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3FCBE" w14:textId="3D1A153E" w:rsidR="009F35FA" w:rsidRPr="00394F74" w:rsidRDefault="005B067E">
      <w:pPr>
        <w:tabs>
          <w:tab w:val="left" w:pos="709"/>
        </w:tabs>
        <w:jc w:val="center"/>
        <w:rPr>
          <w:b/>
          <w:sz w:val="44"/>
        </w:rPr>
      </w:pPr>
      <w:r>
        <w:rPr>
          <w:b/>
          <w:noProof/>
          <w:sz w:val="44"/>
        </w:rPr>
        <mc:AlternateContent>
          <mc:Choice Requires="wps">
            <w:drawing>
              <wp:anchor distT="0" distB="0" distL="114300" distR="114300" simplePos="0" relativeHeight="251658752" behindDoc="0" locked="0" layoutInCell="1" allowOverlap="1" wp14:anchorId="3DF5100A" wp14:editId="3026382F">
                <wp:simplePos x="0" y="0"/>
                <wp:positionH relativeFrom="column">
                  <wp:posOffset>457945</wp:posOffset>
                </wp:positionH>
                <wp:positionV relativeFrom="paragraph">
                  <wp:posOffset>264381</wp:posOffset>
                </wp:positionV>
                <wp:extent cx="4933950" cy="469127"/>
                <wp:effectExtent l="0" t="0" r="0" b="7620"/>
                <wp:wrapNone/>
                <wp:docPr id="7"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0" cy="469127"/>
                        </a:xfrm>
                        <a:prstGeom prst="rect">
                          <a:avLst/>
                        </a:prstGeom>
                        <a:solidFill>
                          <a:srgbClr val="0000FF"/>
                        </a:solidFill>
                        <a:ln>
                          <a:noFill/>
                        </a:ln>
                        <a:effectLst/>
                        <a:extLst>
                          <a:ext uri="{91240B29-F687-4F45-9708-019B960494DF}">
                            <a14:hiddenLine xmlns:a14="http://schemas.microsoft.com/office/drawing/2010/main" w="222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7BC016" w14:textId="77777777" w:rsidR="002424DE" w:rsidRPr="00A570B9" w:rsidRDefault="002424DE" w:rsidP="009F35FA">
                            <w:pPr>
                              <w:pStyle w:val="Titre7"/>
                              <w:jc w:val="center"/>
                              <w:rPr>
                                <w:color w:val="FFFFFF"/>
                                <w:sz w:val="40"/>
                                <w:szCs w:val="12"/>
                              </w:rPr>
                            </w:pPr>
                            <w:r w:rsidRPr="00A570B9">
                              <w:rPr>
                                <w:color w:val="FFFFFF"/>
                                <w:sz w:val="40"/>
                                <w:szCs w:val="12"/>
                              </w:rPr>
                              <w:t>REGLEMENT DE CONSULTATION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5100A" id="Rectangle 70" o:spid="_x0000_s1026" style="position:absolute;left:0;text-align:left;margin-left:36.05pt;margin-top:20.8pt;width:388.5pt;height:36.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" fillcolor="blue" stroked="f" strokeweight="1.75pt">
                <v:textbox>
                  <w:txbxContent>
                    <w:p w14:paraId="6D7BC016" w14:textId="77777777" w:rsidR="002424DE" w:rsidRPr="00A570B9" w:rsidRDefault="002424DE" w:rsidP="009F35FA">
                      <w:pPr>
                        <w:pStyle w:val="Titre7"/>
                        <w:jc w:val="center"/>
                        <w:rPr>
                          <w:color w:val="FFFFFF"/>
                          <w:sz w:val="40"/>
                          <w:szCs w:val="12"/>
                        </w:rPr>
                      </w:pPr>
                      <w:r w:rsidRPr="00A570B9">
                        <w:rPr>
                          <w:color w:val="FFFFFF"/>
                          <w:sz w:val="40"/>
                          <w:szCs w:val="12"/>
                        </w:rPr>
                        <w:t>REGLEMENT DE CONSULTATION</w:t>
                      </w:r>
                    </w:p>
                  </w:txbxContent>
                </v:textbox>
              </v:rect>
            </w:pict>
          </mc:Fallback>
        </mc:AlternateContent>
      </w:r>
    </w:p>
    <w:p w14:paraId="3803D7E5" w14:textId="77777777" w:rsidR="009F35FA" w:rsidRPr="00394F74" w:rsidRDefault="009F35FA">
      <w:pPr>
        <w:tabs>
          <w:tab w:val="left" w:pos="709"/>
        </w:tabs>
        <w:jc w:val="center"/>
        <w:rPr>
          <w:b/>
          <w:sz w:val="44"/>
        </w:rPr>
      </w:pPr>
    </w:p>
    <w:p w14:paraId="067E41FD" w14:textId="4EB6E2F0" w:rsidR="0090035E" w:rsidRPr="00394F74" w:rsidRDefault="000B4928">
      <w:pPr>
        <w:tabs>
          <w:tab w:val="left" w:pos="709"/>
        </w:tabs>
        <w:jc w:val="center"/>
        <w:rPr>
          <w:b/>
          <w:sz w:val="44"/>
        </w:rPr>
      </w:pPr>
      <w:r>
        <w:rPr>
          <w:b/>
          <w:noProof/>
          <w:color w:val="548DD4"/>
          <w:sz w:val="42"/>
          <w:u w:val="single"/>
        </w:rPr>
        <mc:AlternateContent>
          <mc:Choice Requires="wps">
            <w:drawing>
              <wp:anchor distT="0" distB="0" distL="114300" distR="114300" simplePos="0" relativeHeight="251660800" behindDoc="0" locked="0" layoutInCell="1" allowOverlap="1" wp14:anchorId="54FF5DDB" wp14:editId="3AF8CE3C">
                <wp:simplePos x="0" y="0"/>
                <wp:positionH relativeFrom="margin">
                  <wp:posOffset>569264</wp:posOffset>
                </wp:positionH>
                <wp:positionV relativeFrom="paragraph">
                  <wp:posOffset>14578</wp:posOffset>
                </wp:positionV>
                <wp:extent cx="4752975" cy="890546"/>
                <wp:effectExtent l="0" t="0" r="9525" b="5080"/>
                <wp:wrapNone/>
                <wp:docPr id="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2975" cy="890546"/>
                        </a:xfrm>
                        <a:prstGeom prst="rect">
                          <a:avLst/>
                        </a:prstGeom>
                        <a:solidFill>
                          <a:srgbClr val="0000FF"/>
                        </a:solidFill>
                        <a:ln>
                          <a:noFill/>
                        </a:ln>
                        <a:effectLst/>
                        <a:extLst>
                          <a:ext uri="{91240B29-F687-4F45-9708-019B960494DF}">
                            <a14:hiddenLine xmlns:a14="http://schemas.microsoft.com/office/drawing/2010/main" w="222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C85383" w14:textId="77777777" w:rsidR="00AE37EB" w:rsidRPr="00261898" w:rsidRDefault="00AE37EB" w:rsidP="00AE37EB">
                            <w:pPr>
                              <w:pStyle w:val="Titre7"/>
                              <w:jc w:val="center"/>
                              <w:rPr>
                                <w:b w:val="0"/>
                                <w:color w:val="FFFFFF"/>
                                <w:szCs w:val="18"/>
                              </w:rPr>
                            </w:pPr>
                            <w:bookmarkStart w:id="0" w:name="_Hlk224811267"/>
                            <w:bookmarkStart w:id="1" w:name="_Hlk224811268"/>
                            <w:r w:rsidRPr="00A570B9">
                              <w:rPr>
                                <w:bCs/>
                                <w:color w:val="FFFFFF"/>
                                <w:szCs w:val="18"/>
                              </w:rPr>
                              <w:t>INSTALLATION DE MODULES PHOTOVOLTAIQUES EN TOITURE – CAF DU PUY-DE-DOM</w:t>
                            </w:r>
                            <w:r w:rsidRPr="00261898">
                              <w:rPr>
                                <w:bCs/>
                                <w:color w:val="FFFFFF"/>
                                <w:sz w:val="40"/>
                              </w:rPr>
                              <w:t>E</w:t>
                            </w:r>
                            <w:bookmarkEnd w:id="0"/>
                            <w:bookmarkEnd w:id="1"/>
                          </w:p>
                          <w:p w14:paraId="7A2D637F" w14:textId="60988F8F" w:rsidR="002424DE" w:rsidRPr="00AC46C3" w:rsidRDefault="002424DE" w:rsidP="00E1365A">
                            <w:pPr>
                              <w:pStyle w:val="Titre7"/>
                              <w:jc w:val="center"/>
                              <w:rPr>
                                <w:bCs/>
                                <w:color w:val="FFFFFF"/>
                                <w:sz w:val="44"/>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F5DDB" id="Rectangle 72" o:spid="_x0000_s1027" style="position:absolute;left:0;text-align:left;margin-left:44.8pt;margin-top:1.15pt;width:374.25pt;height:70.1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" fillcolor="blue" stroked="f" strokeweight="1.75pt">
                <v:textbox>
                  <w:txbxContent>
                    <w:p w14:paraId="57C85383" w14:textId="77777777" w:rsidR="00AE37EB" w:rsidRPr="00261898" w:rsidRDefault="00AE37EB" w:rsidP="00AE37EB">
                      <w:pPr>
                        <w:pStyle w:val="Titre7"/>
                        <w:jc w:val="center"/>
                        <w:rPr>
                          <w:b w:val="0"/>
                          <w:color w:val="FFFFFF"/>
                          <w:szCs w:val="18"/>
                        </w:rPr>
                      </w:pPr>
                      <w:bookmarkStart w:id="2" w:name="_Hlk224811267"/>
                      <w:bookmarkStart w:id="3" w:name="_Hlk224811268"/>
                      <w:r w:rsidRPr="00A570B9">
                        <w:rPr>
                          <w:bCs/>
                          <w:color w:val="FFFFFF"/>
                          <w:szCs w:val="18"/>
                        </w:rPr>
                        <w:t>INSTALLATION DE MODULES PHOTOVOLTAIQUES EN TOITURE – CAF DU PUY-DE-DOM</w:t>
                      </w:r>
                      <w:r w:rsidRPr="00261898">
                        <w:rPr>
                          <w:bCs/>
                          <w:color w:val="FFFFFF"/>
                          <w:sz w:val="40"/>
                        </w:rPr>
                        <w:t>E</w:t>
                      </w:r>
                      <w:bookmarkEnd w:id="2"/>
                      <w:bookmarkEnd w:id="3"/>
                    </w:p>
                    <w:p w14:paraId="7A2D637F" w14:textId="60988F8F" w:rsidR="002424DE" w:rsidRPr="00AC46C3" w:rsidRDefault="002424DE" w:rsidP="00E1365A">
                      <w:pPr>
                        <w:pStyle w:val="Titre7"/>
                        <w:jc w:val="center"/>
                        <w:rPr>
                          <w:bCs/>
                          <w:color w:val="FFFFFF"/>
                          <w:sz w:val="44"/>
                          <w:szCs w:val="22"/>
                        </w:rPr>
                      </w:pPr>
                    </w:p>
                  </w:txbxContent>
                </v:textbox>
                <w10:wrap anchorx="margin"/>
              </v:rect>
            </w:pict>
          </mc:Fallback>
        </mc:AlternateContent>
      </w:r>
      <w:r w:rsidR="00966A40" w:rsidRPr="00394F74">
        <w:rPr>
          <w:b/>
          <w:sz w:val="44"/>
        </w:rPr>
        <w:t xml:space="preserve">                                                                                                                                                                                                                                                                                                                                                                                                                                                                                                                                                                                                                                                                                                                                                                                                            </w:t>
      </w:r>
    </w:p>
    <w:p w14:paraId="34B63990" w14:textId="77777777" w:rsidR="0090035E" w:rsidRPr="00394F74" w:rsidRDefault="0090035E">
      <w:pPr>
        <w:framePr w:w="1820" w:h="1588" w:hSpace="142" w:wrap="around" w:vAnchor="page" w:hAnchor="page" w:x="575" w:y="2305"/>
        <w:jc w:val="both"/>
        <w:rPr>
          <w:b/>
          <w:i/>
          <w:color w:val="000080"/>
          <w:sz w:val="22"/>
        </w:rPr>
      </w:pPr>
      <w:r w:rsidRPr="00394F74">
        <w:rPr>
          <w:b/>
          <w:i/>
          <w:color w:val="000080"/>
          <w:kern w:val="20"/>
        </w:rPr>
        <w:t xml:space="preserve">Unité </w:t>
      </w:r>
      <w:r w:rsidRPr="00394F74">
        <w:rPr>
          <w:b/>
          <w:i/>
          <w:color w:val="000080"/>
          <w:sz w:val="22"/>
        </w:rPr>
        <w:t>G.I.B.</w:t>
      </w:r>
    </w:p>
    <w:p w14:paraId="4DCB1B0F" w14:textId="77777777" w:rsidR="0090035E" w:rsidRPr="00394F74" w:rsidRDefault="0090035E">
      <w:pPr>
        <w:framePr w:w="1820" w:h="1588" w:hSpace="142" w:wrap="around" w:vAnchor="page" w:hAnchor="page" w:x="575" w:y="2305"/>
        <w:jc w:val="both"/>
        <w:rPr>
          <w:b/>
          <w:i/>
          <w:sz w:val="22"/>
        </w:rPr>
      </w:pPr>
    </w:p>
    <w:p w14:paraId="03D9EED0" w14:textId="77777777" w:rsidR="0090035E" w:rsidRPr="00394F74" w:rsidRDefault="005B067E">
      <w:pPr>
        <w:tabs>
          <w:tab w:val="left" w:pos="709"/>
        </w:tabs>
        <w:jc w:val="center"/>
        <w:rPr>
          <w:color w:val="FF0000"/>
          <w:sz w:val="22"/>
        </w:rPr>
      </w:pPr>
      <w:r>
        <w:rPr>
          <w:noProof/>
          <w:sz w:val="14"/>
        </w:rPr>
        <mc:AlternateContent>
          <mc:Choice Requires="wps">
            <w:drawing>
              <wp:anchor distT="0" distB="0" distL="114300" distR="114300" simplePos="0" relativeHeight="251657728" behindDoc="1" locked="1" layoutInCell="0" allowOverlap="1" wp14:anchorId="12B95926" wp14:editId="54F1DD3A">
                <wp:simplePos x="0" y="0"/>
                <wp:positionH relativeFrom="page">
                  <wp:posOffset>152400</wp:posOffset>
                </wp:positionH>
                <wp:positionV relativeFrom="page">
                  <wp:posOffset>5295900</wp:posOffset>
                </wp:positionV>
                <wp:extent cx="1440180" cy="4983480"/>
                <wp:effectExtent l="0" t="0" r="7620" b="7620"/>
                <wp:wrapNone/>
                <wp:docPr id="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4983480"/>
                        </a:xfrm>
                        <a:prstGeom prst="rect">
                          <a:avLst/>
                        </a:prstGeom>
                        <a:solidFill>
                          <a:srgbClr val="CFEDE0"/>
                        </a:solidFill>
                        <a:ln>
                          <a:noFill/>
                        </a:ln>
                        <a:extLst>
                          <a:ext uri="{91240B29-F687-4F45-9708-019B960494DF}">
                            <a14:hiddenLine xmlns:a14="http://schemas.microsoft.com/office/drawing/2010/main" w="9525">
                              <a:solidFill>
                                <a:srgbClr val="A5DFD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B0FFE" id="Rectangle 15" o:spid="_x0000_s1026" style="position:absolute;margin-left:12pt;margin-top:417pt;width:113.4pt;height:392.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" o:allowincell="f" fillcolor="#cfede0" stroked="f" strokecolor="#a5dfd3">
                <w10:wrap anchorx="page" anchory="page"/>
                <w10:anchorlock/>
              </v:rect>
            </w:pict>
          </mc:Fallback>
        </mc:AlternateContent>
      </w:r>
      <w:r>
        <w:rPr>
          <w:noProof/>
          <w:sz w:val="14"/>
        </w:rPr>
        <mc:AlternateContent>
          <mc:Choice Requires="wps">
            <w:drawing>
              <wp:anchor distT="0" distB="0" distL="114300" distR="114300" simplePos="0" relativeHeight="251655680" behindDoc="1" locked="1" layoutInCell="0" allowOverlap="1" wp14:anchorId="1F6D11E5" wp14:editId="36544FF0">
                <wp:simplePos x="0" y="0"/>
                <wp:positionH relativeFrom="page">
                  <wp:posOffset>264795</wp:posOffset>
                </wp:positionH>
                <wp:positionV relativeFrom="page">
                  <wp:posOffset>431800</wp:posOffset>
                </wp:positionV>
                <wp:extent cx="1871980" cy="647700"/>
                <wp:effectExtent l="0" t="0" r="13970" b="19050"/>
                <wp:wrapTopAndBottom/>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647700"/>
                        </a:xfrm>
                        <a:prstGeom prst="rect">
                          <a:avLst/>
                        </a:prstGeom>
                        <a:solidFill>
                          <a:srgbClr val="CBD2E6"/>
                        </a:solidFill>
                        <a:ln w="12700">
                          <a:solidFill>
                            <a:srgbClr val="FFFFFF"/>
                          </a:solidFill>
                          <a:miter lim="800000"/>
                          <a:headEnd/>
                          <a:tailEnd/>
                        </a:ln>
                      </wps:spPr>
                      <wps:txbx>
                        <w:txbxContent>
                          <w:p w14:paraId="6EC16571" w14:textId="77777777" w:rsidR="002424DE" w:rsidRDefault="002424DE">
                            <w:pPr>
                              <w:rPr>
                                <w:rFonts w:ascii="CG Omega" w:hAnsi="CG Omega"/>
                                <w:b/>
                                <w:i/>
                                <w:color w:val="000080"/>
                                <w:kern w:val="20"/>
                              </w:rPr>
                            </w:pPr>
                            <w:r>
                              <w:rPr>
                                <w:rFonts w:ascii="CG Omega" w:hAnsi="CG Omega"/>
                                <w:b/>
                                <w:i/>
                                <w:color w:val="000080"/>
                                <w:kern w:val="20"/>
                              </w:rPr>
                              <w:t xml:space="preserve">Caisse </w:t>
                            </w:r>
                          </w:p>
                          <w:p w14:paraId="0C5D988A" w14:textId="77777777" w:rsidR="002424DE" w:rsidRDefault="002424DE">
                            <w:pPr>
                              <w:rPr>
                                <w:rFonts w:ascii="CG Omega" w:hAnsi="CG Omega"/>
                                <w:b/>
                                <w:i/>
                                <w:color w:val="000080"/>
                              </w:rPr>
                            </w:pPr>
                            <w:r>
                              <w:rPr>
                                <w:rFonts w:ascii="CG Omega" w:hAnsi="CG Omega"/>
                                <w:b/>
                                <w:i/>
                                <w:color w:val="000080"/>
                                <w:kern w:val="20"/>
                              </w:rPr>
                              <w:t>d’Allocations familiales</w:t>
                            </w:r>
                            <w:r>
                              <w:rPr>
                                <w:rFonts w:ascii="CG Omega" w:hAnsi="CG Omega"/>
                                <w:b/>
                                <w:i/>
                                <w:color w:val="00008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D11E5" id="Rectangle 3" o:spid="_x0000_s1028" style="position:absolute;left:0;text-align:left;margin-left:20.85pt;margin-top:34pt;width:147.4pt;height:51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" o:allowincell="f" fillcolor="#cbd2e6" strokecolor="white" strokeweight="1pt">
                <v:textbox>
                  <w:txbxContent>
                    <w:p w14:paraId="6EC16571" w14:textId="77777777" w:rsidR="002424DE" w:rsidRDefault="002424DE">
                      <w:pPr>
                        <w:rPr>
                          <w:rFonts w:ascii="CG Omega" w:hAnsi="CG Omega"/>
                          <w:b/>
                          <w:i/>
                          <w:color w:val="000080"/>
                          <w:kern w:val="20"/>
                        </w:rPr>
                      </w:pPr>
                      <w:r>
                        <w:rPr>
                          <w:rFonts w:ascii="CG Omega" w:hAnsi="CG Omega"/>
                          <w:b/>
                          <w:i/>
                          <w:color w:val="000080"/>
                          <w:kern w:val="20"/>
                        </w:rPr>
                        <w:t xml:space="preserve">Caisse </w:t>
                      </w:r>
                    </w:p>
                    <w:p w14:paraId="0C5D988A" w14:textId="77777777" w:rsidR="002424DE" w:rsidRDefault="002424DE">
                      <w:pPr>
                        <w:rPr>
                          <w:rFonts w:ascii="CG Omega" w:hAnsi="CG Omega"/>
                          <w:b/>
                          <w:i/>
                          <w:color w:val="000080"/>
                        </w:rPr>
                      </w:pPr>
                      <w:proofErr w:type="gramStart"/>
                      <w:r>
                        <w:rPr>
                          <w:rFonts w:ascii="CG Omega" w:hAnsi="CG Omega"/>
                          <w:b/>
                          <w:i/>
                          <w:color w:val="000080"/>
                          <w:kern w:val="20"/>
                        </w:rPr>
                        <w:t>d’Allocations</w:t>
                      </w:r>
                      <w:proofErr w:type="gramEnd"/>
                      <w:r>
                        <w:rPr>
                          <w:rFonts w:ascii="CG Omega" w:hAnsi="CG Omega"/>
                          <w:b/>
                          <w:i/>
                          <w:color w:val="000080"/>
                          <w:kern w:val="20"/>
                        </w:rPr>
                        <w:t xml:space="preserve"> familiales</w:t>
                      </w:r>
                      <w:r>
                        <w:rPr>
                          <w:rFonts w:ascii="CG Omega" w:hAnsi="CG Omega"/>
                          <w:b/>
                          <w:i/>
                          <w:color w:val="000080"/>
                        </w:rPr>
                        <w:t xml:space="preserve"> </w:t>
                      </w:r>
                    </w:p>
                  </w:txbxContent>
                </v:textbox>
                <w10:wrap type="topAndBottom" anchorx="page" anchory="page"/>
                <w10:anchorlock/>
              </v:rect>
            </w:pict>
          </mc:Fallback>
        </mc:AlternateContent>
      </w:r>
      <w:r>
        <w:rPr>
          <w:noProof/>
          <w:sz w:val="14"/>
        </w:rPr>
        <mc:AlternateContent>
          <mc:Choice Requires="wps">
            <w:drawing>
              <wp:anchor distT="0" distB="0" distL="114300" distR="114300" simplePos="0" relativeHeight="251654656" behindDoc="1" locked="1" layoutInCell="0" allowOverlap="1" wp14:anchorId="5B8B8A8B" wp14:editId="3B575CAA">
                <wp:simplePos x="0" y="0"/>
                <wp:positionH relativeFrom="page">
                  <wp:posOffset>163830</wp:posOffset>
                </wp:positionH>
                <wp:positionV relativeFrom="page">
                  <wp:posOffset>230505</wp:posOffset>
                </wp:positionV>
                <wp:extent cx="1440180" cy="5165725"/>
                <wp:effectExtent l="0" t="0" r="0" b="0"/>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5165725"/>
                        </a:xfrm>
                        <a:prstGeom prst="rect">
                          <a:avLst/>
                        </a:prstGeom>
                        <a:solidFill>
                          <a:srgbClr val="CBD2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DAA35" id="Rectangle 2" o:spid="_x0000_s1026" style="position:absolute;margin-left:12.9pt;margin-top:18.15pt;width:113.4pt;height:406.7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" o:allowincell="f" fillcolor="#cbd2e6" stroked="f">
                <w10:wrap type="topAndBottom" anchorx="page" anchory="page"/>
                <w10:anchorlock/>
              </v:rect>
            </w:pict>
          </mc:Fallback>
        </mc:AlternateContent>
      </w:r>
    </w:p>
    <w:p w14:paraId="5AAB454D" w14:textId="6D0E0A88" w:rsidR="009F35FA" w:rsidRPr="00394F74" w:rsidRDefault="009F35FA">
      <w:pPr>
        <w:tabs>
          <w:tab w:val="left" w:pos="709"/>
        </w:tabs>
        <w:jc w:val="center"/>
        <w:rPr>
          <w:b/>
          <w:sz w:val="32"/>
        </w:rPr>
      </w:pPr>
    </w:p>
    <w:p w14:paraId="778E8D76" w14:textId="77777777" w:rsidR="0090035E" w:rsidRPr="00394F74" w:rsidRDefault="0090035E">
      <w:pPr>
        <w:tabs>
          <w:tab w:val="left" w:pos="709"/>
        </w:tabs>
        <w:jc w:val="center"/>
        <w:rPr>
          <w:b/>
          <w:sz w:val="32"/>
        </w:rPr>
      </w:pPr>
    </w:p>
    <w:p w14:paraId="707A68D6" w14:textId="1302C356" w:rsidR="004E29E8" w:rsidRPr="00394F74" w:rsidRDefault="004E29E8">
      <w:pPr>
        <w:jc w:val="both"/>
      </w:pPr>
    </w:p>
    <w:p w14:paraId="668F812E" w14:textId="0B364C4E" w:rsidR="00E1365A" w:rsidRPr="00A570B9" w:rsidRDefault="004E29E8" w:rsidP="00AE37EB">
      <w:pPr>
        <w:pBdr>
          <w:top w:val="thinThickSmallGap" w:sz="24" w:space="3" w:color="auto"/>
          <w:left w:val="thinThickSmallGap" w:sz="24" w:space="4" w:color="auto"/>
          <w:bottom w:val="thickThinSmallGap" w:sz="24" w:space="1" w:color="auto"/>
          <w:right w:val="thickThinSmallGap" w:sz="24" w:space="4" w:color="auto"/>
        </w:pBdr>
        <w:shd w:val="clear" w:color="auto" w:fill="FFFF00"/>
        <w:ind w:left="851"/>
        <w:jc w:val="center"/>
        <w:rPr>
          <w:b/>
          <w:color w:val="0070C0"/>
          <w:sz w:val="28"/>
        </w:rPr>
      </w:pPr>
      <w:bookmarkStart w:id="2" w:name="_Hlk77785269"/>
      <w:r w:rsidRPr="00A570B9">
        <w:rPr>
          <w:rFonts w:ascii="Arial" w:hAnsi="Arial" w:cs="Arial"/>
          <w:b/>
          <w:color w:val="000099"/>
          <w:sz w:val="40"/>
          <w:szCs w:val="16"/>
          <w:highlight w:val="yellow"/>
        </w:rPr>
        <w:t>M.A.P.A.</w:t>
      </w:r>
      <w:r w:rsidRPr="00A570B9">
        <w:rPr>
          <w:rFonts w:ascii="Arial" w:hAnsi="Arial" w:cs="Arial"/>
          <w:b/>
          <w:color w:val="000099"/>
          <w:sz w:val="40"/>
          <w:szCs w:val="16"/>
          <w:highlight w:val="yellow"/>
        </w:rPr>
        <w:tab/>
        <w:t>N°</w:t>
      </w:r>
      <w:bookmarkStart w:id="3" w:name="_Hlk77785229"/>
      <w:bookmarkStart w:id="4" w:name="_Hlk109117928"/>
      <w:bookmarkEnd w:id="2"/>
      <w:r w:rsidR="00AE37EB" w:rsidRPr="00A570B9">
        <w:rPr>
          <w:rFonts w:ascii="Arial" w:hAnsi="Arial" w:cs="Arial"/>
          <w:b/>
          <w:color w:val="000099"/>
          <w:sz w:val="40"/>
          <w:szCs w:val="16"/>
        </w:rPr>
        <w:t>274-01/2026</w:t>
      </w:r>
    </w:p>
    <w:bookmarkEnd w:id="3"/>
    <w:p w14:paraId="502C4D00" w14:textId="77777777" w:rsidR="00AE37EB" w:rsidRDefault="00AE37EB" w:rsidP="000B4928">
      <w:pPr>
        <w:spacing w:line="260" w:lineRule="exact"/>
        <w:rPr>
          <w:b/>
          <w:color w:val="0070C0"/>
          <w:sz w:val="32"/>
          <w:szCs w:val="24"/>
          <w:u w:val="single"/>
        </w:rPr>
      </w:pPr>
    </w:p>
    <w:p w14:paraId="0F29E476" w14:textId="77777777" w:rsidR="00A570B9" w:rsidRDefault="00A570B9" w:rsidP="007E74FD">
      <w:pPr>
        <w:tabs>
          <w:tab w:val="left" w:pos="1250"/>
        </w:tabs>
        <w:spacing w:line="260" w:lineRule="exact"/>
        <w:rPr>
          <w:rFonts w:ascii="Arial" w:hAnsi="Arial" w:cs="Arial"/>
          <w:b/>
          <w:color w:val="0070C0"/>
          <w:sz w:val="28"/>
          <w:szCs w:val="22"/>
        </w:rPr>
      </w:pPr>
    </w:p>
    <w:p w14:paraId="7FCD2EA9" w14:textId="3997C9EA" w:rsidR="000B4928" w:rsidRPr="007E74FD" w:rsidRDefault="007E74FD" w:rsidP="007E74FD">
      <w:pPr>
        <w:tabs>
          <w:tab w:val="left" w:pos="1250"/>
        </w:tabs>
        <w:spacing w:line="260" w:lineRule="exact"/>
        <w:rPr>
          <w:rFonts w:ascii="Arial" w:hAnsi="Arial" w:cs="Arial"/>
          <w:b/>
          <w:color w:val="0070C0"/>
          <w:sz w:val="28"/>
          <w:szCs w:val="22"/>
        </w:rPr>
      </w:pPr>
      <w:r w:rsidRPr="007E74FD">
        <w:rPr>
          <w:rFonts w:ascii="Arial" w:hAnsi="Arial" w:cs="Arial"/>
          <w:b/>
          <w:color w:val="0070C0"/>
          <w:sz w:val="28"/>
          <w:szCs w:val="22"/>
        </w:rPr>
        <w:t>M</w:t>
      </w:r>
      <w:r w:rsidR="000B4928" w:rsidRPr="007E74FD">
        <w:rPr>
          <w:rFonts w:ascii="Arial" w:hAnsi="Arial" w:cs="Arial"/>
          <w:b/>
          <w:color w:val="0070C0"/>
          <w:sz w:val="28"/>
          <w:szCs w:val="22"/>
        </w:rPr>
        <w:t>AITRE DE L’OUVRAGE :</w:t>
      </w:r>
    </w:p>
    <w:p w14:paraId="7D840493" w14:textId="2F3BFFB3" w:rsidR="000B4928" w:rsidRPr="007E74FD" w:rsidRDefault="000B4928" w:rsidP="000B4928">
      <w:pPr>
        <w:keepNext/>
        <w:outlineLvl w:val="5"/>
        <w:rPr>
          <w:rFonts w:ascii="Arial" w:hAnsi="Arial" w:cs="Arial"/>
          <w:b/>
          <w:bCs/>
          <w:sz w:val="28"/>
          <w:szCs w:val="28"/>
        </w:rPr>
      </w:pPr>
      <w:r w:rsidRPr="007E74FD">
        <w:rPr>
          <w:rFonts w:ascii="Arial" w:hAnsi="Arial" w:cs="Arial"/>
          <w:b/>
          <w:bCs/>
          <w:sz w:val="28"/>
          <w:szCs w:val="28"/>
        </w:rPr>
        <w:t>Caisse d’Allocations familiales du Puy de Dôme</w:t>
      </w:r>
    </w:p>
    <w:p w14:paraId="4CB06CEB" w14:textId="5D46215F" w:rsidR="000B4928" w:rsidRPr="007E74FD" w:rsidRDefault="000B4928" w:rsidP="000B4928">
      <w:pPr>
        <w:keepNext/>
        <w:outlineLvl w:val="5"/>
        <w:rPr>
          <w:rFonts w:ascii="Arial" w:hAnsi="Arial" w:cs="Arial"/>
          <w:bCs/>
          <w:sz w:val="22"/>
          <w:szCs w:val="22"/>
        </w:rPr>
      </w:pPr>
      <w:r w:rsidRPr="007E74FD">
        <w:rPr>
          <w:rFonts w:ascii="Arial" w:hAnsi="Arial" w:cs="Arial"/>
          <w:bCs/>
          <w:sz w:val="22"/>
          <w:szCs w:val="22"/>
        </w:rPr>
        <w:t>4 rue Auger – CS 85890</w:t>
      </w:r>
    </w:p>
    <w:p w14:paraId="274F5468" w14:textId="3D1A153E" w:rsidR="000B4928" w:rsidRPr="007E74FD" w:rsidRDefault="007E74FD" w:rsidP="000B4928">
      <w:pPr>
        <w:keepNext/>
        <w:outlineLvl w:val="5"/>
        <w:rPr>
          <w:rFonts w:ascii="Arial" w:hAnsi="Arial" w:cs="Arial"/>
          <w:bCs/>
          <w:sz w:val="22"/>
          <w:szCs w:val="22"/>
        </w:rPr>
      </w:pPr>
      <w:r w:rsidRPr="00394F74">
        <w:rPr>
          <w:b/>
          <w:noProof/>
          <w:color w:val="548DD4"/>
          <w:sz w:val="42"/>
          <w:u w:val="single"/>
        </w:rPr>
        <w:drawing>
          <wp:anchor distT="0" distB="0" distL="114300" distR="114300" simplePos="0" relativeHeight="251656704" behindDoc="0" locked="0" layoutInCell="1" allowOverlap="1" wp14:anchorId="6C631A83" wp14:editId="60278809">
            <wp:simplePos x="0" y="0"/>
            <wp:positionH relativeFrom="column">
              <wp:posOffset>-1466850</wp:posOffset>
            </wp:positionH>
            <wp:positionV relativeFrom="paragraph">
              <wp:posOffset>184929</wp:posOffset>
            </wp:positionV>
            <wp:extent cx="1098550" cy="1644650"/>
            <wp:effectExtent l="0" t="0" r="635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8550" cy="1644650"/>
                    </a:xfrm>
                    <a:prstGeom prst="rect">
                      <a:avLst/>
                    </a:prstGeom>
                    <a:noFill/>
                  </pic:spPr>
                </pic:pic>
              </a:graphicData>
            </a:graphic>
          </wp:anchor>
        </w:drawing>
      </w:r>
      <w:r w:rsidR="000B4928" w:rsidRPr="007E74FD">
        <w:rPr>
          <w:rFonts w:ascii="Arial" w:hAnsi="Arial" w:cs="Arial"/>
          <w:bCs/>
          <w:sz w:val="22"/>
          <w:szCs w:val="22"/>
        </w:rPr>
        <w:t>63 032 CLERMONT-FERRAND CEDEX 9</w:t>
      </w:r>
    </w:p>
    <w:p w14:paraId="2965D5E0" w14:textId="671C1EAC" w:rsidR="000B4928" w:rsidRPr="007E74FD" w:rsidRDefault="000B4928" w:rsidP="000B4928">
      <w:pPr>
        <w:rPr>
          <w:rFonts w:ascii="Arial" w:hAnsi="Arial" w:cs="Arial"/>
          <w:bCs/>
          <w:sz w:val="22"/>
          <w:szCs w:val="22"/>
        </w:rPr>
      </w:pPr>
      <w:r w:rsidRPr="007E74FD">
        <w:rPr>
          <w:rFonts w:ascii="Arial" w:hAnsi="Arial" w:cs="Arial"/>
          <w:bCs/>
          <w:sz w:val="22"/>
          <w:szCs w:val="22"/>
        </w:rPr>
        <w:t xml:space="preserve">Représentée par </w:t>
      </w:r>
      <w:r w:rsidR="00E90C92" w:rsidRPr="007E74FD">
        <w:rPr>
          <w:rFonts w:ascii="Arial" w:hAnsi="Arial" w:cs="Arial"/>
          <w:bCs/>
          <w:sz w:val="22"/>
          <w:szCs w:val="22"/>
        </w:rPr>
        <w:t>Jean Charles CHAMBOST</w:t>
      </w:r>
      <w:r w:rsidRPr="007E74FD">
        <w:rPr>
          <w:rFonts w:ascii="Arial" w:hAnsi="Arial" w:cs="Arial"/>
          <w:bCs/>
          <w:sz w:val="22"/>
          <w:szCs w:val="22"/>
        </w:rPr>
        <w:t xml:space="preserve">, </w:t>
      </w:r>
      <w:r w:rsidR="00E90C92" w:rsidRPr="007E74FD">
        <w:rPr>
          <w:rFonts w:ascii="Arial" w:hAnsi="Arial" w:cs="Arial"/>
          <w:bCs/>
          <w:sz w:val="22"/>
          <w:szCs w:val="22"/>
        </w:rPr>
        <w:t>Directeur</w:t>
      </w:r>
    </w:p>
    <w:p w14:paraId="22F2B4F3" w14:textId="77777777" w:rsidR="00AE37EB" w:rsidRPr="007E74FD" w:rsidRDefault="000B4928" w:rsidP="000B4928">
      <w:pPr>
        <w:ind w:left="708"/>
        <w:rPr>
          <w:rFonts w:ascii="Arial" w:hAnsi="Arial" w:cs="Arial"/>
          <w:bCs/>
          <w:sz w:val="22"/>
          <w:szCs w:val="22"/>
        </w:rPr>
      </w:pPr>
      <w:r w:rsidRPr="007E74FD">
        <w:rPr>
          <w:rFonts w:ascii="Arial" w:hAnsi="Arial" w:cs="Arial"/>
          <w:bCs/>
          <w:sz w:val="22"/>
          <w:szCs w:val="22"/>
        </w:rPr>
        <w:t xml:space="preserve">Personne en charge du suivi du chantier : M. Philippe MARCHE, </w:t>
      </w:r>
    </w:p>
    <w:p w14:paraId="42CABFC7" w14:textId="32EF573E" w:rsidR="000B4928" w:rsidRPr="007E74FD" w:rsidRDefault="000B4928" w:rsidP="000B4928">
      <w:pPr>
        <w:ind w:left="708"/>
        <w:rPr>
          <w:rFonts w:ascii="Arial" w:hAnsi="Arial" w:cs="Arial"/>
          <w:bCs/>
          <w:sz w:val="22"/>
          <w:szCs w:val="22"/>
        </w:rPr>
      </w:pPr>
      <w:r w:rsidRPr="007E74FD">
        <w:rPr>
          <w:rFonts w:ascii="Arial" w:hAnsi="Arial" w:cs="Arial"/>
          <w:bCs/>
          <w:sz w:val="22"/>
          <w:szCs w:val="22"/>
        </w:rPr>
        <w:t>Responsable Gestion Immobilière et Budgétaire</w:t>
      </w:r>
    </w:p>
    <w:p w14:paraId="772C011E" w14:textId="77777777" w:rsidR="000B4928" w:rsidRPr="007E74FD" w:rsidRDefault="000B4928" w:rsidP="000B4928">
      <w:pPr>
        <w:overflowPunct w:val="0"/>
        <w:autoSpaceDE w:val="0"/>
        <w:autoSpaceDN w:val="0"/>
        <w:adjustRightInd w:val="0"/>
        <w:ind w:left="708"/>
        <w:textAlignment w:val="baseline"/>
        <w:rPr>
          <w:rFonts w:ascii="Arial" w:hAnsi="Arial" w:cs="Arial"/>
          <w:sz w:val="22"/>
          <w:szCs w:val="22"/>
        </w:rPr>
      </w:pPr>
      <w:r w:rsidRPr="007E74FD">
        <w:rPr>
          <w:rFonts w:ascii="Arial" w:hAnsi="Arial" w:cs="Arial"/>
          <w:sz w:val="22"/>
          <w:szCs w:val="22"/>
        </w:rPr>
        <w:t>Tel : 04 73 14 68 35</w:t>
      </w:r>
    </w:p>
    <w:p w14:paraId="6E33D534" w14:textId="77777777" w:rsidR="000B4928" w:rsidRPr="007E74FD" w:rsidRDefault="000B4928" w:rsidP="000B4928">
      <w:pPr>
        <w:overflowPunct w:val="0"/>
        <w:autoSpaceDE w:val="0"/>
        <w:autoSpaceDN w:val="0"/>
        <w:adjustRightInd w:val="0"/>
        <w:ind w:left="708"/>
        <w:textAlignment w:val="baseline"/>
        <w:rPr>
          <w:rFonts w:ascii="Arial" w:hAnsi="Arial" w:cs="Arial"/>
          <w:bCs/>
          <w:sz w:val="22"/>
          <w:szCs w:val="22"/>
        </w:rPr>
      </w:pPr>
      <w:r w:rsidRPr="007E74FD">
        <w:rPr>
          <w:rFonts w:ascii="Arial" w:hAnsi="Arial" w:cs="Arial"/>
          <w:sz w:val="22"/>
          <w:szCs w:val="22"/>
        </w:rPr>
        <w:t xml:space="preserve">Mail : </w:t>
      </w:r>
      <w:hyperlink r:id="rId9" w:history="1">
        <w:r w:rsidRPr="007E74FD">
          <w:rPr>
            <w:rStyle w:val="Lienhypertexte"/>
            <w:rFonts w:ascii="Arial" w:hAnsi="Arial" w:cs="Arial"/>
            <w:sz w:val="22"/>
            <w:szCs w:val="22"/>
          </w:rPr>
          <w:t>philippe.marche@cafclermont-fd.cnafmail.fr</w:t>
        </w:r>
      </w:hyperlink>
      <w:r w:rsidRPr="007E74FD">
        <w:rPr>
          <w:rFonts w:ascii="Arial" w:hAnsi="Arial" w:cs="Arial"/>
          <w:sz w:val="22"/>
          <w:szCs w:val="22"/>
        </w:rPr>
        <w:t xml:space="preserve"> </w:t>
      </w:r>
    </w:p>
    <w:p w14:paraId="39133CA4" w14:textId="77777777" w:rsidR="00EB6A92" w:rsidRPr="007E74FD" w:rsidRDefault="00EB6A92" w:rsidP="000B4928">
      <w:pPr>
        <w:rPr>
          <w:rFonts w:ascii="Arial" w:hAnsi="Arial" w:cs="Arial"/>
          <w:bCs/>
          <w:szCs w:val="24"/>
        </w:rPr>
      </w:pPr>
    </w:p>
    <w:p w14:paraId="1F5B1041" w14:textId="77777777" w:rsidR="00CF1E66" w:rsidRPr="007E74FD" w:rsidRDefault="00CF1E66" w:rsidP="00CF1E66">
      <w:pPr>
        <w:framePr w:w="2055" w:h="1418" w:hSpace="142" w:wrap="around" w:vAnchor="page" w:hAnchor="page" w:x="594" w:y="9706"/>
        <w:ind w:right="-497"/>
        <w:rPr>
          <w:rFonts w:ascii="Arial" w:hAnsi="Arial" w:cs="Arial"/>
          <w:noProof/>
          <w:color w:val="000080"/>
          <w:sz w:val="18"/>
        </w:rPr>
      </w:pPr>
      <w:r w:rsidRPr="007E74FD">
        <w:rPr>
          <w:rFonts w:ascii="Arial" w:hAnsi="Arial" w:cs="Arial"/>
          <w:noProof/>
          <w:color w:val="000080"/>
          <w:sz w:val="18"/>
        </w:rPr>
        <w:t>4 rue Auger</w:t>
      </w:r>
    </w:p>
    <w:p w14:paraId="038B3DB9" w14:textId="77777777" w:rsidR="00CF1E66" w:rsidRPr="007E74FD" w:rsidRDefault="00CF1E66" w:rsidP="00CF1E66">
      <w:pPr>
        <w:framePr w:w="2055" w:h="1418" w:hSpace="142" w:wrap="around" w:vAnchor="page" w:hAnchor="page" w:x="594" w:y="9706"/>
        <w:ind w:right="-497"/>
        <w:rPr>
          <w:rFonts w:ascii="Arial" w:hAnsi="Arial" w:cs="Arial"/>
          <w:color w:val="000080"/>
          <w:sz w:val="18"/>
        </w:rPr>
      </w:pPr>
      <w:r w:rsidRPr="007E74FD">
        <w:rPr>
          <w:rFonts w:ascii="Arial" w:hAnsi="Arial" w:cs="Arial"/>
          <w:noProof/>
          <w:color w:val="000080"/>
          <w:sz w:val="18"/>
        </w:rPr>
        <w:t>CS 85890</w:t>
      </w:r>
    </w:p>
    <w:p w14:paraId="0FCB86DA" w14:textId="77777777" w:rsidR="00CF1E66" w:rsidRPr="007E74FD" w:rsidRDefault="00CF1E66" w:rsidP="00CF1E66">
      <w:pPr>
        <w:framePr w:w="2055" w:h="1418" w:hSpace="142" w:wrap="around" w:vAnchor="page" w:hAnchor="page" w:x="594" w:y="9706"/>
        <w:ind w:right="-497"/>
        <w:rPr>
          <w:rFonts w:ascii="Arial" w:hAnsi="Arial" w:cs="Arial"/>
          <w:color w:val="000080"/>
          <w:sz w:val="18"/>
        </w:rPr>
      </w:pPr>
      <w:r w:rsidRPr="007E74FD">
        <w:rPr>
          <w:rFonts w:ascii="Arial" w:hAnsi="Arial" w:cs="Arial"/>
          <w:color w:val="000080"/>
          <w:sz w:val="18"/>
        </w:rPr>
        <w:t xml:space="preserve">63032 Clermont-Ferrand </w:t>
      </w:r>
    </w:p>
    <w:p w14:paraId="0E0105DB" w14:textId="77777777" w:rsidR="00CF1E66" w:rsidRPr="007E74FD" w:rsidRDefault="00CF1E66" w:rsidP="00CF1E66">
      <w:pPr>
        <w:framePr w:w="2055" w:h="1418" w:hSpace="142" w:wrap="around" w:vAnchor="page" w:hAnchor="page" w:x="594" w:y="9706"/>
        <w:ind w:right="-497"/>
        <w:rPr>
          <w:rFonts w:ascii="Arial" w:hAnsi="Arial" w:cs="Arial"/>
          <w:color w:val="000080"/>
          <w:sz w:val="18"/>
        </w:rPr>
      </w:pPr>
      <w:r w:rsidRPr="007E74FD">
        <w:rPr>
          <w:rFonts w:ascii="Arial" w:hAnsi="Arial" w:cs="Arial"/>
          <w:color w:val="000080"/>
          <w:sz w:val="18"/>
        </w:rPr>
        <w:t>cedex 09</w:t>
      </w:r>
    </w:p>
    <w:p w14:paraId="0D26A78B" w14:textId="77777777" w:rsidR="00AE37EB" w:rsidRPr="007E74FD" w:rsidRDefault="00AE37EB" w:rsidP="00A570B9">
      <w:pPr>
        <w:overflowPunct w:val="0"/>
        <w:autoSpaceDE w:val="0"/>
        <w:autoSpaceDN w:val="0"/>
        <w:adjustRightInd w:val="0"/>
        <w:ind w:left="113" w:hanging="113"/>
        <w:textAlignment w:val="baseline"/>
        <w:rPr>
          <w:rFonts w:ascii="Arial" w:hAnsi="Arial" w:cs="Arial"/>
          <w:b/>
          <w:sz w:val="22"/>
          <w:szCs w:val="22"/>
        </w:rPr>
      </w:pPr>
      <w:bookmarkStart w:id="5" w:name="_Hlk208825298"/>
      <w:r w:rsidRPr="007E74FD">
        <w:rPr>
          <w:rFonts w:ascii="Arial" w:hAnsi="Arial" w:cs="Arial"/>
          <w:b/>
          <w:color w:val="0070C0"/>
          <w:sz w:val="28"/>
        </w:rPr>
        <w:t>BUREAU D’ETUDES</w:t>
      </w:r>
      <w:r w:rsidRPr="007E74FD">
        <w:rPr>
          <w:rFonts w:ascii="Arial" w:hAnsi="Arial" w:cs="Arial"/>
          <w:b/>
          <w:sz w:val="20"/>
        </w:rPr>
        <w:t> </w:t>
      </w:r>
      <w:r w:rsidRPr="007E74FD">
        <w:rPr>
          <w:rFonts w:ascii="Arial" w:hAnsi="Arial" w:cs="Arial"/>
          <w:b/>
          <w:sz w:val="22"/>
          <w:szCs w:val="22"/>
        </w:rPr>
        <w:t xml:space="preserve">: </w:t>
      </w:r>
    </w:p>
    <w:p w14:paraId="1EF62AA8" w14:textId="77777777" w:rsidR="00AE37EB" w:rsidRPr="007E74FD" w:rsidRDefault="00AE37EB" w:rsidP="00A570B9">
      <w:pPr>
        <w:overflowPunct w:val="0"/>
        <w:autoSpaceDE w:val="0"/>
        <w:autoSpaceDN w:val="0"/>
        <w:adjustRightInd w:val="0"/>
        <w:ind w:left="113" w:hanging="113"/>
        <w:textAlignment w:val="baseline"/>
        <w:rPr>
          <w:rFonts w:ascii="Arial" w:hAnsi="Arial" w:cs="Arial"/>
          <w:b/>
          <w:sz w:val="36"/>
          <w:szCs w:val="36"/>
        </w:rPr>
      </w:pPr>
      <w:r w:rsidRPr="007E74FD">
        <w:rPr>
          <w:rFonts w:ascii="Arial" w:hAnsi="Arial" w:cs="Arial"/>
          <w:b/>
          <w:sz w:val="28"/>
          <w:szCs w:val="28"/>
        </w:rPr>
        <w:t>AES (Auvergne Energie Solutions)</w:t>
      </w:r>
    </w:p>
    <w:p w14:paraId="64CF3A7B" w14:textId="77777777" w:rsidR="00AE37EB" w:rsidRPr="007E74FD" w:rsidRDefault="00AE37EB" w:rsidP="00A570B9">
      <w:pPr>
        <w:overflowPunct w:val="0"/>
        <w:autoSpaceDE w:val="0"/>
        <w:autoSpaceDN w:val="0"/>
        <w:adjustRightInd w:val="0"/>
        <w:ind w:left="113" w:hanging="113"/>
        <w:textAlignment w:val="baseline"/>
        <w:rPr>
          <w:rFonts w:ascii="Arial" w:hAnsi="Arial" w:cs="Arial"/>
          <w:sz w:val="20"/>
        </w:rPr>
      </w:pPr>
      <w:r w:rsidRPr="007E74FD">
        <w:rPr>
          <w:rFonts w:ascii="Arial" w:hAnsi="Arial" w:cs="Arial"/>
          <w:sz w:val="20"/>
        </w:rPr>
        <w:t>18 rue Evariste GALOIS</w:t>
      </w:r>
    </w:p>
    <w:p w14:paraId="7D037D83" w14:textId="77777777" w:rsidR="00AE37EB" w:rsidRPr="007E74FD" w:rsidRDefault="00AE37EB" w:rsidP="00A570B9">
      <w:pPr>
        <w:overflowPunct w:val="0"/>
        <w:autoSpaceDE w:val="0"/>
        <w:autoSpaceDN w:val="0"/>
        <w:adjustRightInd w:val="0"/>
        <w:ind w:left="113" w:hanging="113"/>
        <w:textAlignment w:val="baseline"/>
        <w:rPr>
          <w:rFonts w:ascii="Arial" w:hAnsi="Arial" w:cs="Arial"/>
          <w:sz w:val="20"/>
        </w:rPr>
      </w:pPr>
      <w:r w:rsidRPr="007E74FD">
        <w:rPr>
          <w:rFonts w:ascii="Arial" w:hAnsi="Arial" w:cs="Arial"/>
          <w:sz w:val="20"/>
        </w:rPr>
        <w:t>63170 AUBIERE</w:t>
      </w:r>
    </w:p>
    <w:p w14:paraId="09F2FBF6" w14:textId="77777777" w:rsidR="00AE37EB" w:rsidRPr="007E74FD" w:rsidRDefault="00AE37EB" w:rsidP="00A570B9">
      <w:pPr>
        <w:overflowPunct w:val="0"/>
        <w:autoSpaceDE w:val="0"/>
        <w:autoSpaceDN w:val="0"/>
        <w:adjustRightInd w:val="0"/>
        <w:ind w:left="113" w:hanging="113"/>
        <w:textAlignment w:val="baseline"/>
        <w:rPr>
          <w:rFonts w:ascii="Arial" w:hAnsi="Arial" w:cs="Arial"/>
          <w:sz w:val="20"/>
        </w:rPr>
      </w:pPr>
      <w:r w:rsidRPr="007E74FD">
        <w:rPr>
          <w:rFonts w:ascii="Arial" w:hAnsi="Arial" w:cs="Arial"/>
          <w:sz w:val="20"/>
        </w:rPr>
        <w:t>Tel : 04 73 28 92 63</w:t>
      </w:r>
    </w:p>
    <w:p w14:paraId="49B8B919" w14:textId="77777777" w:rsidR="00AE37EB" w:rsidRPr="007E74FD" w:rsidRDefault="00AE37EB" w:rsidP="00A570B9">
      <w:pPr>
        <w:overflowPunct w:val="0"/>
        <w:autoSpaceDE w:val="0"/>
        <w:autoSpaceDN w:val="0"/>
        <w:adjustRightInd w:val="0"/>
        <w:ind w:left="113" w:hanging="113"/>
        <w:textAlignment w:val="baseline"/>
        <w:rPr>
          <w:rFonts w:ascii="Arial" w:hAnsi="Arial" w:cs="Arial"/>
          <w:color w:val="0000FF"/>
          <w:szCs w:val="24"/>
          <w:u w:val="single"/>
        </w:rPr>
      </w:pPr>
      <w:r w:rsidRPr="007E74FD">
        <w:rPr>
          <w:rFonts w:ascii="Arial" w:hAnsi="Arial" w:cs="Arial"/>
          <w:sz w:val="20"/>
        </w:rPr>
        <w:t xml:space="preserve">Mail : </w:t>
      </w:r>
      <w:hyperlink r:id="rId10" w:history="1">
        <w:r w:rsidRPr="007E74FD">
          <w:rPr>
            <w:rStyle w:val="Lienhypertexte"/>
            <w:rFonts w:ascii="Arial" w:hAnsi="Arial" w:cs="Arial"/>
            <w:sz w:val="20"/>
            <w:szCs w:val="16"/>
          </w:rPr>
          <w:t>contact@bet-aes.fr</w:t>
        </w:r>
      </w:hyperlink>
      <w:r w:rsidRPr="007E74FD">
        <w:rPr>
          <w:rFonts w:ascii="Arial" w:hAnsi="Arial" w:cs="Arial"/>
          <w:sz w:val="20"/>
          <w:szCs w:val="16"/>
        </w:rPr>
        <w:t xml:space="preserve"> </w:t>
      </w:r>
    </w:p>
    <w:p w14:paraId="4EA1DEC8" w14:textId="1E3360EE" w:rsidR="00AE37EB" w:rsidRPr="007E74FD" w:rsidRDefault="00A570B9" w:rsidP="00A570B9">
      <w:pPr>
        <w:tabs>
          <w:tab w:val="left" w:pos="5873"/>
        </w:tabs>
        <w:overflowPunct w:val="0"/>
        <w:autoSpaceDE w:val="0"/>
        <w:autoSpaceDN w:val="0"/>
        <w:adjustRightInd w:val="0"/>
        <w:ind w:left="113" w:hanging="113"/>
        <w:textAlignment w:val="baseline"/>
        <w:rPr>
          <w:rFonts w:ascii="Arial" w:hAnsi="Arial" w:cs="Arial"/>
          <w:b/>
          <w:bCs/>
          <w:color w:val="0070C0"/>
          <w:sz w:val="32"/>
          <w:szCs w:val="24"/>
        </w:rPr>
      </w:pPr>
      <w:r>
        <w:rPr>
          <w:rFonts w:ascii="Arial" w:hAnsi="Arial" w:cs="Arial"/>
          <w:b/>
          <w:bCs/>
          <w:color w:val="0070C0"/>
          <w:sz w:val="32"/>
          <w:szCs w:val="24"/>
        </w:rPr>
        <w:tab/>
      </w:r>
      <w:r>
        <w:rPr>
          <w:rFonts w:ascii="Arial" w:hAnsi="Arial" w:cs="Arial"/>
          <w:b/>
          <w:bCs/>
          <w:color w:val="0070C0"/>
          <w:sz w:val="32"/>
          <w:szCs w:val="24"/>
        </w:rPr>
        <w:tab/>
      </w:r>
    </w:p>
    <w:p w14:paraId="32EC6B4F" w14:textId="77777777" w:rsidR="00AE37EB" w:rsidRPr="007E74FD" w:rsidRDefault="00AE37EB" w:rsidP="00A570B9">
      <w:pPr>
        <w:overflowPunct w:val="0"/>
        <w:autoSpaceDE w:val="0"/>
        <w:autoSpaceDN w:val="0"/>
        <w:adjustRightInd w:val="0"/>
        <w:ind w:left="113" w:hanging="113"/>
        <w:textAlignment w:val="baseline"/>
        <w:rPr>
          <w:rFonts w:ascii="Arial" w:hAnsi="Arial" w:cs="Arial"/>
          <w:b/>
          <w:color w:val="0070C0"/>
          <w:sz w:val="28"/>
        </w:rPr>
      </w:pPr>
      <w:r w:rsidRPr="007E74FD">
        <w:rPr>
          <w:rFonts w:ascii="Arial" w:hAnsi="Arial" w:cs="Arial"/>
          <w:b/>
          <w:color w:val="0070C0"/>
          <w:sz w:val="28"/>
        </w:rPr>
        <w:t>BUREAU DE CONTROLE :</w:t>
      </w:r>
    </w:p>
    <w:p w14:paraId="32DD8892" w14:textId="77777777" w:rsidR="00AE37EB" w:rsidRPr="007E74FD" w:rsidRDefault="00AE37EB" w:rsidP="00A570B9">
      <w:pPr>
        <w:overflowPunct w:val="0"/>
        <w:autoSpaceDE w:val="0"/>
        <w:autoSpaceDN w:val="0"/>
        <w:adjustRightInd w:val="0"/>
        <w:ind w:left="113" w:hanging="113"/>
        <w:textAlignment w:val="baseline"/>
        <w:rPr>
          <w:rFonts w:ascii="Arial" w:hAnsi="Arial" w:cs="Arial"/>
          <w:color w:val="0000FF"/>
          <w:szCs w:val="24"/>
          <w:u w:val="single"/>
        </w:rPr>
      </w:pPr>
      <w:r w:rsidRPr="007E74FD">
        <w:rPr>
          <w:rFonts w:ascii="Arial" w:hAnsi="Arial" w:cs="Arial"/>
          <w:b/>
          <w:bCs/>
        </w:rPr>
        <w:t>BUREAU VERITAS</w:t>
      </w:r>
    </w:p>
    <w:p w14:paraId="77CD1ED4" w14:textId="77777777" w:rsidR="00AE37EB" w:rsidRPr="007E74FD" w:rsidRDefault="00AE37EB" w:rsidP="00A570B9">
      <w:pPr>
        <w:overflowPunct w:val="0"/>
        <w:autoSpaceDE w:val="0"/>
        <w:autoSpaceDN w:val="0"/>
        <w:adjustRightInd w:val="0"/>
        <w:ind w:left="113" w:hanging="113"/>
        <w:textAlignment w:val="baseline"/>
        <w:rPr>
          <w:rFonts w:ascii="Arial" w:hAnsi="Arial" w:cs="Arial"/>
          <w:color w:val="0000FF"/>
          <w:sz w:val="22"/>
          <w:szCs w:val="22"/>
          <w:u w:val="single"/>
        </w:rPr>
      </w:pPr>
      <w:r w:rsidRPr="007E74FD">
        <w:rPr>
          <w:rFonts w:ascii="Arial" w:hAnsi="Arial" w:cs="Arial"/>
          <w:sz w:val="22"/>
          <w:szCs w:val="18"/>
        </w:rPr>
        <w:t>5 rue du Bois Joli</w:t>
      </w:r>
    </w:p>
    <w:p w14:paraId="1324AA66" w14:textId="77777777" w:rsidR="00AE37EB" w:rsidRPr="007E74FD" w:rsidRDefault="00AE37EB" w:rsidP="00A570B9">
      <w:pPr>
        <w:overflowPunct w:val="0"/>
        <w:autoSpaceDE w:val="0"/>
        <w:autoSpaceDN w:val="0"/>
        <w:adjustRightInd w:val="0"/>
        <w:ind w:left="113" w:hanging="113"/>
        <w:textAlignment w:val="baseline"/>
        <w:rPr>
          <w:rFonts w:ascii="Arial" w:hAnsi="Arial" w:cs="Arial"/>
          <w:color w:val="0000FF"/>
          <w:sz w:val="22"/>
          <w:szCs w:val="22"/>
          <w:u w:val="single"/>
        </w:rPr>
      </w:pPr>
      <w:r w:rsidRPr="007E74FD">
        <w:rPr>
          <w:rFonts w:ascii="Arial" w:hAnsi="Arial" w:cs="Arial"/>
          <w:sz w:val="22"/>
          <w:szCs w:val="18"/>
        </w:rPr>
        <w:t>63801 COURNON D’AUVERGNE</w:t>
      </w:r>
    </w:p>
    <w:p w14:paraId="00A9B671" w14:textId="77777777" w:rsidR="00AE37EB" w:rsidRPr="007E74FD" w:rsidRDefault="00AE37EB" w:rsidP="00A570B9">
      <w:pPr>
        <w:overflowPunct w:val="0"/>
        <w:autoSpaceDE w:val="0"/>
        <w:autoSpaceDN w:val="0"/>
        <w:adjustRightInd w:val="0"/>
        <w:ind w:left="113" w:hanging="113"/>
        <w:textAlignment w:val="baseline"/>
        <w:rPr>
          <w:rFonts w:ascii="Arial" w:hAnsi="Arial" w:cs="Arial"/>
          <w:color w:val="0000FF"/>
          <w:sz w:val="22"/>
          <w:szCs w:val="22"/>
          <w:u w:val="single"/>
        </w:rPr>
      </w:pPr>
      <w:r w:rsidRPr="007E74FD">
        <w:rPr>
          <w:rFonts w:ascii="Arial" w:hAnsi="Arial" w:cs="Arial"/>
          <w:sz w:val="22"/>
          <w:szCs w:val="18"/>
        </w:rPr>
        <w:t>Tel : 04 73 14 37 78</w:t>
      </w:r>
    </w:p>
    <w:p w14:paraId="09C8C70D" w14:textId="77777777" w:rsidR="00AE37EB" w:rsidRPr="007E74FD" w:rsidRDefault="00AE37EB" w:rsidP="00A570B9">
      <w:pPr>
        <w:overflowPunct w:val="0"/>
        <w:autoSpaceDE w:val="0"/>
        <w:autoSpaceDN w:val="0"/>
        <w:adjustRightInd w:val="0"/>
        <w:ind w:left="113" w:hanging="113"/>
        <w:textAlignment w:val="baseline"/>
        <w:rPr>
          <w:rFonts w:ascii="Arial" w:hAnsi="Arial" w:cs="Arial"/>
          <w:sz w:val="22"/>
          <w:szCs w:val="18"/>
        </w:rPr>
      </w:pPr>
      <w:r w:rsidRPr="007E74FD">
        <w:rPr>
          <w:rFonts w:ascii="Arial" w:hAnsi="Arial" w:cs="Arial"/>
          <w:sz w:val="22"/>
          <w:szCs w:val="18"/>
        </w:rPr>
        <w:t xml:space="preserve">Mail : </w:t>
      </w:r>
      <w:hyperlink r:id="rId11" w:history="1">
        <w:r w:rsidRPr="007E74FD">
          <w:rPr>
            <w:rStyle w:val="Lienhypertexte"/>
            <w:rFonts w:ascii="Arial" w:hAnsi="Arial" w:cs="Arial"/>
            <w:sz w:val="22"/>
            <w:szCs w:val="18"/>
          </w:rPr>
          <w:t>serviceclientsudest@bureauveritas.com</w:t>
        </w:r>
      </w:hyperlink>
    </w:p>
    <w:p w14:paraId="392D2A5D" w14:textId="34DBF718" w:rsidR="006F41CC" w:rsidRPr="006F41CC" w:rsidRDefault="006F41CC" w:rsidP="00AE37EB">
      <w:pPr>
        <w:tabs>
          <w:tab w:val="left" w:pos="4565"/>
        </w:tabs>
        <w:rPr>
          <w:b/>
          <w:bCs/>
          <w:sz w:val="22"/>
          <w:szCs w:val="18"/>
        </w:rPr>
      </w:pPr>
    </w:p>
    <w:bookmarkEnd w:id="5"/>
    <w:p w14:paraId="118E2A9D" w14:textId="77777777" w:rsidR="00EB6A92" w:rsidRDefault="00EB6A92" w:rsidP="004E29E8">
      <w:pPr>
        <w:jc w:val="center"/>
      </w:pPr>
    </w:p>
    <w:p w14:paraId="7DBED7C1" w14:textId="77777777" w:rsidR="00EB6A92" w:rsidRPr="00394F74" w:rsidRDefault="00EB6A92" w:rsidP="004E29E8">
      <w:pPr>
        <w:jc w:val="center"/>
      </w:pPr>
    </w:p>
    <w:p w14:paraId="67A2B6F9" w14:textId="77777777" w:rsidR="00C3061B" w:rsidRPr="00250AB9" w:rsidRDefault="00C3061B" w:rsidP="00C3061B">
      <w:pPr>
        <w:pBdr>
          <w:top w:val="single" w:sz="4" w:space="1" w:color="auto"/>
          <w:left w:val="single" w:sz="4" w:space="0" w:color="auto"/>
          <w:bottom w:val="single" w:sz="4" w:space="13" w:color="auto"/>
          <w:right w:val="single" w:sz="4" w:space="4" w:color="auto"/>
        </w:pBdr>
        <w:spacing w:line="360" w:lineRule="auto"/>
        <w:ind w:left="142" w:hanging="142"/>
        <w:jc w:val="center"/>
        <w:rPr>
          <w:rFonts w:ascii="Arial" w:hAnsi="Arial" w:cs="Arial"/>
          <w:b/>
          <w:bCs/>
          <w:sz w:val="32"/>
          <w:szCs w:val="18"/>
          <w:u w:val="single"/>
        </w:rPr>
      </w:pPr>
      <w:bookmarkStart w:id="6" w:name="_Hlk77785286"/>
      <w:r w:rsidRPr="00250AB9">
        <w:rPr>
          <w:rFonts w:ascii="Arial" w:hAnsi="Arial" w:cs="Arial"/>
          <w:b/>
          <w:bCs/>
          <w:sz w:val="32"/>
          <w:szCs w:val="18"/>
          <w:u w:val="single"/>
        </w:rPr>
        <w:t>Date et heure limites de réception des offres :</w:t>
      </w:r>
    </w:p>
    <w:p w14:paraId="68524E5D" w14:textId="29F54CFA" w:rsidR="00C3061B" w:rsidRPr="00250AB9" w:rsidRDefault="00C3061B" w:rsidP="00C3061B">
      <w:pPr>
        <w:pBdr>
          <w:top w:val="single" w:sz="4" w:space="1" w:color="auto"/>
          <w:left w:val="single" w:sz="4" w:space="0" w:color="auto"/>
          <w:bottom w:val="single" w:sz="4" w:space="13" w:color="auto"/>
          <w:right w:val="single" w:sz="4" w:space="4" w:color="auto"/>
        </w:pBdr>
        <w:spacing w:line="276" w:lineRule="auto"/>
        <w:jc w:val="center"/>
        <w:rPr>
          <w:rFonts w:ascii="Arial" w:hAnsi="Arial" w:cs="Arial"/>
          <w:b/>
          <w:bCs/>
          <w:color w:val="000000"/>
          <w:szCs w:val="24"/>
        </w:rPr>
      </w:pPr>
      <w:r w:rsidRPr="00250AB9">
        <w:rPr>
          <w:rFonts w:ascii="Arial" w:hAnsi="Arial" w:cs="Arial"/>
          <w:b/>
          <w:bCs/>
          <w:sz w:val="32"/>
          <w:szCs w:val="18"/>
        </w:rPr>
        <w:t>Lundi 21 avril 2026 à 12 H</w:t>
      </w:r>
      <w:bookmarkEnd w:id="6"/>
    </w:p>
    <w:p w14:paraId="3D380D3C" w14:textId="77777777" w:rsidR="00394F74" w:rsidRDefault="00394F74">
      <w:pPr>
        <w:jc w:val="center"/>
        <w:rPr>
          <w:b/>
          <w:bCs/>
          <w:sz w:val="32"/>
        </w:rPr>
      </w:pPr>
    </w:p>
    <w:p w14:paraId="6B6ADA41" w14:textId="77777777" w:rsidR="007E74FD" w:rsidRDefault="007E74FD" w:rsidP="007E74FD">
      <w:pPr>
        <w:ind w:left="170"/>
        <w:jc w:val="center"/>
        <w:rPr>
          <w:rFonts w:ascii="Arial" w:hAnsi="Arial" w:cs="Arial"/>
          <w:b/>
          <w:bCs/>
          <w:i/>
          <w:iCs/>
          <w:color w:val="000000"/>
          <w:sz w:val="22"/>
          <w:szCs w:val="22"/>
        </w:rPr>
      </w:pPr>
      <w:r w:rsidRPr="00261898">
        <w:rPr>
          <w:rFonts w:ascii="Arial" w:hAnsi="Arial" w:cs="Arial"/>
          <w:b/>
          <w:bCs/>
          <w:i/>
          <w:iCs/>
          <w:color w:val="000000"/>
          <w:sz w:val="22"/>
          <w:szCs w:val="22"/>
        </w:rPr>
        <w:t>PROCEDURE ADAPTEE SELON L’ARTICLE R2123-1 DU CODE DE LA COMMANDE PUBLIQUE</w:t>
      </w:r>
    </w:p>
    <w:p w14:paraId="0FC6DAAA" w14:textId="77777777" w:rsidR="007E74FD" w:rsidRDefault="007E74FD" w:rsidP="007E74FD">
      <w:pPr>
        <w:ind w:left="-567"/>
        <w:jc w:val="center"/>
        <w:rPr>
          <w:rFonts w:ascii="Arial" w:hAnsi="Arial" w:cs="Arial"/>
          <w:b/>
          <w:bCs/>
          <w:i/>
          <w:iCs/>
          <w:color w:val="000000"/>
          <w:sz w:val="22"/>
          <w:szCs w:val="22"/>
        </w:rPr>
      </w:pPr>
    </w:p>
    <w:p w14:paraId="78FD8641" w14:textId="77777777" w:rsidR="007E74FD" w:rsidRDefault="007E74FD" w:rsidP="007E74FD">
      <w:pPr>
        <w:ind w:left="-567"/>
        <w:jc w:val="center"/>
        <w:rPr>
          <w:rFonts w:ascii="Arial" w:hAnsi="Arial" w:cs="Arial"/>
          <w:b/>
          <w:bCs/>
          <w:i/>
          <w:iCs/>
          <w:color w:val="000000"/>
          <w:sz w:val="22"/>
          <w:szCs w:val="22"/>
        </w:rPr>
      </w:pPr>
    </w:p>
    <w:p w14:paraId="742908BF" w14:textId="77777777" w:rsidR="007E74FD" w:rsidRPr="00261898" w:rsidRDefault="007E74FD" w:rsidP="007E74FD">
      <w:pPr>
        <w:ind w:left="-567"/>
        <w:jc w:val="center"/>
        <w:rPr>
          <w:rFonts w:ascii="Arial" w:hAnsi="Arial" w:cs="Arial"/>
          <w:b/>
          <w:bCs/>
          <w:i/>
          <w:iCs/>
          <w:sz w:val="32"/>
          <w:szCs w:val="18"/>
        </w:rPr>
      </w:pPr>
    </w:p>
    <w:sdt>
      <w:sdtPr>
        <w:rPr>
          <w:rFonts w:ascii="Times New Roman" w:eastAsia="Times New Roman" w:hAnsi="Times New Roman" w:cs="Times New Roman"/>
          <w:color w:val="auto"/>
          <w:sz w:val="24"/>
          <w:szCs w:val="20"/>
        </w:rPr>
        <w:id w:val="1544029348"/>
        <w:docPartObj>
          <w:docPartGallery w:val="Table of Contents"/>
          <w:docPartUnique/>
        </w:docPartObj>
      </w:sdtPr>
      <w:sdtEndPr>
        <w:rPr>
          <w:b/>
          <w:bCs/>
        </w:rPr>
      </w:sdtEndPr>
      <w:sdtContent>
        <w:p w14:paraId="0DB74029" w14:textId="05F5492B" w:rsidR="00A95E30" w:rsidRDefault="00A95E30" w:rsidP="00A570B9">
          <w:pPr>
            <w:pStyle w:val="En-ttedetabledesmatires"/>
            <w:spacing w:before="0"/>
          </w:pPr>
          <w:r>
            <w:t>Table des matières</w:t>
          </w:r>
        </w:p>
        <w:p w14:paraId="55177DD0" w14:textId="4269FA21" w:rsidR="00A95E30" w:rsidRPr="00A570B9" w:rsidRDefault="00A95E30">
          <w:pPr>
            <w:pStyle w:val="TM1"/>
            <w:tabs>
              <w:tab w:val="right" w:leader="dot" w:pos="8354"/>
            </w:tabs>
            <w:rPr>
              <w:rFonts w:eastAsiaTheme="minorEastAsia" w:cstheme="minorBidi"/>
              <w:b w:val="0"/>
              <w:bCs w:val="0"/>
              <w:i w:val="0"/>
              <w:iCs w:val="0"/>
              <w:noProof/>
              <w:kern w:val="2"/>
              <w:sz w:val="22"/>
              <w:szCs w:val="22"/>
              <w14:ligatures w14:val="standardContextual"/>
            </w:rPr>
          </w:pPr>
          <w:r w:rsidRPr="00A570B9">
            <w:rPr>
              <w:b w:val="0"/>
              <w:bCs w:val="0"/>
              <w:sz w:val="22"/>
              <w:szCs w:val="22"/>
            </w:rPr>
            <w:fldChar w:fldCharType="begin"/>
          </w:r>
          <w:r w:rsidRPr="00A570B9">
            <w:rPr>
              <w:b w:val="0"/>
              <w:bCs w:val="0"/>
              <w:sz w:val="22"/>
              <w:szCs w:val="22"/>
            </w:rPr>
            <w:instrText xml:space="preserve"> TOC \o "1-3" \h \z \u </w:instrText>
          </w:r>
          <w:r w:rsidRPr="00A570B9">
            <w:rPr>
              <w:b w:val="0"/>
              <w:bCs w:val="0"/>
              <w:sz w:val="22"/>
              <w:szCs w:val="22"/>
            </w:rPr>
            <w:fldChar w:fldCharType="separate"/>
          </w:r>
          <w:hyperlink w:anchor="_Toc224831879" w:history="1">
            <w:r w:rsidRPr="00A570B9">
              <w:rPr>
                <w:rStyle w:val="Lienhypertexte"/>
                <w:b w:val="0"/>
                <w:bCs w:val="0"/>
                <w:noProof/>
                <w:sz w:val="22"/>
                <w:szCs w:val="22"/>
              </w:rPr>
              <w:t>1 – OBJET ET ETENDUE DE LA CONSULTATION</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_Toc224831879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3</w:t>
            </w:r>
            <w:r w:rsidRPr="00A570B9">
              <w:rPr>
                <w:b w:val="0"/>
                <w:bCs w:val="0"/>
                <w:noProof/>
                <w:webHidden/>
                <w:sz w:val="22"/>
                <w:szCs w:val="22"/>
              </w:rPr>
              <w:fldChar w:fldCharType="end"/>
            </w:r>
          </w:hyperlink>
        </w:p>
        <w:p w14:paraId="01427F57" w14:textId="34A89DBD"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880" w:history="1">
            <w:r w:rsidRPr="00A570B9">
              <w:rPr>
                <w:rStyle w:val="Lienhypertexte"/>
                <w:b w:val="0"/>
                <w:bCs w:val="0"/>
                <w:noProof/>
                <w:sz w:val="22"/>
                <w:szCs w:val="22"/>
              </w:rPr>
              <w:t>1.1</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Objet de la consultation</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_Toc224831880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3</w:t>
            </w:r>
            <w:r w:rsidRPr="00A570B9">
              <w:rPr>
                <w:b w:val="0"/>
                <w:bCs w:val="0"/>
                <w:noProof/>
                <w:webHidden/>
                <w:sz w:val="22"/>
                <w:szCs w:val="22"/>
              </w:rPr>
              <w:fldChar w:fldCharType="end"/>
            </w:r>
          </w:hyperlink>
        </w:p>
        <w:p w14:paraId="1A81C20A" w14:textId="0AAA5B0A"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882" w:history="1">
            <w:r w:rsidRPr="00A570B9">
              <w:rPr>
                <w:rStyle w:val="Lienhypertexte"/>
                <w:b w:val="0"/>
                <w:bCs w:val="0"/>
                <w:noProof/>
                <w:sz w:val="22"/>
                <w:szCs w:val="22"/>
              </w:rPr>
              <w:t>1.2</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Allotissement</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_Toc224831882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4</w:t>
            </w:r>
            <w:r w:rsidRPr="00A570B9">
              <w:rPr>
                <w:b w:val="0"/>
                <w:bCs w:val="0"/>
                <w:noProof/>
                <w:webHidden/>
                <w:sz w:val="22"/>
                <w:szCs w:val="22"/>
              </w:rPr>
              <w:fldChar w:fldCharType="end"/>
            </w:r>
          </w:hyperlink>
        </w:p>
        <w:p w14:paraId="7EFDB50C" w14:textId="17739E8D"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883" w:history="1">
            <w:r w:rsidRPr="00A570B9">
              <w:rPr>
                <w:rStyle w:val="Lienhypertexte"/>
                <w:b w:val="0"/>
                <w:bCs w:val="0"/>
                <w:noProof/>
                <w:sz w:val="22"/>
                <w:szCs w:val="22"/>
              </w:rPr>
              <w:t>1.3</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Nomenclature</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_Toc224831883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4</w:t>
            </w:r>
            <w:r w:rsidRPr="00A570B9">
              <w:rPr>
                <w:b w:val="0"/>
                <w:bCs w:val="0"/>
                <w:noProof/>
                <w:webHidden/>
                <w:sz w:val="22"/>
                <w:szCs w:val="22"/>
              </w:rPr>
              <w:fldChar w:fldCharType="end"/>
            </w:r>
          </w:hyperlink>
        </w:p>
        <w:p w14:paraId="66178F22" w14:textId="234B3738"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884" w:history="1">
            <w:r w:rsidRPr="00A570B9">
              <w:rPr>
                <w:rStyle w:val="Lienhypertexte"/>
                <w:b w:val="0"/>
                <w:bCs w:val="0"/>
                <w:noProof/>
                <w:sz w:val="22"/>
                <w:szCs w:val="22"/>
              </w:rPr>
              <w:t>1.4</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Mode de passation</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_Toc224831884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4</w:t>
            </w:r>
            <w:r w:rsidRPr="00A570B9">
              <w:rPr>
                <w:b w:val="0"/>
                <w:bCs w:val="0"/>
                <w:noProof/>
                <w:webHidden/>
                <w:sz w:val="22"/>
                <w:szCs w:val="22"/>
              </w:rPr>
              <w:fldChar w:fldCharType="end"/>
            </w:r>
          </w:hyperlink>
        </w:p>
        <w:p w14:paraId="30DAFC45" w14:textId="5C4FF849" w:rsidR="00A95E30" w:rsidRPr="00A570B9" w:rsidRDefault="00A95E30">
          <w:pPr>
            <w:pStyle w:val="TM1"/>
            <w:tabs>
              <w:tab w:val="left" w:pos="480"/>
              <w:tab w:val="right" w:leader="dot" w:pos="8354"/>
            </w:tabs>
            <w:rPr>
              <w:rFonts w:eastAsiaTheme="minorEastAsia" w:cstheme="minorBidi"/>
              <w:b w:val="0"/>
              <w:bCs w:val="0"/>
              <w:i w:val="0"/>
              <w:iCs w:val="0"/>
              <w:noProof/>
              <w:kern w:val="2"/>
              <w:sz w:val="22"/>
              <w:szCs w:val="22"/>
              <w14:ligatures w14:val="standardContextual"/>
            </w:rPr>
          </w:pPr>
          <w:hyperlink w:anchor="_Toc224831885" w:history="1">
            <w:r w:rsidRPr="00A570B9">
              <w:rPr>
                <w:rStyle w:val="Lienhypertexte"/>
                <w:b w:val="0"/>
                <w:bCs w:val="0"/>
                <w:noProof/>
                <w:sz w:val="22"/>
                <w:szCs w:val="22"/>
              </w:rPr>
              <w:t>2</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 CONDITIONS DE LA CONSULTATION</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_Toc224831885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4</w:t>
            </w:r>
            <w:r w:rsidRPr="00A570B9">
              <w:rPr>
                <w:b w:val="0"/>
                <w:bCs w:val="0"/>
                <w:noProof/>
                <w:webHidden/>
                <w:sz w:val="22"/>
                <w:szCs w:val="22"/>
              </w:rPr>
              <w:fldChar w:fldCharType="end"/>
            </w:r>
          </w:hyperlink>
        </w:p>
        <w:p w14:paraId="5C0CB2A4" w14:textId="079CB519"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886" w:history="1">
            <w:r w:rsidRPr="00A570B9">
              <w:rPr>
                <w:rStyle w:val="Lienhypertexte"/>
                <w:b w:val="0"/>
                <w:bCs w:val="0"/>
                <w:noProof/>
                <w:sz w:val="22"/>
                <w:szCs w:val="22"/>
              </w:rPr>
              <w:t>2.1</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Visite de site</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_Toc224831886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4</w:t>
            </w:r>
            <w:r w:rsidRPr="00A570B9">
              <w:rPr>
                <w:b w:val="0"/>
                <w:bCs w:val="0"/>
                <w:noProof/>
                <w:webHidden/>
                <w:sz w:val="22"/>
                <w:szCs w:val="22"/>
              </w:rPr>
              <w:fldChar w:fldCharType="end"/>
            </w:r>
          </w:hyperlink>
        </w:p>
        <w:p w14:paraId="6E2E13AB" w14:textId="17A19E65"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887" w:history="1">
            <w:r w:rsidRPr="00A570B9">
              <w:rPr>
                <w:rStyle w:val="Lienhypertexte"/>
                <w:b w:val="0"/>
                <w:bCs w:val="0"/>
                <w:noProof/>
                <w:sz w:val="22"/>
                <w:szCs w:val="22"/>
              </w:rPr>
              <w:t>2.2</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Délai de validité des offres</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_Toc224831887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4</w:t>
            </w:r>
            <w:r w:rsidRPr="00A570B9">
              <w:rPr>
                <w:b w:val="0"/>
                <w:bCs w:val="0"/>
                <w:noProof/>
                <w:webHidden/>
                <w:sz w:val="22"/>
                <w:szCs w:val="22"/>
              </w:rPr>
              <w:fldChar w:fldCharType="end"/>
            </w:r>
          </w:hyperlink>
        </w:p>
        <w:p w14:paraId="78B57C02" w14:textId="577D9F5B"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888" w:history="1">
            <w:r w:rsidRPr="00A570B9">
              <w:rPr>
                <w:rStyle w:val="Lienhypertexte"/>
                <w:b w:val="0"/>
                <w:bCs w:val="0"/>
                <w:noProof/>
                <w:sz w:val="22"/>
                <w:szCs w:val="22"/>
              </w:rPr>
              <w:t>2.3</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Forme juridique du groupement</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_Toc224831888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4</w:t>
            </w:r>
            <w:r w:rsidRPr="00A570B9">
              <w:rPr>
                <w:b w:val="0"/>
                <w:bCs w:val="0"/>
                <w:noProof/>
                <w:webHidden/>
                <w:sz w:val="22"/>
                <w:szCs w:val="22"/>
              </w:rPr>
              <w:fldChar w:fldCharType="end"/>
            </w:r>
          </w:hyperlink>
        </w:p>
        <w:p w14:paraId="6563405A" w14:textId="7658D860"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889" w:history="1">
            <w:r w:rsidRPr="00A570B9">
              <w:rPr>
                <w:rStyle w:val="Lienhypertexte"/>
                <w:b w:val="0"/>
                <w:bCs w:val="0"/>
                <w:noProof/>
                <w:sz w:val="22"/>
                <w:szCs w:val="22"/>
              </w:rPr>
              <w:t>2.4</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Variantes</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_Toc224831889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4</w:t>
            </w:r>
            <w:r w:rsidRPr="00A570B9">
              <w:rPr>
                <w:b w:val="0"/>
                <w:bCs w:val="0"/>
                <w:noProof/>
                <w:webHidden/>
                <w:sz w:val="22"/>
                <w:szCs w:val="22"/>
              </w:rPr>
              <w:fldChar w:fldCharType="end"/>
            </w:r>
          </w:hyperlink>
        </w:p>
        <w:p w14:paraId="2BA89EA1" w14:textId="2BBB5062"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890" w:history="1">
            <w:r w:rsidRPr="00A570B9">
              <w:rPr>
                <w:rStyle w:val="Lienhypertexte"/>
                <w:b w:val="0"/>
                <w:bCs w:val="0"/>
                <w:noProof/>
                <w:sz w:val="22"/>
                <w:szCs w:val="22"/>
              </w:rPr>
              <w:t>2.5</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Prestations similaires et travaux supplémentaires</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_Toc224831890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5</w:t>
            </w:r>
            <w:r w:rsidRPr="00A570B9">
              <w:rPr>
                <w:b w:val="0"/>
                <w:bCs w:val="0"/>
                <w:noProof/>
                <w:webHidden/>
                <w:sz w:val="22"/>
                <w:szCs w:val="22"/>
              </w:rPr>
              <w:fldChar w:fldCharType="end"/>
            </w:r>
          </w:hyperlink>
        </w:p>
        <w:p w14:paraId="7EDA4978" w14:textId="56D3610C" w:rsidR="00A95E30" w:rsidRPr="00A570B9" w:rsidRDefault="00A95E30">
          <w:pPr>
            <w:pStyle w:val="TM1"/>
            <w:tabs>
              <w:tab w:val="left" w:pos="480"/>
              <w:tab w:val="right" w:leader="dot" w:pos="8354"/>
            </w:tabs>
            <w:rPr>
              <w:rFonts w:eastAsiaTheme="minorEastAsia" w:cstheme="minorBidi"/>
              <w:b w:val="0"/>
              <w:bCs w:val="0"/>
              <w:i w:val="0"/>
              <w:iCs w:val="0"/>
              <w:noProof/>
              <w:kern w:val="2"/>
              <w:sz w:val="22"/>
              <w:szCs w:val="22"/>
              <w14:ligatures w14:val="standardContextual"/>
            </w:rPr>
          </w:pPr>
          <w:hyperlink w:anchor="_Toc224831891" w:history="1">
            <w:r w:rsidRPr="00A570B9">
              <w:rPr>
                <w:rStyle w:val="Lienhypertexte"/>
                <w:b w:val="0"/>
                <w:bCs w:val="0"/>
                <w:noProof/>
                <w:sz w:val="22"/>
                <w:szCs w:val="22"/>
              </w:rPr>
              <w:t>3</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 CONDITIONS RELATIVES AU CONTRAT</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_Toc224831891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5</w:t>
            </w:r>
            <w:r w:rsidRPr="00A570B9">
              <w:rPr>
                <w:b w:val="0"/>
                <w:bCs w:val="0"/>
                <w:noProof/>
                <w:webHidden/>
                <w:sz w:val="22"/>
                <w:szCs w:val="22"/>
              </w:rPr>
              <w:fldChar w:fldCharType="end"/>
            </w:r>
          </w:hyperlink>
        </w:p>
        <w:p w14:paraId="17418FA2" w14:textId="35798EE2"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892" w:history="1">
            <w:r w:rsidRPr="00A570B9">
              <w:rPr>
                <w:rStyle w:val="Lienhypertexte"/>
                <w:b w:val="0"/>
                <w:bCs w:val="0"/>
                <w:noProof/>
                <w:sz w:val="22"/>
                <w:szCs w:val="22"/>
              </w:rPr>
              <w:t>3.1</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Durée du marché – Délais d’exécution</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_Toc224831892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5</w:t>
            </w:r>
            <w:r w:rsidRPr="00A570B9">
              <w:rPr>
                <w:b w:val="0"/>
                <w:bCs w:val="0"/>
                <w:noProof/>
                <w:webHidden/>
                <w:sz w:val="22"/>
                <w:szCs w:val="22"/>
              </w:rPr>
              <w:fldChar w:fldCharType="end"/>
            </w:r>
          </w:hyperlink>
        </w:p>
        <w:p w14:paraId="49300A40" w14:textId="131070F7"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893" w:history="1">
            <w:r w:rsidRPr="00A570B9">
              <w:rPr>
                <w:rStyle w:val="Lienhypertexte"/>
                <w:b w:val="0"/>
                <w:bCs w:val="0"/>
                <w:noProof/>
                <w:sz w:val="22"/>
                <w:szCs w:val="22"/>
              </w:rPr>
              <w:t>3.2</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Modalités de paiement et de financement</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_Toc224831893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5</w:t>
            </w:r>
            <w:r w:rsidRPr="00A570B9">
              <w:rPr>
                <w:b w:val="0"/>
                <w:bCs w:val="0"/>
                <w:noProof/>
                <w:webHidden/>
                <w:sz w:val="22"/>
                <w:szCs w:val="22"/>
              </w:rPr>
              <w:fldChar w:fldCharType="end"/>
            </w:r>
          </w:hyperlink>
        </w:p>
        <w:p w14:paraId="53060F44" w14:textId="06E65971"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894" w:history="1">
            <w:r w:rsidRPr="00A570B9">
              <w:rPr>
                <w:rStyle w:val="Lienhypertexte"/>
                <w:b w:val="0"/>
                <w:bCs w:val="0"/>
                <w:noProof/>
                <w:sz w:val="22"/>
                <w:szCs w:val="22"/>
              </w:rPr>
              <w:t>3.3</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Déclaration sans suite</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_Toc224831894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5</w:t>
            </w:r>
            <w:r w:rsidRPr="00A570B9">
              <w:rPr>
                <w:b w:val="0"/>
                <w:bCs w:val="0"/>
                <w:noProof/>
                <w:webHidden/>
                <w:sz w:val="22"/>
                <w:szCs w:val="22"/>
              </w:rPr>
              <w:fldChar w:fldCharType="end"/>
            </w:r>
          </w:hyperlink>
        </w:p>
        <w:p w14:paraId="2A8491A0" w14:textId="39ECA576"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895" w:history="1">
            <w:r w:rsidRPr="00A570B9">
              <w:rPr>
                <w:rStyle w:val="Lienhypertexte"/>
                <w:b w:val="0"/>
                <w:bCs w:val="0"/>
                <w:noProof/>
                <w:sz w:val="22"/>
                <w:szCs w:val="22"/>
              </w:rPr>
              <w:t>3.4</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Informations sur les échanges électroniques</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_Toc224831895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5</w:t>
            </w:r>
            <w:r w:rsidRPr="00A570B9">
              <w:rPr>
                <w:b w:val="0"/>
                <w:bCs w:val="0"/>
                <w:noProof/>
                <w:webHidden/>
                <w:sz w:val="22"/>
                <w:szCs w:val="22"/>
              </w:rPr>
              <w:fldChar w:fldCharType="end"/>
            </w:r>
          </w:hyperlink>
        </w:p>
        <w:p w14:paraId="3AD36C82" w14:textId="474D7A9A" w:rsidR="00A95E30" w:rsidRPr="00A570B9" w:rsidRDefault="00A95E30">
          <w:pPr>
            <w:pStyle w:val="TM1"/>
            <w:tabs>
              <w:tab w:val="right" w:leader="dot" w:pos="8354"/>
            </w:tabs>
            <w:rPr>
              <w:rFonts w:eastAsiaTheme="minorEastAsia" w:cstheme="minorBidi"/>
              <w:b w:val="0"/>
              <w:bCs w:val="0"/>
              <w:i w:val="0"/>
              <w:iCs w:val="0"/>
              <w:noProof/>
              <w:kern w:val="2"/>
              <w:sz w:val="22"/>
              <w:szCs w:val="22"/>
              <w14:ligatures w14:val="standardContextual"/>
            </w:rPr>
          </w:pPr>
          <w:hyperlink w:anchor="_Toc224831896" w:history="1">
            <w:r w:rsidRPr="00A570B9">
              <w:rPr>
                <w:rStyle w:val="Lienhypertexte"/>
                <w:b w:val="0"/>
                <w:bCs w:val="0"/>
                <w:noProof/>
                <w:sz w:val="22"/>
                <w:szCs w:val="22"/>
              </w:rPr>
              <w:t>4 – CLAUSES SOCIALES ET ENVIRONNEMENTALES</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_Toc224831896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6</w:t>
            </w:r>
            <w:r w:rsidRPr="00A570B9">
              <w:rPr>
                <w:b w:val="0"/>
                <w:bCs w:val="0"/>
                <w:noProof/>
                <w:webHidden/>
                <w:sz w:val="22"/>
                <w:szCs w:val="22"/>
              </w:rPr>
              <w:fldChar w:fldCharType="end"/>
            </w:r>
          </w:hyperlink>
        </w:p>
        <w:p w14:paraId="5BF698B5" w14:textId="7FD72480" w:rsidR="00A95E30" w:rsidRPr="00A570B9" w:rsidRDefault="00A95E30">
          <w:pPr>
            <w:pStyle w:val="TM1"/>
            <w:tabs>
              <w:tab w:val="right" w:leader="dot" w:pos="8354"/>
            </w:tabs>
            <w:rPr>
              <w:rFonts w:eastAsiaTheme="minorEastAsia" w:cstheme="minorBidi"/>
              <w:b w:val="0"/>
              <w:bCs w:val="0"/>
              <w:i w:val="0"/>
              <w:iCs w:val="0"/>
              <w:noProof/>
              <w:kern w:val="2"/>
              <w:sz w:val="22"/>
              <w:szCs w:val="22"/>
              <w14:ligatures w14:val="standardContextual"/>
            </w:rPr>
          </w:pPr>
          <w:hyperlink w:anchor="_Toc224831897" w:history="1">
            <w:r w:rsidRPr="00A570B9">
              <w:rPr>
                <w:rStyle w:val="Lienhypertexte"/>
                <w:b w:val="0"/>
                <w:bCs w:val="0"/>
                <w:noProof/>
                <w:sz w:val="22"/>
                <w:szCs w:val="22"/>
              </w:rPr>
              <w:t>5 – RETRAIT DES DOCUMENTS DE CONSULTATION</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_Toc224831897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6</w:t>
            </w:r>
            <w:r w:rsidRPr="00A570B9">
              <w:rPr>
                <w:b w:val="0"/>
                <w:bCs w:val="0"/>
                <w:noProof/>
                <w:webHidden/>
                <w:sz w:val="22"/>
                <w:szCs w:val="22"/>
              </w:rPr>
              <w:fldChar w:fldCharType="end"/>
            </w:r>
          </w:hyperlink>
        </w:p>
        <w:p w14:paraId="1E4D3DA9" w14:textId="4DE6DF2B" w:rsidR="00A95E30" w:rsidRPr="00A570B9" w:rsidRDefault="00A95E30">
          <w:pPr>
            <w:pStyle w:val="TM1"/>
            <w:tabs>
              <w:tab w:val="right" w:leader="dot" w:pos="8354"/>
            </w:tabs>
            <w:rPr>
              <w:rFonts w:eastAsiaTheme="minorEastAsia" w:cstheme="minorBidi"/>
              <w:b w:val="0"/>
              <w:bCs w:val="0"/>
              <w:i w:val="0"/>
              <w:iCs w:val="0"/>
              <w:noProof/>
              <w:kern w:val="2"/>
              <w:sz w:val="22"/>
              <w:szCs w:val="22"/>
              <w14:ligatures w14:val="standardContextual"/>
            </w:rPr>
          </w:pPr>
          <w:hyperlink w:anchor="_Toc224831898" w:history="1">
            <w:r w:rsidRPr="00A570B9">
              <w:rPr>
                <w:rStyle w:val="Lienhypertexte"/>
                <w:b w:val="0"/>
                <w:bCs w:val="0"/>
                <w:noProof/>
                <w:sz w:val="22"/>
                <w:szCs w:val="22"/>
              </w:rPr>
              <w:t>6 – CONDITION D’ENVOI OU DE REMISE DES PLIS</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_Toc224831898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7</w:t>
            </w:r>
            <w:r w:rsidRPr="00A570B9">
              <w:rPr>
                <w:b w:val="0"/>
                <w:bCs w:val="0"/>
                <w:noProof/>
                <w:webHidden/>
                <w:sz w:val="22"/>
                <w:szCs w:val="22"/>
              </w:rPr>
              <w:fldChar w:fldCharType="end"/>
            </w:r>
          </w:hyperlink>
        </w:p>
        <w:p w14:paraId="14433112" w14:textId="4E13808E"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902" w:history="1">
            <w:r w:rsidRPr="00A570B9">
              <w:rPr>
                <w:rStyle w:val="Lienhypertexte"/>
                <w:b w:val="0"/>
                <w:bCs w:val="0"/>
                <w:noProof/>
                <w:sz w:val="22"/>
                <w:szCs w:val="22"/>
              </w:rPr>
              <w:t>6.1</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Transmission électronique</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_Toc224831902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7</w:t>
            </w:r>
            <w:r w:rsidRPr="00A570B9">
              <w:rPr>
                <w:b w:val="0"/>
                <w:bCs w:val="0"/>
                <w:noProof/>
                <w:webHidden/>
                <w:sz w:val="22"/>
                <w:szCs w:val="22"/>
              </w:rPr>
              <w:fldChar w:fldCharType="end"/>
            </w:r>
          </w:hyperlink>
        </w:p>
        <w:p w14:paraId="70BE4D9D" w14:textId="38A63660"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903" w:history="1">
            <w:r w:rsidRPr="00A570B9">
              <w:rPr>
                <w:rStyle w:val="Lienhypertexte"/>
                <w:b w:val="0"/>
                <w:bCs w:val="0"/>
                <w:noProof/>
                <w:sz w:val="22"/>
                <w:szCs w:val="22"/>
              </w:rPr>
              <w:t>6.2</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Transmission sous support papier</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_Toc224831903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9</w:t>
            </w:r>
            <w:r w:rsidRPr="00A570B9">
              <w:rPr>
                <w:b w:val="0"/>
                <w:bCs w:val="0"/>
                <w:noProof/>
                <w:webHidden/>
                <w:sz w:val="22"/>
                <w:szCs w:val="22"/>
              </w:rPr>
              <w:fldChar w:fldCharType="end"/>
            </w:r>
          </w:hyperlink>
        </w:p>
        <w:p w14:paraId="4FB46437" w14:textId="797BAE57" w:rsidR="00A95E30" w:rsidRPr="00A570B9" w:rsidRDefault="00A95E30">
          <w:pPr>
            <w:pStyle w:val="TM1"/>
            <w:tabs>
              <w:tab w:val="right" w:leader="dot" w:pos="8354"/>
            </w:tabs>
            <w:rPr>
              <w:rFonts w:eastAsiaTheme="minorEastAsia" w:cstheme="minorBidi"/>
              <w:b w:val="0"/>
              <w:bCs w:val="0"/>
              <w:i w:val="0"/>
              <w:iCs w:val="0"/>
              <w:noProof/>
              <w:kern w:val="2"/>
              <w:sz w:val="22"/>
              <w:szCs w:val="22"/>
              <w14:ligatures w14:val="standardContextual"/>
            </w:rPr>
          </w:pPr>
          <w:hyperlink w:anchor="_Toc224831904" w:history="1">
            <w:r w:rsidRPr="00A570B9">
              <w:rPr>
                <w:rStyle w:val="Lienhypertexte"/>
                <w:b w:val="0"/>
                <w:bCs w:val="0"/>
                <w:noProof/>
                <w:sz w:val="22"/>
                <w:szCs w:val="22"/>
              </w:rPr>
              <w:t>7. CONDITIONS DE PARTICIPATION</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_Toc224831904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9</w:t>
            </w:r>
            <w:r w:rsidRPr="00A570B9">
              <w:rPr>
                <w:b w:val="0"/>
                <w:bCs w:val="0"/>
                <w:noProof/>
                <w:webHidden/>
                <w:sz w:val="22"/>
                <w:szCs w:val="22"/>
              </w:rPr>
              <w:fldChar w:fldCharType="end"/>
            </w:r>
          </w:hyperlink>
        </w:p>
        <w:p w14:paraId="56756646" w14:textId="5191DC16" w:rsidR="00A95E30" w:rsidRPr="00A570B9" w:rsidRDefault="00A95E30">
          <w:pPr>
            <w:pStyle w:val="TM1"/>
            <w:tabs>
              <w:tab w:val="right" w:leader="dot" w:pos="8354"/>
            </w:tabs>
            <w:rPr>
              <w:rFonts w:eastAsiaTheme="minorEastAsia" w:cstheme="minorBidi"/>
              <w:b w:val="0"/>
              <w:bCs w:val="0"/>
              <w:i w:val="0"/>
              <w:iCs w:val="0"/>
              <w:noProof/>
              <w:kern w:val="2"/>
              <w:sz w:val="22"/>
              <w:szCs w:val="22"/>
              <w14:ligatures w14:val="standardContextual"/>
            </w:rPr>
          </w:pPr>
          <w:hyperlink w:anchor="_Toc224831905" w:history="1">
            <w:r w:rsidRPr="00A570B9">
              <w:rPr>
                <w:rStyle w:val="Lienhypertexte"/>
                <w:b w:val="0"/>
                <w:bCs w:val="0"/>
                <w:noProof/>
                <w:sz w:val="22"/>
                <w:szCs w:val="22"/>
              </w:rPr>
              <w:t>8. PRESENTATION DES CANDIDATURES ET DES OFFRES</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_Toc224831905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10</w:t>
            </w:r>
            <w:r w:rsidRPr="00A570B9">
              <w:rPr>
                <w:b w:val="0"/>
                <w:bCs w:val="0"/>
                <w:noProof/>
                <w:webHidden/>
                <w:sz w:val="22"/>
                <w:szCs w:val="22"/>
              </w:rPr>
              <w:fldChar w:fldCharType="end"/>
            </w:r>
          </w:hyperlink>
        </w:p>
        <w:p w14:paraId="70E17287" w14:textId="3784E701"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908" w:history="1">
            <w:r w:rsidRPr="00A570B9">
              <w:rPr>
                <w:rStyle w:val="Lienhypertexte"/>
                <w:b w:val="0"/>
                <w:bCs w:val="0"/>
                <w:noProof/>
                <w:sz w:val="22"/>
                <w:szCs w:val="22"/>
              </w:rPr>
              <w:t>8.1</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Documents à produire</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_Toc224831908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10</w:t>
            </w:r>
            <w:r w:rsidRPr="00A570B9">
              <w:rPr>
                <w:b w:val="0"/>
                <w:bCs w:val="0"/>
                <w:noProof/>
                <w:webHidden/>
                <w:sz w:val="22"/>
                <w:szCs w:val="22"/>
              </w:rPr>
              <w:fldChar w:fldCharType="end"/>
            </w:r>
          </w:hyperlink>
        </w:p>
        <w:p w14:paraId="13F3A2DA" w14:textId="6AFCE3B5"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909" w:history="1">
            <w:r w:rsidRPr="00A570B9">
              <w:rPr>
                <w:rStyle w:val="Lienhypertexte"/>
                <w:b w:val="0"/>
                <w:bCs w:val="0"/>
                <w:noProof/>
                <w:sz w:val="22"/>
                <w:szCs w:val="22"/>
              </w:rPr>
              <w:t>8.2</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Pièces à fournir pour l’offre</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_Toc224831909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10</w:t>
            </w:r>
            <w:r w:rsidRPr="00A570B9">
              <w:rPr>
                <w:b w:val="0"/>
                <w:bCs w:val="0"/>
                <w:noProof/>
                <w:webHidden/>
                <w:sz w:val="22"/>
                <w:szCs w:val="22"/>
              </w:rPr>
              <w:fldChar w:fldCharType="end"/>
            </w:r>
          </w:hyperlink>
        </w:p>
        <w:p w14:paraId="1D5771B6" w14:textId="7D1CC261" w:rsidR="00A95E30" w:rsidRPr="00A570B9" w:rsidRDefault="00A95E30">
          <w:pPr>
            <w:pStyle w:val="TM1"/>
            <w:tabs>
              <w:tab w:val="right" w:leader="dot" w:pos="8354"/>
            </w:tabs>
            <w:rPr>
              <w:rFonts w:eastAsiaTheme="minorEastAsia" w:cstheme="minorBidi"/>
              <w:b w:val="0"/>
              <w:bCs w:val="0"/>
              <w:i w:val="0"/>
              <w:iCs w:val="0"/>
              <w:noProof/>
              <w:kern w:val="2"/>
              <w:sz w:val="22"/>
              <w:szCs w:val="22"/>
              <w14:ligatures w14:val="standardContextual"/>
            </w:rPr>
          </w:pPr>
          <w:hyperlink w:anchor="_Toc224831911" w:history="1">
            <w:r w:rsidRPr="00A570B9">
              <w:rPr>
                <w:rStyle w:val="Lienhypertexte"/>
                <w:b w:val="0"/>
                <w:bCs w:val="0"/>
                <w:noProof/>
                <w:sz w:val="22"/>
                <w:szCs w:val="22"/>
              </w:rPr>
              <w:t>9. EXAMEN DES CANDIDATURES ET DES OFFRES</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_Toc224831911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11</w:t>
            </w:r>
            <w:r w:rsidRPr="00A570B9">
              <w:rPr>
                <w:b w:val="0"/>
                <w:bCs w:val="0"/>
                <w:noProof/>
                <w:webHidden/>
                <w:sz w:val="22"/>
                <w:szCs w:val="22"/>
              </w:rPr>
              <w:fldChar w:fldCharType="end"/>
            </w:r>
          </w:hyperlink>
        </w:p>
        <w:p w14:paraId="3EB2113C" w14:textId="3BBF3748"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913" w:history="1">
            <w:r w:rsidRPr="00A570B9">
              <w:rPr>
                <w:rStyle w:val="Lienhypertexte"/>
                <w:b w:val="0"/>
                <w:bCs w:val="0"/>
                <w:noProof/>
                <w:sz w:val="22"/>
                <w:szCs w:val="22"/>
              </w:rPr>
              <w:t>9.1</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Sélection des candidatures</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_Toc224831913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11</w:t>
            </w:r>
            <w:r w:rsidRPr="00A570B9">
              <w:rPr>
                <w:b w:val="0"/>
                <w:bCs w:val="0"/>
                <w:noProof/>
                <w:webHidden/>
                <w:sz w:val="22"/>
                <w:szCs w:val="22"/>
              </w:rPr>
              <w:fldChar w:fldCharType="end"/>
            </w:r>
          </w:hyperlink>
        </w:p>
        <w:p w14:paraId="504BF487" w14:textId="102BEBAB" w:rsidR="00A95E30" w:rsidRPr="00A570B9" w:rsidRDefault="00A95E30">
          <w:pPr>
            <w:pStyle w:val="TM1"/>
            <w:tabs>
              <w:tab w:val="left" w:pos="720"/>
              <w:tab w:val="right" w:leader="dot" w:pos="8354"/>
            </w:tabs>
            <w:rPr>
              <w:rFonts w:eastAsiaTheme="minorEastAsia" w:cstheme="minorBidi"/>
              <w:b w:val="0"/>
              <w:bCs w:val="0"/>
              <w:i w:val="0"/>
              <w:iCs w:val="0"/>
              <w:noProof/>
              <w:kern w:val="2"/>
              <w:sz w:val="22"/>
              <w:szCs w:val="22"/>
              <w14:ligatures w14:val="standardContextual"/>
            </w:rPr>
          </w:pPr>
          <w:hyperlink w:anchor="_Toc224831914" w:history="1">
            <w:r w:rsidRPr="00A570B9">
              <w:rPr>
                <w:rStyle w:val="Lienhypertexte"/>
                <w:b w:val="0"/>
                <w:bCs w:val="0"/>
                <w:noProof/>
                <w:sz w:val="22"/>
                <w:szCs w:val="22"/>
              </w:rPr>
              <w:t>9.2</w:t>
            </w:r>
            <w:r w:rsidRPr="00A570B9">
              <w:rPr>
                <w:rFonts w:eastAsiaTheme="minorEastAsia" w:cstheme="minorBidi"/>
                <w:b w:val="0"/>
                <w:bCs w:val="0"/>
                <w:i w:val="0"/>
                <w:iCs w:val="0"/>
                <w:noProof/>
                <w:kern w:val="2"/>
                <w:sz w:val="22"/>
                <w:szCs w:val="22"/>
                <w14:ligatures w14:val="standardContextual"/>
              </w:rPr>
              <w:tab/>
            </w:r>
            <w:r w:rsidRPr="00A570B9">
              <w:rPr>
                <w:rStyle w:val="Lienhypertexte"/>
                <w:b w:val="0"/>
                <w:bCs w:val="0"/>
                <w:noProof/>
                <w:sz w:val="22"/>
                <w:szCs w:val="22"/>
              </w:rPr>
              <w:t>Attribution des marchés de travaux</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_Toc224831914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11</w:t>
            </w:r>
            <w:r w:rsidRPr="00A570B9">
              <w:rPr>
                <w:b w:val="0"/>
                <w:bCs w:val="0"/>
                <w:noProof/>
                <w:webHidden/>
                <w:sz w:val="22"/>
                <w:szCs w:val="22"/>
              </w:rPr>
              <w:fldChar w:fldCharType="end"/>
            </w:r>
          </w:hyperlink>
        </w:p>
        <w:p w14:paraId="0CF0AEB2" w14:textId="1E81708E" w:rsidR="00A95E30" w:rsidRPr="00A570B9" w:rsidRDefault="00A95E30">
          <w:pPr>
            <w:pStyle w:val="TM1"/>
            <w:tabs>
              <w:tab w:val="right" w:leader="dot" w:pos="8354"/>
            </w:tabs>
            <w:rPr>
              <w:rFonts w:eastAsiaTheme="minorEastAsia" w:cstheme="minorBidi"/>
              <w:b w:val="0"/>
              <w:bCs w:val="0"/>
              <w:i w:val="0"/>
              <w:iCs w:val="0"/>
              <w:noProof/>
              <w:kern w:val="2"/>
              <w:sz w:val="22"/>
              <w:szCs w:val="22"/>
              <w14:ligatures w14:val="standardContextual"/>
            </w:rPr>
          </w:pPr>
          <w:hyperlink w:anchor="_Toc224831915" w:history="1">
            <w:r w:rsidRPr="00A570B9">
              <w:rPr>
                <w:rStyle w:val="Lienhypertexte"/>
                <w:b w:val="0"/>
                <w:bCs w:val="0"/>
                <w:noProof/>
                <w:sz w:val="22"/>
                <w:szCs w:val="22"/>
              </w:rPr>
              <w:t>10. LA NEGOCIATION</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_Toc224831915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12</w:t>
            </w:r>
            <w:r w:rsidRPr="00A570B9">
              <w:rPr>
                <w:b w:val="0"/>
                <w:bCs w:val="0"/>
                <w:noProof/>
                <w:webHidden/>
                <w:sz w:val="22"/>
                <w:szCs w:val="22"/>
              </w:rPr>
              <w:fldChar w:fldCharType="end"/>
            </w:r>
          </w:hyperlink>
        </w:p>
        <w:p w14:paraId="086A995E" w14:textId="17B1F731" w:rsidR="00A95E30" w:rsidRPr="00A570B9" w:rsidRDefault="00A95E30">
          <w:pPr>
            <w:pStyle w:val="TM1"/>
            <w:tabs>
              <w:tab w:val="right" w:leader="dot" w:pos="8354"/>
            </w:tabs>
            <w:rPr>
              <w:rFonts w:eastAsiaTheme="minorEastAsia" w:cstheme="minorBidi"/>
              <w:b w:val="0"/>
              <w:bCs w:val="0"/>
              <w:i w:val="0"/>
              <w:iCs w:val="0"/>
              <w:noProof/>
              <w:kern w:val="2"/>
              <w:sz w:val="22"/>
              <w:szCs w:val="22"/>
              <w14:ligatures w14:val="standardContextual"/>
            </w:rPr>
          </w:pPr>
          <w:hyperlink w:anchor="_Toc224831916" w:history="1">
            <w:r w:rsidRPr="00A570B9">
              <w:rPr>
                <w:rStyle w:val="Lienhypertexte"/>
                <w:b w:val="0"/>
                <w:bCs w:val="0"/>
                <w:noProof/>
                <w:sz w:val="22"/>
                <w:szCs w:val="22"/>
              </w:rPr>
              <w:t>11. DEMANDE DES DOCUMENTS A FOURNIR PAR LE CANDIDAT RETENU</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_Toc224831916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13</w:t>
            </w:r>
            <w:r w:rsidRPr="00A570B9">
              <w:rPr>
                <w:b w:val="0"/>
                <w:bCs w:val="0"/>
                <w:noProof/>
                <w:webHidden/>
                <w:sz w:val="22"/>
                <w:szCs w:val="22"/>
              </w:rPr>
              <w:fldChar w:fldCharType="end"/>
            </w:r>
          </w:hyperlink>
        </w:p>
        <w:p w14:paraId="7C8A4F30" w14:textId="320BE3FC" w:rsidR="00A95E30" w:rsidRPr="00A570B9" w:rsidRDefault="00A95E30">
          <w:pPr>
            <w:pStyle w:val="TM1"/>
            <w:tabs>
              <w:tab w:val="right" w:leader="dot" w:pos="8354"/>
            </w:tabs>
            <w:rPr>
              <w:rFonts w:eastAsiaTheme="minorEastAsia" w:cstheme="minorBidi"/>
              <w:b w:val="0"/>
              <w:bCs w:val="0"/>
              <w:i w:val="0"/>
              <w:iCs w:val="0"/>
              <w:noProof/>
              <w:kern w:val="2"/>
              <w:sz w:val="22"/>
              <w:szCs w:val="22"/>
              <w14:ligatures w14:val="standardContextual"/>
            </w:rPr>
          </w:pPr>
          <w:hyperlink w:anchor="_Toc224831917" w:history="1">
            <w:r w:rsidRPr="00A570B9">
              <w:rPr>
                <w:rStyle w:val="Lienhypertexte"/>
                <w:b w:val="0"/>
                <w:bCs w:val="0"/>
                <w:noProof/>
                <w:sz w:val="22"/>
                <w:szCs w:val="22"/>
              </w:rPr>
              <w:t>12. INFORMATION DES CANDIDATS REJETES</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_Toc224831917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14</w:t>
            </w:r>
            <w:r w:rsidRPr="00A570B9">
              <w:rPr>
                <w:b w:val="0"/>
                <w:bCs w:val="0"/>
                <w:noProof/>
                <w:webHidden/>
                <w:sz w:val="22"/>
                <w:szCs w:val="22"/>
              </w:rPr>
              <w:fldChar w:fldCharType="end"/>
            </w:r>
          </w:hyperlink>
        </w:p>
        <w:p w14:paraId="610CCC70" w14:textId="6B60522C" w:rsidR="00A95E30" w:rsidRPr="00A570B9" w:rsidRDefault="00A95E30">
          <w:pPr>
            <w:pStyle w:val="TM1"/>
            <w:tabs>
              <w:tab w:val="right" w:leader="dot" w:pos="8354"/>
            </w:tabs>
            <w:rPr>
              <w:rFonts w:eastAsiaTheme="minorEastAsia" w:cstheme="minorBidi"/>
              <w:b w:val="0"/>
              <w:bCs w:val="0"/>
              <w:i w:val="0"/>
              <w:iCs w:val="0"/>
              <w:noProof/>
              <w:kern w:val="2"/>
              <w:sz w:val="22"/>
              <w:szCs w:val="22"/>
              <w14:ligatures w14:val="standardContextual"/>
            </w:rPr>
          </w:pPr>
          <w:hyperlink w:anchor="_Toc224831918" w:history="1">
            <w:r w:rsidRPr="00A570B9">
              <w:rPr>
                <w:rStyle w:val="Lienhypertexte"/>
                <w:b w:val="0"/>
                <w:bCs w:val="0"/>
                <w:noProof/>
                <w:sz w:val="22"/>
                <w:szCs w:val="22"/>
              </w:rPr>
              <w:t>13. VOIES DE RECOURS</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_Toc224831918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14</w:t>
            </w:r>
            <w:r w:rsidRPr="00A570B9">
              <w:rPr>
                <w:b w:val="0"/>
                <w:bCs w:val="0"/>
                <w:noProof/>
                <w:webHidden/>
                <w:sz w:val="22"/>
                <w:szCs w:val="22"/>
              </w:rPr>
              <w:fldChar w:fldCharType="end"/>
            </w:r>
          </w:hyperlink>
        </w:p>
        <w:p w14:paraId="430BC306" w14:textId="72EC9D2E" w:rsidR="00A95E30" w:rsidRPr="00A570B9" w:rsidRDefault="00A95E30">
          <w:pPr>
            <w:pStyle w:val="TM1"/>
            <w:tabs>
              <w:tab w:val="right" w:leader="dot" w:pos="8354"/>
            </w:tabs>
            <w:rPr>
              <w:rFonts w:eastAsiaTheme="minorEastAsia" w:cstheme="minorBidi"/>
              <w:b w:val="0"/>
              <w:bCs w:val="0"/>
              <w:i w:val="0"/>
              <w:iCs w:val="0"/>
              <w:noProof/>
              <w:kern w:val="2"/>
              <w:sz w:val="22"/>
              <w:szCs w:val="22"/>
              <w14:ligatures w14:val="standardContextual"/>
            </w:rPr>
          </w:pPr>
          <w:hyperlink w:anchor="_Toc224831919" w:history="1">
            <w:r w:rsidRPr="00A570B9">
              <w:rPr>
                <w:rStyle w:val="Lienhypertexte"/>
                <w:b w:val="0"/>
                <w:bCs w:val="0"/>
                <w:noProof/>
                <w:sz w:val="22"/>
                <w:szCs w:val="22"/>
              </w:rPr>
              <w:t>14. ADRESSES COMPLEMENTAIRES ET POINT DE CONTACT</w:t>
            </w:r>
            <w:r w:rsidRPr="00A570B9">
              <w:rPr>
                <w:b w:val="0"/>
                <w:bCs w:val="0"/>
                <w:noProof/>
                <w:webHidden/>
                <w:sz w:val="22"/>
                <w:szCs w:val="22"/>
              </w:rPr>
              <w:tab/>
            </w:r>
            <w:r w:rsidRPr="00A570B9">
              <w:rPr>
                <w:b w:val="0"/>
                <w:bCs w:val="0"/>
                <w:noProof/>
                <w:webHidden/>
                <w:sz w:val="22"/>
                <w:szCs w:val="22"/>
              </w:rPr>
              <w:fldChar w:fldCharType="begin"/>
            </w:r>
            <w:r w:rsidRPr="00A570B9">
              <w:rPr>
                <w:b w:val="0"/>
                <w:bCs w:val="0"/>
                <w:noProof/>
                <w:webHidden/>
                <w:sz w:val="22"/>
                <w:szCs w:val="22"/>
              </w:rPr>
              <w:instrText xml:space="preserve"> PAGEREF _Toc224831919 \h </w:instrText>
            </w:r>
            <w:r w:rsidRPr="00A570B9">
              <w:rPr>
                <w:b w:val="0"/>
                <w:bCs w:val="0"/>
                <w:noProof/>
                <w:webHidden/>
                <w:sz w:val="22"/>
                <w:szCs w:val="22"/>
              </w:rPr>
            </w:r>
            <w:r w:rsidRPr="00A570B9">
              <w:rPr>
                <w:b w:val="0"/>
                <w:bCs w:val="0"/>
                <w:noProof/>
                <w:webHidden/>
                <w:sz w:val="22"/>
                <w:szCs w:val="22"/>
              </w:rPr>
              <w:fldChar w:fldCharType="separate"/>
            </w:r>
            <w:r w:rsidR="00A570B9">
              <w:rPr>
                <w:b w:val="0"/>
                <w:bCs w:val="0"/>
                <w:noProof/>
                <w:webHidden/>
                <w:sz w:val="22"/>
                <w:szCs w:val="22"/>
              </w:rPr>
              <w:t>14</w:t>
            </w:r>
            <w:r w:rsidRPr="00A570B9">
              <w:rPr>
                <w:b w:val="0"/>
                <w:bCs w:val="0"/>
                <w:noProof/>
                <w:webHidden/>
                <w:sz w:val="22"/>
                <w:szCs w:val="22"/>
              </w:rPr>
              <w:fldChar w:fldCharType="end"/>
            </w:r>
          </w:hyperlink>
        </w:p>
        <w:p w14:paraId="4A25179F" w14:textId="35458AF5" w:rsidR="00A95E30" w:rsidRDefault="00A95E30">
          <w:r w:rsidRPr="00A570B9">
            <w:rPr>
              <w:sz w:val="22"/>
              <w:szCs w:val="18"/>
            </w:rPr>
            <w:fldChar w:fldCharType="end"/>
          </w:r>
        </w:p>
      </w:sdtContent>
    </w:sdt>
    <w:p w14:paraId="2FC77256" w14:textId="77777777" w:rsidR="00FF1AA9" w:rsidRDefault="00FF1AA9" w:rsidP="00A95E30">
      <w:pPr>
        <w:pStyle w:val="Titre2"/>
        <w:rPr>
          <w:lang w:eastAsia="en-US"/>
        </w:rPr>
      </w:pPr>
    </w:p>
    <w:p w14:paraId="68FFD240" w14:textId="77777777" w:rsidR="00697FDD" w:rsidRDefault="00697FDD" w:rsidP="00F2080C">
      <w:pPr>
        <w:rPr>
          <w:lang w:eastAsia="en-US"/>
        </w:rPr>
      </w:pPr>
    </w:p>
    <w:p w14:paraId="44B229B7" w14:textId="77777777" w:rsidR="00697FDD" w:rsidRDefault="00697FDD" w:rsidP="00F2080C">
      <w:pPr>
        <w:rPr>
          <w:lang w:eastAsia="en-US"/>
        </w:rPr>
      </w:pPr>
    </w:p>
    <w:tbl>
      <w:tblPr>
        <w:tblW w:w="9600" w:type="dxa"/>
        <w:tblInd w:w="-1137" w:type="dxa"/>
        <w:tblLayout w:type="fixed"/>
        <w:tblLook w:val="04A0" w:firstRow="1" w:lastRow="0" w:firstColumn="1" w:lastColumn="0" w:noHBand="0" w:noVBand="1"/>
      </w:tblPr>
      <w:tblGrid>
        <w:gridCol w:w="1200"/>
        <w:gridCol w:w="2400"/>
        <w:gridCol w:w="6000"/>
      </w:tblGrid>
      <w:tr w:rsidR="00301428" w14:paraId="5D6FD73F" w14:textId="77777777" w:rsidTr="00301428">
        <w:trPr>
          <w:trHeight w:val="436"/>
        </w:trPr>
        <w:tc>
          <w:tcPr>
            <w:tcW w:w="9600" w:type="dxa"/>
            <w:gridSpan w:val="3"/>
            <w:tcBorders>
              <w:top w:val="single" w:sz="2" w:space="0" w:color="000000" w:themeColor="text1"/>
              <w:left w:val="single" w:sz="2" w:space="0" w:color="000000" w:themeColor="text1"/>
              <w:right w:val="single" w:sz="2" w:space="0" w:color="000000" w:themeColor="text1"/>
            </w:tcBorders>
            <w:shd w:val="clear" w:color="auto" w:fill="FD2456"/>
            <w:tcMar>
              <w:top w:w="0" w:type="dxa"/>
              <w:left w:w="0" w:type="dxa"/>
              <w:bottom w:w="0" w:type="dxa"/>
              <w:right w:w="0" w:type="dxa"/>
            </w:tcMar>
            <w:vAlign w:val="center"/>
          </w:tcPr>
          <w:p w14:paraId="464EF091" w14:textId="77777777" w:rsidR="00301428" w:rsidRDefault="00301428" w:rsidP="00301428">
            <w:pPr>
              <w:pStyle w:val="Titletable"/>
              <w:tabs>
                <w:tab w:val="left" w:pos="8647"/>
              </w:tabs>
              <w:ind w:hanging="709"/>
              <w:jc w:val="center"/>
              <w:rPr>
                <w:lang w:val="fr-FR"/>
              </w:rPr>
            </w:pPr>
            <w:r>
              <w:rPr>
                <w:lang w:val="fr-FR"/>
              </w:rPr>
              <w:t>L'ESSENTIEL DE LA PROCÉDURE</w:t>
            </w:r>
          </w:p>
        </w:tc>
      </w:tr>
      <w:tr w:rsidR="00301428" w14:paraId="3BBB29D2" w14:textId="77777777" w:rsidTr="00301428">
        <w:trPr>
          <w:trHeight w:val="796"/>
        </w:trPr>
        <w:tc>
          <w:tcPr>
            <w:tcW w:w="12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26A16D4C" w14:textId="77777777" w:rsidR="00301428" w:rsidRDefault="00301428" w:rsidP="008844C6">
            <w:pPr>
              <w:spacing w:after="20" w:line="240" w:lineRule="exact"/>
            </w:pPr>
          </w:p>
          <w:p w14:paraId="19EAB52F" w14:textId="77777777" w:rsidR="00301428" w:rsidRDefault="00301428" w:rsidP="008844C6">
            <w:pPr>
              <w:ind w:left="420"/>
              <w:rPr>
                <w:sz w:val="2"/>
              </w:rPr>
            </w:pPr>
            <w:r>
              <w:rPr>
                <w:noProof/>
              </w:rPr>
              <w:drawing>
                <wp:inline distT="0" distB="0" distL="0" distR="0" wp14:anchorId="3D0439F3" wp14:editId="662FF43E">
                  <wp:extent cx="228600" cy="228600"/>
                  <wp:effectExtent l="0" t="0" r="0" b="0"/>
                  <wp:docPr id="27925353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4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5C3584DE" w14:textId="77777777" w:rsidR="00301428" w:rsidRDefault="00301428" w:rsidP="008844C6">
            <w:pPr>
              <w:spacing w:before="300" w:after="160"/>
              <w:ind w:left="160" w:right="160"/>
              <w:rPr>
                <w:rFonts w:ascii="Arial" w:eastAsia="Arial" w:hAnsi="Arial" w:cs="Arial"/>
                <w:b/>
                <w:color w:val="000000"/>
                <w:sz w:val="22"/>
              </w:rPr>
            </w:pPr>
            <w:r>
              <w:rPr>
                <w:rFonts w:ascii="Arial" w:eastAsia="Arial" w:hAnsi="Arial" w:cs="Arial"/>
                <w:b/>
                <w:color w:val="000000"/>
                <w:sz w:val="22"/>
              </w:rPr>
              <w:t>Objet</w:t>
            </w:r>
          </w:p>
        </w:tc>
        <w:tc>
          <w:tcPr>
            <w:tcW w:w="60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0C372CB7" w14:textId="3589C8F1" w:rsidR="00301428" w:rsidRDefault="009D0019" w:rsidP="007E74FD">
            <w:pPr>
              <w:spacing w:before="120" w:after="60" w:line="253" w:lineRule="exact"/>
              <w:ind w:left="159" w:right="159"/>
              <w:rPr>
                <w:rFonts w:ascii="Arial" w:eastAsia="Arial" w:hAnsi="Arial" w:cs="Arial"/>
                <w:color w:val="000000"/>
                <w:sz w:val="22"/>
                <w:szCs w:val="22"/>
              </w:rPr>
            </w:pPr>
            <w:r>
              <w:rPr>
                <w:rFonts w:ascii="Arial" w:eastAsia="Arial" w:hAnsi="Arial" w:cs="Arial"/>
                <w:color w:val="000000" w:themeColor="text1"/>
                <w:sz w:val="22"/>
                <w:szCs w:val="22"/>
              </w:rPr>
              <w:t>Marché r</w:t>
            </w:r>
            <w:r w:rsidR="00301428" w:rsidRPr="4C6C3AA3">
              <w:rPr>
                <w:rFonts w:ascii="Arial" w:eastAsia="Arial" w:hAnsi="Arial" w:cs="Arial"/>
                <w:color w:val="000000" w:themeColor="text1"/>
                <w:sz w:val="22"/>
                <w:szCs w:val="22"/>
              </w:rPr>
              <w:t>elatif à</w:t>
            </w:r>
            <w:r w:rsidR="007E74FD">
              <w:rPr>
                <w:rFonts w:ascii="Arial" w:eastAsia="Arial" w:hAnsi="Arial" w:cs="Arial"/>
                <w:color w:val="000000" w:themeColor="text1"/>
                <w:sz w:val="22"/>
                <w:szCs w:val="22"/>
              </w:rPr>
              <w:t xml:space="preserve"> l’installation de modules photovoltaïques en toiture de la Caf du Puy-de-Dôme</w:t>
            </w:r>
          </w:p>
        </w:tc>
      </w:tr>
      <w:tr w:rsidR="00301428" w14:paraId="67B157FB" w14:textId="77777777" w:rsidTr="00301428">
        <w:trPr>
          <w:trHeight w:val="562"/>
        </w:trPr>
        <w:tc>
          <w:tcPr>
            <w:tcW w:w="12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16401FC1" w14:textId="77777777" w:rsidR="00301428" w:rsidRDefault="00301428" w:rsidP="008844C6">
            <w:pPr>
              <w:spacing w:line="259" w:lineRule="auto"/>
              <w:ind w:left="420"/>
            </w:pPr>
            <w:r w:rsidRPr="4C6C3AA3">
              <w:rPr>
                <w:sz w:val="14"/>
                <w:szCs w:val="14"/>
              </w:rPr>
              <w:t>A m</w:t>
            </w:r>
          </w:p>
        </w:tc>
        <w:tc>
          <w:tcPr>
            <w:tcW w:w="24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350EE703" w14:textId="77777777" w:rsidR="00301428" w:rsidRDefault="00301428" w:rsidP="008844C6">
            <w:pPr>
              <w:spacing w:before="160" w:after="100"/>
              <w:ind w:left="160" w:right="160"/>
              <w:rPr>
                <w:rFonts w:ascii="Arial" w:eastAsia="Arial" w:hAnsi="Arial" w:cs="Arial"/>
                <w:b/>
                <w:color w:val="000000"/>
                <w:sz w:val="22"/>
              </w:rPr>
            </w:pPr>
            <w:r>
              <w:rPr>
                <w:rFonts w:ascii="Arial" w:eastAsia="Arial" w:hAnsi="Arial" w:cs="Arial"/>
                <w:b/>
                <w:color w:val="000000"/>
                <w:sz w:val="22"/>
              </w:rPr>
              <w:t>Mode de passation</w:t>
            </w:r>
          </w:p>
        </w:tc>
        <w:tc>
          <w:tcPr>
            <w:tcW w:w="60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17C124E6" w14:textId="4B01DAE7" w:rsidR="00301428" w:rsidRDefault="00B06B9E" w:rsidP="008844C6">
            <w:pPr>
              <w:spacing w:before="160" w:after="100"/>
              <w:ind w:left="160" w:right="160"/>
              <w:rPr>
                <w:rFonts w:ascii="Arial" w:eastAsia="Arial" w:hAnsi="Arial" w:cs="Arial"/>
                <w:color w:val="000000"/>
                <w:sz w:val="22"/>
              </w:rPr>
            </w:pPr>
            <w:r>
              <w:rPr>
                <w:rFonts w:ascii="Arial" w:eastAsia="Arial" w:hAnsi="Arial" w:cs="Arial"/>
                <w:color w:val="000000"/>
                <w:sz w:val="22"/>
              </w:rPr>
              <w:t>Procédure Adaptée</w:t>
            </w:r>
            <w:r w:rsidR="00EE28BA">
              <w:rPr>
                <w:rFonts w:ascii="Arial" w:eastAsia="Arial" w:hAnsi="Arial" w:cs="Arial"/>
                <w:color w:val="000000"/>
                <w:sz w:val="22"/>
              </w:rPr>
              <w:t xml:space="preserve"> ouverte</w:t>
            </w:r>
          </w:p>
        </w:tc>
      </w:tr>
      <w:tr w:rsidR="00301428" w14:paraId="13323742" w14:textId="77777777" w:rsidTr="00301428">
        <w:trPr>
          <w:trHeight w:val="562"/>
        </w:trPr>
        <w:tc>
          <w:tcPr>
            <w:tcW w:w="12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19891C84" w14:textId="77777777" w:rsidR="00301428" w:rsidRDefault="00301428" w:rsidP="008844C6">
            <w:pPr>
              <w:spacing w:line="140" w:lineRule="exact"/>
              <w:rPr>
                <w:sz w:val="14"/>
              </w:rPr>
            </w:pPr>
          </w:p>
          <w:p w14:paraId="3C17AFBF" w14:textId="77777777" w:rsidR="00301428" w:rsidRDefault="00301428" w:rsidP="008844C6">
            <w:pPr>
              <w:ind w:left="420"/>
              <w:rPr>
                <w:sz w:val="2"/>
              </w:rPr>
            </w:pPr>
            <w:r>
              <w:rPr>
                <w:noProof/>
              </w:rPr>
              <w:drawing>
                <wp:inline distT="0" distB="0" distL="0" distR="0" wp14:anchorId="58B9EDFA" wp14:editId="6FEB6888">
                  <wp:extent cx="228600" cy="228600"/>
                  <wp:effectExtent l="0" t="0" r="0" b="0"/>
                  <wp:docPr id="126667535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4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73BE0A46" w14:textId="77777777" w:rsidR="00301428" w:rsidRDefault="00301428" w:rsidP="008844C6">
            <w:pPr>
              <w:spacing w:before="160" w:after="100"/>
              <w:ind w:left="160" w:right="160"/>
              <w:rPr>
                <w:rFonts w:ascii="Arial" w:eastAsia="Arial" w:hAnsi="Arial" w:cs="Arial"/>
                <w:b/>
                <w:color w:val="000000"/>
                <w:sz w:val="22"/>
              </w:rPr>
            </w:pPr>
            <w:r>
              <w:rPr>
                <w:rFonts w:ascii="Arial" w:eastAsia="Arial" w:hAnsi="Arial" w:cs="Arial"/>
                <w:b/>
                <w:color w:val="000000"/>
                <w:sz w:val="22"/>
              </w:rPr>
              <w:t>Type de contrat</w:t>
            </w:r>
          </w:p>
        </w:tc>
        <w:tc>
          <w:tcPr>
            <w:tcW w:w="60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5C9D221A" w14:textId="04E38477" w:rsidR="00301428" w:rsidRDefault="009D0019" w:rsidP="008844C6">
            <w:pPr>
              <w:spacing w:before="160" w:after="100"/>
              <w:ind w:left="160" w:right="160"/>
              <w:rPr>
                <w:rFonts w:ascii="Arial" w:eastAsia="Arial" w:hAnsi="Arial" w:cs="Arial"/>
                <w:color w:val="000000"/>
                <w:sz w:val="22"/>
              </w:rPr>
            </w:pPr>
            <w:r>
              <w:rPr>
                <w:rFonts w:ascii="Arial" w:eastAsia="Arial" w:hAnsi="Arial" w:cs="Arial"/>
                <w:color w:val="000000"/>
                <w:sz w:val="22"/>
              </w:rPr>
              <w:t>Marché de travaux</w:t>
            </w:r>
          </w:p>
        </w:tc>
      </w:tr>
      <w:tr w:rsidR="00301428" w14:paraId="45B5842A" w14:textId="77777777" w:rsidTr="00301428">
        <w:trPr>
          <w:trHeight w:val="562"/>
        </w:trPr>
        <w:tc>
          <w:tcPr>
            <w:tcW w:w="12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087EA377" w14:textId="77777777" w:rsidR="00301428" w:rsidRDefault="00301428" w:rsidP="008844C6">
            <w:pPr>
              <w:spacing w:line="140" w:lineRule="exact"/>
              <w:rPr>
                <w:sz w:val="14"/>
              </w:rPr>
            </w:pPr>
          </w:p>
          <w:p w14:paraId="7D51C074" w14:textId="77777777" w:rsidR="00301428" w:rsidRDefault="00301428" w:rsidP="008844C6">
            <w:pPr>
              <w:ind w:left="420"/>
              <w:rPr>
                <w:sz w:val="2"/>
              </w:rPr>
            </w:pPr>
            <w:r>
              <w:rPr>
                <w:noProof/>
              </w:rPr>
              <w:drawing>
                <wp:inline distT="0" distB="0" distL="0" distR="0" wp14:anchorId="35162C02" wp14:editId="2EA31348">
                  <wp:extent cx="228600" cy="228600"/>
                  <wp:effectExtent l="0" t="0" r="0" b="0"/>
                  <wp:docPr id="76468337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4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44511322" w14:textId="77777777" w:rsidR="00301428" w:rsidRDefault="00301428" w:rsidP="008844C6">
            <w:pPr>
              <w:spacing w:before="160" w:after="100"/>
              <w:ind w:left="160" w:right="160"/>
              <w:rPr>
                <w:rFonts w:ascii="Arial" w:eastAsia="Arial" w:hAnsi="Arial" w:cs="Arial"/>
                <w:b/>
                <w:color w:val="000000"/>
                <w:sz w:val="22"/>
              </w:rPr>
            </w:pPr>
            <w:r>
              <w:rPr>
                <w:rFonts w:ascii="Arial" w:eastAsia="Arial" w:hAnsi="Arial" w:cs="Arial"/>
                <w:b/>
                <w:color w:val="000000"/>
                <w:sz w:val="22"/>
              </w:rPr>
              <w:t>Nombre de lots</w:t>
            </w:r>
          </w:p>
        </w:tc>
        <w:tc>
          <w:tcPr>
            <w:tcW w:w="60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7557D5E4" w14:textId="47ADB831" w:rsidR="00301428" w:rsidRDefault="007E74FD" w:rsidP="008844C6">
            <w:pPr>
              <w:spacing w:before="160" w:after="100"/>
              <w:ind w:left="160" w:right="160"/>
              <w:rPr>
                <w:rFonts w:ascii="Arial" w:eastAsia="Arial" w:hAnsi="Arial" w:cs="Arial"/>
                <w:color w:val="000000"/>
                <w:sz w:val="22"/>
              </w:rPr>
            </w:pPr>
            <w:r>
              <w:rPr>
                <w:rFonts w:ascii="Arial" w:eastAsia="Arial" w:hAnsi="Arial" w:cs="Arial"/>
                <w:color w:val="000000"/>
                <w:sz w:val="22"/>
              </w:rPr>
              <w:t>Lot unique</w:t>
            </w:r>
          </w:p>
        </w:tc>
      </w:tr>
      <w:tr w:rsidR="00301428" w14:paraId="4A04C170" w14:textId="77777777" w:rsidTr="00301428">
        <w:trPr>
          <w:trHeight w:val="580"/>
        </w:trPr>
        <w:tc>
          <w:tcPr>
            <w:tcW w:w="12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5F9C0E4E" w14:textId="77777777" w:rsidR="00301428" w:rsidRDefault="00301428" w:rsidP="008844C6">
            <w:pPr>
              <w:spacing w:line="140" w:lineRule="exact"/>
              <w:rPr>
                <w:sz w:val="14"/>
              </w:rPr>
            </w:pPr>
          </w:p>
          <w:p w14:paraId="00DDB862" w14:textId="77777777" w:rsidR="00301428" w:rsidRDefault="00301428" w:rsidP="008844C6">
            <w:pPr>
              <w:ind w:left="420"/>
              <w:rPr>
                <w:sz w:val="2"/>
              </w:rPr>
            </w:pPr>
            <w:r>
              <w:rPr>
                <w:noProof/>
              </w:rPr>
              <w:drawing>
                <wp:inline distT="0" distB="0" distL="0" distR="0" wp14:anchorId="412780BB" wp14:editId="23825C07">
                  <wp:extent cx="228600" cy="228600"/>
                  <wp:effectExtent l="0" t="0" r="0" b="0"/>
                  <wp:docPr id="57166010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4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54F7263F" w14:textId="77777777" w:rsidR="00301428" w:rsidRDefault="00301428" w:rsidP="008844C6">
            <w:pPr>
              <w:spacing w:before="60" w:after="60" w:line="253" w:lineRule="exact"/>
              <w:ind w:left="160" w:right="160"/>
              <w:rPr>
                <w:rFonts w:ascii="Arial" w:eastAsia="Arial" w:hAnsi="Arial" w:cs="Arial"/>
                <w:b/>
                <w:color w:val="000000"/>
                <w:sz w:val="22"/>
              </w:rPr>
            </w:pPr>
            <w:r>
              <w:rPr>
                <w:rFonts w:ascii="Arial" w:eastAsia="Arial" w:hAnsi="Arial" w:cs="Arial"/>
                <w:b/>
                <w:color w:val="000000"/>
                <w:sz w:val="22"/>
              </w:rPr>
              <w:t>Délai de validité des offres</w:t>
            </w:r>
          </w:p>
        </w:tc>
        <w:tc>
          <w:tcPr>
            <w:tcW w:w="60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288323E5" w14:textId="0139FCA4" w:rsidR="00301428" w:rsidRDefault="00B06B9E" w:rsidP="008844C6">
            <w:pPr>
              <w:spacing w:before="180" w:after="120"/>
              <w:ind w:left="160" w:right="160"/>
              <w:rPr>
                <w:rFonts w:ascii="Arial" w:eastAsia="Arial" w:hAnsi="Arial" w:cs="Arial"/>
                <w:color w:val="000000"/>
                <w:sz w:val="22"/>
              </w:rPr>
            </w:pPr>
            <w:r>
              <w:rPr>
                <w:rFonts w:ascii="Arial" w:eastAsia="Arial" w:hAnsi="Arial" w:cs="Arial"/>
                <w:color w:val="000000"/>
                <w:sz w:val="22"/>
              </w:rPr>
              <w:t>90</w:t>
            </w:r>
            <w:r w:rsidR="00301428">
              <w:rPr>
                <w:rFonts w:ascii="Arial" w:eastAsia="Arial" w:hAnsi="Arial" w:cs="Arial"/>
                <w:color w:val="000000"/>
                <w:sz w:val="22"/>
              </w:rPr>
              <w:t xml:space="preserve"> jours</w:t>
            </w:r>
          </w:p>
        </w:tc>
      </w:tr>
      <w:tr w:rsidR="00301428" w14:paraId="1D8E45FB" w14:textId="77777777" w:rsidTr="00301428">
        <w:trPr>
          <w:trHeight w:val="580"/>
        </w:trPr>
        <w:tc>
          <w:tcPr>
            <w:tcW w:w="12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337DB6D6" w14:textId="77777777" w:rsidR="00301428" w:rsidRDefault="00301428" w:rsidP="008844C6">
            <w:pPr>
              <w:spacing w:line="140" w:lineRule="exact"/>
              <w:rPr>
                <w:sz w:val="14"/>
              </w:rPr>
            </w:pPr>
          </w:p>
          <w:p w14:paraId="78DBFEB7" w14:textId="77777777" w:rsidR="00301428" w:rsidRDefault="00301428" w:rsidP="008844C6">
            <w:pPr>
              <w:ind w:left="420"/>
              <w:rPr>
                <w:sz w:val="2"/>
              </w:rPr>
            </w:pPr>
            <w:r>
              <w:rPr>
                <w:noProof/>
              </w:rPr>
              <w:drawing>
                <wp:inline distT="0" distB="0" distL="0" distR="0" wp14:anchorId="5B114711" wp14:editId="40E03ECD">
                  <wp:extent cx="228600" cy="228600"/>
                  <wp:effectExtent l="0" t="0" r="0" b="0"/>
                  <wp:docPr id="1203204629" name="Image 1203204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4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2AC79D8E" w14:textId="77777777" w:rsidR="00301428" w:rsidRDefault="00301428" w:rsidP="008844C6">
            <w:pPr>
              <w:spacing w:before="60" w:after="60" w:line="253" w:lineRule="exact"/>
              <w:ind w:left="160" w:right="160"/>
              <w:rPr>
                <w:rFonts w:ascii="Arial" w:eastAsia="Arial" w:hAnsi="Arial" w:cs="Arial"/>
                <w:b/>
                <w:color w:val="000000"/>
                <w:sz w:val="22"/>
              </w:rPr>
            </w:pPr>
            <w:r>
              <w:rPr>
                <w:rFonts w:ascii="Arial" w:eastAsia="Arial" w:hAnsi="Arial" w:cs="Arial"/>
                <w:b/>
                <w:color w:val="000000"/>
                <w:sz w:val="22"/>
              </w:rPr>
              <w:t>Forme de groupement</w:t>
            </w:r>
          </w:p>
        </w:tc>
        <w:tc>
          <w:tcPr>
            <w:tcW w:w="60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46F419CA" w14:textId="77777777" w:rsidR="00301428" w:rsidRDefault="00301428" w:rsidP="008844C6">
            <w:pPr>
              <w:spacing w:before="180" w:after="120"/>
              <w:ind w:left="160" w:right="160"/>
              <w:rPr>
                <w:rFonts w:ascii="Arial" w:eastAsia="Arial" w:hAnsi="Arial" w:cs="Arial"/>
                <w:color w:val="000000"/>
                <w:sz w:val="22"/>
              </w:rPr>
            </w:pPr>
            <w:r>
              <w:rPr>
                <w:rFonts w:ascii="Arial" w:eastAsia="Arial" w:hAnsi="Arial" w:cs="Arial"/>
                <w:color w:val="000000"/>
                <w:sz w:val="22"/>
              </w:rPr>
              <w:t>Aucune forme de groupement imposée à l'attributaire</w:t>
            </w:r>
          </w:p>
        </w:tc>
      </w:tr>
      <w:tr w:rsidR="00301428" w14:paraId="0352EE63" w14:textId="77777777" w:rsidTr="00301428">
        <w:trPr>
          <w:trHeight w:val="562"/>
        </w:trPr>
        <w:tc>
          <w:tcPr>
            <w:tcW w:w="12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761F81BA" w14:textId="77777777" w:rsidR="00301428" w:rsidRDefault="00301428" w:rsidP="008844C6">
            <w:pPr>
              <w:spacing w:line="140" w:lineRule="exact"/>
              <w:rPr>
                <w:sz w:val="14"/>
              </w:rPr>
            </w:pPr>
          </w:p>
          <w:p w14:paraId="31C0AAB7" w14:textId="77777777" w:rsidR="00301428" w:rsidRDefault="00301428" w:rsidP="008844C6">
            <w:pPr>
              <w:ind w:left="420"/>
              <w:rPr>
                <w:sz w:val="2"/>
              </w:rPr>
            </w:pPr>
            <w:r>
              <w:rPr>
                <w:noProof/>
              </w:rPr>
              <w:drawing>
                <wp:inline distT="0" distB="0" distL="0" distR="0" wp14:anchorId="75D62053" wp14:editId="32A318E6">
                  <wp:extent cx="228600" cy="228600"/>
                  <wp:effectExtent l="0" t="0" r="0" b="0"/>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4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476208EB" w14:textId="77777777" w:rsidR="00301428" w:rsidRDefault="00301428" w:rsidP="008844C6">
            <w:pPr>
              <w:spacing w:before="160" w:after="100"/>
              <w:ind w:left="160" w:right="160"/>
              <w:rPr>
                <w:rFonts w:ascii="Arial" w:eastAsia="Arial" w:hAnsi="Arial" w:cs="Arial"/>
                <w:b/>
                <w:color w:val="000000"/>
                <w:sz w:val="22"/>
              </w:rPr>
            </w:pPr>
            <w:r>
              <w:rPr>
                <w:rFonts w:ascii="Arial" w:eastAsia="Arial" w:hAnsi="Arial" w:cs="Arial"/>
                <w:b/>
                <w:color w:val="000000"/>
                <w:sz w:val="22"/>
              </w:rPr>
              <w:t>Variantes</w:t>
            </w:r>
          </w:p>
        </w:tc>
        <w:tc>
          <w:tcPr>
            <w:tcW w:w="60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16FD026E" w14:textId="419C1C7C" w:rsidR="00301428" w:rsidRDefault="00E76324" w:rsidP="00B06B9E">
            <w:pPr>
              <w:spacing w:before="160" w:after="100"/>
              <w:ind w:right="160"/>
              <w:rPr>
                <w:rFonts w:ascii="Arial" w:eastAsia="Arial" w:hAnsi="Arial" w:cs="Arial"/>
                <w:color w:val="000000"/>
                <w:sz w:val="22"/>
              </w:rPr>
            </w:pPr>
            <w:r>
              <w:rPr>
                <w:rFonts w:ascii="Arial" w:eastAsia="Arial" w:hAnsi="Arial" w:cs="Arial"/>
                <w:color w:val="000000"/>
                <w:sz w:val="22"/>
              </w:rPr>
              <w:t xml:space="preserve">   Autorisées</w:t>
            </w:r>
          </w:p>
        </w:tc>
      </w:tr>
      <w:tr w:rsidR="00301428" w14:paraId="577D6DD2" w14:textId="77777777" w:rsidTr="00301428">
        <w:trPr>
          <w:trHeight w:val="562"/>
        </w:trPr>
        <w:tc>
          <w:tcPr>
            <w:tcW w:w="12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1F8FF6D3" w14:textId="77777777" w:rsidR="00301428" w:rsidRDefault="00301428" w:rsidP="008844C6">
            <w:pPr>
              <w:spacing w:line="140" w:lineRule="exact"/>
              <w:rPr>
                <w:sz w:val="14"/>
              </w:rPr>
            </w:pPr>
          </w:p>
          <w:p w14:paraId="70FCD298" w14:textId="77777777" w:rsidR="00301428" w:rsidRDefault="00301428" w:rsidP="008844C6">
            <w:pPr>
              <w:ind w:left="420"/>
              <w:rPr>
                <w:sz w:val="2"/>
              </w:rPr>
            </w:pPr>
            <w:r>
              <w:rPr>
                <w:noProof/>
              </w:rPr>
              <w:drawing>
                <wp:inline distT="0" distB="0" distL="0" distR="0" wp14:anchorId="35FEF610" wp14:editId="11329ABC">
                  <wp:extent cx="228600" cy="228600"/>
                  <wp:effectExtent l="0" t="0" r="0" b="0"/>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4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2E280F2D" w14:textId="77777777" w:rsidR="00301428" w:rsidRDefault="00301428" w:rsidP="008844C6">
            <w:pPr>
              <w:spacing w:before="160" w:after="100"/>
              <w:ind w:left="160" w:right="160"/>
              <w:rPr>
                <w:rFonts w:ascii="Arial" w:eastAsia="Arial" w:hAnsi="Arial" w:cs="Arial"/>
                <w:b/>
                <w:color w:val="000000"/>
                <w:sz w:val="22"/>
              </w:rPr>
            </w:pPr>
            <w:r>
              <w:rPr>
                <w:rFonts w:ascii="Arial" w:eastAsia="Arial" w:hAnsi="Arial" w:cs="Arial"/>
                <w:b/>
                <w:color w:val="000000"/>
                <w:sz w:val="22"/>
              </w:rPr>
              <w:t>PSE</w:t>
            </w:r>
          </w:p>
        </w:tc>
        <w:tc>
          <w:tcPr>
            <w:tcW w:w="60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51DAF1DC" w14:textId="1CFD96EB" w:rsidR="00301428" w:rsidRDefault="00E76324" w:rsidP="008844C6">
            <w:pPr>
              <w:spacing w:before="160" w:after="100"/>
              <w:ind w:left="160" w:right="160"/>
              <w:rPr>
                <w:rFonts w:ascii="Arial" w:eastAsia="Arial" w:hAnsi="Arial" w:cs="Arial"/>
                <w:color w:val="000000"/>
                <w:sz w:val="22"/>
              </w:rPr>
            </w:pPr>
            <w:r>
              <w:rPr>
                <w:rFonts w:ascii="Arial" w:eastAsia="Arial" w:hAnsi="Arial" w:cs="Arial"/>
                <w:color w:val="000000"/>
                <w:sz w:val="22"/>
              </w:rPr>
              <w:t>X</w:t>
            </w:r>
          </w:p>
        </w:tc>
      </w:tr>
      <w:tr w:rsidR="00301428" w14:paraId="354AE406" w14:textId="77777777" w:rsidTr="00301428">
        <w:trPr>
          <w:trHeight w:val="562"/>
        </w:trPr>
        <w:tc>
          <w:tcPr>
            <w:tcW w:w="12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01EAF685" w14:textId="77777777" w:rsidR="00301428" w:rsidRDefault="00301428" w:rsidP="008844C6">
            <w:pPr>
              <w:spacing w:line="140" w:lineRule="exact"/>
              <w:rPr>
                <w:sz w:val="14"/>
              </w:rPr>
            </w:pPr>
          </w:p>
          <w:p w14:paraId="2E000F01" w14:textId="77777777" w:rsidR="00301428" w:rsidRDefault="00301428" w:rsidP="008844C6">
            <w:pPr>
              <w:ind w:left="420"/>
              <w:rPr>
                <w:sz w:val="2"/>
              </w:rPr>
            </w:pPr>
            <w:r>
              <w:rPr>
                <w:noProof/>
              </w:rPr>
              <w:drawing>
                <wp:inline distT="0" distB="0" distL="0" distR="0" wp14:anchorId="5D66C662" wp14:editId="4AD57E42">
                  <wp:extent cx="228600" cy="228600"/>
                  <wp:effectExtent l="0" t="0" r="0" b="0"/>
                  <wp:docPr id="1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4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534C662B" w14:textId="77777777" w:rsidR="00301428" w:rsidRDefault="00301428" w:rsidP="008844C6">
            <w:pPr>
              <w:spacing w:before="160" w:after="100"/>
              <w:ind w:left="160" w:right="160"/>
              <w:rPr>
                <w:rFonts w:ascii="Arial" w:eastAsia="Arial" w:hAnsi="Arial" w:cs="Arial"/>
                <w:b/>
                <w:color w:val="000000"/>
                <w:sz w:val="22"/>
              </w:rPr>
            </w:pPr>
            <w:r>
              <w:rPr>
                <w:rFonts w:ascii="Arial" w:eastAsia="Arial" w:hAnsi="Arial" w:cs="Arial"/>
                <w:b/>
                <w:color w:val="000000"/>
                <w:sz w:val="22"/>
              </w:rPr>
              <w:t>Clauses sociales</w:t>
            </w:r>
          </w:p>
        </w:tc>
        <w:tc>
          <w:tcPr>
            <w:tcW w:w="60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34F85112" w14:textId="218624F9" w:rsidR="00301428" w:rsidRDefault="00241017" w:rsidP="008844C6">
            <w:pPr>
              <w:spacing w:before="160" w:after="100"/>
              <w:ind w:left="160" w:right="160"/>
              <w:rPr>
                <w:rFonts w:ascii="Arial" w:eastAsia="Arial" w:hAnsi="Arial" w:cs="Arial"/>
                <w:color w:val="000000"/>
                <w:sz w:val="22"/>
              </w:rPr>
            </w:pPr>
            <w:r>
              <w:rPr>
                <w:rFonts w:ascii="Arial" w:eastAsia="Arial" w:hAnsi="Arial" w:cs="Arial"/>
                <w:color w:val="000000"/>
                <w:sz w:val="22"/>
              </w:rPr>
              <w:t>Oui</w:t>
            </w:r>
          </w:p>
        </w:tc>
      </w:tr>
      <w:tr w:rsidR="00301428" w14:paraId="49FD9378" w14:textId="77777777" w:rsidTr="00301428">
        <w:trPr>
          <w:trHeight w:val="580"/>
        </w:trPr>
        <w:tc>
          <w:tcPr>
            <w:tcW w:w="12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151A94C5" w14:textId="77777777" w:rsidR="00301428" w:rsidRDefault="00301428" w:rsidP="008844C6">
            <w:pPr>
              <w:spacing w:line="140" w:lineRule="exact"/>
              <w:rPr>
                <w:sz w:val="14"/>
              </w:rPr>
            </w:pPr>
          </w:p>
          <w:p w14:paraId="37CA1432" w14:textId="77777777" w:rsidR="00301428" w:rsidRDefault="00301428" w:rsidP="008844C6">
            <w:pPr>
              <w:ind w:left="420"/>
              <w:rPr>
                <w:sz w:val="2"/>
              </w:rPr>
            </w:pPr>
            <w:r>
              <w:rPr>
                <w:noProof/>
              </w:rPr>
              <w:drawing>
                <wp:inline distT="0" distB="0" distL="0" distR="0" wp14:anchorId="7B598FF3" wp14:editId="35F465A6">
                  <wp:extent cx="228600" cy="228600"/>
                  <wp:effectExtent l="0" t="0" r="0" b="0"/>
                  <wp:docPr id="1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4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5E7598B4" w14:textId="77777777" w:rsidR="00301428" w:rsidRDefault="00301428" w:rsidP="008844C6">
            <w:pPr>
              <w:spacing w:before="60" w:after="60" w:line="253" w:lineRule="exact"/>
              <w:ind w:left="160" w:right="160"/>
              <w:rPr>
                <w:rFonts w:ascii="Arial" w:eastAsia="Arial" w:hAnsi="Arial" w:cs="Arial"/>
                <w:b/>
                <w:color w:val="000000"/>
                <w:sz w:val="22"/>
              </w:rPr>
            </w:pPr>
            <w:r>
              <w:rPr>
                <w:rFonts w:ascii="Arial" w:eastAsia="Arial" w:hAnsi="Arial" w:cs="Arial"/>
                <w:b/>
                <w:color w:val="000000"/>
                <w:sz w:val="22"/>
              </w:rPr>
              <w:t>Clauses environnementales</w:t>
            </w:r>
          </w:p>
        </w:tc>
        <w:tc>
          <w:tcPr>
            <w:tcW w:w="60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607029B9" w14:textId="37011E8C" w:rsidR="00301428" w:rsidRDefault="00E76324" w:rsidP="008844C6">
            <w:pPr>
              <w:spacing w:before="180" w:after="120"/>
              <w:ind w:left="160" w:right="160"/>
              <w:rPr>
                <w:rFonts w:ascii="Arial" w:eastAsia="Arial" w:hAnsi="Arial" w:cs="Arial"/>
                <w:color w:val="000000"/>
                <w:sz w:val="22"/>
              </w:rPr>
            </w:pPr>
            <w:r>
              <w:rPr>
                <w:rFonts w:ascii="Arial" w:eastAsia="Arial" w:hAnsi="Arial" w:cs="Arial"/>
                <w:color w:val="000000"/>
                <w:sz w:val="22"/>
              </w:rPr>
              <w:t>Oui</w:t>
            </w:r>
          </w:p>
        </w:tc>
      </w:tr>
      <w:tr w:rsidR="00301428" w14:paraId="27888FE0" w14:textId="77777777" w:rsidTr="00301428">
        <w:trPr>
          <w:trHeight w:val="562"/>
        </w:trPr>
        <w:tc>
          <w:tcPr>
            <w:tcW w:w="12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200F46B3" w14:textId="77777777" w:rsidR="00301428" w:rsidRDefault="00301428" w:rsidP="008844C6">
            <w:pPr>
              <w:spacing w:line="140" w:lineRule="exact"/>
              <w:rPr>
                <w:sz w:val="14"/>
              </w:rPr>
            </w:pPr>
          </w:p>
          <w:p w14:paraId="05180E48" w14:textId="77777777" w:rsidR="00301428" w:rsidRDefault="00301428" w:rsidP="008844C6">
            <w:pPr>
              <w:ind w:left="420"/>
              <w:rPr>
                <w:sz w:val="2"/>
              </w:rPr>
            </w:pPr>
            <w:r>
              <w:rPr>
                <w:noProof/>
              </w:rPr>
              <w:drawing>
                <wp:inline distT="0" distB="0" distL="0" distR="0" wp14:anchorId="7BEC5B41" wp14:editId="3575D788">
                  <wp:extent cx="228600" cy="228600"/>
                  <wp:effectExtent l="0" t="0" r="0" b="0"/>
                  <wp:docPr id="1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4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06E89E0D" w14:textId="77777777" w:rsidR="00301428" w:rsidRDefault="00301428" w:rsidP="008844C6">
            <w:pPr>
              <w:spacing w:before="160" w:after="100"/>
              <w:ind w:left="160" w:right="160"/>
              <w:rPr>
                <w:rFonts w:ascii="Arial" w:eastAsia="Arial" w:hAnsi="Arial" w:cs="Arial"/>
                <w:b/>
                <w:color w:val="000000"/>
                <w:sz w:val="22"/>
              </w:rPr>
            </w:pPr>
            <w:r>
              <w:rPr>
                <w:rFonts w:ascii="Arial" w:eastAsia="Arial" w:hAnsi="Arial" w:cs="Arial"/>
                <w:b/>
                <w:color w:val="000000"/>
                <w:sz w:val="22"/>
              </w:rPr>
              <w:t>Durée / Délai</w:t>
            </w:r>
          </w:p>
        </w:tc>
        <w:tc>
          <w:tcPr>
            <w:tcW w:w="60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25040D8D" w14:textId="47A9061E" w:rsidR="00301428" w:rsidRDefault="007E74FD" w:rsidP="008844C6">
            <w:pPr>
              <w:spacing w:before="160" w:after="100"/>
              <w:ind w:left="160" w:right="160"/>
              <w:rPr>
                <w:rFonts w:ascii="Arial" w:eastAsia="Arial" w:hAnsi="Arial" w:cs="Arial"/>
                <w:color w:val="000000"/>
                <w:sz w:val="22"/>
              </w:rPr>
            </w:pPr>
            <w:r>
              <w:rPr>
                <w:rFonts w:ascii="Arial" w:eastAsia="Arial" w:hAnsi="Arial" w:cs="Arial"/>
                <w:color w:val="000000"/>
                <w:sz w:val="22"/>
              </w:rPr>
              <w:t>2 mois – période de préparation comprise</w:t>
            </w:r>
          </w:p>
        </w:tc>
      </w:tr>
      <w:tr w:rsidR="00B150E0" w14:paraId="3BFB15D4" w14:textId="77777777" w:rsidTr="00301428">
        <w:trPr>
          <w:trHeight w:val="562"/>
        </w:trPr>
        <w:tc>
          <w:tcPr>
            <w:tcW w:w="12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644C5B8A" w14:textId="0D461F1A" w:rsidR="00B150E0" w:rsidRDefault="00B150E0" w:rsidP="00B150E0">
            <w:pPr>
              <w:spacing w:line="140" w:lineRule="exact"/>
              <w:rPr>
                <w:sz w:val="14"/>
              </w:rPr>
            </w:pPr>
          </w:p>
          <w:p w14:paraId="1C2C3FA6" w14:textId="6EBD35F6" w:rsidR="00B150E0" w:rsidRDefault="00B150E0" w:rsidP="00B150E0">
            <w:pPr>
              <w:spacing w:line="140" w:lineRule="exact"/>
              <w:rPr>
                <w:sz w:val="14"/>
              </w:rPr>
            </w:pPr>
          </w:p>
          <w:p w14:paraId="5A1F5792" w14:textId="77777777" w:rsidR="00B150E0" w:rsidRDefault="00B150E0" w:rsidP="00B150E0">
            <w:pPr>
              <w:spacing w:line="140" w:lineRule="exact"/>
              <w:rPr>
                <w:sz w:val="14"/>
              </w:rPr>
            </w:pPr>
          </w:p>
          <w:p w14:paraId="4977C565" w14:textId="1305CAD8" w:rsidR="00B150E0" w:rsidRDefault="00B150E0" w:rsidP="00B150E0">
            <w:pPr>
              <w:spacing w:line="140" w:lineRule="exact"/>
              <w:jc w:val="center"/>
              <w:rPr>
                <w:sz w:val="14"/>
              </w:rPr>
            </w:pPr>
            <w:r>
              <w:rPr>
                <w:noProof/>
              </w:rPr>
              <w:drawing>
                <wp:inline distT="0" distB="0" distL="0" distR="0" wp14:anchorId="60437CDC" wp14:editId="1819ED33">
                  <wp:extent cx="228600" cy="228600"/>
                  <wp:effectExtent l="0" t="0" r="0" b="0"/>
                  <wp:docPr id="14057027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4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12DC8B5C" w14:textId="76CE6622" w:rsidR="00B150E0" w:rsidRDefault="00B150E0" w:rsidP="00B150E0">
            <w:pPr>
              <w:spacing w:before="160" w:after="100"/>
              <w:ind w:left="160" w:right="160"/>
              <w:rPr>
                <w:rFonts w:ascii="Arial" w:eastAsia="Arial" w:hAnsi="Arial" w:cs="Arial"/>
                <w:b/>
                <w:color w:val="000000"/>
                <w:sz w:val="22"/>
              </w:rPr>
            </w:pPr>
            <w:r>
              <w:rPr>
                <w:rFonts w:ascii="Arial" w:eastAsia="Arial" w:hAnsi="Arial" w:cs="Arial"/>
                <w:b/>
                <w:color w:val="000000"/>
                <w:sz w:val="22"/>
              </w:rPr>
              <w:t>Négociation</w:t>
            </w:r>
          </w:p>
        </w:tc>
        <w:tc>
          <w:tcPr>
            <w:tcW w:w="60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31DB0FD4" w14:textId="545F3567" w:rsidR="00B150E0" w:rsidRDefault="007E74FD" w:rsidP="00B150E0">
            <w:pPr>
              <w:spacing w:before="160" w:after="100"/>
              <w:ind w:left="160" w:right="160"/>
              <w:rPr>
                <w:rFonts w:ascii="Arial" w:eastAsia="Arial" w:hAnsi="Arial" w:cs="Arial"/>
                <w:color w:val="000000"/>
                <w:sz w:val="22"/>
              </w:rPr>
            </w:pPr>
            <w:r>
              <w:rPr>
                <w:rFonts w:ascii="Arial" w:eastAsia="Arial" w:hAnsi="Arial" w:cs="Arial"/>
                <w:color w:val="000000"/>
                <w:sz w:val="22"/>
              </w:rPr>
              <w:t>Possible</w:t>
            </w:r>
          </w:p>
        </w:tc>
      </w:tr>
    </w:tbl>
    <w:p w14:paraId="3FEC08C6" w14:textId="77777777" w:rsidR="00301428" w:rsidRDefault="00301428">
      <w:pPr>
        <w:jc w:val="center"/>
        <w:rPr>
          <w:b/>
          <w:bCs/>
          <w:color w:val="000000"/>
          <w:sz w:val="28"/>
          <w:szCs w:val="28"/>
        </w:rPr>
      </w:pPr>
    </w:p>
    <w:p w14:paraId="337BB4C2" w14:textId="77777777" w:rsidR="00301428" w:rsidRDefault="00301428">
      <w:pPr>
        <w:jc w:val="center"/>
        <w:rPr>
          <w:b/>
          <w:bCs/>
          <w:color w:val="000000"/>
          <w:sz w:val="28"/>
          <w:szCs w:val="28"/>
        </w:rPr>
      </w:pPr>
    </w:p>
    <w:p w14:paraId="48D62B26" w14:textId="77777777" w:rsidR="007E74FD" w:rsidRDefault="007632CE" w:rsidP="007E74FD">
      <w:pPr>
        <w:pStyle w:val="Titre1"/>
        <w:ind w:hanging="1418"/>
        <w:jc w:val="left"/>
        <w:rPr>
          <w:color w:val="CC0000"/>
          <w:sz w:val="32"/>
          <w:szCs w:val="24"/>
        </w:rPr>
      </w:pPr>
      <w:bookmarkStart w:id="7" w:name="_Toc224831879"/>
      <w:bookmarkEnd w:id="4"/>
      <w:r w:rsidRPr="00964E76">
        <w:rPr>
          <w:color w:val="CC0000"/>
          <w:sz w:val="32"/>
          <w:szCs w:val="24"/>
        </w:rPr>
        <w:t xml:space="preserve">1 </w:t>
      </w:r>
      <w:r w:rsidR="00F2080C" w:rsidRPr="00964E76">
        <w:rPr>
          <w:color w:val="CC0000"/>
          <w:sz w:val="32"/>
          <w:szCs w:val="24"/>
        </w:rPr>
        <w:t>–</w:t>
      </w:r>
      <w:r w:rsidR="00A20CA5" w:rsidRPr="00964E76">
        <w:rPr>
          <w:color w:val="CC0000"/>
          <w:sz w:val="32"/>
          <w:szCs w:val="24"/>
        </w:rPr>
        <w:t xml:space="preserve"> O</w:t>
      </w:r>
      <w:r w:rsidR="00F2080C" w:rsidRPr="00964E76">
        <w:rPr>
          <w:color w:val="CC0000"/>
          <w:sz w:val="32"/>
          <w:szCs w:val="24"/>
        </w:rPr>
        <w:t>BJET ET</w:t>
      </w:r>
      <w:r w:rsidR="0087253F" w:rsidRPr="00964E76">
        <w:rPr>
          <w:color w:val="CC0000"/>
          <w:sz w:val="32"/>
          <w:szCs w:val="24"/>
        </w:rPr>
        <w:t xml:space="preserve"> </w:t>
      </w:r>
      <w:r w:rsidR="0079440F" w:rsidRPr="00964E76">
        <w:rPr>
          <w:color w:val="CC0000"/>
          <w:sz w:val="32"/>
          <w:szCs w:val="24"/>
        </w:rPr>
        <w:t>ETENDUE</w:t>
      </w:r>
      <w:r w:rsidR="000D0565" w:rsidRPr="00964E76">
        <w:rPr>
          <w:color w:val="CC0000"/>
          <w:sz w:val="32"/>
          <w:szCs w:val="24"/>
        </w:rPr>
        <w:t xml:space="preserve"> DE LA CONSULTATION</w:t>
      </w:r>
      <w:bookmarkEnd w:id="7"/>
      <w:r w:rsidR="004E29E8" w:rsidRPr="00964E76">
        <w:rPr>
          <w:color w:val="CC0000"/>
          <w:sz w:val="32"/>
          <w:szCs w:val="24"/>
        </w:rPr>
        <w:t xml:space="preserve"> </w:t>
      </w:r>
    </w:p>
    <w:p w14:paraId="16115A9B" w14:textId="77777777" w:rsidR="007E74FD" w:rsidRDefault="007E74FD" w:rsidP="007E74FD">
      <w:pPr>
        <w:pStyle w:val="Titre1"/>
        <w:ind w:hanging="1418"/>
        <w:jc w:val="left"/>
        <w:rPr>
          <w:color w:val="CC0000"/>
          <w:sz w:val="32"/>
          <w:szCs w:val="24"/>
        </w:rPr>
      </w:pPr>
    </w:p>
    <w:p w14:paraId="2DFD2DA6" w14:textId="64CD0701" w:rsidR="007E74FD" w:rsidRDefault="004E29E8" w:rsidP="007E74FD">
      <w:pPr>
        <w:pStyle w:val="Titre1"/>
        <w:numPr>
          <w:ilvl w:val="1"/>
          <w:numId w:val="33"/>
        </w:numPr>
        <w:jc w:val="left"/>
        <w:rPr>
          <w:color w:val="0000FF"/>
          <w:u w:val="single"/>
        </w:rPr>
      </w:pPr>
      <w:bookmarkStart w:id="8" w:name="_Toc224831880"/>
      <w:r w:rsidRPr="00112673">
        <w:rPr>
          <w:color w:val="0000FF"/>
          <w:u w:val="single"/>
        </w:rPr>
        <w:t>Objet de la consultation</w:t>
      </w:r>
      <w:bookmarkStart w:id="9" w:name="_Hlk77785423"/>
      <w:bookmarkEnd w:id="8"/>
    </w:p>
    <w:p w14:paraId="2DF45C73" w14:textId="77777777" w:rsidR="007E74FD" w:rsidRDefault="007E74FD" w:rsidP="007E74FD">
      <w:pPr>
        <w:pStyle w:val="Titre1"/>
        <w:ind w:left="-1418"/>
        <w:jc w:val="left"/>
        <w:rPr>
          <w:color w:val="0000FF"/>
          <w:u w:val="single"/>
        </w:rPr>
      </w:pPr>
    </w:p>
    <w:p w14:paraId="5D3615F8" w14:textId="5F5A802E" w:rsidR="007E74FD" w:rsidRPr="007E74FD" w:rsidRDefault="007E74FD" w:rsidP="007E74FD">
      <w:pPr>
        <w:pStyle w:val="Titre1"/>
        <w:ind w:left="-1418"/>
        <w:jc w:val="left"/>
        <w:rPr>
          <w:color w:val="CC0000"/>
          <w:sz w:val="32"/>
          <w:szCs w:val="24"/>
        </w:rPr>
      </w:pPr>
      <w:bookmarkStart w:id="10" w:name="_Toc224831148"/>
      <w:bookmarkStart w:id="11" w:name="_Toc224831881"/>
      <w:r w:rsidRPr="00960492">
        <w:rPr>
          <w:rFonts w:cs="Arial"/>
          <w:sz w:val="22"/>
          <w:szCs w:val="18"/>
        </w:rPr>
        <w:t>Le présent marché a pour objet la fourniture, la pose, le raccordement, la mise en service et la formation à l’exploitation d’une installation de production d’électricité photovoltaïque implantée en toiture de la CAF du Puy-de-Dôme (autoconsommation individuelle sans injection du surplus), conformément au CCTP du lot Photovoltaïque.</w:t>
      </w:r>
      <w:bookmarkEnd w:id="10"/>
      <w:bookmarkEnd w:id="11"/>
      <w:r w:rsidRPr="00960492">
        <w:rPr>
          <w:rFonts w:cs="Arial"/>
          <w:sz w:val="22"/>
          <w:szCs w:val="18"/>
        </w:rPr>
        <w:t xml:space="preserve"> </w:t>
      </w:r>
    </w:p>
    <w:p w14:paraId="6B78ED85" w14:textId="77777777" w:rsidR="00B150E0" w:rsidRDefault="00B150E0" w:rsidP="00B150E0">
      <w:pPr>
        <w:tabs>
          <w:tab w:val="right" w:leader="dot" w:pos="9071"/>
        </w:tabs>
        <w:overflowPunct w:val="0"/>
        <w:autoSpaceDE w:val="0"/>
        <w:autoSpaceDN w:val="0"/>
        <w:adjustRightInd w:val="0"/>
        <w:ind w:left="-1418"/>
        <w:jc w:val="both"/>
        <w:textAlignment w:val="baseline"/>
        <w:rPr>
          <w:rFonts w:ascii="Arial" w:hAnsi="Arial"/>
          <w:szCs w:val="24"/>
        </w:rPr>
      </w:pPr>
    </w:p>
    <w:p w14:paraId="66518458" w14:textId="77777777" w:rsidR="00B150E0" w:rsidRPr="007E74FD" w:rsidRDefault="00B150E0" w:rsidP="00B150E0">
      <w:pPr>
        <w:tabs>
          <w:tab w:val="right" w:leader="dot" w:pos="9071"/>
        </w:tabs>
        <w:overflowPunct w:val="0"/>
        <w:autoSpaceDE w:val="0"/>
        <w:autoSpaceDN w:val="0"/>
        <w:adjustRightInd w:val="0"/>
        <w:ind w:left="-1418"/>
        <w:jc w:val="both"/>
        <w:textAlignment w:val="baseline"/>
        <w:rPr>
          <w:rFonts w:ascii="Arial" w:hAnsi="Arial" w:cs="Arial"/>
          <w:color w:val="000000"/>
          <w:sz w:val="22"/>
          <w:szCs w:val="18"/>
        </w:rPr>
      </w:pPr>
      <w:r w:rsidRPr="007E74FD">
        <w:rPr>
          <w:rFonts w:ascii="Arial" w:hAnsi="Arial" w:cs="Arial"/>
          <w:color w:val="000000"/>
          <w:sz w:val="22"/>
          <w:szCs w:val="18"/>
        </w:rPr>
        <w:t>Le présent marché est soumis à la règlementation applicable aux marchés publics à savoir :</w:t>
      </w:r>
    </w:p>
    <w:p w14:paraId="4F4E3073" w14:textId="77777777" w:rsidR="00B150E0" w:rsidRPr="007E74FD" w:rsidRDefault="00B150E0" w:rsidP="00B150E0">
      <w:pPr>
        <w:tabs>
          <w:tab w:val="right" w:leader="dot" w:pos="9071"/>
        </w:tabs>
        <w:overflowPunct w:val="0"/>
        <w:autoSpaceDE w:val="0"/>
        <w:autoSpaceDN w:val="0"/>
        <w:adjustRightInd w:val="0"/>
        <w:ind w:left="-1418"/>
        <w:jc w:val="both"/>
        <w:textAlignment w:val="baseline"/>
        <w:rPr>
          <w:rFonts w:ascii="Arial" w:hAnsi="Arial" w:cs="Arial"/>
          <w:color w:val="000000"/>
          <w:sz w:val="22"/>
          <w:szCs w:val="18"/>
        </w:rPr>
      </w:pPr>
      <w:r w:rsidRPr="007E74FD">
        <w:rPr>
          <w:rFonts w:ascii="Arial" w:hAnsi="Arial" w:cs="Arial"/>
          <w:color w:val="000000"/>
          <w:sz w:val="22"/>
          <w:szCs w:val="18"/>
        </w:rPr>
        <w:t xml:space="preserve">- l'arrêté du 19 juillet 2018 portant règlementation des marchés passés par les organismes de Sécurité sociale, </w:t>
      </w:r>
    </w:p>
    <w:p w14:paraId="59DA8636" w14:textId="5840F6F0" w:rsidR="00B150E0" w:rsidRPr="007E74FD" w:rsidRDefault="00B150E0" w:rsidP="00B150E0">
      <w:pPr>
        <w:tabs>
          <w:tab w:val="right" w:leader="dot" w:pos="9071"/>
        </w:tabs>
        <w:overflowPunct w:val="0"/>
        <w:autoSpaceDE w:val="0"/>
        <w:autoSpaceDN w:val="0"/>
        <w:adjustRightInd w:val="0"/>
        <w:ind w:left="-1418"/>
        <w:jc w:val="both"/>
        <w:textAlignment w:val="baseline"/>
        <w:rPr>
          <w:color w:val="000000"/>
          <w:sz w:val="22"/>
          <w:szCs w:val="18"/>
        </w:rPr>
      </w:pPr>
      <w:r w:rsidRPr="007E74FD">
        <w:rPr>
          <w:rFonts w:ascii="Arial" w:hAnsi="Arial" w:cs="Arial"/>
          <w:color w:val="000000"/>
          <w:sz w:val="22"/>
          <w:szCs w:val="18"/>
        </w:rPr>
        <w:t>- le Code de la commande publique issu de l'ordonnance n°2018-1074 du 26 novembre 2018 et du décret n°2018-1075 du 3 décembre 2018.</w:t>
      </w:r>
    </w:p>
    <w:p w14:paraId="4F38C72D" w14:textId="77777777" w:rsidR="00B150E0" w:rsidRPr="007E74FD" w:rsidRDefault="00B150E0" w:rsidP="00B06B9E">
      <w:pPr>
        <w:tabs>
          <w:tab w:val="right" w:leader="dot" w:pos="9071"/>
        </w:tabs>
        <w:overflowPunct w:val="0"/>
        <w:autoSpaceDE w:val="0"/>
        <w:autoSpaceDN w:val="0"/>
        <w:adjustRightInd w:val="0"/>
        <w:ind w:left="-1418"/>
        <w:jc w:val="both"/>
        <w:textAlignment w:val="baseline"/>
        <w:rPr>
          <w:rFonts w:ascii="Arial" w:hAnsi="Arial"/>
          <w:sz w:val="22"/>
          <w:szCs w:val="22"/>
        </w:rPr>
      </w:pPr>
    </w:p>
    <w:p w14:paraId="343C3C6F" w14:textId="77777777" w:rsidR="007E74FD" w:rsidRDefault="00874A64" w:rsidP="007E74FD">
      <w:pPr>
        <w:tabs>
          <w:tab w:val="right" w:leader="dot" w:pos="9071"/>
        </w:tabs>
        <w:overflowPunct w:val="0"/>
        <w:autoSpaceDE w:val="0"/>
        <w:autoSpaceDN w:val="0"/>
        <w:adjustRightInd w:val="0"/>
        <w:ind w:left="-1418"/>
        <w:jc w:val="both"/>
        <w:textAlignment w:val="baseline"/>
        <w:rPr>
          <w:rFonts w:ascii="Arial" w:hAnsi="Arial"/>
          <w:sz w:val="22"/>
          <w:szCs w:val="22"/>
        </w:rPr>
      </w:pPr>
      <w:r w:rsidRPr="007E74FD">
        <w:rPr>
          <w:rFonts w:ascii="Arial" w:hAnsi="Arial"/>
          <w:sz w:val="22"/>
          <w:szCs w:val="22"/>
        </w:rPr>
        <w:t>Le descriptif complet</w:t>
      </w:r>
      <w:r w:rsidR="00B150E0" w:rsidRPr="007E74FD">
        <w:rPr>
          <w:rFonts w:ascii="Arial" w:hAnsi="Arial"/>
          <w:sz w:val="22"/>
          <w:szCs w:val="22"/>
        </w:rPr>
        <w:t xml:space="preserve"> des travaux </w:t>
      </w:r>
      <w:r w:rsidR="00964E76" w:rsidRPr="007E74FD">
        <w:rPr>
          <w:rFonts w:ascii="Arial" w:hAnsi="Arial"/>
          <w:sz w:val="22"/>
          <w:szCs w:val="22"/>
        </w:rPr>
        <w:t>demandés figure</w:t>
      </w:r>
      <w:r w:rsidRPr="007E74FD">
        <w:rPr>
          <w:rFonts w:ascii="Arial" w:hAnsi="Arial"/>
          <w:sz w:val="22"/>
          <w:szCs w:val="22"/>
        </w:rPr>
        <w:t xml:space="preserve"> dans les documents de la consultation établis par la Maitrise d’œuvre.</w:t>
      </w:r>
    </w:p>
    <w:p w14:paraId="14F0831F" w14:textId="77777777" w:rsidR="007E74FD" w:rsidRDefault="007E74FD" w:rsidP="007E74FD">
      <w:pPr>
        <w:tabs>
          <w:tab w:val="right" w:leader="dot" w:pos="9071"/>
        </w:tabs>
        <w:overflowPunct w:val="0"/>
        <w:autoSpaceDE w:val="0"/>
        <w:autoSpaceDN w:val="0"/>
        <w:adjustRightInd w:val="0"/>
        <w:ind w:left="-1418"/>
        <w:jc w:val="both"/>
        <w:textAlignment w:val="baseline"/>
        <w:rPr>
          <w:rFonts w:ascii="Arial" w:hAnsi="Arial"/>
          <w:sz w:val="22"/>
          <w:szCs w:val="22"/>
        </w:rPr>
      </w:pPr>
    </w:p>
    <w:p w14:paraId="796B1B44" w14:textId="77777777" w:rsidR="007E74FD" w:rsidRDefault="00874A64" w:rsidP="007E74FD">
      <w:pPr>
        <w:tabs>
          <w:tab w:val="right" w:leader="dot" w:pos="9071"/>
        </w:tabs>
        <w:overflowPunct w:val="0"/>
        <w:autoSpaceDE w:val="0"/>
        <w:autoSpaceDN w:val="0"/>
        <w:adjustRightInd w:val="0"/>
        <w:ind w:left="-1418"/>
        <w:jc w:val="both"/>
        <w:textAlignment w:val="baseline"/>
        <w:rPr>
          <w:rFonts w:ascii="Arial" w:hAnsi="Arial"/>
          <w:sz w:val="22"/>
          <w:szCs w:val="22"/>
        </w:rPr>
      </w:pPr>
      <w:r w:rsidRPr="007E74FD">
        <w:rPr>
          <w:rFonts w:ascii="Arial" w:hAnsi="Arial"/>
          <w:sz w:val="22"/>
          <w:szCs w:val="22"/>
        </w:rPr>
        <w:t>Le lieu d’exécution des travaux est situé aux 2 et 4 rue Auger à Clermont-Ferrand (63).</w:t>
      </w:r>
      <w:bookmarkEnd w:id="9"/>
    </w:p>
    <w:p w14:paraId="704A7E75" w14:textId="77777777" w:rsidR="007E74FD" w:rsidRDefault="007E74FD" w:rsidP="007E74FD">
      <w:pPr>
        <w:tabs>
          <w:tab w:val="right" w:leader="dot" w:pos="9071"/>
        </w:tabs>
        <w:overflowPunct w:val="0"/>
        <w:autoSpaceDE w:val="0"/>
        <w:autoSpaceDN w:val="0"/>
        <w:adjustRightInd w:val="0"/>
        <w:ind w:left="-1418"/>
        <w:jc w:val="both"/>
        <w:textAlignment w:val="baseline"/>
        <w:rPr>
          <w:rFonts w:ascii="Arial" w:hAnsi="Arial"/>
          <w:sz w:val="22"/>
          <w:szCs w:val="22"/>
        </w:rPr>
      </w:pPr>
    </w:p>
    <w:p w14:paraId="524D3EA2" w14:textId="7C500923" w:rsidR="004E29E8" w:rsidRPr="00A95E30" w:rsidRDefault="00A95E30" w:rsidP="00A95E30">
      <w:pPr>
        <w:pStyle w:val="Titre1"/>
        <w:numPr>
          <w:ilvl w:val="1"/>
          <w:numId w:val="33"/>
        </w:numPr>
        <w:jc w:val="left"/>
        <w:rPr>
          <w:color w:val="0000FF"/>
          <w:u w:val="single"/>
        </w:rPr>
      </w:pPr>
      <w:bookmarkStart w:id="12" w:name="_Toc224831882"/>
      <w:r>
        <w:rPr>
          <w:color w:val="0000FF"/>
          <w:u w:val="single"/>
        </w:rPr>
        <w:t>A</w:t>
      </w:r>
      <w:r w:rsidR="0079440F" w:rsidRPr="00A95E30">
        <w:rPr>
          <w:color w:val="0000FF"/>
          <w:u w:val="single"/>
        </w:rPr>
        <w:t>llotissement</w:t>
      </w:r>
      <w:bookmarkEnd w:id="12"/>
    </w:p>
    <w:p w14:paraId="7868BF7D" w14:textId="77777777" w:rsidR="004E29E8" w:rsidRPr="004B4E06" w:rsidRDefault="004E29E8" w:rsidP="00112673">
      <w:pPr>
        <w:pStyle w:val="Titre2"/>
        <w:jc w:val="left"/>
        <w:rPr>
          <w:sz w:val="22"/>
          <w:szCs w:val="22"/>
        </w:rPr>
      </w:pPr>
    </w:p>
    <w:p w14:paraId="4BFDB67C" w14:textId="77777777" w:rsidR="007E74FD" w:rsidRDefault="007E74FD" w:rsidP="007E74FD">
      <w:pPr>
        <w:tabs>
          <w:tab w:val="right" w:pos="993"/>
          <w:tab w:val="left" w:pos="4962"/>
        </w:tabs>
        <w:overflowPunct w:val="0"/>
        <w:autoSpaceDE w:val="0"/>
        <w:autoSpaceDN w:val="0"/>
        <w:adjustRightInd w:val="0"/>
        <w:ind w:left="-1418"/>
        <w:jc w:val="both"/>
        <w:rPr>
          <w:rFonts w:ascii="Arial" w:hAnsi="Arial" w:cs="Arial"/>
          <w:sz w:val="20"/>
        </w:rPr>
      </w:pPr>
      <w:r w:rsidRPr="007E74FD">
        <w:rPr>
          <w:rFonts w:ascii="Arial" w:hAnsi="Arial" w:cs="Arial"/>
          <w:sz w:val="22"/>
          <w:szCs w:val="22"/>
        </w:rPr>
        <w:t>Lot unique.</w:t>
      </w:r>
      <w:r w:rsidR="007632CE" w:rsidRPr="007E74FD">
        <w:rPr>
          <w:rFonts w:ascii="Arial" w:hAnsi="Arial" w:cs="Arial"/>
          <w:sz w:val="20"/>
        </w:rPr>
        <w:t xml:space="preserve"> </w:t>
      </w:r>
      <w:bookmarkStart w:id="13" w:name="_Toc256000005"/>
    </w:p>
    <w:p w14:paraId="65BE9845" w14:textId="77777777" w:rsidR="007E74FD" w:rsidRDefault="007E74FD" w:rsidP="007E74FD">
      <w:pPr>
        <w:tabs>
          <w:tab w:val="right" w:pos="993"/>
          <w:tab w:val="left" w:pos="4962"/>
        </w:tabs>
        <w:overflowPunct w:val="0"/>
        <w:autoSpaceDE w:val="0"/>
        <w:autoSpaceDN w:val="0"/>
        <w:adjustRightInd w:val="0"/>
        <w:ind w:left="-1418"/>
        <w:jc w:val="both"/>
        <w:rPr>
          <w:rFonts w:ascii="Arial" w:hAnsi="Arial" w:cs="Arial"/>
          <w:sz w:val="20"/>
        </w:rPr>
      </w:pPr>
    </w:p>
    <w:p w14:paraId="2A4A5061" w14:textId="2579ACCA" w:rsidR="0079440F" w:rsidRPr="00A95E30" w:rsidRDefault="0079440F" w:rsidP="00A95E30">
      <w:pPr>
        <w:pStyle w:val="Titre1"/>
        <w:numPr>
          <w:ilvl w:val="1"/>
          <w:numId w:val="33"/>
        </w:numPr>
        <w:jc w:val="left"/>
        <w:rPr>
          <w:color w:val="0000FF"/>
          <w:u w:val="single"/>
        </w:rPr>
      </w:pPr>
      <w:bookmarkStart w:id="14" w:name="_Toc224831883"/>
      <w:r w:rsidRPr="00A95E30">
        <w:rPr>
          <w:color w:val="0000FF"/>
          <w:u w:val="single"/>
        </w:rPr>
        <w:t>Nomenclature</w:t>
      </w:r>
      <w:bookmarkEnd w:id="13"/>
      <w:bookmarkEnd w:id="14"/>
    </w:p>
    <w:p w14:paraId="5EC8BE09" w14:textId="77777777" w:rsidR="0079440F" w:rsidRPr="0079440F" w:rsidRDefault="0079440F" w:rsidP="0079440F">
      <w:pPr>
        <w:rPr>
          <w:rFonts w:eastAsia="Arial"/>
        </w:rPr>
      </w:pPr>
    </w:p>
    <w:p w14:paraId="7FFA75C5" w14:textId="77777777" w:rsidR="0079440F" w:rsidRPr="0079440F" w:rsidRDefault="0079440F" w:rsidP="0079440F">
      <w:pPr>
        <w:pStyle w:val="ParagrapheIndent2"/>
        <w:spacing w:line="253" w:lineRule="exact"/>
        <w:ind w:hanging="1418"/>
        <w:jc w:val="both"/>
        <w:rPr>
          <w:color w:val="000000"/>
          <w:lang w:val="fr-FR"/>
        </w:rPr>
      </w:pPr>
      <w:r w:rsidRPr="0079440F">
        <w:rPr>
          <w:color w:val="000000"/>
          <w:lang w:val="fr-FR"/>
        </w:rPr>
        <w:t>La classification conforme au vocabulaire commun des marchés européens (CPV) est :</w:t>
      </w:r>
    </w:p>
    <w:p w14:paraId="46851348" w14:textId="77777777" w:rsidR="0079440F" w:rsidRDefault="0079440F" w:rsidP="0079440F">
      <w:pPr>
        <w:spacing w:after="20" w:line="240" w:lineRule="exact"/>
        <w:ind w:hanging="1701"/>
      </w:pPr>
    </w:p>
    <w:tbl>
      <w:tblPr>
        <w:tblW w:w="7935" w:type="dxa"/>
        <w:tblLayout w:type="fixed"/>
        <w:tblLook w:val="04A0" w:firstRow="1" w:lastRow="0" w:firstColumn="1" w:lastColumn="0" w:noHBand="0" w:noVBand="1"/>
      </w:tblPr>
      <w:tblGrid>
        <w:gridCol w:w="1800"/>
        <w:gridCol w:w="6135"/>
      </w:tblGrid>
      <w:tr w:rsidR="0079440F" w14:paraId="77C46B3D" w14:textId="77777777" w:rsidTr="0079440F">
        <w:trPr>
          <w:trHeight w:val="505"/>
        </w:trPr>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7A418FCA" w14:textId="033C7976" w:rsidR="0079440F" w:rsidRDefault="0079440F" w:rsidP="0079440F">
            <w:pPr>
              <w:spacing w:before="140" w:after="40"/>
              <w:ind w:hanging="1701"/>
              <w:jc w:val="right"/>
              <w:rPr>
                <w:rFonts w:ascii="Arial" w:eastAsia="Arial" w:hAnsi="Arial" w:cs="Arial"/>
                <w:color w:val="000000"/>
                <w:sz w:val="22"/>
              </w:rPr>
            </w:pPr>
            <w:r>
              <w:rPr>
                <w:rFonts w:ascii="Arial" w:eastAsia="Arial" w:hAnsi="Arial" w:cs="Arial"/>
                <w:color w:val="000000"/>
                <w:sz w:val="22"/>
              </w:rPr>
              <w:t>Code principal</w:t>
            </w:r>
            <w:r w:rsidR="00964E76">
              <w:rPr>
                <w:rFonts w:ascii="Arial" w:eastAsia="Arial" w:hAnsi="Arial" w:cs="Arial"/>
                <w:color w:val="000000"/>
                <w:sz w:val="22"/>
              </w:rPr>
              <w:t xml:space="preserve">  </w:t>
            </w:r>
          </w:p>
        </w:tc>
        <w:tc>
          <w:tcPr>
            <w:tcW w:w="6135"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40362208" w14:textId="77777777" w:rsidR="0079440F" w:rsidRDefault="0079440F" w:rsidP="0079440F">
            <w:pPr>
              <w:spacing w:before="140" w:after="40"/>
              <w:ind w:hanging="1701"/>
              <w:jc w:val="center"/>
              <w:rPr>
                <w:rFonts w:ascii="Arial" w:eastAsia="Arial" w:hAnsi="Arial" w:cs="Arial"/>
                <w:color w:val="000000"/>
                <w:sz w:val="22"/>
              </w:rPr>
            </w:pPr>
            <w:r>
              <w:rPr>
                <w:rFonts w:ascii="Arial" w:eastAsia="Arial" w:hAnsi="Arial" w:cs="Arial"/>
                <w:color w:val="000000"/>
                <w:sz w:val="22"/>
              </w:rPr>
              <w:t>Description</w:t>
            </w:r>
          </w:p>
        </w:tc>
      </w:tr>
      <w:tr w:rsidR="00707B87" w14:paraId="7913F2D2" w14:textId="77777777" w:rsidTr="005B350A">
        <w:trPr>
          <w:trHeight w:val="385"/>
        </w:trPr>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ABD08FF" w14:textId="77777777" w:rsidR="00707B87" w:rsidRDefault="00707B87" w:rsidP="005B350A">
            <w:pPr>
              <w:tabs>
                <w:tab w:val="right" w:pos="1755"/>
              </w:tabs>
              <w:spacing w:before="40" w:after="20"/>
              <w:ind w:right="40" w:hanging="1701"/>
              <w:rPr>
                <w:rFonts w:ascii="Arial" w:eastAsia="Arial" w:hAnsi="Arial" w:cs="Arial"/>
                <w:color w:val="000000"/>
                <w:sz w:val="22"/>
              </w:rPr>
            </w:pPr>
            <w:r>
              <w:rPr>
                <w:rFonts w:ascii="Arial" w:eastAsia="Arial" w:hAnsi="Arial" w:cs="Arial"/>
                <w:color w:val="000000"/>
                <w:sz w:val="22"/>
              </w:rPr>
              <w:t>30237300-24545</w:t>
            </w:r>
            <w:r>
              <w:rPr>
                <w:rFonts w:ascii="Arial" w:eastAsia="Arial" w:hAnsi="Arial" w:cs="Arial"/>
                <w:color w:val="000000"/>
                <w:sz w:val="22"/>
              </w:rPr>
              <w:tab/>
              <w:t>45310000</w:t>
            </w:r>
          </w:p>
        </w:tc>
        <w:tc>
          <w:tcPr>
            <w:tcW w:w="613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10F0A89" w14:textId="77777777" w:rsidR="00707B87" w:rsidRDefault="00707B87" w:rsidP="00707B87">
            <w:pPr>
              <w:spacing w:before="40" w:after="20"/>
              <w:ind w:right="40" w:hanging="1701"/>
              <w:jc w:val="center"/>
              <w:rPr>
                <w:rFonts w:ascii="Arial" w:eastAsia="Arial" w:hAnsi="Arial" w:cs="Arial"/>
                <w:color w:val="000000"/>
                <w:sz w:val="22"/>
              </w:rPr>
            </w:pPr>
            <w:r>
              <w:rPr>
                <w:rFonts w:ascii="Arial" w:eastAsia="Arial" w:hAnsi="Arial" w:cs="Arial"/>
                <w:color w:val="000000"/>
                <w:sz w:val="22"/>
              </w:rPr>
              <w:t>Travaux installation électrique</w:t>
            </w:r>
          </w:p>
        </w:tc>
      </w:tr>
      <w:tr w:rsidR="007E74FD" w14:paraId="1FEF152F" w14:textId="77777777" w:rsidTr="005B350A">
        <w:trPr>
          <w:trHeight w:val="385"/>
        </w:trPr>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F818287" w14:textId="514904DF" w:rsidR="007E74FD" w:rsidRDefault="007E74FD" w:rsidP="007E74FD">
            <w:pPr>
              <w:tabs>
                <w:tab w:val="right" w:pos="1755"/>
              </w:tabs>
              <w:spacing w:before="40" w:after="20"/>
              <w:ind w:right="40" w:hanging="1701"/>
              <w:rPr>
                <w:rFonts w:ascii="Arial" w:eastAsia="Arial" w:hAnsi="Arial" w:cs="Arial"/>
                <w:color w:val="000000"/>
                <w:sz w:val="22"/>
              </w:rPr>
            </w:pPr>
            <w:r>
              <w:rPr>
                <w:rFonts w:ascii="Arial" w:eastAsia="Arial" w:hAnsi="Arial" w:cs="Arial"/>
                <w:color w:val="000000"/>
                <w:sz w:val="22"/>
              </w:rPr>
              <w:t>00</w:t>
            </w:r>
            <w:r>
              <w:rPr>
                <w:rFonts w:ascii="Arial" w:eastAsia="Arial" w:hAnsi="Arial" w:cs="Arial"/>
                <w:color w:val="000000"/>
                <w:sz w:val="22"/>
              </w:rPr>
              <w:tab/>
              <w:t>0933100</w:t>
            </w:r>
          </w:p>
        </w:tc>
        <w:tc>
          <w:tcPr>
            <w:tcW w:w="613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67920DF" w14:textId="19BCD44A" w:rsidR="007E74FD" w:rsidRDefault="007E74FD" w:rsidP="00707B87">
            <w:pPr>
              <w:spacing w:before="40" w:after="20"/>
              <w:ind w:right="40" w:hanging="1701"/>
              <w:jc w:val="center"/>
              <w:rPr>
                <w:rFonts w:ascii="Arial" w:eastAsia="Arial" w:hAnsi="Arial" w:cs="Arial"/>
                <w:color w:val="000000"/>
                <w:sz w:val="22"/>
              </w:rPr>
            </w:pPr>
            <w:r>
              <w:rPr>
                <w:rFonts w:ascii="Arial" w:eastAsia="Arial" w:hAnsi="Arial" w:cs="Arial"/>
                <w:color w:val="000000"/>
                <w:sz w:val="22"/>
              </w:rPr>
              <w:t>Equipement photovoltaïques</w:t>
            </w:r>
          </w:p>
        </w:tc>
      </w:tr>
    </w:tbl>
    <w:p w14:paraId="119F4F62" w14:textId="77777777" w:rsidR="006E4222" w:rsidRDefault="006E4222" w:rsidP="00F80141">
      <w:pPr>
        <w:pStyle w:val="Titre2"/>
        <w:jc w:val="left"/>
        <w:rPr>
          <w:color w:val="0000FF"/>
          <w:u w:val="single"/>
        </w:rPr>
      </w:pPr>
    </w:p>
    <w:p w14:paraId="6CDCE3BD" w14:textId="77777777" w:rsidR="006E4222" w:rsidRDefault="006E4222" w:rsidP="00F80141">
      <w:pPr>
        <w:pStyle w:val="Titre2"/>
        <w:jc w:val="left"/>
        <w:rPr>
          <w:color w:val="0000FF"/>
          <w:u w:val="single"/>
        </w:rPr>
      </w:pPr>
    </w:p>
    <w:p w14:paraId="4FC44951" w14:textId="32D7469E" w:rsidR="00F80141" w:rsidRPr="00A95E30" w:rsidRDefault="00F80141" w:rsidP="00A95E30">
      <w:pPr>
        <w:pStyle w:val="Titre1"/>
        <w:numPr>
          <w:ilvl w:val="1"/>
          <w:numId w:val="33"/>
        </w:numPr>
        <w:jc w:val="left"/>
        <w:rPr>
          <w:color w:val="0000FF"/>
          <w:u w:val="single"/>
        </w:rPr>
      </w:pPr>
      <w:bookmarkStart w:id="15" w:name="_Toc224831884"/>
      <w:r w:rsidRPr="00A95E30">
        <w:rPr>
          <w:color w:val="0000FF"/>
          <w:u w:val="single"/>
        </w:rPr>
        <w:t>Mode de passation</w:t>
      </w:r>
      <w:bookmarkEnd w:id="15"/>
    </w:p>
    <w:p w14:paraId="2C9B46C7" w14:textId="77777777" w:rsidR="00F80141" w:rsidRPr="006E4222" w:rsidRDefault="00F80141" w:rsidP="006E4222">
      <w:pPr>
        <w:tabs>
          <w:tab w:val="right" w:pos="993"/>
          <w:tab w:val="left" w:pos="4962"/>
        </w:tabs>
        <w:overflowPunct w:val="0"/>
        <w:autoSpaceDE w:val="0"/>
        <w:autoSpaceDN w:val="0"/>
        <w:adjustRightInd w:val="0"/>
        <w:ind w:left="-1418"/>
        <w:jc w:val="both"/>
        <w:rPr>
          <w:rFonts w:ascii="Arial" w:hAnsi="Arial" w:cs="Arial"/>
          <w:color w:val="0000FF"/>
          <w:u w:val="single"/>
        </w:rPr>
      </w:pPr>
    </w:p>
    <w:p w14:paraId="22E52356" w14:textId="77777777" w:rsidR="00F80141" w:rsidRPr="007E74FD" w:rsidRDefault="00F80141" w:rsidP="00F80141">
      <w:pPr>
        <w:pStyle w:val="NormalWeb"/>
        <w:ind w:left="-1418"/>
        <w:jc w:val="both"/>
        <w:rPr>
          <w:rFonts w:ascii="Arial" w:hAnsi="Arial" w:cs="Arial"/>
          <w:color w:val="000000"/>
          <w:sz w:val="22"/>
          <w:szCs w:val="22"/>
        </w:rPr>
      </w:pPr>
      <w:r w:rsidRPr="007E74FD">
        <w:rPr>
          <w:rFonts w:ascii="Arial" w:hAnsi="Arial" w:cs="Arial"/>
          <w:color w:val="000000"/>
          <w:sz w:val="22"/>
          <w:szCs w:val="22"/>
        </w:rPr>
        <w:t>La présente procédure est une procédure adaptée passée en application de l’article R 2123-1 du code de la commande Publique. Toute mention à un article réglementaire sans autre précision fait référence au code de la commande publique y compris si ce document n’est pas mentionné.</w:t>
      </w:r>
    </w:p>
    <w:p w14:paraId="1C392401" w14:textId="77777777" w:rsidR="0087253F" w:rsidRDefault="0087253F" w:rsidP="00935019">
      <w:pPr>
        <w:overflowPunct w:val="0"/>
        <w:autoSpaceDE w:val="0"/>
        <w:autoSpaceDN w:val="0"/>
        <w:adjustRightInd w:val="0"/>
        <w:ind w:left="-1418"/>
        <w:jc w:val="both"/>
        <w:textAlignment w:val="baseline"/>
        <w:rPr>
          <w:rFonts w:ascii="Arial" w:hAnsi="Arial"/>
          <w:szCs w:val="22"/>
        </w:rPr>
      </w:pPr>
    </w:p>
    <w:p w14:paraId="2C05C322" w14:textId="20ECAEF2" w:rsidR="00BA4F3C" w:rsidRPr="00964E76" w:rsidRDefault="00BA4F3C" w:rsidP="00A95E30">
      <w:pPr>
        <w:pStyle w:val="Titre1"/>
        <w:numPr>
          <w:ilvl w:val="0"/>
          <w:numId w:val="33"/>
        </w:numPr>
        <w:jc w:val="left"/>
        <w:rPr>
          <w:color w:val="CC0000"/>
          <w:sz w:val="32"/>
          <w:szCs w:val="24"/>
        </w:rPr>
      </w:pPr>
      <w:bookmarkStart w:id="16" w:name="_Toc224831885"/>
      <w:r w:rsidRPr="00964E76">
        <w:rPr>
          <w:color w:val="CC0000"/>
          <w:sz w:val="32"/>
          <w:szCs w:val="24"/>
        </w:rPr>
        <w:t xml:space="preserve">– </w:t>
      </w:r>
      <w:r w:rsidR="00F80141" w:rsidRPr="00964E76">
        <w:rPr>
          <w:color w:val="CC0000"/>
          <w:sz w:val="32"/>
          <w:szCs w:val="24"/>
        </w:rPr>
        <w:t>CONDITIONS</w:t>
      </w:r>
      <w:r w:rsidR="0079440F" w:rsidRPr="00964E76">
        <w:rPr>
          <w:color w:val="CC0000"/>
          <w:sz w:val="32"/>
          <w:szCs w:val="24"/>
        </w:rPr>
        <w:t xml:space="preserve"> DE LA CONSULTATION</w:t>
      </w:r>
      <w:bookmarkEnd w:id="16"/>
    </w:p>
    <w:p w14:paraId="2D7967C4" w14:textId="77777777" w:rsidR="004F6321" w:rsidRPr="004F6321" w:rsidRDefault="004F6321" w:rsidP="00935019">
      <w:pPr>
        <w:tabs>
          <w:tab w:val="left" w:pos="4962"/>
        </w:tabs>
        <w:overflowPunct w:val="0"/>
        <w:autoSpaceDE w:val="0"/>
        <w:autoSpaceDN w:val="0"/>
        <w:adjustRightInd w:val="0"/>
        <w:ind w:left="-1418"/>
        <w:jc w:val="both"/>
        <w:textAlignment w:val="baseline"/>
        <w:rPr>
          <w:rFonts w:ascii="Arial" w:hAnsi="Arial" w:cs="Arial"/>
          <w:szCs w:val="22"/>
        </w:rPr>
      </w:pPr>
    </w:p>
    <w:p w14:paraId="2A835482" w14:textId="773C7C3E" w:rsidR="00DE55C8" w:rsidRPr="00A95E30" w:rsidRDefault="00DE55C8" w:rsidP="00A95E30">
      <w:pPr>
        <w:pStyle w:val="Titre1"/>
        <w:numPr>
          <w:ilvl w:val="1"/>
          <w:numId w:val="33"/>
        </w:numPr>
        <w:jc w:val="left"/>
        <w:rPr>
          <w:color w:val="0000FF"/>
          <w:u w:val="single"/>
        </w:rPr>
      </w:pPr>
      <w:bookmarkStart w:id="17" w:name="_Toc224831886"/>
      <w:r w:rsidRPr="00A95E30">
        <w:rPr>
          <w:color w:val="0000FF"/>
          <w:u w:val="single"/>
        </w:rPr>
        <w:t xml:space="preserve">Visite </w:t>
      </w:r>
      <w:r w:rsidR="009D2796" w:rsidRPr="00A95E30">
        <w:rPr>
          <w:color w:val="0000FF"/>
          <w:u w:val="single"/>
        </w:rPr>
        <w:t>de site</w:t>
      </w:r>
      <w:bookmarkEnd w:id="17"/>
    </w:p>
    <w:p w14:paraId="0B4DBDF2" w14:textId="77777777" w:rsidR="00381F51" w:rsidRPr="00DA02C9" w:rsidRDefault="00381F51" w:rsidP="00935019">
      <w:pPr>
        <w:tabs>
          <w:tab w:val="left" w:pos="4962"/>
        </w:tabs>
        <w:overflowPunct w:val="0"/>
        <w:autoSpaceDE w:val="0"/>
        <w:autoSpaceDN w:val="0"/>
        <w:adjustRightInd w:val="0"/>
        <w:ind w:left="-1418"/>
        <w:jc w:val="both"/>
        <w:textAlignment w:val="baseline"/>
        <w:rPr>
          <w:rFonts w:ascii="Arial" w:hAnsi="Arial"/>
          <w:sz w:val="20"/>
          <w:szCs w:val="22"/>
        </w:rPr>
      </w:pPr>
    </w:p>
    <w:p w14:paraId="0097AE3B" w14:textId="213647A7" w:rsidR="002C4674" w:rsidRPr="006E4222" w:rsidRDefault="009A4CB1" w:rsidP="002C4674">
      <w:pPr>
        <w:pStyle w:val="NormalWeb"/>
        <w:ind w:left="-1276"/>
        <w:jc w:val="both"/>
        <w:rPr>
          <w:rFonts w:ascii="Arial" w:hAnsi="Arial" w:cs="Arial"/>
          <w:bCs/>
          <w:sz w:val="22"/>
          <w:szCs w:val="22"/>
        </w:rPr>
      </w:pPr>
      <w:r w:rsidRPr="006E4222">
        <w:rPr>
          <w:rFonts w:ascii="Arial" w:hAnsi="Arial" w:cs="Arial"/>
          <w:color w:val="000000"/>
          <w:sz w:val="22"/>
          <w:szCs w:val="22"/>
        </w:rPr>
        <w:t xml:space="preserve">La visite du site avant remise </w:t>
      </w:r>
      <w:r w:rsidR="00FF1AA9" w:rsidRPr="006E4222">
        <w:rPr>
          <w:rFonts w:ascii="Arial" w:hAnsi="Arial" w:cs="Arial"/>
          <w:color w:val="000000"/>
          <w:sz w:val="22"/>
          <w:szCs w:val="22"/>
        </w:rPr>
        <w:t>des offres</w:t>
      </w:r>
      <w:r w:rsidRPr="006E4222">
        <w:rPr>
          <w:rFonts w:ascii="Arial" w:hAnsi="Arial" w:cs="Arial"/>
          <w:color w:val="000000"/>
          <w:sz w:val="22"/>
          <w:szCs w:val="22"/>
        </w:rPr>
        <w:t xml:space="preserve"> est obligatoire. L</w:t>
      </w:r>
      <w:r w:rsidR="002C4674" w:rsidRPr="006E4222">
        <w:rPr>
          <w:rFonts w:ascii="Arial" w:hAnsi="Arial" w:cs="Arial"/>
          <w:color w:val="000000"/>
          <w:sz w:val="22"/>
          <w:szCs w:val="22"/>
        </w:rPr>
        <w:t xml:space="preserve">es candidats doivent adresser </w:t>
      </w:r>
      <w:r w:rsidRPr="006E4222">
        <w:rPr>
          <w:rFonts w:ascii="Arial" w:hAnsi="Arial" w:cs="Arial"/>
          <w:color w:val="000000"/>
          <w:sz w:val="22"/>
          <w:szCs w:val="22"/>
        </w:rPr>
        <w:t xml:space="preserve">leur demande de visite </w:t>
      </w:r>
      <w:r w:rsidR="002C4674" w:rsidRPr="006E4222">
        <w:rPr>
          <w:rFonts w:ascii="Arial" w:hAnsi="Arial" w:cs="Arial"/>
          <w:color w:val="000000"/>
          <w:sz w:val="22"/>
          <w:szCs w:val="22"/>
        </w:rPr>
        <w:t>à l’attention de </w:t>
      </w:r>
      <w:r w:rsidR="002C4674" w:rsidRPr="006E4222">
        <w:rPr>
          <w:rFonts w:ascii="Arial" w:hAnsi="Arial" w:cs="Arial"/>
          <w:bCs/>
          <w:sz w:val="22"/>
          <w:szCs w:val="22"/>
        </w:rPr>
        <w:t xml:space="preserve">M. Philippe </w:t>
      </w:r>
      <w:r w:rsidR="00FF1AA9" w:rsidRPr="006E4222">
        <w:rPr>
          <w:rFonts w:ascii="Arial" w:hAnsi="Arial" w:cs="Arial"/>
          <w:bCs/>
          <w:sz w:val="22"/>
          <w:szCs w:val="22"/>
        </w:rPr>
        <w:t>MARCHE –</w:t>
      </w:r>
      <w:r w:rsidR="002C4674" w:rsidRPr="006E4222">
        <w:rPr>
          <w:rFonts w:ascii="Arial" w:hAnsi="Arial" w:cs="Arial"/>
          <w:bCs/>
          <w:sz w:val="22"/>
          <w:szCs w:val="22"/>
        </w:rPr>
        <w:t xml:space="preserve"> Responsable du service G</w:t>
      </w:r>
      <w:r w:rsidR="006E4222">
        <w:rPr>
          <w:rFonts w:ascii="Arial" w:hAnsi="Arial" w:cs="Arial"/>
          <w:bCs/>
          <w:sz w:val="22"/>
          <w:szCs w:val="22"/>
        </w:rPr>
        <w:t>estion Immobilière et Budgétaire</w:t>
      </w:r>
      <w:r w:rsidR="00BB414D" w:rsidRPr="006E4222">
        <w:rPr>
          <w:rFonts w:ascii="Arial" w:hAnsi="Arial" w:cs="Arial"/>
          <w:bCs/>
          <w:sz w:val="22"/>
          <w:szCs w:val="22"/>
        </w:rPr>
        <w:t xml:space="preserve"> via les moyens suivants : </w:t>
      </w:r>
    </w:p>
    <w:p w14:paraId="2A3F545F" w14:textId="3B0EC837" w:rsidR="00DA02C9" w:rsidRDefault="00DA02C9" w:rsidP="00BC04E4">
      <w:pPr>
        <w:numPr>
          <w:ilvl w:val="0"/>
          <w:numId w:val="26"/>
        </w:numPr>
        <w:tabs>
          <w:tab w:val="center" w:pos="4819"/>
        </w:tabs>
        <w:overflowPunct w:val="0"/>
        <w:autoSpaceDE w:val="0"/>
        <w:autoSpaceDN w:val="0"/>
        <w:adjustRightInd w:val="0"/>
        <w:jc w:val="both"/>
        <w:textAlignment w:val="baseline"/>
        <w:rPr>
          <w:rFonts w:ascii="Arial" w:hAnsi="Arial" w:cs="Arial"/>
          <w:bCs/>
          <w:sz w:val="22"/>
          <w:szCs w:val="22"/>
        </w:rPr>
      </w:pPr>
      <w:r w:rsidRPr="006E4222">
        <w:rPr>
          <w:rFonts w:ascii="Arial" w:hAnsi="Arial" w:cs="Arial"/>
          <w:bCs/>
          <w:sz w:val="22"/>
          <w:szCs w:val="22"/>
        </w:rPr>
        <w:t xml:space="preserve">Par mail :  </w:t>
      </w:r>
      <w:hyperlink r:id="rId23" w:history="1">
        <w:r w:rsidR="006E4222" w:rsidRPr="006E4222">
          <w:rPr>
            <w:rStyle w:val="Lienhypertexte"/>
            <w:rFonts w:ascii="Arial" w:hAnsi="Arial" w:cs="Arial"/>
            <w:bCs/>
            <w:sz w:val="22"/>
            <w:szCs w:val="22"/>
          </w:rPr>
          <w:t xml:space="preserve">philippe.marche@caf63.caf.fr </w:t>
        </w:r>
      </w:hyperlink>
    </w:p>
    <w:p w14:paraId="3A8164B2" w14:textId="77777777" w:rsidR="00F92E81" w:rsidRDefault="006E4222" w:rsidP="00F92E81">
      <w:pPr>
        <w:pStyle w:val="Paragraphedeliste"/>
        <w:numPr>
          <w:ilvl w:val="0"/>
          <w:numId w:val="28"/>
        </w:numPr>
        <w:tabs>
          <w:tab w:val="center" w:pos="4819"/>
        </w:tabs>
        <w:overflowPunct w:val="0"/>
        <w:autoSpaceDE w:val="0"/>
        <w:autoSpaceDN w:val="0"/>
        <w:adjustRightInd w:val="0"/>
        <w:jc w:val="both"/>
        <w:textAlignment w:val="baseline"/>
        <w:rPr>
          <w:rFonts w:ascii="Arial" w:hAnsi="Arial" w:cs="Arial"/>
          <w:bCs/>
          <w:sz w:val="22"/>
          <w:szCs w:val="22"/>
        </w:rPr>
      </w:pPr>
      <w:r w:rsidRPr="00F92E81">
        <w:rPr>
          <w:rFonts w:ascii="Arial" w:hAnsi="Arial" w:cs="Arial"/>
          <w:bCs/>
          <w:sz w:val="22"/>
          <w:szCs w:val="22"/>
        </w:rPr>
        <w:t>Par téléphone : 0</w:t>
      </w:r>
      <w:r w:rsidR="00F92E81">
        <w:rPr>
          <w:rFonts w:ascii="Arial" w:hAnsi="Arial" w:cs="Arial"/>
          <w:bCs/>
          <w:sz w:val="22"/>
          <w:szCs w:val="22"/>
        </w:rPr>
        <w:t>6.65.11.45.05</w:t>
      </w:r>
    </w:p>
    <w:p w14:paraId="5A947F60" w14:textId="0C8DE470" w:rsidR="00DA02C9" w:rsidRPr="00F92E81" w:rsidRDefault="00DA02C9" w:rsidP="00F92E81">
      <w:pPr>
        <w:tabs>
          <w:tab w:val="center" w:pos="4819"/>
        </w:tabs>
        <w:overflowPunct w:val="0"/>
        <w:autoSpaceDE w:val="0"/>
        <w:autoSpaceDN w:val="0"/>
        <w:adjustRightInd w:val="0"/>
        <w:ind w:left="720"/>
        <w:jc w:val="both"/>
        <w:textAlignment w:val="baseline"/>
        <w:rPr>
          <w:rFonts w:ascii="Arial" w:hAnsi="Arial" w:cs="Arial"/>
          <w:bCs/>
          <w:sz w:val="22"/>
          <w:szCs w:val="22"/>
        </w:rPr>
      </w:pPr>
      <w:r w:rsidRPr="00F92E81">
        <w:rPr>
          <w:rFonts w:ascii="Arial" w:hAnsi="Arial" w:cs="Arial"/>
          <w:bCs/>
          <w:sz w:val="22"/>
          <w:szCs w:val="22"/>
        </w:rPr>
        <w:t> </w:t>
      </w:r>
    </w:p>
    <w:p w14:paraId="0DE76EEE" w14:textId="1F06E3B1" w:rsidR="00DA02C9" w:rsidRPr="006E4222" w:rsidRDefault="006E4222" w:rsidP="00DA02C9">
      <w:pPr>
        <w:tabs>
          <w:tab w:val="center" w:pos="4819"/>
        </w:tabs>
        <w:overflowPunct w:val="0"/>
        <w:autoSpaceDE w:val="0"/>
        <w:autoSpaceDN w:val="0"/>
        <w:adjustRightInd w:val="0"/>
        <w:ind w:hanging="1276"/>
        <w:jc w:val="both"/>
        <w:textAlignment w:val="baseline"/>
        <w:rPr>
          <w:rFonts w:ascii="Arial" w:hAnsi="Arial" w:cs="Arial"/>
          <w:bCs/>
          <w:sz w:val="22"/>
          <w:szCs w:val="22"/>
        </w:rPr>
      </w:pPr>
      <w:r>
        <w:rPr>
          <w:rFonts w:ascii="Arial" w:hAnsi="Arial" w:cs="Arial"/>
          <w:bCs/>
          <w:sz w:val="22"/>
          <w:szCs w:val="22"/>
        </w:rPr>
        <w:t xml:space="preserve">Une date de </w:t>
      </w:r>
      <w:r w:rsidR="00DA02C9" w:rsidRPr="006E4222">
        <w:rPr>
          <w:rFonts w:ascii="Arial" w:hAnsi="Arial" w:cs="Arial"/>
          <w:bCs/>
          <w:sz w:val="22"/>
          <w:szCs w:val="22"/>
        </w:rPr>
        <w:t xml:space="preserve">visites </w:t>
      </w:r>
      <w:r>
        <w:rPr>
          <w:rFonts w:ascii="Arial" w:hAnsi="Arial" w:cs="Arial"/>
          <w:bCs/>
          <w:sz w:val="22"/>
          <w:szCs w:val="22"/>
        </w:rPr>
        <w:t>est</w:t>
      </w:r>
      <w:r w:rsidR="00DA02C9" w:rsidRPr="006E4222">
        <w:rPr>
          <w:rFonts w:ascii="Arial" w:hAnsi="Arial" w:cs="Arial"/>
          <w:bCs/>
          <w:sz w:val="22"/>
          <w:szCs w:val="22"/>
        </w:rPr>
        <w:t xml:space="preserve"> </w:t>
      </w:r>
      <w:r w:rsidRPr="006E4222">
        <w:rPr>
          <w:rFonts w:ascii="Arial" w:hAnsi="Arial" w:cs="Arial"/>
          <w:bCs/>
          <w:sz w:val="22"/>
          <w:szCs w:val="22"/>
        </w:rPr>
        <w:t>programmée</w:t>
      </w:r>
      <w:r w:rsidR="00DA02C9" w:rsidRPr="006E4222">
        <w:rPr>
          <w:rFonts w:ascii="Arial" w:hAnsi="Arial" w:cs="Arial"/>
          <w:bCs/>
          <w:sz w:val="22"/>
          <w:szCs w:val="22"/>
        </w:rPr>
        <w:t> : </w:t>
      </w:r>
    </w:p>
    <w:p w14:paraId="029746E7" w14:textId="0A83C0CD" w:rsidR="00DA02C9" w:rsidRPr="006E4222" w:rsidRDefault="00DA02C9" w:rsidP="00DA02C9">
      <w:pPr>
        <w:pStyle w:val="Paragraphedeliste"/>
        <w:numPr>
          <w:ilvl w:val="0"/>
          <w:numId w:val="28"/>
        </w:numPr>
        <w:tabs>
          <w:tab w:val="center" w:pos="4819"/>
        </w:tabs>
        <w:overflowPunct w:val="0"/>
        <w:autoSpaceDE w:val="0"/>
        <w:autoSpaceDN w:val="0"/>
        <w:adjustRightInd w:val="0"/>
        <w:jc w:val="both"/>
        <w:textAlignment w:val="baseline"/>
        <w:rPr>
          <w:rFonts w:ascii="Arial" w:hAnsi="Arial" w:cs="Arial"/>
          <w:bCs/>
          <w:sz w:val="22"/>
          <w:szCs w:val="22"/>
        </w:rPr>
      </w:pPr>
      <w:r w:rsidRPr="006E4222">
        <w:rPr>
          <w:rFonts w:ascii="Arial" w:hAnsi="Arial" w:cs="Arial"/>
          <w:bCs/>
          <w:sz w:val="22"/>
          <w:szCs w:val="22"/>
        </w:rPr>
        <w:t xml:space="preserve">Mercredi </w:t>
      </w:r>
      <w:r w:rsidR="006E4222">
        <w:rPr>
          <w:rFonts w:ascii="Arial" w:hAnsi="Arial" w:cs="Arial"/>
          <w:bCs/>
          <w:sz w:val="22"/>
          <w:szCs w:val="22"/>
        </w:rPr>
        <w:t xml:space="preserve">8 avril 2026 </w:t>
      </w:r>
    </w:p>
    <w:p w14:paraId="1364440C" w14:textId="73D1AB56" w:rsidR="009A4CB1" w:rsidRPr="00DA02C9" w:rsidRDefault="009A4CB1" w:rsidP="009A4CB1">
      <w:pPr>
        <w:tabs>
          <w:tab w:val="center" w:pos="4819"/>
        </w:tabs>
        <w:overflowPunct w:val="0"/>
        <w:autoSpaceDE w:val="0"/>
        <w:autoSpaceDN w:val="0"/>
        <w:adjustRightInd w:val="0"/>
        <w:ind w:hanging="1276"/>
        <w:jc w:val="both"/>
        <w:textAlignment w:val="baseline"/>
        <w:rPr>
          <w:rFonts w:ascii="Arial" w:hAnsi="Arial" w:cs="Arial"/>
          <w:bCs/>
          <w:szCs w:val="24"/>
        </w:rPr>
      </w:pPr>
    </w:p>
    <w:p w14:paraId="16F3E569" w14:textId="77777777" w:rsidR="009A4CB1" w:rsidRPr="009D0019" w:rsidRDefault="009A4CB1" w:rsidP="009A4CB1">
      <w:pPr>
        <w:tabs>
          <w:tab w:val="center" w:pos="4819"/>
        </w:tabs>
        <w:overflowPunct w:val="0"/>
        <w:autoSpaceDE w:val="0"/>
        <w:autoSpaceDN w:val="0"/>
        <w:adjustRightInd w:val="0"/>
        <w:ind w:hanging="1276"/>
        <w:jc w:val="both"/>
        <w:textAlignment w:val="baseline"/>
        <w:rPr>
          <w:rFonts w:ascii="Arial" w:hAnsi="Arial" w:cs="Arial"/>
          <w:bCs/>
          <w:szCs w:val="24"/>
          <w:highlight w:val="green"/>
        </w:rPr>
      </w:pPr>
    </w:p>
    <w:p w14:paraId="25D26F4B" w14:textId="7E026790" w:rsidR="0079440F" w:rsidRPr="00A95E30" w:rsidRDefault="0079440F" w:rsidP="00A95E30">
      <w:pPr>
        <w:pStyle w:val="Titre1"/>
        <w:numPr>
          <w:ilvl w:val="1"/>
          <w:numId w:val="33"/>
        </w:numPr>
        <w:jc w:val="left"/>
        <w:rPr>
          <w:color w:val="0000FF"/>
          <w:u w:val="single"/>
        </w:rPr>
      </w:pPr>
      <w:bookmarkStart w:id="18" w:name="_Toc224831887"/>
      <w:r w:rsidRPr="00A95E30">
        <w:rPr>
          <w:color w:val="0000FF"/>
          <w:u w:val="single"/>
        </w:rPr>
        <w:t>Délai de validité des offres</w:t>
      </w:r>
      <w:bookmarkEnd w:id="18"/>
    </w:p>
    <w:p w14:paraId="26B82772" w14:textId="77777777" w:rsidR="006E4222" w:rsidRPr="006E4222" w:rsidRDefault="0079440F" w:rsidP="006E4222">
      <w:pPr>
        <w:pStyle w:val="NormalWeb"/>
        <w:spacing w:after="0" w:afterAutospacing="0"/>
        <w:ind w:left="-1418"/>
        <w:jc w:val="both"/>
        <w:rPr>
          <w:rFonts w:ascii="Arial" w:hAnsi="Arial" w:cs="Arial"/>
          <w:color w:val="000000"/>
          <w:sz w:val="22"/>
          <w:szCs w:val="22"/>
        </w:rPr>
      </w:pPr>
      <w:r w:rsidRPr="006E4222">
        <w:rPr>
          <w:rFonts w:ascii="Arial" w:hAnsi="Arial" w:cs="Arial"/>
          <w:color w:val="000000"/>
          <w:sz w:val="22"/>
          <w:szCs w:val="22"/>
        </w:rPr>
        <w:t>Le délai de validité des offres est fixé à 90 jours à compter de la date limite de remise des offres.</w:t>
      </w:r>
    </w:p>
    <w:p w14:paraId="5A6A85F1" w14:textId="77777777" w:rsidR="006E4222" w:rsidRDefault="006E4222" w:rsidP="006E4222">
      <w:pPr>
        <w:pStyle w:val="NormalWeb"/>
        <w:spacing w:after="0" w:afterAutospacing="0"/>
        <w:ind w:left="-1418"/>
        <w:jc w:val="both"/>
        <w:rPr>
          <w:rFonts w:ascii="Arial" w:hAnsi="Arial" w:cs="Arial"/>
          <w:color w:val="000000"/>
        </w:rPr>
      </w:pPr>
    </w:p>
    <w:p w14:paraId="578DAE8A" w14:textId="4406681D" w:rsidR="0079440F" w:rsidRPr="00A95E30" w:rsidRDefault="0079440F" w:rsidP="00A95E30">
      <w:pPr>
        <w:pStyle w:val="Titre1"/>
        <w:numPr>
          <w:ilvl w:val="1"/>
          <w:numId w:val="33"/>
        </w:numPr>
        <w:jc w:val="left"/>
        <w:rPr>
          <w:color w:val="0000FF"/>
          <w:u w:val="single"/>
        </w:rPr>
      </w:pPr>
      <w:bookmarkStart w:id="19" w:name="_Toc224831888"/>
      <w:r w:rsidRPr="00A95E30">
        <w:rPr>
          <w:color w:val="0000FF"/>
          <w:u w:val="single"/>
        </w:rPr>
        <w:t>Forme juridique du groupement</w:t>
      </w:r>
      <w:bookmarkEnd w:id="19"/>
    </w:p>
    <w:p w14:paraId="6C8C349A" w14:textId="1AA60B8E" w:rsidR="0079440F" w:rsidRDefault="0079440F" w:rsidP="00964E76">
      <w:pPr>
        <w:pStyle w:val="NormalWeb"/>
        <w:ind w:left="-1418"/>
        <w:jc w:val="both"/>
        <w:rPr>
          <w:rFonts w:ascii="Arial" w:hAnsi="Arial" w:cs="Arial"/>
          <w:color w:val="000000"/>
          <w:sz w:val="22"/>
          <w:szCs w:val="22"/>
        </w:rPr>
      </w:pPr>
      <w:r w:rsidRPr="006E4222">
        <w:rPr>
          <w:rFonts w:ascii="Arial" w:hAnsi="Arial" w:cs="Arial"/>
          <w:color w:val="000000"/>
          <w:sz w:val="22"/>
          <w:szCs w:val="22"/>
        </w:rPr>
        <w:t>Le pouvoir adjudicateur ne souhaite imposer aucune forme de groupement à l’attributaire</w:t>
      </w:r>
      <w:r w:rsidR="009D0019" w:rsidRPr="006E4222">
        <w:rPr>
          <w:rFonts w:ascii="Arial" w:hAnsi="Arial" w:cs="Arial"/>
          <w:color w:val="000000"/>
          <w:sz w:val="22"/>
          <w:szCs w:val="22"/>
        </w:rPr>
        <w:t>.</w:t>
      </w:r>
    </w:p>
    <w:p w14:paraId="6AF574C7" w14:textId="77777777" w:rsidR="00A95E30" w:rsidRPr="006E4222" w:rsidRDefault="00A95E30" w:rsidP="00964E76">
      <w:pPr>
        <w:pStyle w:val="NormalWeb"/>
        <w:ind w:left="-1418"/>
        <w:jc w:val="both"/>
        <w:rPr>
          <w:rFonts w:ascii="Arial" w:hAnsi="Arial"/>
          <w:sz w:val="22"/>
          <w:szCs w:val="20"/>
        </w:rPr>
      </w:pPr>
    </w:p>
    <w:p w14:paraId="59CAE74A" w14:textId="54D9D684" w:rsidR="0079440F" w:rsidRPr="00A95E30" w:rsidRDefault="0079440F" w:rsidP="00A95E30">
      <w:pPr>
        <w:pStyle w:val="Titre1"/>
        <w:numPr>
          <w:ilvl w:val="1"/>
          <w:numId w:val="33"/>
        </w:numPr>
        <w:jc w:val="left"/>
        <w:rPr>
          <w:color w:val="0000FF"/>
          <w:u w:val="single"/>
        </w:rPr>
      </w:pPr>
      <w:bookmarkStart w:id="20" w:name="_Toc224831889"/>
      <w:r w:rsidRPr="00A95E30">
        <w:rPr>
          <w:color w:val="0000FF"/>
          <w:u w:val="single"/>
        </w:rPr>
        <w:t>Variantes</w:t>
      </w:r>
      <w:bookmarkEnd w:id="20"/>
    </w:p>
    <w:p w14:paraId="5817D8B9" w14:textId="77777777" w:rsidR="0079440F" w:rsidRPr="0087253F" w:rsidRDefault="0079440F" w:rsidP="0079440F">
      <w:pPr>
        <w:pStyle w:val="Titre5"/>
        <w:ind w:left="-1418" w:firstLine="142"/>
        <w:jc w:val="both"/>
        <w:rPr>
          <w:rFonts w:cs="Arial"/>
          <w:b/>
          <w:color w:val="FFFFFF"/>
          <w:highlight w:val="blue"/>
        </w:rPr>
      </w:pPr>
    </w:p>
    <w:p w14:paraId="25E21F0E" w14:textId="77777777" w:rsidR="0079440F" w:rsidRPr="006E4222" w:rsidRDefault="0079440F" w:rsidP="0079440F">
      <w:pPr>
        <w:overflowPunct w:val="0"/>
        <w:autoSpaceDE w:val="0"/>
        <w:autoSpaceDN w:val="0"/>
        <w:adjustRightInd w:val="0"/>
        <w:ind w:left="-1418"/>
        <w:textAlignment w:val="baseline"/>
        <w:rPr>
          <w:rFonts w:ascii="Arial" w:hAnsi="Arial" w:cs="Arial"/>
          <w:sz w:val="22"/>
          <w:szCs w:val="22"/>
        </w:rPr>
      </w:pPr>
      <w:bookmarkStart w:id="21" w:name="_Hlk510530250"/>
      <w:r w:rsidRPr="006E4222">
        <w:rPr>
          <w:rFonts w:ascii="Arial" w:hAnsi="Arial" w:cs="Arial"/>
          <w:sz w:val="22"/>
          <w:szCs w:val="22"/>
        </w:rPr>
        <w:t>Conformément à l’article R 2151-8 du code de la commande publique :</w:t>
      </w:r>
    </w:p>
    <w:p w14:paraId="6ECE1A80" w14:textId="77777777" w:rsidR="0079440F" w:rsidRPr="006E4222" w:rsidRDefault="0079440F" w:rsidP="0079440F">
      <w:pPr>
        <w:tabs>
          <w:tab w:val="left" w:pos="4962"/>
        </w:tabs>
        <w:overflowPunct w:val="0"/>
        <w:autoSpaceDE w:val="0"/>
        <w:autoSpaceDN w:val="0"/>
        <w:adjustRightInd w:val="0"/>
        <w:ind w:left="-1418"/>
        <w:jc w:val="both"/>
        <w:rPr>
          <w:rFonts w:ascii="Arial" w:hAnsi="Arial" w:cs="Arial"/>
          <w:bCs/>
          <w:sz w:val="22"/>
          <w:szCs w:val="22"/>
        </w:rPr>
      </w:pPr>
      <w:r w:rsidRPr="006E4222">
        <w:rPr>
          <w:rFonts w:ascii="Arial" w:hAnsi="Arial" w:cs="Arial"/>
          <w:bCs/>
          <w:sz w:val="22"/>
          <w:szCs w:val="22"/>
        </w:rPr>
        <w:tab/>
      </w:r>
    </w:p>
    <w:p w14:paraId="73DB861A" w14:textId="77777777" w:rsidR="0079440F" w:rsidRPr="006E4222" w:rsidRDefault="0079440F" w:rsidP="0079440F">
      <w:pPr>
        <w:numPr>
          <w:ilvl w:val="1"/>
          <w:numId w:val="2"/>
        </w:numPr>
        <w:overflowPunct w:val="0"/>
        <w:autoSpaceDE w:val="0"/>
        <w:autoSpaceDN w:val="0"/>
        <w:adjustRightInd w:val="0"/>
        <w:ind w:left="-1418" w:firstLine="0"/>
        <w:jc w:val="both"/>
        <w:textAlignment w:val="baseline"/>
        <w:rPr>
          <w:rFonts w:ascii="Arial" w:hAnsi="Arial" w:cs="Arial"/>
          <w:bCs/>
          <w:sz w:val="22"/>
          <w:szCs w:val="22"/>
        </w:rPr>
      </w:pPr>
      <w:r w:rsidRPr="006E4222">
        <w:rPr>
          <w:rFonts w:ascii="Arial" w:hAnsi="Arial" w:cs="Arial"/>
          <w:bCs/>
          <w:sz w:val="22"/>
          <w:szCs w:val="22"/>
        </w:rPr>
        <w:t>Les variantes ne sont pas autorisées</w:t>
      </w:r>
    </w:p>
    <w:p w14:paraId="47B478F9" w14:textId="77777777" w:rsidR="0079440F" w:rsidRPr="006E4222" w:rsidRDefault="0079440F" w:rsidP="0079440F">
      <w:pPr>
        <w:numPr>
          <w:ilvl w:val="1"/>
          <w:numId w:val="1"/>
        </w:numPr>
        <w:overflowPunct w:val="0"/>
        <w:autoSpaceDE w:val="0"/>
        <w:autoSpaceDN w:val="0"/>
        <w:adjustRightInd w:val="0"/>
        <w:ind w:left="-1418" w:firstLine="0"/>
        <w:jc w:val="both"/>
        <w:textAlignment w:val="baseline"/>
        <w:rPr>
          <w:rFonts w:ascii="Arial" w:hAnsi="Arial" w:cs="Arial"/>
          <w:bCs/>
          <w:sz w:val="22"/>
          <w:szCs w:val="22"/>
        </w:rPr>
      </w:pPr>
      <w:r w:rsidRPr="006E4222">
        <w:rPr>
          <w:rFonts w:ascii="Arial" w:hAnsi="Arial" w:cs="Arial"/>
          <w:bCs/>
          <w:sz w:val="22"/>
          <w:szCs w:val="22"/>
        </w:rPr>
        <w:t>Les variantes sont autorisées</w:t>
      </w:r>
    </w:p>
    <w:p w14:paraId="7191C717" w14:textId="77777777" w:rsidR="0079440F" w:rsidRPr="006E4222" w:rsidRDefault="0079440F" w:rsidP="0079440F">
      <w:pPr>
        <w:overflowPunct w:val="0"/>
        <w:autoSpaceDE w:val="0"/>
        <w:autoSpaceDN w:val="0"/>
        <w:adjustRightInd w:val="0"/>
        <w:ind w:left="-1134"/>
        <w:jc w:val="both"/>
        <w:textAlignment w:val="baseline"/>
        <w:rPr>
          <w:rFonts w:ascii="Arial" w:hAnsi="Arial" w:cs="Arial"/>
          <w:bCs/>
          <w:sz w:val="22"/>
          <w:szCs w:val="22"/>
        </w:rPr>
      </w:pPr>
    </w:p>
    <w:p w14:paraId="00A1F3CB" w14:textId="77777777" w:rsidR="00241017" w:rsidRDefault="0079440F" w:rsidP="0079440F">
      <w:pPr>
        <w:overflowPunct w:val="0"/>
        <w:autoSpaceDE w:val="0"/>
        <w:autoSpaceDN w:val="0"/>
        <w:adjustRightInd w:val="0"/>
        <w:ind w:left="-1418"/>
        <w:jc w:val="both"/>
        <w:rPr>
          <w:rFonts w:ascii="Arial" w:hAnsi="Arial" w:cs="Arial"/>
          <w:bCs/>
          <w:sz w:val="22"/>
          <w:szCs w:val="22"/>
        </w:rPr>
      </w:pPr>
      <w:r w:rsidRPr="006E4222">
        <w:rPr>
          <w:rFonts w:ascii="Arial" w:hAnsi="Arial" w:cs="Arial"/>
          <w:bCs/>
          <w:sz w:val="22"/>
          <w:szCs w:val="22"/>
        </w:rPr>
        <w:t>Il est précisé que les candidats devront dans ce cas répondre également à l’offre de base pour que la variante soit examinée.</w:t>
      </w:r>
    </w:p>
    <w:p w14:paraId="3BDA368A" w14:textId="77777777" w:rsidR="00241017" w:rsidRDefault="00241017" w:rsidP="0079440F">
      <w:pPr>
        <w:overflowPunct w:val="0"/>
        <w:autoSpaceDE w:val="0"/>
        <w:autoSpaceDN w:val="0"/>
        <w:adjustRightInd w:val="0"/>
        <w:ind w:left="-1418"/>
        <w:jc w:val="both"/>
        <w:rPr>
          <w:rFonts w:ascii="Arial" w:hAnsi="Arial" w:cs="Arial"/>
          <w:bCs/>
          <w:sz w:val="22"/>
          <w:szCs w:val="22"/>
        </w:rPr>
      </w:pPr>
    </w:p>
    <w:p w14:paraId="758F33CD" w14:textId="60125F2D" w:rsidR="0079440F" w:rsidRPr="006E4222" w:rsidRDefault="0079440F" w:rsidP="0079440F">
      <w:pPr>
        <w:overflowPunct w:val="0"/>
        <w:autoSpaceDE w:val="0"/>
        <w:autoSpaceDN w:val="0"/>
        <w:adjustRightInd w:val="0"/>
        <w:ind w:left="-1418"/>
        <w:jc w:val="both"/>
        <w:rPr>
          <w:rFonts w:ascii="Arial" w:hAnsi="Arial" w:cs="Arial"/>
          <w:bCs/>
          <w:sz w:val="22"/>
          <w:szCs w:val="22"/>
        </w:rPr>
      </w:pPr>
      <w:r w:rsidRPr="006E4222">
        <w:rPr>
          <w:rFonts w:ascii="Arial" w:hAnsi="Arial" w:cs="Arial"/>
          <w:bCs/>
          <w:sz w:val="22"/>
          <w:szCs w:val="22"/>
        </w:rPr>
        <w:t xml:space="preserve">Les variantes sont autorisées sur les points suivants : </w:t>
      </w:r>
    </w:p>
    <w:p w14:paraId="11C339A5" w14:textId="77777777" w:rsidR="0079440F" w:rsidRPr="006E4222" w:rsidRDefault="0079440F" w:rsidP="0079440F">
      <w:pPr>
        <w:pStyle w:val="Paragraphedeliste"/>
        <w:numPr>
          <w:ilvl w:val="0"/>
          <w:numId w:val="21"/>
        </w:numPr>
        <w:overflowPunct w:val="0"/>
        <w:autoSpaceDE w:val="0"/>
        <w:autoSpaceDN w:val="0"/>
        <w:adjustRightInd w:val="0"/>
        <w:jc w:val="both"/>
        <w:rPr>
          <w:rFonts w:ascii="Arial" w:hAnsi="Arial" w:cs="Arial"/>
          <w:bCs/>
          <w:sz w:val="22"/>
          <w:szCs w:val="22"/>
        </w:rPr>
      </w:pPr>
      <w:r w:rsidRPr="006E4222">
        <w:rPr>
          <w:rFonts w:ascii="Arial" w:hAnsi="Arial" w:cs="Arial"/>
          <w:bCs/>
          <w:sz w:val="22"/>
          <w:szCs w:val="22"/>
        </w:rPr>
        <w:t xml:space="preserve">Solution technique différente, </w:t>
      </w:r>
    </w:p>
    <w:p w14:paraId="09873C0C" w14:textId="77777777" w:rsidR="0079440F" w:rsidRPr="006E4222" w:rsidRDefault="0079440F" w:rsidP="0079440F">
      <w:pPr>
        <w:pStyle w:val="Paragraphedeliste"/>
        <w:numPr>
          <w:ilvl w:val="0"/>
          <w:numId w:val="21"/>
        </w:numPr>
        <w:overflowPunct w:val="0"/>
        <w:autoSpaceDE w:val="0"/>
        <w:autoSpaceDN w:val="0"/>
        <w:adjustRightInd w:val="0"/>
        <w:jc w:val="both"/>
        <w:rPr>
          <w:rFonts w:ascii="Arial" w:hAnsi="Arial" w:cs="Arial"/>
          <w:bCs/>
          <w:sz w:val="22"/>
          <w:szCs w:val="22"/>
        </w:rPr>
      </w:pPr>
      <w:r w:rsidRPr="006E4222">
        <w:rPr>
          <w:rFonts w:ascii="Arial" w:hAnsi="Arial" w:cs="Arial"/>
          <w:bCs/>
          <w:sz w:val="22"/>
          <w:szCs w:val="22"/>
        </w:rPr>
        <w:t>Matériaux différents</w:t>
      </w:r>
    </w:p>
    <w:p w14:paraId="24174851" w14:textId="77777777" w:rsidR="0079440F" w:rsidRPr="006E4222" w:rsidRDefault="0079440F" w:rsidP="0079440F">
      <w:pPr>
        <w:overflowPunct w:val="0"/>
        <w:autoSpaceDE w:val="0"/>
        <w:autoSpaceDN w:val="0"/>
        <w:adjustRightInd w:val="0"/>
        <w:ind w:left="-1418"/>
        <w:jc w:val="both"/>
        <w:rPr>
          <w:rFonts w:ascii="Arial" w:hAnsi="Arial" w:cs="Arial"/>
          <w:bCs/>
          <w:sz w:val="22"/>
          <w:szCs w:val="22"/>
        </w:rPr>
      </w:pPr>
    </w:p>
    <w:p w14:paraId="2C3E087E" w14:textId="77777777" w:rsidR="0079440F" w:rsidRPr="006E4222" w:rsidRDefault="0079440F" w:rsidP="0079440F">
      <w:pPr>
        <w:overflowPunct w:val="0"/>
        <w:autoSpaceDE w:val="0"/>
        <w:autoSpaceDN w:val="0"/>
        <w:adjustRightInd w:val="0"/>
        <w:ind w:left="-1418"/>
        <w:jc w:val="both"/>
        <w:rPr>
          <w:rFonts w:ascii="Arial" w:hAnsi="Arial" w:cs="Arial"/>
          <w:sz w:val="22"/>
          <w:szCs w:val="22"/>
        </w:rPr>
      </w:pPr>
      <w:r w:rsidRPr="006E4222">
        <w:rPr>
          <w:rFonts w:ascii="Arial" w:hAnsi="Arial" w:cs="Arial"/>
          <w:sz w:val="22"/>
          <w:szCs w:val="22"/>
        </w:rPr>
        <w:t xml:space="preserve">L’acceptation éventuelle de cette variante sera décidée par le maître d’œuvre et le maitre d’ouvrage. </w:t>
      </w:r>
    </w:p>
    <w:p w14:paraId="2C402D40" w14:textId="77777777" w:rsidR="0079440F" w:rsidRPr="006E4222" w:rsidRDefault="0079440F" w:rsidP="0079440F">
      <w:pPr>
        <w:overflowPunct w:val="0"/>
        <w:autoSpaceDE w:val="0"/>
        <w:autoSpaceDN w:val="0"/>
        <w:adjustRightInd w:val="0"/>
        <w:ind w:left="-1418"/>
        <w:jc w:val="both"/>
        <w:rPr>
          <w:rFonts w:ascii="Arial" w:hAnsi="Arial" w:cs="Arial"/>
          <w:iCs/>
          <w:sz w:val="22"/>
          <w:szCs w:val="22"/>
        </w:rPr>
      </w:pPr>
      <w:r w:rsidRPr="006E4222">
        <w:rPr>
          <w:rFonts w:ascii="Arial" w:hAnsi="Arial" w:cs="Arial"/>
          <w:sz w:val="22"/>
          <w:szCs w:val="22"/>
        </w:rPr>
        <w:t>Les variantes devront être présentées en annexe à la solution de base et chiffrées en plus ou moins-</w:t>
      </w:r>
      <w:r w:rsidRPr="006E4222">
        <w:rPr>
          <w:rFonts w:ascii="Arial" w:hAnsi="Arial" w:cs="Arial"/>
          <w:iCs/>
          <w:sz w:val="22"/>
          <w:szCs w:val="22"/>
        </w:rPr>
        <w:t>value par rapport à celle-ci.</w:t>
      </w:r>
    </w:p>
    <w:p w14:paraId="794C0984" w14:textId="77777777" w:rsidR="0079440F" w:rsidRPr="006E4222" w:rsidRDefault="0079440F" w:rsidP="0079440F">
      <w:pPr>
        <w:overflowPunct w:val="0"/>
        <w:autoSpaceDE w:val="0"/>
        <w:autoSpaceDN w:val="0"/>
        <w:adjustRightInd w:val="0"/>
        <w:ind w:left="-1418" w:right="-1"/>
        <w:jc w:val="both"/>
        <w:rPr>
          <w:rFonts w:ascii="Arial" w:hAnsi="Arial" w:cs="Arial"/>
          <w:iCs/>
          <w:sz w:val="22"/>
          <w:szCs w:val="22"/>
        </w:rPr>
      </w:pPr>
      <w:r w:rsidRPr="006E4222">
        <w:rPr>
          <w:rFonts w:ascii="Arial" w:hAnsi="Arial" w:cs="Arial"/>
          <w:iCs/>
          <w:sz w:val="22"/>
          <w:szCs w:val="22"/>
        </w:rPr>
        <w:t>Aucune variante ne sera acceptée après la signature des marchés, sauf aléa de chantier.</w:t>
      </w:r>
    </w:p>
    <w:p w14:paraId="33771504" w14:textId="77777777" w:rsidR="00964E76" w:rsidRDefault="00964E76" w:rsidP="0079440F">
      <w:pPr>
        <w:overflowPunct w:val="0"/>
        <w:autoSpaceDE w:val="0"/>
        <w:autoSpaceDN w:val="0"/>
        <w:adjustRightInd w:val="0"/>
        <w:ind w:left="-1418" w:right="-1"/>
        <w:jc w:val="both"/>
        <w:rPr>
          <w:rFonts w:ascii="Arial" w:hAnsi="Arial" w:cs="Arial"/>
          <w:iCs/>
          <w:szCs w:val="24"/>
        </w:rPr>
      </w:pPr>
    </w:p>
    <w:p w14:paraId="7F21AA12" w14:textId="0AE3E474" w:rsidR="00964E76" w:rsidRPr="00A95E30" w:rsidRDefault="00964E76" w:rsidP="00A95E30">
      <w:pPr>
        <w:pStyle w:val="Titre1"/>
        <w:numPr>
          <w:ilvl w:val="1"/>
          <w:numId w:val="33"/>
        </w:numPr>
        <w:jc w:val="left"/>
        <w:rPr>
          <w:color w:val="0000FF"/>
          <w:u w:val="single"/>
        </w:rPr>
      </w:pPr>
      <w:r w:rsidRPr="00A95E30">
        <w:rPr>
          <w:color w:val="0000FF"/>
          <w:u w:val="single"/>
        </w:rPr>
        <w:t xml:space="preserve"> </w:t>
      </w:r>
      <w:bookmarkStart w:id="22" w:name="_Toc224831890"/>
      <w:r w:rsidRPr="00A95E30">
        <w:rPr>
          <w:color w:val="0000FF"/>
          <w:u w:val="single"/>
        </w:rPr>
        <w:t>Prestations similaires et travaux supplémentaires</w:t>
      </w:r>
      <w:bookmarkEnd w:id="22"/>
    </w:p>
    <w:p w14:paraId="49865FFC" w14:textId="77777777" w:rsidR="00964E76" w:rsidRPr="00DE55C8" w:rsidRDefault="00964E76" w:rsidP="00964E76">
      <w:pPr>
        <w:tabs>
          <w:tab w:val="left" w:pos="4962"/>
        </w:tabs>
        <w:overflowPunct w:val="0"/>
        <w:autoSpaceDE w:val="0"/>
        <w:autoSpaceDN w:val="0"/>
        <w:adjustRightInd w:val="0"/>
        <w:ind w:left="-1418"/>
        <w:jc w:val="both"/>
        <w:textAlignment w:val="baseline"/>
        <w:rPr>
          <w:rFonts w:ascii="Arial" w:hAnsi="Arial"/>
          <w:sz w:val="20"/>
          <w:szCs w:val="22"/>
        </w:rPr>
      </w:pPr>
    </w:p>
    <w:p w14:paraId="431D32AB" w14:textId="77777777" w:rsidR="00964E76" w:rsidRPr="006E4222" w:rsidRDefault="00964E76" w:rsidP="00964E76">
      <w:pPr>
        <w:autoSpaceDE w:val="0"/>
        <w:autoSpaceDN w:val="0"/>
        <w:adjustRightInd w:val="0"/>
        <w:ind w:left="-1418"/>
        <w:jc w:val="both"/>
        <w:rPr>
          <w:rFonts w:ascii="Arial" w:hAnsi="Arial" w:cs="Arial"/>
          <w:sz w:val="22"/>
          <w:szCs w:val="22"/>
        </w:rPr>
      </w:pPr>
      <w:r w:rsidRPr="006E4222">
        <w:rPr>
          <w:rFonts w:ascii="Arial" w:hAnsi="Arial" w:cs="Arial"/>
          <w:sz w:val="22"/>
          <w:szCs w:val="22"/>
        </w:rPr>
        <w:t>Les prestations pourront donner lieu à un nouveau marché pour la réalisation de prestations similaires dans les conditions définies à l’article R2122-7 du code de la commande publique. Les prestations similaires seront confiées et exécutées par le titulaire de ce présent marché dans les mêmes conditions que celles qui sont fixées dans ce marché. En outre, ce nouveau marché devra être conclu dans les trois ans à compter de la notification du présent marché.</w:t>
      </w:r>
    </w:p>
    <w:p w14:paraId="522DA815" w14:textId="77777777" w:rsidR="00964E76" w:rsidRPr="006E4222" w:rsidRDefault="00964E76" w:rsidP="00964E76">
      <w:pPr>
        <w:tabs>
          <w:tab w:val="left" w:pos="4962"/>
        </w:tabs>
        <w:overflowPunct w:val="0"/>
        <w:autoSpaceDE w:val="0"/>
        <w:autoSpaceDN w:val="0"/>
        <w:adjustRightInd w:val="0"/>
        <w:ind w:left="-1418"/>
        <w:jc w:val="both"/>
        <w:textAlignment w:val="baseline"/>
        <w:rPr>
          <w:rFonts w:ascii="Arial" w:hAnsi="Arial"/>
          <w:sz w:val="20"/>
          <w:szCs w:val="22"/>
        </w:rPr>
      </w:pPr>
    </w:p>
    <w:p w14:paraId="3C95FEED" w14:textId="77777777" w:rsidR="00964E76" w:rsidRPr="006E4222" w:rsidRDefault="00964E76" w:rsidP="00964E76">
      <w:pPr>
        <w:autoSpaceDE w:val="0"/>
        <w:autoSpaceDN w:val="0"/>
        <w:adjustRightInd w:val="0"/>
        <w:ind w:left="-1418"/>
        <w:jc w:val="both"/>
        <w:rPr>
          <w:rFonts w:ascii="Arial" w:hAnsi="Arial" w:cs="Arial"/>
          <w:sz w:val="22"/>
          <w:szCs w:val="22"/>
        </w:rPr>
      </w:pPr>
      <w:r w:rsidRPr="006E4222">
        <w:rPr>
          <w:rFonts w:ascii="Arial" w:hAnsi="Arial" w:cs="Arial"/>
          <w:sz w:val="22"/>
          <w:szCs w:val="22"/>
        </w:rPr>
        <w:t>Des travaux supplémentaires pourront être également conclus conformément aux articles R2194-2 et R2194-3 du code de la commande publique.</w:t>
      </w:r>
    </w:p>
    <w:bookmarkEnd w:id="21"/>
    <w:p w14:paraId="7038E54A" w14:textId="77777777" w:rsidR="0079440F" w:rsidRDefault="0079440F" w:rsidP="0079440F">
      <w:pPr>
        <w:pStyle w:val="NormalWeb"/>
        <w:ind w:left="-1418"/>
        <w:jc w:val="both"/>
        <w:rPr>
          <w:rFonts w:ascii="Arial" w:hAnsi="Arial" w:cs="Arial"/>
          <w:color w:val="000000"/>
        </w:rPr>
      </w:pPr>
    </w:p>
    <w:p w14:paraId="022428FD" w14:textId="04869C1A" w:rsidR="0079440F" w:rsidRPr="00964E76" w:rsidRDefault="0079440F" w:rsidP="00A95E30">
      <w:pPr>
        <w:pStyle w:val="Titre1"/>
        <w:numPr>
          <w:ilvl w:val="0"/>
          <w:numId w:val="33"/>
        </w:numPr>
        <w:jc w:val="left"/>
        <w:rPr>
          <w:color w:val="CC0000"/>
          <w:sz w:val="32"/>
          <w:szCs w:val="24"/>
        </w:rPr>
      </w:pPr>
      <w:bookmarkStart w:id="23" w:name="_Toc224831891"/>
      <w:r w:rsidRPr="00964E76">
        <w:rPr>
          <w:color w:val="CC0000"/>
          <w:sz w:val="32"/>
          <w:szCs w:val="24"/>
        </w:rPr>
        <w:t>– CONDITIONS RELATIVES AU CONTRAT</w:t>
      </w:r>
      <w:bookmarkEnd w:id="23"/>
    </w:p>
    <w:p w14:paraId="33AA5C5E" w14:textId="77777777" w:rsidR="00964E76" w:rsidRDefault="00964E76" w:rsidP="0079440F"/>
    <w:p w14:paraId="1662B788" w14:textId="4F3ABFD0" w:rsidR="0079440F" w:rsidRPr="00A95E30" w:rsidRDefault="0079440F" w:rsidP="00A95E30">
      <w:pPr>
        <w:pStyle w:val="Titre1"/>
        <w:numPr>
          <w:ilvl w:val="1"/>
          <w:numId w:val="33"/>
        </w:numPr>
        <w:jc w:val="left"/>
        <w:rPr>
          <w:color w:val="0000FF"/>
          <w:u w:val="single"/>
        </w:rPr>
      </w:pPr>
      <w:bookmarkStart w:id="24" w:name="_Toc224831892"/>
      <w:r w:rsidRPr="00A95E30">
        <w:rPr>
          <w:color w:val="0000FF"/>
          <w:u w:val="single"/>
        </w:rPr>
        <w:t>Durée du marché – Délais d’exécution</w:t>
      </w:r>
      <w:bookmarkEnd w:id="24"/>
    </w:p>
    <w:p w14:paraId="64279B58" w14:textId="77777777" w:rsidR="0079440F" w:rsidRPr="006E4222" w:rsidRDefault="0079440F" w:rsidP="006E4222">
      <w:pPr>
        <w:tabs>
          <w:tab w:val="right" w:pos="993"/>
          <w:tab w:val="left" w:pos="4962"/>
        </w:tabs>
        <w:overflowPunct w:val="0"/>
        <w:autoSpaceDE w:val="0"/>
        <w:autoSpaceDN w:val="0"/>
        <w:adjustRightInd w:val="0"/>
        <w:ind w:left="-1418"/>
        <w:jc w:val="both"/>
        <w:rPr>
          <w:rFonts w:ascii="Arial" w:hAnsi="Arial" w:cs="Arial"/>
          <w:color w:val="0000FF"/>
          <w:u w:val="single"/>
        </w:rPr>
      </w:pPr>
    </w:p>
    <w:p w14:paraId="7D8F7F09" w14:textId="77777777" w:rsidR="00DA02C9" w:rsidRPr="00241017" w:rsidRDefault="00DA02C9" w:rsidP="00DA02C9">
      <w:pPr>
        <w:tabs>
          <w:tab w:val="left" w:pos="4962"/>
        </w:tabs>
        <w:overflowPunct w:val="0"/>
        <w:autoSpaceDE w:val="0"/>
        <w:autoSpaceDN w:val="0"/>
        <w:adjustRightInd w:val="0"/>
        <w:ind w:left="-1418"/>
        <w:jc w:val="both"/>
        <w:textAlignment w:val="baseline"/>
        <w:rPr>
          <w:rFonts w:ascii="Arial" w:hAnsi="Arial" w:cs="Arial"/>
          <w:sz w:val="22"/>
          <w:szCs w:val="22"/>
        </w:rPr>
      </w:pPr>
      <w:r w:rsidRPr="00241017">
        <w:rPr>
          <w:rFonts w:ascii="Arial" w:hAnsi="Arial" w:cs="Arial"/>
          <w:sz w:val="22"/>
          <w:szCs w:val="22"/>
        </w:rPr>
        <w:t>Le marché débute à la notification du marché et se termine à la fin du délai de garantie de parfait achèvement.  </w:t>
      </w:r>
    </w:p>
    <w:p w14:paraId="6D89DDA4" w14:textId="71B7F02B" w:rsidR="00EB4401" w:rsidRDefault="00DA02C9" w:rsidP="00DA02C9">
      <w:pPr>
        <w:tabs>
          <w:tab w:val="left" w:pos="4962"/>
        </w:tabs>
        <w:overflowPunct w:val="0"/>
        <w:autoSpaceDE w:val="0"/>
        <w:autoSpaceDN w:val="0"/>
        <w:adjustRightInd w:val="0"/>
        <w:ind w:left="-1418"/>
        <w:jc w:val="both"/>
        <w:textAlignment w:val="baseline"/>
        <w:rPr>
          <w:rFonts w:ascii="Arial" w:hAnsi="Arial" w:cs="Arial"/>
          <w:szCs w:val="24"/>
        </w:rPr>
      </w:pPr>
      <w:r w:rsidRPr="00241017">
        <w:rPr>
          <w:rFonts w:ascii="Arial" w:hAnsi="Arial" w:cs="Arial"/>
          <w:sz w:val="22"/>
          <w:szCs w:val="22"/>
        </w:rPr>
        <w:t xml:space="preserve">La durée des travaux est estimée à </w:t>
      </w:r>
      <w:r w:rsidR="000D4993" w:rsidRPr="00241017">
        <w:rPr>
          <w:rFonts w:ascii="Arial" w:hAnsi="Arial" w:cs="Arial"/>
          <w:sz w:val="22"/>
          <w:szCs w:val="22"/>
        </w:rPr>
        <w:t>2</w:t>
      </w:r>
      <w:r w:rsidRPr="00241017">
        <w:rPr>
          <w:rFonts w:ascii="Arial" w:hAnsi="Arial" w:cs="Arial"/>
          <w:sz w:val="22"/>
          <w:szCs w:val="22"/>
        </w:rPr>
        <w:t xml:space="preserve"> mois</w:t>
      </w:r>
      <w:r w:rsidR="00707B87" w:rsidRPr="00241017">
        <w:rPr>
          <w:rFonts w:ascii="Arial" w:hAnsi="Arial" w:cs="Arial"/>
          <w:sz w:val="22"/>
          <w:szCs w:val="22"/>
        </w:rPr>
        <w:t xml:space="preserve"> maximum</w:t>
      </w:r>
      <w:r w:rsidRPr="00241017">
        <w:rPr>
          <w:rFonts w:ascii="Arial" w:hAnsi="Arial" w:cs="Arial"/>
          <w:sz w:val="22"/>
          <w:szCs w:val="22"/>
        </w:rPr>
        <w:t>- périodes de préparation et travaux comprises. </w:t>
      </w:r>
    </w:p>
    <w:p w14:paraId="35029952" w14:textId="77777777" w:rsidR="00EB4401" w:rsidRDefault="00EB4401" w:rsidP="00DA02C9">
      <w:pPr>
        <w:tabs>
          <w:tab w:val="left" w:pos="4962"/>
        </w:tabs>
        <w:overflowPunct w:val="0"/>
        <w:autoSpaceDE w:val="0"/>
        <w:autoSpaceDN w:val="0"/>
        <w:adjustRightInd w:val="0"/>
        <w:ind w:left="-1418"/>
        <w:jc w:val="both"/>
        <w:textAlignment w:val="baseline"/>
        <w:rPr>
          <w:rFonts w:ascii="Arial" w:hAnsi="Arial" w:cs="Arial"/>
          <w:szCs w:val="24"/>
        </w:rPr>
      </w:pPr>
    </w:p>
    <w:p w14:paraId="5B3D8A09" w14:textId="77777777" w:rsidR="0079440F" w:rsidRPr="0087253F" w:rsidRDefault="0079440F" w:rsidP="0079440F">
      <w:pPr>
        <w:tabs>
          <w:tab w:val="left" w:pos="4962"/>
        </w:tabs>
        <w:overflowPunct w:val="0"/>
        <w:autoSpaceDE w:val="0"/>
        <w:autoSpaceDN w:val="0"/>
        <w:adjustRightInd w:val="0"/>
        <w:ind w:left="-1418"/>
        <w:jc w:val="both"/>
        <w:textAlignment w:val="baseline"/>
        <w:rPr>
          <w:rFonts w:ascii="Arial" w:hAnsi="Arial" w:cs="Arial"/>
          <w:szCs w:val="24"/>
        </w:rPr>
      </w:pPr>
    </w:p>
    <w:p w14:paraId="0C981F7F" w14:textId="07E8284B" w:rsidR="0079440F" w:rsidRPr="00A95E30" w:rsidRDefault="00FF1AA9" w:rsidP="00A95E30">
      <w:pPr>
        <w:pStyle w:val="Titre1"/>
        <w:numPr>
          <w:ilvl w:val="1"/>
          <w:numId w:val="33"/>
        </w:numPr>
        <w:jc w:val="left"/>
        <w:rPr>
          <w:color w:val="0000FF"/>
          <w:u w:val="single"/>
        </w:rPr>
      </w:pPr>
      <w:bookmarkStart w:id="25" w:name="_Toc224831893"/>
      <w:r w:rsidRPr="00A95E30">
        <w:rPr>
          <w:color w:val="0000FF"/>
          <w:u w:val="single"/>
        </w:rPr>
        <w:t>Modalités</w:t>
      </w:r>
      <w:r w:rsidR="0079440F" w:rsidRPr="00A95E30">
        <w:rPr>
          <w:color w:val="0000FF"/>
          <w:u w:val="single"/>
        </w:rPr>
        <w:t xml:space="preserve"> de paiement et de financement</w:t>
      </w:r>
      <w:bookmarkEnd w:id="25"/>
    </w:p>
    <w:p w14:paraId="42FCF1CD" w14:textId="77777777" w:rsidR="0079440F" w:rsidRPr="00241017" w:rsidRDefault="0079440F" w:rsidP="0079440F">
      <w:pPr>
        <w:pStyle w:val="NormalWeb"/>
        <w:ind w:left="-1418"/>
        <w:jc w:val="both"/>
        <w:rPr>
          <w:rFonts w:ascii="Arial" w:hAnsi="Arial" w:cs="Arial"/>
          <w:color w:val="000000"/>
          <w:sz w:val="22"/>
          <w:szCs w:val="22"/>
        </w:rPr>
      </w:pPr>
      <w:r w:rsidRPr="00241017">
        <w:rPr>
          <w:rFonts w:ascii="Arial" w:hAnsi="Arial" w:cs="Arial"/>
          <w:color w:val="000000"/>
          <w:sz w:val="22"/>
          <w:szCs w:val="22"/>
        </w:rPr>
        <w:t>Le mode de règlement des prestations choisi par l’acheteur est le virement.</w:t>
      </w:r>
    </w:p>
    <w:p w14:paraId="7CD514D1" w14:textId="77777777" w:rsidR="0079440F" w:rsidRPr="00241017" w:rsidRDefault="0079440F" w:rsidP="0079440F">
      <w:pPr>
        <w:pStyle w:val="NormalWeb"/>
        <w:ind w:left="-1418"/>
        <w:jc w:val="both"/>
        <w:rPr>
          <w:rFonts w:ascii="Arial" w:hAnsi="Arial" w:cs="Arial"/>
          <w:color w:val="000000"/>
          <w:sz w:val="22"/>
          <w:szCs w:val="22"/>
        </w:rPr>
      </w:pPr>
      <w:r w:rsidRPr="00241017">
        <w:rPr>
          <w:rFonts w:ascii="Arial" w:hAnsi="Arial" w:cs="Arial"/>
          <w:color w:val="000000"/>
          <w:sz w:val="22"/>
          <w:szCs w:val="22"/>
        </w:rPr>
        <w:t>En vertu de l’article R.2192-10 du code de la commande publique, le délai global de paiement est de 30 jours à compter de la réception de la demande de paiement par le pouvoir adjudicateur ou par l’organisme bénéficiaire ou, si elle lui est postérieure, à compter de la date du service fait, constaté par le pouvoir adjudicateur ou l’organisme bénéficiaire.</w:t>
      </w:r>
    </w:p>
    <w:p w14:paraId="158CA3D8" w14:textId="77777777" w:rsidR="0079440F" w:rsidRPr="00241017" w:rsidRDefault="0079440F" w:rsidP="0079440F">
      <w:pPr>
        <w:pStyle w:val="NormalWeb"/>
        <w:ind w:left="-1418"/>
        <w:jc w:val="both"/>
        <w:rPr>
          <w:rFonts w:ascii="Arial" w:hAnsi="Arial" w:cs="Arial"/>
          <w:color w:val="000000"/>
          <w:sz w:val="22"/>
          <w:szCs w:val="22"/>
        </w:rPr>
      </w:pPr>
      <w:r w:rsidRPr="00241017">
        <w:rPr>
          <w:rFonts w:ascii="Arial" w:hAnsi="Arial" w:cs="Arial"/>
          <w:color w:val="000000"/>
          <w:sz w:val="22"/>
          <w:szCs w:val="22"/>
        </w:rPr>
        <w:t>Le nantissement ou la cession de créances s’effectuera conformément aux articles R.2191-45 et suivants du code de la commande publique.</w:t>
      </w:r>
    </w:p>
    <w:p w14:paraId="4F764A25" w14:textId="77777777" w:rsidR="0079440F" w:rsidRDefault="0079440F" w:rsidP="0079440F">
      <w:pPr>
        <w:pStyle w:val="NormalWeb"/>
        <w:ind w:left="-1418"/>
        <w:jc w:val="both"/>
        <w:rPr>
          <w:rFonts w:ascii="Arial" w:hAnsi="Arial" w:cs="Arial"/>
          <w:color w:val="000000"/>
        </w:rPr>
      </w:pPr>
      <w:r w:rsidRPr="00241017">
        <w:rPr>
          <w:rFonts w:ascii="Arial" w:hAnsi="Arial" w:cs="Arial"/>
          <w:color w:val="000000"/>
          <w:sz w:val="22"/>
          <w:szCs w:val="22"/>
        </w:rPr>
        <w:t>Le marché est financé par des fonds propres sur le budget d’investissement de l’organisme.</w:t>
      </w:r>
    </w:p>
    <w:p w14:paraId="74A699D7" w14:textId="77777777" w:rsidR="0079440F" w:rsidRPr="0079440F" w:rsidRDefault="0079440F" w:rsidP="0079440F"/>
    <w:p w14:paraId="40451C3F" w14:textId="5F2FA4B5" w:rsidR="0079440F" w:rsidRPr="00A95E30" w:rsidRDefault="0079440F" w:rsidP="00A95E30">
      <w:pPr>
        <w:pStyle w:val="Titre1"/>
        <w:numPr>
          <w:ilvl w:val="1"/>
          <w:numId w:val="33"/>
        </w:numPr>
        <w:jc w:val="left"/>
        <w:rPr>
          <w:color w:val="0000FF"/>
          <w:u w:val="single"/>
        </w:rPr>
      </w:pPr>
      <w:bookmarkStart w:id="26" w:name="_Toc224831894"/>
      <w:r w:rsidRPr="00A95E30">
        <w:rPr>
          <w:color w:val="0000FF"/>
          <w:u w:val="single"/>
        </w:rPr>
        <w:t>Déclaration sans suite</w:t>
      </w:r>
      <w:bookmarkEnd w:id="26"/>
    </w:p>
    <w:p w14:paraId="1F079EF3" w14:textId="77777777" w:rsidR="0079440F" w:rsidRPr="00241017" w:rsidRDefault="0079440F" w:rsidP="0079440F">
      <w:pPr>
        <w:pStyle w:val="NormalWeb"/>
        <w:spacing w:after="0" w:afterAutospacing="0"/>
        <w:ind w:left="-1418"/>
        <w:jc w:val="both"/>
        <w:rPr>
          <w:rFonts w:ascii="Arial" w:hAnsi="Arial" w:cs="Arial"/>
          <w:color w:val="000000"/>
          <w:sz w:val="22"/>
          <w:szCs w:val="22"/>
        </w:rPr>
      </w:pPr>
      <w:r w:rsidRPr="00241017">
        <w:rPr>
          <w:rFonts w:ascii="Arial" w:hAnsi="Arial" w:cs="Arial"/>
          <w:color w:val="000000"/>
          <w:sz w:val="22"/>
          <w:szCs w:val="22"/>
        </w:rPr>
        <w:t>Le pouvoir adjudicateur se réserve le droit de ne pas donner suite à la procédure.</w:t>
      </w:r>
    </w:p>
    <w:p w14:paraId="1342177C" w14:textId="77777777" w:rsidR="0079440F" w:rsidRDefault="0079440F" w:rsidP="0079440F">
      <w:pPr>
        <w:pStyle w:val="NormalWeb"/>
        <w:spacing w:after="0" w:afterAutospacing="0"/>
        <w:ind w:left="-1418"/>
        <w:jc w:val="both"/>
        <w:rPr>
          <w:rFonts w:ascii="Arial" w:hAnsi="Arial" w:cs="Arial"/>
          <w:color w:val="000000"/>
        </w:rPr>
      </w:pPr>
    </w:p>
    <w:p w14:paraId="698BB833" w14:textId="0395729D" w:rsidR="0079440F" w:rsidRPr="00A95E30" w:rsidRDefault="0079440F" w:rsidP="00A95E30">
      <w:pPr>
        <w:pStyle w:val="Titre1"/>
        <w:numPr>
          <w:ilvl w:val="1"/>
          <w:numId w:val="33"/>
        </w:numPr>
        <w:jc w:val="left"/>
        <w:rPr>
          <w:color w:val="0000FF"/>
          <w:u w:val="single"/>
        </w:rPr>
      </w:pPr>
      <w:bookmarkStart w:id="27" w:name="_Toc224831895"/>
      <w:r w:rsidRPr="00A95E30">
        <w:rPr>
          <w:color w:val="0000FF"/>
          <w:u w:val="single"/>
        </w:rPr>
        <w:t>Informations sur les échanges électroniques</w:t>
      </w:r>
      <w:bookmarkEnd w:id="27"/>
    </w:p>
    <w:p w14:paraId="302679A9" w14:textId="77777777" w:rsidR="0079440F" w:rsidRPr="00112673" w:rsidRDefault="0079440F" w:rsidP="0079440F">
      <w:pPr>
        <w:pStyle w:val="Titre2"/>
        <w:jc w:val="left"/>
        <w:rPr>
          <w:color w:val="0000FF"/>
          <w:u w:val="single"/>
        </w:rPr>
      </w:pPr>
    </w:p>
    <w:p w14:paraId="3FC1602D" w14:textId="77777777" w:rsidR="0079440F" w:rsidRPr="00241017" w:rsidRDefault="0079440F" w:rsidP="0079440F">
      <w:pPr>
        <w:pStyle w:val="NormalWeb"/>
        <w:spacing w:before="0" w:beforeAutospacing="0" w:after="0" w:afterAutospacing="0"/>
        <w:ind w:left="-1418"/>
        <w:jc w:val="both"/>
        <w:rPr>
          <w:rFonts w:ascii="Arial" w:hAnsi="Arial" w:cs="Arial"/>
          <w:color w:val="000000"/>
          <w:sz w:val="22"/>
          <w:szCs w:val="22"/>
        </w:rPr>
      </w:pPr>
      <w:r w:rsidRPr="00241017">
        <w:rPr>
          <w:rFonts w:ascii="Arial" w:hAnsi="Arial" w:cs="Arial"/>
          <w:color w:val="000000"/>
          <w:sz w:val="22"/>
          <w:szCs w:val="22"/>
        </w:rPr>
        <w:t>Le dépôt et la transmission des factures électroniques sont effectués sur le portail de facturation « CHORUS PRO », accessible à l’adresse suivante : https://chorus-pro.gouv.fr. L’utilisation de ce portail de facturation est exclusive de tout autre mode de transmission électronique</w:t>
      </w:r>
    </w:p>
    <w:p w14:paraId="7629F41B" w14:textId="77777777" w:rsidR="00CF4AED" w:rsidRDefault="00CF4AED" w:rsidP="00935019">
      <w:pPr>
        <w:tabs>
          <w:tab w:val="left" w:pos="4962"/>
        </w:tabs>
        <w:overflowPunct w:val="0"/>
        <w:autoSpaceDE w:val="0"/>
        <w:autoSpaceDN w:val="0"/>
        <w:adjustRightInd w:val="0"/>
        <w:ind w:left="-1418"/>
        <w:jc w:val="both"/>
        <w:textAlignment w:val="baseline"/>
        <w:rPr>
          <w:rFonts w:ascii="Arial" w:hAnsi="Arial"/>
          <w:szCs w:val="22"/>
        </w:rPr>
      </w:pPr>
    </w:p>
    <w:p w14:paraId="41639422" w14:textId="77777777" w:rsidR="00CF4AED" w:rsidRPr="00CF4AED" w:rsidRDefault="00CF4AED" w:rsidP="00935019">
      <w:pPr>
        <w:tabs>
          <w:tab w:val="left" w:pos="4962"/>
        </w:tabs>
        <w:overflowPunct w:val="0"/>
        <w:autoSpaceDE w:val="0"/>
        <w:autoSpaceDN w:val="0"/>
        <w:adjustRightInd w:val="0"/>
        <w:ind w:left="-1418"/>
        <w:jc w:val="both"/>
        <w:textAlignment w:val="baseline"/>
        <w:rPr>
          <w:rFonts w:ascii="Arial" w:hAnsi="Arial"/>
          <w:szCs w:val="22"/>
        </w:rPr>
      </w:pPr>
    </w:p>
    <w:p w14:paraId="0D224050" w14:textId="2FD255EA" w:rsidR="00381090" w:rsidRPr="00964E76" w:rsidRDefault="0079440F" w:rsidP="00F2080C">
      <w:pPr>
        <w:pStyle w:val="Titre1"/>
        <w:ind w:hanging="1418"/>
        <w:jc w:val="left"/>
        <w:rPr>
          <w:color w:val="CC0000"/>
          <w:sz w:val="32"/>
          <w:szCs w:val="24"/>
        </w:rPr>
      </w:pPr>
      <w:bookmarkStart w:id="28" w:name="_Toc224831896"/>
      <w:r w:rsidRPr="00964E76">
        <w:rPr>
          <w:color w:val="CC0000"/>
          <w:sz w:val="32"/>
          <w:szCs w:val="24"/>
        </w:rPr>
        <w:lastRenderedPageBreak/>
        <w:t>4</w:t>
      </w:r>
      <w:r w:rsidR="00381090" w:rsidRPr="00964E76">
        <w:rPr>
          <w:color w:val="CC0000"/>
          <w:sz w:val="32"/>
          <w:szCs w:val="24"/>
        </w:rPr>
        <w:t xml:space="preserve"> – </w:t>
      </w:r>
      <w:r w:rsidR="00C107C2" w:rsidRPr="00964E76">
        <w:rPr>
          <w:color w:val="CC0000"/>
          <w:sz w:val="32"/>
          <w:szCs w:val="24"/>
        </w:rPr>
        <w:t>CLAUSES SOCIALES</w:t>
      </w:r>
      <w:r w:rsidR="009A4CB1" w:rsidRPr="00964E76">
        <w:rPr>
          <w:color w:val="CC0000"/>
          <w:sz w:val="32"/>
          <w:szCs w:val="24"/>
        </w:rPr>
        <w:t xml:space="preserve"> ET ENVIRONNEMENTALES</w:t>
      </w:r>
      <w:bookmarkEnd w:id="28"/>
      <w:r w:rsidR="00C107C2" w:rsidRPr="00964E76">
        <w:rPr>
          <w:color w:val="CC0000"/>
          <w:sz w:val="32"/>
          <w:szCs w:val="24"/>
        </w:rPr>
        <w:t xml:space="preserve"> </w:t>
      </w:r>
    </w:p>
    <w:p w14:paraId="7609FA20" w14:textId="77777777" w:rsidR="00381090" w:rsidRPr="00CF4AED" w:rsidRDefault="00381090" w:rsidP="00935019">
      <w:pPr>
        <w:tabs>
          <w:tab w:val="left" w:pos="4962"/>
        </w:tabs>
        <w:overflowPunct w:val="0"/>
        <w:autoSpaceDE w:val="0"/>
        <w:autoSpaceDN w:val="0"/>
        <w:adjustRightInd w:val="0"/>
        <w:ind w:left="-1418"/>
        <w:jc w:val="both"/>
        <w:textAlignment w:val="baseline"/>
        <w:rPr>
          <w:rFonts w:ascii="Arial" w:hAnsi="Arial"/>
          <w:szCs w:val="22"/>
        </w:rPr>
      </w:pPr>
    </w:p>
    <w:p w14:paraId="04515A95" w14:textId="259FD4E5" w:rsidR="00C107C2" w:rsidRPr="000D4993" w:rsidRDefault="00C107C2" w:rsidP="00935019">
      <w:pPr>
        <w:autoSpaceDE w:val="0"/>
        <w:autoSpaceDN w:val="0"/>
        <w:adjustRightInd w:val="0"/>
        <w:ind w:left="-1418"/>
        <w:jc w:val="both"/>
        <w:rPr>
          <w:rFonts w:ascii="Arial" w:eastAsia="ArialMT" w:hAnsi="Arial" w:cs="Arial"/>
          <w:b/>
          <w:bCs/>
          <w:sz w:val="22"/>
          <w:szCs w:val="22"/>
        </w:rPr>
      </w:pPr>
      <w:r w:rsidRPr="000D4993">
        <w:rPr>
          <w:rFonts w:ascii="Arial" w:eastAsia="ArialMT" w:hAnsi="Arial" w:cs="Arial"/>
          <w:sz w:val="22"/>
          <w:szCs w:val="22"/>
        </w:rPr>
        <w:t>Dans une volonté de protection de l'environnement, il est fait application de l'article L 2112-2 du code de la commande publique</w:t>
      </w:r>
      <w:r w:rsidR="004029AE" w:rsidRPr="000D4993">
        <w:rPr>
          <w:rFonts w:ascii="Arial" w:eastAsia="ArialMT" w:hAnsi="Arial" w:cs="Arial"/>
          <w:sz w:val="22"/>
          <w:szCs w:val="22"/>
        </w:rPr>
        <w:t xml:space="preserve"> </w:t>
      </w:r>
      <w:r w:rsidRPr="000D4993">
        <w:rPr>
          <w:rFonts w:ascii="Arial" w:eastAsia="ArialMT" w:hAnsi="Arial" w:cs="Arial"/>
          <w:sz w:val="22"/>
          <w:szCs w:val="22"/>
        </w:rPr>
        <w:t>en prévoyant des conditions d'exécution des prestations comportant des éléments à caractère environnemental</w:t>
      </w:r>
      <w:r w:rsidR="000D4993" w:rsidRPr="000D4993">
        <w:rPr>
          <w:rFonts w:ascii="Arial" w:eastAsia="ArialMT" w:hAnsi="Arial" w:cs="Arial"/>
          <w:sz w:val="22"/>
          <w:szCs w:val="22"/>
        </w:rPr>
        <w:t>, social et</w:t>
      </w:r>
      <w:r w:rsidR="00E53BE5" w:rsidRPr="000D4993">
        <w:rPr>
          <w:rFonts w:ascii="Arial" w:eastAsia="ArialMT" w:hAnsi="Arial" w:cs="Arial"/>
          <w:sz w:val="22"/>
          <w:szCs w:val="22"/>
        </w:rPr>
        <w:t>/ou développement durable</w:t>
      </w:r>
      <w:r w:rsidRPr="000D4993">
        <w:rPr>
          <w:rFonts w:ascii="Arial" w:eastAsia="ArialMT" w:hAnsi="Arial" w:cs="Arial"/>
          <w:sz w:val="22"/>
          <w:szCs w:val="22"/>
        </w:rPr>
        <w:t xml:space="preserve">. </w:t>
      </w:r>
      <w:r w:rsidR="00E53BE5" w:rsidRPr="000D4993">
        <w:rPr>
          <w:rFonts w:ascii="Arial" w:eastAsia="ArialMT" w:hAnsi="Arial" w:cs="Arial"/>
          <w:sz w:val="22"/>
          <w:szCs w:val="22"/>
        </w:rPr>
        <w:t>Certaines de ces clauses sont demandées au</w:t>
      </w:r>
      <w:r w:rsidRPr="000D4993">
        <w:rPr>
          <w:rFonts w:ascii="Arial" w:eastAsia="ArialMT" w:hAnsi="Arial" w:cs="Arial"/>
          <w:sz w:val="22"/>
          <w:szCs w:val="22"/>
        </w:rPr>
        <w:t xml:space="preserve"> CCTP</w:t>
      </w:r>
      <w:r w:rsidR="00E53BE5" w:rsidRPr="000D4993">
        <w:rPr>
          <w:rFonts w:ascii="Arial" w:eastAsia="ArialMT" w:hAnsi="Arial" w:cs="Arial"/>
          <w:sz w:val="22"/>
          <w:szCs w:val="22"/>
        </w:rPr>
        <w:t> </w:t>
      </w:r>
      <w:r w:rsidR="000D4993" w:rsidRPr="000D4993">
        <w:rPr>
          <w:rFonts w:ascii="Arial" w:eastAsia="ArialMT" w:hAnsi="Arial" w:cs="Arial"/>
          <w:sz w:val="22"/>
          <w:szCs w:val="22"/>
        </w:rPr>
        <w:t>ou au CCAP</w:t>
      </w:r>
      <w:r w:rsidR="00902D9F">
        <w:rPr>
          <w:rFonts w:ascii="Arial" w:eastAsia="ArialMT" w:hAnsi="Arial" w:cs="Arial"/>
          <w:sz w:val="22"/>
          <w:szCs w:val="22"/>
        </w:rPr>
        <w:t xml:space="preserve"> </w:t>
      </w:r>
      <w:r w:rsidR="00E53BE5" w:rsidRPr="000D4993">
        <w:rPr>
          <w:rFonts w:ascii="Arial" w:eastAsia="ArialMT" w:hAnsi="Arial" w:cs="Arial"/>
          <w:sz w:val="22"/>
          <w:szCs w:val="22"/>
        </w:rPr>
        <w:t xml:space="preserve">; </w:t>
      </w:r>
      <w:r w:rsidR="00E53BE5" w:rsidRPr="000D4993">
        <w:rPr>
          <w:rFonts w:ascii="Arial" w:eastAsia="ArialMT" w:hAnsi="Arial" w:cs="Arial"/>
          <w:b/>
          <w:bCs/>
          <w:sz w:val="22"/>
          <w:szCs w:val="22"/>
        </w:rPr>
        <w:t>l’entreprise devra s’y conformer sine die.</w:t>
      </w:r>
    </w:p>
    <w:p w14:paraId="400CB269" w14:textId="77777777" w:rsidR="00C107C2" w:rsidRPr="000D4993" w:rsidRDefault="00C107C2" w:rsidP="00935019">
      <w:pPr>
        <w:tabs>
          <w:tab w:val="left" w:pos="4962"/>
        </w:tabs>
        <w:overflowPunct w:val="0"/>
        <w:autoSpaceDE w:val="0"/>
        <w:autoSpaceDN w:val="0"/>
        <w:adjustRightInd w:val="0"/>
        <w:ind w:left="-1418"/>
        <w:jc w:val="both"/>
        <w:textAlignment w:val="baseline"/>
        <w:rPr>
          <w:rFonts w:ascii="Arial" w:hAnsi="Arial"/>
          <w:szCs w:val="22"/>
        </w:rPr>
      </w:pPr>
    </w:p>
    <w:p w14:paraId="15F46FD2" w14:textId="3F2751A7" w:rsidR="00C107C2" w:rsidRPr="000D4993" w:rsidRDefault="00E53BE5" w:rsidP="00935019">
      <w:pPr>
        <w:tabs>
          <w:tab w:val="center" w:pos="4819"/>
        </w:tabs>
        <w:overflowPunct w:val="0"/>
        <w:autoSpaceDE w:val="0"/>
        <w:autoSpaceDN w:val="0"/>
        <w:adjustRightInd w:val="0"/>
        <w:ind w:left="-1418"/>
        <w:jc w:val="both"/>
        <w:textAlignment w:val="baseline"/>
        <w:rPr>
          <w:rFonts w:ascii="Arial" w:hAnsi="Arial" w:cs="Arial"/>
          <w:sz w:val="22"/>
        </w:rPr>
      </w:pPr>
      <w:r w:rsidRPr="000D4993">
        <w:rPr>
          <w:rFonts w:ascii="Arial" w:hAnsi="Arial" w:cs="Arial"/>
          <w:sz w:val="22"/>
        </w:rPr>
        <w:t>L’entreprise</w:t>
      </w:r>
      <w:r w:rsidR="00C82C75" w:rsidRPr="000D4993">
        <w:rPr>
          <w:rFonts w:ascii="Arial" w:hAnsi="Arial" w:cs="Arial"/>
          <w:sz w:val="22"/>
        </w:rPr>
        <w:t xml:space="preserve"> devra donc indiquer dans son offre quelles mesures </w:t>
      </w:r>
      <w:r w:rsidR="005127C3" w:rsidRPr="000D4993">
        <w:rPr>
          <w:rFonts w:ascii="Arial" w:hAnsi="Arial" w:cs="Arial"/>
          <w:sz w:val="22"/>
        </w:rPr>
        <w:t>elle s</w:t>
      </w:r>
      <w:r w:rsidR="00C82C75" w:rsidRPr="000D4993">
        <w:rPr>
          <w:rFonts w:ascii="Arial" w:hAnsi="Arial" w:cs="Arial"/>
          <w:sz w:val="22"/>
        </w:rPr>
        <w:t>’engage à mettre en œuvre pour respecter ces clauses</w:t>
      </w:r>
      <w:r w:rsidRPr="000D4993">
        <w:rPr>
          <w:rFonts w:ascii="Arial" w:hAnsi="Arial" w:cs="Arial"/>
          <w:sz w:val="22"/>
        </w:rPr>
        <w:t xml:space="preserve"> qui concernent notamment :</w:t>
      </w:r>
    </w:p>
    <w:p w14:paraId="7F61EBE9" w14:textId="433B36CA" w:rsidR="00E53BE5" w:rsidRPr="000D4993" w:rsidRDefault="00E53BE5" w:rsidP="00DE6E28">
      <w:pPr>
        <w:tabs>
          <w:tab w:val="center" w:pos="4819"/>
        </w:tabs>
        <w:overflowPunct w:val="0"/>
        <w:autoSpaceDE w:val="0"/>
        <w:autoSpaceDN w:val="0"/>
        <w:adjustRightInd w:val="0"/>
        <w:jc w:val="both"/>
        <w:textAlignment w:val="baseline"/>
        <w:rPr>
          <w:rFonts w:ascii="Arial" w:hAnsi="Arial" w:cs="Arial"/>
          <w:sz w:val="22"/>
        </w:rPr>
      </w:pPr>
    </w:p>
    <w:p w14:paraId="7608339C" w14:textId="4D2713AF" w:rsidR="00E53BE5" w:rsidRPr="000D4993" w:rsidRDefault="00CF1E66" w:rsidP="00E53BE5">
      <w:pPr>
        <w:pStyle w:val="Paragraphedeliste"/>
        <w:numPr>
          <w:ilvl w:val="0"/>
          <w:numId w:val="15"/>
        </w:numPr>
        <w:tabs>
          <w:tab w:val="center" w:pos="4819"/>
        </w:tabs>
        <w:overflowPunct w:val="0"/>
        <w:autoSpaceDE w:val="0"/>
        <w:autoSpaceDN w:val="0"/>
        <w:adjustRightInd w:val="0"/>
        <w:jc w:val="both"/>
        <w:textAlignment w:val="baseline"/>
        <w:rPr>
          <w:rFonts w:ascii="Arial" w:hAnsi="Arial" w:cs="Arial"/>
          <w:sz w:val="22"/>
        </w:rPr>
      </w:pPr>
      <w:r w:rsidRPr="000D4993">
        <w:rPr>
          <w:rFonts w:ascii="Arial" w:hAnsi="Arial" w:cs="Arial"/>
          <w:sz w:val="22"/>
        </w:rPr>
        <w:t>Les</w:t>
      </w:r>
      <w:r w:rsidR="00E53BE5" w:rsidRPr="000D4993">
        <w:rPr>
          <w:rFonts w:ascii="Arial" w:hAnsi="Arial" w:cs="Arial"/>
          <w:sz w:val="22"/>
        </w:rPr>
        <w:t xml:space="preserve"> </w:t>
      </w:r>
      <w:r w:rsidR="000D4993" w:rsidRPr="000D4993">
        <w:rPr>
          <w:rFonts w:ascii="Arial" w:hAnsi="Arial" w:cs="Arial"/>
          <w:sz w:val="22"/>
        </w:rPr>
        <w:t>normes environnementales sur les matériaux et matériels fournis</w:t>
      </w:r>
    </w:p>
    <w:p w14:paraId="417EC94D" w14:textId="1285C37B" w:rsidR="00E53BE5" w:rsidRPr="000D4993" w:rsidRDefault="00CF1E66" w:rsidP="00E53BE5">
      <w:pPr>
        <w:pStyle w:val="Paragraphedeliste"/>
        <w:numPr>
          <w:ilvl w:val="0"/>
          <w:numId w:val="15"/>
        </w:numPr>
        <w:tabs>
          <w:tab w:val="center" w:pos="4819"/>
        </w:tabs>
        <w:overflowPunct w:val="0"/>
        <w:autoSpaceDE w:val="0"/>
        <w:autoSpaceDN w:val="0"/>
        <w:adjustRightInd w:val="0"/>
        <w:jc w:val="both"/>
        <w:textAlignment w:val="baseline"/>
        <w:rPr>
          <w:rFonts w:ascii="Arial" w:hAnsi="Arial" w:cs="Arial"/>
          <w:sz w:val="22"/>
        </w:rPr>
      </w:pPr>
      <w:r w:rsidRPr="000D4993">
        <w:rPr>
          <w:rFonts w:ascii="Arial" w:hAnsi="Arial" w:cs="Arial"/>
          <w:sz w:val="22"/>
        </w:rPr>
        <w:t>Les</w:t>
      </w:r>
      <w:r w:rsidR="00E53BE5" w:rsidRPr="000D4993">
        <w:rPr>
          <w:rFonts w:ascii="Arial" w:hAnsi="Arial" w:cs="Arial"/>
          <w:sz w:val="22"/>
        </w:rPr>
        <w:t xml:space="preserve"> évacuation</w:t>
      </w:r>
      <w:r w:rsidRPr="000D4993">
        <w:rPr>
          <w:rFonts w:ascii="Arial" w:hAnsi="Arial" w:cs="Arial"/>
          <w:sz w:val="22"/>
        </w:rPr>
        <w:t>s</w:t>
      </w:r>
      <w:r w:rsidR="00E53BE5" w:rsidRPr="000D4993">
        <w:rPr>
          <w:rFonts w:ascii="Arial" w:hAnsi="Arial" w:cs="Arial"/>
          <w:sz w:val="22"/>
        </w:rPr>
        <w:t xml:space="preserve"> des déchets, gravats et excédents vers les centres de recyclage agréés</w:t>
      </w:r>
    </w:p>
    <w:p w14:paraId="60A4515B" w14:textId="775482ED" w:rsidR="000D4993" w:rsidRPr="000D4993" w:rsidRDefault="000D4993" w:rsidP="00E53BE5">
      <w:pPr>
        <w:pStyle w:val="Paragraphedeliste"/>
        <w:numPr>
          <w:ilvl w:val="0"/>
          <w:numId w:val="15"/>
        </w:numPr>
        <w:tabs>
          <w:tab w:val="center" w:pos="4819"/>
        </w:tabs>
        <w:overflowPunct w:val="0"/>
        <w:autoSpaceDE w:val="0"/>
        <w:autoSpaceDN w:val="0"/>
        <w:adjustRightInd w:val="0"/>
        <w:jc w:val="both"/>
        <w:textAlignment w:val="baseline"/>
        <w:rPr>
          <w:rFonts w:ascii="Arial" w:hAnsi="Arial" w:cs="Arial"/>
          <w:sz w:val="22"/>
        </w:rPr>
      </w:pPr>
      <w:r w:rsidRPr="000D4993">
        <w:rPr>
          <w:rFonts w:ascii="Arial" w:hAnsi="Arial" w:cs="Arial"/>
          <w:sz w:val="22"/>
        </w:rPr>
        <w:t>Les bordereaux de suivi des déchets</w:t>
      </w:r>
    </w:p>
    <w:p w14:paraId="41FDA938" w14:textId="77777777" w:rsidR="000D4993" w:rsidRPr="000D4993" w:rsidRDefault="000D4993" w:rsidP="00E53BE5">
      <w:pPr>
        <w:pStyle w:val="Paragraphedeliste"/>
        <w:numPr>
          <w:ilvl w:val="0"/>
          <w:numId w:val="15"/>
        </w:numPr>
        <w:tabs>
          <w:tab w:val="center" w:pos="4819"/>
        </w:tabs>
        <w:overflowPunct w:val="0"/>
        <w:autoSpaceDE w:val="0"/>
        <w:autoSpaceDN w:val="0"/>
        <w:adjustRightInd w:val="0"/>
        <w:jc w:val="both"/>
        <w:textAlignment w:val="baseline"/>
        <w:rPr>
          <w:rFonts w:ascii="Arial" w:hAnsi="Arial" w:cs="Arial"/>
          <w:sz w:val="22"/>
        </w:rPr>
      </w:pPr>
      <w:r w:rsidRPr="000D4993">
        <w:rPr>
          <w:rFonts w:ascii="Arial" w:hAnsi="Arial" w:cs="Arial"/>
          <w:sz w:val="22"/>
        </w:rPr>
        <w:t>La co-traitance ou sous-traitance avec une Entreprise Insertion (EI)</w:t>
      </w:r>
    </w:p>
    <w:p w14:paraId="594AE6C5" w14:textId="720DC895" w:rsidR="00E53BE5" w:rsidRPr="000D4993" w:rsidRDefault="000D4993" w:rsidP="00E53BE5">
      <w:pPr>
        <w:pStyle w:val="Paragraphedeliste"/>
        <w:numPr>
          <w:ilvl w:val="0"/>
          <w:numId w:val="15"/>
        </w:numPr>
        <w:tabs>
          <w:tab w:val="center" w:pos="4819"/>
        </w:tabs>
        <w:overflowPunct w:val="0"/>
        <w:autoSpaceDE w:val="0"/>
        <w:autoSpaceDN w:val="0"/>
        <w:adjustRightInd w:val="0"/>
        <w:jc w:val="both"/>
        <w:textAlignment w:val="baseline"/>
        <w:rPr>
          <w:rFonts w:ascii="Arial" w:hAnsi="Arial" w:cs="Arial"/>
          <w:sz w:val="22"/>
        </w:rPr>
      </w:pPr>
      <w:r w:rsidRPr="000D4993">
        <w:rPr>
          <w:rFonts w:ascii="Arial" w:hAnsi="Arial" w:cs="Arial"/>
          <w:sz w:val="22"/>
        </w:rPr>
        <w:t>La mise à disposition de personnes en cours d’insertion (ETTI par exemple)</w:t>
      </w:r>
    </w:p>
    <w:p w14:paraId="16DD90C7" w14:textId="7FF23677" w:rsidR="00E53BE5" w:rsidRPr="000D4993" w:rsidRDefault="000D4993" w:rsidP="00E53BE5">
      <w:pPr>
        <w:pStyle w:val="Paragraphedeliste"/>
        <w:numPr>
          <w:ilvl w:val="0"/>
          <w:numId w:val="15"/>
        </w:numPr>
        <w:tabs>
          <w:tab w:val="center" w:pos="4819"/>
        </w:tabs>
        <w:overflowPunct w:val="0"/>
        <w:autoSpaceDE w:val="0"/>
        <w:autoSpaceDN w:val="0"/>
        <w:adjustRightInd w:val="0"/>
        <w:jc w:val="both"/>
        <w:textAlignment w:val="baseline"/>
        <w:rPr>
          <w:rFonts w:ascii="Arial" w:hAnsi="Arial" w:cs="Arial"/>
          <w:sz w:val="22"/>
        </w:rPr>
      </w:pPr>
      <w:r w:rsidRPr="000D4993">
        <w:rPr>
          <w:rFonts w:ascii="Arial" w:hAnsi="Arial" w:cs="Arial"/>
          <w:sz w:val="22"/>
        </w:rPr>
        <w:t>…</w:t>
      </w:r>
    </w:p>
    <w:p w14:paraId="4FBAC16E" w14:textId="57115DAE" w:rsidR="00CF1E66" w:rsidRPr="000D4993" w:rsidRDefault="00CF1E66" w:rsidP="00E53BE5">
      <w:pPr>
        <w:tabs>
          <w:tab w:val="center" w:pos="4819"/>
        </w:tabs>
        <w:overflowPunct w:val="0"/>
        <w:autoSpaceDE w:val="0"/>
        <w:autoSpaceDN w:val="0"/>
        <w:adjustRightInd w:val="0"/>
        <w:ind w:left="-1418"/>
        <w:jc w:val="both"/>
        <w:textAlignment w:val="baseline"/>
        <w:rPr>
          <w:rFonts w:ascii="Arial" w:hAnsi="Arial" w:cs="Arial"/>
          <w:sz w:val="22"/>
        </w:rPr>
      </w:pPr>
      <w:r w:rsidRPr="000D4993">
        <w:rPr>
          <w:rFonts w:ascii="Arial" w:hAnsi="Arial" w:cs="Arial"/>
          <w:sz w:val="22"/>
        </w:rPr>
        <w:t>Et en apporter la preuve.</w:t>
      </w:r>
    </w:p>
    <w:p w14:paraId="39437766" w14:textId="1CB46606" w:rsidR="00E53BE5" w:rsidRPr="00E53BE5" w:rsidRDefault="00E53BE5" w:rsidP="00E53BE5">
      <w:pPr>
        <w:tabs>
          <w:tab w:val="center" w:pos="4819"/>
        </w:tabs>
        <w:overflowPunct w:val="0"/>
        <w:autoSpaceDE w:val="0"/>
        <w:autoSpaceDN w:val="0"/>
        <w:adjustRightInd w:val="0"/>
        <w:ind w:left="-1418"/>
        <w:jc w:val="both"/>
        <w:textAlignment w:val="baseline"/>
        <w:rPr>
          <w:rFonts w:ascii="Arial" w:hAnsi="Arial" w:cs="Arial"/>
          <w:szCs w:val="22"/>
        </w:rPr>
      </w:pPr>
      <w:r w:rsidRPr="000D4993">
        <w:rPr>
          <w:rFonts w:ascii="Arial" w:hAnsi="Arial" w:cs="Arial"/>
          <w:sz w:val="22"/>
        </w:rPr>
        <w:t>Cette liste est non-e</w:t>
      </w:r>
      <w:r w:rsidR="00CF1E66" w:rsidRPr="000D4993">
        <w:rPr>
          <w:rFonts w:ascii="Arial" w:hAnsi="Arial" w:cs="Arial"/>
          <w:sz w:val="22"/>
        </w:rPr>
        <w:t>x</w:t>
      </w:r>
      <w:r w:rsidRPr="000D4993">
        <w:rPr>
          <w:rFonts w:ascii="Arial" w:hAnsi="Arial" w:cs="Arial"/>
          <w:sz w:val="22"/>
        </w:rPr>
        <w:t>haustive.</w:t>
      </w:r>
    </w:p>
    <w:p w14:paraId="0D9E098F" w14:textId="02F00E35" w:rsidR="00C107C2" w:rsidRDefault="00C107C2" w:rsidP="00935019">
      <w:pPr>
        <w:tabs>
          <w:tab w:val="left" w:pos="4962"/>
        </w:tabs>
        <w:overflowPunct w:val="0"/>
        <w:autoSpaceDE w:val="0"/>
        <w:autoSpaceDN w:val="0"/>
        <w:adjustRightInd w:val="0"/>
        <w:ind w:left="-1418"/>
        <w:jc w:val="both"/>
        <w:textAlignment w:val="baseline"/>
        <w:rPr>
          <w:rFonts w:ascii="Arial" w:hAnsi="Arial"/>
          <w:szCs w:val="22"/>
        </w:rPr>
      </w:pPr>
    </w:p>
    <w:p w14:paraId="4E5DBC9A" w14:textId="77777777" w:rsidR="00C02556" w:rsidRPr="004029AE" w:rsidRDefault="00C02556" w:rsidP="00935019">
      <w:pPr>
        <w:tabs>
          <w:tab w:val="left" w:pos="4962"/>
        </w:tabs>
        <w:overflowPunct w:val="0"/>
        <w:autoSpaceDE w:val="0"/>
        <w:autoSpaceDN w:val="0"/>
        <w:adjustRightInd w:val="0"/>
        <w:ind w:left="-1418"/>
        <w:jc w:val="both"/>
        <w:textAlignment w:val="baseline"/>
        <w:rPr>
          <w:rFonts w:ascii="Arial" w:hAnsi="Arial"/>
          <w:szCs w:val="22"/>
        </w:rPr>
      </w:pPr>
    </w:p>
    <w:p w14:paraId="02E16382" w14:textId="6ADF78CC" w:rsidR="00C107C2" w:rsidRPr="00964E76" w:rsidRDefault="009E32C9" w:rsidP="00112673">
      <w:pPr>
        <w:pStyle w:val="Titre1"/>
        <w:ind w:hanging="1418"/>
        <w:jc w:val="left"/>
        <w:rPr>
          <w:color w:val="CC0000"/>
          <w:sz w:val="32"/>
          <w:szCs w:val="24"/>
        </w:rPr>
      </w:pPr>
      <w:bookmarkStart w:id="29" w:name="_Toc224831897"/>
      <w:r w:rsidRPr="00964E76">
        <w:rPr>
          <w:color w:val="CC0000"/>
          <w:sz w:val="32"/>
          <w:szCs w:val="24"/>
        </w:rPr>
        <w:t>5</w:t>
      </w:r>
      <w:r w:rsidR="00C107C2" w:rsidRPr="00964E76">
        <w:rPr>
          <w:color w:val="CC0000"/>
          <w:sz w:val="32"/>
          <w:szCs w:val="24"/>
        </w:rPr>
        <w:t xml:space="preserve"> – </w:t>
      </w:r>
      <w:r w:rsidR="00DC40FE" w:rsidRPr="00964E76">
        <w:rPr>
          <w:color w:val="CC0000"/>
          <w:sz w:val="32"/>
          <w:szCs w:val="24"/>
        </w:rPr>
        <w:t>RETRAIT DES DOCUMENTS DE CONSULTATION</w:t>
      </w:r>
      <w:bookmarkEnd w:id="29"/>
      <w:r w:rsidR="00C107C2" w:rsidRPr="00964E76">
        <w:rPr>
          <w:color w:val="CC0000"/>
          <w:sz w:val="32"/>
          <w:szCs w:val="24"/>
        </w:rPr>
        <w:t xml:space="preserve"> </w:t>
      </w:r>
    </w:p>
    <w:p w14:paraId="06AEF0F8" w14:textId="77777777" w:rsidR="00A8340C" w:rsidRDefault="00A8340C" w:rsidP="00935019">
      <w:pPr>
        <w:overflowPunct w:val="0"/>
        <w:autoSpaceDE w:val="0"/>
        <w:autoSpaceDN w:val="0"/>
        <w:adjustRightInd w:val="0"/>
        <w:ind w:left="-1418"/>
        <w:textAlignment w:val="baseline"/>
        <w:rPr>
          <w:rFonts w:ascii="Arial" w:hAnsi="Arial" w:cs="Arial"/>
          <w:sz w:val="22"/>
        </w:rPr>
      </w:pPr>
    </w:p>
    <w:p w14:paraId="41054FB9" w14:textId="3E92586D" w:rsidR="00C107C2" w:rsidRPr="00241017" w:rsidRDefault="00C107C2" w:rsidP="00935019">
      <w:pPr>
        <w:overflowPunct w:val="0"/>
        <w:autoSpaceDE w:val="0"/>
        <w:autoSpaceDN w:val="0"/>
        <w:adjustRightInd w:val="0"/>
        <w:ind w:left="-1418"/>
        <w:textAlignment w:val="baseline"/>
        <w:rPr>
          <w:rFonts w:ascii="Arial" w:hAnsi="Arial" w:cs="Arial"/>
          <w:sz w:val="22"/>
        </w:rPr>
      </w:pPr>
      <w:r w:rsidRPr="00241017">
        <w:rPr>
          <w:rFonts w:ascii="Arial" w:hAnsi="Arial" w:cs="Arial"/>
          <w:sz w:val="22"/>
        </w:rPr>
        <w:t>Le Dossier de Consultation des Entreprises contient les pièces suivantes :</w:t>
      </w:r>
    </w:p>
    <w:p w14:paraId="03D042D4" w14:textId="77777777" w:rsidR="00C107C2" w:rsidRPr="00241017" w:rsidRDefault="00C107C2" w:rsidP="002C4674">
      <w:pPr>
        <w:numPr>
          <w:ilvl w:val="0"/>
          <w:numId w:val="3"/>
        </w:numPr>
        <w:tabs>
          <w:tab w:val="left" w:pos="-993"/>
        </w:tabs>
        <w:overflowPunct w:val="0"/>
        <w:autoSpaceDE w:val="0"/>
        <w:autoSpaceDN w:val="0"/>
        <w:adjustRightInd w:val="0"/>
        <w:ind w:left="-1418" w:firstLine="0"/>
        <w:textAlignment w:val="baseline"/>
        <w:rPr>
          <w:rFonts w:ascii="Arial" w:hAnsi="Arial" w:cs="Arial"/>
          <w:sz w:val="22"/>
        </w:rPr>
      </w:pPr>
      <w:r w:rsidRPr="00241017">
        <w:rPr>
          <w:rFonts w:ascii="Arial" w:hAnsi="Arial" w:cs="Arial"/>
          <w:sz w:val="22"/>
        </w:rPr>
        <w:t>Le présent Règlement de Consultation</w:t>
      </w:r>
    </w:p>
    <w:p w14:paraId="67A07197" w14:textId="25FD2D27" w:rsidR="00C107C2" w:rsidRPr="00241017" w:rsidRDefault="00C107C2" w:rsidP="002C4674">
      <w:pPr>
        <w:numPr>
          <w:ilvl w:val="0"/>
          <w:numId w:val="3"/>
        </w:numPr>
        <w:tabs>
          <w:tab w:val="left" w:pos="-993"/>
        </w:tabs>
        <w:overflowPunct w:val="0"/>
        <w:autoSpaceDE w:val="0"/>
        <w:autoSpaceDN w:val="0"/>
        <w:adjustRightInd w:val="0"/>
        <w:ind w:left="-1418" w:firstLine="0"/>
        <w:textAlignment w:val="baseline"/>
        <w:rPr>
          <w:rFonts w:ascii="Arial" w:hAnsi="Arial" w:cs="Arial"/>
          <w:sz w:val="22"/>
        </w:rPr>
      </w:pPr>
      <w:r w:rsidRPr="00241017">
        <w:rPr>
          <w:rFonts w:ascii="Arial" w:hAnsi="Arial" w:cs="Arial"/>
          <w:sz w:val="22"/>
        </w:rPr>
        <w:t>Un acte d’engagement (AE) ou ATTRI1 à compléter</w:t>
      </w:r>
    </w:p>
    <w:p w14:paraId="11329F00" w14:textId="1B118185" w:rsidR="00C107C2" w:rsidRPr="00241017" w:rsidRDefault="00C107C2" w:rsidP="002C4674">
      <w:pPr>
        <w:numPr>
          <w:ilvl w:val="0"/>
          <w:numId w:val="3"/>
        </w:numPr>
        <w:tabs>
          <w:tab w:val="left" w:pos="-993"/>
        </w:tabs>
        <w:overflowPunct w:val="0"/>
        <w:autoSpaceDE w:val="0"/>
        <w:autoSpaceDN w:val="0"/>
        <w:adjustRightInd w:val="0"/>
        <w:ind w:left="-1418" w:firstLine="0"/>
        <w:textAlignment w:val="baseline"/>
        <w:rPr>
          <w:rFonts w:ascii="Arial" w:hAnsi="Arial" w:cs="Arial"/>
          <w:sz w:val="22"/>
        </w:rPr>
      </w:pPr>
      <w:r w:rsidRPr="00241017">
        <w:rPr>
          <w:rFonts w:ascii="Arial" w:hAnsi="Arial" w:cs="Arial"/>
          <w:sz w:val="22"/>
        </w:rPr>
        <w:t>Une décomposition du prix global et forfaitaire à compléter</w:t>
      </w:r>
      <w:r w:rsidR="00241017" w:rsidRPr="00241017">
        <w:rPr>
          <w:rFonts w:ascii="Arial" w:hAnsi="Arial" w:cs="Arial"/>
          <w:sz w:val="22"/>
        </w:rPr>
        <w:t xml:space="preserve"> (DPGF)</w:t>
      </w:r>
    </w:p>
    <w:p w14:paraId="5E0A811D" w14:textId="16164A89" w:rsidR="00C107C2" w:rsidRPr="00241017" w:rsidRDefault="00C107C2" w:rsidP="002C4674">
      <w:pPr>
        <w:numPr>
          <w:ilvl w:val="0"/>
          <w:numId w:val="3"/>
        </w:numPr>
        <w:tabs>
          <w:tab w:val="left" w:pos="-993"/>
        </w:tabs>
        <w:overflowPunct w:val="0"/>
        <w:autoSpaceDE w:val="0"/>
        <w:autoSpaceDN w:val="0"/>
        <w:adjustRightInd w:val="0"/>
        <w:ind w:left="-1418" w:firstLine="0"/>
        <w:textAlignment w:val="baseline"/>
        <w:rPr>
          <w:rFonts w:ascii="Arial" w:hAnsi="Arial" w:cs="Arial"/>
          <w:sz w:val="22"/>
        </w:rPr>
      </w:pPr>
      <w:r w:rsidRPr="00241017">
        <w:rPr>
          <w:rFonts w:ascii="Arial" w:hAnsi="Arial" w:cs="Arial"/>
          <w:sz w:val="22"/>
        </w:rPr>
        <w:t xml:space="preserve">Le Cahier des Clauses Administratives </w:t>
      </w:r>
      <w:r w:rsidR="00241017" w:rsidRPr="00241017">
        <w:rPr>
          <w:rFonts w:ascii="Arial" w:hAnsi="Arial" w:cs="Arial"/>
          <w:sz w:val="22"/>
        </w:rPr>
        <w:t>Particulières n°274-01-2026</w:t>
      </w:r>
    </w:p>
    <w:p w14:paraId="57986123" w14:textId="53BD5217" w:rsidR="00C107C2" w:rsidRPr="00241017" w:rsidRDefault="00C107C2" w:rsidP="002C4674">
      <w:pPr>
        <w:numPr>
          <w:ilvl w:val="0"/>
          <w:numId w:val="3"/>
        </w:numPr>
        <w:tabs>
          <w:tab w:val="left" w:pos="-993"/>
        </w:tabs>
        <w:overflowPunct w:val="0"/>
        <w:autoSpaceDE w:val="0"/>
        <w:autoSpaceDN w:val="0"/>
        <w:adjustRightInd w:val="0"/>
        <w:ind w:left="-1418" w:firstLine="0"/>
        <w:textAlignment w:val="baseline"/>
        <w:rPr>
          <w:rFonts w:ascii="Arial" w:hAnsi="Arial" w:cs="Arial"/>
          <w:sz w:val="22"/>
        </w:rPr>
      </w:pPr>
      <w:r w:rsidRPr="00241017">
        <w:rPr>
          <w:rFonts w:ascii="Arial" w:hAnsi="Arial" w:cs="Arial"/>
          <w:sz w:val="22"/>
        </w:rPr>
        <w:t xml:space="preserve">Le </w:t>
      </w:r>
      <w:r w:rsidR="004029AE" w:rsidRPr="00241017">
        <w:rPr>
          <w:rFonts w:ascii="Arial" w:hAnsi="Arial" w:cs="Arial"/>
          <w:sz w:val="22"/>
        </w:rPr>
        <w:t>C</w:t>
      </w:r>
      <w:r w:rsidRPr="00241017">
        <w:rPr>
          <w:rFonts w:ascii="Arial" w:hAnsi="Arial" w:cs="Arial"/>
          <w:sz w:val="22"/>
        </w:rPr>
        <w:t xml:space="preserve">ahier des </w:t>
      </w:r>
      <w:r w:rsidR="004029AE" w:rsidRPr="00241017">
        <w:rPr>
          <w:rFonts w:ascii="Arial" w:hAnsi="Arial" w:cs="Arial"/>
          <w:sz w:val="22"/>
        </w:rPr>
        <w:t>C</w:t>
      </w:r>
      <w:r w:rsidRPr="00241017">
        <w:rPr>
          <w:rFonts w:ascii="Arial" w:hAnsi="Arial" w:cs="Arial"/>
          <w:sz w:val="22"/>
        </w:rPr>
        <w:t xml:space="preserve">lauses </w:t>
      </w:r>
      <w:r w:rsidR="004029AE" w:rsidRPr="00241017">
        <w:rPr>
          <w:rFonts w:ascii="Arial" w:hAnsi="Arial" w:cs="Arial"/>
          <w:sz w:val="22"/>
        </w:rPr>
        <w:t>T</w:t>
      </w:r>
      <w:r w:rsidRPr="00241017">
        <w:rPr>
          <w:rFonts w:ascii="Arial" w:hAnsi="Arial" w:cs="Arial"/>
          <w:sz w:val="22"/>
        </w:rPr>
        <w:t xml:space="preserve">echniques </w:t>
      </w:r>
      <w:r w:rsidR="004029AE" w:rsidRPr="00241017">
        <w:rPr>
          <w:rFonts w:ascii="Arial" w:hAnsi="Arial" w:cs="Arial"/>
          <w:sz w:val="22"/>
        </w:rPr>
        <w:t>P</w:t>
      </w:r>
      <w:r w:rsidRPr="00241017">
        <w:rPr>
          <w:rFonts w:ascii="Arial" w:hAnsi="Arial" w:cs="Arial"/>
          <w:sz w:val="22"/>
        </w:rPr>
        <w:t xml:space="preserve">articulières </w:t>
      </w:r>
      <w:r w:rsidR="00241017" w:rsidRPr="00241017">
        <w:rPr>
          <w:rFonts w:ascii="Arial" w:hAnsi="Arial" w:cs="Arial"/>
          <w:sz w:val="22"/>
        </w:rPr>
        <w:t>(CCTP ind1)</w:t>
      </w:r>
    </w:p>
    <w:p w14:paraId="460194B2" w14:textId="6732DCD2" w:rsidR="00C107C2" w:rsidRPr="00241017" w:rsidRDefault="00241017" w:rsidP="002C4674">
      <w:pPr>
        <w:numPr>
          <w:ilvl w:val="0"/>
          <w:numId w:val="3"/>
        </w:numPr>
        <w:tabs>
          <w:tab w:val="left" w:pos="-993"/>
        </w:tabs>
        <w:overflowPunct w:val="0"/>
        <w:autoSpaceDE w:val="0"/>
        <w:autoSpaceDN w:val="0"/>
        <w:adjustRightInd w:val="0"/>
        <w:ind w:left="-1418" w:firstLine="0"/>
        <w:textAlignment w:val="baseline"/>
        <w:rPr>
          <w:rFonts w:ascii="Arial" w:hAnsi="Arial" w:cs="Arial"/>
          <w:sz w:val="22"/>
          <w:szCs w:val="22"/>
        </w:rPr>
      </w:pPr>
      <w:r w:rsidRPr="00241017">
        <w:rPr>
          <w:rFonts w:ascii="Arial" w:hAnsi="Arial" w:cs="Arial"/>
          <w:sz w:val="22"/>
          <w:szCs w:val="22"/>
        </w:rPr>
        <w:t>Le plan d’implantation en toiture</w:t>
      </w:r>
    </w:p>
    <w:p w14:paraId="361BFC09" w14:textId="77777777" w:rsidR="00C107C2" w:rsidRPr="00241017" w:rsidRDefault="00C107C2" w:rsidP="00935019">
      <w:pPr>
        <w:tabs>
          <w:tab w:val="left" w:pos="4962"/>
        </w:tabs>
        <w:overflowPunct w:val="0"/>
        <w:autoSpaceDE w:val="0"/>
        <w:autoSpaceDN w:val="0"/>
        <w:adjustRightInd w:val="0"/>
        <w:ind w:left="-1418"/>
        <w:jc w:val="both"/>
        <w:textAlignment w:val="baseline"/>
        <w:rPr>
          <w:rFonts w:ascii="Arial" w:hAnsi="Arial"/>
          <w:sz w:val="22"/>
        </w:rPr>
      </w:pPr>
    </w:p>
    <w:p w14:paraId="1E8AD8A8" w14:textId="77777777" w:rsidR="000D0565" w:rsidRPr="00241017" w:rsidRDefault="00A8340C" w:rsidP="000D0565">
      <w:pPr>
        <w:pStyle w:val="NormalWeb"/>
        <w:ind w:left="-1418"/>
        <w:jc w:val="both"/>
        <w:rPr>
          <w:rFonts w:ascii="Arial" w:hAnsi="Arial" w:cs="Arial"/>
          <w:color w:val="000000"/>
          <w:sz w:val="22"/>
          <w:szCs w:val="22"/>
        </w:rPr>
      </w:pPr>
      <w:r w:rsidRPr="00241017">
        <w:rPr>
          <w:rFonts w:ascii="Arial" w:hAnsi="Arial" w:cs="Arial"/>
          <w:color w:val="000000"/>
          <w:sz w:val="22"/>
          <w:szCs w:val="22"/>
        </w:rPr>
        <w:t>Le CCAG n’est pas communiqué mais réputé connu des candidats.</w:t>
      </w:r>
      <w:r w:rsidR="000D0565" w:rsidRPr="00241017">
        <w:rPr>
          <w:rFonts w:ascii="Arial" w:hAnsi="Arial" w:cs="Arial"/>
          <w:color w:val="000000"/>
          <w:sz w:val="22"/>
          <w:szCs w:val="22"/>
        </w:rPr>
        <w:t xml:space="preserve"> </w:t>
      </w:r>
    </w:p>
    <w:p w14:paraId="53556D3F" w14:textId="77777777" w:rsidR="000D0565" w:rsidRPr="00241017" w:rsidRDefault="000D0565" w:rsidP="000D0565">
      <w:pPr>
        <w:pStyle w:val="NormalWeb"/>
        <w:ind w:left="-1418"/>
        <w:jc w:val="both"/>
        <w:rPr>
          <w:rFonts w:ascii="Arial" w:hAnsi="Arial" w:cs="Arial"/>
          <w:color w:val="000000"/>
          <w:sz w:val="22"/>
          <w:szCs w:val="22"/>
        </w:rPr>
      </w:pPr>
      <w:r w:rsidRPr="00241017">
        <w:rPr>
          <w:rFonts w:ascii="Arial" w:hAnsi="Arial" w:cs="Arial"/>
          <w:color w:val="000000"/>
          <w:sz w:val="22"/>
          <w:szCs w:val="22"/>
        </w:rPr>
        <w:t>Toute clause, portée dans tous documents présentés par le titulaire (conditions générales, tarifs, documentation) contraire aux dispositions des pièces susvisées constitutives du marché est réputée non écrite.</w:t>
      </w:r>
    </w:p>
    <w:p w14:paraId="042A9235" w14:textId="2C93009A" w:rsidR="000D0565" w:rsidRPr="00241017" w:rsidRDefault="000D0565" w:rsidP="000D0565">
      <w:pPr>
        <w:pStyle w:val="NormalWeb"/>
        <w:ind w:left="-1418"/>
        <w:jc w:val="both"/>
        <w:rPr>
          <w:rFonts w:ascii="Arial" w:hAnsi="Arial" w:cs="Arial"/>
          <w:color w:val="000000"/>
          <w:sz w:val="22"/>
          <w:szCs w:val="22"/>
        </w:rPr>
      </w:pPr>
      <w:r w:rsidRPr="00241017">
        <w:rPr>
          <w:rFonts w:ascii="Arial" w:hAnsi="Arial" w:cs="Arial"/>
          <w:color w:val="000000"/>
          <w:sz w:val="22"/>
          <w:szCs w:val="22"/>
        </w:rPr>
        <w:t>Les documents de la consultation sont accessibles uniquement par voie électronique sur la plate-forme des achats de l'Etat (PLACE) (www.marches-publics.gouv.fr). Ils sont remis gratuitement à chaque candidat.</w:t>
      </w:r>
    </w:p>
    <w:p w14:paraId="7DFF25C2" w14:textId="16A34765" w:rsidR="009D3257" w:rsidRPr="00241017" w:rsidRDefault="009D3257" w:rsidP="009D3257">
      <w:pPr>
        <w:pStyle w:val="NormalWeb"/>
        <w:spacing w:before="0" w:beforeAutospacing="0" w:after="0" w:afterAutospacing="0"/>
        <w:ind w:left="-1418"/>
        <w:jc w:val="both"/>
        <w:rPr>
          <w:rFonts w:ascii="Arial" w:hAnsi="Arial" w:cs="Arial"/>
          <w:color w:val="000000"/>
          <w:sz w:val="22"/>
          <w:szCs w:val="22"/>
        </w:rPr>
      </w:pPr>
      <w:r w:rsidRPr="00241017">
        <w:rPr>
          <w:rFonts w:ascii="Arial" w:hAnsi="Arial" w:cs="Arial"/>
          <w:color w:val="000000"/>
          <w:sz w:val="22"/>
          <w:szCs w:val="22"/>
        </w:rPr>
        <w:t xml:space="preserve">Le pouvoir adjudicateur se réserve le droit d’apporter, au plus tard </w:t>
      </w:r>
      <w:r w:rsidR="000D0565" w:rsidRPr="00241017">
        <w:rPr>
          <w:rFonts w:ascii="Arial" w:hAnsi="Arial" w:cs="Arial"/>
          <w:color w:val="000000"/>
          <w:sz w:val="22"/>
          <w:szCs w:val="22"/>
        </w:rPr>
        <w:t>8</w:t>
      </w:r>
      <w:r w:rsidRPr="00241017">
        <w:rPr>
          <w:rFonts w:ascii="Arial" w:hAnsi="Arial" w:cs="Arial"/>
          <w:color w:val="000000"/>
          <w:sz w:val="22"/>
          <w:szCs w:val="22"/>
        </w:rPr>
        <w:t xml:space="preserve"> jours avant la date limite fixée pour la remise des offres, des modifications de détails au dossier de consultation. Les candidats devront alors répondre sur le dossier modifié sans pouvoir élever la moindre réclamation sur le sujet.</w:t>
      </w:r>
    </w:p>
    <w:p w14:paraId="1A502AD9" w14:textId="1088961C" w:rsidR="000D0565" w:rsidRPr="000D0565" w:rsidRDefault="000D0565" w:rsidP="000D0565">
      <w:pPr>
        <w:tabs>
          <w:tab w:val="left" w:pos="4530"/>
        </w:tabs>
      </w:pPr>
      <w:r>
        <w:tab/>
      </w:r>
    </w:p>
    <w:p w14:paraId="30BB6F8F" w14:textId="77777777" w:rsidR="000D0565" w:rsidRPr="00241017" w:rsidRDefault="009D3257" w:rsidP="000D0565">
      <w:pPr>
        <w:pStyle w:val="ParagrapheIndent1"/>
        <w:spacing w:line="253" w:lineRule="exact"/>
        <w:ind w:left="-1417" w:hanging="1"/>
        <w:jc w:val="both"/>
        <w:rPr>
          <w:color w:val="000000"/>
          <w:szCs w:val="22"/>
          <w:lang w:val="fr-FR"/>
        </w:rPr>
      </w:pPr>
      <w:r w:rsidRPr="00241017">
        <w:rPr>
          <w:rFonts w:eastAsia="Times New Roman"/>
          <w:color w:val="000000"/>
          <w:szCs w:val="22"/>
          <w:lang w:val="fr-FR" w:eastAsia="fr-FR"/>
        </w:rPr>
        <w:t>Si pendant l’étude du dossier par les concurrents, la date limite de remise des offres est reportée, la disposition est applicable en fonction de cette nouvelle date.</w:t>
      </w:r>
      <w:r w:rsidR="000D0565" w:rsidRPr="00241017">
        <w:rPr>
          <w:rFonts w:eastAsia="Times New Roman"/>
          <w:color w:val="000000"/>
          <w:szCs w:val="22"/>
          <w:lang w:val="fr-FR" w:eastAsia="fr-FR"/>
        </w:rPr>
        <w:t xml:space="preserve"> Toute modification du dossier de consultation fait l'objet d'un envoi automatique de message électronique à l'adresse électronique qui a été indiquée lors du téléchargement du dossier. Pour cela, il est donc nécessaire de s'identifier sur la plateforme et de vérifier</w:t>
      </w:r>
      <w:r w:rsidR="000D0565" w:rsidRPr="00241017">
        <w:rPr>
          <w:color w:val="000000"/>
          <w:szCs w:val="22"/>
          <w:lang w:val="fr-FR"/>
        </w:rPr>
        <w:t xml:space="preserve"> très régulièrement les messages reçus sur cette adresse. A défaut, les candidats doivent consulter quotidiennement la plateforme PLACE afin de se tenir informés.</w:t>
      </w:r>
    </w:p>
    <w:p w14:paraId="7ED0B0E2" w14:textId="77777777" w:rsidR="000D0565" w:rsidRPr="00241017" w:rsidRDefault="000D0565" w:rsidP="000D0565">
      <w:pPr>
        <w:pStyle w:val="ParagrapheIndent1"/>
        <w:spacing w:line="253" w:lineRule="exact"/>
        <w:ind w:left="-1417" w:hanging="1"/>
        <w:jc w:val="both"/>
        <w:rPr>
          <w:color w:val="000000"/>
          <w:szCs w:val="22"/>
          <w:lang w:val="fr-FR"/>
        </w:rPr>
      </w:pPr>
      <w:r w:rsidRPr="00241017">
        <w:rPr>
          <w:color w:val="000000"/>
          <w:szCs w:val="22"/>
          <w:lang w:val="fr-FR"/>
        </w:rPr>
        <w:t>L'adresse électronique communiquée par le candidat correspondant à une boite aux lettres fonctionnelle valide et partagée est celle utilisée pour tous les échanges avec les candidats.</w:t>
      </w:r>
    </w:p>
    <w:p w14:paraId="271ED127" w14:textId="77777777" w:rsidR="000D0565" w:rsidRPr="00241017" w:rsidRDefault="000D0565" w:rsidP="000D0565">
      <w:pPr>
        <w:pStyle w:val="ParagrapheIndent1"/>
        <w:spacing w:line="253" w:lineRule="exact"/>
        <w:ind w:left="-1417" w:hanging="1"/>
        <w:jc w:val="both"/>
        <w:rPr>
          <w:color w:val="000000"/>
          <w:szCs w:val="22"/>
          <w:lang w:val="fr-FR"/>
        </w:rPr>
      </w:pPr>
    </w:p>
    <w:p w14:paraId="644A932B" w14:textId="77777777" w:rsidR="000D0565" w:rsidRPr="00241017" w:rsidRDefault="000D0565" w:rsidP="000D0565">
      <w:pPr>
        <w:pStyle w:val="ParagrapheIndent1"/>
        <w:spacing w:line="253" w:lineRule="exact"/>
        <w:ind w:left="-1417" w:hanging="1"/>
        <w:jc w:val="both"/>
        <w:rPr>
          <w:color w:val="000000"/>
          <w:szCs w:val="22"/>
          <w:lang w:val="fr-FR"/>
        </w:rPr>
      </w:pPr>
      <w:r w:rsidRPr="00241017">
        <w:rPr>
          <w:color w:val="000000"/>
          <w:szCs w:val="22"/>
          <w:lang w:val="fr-FR"/>
        </w:rPr>
        <w:t>Les frais d'accès au réseau et de recours à la signature électronique sont à la charge de chaque candidat.</w:t>
      </w:r>
    </w:p>
    <w:p w14:paraId="1BFCB5D6" w14:textId="77777777" w:rsidR="000D0565" w:rsidRPr="000D0565" w:rsidRDefault="000D0565" w:rsidP="000D0565">
      <w:pPr>
        <w:pStyle w:val="ParagrapheIndent1"/>
        <w:spacing w:line="253" w:lineRule="exact"/>
        <w:ind w:left="-1417" w:hanging="1"/>
        <w:jc w:val="both"/>
        <w:rPr>
          <w:color w:val="000000"/>
          <w:sz w:val="24"/>
          <w:lang w:val="fr-FR"/>
        </w:rPr>
      </w:pPr>
    </w:p>
    <w:p w14:paraId="48D884B8" w14:textId="28E0C328" w:rsidR="000D0565" w:rsidRPr="00241017" w:rsidRDefault="000D0565" w:rsidP="000D0565">
      <w:pPr>
        <w:pStyle w:val="ParagrapheIndent1"/>
        <w:spacing w:after="160" w:line="253" w:lineRule="exact"/>
        <w:ind w:left="-1417" w:hanging="1"/>
        <w:jc w:val="both"/>
        <w:rPr>
          <w:color w:val="000000"/>
          <w:szCs w:val="22"/>
          <w:lang w:val="fr-FR"/>
        </w:rPr>
      </w:pPr>
      <w:r w:rsidRPr="00241017">
        <w:rPr>
          <w:color w:val="000000"/>
          <w:szCs w:val="22"/>
          <w:lang w:val="fr-FR"/>
        </w:rPr>
        <w:t>Il est précisé que les données nominatives collectées par les différents formulaires sont destinées à la Caf Du Puy-de-Dôme. Le candidat est donc réputé avoir été informé que la Caf du Puy-de-Dôme est responsable du traitement des données ainsi collectées. Il doit donc exercer son droit d'accès, de modification et de suppression directement auprès des services compétents de la Caf.</w:t>
      </w:r>
    </w:p>
    <w:p w14:paraId="40586FE6" w14:textId="3568669A" w:rsidR="009D3257" w:rsidRDefault="009D3257" w:rsidP="009D3257">
      <w:pPr>
        <w:pStyle w:val="NormalWeb"/>
        <w:spacing w:before="0" w:beforeAutospacing="0" w:after="0" w:afterAutospacing="0"/>
        <w:ind w:left="-1418"/>
        <w:jc w:val="both"/>
        <w:rPr>
          <w:rFonts w:ascii="Arial" w:hAnsi="Arial" w:cs="Arial"/>
          <w:color w:val="000000"/>
        </w:rPr>
      </w:pPr>
    </w:p>
    <w:p w14:paraId="34771F58" w14:textId="77777777" w:rsidR="00C107C2" w:rsidRPr="00C107C2" w:rsidRDefault="00C107C2" w:rsidP="00935019">
      <w:pPr>
        <w:overflowPunct w:val="0"/>
        <w:autoSpaceDE w:val="0"/>
        <w:autoSpaceDN w:val="0"/>
        <w:adjustRightInd w:val="0"/>
        <w:ind w:left="-1418"/>
        <w:jc w:val="both"/>
        <w:textAlignment w:val="baseline"/>
        <w:rPr>
          <w:rFonts w:ascii="Arial" w:hAnsi="Arial" w:cs="Arial"/>
          <w:sz w:val="20"/>
        </w:rPr>
      </w:pPr>
    </w:p>
    <w:p w14:paraId="093E2BFB" w14:textId="2E1C1352" w:rsidR="00C107C2" w:rsidRPr="00964E76" w:rsidRDefault="009E32C9" w:rsidP="00112673">
      <w:pPr>
        <w:pStyle w:val="Titre1"/>
        <w:ind w:hanging="1418"/>
        <w:jc w:val="left"/>
        <w:rPr>
          <w:color w:val="CC0000"/>
          <w:sz w:val="32"/>
          <w:szCs w:val="24"/>
        </w:rPr>
      </w:pPr>
      <w:bookmarkStart w:id="30" w:name="_Toc224831898"/>
      <w:r w:rsidRPr="00964E76">
        <w:rPr>
          <w:color w:val="CC0000"/>
          <w:sz w:val="32"/>
          <w:szCs w:val="24"/>
        </w:rPr>
        <w:t>6</w:t>
      </w:r>
      <w:r w:rsidR="00C107C2" w:rsidRPr="00964E76">
        <w:rPr>
          <w:color w:val="CC0000"/>
          <w:sz w:val="32"/>
          <w:szCs w:val="24"/>
        </w:rPr>
        <w:t xml:space="preserve"> – </w:t>
      </w:r>
      <w:r w:rsidR="00112673" w:rsidRPr="00964E76">
        <w:rPr>
          <w:color w:val="CC0000"/>
          <w:sz w:val="32"/>
          <w:szCs w:val="24"/>
        </w:rPr>
        <w:t>CONDITION D’ENVOI OU DE REMI</w:t>
      </w:r>
      <w:r w:rsidR="00C022B4" w:rsidRPr="00964E76">
        <w:rPr>
          <w:color w:val="CC0000"/>
          <w:sz w:val="32"/>
          <w:szCs w:val="24"/>
        </w:rPr>
        <w:t>SE</w:t>
      </w:r>
      <w:r w:rsidR="00112673" w:rsidRPr="00964E76">
        <w:rPr>
          <w:color w:val="CC0000"/>
          <w:sz w:val="32"/>
          <w:szCs w:val="24"/>
        </w:rPr>
        <w:t xml:space="preserve"> DES PLIS</w:t>
      </w:r>
      <w:bookmarkEnd w:id="30"/>
    </w:p>
    <w:p w14:paraId="3129F6EE" w14:textId="1AF824B9" w:rsidR="00C107C2" w:rsidRDefault="00C107C2" w:rsidP="00935019">
      <w:pPr>
        <w:tabs>
          <w:tab w:val="left" w:pos="4962"/>
        </w:tabs>
        <w:overflowPunct w:val="0"/>
        <w:autoSpaceDE w:val="0"/>
        <w:autoSpaceDN w:val="0"/>
        <w:adjustRightInd w:val="0"/>
        <w:ind w:left="-1418"/>
        <w:jc w:val="both"/>
        <w:textAlignment w:val="baseline"/>
        <w:rPr>
          <w:rFonts w:ascii="Arial" w:hAnsi="Arial"/>
          <w:szCs w:val="22"/>
        </w:rPr>
      </w:pPr>
    </w:p>
    <w:p w14:paraId="3C997F98" w14:textId="77777777" w:rsidR="00902D9F" w:rsidRDefault="00112673" w:rsidP="00902D9F">
      <w:pPr>
        <w:pStyle w:val="ParagrapheIndent1"/>
        <w:spacing w:after="240" w:line="253" w:lineRule="exact"/>
        <w:ind w:left="-1417" w:hanging="1"/>
        <w:jc w:val="both"/>
        <w:rPr>
          <w:color w:val="000000"/>
          <w:lang w:val="fr-FR"/>
        </w:rPr>
      </w:pPr>
      <w:r w:rsidRPr="00400E68">
        <w:rPr>
          <w:color w:val="000000"/>
          <w:lang w:val="fr-FR"/>
        </w:rPr>
        <w:t>Les plis devront parvenir à destination avant la date et l'heure limites de réception des offres indiquées sur la page de garde du présent document.</w:t>
      </w:r>
      <w:bookmarkStart w:id="31" w:name="ArtL2_RC-2-A7.4"/>
      <w:bookmarkStart w:id="32" w:name="_Toc256000021"/>
      <w:bookmarkEnd w:id="31"/>
    </w:p>
    <w:p w14:paraId="494EA1A7" w14:textId="77777777" w:rsidR="00902D9F" w:rsidRPr="00902D9F" w:rsidRDefault="00902D9F" w:rsidP="00902D9F">
      <w:pPr>
        <w:rPr>
          <w:lang w:eastAsia="en-US"/>
        </w:rPr>
      </w:pPr>
    </w:p>
    <w:p w14:paraId="45C58208" w14:textId="77777777" w:rsidR="00A95E30" w:rsidRPr="00A95E30" w:rsidRDefault="00A95E30" w:rsidP="00A95E30">
      <w:pPr>
        <w:pStyle w:val="Paragraphedeliste"/>
        <w:keepNext/>
        <w:numPr>
          <w:ilvl w:val="0"/>
          <w:numId w:val="33"/>
        </w:numPr>
        <w:ind w:right="284"/>
        <w:contextualSpacing w:val="0"/>
        <w:outlineLvl w:val="0"/>
        <w:rPr>
          <w:rFonts w:ascii="Arial" w:hAnsi="Arial"/>
          <w:vanish/>
          <w:color w:val="0000FF"/>
          <w:u w:val="single"/>
        </w:rPr>
      </w:pPr>
      <w:bookmarkStart w:id="33" w:name="_Toc224831899"/>
      <w:bookmarkEnd w:id="33"/>
    </w:p>
    <w:p w14:paraId="1969DDF8" w14:textId="77777777" w:rsidR="00A95E30" w:rsidRPr="00A95E30" w:rsidRDefault="00A95E30" w:rsidP="00A95E30">
      <w:pPr>
        <w:pStyle w:val="Paragraphedeliste"/>
        <w:keepNext/>
        <w:numPr>
          <w:ilvl w:val="0"/>
          <w:numId w:val="33"/>
        </w:numPr>
        <w:ind w:right="284"/>
        <w:contextualSpacing w:val="0"/>
        <w:outlineLvl w:val="0"/>
        <w:rPr>
          <w:rFonts w:ascii="Arial" w:hAnsi="Arial"/>
          <w:vanish/>
          <w:color w:val="0000FF"/>
          <w:u w:val="single"/>
        </w:rPr>
      </w:pPr>
      <w:bookmarkStart w:id="34" w:name="_Toc224831900"/>
      <w:bookmarkEnd w:id="34"/>
    </w:p>
    <w:p w14:paraId="6623F4DE" w14:textId="77777777" w:rsidR="00A95E30" w:rsidRPr="00A95E30" w:rsidRDefault="00A95E30" w:rsidP="00A95E30">
      <w:pPr>
        <w:pStyle w:val="Paragraphedeliste"/>
        <w:keepNext/>
        <w:numPr>
          <w:ilvl w:val="0"/>
          <w:numId w:val="33"/>
        </w:numPr>
        <w:ind w:right="284"/>
        <w:contextualSpacing w:val="0"/>
        <w:outlineLvl w:val="0"/>
        <w:rPr>
          <w:rFonts w:ascii="Arial" w:hAnsi="Arial"/>
          <w:vanish/>
          <w:color w:val="0000FF"/>
          <w:u w:val="single"/>
        </w:rPr>
      </w:pPr>
      <w:bookmarkStart w:id="35" w:name="_Toc224831901"/>
      <w:bookmarkEnd w:id="35"/>
    </w:p>
    <w:p w14:paraId="13A1C520" w14:textId="0D753FF9" w:rsidR="00112673" w:rsidRPr="00A95E30" w:rsidRDefault="00A95E30" w:rsidP="00A95E30">
      <w:pPr>
        <w:pStyle w:val="Titre1"/>
        <w:numPr>
          <w:ilvl w:val="1"/>
          <w:numId w:val="33"/>
        </w:numPr>
        <w:jc w:val="left"/>
        <w:rPr>
          <w:color w:val="0000FF"/>
          <w:u w:val="single"/>
        </w:rPr>
      </w:pPr>
      <w:r>
        <w:rPr>
          <w:color w:val="0000FF"/>
          <w:u w:val="single"/>
        </w:rPr>
        <w:t xml:space="preserve"> </w:t>
      </w:r>
      <w:bookmarkStart w:id="36" w:name="_Toc224831902"/>
      <w:r w:rsidR="00112673" w:rsidRPr="00A95E30">
        <w:rPr>
          <w:color w:val="0000FF"/>
          <w:u w:val="single"/>
        </w:rPr>
        <w:t>Transmission électronique</w:t>
      </w:r>
      <w:bookmarkEnd w:id="32"/>
      <w:bookmarkEnd w:id="36"/>
    </w:p>
    <w:p w14:paraId="40142348" w14:textId="77777777" w:rsidR="00112673" w:rsidRPr="00902D9F" w:rsidRDefault="00112673" w:rsidP="00F07C77">
      <w:pPr>
        <w:pStyle w:val="ParagrapheIndent2"/>
        <w:spacing w:before="240" w:line="205" w:lineRule="exact"/>
        <w:ind w:left="-1417" w:right="-284" w:hanging="1"/>
        <w:jc w:val="both"/>
        <w:rPr>
          <w:color w:val="000000"/>
          <w:szCs w:val="22"/>
          <w:lang w:val="fr-FR"/>
        </w:rPr>
      </w:pPr>
      <w:r w:rsidRPr="00902D9F">
        <w:rPr>
          <w:color w:val="000000"/>
          <w:szCs w:val="22"/>
          <w:lang w:val="fr-FR"/>
        </w:rPr>
        <w:t>Pour cette consultation, seuls sont autorisés les dépôts électroniques à l'adresse suivante :</w:t>
      </w:r>
    </w:p>
    <w:p w14:paraId="5F9A6602" w14:textId="77777777" w:rsidR="00112673" w:rsidRPr="00902D9F" w:rsidRDefault="00112673" w:rsidP="00DB2A73">
      <w:pPr>
        <w:pStyle w:val="ParagrapheIndent2"/>
        <w:spacing w:line="205" w:lineRule="exact"/>
        <w:ind w:left="-1417" w:hanging="1"/>
        <w:jc w:val="both"/>
        <w:rPr>
          <w:color w:val="000000"/>
          <w:szCs w:val="22"/>
          <w:lang w:val="fr-FR"/>
        </w:rPr>
      </w:pPr>
      <w:hyperlink r:id="rId24" w:history="1">
        <w:r w:rsidRPr="00902D9F">
          <w:rPr>
            <w:rStyle w:val="Lienhypertexte"/>
            <w:szCs w:val="22"/>
            <w:lang w:val="fr-FR"/>
          </w:rPr>
          <w:t>https://www.marches-publics.gouv.fr</w:t>
        </w:r>
      </w:hyperlink>
    </w:p>
    <w:p w14:paraId="4148474C" w14:textId="77777777" w:rsidR="00112673" w:rsidRPr="00902D9F" w:rsidRDefault="00112673" w:rsidP="00DB2A73">
      <w:pPr>
        <w:pStyle w:val="ParagrapheIndent2"/>
        <w:spacing w:line="205" w:lineRule="exact"/>
        <w:ind w:left="-1417" w:hanging="1"/>
        <w:jc w:val="both"/>
        <w:rPr>
          <w:color w:val="000000"/>
          <w:szCs w:val="22"/>
          <w:lang w:val="fr-FR"/>
        </w:rPr>
      </w:pPr>
    </w:p>
    <w:p w14:paraId="0CE41005" w14:textId="77777777" w:rsidR="00112673" w:rsidRPr="00902D9F" w:rsidRDefault="00112673" w:rsidP="00DB2A73">
      <w:pPr>
        <w:pStyle w:val="ParagrapheIndent2"/>
        <w:spacing w:line="240" w:lineRule="exact"/>
        <w:ind w:left="-1417" w:hanging="1"/>
        <w:jc w:val="both"/>
        <w:rPr>
          <w:color w:val="000000"/>
          <w:szCs w:val="22"/>
          <w:lang w:val="fr-FR"/>
        </w:rPr>
      </w:pPr>
      <w:r w:rsidRPr="00902D9F">
        <w:rPr>
          <w:color w:val="000000"/>
          <w:szCs w:val="22"/>
          <w:lang w:val="fr-FR"/>
        </w:rPr>
        <w:t>Les candidats ou les soumissionnaires trouveront dans la rubrique "aide" de PLACE plusieurs documents et informations :</w:t>
      </w:r>
    </w:p>
    <w:p w14:paraId="24474864" w14:textId="77777777" w:rsidR="00112673" w:rsidRPr="00902D9F" w:rsidRDefault="00112673" w:rsidP="00DB2A73">
      <w:pPr>
        <w:pStyle w:val="ParagrapheIndent2"/>
        <w:spacing w:line="240" w:lineRule="exact"/>
        <w:ind w:left="-1417" w:hanging="1"/>
        <w:jc w:val="both"/>
        <w:rPr>
          <w:color w:val="000000"/>
          <w:szCs w:val="22"/>
          <w:lang w:val="fr-FR"/>
        </w:rPr>
      </w:pPr>
      <w:r w:rsidRPr="00902D9F">
        <w:rPr>
          <w:color w:val="000000"/>
          <w:szCs w:val="22"/>
          <w:lang w:val="fr-FR"/>
        </w:rPr>
        <w:t>- guide utilisateur téléchargeable, précisant les conditions d'utilisation de la plate-forme des achats de l'Etat, notamment les pré requis techniques et certificats électroniques</w:t>
      </w:r>
    </w:p>
    <w:p w14:paraId="5DB0DD1F" w14:textId="77777777" w:rsidR="00112673" w:rsidRPr="00902D9F" w:rsidRDefault="00112673" w:rsidP="00DB2A73">
      <w:pPr>
        <w:pStyle w:val="ParagrapheIndent2"/>
        <w:spacing w:line="240" w:lineRule="exact"/>
        <w:ind w:left="-1417" w:hanging="1"/>
        <w:jc w:val="both"/>
        <w:rPr>
          <w:color w:val="000000"/>
          <w:szCs w:val="22"/>
          <w:lang w:val="fr-FR"/>
        </w:rPr>
      </w:pPr>
      <w:r w:rsidRPr="00902D9F">
        <w:rPr>
          <w:color w:val="000000"/>
          <w:szCs w:val="22"/>
          <w:lang w:val="fr-FR"/>
        </w:rPr>
        <w:t>- mode opératoire DUME pour les opérateurs</w:t>
      </w:r>
    </w:p>
    <w:p w14:paraId="651FE253" w14:textId="77777777" w:rsidR="00112673" w:rsidRPr="00902D9F" w:rsidRDefault="00112673" w:rsidP="00DB2A73">
      <w:pPr>
        <w:pStyle w:val="ParagrapheIndent2"/>
        <w:spacing w:line="240" w:lineRule="exact"/>
        <w:ind w:left="-1417" w:hanging="1"/>
        <w:jc w:val="both"/>
        <w:rPr>
          <w:color w:val="000000"/>
          <w:szCs w:val="22"/>
          <w:lang w:val="fr-FR"/>
        </w:rPr>
      </w:pPr>
      <w:r w:rsidRPr="00902D9F">
        <w:rPr>
          <w:color w:val="000000"/>
          <w:szCs w:val="22"/>
          <w:lang w:val="fr-FR"/>
        </w:rPr>
        <w:t>- assistance téléphonique</w:t>
      </w:r>
    </w:p>
    <w:p w14:paraId="133A71DB" w14:textId="77777777" w:rsidR="00112673" w:rsidRPr="00902D9F" w:rsidRDefault="00112673" w:rsidP="00DB2A73">
      <w:pPr>
        <w:pStyle w:val="ParagrapheIndent2"/>
        <w:spacing w:line="240" w:lineRule="exact"/>
        <w:ind w:left="-1417" w:hanging="1"/>
        <w:jc w:val="both"/>
        <w:rPr>
          <w:color w:val="000000"/>
          <w:szCs w:val="22"/>
          <w:lang w:val="fr-FR"/>
        </w:rPr>
      </w:pPr>
      <w:r w:rsidRPr="00902D9F">
        <w:rPr>
          <w:color w:val="000000"/>
          <w:szCs w:val="22"/>
          <w:lang w:val="fr-FR"/>
        </w:rPr>
        <w:t>- module d'autoformation à destination des opérateurs</w:t>
      </w:r>
    </w:p>
    <w:p w14:paraId="442EA105" w14:textId="77777777" w:rsidR="00112673" w:rsidRPr="00902D9F" w:rsidRDefault="00112673" w:rsidP="00DB2A73">
      <w:pPr>
        <w:pStyle w:val="ParagrapheIndent2"/>
        <w:spacing w:line="240" w:lineRule="exact"/>
        <w:ind w:left="-1417" w:hanging="1"/>
        <w:jc w:val="both"/>
        <w:rPr>
          <w:color w:val="000000"/>
          <w:szCs w:val="22"/>
          <w:lang w:val="fr-FR"/>
        </w:rPr>
      </w:pPr>
      <w:r w:rsidRPr="00902D9F">
        <w:rPr>
          <w:color w:val="000000"/>
          <w:szCs w:val="22"/>
          <w:lang w:val="fr-FR"/>
        </w:rPr>
        <w:t>- foire aux questions</w:t>
      </w:r>
    </w:p>
    <w:p w14:paraId="4BE41B13" w14:textId="77777777" w:rsidR="00112673" w:rsidRPr="00902D9F" w:rsidRDefault="00112673" w:rsidP="00DB2A73">
      <w:pPr>
        <w:pStyle w:val="ParagrapheIndent2"/>
        <w:spacing w:line="240" w:lineRule="exact"/>
        <w:ind w:left="-1417" w:hanging="1"/>
        <w:jc w:val="both"/>
        <w:rPr>
          <w:color w:val="000000"/>
          <w:szCs w:val="22"/>
          <w:lang w:val="fr-FR"/>
        </w:rPr>
      </w:pPr>
      <w:r w:rsidRPr="00902D9F">
        <w:rPr>
          <w:color w:val="000000"/>
          <w:szCs w:val="22"/>
          <w:lang w:val="fr-FR"/>
        </w:rPr>
        <w:t>- lien vers des documents de référence</w:t>
      </w:r>
    </w:p>
    <w:p w14:paraId="08EF9514" w14:textId="77777777" w:rsidR="00112673" w:rsidRPr="00902D9F" w:rsidRDefault="00112673" w:rsidP="00DB2A73">
      <w:pPr>
        <w:pStyle w:val="ParagrapheIndent2"/>
        <w:spacing w:line="240" w:lineRule="exact"/>
        <w:ind w:left="-1417" w:hanging="1"/>
        <w:jc w:val="both"/>
        <w:rPr>
          <w:color w:val="000000"/>
          <w:szCs w:val="22"/>
          <w:lang w:val="fr-FR"/>
        </w:rPr>
      </w:pPr>
      <w:r w:rsidRPr="00902D9F">
        <w:rPr>
          <w:color w:val="000000"/>
          <w:szCs w:val="22"/>
          <w:lang w:val="fr-FR"/>
        </w:rPr>
        <w:t>- outils informatiques</w:t>
      </w:r>
    </w:p>
    <w:p w14:paraId="6A36C654" w14:textId="77777777" w:rsidR="00112673" w:rsidRPr="00DB2A73" w:rsidRDefault="00112673" w:rsidP="00DB2A73">
      <w:pPr>
        <w:pStyle w:val="ParagrapheIndent2"/>
        <w:spacing w:line="240" w:lineRule="exact"/>
        <w:ind w:left="-1417" w:hanging="1"/>
        <w:jc w:val="both"/>
        <w:rPr>
          <w:color w:val="000000"/>
          <w:sz w:val="24"/>
          <w:lang w:val="fr-FR"/>
        </w:rPr>
      </w:pPr>
    </w:p>
    <w:p w14:paraId="526368D8" w14:textId="77777777" w:rsidR="00112673" w:rsidRPr="00902D9F" w:rsidRDefault="00112673" w:rsidP="00DB2A73">
      <w:pPr>
        <w:pStyle w:val="ParagrapheIndent2"/>
        <w:spacing w:after="240" w:line="240" w:lineRule="exact"/>
        <w:ind w:left="-1417" w:hanging="1"/>
        <w:jc w:val="both"/>
        <w:rPr>
          <w:color w:val="000000"/>
          <w:szCs w:val="22"/>
          <w:lang w:val="fr-FR"/>
        </w:rPr>
      </w:pPr>
      <w:r w:rsidRPr="00902D9F">
        <w:rPr>
          <w:color w:val="000000"/>
          <w:szCs w:val="22"/>
          <w:lang w:val="fr-FR"/>
        </w:rPr>
        <w:t>Les candidats ou les soumissionnaires sont invités à tester la configuration de leur poste de travail et répondre à une consultation test, afin de s'assurer du bon fonctionnement de l'environnement informatique.  </w:t>
      </w:r>
    </w:p>
    <w:p w14:paraId="4ABA08A0" w14:textId="77777777" w:rsidR="00112673" w:rsidRPr="00902D9F" w:rsidRDefault="00112673" w:rsidP="00DB2A73">
      <w:pPr>
        <w:pStyle w:val="ParagrapheIndent2"/>
        <w:spacing w:after="240" w:line="240" w:lineRule="exact"/>
        <w:ind w:left="-1417" w:hanging="1"/>
        <w:jc w:val="both"/>
        <w:rPr>
          <w:color w:val="000000"/>
          <w:szCs w:val="22"/>
          <w:lang w:val="fr-FR"/>
        </w:rPr>
      </w:pPr>
      <w:r w:rsidRPr="00902D9F">
        <w:rPr>
          <w:color w:val="000000"/>
          <w:szCs w:val="22"/>
          <w:lang w:val="fr-FR"/>
        </w:rPr>
        <w:t>Ils doivent également prévoir le temps nécessaire pour que le dépôt soit effectif dans le délai fixé par l'acheteur, notamment lorsque les fichiers sont volumineux et/ou si le réseau à un faible débit. Attention, les plis dont le téléchargement a commencé avant la date et l'heure limite mais s'est achevé hors délai sont éliminés par l'acheteur.   </w:t>
      </w:r>
    </w:p>
    <w:p w14:paraId="5DE9BA04" w14:textId="77777777" w:rsidR="00112673" w:rsidRPr="00902D9F" w:rsidRDefault="00112673" w:rsidP="00DB2A73">
      <w:pPr>
        <w:pStyle w:val="ParagrapheIndent2"/>
        <w:spacing w:after="240" w:line="240" w:lineRule="exact"/>
        <w:ind w:left="-1417" w:hanging="1"/>
        <w:jc w:val="both"/>
        <w:rPr>
          <w:color w:val="000000"/>
          <w:szCs w:val="22"/>
          <w:lang w:val="fr-FR"/>
        </w:rPr>
      </w:pPr>
      <w:r w:rsidRPr="00902D9F">
        <w:rPr>
          <w:color w:val="000000"/>
          <w:szCs w:val="22"/>
          <w:lang w:val="fr-FR"/>
        </w:rPr>
        <w:t>Par ailleurs, la plate-forme déconnecte automatiquement l'utilisateur en cas d'inactivité supérieure à trente minutes.  </w:t>
      </w:r>
    </w:p>
    <w:p w14:paraId="6A9207C3" w14:textId="77777777" w:rsidR="00112673" w:rsidRPr="00DB2A73" w:rsidRDefault="00112673" w:rsidP="00DB2A73">
      <w:pPr>
        <w:pStyle w:val="ParagrapheIndent2"/>
        <w:spacing w:after="240" w:line="240" w:lineRule="exact"/>
        <w:ind w:left="-1417" w:hanging="1"/>
        <w:jc w:val="both"/>
        <w:rPr>
          <w:color w:val="000000"/>
          <w:sz w:val="24"/>
          <w:lang w:val="fr-FR"/>
        </w:rPr>
      </w:pPr>
      <w:r w:rsidRPr="00902D9F">
        <w:rPr>
          <w:color w:val="000000"/>
          <w:szCs w:val="22"/>
          <w:lang w:val="fr-FR"/>
        </w:rPr>
        <w:t>Les candidats ou les soumissionnaires ont la possibilité de poser des questions sur les documents de la consultation.  </w:t>
      </w:r>
    </w:p>
    <w:p w14:paraId="7F40BBA6" w14:textId="77777777" w:rsidR="00112673" w:rsidRPr="00902D9F" w:rsidRDefault="00112673" w:rsidP="00DB2A73">
      <w:pPr>
        <w:pStyle w:val="ParagrapheIndent2"/>
        <w:spacing w:after="240" w:line="205" w:lineRule="exact"/>
        <w:ind w:left="-1417" w:hanging="1"/>
        <w:jc w:val="both"/>
        <w:rPr>
          <w:color w:val="000000"/>
          <w:szCs w:val="22"/>
          <w:lang w:val="fr-FR"/>
        </w:rPr>
      </w:pPr>
      <w:r w:rsidRPr="00902D9F">
        <w:rPr>
          <w:color w:val="000000"/>
          <w:szCs w:val="22"/>
          <w:lang w:val="fr-FR"/>
        </w:rPr>
        <w:t>Après le dépôt du pli sur la plate-forme, un message indique que l'opération de dépôt du pli a été réalisée avec succès, puis un accusé de réception est adressé au candidat/soumissionnaire par courrier électronique donnant à son dépôt une date et une heure certaines, la date et l'heure de fin de réception faisant référence.   L'absence de message de confirmation de bonne réception ou d'accusé de réception électronique signifie que la réponse n'est pas parvenue à l'acheteur.  </w:t>
      </w:r>
    </w:p>
    <w:p w14:paraId="716BBA26" w14:textId="77777777" w:rsidR="00112673" w:rsidRPr="00DB2A73" w:rsidRDefault="00112673" w:rsidP="00DB2A73">
      <w:pPr>
        <w:pStyle w:val="ParagrapheIndent2"/>
        <w:spacing w:after="240" w:line="205" w:lineRule="exact"/>
        <w:ind w:left="-1417" w:hanging="1"/>
        <w:jc w:val="both"/>
        <w:rPr>
          <w:color w:val="000000"/>
          <w:sz w:val="24"/>
          <w:lang w:val="fr-FR"/>
        </w:rPr>
      </w:pPr>
      <w:r w:rsidRPr="00902D9F">
        <w:rPr>
          <w:color w:val="000000"/>
          <w:szCs w:val="22"/>
          <w:lang w:val="fr-FR"/>
        </w:rPr>
        <w:t> L'opérateur économique s'assure que les messages envoyés par la Plate-forme des achats de l'État (PLACE) notamment, nepasrepondre@marches-publics.gouv.fr, ne sont pas traités comme des courriels indésirables. </w:t>
      </w:r>
      <w:r w:rsidRPr="00DB2A73">
        <w:rPr>
          <w:color w:val="000000"/>
          <w:sz w:val="24"/>
          <w:lang w:val="fr-FR"/>
        </w:rPr>
        <w:t> </w:t>
      </w:r>
    </w:p>
    <w:p w14:paraId="4CD144E8" w14:textId="77777777" w:rsidR="00112673" w:rsidRPr="00902D9F" w:rsidRDefault="00112673" w:rsidP="00DB2A73">
      <w:pPr>
        <w:pStyle w:val="ParagrapheIndent2"/>
        <w:spacing w:after="240" w:line="205" w:lineRule="exact"/>
        <w:ind w:left="-1417" w:hanging="1"/>
        <w:rPr>
          <w:color w:val="000000"/>
          <w:szCs w:val="22"/>
          <w:u w:val="single"/>
          <w:lang w:val="fr-FR"/>
        </w:rPr>
      </w:pPr>
      <w:r w:rsidRPr="00902D9F">
        <w:rPr>
          <w:color w:val="000000"/>
          <w:szCs w:val="22"/>
          <w:u w:val="single"/>
          <w:lang w:val="fr-FR"/>
        </w:rPr>
        <w:t> Présentation des dossiers et format des fichiers   </w:t>
      </w:r>
    </w:p>
    <w:p w14:paraId="134D50ED" w14:textId="77777777" w:rsidR="00112673" w:rsidRPr="00902D9F" w:rsidRDefault="00112673" w:rsidP="00DB2A73">
      <w:pPr>
        <w:pStyle w:val="ParagrapheIndent2"/>
        <w:spacing w:after="240" w:line="205" w:lineRule="exact"/>
        <w:ind w:left="-1417" w:hanging="1"/>
        <w:rPr>
          <w:color w:val="000000"/>
          <w:szCs w:val="22"/>
          <w:lang w:val="fr-FR"/>
        </w:rPr>
      </w:pPr>
      <w:r w:rsidRPr="00902D9F">
        <w:rPr>
          <w:color w:val="000000"/>
          <w:szCs w:val="22"/>
          <w:lang w:val="fr-FR"/>
        </w:rPr>
        <w:t>Les formats acceptés sont les suivants : .</w:t>
      </w:r>
      <w:proofErr w:type="spellStart"/>
      <w:r w:rsidRPr="00902D9F">
        <w:rPr>
          <w:color w:val="000000"/>
          <w:szCs w:val="22"/>
          <w:lang w:val="fr-FR"/>
        </w:rPr>
        <w:t>pdf</w:t>
      </w:r>
      <w:proofErr w:type="spellEnd"/>
      <w:r w:rsidRPr="00902D9F">
        <w:rPr>
          <w:color w:val="000000"/>
          <w:szCs w:val="22"/>
          <w:lang w:val="fr-FR"/>
        </w:rPr>
        <w:t>, .doc, .</w:t>
      </w:r>
      <w:proofErr w:type="spellStart"/>
      <w:r w:rsidRPr="00902D9F">
        <w:rPr>
          <w:color w:val="000000"/>
          <w:szCs w:val="22"/>
          <w:lang w:val="fr-FR"/>
        </w:rPr>
        <w:t>xls</w:t>
      </w:r>
      <w:proofErr w:type="spellEnd"/>
      <w:r w:rsidRPr="00902D9F">
        <w:rPr>
          <w:color w:val="000000"/>
          <w:szCs w:val="22"/>
          <w:lang w:val="fr-FR"/>
        </w:rPr>
        <w:t>, .</w:t>
      </w:r>
      <w:proofErr w:type="spellStart"/>
      <w:r w:rsidRPr="00902D9F">
        <w:rPr>
          <w:color w:val="000000"/>
          <w:szCs w:val="22"/>
          <w:lang w:val="fr-FR"/>
        </w:rPr>
        <w:t>ppt</w:t>
      </w:r>
      <w:proofErr w:type="spellEnd"/>
      <w:r w:rsidRPr="00902D9F">
        <w:rPr>
          <w:color w:val="000000"/>
          <w:szCs w:val="22"/>
          <w:lang w:val="fr-FR"/>
        </w:rPr>
        <w:t>, .</w:t>
      </w:r>
      <w:proofErr w:type="spellStart"/>
      <w:r w:rsidRPr="00902D9F">
        <w:rPr>
          <w:color w:val="000000"/>
          <w:szCs w:val="22"/>
          <w:lang w:val="fr-FR"/>
        </w:rPr>
        <w:t>odt</w:t>
      </w:r>
      <w:proofErr w:type="spellEnd"/>
      <w:r w:rsidRPr="00902D9F">
        <w:rPr>
          <w:color w:val="000000"/>
          <w:szCs w:val="22"/>
          <w:lang w:val="fr-FR"/>
        </w:rPr>
        <w:t xml:space="preserve"> , .</w:t>
      </w:r>
      <w:proofErr w:type="spellStart"/>
      <w:r w:rsidRPr="00902D9F">
        <w:rPr>
          <w:color w:val="000000"/>
          <w:szCs w:val="22"/>
          <w:lang w:val="fr-FR"/>
        </w:rPr>
        <w:t>ods</w:t>
      </w:r>
      <w:proofErr w:type="spellEnd"/>
      <w:r w:rsidRPr="00902D9F">
        <w:rPr>
          <w:color w:val="000000"/>
          <w:szCs w:val="22"/>
          <w:lang w:val="fr-FR"/>
        </w:rPr>
        <w:t>, .</w:t>
      </w:r>
      <w:proofErr w:type="spellStart"/>
      <w:r w:rsidRPr="00902D9F">
        <w:rPr>
          <w:color w:val="000000"/>
          <w:szCs w:val="22"/>
          <w:lang w:val="fr-FR"/>
        </w:rPr>
        <w:t>odp</w:t>
      </w:r>
      <w:proofErr w:type="spellEnd"/>
      <w:r w:rsidRPr="00902D9F">
        <w:rPr>
          <w:color w:val="000000"/>
          <w:szCs w:val="22"/>
          <w:lang w:val="fr-FR"/>
        </w:rPr>
        <w:t>, ainsi que les formats images .jpg, .png et les documents au format .html.  </w:t>
      </w:r>
    </w:p>
    <w:p w14:paraId="18264301" w14:textId="77777777" w:rsidR="00112673" w:rsidRPr="00902D9F" w:rsidRDefault="00112673" w:rsidP="00DB2A73">
      <w:pPr>
        <w:pStyle w:val="ParagrapheIndent2"/>
        <w:spacing w:after="240" w:line="205" w:lineRule="exact"/>
        <w:ind w:left="-1417" w:hanging="1"/>
        <w:rPr>
          <w:color w:val="000000"/>
          <w:szCs w:val="22"/>
          <w:lang w:val="fr-FR"/>
        </w:rPr>
      </w:pPr>
      <w:r w:rsidRPr="00902D9F">
        <w:rPr>
          <w:color w:val="000000"/>
          <w:szCs w:val="22"/>
          <w:lang w:val="fr-FR"/>
        </w:rPr>
        <w:t>Le candidat ou le soumissionnaire ne doit pas utiliser de code actif dans sa réponse, tels que :  </w:t>
      </w:r>
    </w:p>
    <w:p w14:paraId="0EE54BF7" w14:textId="77777777" w:rsidR="00112673" w:rsidRPr="00902D9F" w:rsidRDefault="00112673" w:rsidP="00902D9F">
      <w:pPr>
        <w:pStyle w:val="ParagrapheIndent2"/>
        <w:ind w:left="-1417" w:hanging="1"/>
        <w:rPr>
          <w:color w:val="000000"/>
          <w:szCs w:val="22"/>
          <w:lang w:val="fr-FR"/>
        </w:rPr>
      </w:pPr>
      <w:r w:rsidRPr="00902D9F">
        <w:rPr>
          <w:color w:val="000000"/>
          <w:szCs w:val="22"/>
          <w:lang w:val="fr-FR"/>
        </w:rPr>
        <w:lastRenderedPageBreak/>
        <w:t>    •  Formats exécutables, notamment : .exe, .com, .</w:t>
      </w:r>
      <w:proofErr w:type="spellStart"/>
      <w:r w:rsidRPr="00902D9F">
        <w:rPr>
          <w:color w:val="000000"/>
          <w:szCs w:val="22"/>
          <w:lang w:val="fr-FR"/>
        </w:rPr>
        <w:t>scr</w:t>
      </w:r>
      <w:proofErr w:type="spellEnd"/>
      <w:r w:rsidRPr="00902D9F">
        <w:rPr>
          <w:color w:val="000000"/>
          <w:szCs w:val="22"/>
          <w:lang w:val="fr-FR"/>
        </w:rPr>
        <w:t>  </w:t>
      </w:r>
    </w:p>
    <w:p w14:paraId="0DA00AF7" w14:textId="77777777" w:rsidR="00112673" w:rsidRPr="00902D9F" w:rsidRDefault="00112673" w:rsidP="00902D9F">
      <w:pPr>
        <w:pStyle w:val="ParagrapheIndent2"/>
        <w:ind w:left="-1417" w:hanging="1"/>
        <w:rPr>
          <w:color w:val="000000"/>
          <w:szCs w:val="22"/>
          <w:lang w:val="fr-FR"/>
        </w:rPr>
      </w:pPr>
      <w:r w:rsidRPr="00902D9F">
        <w:rPr>
          <w:color w:val="000000"/>
          <w:szCs w:val="22"/>
          <w:lang w:val="fr-FR"/>
        </w:rPr>
        <w:t>    •  Macros ;  </w:t>
      </w:r>
    </w:p>
    <w:p w14:paraId="44C954AC" w14:textId="77777777" w:rsidR="00902D9F" w:rsidRDefault="00112673" w:rsidP="00902D9F">
      <w:pPr>
        <w:pStyle w:val="ParagrapheIndent2"/>
        <w:ind w:left="-1417" w:hanging="1"/>
        <w:rPr>
          <w:color w:val="000000"/>
          <w:szCs w:val="22"/>
          <w:lang w:val="fr-FR"/>
        </w:rPr>
      </w:pPr>
      <w:r w:rsidRPr="00902D9F">
        <w:rPr>
          <w:color w:val="000000"/>
          <w:szCs w:val="22"/>
          <w:lang w:val="fr-FR"/>
        </w:rPr>
        <w:t>     •  ActiveX, Applets, scripts  </w:t>
      </w:r>
    </w:p>
    <w:p w14:paraId="032F4A64" w14:textId="77777777" w:rsidR="00902D9F" w:rsidRDefault="00902D9F" w:rsidP="00902D9F">
      <w:pPr>
        <w:pStyle w:val="ParagrapheIndent2"/>
        <w:ind w:left="-1417" w:hanging="1"/>
        <w:rPr>
          <w:color w:val="000000"/>
          <w:szCs w:val="22"/>
          <w:lang w:val="fr-FR"/>
        </w:rPr>
      </w:pPr>
    </w:p>
    <w:p w14:paraId="2DED9134" w14:textId="7AC21868" w:rsidR="00112673" w:rsidRPr="00902D9F" w:rsidRDefault="00112673" w:rsidP="00902D9F">
      <w:pPr>
        <w:pStyle w:val="ParagrapheIndent2"/>
        <w:ind w:left="-1417" w:hanging="1"/>
        <w:rPr>
          <w:color w:val="000000"/>
          <w:szCs w:val="22"/>
          <w:lang w:val="fr-FR"/>
        </w:rPr>
      </w:pPr>
      <w:r w:rsidRPr="00902D9F">
        <w:rPr>
          <w:color w:val="000000"/>
          <w:szCs w:val="22"/>
          <w:lang w:val="fr-FR"/>
        </w:rPr>
        <w:t>La taille de chaque fichier déposé par les entreprises ne peut excéder 1 Go. </w:t>
      </w:r>
      <w:r w:rsidRPr="00DB2A73">
        <w:rPr>
          <w:color w:val="000000"/>
          <w:sz w:val="24"/>
          <w:lang w:val="fr-FR"/>
        </w:rPr>
        <w:t> </w:t>
      </w:r>
    </w:p>
    <w:p w14:paraId="305ED8DB" w14:textId="77777777" w:rsidR="00902D9F" w:rsidRDefault="00902D9F" w:rsidP="00DB2A73">
      <w:pPr>
        <w:pStyle w:val="ParagrapheIndent2"/>
        <w:spacing w:after="40" w:line="253" w:lineRule="exact"/>
        <w:ind w:left="-1417" w:hanging="1"/>
        <w:jc w:val="both"/>
        <w:rPr>
          <w:color w:val="000000"/>
          <w:sz w:val="24"/>
          <w:lang w:val="fr-FR"/>
        </w:rPr>
      </w:pPr>
    </w:p>
    <w:p w14:paraId="16EE3528" w14:textId="48459480" w:rsidR="00112673" w:rsidRPr="00902D9F" w:rsidRDefault="00112673" w:rsidP="00DB2A73">
      <w:pPr>
        <w:pStyle w:val="ParagrapheIndent2"/>
        <w:spacing w:after="40" w:line="253" w:lineRule="exact"/>
        <w:ind w:left="-1417" w:hanging="1"/>
        <w:jc w:val="both"/>
        <w:rPr>
          <w:color w:val="000000"/>
          <w:szCs w:val="22"/>
          <w:lang w:val="fr-FR"/>
        </w:rPr>
      </w:pPr>
      <w:r w:rsidRPr="00902D9F">
        <w:rPr>
          <w:color w:val="000000"/>
          <w:szCs w:val="22"/>
          <w:lang w:val="fr-FR"/>
        </w:rPr>
        <w:t>Chaque transmission fera l'objet d'une date certaine de réception et d'un accusé de réception électronique. A ce titre, le fuseau horaire de référence est celui de (GMT+01:00) Paris, Bruxelles, Copenhague, Madrid. Le pli sera considéré « hors délai » si le téléchargement se termine après la date et l'heure limites de réception des offres.</w:t>
      </w:r>
    </w:p>
    <w:p w14:paraId="4B7A0E35" w14:textId="77777777" w:rsidR="00112673" w:rsidRPr="00902D9F" w:rsidRDefault="00112673" w:rsidP="00DB2A73">
      <w:pPr>
        <w:pStyle w:val="ParagrapheIndent2"/>
        <w:spacing w:line="253" w:lineRule="exact"/>
        <w:ind w:left="-1417" w:hanging="1"/>
        <w:jc w:val="both"/>
        <w:rPr>
          <w:color w:val="000000"/>
          <w:szCs w:val="22"/>
          <w:lang w:val="fr-FR"/>
        </w:rPr>
      </w:pPr>
    </w:p>
    <w:p w14:paraId="247FD675" w14:textId="77777777" w:rsidR="00112673" w:rsidRPr="00902D9F" w:rsidRDefault="00112673" w:rsidP="00DB2A73">
      <w:pPr>
        <w:pStyle w:val="ParagrapheIndent2"/>
        <w:spacing w:after="240" w:line="253" w:lineRule="exact"/>
        <w:ind w:left="-1417" w:hanging="1"/>
        <w:jc w:val="both"/>
        <w:rPr>
          <w:color w:val="000000"/>
          <w:szCs w:val="22"/>
          <w:lang w:val="fr-FR"/>
        </w:rPr>
      </w:pPr>
      <w:r w:rsidRPr="00902D9F">
        <w:rPr>
          <w:color w:val="000000"/>
          <w:szCs w:val="22"/>
          <w:lang w:val="fr-FR"/>
        </w:rPr>
        <w:t xml:space="preserve">Si plusieurs plis sont transmis successivement par le même candidat, </w:t>
      </w:r>
      <w:r w:rsidRPr="00902D9F">
        <w:rPr>
          <w:b/>
          <w:color w:val="000000"/>
          <w:szCs w:val="22"/>
          <w:lang w:val="fr-FR"/>
        </w:rPr>
        <w:t>seul le dernier pli transmis dans le délai imparti est pris en compte par l'acheteur.</w:t>
      </w:r>
      <w:r w:rsidRPr="00902D9F">
        <w:rPr>
          <w:color w:val="000000"/>
          <w:szCs w:val="22"/>
          <w:lang w:val="fr-FR"/>
        </w:rPr>
        <w:t xml:space="preserve"> Il doit par conséquent contenir l'ensemble des pièces exigées au titre de la présente consultation.</w:t>
      </w:r>
    </w:p>
    <w:p w14:paraId="5752F9C1" w14:textId="689C691E" w:rsidR="00112673" w:rsidRPr="00902D9F" w:rsidRDefault="00112673" w:rsidP="00DB2A73">
      <w:pPr>
        <w:pStyle w:val="ParagrapheIndent2"/>
        <w:spacing w:line="253" w:lineRule="exact"/>
        <w:ind w:left="-1417" w:hanging="1"/>
        <w:jc w:val="both"/>
        <w:rPr>
          <w:bCs/>
          <w:color w:val="000000"/>
          <w:szCs w:val="22"/>
          <w:u w:val="single"/>
          <w:lang w:val="fr-FR"/>
        </w:rPr>
      </w:pPr>
      <w:r w:rsidRPr="00902D9F">
        <w:rPr>
          <w:bCs/>
          <w:color w:val="000000"/>
          <w:szCs w:val="22"/>
          <w:u w:val="single"/>
          <w:lang w:val="fr-FR"/>
        </w:rPr>
        <w:t xml:space="preserve">Copie de sauvegarde : </w:t>
      </w:r>
      <w:r w:rsidR="00902D9F" w:rsidRPr="00902D9F">
        <w:rPr>
          <w:bCs/>
          <w:color w:val="000000"/>
          <w:szCs w:val="22"/>
          <w:u w:val="single"/>
          <w:lang w:val="fr-FR"/>
        </w:rPr>
        <w:t xml:space="preserve"> </w:t>
      </w:r>
    </w:p>
    <w:p w14:paraId="7C430EFE" w14:textId="77777777" w:rsidR="00902D9F" w:rsidRPr="00902D9F" w:rsidRDefault="00902D9F" w:rsidP="00902D9F">
      <w:pPr>
        <w:rPr>
          <w:lang w:eastAsia="en-US"/>
        </w:rPr>
      </w:pPr>
    </w:p>
    <w:p w14:paraId="31736C94" w14:textId="163E5A1A" w:rsidR="001D11FD" w:rsidRPr="00902D9F" w:rsidRDefault="00112673" w:rsidP="00DB2A73">
      <w:pPr>
        <w:pStyle w:val="ParagrapheIndent2"/>
        <w:spacing w:line="253" w:lineRule="exact"/>
        <w:ind w:left="-1417" w:hanging="1"/>
        <w:jc w:val="both"/>
        <w:rPr>
          <w:color w:val="000000"/>
          <w:szCs w:val="22"/>
          <w:lang w:val="fr-FR"/>
        </w:rPr>
      </w:pPr>
      <w:r w:rsidRPr="00902D9F">
        <w:rPr>
          <w:color w:val="000000"/>
          <w:szCs w:val="22"/>
          <w:lang w:val="fr-FR"/>
        </w:rPr>
        <w:t xml:space="preserve">Le pli peut être doublé d'une copie de sauvegarde transmise dans les délais impartis, sur support physique électronique (CD-ROM, DVD-ROM, clé USB) ou sur </w:t>
      </w:r>
      <w:r w:rsidR="00902D9F" w:rsidRPr="00902D9F">
        <w:rPr>
          <w:color w:val="000000"/>
          <w:szCs w:val="22"/>
          <w:lang w:val="fr-FR"/>
        </w:rPr>
        <w:t>papier</w:t>
      </w:r>
      <w:r w:rsidRPr="00902D9F">
        <w:rPr>
          <w:color w:val="000000"/>
          <w:szCs w:val="22"/>
          <w:lang w:val="fr-FR"/>
        </w:rPr>
        <w:t xml:space="preserve">. </w:t>
      </w:r>
    </w:p>
    <w:p w14:paraId="44B70BD9" w14:textId="77777777" w:rsidR="001D11FD" w:rsidRPr="00902D9F" w:rsidRDefault="001D11FD" w:rsidP="00DB2A73">
      <w:pPr>
        <w:pStyle w:val="ParagrapheIndent2"/>
        <w:spacing w:line="253" w:lineRule="exact"/>
        <w:ind w:left="-1417" w:hanging="1"/>
        <w:jc w:val="both"/>
        <w:rPr>
          <w:color w:val="000000"/>
          <w:szCs w:val="22"/>
          <w:lang w:val="fr-FR"/>
        </w:rPr>
      </w:pPr>
    </w:p>
    <w:p w14:paraId="2544443F" w14:textId="34192BEE" w:rsidR="00112673" w:rsidRPr="00902D9F" w:rsidRDefault="00112673" w:rsidP="00DB2A73">
      <w:pPr>
        <w:pStyle w:val="ParagrapheIndent2"/>
        <w:spacing w:line="253" w:lineRule="exact"/>
        <w:ind w:left="-1417" w:hanging="1"/>
        <w:jc w:val="both"/>
        <w:rPr>
          <w:color w:val="000000"/>
          <w:szCs w:val="22"/>
          <w:lang w:val="fr-FR"/>
        </w:rPr>
      </w:pPr>
      <w:r w:rsidRPr="00902D9F">
        <w:rPr>
          <w:color w:val="000000"/>
          <w:szCs w:val="22"/>
          <w:lang w:val="fr-FR"/>
        </w:rPr>
        <w:t>Cette copie doit être placée dans un pli portant la mention « copie de sauvegarde », ainsi que le nom du candidat et l'identification de la procédure concernée. Elle est ouverte dans les cas suivants :</w:t>
      </w:r>
    </w:p>
    <w:p w14:paraId="46FAE447" w14:textId="77777777" w:rsidR="00112673" w:rsidRPr="00902D9F" w:rsidRDefault="00112673" w:rsidP="00DB2A73">
      <w:pPr>
        <w:pStyle w:val="ParagrapheIndent2"/>
        <w:spacing w:line="253" w:lineRule="exact"/>
        <w:ind w:left="-1417" w:hanging="1"/>
        <w:jc w:val="both"/>
        <w:rPr>
          <w:color w:val="000000"/>
          <w:szCs w:val="22"/>
          <w:lang w:val="fr-FR"/>
        </w:rPr>
      </w:pPr>
      <w:r w:rsidRPr="00902D9F">
        <w:rPr>
          <w:color w:val="000000"/>
          <w:szCs w:val="22"/>
          <w:lang w:val="fr-FR"/>
        </w:rPr>
        <w:t xml:space="preserve">- lorsqu'un programme informatique malveillant est détecté dans le pli transmis par voie électronique </w:t>
      </w:r>
    </w:p>
    <w:p w14:paraId="221444E5" w14:textId="77777777" w:rsidR="00112673" w:rsidRPr="00902D9F" w:rsidRDefault="00112673" w:rsidP="00DB2A73">
      <w:pPr>
        <w:pStyle w:val="ParagrapheIndent2"/>
        <w:spacing w:line="253" w:lineRule="exact"/>
        <w:ind w:left="-1417" w:hanging="1"/>
        <w:jc w:val="both"/>
        <w:rPr>
          <w:color w:val="000000"/>
          <w:szCs w:val="22"/>
          <w:lang w:val="fr-FR"/>
        </w:rPr>
      </w:pPr>
      <w:r w:rsidRPr="00902D9F">
        <w:rPr>
          <w:color w:val="000000"/>
          <w:szCs w:val="22"/>
          <w:lang w:val="fr-FR"/>
        </w:rPr>
        <w:t>- lorsque le pli électronique est reçu de façon incomplète, hors délai ou n'a pu être ouvert, à condition que sa transmission ait commencé avant la clôture de la remise des plis.</w:t>
      </w:r>
    </w:p>
    <w:p w14:paraId="7EA3DB81" w14:textId="77777777" w:rsidR="00112673" w:rsidRPr="00902D9F" w:rsidRDefault="00112673" w:rsidP="00DB2A73">
      <w:pPr>
        <w:pStyle w:val="ParagrapheIndent2"/>
        <w:spacing w:line="253" w:lineRule="exact"/>
        <w:ind w:left="-1417" w:hanging="1"/>
        <w:jc w:val="both"/>
        <w:rPr>
          <w:color w:val="000000"/>
          <w:szCs w:val="22"/>
          <w:lang w:val="fr-FR"/>
        </w:rPr>
      </w:pPr>
    </w:p>
    <w:p w14:paraId="6F28EDA7" w14:textId="77777777" w:rsidR="00112673" w:rsidRPr="00902D9F" w:rsidRDefault="00112673" w:rsidP="00DB2A73">
      <w:pPr>
        <w:pStyle w:val="ParagrapheIndent2"/>
        <w:spacing w:line="253" w:lineRule="exact"/>
        <w:ind w:left="-1417" w:hanging="1"/>
        <w:jc w:val="both"/>
        <w:rPr>
          <w:color w:val="000000"/>
          <w:szCs w:val="22"/>
          <w:lang w:val="fr-FR"/>
        </w:rPr>
      </w:pPr>
      <w:r w:rsidRPr="00902D9F">
        <w:rPr>
          <w:color w:val="000000"/>
          <w:szCs w:val="22"/>
          <w:lang w:val="fr-FR"/>
        </w:rPr>
        <w:t>La copie de sauvegarde peut être transmise ou déposée à l'adresse suivante :</w:t>
      </w:r>
    </w:p>
    <w:p w14:paraId="766F6306" w14:textId="77777777" w:rsidR="00923500" w:rsidRPr="00902D9F" w:rsidRDefault="00923500" w:rsidP="00923500">
      <w:pPr>
        <w:rPr>
          <w:sz w:val="22"/>
          <w:szCs w:val="18"/>
          <w:lang w:eastAsia="en-US"/>
        </w:rPr>
      </w:pPr>
    </w:p>
    <w:p w14:paraId="1032215F" w14:textId="316EA9A2" w:rsidR="00112673" w:rsidRPr="00902D9F" w:rsidRDefault="00112673" w:rsidP="00923500">
      <w:pPr>
        <w:pStyle w:val="ParagrapheIndent2"/>
        <w:spacing w:line="253" w:lineRule="exact"/>
        <w:ind w:left="-1417" w:hanging="1"/>
        <w:jc w:val="center"/>
        <w:rPr>
          <w:b/>
          <w:bCs/>
          <w:color w:val="000000"/>
          <w:szCs w:val="22"/>
          <w:lang w:val="fr-FR"/>
        </w:rPr>
      </w:pPr>
      <w:r w:rsidRPr="00902D9F">
        <w:rPr>
          <w:b/>
          <w:bCs/>
          <w:color w:val="000000"/>
          <w:szCs w:val="22"/>
          <w:lang w:val="fr-FR"/>
        </w:rPr>
        <w:t xml:space="preserve">Caf </w:t>
      </w:r>
      <w:r w:rsidR="00F07C77" w:rsidRPr="00902D9F">
        <w:rPr>
          <w:b/>
          <w:bCs/>
          <w:color w:val="000000"/>
          <w:szCs w:val="22"/>
          <w:lang w:val="fr-FR"/>
        </w:rPr>
        <w:t>du Puy-de-Dôme</w:t>
      </w:r>
    </w:p>
    <w:p w14:paraId="6E36FD2B" w14:textId="5577AB26" w:rsidR="00112673" w:rsidRPr="00902D9F" w:rsidRDefault="00F07C77" w:rsidP="00923500">
      <w:pPr>
        <w:pStyle w:val="ParagrapheIndent2"/>
        <w:spacing w:line="253" w:lineRule="exact"/>
        <w:ind w:left="-1417" w:hanging="1"/>
        <w:jc w:val="center"/>
        <w:rPr>
          <w:b/>
          <w:bCs/>
          <w:color w:val="000000"/>
          <w:szCs w:val="22"/>
          <w:lang w:val="fr-FR"/>
        </w:rPr>
      </w:pPr>
      <w:r w:rsidRPr="00902D9F">
        <w:rPr>
          <w:b/>
          <w:bCs/>
          <w:color w:val="000000"/>
          <w:szCs w:val="22"/>
          <w:lang w:val="fr-FR"/>
        </w:rPr>
        <w:t>Gestion immobilière et Budgétaire</w:t>
      </w:r>
    </w:p>
    <w:p w14:paraId="5F55F014" w14:textId="7F664022" w:rsidR="00112673" w:rsidRPr="00902D9F" w:rsidRDefault="00F07C77" w:rsidP="00923500">
      <w:pPr>
        <w:pStyle w:val="ParagrapheIndent2"/>
        <w:spacing w:line="253" w:lineRule="exact"/>
        <w:ind w:left="-1417" w:hanging="1"/>
        <w:jc w:val="center"/>
        <w:rPr>
          <w:b/>
          <w:bCs/>
          <w:color w:val="000000"/>
          <w:szCs w:val="22"/>
          <w:lang w:val="fr-FR"/>
        </w:rPr>
      </w:pPr>
      <w:r w:rsidRPr="00902D9F">
        <w:rPr>
          <w:b/>
          <w:bCs/>
          <w:color w:val="000000"/>
          <w:szCs w:val="22"/>
          <w:lang w:val="fr-FR"/>
        </w:rPr>
        <w:t>4 rue AUGER</w:t>
      </w:r>
    </w:p>
    <w:p w14:paraId="61F2F22E" w14:textId="486CDA97" w:rsidR="00F07C77" w:rsidRPr="00902D9F" w:rsidRDefault="00F07C77" w:rsidP="00923500">
      <w:pPr>
        <w:pStyle w:val="ParagrapheIndent2"/>
        <w:spacing w:line="253" w:lineRule="exact"/>
        <w:ind w:left="-1417" w:hanging="1"/>
        <w:jc w:val="center"/>
        <w:rPr>
          <w:b/>
          <w:bCs/>
          <w:color w:val="000000"/>
          <w:szCs w:val="22"/>
          <w:lang w:val="fr-FR"/>
        </w:rPr>
      </w:pPr>
      <w:r w:rsidRPr="00902D9F">
        <w:rPr>
          <w:b/>
          <w:bCs/>
          <w:color w:val="000000"/>
          <w:szCs w:val="22"/>
          <w:lang w:val="fr-FR"/>
        </w:rPr>
        <w:t>63032 Clermont-Ferrand cedex 9</w:t>
      </w:r>
    </w:p>
    <w:p w14:paraId="2A163B6D" w14:textId="77777777" w:rsidR="00112673" w:rsidRPr="00902D9F" w:rsidRDefault="00112673" w:rsidP="00DB2A73">
      <w:pPr>
        <w:pStyle w:val="ParagrapheIndent2"/>
        <w:spacing w:line="253" w:lineRule="exact"/>
        <w:ind w:left="-1417" w:hanging="1"/>
        <w:jc w:val="both"/>
        <w:rPr>
          <w:bCs/>
          <w:iCs/>
          <w:color w:val="000000"/>
          <w:szCs w:val="22"/>
          <w:u w:val="single"/>
          <w:lang w:val="fr-FR"/>
        </w:rPr>
      </w:pPr>
      <w:r w:rsidRPr="00902D9F">
        <w:rPr>
          <w:bCs/>
          <w:iCs/>
          <w:color w:val="000000"/>
          <w:szCs w:val="22"/>
          <w:u w:val="single"/>
          <w:lang w:val="fr-FR"/>
        </w:rPr>
        <w:t xml:space="preserve">Recommandation technique : </w:t>
      </w:r>
    </w:p>
    <w:p w14:paraId="4AEB3F7D" w14:textId="77777777" w:rsidR="00F15CF0" w:rsidRPr="00F15CF0" w:rsidRDefault="00F15CF0" w:rsidP="00F15CF0">
      <w:pPr>
        <w:rPr>
          <w:lang w:eastAsia="en-US"/>
        </w:rPr>
      </w:pPr>
    </w:p>
    <w:p w14:paraId="31F28D0E" w14:textId="0F728BC7" w:rsidR="00112673" w:rsidRPr="00902D9F" w:rsidRDefault="00112673" w:rsidP="00DB2A73">
      <w:pPr>
        <w:pStyle w:val="ParagrapheIndent2"/>
        <w:spacing w:line="253" w:lineRule="exact"/>
        <w:ind w:left="-1417" w:hanging="1"/>
        <w:jc w:val="both"/>
        <w:rPr>
          <w:color w:val="000000"/>
          <w:szCs w:val="22"/>
          <w:lang w:val="fr-FR"/>
        </w:rPr>
      </w:pPr>
      <w:r w:rsidRPr="00902D9F">
        <w:rPr>
          <w:color w:val="000000"/>
          <w:sz w:val="20"/>
          <w:szCs w:val="20"/>
          <w:lang w:val="fr-FR"/>
        </w:rPr>
        <w:t xml:space="preserve">* </w:t>
      </w:r>
      <w:r w:rsidR="00902D9F">
        <w:rPr>
          <w:color w:val="000000"/>
          <w:sz w:val="20"/>
          <w:szCs w:val="20"/>
          <w:lang w:val="fr-FR"/>
        </w:rPr>
        <w:t>D</w:t>
      </w:r>
      <w:r w:rsidRPr="00902D9F">
        <w:rPr>
          <w:color w:val="000000"/>
          <w:szCs w:val="22"/>
          <w:lang w:val="fr-FR"/>
        </w:rPr>
        <w:t>ans l’hypothèse où les candidats prévoient d’insérer dans l’enveloppe relative à la candidature et à l’offre des documents qui ne sont pas des fichiers informatiques, ils doivent les scanner avec une définition adaptée à la fois à la lisibilité et au poids de l’image obtenue.</w:t>
      </w:r>
    </w:p>
    <w:p w14:paraId="27F8F482" w14:textId="77777777" w:rsidR="00F15CF0" w:rsidRPr="00902D9F" w:rsidRDefault="00F15CF0" w:rsidP="00F15CF0">
      <w:pPr>
        <w:rPr>
          <w:sz w:val="22"/>
          <w:szCs w:val="18"/>
          <w:lang w:eastAsia="en-US"/>
        </w:rPr>
      </w:pPr>
    </w:p>
    <w:p w14:paraId="411A1E5D" w14:textId="77777777" w:rsidR="00112673" w:rsidRPr="00902D9F" w:rsidRDefault="00112673" w:rsidP="00DB2A73">
      <w:pPr>
        <w:pStyle w:val="ParagrapheIndent2"/>
        <w:spacing w:line="253" w:lineRule="exact"/>
        <w:ind w:left="-1417" w:hanging="1"/>
        <w:jc w:val="both"/>
        <w:rPr>
          <w:color w:val="000000"/>
          <w:szCs w:val="22"/>
          <w:lang w:val="fr-FR"/>
        </w:rPr>
      </w:pPr>
      <w:r w:rsidRPr="00902D9F">
        <w:rPr>
          <w:color w:val="000000"/>
          <w:szCs w:val="22"/>
          <w:lang w:val="fr-FR"/>
        </w:rPr>
        <w:t>Tout fichier constitutif de la candidature et de l’offre devra être traité préalablement avec un antivirus.</w:t>
      </w:r>
    </w:p>
    <w:p w14:paraId="4275530B" w14:textId="77777777" w:rsidR="00923500" w:rsidRPr="00902D9F" w:rsidRDefault="00923500" w:rsidP="00923500">
      <w:pPr>
        <w:rPr>
          <w:sz w:val="22"/>
          <w:szCs w:val="18"/>
          <w:lang w:eastAsia="en-US"/>
        </w:rPr>
      </w:pPr>
    </w:p>
    <w:p w14:paraId="34D924BF" w14:textId="6CF74216" w:rsidR="00112673" w:rsidRPr="00902D9F" w:rsidRDefault="00112673" w:rsidP="00DB2A73">
      <w:pPr>
        <w:pStyle w:val="ParagrapheIndent2"/>
        <w:spacing w:line="253" w:lineRule="exact"/>
        <w:ind w:left="-1417" w:hanging="1"/>
        <w:jc w:val="both"/>
        <w:rPr>
          <w:color w:val="000000"/>
          <w:sz w:val="20"/>
          <w:szCs w:val="20"/>
          <w:lang w:val="fr-FR"/>
        </w:rPr>
      </w:pPr>
      <w:r w:rsidRPr="00902D9F">
        <w:rPr>
          <w:color w:val="000000"/>
          <w:szCs w:val="22"/>
          <w:lang w:val="fr-FR"/>
        </w:rPr>
        <w:t xml:space="preserve">* </w:t>
      </w:r>
      <w:r w:rsidR="00902D9F">
        <w:rPr>
          <w:color w:val="000000"/>
          <w:szCs w:val="22"/>
          <w:lang w:val="fr-FR"/>
        </w:rPr>
        <w:t>C</w:t>
      </w:r>
      <w:r w:rsidRPr="00902D9F">
        <w:rPr>
          <w:color w:val="000000"/>
          <w:szCs w:val="22"/>
          <w:lang w:val="fr-FR"/>
        </w:rPr>
        <w:t>oncernant la dénomination et contenu de l’enveloppe comprenant les documents relatifs à la candidature et à l’offre</w:t>
      </w:r>
      <w:r w:rsidR="00902D9F">
        <w:rPr>
          <w:color w:val="000000"/>
          <w:szCs w:val="22"/>
          <w:lang w:val="fr-FR"/>
        </w:rPr>
        <w:t>, l</w:t>
      </w:r>
      <w:r w:rsidRPr="00902D9F">
        <w:rPr>
          <w:color w:val="000000"/>
          <w:szCs w:val="22"/>
          <w:lang w:val="fr-FR"/>
        </w:rPr>
        <w:t>’enveloppe unique pourra être présentée sous la forme d’un fichier au format zip et contiendra les justifications à produire par le candidat ainsi que les pièces constitutives de l’offre conformément à l’article 5 du règlement de la consultation.</w:t>
      </w:r>
    </w:p>
    <w:p w14:paraId="09638A88" w14:textId="77777777" w:rsidR="00112673" w:rsidRPr="00DB2A73" w:rsidRDefault="00112673" w:rsidP="00DB2A73">
      <w:pPr>
        <w:pStyle w:val="ParagrapheIndent2"/>
        <w:spacing w:line="253" w:lineRule="exact"/>
        <w:ind w:left="-1417" w:hanging="1"/>
        <w:jc w:val="both"/>
        <w:rPr>
          <w:color w:val="000000"/>
          <w:sz w:val="24"/>
          <w:lang w:val="fr-FR"/>
        </w:rPr>
      </w:pPr>
    </w:p>
    <w:p w14:paraId="4AC64066" w14:textId="77777777" w:rsidR="00112673" w:rsidRPr="00902D9F" w:rsidRDefault="00112673" w:rsidP="00DB2A73">
      <w:pPr>
        <w:pStyle w:val="ParagrapheIndent2"/>
        <w:spacing w:after="180" w:line="253" w:lineRule="exact"/>
        <w:ind w:left="-1417" w:hanging="1"/>
        <w:jc w:val="both"/>
        <w:rPr>
          <w:color w:val="000000"/>
          <w:szCs w:val="22"/>
          <w:lang w:val="fr-FR"/>
        </w:rPr>
      </w:pPr>
      <w:r w:rsidRPr="00902D9F">
        <w:rPr>
          <w:color w:val="000000"/>
          <w:szCs w:val="22"/>
          <w:lang w:val="fr-FR"/>
        </w:rPr>
        <w:t xml:space="preserve">Pour constituer l’enveloppe unique, créer un fichier .ZIP nommé : </w:t>
      </w:r>
    </w:p>
    <w:p w14:paraId="32A15D5A" w14:textId="77777777" w:rsidR="00112673" w:rsidRPr="00902D9F" w:rsidRDefault="00112673" w:rsidP="00DB2A73">
      <w:pPr>
        <w:pStyle w:val="ParagrapheIndent2"/>
        <w:spacing w:line="253" w:lineRule="exact"/>
        <w:ind w:left="-1417" w:hanging="1"/>
        <w:jc w:val="both"/>
        <w:rPr>
          <w:color w:val="000000"/>
          <w:szCs w:val="22"/>
          <w:lang w:val="fr-FR"/>
        </w:rPr>
      </w:pPr>
      <w:r w:rsidRPr="00902D9F">
        <w:rPr>
          <w:color w:val="000000"/>
          <w:szCs w:val="22"/>
          <w:lang w:val="fr-FR"/>
        </w:rPr>
        <w:t xml:space="preserve">marché_candidat_candidature-offre.zip avec : </w:t>
      </w:r>
    </w:p>
    <w:p w14:paraId="7387066E" w14:textId="21BF9C1A" w:rsidR="00112673" w:rsidRPr="00902D9F" w:rsidRDefault="00FF1AA9" w:rsidP="00DB2A73">
      <w:pPr>
        <w:pStyle w:val="ParagrapheIndent2"/>
        <w:spacing w:line="253" w:lineRule="exact"/>
        <w:ind w:left="-1417" w:hanging="1"/>
        <w:jc w:val="both"/>
        <w:rPr>
          <w:color w:val="000000"/>
          <w:szCs w:val="22"/>
          <w:lang w:val="fr-FR"/>
        </w:rPr>
      </w:pPr>
      <w:r w:rsidRPr="00902D9F">
        <w:rPr>
          <w:color w:val="000000"/>
          <w:szCs w:val="22"/>
          <w:lang w:val="fr-FR"/>
        </w:rPr>
        <w:t>Le</w:t>
      </w:r>
      <w:r w:rsidR="00112673" w:rsidRPr="00902D9F">
        <w:rPr>
          <w:color w:val="000000"/>
          <w:szCs w:val="22"/>
          <w:lang w:val="fr-FR"/>
        </w:rPr>
        <w:t xml:space="preserve"> nom du marché = référence du marché </w:t>
      </w:r>
    </w:p>
    <w:p w14:paraId="1E0EA7C5" w14:textId="42089086" w:rsidR="00112673" w:rsidRPr="00902D9F" w:rsidRDefault="00FF1AA9" w:rsidP="00DB2A73">
      <w:pPr>
        <w:pStyle w:val="ParagrapheIndent2"/>
        <w:spacing w:line="253" w:lineRule="exact"/>
        <w:ind w:left="-1417" w:hanging="1"/>
        <w:jc w:val="both"/>
        <w:rPr>
          <w:color w:val="000000"/>
          <w:szCs w:val="22"/>
          <w:lang w:val="fr-FR"/>
        </w:rPr>
      </w:pPr>
      <w:r w:rsidRPr="00902D9F">
        <w:rPr>
          <w:color w:val="000000"/>
          <w:szCs w:val="22"/>
          <w:lang w:val="fr-FR"/>
        </w:rPr>
        <w:t>Candidat</w:t>
      </w:r>
      <w:r w:rsidR="00112673" w:rsidRPr="00902D9F">
        <w:rPr>
          <w:color w:val="000000"/>
          <w:szCs w:val="22"/>
          <w:lang w:val="fr-FR"/>
        </w:rPr>
        <w:t xml:space="preserve"> = nom du candidat et contenant l’ensemble des pièces énoncées et demandées au règlement de la consultation, dont celles signées.</w:t>
      </w:r>
    </w:p>
    <w:p w14:paraId="3346E325" w14:textId="77777777" w:rsidR="00112673" w:rsidRPr="00902D9F" w:rsidRDefault="00112673" w:rsidP="00DB2A73">
      <w:pPr>
        <w:pStyle w:val="ParagrapheIndent2"/>
        <w:spacing w:line="253" w:lineRule="exact"/>
        <w:ind w:left="-1417" w:hanging="1"/>
        <w:jc w:val="both"/>
        <w:rPr>
          <w:color w:val="000000"/>
          <w:szCs w:val="22"/>
          <w:lang w:val="fr-FR"/>
        </w:rPr>
      </w:pPr>
      <w:r w:rsidRPr="00902D9F">
        <w:rPr>
          <w:color w:val="000000"/>
          <w:szCs w:val="22"/>
          <w:lang w:val="fr-FR"/>
        </w:rPr>
        <w:t>Les pièces dûment complétées, converties au format PDF, seront nommées :</w:t>
      </w:r>
    </w:p>
    <w:p w14:paraId="4184CD38" w14:textId="77777777" w:rsidR="00112673" w:rsidRPr="00902D9F" w:rsidRDefault="00112673" w:rsidP="00DB2A73">
      <w:pPr>
        <w:pStyle w:val="ParagrapheIndent2"/>
        <w:spacing w:line="253" w:lineRule="exact"/>
        <w:ind w:left="-1417" w:hanging="1"/>
        <w:jc w:val="both"/>
        <w:rPr>
          <w:color w:val="000000"/>
          <w:szCs w:val="22"/>
          <w:lang w:val="fr-FR"/>
        </w:rPr>
      </w:pPr>
      <w:r w:rsidRPr="00902D9F">
        <w:rPr>
          <w:color w:val="000000"/>
          <w:szCs w:val="22"/>
          <w:lang w:val="fr-FR"/>
        </w:rPr>
        <w:t xml:space="preserve">marché_candidat_désignation.pdf </w:t>
      </w:r>
    </w:p>
    <w:p w14:paraId="1EC1C1D3" w14:textId="7634B1CF" w:rsidR="00112673" w:rsidRPr="00902D9F" w:rsidRDefault="00FF1AA9" w:rsidP="00DB2A73">
      <w:pPr>
        <w:pStyle w:val="ParagrapheIndent2"/>
        <w:spacing w:line="253" w:lineRule="exact"/>
        <w:ind w:left="-1417" w:hanging="1"/>
        <w:jc w:val="both"/>
        <w:rPr>
          <w:color w:val="000000"/>
          <w:szCs w:val="22"/>
          <w:lang w:val="fr-FR"/>
        </w:rPr>
      </w:pPr>
      <w:r w:rsidRPr="00902D9F">
        <w:rPr>
          <w:color w:val="000000"/>
          <w:szCs w:val="22"/>
          <w:lang w:val="fr-FR"/>
        </w:rPr>
        <w:t>Avec</w:t>
      </w:r>
      <w:r w:rsidR="00112673" w:rsidRPr="00902D9F">
        <w:rPr>
          <w:color w:val="000000"/>
          <w:szCs w:val="22"/>
          <w:lang w:val="fr-FR"/>
        </w:rPr>
        <w:t xml:space="preserve"> : référence du marché </w:t>
      </w:r>
    </w:p>
    <w:p w14:paraId="0A358563" w14:textId="49373BE7" w:rsidR="00112673" w:rsidRPr="00902D9F" w:rsidRDefault="00FF1AA9" w:rsidP="00DB2A73">
      <w:pPr>
        <w:pStyle w:val="ParagrapheIndent2"/>
        <w:spacing w:line="253" w:lineRule="exact"/>
        <w:ind w:left="-1417" w:hanging="1"/>
        <w:jc w:val="both"/>
        <w:rPr>
          <w:color w:val="000000"/>
          <w:szCs w:val="22"/>
          <w:lang w:val="fr-FR"/>
        </w:rPr>
      </w:pPr>
      <w:r w:rsidRPr="00902D9F">
        <w:rPr>
          <w:color w:val="000000"/>
          <w:szCs w:val="22"/>
          <w:lang w:val="fr-FR"/>
        </w:rPr>
        <w:t>Candidat</w:t>
      </w:r>
      <w:r w:rsidR="00112673" w:rsidRPr="00902D9F">
        <w:rPr>
          <w:color w:val="000000"/>
          <w:szCs w:val="22"/>
          <w:lang w:val="fr-FR"/>
        </w:rPr>
        <w:t xml:space="preserve"> = nom du candidat </w:t>
      </w:r>
    </w:p>
    <w:p w14:paraId="424AD040" w14:textId="51D5B16E" w:rsidR="00112673" w:rsidRPr="00902D9F" w:rsidRDefault="00FF1AA9" w:rsidP="00DB2A73">
      <w:pPr>
        <w:pStyle w:val="ParagrapheIndent2"/>
        <w:spacing w:line="253" w:lineRule="exact"/>
        <w:ind w:left="-1417" w:hanging="1"/>
        <w:jc w:val="both"/>
        <w:rPr>
          <w:color w:val="000000"/>
          <w:szCs w:val="22"/>
          <w:lang w:val="fr-FR"/>
        </w:rPr>
      </w:pPr>
      <w:r w:rsidRPr="00902D9F">
        <w:rPr>
          <w:color w:val="000000"/>
          <w:szCs w:val="22"/>
          <w:lang w:val="fr-FR"/>
        </w:rPr>
        <w:t>Désignation</w:t>
      </w:r>
      <w:r w:rsidR="00112673" w:rsidRPr="00902D9F">
        <w:rPr>
          <w:color w:val="000000"/>
          <w:szCs w:val="22"/>
          <w:lang w:val="fr-FR"/>
        </w:rPr>
        <w:t xml:space="preserve"> = désignation significative et suffisamment explicite du contenu de la pièce.</w:t>
      </w:r>
    </w:p>
    <w:p w14:paraId="32E42C3B" w14:textId="77777777" w:rsidR="00112673" w:rsidRPr="00DB2A73" w:rsidRDefault="00112673" w:rsidP="00DB2A73">
      <w:pPr>
        <w:pStyle w:val="ParagrapheIndent2"/>
        <w:spacing w:after="180" w:line="253" w:lineRule="exact"/>
        <w:ind w:left="-1417" w:hanging="1"/>
        <w:jc w:val="both"/>
        <w:rPr>
          <w:color w:val="000000"/>
          <w:sz w:val="24"/>
          <w:lang w:val="fr-FR"/>
        </w:rPr>
      </w:pPr>
      <w:r w:rsidRPr="00902D9F">
        <w:rPr>
          <w:color w:val="000000"/>
          <w:szCs w:val="22"/>
          <w:lang w:val="fr-FR"/>
        </w:rPr>
        <w:lastRenderedPageBreak/>
        <w:t>Attention : tous les documents contenus dans un fichier ZIP doivent être signés si la signature est demandée</w:t>
      </w:r>
      <w:r w:rsidRPr="00DB2A73">
        <w:rPr>
          <w:color w:val="000000"/>
          <w:sz w:val="24"/>
          <w:lang w:val="fr-FR"/>
        </w:rPr>
        <w:t>.</w:t>
      </w:r>
    </w:p>
    <w:p w14:paraId="7681B1C4" w14:textId="0B54AF0E" w:rsidR="00112673" w:rsidRPr="00DB2A73" w:rsidRDefault="00112673" w:rsidP="00902D9F">
      <w:pPr>
        <w:pStyle w:val="ParagrapheIndent2"/>
        <w:spacing w:after="180" w:line="253" w:lineRule="exact"/>
        <w:ind w:left="-1418"/>
        <w:jc w:val="both"/>
        <w:rPr>
          <w:color w:val="000000"/>
          <w:sz w:val="24"/>
          <w:lang w:val="fr-FR"/>
        </w:rPr>
      </w:pPr>
      <w:r w:rsidRPr="00DB2A73">
        <w:rPr>
          <w:color w:val="000000"/>
          <w:sz w:val="24"/>
          <w:lang w:val="fr-FR"/>
        </w:rPr>
        <w:t>Les candidats transmettront leurs réponses dans des formats de fichiers identiques à ceux des documents constituant le dossier de consultation des entreprises (DCE).</w:t>
      </w:r>
    </w:p>
    <w:p w14:paraId="688DA057" w14:textId="77777777" w:rsidR="00112673" w:rsidRPr="00DB2A73" w:rsidRDefault="00112673" w:rsidP="00DB2A73">
      <w:pPr>
        <w:pStyle w:val="ParagrapheIndent2"/>
        <w:spacing w:line="253" w:lineRule="exact"/>
        <w:ind w:left="-1417" w:hanging="1"/>
        <w:jc w:val="both"/>
        <w:rPr>
          <w:color w:val="000000"/>
          <w:sz w:val="24"/>
          <w:lang w:val="fr-FR"/>
        </w:rPr>
      </w:pPr>
    </w:p>
    <w:p w14:paraId="1C4D186D" w14:textId="77777777" w:rsidR="00112673" w:rsidRPr="00902D9F" w:rsidRDefault="00112673" w:rsidP="00DB2A73">
      <w:pPr>
        <w:pStyle w:val="ParagrapheIndent2"/>
        <w:spacing w:line="253" w:lineRule="exact"/>
        <w:ind w:left="-1417" w:hanging="1"/>
        <w:jc w:val="both"/>
        <w:rPr>
          <w:color w:val="000000"/>
          <w:szCs w:val="22"/>
          <w:lang w:val="fr-FR"/>
        </w:rPr>
      </w:pPr>
      <w:r w:rsidRPr="00902D9F">
        <w:rPr>
          <w:color w:val="000000"/>
          <w:szCs w:val="22"/>
          <w:lang w:val="fr-FR"/>
        </w:rPr>
        <w:t xml:space="preserve">La </w:t>
      </w:r>
      <w:r w:rsidRPr="00902D9F">
        <w:rPr>
          <w:b/>
          <w:bCs/>
          <w:color w:val="000000"/>
          <w:szCs w:val="22"/>
          <w:lang w:val="fr-FR"/>
        </w:rPr>
        <w:t>signature électronique</w:t>
      </w:r>
      <w:r w:rsidRPr="00902D9F">
        <w:rPr>
          <w:color w:val="000000"/>
          <w:szCs w:val="22"/>
          <w:lang w:val="fr-FR"/>
        </w:rPr>
        <w:t xml:space="preserve"> du contrat par l'attributaire n'est pas exigée dans le cadre de cette consultation.</w:t>
      </w:r>
    </w:p>
    <w:p w14:paraId="54AED9E0" w14:textId="77777777" w:rsidR="00112673" w:rsidRPr="00902D9F" w:rsidRDefault="00112673" w:rsidP="00DB2A73">
      <w:pPr>
        <w:pStyle w:val="ParagrapheIndent2"/>
        <w:spacing w:line="253" w:lineRule="exact"/>
        <w:ind w:left="-1417" w:hanging="1"/>
        <w:jc w:val="both"/>
        <w:rPr>
          <w:color w:val="000000"/>
          <w:szCs w:val="22"/>
          <w:lang w:val="fr-FR"/>
        </w:rPr>
      </w:pPr>
      <w:r w:rsidRPr="00902D9F">
        <w:rPr>
          <w:color w:val="000000"/>
          <w:szCs w:val="22"/>
          <w:lang w:val="fr-FR"/>
        </w:rPr>
        <w:t>La signature électronique de l’offre est possible mais n’est pas obligatoire. Seul le candidat informé que son offre est retenue sera tenu de signer l’acte d’engagement (signature manuscrite). Le candidat peut toutefois choisir de signer son offre dès le dépôt de sa candidature. Dans ce cas, il signera individuellement l’acte d’engagement (présent dans le dossier de consultation des entreprises) au moyen d’un certificat de signature électronique permettant d’authentifier la signature du représentant de l’entreprise.</w:t>
      </w:r>
      <w:r w:rsidRPr="00902D9F">
        <w:rPr>
          <w:color w:val="D13438"/>
          <w:szCs w:val="22"/>
          <w:lang w:val="fr-FR"/>
        </w:rPr>
        <w:t> </w:t>
      </w:r>
    </w:p>
    <w:p w14:paraId="52E93CC4" w14:textId="77777777" w:rsidR="00112673" w:rsidRPr="00902D9F" w:rsidRDefault="00112673" w:rsidP="00DB2A73">
      <w:pPr>
        <w:pStyle w:val="ParagrapheIndent2"/>
        <w:spacing w:line="253" w:lineRule="exact"/>
        <w:ind w:left="-1417" w:hanging="1"/>
        <w:jc w:val="both"/>
        <w:rPr>
          <w:color w:val="000000"/>
          <w:szCs w:val="22"/>
          <w:lang w:val="fr-FR"/>
        </w:rPr>
      </w:pPr>
      <w:r w:rsidRPr="00902D9F">
        <w:rPr>
          <w:color w:val="000000"/>
          <w:szCs w:val="22"/>
          <w:lang w:val="fr-FR"/>
        </w:rPr>
        <w:t>La signature électronique doit être conforme aux dispositions de l’arrêté du 22 mars 2019 relatif à la signature électronique dans les marchés publics.</w:t>
      </w:r>
      <w:r w:rsidRPr="00902D9F">
        <w:rPr>
          <w:color w:val="D13438"/>
          <w:szCs w:val="22"/>
          <w:lang w:val="fr-FR"/>
        </w:rPr>
        <w:t> </w:t>
      </w:r>
    </w:p>
    <w:p w14:paraId="58CD159A" w14:textId="5A3CB264" w:rsidR="00112673" w:rsidRPr="00DB2A73" w:rsidRDefault="00112673" w:rsidP="00DB2A73">
      <w:pPr>
        <w:pStyle w:val="ParagrapheIndent2"/>
        <w:spacing w:line="253" w:lineRule="exact"/>
        <w:ind w:left="-1417" w:hanging="1"/>
        <w:jc w:val="both"/>
        <w:rPr>
          <w:color w:val="000000"/>
          <w:sz w:val="24"/>
          <w:lang w:val="fr-FR"/>
        </w:rPr>
      </w:pPr>
      <w:r w:rsidRPr="00902D9F">
        <w:rPr>
          <w:color w:val="000000"/>
          <w:szCs w:val="22"/>
          <w:lang w:val="fr-FR"/>
        </w:rPr>
        <w:t xml:space="preserve">La signature est au format </w:t>
      </w:r>
      <w:proofErr w:type="spellStart"/>
      <w:r w:rsidRPr="00902D9F">
        <w:rPr>
          <w:color w:val="000000"/>
          <w:szCs w:val="22"/>
          <w:lang w:val="fr-FR"/>
        </w:rPr>
        <w:t>XAdES</w:t>
      </w:r>
      <w:proofErr w:type="spellEnd"/>
      <w:r w:rsidRPr="00902D9F">
        <w:rPr>
          <w:color w:val="000000"/>
          <w:szCs w:val="22"/>
          <w:lang w:val="fr-FR"/>
        </w:rPr>
        <w:t xml:space="preserve">, </w:t>
      </w:r>
      <w:proofErr w:type="spellStart"/>
      <w:r w:rsidRPr="00902D9F">
        <w:rPr>
          <w:color w:val="000000"/>
          <w:szCs w:val="22"/>
          <w:lang w:val="fr-FR"/>
        </w:rPr>
        <w:t>PAdES</w:t>
      </w:r>
      <w:proofErr w:type="spellEnd"/>
      <w:r w:rsidRPr="00902D9F">
        <w:rPr>
          <w:color w:val="000000"/>
          <w:szCs w:val="22"/>
          <w:lang w:val="fr-FR"/>
        </w:rPr>
        <w:t xml:space="preserve"> ou </w:t>
      </w:r>
      <w:proofErr w:type="spellStart"/>
      <w:r w:rsidRPr="00902D9F">
        <w:rPr>
          <w:color w:val="000000"/>
          <w:szCs w:val="22"/>
          <w:lang w:val="fr-FR"/>
        </w:rPr>
        <w:t>CAdES</w:t>
      </w:r>
      <w:proofErr w:type="spellEnd"/>
      <w:r w:rsidRPr="00902D9F">
        <w:rPr>
          <w:color w:val="000000"/>
          <w:szCs w:val="22"/>
          <w:lang w:val="fr-FR"/>
        </w:rPr>
        <w:t>.</w:t>
      </w:r>
      <w:r w:rsidRPr="00902D9F">
        <w:rPr>
          <w:color w:val="D13438"/>
          <w:szCs w:val="22"/>
          <w:lang w:val="fr-FR"/>
        </w:rPr>
        <w:t> </w:t>
      </w:r>
    </w:p>
    <w:p w14:paraId="4EC28C16" w14:textId="77777777" w:rsidR="00112673" w:rsidRPr="00DB2A73" w:rsidRDefault="00112673" w:rsidP="00DB2A73">
      <w:pPr>
        <w:pStyle w:val="ParagrapheIndent2"/>
        <w:spacing w:line="253" w:lineRule="exact"/>
        <w:ind w:left="-1417" w:hanging="1"/>
        <w:jc w:val="both"/>
        <w:rPr>
          <w:color w:val="000000"/>
          <w:sz w:val="24"/>
          <w:lang w:val="fr-FR"/>
        </w:rPr>
      </w:pPr>
    </w:p>
    <w:p w14:paraId="18850B5A" w14:textId="77777777" w:rsidR="00112673" w:rsidRPr="00902D9F" w:rsidRDefault="00112673" w:rsidP="00DB2A73">
      <w:pPr>
        <w:pStyle w:val="ParagrapheIndent2"/>
        <w:spacing w:after="240" w:line="253" w:lineRule="exact"/>
        <w:ind w:left="-1417" w:hanging="1"/>
        <w:rPr>
          <w:color w:val="000000"/>
          <w:szCs w:val="22"/>
          <w:lang w:val="fr-FR"/>
        </w:rPr>
      </w:pPr>
      <w:r w:rsidRPr="00902D9F">
        <w:rPr>
          <w:color w:val="000000"/>
          <w:szCs w:val="22"/>
          <w:u w:val="single"/>
          <w:lang w:val="fr-FR"/>
        </w:rPr>
        <w:t xml:space="preserve">Apposition de la signature électronique </w:t>
      </w:r>
      <w:r w:rsidRPr="00902D9F">
        <w:rPr>
          <w:color w:val="000000"/>
          <w:szCs w:val="22"/>
          <w:lang w:val="fr-FR"/>
        </w:rPr>
        <w:t>: </w:t>
      </w:r>
    </w:p>
    <w:p w14:paraId="431129A0" w14:textId="77777777" w:rsidR="00112673" w:rsidRPr="00902D9F" w:rsidRDefault="00112673" w:rsidP="00F07C77">
      <w:pPr>
        <w:pStyle w:val="ParagrapheIndent2"/>
        <w:spacing w:after="240" w:line="253" w:lineRule="exact"/>
        <w:ind w:left="-1417" w:hanging="1"/>
        <w:jc w:val="both"/>
        <w:rPr>
          <w:color w:val="000000"/>
          <w:szCs w:val="22"/>
          <w:lang w:val="fr-FR"/>
        </w:rPr>
      </w:pPr>
      <w:r w:rsidRPr="00902D9F">
        <w:rPr>
          <w:color w:val="000000"/>
          <w:szCs w:val="22"/>
          <w:lang w:val="fr-FR"/>
        </w:rPr>
        <w:t>Conformément à l'article 4 de l'arrêté du 22 mars 2019 relatif à la signature électronique dans les marchés publics, le signataire utilise l'outil de signature de son choix pour apposer sa signature. Dans ce cas, il en permet la vérification en transmettant les éléments nécessaires pour procéder à la vérification de la validité de la signature et de l'intégralité du document et ce gratuitement. </w:t>
      </w:r>
    </w:p>
    <w:p w14:paraId="0476C63B" w14:textId="77777777" w:rsidR="00112673" w:rsidRPr="00902D9F" w:rsidRDefault="00112673" w:rsidP="00902D9F">
      <w:pPr>
        <w:pStyle w:val="ParagrapheIndent2"/>
        <w:spacing w:after="240" w:line="253" w:lineRule="exact"/>
        <w:ind w:left="-1417" w:hanging="1"/>
        <w:rPr>
          <w:color w:val="000000"/>
          <w:szCs w:val="22"/>
          <w:u w:val="single"/>
          <w:lang w:val="fr-FR"/>
        </w:rPr>
      </w:pPr>
      <w:r w:rsidRPr="00902D9F">
        <w:rPr>
          <w:color w:val="000000"/>
          <w:szCs w:val="22"/>
          <w:u w:val="single"/>
          <w:lang w:val="fr-FR"/>
        </w:rPr>
        <w:t>Re matérialisation : </w:t>
      </w:r>
    </w:p>
    <w:p w14:paraId="7A6F8724" w14:textId="77777777" w:rsidR="00923500" w:rsidRPr="00902D9F" w:rsidRDefault="00112673" w:rsidP="00DB2A73">
      <w:pPr>
        <w:pStyle w:val="ParagrapheIndent2"/>
        <w:spacing w:line="253" w:lineRule="exact"/>
        <w:ind w:left="-1417" w:hanging="1"/>
        <w:jc w:val="both"/>
        <w:rPr>
          <w:color w:val="000000"/>
          <w:szCs w:val="22"/>
          <w:lang w:val="fr-FR"/>
        </w:rPr>
      </w:pPr>
      <w:r w:rsidRPr="00902D9F">
        <w:rPr>
          <w:color w:val="000000"/>
          <w:szCs w:val="22"/>
          <w:lang w:val="fr-FR"/>
        </w:rPr>
        <w:t xml:space="preserve">Dans l'hypothèse où le pouvoir adjudicateur ne disposerait pas de certificat de signature électronique au moment de la signature du marché, les candidats sont informés qu'il sera procédé d'une re-matérialisation de cette offre par la signature de l'acte d'engagement sous forme papier. </w:t>
      </w:r>
    </w:p>
    <w:p w14:paraId="5BE69893" w14:textId="77777777" w:rsidR="00923500" w:rsidRPr="00902D9F" w:rsidRDefault="00923500" w:rsidP="00DB2A73">
      <w:pPr>
        <w:pStyle w:val="ParagrapheIndent2"/>
        <w:spacing w:line="253" w:lineRule="exact"/>
        <w:ind w:left="-1417" w:hanging="1"/>
        <w:jc w:val="both"/>
        <w:rPr>
          <w:color w:val="000000"/>
          <w:szCs w:val="22"/>
          <w:lang w:val="fr-FR"/>
        </w:rPr>
      </w:pPr>
    </w:p>
    <w:p w14:paraId="5B9F7683" w14:textId="23A068F1" w:rsidR="00112673" w:rsidRPr="00902D9F" w:rsidRDefault="00112673" w:rsidP="00DB2A73">
      <w:pPr>
        <w:pStyle w:val="ParagrapheIndent2"/>
        <w:spacing w:line="253" w:lineRule="exact"/>
        <w:ind w:left="-1417" w:hanging="1"/>
        <w:jc w:val="both"/>
        <w:rPr>
          <w:color w:val="000000"/>
          <w:szCs w:val="22"/>
          <w:lang w:val="fr-FR"/>
        </w:rPr>
      </w:pPr>
      <w:r w:rsidRPr="00902D9F">
        <w:rPr>
          <w:color w:val="000000"/>
          <w:szCs w:val="22"/>
          <w:lang w:val="fr-FR"/>
        </w:rPr>
        <w:t>Cette re-matérialisation consistera en la signature manuscrite par le prestataire et le représentant de l'acheteur du contrat puis en la transmission par voie électronique du document papier signé scanné.</w:t>
      </w:r>
    </w:p>
    <w:p w14:paraId="0F925875" w14:textId="123F1216" w:rsidR="00112673" w:rsidRPr="00DB2A73" w:rsidRDefault="00902D9F" w:rsidP="00DB2A73">
      <w:pPr>
        <w:pStyle w:val="ParagrapheIndent2"/>
        <w:spacing w:after="240" w:line="253" w:lineRule="exact"/>
        <w:ind w:left="-1417" w:hanging="1"/>
        <w:jc w:val="both"/>
        <w:rPr>
          <w:color w:val="000000"/>
          <w:sz w:val="24"/>
          <w:lang w:val="fr-FR"/>
        </w:rPr>
      </w:pPr>
      <w:r w:rsidRPr="00902D9F">
        <w:rPr>
          <w:noProof/>
          <w:sz w:val="18"/>
          <w:szCs w:val="20"/>
        </w:rPr>
        <w:drawing>
          <wp:anchor distT="0" distB="0" distL="114300" distR="114300" simplePos="0" relativeHeight="251661824" behindDoc="1" locked="0" layoutInCell="1" allowOverlap="1" wp14:anchorId="6899129E" wp14:editId="2B8EF027">
            <wp:simplePos x="0" y="0"/>
            <wp:positionH relativeFrom="column">
              <wp:posOffset>-1368701</wp:posOffset>
            </wp:positionH>
            <wp:positionV relativeFrom="paragraph">
              <wp:posOffset>404164</wp:posOffset>
            </wp:positionV>
            <wp:extent cx="476250" cy="485775"/>
            <wp:effectExtent l="0" t="0" r="0" b="9525"/>
            <wp:wrapTight wrapText="bothSides">
              <wp:wrapPolygon edited="0">
                <wp:start x="6912" y="0"/>
                <wp:lineTo x="0" y="14400"/>
                <wp:lineTo x="0" y="21176"/>
                <wp:lineTo x="20736" y="21176"/>
                <wp:lineTo x="20736" y="14400"/>
                <wp:lineTo x="13824" y="0"/>
                <wp:lineTo x="6912" y="0"/>
              </wp:wrapPolygon>
            </wp:wrapTight>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250"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2673" w:rsidRPr="00902D9F">
        <w:rPr>
          <w:color w:val="000000"/>
          <w:szCs w:val="22"/>
          <w:lang w:val="fr-FR"/>
        </w:rPr>
        <w:t>Les frais d'accès au réseau et de recours à la signature électronique sont à la charge des candidats.</w:t>
      </w:r>
    </w:p>
    <w:p w14:paraId="7C584450" w14:textId="703A93A5" w:rsidR="00112673" w:rsidRPr="00902D9F" w:rsidRDefault="00EE232B" w:rsidP="00EE232B">
      <w:pPr>
        <w:pStyle w:val="ParagrapheIndent2"/>
        <w:spacing w:before="360" w:after="240" w:line="276" w:lineRule="auto"/>
        <w:ind w:left="-1418"/>
        <w:jc w:val="center"/>
        <w:rPr>
          <w:color w:val="000000"/>
          <w:sz w:val="32"/>
          <w:szCs w:val="32"/>
          <w:lang w:val="fr-FR"/>
        </w:rPr>
      </w:pPr>
      <w:r w:rsidRPr="00902D9F">
        <w:rPr>
          <w:color w:val="000000"/>
          <w:sz w:val="32"/>
          <w:szCs w:val="32"/>
          <w:lang w:val="fr-FR"/>
        </w:rPr>
        <w:t>Pensez à anticiper votre dépôt plusieurs heures avant l’heure limite</w:t>
      </w:r>
    </w:p>
    <w:p w14:paraId="34B06791" w14:textId="065A97C3" w:rsidR="00112673" w:rsidRPr="00DB2A73" w:rsidRDefault="00112673" w:rsidP="00DB2A73">
      <w:pPr>
        <w:spacing w:line="240" w:lineRule="exact"/>
        <w:ind w:left="-1417" w:hanging="1"/>
        <w:rPr>
          <w:rFonts w:ascii="Arial" w:hAnsi="Arial" w:cs="Arial"/>
          <w:szCs w:val="24"/>
        </w:rPr>
      </w:pPr>
      <w:r w:rsidRPr="00DB2A73">
        <w:rPr>
          <w:rFonts w:ascii="Arial" w:hAnsi="Arial" w:cs="Arial"/>
          <w:szCs w:val="24"/>
        </w:rPr>
        <w:t xml:space="preserve"> </w:t>
      </w:r>
    </w:p>
    <w:p w14:paraId="6E82073B" w14:textId="348E17CC" w:rsidR="00112673" w:rsidRPr="00A95E30" w:rsidRDefault="00112673" w:rsidP="00A95E30">
      <w:pPr>
        <w:pStyle w:val="Titre1"/>
        <w:numPr>
          <w:ilvl w:val="1"/>
          <w:numId w:val="33"/>
        </w:numPr>
        <w:jc w:val="left"/>
        <w:rPr>
          <w:color w:val="0000FF"/>
          <w:u w:val="single"/>
        </w:rPr>
      </w:pPr>
      <w:bookmarkStart w:id="37" w:name="ArtL2_RC-2-A7.5"/>
      <w:bookmarkStart w:id="38" w:name="_Toc256000022"/>
      <w:bookmarkStart w:id="39" w:name="_Toc224831903"/>
      <w:bookmarkEnd w:id="37"/>
      <w:r w:rsidRPr="00A95E30">
        <w:rPr>
          <w:color w:val="0000FF"/>
          <w:u w:val="single"/>
        </w:rPr>
        <w:t>Transmission sous support papier</w:t>
      </w:r>
      <w:bookmarkEnd w:id="38"/>
      <w:bookmarkEnd w:id="39"/>
    </w:p>
    <w:p w14:paraId="40BB6CA0" w14:textId="77777777" w:rsidR="00C022B4" w:rsidRPr="00C022B4" w:rsidRDefault="00C022B4" w:rsidP="00C022B4">
      <w:pPr>
        <w:rPr>
          <w:rFonts w:eastAsia="Arial"/>
        </w:rPr>
      </w:pPr>
    </w:p>
    <w:p w14:paraId="508334B5" w14:textId="5568C0DA" w:rsidR="00C022B4" w:rsidRPr="00E846A7" w:rsidRDefault="00112673" w:rsidP="00C022B4">
      <w:pPr>
        <w:pStyle w:val="NormalWeb"/>
        <w:spacing w:before="0" w:beforeAutospacing="0" w:after="0" w:afterAutospacing="0"/>
        <w:ind w:left="-1417" w:hanging="1"/>
        <w:jc w:val="both"/>
        <w:rPr>
          <w:rFonts w:ascii="Arial" w:hAnsi="Arial" w:cs="Arial"/>
          <w:color w:val="000000"/>
          <w:sz w:val="22"/>
          <w:szCs w:val="22"/>
        </w:rPr>
      </w:pPr>
      <w:r w:rsidRPr="00E846A7">
        <w:rPr>
          <w:rFonts w:ascii="Arial" w:hAnsi="Arial" w:cs="Arial"/>
          <w:color w:val="000000"/>
          <w:sz w:val="22"/>
          <w:szCs w:val="22"/>
        </w:rPr>
        <w:t>Conformément à l'article R2132-7 du code de la commande publique, les plis doivent obligatoirement être remis par voie dématérialisée via la plateforme "PLACE" hormis l'envoi de la copie de sauvegarde (R2132-11 du code susvisé). Toute candidature transmise sur support papier par voie postale sera déclarée irrégulière, sauf impossibilité technique attestée par la plateforme.</w:t>
      </w:r>
    </w:p>
    <w:p w14:paraId="14272D93" w14:textId="304CC295" w:rsidR="00011EED" w:rsidRDefault="00011EED" w:rsidP="00E846A7">
      <w:pPr>
        <w:pStyle w:val="NormalWeb"/>
        <w:spacing w:before="240" w:beforeAutospacing="0" w:after="0" w:afterAutospacing="0"/>
        <w:ind w:left="-1418"/>
        <w:jc w:val="both"/>
        <w:rPr>
          <w:rFonts w:ascii="Arial" w:hAnsi="Arial" w:cs="Arial"/>
          <w:iCs/>
          <w:szCs w:val="22"/>
        </w:rPr>
      </w:pPr>
    </w:p>
    <w:p w14:paraId="6F799458" w14:textId="38AC1D62" w:rsidR="00283AC8" w:rsidRPr="00964E76" w:rsidRDefault="00283AC8" w:rsidP="00112673">
      <w:pPr>
        <w:pStyle w:val="Titre1"/>
        <w:ind w:hanging="1418"/>
        <w:jc w:val="left"/>
        <w:rPr>
          <w:color w:val="CC0000"/>
          <w:sz w:val="32"/>
          <w:szCs w:val="24"/>
        </w:rPr>
      </w:pPr>
      <w:bookmarkStart w:id="40" w:name="_Toc224831904"/>
      <w:r w:rsidRPr="00964E76">
        <w:rPr>
          <w:color w:val="CC0000"/>
          <w:sz w:val="32"/>
          <w:szCs w:val="24"/>
        </w:rPr>
        <w:t>7. CONDITIONS DE PARTICIPATION</w:t>
      </w:r>
      <w:bookmarkEnd w:id="40"/>
    </w:p>
    <w:p w14:paraId="6FE78827" w14:textId="77777777" w:rsidR="00283AC8" w:rsidRDefault="00283AC8" w:rsidP="00935019">
      <w:pPr>
        <w:pStyle w:val="NormalWeb"/>
        <w:spacing w:before="0" w:beforeAutospacing="0" w:after="0" w:afterAutospacing="0"/>
        <w:ind w:left="-1418"/>
        <w:rPr>
          <w:rFonts w:ascii="Arial" w:hAnsi="Arial" w:cs="Arial"/>
          <w:color w:val="000000"/>
        </w:rPr>
      </w:pPr>
    </w:p>
    <w:p w14:paraId="08B2AD4A" w14:textId="205F2805" w:rsidR="00283AC8" w:rsidRPr="00E846A7" w:rsidRDefault="00283AC8" w:rsidP="00935019">
      <w:pPr>
        <w:pStyle w:val="NormalWeb"/>
        <w:spacing w:before="0" w:beforeAutospacing="0" w:after="0" w:afterAutospacing="0"/>
        <w:ind w:left="-1418"/>
        <w:jc w:val="both"/>
        <w:rPr>
          <w:rFonts w:ascii="Arial" w:hAnsi="Arial" w:cs="Arial"/>
          <w:color w:val="000000"/>
          <w:sz w:val="22"/>
          <w:szCs w:val="22"/>
        </w:rPr>
      </w:pPr>
      <w:r w:rsidRPr="00E846A7">
        <w:rPr>
          <w:rFonts w:ascii="Arial" w:hAnsi="Arial" w:cs="Arial"/>
          <w:color w:val="000000"/>
          <w:sz w:val="22"/>
          <w:szCs w:val="22"/>
        </w:rPr>
        <w:t>Les candidatures incomplètes seront écartées. Les candidats dont les capacités techniques et professionnelles seront jugées insuffisantes seront écartés.</w:t>
      </w:r>
    </w:p>
    <w:p w14:paraId="49AEB1F8" w14:textId="77777777" w:rsidR="00283AC8" w:rsidRDefault="00283AC8" w:rsidP="00935019">
      <w:pPr>
        <w:pStyle w:val="NormalWeb"/>
        <w:ind w:left="-1418"/>
        <w:jc w:val="both"/>
        <w:rPr>
          <w:rFonts w:ascii="Arial" w:hAnsi="Arial" w:cs="Arial"/>
          <w:color w:val="000000"/>
        </w:rPr>
      </w:pPr>
      <w:r w:rsidRPr="00E846A7">
        <w:rPr>
          <w:rFonts w:ascii="Arial" w:hAnsi="Arial" w:cs="Arial"/>
          <w:color w:val="000000"/>
          <w:sz w:val="22"/>
          <w:szCs w:val="22"/>
        </w:rPr>
        <w:t>Il sera fait application des dispositions des articles R.2144-1 et suivants du décret du 3 décembre 2018, en ce qui concerne la vérification des capacités économiques, financières, techniques et professionnelles des candidats</w:t>
      </w:r>
    </w:p>
    <w:p w14:paraId="72092A15" w14:textId="1975DD22" w:rsidR="00283AC8" w:rsidRPr="00964E76" w:rsidRDefault="00283AC8" w:rsidP="00112673">
      <w:pPr>
        <w:pStyle w:val="Titre1"/>
        <w:ind w:hanging="1418"/>
        <w:jc w:val="left"/>
        <w:rPr>
          <w:color w:val="CC0000"/>
          <w:sz w:val="32"/>
          <w:szCs w:val="24"/>
        </w:rPr>
      </w:pPr>
      <w:bookmarkStart w:id="41" w:name="_Toc224831905"/>
      <w:r w:rsidRPr="00964E76">
        <w:rPr>
          <w:color w:val="CC0000"/>
          <w:sz w:val="32"/>
          <w:szCs w:val="24"/>
        </w:rPr>
        <w:lastRenderedPageBreak/>
        <w:t>8. PRESENTATION DES CANDIDATURES ET DES OFFRES</w:t>
      </w:r>
      <w:bookmarkEnd w:id="41"/>
    </w:p>
    <w:p w14:paraId="36603D04" w14:textId="77777777" w:rsidR="00F27A52" w:rsidRDefault="00F27A52" w:rsidP="00F27A52">
      <w:pPr>
        <w:pStyle w:val="ParagrapheIndent1"/>
        <w:spacing w:line="253" w:lineRule="exact"/>
        <w:ind w:left="-1417" w:hanging="1"/>
        <w:jc w:val="both"/>
        <w:rPr>
          <w:color w:val="000000"/>
          <w:sz w:val="24"/>
          <w:szCs w:val="28"/>
          <w:lang w:val="fr-FR"/>
        </w:rPr>
      </w:pPr>
    </w:p>
    <w:p w14:paraId="3B749261" w14:textId="1DBFEEB9" w:rsidR="00F27A52" w:rsidRPr="00E846A7" w:rsidRDefault="00F27A52" w:rsidP="00F27A52">
      <w:pPr>
        <w:pStyle w:val="ParagrapheIndent1"/>
        <w:spacing w:line="253" w:lineRule="exact"/>
        <w:ind w:left="-1417" w:hanging="1"/>
        <w:jc w:val="both"/>
        <w:rPr>
          <w:color w:val="000000"/>
          <w:lang w:val="fr-FR"/>
        </w:rPr>
      </w:pPr>
      <w:r w:rsidRPr="00E846A7">
        <w:rPr>
          <w:color w:val="000000"/>
          <w:lang w:val="fr-FR"/>
        </w:rPr>
        <w:t>Le pouvoir adjudicateur applique le principe "Dites-le nous une fois". Par conséquent, les candidats ne sont pas tenus de fournir les documents et renseignements qui ont déjà été transmis dans le cadre d'une précédente consultation et qui demeurent valables.</w:t>
      </w:r>
    </w:p>
    <w:p w14:paraId="6257D4F4" w14:textId="77777777" w:rsidR="00F27A52" w:rsidRPr="00E846A7" w:rsidRDefault="00F27A52" w:rsidP="00F27A52">
      <w:pPr>
        <w:pStyle w:val="ParagrapheIndent1"/>
        <w:spacing w:after="240" w:line="253" w:lineRule="exact"/>
        <w:ind w:left="-1418"/>
        <w:jc w:val="both"/>
        <w:rPr>
          <w:color w:val="000000"/>
          <w:lang w:val="fr-FR"/>
        </w:rPr>
      </w:pPr>
      <w:r w:rsidRPr="00E846A7">
        <w:rPr>
          <w:color w:val="000000"/>
          <w:lang w:val="fr-FR"/>
        </w:rPr>
        <w:t>En application de l'article R2143-13, les candidats qui utilisent un système électronique de mise à disposition d'informations ou un espace de stockage numérique ne sont pas tenus de fournir l'ensemble de ces documents et renseignements, dès lors qu'ils communiquent dans le dossier de candidature toutes informations nécessaires à la consultation de ce système ou espace. L'accès à ce système doit être gratuit.</w:t>
      </w:r>
    </w:p>
    <w:p w14:paraId="5E918841" w14:textId="77777777" w:rsidR="00F27A52" w:rsidRPr="00E846A7" w:rsidRDefault="00F27A52" w:rsidP="00F27A52">
      <w:pPr>
        <w:pStyle w:val="ParagrapheIndent1"/>
        <w:spacing w:line="253" w:lineRule="exact"/>
        <w:ind w:left="-1418"/>
        <w:jc w:val="both"/>
        <w:rPr>
          <w:color w:val="000000"/>
          <w:lang w:val="fr-FR"/>
        </w:rPr>
      </w:pPr>
      <w:r w:rsidRPr="00E846A7">
        <w:rPr>
          <w:color w:val="000000"/>
          <w:lang w:val="fr-FR"/>
        </w:rPr>
        <w:t>Les offres des candidats seront entièrement rédigées en langue française et exprimées en EURO.</w:t>
      </w:r>
    </w:p>
    <w:p w14:paraId="102509DF" w14:textId="3D3D6E36" w:rsidR="00F27A52" w:rsidRPr="00E846A7" w:rsidRDefault="00F27A52" w:rsidP="00F27A52">
      <w:pPr>
        <w:pStyle w:val="ParagrapheIndent1"/>
        <w:spacing w:after="240" w:line="253" w:lineRule="exact"/>
        <w:ind w:left="-1418"/>
        <w:jc w:val="both"/>
        <w:rPr>
          <w:color w:val="000000"/>
          <w:lang w:val="fr-FR"/>
        </w:rPr>
      </w:pPr>
      <w:r w:rsidRPr="00E846A7">
        <w:rPr>
          <w:color w:val="000000"/>
          <w:lang w:val="fr-FR"/>
        </w:rPr>
        <w:t>Si les offres sont rédigées dans une autre langue, elles doivent être accompagnées d'une traduction en français, cette traduction doit concerner l'ensemble des documents remis dans l'offre.</w:t>
      </w:r>
    </w:p>
    <w:p w14:paraId="6585E41F" w14:textId="77777777" w:rsidR="00283AC8" w:rsidRPr="00E063BC" w:rsidRDefault="00283AC8" w:rsidP="00935019">
      <w:pPr>
        <w:overflowPunct w:val="0"/>
        <w:autoSpaceDE w:val="0"/>
        <w:autoSpaceDN w:val="0"/>
        <w:adjustRightInd w:val="0"/>
        <w:ind w:left="-1418"/>
        <w:jc w:val="both"/>
        <w:textAlignment w:val="baseline"/>
        <w:rPr>
          <w:rFonts w:ascii="Arial" w:hAnsi="Arial" w:cs="Arial"/>
          <w:sz w:val="20"/>
          <w:szCs w:val="22"/>
        </w:rPr>
      </w:pPr>
    </w:p>
    <w:p w14:paraId="26712E1E" w14:textId="77777777" w:rsidR="00A95E30" w:rsidRPr="00A95E30" w:rsidRDefault="00A95E30" w:rsidP="00A95E30">
      <w:pPr>
        <w:pStyle w:val="Paragraphedeliste"/>
        <w:keepNext/>
        <w:numPr>
          <w:ilvl w:val="0"/>
          <w:numId w:val="33"/>
        </w:numPr>
        <w:ind w:right="284"/>
        <w:contextualSpacing w:val="0"/>
        <w:outlineLvl w:val="0"/>
        <w:rPr>
          <w:rFonts w:ascii="Arial" w:hAnsi="Arial"/>
          <w:vanish/>
          <w:color w:val="0000FF"/>
          <w:u w:val="single"/>
        </w:rPr>
      </w:pPr>
      <w:bookmarkStart w:id="42" w:name="_Toc224831906"/>
      <w:bookmarkEnd w:id="42"/>
    </w:p>
    <w:p w14:paraId="10CCB7B1" w14:textId="77777777" w:rsidR="00A95E30" w:rsidRPr="00A95E30" w:rsidRDefault="00A95E30" w:rsidP="00A95E30">
      <w:pPr>
        <w:pStyle w:val="Paragraphedeliste"/>
        <w:keepNext/>
        <w:numPr>
          <w:ilvl w:val="0"/>
          <w:numId w:val="33"/>
        </w:numPr>
        <w:ind w:right="284"/>
        <w:contextualSpacing w:val="0"/>
        <w:outlineLvl w:val="0"/>
        <w:rPr>
          <w:rFonts w:ascii="Arial" w:hAnsi="Arial"/>
          <w:vanish/>
          <w:color w:val="0000FF"/>
          <w:u w:val="single"/>
        </w:rPr>
      </w:pPr>
      <w:bookmarkStart w:id="43" w:name="_Toc224831907"/>
      <w:bookmarkEnd w:id="43"/>
    </w:p>
    <w:p w14:paraId="75CB74DD" w14:textId="60CC1237" w:rsidR="003E1382" w:rsidRPr="00A95E30" w:rsidRDefault="00F27A52" w:rsidP="00A95E30">
      <w:pPr>
        <w:pStyle w:val="Titre1"/>
        <w:numPr>
          <w:ilvl w:val="1"/>
          <w:numId w:val="33"/>
        </w:numPr>
        <w:jc w:val="left"/>
        <w:rPr>
          <w:color w:val="0000FF"/>
          <w:u w:val="single"/>
        </w:rPr>
      </w:pPr>
      <w:bookmarkStart w:id="44" w:name="_Toc224831908"/>
      <w:r w:rsidRPr="00A95E30">
        <w:rPr>
          <w:color w:val="0000FF"/>
          <w:u w:val="single"/>
        </w:rPr>
        <w:t>Documents à produire</w:t>
      </w:r>
      <w:bookmarkEnd w:id="44"/>
    </w:p>
    <w:p w14:paraId="31639162" w14:textId="77777777" w:rsidR="00935019" w:rsidRPr="00935019" w:rsidRDefault="00935019" w:rsidP="00935019">
      <w:pPr>
        <w:rPr>
          <w:highlight w:val="blue"/>
        </w:rPr>
      </w:pPr>
    </w:p>
    <w:p w14:paraId="194F299D" w14:textId="77777777" w:rsidR="003E1382" w:rsidRPr="00E846A7" w:rsidRDefault="003E1382" w:rsidP="00935019">
      <w:pPr>
        <w:pStyle w:val="NormalWeb"/>
        <w:ind w:left="-1418"/>
        <w:jc w:val="both"/>
        <w:rPr>
          <w:rFonts w:ascii="Arial" w:hAnsi="Arial" w:cs="Arial"/>
          <w:color w:val="000000"/>
          <w:sz w:val="22"/>
          <w:szCs w:val="22"/>
        </w:rPr>
      </w:pPr>
      <w:r w:rsidRPr="003E1382">
        <w:rPr>
          <w:rFonts w:ascii="Arial" w:hAnsi="Arial" w:cs="Arial"/>
          <w:color w:val="000000"/>
        </w:rPr>
        <w:t xml:space="preserve">1. </w:t>
      </w:r>
      <w:r w:rsidRPr="00E846A7">
        <w:rPr>
          <w:rFonts w:ascii="Arial" w:hAnsi="Arial" w:cs="Arial"/>
          <w:b/>
          <w:bCs/>
          <w:color w:val="000000"/>
          <w:sz w:val="22"/>
          <w:szCs w:val="22"/>
        </w:rPr>
        <w:t>DC1 ou Lettre de candidature</w:t>
      </w:r>
      <w:r w:rsidRPr="00E846A7">
        <w:rPr>
          <w:rFonts w:ascii="Arial" w:hAnsi="Arial" w:cs="Arial"/>
          <w:color w:val="000000"/>
          <w:sz w:val="22"/>
          <w:szCs w:val="22"/>
        </w:rPr>
        <w:t xml:space="preserve"> avec identification du candidat ou du mandataire : nom ou dénomination et adresse du siège social, adresse électronique, numéros de téléphone et de télécopie, numéro de SIRET ;</w:t>
      </w:r>
    </w:p>
    <w:p w14:paraId="0CFC3219" w14:textId="77777777" w:rsidR="003E1382" w:rsidRPr="00E846A7" w:rsidRDefault="003E1382" w:rsidP="00935019">
      <w:pPr>
        <w:pStyle w:val="NormalWeb"/>
        <w:ind w:left="-1418"/>
        <w:jc w:val="both"/>
        <w:rPr>
          <w:rFonts w:ascii="Arial" w:hAnsi="Arial" w:cs="Arial"/>
          <w:color w:val="000000"/>
          <w:sz w:val="22"/>
          <w:szCs w:val="22"/>
        </w:rPr>
      </w:pPr>
      <w:r w:rsidRPr="00E846A7">
        <w:rPr>
          <w:rFonts w:ascii="Arial" w:hAnsi="Arial" w:cs="Arial"/>
          <w:color w:val="000000"/>
          <w:sz w:val="22"/>
          <w:szCs w:val="22"/>
        </w:rPr>
        <w:t xml:space="preserve">1. </w:t>
      </w:r>
      <w:r w:rsidRPr="00E846A7">
        <w:rPr>
          <w:rFonts w:ascii="Arial" w:hAnsi="Arial" w:cs="Arial"/>
          <w:b/>
          <w:bCs/>
          <w:color w:val="000000"/>
          <w:sz w:val="22"/>
          <w:szCs w:val="22"/>
        </w:rPr>
        <w:t>une déclaration sur l’honneur</w:t>
      </w:r>
      <w:r w:rsidRPr="00E846A7">
        <w:rPr>
          <w:rFonts w:ascii="Arial" w:hAnsi="Arial" w:cs="Arial"/>
          <w:color w:val="000000"/>
          <w:sz w:val="22"/>
          <w:szCs w:val="22"/>
        </w:rPr>
        <w:t xml:space="preserve"> dûment datée et signée par le candidat justifiant qu’il n’entre dans aucun des cas mentionnés aux articles L.2141-1 à L.2141-5, L.2141-7 à L.2141-10 de l'ordonnance n°2018-1074 du 26 novembre 2018 ou DC1</w:t>
      </w:r>
    </w:p>
    <w:p w14:paraId="421A9630" w14:textId="24F8498F" w:rsidR="003E1382" w:rsidRPr="00E846A7" w:rsidRDefault="003E1382" w:rsidP="00935019">
      <w:pPr>
        <w:pStyle w:val="NormalWeb"/>
        <w:ind w:left="-1418"/>
        <w:jc w:val="both"/>
        <w:rPr>
          <w:rFonts w:ascii="Arial" w:hAnsi="Arial" w:cs="Arial"/>
          <w:color w:val="000000"/>
          <w:sz w:val="22"/>
          <w:szCs w:val="22"/>
        </w:rPr>
      </w:pPr>
      <w:r w:rsidRPr="00E846A7">
        <w:rPr>
          <w:rFonts w:ascii="Arial" w:hAnsi="Arial" w:cs="Arial"/>
          <w:color w:val="000000"/>
          <w:sz w:val="22"/>
          <w:szCs w:val="22"/>
        </w:rPr>
        <w:t xml:space="preserve">2. </w:t>
      </w:r>
      <w:r w:rsidR="00F07C77" w:rsidRPr="00E846A7">
        <w:rPr>
          <w:rFonts w:ascii="Arial" w:hAnsi="Arial" w:cs="Arial"/>
          <w:b/>
          <w:bCs/>
          <w:color w:val="000000"/>
          <w:sz w:val="22"/>
          <w:szCs w:val="22"/>
        </w:rPr>
        <w:t>Un extrait KBIS</w:t>
      </w:r>
      <w:r w:rsidR="00F07C77" w:rsidRPr="00E846A7">
        <w:rPr>
          <w:rFonts w:ascii="Arial" w:hAnsi="Arial" w:cs="Arial"/>
          <w:color w:val="000000"/>
          <w:sz w:val="22"/>
          <w:szCs w:val="22"/>
        </w:rPr>
        <w:t xml:space="preserve"> ou autre document attestant la personne</w:t>
      </w:r>
      <w:r w:rsidRPr="00E846A7">
        <w:rPr>
          <w:rFonts w:ascii="Arial" w:hAnsi="Arial" w:cs="Arial"/>
          <w:color w:val="000000"/>
          <w:sz w:val="22"/>
          <w:szCs w:val="22"/>
        </w:rPr>
        <w:t xml:space="preserve"> ayant le pouvoir d’engager la société ; une même personne ne peut représenter plus d’un candidat pour un même marché ;</w:t>
      </w:r>
    </w:p>
    <w:p w14:paraId="1100969E" w14:textId="051C759F" w:rsidR="003E1382" w:rsidRPr="00E846A7" w:rsidRDefault="003E1382" w:rsidP="00935019">
      <w:pPr>
        <w:pStyle w:val="NormalWeb"/>
        <w:ind w:left="-1418"/>
        <w:jc w:val="both"/>
        <w:rPr>
          <w:rFonts w:ascii="Arial" w:hAnsi="Arial" w:cs="Arial"/>
          <w:color w:val="000000"/>
          <w:sz w:val="22"/>
          <w:szCs w:val="22"/>
        </w:rPr>
      </w:pPr>
      <w:r w:rsidRPr="00E846A7">
        <w:rPr>
          <w:rFonts w:ascii="Arial" w:hAnsi="Arial" w:cs="Arial"/>
          <w:color w:val="000000"/>
          <w:sz w:val="22"/>
          <w:szCs w:val="22"/>
        </w:rPr>
        <w:t xml:space="preserve">3. </w:t>
      </w:r>
      <w:r w:rsidRPr="00E846A7">
        <w:rPr>
          <w:rFonts w:ascii="Arial" w:hAnsi="Arial" w:cs="Arial"/>
          <w:b/>
          <w:bCs/>
          <w:color w:val="000000"/>
          <w:sz w:val="22"/>
          <w:szCs w:val="22"/>
        </w:rPr>
        <w:t>DC2 ou renseignements équivalents</w:t>
      </w:r>
      <w:r w:rsidRPr="00E846A7">
        <w:rPr>
          <w:rFonts w:ascii="Arial" w:hAnsi="Arial" w:cs="Arial"/>
          <w:color w:val="000000"/>
          <w:sz w:val="22"/>
          <w:szCs w:val="22"/>
        </w:rPr>
        <w:t xml:space="preserve"> (notamment le chiffre d’affaires global réalisé au cours du dernier exercice disponible et le chiffre d’affaires du domaine d’activité faisant l’objet du </w:t>
      </w:r>
      <w:r w:rsidR="00FF1AA9" w:rsidRPr="00E846A7">
        <w:rPr>
          <w:rFonts w:ascii="Arial" w:hAnsi="Arial" w:cs="Arial"/>
          <w:color w:val="000000"/>
          <w:sz w:val="22"/>
          <w:szCs w:val="22"/>
        </w:rPr>
        <w:t>marché</w:t>
      </w:r>
      <w:r w:rsidRPr="00E846A7">
        <w:rPr>
          <w:rFonts w:ascii="Arial" w:hAnsi="Arial" w:cs="Arial"/>
          <w:color w:val="000000"/>
          <w:sz w:val="22"/>
          <w:szCs w:val="22"/>
        </w:rPr>
        <w:t>)</w:t>
      </w:r>
    </w:p>
    <w:p w14:paraId="5E9EE371" w14:textId="77777777" w:rsidR="003E1382" w:rsidRPr="00E846A7" w:rsidRDefault="003E1382" w:rsidP="00935019">
      <w:pPr>
        <w:pStyle w:val="NormalWeb"/>
        <w:ind w:left="-1418"/>
        <w:jc w:val="both"/>
        <w:rPr>
          <w:rFonts w:ascii="Arial" w:hAnsi="Arial" w:cs="Arial"/>
          <w:color w:val="000000"/>
          <w:sz w:val="22"/>
          <w:szCs w:val="22"/>
        </w:rPr>
      </w:pPr>
      <w:r w:rsidRPr="00E846A7">
        <w:rPr>
          <w:rFonts w:ascii="Arial" w:hAnsi="Arial" w:cs="Arial"/>
          <w:color w:val="000000"/>
          <w:sz w:val="22"/>
          <w:szCs w:val="22"/>
        </w:rPr>
        <w:t xml:space="preserve">4. </w:t>
      </w:r>
      <w:r w:rsidRPr="00E846A7">
        <w:rPr>
          <w:rFonts w:ascii="Arial" w:hAnsi="Arial" w:cs="Arial"/>
          <w:b/>
          <w:bCs/>
          <w:color w:val="000000"/>
          <w:sz w:val="22"/>
          <w:szCs w:val="22"/>
        </w:rPr>
        <w:t>les effectifs du candidat</w:t>
      </w:r>
      <w:r w:rsidRPr="00E846A7">
        <w:rPr>
          <w:rFonts w:ascii="Arial" w:hAnsi="Arial" w:cs="Arial"/>
          <w:color w:val="000000"/>
          <w:sz w:val="22"/>
          <w:szCs w:val="22"/>
        </w:rPr>
        <w:t xml:space="preserve"> (la situation la plus récente des effectifs) précisant le personnel d’encadrement</w:t>
      </w:r>
    </w:p>
    <w:p w14:paraId="10886129" w14:textId="1C16EE87" w:rsidR="003E1382" w:rsidRPr="00E846A7" w:rsidRDefault="003E1382" w:rsidP="00935019">
      <w:pPr>
        <w:pStyle w:val="NormalWeb"/>
        <w:ind w:left="-1418"/>
        <w:jc w:val="both"/>
        <w:rPr>
          <w:rFonts w:ascii="Arial" w:hAnsi="Arial" w:cs="Arial"/>
          <w:color w:val="000000"/>
          <w:sz w:val="22"/>
          <w:szCs w:val="22"/>
        </w:rPr>
      </w:pPr>
      <w:r w:rsidRPr="00E846A7">
        <w:rPr>
          <w:rFonts w:ascii="Arial" w:hAnsi="Arial" w:cs="Arial"/>
          <w:color w:val="000000"/>
          <w:sz w:val="22"/>
          <w:szCs w:val="22"/>
        </w:rPr>
        <w:t xml:space="preserve">5. la présentation d’une liste des principales </w:t>
      </w:r>
      <w:r w:rsidRPr="00E846A7">
        <w:rPr>
          <w:rFonts w:ascii="Arial" w:hAnsi="Arial" w:cs="Arial"/>
          <w:b/>
          <w:bCs/>
          <w:color w:val="000000"/>
          <w:sz w:val="22"/>
          <w:szCs w:val="22"/>
        </w:rPr>
        <w:t>références</w:t>
      </w:r>
      <w:r w:rsidRPr="00E846A7">
        <w:rPr>
          <w:rFonts w:ascii="Arial" w:hAnsi="Arial" w:cs="Arial"/>
          <w:color w:val="000000"/>
          <w:sz w:val="22"/>
          <w:szCs w:val="22"/>
        </w:rPr>
        <w:t xml:space="preserve"> en lien avec l’objet du marché effectuées au cours des trois dernières années, indiquant le montant, la date et le destinataire public ou privé ; ces références peuvent être accompagnées d’attestations de bonne exécution des prestations.</w:t>
      </w:r>
    </w:p>
    <w:p w14:paraId="5B042614" w14:textId="553FFC70" w:rsidR="003E1382" w:rsidRPr="00E846A7" w:rsidRDefault="003E1382" w:rsidP="00935019">
      <w:pPr>
        <w:pStyle w:val="NormalWeb"/>
        <w:ind w:left="-1418"/>
        <w:jc w:val="both"/>
        <w:rPr>
          <w:rFonts w:ascii="Arial" w:hAnsi="Arial" w:cs="Arial"/>
          <w:color w:val="000000"/>
          <w:sz w:val="22"/>
          <w:szCs w:val="22"/>
        </w:rPr>
      </w:pPr>
      <w:r w:rsidRPr="00E846A7">
        <w:rPr>
          <w:rFonts w:ascii="Arial" w:hAnsi="Arial" w:cs="Arial"/>
          <w:color w:val="000000"/>
          <w:sz w:val="22"/>
          <w:szCs w:val="22"/>
        </w:rPr>
        <w:t xml:space="preserve">6. les </w:t>
      </w:r>
      <w:r w:rsidRPr="00E846A7">
        <w:rPr>
          <w:rFonts w:ascii="Arial" w:hAnsi="Arial" w:cs="Arial"/>
          <w:b/>
          <w:bCs/>
          <w:color w:val="000000"/>
          <w:sz w:val="22"/>
          <w:szCs w:val="22"/>
        </w:rPr>
        <w:t>certificats de quali</w:t>
      </w:r>
      <w:r w:rsidR="00CF1E66" w:rsidRPr="00E846A7">
        <w:rPr>
          <w:rFonts w:ascii="Arial" w:hAnsi="Arial" w:cs="Arial"/>
          <w:b/>
          <w:bCs/>
          <w:color w:val="000000"/>
          <w:sz w:val="22"/>
          <w:szCs w:val="22"/>
        </w:rPr>
        <w:t>fi</w:t>
      </w:r>
      <w:r w:rsidRPr="00E846A7">
        <w:rPr>
          <w:rFonts w:ascii="Arial" w:hAnsi="Arial" w:cs="Arial"/>
          <w:b/>
          <w:bCs/>
          <w:color w:val="000000"/>
          <w:sz w:val="22"/>
          <w:szCs w:val="22"/>
        </w:rPr>
        <w:t>cations professionnelles</w:t>
      </w:r>
      <w:r w:rsidRPr="00E846A7">
        <w:rPr>
          <w:rFonts w:ascii="Arial" w:hAnsi="Arial" w:cs="Arial"/>
          <w:color w:val="000000"/>
          <w:sz w:val="22"/>
          <w:szCs w:val="22"/>
        </w:rPr>
        <w:t xml:space="preserve"> établis par des organismes indépendants, le cas échéant</w:t>
      </w:r>
    </w:p>
    <w:p w14:paraId="4935B258" w14:textId="2138CE27" w:rsidR="003E1382" w:rsidRPr="00E846A7" w:rsidRDefault="003E1382" w:rsidP="00935019">
      <w:pPr>
        <w:pStyle w:val="NormalWeb"/>
        <w:ind w:left="-1418"/>
        <w:jc w:val="both"/>
        <w:rPr>
          <w:rFonts w:ascii="Arial" w:hAnsi="Arial" w:cs="Arial"/>
          <w:color w:val="000000"/>
          <w:sz w:val="22"/>
          <w:szCs w:val="22"/>
        </w:rPr>
      </w:pPr>
      <w:r w:rsidRPr="00E846A7">
        <w:rPr>
          <w:rFonts w:ascii="Arial" w:hAnsi="Arial" w:cs="Arial"/>
          <w:color w:val="000000"/>
          <w:sz w:val="22"/>
          <w:szCs w:val="22"/>
        </w:rPr>
        <w:t xml:space="preserve">7. </w:t>
      </w:r>
      <w:r w:rsidR="00F07C77" w:rsidRPr="00E846A7">
        <w:rPr>
          <w:rFonts w:ascii="Arial" w:hAnsi="Arial" w:cs="Arial"/>
          <w:color w:val="000000"/>
          <w:sz w:val="22"/>
          <w:szCs w:val="22"/>
        </w:rPr>
        <w:t>Attestations d’assurances couvrant les risques liés au chantier, en cours de validité</w:t>
      </w:r>
      <w:r w:rsidRPr="00E846A7">
        <w:rPr>
          <w:rFonts w:ascii="Arial" w:hAnsi="Arial" w:cs="Arial"/>
          <w:color w:val="000000"/>
          <w:sz w:val="22"/>
          <w:szCs w:val="22"/>
        </w:rPr>
        <w:t xml:space="preserve"> ;</w:t>
      </w:r>
    </w:p>
    <w:p w14:paraId="567BCA17" w14:textId="77B9E50C" w:rsidR="003E1382" w:rsidRPr="00E846A7" w:rsidRDefault="003E1382" w:rsidP="00935019">
      <w:pPr>
        <w:pStyle w:val="NormalWeb"/>
        <w:ind w:left="-1418"/>
        <w:jc w:val="both"/>
        <w:rPr>
          <w:rFonts w:ascii="Arial" w:hAnsi="Arial" w:cs="Arial"/>
          <w:color w:val="000000"/>
          <w:sz w:val="22"/>
          <w:szCs w:val="22"/>
        </w:rPr>
      </w:pPr>
      <w:r w:rsidRPr="00E846A7">
        <w:rPr>
          <w:rFonts w:ascii="Arial" w:hAnsi="Arial" w:cs="Arial"/>
          <w:color w:val="000000"/>
          <w:sz w:val="22"/>
          <w:szCs w:val="22"/>
        </w:rPr>
        <w:t xml:space="preserve">Les formulaires DC1 et DC2 sont téléchargeables à l'adresse Internet suivante : </w:t>
      </w:r>
      <w:hyperlink r:id="rId26" w:history="1">
        <w:r w:rsidRPr="00E846A7">
          <w:rPr>
            <w:rStyle w:val="Lienhypertexte"/>
            <w:rFonts w:ascii="Arial" w:hAnsi="Arial" w:cs="Arial"/>
            <w:sz w:val="22"/>
            <w:szCs w:val="22"/>
          </w:rPr>
          <w:t>https://www.economie.gouv.fr/daj/marches-publics/formulaires</w:t>
        </w:r>
      </w:hyperlink>
      <w:r w:rsidRPr="00E846A7">
        <w:rPr>
          <w:rFonts w:ascii="Arial" w:hAnsi="Arial" w:cs="Arial"/>
          <w:color w:val="000000"/>
          <w:sz w:val="22"/>
          <w:szCs w:val="22"/>
        </w:rPr>
        <w:t xml:space="preserve"> </w:t>
      </w:r>
    </w:p>
    <w:p w14:paraId="355EF998" w14:textId="7A9101B1" w:rsidR="003E1382" w:rsidRDefault="003E1382" w:rsidP="00935019">
      <w:pPr>
        <w:pStyle w:val="Titre5"/>
        <w:ind w:left="-1418"/>
        <w:jc w:val="both"/>
        <w:rPr>
          <w:rFonts w:cs="Arial"/>
          <w:b/>
          <w:color w:val="FFFFFF"/>
          <w:highlight w:val="blue"/>
        </w:rPr>
      </w:pPr>
    </w:p>
    <w:p w14:paraId="375D5D45" w14:textId="05856BC0" w:rsidR="003E1382" w:rsidRPr="00A95E30" w:rsidRDefault="003E1382" w:rsidP="00A95E30">
      <w:pPr>
        <w:pStyle w:val="Titre1"/>
        <w:numPr>
          <w:ilvl w:val="1"/>
          <w:numId w:val="33"/>
        </w:numPr>
        <w:jc w:val="left"/>
        <w:rPr>
          <w:color w:val="0000FF"/>
          <w:u w:val="single"/>
        </w:rPr>
      </w:pPr>
      <w:bookmarkStart w:id="45" w:name="_Toc224831909"/>
      <w:r w:rsidRPr="00A95E30">
        <w:rPr>
          <w:color w:val="0000FF"/>
          <w:u w:val="single"/>
        </w:rPr>
        <w:t>Pièces à fournir pour l’offre</w:t>
      </w:r>
      <w:bookmarkEnd w:id="45"/>
    </w:p>
    <w:p w14:paraId="38975014" w14:textId="77777777" w:rsidR="003E1382" w:rsidRPr="003E1382" w:rsidRDefault="003E1382" w:rsidP="00935019">
      <w:pPr>
        <w:ind w:left="-1418"/>
        <w:rPr>
          <w:highlight w:val="blue"/>
        </w:rPr>
      </w:pPr>
    </w:p>
    <w:p w14:paraId="38569F44" w14:textId="28C6C2DF" w:rsidR="00B96A2A" w:rsidRPr="00E846A7" w:rsidRDefault="003E1382" w:rsidP="000B6A92">
      <w:pPr>
        <w:pStyle w:val="NormalWeb"/>
        <w:numPr>
          <w:ilvl w:val="0"/>
          <w:numId w:val="25"/>
        </w:numPr>
        <w:spacing w:before="0" w:beforeAutospacing="0"/>
        <w:ind w:left="-708" w:hanging="1"/>
        <w:jc w:val="both"/>
        <w:rPr>
          <w:rFonts w:ascii="Arial" w:hAnsi="Arial" w:cs="Arial"/>
          <w:color w:val="000000"/>
          <w:sz w:val="22"/>
          <w:szCs w:val="22"/>
        </w:rPr>
      </w:pPr>
      <w:r w:rsidRPr="00E846A7">
        <w:rPr>
          <w:rFonts w:ascii="Arial" w:hAnsi="Arial" w:cs="Arial"/>
          <w:color w:val="000000"/>
          <w:sz w:val="22"/>
          <w:szCs w:val="22"/>
        </w:rPr>
        <w:t xml:space="preserve">Un </w:t>
      </w:r>
      <w:r w:rsidRPr="00E846A7">
        <w:rPr>
          <w:rFonts w:ascii="Arial" w:hAnsi="Arial" w:cs="Arial"/>
          <w:b/>
          <w:bCs/>
          <w:color w:val="000000"/>
          <w:sz w:val="22"/>
          <w:szCs w:val="22"/>
        </w:rPr>
        <w:t>mémoire justificatif</w:t>
      </w:r>
      <w:r w:rsidRPr="00E846A7">
        <w:rPr>
          <w:rFonts w:ascii="Arial" w:hAnsi="Arial" w:cs="Arial"/>
          <w:color w:val="000000"/>
          <w:sz w:val="22"/>
          <w:szCs w:val="22"/>
        </w:rPr>
        <w:t xml:space="preserve"> des dispositions que le candidat se propose d’adopter pour l’exécution des travaux </w:t>
      </w:r>
      <w:r w:rsidR="00E846A7" w:rsidRPr="00E846A7">
        <w:rPr>
          <w:rFonts w:ascii="Arial" w:hAnsi="Arial" w:cs="Arial"/>
          <w:color w:val="000000"/>
          <w:sz w:val="22"/>
          <w:szCs w:val="22"/>
        </w:rPr>
        <w:t>notamment n</w:t>
      </w:r>
      <w:r w:rsidRPr="00E846A7">
        <w:rPr>
          <w:rFonts w:ascii="Arial" w:hAnsi="Arial" w:cs="Arial"/>
          <w:color w:val="000000"/>
          <w:sz w:val="22"/>
          <w:szCs w:val="22"/>
        </w:rPr>
        <w:t>ote technique détaillée décrivant la méthodologie mise en œuvre, l’organisation proposée afin que les prestations répondent à l’ensemble des exigences technique</w:t>
      </w:r>
      <w:r w:rsidR="00B96A2A" w:rsidRPr="00E846A7">
        <w:rPr>
          <w:rFonts w:ascii="Arial" w:hAnsi="Arial" w:cs="Arial"/>
          <w:color w:val="000000"/>
          <w:sz w:val="22"/>
          <w:szCs w:val="22"/>
        </w:rPr>
        <w:t>s, les dispositions environnementales prises</w:t>
      </w:r>
      <w:r w:rsidRPr="00E846A7">
        <w:rPr>
          <w:rFonts w:ascii="Arial" w:hAnsi="Arial" w:cs="Arial"/>
          <w:color w:val="000000"/>
          <w:sz w:val="22"/>
          <w:szCs w:val="22"/>
        </w:rPr>
        <w:t xml:space="preserve">, les moyens humains et techniques mis en </w:t>
      </w:r>
      <w:r w:rsidR="00FF1AA9" w:rsidRPr="00E846A7">
        <w:rPr>
          <w:rFonts w:ascii="Arial" w:hAnsi="Arial" w:cs="Arial"/>
          <w:color w:val="000000"/>
          <w:sz w:val="22"/>
          <w:szCs w:val="22"/>
        </w:rPr>
        <w:t>œuvre</w:t>
      </w:r>
      <w:r w:rsidRPr="00E846A7">
        <w:rPr>
          <w:rFonts w:ascii="Arial" w:hAnsi="Arial" w:cs="Arial"/>
          <w:color w:val="000000"/>
          <w:sz w:val="22"/>
          <w:szCs w:val="22"/>
        </w:rPr>
        <w:t xml:space="preserve">, </w:t>
      </w:r>
      <w:r w:rsidR="00B96A2A" w:rsidRPr="00E846A7">
        <w:rPr>
          <w:rFonts w:ascii="Arial" w:hAnsi="Arial" w:cs="Arial"/>
          <w:color w:val="000000"/>
          <w:sz w:val="22"/>
          <w:szCs w:val="22"/>
        </w:rPr>
        <w:t>la prise en compte de la spécificité des conditions de chantiers</w:t>
      </w:r>
      <w:r w:rsidR="00E846A7" w:rsidRPr="00E846A7">
        <w:rPr>
          <w:rFonts w:ascii="Arial" w:hAnsi="Arial" w:cs="Arial"/>
          <w:color w:val="000000"/>
          <w:sz w:val="22"/>
          <w:szCs w:val="22"/>
        </w:rPr>
        <w:t>…</w:t>
      </w:r>
    </w:p>
    <w:p w14:paraId="08D69CD2" w14:textId="3C1D39C4" w:rsidR="00E846A7" w:rsidRDefault="003E1382" w:rsidP="00E846A7">
      <w:pPr>
        <w:pStyle w:val="NormalWeb"/>
        <w:ind w:left="-708"/>
        <w:rPr>
          <w:rFonts w:ascii="Arial" w:hAnsi="Arial" w:cs="Arial"/>
          <w:color w:val="000000"/>
          <w:sz w:val="22"/>
          <w:szCs w:val="22"/>
        </w:rPr>
      </w:pPr>
      <w:r w:rsidRPr="00E846A7">
        <w:rPr>
          <w:rFonts w:ascii="Arial" w:hAnsi="Arial" w:cs="Arial"/>
          <w:color w:val="000000"/>
          <w:sz w:val="22"/>
          <w:szCs w:val="22"/>
        </w:rPr>
        <w:t xml:space="preserve">b. Le </w:t>
      </w:r>
      <w:r w:rsidRPr="00E846A7">
        <w:rPr>
          <w:rFonts w:ascii="Arial" w:hAnsi="Arial" w:cs="Arial"/>
          <w:b/>
          <w:bCs/>
          <w:color w:val="000000"/>
          <w:sz w:val="22"/>
          <w:szCs w:val="22"/>
        </w:rPr>
        <w:t>planning détaillé</w:t>
      </w:r>
      <w:r w:rsidRPr="00E846A7">
        <w:rPr>
          <w:rFonts w:ascii="Arial" w:hAnsi="Arial" w:cs="Arial"/>
          <w:color w:val="000000"/>
          <w:sz w:val="22"/>
          <w:szCs w:val="22"/>
        </w:rPr>
        <w:t xml:space="preserve"> d’exécution des prestations daté et signé</w:t>
      </w:r>
      <w:r w:rsidR="00E846A7">
        <w:rPr>
          <w:rFonts w:ascii="Arial" w:hAnsi="Arial" w:cs="Arial"/>
          <w:color w:val="000000"/>
          <w:sz w:val="22"/>
          <w:szCs w:val="22"/>
        </w:rPr>
        <w:t xml:space="preserve"> et u</w:t>
      </w:r>
      <w:r w:rsidR="00E846A7" w:rsidRPr="00E846A7">
        <w:rPr>
          <w:rFonts w:ascii="Arial" w:hAnsi="Arial" w:cs="Arial"/>
          <w:color w:val="000000"/>
          <w:sz w:val="22"/>
          <w:szCs w:val="22"/>
        </w:rPr>
        <w:t>n engagement sur la durée des travaux période de préparation comprise</w:t>
      </w:r>
    </w:p>
    <w:p w14:paraId="513D7357" w14:textId="4D755530" w:rsidR="003E1382" w:rsidRPr="00E846A7" w:rsidRDefault="00E846A7" w:rsidP="00E846A7">
      <w:pPr>
        <w:pStyle w:val="NormalWeb"/>
        <w:ind w:left="-708"/>
        <w:rPr>
          <w:rFonts w:ascii="Arial" w:hAnsi="Arial" w:cs="Arial"/>
          <w:color w:val="000000"/>
          <w:sz w:val="22"/>
          <w:szCs w:val="22"/>
        </w:rPr>
      </w:pPr>
      <w:r w:rsidRPr="00E846A7">
        <w:rPr>
          <w:rFonts w:ascii="Arial" w:hAnsi="Arial" w:cs="Arial"/>
          <w:color w:val="000000"/>
          <w:sz w:val="20"/>
          <w:szCs w:val="20"/>
        </w:rPr>
        <w:lastRenderedPageBreak/>
        <w:t xml:space="preserve">c. </w:t>
      </w:r>
      <w:r w:rsidR="003E1382" w:rsidRPr="00E846A7">
        <w:rPr>
          <w:rFonts w:ascii="Arial" w:hAnsi="Arial" w:cs="Arial"/>
          <w:color w:val="000000"/>
          <w:sz w:val="22"/>
          <w:szCs w:val="22"/>
        </w:rPr>
        <w:t xml:space="preserve">Un </w:t>
      </w:r>
      <w:r w:rsidR="003E1382" w:rsidRPr="00E846A7">
        <w:rPr>
          <w:rFonts w:ascii="Arial" w:hAnsi="Arial" w:cs="Arial"/>
          <w:b/>
          <w:bCs/>
          <w:color w:val="000000"/>
          <w:sz w:val="22"/>
          <w:szCs w:val="22"/>
        </w:rPr>
        <w:t>acte d’engagement complété</w:t>
      </w:r>
      <w:r w:rsidR="003E1382" w:rsidRPr="00E846A7">
        <w:rPr>
          <w:rFonts w:ascii="Arial" w:hAnsi="Arial" w:cs="Arial"/>
          <w:color w:val="000000"/>
          <w:sz w:val="22"/>
          <w:szCs w:val="22"/>
        </w:rPr>
        <w:t xml:space="preserve"> </w:t>
      </w:r>
    </w:p>
    <w:p w14:paraId="3D7EC472" w14:textId="77777777" w:rsidR="003E1382" w:rsidRPr="00E846A7" w:rsidRDefault="003E1382" w:rsidP="00935019">
      <w:pPr>
        <w:pStyle w:val="NormalWeb"/>
        <w:ind w:left="-1418"/>
        <w:jc w:val="both"/>
        <w:rPr>
          <w:rFonts w:ascii="Arial" w:hAnsi="Arial" w:cs="Arial"/>
          <w:color w:val="000000"/>
          <w:sz w:val="22"/>
          <w:szCs w:val="22"/>
        </w:rPr>
      </w:pPr>
      <w:r w:rsidRPr="00E846A7">
        <w:rPr>
          <w:rFonts w:ascii="Arial" w:hAnsi="Arial" w:cs="Arial"/>
          <w:color w:val="000000"/>
          <w:sz w:val="22"/>
          <w:szCs w:val="22"/>
        </w:rPr>
        <w:t>La signature de l’offre est possible mais n’est pas obligatoire. Seul le candidat informé que son offre est retenue est tenu de la signer.</w:t>
      </w:r>
    </w:p>
    <w:p w14:paraId="43431C36" w14:textId="77777777" w:rsidR="003E1382" w:rsidRPr="00E846A7" w:rsidRDefault="003E1382" w:rsidP="00935019">
      <w:pPr>
        <w:pStyle w:val="NormalWeb"/>
        <w:ind w:left="-1418"/>
        <w:jc w:val="both"/>
        <w:rPr>
          <w:rFonts w:ascii="Arial" w:hAnsi="Arial" w:cs="Arial"/>
          <w:color w:val="000000"/>
          <w:sz w:val="22"/>
          <w:szCs w:val="22"/>
        </w:rPr>
      </w:pPr>
      <w:r w:rsidRPr="00E846A7">
        <w:rPr>
          <w:rFonts w:ascii="Arial" w:hAnsi="Arial" w:cs="Arial"/>
          <w:color w:val="000000"/>
          <w:sz w:val="22"/>
          <w:szCs w:val="22"/>
        </w:rPr>
        <w:t>Afin d’éviter tout retard dans la notification, ainsi que toute démarche supplémentaire, les candidats sont invités à signer leur offre avant de la déposer. A défaut, ils sont informés que le seul dépôt de l’offre vaut engagement de leur part à signer ultérieurement le marché qui sera attribué. Tout défaut de signature, retard ou réticence expose l’auteur de l’offre à une action en responsabilité.</w:t>
      </w:r>
    </w:p>
    <w:p w14:paraId="4B365630" w14:textId="77777777" w:rsidR="003E1382" w:rsidRPr="00E846A7" w:rsidRDefault="003E1382" w:rsidP="00935019">
      <w:pPr>
        <w:pStyle w:val="NormalWeb"/>
        <w:ind w:left="-1418"/>
        <w:jc w:val="both"/>
        <w:rPr>
          <w:rFonts w:ascii="Arial" w:hAnsi="Arial" w:cs="Arial"/>
          <w:color w:val="000000"/>
          <w:sz w:val="22"/>
          <w:szCs w:val="22"/>
        </w:rPr>
      </w:pPr>
      <w:r w:rsidRPr="00E846A7">
        <w:rPr>
          <w:rFonts w:ascii="Arial" w:hAnsi="Arial" w:cs="Arial"/>
          <w:color w:val="000000"/>
          <w:sz w:val="22"/>
          <w:szCs w:val="22"/>
        </w:rPr>
        <w:t>Dans l’hypothèse où un candidat proposerait une variante, il lui appartient d’établir un acte d’engagement pour la formule de base et un acte d’engagement pour la variante ou l’offre globale.</w:t>
      </w:r>
    </w:p>
    <w:p w14:paraId="1FA97821" w14:textId="77777777" w:rsidR="001D11FD" w:rsidRDefault="001D11FD" w:rsidP="001D11FD">
      <w:pPr>
        <w:pStyle w:val="NormalWeb"/>
        <w:spacing w:before="0" w:beforeAutospacing="0" w:after="0" w:afterAutospacing="0"/>
        <w:ind w:left="-1418"/>
        <w:jc w:val="both"/>
        <w:rPr>
          <w:rFonts w:ascii="Arial" w:hAnsi="Arial" w:cs="Arial"/>
          <w:color w:val="000000"/>
        </w:rPr>
      </w:pPr>
    </w:p>
    <w:p w14:paraId="7F2278A6" w14:textId="1B576A21" w:rsidR="001D11FD" w:rsidRPr="00E846A7" w:rsidRDefault="00E846A7" w:rsidP="00E846A7">
      <w:pPr>
        <w:pStyle w:val="NormalWeb"/>
        <w:ind w:left="-708"/>
        <w:rPr>
          <w:rFonts w:ascii="Arial" w:hAnsi="Arial" w:cs="Arial"/>
          <w:color w:val="000000"/>
          <w:sz w:val="22"/>
          <w:szCs w:val="22"/>
        </w:rPr>
      </w:pPr>
      <w:r w:rsidRPr="00E846A7">
        <w:rPr>
          <w:rFonts w:ascii="Arial" w:hAnsi="Arial" w:cs="Arial"/>
          <w:color w:val="000000"/>
          <w:sz w:val="22"/>
          <w:szCs w:val="22"/>
        </w:rPr>
        <w:t xml:space="preserve">d. </w:t>
      </w:r>
      <w:r w:rsidR="00B96A2A" w:rsidRPr="00E846A7">
        <w:rPr>
          <w:rFonts w:ascii="Arial" w:hAnsi="Arial" w:cs="Arial"/>
          <w:color w:val="000000"/>
          <w:sz w:val="22"/>
          <w:szCs w:val="22"/>
        </w:rPr>
        <w:t xml:space="preserve">La </w:t>
      </w:r>
      <w:r w:rsidR="00B96A2A" w:rsidRPr="00E846A7">
        <w:rPr>
          <w:rFonts w:ascii="Arial" w:hAnsi="Arial" w:cs="Arial"/>
          <w:b/>
          <w:bCs/>
          <w:color w:val="000000"/>
          <w:sz w:val="22"/>
          <w:szCs w:val="22"/>
        </w:rPr>
        <w:t>décomposition du prix global et forfaitaire</w:t>
      </w:r>
      <w:r w:rsidR="00B96A2A" w:rsidRPr="00E846A7">
        <w:rPr>
          <w:rFonts w:ascii="Arial" w:hAnsi="Arial" w:cs="Arial"/>
          <w:color w:val="000000"/>
          <w:sz w:val="22"/>
          <w:szCs w:val="22"/>
        </w:rPr>
        <w:t xml:space="preserve"> (DPGF) dument complétée.</w:t>
      </w:r>
    </w:p>
    <w:p w14:paraId="0749C22C" w14:textId="77777777" w:rsidR="001D11FD" w:rsidRDefault="001D11FD" w:rsidP="00935019">
      <w:pPr>
        <w:tabs>
          <w:tab w:val="left" w:pos="4962"/>
        </w:tabs>
        <w:overflowPunct w:val="0"/>
        <w:autoSpaceDE w:val="0"/>
        <w:autoSpaceDN w:val="0"/>
        <w:adjustRightInd w:val="0"/>
        <w:ind w:left="-1418"/>
        <w:jc w:val="both"/>
        <w:rPr>
          <w:rFonts w:ascii="Arial" w:hAnsi="Arial"/>
          <w:sz w:val="22"/>
          <w:szCs w:val="24"/>
        </w:rPr>
      </w:pPr>
    </w:p>
    <w:p w14:paraId="2EA02944" w14:textId="77777777" w:rsidR="00E063BC" w:rsidRPr="00E846A7" w:rsidRDefault="00E063BC" w:rsidP="00935019">
      <w:pPr>
        <w:overflowPunct w:val="0"/>
        <w:autoSpaceDE w:val="0"/>
        <w:autoSpaceDN w:val="0"/>
        <w:adjustRightInd w:val="0"/>
        <w:ind w:left="-1418"/>
        <w:jc w:val="both"/>
        <w:textAlignment w:val="baseline"/>
        <w:outlineLvl w:val="2"/>
        <w:rPr>
          <w:rFonts w:ascii="Arial" w:hAnsi="Arial" w:cs="Arial"/>
          <w:iCs/>
          <w:szCs w:val="24"/>
          <w:u w:val="single"/>
        </w:rPr>
      </w:pPr>
      <w:bookmarkStart w:id="46" w:name="_Toc200025773"/>
      <w:bookmarkStart w:id="47" w:name="_Toc200032798"/>
      <w:bookmarkStart w:id="48" w:name="_Toc224831910"/>
      <w:r w:rsidRPr="00E846A7">
        <w:rPr>
          <w:rFonts w:ascii="Arial" w:hAnsi="Arial" w:cs="Arial"/>
          <w:iCs/>
          <w:szCs w:val="24"/>
          <w:u w:val="single"/>
        </w:rPr>
        <w:t>Déclaration de sous-traitance au stade de l’offre</w:t>
      </w:r>
      <w:bookmarkEnd w:id="46"/>
      <w:bookmarkEnd w:id="47"/>
      <w:bookmarkEnd w:id="48"/>
    </w:p>
    <w:p w14:paraId="515BDDA2" w14:textId="77777777" w:rsidR="00E063BC" w:rsidRPr="00F107F2" w:rsidRDefault="00E063BC" w:rsidP="00935019">
      <w:pPr>
        <w:tabs>
          <w:tab w:val="left" w:pos="4962"/>
        </w:tabs>
        <w:overflowPunct w:val="0"/>
        <w:autoSpaceDE w:val="0"/>
        <w:autoSpaceDN w:val="0"/>
        <w:adjustRightInd w:val="0"/>
        <w:ind w:left="-1418"/>
        <w:jc w:val="both"/>
        <w:rPr>
          <w:rFonts w:ascii="Arial" w:hAnsi="Arial" w:cs="Arial"/>
          <w:szCs w:val="24"/>
        </w:rPr>
      </w:pPr>
    </w:p>
    <w:p w14:paraId="4C527814" w14:textId="77777777" w:rsidR="00E063BC" w:rsidRPr="00E846A7" w:rsidRDefault="00E063BC" w:rsidP="00935019">
      <w:pPr>
        <w:overflowPunct w:val="0"/>
        <w:autoSpaceDE w:val="0"/>
        <w:autoSpaceDN w:val="0"/>
        <w:adjustRightInd w:val="0"/>
        <w:ind w:left="-1418"/>
        <w:jc w:val="both"/>
        <w:textAlignment w:val="baseline"/>
        <w:rPr>
          <w:rFonts w:ascii="Arial" w:hAnsi="Arial" w:cs="Arial"/>
          <w:sz w:val="22"/>
          <w:szCs w:val="22"/>
        </w:rPr>
      </w:pPr>
      <w:r w:rsidRPr="00E846A7">
        <w:rPr>
          <w:rFonts w:ascii="Arial" w:hAnsi="Arial" w:cs="Arial"/>
          <w:sz w:val="22"/>
          <w:szCs w:val="22"/>
        </w:rPr>
        <w:t>Si le candidat souhaite déclarer un sous-traitant au moment du dépôt de l'offre, le candidat fournit au pouvoir adjudicateur une déclaration (ou formulaire DC4 obtenu gratuitement sur le site internet du ministère de l’économie, des finances et de l’industrie :</w:t>
      </w:r>
      <w:r w:rsidR="0038657A" w:rsidRPr="00E846A7">
        <w:rPr>
          <w:rFonts w:ascii="Arial" w:hAnsi="Arial" w:cs="Arial"/>
          <w:sz w:val="22"/>
          <w:szCs w:val="22"/>
        </w:rPr>
        <w:t xml:space="preserve"> </w:t>
      </w:r>
      <w:hyperlink r:id="rId27" w:history="1">
        <w:r w:rsidR="0038657A" w:rsidRPr="00E846A7">
          <w:rPr>
            <w:rStyle w:val="Lienhypertexte"/>
            <w:rFonts w:ascii="Arial" w:hAnsi="Arial" w:cs="Arial"/>
            <w:sz w:val="22"/>
            <w:szCs w:val="22"/>
          </w:rPr>
          <w:t>http://www.economie.gouv.fr/daj/formulaires</w:t>
        </w:r>
      </w:hyperlink>
      <w:r w:rsidRPr="00E846A7">
        <w:rPr>
          <w:rFonts w:ascii="Arial" w:hAnsi="Arial" w:cs="Arial"/>
          <w:sz w:val="22"/>
          <w:szCs w:val="22"/>
        </w:rPr>
        <w:t xml:space="preserve">) mentionnant : </w:t>
      </w:r>
    </w:p>
    <w:p w14:paraId="12D56425" w14:textId="77777777" w:rsidR="00E063BC" w:rsidRPr="00E846A7" w:rsidRDefault="00E063BC" w:rsidP="00935019">
      <w:pPr>
        <w:tabs>
          <w:tab w:val="left" w:pos="4962"/>
        </w:tabs>
        <w:overflowPunct w:val="0"/>
        <w:autoSpaceDE w:val="0"/>
        <w:autoSpaceDN w:val="0"/>
        <w:adjustRightInd w:val="0"/>
        <w:ind w:left="-1418"/>
        <w:jc w:val="both"/>
        <w:rPr>
          <w:rFonts w:ascii="Arial" w:hAnsi="Arial" w:cs="Arial"/>
          <w:sz w:val="22"/>
          <w:szCs w:val="22"/>
        </w:rPr>
      </w:pPr>
    </w:p>
    <w:p w14:paraId="1F6FA0DB" w14:textId="7BCA3234" w:rsidR="00E063BC" w:rsidRPr="00E846A7" w:rsidRDefault="00FF1AA9" w:rsidP="00991D14">
      <w:pPr>
        <w:numPr>
          <w:ilvl w:val="0"/>
          <w:numId w:val="4"/>
        </w:numPr>
        <w:overflowPunct w:val="0"/>
        <w:autoSpaceDE w:val="0"/>
        <w:autoSpaceDN w:val="0"/>
        <w:adjustRightInd w:val="0"/>
        <w:ind w:left="-1418" w:firstLine="0"/>
        <w:jc w:val="both"/>
        <w:textAlignment w:val="baseline"/>
        <w:rPr>
          <w:rFonts w:ascii="Arial" w:hAnsi="Arial" w:cs="Arial"/>
          <w:sz w:val="22"/>
          <w:szCs w:val="22"/>
        </w:rPr>
      </w:pPr>
      <w:r w:rsidRPr="00E846A7">
        <w:rPr>
          <w:rFonts w:ascii="Arial" w:hAnsi="Arial" w:cs="Arial"/>
          <w:sz w:val="22"/>
          <w:szCs w:val="22"/>
        </w:rPr>
        <w:t>La</w:t>
      </w:r>
      <w:r w:rsidR="00E063BC" w:rsidRPr="00E846A7">
        <w:rPr>
          <w:rFonts w:ascii="Arial" w:hAnsi="Arial" w:cs="Arial"/>
          <w:sz w:val="22"/>
          <w:szCs w:val="22"/>
        </w:rPr>
        <w:t xml:space="preserve"> nature des prestations sous-traitées ;</w:t>
      </w:r>
    </w:p>
    <w:p w14:paraId="187ABAFE" w14:textId="4DF2B0E6" w:rsidR="00E063BC" w:rsidRPr="00E846A7" w:rsidRDefault="00FF1AA9" w:rsidP="00991D14">
      <w:pPr>
        <w:numPr>
          <w:ilvl w:val="0"/>
          <w:numId w:val="4"/>
        </w:numPr>
        <w:overflowPunct w:val="0"/>
        <w:autoSpaceDE w:val="0"/>
        <w:autoSpaceDN w:val="0"/>
        <w:adjustRightInd w:val="0"/>
        <w:ind w:left="-1418" w:firstLine="0"/>
        <w:jc w:val="both"/>
        <w:textAlignment w:val="baseline"/>
        <w:rPr>
          <w:rFonts w:ascii="Arial" w:hAnsi="Arial" w:cs="Arial"/>
          <w:sz w:val="22"/>
          <w:szCs w:val="22"/>
        </w:rPr>
      </w:pPr>
      <w:r w:rsidRPr="00E846A7">
        <w:rPr>
          <w:rFonts w:ascii="Arial" w:hAnsi="Arial" w:cs="Arial"/>
          <w:sz w:val="22"/>
          <w:szCs w:val="22"/>
        </w:rPr>
        <w:t>Le</w:t>
      </w:r>
      <w:r w:rsidR="00E063BC" w:rsidRPr="00E846A7">
        <w:rPr>
          <w:rFonts w:ascii="Arial" w:hAnsi="Arial" w:cs="Arial"/>
          <w:sz w:val="22"/>
          <w:szCs w:val="22"/>
        </w:rPr>
        <w:t xml:space="preserve"> nom, la raison ou la dénomination sociale et l'adresse du sous-traitant proposé ;</w:t>
      </w:r>
    </w:p>
    <w:p w14:paraId="3764560D" w14:textId="2EFA0672" w:rsidR="00E063BC" w:rsidRPr="00E846A7" w:rsidRDefault="00FF1AA9" w:rsidP="00991D14">
      <w:pPr>
        <w:numPr>
          <w:ilvl w:val="0"/>
          <w:numId w:val="4"/>
        </w:numPr>
        <w:overflowPunct w:val="0"/>
        <w:autoSpaceDE w:val="0"/>
        <w:autoSpaceDN w:val="0"/>
        <w:adjustRightInd w:val="0"/>
        <w:ind w:left="-1418" w:firstLine="0"/>
        <w:jc w:val="both"/>
        <w:textAlignment w:val="baseline"/>
        <w:rPr>
          <w:rFonts w:ascii="Arial" w:hAnsi="Arial" w:cs="Arial"/>
          <w:sz w:val="22"/>
          <w:szCs w:val="22"/>
        </w:rPr>
      </w:pPr>
      <w:r w:rsidRPr="00E846A7">
        <w:rPr>
          <w:rFonts w:ascii="Arial" w:hAnsi="Arial" w:cs="Arial"/>
          <w:sz w:val="22"/>
          <w:szCs w:val="22"/>
        </w:rPr>
        <w:t>Le</w:t>
      </w:r>
      <w:r w:rsidR="00E063BC" w:rsidRPr="00E846A7">
        <w:rPr>
          <w:rFonts w:ascii="Arial" w:hAnsi="Arial" w:cs="Arial"/>
          <w:sz w:val="22"/>
          <w:szCs w:val="22"/>
        </w:rPr>
        <w:t xml:space="preserve"> montant maximum des sommes à verser par paiement direct au sous-traitant ;</w:t>
      </w:r>
    </w:p>
    <w:p w14:paraId="1F45F7E8" w14:textId="564D3964" w:rsidR="00E063BC" w:rsidRPr="00E846A7" w:rsidRDefault="00FF1AA9" w:rsidP="00991D14">
      <w:pPr>
        <w:numPr>
          <w:ilvl w:val="0"/>
          <w:numId w:val="4"/>
        </w:numPr>
        <w:overflowPunct w:val="0"/>
        <w:autoSpaceDE w:val="0"/>
        <w:autoSpaceDN w:val="0"/>
        <w:adjustRightInd w:val="0"/>
        <w:ind w:left="-1418" w:firstLine="0"/>
        <w:jc w:val="both"/>
        <w:textAlignment w:val="baseline"/>
        <w:rPr>
          <w:rFonts w:ascii="Arial" w:hAnsi="Arial" w:cs="Arial"/>
          <w:sz w:val="22"/>
          <w:szCs w:val="22"/>
        </w:rPr>
      </w:pPr>
      <w:r w:rsidRPr="00E846A7">
        <w:rPr>
          <w:rFonts w:ascii="Arial" w:hAnsi="Arial" w:cs="Arial"/>
          <w:sz w:val="22"/>
          <w:szCs w:val="22"/>
        </w:rPr>
        <w:t>Les</w:t>
      </w:r>
      <w:r w:rsidR="00E063BC" w:rsidRPr="00E846A7">
        <w:rPr>
          <w:rFonts w:ascii="Arial" w:hAnsi="Arial" w:cs="Arial"/>
          <w:sz w:val="22"/>
          <w:szCs w:val="22"/>
        </w:rPr>
        <w:t xml:space="preserve"> conditions de paiement prévues par le projet de contrat de sous-traitance et, le cas échéant, les modalités de variation des prix ;</w:t>
      </w:r>
    </w:p>
    <w:p w14:paraId="5A44482F" w14:textId="657961F6" w:rsidR="00E063BC" w:rsidRPr="00E846A7" w:rsidRDefault="00FF1AA9" w:rsidP="00991D14">
      <w:pPr>
        <w:numPr>
          <w:ilvl w:val="0"/>
          <w:numId w:val="4"/>
        </w:numPr>
        <w:overflowPunct w:val="0"/>
        <w:autoSpaceDE w:val="0"/>
        <w:autoSpaceDN w:val="0"/>
        <w:adjustRightInd w:val="0"/>
        <w:ind w:left="-1418" w:firstLine="0"/>
        <w:jc w:val="both"/>
        <w:textAlignment w:val="baseline"/>
        <w:rPr>
          <w:rFonts w:ascii="Arial" w:hAnsi="Arial" w:cs="Arial"/>
          <w:sz w:val="22"/>
          <w:szCs w:val="22"/>
        </w:rPr>
      </w:pPr>
      <w:r w:rsidRPr="00E846A7">
        <w:rPr>
          <w:rFonts w:ascii="Arial" w:hAnsi="Arial" w:cs="Arial"/>
          <w:sz w:val="22"/>
          <w:szCs w:val="22"/>
        </w:rPr>
        <w:t>Les</w:t>
      </w:r>
      <w:r w:rsidR="00E063BC" w:rsidRPr="00E846A7">
        <w:rPr>
          <w:rFonts w:ascii="Arial" w:hAnsi="Arial" w:cs="Arial"/>
          <w:sz w:val="22"/>
          <w:szCs w:val="22"/>
        </w:rPr>
        <w:t xml:space="preserve"> capacités techniques, professionnelles et financières du sous-traitant.</w:t>
      </w:r>
    </w:p>
    <w:p w14:paraId="0892292A" w14:textId="77777777" w:rsidR="00E063BC" w:rsidRPr="00E846A7" w:rsidRDefault="00E063BC" w:rsidP="00935019">
      <w:pPr>
        <w:overflowPunct w:val="0"/>
        <w:autoSpaceDE w:val="0"/>
        <w:autoSpaceDN w:val="0"/>
        <w:adjustRightInd w:val="0"/>
        <w:ind w:left="-1418"/>
        <w:jc w:val="both"/>
        <w:textAlignment w:val="baseline"/>
        <w:rPr>
          <w:rFonts w:ascii="Arial" w:hAnsi="Arial" w:cs="Arial"/>
          <w:sz w:val="22"/>
          <w:szCs w:val="22"/>
        </w:rPr>
      </w:pPr>
      <w:r w:rsidRPr="00E846A7">
        <w:rPr>
          <w:rFonts w:ascii="Arial" w:hAnsi="Arial" w:cs="Arial"/>
          <w:sz w:val="22"/>
          <w:szCs w:val="22"/>
        </w:rPr>
        <w:t xml:space="preserve">Il remet également une déclaration du sous-traitant indiquant qu'il ne tombe pas sous le coup d'une interdiction d'accéder aux marchés publics. </w:t>
      </w:r>
    </w:p>
    <w:p w14:paraId="6A41EDEC" w14:textId="40E5E0AB" w:rsidR="00E063BC" w:rsidRPr="00E846A7" w:rsidRDefault="00E063BC" w:rsidP="00935019">
      <w:pPr>
        <w:overflowPunct w:val="0"/>
        <w:autoSpaceDE w:val="0"/>
        <w:autoSpaceDN w:val="0"/>
        <w:adjustRightInd w:val="0"/>
        <w:ind w:left="-1418"/>
        <w:jc w:val="both"/>
        <w:textAlignment w:val="baseline"/>
        <w:rPr>
          <w:rFonts w:ascii="Arial" w:hAnsi="Arial" w:cs="Arial"/>
          <w:sz w:val="22"/>
          <w:szCs w:val="22"/>
        </w:rPr>
      </w:pPr>
      <w:r w:rsidRPr="00E846A7">
        <w:rPr>
          <w:rFonts w:ascii="Arial" w:hAnsi="Arial" w:cs="Arial"/>
          <w:sz w:val="22"/>
          <w:szCs w:val="22"/>
        </w:rPr>
        <w:t>Cette déclaration sera annexée à l’acte d’engagement du marché.</w:t>
      </w:r>
    </w:p>
    <w:p w14:paraId="4DE8E978" w14:textId="77777777" w:rsidR="00011EED" w:rsidRPr="00F107F2" w:rsidRDefault="00011EED" w:rsidP="00935019">
      <w:pPr>
        <w:overflowPunct w:val="0"/>
        <w:autoSpaceDE w:val="0"/>
        <w:autoSpaceDN w:val="0"/>
        <w:adjustRightInd w:val="0"/>
        <w:ind w:left="-1418"/>
        <w:jc w:val="both"/>
        <w:textAlignment w:val="baseline"/>
        <w:rPr>
          <w:rFonts w:ascii="Arial" w:hAnsi="Arial" w:cs="Arial"/>
          <w:szCs w:val="24"/>
        </w:rPr>
      </w:pPr>
    </w:p>
    <w:p w14:paraId="7E516360" w14:textId="5F067E06" w:rsidR="00E063BC" w:rsidRDefault="00E063BC" w:rsidP="00935019">
      <w:pPr>
        <w:tabs>
          <w:tab w:val="left" w:pos="4962"/>
        </w:tabs>
        <w:overflowPunct w:val="0"/>
        <w:autoSpaceDE w:val="0"/>
        <w:autoSpaceDN w:val="0"/>
        <w:adjustRightInd w:val="0"/>
        <w:ind w:left="-1418"/>
        <w:jc w:val="both"/>
        <w:rPr>
          <w:rFonts w:ascii="Arial" w:hAnsi="Arial"/>
          <w:szCs w:val="22"/>
        </w:rPr>
      </w:pPr>
    </w:p>
    <w:p w14:paraId="2C6A93D9" w14:textId="30D210D7" w:rsidR="00F107F2" w:rsidRPr="00964E76" w:rsidRDefault="00F107F2" w:rsidP="00112673">
      <w:pPr>
        <w:pStyle w:val="Titre1"/>
        <w:ind w:hanging="1418"/>
        <w:jc w:val="left"/>
        <w:rPr>
          <w:color w:val="CC0000"/>
          <w:sz w:val="32"/>
          <w:szCs w:val="24"/>
        </w:rPr>
      </w:pPr>
      <w:bookmarkStart w:id="49" w:name="_Toc224831911"/>
      <w:r w:rsidRPr="00964E76">
        <w:rPr>
          <w:color w:val="CC0000"/>
          <w:sz w:val="32"/>
          <w:szCs w:val="24"/>
        </w:rPr>
        <w:t xml:space="preserve">9. </w:t>
      </w:r>
      <w:r w:rsidR="001D11FD">
        <w:rPr>
          <w:color w:val="CC0000"/>
          <w:sz w:val="32"/>
          <w:szCs w:val="24"/>
        </w:rPr>
        <w:t>EXAMEN DES CANDIDATURES ET DES OFFRES</w:t>
      </w:r>
      <w:bookmarkEnd w:id="49"/>
    </w:p>
    <w:p w14:paraId="020BEC65" w14:textId="77777777" w:rsidR="00011EED" w:rsidRDefault="00011EED" w:rsidP="00964E76">
      <w:pPr>
        <w:pStyle w:val="Titre1"/>
        <w:ind w:hanging="1418"/>
        <w:jc w:val="left"/>
        <w:rPr>
          <w:color w:val="CC0000"/>
          <w:sz w:val="32"/>
          <w:szCs w:val="24"/>
        </w:rPr>
      </w:pPr>
    </w:p>
    <w:p w14:paraId="705EBCF5" w14:textId="77777777" w:rsidR="00A95E30" w:rsidRPr="00A95E30" w:rsidRDefault="00A95E30" w:rsidP="00A95E30">
      <w:pPr>
        <w:pStyle w:val="Paragraphedeliste"/>
        <w:keepNext/>
        <w:numPr>
          <w:ilvl w:val="0"/>
          <w:numId w:val="33"/>
        </w:numPr>
        <w:ind w:right="284"/>
        <w:contextualSpacing w:val="0"/>
        <w:outlineLvl w:val="0"/>
        <w:rPr>
          <w:rFonts w:ascii="Arial" w:hAnsi="Arial"/>
          <w:vanish/>
          <w:color w:val="0000FF"/>
          <w:u w:val="single"/>
        </w:rPr>
      </w:pPr>
      <w:bookmarkStart w:id="50" w:name="_Toc224831912"/>
      <w:bookmarkEnd w:id="50"/>
    </w:p>
    <w:p w14:paraId="4FA2F5E8" w14:textId="0B162125" w:rsidR="001D11FD" w:rsidRPr="00A95E30" w:rsidRDefault="001D11FD" w:rsidP="00A95E30">
      <w:pPr>
        <w:pStyle w:val="Titre1"/>
        <w:numPr>
          <w:ilvl w:val="1"/>
          <w:numId w:val="33"/>
        </w:numPr>
        <w:jc w:val="left"/>
        <w:rPr>
          <w:color w:val="0000FF"/>
          <w:u w:val="single"/>
        </w:rPr>
      </w:pPr>
      <w:bookmarkStart w:id="51" w:name="_Toc224831913"/>
      <w:r w:rsidRPr="00A95E30">
        <w:rPr>
          <w:color w:val="0000FF"/>
          <w:u w:val="single"/>
        </w:rPr>
        <w:t>Sélection des candidatures</w:t>
      </w:r>
      <w:bookmarkEnd w:id="51"/>
    </w:p>
    <w:p w14:paraId="6917C30F" w14:textId="77777777" w:rsidR="001D11FD" w:rsidRPr="000D4993" w:rsidRDefault="001D11FD" w:rsidP="000D4993">
      <w:pPr>
        <w:tabs>
          <w:tab w:val="right" w:pos="993"/>
          <w:tab w:val="left" w:pos="4962"/>
        </w:tabs>
        <w:overflowPunct w:val="0"/>
        <w:autoSpaceDE w:val="0"/>
        <w:autoSpaceDN w:val="0"/>
        <w:adjustRightInd w:val="0"/>
        <w:ind w:left="-1418"/>
        <w:jc w:val="both"/>
        <w:rPr>
          <w:rFonts w:ascii="Arial" w:hAnsi="Arial" w:cs="Arial"/>
          <w:color w:val="0000FF"/>
          <w:u w:val="single"/>
        </w:rPr>
      </w:pPr>
    </w:p>
    <w:p w14:paraId="0901A596" w14:textId="48AE2039" w:rsidR="001D11FD" w:rsidRDefault="001D11FD" w:rsidP="00935019">
      <w:pPr>
        <w:pStyle w:val="NormalWeb"/>
        <w:ind w:left="-1418"/>
        <w:jc w:val="both"/>
        <w:rPr>
          <w:rFonts w:ascii="Arial" w:hAnsi="Arial" w:cs="Arial"/>
          <w:color w:val="000000"/>
          <w:sz w:val="22"/>
          <w:szCs w:val="22"/>
        </w:rPr>
      </w:pPr>
      <w:r w:rsidRPr="00E846A7">
        <w:rPr>
          <w:rFonts w:ascii="Arial" w:hAnsi="Arial" w:cs="Arial"/>
          <w:color w:val="000000"/>
          <w:sz w:val="22"/>
          <w:szCs w:val="22"/>
        </w:rPr>
        <w:t>Les candidatures conformes et recevables seront examinées, à partir des seuls renseignements et documents exigés dans le cadre de cette consultation, pour évaluer leur situation juridique ainsi que</w:t>
      </w:r>
      <w:r w:rsidR="00102A45" w:rsidRPr="00E846A7">
        <w:rPr>
          <w:rFonts w:ascii="Arial" w:hAnsi="Arial" w:cs="Arial"/>
          <w:color w:val="000000"/>
          <w:sz w:val="22"/>
          <w:szCs w:val="22"/>
        </w:rPr>
        <w:t xml:space="preserve"> leurs capacités professionnelles, techniques et financières.</w:t>
      </w:r>
    </w:p>
    <w:p w14:paraId="4D1753CA" w14:textId="77777777" w:rsidR="00E846A7" w:rsidRPr="00E846A7" w:rsidRDefault="00E846A7" w:rsidP="00935019">
      <w:pPr>
        <w:pStyle w:val="NormalWeb"/>
        <w:ind w:left="-1418"/>
        <w:jc w:val="both"/>
        <w:rPr>
          <w:rFonts w:ascii="Arial" w:hAnsi="Arial" w:cs="Arial"/>
          <w:color w:val="000000"/>
          <w:sz w:val="22"/>
          <w:szCs w:val="22"/>
        </w:rPr>
      </w:pPr>
    </w:p>
    <w:p w14:paraId="1A1CCEBB" w14:textId="5A505A77" w:rsidR="00102A45" w:rsidRPr="00A95E30" w:rsidRDefault="00102A45" w:rsidP="00A95E30">
      <w:pPr>
        <w:pStyle w:val="Titre1"/>
        <w:numPr>
          <w:ilvl w:val="1"/>
          <w:numId w:val="33"/>
        </w:numPr>
        <w:jc w:val="left"/>
        <w:rPr>
          <w:color w:val="0000FF"/>
          <w:u w:val="single"/>
        </w:rPr>
      </w:pPr>
      <w:bookmarkStart w:id="52" w:name="_Toc224831914"/>
      <w:r w:rsidRPr="00A95E30">
        <w:rPr>
          <w:color w:val="0000FF"/>
          <w:u w:val="single"/>
        </w:rPr>
        <w:t xml:space="preserve">Attribution des </w:t>
      </w:r>
      <w:r w:rsidR="00B96A2A" w:rsidRPr="00A95E30">
        <w:rPr>
          <w:color w:val="0000FF"/>
          <w:u w:val="single"/>
        </w:rPr>
        <w:t>marchés de travaux</w:t>
      </w:r>
      <w:bookmarkEnd w:id="52"/>
    </w:p>
    <w:p w14:paraId="21E37599" w14:textId="77777777" w:rsidR="00102A45" w:rsidRDefault="00102A45" w:rsidP="00935019">
      <w:pPr>
        <w:pStyle w:val="NormalWeb"/>
        <w:ind w:left="-1418"/>
        <w:jc w:val="both"/>
        <w:rPr>
          <w:rFonts w:ascii="Arial" w:hAnsi="Arial" w:cs="Arial"/>
          <w:color w:val="000000"/>
        </w:rPr>
      </w:pPr>
    </w:p>
    <w:p w14:paraId="1D140F18" w14:textId="77777777" w:rsidR="00102A45" w:rsidRPr="00091546" w:rsidRDefault="00102A45" w:rsidP="00102A45">
      <w:pPr>
        <w:pStyle w:val="ParagrapheIndent2"/>
        <w:spacing w:line="253" w:lineRule="exact"/>
        <w:ind w:left="-1417" w:hanging="1"/>
        <w:jc w:val="both"/>
        <w:rPr>
          <w:color w:val="000000"/>
          <w:lang w:val="fr-FR"/>
        </w:rPr>
      </w:pPr>
      <w:r w:rsidRPr="00091546">
        <w:rPr>
          <w:color w:val="000000"/>
          <w:lang w:val="fr-FR"/>
        </w:rPr>
        <w:t>Le jugement des offres sera effectué dans les conditions prévues aux articles L.2152-1 à L.2152-4, R. 2152-1 et R. 2152-2 du Code de la commande publique et donnera lieu à un classement des offres.</w:t>
      </w:r>
    </w:p>
    <w:p w14:paraId="0FB6B125" w14:textId="60C1E1D5" w:rsidR="00F107F2" w:rsidRPr="00091546" w:rsidRDefault="00F107F2" w:rsidP="00935019">
      <w:pPr>
        <w:pStyle w:val="NormalWeb"/>
        <w:ind w:left="-1418"/>
        <w:jc w:val="both"/>
        <w:rPr>
          <w:rFonts w:ascii="Arial" w:hAnsi="Arial" w:cs="Arial"/>
          <w:color w:val="000000"/>
          <w:sz w:val="22"/>
          <w:szCs w:val="22"/>
        </w:rPr>
      </w:pPr>
      <w:r w:rsidRPr="00091546">
        <w:rPr>
          <w:rFonts w:ascii="Arial" w:hAnsi="Arial" w:cs="Arial"/>
          <w:color w:val="000000"/>
          <w:sz w:val="22"/>
          <w:szCs w:val="22"/>
        </w:rPr>
        <w:t>Le pouvoir adjudicateur choisit l’offre économiquement la plus avantageuse au regard des critères et des pondérations énoncés ci-dessous :</w:t>
      </w:r>
    </w:p>
    <w:p w14:paraId="6EB69A60" w14:textId="3AF00B6D" w:rsidR="00F107F2" w:rsidRPr="00091546" w:rsidRDefault="00F107F2" w:rsidP="000A3AB3">
      <w:pPr>
        <w:pStyle w:val="NormalWeb"/>
        <w:numPr>
          <w:ilvl w:val="0"/>
          <w:numId w:val="9"/>
        </w:numPr>
        <w:spacing w:before="0" w:beforeAutospacing="0" w:after="0" w:afterAutospacing="0"/>
        <w:ind w:left="-1418" w:firstLine="0"/>
        <w:jc w:val="both"/>
        <w:rPr>
          <w:rFonts w:ascii="Arial" w:hAnsi="Arial" w:cs="Arial"/>
          <w:color w:val="000000"/>
          <w:sz w:val="22"/>
          <w:szCs w:val="22"/>
        </w:rPr>
      </w:pPr>
      <w:r w:rsidRPr="00091546">
        <w:rPr>
          <w:rFonts w:ascii="Arial" w:hAnsi="Arial" w:cs="Arial"/>
          <w:color w:val="000000"/>
          <w:sz w:val="22"/>
          <w:szCs w:val="22"/>
        </w:rPr>
        <w:t xml:space="preserve"> </w:t>
      </w:r>
      <w:r w:rsidR="00FF1AA9" w:rsidRPr="00091546">
        <w:rPr>
          <w:rFonts w:ascii="Arial" w:hAnsi="Arial" w:cs="Arial"/>
          <w:b/>
          <w:bCs/>
          <w:color w:val="000000"/>
          <w:sz w:val="22"/>
          <w:szCs w:val="22"/>
        </w:rPr>
        <w:t>La</w:t>
      </w:r>
      <w:r w:rsidRPr="00091546">
        <w:rPr>
          <w:rFonts w:ascii="Arial" w:hAnsi="Arial" w:cs="Arial"/>
          <w:b/>
          <w:bCs/>
          <w:color w:val="000000"/>
          <w:sz w:val="22"/>
          <w:szCs w:val="22"/>
        </w:rPr>
        <w:t xml:space="preserve"> valeur technique</w:t>
      </w:r>
      <w:r w:rsidRPr="00091546">
        <w:rPr>
          <w:rFonts w:ascii="Arial" w:hAnsi="Arial" w:cs="Arial"/>
          <w:color w:val="000000"/>
          <w:sz w:val="22"/>
          <w:szCs w:val="22"/>
        </w:rPr>
        <w:t xml:space="preserve"> (5</w:t>
      </w:r>
      <w:r w:rsidR="00102A45" w:rsidRPr="00091546">
        <w:rPr>
          <w:rFonts w:ascii="Arial" w:hAnsi="Arial" w:cs="Arial"/>
          <w:color w:val="000000"/>
          <w:sz w:val="22"/>
          <w:szCs w:val="22"/>
        </w:rPr>
        <w:t>5</w:t>
      </w:r>
      <w:r w:rsidRPr="00091546">
        <w:rPr>
          <w:rFonts w:ascii="Arial" w:hAnsi="Arial" w:cs="Arial"/>
          <w:color w:val="000000"/>
          <w:sz w:val="22"/>
          <w:szCs w:val="22"/>
        </w:rPr>
        <w:t xml:space="preserve"> points) ;</w:t>
      </w:r>
    </w:p>
    <w:p w14:paraId="6E4D4F15" w14:textId="47761AC7" w:rsidR="00F107F2" w:rsidRPr="00091546" w:rsidRDefault="00F107F2" w:rsidP="000A3AB3">
      <w:pPr>
        <w:pStyle w:val="NormalWeb"/>
        <w:numPr>
          <w:ilvl w:val="0"/>
          <w:numId w:val="9"/>
        </w:numPr>
        <w:spacing w:before="0" w:beforeAutospacing="0" w:after="0" w:afterAutospacing="0"/>
        <w:ind w:left="-1418" w:firstLine="0"/>
        <w:jc w:val="both"/>
        <w:rPr>
          <w:rFonts w:ascii="Arial" w:hAnsi="Arial" w:cs="Arial"/>
          <w:color w:val="000000"/>
          <w:sz w:val="22"/>
          <w:szCs w:val="22"/>
        </w:rPr>
      </w:pPr>
      <w:r w:rsidRPr="00091546">
        <w:rPr>
          <w:rFonts w:ascii="Arial" w:hAnsi="Arial" w:cs="Arial"/>
          <w:color w:val="000000"/>
          <w:sz w:val="22"/>
          <w:szCs w:val="22"/>
        </w:rPr>
        <w:t xml:space="preserve"> </w:t>
      </w:r>
      <w:r w:rsidR="00FF1AA9" w:rsidRPr="00091546">
        <w:rPr>
          <w:rFonts w:ascii="Arial" w:hAnsi="Arial" w:cs="Arial"/>
          <w:color w:val="000000"/>
          <w:sz w:val="22"/>
          <w:szCs w:val="22"/>
        </w:rPr>
        <w:t>Le</w:t>
      </w:r>
      <w:r w:rsidRPr="00091546">
        <w:rPr>
          <w:rFonts w:ascii="Arial" w:hAnsi="Arial" w:cs="Arial"/>
          <w:color w:val="000000"/>
          <w:sz w:val="22"/>
          <w:szCs w:val="22"/>
        </w:rPr>
        <w:t xml:space="preserve"> </w:t>
      </w:r>
      <w:r w:rsidRPr="00091546">
        <w:rPr>
          <w:rFonts w:ascii="Arial" w:hAnsi="Arial" w:cs="Arial"/>
          <w:b/>
          <w:bCs/>
          <w:color w:val="000000"/>
          <w:sz w:val="22"/>
          <w:szCs w:val="22"/>
        </w:rPr>
        <w:t>prix</w:t>
      </w:r>
      <w:r w:rsidRPr="00091546">
        <w:rPr>
          <w:rFonts w:ascii="Arial" w:hAnsi="Arial" w:cs="Arial"/>
          <w:color w:val="000000"/>
          <w:sz w:val="22"/>
          <w:szCs w:val="22"/>
        </w:rPr>
        <w:t xml:space="preserve"> (</w:t>
      </w:r>
      <w:r w:rsidR="00091546">
        <w:rPr>
          <w:rFonts w:ascii="Arial" w:hAnsi="Arial" w:cs="Arial"/>
          <w:color w:val="000000"/>
          <w:sz w:val="22"/>
          <w:szCs w:val="22"/>
        </w:rPr>
        <w:t>40</w:t>
      </w:r>
      <w:r w:rsidRPr="00091546">
        <w:rPr>
          <w:rFonts w:ascii="Arial" w:hAnsi="Arial" w:cs="Arial"/>
          <w:color w:val="000000"/>
          <w:sz w:val="22"/>
          <w:szCs w:val="22"/>
        </w:rPr>
        <w:t xml:space="preserve"> points) ;</w:t>
      </w:r>
    </w:p>
    <w:p w14:paraId="26DFBC5C" w14:textId="3A649428" w:rsidR="00F107F2" w:rsidRPr="00F107F2" w:rsidRDefault="00F107F2" w:rsidP="000A3AB3">
      <w:pPr>
        <w:pStyle w:val="NormalWeb"/>
        <w:numPr>
          <w:ilvl w:val="0"/>
          <w:numId w:val="9"/>
        </w:numPr>
        <w:spacing w:before="0" w:beforeAutospacing="0" w:after="0" w:afterAutospacing="0"/>
        <w:ind w:left="-1418" w:firstLine="0"/>
        <w:jc w:val="both"/>
        <w:rPr>
          <w:rFonts w:ascii="Arial" w:hAnsi="Arial" w:cs="Arial"/>
          <w:color w:val="000000"/>
        </w:rPr>
      </w:pPr>
      <w:r w:rsidRPr="00091546">
        <w:rPr>
          <w:rFonts w:ascii="Arial" w:hAnsi="Arial" w:cs="Arial"/>
          <w:color w:val="000000"/>
          <w:sz w:val="22"/>
          <w:szCs w:val="22"/>
        </w:rPr>
        <w:t xml:space="preserve"> </w:t>
      </w:r>
      <w:r w:rsidR="00FF1AA9" w:rsidRPr="00091546">
        <w:rPr>
          <w:rFonts w:ascii="Arial" w:hAnsi="Arial" w:cs="Arial"/>
          <w:color w:val="000000"/>
          <w:sz w:val="22"/>
          <w:szCs w:val="22"/>
        </w:rPr>
        <w:t>Le</w:t>
      </w:r>
      <w:r w:rsidRPr="00091546">
        <w:rPr>
          <w:rFonts w:ascii="Arial" w:hAnsi="Arial" w:cs="Arial"/>
          <w:color w:val="000000"/>
          <w:sz w:val="22"/>
          <w:szCs w:val="22"/>
        </w:rPr>
        <w:t xml:space="preserve"> </w:t>
      </w:r>
      <w:r w:rsidRPr="00091546">
        <w:rPr>
          <w:rFonts w:ascii="Arial" w:hAnsi="Arial" w:cs="Arial"/>
          <w:b/>
          <w:bCs/>
          <w:color w:val="000000"/>
          <w:sz w:val="22"/>
          <w:szCs w:val="22"/>
        </w:rPr>
        <w:t>développement durable et la responsabilité sociétale</w:t>
      </w:r>
      <w:r w:rsidRPr="00091546">
        <w:rPr>
          <w:rFonts w:ascii="Arial" w:hAnsi="Arial" w:cs="Arial"/>
          <w:color w:val="000000"/>
          <w:sz w:val="22"/>
          <w:szCs w:val="22"/>
        </w:rPr>
        <w:t xml:space="preserve"> (</w:t>
      </w:r>
      <w:r w:rsidR="00091546">
        <w:rPr>
          <w:rFonts w:ascii="Arial" w:hAnsi="Arial" w:cs="Arial"/>
          <w:color w:val="000000"/>
          <w:sz w:val="22"/>
          <w:szCs w:val="22"/>
        </w:rPr>
        <w:t>5</w:t>
      </w:r>
      <w:r w:rsidRPr="00091546">
        <w:rPr>
          <w:rFonts w:ascii="Arial" w:hAnsi="Arial" w:cs="Arial"/>
          <w:color w:val="000000"/>
          <w:sz w:val="22"/>
          <w:szCs w:val="22"/>
        </w:rPr>
        <w:t xml:space="preserve"> points).</w:t>
      </w:r>
    </w:p>
    <w:p w14:paraId="7049E644" w14:textId="77777777" w:rsidR="00F107F2" w:rsidRDefault="00F107F2" w:rsidP="00935019">
      <w:pPr>
        <w:pStyle w:val="NormalWeb"/>
        <w:ind w:left="-1418"/>
        <w:jc w:val="both"/>
        <w:rPr>
          <w:rFonts w:ascii="Arial" w:hAnsi="Arial" w:cs="Arial"/>
          <w:color w:val="000000"/>
        </w:rPr>
      </w:pPr>
      <w:r w:rsidRPr="00F107F2">
        <w:rPr>
          <w:rFonts w:ascii="Arial" w:hAnsi="Arial" w:cs="Arial"/>
          <w:color w:val="000000"/>
        </w:rPr>
        <w:lastRenderedPageBreak/>
        <w:t>Les offres sont notées sur un total de 100 en fonction des critères désignés ci-dessus, de la manière suivante :</w:t>
      </w:r>
    </w:p>
    <w:p w14:paraId="593AC424" w14:textId="77777777" w:rsidR="00697FDD" w:rsidRPr="00697FDD" w:rsidRDefault="00697FDD" w:rsidP="00697FDD">
      <w:pPr>
        <w:pStyle w:val="NormalWeb"/>
        <w:numPr>
          <w:ilvl w:val="0"/>
          <w:numId w:val="19"/>
        </w:numPr>
        <w:rPr>
          <w:rFonts w:ascii="Arial" w:hAnsi="Arial" w:cs="Arial"/>
          <w:b/>
          <w:bCs/>
          <w:color w:val="CC0000"/>
        </w:rPr>
      </w:pPr>
      <w:r w:rsidRPr="00697FDD">
        <w:rPr>
          <w:rFonts w:ascii="Arial" w:hAnsi="Arial" w:cs="Arial"/>
          <w:b/>
          <w:bCs/>
          <w:color w:val="CC0000"/>
        </w:rPr>
        <w:t>Valeur technique (55 points) : </w:t>
      </w:r>
    </w:p>
    <w:p w14:paraId="3E838580" w14:textId="7D007004" w:rsidR="00697FDD" w:rsidRPr="00091546" w:rsidRDefault="00697FDD" w:rsidP="00697FDD">
      <w:pPr>
        <w:pStyle w:val="NormalWeb"/>
        <w:numPr>
          <w:ilvl w:val="0"/>
          <w:numId w:val="30"/>
        </w:numPr>
        <w:tabs>
          <w:tab w:val="clear" w:pos="720"/>
          <w:tab w:val="num" w:pos="-1134"/>
        </w:tabs>
        <w:ind w:left="-1134" w:hanging="284"/>
        <w:jc w:val="both"/>
        <w:rPr>
          <w:rFonts w:ascii="Arial" w:hAnsi="Arial" w:cs="Arial"/>
          <w:color w:val="000000"/>
          <w:sz w:val="22"/>
          <w:szCs w:val="22"/>
        </w:rPr>
      </w:pPr>
      <w:r w:rsidRPr="00091546">
        <w:rPr>
          <w:rFonts w:ascii="Arial" w:hAnsi="Arial" w:cs="Arial"/>
          <w:color w:val="000000"/>
          <w:sz w:val="22"/>
          <w:szCs w:val="22"/>
        </w:rPr>
        <w:t xml:space="preserve">Organisation, moyens humains et techniques, </w:t>
      </w:r>
      <w:r w:rsidR="00091546" w:rsidRPr="00091546">
        <w:rPr>
          <w:rFonts w:ascii="Arial" w:hAnsi="Arial" w:cs="Arial"/>
          <w:color w:val="000000"/>
          <w:sz w:val="22"/>
          <w:szCs w:val="22"/>
        </w:rPr>
        <w:t xml:space="preserve">mesures de sécurité, </w:t>
      </w:r>
      <w:r w:rsidRPr="00091546">
        <w:rPr>
          <w:rFonts w:ascii="Arial" w:hAnsi="Arial" w:cs="Arial"/>
          <w:color w:val="000000"/>
          <w:sz w:val="22"/>
          <w:szCs w:val="22"/>
        </w:rPr>
        <w:t xml:space="preserve">fiches techniques produits mis en œuvre pour l’exécution des prestations : </w:t>
      </w:r>
      <w:r w:rsidR="00091546" w:rsidRPr="00091546">
        <w:rPr>
          <w:rFonts w:ascii="Arial" w:hAnsi="Arial" w:cs="Arial"/>
          <w:color w:val="000000"/>
          <w:sz w:val="22"/>
          <w:szCs w:val="22"/>
        </w:rPr>
        <w:t>3</w:t>
      </w:r>
      <w:r w:rsidRPr="00091546">
        <w:rPr>
          <w:rFonts w:ascii="Arial" w:hAnsi="Arial" w:cs="Arial"/>
          <w:color w:val="000000"/>
          <w:sz w:val="22"/>
          <w:szCs w:val="22"/>
        </w:rPr>
        <w:t>0 points ; </w:t>
      </w:r>
    </w:p>
    <w:p w14:paraId="56A552F8" w14:textId="511B0940" w:rsidR="00697FDD" w:rsidRPr="00091546" w:rsidRDefault="00697FDD" w:rsidP="00697FDD">
      <w:pPr>
        <w:pStyle w:val="NormalWeb"/>
        <w:numPr>
          <w:ilvl w:val="0"/>
          <w:numId w:val="31"/>
        </w:numPr>
        <w:tabs>
          <w:tab w:val="clear" w:pos="720"/>
          <w:tab w:val="num" w:pos="-1134"/>
        </w:tabs>
        <w:ind w:left="-1134" w:hanging="284"/>
        <w:jc w:val="both"/>
        <w:rPr>
          <w:rFonts w:ascii="Arial" w:hAnsi="Arial" w:cs="Arial"/>
          <w:color w:val="000000"/>
          <w:sz w:val="22"/>
          <w:szCs w:val="22"/>
        </w:rPr>
      </w:pPr>
      <w:r w:rsidRPr="00091546">
        <w:rPr>
          <w:rFonts w:ascii="Arial" w:hAnsi="Arial" w:cs="Arial"/>
          <w:color w:val="000000"/>
          <w:sz w:val="22"/>
          <w:szCs w:val="22"/>
        </w:rPr>
        <w:t xml:space="preserve">Gestion des contraintes de chantier en termes d’accès, d’installation, d’exécution, </w:t>
      </w:r>
      <w:r w:rsidR="00091546" w:rsidRPr="00091546">
        <w:rPr>
          <w:rFonts w:ascii="Arial" w:hAnsi="Arial" w:cs="Arial"/>
          <w:color w:val="000000"/>
          <w:sz w:val="22"/>
          <w:szCs w:val="22"/>
        </w:rPr>
        <w:t>d’utilisation du monte-charge</w:t>
      </w:r>
      <w:r w:rsidRPr="00091546">
        <w:rPr>
          <w:rFonts w:ascii="Arial" w:hAnsi="Arial" w:cs="Arial"/>
          <w:color w:val="000000"/>
          <w:sz w:val="22"/>
          <w:szCs w:val="22"/>
        </w:rPr>
        <w:t xml:space="preserve">, du domaine public, de la coactivité chantier avec les activités Caf : </w:t>
      </w:r>
      <w:r w:rsidR="00091546" w:rsidRPr="00091546">
        <w:rPr>
          <w:rFonts w:ascii="Arial" w:hAnsi="Arial" w:cs="Arial"/>
          <w:color w:val="000000"/>
          <w:sz w:val="22"/>
          <w:szCs w:val="22"/>
        </w:rPr>
        <w:t>1</w:t>
      </w:r>
      <w:r w:rsidRPr="00091546">
        <w:rPr>
          <w:rFonts w:ascii="Arial" w:hAnsi="Arial" w:cs="Arial"/>
          <w:color w:val="000000"/>
          <w:sz w:val="22"/>
          <w:szCs w:val="22"/>
        </w:rPr>
        <w:t>5 points </w:t>
      </w:r>
    </w:p>
    <w:p w14:paraId="1F6CDB46" w14:textId="6A55C04E" w:rsidR="00697FDD" w:rsidRPr="000A3AB3" w:rsidRDefault="00697FDD" w:rsidP="00091546">
      <w:pPr>
        <w:pStyle w:val="NormalWeb"/>
        <w:numPr>
          <w:ilvl w:val="0"/>
          <w:numId w:val="32"/>
        </w:numPr>
        <w:tabs>
          <w:tab w:val="clear" w:pos="720"/>
          <w:tab w:val="num" w:pos="-1134"/>
        </w:tabs>
        <w:spacing w:after="0" w:afterAutospacing="0"/>
        <w:ind w:left="-1134" w:hanging="284"/>
        <w:jc w:val="both"/>
        <w:rPr>
          <w:rFonts w:ascii="Arial" w:hAnsi="Arial" w:cs="Arial"/>
          <w:color w:val="000000"/>
        </w:rPr>
      </w:pPr>
      <w:r w:rsidRPr="00091546">
        <w:rPr>
          <w:rFonts w:ascii="Arial" w:hAnsi="Arial" w:cs="Arial"/>
          <w:color w:val="000000"/>
          <w:sz w:val="22"/>
          <w:szCs w:val="22"/>
        </w:rPr>
        <w:t xml:space="preserve">Planification détaillée du déroulement de la prestation dans le respect des délais : 10 points </w:t>
      </w:r>
    </w:p>
    <w:p w14:paraId="6D726DE1" w14:textId="77777777" w:rsidR="000A3AB3" w:rsidRPr="000A3AB3" w:rsidRDefault="000A3AB3" w:rsidP="000A3AB3">
      <w:pPr>
        <w:pStyle w:val="NormalWeb"/>
        <w:spacing w:before="0" w:beforeAutospacing="0" w:after="0" w:afterAutospacing="0"/>
        <w:ind w:left="-1418"/>
        <w:jc w:val="both"/>
        <w:rPr>
          <w:rFonts w:ascii="Arial" w:hAnsi="Arial" w:cs="Arial"/>
          <w:color w:val="000000"/>
          <w:sz w:val="22"/>
          <w:szCs w:val="22"/>
        </w:rPr>
      </w:pPr>
    </w:p>
    <w:p w14:paraId="1EC9F1F2" w14:textId="46F3FBBA" w:rsidR="00F107F2" w:rsidRPr="00102A45" w:rsidRDefault="00F107F2" w:rsidP="00CF1E66">
      <w:pPr>
        <w:pStyle w:val="NormalWeb"/>
        <w:numPr>
          <w:ilvl w:val="0"/>
          <w:numId w:val="19"/>
        </w:numPr>
        <w:rPr>
          <w:rFonts w:ascii="Arial" w:hAnsi="Arial" w:cs="Arial"/>
          <w:b/>
          <w:bCs/>
          <w:color w:val="CC0000"/>
        </w:rPr>
      </w:pPr>
      <w:r w:rsidRPr="00102A45">
        <w:rPr>
          <w:rFonts w:ascii="Arial" w:hAnsi="Arial" w:cs="Arial"/>
          <w:b/>
          <w:bCs/>
          <w:color w:val="CC0000"/>
        </w:rPr>
        <w:t>Le prix (</w:t>
      </w:r>
      <w:r w:rsidR="00091546">
        <w:rPr>
          <w:rFonts w:ascii="Arial" w:hAnsi="Arial" w:cs="Arial"/>
          <w:b/>
          <w:bCs/>
          <w:color w:val="CC0000"/>
        </w:rPr>
        <w:t>40</w:t>
      </w:r>
      <w:r w:rsidRPr="00102A45">
        <w:rPr>
          <w:rFonts w:ascii="Arial" w:hAnsi="Arial" w:cs="Arial"/>
          <w:b/>
          <w:bCs/>
          <w:color w:val="CC0000"/>
        </w:rPr>
        <w:t xml:space="preserve"> points) :</w:t>
      </w:r>
    </w:p>
    <w:p w14:paraId="44538E21" w14:textId="77777777" w:rsidR="00F107F2" w:rsidRPr="00091546" w:rsidRDefault="00F107F2" w:rsidP="00697FDD">
      <w:pPr>
        <w:pStyle w:val="NormalWeb"/>
        <w:ind w:left="-1418"/>
        <w:jc w:val="both"/>
        <w:rPr>
          <w:rFonts w:ascii="Arial" w:hAnsi="Arial" w:cs="Arial"/>
          <w:color w:val="000000"/>
          <w:sz w:val="22"/>
          <w:szCs w:val="22"/>
        </w:rPr>
      </w:pPr>
      <w:r w:rsidRPr="00091546">
        <w:rPr>
          <w:rFonts w:ascii="Arial" w:hAnsi="Arial" w:cs="Arial"/>
          <w:color w:val="000000"/>
          <w:sz w:val="22"/>
          <w:szCs w:val="22"/>
        </w:rPr>
        <w:t>Z est la proposition financière du candidat pour lequel la note N est calculée</w:t>
      </w:r>
    </w:p>
    <w:p w14:paraId="54807130" w14:textId="351C50FC" w:rsidR="00F107F2" w:rsidRPr="00091546" w:rsidRDefault="00F107F2" w:rsidP="00697FDD">
      <w:pPr>
        <w:pStyle w:val="NormalWeb"/>
        <w:ind w:left="-1418"/>
        <w:jc w:val="both"/>
        <w:rPr>
          <w:rFonts w:ascii="Arial" w:hAnsi="Arial" w:cs="Arial"/>
          <w:color w:val="000000"/>
          <w:sz w:val="22"/>
          <w:szCs w:val="22"/>
        </w:rPr>
      </w:pPr>
      <w:r w:rsidRPr="00091546">
        <w:rPr>
          <w:rFonts w:ascii="Arial" w:hAnsi="Arial" w:cs="Arial"/>
          <w:color w:val="000000"/>
          <w:sz w:val="22"/>
          <w:szCs w:val="22"/>
        </w:rPr>
        <w:t xml:space="preserve">Ce critère sera noté sur </w:t>
      </w:r>
      <w:r w:rsidR="00091546" w:rsidRPr="00091546">
        <w:rPr>
          <w:rFonts w:ascii="Arial" w:hAnsi="Arial" w:cs="Arial"/>
          <w:color w:val="000000"/>
          <w:sz w:val="22"/>
          <w:szCs w:val="22"/>
        </w:rPr>
        <w:t>40</w:t>
      </w:r>
      <w:r w:rsidRPr="00091546">
        <w:rPr>
          <w:rFonts w:ascii="Arial" w:hAnsi="Arial" w:cs="Arial"/>
          <w:color w:val="000000"/>
          <w:sz w:val="22"/>
          <w:szCs w:val="22"/>
        </w:rPr>
        <w:t xml:space="preserve"> points de la manière suivante :</w:t>
      </w:r>
    </w:p>
    <w:p w14:paraId="5EED6EB1" w14:textId="77777777" w:rsidR="00091546" w:rsidRPr="00091546" w:rsidRDefault="00F107F2" w:rsidP="00697FDD">
      <w:pPr>
        <w:pStyle w:val="NormalWeb"/>
        <w:ind w:left="-1418"/>
        <w:jc w:val="both"/>
        <w:rPr>
          <w:rFonts w:ascii="Arial" w:hAnsi="Arial" w:cs="Arial"/>
          <w:color w:val="000000"/>
          <w:sz w:val="22"/>
          <w:szCs w:val="22"/>
        </w:rPr>
      </w:pPr>
      <w:r w:rsidRPr="00091546">
        <w:rPr>
          <w:rFonts w:ascii="Arial" w:hAnsi="Arial" w:cs="Arial"/>
          <w:color w:val="000000"/>
          <w:sz w:val="22"/>
          <w:szCs w:val="22"/>
        </w:rPr>
        <w:t xml:space="preserve">. </w:t>
      </w:r>
      <w:r w:rsidR="00FF1AA9" w:rsidRPr="00091546">
        <w:rPr>
          <w:rFonts w:ascii="Arial" w:hAnsi="Arial" w:cs="Arial"/>
          <w:color w:val="000000"/>
          <w:sz w:val="22"/>
          <w:szCs w:val="22"/>
        </w:rPr>
        <w:t>La</w:t>
      </w:r>
      <w:r w:rsidRPr="00091546">
        <w:rPr>
          <w:rFonts w:ascii="Arial" w:hAnsi="Arial" w:cs="Arial"/>
          <w:color w:val="000000"/>
          <w:sz w:val="22"/>
          <w:szCs w:val="22"/>
        </w:rPr>
        <w:t xml:space="preserve"> note maximale sera attribuée au candidat qui propose le prix TTC le plus faible ; pour information le prix est apprécié par application des prix </w:t>
      </w:r>
      <w:r w:rsidR="00091546" w:rsidRPr="00091546">
        <w:rPr>
          <w:rFonts w:ascii="Arial" w:hAnsi="Arial" w:cs="Arial"/>
          <w:color w:val="000000"/>
          <w:sz w:val="22"/>
          <w:szCs w:val="22"/>
        </w:rPr>
        <w:t>de la DPGF</w:t>
      </w:r>
    </w:p>
    <w:p w14:paraId="6669ABE9" w14:textId="76DB8796" w:rsidR="00F107F2" w:rsidRPr="00091546" w:rsidRDefault="00F107F2" w:rsidP="00697FDD">
      <w:pPr>
        <w:pStyle w:val="NormalWeb"/>
        <w:ind w:left="-1418"/>
        <w:jc w:val="both"/>
        <w:rPr>
          <w:rFonts w:ascii="Arial" w:hAnsi="Arial" w:cs="Arial"/>
          <w:color w:val="000000"/>
          <w:sz w:val="22"/>
          <w:szCs w:val="22"/>
        </w:rPr>
      </w:pPr>
      <w:r w:rsidRPr="00091546">
        <w:rPr>
          <w:rFonts w:ascii="Arial" w:hAnsi="Arial" w:cs="Arial"/>
          <w:color w:val="000000"/>
          <w:sz w:val="22"/>
          <w:szCs w:val="22"/>
        </w:rPr>
        <w:t xml:space="preserve">. </w:t>
      </w:r>
      <w:r w:rsidR="00FF1AA9" w:rsidRPr="00091546">
        <w:rPr>
          <w:rFonts w:ascii="Arial" w:hAnsi="Arial" w:cs="Arial"/>
          <w:color w:val="000000"/>
          <w:sz w:val="22"/>
          <w:szCs w:val="22"/>
        </w:rPr>
        <w:t>Les</w:t>
      </w:r>
      <w:r w:rsidRPr="00091546">
        <w:rPr>
          <w:rFonts w:ascii="Arial" w:hAnsi="Arial" w:cs="Arial"/>
          <w:color w:val="000000"/>
          <w:sz w:val="22"/>
          <w:szCs w:val="22"/>
        </w:rPr>
        <w:t xml:space="preserve"> notes des autres candidats seront attribuées en fonction des écarts entre le prix global proposé par chacun d’eux et le prix le plus faible, par application de la formule suivante :</w:t>
      </w:r>
    </w:p>
    <w:p w14:paraId="7EF4FE4E" w14:textId="70E104B0" w:rsidR="00F107F2" w:rsidRPr="00091546" w:rsidRDefault="00F107F2" w:rsidP="00935019">
      <w:pPr>
        <w:pStyle w:val="NormalWeb"/>
        <w:spacing w:before="0" w:beforeAutospacing="0" w:after="0" w:afterAutospacing="0"/>
        <w:ind w:left="-1418"/>
        <w:jc w:val="center"/>
        <w:rPr>
          <w:rFonts w:ascii="Arial" w:hAnsi="Arial" w:cs="Arial"/>
          <w:b/>
          <w:bCs/>
          <w:color w:val="000000"/>
          <w:sz w:val="22"/>
          <w:szCs w:val="22"/>
        </w:rPr>
      </w:pPr>
      <w:r w:rsidRPr="00091546">
        <w:rPr>
          <w:rFonts w:ascii="Arial" w:hAnsi="Arial" w:cs="Arial"/>
          <w:b/>
          <w:bCs/>
          <w:color w:val="000000"/>
          <w:sz w:val="22"/>
          <w:szCs w:val="22"/>
        </w:rPr>
        <w:t>N = Note maxi x (</w:t>
      </w:r>
      <w:r w:rsidR="00713AAC" w:rsidRPr="00091546">
        <w:rPr>
          <w:rFonts w:ascii="Arial" w:hAnsi="Arial" w:cs="Arial"/>
          <w:b/>
          <w:bCs/>
          <w:color w:val="000000"/>
          <w:sz w:val="22"/>
          <w:szCs w:val="22"/>
          <w:u w:val="single"/>
        </w:rPr>
        <w:t>Y</w:t>
      </w:r>
      <w:r w:rsidRPr="00091546">
        <w:rPr>
          <w:rFonts w:ascii="Arial" w:hAnsi="Arial" w:cs="Arial"/>
          <w:b/>
          <w:bCs/>
          <w:color w:val="000000"/>
          <w:sz w:val="22"/>
          <w:szCs w:val="22"/>
        </w:rPr>
        <w:t>)</w:t>
      </w:r>
    </w:p>
    <w:p w14:paraId="6B52A016" w14:textId="49B35A20" w:rsidR="00713AAC" w:rsidRPr="00091546" w:rsidRDefault="00713AAC" w:rsidP="00935019">
      <w:pPr>
        <w:pStyle w:val="NormalWeb"/>
        <w:spacing w:before="0" w:beforeAutospacing="0" w:after="0" w:afterAutospacing="0"/>
        <w:ind w:left="-1418"/>
        <w:jc w:val="center"/>
        <w:rPr>
          <w:rFonts w:ascii="Arial" w:hAnsi="Arial" w:cs="Arial"/>
          <w:b/>
          <w:bCs/>
          <w:color w:val="000000"/>
          <w:sz w:val="22"/>
          <w:szCs w:val="22"/>
          <w:vertAlign w:val="superscript"/>
        </w:rPr>
      </w:pPr>
      <w:r w:rsidRPr="00091546">
        <w:rPr>
          <w:rFonts w:ascii="Arial" w:hAnsi="Arial" w:cs="Arial"/>
          <w:b/>
          <w:bCs/>
          <w:color w:val="000000"/>
          <w:sz w:val="22"/>
          <w:szCs w:val="22"/>
        </w:rPr>
        <w:t xml:space="preserve">                            Z</w:t>
      </w:r>
    </w:p>
    <w:p w14:paraId="17CCEF6C" w14:textId="1C2F0E66" w:rsidR="00F107F2" w:rsidRDefault="00F107F2" w:rsidP="00697FDD">
      <w:pPr>
        <w:pStyle w:val="NormalWeb"/>
        <w:ind w:left="-1418"/>
        <w:jc w:val="both"/>
        <w:rPr>
          <w:rFonts w:ascii="Arial" w:hAnsi="Arial" w:cs="Arial"/>
          <w:color w:val="000000"/>
          <w:sz w:val="22"/>
          <w:szCs w:val="22"/>
        </w:rPr>
      </w:pPr>
      <w:r w:rsidRPr="00091546">
        <w:rPr>
          <w:rFonts w:ascii="Arial" w:hAnsi="Arial" w:cs="Arial"/>
          <w:color w:val="000000"/>
          <w:sz w:val="22"/>
          <w:szCs w:val="22"/>
        </w:rPr>
        <w:t xml:space="preserve">Dans laquelle : </w:t>
      </w:r>
      <w:r w:rsidR="00713AAC" w:rsidRPr="00091546">
        <w:rPr>
          <w:rFonts w:ascii="Arial" w:hAnsi="Arial" w:cs="Arial"/>
          <w:color w:val="000000"/>
          <w:sz w:val="22"/>
          <w:szCs w:val="22"/>
        </w:rPr>
        <w:t>Y</w:t>
      </w:r>
      <w:r w:rsidRPr="00091546">
        <w:rPr>
          <w:rFonts w:ascii="Arial" w:hAnsi="Arial" w:cs="Arial"/>
          <w:color w:val="000000"/>
          <w:sz w:val="22"/>
          <w:szCs w:val="22"/>
        </w:rPr>
        <w:t>= prix le plus faible ; Z= prix du candidat pour lequel la note N est calculée.</w:t>
      </w:r>
    </w:p>
    <w:p w14:paraId="2622A532" w14:textId="77777777" w:rsidR="000A3AB3" w:rsidRPr="00091546" w:rsidRDefault="000A3AB3" w:rsidP="000A3AB3">
      <w:pPr>
        <w:pStyle w:val="NormalWeb"/>
        <w:spacing w:before="0" w:beforeAutospacing="0" w:after="0" w:afterAutospacing="0"/>
        <w:ind w:left="-1418"/>
        <w:jc w:val="both"/>
        <w:rPr>
          <w:rFonts w:ascii="Arial" w:hAnsi="Arial" w:cs="Arial"/>
          <w:color w:val="000000"/>
          <w:sz w:val="22"/>
          <w:szCs w:val="22"/>
        </w:rPr>
      </w:pPr>
    </w:p>
    <w:p w14:paraId="2C09CA18" w14:textId="0A39097A" w:rsidR="00F107F2" w:rsidRPr="00102A45" w:rsidRDefault="00F107F2" w:rsidP="00CF1E66">
      <w:pPr>
        <w:pStyle w:val="NormalWeb"/>
        <w:numPr>
          <w:ilvl w:val="0"/>
          <w:numId w:val="19"/>
        </w:numPr>
        <w:rPr>
          <w:rFonts w:ascii="Arial" w:hAnsi="Arial" w:cs="Arial"/>
          <w:b/>
          <w:bCs/>
          <w:color w:val="CC0000"/>
        </w:rPr>
      </w:pPr>
      <w:r w:rsidRPr="00102A45">
        <w:rPr>
          <w:rFonts w:ascii="Arial" w:hAnsi="Arial" w:cs="Arial"/>
          <w:b/>
          <w:bCs/>
          <w:color w:val="CC0000"/>
        </w:rPr>
        <w:t>Développement durable</w:t>
      </w:r>
      <w:r w:rsidR="0029517C" w:rsidRPr="00102A45">
        <w:rPr>
          <w:rFonts w:ascii="Arial" w:hAnsi="Arial" w:cs="Arial"/>
          <w:b/>
          <w:bCs/>
          <w:color w:val="CC0000"/>
        </w:rPr>
        <w:t xml:space="preserve"> et responsabilité sociétale</w:t>
      </w:r>
      <w:r w:rsidRPr="00102A45">
        <w:rPr>
          <w:rFonts w:ascii="Arial" w:hAnsi="Arial" w:cs="Arial"/>
          <w:b/>
          <w:bCs/>
          <w:color w:val="CC0000"/>
        </w:rPr>
        <w:t xml:space="preserve"> (</w:t>
      </w:r>
      <w:r w:rsidR="00091546">
        <w:rPr>
          <w:rFonts w:ascii="Arial" w:hAnsi="Arial" w:cs="Arial"/>
          <w:b/>
          <w:bCs/>
          <w:color w:val="CC0000"/>
        </w:rPr>
        <w:t>5</w:t>
      </w:r>
      <w:r w:rsidRPr="00102A45">
        <w:rPr>
          <w:rFonts w:ascii="Arial" w:hAnsi="Arial" w:cs="Arial"/>
          <w:b/>
          <w:bCs/>
          <w:color w:val="CC0000"/>
        </w:rPr>
        <w:t xml:space="preserve"> points) :</w:t>
      </w:r>
    </w:p>
    <w:p w14:paraId="18D6CD62" w14:textId="77777777" w:rsidR="00091546" w:rsidRDefault="00091546" w:rsidP="00091546">
      <w:pPr>
        <w:pStyle w:val="NormalWeb"/>
        <w:ind w:left="-1418"/>
        <w:jc w:val="both"/>
        <w:rPr>
          <w:rFonts w:ascii="Arial" w:hAnsi="Arial" w:cs="Arial"/>
          <w:color w:val="000000"/>
        </w:rPr>
      </w:pPr>
      <w:r>
        <w:rPr>
          <w:rFonts w:ascii="Arial" w:hAnsi="Arial" w:cs="Arial"/>
          <w:color w:val="000000"/>
        </w:rPr>
        <w:t>Ce critère sera évalué en prenant en compte les points suivants :</w:t>
      </w:r>
    </w:p>
    <w:p w14:paraId="7E9CC413" w14:textId="34690DF1" w:rsidR="00091546" w:rsidRDefault="00091546" w:rsidP="000A3AB3">
      <w:pPr>
        <w:pStyle w:val="NormalWeb"/>
        <w:numPr>
          <w:ilvl w:val="0"/>
          <w:numId w:val="2"/>
        </w:numPr>
        <w:spacing w:before="0" w:beforeAutospacing="0"/>
        <w:ind w:left="-777" w:hanging="357"/>
        <w:jc w:val="both"/>
        <w:rPr>
          <w:rFonts w:ascii="Arial" w:hAnsi="Arial" w:cs="Arial"/>
          <w:color w:val="000000"/>
          <w:sz w:val="22"/>
          <w:szCs w:val="22"/>
        </w:rPr>
      </w:pPr>
      <w:r w:rsidRPr="00091546">
        <w:rPr>
          <w:rFonts w:ascii="Arial" w:hAnsi="Arial" w:cs="Arial"/>
          <w:color w:val="000000"/>
          <w:sz w:val="22"/>
          <w:szCs w:val="22"/>
        </w:rPr>
        <w:t>Evacuation des déchets</w:t>
      </w:r>
      <w:r>
        <w:rPr>
          <w:rFonts w:ascii="Arial" w:hAnsi="Arial" w:cs="Arial"/>
          <w:color w:val="000000"/>
          <w:sz w:val="22"/>
          <w:szCs w:val="22"/>
        </w:rPr>
        <w:t>, gravats et excédents vers les centres de recyclage agrées (avec BSD)</w:t>
      </w:r>
    </w:p>
    <w:p w14:paraId="26481929" w14:textId="16F301D5" w:rsidR="00091546" w:rsidRDefault="00091546" w:rsidP="000A3AB3">
      <w:pPr>
        <w:pStyle w:val="NormalWeb"/>
        <w:numPr>
          <w:ilvl w:val="0"/>
          <w:numId w:val="2"/>
        </w:numPr>
        <w:spacing w:before="0" w:beforeAutospacing="0"/>
        <w:ind w:left="-777" w:hanging="357"/>
        <w:jc w:val="both"/>
        <w:rPr>
          <w:rFonts w:ascii="Arial" w:hAnsi="Arial" w:cs="Arial"/>
          <w:color w:val="000000"/>
          <w:sz w:val="22"/>
          <w:szCs w:val="22"/>
        </w:rPr>
      </w:pPr>
      <w:r>
        <w:rPr>
          <w:rFonts w:ascii="Arial" w:hAnsi="Arial" w:cs="Arial"/>
          <w:color w:val="000000"/>
          <w:sz w:val="22"/>
          <w:szCs w:val="22"/>
        </w:rPr>
        <w:t>Normes environnementales en vigueur sur les matériaux/matériels fournis</w:t>
      </w:r>
    </w:p>
    <w:p w14:paraId="468AC4C8" w14:textId="608EF10E" w:rsidR="00091546" w:rsidRDefault="00091546" w:rsidP="000A3AB3">
      <w:pPr>
        <w:pStyle w:val="NormalWeb"/>
        <w:numPr>
          <w:ilvl w:val="0"/>
          <w:numId w:val="2"/>
        </w:numPr>
        <w:spacing w:before="0" w:beforeAutospacing="0"/>
        <w:ind w:left="-777" w:hanging="357"/>
        <w:jc w:val="both"/>
        <w:rPr>
          <w:rFonts w:ascii="Arial" w:hAnsi="Arial" w:cs="Arial"/>
          <w:color w:val="000000"/>
          <w:sz w:val="22"/>
          <w:szCs w:val="22"/>
        </w:rPr>
      </w:pPr>
      <w:r>
        <w:rPr>
          <w:rFonts w:ascii="Arial" w:hAnsi="Arial" w:cs="Arial"/>
          <w:color w:val="000000"/>
          <w:sz w:val="22"/>
          <w:szCs w:val="22"/>
        </w:rPr>
        <w:t>Co-traitance ou sous-traitance avec une EI</w:t>
      </w:r>
    </w:p>
    <w:p w14:paraId="5047C689" w14:textId="4DB73407" w:rsidR="00091546" w:rsidRPr="00091546" w:rsidRDefault="00091546" w:rsidP="000A3AB3">
      <w:pPr>
        <w:pStyle w:val="NormalWeb"/>
        <w:numPr>
          <w:ilvl w:val="0"/>
          <w:numId w:val="2"/>
        </w:numPr>
        <w:spacing w:before="0" w:beforeAutospacing="0"/>
        <w:ind w:left="-777" w:hanging="357"/>
        <w:jc w:val="both"/>
        <w:rPr>
          <w:rFonts w:ascii="Arial" w:hAnsi="Arial" w:cs="Arial"/>
          <w:color w:val="000000"/>
          <w:sz w:val="22"/>
          <w:szCs w:val="22"/>
        </w:rPr>
      </w:pPr>
      <w:r>
        <w:rPr>
          <w:rFonts w:ascii="Arial" w:hAnsi="Arial" w:cs="Arial"/>
          <w:color w:val="000000"/>
          <w:sz w:val="22"/>
          <w:szCs w:val="22"/>
        </w:rPr>
        <w:t>Mise à disposition de personnel en cours d‘insertion….</w:t>
      </w:r>
    </w:p>
    <w:p w14:paraId="171D8486" w14:textId="543C58C2" w:rsidR="00F107F2" w:rsidRDefault="00F107F2" w:rsidP="00935019">
      <w:pPr>
        <w:tabs>
          <w:tab w:val="left" w:pos="4962"/>
        </w:tabs>
        <w:overflowPunct w:val="0"/>
        <w:autoSpaceDE w:val="0"/>
        <w:autoSpaceDN w:val="0"/>
        <w:adjustRightInd w:val="0"/>
        <w:ind w:left="-1418"/>
        <w:jc w:val="both"/>
        <w:rPr>
          <w:rFonts w:ascii="Arial" w:hAnsi="Arial"/>
          <w:szCs w:val="22"/>
        </w:rPr>
      </w:pPr>
    </w:p>
    <w:p w14:paraId="19C539FC" w14:textId="6EBA8A73" w:rsidR="002A32D5" w:rsidRPr="00964E76" w:rsidRDefault="002A32D5" w:rsidP="00112673">
      <w:pPr>
        <w:pStyle w:val="Titre1"/>
        <w:ind w:hanging="1418"/>
        <w:jc w:val="left"/>
        <w:rPr>
          <w:color w:val="CC0000"/>
          <w:sz w:val="32"/>
          <w:szCs w:val="24"/>
        </w:rPr>
      </w:pPr>
      <w:bookmarkStart w:id="53" w:name="_Toc224831915"/>
      <w:r w:rsidRPr="00964E76">
        <w:rPr>
          <w:color w:val="CC0000"/>
          <w:sz w:val="32"/>
          <w:szCs w:val="24"/>
        </w:rPr>
        <w:t>10. LA NEGOCIATION</w:t>
      </w:r>
      <w:bookmarkEnd w:id="53"/>
    </w:p>
    <w:p w14:paraId="6F87D53C" w14:textId="77777777" w:rsidR="005F2364" w:rsidRPr="00A20CA5" w:rsidRDefault="005F2364" w:rsidP="00935019">
      <w:pPr>
        <w:ind w:left="-1418"/>
        <w:jc w:val="both"/>
        <w:rPr>
          <w:rFonts w:ascii="Arial" w:hAnsi="Arial" w:cs="Arial"/>
          <w:b/>
          <w:color w:val="FFFFFF" w:themeColor="background1"/>
          <w:sz w:val="28"/>
          <w:highlight w:val="blue"/>
        </w:rPr>
      </w:pPr>
    </w:p>
    <w:p w14:paraId="3E4E36F6" w14:textId="0CAF584E" w:rsidR="002A32D5" w:rsidRPr="000A3AB3" w:rsidRDefault="002A32D5" w:rsidP="00935019">
      <w:pPr>
        <w:pStyle w:val="NormalWeb"/>
        <w:ind w:left="-1418"/>
        <w:jc w:val="both"/>
        <w:rPr>
          <w:rFonts w:ascii="Arial" w:hAnsi="Arial" w:cs="Arial"/>
          <w:color w:val="000000"/>
          <w:sz w:val="22"/>
          <w:szCs w:val="22"/>
        </w:rPr>
      </w:pPr>
      <w:r w:rsidRPr="000A3AB3">
        <w:rPr>
          <w:rFonts w:ascii="Arial" w:hAnsi="Arial" w:cs="Arial"/>
          <w:color w:val="000000"/>
          <w:sz w:val="22"/>
          <w:szCs w:val="22"/>
        </w:rPr>
        <w:t xml:space="preserve">Une négociation </w:t>
      </w:r>
      <w:r w:rsidR="000A3AB3">
        <w:rPr>
          <w:rFonts w:ascii="Arial" w:hAnsi="Arial" w:cs="Arial"/>
          <w:color w:val="000000"/>
          <w:sz w:val="22"/>
          <w:szCs w:val="22"/>
        </w:rPr>
        <w:t>pourra être</w:t>
      </w:r>
      <w:r w:rsidRPr="000A3AB3">
        <w:rPr>
          <w:rFonts w:ascii="Arial" w:hAnsi="Arial" w:cs="Arial"/>
          <w:color w:val="000000"/>
          <w:sz w:val="22"/>
          <w:szCs w:val="22"/>
        </w:rPr>
        <w:t xml:space="preserve"> engagée avec les entreprises les mieux classées au regard des critères définis, hormis avec les offres inappropriées, pour choisir l’offre économiquement la plus avantageuse sur les bases décrites précédemment. Il est précisé cependant que la Caf attend des prestataires la meilleure offre dès la phase de remise des offres et se réserve donc la possibilité de ne pas négocier.</w:t>
      </w:r>
    </w:p>
    <w:p w14:paraId="599F60F8" w14:textId="6509C1EF" w:rsidR="002A32D5" w:rsidRPr="000A3AB3" w:rsidRDefault="002A32D5" w:rsidP="000A3AB3">
      <w:pPr>
        <w:pStyle w:val="NormalWeb"/>
        <w:spacing w:before="0" w:beforeAutospacing="0" w:after="0" w:afterAutospacing="0"/>
        <w:ind w:left="-1418"/>
        <w:jc w:val="both"/>
        <w:rPr>
          <w:rFonts w:ascii="Arial" w:hAnsi="Arial" w:cs="Arial"/>
          <w:color w:val="000000"/>
          <w:sz w:val="22"/>
          <w:szCs w:val="22"/>
        </w:rPr>
      </w:pPr>
      <w:r w:rsidRPr="000A3AB3">
        <w:rPr>
          <w:rFonts w:ascii="Arial" w:hAnsi="Arial" w:cs="Arial"/>
          <w:color w:val="000000"/>
          <w:sz w:val="22"/>
          <w:szCs w:val="22"/>
        </w:rPr>
        <w:t>Un courrier/mail précisant les conditions de la négociation sera adressé aux candidats concernés. Ces négociations auront lieu dans les 10 jours qui suivent la date limite de remise des offres soit par messagerie soit par</w:t>
      </w:r>
      <w:r w:rsidR="00697FDD" w:rsidRPr="000A3AB3">
        <w:rPr>
          <w:rFonts w:ascii="Arial" w:hAnsi="Arial" w:cs="Arial"/>
          <w:color w:val="000000"/>
          <w:sz w:val="22"/>
          <w:szCs w:val="22"/>
        </w:rPr>
        <w:t xml:space="preserve"> </w:t>
      </w:r>
      <w:proofErr w:type="spellStart"/>
      <w:r w:rsidR="00697FDD" w:rsidRPr="000A3AB3">
        <w:rPr>
          <w:rFonts w:ascii="Arial" w:hAnsi="Arial" w:cs="Arial"/>
          <w:color w:val="000000"/>
          <w:sz w:val="22"/>
          <w:szCs w:val="22"/>
        </w:rPr>
        <w:t>visio</w:t>
      </w:r>
      <w:proofErr w:type="spellEnd"/>
      <w:r w:rsidR="00697FDD" w:rsidRPr="000A3AB3">
        <w:rPr>
          <w:rFonts w:ascii="Arial" w:hAnsi="Arial" w:cs="Arial"/>
          <w:color w:val="000000"/>
          <w:sz w:val="22"/>
          <w:szCs w:val="22"/>
        </w:rPr>
        <w:t xml:space="preserve"> ou</w:t>
      </w:r>
      <w:r w:rsidRPr="000A3AB3">
        <w:rPr>
          <w:rFonts w:ascii="Arial" w:hAnsi="Arial" w:cs="Arial"/>
          <w:color w:val="000000"/>
          <w:sz w:val="22"/>
          <w:szCs w:val="22"/>
        </w:rPr>
        <w:t xml:space="preserve"> téléphone et pourront porter sur les éléments suivants</w:t>
      </w:r>
      <w:r w:rsidR="00011EED" w:rsidRPr="000A3AB3">
        <w:rPr>
          <w:rFonts w:ascii="Arial" w:hAnsi="Arial" w:cs="Arial"/>
          <w:color w:val="000000"/>
          <w:sz w:val="22"/>
          <w:szCs w:val="22"/>
        </w:rPr>
        <w:t> :</w:t>
      </w:r>
    </w:p>
    <w:p w14:paraId="5257EF9F" w14:textId="76BF6ED0" w:rsidR="002A32D5" w:rsidRPr="000A3AB3" w:rsidRDefault="002A32D5" w:rsidP="000A3AB3">
      <w:pPr>
        <w:pStyle w:val="NormalWeb"/>
        <w:numPr>
          <w:ilvl w:val="0"/>
          <w:numId w:val="20"/>
        </w:numPr>
        <w:spacing w:before="0" w:beforeAutospacing="0" w:after="0" w:afterAutospacing="0"/>
        <w:jc w:val="both"/>
        <w:rPr>
          <w:rFonts w:ascii="Arial" w:hAnsi="Arial" w:cs="Arial"/>
          <w:color w:val="000000"/>
          <w:sz w:val="22"/>
          <w:szCs w:val="22"/>
        </w:rPr>
      </w:pPr>
      <w:r w:rsidRPr="000A3AB3">
        <w:rPr>
          <w:rFonts w:ascii="Arial" w:hAnsi="Arial" w:cs="Arial"/>
          <w:color w:val="000000"/>
          <w:sz w:val="22"/>
          <w:szCs w:val="22"/>
        </w:rPr>
        <w:t xml:space="preserve"> </w:t>
      </w:r>
      <w:r w:rsidR="00FF1AA9" w:rsidRPr="000A3AB3">
        <w:rPr>
          <w:rFonts w:ascii="Arial" w:hAnsi="Arial" w:cs="Arial"/>
          <w:color w:val="000000"/>
          <w:sz w:val="22"/>
          <w:szCs w:val="22"/>
        </w:rPr>
        <w:t>Les</w:t>
      </w:r>
      <w:r w:rsidRPr="000A3AB3">
        <w:rPr>
          <w:rFonts w:ascii="Arial" w:hAnsi="Arial" w:cs="Arial"/>
          <w:color w:val="000000"/>
          <w:sz w:val="22"/>
          <w:szCs w:val="22"/>
        </w:rPr>
        <w:t xml:space="preserve"> aspects techniques</w:t>
      </w:r>
    </w:p>
    <w:p w14:paraId="12908553" w14:textId="290B12C8" w:rsidR="002A32D5" w:rsidRPr="000A3AB3" w:rsidRDefault="002A32D5" w:rsidP="000A3AB3">
      <w:pPr>
        <w:pStyle w:val="NormalWeb"/>
        <w:numPr>
          <w:ilvl w:val="0"/>
          <w:numId w:val="20"/>
        </w:numPr>
        <w:spacing w:before="0" w:beforeAutospacing="0" w:after="0" w:afterAutospacing="0"/>
        <w:jc w:val="both"/>
        <w:rPr>
          <w:rFonts w:ascii="Arial" w:hAnsi="Arial" w:cs="Arial"/>
          <w:color w:val="000000"/>
          <w:sz w:val="22"/>
          <w:szCs w:val="22"/>
        </w:rPr>
      </w:pPr>
      <w:r w:rsidRPr="000A3AB3">
        <w:rPr>
          <w:rFonts w:ascii="Arial" w:hAnsi="Arial" w:cs="Arial"/>
          <w:color w:val="000000"/>
          <w:sz w:val="22"/>
          <w:szCs w:val="22"/>
        </w:rPr>
        <w:t xml:space="preserve"> </w:t>
      </w:r>
      <w:r w:rsidR="00FF1AA9" w:rsidRPr="000A3AB3">
        <w:rPr>
          <w:rFonts w:ascii="Arial" w:hAnsi="Arial" w:cs="Arial"/>
          <w:color w:val="000000"/>
          <w:sz w:val="22"/>
          <w:szCs w:val="22"/>
        </w:rPr>
        <w:t>Les</w:t>
      </w:r>
      <w:r w:rsidRPr="000A3AB3">
        <w:rPr>
          <w:rFonts w:ascii="Arial" w:hAnsi="Arial" w:cs="Arial"/>
          <w:color w:val="000000"/>
          <w:sz w:val="22"/>
          <w:szCs w:val="22"/>
        </w:rPr>
        <w:t xml:space="preserve"> prix.</w:t>
      </w:r>
    </w:p>
    <w:p w14:paraId="4D577D78" w14:textId="52152788" w:rsidR="002A32D5" w:rsidRPr="002A32D5" w:rsidRDefault="002A32D5" w:rsidP="00935019">
      <w:pPr>
        <w:pStyle w:val="NormalWeb"/>
        <w:ind w:left="-1418"/>
        <w:jc w:val="both"/>
        <w:rPr>
          <w:rFonts w:ascii="Arial" w:hAnsi="Arial" w:cs="Arial"/>
          <w:color w:val="000000"/>
        </w:rPr>
      </w:pPr>
      <w:r w:rsidRPr="000A3AB3">
        <w:rPr>
          <w:rFonts w:ascii="Arial" w:hAnsi="Arial" w:cs="Arial"/>
          <w:color w:val="000000"/>
          <w:sz w:val="22"/>
          <w:szCs w:val="22"/>
        </w:rPr>
        <w:t>Toute proposition complémentaire ou modificative de l'offre de base devra être transmise par courriel au pouvoir adjudicateur et ce dans le délai fixé par l'écrit invitant le candidat à améliorer son offre</w:t>
      </w:r>
      <w:r w:rsidRPr="002A32D5">
        <w:rPr>
          <w:rFonts w:ascii="Arial" w:hAnsi="Arial" w:cs="Arial"/>
          <w:color w:val="000000"/>
        </w:rPr>
        <w:t>.</w:t>
      </w:r>
    </w:p>
    <w:p w14:paraId="307546E7" w14:textId="77777777" w:rsidR="002A32D5" w:rsidRPr="002A32D5" w:rsidRDefault="002A32D5" w:rsidP="00935019">
      <w:pPr>
        <w:pStyle w:val="NormalWeb"/>
        <w:ind w:left="-1418"/>
        <w:jc w:val="both"/>
        <w:rPr>
          <w:rFonts w:ascii="Arial" w:hAnsi="Arial" w:cs="Arial"/>
          <w:color w:val="000000"/>
        </w:rPr>
      </w:pPr>
      <w:r w:rsidRPr="000A3AB3">
        <w:rPr>
          <w:rFonts w:ascii="Arial" w:hAnsi="Arial" w:cs="Arial"/>
          <w:color w:val="000000"/>
          <w:sz w:val="22"/>
          <w:szCs w:val="22"/>
        </w:rPr>
        <w:t>Dans le cas où le montant total de l'offre serait modifié, la nouvelle proposition devra inclure un nouvel acte d'engagement</w:t>
      </w:r>
      <w:r w:rsidRPr="002A32D5">
        <w:rPr>
          <w:rFonts w:ascii="Arial" w:hAnsi="Arial" w:cs="Arial"/>
          <w:color w:val="000000"/>
        </w:rPr>
        <w:t>.</w:t>
      </w:r>
    </w:p>
    <w:p w14:paraId="1E2DCB62" w14:textId="77777777" w:rsidR="002A32D5" w:rsidRPr="0085258F" w:rsidRDefault="002A32D5" w:rsidP="00935019">
      <w:pPr>
        <w:pStyle w:val="NormalWeb"/>
        <w:ind w:left="-1418"/>
        <w:jc w:val="both"/>
        <w:rPr>
          <w:rFonts w:ascii="Arial" w:hAnsi="Arial" w:cs="Arial"/>
          <w:color w:val="000000"/>
          <w:sz w:val="22"/>
          <w:szCs w:val="22"/>
        </w:rPr>
      </w:pPr>
      <w:r w:rsidRPr="0085258F">
        <w:rPr>
          <w:rFonts w:ascii="Arial" w:hAnsi="Arial" w:cs="Arial"/>
          <w:color w:val="000000"/>
          <w:sz w:val="22"/>
          <w:szCs w:val="22"/>
        </w:rPr>
        <w:lastRenderedPageBreak/>
        <w:t>Chaque candidat est libre de se retirer de la négociation à tout moment. II est tenu toutefois d'informer le maitre d’ouvrage.</w:t>
      </w:r>
    </w:p>
    <w:p w14:paraId="7F6A92AD" w14:textId="77777777" w:rsidR="002A32D5" w:rsidRPr="0085258F" w:rsidRDefault="002A32D5" w:rsidP="00935019">
      <w:pPr>
        <w:pStyle w:val="NormalWeb"/>
        <w:ind w:left="-1418"/>
        <w:jc w:val="both"/>
        <w:rPr>
          <w:rFonts w:ascii="Arial" w:hAnsi="Arial" w:cs="Arial"/>
          <w:color w:val="000000"/>
          <w:sz w:val="22"/>
          <w:szCs w:val="22"/>
        </w:rPr>
      </w:pPr>
      <w:r w:rsidRPr="0085258F">
        <w:rPr>
          <w:rFonts w:ascii="Arial" w:hAnsi="Arial" w:cs="Arial"/>
          <w:color w:val="000000"/>
          <w:sz w:val="22"/>
          <w:szCs w:val="22"/>
        </w:rPr>
        <w:t>A l'achèvement de la négociation, l'ensemble des offres modifiées ou non, sera présenté au pouvoir adjudicateur et fera l'objet d'un dernier classement. A l’issue de la négociation, les offres qui seront restées inacceptables ou irrégulières ne seront pas retenues.</w:t>
      </w:r>
    </w:p>
    <w:p w14:paraId="368A0104" w14:textId="77777777" w:rsidR="002A32D5" w:rsidRPr="0085258F" w:rsidRDefault="002A32D5" w:rsidP="00935019">
      <w:pPr>
        <w:pStyle w:val="NormalWeb"/>
        <w:ind w:left="-1418"/>
        <w:jc w:val="both"/>
        <w:rPr>
          <w:rFonts w:ascii="Arial" w:hAnsi="Arial" w:cs="Arial"/>
          <w:color w:val="000000"/>
          <w:sz w:val="22"/>
          <w:szCs w:val="22"/>
        </w:rPr>
      </w:pPr>
      <w:r w:rsidRPr="0085258F">
        <w:rPr>
          <w:rFonts w:ascii="Arial" w:hAnsi="Arial" w:cs="Arial"/>
          <w:color w:val="000000"/>
          <w:sz w:val="22"/>
          <w:szCs w:val="22"/>
        </w:rPr>
        <w:t>Le candidat le mieux classé sera déclaré attributaire provisoire du marché.</w:t>
      </w:r>
    </w:p>
    <w:p w14:paraId="6755CE31" w14:textId="5AD7496A" w:rsidR="002A32D5" w:rsidRPr="0085258F" w:rsidRDefault="002A32D5" w:rsidP="00935019">
      <w:pPr>
        <w:pStyle w:val="NormalWeb"/>
        <w:ind w:left="-1418"/>
        <w:jc w:val="both"/>
        <w:rPr>
          <w:rFonts w:ascii="Arial" w:hAnsi="Arial" w:cs="Arial"/>
          <w:color w:val="000000"/>
          <w:sz w:val="22"/>
          <w:szCs w:val="22"/>
        </w:rPr>
      </w:pPr>
      <w:r w:rsidRPr="0085258F">
        <w:rPr>
          <w:rFonts w:ascii="Arial" w:hAnsi="Arial" w:cs="Arial"/>
          <w:color w:val="000000"/>
          <w:sz w:val="22"/>
          <w:szCs w:val="22"/>
        </w:rPr>
        <w:t>Conformément à l’article R 2123-5 du code de la commande publique, même si la négociation est prévue, le maitre d’ouvrage se réserve le droit d’attribuer ce marché sur la base des offres initiales, sans négociation.</w:t>
      </w:r>
    </w:p>
    <w:p w14:paraId="2A25E4C4" w14:textId="109A6F2A" w:rsidR="002A32D5" w:rsidRDefault="002A32D5" w:rsidP="00935019">
      <w:pPr>
        <w:tabs>
          <w:tab w:val="left" w:pos="4962"/>
        </w:tabs>
        <w:overflowPunct w:val="0"/>
        <w:autoSpaceDE w:val="0"/>
        <w:autoSpaceDN w:val="0"/>
        <w:adjustRightInd w:val="0"/>
        <w:ind w:left="-1418"/>
        <w:jc w:val="both"/>
        <w:rPr>
          <w:rFonts w:ascii="Arial" w:hAnsi="Arial"/>
          <w:szCs w:val="22"/>
        </w:rPr>
      </w:pPr>
    </w:p>
    <w:p w14:paraId="17180957" w14:textId="66F6AB21" w:rsidR="002A32D5" w:rsidRPr="00964E76" w:rsidRDefault="002A32D5" w:rsidP="00102A45">
      <w:pPr>
        <w:pStyle w:val="Titre1"/>
        <w:ind w:left="-1417" w:hanging="1"/>
        <w:jc w:val="left"/>
        <w:rPr>
          <w:color w:val="CC0000"/>
          <w:sz w:val="32"/>
          <w:szCs w:val="24"/>
        </w:rPr>
      </w:pPr>
      <w:bookmarkStart w:id="54" w:name="_Toc224831916"/>
      <w:r w:rsidRPr="00964E76">
        <w:rPr>
          <w:color w:val="CC0000"/>
          <w:sz w:val="32"/>
          <w:szCs w:val="24"/>
        </w:rPr>
        <w:t xml:space="preserve">11. DEMANDE DES DOCUMENTS A FOURNIR </w:t>
      </w:r>
      <w:r w:rsidR="00102A45">
        <w:rPr>
          <w:color w:val="CC0000"/>
          <w:sz w:val="32"/>
          <w:szCs w:val="24"/>
        </w:rPr>
        <w:t>PAR LE CANDIDAT RETENU</w:t>
      </w:r>
      <w:bookmarkEnd w:id="54"/>
      <w:r w:rsidRPr="00964E76">
        <w:rPr>
          <w:color w:val="CC0000"/>
          <w:sz w:val="32"/>
          <w:szCs w:val="24"/>
        </w:rPr>
        <w:t xml:space="preserve"> </w:t>
      </w:r>
    </w:p>
    <w:p w14:paraId="7935654C" w14:textId="77777777" w:rsidR="005F2364" w:rsidRPr="005F2364" w:rsidRDefault="005F2364" w:rsidP="00935019">
      <w:pPr>
        <w:ind w:left="-1418"/>
        <w:jc w:val="both"/>
        <w:rPr>
          <w:rFonts w:ascii="Arial" w:hAnsi="Arial" w:cs="Arial"/>
          <w:b/>
          <w:color w:val="FFFFFF" w:themeColor="background1"/>
          <w:szCs w:val="18"/>
          <w:highlight w:val="blue"/>
        </w:rPr>
      </w:pPr>
    </w:p>
    <w:p w14:paraId="102B1B7C" w14:textId="0BCA3E18" w:rsidR="002A32D5" w:rsidRPr="0085258F" w:rsidRDefault="002A32D5" w:rsidP="00935019">
      <w:pPr>
        <w:pStyle w:val="NormalWeb"/>
        <w:ind w:left="-1418"/>
        <w:jc w:val="both"/>
        <w:rPr>
          <w:rFonts w:ascii="Arial" w:hAnsi="Arial" w:cs="Arial"/>
          <w:color w:val="000000"/>
          <w:sz w:val="22"/>
          <w:szCs w:val="22"/>
        </w:rPr>
      </w:pPr>
      <w:r w:rsidRPr="0085258F">
        <w:rPr>
          <w:rFonts w:ascii="Arial" w:hAnsi="Arial" w:cs="Arial"/>
          <w:color w:val="000000"/>
          <w:sz w:val="22"/>
          <w:szCs w:val="22"/>
        </w:rPr>
        <w:t>Le candidat</w:t>
      </w:r>
      <w:r w:rsidR="00102A45" w:rsidRPr="0085258F">
        <w:rPr>
          <w:rFonts w:ascii="Arial" w:hAnsi="Arial" w:cs="Arial"/>
          <w:color w:val="000000"/>
          <w:sz w:val="22"/>
          <w:szCs w:val="22"/>
        </w:rPr>
        <w:t xml:space="preserve">, auquel il est envisagé d’attribuer le marché, </w:t>
      </w:r>
      <w:r w:rsidRPr="0085258F">
        <w:rPr>
          <w:rFonts w:ascii="Arial" w:hAnsi="Arial" w:cs="Arial"/>
          <w:color w:val="000000"/>
          <w:sz w:val="22"/>
          <w:szCs w:val="22"/>
        </w:rPr>
        <w:t xml:space="preserve">dispose d’un délai de 6 jours ouvrés incluant la date d’envoi de la demande par courriel ou envoyée par la plateforme </w:t>
      </w:r>
      <w:r w:rsidR="00FF1AA9" w:rsidRPr="0085258F">
        <w:rPr>
          <w:rFonts w:ascii="Arial" w:hAnsi="Arial" w:cs="Arial"/>
          <w:color w:val="000000"/>
          <w:sz w:val="22"/>
          <w:szCs w:val="22"/>
        </w:rPr>
        <w:t>PLACE pour</w:t>
      </w:r>
      <w:r w:rsidRPr="0085258F">
        <w:rPr>
          <w:rFonts w:ascii="Arial" w:hAnsi="Arial" w:cs="Arial"/>
          <w:color w:val="000000"/>
          <w:sz w:val="22"/>
          <w:szCs w:val="22"/>
        </w:rPr>
        <w:t xml:space="preserve"> fournir</w:t>
      </w:r>
    </w:p>
    <w:p w14:paraId="460BE94C" w14:textId="77777777" w:rsidR="002A32D5" w:rsidRPr="0085258F" w:rsidRDefault="002A32D5" w:rsidP="00935019">
      <w:pPr>
        <w:pStyle w:val="NormalWeb"/>
        <w:ind w:left="-1418"/>
        <w:jc w:val="both"/>
        <w:rPr>
          <w:rFonts w:ascii="Arial" w:hAnsi="Arial" w:cs="Arial"/>
          <w:color w:val="000000"/>
          <w:sz w:val="22"/>
          <w:szCs w:val="22"/>
        </w:rPr>
      </w:pPr>
      <w:r w:rsidRPr="0085258F">
        <w:rPr>
          <w:rFonts w:ascii="Arial" w:hAnsi="Arial" w:cs="Arial"/>
          <w:color w:val="000000"/>
          <w:sz w:val="22"/>
          <w:szCs w:val="22"/>
        </w:rPr>
        <w:t>1. L’Acte d’engagement dûment signé par une personne habilitée et conforme à l’offre remise</w:t>
      </w:r>
    </w:p>
    <w:p w14:paraId="5201E2BF" w14:textId="1E94D3B2" w:rsidR="002A32D5" w:rsidRPr="0085258F" w:rsidRDefault="002A32D5" w:rsidP="00935019">
      <w:pPr>
        <w:pStyle w:val="NormalWeb"/>
        <w:ind w:left="-1418"/>
        <w:jc w:val="both"/>
        <w:rPr>
          <w:rFonts w:ascii="Arial" w:hAnsi="Arial" w:cs="Arial"/>
          <w:color w:val="000000"/>
          <w:sz w:val="22"/>
          <w:szCs w:val="22"/>
        </w:rPr>
      </w:pPr>
      <w:r w:rsidRPr="0085258F">
        <w:rPr>
          <w:rFonts w:ascii="Arial" w:hAnsi="Arial" w:cs="Arial"/>
          <w:color w:val="000000"/>
          <w:sz w:val="22"/>
          <w:szCs w:val="22"/>
        </w:rPr>
        <w:t>2.  les documents prévus aux articles R.2143-6 à R.2143-10 du décret du 3 décembre 2018, soit :</w:t>
      </w:r>
    </w:p>
    <w:p w14:paraId="2D64A6EF" w14:textId="65308097" w:rsidR="002A32D5" w:rsidRPr="0085258F" w:rsidRDefault="002A32D5" w:rsidP="00991D14">
      <w:pPr>
        <w:pStyle w:val="NormalWeb"/>
        <w:numPr>
          <w:ilvl w:val="0"/>
          <w:numId w:val="11"/>
        </w:numPr>
        <w:ind w:left="-1418" w:firstLine="0"/>
        <w:jc w:val="both"/>
        <w:rPr>
          <w:rFonts w:ascii="Arial" w:hAnsi="Arial" w:cs="Arial"/>
          <w:color w:val="000000"/>
          <w:sz w:val="22"/>
          <w:szCs w:val="22"/>
        </w:rPr>
      </w:pPr>
      <w:r w:rsidRPr="0085258F">
        <w:rPr>
          <w:rFonts w:ascii="Arial" w:hAnsi="Arial" w:cs="Arial"/>
          <w:color w:val="000000"/>
          <w:sz w:val="22"/>
          <w:szCs w:val="22"/>
        </w:rPr>
        <w:t>Les attestations et certificats délivrés par les administrations et organismes compétents prouvant que les obligations fiscales et sociales ont été satisfaites ;</w:t>
      </w:r>
    </w:p>
    <w:p w14:paraId="0964E7BC" w14:textId="2831330C" w:rsidR="002A32D5" w:rsidRPr="0085258F" w:rsidRDefault="002A32D5" w:rsidP="00991D14">
      <w:pPr>
        <w:pStyle w:val="NormalWeb"/>
        <w:numPr>
          <w:ilvl w:val="0"/>
          <w:numId w:val="11"/>
        </w:numPr>
        <w:ind w:left="-1418" w:firstLine="0"/>
        <w:jc w:val="both"/>
        <w:rPr>
          <w:rFonts w:ascii="Arial" w:hAnsi="Arial" w:cs="Arial"/>
          <w:color w:val="000000"/>
          <w:sz w:val="22"/>
          <w:szCs w:val="22"/>
        </w:rPr>
      </w:pPr>
      <w:r w:rsidRPr="0085258F">
        <w:rPr>
          <w:rFonts w:ascii="Arial" w:hAnsi="Arial" w:cs="Arial"/>
          <w:color w:val="000000"/>
          <w:sz w:val="22"/>
          <w:szCs w:val="22"/>
        </w:rPr>
        <w:t>Une attestation sur l’honneur comme quoi le candidat ne fait pas l’objet d’une interdiction de concourir.</w:t>
      </w:r>
    </w:p>
    <w:p w14:paraId="7F1AC0A7" w14:textId="221C995D" w:rsidR="002A32D5" w:rsidRPr="0085258F" w:rsidRDefault="002A32D5" w:rsidP="00991D14">
      <w:pPr>
        <w:pStyle w:val="NormalWeb"/>
        <w:numPr>
          <w:ilvl w:val="0"/>
          <w:numId w:val="11"/>
        </w:numPr>
        <w:ind w:left="-1418" w:firstLine="0"/>
        <w:jc w:val="both"/>
        <w:rPr>
          <w:rFonts w:ascii="Arial" w:hAnsi="Arial" w:cs="Arial"/>
          <w:color w:val="000000"/>
          <w:sz w:val="22"/>
          <w:szCs w:val="22"/>
        </w:rPr>
      </w:pPr>
      <w:r w:rsidRPr="0085258F">
        <w:rPr>
          <w:rFonts w:ascii="Arial" w:hAnsi="Arial" w:cs="Arial"/>
          <w:color w:val="000000"/>
          <w:sz w:val="22"/>
          <w:szCs w:val="22"/>
        </w:rPr>
        <w:t xml:space="preserve">Un état de l’immatriculation au Registre du Commerce et des Sociétés (RCS) ou au Répertoire des Métiers (RM) où l’un des documents </w:t>
      </w:r>
      <w:r w:rsidR="0085258F">
        <w:rPr>
          <w:rFonts w:ascii="Arial" w:hAnsi="Arial" w:cs="Arial"/>
          <w:color w:val="000000"/>
          <w:sz w:val="22"/>
          <w:szCs w:val="22"/>
        </w:rPr>
        <w:t>mentionnés à l’</w:t>
      </w:r>
      <w:r w:rsidRPr="0085258F">
        <w:rPr>
          <w:rFonts w:ascii="Arial" w:hAnsi="Arial" w:cs="Arial"/>
          <w:color w:val="000000"/>
          <w:sz w:val="22"/>
          <w:szCs w:val="22"/>
        </w:rPr>
        <w:t>article D8222-5 du code du travail</w:t>
      </w:r>
      <w:r w:rsidR="0085258F">
        <w:rPr>
          <w:rFonts w:ascii="Arial" w:hAnsi="Arial" w:cs="Arial"/>
          <w:color w:val="000000"/>
          <w:sz w:val="22"/>
          <w:szCs w:val="22"/>
        </w:rPr>
        <w:t>.</w:t>
      </w:r>
    </w:p>
    <w:p w14:paraId="17353C9A" w14:textId="468E864C" w:rsidR="002A32D5" w:rsidRPr="0085258F" w:rsidRDefault="002A32D5" w:rsidP="00991D14">
      <w:pPr>
        <w:pStyle w:val="NormalWeb"/>
        <w:numPr>
          <w:ilvl w:val="0"/>
          <w:numId w:val="13"/>
        </w:numPr>
        <w:ind w:left="-1418" w:firstLine="0"/>
        <w:rPr>
          <w:rFonts w:ascii="Arial" w:hAnsi="Arial" w:cs="Arial"/>
          <w:color w:val="000000"/>
          <w:sz w:val="22"/>
          <w:szCs w:val="22"/>
        </w:rPr>
      </w:pPr>
      <w:r w:rsidRPr="0085258F">
        <w:rPr>
          <w:rFonts w:ascii="Arial" w:hAnsi="Arial" w:cs="Arial"/>
          <w:color w:val="000000"/>
          <w:sz w:val="22"/>
          <w:szCs w:val="22"/>
        </w:rPr>
        <w:t>La liste nominative des salariés étrangers employés par l’entrepreneur et soumis à autorisation de travail, conformément aux articles D8254-2, D8254-3, D8254-4, D8254-5 du code du travail pris en application de l’article L8254-1. Cette liste doit préciser, pour chaque salarié, sa date d’embauche, sa nationalité ainsi que le type et le numéro d’ordre du titre valant autorisation de travail. Cette liste est également exigée en cas de sous-traitance.</w:t>
      </w:r>
    </w:p>
    <w:p w14:paraId="1C4F7F2D" w14:textId="190106DE" w:rsidR="00A20CA5" w:rsidRPr="00A20CA5" w:rsidRDefault="00A20CA5" w:rsidP="00991D14">
      <w:pPr>
        <w:pStyle w:val="NormalWeb"/>
        <w:numPr>
          <w:ilvl w:val="0"/>
          <w:numId w:val="14"/>
        </w:numPr>
        <w:ind w:left="-1418" w:firstLine="0"/>
        <w:jc w:val="both"/>
        <w:rPr>
          <w:rFonts w:ascii="Arial" w:hAnsi="Arial" w:cs="Arial"/>
          <w:color w:val="000000"/>
        </w:rPr>
      </w:pPr>
      <w:r w:rsidRPr="00A20CA5">
        <w:rPr>
          <w:rFonts w:ascii="Arial" w:hAnsi="Arial" w:cs="Arial"/>
          <w:color w:val="000000"/>
        </w:rPr>
        <w:t>La copie du jugement en cas de redressement judiciaire</w:t>
      </w:r>
    </w:p>
    <w:p w14:paraId="30CEAEC0" w14:textId="7D95C6FE" w:rsidR="00A20CA5" w:rsidRPr="00A20CA5" w:rsidRDefault="00A20CA5" w:rsidP="00935019">
      <w:pPr>
        <w:pStyle w:val="NormalWeb"/>
        <w:ind w:left="-1418"/>
        <w:jc w:val="both"/>
        <w:rPr>
          <w:rFonts w:ascii="Arial" w:hAnsi="Arial" w:cs="Arial"/>
          <w:color w:val="000000"/>
        </w:rPr>
      </w:pPr>
      <w:r w:rsidRPr="0085258F">
        <w:rPr>
          <w:rFonts w:ascii="Arial" w:hAnsi="Arial" w:cs="Arial"/>
          <w:color w:val="000000"/>
          <w:sz w:val="22"/>
          <w:szCs w:val="22"/>
        </w:rPr>
        <w:t xml:space="preserve">Le candidat établi dans un Etat membre de la Communauté européenne autre que la France doit produire un certificat établi par les administrations et organismes du pays d'origine, selon les mêmes modalités que celles qui sont prévues ci-dessus pour le candidat établi en France. </w:t>
      </w:r>
    </w:p>
    <w:p w14:paraId="2D92CE92" w14:textId="77777777" w:rsidR="009009B8" w:rsidRPr="0085258F" w:rsidRDefault="00A20CA5" w:rsidP="00935019">
      <w:pPr>
        <w:pStyle w:val="NormalWeb"/>
        <w:ind w:left="-1418"/>
        <w:jc w:val="both"/>
        <w:rPr>
          <w:rFonts w:ascii="Arial" w:hAnsi="Arial" w:cs="Arial"/>
          <w:color w:val="000000"/>
          <w:sz w:val="22"/>
          <w:szCs w:val="22"/>
        </w:rPr>
      </w:pPr>
      <w:r w:rsidRPr="0085258F">
        <w:rPr>
          <w:rFonts w:ascii="Arial" w:hAnsi="Arial" w:cs="Arial"/>
          <w:color w:val="000000"/>
          <w:sz w:val="22"/>
          <w:szCs w:val="22"/>
        </w:rPr>
        <w:t xml:space="preserve">Si l’attributaire provisoire est dans l’impossibilité de présenter ces documents ou s’il ne les a pas présentés dans le délai imparti, son offre est rejetée. </w:t>
      </w:r>
    </w:p>
    <w:p w14:paraId="0412C795" w14:textId="6295F2DC" w:rsidR="00A20CA5" w:rsidRDefault="00A20CA5" w:rsidP="00935019">
      <w:pPr>
        <w:pStyle w:val="NormalWeb"/>
        <w:ind w:left="-1418"/>
        <w:jc w:val="both"/>
        <w:rPr>
          <w:rFonts w:ascii="Arial" w:hAnsi="Arial" w:cs="Arial"/>
          <w:color w:val="000000"/>
        </w:rPr>
      </w:pPr>
      <w:r w:rsidRPr="0085258F">
        <w:rPr>
          <w:rFonts w:ascii="Arial" w:hAnsi="Arial" w:cs="Arial"/>
          <w:color w:val="000000"/>
          <w:sz w:val="22"/>
          <w:szCs w:val="22"/>
        </w:rPr>
        <w:t xml:space="preserve">Dans ce cas le candidat dont l’offre a été classée immédiatement après la sienne est sollicité pour produire les certificats et attestations nécessaires pour que le marché lui soit attribué. Il sera procédé ainsi dans l’ordre de classement jusqu’à ce que l’un des candidats classés remette effectivement ces documents conformément à </w:t>
      </w:r>
      <w:r w:rsidRPr="0085258F">
        <w:rPr>
          <w:rFonts w:ascii="Arial" w:hAnsi="Arial" w:cs="Arial"/>
          <w:color w:val="000000"/>
          <w:sz w:val="20"/>
          <w:szCs w:val="20"/>
        </w:rPr>
        <w:t>l</w:t>
      </w:r>
      <w:r w:rsidRPr="0085258F">
        <w:rPr>
          <w:rFonts w:ascii="Arial" w:hAnsi="Arial" w:cs="Arial"/>
          <w:color w:val="000000"/>
          <w:sz w:val="22"/>
          <w:szCs w:val="22"/>
        </w:rPr>
        <w:t>’article R.2144-7 du Code de la commande publique.</w:t>
      </w:r>
    </w:p>
    <w:p w14:paraId="6079B34C" w14:textId="77777777" w:rsidR="00A20CA5" w:rsidRDefault="00A20CA5" w:rsidP="00935019">
      <w:pPr>
        <w:pStyle w:val="NormalWeb"/>
        <w:spacing w:before="0" w:beforeAutospacing="0" w:after="0" w:afterAutospacing="0"/>
        <w:ind w:left="-1418"/>
        <w:jc w:val="both"/>
        <w:rPr>
          <w:rFonts w:ascii="Arial" w:hAnsi="Arial" w:cs="Arial"/>
          <w:color w:val="000000"/>
        </w:rPr>
      </w:pPr>
    </w:p>
    <w:p w14:paraId="76F8157A" w14:textId="77777777" w:rsidR="0085258F" w:rsidRDefault="0085258F" w:rsidP="00935019">
      <w:pPr>
        <w:pStyle w:val="NormalWeb"/>
        <w:spacing w:before="0" w:beforeAutospacing="0" w:after="0" w:afterAutospacing="0"/>
        <w:ind w:left="-1418"/>
        <w:jc w:val="both"/>
        <w:rPr>
          <w:rFonts w:ascii="Arial" w:hAnsi="Arial" w:cs="Arial"/>
          <w:color w:val="000000"/>
        </w:rPr>
      </w:pPr>
    </w:p>
    <w:p w14:paraId="55EA8641" w14:textId="77777777" w:rsidR="0085258F" w:rsidRDefault="0085258F" w:rsidP="00935019">
      <w:pPr>
        <w:pStyle w:val="NormalWeb"/>
        <w:spacing w:before="0" w:beforeAutospacing="0" w:after="0" w:afterAutospacing="0"/>
        <w:ind w:left="-1418"/>
        <w:jc w:val="both"/>
        <w:rPr>
          <w:rFonts w:ascii="Arial" w:hAnsi="Arial" w:cs="Arial"/>
          <w:color w:val="000000"/>
        </w:rPr>
      </w:pPr>
    </w:p>
    <w:p w14:paraId="76AC4688" w14:textId="77777777" w:rsidR="0085258F" w:rsidRPr="005F2364" w:rsidRDefault="0085258F" w:rsidP="00935019">
      <w:pPr>
        <w:pStyle w:val="NormalWeb"/>
        <w:spacing w:before="0" w:beforeAutospacing="0" w:after="0" w:afterAutospacing="0"/>
        <w:ind w:left="-1418"/>
        <w:jc w:val="both"/>
        <w:rPr>
          <w:rFonts w:ascii="Arial" w:hAnsi="Arial" w:cs="Arial"/>
          <w:color w:val="000000"/>
        </w:rPr>
      </w:pPr>
    </w:p>
    <w:p w14:paraId="376AA0D9" w14:textId="6B369484" w:rsidR="00A20CA5" w:rsidRPr="00964E76" w:rsidRDefault="00A20CA5" w:rsidP="00112673">
      <w:pPr>
        <w:pStyle w:val="Titre1"/>
        <w:ind w:hanging="1418"/>
        <w:jc w:val="left"/>
        <w:rPr>
          <w:color w:val="CC0000"/>
          <w:sz w:val="32"/>
          <w:szCs w:val="24"/>
        </w:rPr>
      </w:pPr>
      <w:bookmarkStart w:id="55" w:name="_Toc224831917"/>
      <w:r w:rsidRPr="00964E76">
        <w:rPr>
          <w:color w:val="CC0000"/>
          <w:sz w:val="32"/>
          <w:szCs w:val="24"/>
        </w:rPr>
        <w:lastRenderedPageBreak/>
        <w:t>12. INFORMATION DES CANDIDATS REJETES</w:t>
      </w:r>
      <w:bookmarkEnd w:id="55"/>
    </w:p>
    <w:p w14:paraId="02C166B1" w14:textId="77777777" w:rsidR="005F2364" w:rsidRPr="005F2364" w:rsidRDefault="005F2364" w:rsidP="00935019">
      <w:pPr>
        <w:ind w:left="-1418"/>
        <w:jc w:val="both"/>
        <w:rPr>
          <w:rFonts w:ascii="Arial" w:hAnsi="Arial" w:cs="Arial"/>
          <w:b/>
          <w:color w:val="FFFFFF" w:themeColor="background1"/>
          <w:szCs w:val="18"/>
          <w:highlight w:val="blue"/>
        </w:rPr>
      </w:pPr>
    </w:p>
    <w:p w14:paraId="10A984E5" w14:textId="351BD8A0" w:rsidR="00A20CA5" w:rsidRPr="0085258F" w:rsidRDefault="00A20CA5" w:rsidP="00935019">
      <w:pPr>
        <w:pStyle w:val="NormalWeb"/>
        <w:ind w:left="-1418"/>
        <w:jc w:val="both"/>
        <w:rPr>
          <w:rFonts w:ascii="Arial" w:hAnsi="Arial" w:cs="Arial"/>
          <w:color w:val="000000"/>
          <w:sz w:val="22"/>
          <w:szCs w:val="22"/>
        </w:rPr>
      </w:pPr>
      <w:r w:rsidRPr="0085258F">
        <w:rPr>
          <w:rFonts w:ascii="Arial" w:hAnsi="Arial" w:cs="Arial"/>
          <w:color w:val="000000"/>
          <w:sz w:val="22"/>
          <w:szCs w:val="22"/>
        </w:rPr>
        <w:t>Le pouvoir adjudicateur, dès qu’il a fait son choix sur les candidatures ou sur les offres, avise tous les candidats du rejet de leur candidature ou de leur offre, en indiquant les motifs de ce rejet, conformément à l’article R.2181-3 du code de la commande publique.</w:t>
      </w:r>
    </w:p>
    <w:p w14:paraId="3EF06ED4" w14:textId="77777777" w:rsidR="00935019" w:rsidRPr="00935019" w:rsidRDefault="00935019" w:rsidP="00935019">
      <w:pPr>
        <w:pStyle w:val="NormalWeb"/>
        <w:spacing w:before="0" w:beforeAutospacing="0" w:after="0" w:afterAutospacing="0"/>
        <w:ind w:left="-1418"/>
        <w:jc w:val="both"/>
        <w:rPr>
          <w:rFonts w:ascii="Arial" w:hAnsi="Arial" w:cs="Arial"/>
          <w:color w:val="000000"/>
          <w:sz w:val="22"/>
          <w:szCs w:val="22"/>
        </w:rPr>
      </w:pPr>
    </w:p>
    <w:p w14:paraId="525BF36C" w14:textId="3476FE25" w:rsidR="00A20CA5" w:rsidRPr="00964E76" w:rsidRDefault="00A20CA5" w:rsidP="00112673">
      <w:pPr>
        <w:pStyle w:val="Titre1"/>
        <w:ind w:hanging="1418"/>
        <w:jc w:val="left"/>
        <w:rPr>
          <w:color w:val="CC0000"/>
          <w:sz w:val="32"/>
          <w:szCs w:val="24"/>
        </w:rPr>
      </w:pPr>
      <w:bookmarkStart w:id="56" w:name="_Toc224831918"/>
      <w:r w:rsidRPr="00964E76">
        <w:rPr>
          <w:color w:val="CC0000"/>
          <w:sz w:val="32"/>
          <w:szCs w:val="24"/>
        </w:rPr>
        <w:t>13. VOIES DE RECOURS</w:t>
      </w:r>
      <w:bookmarkEnd w:id="56"/>
    </w:p>
    <w:p w14:paraId="55A01F22" w14:textId="77777777" w:rsidR="005F2364" w:rsidRPr="005F2364" w:rsidRDefault="005F2364" w:rsidP="00935019">
      <w:pPr>
        <w:ind w:left="-1418"/>
        <w:jc w:val="both"/>
        <w:rPr>
          <w:rFonts w:ascii="Arial" w:hAnsi="Arial" w:cs="Arial"/>
          <w:b/>
          <w:color w:val="FFFFFF" w:themeColor="background1"/>
          <w:szCs w:val="18"/>
          <w:highlight w:val="blue"/>
        </w:rPr>
      </w:pPr>
    </w:p>
    <w:p w14:paraId="2C9652D9" w14:textId="77777777" w:rsidR="00A20CA5" w:rsidRPr="0085258F" w:rsidRDefault="00A20CA5" w:rsidP="00935019">
      <w:pPr>
        <w:pStyle w:val="NormalWeb"/>
        <w:ind w:left="-1418"/>
        <w:jc w:val="both"/>
        <w:rPr>
          <w:rFonts w:ascii="Arial" w:hAnsi="Arial" w:cs="Arial"/>
          <w:color w:val="000000"/>
          <w:sz w:val="22"/>
          <w:szCs w:val="22"/>
        </w:rPr>
      </w:pPr>
      <w:r w:rsidRPr="0085258F">
        <w:rPr>
          <w:rFonts w:ascii="Arial" w:hAnsi="Arial" w:cs="Arial"/>
          <w:color w:val="000000"/>
          <w:sz w:val="22"/>
          <w:szCs w:val="22"/>
        </w:rPr>
        <w:t>Si le candidat estime que le pouvoir adjudicateur a manqué à ses obligations de publicité et de mise en concurrence, toute personne ayant un intérêt à agir peut contester une décision ou la procédure dans les conditions suivantes :</w:t>
      </w:r>
    </w:p>
    <w:p w14:paraId="1DF515CB" w14:textId="021EEC64" w:rsidR="00A20CA5" w:rsidRPr="0085258F" w:rsidRDefault="00CF1E66" w:rsidP="00011EED">
      <w:pPr>
        <w:pStyle w:val="NormalWeb"/>
        <w:numPr>
          <w:ilvl w:val="0"/>
          <w:numId w:val="18"/>
        </w:numPr>
        <w:ind w:left="-567" w:hanging="567"/>
        <w:jc w:val="both"/>
        <w:rPr>
          <w:rFonts w:ascii="Arial" w:hAnsi="Arial" w:cs="Arial"/>
          <w:color w:val="000000"/>
          <w:sz w:val="22"/>
          <w:szCs w:val="22"/>
        </w:rPr>
      </w:pPr>
      <w:r w:rsidRPr="0085258F">
        <w:rPr>
          <w:rFonts w:ascii="Arial" w:hAnsi="Arial" w:cs="Arial"/>
          <w:color w:val="000000"/>
          <w:sz w:val="22"/>
          <w:szCs w:val="22"/>
        </w:rPr>
        <w:t>Introduction</w:t>
      </w:r>
      <w:r w:rsidR="00A20CA5" w:rsidRPr="0085258F">
        <w:rPr>
          <w:rFonts w:ascii="Arial" w:hAnsi="Arial" w:cs="Arial"/>
          <w:color w:val="000000"/>
          <w:sz w:val="22"/>
          <w:szCs w:val="22"/>
        </w:rPr>
        <w:t xml:space="preserve"> d’un référé précontractuel à partir de la publication de l’avis de publicité jusqu’à la signature du marché.</w:t>
      </w:r>
    </w:p>
    <w:p w14:paraId="5E51C0BF" w14:textId="2156166A" w:rsidR="00A20CA5" w:rsidRPr="0085258F" w:rsidRDefault="00CF1E66" w:rsidP="00011EED">
      <w:pPr>
        <w:pStyle w:val="NormalWeb"/>
        <w:numPr>
          <w:ilvl w:val="0"/>
          <w:numId w:val="18"/>
        </w:numPr>
        <w:ind w:left="-567" w:hanging="567"/>
        <w:jc w:val="both"/>
        <w:rPr>
          <w:rFonts w:ascii="Arial" w:hAnsi="Arial" w:cs="Arial"/>
          <w:color w:val="000000"/>
          <w:sz w:val="22"/>
          <w:szCs w:val="22"/>
        </w:rPr>
      </w:pPr>
      <w:r w:rsidRPr="0085258F">
        <w:rPr>
          <w:rFonts w:ascii="Arial" w:hAnsi="Arial" w:cs="Arial"/>
          <w:color w:val="000000"/>
          <w:sz w:val="22"/>
          <w:szCs w:val="22"/>
        </w:rPr>
        <w:t>Introduction</w:t>
      </w:r>
      <w:r w:rsidR="00A20CA5" w:rsidRPr="0085258F">
        <w:rPr>
          <w:rFonts w:ascii="Arial" w:hAnsi="Arial" w:cs="Arial"/>
          <w:color w:val="000000"/>
          <w:sz w:val="22"/>
          <w:szCs w:val="22"/>
        </w:rPr>
        <w:t xml:space="preserve"> d’un référé contractuel dans un délai de 31 jours à compter de la publication de l’avis d’attribution ou dans un délai de 6 mois à compter du lendemain de la conclusion du marché ou de l’accord-cadre.</w:t>
      </w:r>
    </w:p>
    <w:p w14:paraId="015C3B7A" w14:textId="30FAC144" w:rsidR="00A20CA5" w:rsidRPr="0085258F" w:rsidRDefault="00FF1AA9" w:rsidP="00935019">
      <w:pPr>
        <w:pStyle w:val="NormalWeb"/>
        <w:ind w:left="-1418"/>
        <w:jc w:val="both"/>
        <w:rPr>
          <w:rFonts w:ascii="Arial" w:hAnsi="Arial" w:cs="Arial"/>
          <w:color w:val="000000"/>
          <w:sz w:val="22"/>
          <w:szCs w:val="22"/>
        </w:rPr>
      </w:pPr>
      <w:r w:rsidRPr="0085258F">
        <w:rPr>
          <w:rFonts w:ascii="Arial" w:hAnsi="Arial" w:cs="Arial"/>
          <w:color w:val="000000"/>
          <w:sz w:val="22"/>
          <w:szCs w:val="22"/>
        </w:rPr>
        <w:t>Auprès</w:t>
      </w:r>
      <w:r w:rsidR="00A20CA5" w:rsidRPr="0085258F">
        <w:rPr>
          <w:rFonts w:ascii="Arial" w:hAnsi="Arial" w:cs="Arial"/>
          <w:color w:val="000000"/>
          <w:sz w:val="22"/>
          <w:szCs w:val="22"/>
        </w:rPr>
        <w:t xml:space="preserve"> du Tribunal spécialisé suivant :</w:t>
      </w:r>
    </w:p>
    <w:p w14:paraId="061F889B" w14:textId="1F6BC112" w:rsidR="00CF1E66" w:rsidRPr="0085258F" w:rsidRDefault="00CF1E66" w:rsidP="00CF1E66">
      <w:pPr>
        <w:pStyle w:val="Paragraphedeliste"/>
        <w:ind w:left="-1418"/>
        <w:jc w:val="center"/>
        <w:rPr>
          <w:rFonts w:ascii="Arial" w:hAnsi="Arial" w:cs="Arial"/>
          <w:b/>
          <w:bCs/>
          <w:color w:val="000000"/>
          <w:sz w:val="22"/>
          <w:szCs w:val="18"/>
        </w:rPr>
      </w:pPr>
      <w:r w:rsidRPr="0085258F">
        <w:rPr>
          <w:rFonts w:ascii="Arial" w:hAnsi="Arial" w:cs="Arial"/>
          <w:b/>
          <w:bCs/>
          <w:sz w:val="22"/>
        </w:rPr>
        <w:t>Tribunal d’instance ou de Grande Instance de Lyon - 67 rue Servient - 69003 Lyon - 04.72.20.60.12</w:t>
      </w:r>
    </w:p>
    <w:p w14:paraId="1DB9CBB2" w14:textId="7BC83FE1" w:rsidR="00A20CA5" w:rsidRDefault="00A20CA5" w:rsidP="00935019">
      <w:pPr>
        <w:pStyle w:val="NormalWeb"/>
        <w:ind w:left="-1418"/>
        <w:jc w:val="both"/>
        <w:rPr>
          <w:rFonts w:ascii="Arial" w:hAnsi="Arial" w:cs="Arial"/>
          <w:color w:val="000000"/>
        </w:rPr>
      </w:pPr>
    </w:p>
    <w:p w14:paraId="79D94928" w14:textId="35503DBF" w:rsidR="00102A45" w:rsidRPr="00102A45" w:rsidRDefault="00102A45" w:rsidP="00FF1AA9">
      <w:pPr>
        <w:pStyle w:val="Titre1"/>
        <w:ind w:right="-142" w:hanging="1418"/>
        <w:jc w:val="left"/>
        <w:rPr>
          <w:color w:val="CC0000"/>
          <w:sz w:val="32"/>
          <w:szCs w:val="24"/>
        </w:rPr>
      </w:pPr>
      <w:bookmarkStart w:id="57" w:name="_Toc256000026"/>
      <w:bookmarkStart w:id="58" w:name="_Toc224831919"/>
      <w:r>
        <w:rPr>
          <w:color w:val="CC0000"/>
          <w:sz w:val="32"/>
          <w:szCs w:val="24"/>
        </w:rPr>
        <w:t xml:space="preserve">14. </w:t>
      </w:r>
      <w:bookmarkEnd w:id="57"/>
      <w:r w:rsidR="00FF1AA9">
        <w:rPr>
          <w:color w:val="CC0000"/>
          <w:sz w:val="32"/>
          <w:szCs w:val="24"/>
        </w:rPr>
        <w:t>ADRESSES COMPLEMENTAIRE</w:t>
      </w:r>
      <w:r w:rsidR="00C954F7">
        <w:rPr>
          <w:color w:val="CC0000"/>
          <w:sz w:val="32"/>
          <w:szCs w:val="24"/>
        </w:rPr>
        <w:t>S</w:t>
      </w:r>
      <w:r w:rsidR="00FF1AA9">
        <w:rPr>
          <w:color w:val="CC0000"/>
          <w:sz w:val="32"/>
          <w:szCs w:val="24"/>
        </w:rPr>
        <w:t xml:space="preserve"> ET POINT DE CONTACT</w:t>
      </w:r>
      <w:bookmarkEnd w:id="58"/>
    </w:p>
    <w:p w14:paraId="41268977" w14:textId="6B45DE8D" w:rsidR="0085258F" w:rsidRPr="0085258F" w:rsidRDefault="00102A45" w:rsidP="0085258F">
      <w:pPr>
        <w:pStyle w:val="ParagrapheIndent2"/>
        <w:spacing w:before="240" w:line="205" w:lineRule="exact"/>
        <w:ind w:left="-1417" w:hanging="1"/>
        <w:jc w:val="both"/>
        <w:rPr>
          <w:color w:val="000000"/>
          <w:szCs w:val="22"/>
          <w:lang w:val="fr-FR"/>
        </w:rPr>
      </w:pPr>
      <w:r w:rsidRPr="0085258F">
        <w:rPr>
          <w:color w:val="000000"/>
          <w:szCs w:val="22"/>
          <w:lang w:val="fr-FR"/>
        </w:rPr>
        <w:t>Pour tout renseignement complémentaire concernant cette consultation, les candidats transmettent impérativement leur demande par l'intermédiaire d</w:t>
      </w:r>
      <w:r w:rsidR="0085258F">
        <w:rPr>
          <w:color w:val="000000"/>
          <w:szCs w:val="22"/>
          <w:lang w:val="fr-FR"/>
        </w:rPr>
        <w:t>e la plateforme PLACE</w:t>
      </w:r>
      <w:r w:rsidRPr="0085258F">
        <w:rPr>
          <w:color w:val="000000"/>
          <w:szCs w:val="22"/>
          <w:lang w:val="fr-FR"/>
        </w:rPr>
        <w:t xml:space="preserve">, dont l'adresse URL est la suivante : </w:t>
      </w:r>
      <w:hyperlink r:id="rId28" w:history="1">
        <w:r w:rsidR="0085258F" w:rsidRPr="0085258F">
          <w:rPr>
            <w:rStyle w:val="Lienhypertexte"/>
            <w:szCs w:val="22"/>
            <w:lang w:val="fr-FR"/>
          </w:rPr>
          <w:t>https://www.marches-publics.gouv.fr</w:t>
        </w:r>
      </w:hyperlink>
    </w:p>
    <w:p w14:paraId="1FD8744D" w14:textId="7E7475DD" w:rsidR="00102A45" w:rsidRPr="0085258F" w:rsidRDefault="00102A45" w:rsidP="00102A45">
      <w:pPr>
        <w:pStyle w:val="ParagrapheIndent2"/>
        <w:spacing w:line="253" w:lineRule="exact"/>
        <w:ind w:left="-1418"/>
        <w:jc w:val="both"/>
        <w:rPr>
          <w:color w:val="000000"/>
          <w:szCs w:val="22"/>
          <w:lang w:val="fr-FR"/>
        </w:rPr>
      </w:pPr>
    </w:p>
    <w:p w14:paraId="68B371E0" w14:textId="77777777" w:rsidR="00102A45" w:rsidRPr="00FF1AA9" w:rsidRDefault="00102A45" w:rsidP="00102A45">
      <w:pPr>
        <w:pStyle w:val="ParagrapheIndent2"/>
        <w:spacing w:line="253" w:lineRule="exact"/>
        <w:ind w:left="-1418"/>
        <w:jc w:val="both"/>
        <w:rPr>
          <w:color w:val="000000"/>
          <w:sz w:val="24"/>
          <w:szCs w:val="28"/>
          <w:lang w:val="fr-FR"/>
        </w:rPr>
      </w:pPr>
    </w:p>
    <w:p w14:paraId="47248E65" w14:textId="77777777" w:rsidR="00102A45" w:rsidRPr="0085258F" w:rsidRDefault="00102A45" w:rsidP="00102A45">
      <w:pPr>
        <w:pStyle w:val="ParagrapheIndent2"/>
        <w:spacing w:after="240" w:line="253" w:lineRule="exact"/>
        <w:ind w:left="-1418"/>
        <w:jc w:val="both"/>
        <w:rPr>
          <w:color w:val="000000"/>
          <w:szCs w:val="22"/>
          <w:lang w:val="fr-FR"/>
        </w:rPr>
      </w:pPr>
      <w:r w:rsidRPr="0085258F">
        <w:rPr>
          <w:color w:val="000000"/>
          <w:szCs w:val="22"/>
          <w:lang w:val="fr-FR"/>
        </w:rPr>
        <w:t>Cette demande doit intervenir au plus tard 10 jours avant la date limite de réception des offres.</w:t>
      </w:r>
    </w:p>
    <w:p w14:paraId="6077815F" w14:textId="77777777" w:rsidR="00102A45" w:rsidRPr="0085258F" w:rsidRDefault="00102A45" w:rsidP="00102A45">
      <w:pPr>
        <w:pStyle w:val="ParagrapheIndent2"/>
        <w:spacing w:after="240" w:line="253" w:lineRule="exact"/>
        <w:ind w:left="-1418"/>
        <w:jc w:val="both"/>
        <w:rPr>
          <w:color w:val="000000"/>
          <w:szCs w:val="22"/>
          <w:lang w:val="fr-FR"/>
        </w:rPr>
      </w:pPr>
      <w:r w:rsidRPr="0085258F">
        <w:rPr>
          <w:color w:val="000000"/>
          <w:szCs w:val="22"/>
          <w:lang w:val="fr-FR"/>
        </w:rPr>
        <w:t>Une réponse sera alors adressée, à toutes les entreprises ayant retiré le dossier ou l'ayant téléchargé après identification, 6 jours au plus tard avant la date limite de remise des plis.</w:t>
      </w:r>
    </w:p>
    <w:p w14:paraId="4FEE08ED" w14:textId="6D9A0E7D" w:rsidR="00102A45" w:rsidRDefault="0085258F" w:rsidP="00935019">
      <w:pPr>
        <w:pStyle w:val="NormalWeb"/>
        <w:ind w:left="-1418"/>
        <w:jc w:val="both"/>
        <w:rPr>
          <w:rFonts w:ascii="Arial" w:hAnsi="Arial" w:cs="Arial"/>
          <w:color w:val="000000"/>
        </w:rPr>
      </w:pPr>
      <w:r>
        <w:rPr>
          <w:rFonts w:ascii="Arial" w:hAnsi="Arial" w:cs="Arial"/>
          <w:color w:val="000000"/>
        </w:rPr>
        <w:t>********************************************************************************************************</w:t>
      </w:r>
    </w:p>
    <w:sectPr w:rsidR="00102A45" w:rsidSect="00631564">
      <w:headerReference w:type="even" r:id="rId29"/>
      <w:headerReference w:type="default" r:id="rId30"/>
      <w:footerReference w:type="default" r:id="rId31"/>
      <w:footerReference w:type="first" r:id="rId32"/>
      <w:pgSz w:w="11907" w:h="16840" w:code="9"/>
      <w:pgMar w:top="1134" w:right="708" w:bottom="1134" w:left="283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21FC0" w14:textId="77777777" w:rsidR="002424DE" w:rsidRDefault="002424DE">
      <w:r>
        <w:separator/>
      </w:r>
    </w:p>
  </w:endnote>
  <w:endnote w:type="continuationSeparator" w:id="0">
    <w:p w14:paraId="6948AEB9" w14:textId="77777777" w:rsidR="002424DE" w:rsidRDefault="00242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G Omega">
    <w:panose1 w:val="020B0502050508020304"/>
    <w:charset w:val="00"/>
    <w:family w:val="swiss"/>
    <w:pitch w:val="variable"/>
    <w:sig w:usb0="00000007" w:usb1="00000000" w:usb2="00000000" w:usb3="00000000" w:csb0="00000093"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F5C9A" w14:textId="2BBEFB12" w:rsidR="002424DE" w:rsidRDefault="002424DE" w:rsidP="00355730">
    <w:pPr>
      <w:pStyle w:val="Pieddepage"/>
      <w:jc w:val="right"/>
      <w:rPr>
        <w:sz w:val="20"/>
      </w:rPr>
    </w:pPr>
    <w:r>
      <w:rPr>
        <w:sz w:val="20"/>
      </w:rPr>
      <w:t xml:space="preserve">RC   -    </w:t>
    </w:r>
    <w:r w:rsidR="000638AB">
      <w:rPr>
        <w:sz w:val="20"/>
      </w:rPr>
      <w:t>266-03/2025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F5E94" w14:textId="77777777" w:rsidR="002424DE" w:rsidRDefault="002424DE">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63721" w14:textId="77777777" w:rsidR="002424DE" w:rsidRDefault="002424DE">
      <w:r>
        <w:separator/>
      </w:r>
    </w:p>
  </w:footnote>
  <w:footnote w:type="continuationSeparator" w:id="0">
    <w:p w14:paraId="156B2D9D" w14:textId="77777777" w:rsidR="002424DE" w:rsidRDefault="002424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34D1B" w14:textId="77777777" w:rsidR="002424DE" w:rsidRDefault="002424DE">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8</w:t>
    </w:r>
    <w:r>
      <w:rPr>
        <w:rStyle w:val="Numrodepage"/>
      </w:rPr>
      <w:fldChar w:fldCharType="end"/>
    </w:r>
  </w:p>
  <w:p w14:paraId="7041BFB3" w14:textId="77777777" w:rsidR="002424DE" w:rsidRDefault="002424DE">
    <w:pPr>
      <w:pStyle w:val="En-tte"/>
    </w:pPr>
  </w:p>
  <w:p w14:paraId="3F0F1836" w14:textId="77777777" w:rsidR="00FF1AA9" w:rsidRDefault="00FF1AA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E1672" w14:textId="77777777" w:rsidR="002424DE" w:rsidRDefault="002424DE" w:rsidP="006F7C27">
    <w:pPr>
      <w:pStyle w:val="En-tte"/>
      <w:jc w:val="center"/>
    </w:pPr>
    <w:r>
      <w:fldChar w:fldCharType="begin"/>
    </w:r>
    <w:r>
      <w:instrText>PAGE   \* MERGEFORMAT</w:instrText>
    </w:r>
    <w:r>
      <w:fldChar w:fldCharType="separate"/>
    </w:r>
    <w:r w:rsidR="00D6177B">
      <w:rPr>
        <w:noProof/>
      </w:rPr>
      <w:t>2</w:t>
    </w:r>
    <w:r>
      <w:rPr>
        <w:noProof/>
      </w:rPr>
      <w:fldChar w:fldCharType="end"/>
    </w:r>
  </w:p>
  <w:p w14:paraId="0B7EC493" w14:textId="77777777" w:rsidR="00FF1AA9" w:rsidRDefault="00FF1AA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7AD"/>
    <w:multiLevelType w:val="hybridMultilevel"/>
    <w:tmpl w:val="EB5A7C46"/>
    <w:lvl w:ilvl="0" w:tplc="040C000F">
      <w:start w:val="1"/>
      <w:numFmt w:val="decimal"/>
      <w:lvlText w:val="%1."/>
      <w:lvlJc w:val="left"/>
      <w:pPr>
        <w:ind w:left="-698" w:hanging="360"/>
      </w:pPr>
    </w:lvl>
    <w:lvl w:ilvl="1" w:tplc="040C0019" w:tentative="1">
      <w:start w:val="1"/>
      <w:numFmt w:val="lowerLetter"/>
      <w:lvlText w:val="%2."/>
      <w:lvlJc w:val="left"/>
      <w:pPr>
        <w:ind w:left="22" w:hanging="360"/>
      </w:pPr>
    </w:lvl>
    <w:lvl w:ilvl="2" w:tplc="040C001B" w:tentative="1">
      <w:start w:val="1"/>
      <w:numFmt w:val="lowerRoman"/>
      <w:lvlText w:val="%3."/>
      <w:lvlJc w:val="right"/>
      <w:pPr>
        <w:ind w:left="742" w:hanging="180"/>
      </w:pPr>
    </w:lvl>
    <w:lvl w:ilvl="3" w:tplc="040C000F" w:tentative="1">
      <w:start w:val="1"/>
      <w:numFmt w:val="decimal"/>
      <w:lvlText w:val="%4."/>
      <w:lvlJc w:val="left"/>
      <w:pPr>
        <w:ind w:left="1462" w:hanging="360"/>
      </w:pPr>
    </w:lvl>
    <w:lvl w:ilvl="4" w:tplc="040C0019" w:tentative="1">
      <w:start w:val="1"/>
      <w:numFmt w:val="lowerLetter"/>
      <w:lvlText w:val="%5."/>
      <w:lvlJc w:val="left"/>
      <w:pPr>
        <w:ind w:left="2182" w:hanging="360"/>
      </w:pPr>
    </w:lvl>
    <w:lvl w:ilvl="5" w:tplc="040C001B" w:tentative="1">
      <w:start w:val="1"/>
      <w:numFmt w:val="lowerRoman"/>
      <w:lvlText w:val="%6."/>
      <w:lvlJc w:val="right"/>
      <w:pPr>
        <w:ind w:left="2902" w:hanging="180"/>
      </w:pPr>
    </w:lvl>
    <w:lvl w:ilvl="6" w:tplc="040C000F" w:tentative="1">
      <w:start w:val="1"/>
      <w:numFmt w:val="decimal"/>
      <w:lvlText w:val="%7."/>
      <w:lvlJc w:val="left"/>
      <w:pPr>
        <w:ind w:left="3622" w:hanging="360"/>
      </w:pPr>
    </w:lvl>
    <w:lvl w:ilvl="7" w:tplc="040C0019" w:tentative="1">
      <w:start w:val="1"/>
      <w:numFmt w:val="lowerLetter"/>
      <w:lvlText w:val="%8."/>
      <w:lvlJc w:val="left"/>
      <w:pPr>
        <w:ind w:left="4342" w:hanging="360"/>
      </w:pPr>
    </w:lvl>
    <w:lvl w:ilvl="8" w:tplc="040C001B" w:tentative="1">
      <w:start w:val="1"/>
      <w:numFmt w:val="lowerRoman"/>
      <w:lvlText w:val="%9."/>
      <w:lvlJc w:val="right"/>
      <w:pPr>
        <w:ind w:left="5062" w:hanging="180"/>
      </w:pPr>
    </w:lvl>
  </w:abstractNum>
  <w:abstractNum w:abstractNumId="1" w15:restartNumberingAfterBreak="0">
    <w:nsid w:val="075740B5"/>
    <w:multiLevelType w:val="hybridMultilevel"/>
    <w:tmpl w:val="F8E28F80"/>
    <w:lvl w:ilvl="0" w:tplc="133C619C">
      <w:start w:val="1"/>
      <w:numFmt w:val="bullet"/>
      <w:lvlText w:val=""/>
      <w:lvlJc w:val="left"/>
      <w:pPr>
        <w:ind w:left="-1058" w:hanging="360"/>
      </w:pPr>
      <w:rPr>
        <w:rFonts w:ascii="Symbol" w:eastAsia="Times New Roman" w:hAnsi="Symbol" w:cs="Arial" w:hint="default"/>
      </w:rPr>
    </w:lvl>
    <w:lvl w:ilvl="1" w:tplc="040C0003" w:tentative="1">
      <w:start w:val="1"/>
      <w:numFmt w:val="bullet"/>
      <w:lvlText w:val="o"/>
      <w:lvlJc w:val="left"/>
      <w:pPr>
        <w:ind w:left="-338" w:hanging="360"/>
      </w:pPr>
      <w:rPr>
        <w:rFonts w:ascii="Courier New" w:hAnsi="Courier New" w:cs="Courier New" w:hint="default"/>
      </w:rPr>
    </w:lvl>
    <w:lvl w:ilvl="2" w:tplc="040C0005" w:tentative="1">
      <w:start w:val="1"/>
      <w:numFmt w:val="bullet"/>
      <w:lvlText w:val=""/>
      <w:lvlJc w:val="left"/>
      <w:pPr>
        <w:ind w:left="382" w:hanging="360"/>
      </w:pPr>
      <w:rPr>
        <w:rFonts w:ascii="Wingdings" w:hAnsi="Wingdings" w:hint="default"/>
      </w:rPr>
    </w:lvl>
    <w:lvl w:ilvl="3" w:tplc="040C0001" w:tentative="1">
      <w:start w:val="1"/>
      <w:numFmt w:val="bullet"/>
      <w:lvlText w:val=""/>
      <w:lvlJc w:val="left"/>
      <w:pPr>
        <w:ind w:left="1102" w:hanging="360"/>
      </w:pPr>
      <w:rPr>
        <w:rFonts w:ascii="Symbol" w:hAnsi="Symbol" w:hint="default"/>
      </w:rPr>
    </w:lvl>
    <w:lvl w:ilvl="4" w:tplc="040C0003" w:tentative="1">
      <w:start w:val="1"/>
      <w:numFmt w:val="bullet"/>
      <w:lvlText w:val="o"/>
      <w:lvlJc w:val="left"/>
      <w:pPr>
        <w:ind w:left="1822" w:hanging="360"/>
      </w:pPr>
      <w:rPr>
        <w:rFonts w:ascii="Courier New" w:hAnsi="Courier New" w:cs="Courier New" w:hint="default"/>
      </w:rPr>
    </w:lvl>
    <w:lvl w:ilvl="5" w:tplc="040C0005" w:tentative="1">
      <w:start w:val="1"/>
      <w:numFmt w:val="bullet"/>
      <w:lvlText w:val=""/>
      <w:lvlJc w:val="left"/>
      <w:pPr>
        <w:ind w:left="2542" w:hanging="360"/>
      </w:pPr>
      <w:rPr>
        <w:rFonts w:ascii="Wingdings" w:hAnsi="Wingdings" w:hint="default"/>
      </w:rPr>
    </w:lvl>
    <w:lvl w:ilvl="6" w:tplc="040C0001" w:tentative="1">
      <w:start w:val="1"/>
      <w:numFmt w:val="bullet"/>
      <w:lvlText w:val=""/>
      <w:lvlJc w:val="left"/>
      <w:pPr>
        <w:ind w:left="3262" w:hanging="360"/>
      </w:pPr>
      <w:rPr>
        <w:rFonts w:ascii="Symbol" w:hAnsi="Symbol" w:hint="default"/>
      </w:rPr>
    </w:lvl>
    <w:lvl w:ilvl="7" w:tplc="040C0003" w:tentative="1">
      <w:start w:val="1"/>
      <w:numFmt w:val="bullet"/>
      <w:lvlText w:val="o"/>
      <w:lvlJc w:val="left"/>
      <w:pPr>
        <w:ind w:left="3982" w:hanging="360"/>
      </w:pPr>
      <w:rPr>
        <w:rFonts w:ascii="Courier New" w:hAnsi="Courier New" w:cs="Courier New" w:hint="default"/>
      </w:rPr>
    </w:lvl>
    <w:lvl w:ilvl="8" w:tplc="040C0005" w:tentative="1">
      <w:start w:val="1"/>
      <w:numFmt w:val="bullet"/>
      <w:lvlText w:val=""/>
      <w:lvlJc w:val="left"/>
      <w:pPr>
        <w:ind w:left="4702" w:hanging="360"/>
      </w:pPr>
      <w:rPr>
        <w:rFonts w:ascii="Wingdings" w:hAnsi="Wingdings" w:hint="default"/>
      </w:rPr>
    </w:lvl>
  </w:abstractNum>
  <w:abstractNum w:abstractNumId="2" w15:restartNumberingAfterBreak="0">
    <w:nsid w:val="075863B9"/>
    <w:multiLevelType w:val="hybridMultilevel"/>
    <w:tmpl w:val="FF36745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6D5E75"/>
    <w:multiLevelType w:val="hybridMultilevel"/>
    <w:tmpl w:val="80F26D30"/>
    <w:lvl w:ilvl="0" w:tplc="ACD4E868">
      <w:start w:val="1"/>
      <w:numFmt w:val="lowerLetter"/>
      <w:lvlText w:val="%1."/>
      <w:lvlJc w:val="left"/>
      <w:pPr>
        <w:ind w:left="-138" w:hanging="405"/>
      </w:pPr>
      <w:rPr>
        <w:rFonts w:hint="default"/>
      </w:rPr>
    </w:lvl>
    <w:lvl w:ilvl="1" w:tplc="040C0019" w:tentative="1">
      <w:start w:val="1"/>
      <w:numFmt w:val="lowerLetter"/>
      <w:lvlText w:val="%2."/>
      <w:lvlJc w:val="left"/>
      <w:pPr>
        <w:ind w:left="537" w:hanging="360"/>
      </w:pPr>
    </w:lvl>
    <w:lvl w:ilvl="2" w:tplc="040C001B" w:tentative="1">
      <w:start w:val="1"/>
      <w:numFmt w:val="lowerRoman"/>
      <w:lvlText w:val="%3."/>
      <w:lvlJc w:val="right"/>
      <w:pPr>
        <w:ind w:left="1257" w:hanging="180"/>
      </w:pPr>
    </w:lvl>
    <w:lvl w:ilvl="3" w:tplc="040C000F" w:tentative="1">
      <w:start w:val="1"/>
      <w:numFmt w:val="decimal"/>
      <w:lvlText w:val="%4."/>
      <w:lvlJc w:val="left"/>
      <w:pPr>
        <w:ind w:left="1977" w:hanging="360"/>
      </w:pPr>
    </w:lvl>
    <w:lvl w:ilvl="4" w:tplc="040C0019" w:tentative="1">
      <w:start w:val="1"/>
      <w:numFmt w:val="lowerLetter"/>
      <w:lvlText w:val="%5."/>
      <w:lvlJc w:val="left"/>
      <w:pPr>
        <w:ind w:left="2697" w:hanging="360"/>
      </w:pPr>
    </w:lvl>
    <w:lvl w:ilvl="5" w:tplc="040C001B" w:tentative="1">
      <w:start w:val="1"/>
      <w:numFmt w:val="lowerRoman"/>
      <w:lvlText w:val="%6."/>
      <w:lvlJc w:val="right"/>
      <w:pPr>
        <w:ind w:left="3417" w:hanging="180"/>
      </w:pPr>
    </w:lvl>
    <w:lvl w:ilvl="6" w:tplc="040C000F" w:tentative="1">
      <w:start w:val="1"/>
      <w:numFmt w:val="decimal"/>
      <w:lvlText w:val="%7."/>
      <w:lvlJc w:val="left"/>
      <w:pPr>
        <w:ind w:left="4137" w:hanging="360"/>
      </w:pPr>
    </w:lvl>
    <w:lvl w:ilvl="7" w:tplc="040C0019" w:tentative="1">
      <w:start w:val="1"/>
      <w:numFmt w:val="lowerLetter"/>
      <w:lvlText w:val="%8."/>
      <w:lvlJc w:val="left"/>
      <w:pPr>
        <w:ind w:left="4857" w:hanging="360"/>
      </w:pPr>
    </w:lvl>
    <w:lvl w:ilvl="8" w:tplc="040C001B" w:tentative="1">
      <w:start w:val="1"/>
      <w:numFmt w:val="lowerRoman"/>
      <w:lvlText w:val="%9."/>
      <w:lvlJc w:val="right"/>
      <w:pPr>
        <w:ind w:left="5577" w:hanging="180"/>
      </w:pPr>
    </w:lvl>
  </w:abstractNum>
  <w:abstractNum w:abstractNumId="4" w15:restartNumberingAfterBreak="0">
    <w:nsid w:val="09651139"/>
    <w:multiLevelType w:val="multilevel"/>
    <w:tmpl w:val="BF06C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1B6617"/>
    <w:multiLevelType w:val="multilevel"/>
    <w:tmpl w:val="9646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A60337"/>
    <w:multiLevelType w:val="hybridMultilevel"/>
    <w:tmpl w:val="ED3828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765DC9"/>
    <w:multiLevelType w:val="hybridMultilevel"/>
    <w:tmpl w:val="439E898A"/>
    <w:lvl w:ilvl="0" w:tplc="040C0001">
      <w:start w:val="1"/>
      <w:numFmt w:val="bullet"/>
      <w:lvlText w:val=""/>
      <w:lvlJc w:val="left"/>
      <w:pPr>
        <w:ind w:left="360" w:hanging="360"/>
      </w:pPr>
      <w:rPr>
        <w:rFonts w:ascii="Symbol" w:hAnsi="Symbol" w:hint="default"/>
      </w:rPr>
    </w:lvl>
    <w:lvl w:ilvl="1" w:tplc="2BD018F2">
      <w:start w:val="1"/>
      <w:numFmt w:val="bullet"/>
      <w:lvlText w:val=""/>
      <w:lvlJc w:val="left"/>
      <w:pPr>
        <w:ind w:left="360" w:hanging="360"/>
      </w:pPr>
      <w:rPr>
        <w:rFonts w:ascii="Wingdings" w:hAnsi="Wingdings" w:hint="default"/>
      </w:rPr>
    </w:lvl>
    <w:lvl w:ilvl="2" w:tplc="040C0003">
      <w:start w:val="1"/>
      <w:numFmt w:val="bullet"/>
      <w:lvlText w:val="o"/>
      <w:lvlJc w:val="left"/>
      <w:pPr>
        <w:ind w:left="1080" w:hanging="360"/>
      </w:pPr>
      <w:rPr>
        <w:rFonts w:ascii="Courier New" w:hAnsi="Courier New" w:cs="Courier New" w:hint="default"/>
      </w:rPr>
    </w:lvl>
    <w:lvl w:ilvl="3" w:tplc="A91AF040">
      <w:numFmt w:val="bullet"/>
      <w:lvlText w:val="·"/>
      <w:lvlJc w:val="left"/>
      <w:pPr>
        <w:ind w:left="1800" w:hanging="360"/>
      </w:pPr>
      <w:rPr>
        <w:rFonts w:ascii="Arial" w:eastAsia="Times New Roman" w:hAnsi="Arial" w:cs="Arial" w:hint="default"/>
      </w:rPr>
    </w:lvl>
    <w:lvl w:ilvl="4" w:tplc="040C0003" w:tentative="1">
      <w:start w:val="1"/>
      <w:numFmt w:val="bullet"/>
      <w:lvlText w:val="o"/>
      <w:lvlJc w:val="left"/>
      <w:pPr>
        <w:ind w:left="2520" w:hanging="360"/>
      </w:pPr>
      <w:rPr>
        <w:rFonts w:ascii="Courier New" w:hAnsi="Courier New" w:cs="Courier New" w:hint="default"/>
      </w:rPr>
    </w:lvl>
    <w:lvl w:ilvl="5" w:tplc="040C0005" w:tentative="1">
      <w:start w:val="1"/>
      <w:numFmt w:val="bullet"/>
      <w:lvlText w:val=""/>
      <w:lvlJc w:val="left"/>
      <w:pPr>
        <w:ind w:left="3240" w:hanging="360"/>
      </w:pPr>
      <w:rPr>
        <w:rFonts w:ascii="Wingdings" w:hAnsi="Wingdings" w:hint="default"/>
      </w:rPr>
    </w:lvl>
    <w:lvl w:ilvl="6" w:tplc="040C0001" w:tentative="1">
      <w:start w:val="1"/>
      <w:numFmt w:val="bullet"/>
      <w:lvlText w:val=""/>
      <w:lvlJc w:val="left"/>
      <w:pPr>
        <w:ind w:left="3960" w:hanging="360"/>
      </w:pPr>
      <w:rPr>
        <w:rFonts w:ascii="Symbol" w:hAnsi="Symbol" w:hint="default"/>
      </w:rPr>
    </w:lvl>
    <w:lvl w:ilvl="7" w:tplc="040C0003" w:tentative="1">
      <w:start w:val="1"/>
      <w:numFmt w:val="bullet"/>
      <w:lvlText w:val="o"/>
      <w:lvlJc w:val="left"/>
      <w:pPr>
        <w:ind w:left="4680" w:hanging="360"/>
      </w:pPr>
      <w:rPr>
        <w:rFonts w:ascii="Courier New" w:hAnsi="Courier New" w:cs="Courier New" w:hint="default"/>
      </w:rPr>
    </w:lvl>
    <w:lvl w:ilvl="8" w:tplc="040C0005" w:tentative="1">
      <w:start w:val="1"/>
      <w:numFmt w:val="bullet"/>
      <w:lvlText w:val=""/>
      <w:lvlJc w:val="left"/>
      <w:pPr>
        <w:ind w:left="5400" w:hanging="360"/>
      </w:pPr>
      <w:rPr>
        <w:rFonts w:ascii="Wingdings" w:hAnsi="Wingdings" w:hint="default"/>
      </w:rPr>
    </w:lvl>
  </w:abstractNum>
  <w:abstractNum w:abstractNumId="8" w15:restartNumberingAfterBreak="0">
    <w:nsid w:val="22E033C2"/>
    <w:multiLevelType w:val="hybridMultilevel"/>
    <w:tmpl w:val="246C9CC0"/>
    <w:lvl w:ilvl="0" w:tplc="8C76F24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8BF5141"/>
    <w:multiLevelType w:val="hybridMultilevel"/>
    <w:tmpl w:val="C6E86B8E"/>
    <w:lvl w:ilvl="0" w:tplc="2BD018F2">
      <w:start w:val="1"/>
      <w:numFmt w:val="bullet"/>
      <w:lvlText w:val=""/>
      <w:lvlJc w:val="left"/>
      <w:pPr>
        <w:ind w:left="1440" w:hanging="360"/>
      </w:pPr>
      <w:rPr>
        <w:rFonts w:ascii="Wingdings" w:hAnsi="Wingdings" w:hint="default"/>
      </w:rPr>
    </w:lvl>
    <w:lvl w:ilvl="1" w:tplc="2BD018F2">
      <w:start w:val="1"/>
      <w:numFmt w:val="bullet"/>
      <w:lvlText w:val=""/>
      <w:lvlJc w:val="left"/>
      <w:pPr>
        <w:ind w:left="1440" w:hanging="360"/>
      </w:pPr>
      <w:rPr>
        <w:rFonts w:ascii="Wingdings" w:hAnsi="Wingdings" w:hint="default"/>
      </w:rPr>
    </w:lvl>
    <w:lvl w:ilvl="2" w:tplc="AD9CEACE">
      <w:numFmt w:val="bullet"/>
      <w:lvlText w:val="-"/>
      <w:lvlJc w:val="left"/>
      <w:pPr>
        <w:ind w:left="2160" w:hanging="360"/>
      </w:pPr>
      <w:rPr>
        <w:rFonts w:ascii="Arial" w:eastAsia="Times New Roman" w:hAnsi="Arial" w:cs="Arial" w:hint="default"/>
      </w:rPr>
    </w:lvl>
    <w:lvl w:ilvl="3" w:tplc="A91AF040">
      <w:numFmt w:val="bullet"/>
      <w:lvlText w:val="·"/>
      <w:lvlJc w:val="left"/>
      <w:pPr>
        <w:ind w:left="2880" w:hanging="360"/>
      </w:pPr>
      <w:rPr>
        <w:rFonts w:ascii="Arial" w:eastAsia="Times New Roman" w:hAnsi="Arial" w:cs="Aria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DB487F"/>
    <w:multiLevelType w:val="hybridMultilevel"/>
    <w:tmpl w:val="C64A7CAE"/>
    <w:lvl w:ilvl="0" w:tplc="040C0003">
      <w:start w:val="1"/>
      <w:numFmt w:val="bullet"/>
      <w:lvlText w:val="o"/>
      <w:lvlJc w:val="left"/>
      <w:pPr>
        <w:ind w:left="360" w:hanging="360"/>
      </w:pPr>
      <w:rPr>
        <w:rFonts w:ascii="Courier New" w:hAnsi="Courier New" w:cs="Courier New" w:hint="default"/>
      </w:rPr>
    </w:lvl>
    <w:lvl w:ilvl="1" w:tplc="040C0003">
      <w:start w:val="1"/>
      <w:numFmt w:val="bullet"/>
      <w:lvlText w:val="o"/>
      <w:lvlJc w:val="left"/>
      <w:pPr>
        <w:ind w:left="1080" w:hanging="360"/>
      </w:pPr>
      <w:rPr>
        <w:rFonts w:ascii="Courier New" w:hAnsi="Courier New" w:cs="Courier New" w:hint="default"/>
      </w:rPr>
    </w:lvl>
    <w:lvl w:ilvl="2" w:tplc="040C0003">
      <w:start w:val="1"/>
      <w:numFmt w:val="bullet"/>
      <w:lvlText w:val="o"/>
      <w:lvlJc w:val="left"/>
      <w:pPr>
        <w:ind w:left="1800" w:hanging="360"/>
      </w:pPr>
      <w:rPr>
        <w:rFonts w:ascii="Courier New" w:hAnsi="Courier New" w:cs="Courier New"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1FB1D08"/>
    <w:multiLevelType w:val="multilevel"/>
    <w:tmpl w:val="C298E180"/>
    <w:lvl w:ilvl="0">
      <w:start w:val="6"/>
      <w:numFmt w:val="decimal"/>
      <w:lvlText w:val="%1"/>
      <w:lvlJc w:val="left"/>
      <w:pPr>
        <w:ind w:left="360" w:hanging="360"/>
      </w:pPr>
      <w:rPr>
        <w:rFonts w:hint="default"/>
      </w:rPr>
    </w:lvl>
    <w:lvl w:ilvl="1">
      <w:start w:val="1"/>
      <w:numFmt w:val="decimal"/>
      <w:lvlText w:val="%1.%2"/>
      <w:lvlJc w:val="left"/>
      <w:pPr>
        <w:ind w:left="-1058" w:hanging="360"/>
      </w:pPr>
      <w:rPr>
        <w:rFonts w:hint="default"/>
      </w:rPr>
    </w:lvl>
    <w:lvl w:ilvl="2">
      <w:start w:val="1"/>
      <w:numFmt w:val="upperLetter"/>
      <w:lvlText w:val="%1.%2.%3"/>
      <w:lvlJc w:val="left"/>
      <w:pPr>
        <w:ind w:left="-2116" w:hanging="720"/>
      </w:pPr>
      <w:rPr>
        <w:rFonts w:hint="default"/>
      </w:rPr>
    </w:lvl>
    <w:lvl w:ilvl="3">
      <w:start w:val="1"/>
      <w:numFmt w:val="upperLetter"/>
      <w:lvlText w:val="%1.%2.%3.%4"/>
      <w:lvlJc w:val="left"/>
      <w:pPr>
        <w:ind w:left="-3174" w:hanging="108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650" w:hanging="144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126" w:hanging="1800"/>
      </w:pPr>
      <w:rPr>
        <w:rFonts w:hint="default"/>
      </w:rPr>
    </w:lvl>
    <w:lvl w:ilvl="8">
      <w:start w:val="1"/>
      <w:numFmt w:val="decimal"/>
      <w:lvlText w:val="%1.%2.%3.%4.%5.%6.%7.%8.%9"/>
      <w:lvlJc w:val="left"/>
      <w:pPr>
        <w:ind w:left="-9544" w:hanging="1800"/>
      </w:pPr>
      <w:rPr>
        <w:rFonts w:hint="default"/>
      </w:rPr>
    </w:lvl>
  </w:abstractNum>
  <w:abstractNum w:abstractNumId="12" w15:restartNumberingAfterBreak="0">
    <w:nsid w:val="3DA115B4"/>
    <w:multiLevelType w:val="multilevel"/>
    <w:tmpl w:val="ABB866B2"/>
    <w:lvl w:ilvl="0">
      <w:start w:val="6"/>
      <w:numFmt w:val="decimal"/>
      <w:lvlText w:val="%1"/>
      <w:lvlJc w:val="left"/>
      <w:pPr>
        <w:ind w:left="360" w:hanging="360"/>
      </w:pPr>
      <w:rPr>
        <w:rFonts w:hint="default"/>
      </w:rPr>
    </w:lvl>
    <w:lvl w:ilvl="1">
      <w:start w:val="1"/>
      <w:numFmt w:val="decimal"/>
      <w:lvlText w:val="%1.%2"/>
      <w:lvlJc w:val="left"/>
      <w:pPr>
        <w:ind w:left="-1058" w:hanging="360"/>
      </w:pPr>
      <w:rPr>
        <w:rFonts w:hint="default"/>
      </w:rPr>
    </w:lvl>
    <w:lvl w:ilvl="2">
      <w:start w:val="1"/>
      <w:numFmt w:val="upperLetter"/>
      <w:lvlText w:val="%1.%2.%3"/>
      <w:lvlJc w:val="left"/>
      <w:pPr>
        <w:ind w:left="-2116" w:hanging="720"/>
      </w:pPr>
      <w:rPr>
        <w:rFonts w:hint="default"/>
      </w:rPr>
    </w:lvl>
    <w:lvl w:ilvl="3">
      <w:start w:val="1"/>
      <w:numFmt w:val="upperLetter"/>
      <w:lvlText w:val="%1.%2.%3.%4"/>
      <w:lvlJc w:val="left"/>
      <w:pPr>
        <w:ind w:left="-3174" w:hanging="108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650" w:hanging="144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126" w:hanging="1800"/>
      </w:pPr>
      <w:rPr>
        <w:rFonts w:hint="default"/>
      </w:rPr>
    </w:lvl>
    <w:lvl w:ilvl="8">
      <w:start w:val="1"/>
      <w:numFmt w:val="decimal"/>
      <w:lvlText w:val="%1.%2.%3.%4.%5.%6.%7.%8.%9"/>
      <w:lvlJc w:val="left"/>
      <w:pPr>
        <w:ind w:left="-9544" w:hanging="1800"/>
      </w:pPr>
      <w:rPr>
        <w:rFonts w:hint="default"/>
      </w:rPr>
    </w:lvl>
  </w:abstractNum>
  <w:abstractNum w:abstractNumId="13" w15:restartNumberingAfterBreak="0">
    <w:nsid w:val="456C7130"/>
    <w:multiLevelType w:val="hybridMultilevel"/>
    <w:tmpl w:val="BF944030"/>
    <w:lvl w:ilvl="0" w:tplc="040C0001">
      <w:start w:val="1"/>
      <w:numFmt w:val="bullet"/>
      <w:lvlText w:val=""/>
      <w:lvlJc w:val="left"/>
      <w:pPr>
        <w:ind w:left="360" w:hanging="360"/>
      </w:pPr>
      <w:rPr>
        <w:rFonts w:ascii="Symbol" w:hAnsi="Symbol" w:hint="default"/>
      </w:rPr>
    </w:lvl>
    <w:lvl w:ilvl="1" w:tplc="2BD018F2">
      <w:start w:val="1"/>
      <w:numFmt w:val="bullet"/>
      <w:lvlText w:val=""/>
      <w:lvlJc w:val="left"/>
      <w:pPr>
        <w:ind w:left="360" w:hanging="360"/>
      </w:pPr>
      <w:rPr>
        <w:rFonts w:ascii="Wingdings" w:hAnsi="Wingdings" w:hint="default"/>
      </w:rPr>
    </w:lvl>
    <w:lvl w:ilvl="2" w:tplc="040C0001">
      <w:start w:val="1"/>
      <w:numFmt w:val="bullet"/>
      <w:lvlText w:val=""/>
      <w:lvlJc w:val="left"/>
      <w:pPr>
        <w:ind w:left="1080" w:hanging="360"/>
      </w:pPr>
      <w:rPr>
        <w:rFonts w:ascii="Symbol" w:hAnsi="Symbol" w:hint="default"/>
      </w:rPr>
    </w:lvl>
    <w:lvl w:ilvl="3" w:tplc="A91AF040">
      <w:numFmt w:val="bullet"/>
      <w:lvlText w:val="·"/>
      <w:lvlJc w:val="left"/>
      <w:pPr>
        <w:ind w:left="1800" w:hanging="360"/>
      </w:pPr>
      <w:rPr>
        <w:rFonts w:ascii="Arial" w:eastAsia="Times New Roman" w:hAnsi="Arial" w:cs="Arial" w:hint="default"/>
      </w:rPr>
    </w:lvl>
    <w:lvl w:ilvl="4" w:tplc="040C0003" w:tentative="1">
      <w:start w:val="1"/>
      <w:numFmt w:val="bullet"/>
      <w:lvlText w:val="o"/>
      <w:lvlJc w:val="left"/>
      <w:pPr>
        <w:ind w:left="2520" w:hanging="360"/>
      </w:pPr>
      <w:rPr>
        <w:rFonts w:ascii="Courier New" w:hAnsi="Courier New" w:cs="Courier New" w:hint="default"/>
      </w:rPr>
    </w:lvl>
    <w:lvl w:ilvl="5" w:tplc="040C0005" w:tentative="1">
      <w:start w:val="1"/>
      <w:numFmt w:val="bullet"/>
      <w:lvlText w:val=""/>
      <w:lvlJc w:val="left"/>
      <w:pPr>
        <w:ind w:left="3240" w:hanging="360"/>
      </w:pPr>
      <w:rPr>
        <w:rFonts w:ascii="Wingdings" w:hAnsi="Wingdings" w:hint="default"/>
      </w:rPr>
    </w:lvl>
    <w:lvl w:ilvl="6" w:tplc="040C0001" w:tentative="1">
      <w:start w:val="1"/>
      <w:numFmt w:val="bullet"/>
      <w:lvlText w:val=""/>
      <w:lvlJc w:val="left"/>
      <w:pPr>
        <w:ind w:left="3960" w:hanging="360"/>
      </w:pPr>
      <w:rPr>
        <w:rFonts w:ascii="Symbol" w:hAnsi="Symbol" w:hint="default"/>
      </w:rPr>
    </w:lvl>
    <w:lvl w:ilvl="7" w:tplc="040C0003" w:tentative="1">
      <w:start w:val="1"/>
      <w:numFmt w:val="bullet"/>
      <w:lvlText w:val="o"/>
      <w:lvlJc w:val="left"/>
      <w:pPr>
        <w:ind w:left="4680" w:hanging="360"/>
      </w:pPr>
      <w:rPr>
        <w:rFonts w:ascii="Courier New" w:hAnsi="Courier New" w:cs="Courier New" w:hint="default"/>
      </w:rPr>
    </w:lvl>
    <w:lvl w:ilvl="8" w:tplc="040C0005" w:tentative="1">
      <w:start w:val="1"/>
      <w:numFmt w:val="bullet"/>
      <w:lvlText w:val=""/>
      <w:lvlJc w:val="left"/>
      <w:pPr>
        <w:ind w:left="5400" w:hanging="360"/>
      </w:pPr>
      <w:rPr>
        <w:rFonts w:ascii="Wingdings" w:hAnsi="Wingdings" w:hint="default"/>
      </w:rPr>
    </w:lvl>
  </w:abstractNum>
  <w:abstractNum w:abstractNumId="14" w15:restartNumberingAfterBreak="0">
    <w:nsid w:val="45924767"/>
    <w:multiLevelType w:val="hybridMultilevel"/>
    <w:tmpl w:val="0664A546"/>
    <w:lvl w:ilvl="0" w:tplc="040C0001">
      <w:start w:val="1"/>
      <w:numFmt w:val="bullet"/>
      <w:lvlText w:val=""/>
      <w:lvlJc w:val="left"/>
      <w:pPr>
        <w:ind w:left="-698" w:hanging="360"/>
      </w:pPr>
      <w:rPr>
        <w:rFonts w:ascii="Symbol" w:hAnsi="Symbol" w:hint="default"/>
      </w:rPr>
    </w:lvl>
    <w:lvl w:ilvl="1" w:tplc="040C0003">
      <w:start w:val="1"/>
      <w:numFmt w:val="bullet"/>
      <w:lvlText w:val="o"/>
      <w:lvlJc w:val="left"/>
      <w:pPr>
        <w:ind w:left="22" w:hanging="360"/>
      </w:pPr>
      <w:rPr>
        <w:rFonts w:ascii="Courier New" w:hAnsi="Courier New" w:cs="Courier New" w:hint="default"/>
      </w:rPr>
    </w:lvl>
    <w:lvl w:ilvl="2" w:tplc="040C0005">
      <w:start w:val="1"/>
      <w:numFmt w:val="bullet"/>
      <w:lvlText w:val=""/>
      <w:lvlJc w:val="left"/>
      <w:pPr>
        <w:ind w:left="742" w:hanging="360"/>
      </w:pPr>
      <w:rPr>
        <w:rFonts w:ascii="Wingdings" w:hAnsi="Wingdings" w:hint="default"/>
      </w:rPr>
    </w:lvl>
    <w:lvl w:ilvl="3" w:tplc="040C0001" w:tentative="1">
      <w:start w:val="1"/>
      <w:numFmt w:val="bullet"/>
      <w:lvlText w:val=""/>
      <w:lvlJc w:val="left"/>
      <w:pPr>
        <w:ind w:left="1462" w:hanging="360"/>
      </w:pPr>
      <w:rPr>
        <w:rFonts w:ascii="Symbol" w:hAnsi="Symbol" w:hint="default"/>
      </w:rPr>
    </w:lvl>
    <w:lvl w:ilvl="4" w:tplc="040C0003" w:tentative="1">
      <w:start w:val="1"/>
      <w:numFmt w:val="bullet"/>
      <w:lvlText w:val="o"/>
      <w:lvlJc w:val="left"/>
      <w:pPr>
        <w:ind w:left="2182" w:hanging="360"/>
      </w:pPr>
      <w:rPr>
        <w:rFonts w:ascii="Courier New" w:hAnsi="Courier New" w:cs="Courier New" w:hint="default"/>
      </w:rPr>
    </w:lvl>
    <w:lvl w:ilvl="5" w:tplc="040C0005" w:tentative="1">
      <w:start w:val="1"/>
      <w:numFmt w:val="bullet"/>
      <w:lvlText w:val=""/>
      <w:lvlJc w:val="left"/>
      <w:pPr>
        <w:ind w:left="2902" w:hanging="360"/>
      </w:pPr>
      <w:rPr>
        <w:rFonts w:ascii="Wingdings" w:hAnsi="Wingdings" w:hint="default"/>
      </w:rPr>
    </w:lvl>
    <w:lvl w:ilvl="6" w:tplc="040C0001" w:tentative="1">
      <w:start w:val="1"/>
      <w:numFmt w:val="bullet"/>
      <w:lvlText w:val=""/>
      <w:lvlJc w:val="left"/>
      <w:pPr>
        <w:ind w:left="3622" w:hanging="360"/>
      </w:pPr>
      <w:rPr>
        <w:rFonts w:ascii="Symbol" w:hAnsi="Symbol" w:hint="default"/>
      </w:rPr>
    </w:lvl>
    <w:lvl w:ilvl="7" w:tplc="040C0003" w:tentative="1">
      <w:start w:val="1"/>
      <w:numFmt w:val="bullet"/>
      <w:lvlText w:val="o"/>
      <w:lvlJc w:val="left"/>
      <w:pPr>
        <w:ind w:left="4342" w:hanging="360"/>
      </w:pPr>
      <w:rPr>
        <w:rFonts w:ascii="Courier New" w:hAnsi="Courier New" w:cs="Courier New" w:hint="default"/>
      </w:rPr>
    </w:lvl>
    <w:lvl w:ilvl="8" w:tplc="040C0005" w:tentative="1">
      <w:start w:val="1"/>
      <w:numFmt w:val="bullet"/>
      <w:lvlText w:val=""/>
      <w:lvlJc w:val="left"/>
      <w:pPr>
        <w:ind w:left="5062" w:hanging="360"/>
      </w:pPr>
      <w:rPr>
        <w:rFonts w:ascii="Wingdings" w:hAnsi="Wingdings" w:hint="default"/>
      </w:rPr>
    </w:lvl>
  </w:abstractNum>
  <w:abstractNum w:abstractNumId="15" w15:restartNumberingAfterBreak="0">
    <w:nsid w:val="461C714D"/>
    <w:multiLevelType w:val="hybridMultilevel"/>
    <w:tmpl w:val="BCC0BF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7C51182"/>
    <w:multiLevelType w:val="multilevel"/>
    <w:tmpl w:val="A7BEC0AA"/>
    <w:lvl w:ilvl="0">
      <w:start w:val="1"/>
      <w:numFmt w:val="decimal"/>
      <w:lvlText w:val="%1"/>
      <w:lvlJc w:val="left"/>
      <w:pPr>
        <w:ind w:left="405" w:hanging="405"/>
      </w:pPr>
      <w:rPr>
        <w:rFonts w:hint="default"/>
      </w:rPr>
    </w:lvl>
    <w:lvl w:ilvl="1">
      <w:start w:val="1"/>
      <w:numFmt w:val="decimal"/>
      <w:lvlText w:val="%1.%2"/>
      <w:lvlJc w:val="left"/>
      <w:pPr>
        <w:ind w:left="-698" w:hanging="720"/>
      </w:pPr>
      <w:rPr>
        <w:rFonts w:hint="default"/>
      </w:rPr>
    </w:lvl>
    <w:lvl w:ilvl="2">
      <w:start w:val="1"/>
      <w:numFmt w:val="upperLetter"/>
      <w:lvlText w:val="%1.%2.%3"/>
      <w:lvlJc w:val="left"/>
      <w:pPr>
        <w:ind w:left="-2116" w:hanging="720"/>
      </w:pPr>
      <w:rPr>
        <w:rFonts w:hint="default"/>
      </w:rPr>
    </w:lvl>
    <w:lvl w:ilvl="3">
      <w:start w:val="1"/>
      <w:numFmt w:val="upperLetter"/>
      <w:lvlText w:val="%1.%2.%3.%4"/>
      <w:lvlJc w:val="left"/>
      <w:pPr>
        <w:ind w:left="-3174" w:hanging="1080"/>
      </w:pPr>
      <w:rPr>
        <w:rFonts w:hint="default"/>
      </w:rPr>
    </w:lvl>
    <w:lvl w:ilvl="4">
      <w:start w:val="1"/>
      <w:numFmt w:val="decimal"/>
      <w:lvlText w:val="%1.%2.%3.%4.%5"/>
      <w:lvlJc w:val="left"/>
      <w:pPr>
        <w:ind w:left="-4232" w:hanging="1440"/>
      </w:pPr>
      <w:rPr>
        <w:rFonts w:hint="default"/>
      </w:rPr>
    </w:lvl>
    <w:lvl w:ilvl="5">
      <w:start w:val="1"/>
      <w:numFmt w:val="decimal"/>
      <w:lvlText w:val="%1.%2.%3.%4.%5.%6"/>
      <w:lvlJc w:val="left"/>
      <w:pPr>
        <w:ind w:left="-5290" w:hanging="1800"/>
      </w:pPr>
      <w:rPr>
        <w:rFonts w:hint="default"/>
      </w:rPr>
    </w:lvl>
    <w:lvl w:ilvl="6">
      <w:start w:val="1"/>
      <w:numFmt w:val="decimal"/>
      <w:lvlText w:val="%1.%2.%3.%4.%5.%6.%7"/>
      <w:lvlJc w:val="left"/>
      <w:pPr>
        <w:ind w:left="-6708" w:hanging="1800"/>
      </w:pPr>
      <w:rPr>
        <w:rFonts w:hint="default"/>
      </w:rPr>
    </w:lvl>
    <w:lvl w:ilvl="7">
      <w:start w:val="1"/>
      <w:numFmt w:val="decimal"/>
      <w:lvlText w:val="%1.%2.%3.%4.%5.%6.%7.%8"/>
      <w:lvlJc w:val="left"/>
      <w:pPr>
        <w:ind w:left="-7766" w:hanging="2160"/>
      </w:pPr>
      <w:rPr>
        <w:rFonts w:hint="default"/>
      </w:rPr>
    </w:lvl>
    <w:lvl w:ilvl="8">
      <w:start w:val="1"/>
      <w:numFmt w:val="decimal"/>
      <w:lvlText w:val="%1.%2.%3.%4.%5.%6.%7.%8.%9"/>
      <w:lvlJc w:val="left"/>
      <w:pPr>
        <w:ind w:left="-8824" w:hanging="2520"/>
      </w:pPr>
      <w:rPr>
        <w:rFonts w:hint="default"/>
      </w:rPr>
    </w:lvl>
  </w:abstractNum>
  <w:abstractNum w:abstractNumId="17" w15:restartNumberingAfterBreak="0">
    <w:nsid w:val="4DE74C95"/>
    <w:multiLevelType w:val="hybridMultilevel"/>
    <w:tmpl w:val="7C9CEE12"/>
    <w:lvl w:ilvl="0" w:tplc="040C0001">
      <w:start w:val="1"/>
      <w:numFmt w:val="bullet"/>
      <w:lvlText w:val=""/>
      <w:lvlJc w:val="left"/>
      <w:pPr>
        <w:ind w:left="360" w:hanging="360"/>
      </w:pPr>
      <w:rPr>
        <w:rFonts w:ascii="Symbol" w:hAnsi="Symbol" w:hint="default"/>
      </w:rPr>
    </w:lvl>
    <w:lvl w:ilvl="1" w:tplc="2BD018F2">
      <w:start w:val="1"/>
      <w:numFmt w:val="bullet"/>
      <w:lvlText w:val=""/>
      <w:lvlJc w:val="left"/>
      <w:pPr>
        <w:ind w:left="360" w:hanging="360"/>
      </w:pPr>
      <w:rPr>
        <w:rFonts w:ascii="Wingdings" w:hAnsi="Wingdings" w:hint="default"/>
      </w:rPr>
    </w:lvl>
    <w:lvl w:ilvl="2" w:tplc="040C0001">
      <w:start w:val="1"/>
      <w:numFmt w:val="bullet"/>
      <w:lvlText w:val=""/>
      <w:lvlJc w:val="left"/>
      <w:pPr>
        <w:ind w:left="1080" w:hanging="360"/>
      </w:pPr>
      <w:rPr>
        <w:rFonts w:ascii="Symbol" w:hAnsi="Symbol" w:hint="default"/>
      </w:rPr>
    </w:lvl>
    <w:lvl w:ilvl="3" w:tplc="A91AF040">
      <w:numFmt w:val="bullet"/>
      <w:lvlText w:val="·"/>
      <w:lvlJc w:val="left"/>
      <w:pPr>
        <w:ind w:left="1800" w:hanging="360"/>
      </w:pPr>
      <w:rPr>
        <w:rFonts w:ascii="Arial" w:eastAsia="Times New Roman" w:hAnsi="Arial" w:cs="Arial" w:hint="default"/>
      </w:rPr>
    </w:lvl>
    <w:lvl w:ilvl="4" w:tplc="040C0003" w:tentative="1">
      <w:start w:val="1"/>
      <w:numFmt w:val="bullet"/>
      <w:lvlText w:val="o"/>
      <w:lvlJc w:val="left"/>
      <w:pPr>
        <w:ind w:left="2520" w:hanging="360"/>
      </w:pPr>
      <w:rPr>
        <w:rFonts w:ascii="Courier New" w:hAnsi="Courier New" w:cs="Courier New" w:hint="default"/>
      </w:rPr>
    </w:lvl>
    <w:lvl w:ilvl="5" w:tplc="040C0005" w:tentative="1">
      <w:start w:val="1"/>
      <w:numFmt w:val="bullet"/>
      <w:lvlText w:val=""/>
      <w:lvlJc w:val="left"/>
      <w:pPr>
        <w:ind w:left="3240" w:hanging="360"/>
      </w:pPr>
      <w:rPr>
        <w:rFonts w:ascii="Wingdings" w:hAnsi="Wingdings" w:hint="default"/>
      </w:rPr>
    </w:lvl>
    <w:lvl w:ilvl="6" w:tplc="040C0001" w:tentative="1">
      <w:start w:val="1"/>
      <w:numFmt w:val="bullet"/>
      <w:lvlText w:val=""/>
      <w:lvlJc w:val="left"/>
      <w:pPr>
        <w:ind w:left="3960" w:hanging="360"/>
      </w:pPr>
      <w:rPr>
        <w:rFonts w:ascii="Symbol" w:hAnsi="Symbol" w:hint="default"/>
      </w:rPr>
    </w:lvl>
    <w:lvl w:ilvl="7" w:tplc="040C0003" w:tentative="1">
      <w:start w:val="1"/>
      <w:numFmt w:val="bullet"/>
      <w:lvlText w:val="o"/>
      <w:lvlJc w:val="left"/>
      <w:pPr>
        <w:ind w:left="4680" w:hanging="360"/>
      </w:pPr>
      <w:rPr>
        <w:rFonts w:ascii="Courier New" w:hAnsi="Courier New" w:cs="Courier New" w:hint="default"/>
      </w:rPr>
    </w:lvl>
    <w:lvl w:ilvl="8" w:tplc="040C0005" w:tentative="1">
      <w:start w:val="1"/>
      <w:numFmt w:val="bullet"/>
      <w:lvlText w:val=""/>
      <w:lvlJc w:val="left"/>
      <w:pPr>
        <w:ind w:left="5400" w:hanging="360"/>
      </w:pPr>
      <w:rPr>
        <w:rFonts w:ascii="Wingdings" w:hAnsi="Wingdings" w:hint="default"/>
      </w:rPr>
    </w:lvl>
  </w:abstractNum>
  <w:abstractNum w:abstractNumId="18" w15:restartNumberingAfterBreak="0">
    <w:nsid w:val="4EBE14E2"/>
    <w:multiLevelType w:val="multilevel"/>
    <w:tmpl w:val="AC24553E"/>
    <w:lvl w:ilvl="0">
      <w:start w:val="6"/>
      <w:numFmt w:val="decimal"/>
      <w:lvlText w:val="%1"/>
      <w:lvlJc w:val="left"/>
      <w:pPr>
        <w:ind w:left="360" w:hanging="360"/>
      </w:pPr>
      <w:rPr>
        <w:rFonts w:hint="default"/>
      </w:rPr>
    </w:lvl>
    <w:lvl w:ilvl="1">
      <w:start w:val="2"/>
      <w:numFmt w:val="decimal"/>
      <w:lvlText w:val="%1.%2"/>
      <w:lvlJc w:val="left"/>
      <w:pPr>
        <w:ind w:left="-1058" w:hanging="360"/>
      </w:pPr>
      <w:rPr>
        <w:rFonts w:hint="default"/>
      </w:rPr>
    </w:lvl>
    <w:lvl w:ilvl="2">
      <w:start w:val="1"/>
      <w:numFmt w:val="upperLetter"/>
      <w:lvlText w:val="%1.%2.%3"/>
      <w:lvlJc w:val="left"/>
      <w:pPr>
        <w:ind w:left="-2116" w:hanging="720"/>
      </w:pPr>
      <w:rPr>
        <w:rFonts w:hint="default"/>
      </w:rPr>
    </w:lvl>
    <w:lvl w:ilvl="3">
      <w:start w:val="1"/>
      <w:numFmt w:val="upperLetter"/>
      <w:lvlText w:val="%1.%2.%3.%4"/>
      <w:lvlJc w:val="left"/>
      <w:pPr>
        <w:ind w:left="-3174" w:hanging="108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650" w:hanging="144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126" w:hanging="1800"/>
      </w:pPr>
      <w:rPr>
        <w:rFonts w:hint="default"/>
      </w:rPr>
    </w:lvl>
    <w:lvl w:ilvl="8">
      <w:start w:val="1"/>
      <w:numFmt w:val="decimal"/>
      <w:lvlText w:val="%1.%2.%3.%4.%5.%6.%7.%8.%9"/>
      <w:lvlJc w:val="left"/>
      <w:pPr>
        <w:ind w:left="-9544" w:hanging="1800"/>
      </w:pPr>
      <w:rPr>
        <w:rFonts w:hint="default"/>
      </w:rPr>
    </w:lvl>
  </w:abstractNum>
  <w:abstractNum w:abstractNumId="19" w15:restartNumberingAfterBreak="0">
    <w:nsid w:val="4F216B42"/>
    <w:multiLevelType w:val="multilevel"/>
    <w:tmpl w:val="FCAA91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B26E12"/>
    <w:multiLevelType w:val="hybridMultilevel"/>
    <w:tmpl w:val="17940CA4"/>
    <w:lvl w:ilvl="0" w:tplc="3F5AE84E">
      <w:start w:val="1"/>
      <w:numFmt w:val="bullet"/>
      <w:lvlText w:val=""/>
      <w:lvlJc w:val="left"/>
      <w:pPr>
        <w:ind w:left="1440" w:hanging="360"/>
      </w:pPr>
      <w:rPr>
        <w:rFonts w:ascii="Wingdings" w:hAnsi="Wingdings" w:hint="default"/>
      </w:rPr>
    </w:lvl>
    <w:lvl w:ilvl="1" w:tplc="3F5AE84E">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3BF1443"/>
    <w:multiLevelType w:val="hybridMultilevel"/>
    <w:tmpl w:val="F8AA4F4C"/>
    <w:lvl w:ilvl="0" w:tplc="4A46D096">
      <w:start w:val="1"/>
      <w:numFmt w:val="decimal"/>
      <w:lvlText w:val="%1."/>
      <w:lvlJc w:val="left"/>
      <w:pPr>
        <w:ind w:left="-698" w:hanging="360"/>
      </w:pPr>
    </w:lvl>
    <w:lvl w:ilvl="1" w:tplc="040C0019" w:tentative="1">
      <w:start w:val="1"/>
      <w:numFmt w:val="lowerLetter"/>
      <w:lvlText w:val="%2."/>
      <w:lvlJc w:val="left"/>
      <w:pPr>
        <w:ind w:left="22" w:hanging="360"/>
      </w:pPr>
    </w:lvl>
    <w:lvl w:ilvl="2" w:tplc="040C001B" w:tentative="1">
      <w:start w:val="1"/>
      <w:numFmt w:val="lowerRoman"/>
      <w:lvlText w:val="%3."/>
      <w:lvlJc w:val="right"/>
      <w:pPr>
        <w:ind w:left="742" w:hanging="180"/>
      </w:pPr>
    </w:lvl>
    <w:lvl w:ilvl="3" w:tplc="040C000F" w:tentative="1">
      <w:start w:val="1"/>
      <w:numFmt w:val="decimal"/>
      <w:lvlText w:val="%4."/>
      <w:lvlJc w:val="left"/>
      <w:pPr>
        <w:ind w:left="1462" w:hanging="360"/>
      </w:pPr>
    </w:lvl>
    <w:lvl w:ilvl="4" w:tplc="040C0019" w:tentative="1">
      <w:start w:val="1"/>
      <w:numFmt w:val="lowerLetter"/>
      <w:lvlText w:val="%5."/>
      <w:lvlJc w:val="left"/>
      <w:pPr>
        <w:ind w:left="2182" w:hanging="360"/>
      </w:pPr>
    </w:lvl>
    <w:lvl w:ilvl="5" w:tplc="040C001B" w:tentative="1">
      <w:start w:val="1"/>
      <w:numFmt w:val="lowerRoman"/>
      <w:lvlText w:val="%6."/>
      <w:lvlJc w:val="right"/>
      <w:pPr>
        <w:ind w:left="2902" w:hanging="180"/>
      </w:pPr>
    </w:lvl>
    <w:lvl w:ilvl="6" w:tplc="040C000F" w:tentative="1">
      <w:start w:val="1"/>
      <w:numFmt w:val="decimal"/>
      <w:lvlText w:val="%7."/>
      <w:lvlJc w:val="left"/>
      <w:pPr>
        <w:ind w:left="3622" w:hanging="360"/>
      </w:pPr>
    </w:lvl>
    <w:lvl w:ilvl="7" w:tplc="040C0019" w:tentative="1">
      <w:start w:val="1"/>
      <w:numFmt w:val="lowerLetter"/>
      <w:lvlText w:val="%8."/>
      <w:lvlJc w:val="left"/>
      <w:pPr>
        <w:ind w:left="4342" w:hanging="360"/>
      </w:pPr>
    </w:lvl>
    <w:lvl w:ilvl="8" w:tplc="040C001B" w:tentative="1">
      <w:start w:val="1"/>
      <w:numFmt w:val="lowerRoman"/>
      <w:lvlText w:val="%9."/>
      <w:lvlJc w:val="right"/>
      <w:pPr>
        <w:ind w:left="5062" w:hanging="180"/>
      </w:pPr>
    </w:lvl>
  </w:abstractNum>
  <w:abstractNum w:abstractNumId="22" w15:restartNumberingAfterBreak="0">
    <w:nsid w:val="5CAC7CC8"/>
    <w:multiLevelType w:val="hybridMultilevel"/>
    <w:tmpl w:val="52FACC1C"/>
    <w:lvl w:ilvl="0" w:tplc="CE46EFB4">
      <w:start w:val="1"/>
      <w:numFmt w:val="decimal"/>
      <w:lvlText w:val="%1."/>
      <w:lvlJc w:val="left"/>
      <w:pPr>
        <w:ind w:left="360" w:hanging="360"/>
      </w:pPr>
      <w:rPr>
        <w:rFont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631A17B4"/>
    <w:multiLevelType w:val="multilevel"/>
    <w:tmpl w:val="307C5730"/>
    <w:lvl w:ilvl="0">
      <w:start w:val="6"/>
      <w:numFmt w:val="decimal"/>
      <w:lvlText w:val="%1"/>
      <w:lvlJc w:val="left"/>
      <w:pPr>
        <w:ind w:left="360" w:hanging="360"/>
      </w:pPr>
      <w:rPr>
        <w:rFonts w:hint="default"/>
      </w:rPr>
    </w:lvl>
    <w:lvl w:ilvl="1">
      <w:start w:val="1"/>
      <w:numFmt w:val="decimal"/>
      <w:lvlText w:val="%1.%2"/>
      <w:lvlJc w:val="left"/>
      <w:pPr>
        <w:ind w:left="-1058" w:hanging="360"/>
      </w:pPr>
      <w:rPr>
        <w:rFonts w:hint="default"/>
      </w:rPr>
    </w:lvl>
    <w:lvl w:ilvl="2">
      <w:start w:val="1"/>
      <w:numFmt w:val="upperLetter"/>
      <w:lvlText w:val="%1.%2.%3"/>
      <w:lvlJc w:val="left"/>
      <w:pPr>
        <w:ind w:left="-2116" w:hanging="720"/>
      </w:pPr>
      <w:rPr>
        <w:rFonts w:hint="default"/>
      </w:rPr>
    </w:lvl>
    <w:lvl w:ilvl="3">
      <w:start w:val="1"/>
      <w:numFmt w:val="upperLetter"/>
      <w:lvlText w:val="%1.%2.%3.%4"/>
      <w:lvlJc w:val="left"/>
      <w:pPr>
        <w:ind w:left="-3174" w:hanging="108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650" w:hanging="144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126" w:hanging="1800"/>
      </w:pPr>
      <w:rPr>
        <w:rFonts w:hint="default"/>
      </w:rPr>
    </w:lvl>
    <w:lvl w:ilvl="8">
      <w:start w:val="1"/>
      <w:numFmt w:val="decimal"/>
      <w:lvlText w:val="%1.%2.%3.%4.%5.%6.%7.%8.%9"/>
      <w:lvlJc w:val="left"/>
      <w:pPr>
        <w:ind w:left="-9544" w:hanging="1800"/>
      </w:pPr>
      <w:rPr>
        <w:rFonts w:hint="default"/>
      </w:rPr>
    </w:lvl>
  </w:abstractNum>
  <w:abstractNum w:abstractNumId="24" w15:restartNumberingAfterBreak="0">
    <w:nsid w:val="64C224E9"/>
    <w:multiLevelType w:val="hybridMultilevel"/>
    <w:tmpl w:val="37286EF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64EE416D"/>
    <w:multiLevelType w:val="multilevel"/>
    <w:tmpl w:val="4DF6463C"/>
    <w:lvl w:ilvl="0">
      <w:start w:val="6"/>
      <w:numFmt w:val="decimal"/>
      <w:lvlText w:val="%1"/>
      <w:lvlJc w:val="left"/>
      <w:pPr>
        <w:ind w:left="360" w:hanging="360"/>
      </w:pPr>
      <w:rPr>
        <w:rFonts w:hint="default"/>
      </w:rPr>
    </w:lvl>
    <w:lvl w:ilvl="1">
      <w:start w:val="2"/>
      <w:numFmt w:val="decimal"/>
      <w:lvlText w:val="%1.%2"/>
      <w:lvlJc w:val="left"/>
      <w:pPr>
        <w:ind w:left="-1058" w:hanging="360"/>
      </w:pPr>
      <w:rPr>
        <w:rFonts w:hint="default"/>
      </w:rPr>
    </w:lvl>
    <w:lvl w:ilvl="2">
      <w:start w:val="1"/>
      <w:numFmt w:val="upperLetter"/>
      <w:lvlText w:val="%1.%2.%3"/>
      <w:lvlJc w:val="left"/>
      <w:pPr>
        <w:ind w:left="-2116" w:hanging="720"/>
      </w:pPr>
      <w:rPr>
        <w:rFonts w:hint="default"/>
      </w:rPr>
    </w:lvl>
    <w:lvl w:ilvl="3">
      <w:start w:val="1"/>
      <w:numFmt w:val="upperLetter"/>
      <w:lvlText w:val="%1.%2.%3.%4"/>
      <w:lvlJc w:val="left"/>
      <w:pPr>
        <w:ind w:left="-3174" w:hanging="108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650" w:hanging="144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126" w:hanging="1800"/>
      </w:pPr>
      <w:rPr>
        <w:rFonts w:hint="default"/>
      </w:rPr>
    </w:lvl>
    <w:lvl w:ilvl="8">
      <w:start w:val="1"/>
      <w:numFmt w:val="decimal"/>
      <w:lvlText w:val="%1.%2.%3.%4.%5.%6.%7.%8.%9"/>
      <w:lvlJc w:val="left"/>
      <w:pPr>
        <w:ind w:left="-9544" w:hanging="1800"/>
      </w:pPr>
      <w:rPr>
        <w:rFonts w:hint="default"/>
      </w:rPr>
    </w:lvl>
  </w:abstractNum>
  <w:abstractNum w:abstractNumId="26" w15:restartNumberingAfterBreak="0">
    <w:nsid w:val="6CA67D86"/>
    <w:multiLevelType w:val="hybridMultilevel"/>
    <w:tmpl w:val="960E00AC"/>
    <w:lvl w:ilvl="0" w:tplc="65DE5E5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DC864D6"/>
    <w:multiLevelType w:val="multilevel"/>
    <w:tmpl w:val="624802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D13A67"/>
    <w:multiLevelType w:val="multilevel"/>
    <w:tmpl w:val="74AC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2A54C1"/>
    <w:multiLevelType w:val="hybridMultilevel"/>
    <w:tmpl w:val="770CAD9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732B079F"/>
    <w:multiLevelType w:val="hybridMultilevel"/>
    <w:tmpl w:val="13BA23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3555E56"/>
    <w:multiLevelType w:val="multilevel"/>
    <w:tmpl w:val="9A40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5C5C36"/>
    <w:multiLevelType w:val="hybridMultilevel"/>
    <w:tmpl w:val="2342023C"/>
    <w:lvl w:ilvl="0" w:tplc="2BD018F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6ED37A8"/>
    <w:multiLevelType w:val="hybridMultilevel"/>
    <w:tmpl w:val="A98AA7EA"/>
    <w:lvl w:ilvl="0" w:tplc="040C0019">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15:restartNumberingAfterBreak="0">
    <w:nsid w:val="784307A6"/>
    <w:multiLevelType w:val="hybridMultilevel"/>
    <w:tmpl w:val="CFAA2AC6"/>
    <w:lvl w:ilvl="0" w:tplc="040C000B">
      <w:start w:val="1"/>
      <w:numFmt w:val="bullet"/>
      <w:lvlText w:val=""/>
      <w:lvlJc w:val="left"/>
      <w:pPr>
        <w:ind w:left="-698" w:hanging="360"/>
      </w:pPr>
      <w:rPr>
        <w:rFonts w:ascii="Wingdings" w:hAnsi="Wingdings" w:hint="default"/>
      </w:rPr>
    </w:lvl>
    <w:lvl w:ilvl="1" w:tplc="040C0003" w:tentative="1">
      <w:start w:val="1"/>
      <w:numFmt w:val="bullet"/>
      <w:lvlText w:val="o"/>
      <w:lvlJc w:val="left"/>
      <w:pPr>
        <w:ind w:left="22" w:hanging="360"/>
      </w:pPr>
      <w:rPr>
        <w:rFonts w:ascii="Courier New" w:hAnsi="Courier New" w:cs="Courier New" w:hint="default"/>
      </w:rPr>
    </w:lvl>
    <w:lvl w:ilvl="2" w:tplc="040C0005" w:tentative="1">
      <w:start w:val="1"/>
      <w:numFmt w:val="bullet"/>
      <w:lvlText w:val=""/>
      <w:lvlJc w:val="left"/>
      <w:pPr>
        <w:ind w:left="742" w:hanging="360"/>
      </w:pPr>
      <w:rPr>
        <w:rFonts w:ascii="Wingdings" w:hAnsi="Wingdings" w:hint="default"/>
      </w:rPr>
    </w:lvl>
    <w:lvl w:ilvl="3" w:tplc="040C0001" w:tentative="1">
      <w:start w:val="1"/>
      <w:numFmt w:val="bullet"/>
      <w:lvlText w:val=""/>
      <w:lvlJc w:val="left"/>
      <w:pPr>
        <w:ind w:left="1462" w:hanging="360"/>
      </w:pPr>
      <w:rPr>
        <w:rFonts w:ascii="Symbol" w:hAnsi="Symbol" w:hint="default"/>
      </w:rPr>
    </w:lvl>
    <w:lvl w:ilvl="4" w:tplc="040C0003" w:tentative="1">
      <w:start w:val="1"/>
      <w:numFmt w:val="bullet"/>
      <w:lvlText w:val="o"/>
      <w:lvlJc w:val="left"/>
      <w:pPr>
        <w:ind w:left="2182" w:hanging="360"/>
      </w:pPr>
      <w:rPr>
        <w:rFonts w:ascii="Courier New" w:hAnsi="Courier New" w:cs="Courier New" w:hint="default"/>
      </w:rPr>
    </w:lvl>
    <w:lvl w:ilvl="5" w:tplc="040C0005" w:tentative="1">
      <w:start w:val="1"/>
      <w:numFmt w:val="bullet"/>
      <w:lvlText w:val=""/>
      <w:lvlJc w:val="left"/>
      <w:pPr>
        <w:ind w:left="2902" w:hanging="360"/>
      </w:pPr>
      <w:rPr>
        <w:rFonts w:ascii="Wingdings" w:hAnsi="Wingdings" w:hint="default"/>
      </w:rPr>
    </w:lvl>
    <w:lvl w:ilvl="6" w:tplc="040C0001" w:tentative="1">
      <w:start w:val="1"/>
      <w:numFmt w:val="bullet"/>
      <w:lvlText w:val=""/>
      <w:lvlJc w:val="left"/>
      <w:pPr>
        <w:ind w:left="3622" w:hanging="360"/>
      </w:pPr>
      <w:rPr>
        <w:rFonts w:ascii="Symbol" w:hAnsi="Symbol" w:hint="default"/>
      </w:rPr>
    </w:lvl>
    <w:lvl w:ilvl="7" w:tplc="040C0003" w:tentative="1">
      <w:start w:val="1"/>
      <w:numFmt w:val="bullet"/>
      <w:lvlText w:val="o"/>
      <w:lvlJc w:val="left"/>
      <w:pPr>
        <w:ind w:left="4342" w:hanging="360"/>
      </w:pPr>
      <w:rPr>
        <w:rFonts w:ascii="Courier New" w:hAnsi="Courier New" w:cs="Courier New" w:hint="default"/>
      </w:rPr>
    </w:lvl>
    <w:lvl w:ilvl="8" w:tplc="040C0005" w:tentative="1">
      <w:start w:val="1"/>
      <w:numFmt w:val="bullet"/>
      <w:lvlText w:val=""/>
      <w:lvlJc w:val="left"/>
      <w:pPr>
        <w:ind w:left="5062" w:hanging="360"/>
      </w:pPr>
      <w:rPr>
        <w:rFonts w:ascii="Wingdings" w:hAnsi="Wingdings" w:hint="default"/>
      </w:rPr>
    </w:lvl>
  </w:abstractNum>
  <w:abstractNum w:abstractNumId="35" w15:restartNumberingAfterBreak="0">
    <w:nsid w:val="7A6B3D20"/>
    <w:multiLevelType w:val="hybridMultilevel"/>
    <w:tmpl w:val="58FC17F4"/>
    <w:lvl w:ilvl="0" w:tplc="040C0003">
      <w:start w:val="1"/>
      <w:numFmt w:val="bullet"/>
      <w:lvlText w:val="o"/>
      <w:lvlJc w:val="left"/>
      <w:pPr>
        <w:ind w:left="12" w:hanging="360"/>
      </w:pPr>
      <w:rPr>
        <w:rFonts w:ascii="Courier New" w:hAnsi="Courier New" w:cs="Courier New" w:hint="default"/>
      </w:rPr>
    </w:lvl>
    <w:lvl w:ilvl="1" w:tplc="040C0003" w:tentative="1">
      <w:start w:val="1"/>
      <w:numFmt w:val="bullet"/>
      <w:lvlText w:val="o"/>
      <w:lvlJc w:val="left"/>
      <w:pPr>
        <w:ind w:left="732" w:hanging="360"/>
      </w:pPr>
      <w:rPr>
        <w:rFonts w:ascii="Courier New" w:hAnsi="Courier New" w:cs="Courier New" w:hint="default"/>
      </w:rPr>
    </w:lvl>
    <w:lvl w:ilvl="2" w:tplc="040C0005">
      <w:start w:val="1"/>
      <w:numFmt w:val="bullet"/>
      <w:lvlText w:val=""/>
      <w:lvlJc w:val="left"/>
      <w:pPr>
        <w:ind w:left="1452" w:hanging="360"/>
      </w:pPr>
      <w:rPr>
        <w:rFonts w:ascii="Wingdings" w:hAnsi="Wingdings" w:hint="default"/>
      </w:rPr>
    </w:lvl>
    <w:lvl w:ilvl="3" w:tplc="040C0001" w:tentative="1">
      <w:start w:val="1"/>
      <w:numFmt w:val="bullet"/>
      <w:lvlText w:val=""/>
      <w:lvlJc w:val="left"/>
      <w:pPr>
        <w:ind w:left="2172" w:hanging="360"/>
      </w:pPr>
      <w:rPr>
        <w:rFonts w:ascii="Symbol" w:hAnsi="Symbol" w:hint="default"/>
      </w:rPr>
    </w:lvl>
    <w:lvl w:ilvl="4" w:tplc="040C0003" w:tentative="1">
      <w:start w:val="1"/>
      <w:numFmt w:val="bullet"/>
      <w:lvlText w:val="o"/>
      <w:lvlJc w:val="left"/>
      <w:pPr>
        <w:ind w:left="2892" w:hanging="360"/>
      </w:pPr>
      <w:rPr>
        <w:rFonts w:ascii="Courier New" w:hAnsi="Courier New" w:cs="Courier New" w:hint="default"/>
      </w:rPr>
    </w:lvl>
    <w:lvl w:ilvl="5" w:tplc="040C0005" w:tentative="1">
      <w:start w:val="1"/>
      <w:numFmt w:val="bullet"/>
      <w:lvlText w:val=""/>
      <w:lvlJc w:val="left"/>
      <w:pPr>
        <w:ind w:left="3612" w:hanging="360"/>
      </w:pPr>
      <w:rPr>
        <w:rFonts w:ascii="Wingdings" w:hAnsi="Wingdings" w:hint="default"/>
      </w:rPr>
    </w:lvl>
    <w:lvl w:ilvl="6" w:tplc="040C0001" w:tentative="1">
      <w:start w:val="1"/>
      <w:numFmt w:val="bullet"/>
      <w:lvlText w:val=""/>
      <w:lvlJc w:val="left"/>
      <w:pPr>
        <w:ind w:left="4332" w:hanging="360"/>
      </w:pPr>
      <w:rPr>
        <w:rFonts w:ascii="Symbol" w:hAnsi="Symbol" w:hint="default"/>
      </w:rPr>
    </w:lvl>
    <w:lvl w:ilvl="7" w:tplc="040C0003" w:tentative="1">
      <w:start w:val="1"/>
      <w:numFmt w:val="bullet"/>
      <w:lvlText w:val="o"/>
      <w:lvlJc w:val="left"/>
      <w:pPr>
        <w:ind w:left="5052" w:hanging="360"/>
      </w:pPr>
      <w:rPr>
        <w:rFonts w:ascii="Courier New" w:hAnsi="Courier New" w:cs="Courier New" w:hint="default"/>
      </w:rPr>
    </w:lvl>
    <w:lvl w:ilvl="8" w:tplc="040C0005" w:tentative="1">
      <w:start w:val="1"/>
      <w:numFmt w:val="bullet"/>
      <w:lvlText w:val=""/>
      <w:lvlJc w:val="left"/>
      <w:pPr>
        <w:ind w:left="5772" w:hanging="360"/>
      </w:pPr>
      <w:rPr>
        <w:rFonts w:ascii="Wingdings" w:hAnsi="Wingdings" w:hint="default"/>
      </w:rPr>
    </w:lvl>
  </w:abstractNum>
  <w:abstractNum w:abstractNumId="36" w15:restartNumberingAfterBreak="0">
    <w:nsid w:val="7C731922"/>
    <w:multiLevelType w:val="hybridMultilevel"/>
    <w:tmpl w:val="C95665A0"/>
    <w:lvl w:ilvl="0" w:tplc="040C0003">
      <w:start w:val="1"/>
      <w:numFmt w:val="bullet"/>
      <w:lvlText w:val="o"/>
      <w:lvlJc w:val="left"/>
      <w:pPr>
        <w:ind w:left="360" w:hanging="360"/>
      </w:pPr>
      <w:rPr>
        <w:rFonts w:ascii="Courier New" w:hAnsi="Courier New" w:cs="Courier New" w:hint="default"/>
      </w:rPr>
    </w:lvl>
    <w:lvl w:ilvl="1" w:tplc="2BD018F2">
      <w:start w:val="1"/>
      <w:numFmt w:val="bullet"/>
      <w:lvlText w:val=""/>
      <w:lvlJc w:val="left"/>
      <w:pPr>
        <w:ind w:left="360" w:hanging="360"/>
      </w:pPr>
      <w:rPr>
        <w:rFonts w:ascii="Wingdings" w:hAnsi="Wingdings" w:hint="default"/>
      </w:rPr>
    </w:lvl>
    <w:lvl w:ilvl="2" w:tplc="040C0003">
      <w:start w:val="1"/>
      <w:numFmt w:val="bullet"/>
      <w:lvlText w:val="o"/>
      <w:lvlJc w:val="left"/>
      <w:pPr>
        <w:ind w:left="1080" w:hanging="360"/>
      </w:pPr>
      <w:rPr>
        <w:rFonts w:ascii="Courier New" w:hAnsi="Courier New" w:cs="Courier New" w:hint="default"/>
      </w:rPr>
    </w:lvl>
    <w:lvl w:ilvl="3" w:tplc="A91AF040">
      <w:numFmt w:val="bullet"/>
      <w:lvlText w:val="·"/>
      <w:lvlJc w:val="left"/>
      <w:pPr>
        <w:ind w:left="1800" w:hanging="360"/>
      </w:pPr>
      <w:rPr>
        <w:rFonts w:ascii="Arial" w:eastAsia="Times New Roman" w:hAnsi="Arial" w:cs="Arial" w:hint="default"/>
      </w:rPr>
    </w:lvl>
    <w:lvl w:ilvl="4" w:tplc="040C0003" w:tentative="1">
      <w:start w:val="1"/>
      <w:numFmt w:val="bullet"/>
      <w:lvlText w:val="o"/>
      <w:lvlJc w:val="left"/>
      <w:pPr>
        <w:ind w:left="2520" w:hanging="360"/>
      </w:pPr>
      <w:rPr>
        <w:rFonts w:ascii="Courier New" w:hAnsi="Courier New" w:cs="Courier New" w:hint="default"/>
      </w:rPr>
    </w:lvl>
    <w:lvl w:ilvl="5" w:tplc="040C0005" w:tentative="1">
      <w:start w:val="1"/>
      <w:numFmt w:val="bullet"/>
      <w:lvlText w:val=""/>
      <w:lvlJc w:val="left"/>
      <w:pPr>
        <w:ind w:left="3240" w:hanging="360"/>
      </w:pPr>
      <w:rPr>
        <w:rFonts w:ascii="Wingdings" w:hAnsi="Wingdings" w:hint="default"/>
      </w:rPr>
    </w:lvl>
    <w:lvl w:ilvl="6" w:tplc="040C0001" w:tentative="1">
      <w:start w:val="1"/>
      <w:numFmt w:val="bullet"/>
      <w:lvlText w:val=""/>
      <w:lvlJc w:val="left"/>
      <w:pPr>
        <w:ind w:left="3960" w:hanging="360"/>
      </w:pPr>
      <w:rPr>
        <w:rFonts w:ascii="Symbol" w:hAnsi="Symbol" w:hint="default"/>
      </w:rPr>
    </w:lvl>
    <w:lvl w:ilvl="7" w:tplc="040C0003" w:tentative="1">
      <w:start w:val="1"/>
      <w:numFmt w:val="bullet"/>
      <w:lvlText w:val="o"/>
      <w:lvlJc w:val="left"/>
      <w:pPr>
        <w:ind w:left="4680" w:hanging="360"/>
      </w:pPr>
      <w:rPr>
        <w:rFonts w:ascii="Courier New" w:hAnsi="Courier New" w:cs="Courier New" w:hint="default"/>
      </w:rPr>
    </w:lvl>
    <w:lvl w:ilvl="8" w:tplc="040C0005" w:tentative="1">
      <w:start w:val="1"/>
      <w:numFmt w:val="bullet"/>
      <w:lvlText w:val=""/>
      <w:lvlJc w:val="left"/>
      <w:pPr>
        <w:ind w:left="5400" w:hanging="360"/>
      </w:pPr>
      <w:rPr>
        <w:rFonts w:ascii="Wingdings" w:hAnsi="Wingdings" w:hint="default"/>
      </w:rPr>
    </w:lvl>
  </w:abstractNum>
  <w:abstractNum w:abstractNumId="37" w15:restartNumberingAfterBreak="0">
    <w:nsid w:val="7DDD4E9E"/>
    <w:multiLevelType w:val="hybridMultilevel"/>
    <w:tmpl w:val="85929240"/>
    <w:lvl w:ilvl="0" w:tplc="040C0005">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0959569">
    <w:abstractNumId w:val="20"/>
  </w:num>
  <w:num w:numId="2" w16cid:durableId="1652558072">
    <w:abstractNumId w:val="9"/>
  </w:num>
  <w:num w:numId="3" w16cid:durableId="548566990">
    <w:abstractNumId w:val="37"/>
  </w:num>
  <w:num w:numId="4" w16cid:durableId="1632787717">
    <w:abstractNumId w:val="26"/>
  </w:num>
  <w:num w:numId="5" w16cid:durableId="338971712">
    <w:abstractNumId w:val="32"/>
  </w:num>
  <w:num w:numId="6" w16cid:durableId="820272358">
    <w:abstractNumId w:val="2"/>
  </w:num>
  <w:num w:numId="7" w16cid:durableId="390274772">
    <w:abstractNumId w:val="15"/>
  </w:num>
  <w:num w:numId="8" w16cid:durableId="398406156">
    <w:abstractNumId w:val="22"/>
  </w:num>
  <w:num w:numId="9" w16cid:durableId="657654409">
    <w:abstractNumId w:val="6"/>
  </w:num>
  <w:num w:numId="10" w16cid:durableId="284849952">
    <w:abstractNumId w:val="8"/>
  </w:num>
  <w:num w:numId="11" w16cid:durableId="499733562">
    <w:abstractNumId w:val="13"/>
  </w:num>
  <w:num w:numId="12" w16cid:durableId="1448739623">
    <w:abstractNumId w:val="7"/>
  </w:num>
  <w:num w:numId="13" w16cid:durableId="754866927">
    <w:abstractNumId w:val="24"/>
  </w:num>
  <w:num w:numId="14" w16cid:durableId="1720088668">
    <w:abstractNumId w:val="17"/>
  </w:num>
  <w:num w:numId="15" w16cid:durableId="1976135282">
    <w:abstractNumId w:val="14"/>
  </w:num>
  <w:num w:numId="16" w16cid:durableId="458111384">
    <w:abstractNumId w:val="36"/>
  </w:num>
  <w:num w:numId="17" w16cid:durableId="2120908336">
    <w:abstractNumId w:val="35"/>
  </w:num>
  <w:num w:numId="18" w16cid:durableId="13265874">
    <w:abstractNumId w:val="10"/>
  </w:num>
  <w:num w:numId="19" w16cid:durableId="1176000567">
    <w:abstractNumId w:val="34"/>
  </w:num>
  <w:num w:numId="20" w16cid:durableId="1611274178">
    <w:abstractNumId w:val="29"/>
  </w:num>
  <w:num w:numId="21" w16cid:durableId="1337616651">
    <w:abstractNumId w:val="1"/>
  </w:num>
  <w:num w:numId="22" w16cid:durableId="1184587054">
    <w:abstractNumId w:val="0"/>
  </w:num>
  <w:num w:numId="23" w16cid:durableId="1399475293">
    <w:abstractNumId w:val="21"/>
  </w:num>
  <w:num w:numId="24" w16cid:durableId="1594972258">
    <w:abstractNumId w:val="33"/>
  </w:num>
  <w:num w:numId="25" w16cid:durableId="549344667">
    <w:abstractNumId w:val="3"/>
  </w:num>
  <w:num w:numId="26" w16cid:durableId="1042830020">
    <w:abstractNumId w:val="5"/>
  </w:num>
  <w:num w:numId="27" w16cid:durableId="1684092016">
    <w:abstractNumId w:val="31"/>
  </w:num>
  <w:num w:numId="28" w16cid:durableId="401490600">
    <w:abstractNumId w:val="30"/>
  </w:num>
  <w:num w:numId="29" w16cid:durableId="1424496384">
    <w:abstractNumId w:val="28"/>
  </w:num>
  <w:num w:numId="30" w16cid:durableId="397169624">
    <w:abstractNumId w:val="4"/>
  </w:num>
  <w:num w:numId="31" w16cid:durableId="1096514073">
    <w:abstractNumId w:val="19"/>
  </w:num>
  <w:num w:numId="32" w16cid:durableId="587538088">
    <w:abstractNumId w:val="27"/>
  </w:num>
  <w:num w:numId="33" w16cid:durableId="1599873531">
    <w:abstractNumId w:val="16"/>
  </w:num>
  <w:num w:numId="34" w16cid:durableId="339697835">
    <w:abstractNumId w:val="12"/>
  </w:num>
  <w:num w:numId="35" w16cid:durableId="881020687">
    <w:abstractNumId w:val="23"/>
  </w:num>
  <w:num w:numId="36" w16cid:durableId="1015234075">
    <w:abstractNumId w:val="11"/>
  </w:num>
  <w:num w:numId="37" w16cid:durableId="1588924456">
    <w:abstractNumId w:val="25"/>
  </w:num>
  <w:num w:numId="38" w16cid:durableId="160245131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9" w:dllVersion="512" w:checkStyle="1"/>
  <w:proofState w:spelling="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5E"/>
    <w:rsid w:val="00002B7C"/>
    <w:rsid w:val="00005069"/>
    <w:rsid w:val="00011EED"/>
    <w:rsid w:val="00012751"/>
    <w:rsid w:val="0002336B"/>
    <w:rsid w:val="000405C4"/>
    <w:rsid w:val="0004211A"/>
    <w:rsid w:val="00060ACD"/>
    <w:rsid w:val="000638AB"/>
    <w:rsid w:val="00065D79"/>
    <w:rsid w:val="00075474"/>
    <w:rsid w:val="00091546"/>
    <w:rsid w:val="00094096"/>
    <w:rsid w:val="000961E8"/>
    <w:rsid w:val="000A1388"/>
    <w:rsid w:val="000A1ED5"/>
    <w:rsid w:val="000A3AB3"/>
    <w:rsid w:val="000A6D7F"/>
    <w:rsid w:val="000B2ADF"/>
    <w:rsid w:val="000B2D62"/>
    <w:rsid w:val="000B34C5"/>
    <w:rsid w:val="000B4928"/>
    <w:rsid w:val="000B7C8E"/>
    <w:rsid w:val="000D0565"/>
    <w:rsid w:val="000D3358"/>
    <w:rsid w:val="000D4993"/>
    <w:rsid w:val="000E377D"/>
    <w:rsid w:val="000E66B7"/>
    <w:rsid w:val="000F08D2"/>
    <w:rsid w:val="000F1166"/>
    <w:rsid w:val="00102552"/>
    <w:rsid w:val="00102A45"/>
    <w:rsid w:val="00105DE9"/>
    <w:rsid w:val="00112673"/>
    <w:rsid w:val="00112A24"/>
    <w:rsid w:val="00113482"/>
    <w:rsid w:val="001164C7"/>
    <w:rsid w:val="00121BD0"/>
    <w:rsid w:val="00122BB5"/>
    <w:rsid w:val="00134367"/>
    <w:rsid w:val="00145CFC"/>
    <w:rsid w:val="0015205C"/>
    <w:rsid w:val="001602F5"/>
    <w:rsid w:val="001657FD"/>
    <w:rsid w:val="00171235"/>
    <w:rsid w:val="00173E56"/>
    <w:rsid w:val="00174939"/>
    <w:rsid w:val="0018146C"/>
    <w:rsid w:val="001857F2"/>
    <w:rsid w:val="00187C32"/>
    <w:rsid w:val="00187FD5"/>
    <w:rsid w:val="00192E94"/>
    <w:rsid w:val="00193FDA"/>
    <w:rsid w:val="001A18BE"/>
    <w:rsid w:val="001A39C1"/>
    <w:rsid w:val="001D1079"/>
    <w:rsid w:val="001D11FD"/>
    <w:rsid w:val="001F6608"/>
    <w:rsid w:val="001F7CFF"/>
    <w:rsid w:val="00200CBE"/>
    <w:rsid w:val="002046B6"/>
    <w:rsid w:val="002065DC"/>
    <w:rsid w:val="00212ACB"/>
    <w:rsid w:val="00215062"/>
    <w:rsid w:val="00231CB5"/>
    <w:rsid w:val="00236DA5"/>
    <w:rsid w:val="00241017"/>
    <w:rsid w:val="00241A6F"/>
    <w:rsid w:val="002424DE"/>
    <w:rsid w:val="00246CED"/>
    <w:rsid w:val="002669F3"/>
    <w:rsid w:val="00267D8D"/>
    <w:rsid w:val="00271C5A"/>
    <w:rsid w:val="00276B56"/>
    <w:rsid w:val="00283AC8"/>
    <w:rsid w:val="00283DA4"/>
    <w:rsid w:val="0029517C"/>
    <w:rsid w:val="002A32D5"/>
    <w:rsid w:val="002A3FFA"/>
    <w:rsid w:val="002A5DFD"/>
    <w:rsid w:val="002B454A"/>
    <w:rsid w:val="002B5372"/>
    <w:rsid w:val="002C18B6"/>
    <w:rsid w:val="002C1F95"/>
    <w:rsid w:val="002C399B"/>
    <w:rsid w:val="002C4674"/>
    <w:rsid w:val="002C54E8"/>
    <w:rsid w:val="002D08DE"/>
    <w:rsid w:val="002D72FA"/>
    <w:rsid w:val="002E47E1"/>
    <w:rsid w:val="002E740A"/>
    <w:rsid w:val="00301428"/>
    <w:rsid w:val="00303EC5"/>
    <w:rsid w:val="00311FE0"/>
    <w:rsid w:val="00315C48"/>
    <w:rsid w:val="00316598"/>
    <w:rsid w:val="003166F7"/>
    <w:rsid w:val="00316848"/>
    <w:rsid w:val="003206B9"/>
    <w:rsid w:val="00323ED1"/>
    <w:rsid w:val="003319F8"/>
    <w:rsid w:val="0033490A"/>
    <w:rsid w:val="003468A6"/>
    <w:rsid w:val="00355730"/>
    <w:rsid w:val="0035695D"/>
    <w:rsid w:val="0035701F"/>
    <w:rsid w:val="00362B01"/>
    <w:rsid w:val="003715DD"/>
    <w:rsid w:val="00373104"/>
    <w:rsid w:val="00376D0C"/>
    <w:rsid w:val="00381090"/>
    <w:rsid w:val="00381F51"/>
    <w:rsid w:val="0038657A"/>
    <w:rsid w:val="00386612"/>
    <w:rsid w:val="00394F74"/>
    <w:rsid w:val="00396269"/>
    <w:rsid w:val="003A235F"/>
    <w:rsid w:val="003A4A53"/>
    <w:rsid w:val="003A5242"/>
    <w:rsid w:val="003B3B61"/>
    <w:rsid w:val="003B4740"/>
    <w:rsid w:val="003B7015"/>
    <w:rsid w:val="003D27BE"/>
    <w:rsid w:val="003D338D"/>
    <w:rsid w:val="003D5B32"/>
    <w:rsid w:val="003D5CB0"/>
    <w:rsid w:val="003E1382"/>
    <w:rsid w:val="003E7649"/>
    <w:rsid w:val="003F1261"/>
    <w:rsid w:val="003F4F6C"/>
    <w:rsid w:val="003F69A8"/>
    <w:rsid w:val="00400E68"/>
    <w:rsid w:val="004029AE"/>
    <w:rsid w:val="0040689B"/>
    <w:rsid w:val="0040715B"/>
    <w:rsid w:val="00410F27"/>
    <w:rsid w:val="00416DA7"/>
    <w:rsid w:val="00422515"/>
    <w:rsid w:val="00423B44"/>
    <w:rsid w:val="00432277"/>
    <w:rsid w:val="00434049"/>
    <w:rsid w:val="00454701"/>
    <w:rsid w:val="0045720C"/>
    <w:rsid w:val="00465AAB"/>
    <w:rsid w:val="00476287"/>
    <w:rsid w:val="00480BF7"/>
    <w:rsid w:val="00481C21"/>
    <w:rsid w:val="00487910"/>
    <w:rsid w:val="00495CE8"/>
    <w:rsid w:val="00497A8E"/>
    <w:rsid w:val="004A4BFE"/>
    <w:rsid w:val="004C6463"/>
    <w:rsid w:val="004D1A4C"/>
    <w:rsid w:val="004D3252"/>
    <w:rsid w:val="004E29D5"/>
    <w:rsid w:val="004E29E8"/>
    <w:rsid w:val="004E75F1"/>
    <w:rsid w:val="004F6321"/>
    <w:rsid w:val="004F7FE0"/>
    <w:rsid w:val="0050244D"/>
    <w:rsid w:val="00503720"/>
    <w:rsid w:val="0051057E"/>
    <w:rsid w:val="005127C3"/>
    <w:rsid w:val="005219BB"/>
    <w:rsid w:val="0052240D"/>
    <w:rsid w:val="00523B65"/>
    <w:rsid w:val="00531528"/>
    <w:rsid w:val="00532FDD"/>
    <w:rsid w:val="00535BDB"/>
    <w:rsid w:val="00542195"/>
    <w:rsid w:val="00543BC3"/>
    <w:rsid w:val="00565C58"/>
    <w:rsid w:val="005734EE"/>
    <w:rsid w:val="00576476"/>
    <w:rsid w:val="0057796F"/>
    <w:rsid w:val="00584C1F"/>
    <w:rsid w:val="00591CC8"/>
    <w:rsid w:val="00593991"/>
    <w:rsid w:val="005962F6"/>
    <w:rsid w:val="005B067E"/>
    <w:rsid w:val="005B296E"/>
    <w:rsid w:val="005B60F6"/>
    <w:rsid w:val="005C7196"/>
    <w:rsid w:val="005E35BD"/>
    <w:rsid w:val="005E6271"/>
    <w:rsid w:val="005F2364"/>
    <w:rsid w:val="005F69E5"/>
    <w:rsid w:val="00631564"/>
    <w:rsid w:val="00631A95"/>
    <w:rsid w:val="006610BC"/>
    <w:rsid w:val="00665C03"/>
    <w:rsid w:val="00673138"/>
    <w:rsid w:val="00682907"/>
    <w:rsid w:val="0068441A"/>
    <w:rsid w:val="00692384"/>
    <w:rsid w:val="00695B22"/>
    <w:rsid w:val="00696395"/>
    <w:rsid w:val="00697FDD"/>
    <w:rsid w:val="006D430F"/>
    <w:rsid w:val="006D53DB"/>
    <w:rsid w:val="006D76C9"/>
    <w:rsid w:val="006D77A0"/>
    <w:rsid w:val="006E4222"/>
    <w:rsid w:val="006F41CC"/>
    <w:rsid w:val="006F7C27"/>
    <w:rsid w:val="00707B87"/>
    <w:rsid w:val="00707BAF"/>
    <w:rsid w:val="007111B1"/>
    <w:rsid w:val="00713AAC"/>
    <w:rsid w:val="00715DAC"/>
    <w:rsid w:val="00716FDA"/>
    <w:rsid w:val="00720B3F"/>
    <w:rsid w:val="00730FE6"/>
    <w:rsid w:val="00743159"/>
    <w:rsid w:val="007632CE"/>
    <w:rsid w:val="007664D8"/>
    <w:rsid w:val="00770C19"/>
    <w:rsid w:val="00771AEF"/>
    <w:rsid w:val="007739E2"/>
    <w:rsid w:val="00785EDA"/>
    <w:rsid w:val="0079412B"/>
    <w:rsid w:val="0079440F"/>
    <w:rsid w:val="00797AB7"/>
    <w:rsid w:val="007B3E6C"/>
    <w:rsid w:val="007B608D"/>
    <w:rsid w:val="007C6169"/>
    <w:rsid w:val="007C7033"/>
    <w:rsid w:val="007C7303"/>
    <w:rsid w:val="007D537D"/>
    <w:rsid w:val="007E74FD"/>
    <w:rsid w:val="007F6082"/>
    <w:rsid w:val="007F6B43"/>
    <w:rsid w:val="00801ACA"/>
    <w:rsid w:val="00807005"/>
    <w:rsid w:val="008173E6"/>
    <w:rsid w:val="008202D8"/>
    <w:rsid w:val="008319AC"/>
    <w:rsid w:val="008425FD"/>
    <w:rsid w:val="0085258F"/>
    <w:rsid w:val="00857307"/>
    <w:rsid w:val="00860982"/>
    <w:rsid w:val="00866EBE"/>
    <w:rsid w:val="0087253F"/>
    <w:rsid w:val="00874A64"/>
    <w:rsid w:val="00875EFD"/>
    <w:rsid w:val="00880C18"/>
    <w:rsid w:val="008824FB"/>
    <w:rsid w:val="00883802"/>
    <w:rsid w:val="00885675"/>
    <w:rsid w:val="00887365"/>
    <w:rsid w:val="00892E0D"/>
    <w:rsid w:val="008A03C9"/>
    <w:rsid w:val="008A37A8"/>
    <w:rsid w:val="008C0D9E"/>
    <w:rsid w:val="008D58DC"/>
    <w:rsid w:val="008E1173"/>
    <w:rsid w:val="008E2EB4"/>
    <w:rsid w:val="008E4F50"/>
    <w:rsid w:val="008E69DE"/>
    <w:rsid w:val="008F6E4B"/>
    <w:rsid w:val="0090035E"/>
    <w:rsid w:val="009009B8"/>
    <w:rsid w:val="00901920"/>
    <w:rsid w:val="00902D9F"/>
    <w:rsid w:val="0090605E"/>
    <w:rsid w:val="00923500"/>
    <w:rsid w:val="00932474"/>
    <w:rsid w:val="009331D4"/>
    <w:rsid w:val="00934E1E"/>
    <w:rsid w:val="00935019"/>
    <w:rsid w:val="009362AB"/>
    <w:rsid w:val="00950F17"/>
    <w:rsid w:val="00957290"/>
    <w:rsid w:val="009619C2"/>
    <w:rsid w:val="00964E76"/>
    <w:rsid w:val="009658FD"/>
    <w:rsid w:val="00966A40"/>
    <w:rsid w:val="009726F1"/>
    <w:rsid w:val="0097743A"/>
    <w:rsid w:val="00982520"/>
    <w:rsid w:val="0098465F"/>
    <w:rsid w:val="0099050A"/>
    <w:rsid w:val="00991D14"/>
    <w:rsid w:val="009A173A"/>
    <w:rsid w:val="009A4CB1"/>
    <w:rsid w:val="009B4950"/>
    <w:rsid w:val="009B6B1B"/>
    <w:rsid w:val="009C13CE"/>
    <w:rsid w:val="009C3244"/>
    <w:rsid w:val="009D0019"/>
    <w:rsid w:val="009D2796"/>
    <w:rsid w:val="009D3257"/>
    <w:rsid w:val="009E32C9"/>
    <w:rsid w:val="009F35FA"/>
    <w:rsid w:val="009F6EB0"/>
    <w:rsid w:val="00A1086C"/>
    <w:rsid w:val="00A20CA5"/>
    <w:rsid w:val="00A372AD"/>
    <w:rsid w:val="00A570B9"/>
    <w:rsid w:val="00A6588B"/>
    <w:rsid w:val="00A72542"/>
    <w:rsid w:val="00A77D36"/>
    <w:rsid w:val="00A80325"/>
    <w:rsid w:val="00A8340C"/>
    <w:rsid w:val="00A870A3"/>
    <w:rsid w:val="00A92653"/>
    <w:rsid w:val="00A931D3"/>
    <w:rsid w:val="00A95E30"/>
    <w:rsid w:val="00AC2E5C"/>
    <w:rsid w:val="00AC44C3"/>
    <w:rsid w:val="00AC46C3"/>
    <w:rsid w:val="00AC4A51"/>
    <w:rsid w:val="00AD3361"/>
    <w:rsid w:val="00AD49B0"/>
    <w:rsid w:val="00AD580D"/>
    <w:rsid w:val="00AE34D5"/>
    <w:rsid w:val="00AE37EB"/>
    <w:rsid w:val="00B04D5E"/>
    <w:rsid w:val="00B06B9E"/>
    <w:rsid w:val="00B11A78"/>
    <w:rsid w:val="00B1439A"/>
    <w:rsid w:val="00B150E0"/>
    <w:rsid w:val="00B30750"/>
    <w:rsid w:val="00B33259"/>
    <w:rsid w:val="00B3623F"/>
    <w:rsid w:val="00B514D7"/>
    <w:rsid w:val="00B51E99"/>
    <w:rsid w:val="00B5310E"/>
    <w:rsid w:val="00B71AF2"/>
    <w:rsid w:val="00B860E7"/>
    <w:rsid w:val="00B936B7"/>
    <w:rsid w:val="00B96A2A"/>
    <w:rsid w:val="00BA0F59"/>
    <w:rsid w:val="00BA1441"/>
    <w:rsid w:val="00BA30DD"/>
    <w:rsid w:val="00BA41F5"/>
    <w:rsid w:val="00BA4F3C"/>
    <w:rsid w:val="00BB2EDE"/>
    <w:rsid w:val="00BB414D"/>
    <w:rsid w:val="00BB4F10"/>
    <w:rsid w:val="00BC5AF9"/>
    <w:rsid w:val="00BC7E17"/>
    <w:rsid w:val="00BD0101"/>
    <w:rsid w:val="00BF0709"/>
    <w:rsid w:val="00BF450D"/>
    <w:rsid w:val="00C00880"/>
    <w:rsid w:val="00C00A0C"/>
    <w:rsid w:val="00C022B4"/>
    <w:rsid w:val="00C02556"/>
    <w:rsid w:val="00C0306A"/>
    <w:rsid w:val="00C071AB"/>
    <w:rsid w:val="00C107C2"/>
    <w:rsid w:val="00C11FA7"/>
    <w:rsid w:val="00C12C11"/>
    <w:rsid w:val="00C14CA0"/>
    <w:rsid w:val="00C1533A"/>
    <w:rsid w:val="00C2128B"/>
    <w:rsid w:val="00C22398"/>
    <w:rsid w:val="00C26977"/>
    <w:rsid w:val="00C3061B"/>
    <w:rsid w:val="00C37289"/>
    <w:rsid w:val="00C37E0A"/>
    <w:rsid w:val="00C40A08"/>
    <w:rsid w:val="00C65435"/>
    <w:rsid w:val="00C71159"/>
    <w:rsid w:val="00C82C75"/>
    <w:rsid w:val="00C954F7"/>
    <w:rsid w:val="00CA0F95"/>
    <w:rsid w:val="00CB23E0"/>
    <w:rsid w:val="00CC1D1D"/>
    <w:rsid w:val="00CC431E"/>
    <w:rsid w:val="00CC5B39"/>
    <w:rsid w:val="00CD0692"/>
    <w:rsid w:val="00CD7EDC"/>
    <w:rsid w:val="00CE442D"/>
    <w:rsid w:val="00CE7B90"/>
    <w:rsid w:val="00CF05C7"/>
    <w:rsid w:val="00CF1E66"/>
    <w:rsid w:val="00CF4AED"/>
    <w:rsid w:val="00D015E9"/>
    <w:rsid w:val="00D067C0"/>
    <w:rsid w:val="00D21025"/>
    <w:rsid w:val="00D233CB"/>
    <w:rsid w:val="00D3026D"/>
    <w:rsid w:val="00D327C3"/>
    <w:rsid w:val="00D41CE5"/>
    <w:rsid w:val="00D50201"/>
    <w:rsid w:val="00D510D7"/>
    <w:rsid w:val="00D6177B"/>
    <w:rsid w:val="00D652C8"/>
    <w:rsid w:val="00D673CD"/>
    <w:rsid w:val="00D76EF0"/>
    <w:rsid w:val="00DA02C9"/>
    <w:rsid w:val="00DA31C7"/>
    <w:rsid w:val="00DB2A73"/>
    <w:rsid w:val="00DC2C49"/>
    <w:rsid w:val="00DC40FE"/>
    <w:rsid w:val="00DC556F"/>
    <w:rsid w:val="00DC56F2"/>
    <w:rsid w:val="00DE295E"/>
    <w:rsid w:val="00DE55C8"/>
    <w:rsid w:val="00DE646C"/>
    <w:rsid w:val="00DE6E28"/>
    <w:rsid w:val="00E0556F"/>
    <w:rsid w:val="00E063BC"/>
    <w:rsid w:val="00E1365A"/>
    <w:rsid w:val="00E22EFD"/>
    <w:rsid w:val="00E241E6"/>
    <w:rsid w:val="00E2531E"/>
    <w:rsid w:val="00E51F87"/>
    <w:rsid w:val="00E53BE5"/>
    <w:rsid w:val="00E73D8C"/>
    <w:rsid w:val="00E76324"/>
    <w:rsid w:val="00E846A7"/>
    <w:rsid w:val="00E90C92"/>
    <w:rsid w:val="00E93D84"/>
    <w:rsid w:val="00E97D28"/>
    <w:rsid w:val="00EA25D6"/>
    <w:rsid w:val="00EA5DA2"/>
    <w:rsid w:val="00EB4401"/>
    <w:rsid w:val="00EB54BD"/>
    <w:rsid w:val="00EB6A92"/>
    <w:rsid w:val="00EB7507"/>
    <w:rsid w:val="00EC29B7"/>
    <w:rsid w:val="00EE232B"/>
    <w:rsid w:val="00EE24F3"/>
    <w:rsid w:val="00EE28BA"/>
    <w:rsid w:val="00EE3FF8"/>
    <w:rsid w:val="00EE6829"/>
    <w:rsid w:val="00EE6B61"/>
    <w:rsid w:val="00EF0D65"/>
    <w:rsid w:val="00EF1249"/>
    <w:rsid w:val="00F01513"/>
    <w:rsid w:val="00F07C77"/>
    <w:rsid w:val="00F107F2"/>
    <w:rsid w:val="00F14589"/>
    <w:rsid w:val="00F14DD3"/>
    <w:rsid w:val="00F15CF0"/>
    <w:rsid w:val="00F2080C"/>
    <w:rsid w:val="00F27A52"/>
    <w:rsid w:val="00F34474"/>
    <w:rsid w:val="00F43B6A"/>
    <w:rsid w:val="00F5160D"/>
    <w:rsid w:val="00F5292B"/>
    <w:rsid w:val="00F52E1D"/>
    <w:rsid w:val="00F54021"/>
    <w:rsid w:val="00F70DB6"/>
    <w:rsid w:val="00F80141"/>
    <w:rsid w:val="00F92E81"/>
    <w:rsid w:val="00FB4AEE"/>
    <w:rsid w:val="00FC2507"/>
    <w:rsid w:val="00FC787C"/>
    <w:rsid w:val="00FE5819"/>
    <w:rsid w:val="00FF1AA9"/>
    <w:rsid w:val="00FF1C2C"/>
    <w:rsid w:val="00FF27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EDFD4"/>
  <w15:docId w15:val="{8437C551-2BA2-4944-937C-01020A655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6F1"/>
    <w:rPr>
      <w:sz w:val="24"/>
      <w:lang w:eastAsia="fr-FR"/>
    </w:rPr>
  </w:style>
  <w:style w:type="paragraph" w:styleId="Titre1">
    <w:name w:val="heading 1"/>
    <w:basedOn w:val="Normal"/>
    <w:next w:val="Normal"/>
    <w:qFormat/>
    <w:rsid w:val="009726F1"/>
    <w:pPr>
      <w:keepNext/>
      <w:ind w:right="284"/>
      <w:jc w:val="center"/>
      <w:outlineLvl w:val="0"/>
    </w:pPr>
    <w:rPr>
      <w:rFonts w:ascii="Arial" w:hAnsi="Arial"/>
    </w:rPr>
  </w:style>
  <w:style w:type="paragraph" w:styleId="Titre2">
    <w:name w:val="heading 2"/>
    <w:basedOn w:val="Normal"/>
    <w:next w:val="Normal"/>
    <w:qFormat/>
    <w:rsid w:val="009726F1"/>
    <w:pPr>
      <w:keepNext/>
      <w:ind w:right="284"/>
      <w:jc w:val="center"/>
      <w:outlineLvl w:val="1"/>
    </w:pPr>
    <w:rPr>
      <w:rFonts w:ascii="Arial" w:hAnsi="Arial"/>
      <w:b/>
    </w:rPr>
  </w:style>
  <w:style w:type="paragraph" w:styleId="Titre3">
    <w:name w:val="heading 3"/>
    <w:basedOn w:val="Normal"/>
    <w:next w:val="Normal"/>
    <w:qFormat/>
    <w:rsid w:val="009726F1"/>
    <w:pPr>
      <w:keepNext/>
      <w:ind w:right="284"/>
      <w:jc w:val="both"/>
      <w:outlineLvl w:val="2"/>
    </w:pPr>
    <w:rPr>
      <w:rFonts w:ascii="Arial" w:hAnsi="Arial"/>
    </w:rPr>
  </w:style>
  <w:style w:type="paragraph" w:styleId="Titre4">
    <w:name w:val="heading 4"/>
    <w:basedOn w:val="Normal"/>
    <w:next w:val="Normal"/>
    <w:qFormat/>
    <w:rsid w:val="009726F1"/>
    <w:pPr>
      <w:keepNext/>
      <w:tabs>
        <w:tab w:val="left" w:pos="709"/>
      </w:tabs>
      <w:jc w:val="center"/>
      <w:outlineLvl w:val="3"/>
    </w:pPr>
    <w:rPr>
      <w:rFonts w:ascii="Book Antiqua" w:hAnsi="Book Antiqua"/>
      <w:b/>
    </w:rPr>
  </w:style>
  <w:style w:type="paragraph" w:styleId="Titre5">
    <w:name w:val="heading 5"/>
    <w:basedOn w:val="Normal"/>
    <w:next w:val="Normal"/>
    <w:qFormat/>
    <w:rsid w:val="009726F1"/>
    <w:pPr>
      <w:keepNext/>
      <w:outlineLvl w:val="4"/>
    </w:pPr>
    <w:rPr>
      <w:rFonts w:ascii="Arial" w:hAnsi="Arial"/>
    </w:rPr>
  </w:style>
  <w:style w:type="paragraph" w:styleId="Titre6">
    <w:name w:val="heading 6"/>
    <w:basedOn w:val="Normal"/>
    <w:next w:val="Normal"/>
    <w:qFormat/>
    <w:rsid w:val="009726F1"/>
    <w:pPr>
      <w:keepNext/>
      <w:outlineLvl w:val="5"/>
    </w:pPr>
    <w:rPr>
      <w:sz w:val="28"/>
    </w:rPr>
  </w:style>
  <w:style w:type="paragraph" w:styleId="Titre7">
    <w:name w:val="heading 7"/>
    <w:basedOn w:val="Normal"/>
    <w:next w:val="Normal"/>
    <w:link w:val="Titre7Car"/>
    <w:qFormat/>
    <w:rsid w:val="009726F1"/>
    <w:pPr>
      <w:keepNext/>
      <w:outlineLvl w:val="6"/>
    </w:pPr>
    <w:rPr>
      <w:rFonts w:eastAsia="Times"/>
      <w:b/>
      <w:sz w:val="36"/>
    </w:rPr>
  </w:style>
  <w:style w:type="paragraph" w:styleId="Titre8">
    <w:name w:val="heading 8"/>
    <w:basedOn w:val="Normal"/>
    <w:next w:val="Normal"/>
    <w:qFormat/>
    <w:rsid w:val="009726F1"/>
    <w:pPr>
      <w:keepNext/>
      <w:tabs>
        <w:tab w:val="left" w:pos="709"/>
      </w:tabs>
      <w:jc w:val="both"/>
      <w:outlineLvl w:val="7"/>
    </w:pPr>
    <w:rPr>
      <w:rFonts w:ascii="Arial" w:hAnsi="Arial"/>
      <w:b/>
      <w:color w:val="FFFFFF"/>
    </w:rPr>
  </w:style>
  <w:style w:type="paragraph" w:styleId="Titre9">
    <w:name w:val="heading 9"/>
    <w:basedOn w:val="Normal"/>
    <w:next w:val="Normal"/>
    <w:qFormat/>
    <w:rsid w:val="009726F1"/>
    <w:pPr>
      <w:keepNext/>
      <w:tabs>
        <w:tab w:val="left" w:pos="709"/>
      </w:tabs>
      <w:outlineLvl w:val="8"/>
    </w:pPr>
    <w:rPr>
      <w:b/>
      <w:color w:val="FFFFFF"/>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9726F1"/>
    <w:pPr>
      <w:tabs>
        <w:tab w:val="center" w:pos="4536"/>
        <w:tab w:val="right" w:pos="9072"/>
      </w:tabs>
    </w:pPr>
  </w:style>
  <w:style w:type="paragraph" w:styleId="Pieddepage">
    <w:name w:val="footer"/>
    <w:basedOn w:val="Normal"/>
    <w:semiHidden/>
    <w:rsid w:val="009726F1"/>
    <w:pPr>
      <w:tabs>
        <w:tab w:val="center" w:pos="4536"/>
        <w:tab w:val="right" w:pos="9072"/>
      </w:tabs>
    </w:pPr>
  </w:style>
  <w:style w:type="character" w:styleId="Numrodepage">
    <w:name w:val="page number"/>
    <w:basedOn w:val="Policepardfaut"/>
    <w:semiHidden/>
    <w:rsid w:val="009726F1"/>
  </w:style>
  <w:style w:type="paragraph" w:styleId="Corpsdetexte">
    <w:name w:val="Body Text"/>
    <w:basedOn w:val="Normal"/>
    <w:semiHidden/>
    <w:rsid w:val="009726F1"/>
    <w:pPr>
      <w:tabs>
        <w:tab w:val="left" w:pos="709"/>
      </w:tabs>
      <w:jc w:val="both"/>
    </w:pPr>
    <w:rPr>
      <w:rFonts w:ascii="Arial" w:hAnsi="Arial"/>
    </w:rPr>
  </w:style>
  <w:style w:type="paragraph" w:styleId="Corpsdetexte2">
    <w:name w:val="Body Text 2"/>
    <w:basedOn w:val="Normal"/>
    <w:semiHidden/>
    <w:rsid w:val="009726F1"/>
    <w:pPr>
      <w:ind w:right="284"/>
      <w:jc w:val="both"/>
    </w:pPr>
    <w:rPr>
      <w:rFonts w:ascii="Arial" w:hAnsi="Arial"/>
      <w:b/>
      <w:u w:val="single"/>
    </w:rPr>
  </w:style>
  <w:style w:type="paragraph" w:styleId="Corpsdetexte3">
    <w:name w:val="Body Text 3"/>
    <w:basedOn w:val="Normal"/>
    <w:semiHidden/>
    <w:rsid w:val="009726F1"/>
    <w:pPr>
      <w:ind w:right="284"/>
      <w:jc w:val="both"/>
    </w:pPr>
    <w:rPr>
      <w:rFonts w:ascii="Arial" w:hAnsi="Arial"/>
    </w:rPr>
  </w:style>
  <w:style w:type="paragraph" w:styleId="TM1">
    <w:name w:val="toc 1"/>
    <w:basedOn w:val="Normal"/>
    <w:next w:val="Normal"/>
    <w:autoRedefine/>
    <w:uiPriority w:val="39"/>
    <w:rsid w:val="009726F1"/>
    <w:pPr>
      <w:spacing w:before="120"/>
    </w:pPr>
    <w:rPr>
      <w:rFonts w:asciiTheme="minorHAnsi" w:hAnsiTheme="minorHAnsi" w:cstheme="minorHAnsi"/>
      <w:b/>
      <w:bCs/>
      <w:i/>
      <w:iCs/>
      <w:szCs w:val="24"/>
    </w:rPr>
  </w:style>
  <w:style w:type="paragraph" w:styleId="TM2">
    <w:name w:val="toc 2"/>
    <w:basedOn w:val="Normal"/>
    <w:next w:val="Normal"/>
    <w:autoRedefine/>
    <w:uiPriority w:val="39"/>
    <w:rsid w:val="00102A45"/>
    <w:pPr>
      <w:tabs>
        <w:tab w:val="right" w:leader="dot" w:pos="7928"/>
      </w:tabs>
      <w:spacing w:before="60"/>
      <w:ind w:left="238"/>
    </w:pPr>
    <w:rPr>
      <w:rFonts w:asciiTheme="minorHAnsi" w:hAnsiTheme="minorHAnsi" w:cstheme="minorHAnsi"/>
      <w:b/>
      <w:bCs/>
      <w:sz w:val="22"/>
      <w:szCs w:val="22"/>
    </w:rPr>
  </w:style>
  <w:style w:type="paragraph" w:styleId="TM3">
    <w:name w:val="toc 3"/>
    <w:basedOn w:val="Normal"/>
    <w:next w:val="Normal"/>
    <w:autoRedefine/>
    <w:uiPriority w:val="39"/>
    <w:rsid w:val="009726F1"/>
    <w:pPr>
      <w:ind w:left="480"/>
    </w:pPr>
    <w:rPr>
      <w:rFonts w:asciiTheme="minorHAnsi" w:hAnsiTheme="minorHAnsi" w:cstheme="minorHAnsi"/>
      <w:sz w:val="20"/>
    </w:rPr>
  </w:style>
  <w:style w:type="paragraph" w:styleId="TM4">
    <w:name w:val="toc 4"/>
    <w:basedOn w:val="Normal"/>
    <w:next w:val="Normal"/>
    <w:autoRedefine/>
    <w:semiHidden/>
    <w:rsid w:val="009726F1"/>
    <w:pPr>
      <w:ind w:left="720"/>
    </w:pPr>
    <w:rPr>
      <w:rFonts w:asciiTheme="minorHAnsi" w:hAnsiTheme="minorHAnsi" w:cstheme="minorHAnsi"/>
      <w:sz w:val="20"/>
    </w:rPr>
  </w:style>
  <w:style w:type="paragraph" w:styleId="TM5">
    <w:name w:val="toc 5"/>
    <w:basedOn w:val="Normal"/>
    <w:next w:val="Normal"/>
    <w:autoRedefine/>
    <w:semiHidden/>
    <w:rsid w:val="009726F1"/>
    <w:pPr>
      <w:ind w:left="960"/>
    </w:pPr>
    <w:rPr>
      <w:rFonts w:asciiTheme="minorHAnsi" w:hAnsiTheme="minorHAnsi" w:cstheme="minorHAnsi"/>
      <w:sz w:val="20"/>
    </w:rPr>
  </w:style>
  <w:style w:type="paragraph" w:styleId="TM6">
    <w:name w:val="toc 6"/>
    <w:basedOn w:val="Normal"/>
    <w:next w:val="Normal"/>
    <w:autoRedefine/>
    <w:semiHidden/>
    <w:rsid w:val="009726F1"/>
    <w:pPr>
      <w:ind w:left="1200"/>
    </w:pPr>
    <w:rPr>
      <w:rFonts w:asciiTheme="minorHAnsi" w:hAnsiTheme="minorHAnsi" w:cstheme="minorHAnsi"/>
      <w:sz w:val="20"/>
    </w:rPr>
  </w:style>
  <w:style w:type="paragraph" w:styleId="TM7">
    <w:name w:val="toc 7"/>
    <w:basedOn w:val="Normal"/>
    <w:next w:val="Normal"/>
    <w:autoRedefine/>
    <w:semiHidden/>
    <w:rsid w:val="009726F1"/>
    <w:pPr>
      <w:ind w:left="1440"/>
    </w:pPr>
    <w:rPr>
      <w:rFonts w:asciiTheme="minorHAnsi" w:hAnsiTheme="minorHAnsi" w:cstheme="minorHAnsi"/>
      <w:sz w:val="20"/>
    </w:rPr>
  </w:style>
  <w:style w:type="paragraph" w:styleId="TM8">
    <w:name w:val="toc 8"/>
    <w:basedOn w:val="Normal"/>
    <w:next w:val="Normal"/>
    <w:autoRedefine/>
    <w:semiHidden/>
    <w:rsid w:val="009726F1"/>
    <w:pPr>
      <w:ind w:left="1680"/>
    </w:pPr>
    <w:rPr>
      <w:rFonts w:asciiTheme="minorHAnsi" w:hAnsiTheme="minorHAnsi" w:cstheme="minorHAnsi"/>
      <w:sz w:val="20"/>
    </w:rPr>
  </w:style>
  <w:style w:type="paragraph" w:styleId="TM9">
    <w:name w:val="toc 9"/>
    <w:basedOn w:val="Normal"/>
    <w:next w:val="Normal"/>
    <w:autoRedefine/>
    <w:semiHidden/>
    <w:rsid w:val="009726F1"/>
    <w:pPr>
      <w:ind w:left="1920"/>
    </w:pPr>
    <w:rPr>
      <w:rFonts w:asciiTheme="minorHAnsi" w:hAnsiTheme="minorHAnsi" w:cstheme="minorHAnsi"/>
      <w:sz w:val="20"/>
    </w:rPr>
  </w:style>
  <w:style w:type="paragraph" w:styleId="Explorateurdedocuments">
    <w:name w:val="Document Map"/>
    <w:basedOn w:val="Normal"/>
    <w:semiHidden/>
    <w:rsid w:val="009726F1"/>
    <w:pPr>
      <w:shd w:val="clear" w:color="auto" w:fill="000080"/>
    </w:pPr>
    <w:rPr>
      <w:rFonts w:ascii="Tahoma" w:hAnsi="Tahoma"/>
    </w:rPr>
  </w:style>
  <w:style w:type="paragraph" w:styleId="Retraitcorpsdetexte">
    <w:name w:val="Body Text Indent"/>
    <w:basedOn w:val="Normal"/>
    <w:semiHidden/>
    <w:rsid w:val="009726F1"/>
    <w:pPr>
      <w:ind w:left="360"/>
      <w:jc w:val="both"/>
    </w:pPr>
    <w:rPr>
      <w:rFonts w:ascii="Arial" w:hAnsi="Arial"/>
    </w:rPr>
  </w:style>
  <w:style w:type="paragraph" w:styleId="Retraitcorpsdetexte2">
    <w:name w:val="Body Text Indent 2"/>
    <w:basedOn w:val="Normal"/>
    <w:semiHidden/>
    <w:rsid w:val="009726F1"/>
    <w:pPr>
      <w:ind w:left="709"/>
      <w:jc w:val="both"/>
    </w:pPr>
    <w:rPr>
      <w:rFonts w:ascii="Arial" w:hAnsi="Arial"/>
    </w:rPr>
  </w:style>
  <w:style w:type="character" w:styleId="Lienhypertexte">
    <w:name w:val="Hyperlink"/>
    <w:uiPriority w:val="99"/>
    <w:rsid w:val="009726F1"/>
    <w:rPr>
      <w:color w:val="0000FF"/>
      <w:u w:val="single"/>
    </w:rPr>
  </w:style>
  <w:style w:type="paragraph" w:styleId="Retraitcorpsdetexte3">
    <w:name w:val="Body Text Indent 3"/>
    <w:basedOn w:val="Normal"/>
    <w:semiHidden/>
    <w:rsid w:val="009726F1"/>
    <w:pPr>
      <w:ind w:left="425"/>
      <w:jc w:val="both"/>
    </w:pPr>
    <w:rPr>
      <w:rFonts w:ascii="Arial" w:hAnsi="Arial"/>
    </w:rPr>
  </w:style>
  <w:style w:type="paragraph" w:customStyle="1" w:styleId="Standardniv1">
    <w:name w:val="Standard niv 1"/>
    <w:basedOn w:val="Titre1"/>
    <w:rsid w:val="009726F1"/>
    <w:pPr>
      <w:keepNext w:val="0"/>
      <w:ind w:left="567" w:right="0"/>
      <w:jc w:val="both"/>
      <w:outlineLvl w:val="9"/>
    </w:pPr>
    <w:rPr>
      <w:rFonts w:ascii="Times" w:hAnsi="Times" w:cs="Times"/>
      <w:sz w:val="22"/>
      <w:szCs w:val="22"/>
    </w:rPr>
  </w:style>
  <w:style w:type="character" w:styleId="Lienhypertextesuivivisit">
    <w:name w:val="FollowedHyperlink"/>
    <w:semiHidden/>
    <w:rsid w:val="009726F1"/>
    <w:rPr>
      <w:color w:val="800080"/>
      <w:u w:val="single"/>
    </w:rPr>
  </w:style>
  <w:style w:type="paragraph" w:styleId="Normalcentr">
    <w:name w:val="Block Text"/>
    <w:basedOn w:val="Normal"/>
    <w:semiHidden/>
    <w:rsid w:val="009726F1"/>
    <w:pPr>
      <w:tabs>
        <w:tab w:val="left" w:pos="-2127"/>
        <w:tab w:val="left" w:pos="-1418"/>
      </w:tabs>
      <w:ind w:left="-142" w:right="-568" w:firstLine="142"/>
      <w:jc w:val="both"/>
    </w:pPr>
    <w:rPr>
      <w:rFonts w:ascii="Arial" w:hAnsi="Arial"/>
      <w:sz w:val="22"/>
    </w:rPr>
  </w:style>
  <w:style w:type="paragraph" w:styleId="Textebrut">
    <w:name w:val="Plain Text"/>
    <w:basedOn w:val="Normal"/>
    <w:semiHidden/>
    <w:rsid w:val="009726F1"/>
    <w:rPr>
      <w:rFonts w:ascii="Courier New" w:hAnsi="Courier New" w:cs="Courier New"/>
      <w:sz w:val="20"/>
    </w:rPr>
  </w:style>
  <w:style w:type="paragraph" w:styleId="Textedebulles">
    <w:name w:val="Balloon Text"/>
    <w:basedOn w:val="Normal"/>
    <w:link w:val="TextedebullesCar"/>
    <w:uiPriority w:val="99"/>
    <w:semiHidden/>
    <w:unhideWhenUsed/>
    <w:rsid w:val="008D58DC"/>
    <w:rPr>
      <w:rFonts w:ascii="Tahoma" w:hAnsi="Tahoma" w:cs="Tahoma"/>
      <w:sz w:val="16"/>
      <w:szCs w:val="16"/>
    </w:rPr>
  </w:style>
  <w:style w:type="character" w:customStyle="1" w:styleId="TextedebullesCar">
    <w:name w:val="Texte de bulles Car"/>
    <w:link w:val="Textedebulles"/>
    <w:uiPriority w:val="99"/>
    <w:semiHidden/>
    <w:rsid w:val="008D58DC"/>
    <w:rPr>
      <w:rFonts w:ascii="Tahoma" w:hAnsi="Tahoma" w:cs="Tahoma"/>
      <w:sz w:val="16"/>
      <w:szCs w:val="16"/>
    </w:rPr>
  </w:style>
  <w:style w:type="character" w:customStyle="1" w:styleId="Titre7Car">
    <w:name w:val="Titre 7 Car"/>
    <w:link w:val="Titre7"/>
    <w:rsid w:val="009F35FA"/>
    <w:rPr>
      <w:rFonts w:eastAsia="Times"/>
      <w:b/>
      <w:sz w:val="36"/>
    </w:rPr>
  </w:style>
  <w:style w:type="character" w:customStyle="1" w:styleId="En-tteCar">
    <w:name w:val="En-tête Car"/>
    <w:link w:val="En-tte"/>
    <w:uiPriority w:val="99"/>
    <w:rsid w:val="006F7C27"/>
    <w:rPr>
      <w:sz w:val="24"/>
    </w:rPr>
  </w:style>
  <w:style w:type="character" w:styleId="Numrodeligne">
    <w:name w:val="line number"/>
    <w:uiPriority w:val="99"/>
    <w:semiHidden/>
    <w:unhideWhenUsed/>
    <w:rsid w:val="006F7C27"/>
  </w:style>
  <w:style w:type="paragraph" w:styleId="Notedebasdepage">
    <w:name w:val="footnote text"/>
    <w:basedOn w:val="Normal"/>
    <w:link w:val="NotedebasdepageCar"/>
    <w:semiHidden/>
    <w:rsid w:val="00497A8E"/>
    <w:pPr>
      <w:overflowPunct w:val="0"/>
      <w:autoSpaceDE w:val="0"/>
      <w:autoSpaceDN w:val="0"/>
      <w:adjustRightInd w:val="0"/>
      <w:textAlignment w:val="baseline"/>
    </w:pPr>
    <w:rPr>
      <w:sz w:val="20"/>
    </w:rPr>
  </w:style>
  <w:style w:type="character" w:customStyle="1" w:styleId="NotedebasdepageCar">
    <w:name w:val="Note de bas de page Car"/>
    <w:basedOn w:val="Policepardfaut"/>
    <w:link w:val="Notedebasdepage"/>
    <w:semiHidden/>
    <w:rsid w:val="00497A8E"/>
  </w:style>
  <w:style w:type="character" w:styleId="Appelnotedebasdep">
    <w:name w:val="footnote reference"/>
    <w:semiHidden/>
    <w:rsid w:val="00497A8E"/>
    <w:rPr>
      <w:vertAlign w:val="superscript"/>
    </w:rPr>
  </w:style>
  <w:style w:type="character" w:customStyle="1" w:styleId="Mentionnonrsolue1">
    <w:name w:val="Mention non résolue1"/>
    <w:uiPriority w:val="99"/>
    <w:semiHidden/>
    <w:unhideWhenUsed/>
    <w:rsid w:val="0038657A"/>
    <w:rPr>
      <w:color w:val="605E5C"/>
      <w:shd w:val="clear" w:color="auto" w:fill="E1DFDD"/>
    </w:rPr>
  </w:style>
  <w:style w:type="paragraph" w:styleId="Paragraphedeliste">
    <w:name w:val="List Paragraph"/>
    <w:basedOn w:val="Normal"/>
    <w:uiPriority w:val="34"/>
    <w:qFormat/>
    <w:rsid w:val="0098465F"/>
    <w:pPr>
      <w:ind w:left="720"/>
      <w:contextualSpacing/>
    </w:pPr>
  </w:style>
  <w:style w:type="character" w:customStyle="1" w:styleId="Mentionnonrsolue2">
    <w:name w:val="Mention non résolue2"/>
    <w:basedOn w:val="Policepardfaut"/>
    <w:uiPriority w:val="99"/>
    <w:semiHidden/>
    <w:unhideWhenUsed/>
    <w:rsid w:val="00EA25D6"/>
    <w:rPr>
      <w:color w:val="605E5C"/>
      <w:shd w:val="clear" w:color="auto" w:fill="E1DFDD"/>
    </w:rPr>
  </w:style>
  <w:style w:type="paragraph" w:customStyle="1" w:styleId="Corpsdetexte31">
    <w:name w:val="Corps de texte 31"/>
    <w:basedOn w:val="Normal"/>
    <w:rsid w:val="004E29E8"/>
    <w:pPr>
      <w:suppressAutoHyphens/>
    </w:pPr>
    <w:rPr>
      <w:rFonts w:ascii="Arial" w:hAnsi="Arial" w:cs="Arial"/>
      <w:bCs/>
      <w:i/>
      <w:iCs/>
      <w:sz w:val="16"/>
      <w:lang w:eastAsia="zh-CN"/>
    </w:rPr>
  </w:style>
  <w:style w:type="paragraph" w:styleId="NormalWeb">
    <w:name w:val="Normal (Web)"/>
    <w:basedOn w:val="Normal"/>
    <w:uiPriority w:val="99"/>
    <w:unhideWhenUsed/>
    <w:rsid w:val="007632CE"/>
    <w:pPr>
      <w:spacing w:before="100" w:beforeAutospacing="1" w:after="100" w:afterAutospacing="1"/>
    </w:pPr>
    <w:rPr>
      <w:szCs w:val="24"/>
    </w:rPr>
  </w:style>
  <w:style w:type="character" w:styleId="Mentionnonrsolue">
    <w:name w:val="Unresolved Mention"/>
    <w:basedOn w:val="Policepardfaut"/>
    <w:uiPriority w:val="99"/>
    <w:semiHidden/>
    <w:unhideWhenUsed/>
    <w:rsid w:val="00A8340C"/>
    <w:rPr>
      <w:color w:val="605E5C"/>
      <w:shd w:val="clear" w:color="auto" w:fill="E1DFDD"/>
    </w:rPr>
  </w:style>
  <w:style w:type="paragraph" w:styleId="En-ttedetabledesmatires">
    <w:name w:val="TOC Heading"/>
    <w:basedOn w:val="Titre1"/>
    <w:next w:val="Normal"/>
    <w:uiPriority w:val="39"/>
    <w:unhideWhenUsed/>
    <w:qFormat/>
    <w:rsid w:val="00935019"/>
    <w:pPr>
      <w:keepLines/>
      <w:spacing w:before="240" w:line="259" w:lineRule="auto"/>
      <w:ind w:right="0"/>
      <w:jc w:val="left"/>
      <w:outlineLvl w:val="9"/>
    </w:pPr>
    <w:rPr>
      <w:rFonts w:asciiTheme="majorHAnsi" w:eastAsiaTheme="majorEastAsia" w:hAnsiTheme="majorHAnsi" w:cstheme="majorBidi"/>
      <w:color w:val="2F5496" w:themeColor="accent1" w:themeShade="BF"/>
      <w:sz w:val="32"/>
      <w:szCs w:val="32"/>
    </w:rPr>
  </w:style>
  <w:style w:type="paragraph" w:customStyle="1" w:styleId="Titletable">
    <w:name w:val="Title table"/>
    <w:basedOn w:val="Normal"/>
    <w:next w:val="Normal"/>
    <w:qFormat/>
    <w:rsid w:val="00301428"/>
    <w:rPr>
      <w:rFonts w:ascii="Arial" w:eastAsia="Arial" w:hAnsi="Arial" w:cs="Arial"/>
      <w:b/>
      <w:color w:val="FFFFFF"/>
      <w:sz w:val="28"/>
      <w:szCs w:val="24"/>
      <w:lang w:val="en-US" w:eastAsia="en-US"/>
    </w:rPr>
  </w:style>
  <w:style w:type="paragraph" w:customStyle="1" w:styleId="ParagrapheIndent2">
    <w:name w:val="ParagrapheIndent2"/>
    <w:basedOn w:val="Normal"/>
    <w:next w:val="Normal"/>
    <w:qFormat/>
    <w:rsid w:val="00B150E0"/>
    <w:rPr>
      <w:rFonts w:ascii="Arial" w:eastAsia="Arial" w:hAnsi="Arial" w:cs="Arial"/>
      <w:sz w:val="22"/>
      <w:szCs w:val="24"/>
      <w:lang w:val="en-US" w:eastAsia="en-US"/>
    </w:rPr>
  </w:style>
  <w:style w:type="paragraph" w:customStyle="1" w:styleId="ParagrapheIndent1">
    <w:name w:val="ParagrapheIndent1"/>
    <w:basedOn w:val="Normal"/>
    <w:next w:val="Normal"/>
    <w:qFormat/>
    <w:rsid w:val="000D0565"/>
    <w:rPr>
      <w:rFonts w:ascii="Arial" w:eastAsia="Arial" w:hAnsi="Arial" w:cs="Arial"/>
      <w:sz w:val="22"/>
      <w:szCs w:val="24"/>
      <w:lang w:val="en-US" w:eastAsia="en-US"/>
    </w:rPr>
  </w:style>
  <w:style w:type="paragraph" w:styleId="Citationintense">
    <w:name w:val="Intense Quote"/>
    <w:basedOn w:val="Normal"/>
    <w:next w:val="Normal"/>
    <w:link w:val="CitationintenseCar"/>
    <w:uiPriority w:val="30"/>
    <w:qFormat/>
    <w:rsid w:val="00F2080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F2080C"/>
    <w:rPr>
      <w:i/>
      <w:iCs/>
      <w:color w:val="4472C4" w:themeColor="accent1"/>
      <w:sz w:val="24"/>
      <w:lang w:eastAsia="fr-FR"/>
    </w:rPr>
  </w:style>
  <w:style w:type="table" w:styleId="Grilledetableauclaire">
    <w:name w:val="Grid Table Light"/>
    <w:basedOn w:val="TableauNormal"/>
    <w:uiPriority w:val="40"/>
    <w:rsid w:val="00DB2A7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lledutableau">
    <w:name w:val="Table Grid"/>
    <w:basedOn w:val="TableauNormal"/>
    <w:uiPriority w:val="59"/>
    <w:rsid w:val="00DB2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173E6"/>
    <w:rPr>
      <w:sz w:val="16"/>
      <w:szCs w:val="16"/>
    </w:rPr>
  </w:style>
  <w:style w:type="paragraph" w:styleId="Commentaire">
    <w:name w:val="annotation text"/>
    <w:basedOn w:val="Normal"/>
    <w:link w:val="CommentaireCar"/>
    <w:uiPriority w:val="99"/>
    <w:unhideWhenUsed/>
    <w:rsid w:val="008173E6"/>
    <w:rPr>
      <w:sz w:val="20"/>
    </w:rPr>
  </w:style>
  <w:style w:type="character" w:customStyle="1" w:styleId="CommentaireCar">
    <w:name w:val="Commentaire Car"/>
    <w:basedOn w:val="Policepardfaut"/>
    <w:link w:val="Commentaire"/>
    <w:uiPriority w:val="99"/>
    <w:rsid w:val="008173E6"/>
    <w:rPr>
      <w:lang w:eastAsia="fr-FR"/>
    </w:rPr>
  </w:style>
  <w:style w:type="paragraph" w:styleId="Objetducommentaire">
    <w:name w:val="annotation subject"/>
    <w:basedOn w:val="Commentaire"/>
    <w:next w:val="Commentaire"/>
    <w:link w:val="ObjetducommentaireCar"/>
    <w:uiPriority w:val="99"/>
    <w:semiHidden/>
    <w:unhideWhenUsed/>
    <w:rsid w:val="008173E6"/>
    <w:rPr>
      <w:b/>
      <w:bCs/>
    </w:rPr>
  </w:style>
  <w:style w:type="character" w:customStyle="1" w:styleId="ObjetducommentaireCar">
    <w:name w:val="Objet du commentaire Car"/>
    <w:basedOn w:val="CommentaireCar"/>
    <w:link w:val="Objetducommentaire"/>
    <w:uiPriority w:val="99"/>
    <w:semiHidden/>
    <w:rsid w:val="008173E6"/>
    <w:rPr>
      <w:b/>
      <w:bCs/>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63903">
      <w:bodyDiv w:val="1"/>
      <w:marLeft w:val="0"/>
      <w:marRight w:val="0"/>
      <w:marTop w:val="0"/>
      <w:marBottom w:val="0"/>
      <w:divBdr>
        <w:top w:val="none" w:sz="0" w:space="0" w:color="auto"/>
        <w:left w:val="none" w:sz="0" w:space="0" w:color="auto"/>
        <w:bottom w:val="none" w:sz="0" w:space="0" w:color="auto"/>
        <w:right w:val="none" w:sz="0" w:space="0" w:color="auto"/>
      </w:divBdr>
    </w:div>
    <w:div w:id="180703450">
      <w:bodyDiv w:val="1"/>
      <w:marLeft w:val="0"/>
      <w:marRight w:val="0"/>
      <w:marTop w:val="0"/>
      <w:marBottom w:val="0"/>
      <w:divBdr>
        <w:top w:val="none" w:sz="0" w:space="0" w:color="auto"/>
        <w:left w:val="none" w:sz="0" w:space="0" w:color="auto"/>
        <w:bottom w:val="none" w:sz="0" w:space="0" w:color="auto"/>
        <w:right w:val="none" w:sz="0" w:space="0" w:color="auto"/>
      </w:divBdr>
    </w:div>
    <w:div w:id="198202054">
      <w:bodyDiv w:val="1"/>
      <w:marLeft w:val="0"/>
      <w:marRight w:val="0"/>
      <w:marTop w:val="0"/>
      <w:marBottom w:val="0"/>
      <w:divBdr>
        <w:top w:val="none" w:sz="0" w:space="0" w:color="auto"/>
        <w:left w:val="none" w:sz="0" w:space="0" w:color="auto"/>
        <w:bottom w:val="none" w:sz="0" w:space="0" w:color="auto"/>
        <w:right w:val="none" w:sz="0" w:space="0" w:color="auto"/>
      </w:divBdr>
    </w:div>
    <w:div w:id="289937733">
      <w:bodyDiv w:val="1"/>
      <w:marLeft w:val="0"/>
      <w:marRight w:val="0"/>
      <w:marTop w:val="0"/>
      <w:marBottom w:val="0"/>
      <w:divBdr>
        <w:top w:val="none" w:sz="0" w:space="0" w:color="auto"/>
        <w:left w:val="none" w:sz="0" w:space="0" w:color="auto"/>
        <w:bottom w:val="none" w:sz="0" w:space="0" w:color="auto"/>
        <w:right w:val="none" w:sz="0" w:space="0" w:color="auto"/>
      </w:divBdr>
    </w:div>
    <w:div w:id="375854643">
      <w:bodyDiv w:val="1"/>
      <w:marLeft w:val="0"/>
      <w:marRight w:val="0"/>
      <w:marTop w:val="0"/>
      <w:marBottom w:val="0"/>
      <w:divBdr>
        <w:top w:val="none" w:sz="0" w:space="0" w:color="auto"/>
        <w:left w:val="none" w:sz="0" w:space="0" w:color="auto"/>
        <w:bottom w:val="none" w:sz="0" w:space="0" w:color="auto"/>
        <w:right w:val="none" w:sz="0" w:space="0" w:color="auto"/>
      </w:divBdr>
    </w:div>
    <w:div w:id="398945337">
      <w:bodyDiv w:val="1"/>
      <w:marLeft w:val="0"/>
      <w:marRight w:val="0"/>
      <w:marTop w:val="0"/>
      <w:marBottom w:val="0"/>
      <w:divBdr>
        <w:top w:val="none" w:sz="0" w:space="0" w:color="auto"/>
        <w:left w:val="none" w:sz="0" w:space="0" w:color="auto"/>
        <w:bottom w:val="none" w:sz="0" w:space="0" w:color="auto"/>
        <w:right w:val="none" w:sz="0" w:space="0" w:color="auto"/>
      </w:divBdr>
    </w:div>
    <w:div w:id="470901782">
      <w:bodyDiv w:val="1"/>
      <w:marLeft w:val="0"/>
      <w:marRight w:val="0"/>
      <w:marTop w:val="0"/>
      <w:marBottom w:val="0"/>
      <w:divBdr>
        <w:top w:val="none" w:sz="0" w:space="0" w:color="auto"/>
        <w:left w:val="none" w:sz="0" w:space="0" w:color="auto"/>
        <w:bottom w:val="none" w:sz="0" w:space="0" w:color="auto"/>
        <w:right w:val="none" w:sz="0" w:space="0" w:color="auto"/>
      </w:divBdr>
    </w:div>
    <w:div w:id="553270380">
      <w:bodyDiv w:val="1"/>
      <w:marLeft w:val="0"/>
      <w:marRight w:val="0"/>
      <w:marTop w:val="0"/>
      <w:marBottom w:val="0"/>
      <w:divBdr>
        <w:top w:val="none" w:sz="0" w:space="0" w:color="auto"/>
        <w:left w:val="none" w:sz="0" w:space="0" w:color="auto"/>
        <w:bottom w:val="none" w:sz="0" w:space="0" w:color="auto"/>
        <w:right w:val="none" w:sz="0" w:space="0" w:color="auto"/>
      </w:divBdr>
    </w:div>
    <w:div w:id="565992886">
      <w:bodyDiv w:val="1"/>
      <w:marLeft w:val="0"/>
      <w:marRight w:val="0"/>
      <w:marTop w:val="0"/>
      <w:marBottom w:val="0"/>
      <w:divBdr>
        <w:top w:val="none" w:sz="0" w:space="0" w:color="auto"/>
        <w:left w:val="none" w:sz="0" w:space="0" w:color="auto"/>
        <w:bottom w:val="none" w:sz="0" w:space="0" w:color="auto"/>
        <w:right w:val="none" w:sz="0" w:space="0" w:color="auto"/>
      </w:divBdr>
    </w:div>
    <w:div w:id="613169805">
      <w:bodyDiv w:val="1"/>
      <w:marLeft w:val="0"/>
      <w:marRight w:val="0"/>
      <w:marTop w:val="0"/>
      <w:marBottom w:val="0"/>
      <w:divBdr>
        <w:top w:val="none" w:sz="0" w:space="0" w:color="auto"/>
        <w:left w:val="none" w:sz="0" w:space="0" w:color="auto"/>
        <w:bottom w:val="none" w:sz="0" w:space="0" w:color="auto"/>
        <w:right w:val="none" w:sz="0" w:space="0" w:color="auto"/>
      </w:divBdr>
    </w:div>
    <w:div w:id="728462814">
      <w:bodyDiv w:val="1"/>
      <w:marLeft w:val="0"/>
      <w:marRight w:val="0"/>
      <w:marTop w:val="0"/>
      <w:marBottom w:val="0"/>
      <w:divBdr>
        <w:top w:val="none" w:sz="0" w:space="0" w:color="auto"/>
        <w:left w:val="none" w:sz="0" w:space="0" w:color="auto"/>
        <w:bottom w:val="none" w:sz="0" w:space="0" w:color="auto"/>
        <w:right w:val="none" w:sz="0" w:space="0" w:color="auto"/>
      </w:divBdr>
    </w:div>
    <w:div w:id="737167515">
      <w:bodyDiv w:val="1"/>
      <w:marLeft w:val="0"/>
      <w:marRight w:val="0"/>
      <w:marTop w:val="0"/>
      <w:marBottom w:val="0"/>
      <w:divBdr>
        <w:top w:val="none" w:sz="0" w:space="0" w:color="auto"/>
        <w:left w:val="none" w:sz="0" w:space="0" w:color="auto"/>
        <w:bottom w:val="none" w:sz="0" w:space="0" w:color="auto"/>
        <w:right w:val="none" w:sz="0" w:space="0" w:color="auto"/>
      </w:divBdr>
      <w:divsChild>
        <w:div w:id="690494664">
          <w:marLeft w:val="0"/>
          <w:marRight w:val="0"/>
          <w:marTop w:val="0"/>
          <w:marBottom w:val="0"/>
          <w:divBdr>
            <w:top w:val="none" w:sz="0" w:space="0" w:color="auto"/>
            <w:left w:val="none" w:sz="0" w:space="0" w:color="auto"/>
            <w:bottom w:val="none" w:sz="0" w:space="0" w:color="auto"/>
            <w:right w:val="none" w:sz="0" w:space="0" w:color="auto"/>
          </w:divBdr>
        </w:div>
        <w:div w:id="761223068">
          <w:marLeft w:val="0"/>
          <w:marRight w:val="0"/>
          <w:marTop w:val="0"/>
          <w:marBottom w:val="0"/>
          <w:divBdr>
            <w:top w:val="none" w:sz="0" w:space="0" w:color="auto"/>
            <w:left w:val="none" w:sz="0" w:space="0" w:color="auto"/>
            <w:bottom w:val="none" w:sz="0" w:space="0" w:color="auto"/>
            <w:right w:val="none" w:sz="0" w:space="0" w:color="auto"/>
          </w:divBdr>
        </w:div>
      </w:divsChild>
    </w:div>
    <w:div w:id="809128038">
      <w:bodyDiv w:val="1"/>
      <w:marLeft w:val="0"/>
      <w:marRight w:val="0"/>
      <w:marTop w:val="0"/>
      <w:marBottom w:val="0"/>
      <w:divBdr>
        <w:top w:val="none" w:sz="0" w:space="0" w:color="auto"/>
        <w:left w:val="none" w:sz="0" w:space="0" w:color="auto"/>
        <w:bottom w:val="none" w:sz="0" w:space="0" w:color="auto"/>
        <w:right w:val="none" w:sz="0" w:space="0" w:color="auto"/>
      </w:divBdr>
    </w:div>
    <w:div w:id="833111230">
      <w:bodyDiv w:val="1"/>
      <w:marLeft w:val="0"/>
      <w:marRight w:val="0"/>
      <w:marTop w:val="0"/>
      <w:marBottom w:val="0"/>
      <w:divBdr>
        <w:top w:val="none" w:sz="0" w:space="0" w:color="auto"/>
        <w:left w:val="none" w:sz="0" w:space="0" w:color="auto"/>
        <w:bottom w:val="none" w:sz="0" w:space="0" w:color="auto"/>
        <w:right w:val="none" w:sz="0" w:space="0" w:color="auto"/>
      </w:divBdr>
    </w:div>
    <w:div w:id="973560240">
      <w:bodyDiv w:val="1"/>
      <w:marLeft w:val="0"/>
      <w:marRight w:val="0"/>
      <w:marTop w:val="0"/>
      <w:marBottom w:val="0"/>
      <w:divBdr>
        <w:top w:val="none" w:sz="0" w:space="0" w:color="auto"/>
        <w:left w:val="none" w:sz="0" w:space="0" w:color="auto"/>
        <w:bottom w:val="none" w:sz="0" w:space="0" w:color="auto"/>
        <w:right w:val="none" w:sz="0" w:space="0" w:color="auto"/>
      </w:divBdr>
    </w:div>
    <w:div w:id="1225871779">
      <w:bodyDiv w:val="1"/>
      <w:marLeft w:val="0"/>
      <w:marRight w:val="0"/>
      <w:marTop w:val="0"/>
      <w:marBottom w:val="0"/>
      <w:divBdr>
        <w:top w:val="none" w:sz="0" w:space="0" w:color="auto"/>
        <w:left w:val="none" w:sz="0" w:space="0" w:color="auto"/>
        <w:bottom w:val="none" w:sz="0" w:space="0" w:color="auto"/>
        <w:right w:val="none" w:sz="0" w:space="0" w:color="auto"/>
      </w:divBdr>
    </w:div>
    <w:div w:id="1251743466">
      <w:bodyDiv w:val="1"/>
      <w:marLeft w:val="0"/>
      <w:marRight w:val="0"/>
      <w:marTop w:val="0"/>
      <w:marBottom w:val="0"/>
      <w:divBdr>
        <w:top w:val="none" w:sz="0" w:space="0" w:color="auto"/>
        <w:left w:val="none" w:sz="0" w:space="0" w:color="auto"/>
        <w:bottom w:val="none" w:sz="0" w:space="0" w:color="auto"/>
        <w:right w:val="none" w:sz="0" w:space="0" w:color="auto"/>
      </w:divBdr>
    </w:div>
    <w:div w:id="1372994181">
      <w:bodyDiv w:val="1"/>
      <w:marLeft w:val="0"/>
      <w:marRight w:val="0"/>
      <w:marTop w:val="0"/>
      <w:marBottom w:val="0"/>
      <w:divBdr>
        <w:top w:val="none" w:sz="0" w:space="0" w:color="auto"/>
        <w:left w:val="none" w:sz="0" w:space="0" w:color="auto"/>
        <w:bottom w:val="none" w:sz="0" w:space="0" w:color="auto"/>
        <w:right w:val="none" w:sz="0" w:space="0" w:color="auto"/>
      </w:divBdr>
    </w:div>
    <w:div w:id="1518813149">
      <w:bodyDiv w:val="1"/>
      <w:marLeft w:val="0"/>
      <w:marRight w:val="0"/>
      <w:marTop w:val="0"/>
      <w:marBottom w:val="0"/>
      <w:divBdr>
        <w:top w:val="none" w:sz="0" w:space="0" w:color="auto"/>
        <w:left w:val="none" w:sz="0" w:space="0" w:color="auto"/>
        <w:bottom w:val="none" w:sz="0" w:space="0" w:color="auto"/>
        <w:right w:val="none" w:sz="0" w:space="0" w:color="auto"/>
      </w:divBdr>
    </w:div>
    <w:div w:id="1635285082">
      <w:bodyDiv w:val="1"/>
      <w:marLeft w:val="0"/>
      <w:marRight w:val="0"/>
      <w:marTop w:val="0"/>
      <w:marBottom w:val="0"/>
      <w:divBdr>
        <w:top w:val="none" w:sz="0" w:space="0" w:color="auto"/>
        <w:left w:val="none" w:sz="0" w:space="0" w:color="auto"/>
        <w:bottom w:val="none" w:sz="0" w:space="0" w:color="auto"/>
        <w:right w:val="none" w:sz="0" w:space="0" w:color="auto"/>
      </w:divBdr>
    </w:div>
    <w:div w:id="1666086656">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821268733">
      <w:bodyDiv w:val="1"/>
      <w:marLeft w:val="0"/>
      <w:marRight w:val="0"/>
      <w:marTop w:val="0"/>
      <w:marBottom w:val="0"/>
      <w:divBdr>
        <w:top w:val="none" w:sz="0" w:space="0" w:color="auto"/>
        <w:left w:val="none" w:sz="0" w:space="0" w:color="auto"/>
        <w:bottom w:val="none" w:sz="0" w:space="0" w:color="auto"/>
        <w:right w:val="none" w:sz="0" w:space="0" w:color="auto"/>
      </w:divBdr>
    </w:div>
    <w:div w:id="1985507266">
      <w:bodyDiv w:val="1"/>
      <w:marLeft w:val="0"/>
      <w:marRight w:val="0"/>
      <w:marTop w:val="0"/>
      <w:marBottom w:val="0"/>
      <w:divBdr>
        <w:top w:val="none" w:sz="0" w:space="0" w:color="auto"/>
        <w:left w:val="none" w:sz="0" w:space="0" w:color="auto"/>
        <w:bottom w:val="none" w:sz="0" w:space="0" w:color="auto"/>
        <w:right w:val="none" w:sz="0" w:space="0" w:color="auto"/>
      </w:divBdr>
    </w:div>
    <w:div w:id="2111777359">
      <w:bodyDiv w:val="1"/>
      <w:marLeft w:val="0"/>
      <w:marRight w:val="0"/>
      <w:marTop w:val="0"/>
      <w:marBottom w:val="0"/>
      <w:divBdr>
        <w:top w:val="none" w:sz="0" w:space="0" w:color="auto"/>
        <w:left w:val="none" w:sz="0" w:space="0" w:color="auto"/>
        <w:bottom w:val="none" w:sz="0" w:space="0" w:color="auto"/>
        <w:right w:val="none" w:sz="0" w:space="0" w:color="auto"/>
      </w:divBdr>
      <w:divsChild>
        <w:div w:id="1886916143">
          <w:marLeft w:val="0"/>
          <w:marRight w:val="0"/>
          <w:marTop w:val="0"/>
          <w:marBottom w:val="0"/>
          <w:divBdr>
            <w:top w:val="none" w:sz="0" w:space="0" w:color="auto"/>
            <w:left w:val="none" w:sz="0" w:space="0" w:color="auto"/>
            <w:bottom w:val="none" w:sz="0" w:space="0" w:color="auto"/>
            <w:right w:val="none" w:sz="0" w:space="0" w:color="auto"/>
          </w:divBdr>
        </w:div>
        <w:div w:id="741369906">
          <w:marLeft w:val="0"/>
          <w:marRight w:val="0"/>
          <w:marTop w:val="0"/>
          <w:marBottom w:val="0"/>
          <w:divBdr>
            <w:top w:val="none" w:sz="0" w:space="0" w:color="auto"/>
            <w:left w:val="none" w:sz="0" w:space="0" w:color="auto"/>
            <w:bottom w:val="none" w:sz="0" w:space="0" w:color="auto"/>
            <w:right w:val="none" w:sz="0" w:space="0" w:color="auto"/>
          </w:divBdr>
        </w:div>
      </w:divsChild>
    </w:div>
    <w:div w:id="2116166616">
      <w:bodyDiv w:val="1"/>
      <w:marLeft w:val="0"/>
      <w:marRight w:val="0"/>
      <w:marTop w:val="0"/>
      <w:marBottom w:val="0"/>
      <w:divBdr>
        <w:top w:val="none" w:sz="0" w:space="0" w:color="auto"/>
        <w:left w:val="none" w:sz="0" w:space="0" w:color="auto"/>
        <w:bottom w:val="none" w:sz="0" w:space="0" w:color="auto"/>
        <w:right w:val="none" w:sz="0" w:space="0" w:color="auto"/>
      </w:divBdr>
    </w:div>
    <w:div w:id="21452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economie.gouv.fr/daj/marches-publics/formulaires"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clientsudest@bureauveritas.com" TargetMode="External"/><Relationship Id="rId24" Type="http://schemas.openxmlformats.org/officeDocument/2006/relationships/hyperlink" Target="https://www.marches-publics.gouv.fr"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philippe.marche@caf63.caf.fr%20" TargetMode="External"/><Relationship Id="rId28" Type="http://schemas.openxmlformats.org/officeDocument/2006/relationships/hyperlink" Target="https://www.marches-publics.gouv.fr" TargetMode="External"/><Relationship Id="rId10" Type="http://schemas.openxmlformats.org/officeDocument/2006/relationships/hyperlink" Target="mailto:contact@bet-aes.fr" TargetMode="Externa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hilippe.marche@cafclermont-fd.cnafmail.fr"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www.economie.gouv.fr/daj/formulaires" TargetMode="External"/><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FF604-88A5-4E45-B3DD-8A31E327C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14</Pages>
  <Words>5033</Words>
  <Characters>31374</Characters>
  <Application>Microsoft Office Word</Application>
  <DocSecurity>0</DocSecurity>
  <Lines>261</Lines>
  <Paragraphs>72</Paragraphs>
  <ScaleCrop>false</ScaleCrop>
  <HeadingPairs>
    <vt:vector size="2" baseType="variant">
      <vt:variant>
        <vt:lpstr>Titre</vt:lpstr>
      </vt:variant>
      <vt:variant>
        <vt:i4>1</vt:i4>
      </vt:variant>
    </vt:vector>
  </HeadingPairs>
  <TitlesOfParts>
    <vt:vector size="1" baseType="lpstr">
      <vt:lpstr/>
    </vt:vector>
  </TitlesOfParts>
  <Company>CAF</Company>
  <LinksUpToDate>false</LinksUpToDate>
  <CharactersWithSpaces>36335</CharactersWithSpaces>
  <SharedDoc>false</SharedDoc>
  <HLinks>
    <vt:vector size="48" baseType="variant">
      <vt:variant>
        <vt:i4>71</vt:i4>
      </vt:variant>
      <vt:variant>
        <vt:i4>21</vt:i4>
      </vt:variant>
      <vt:variant>
        <vt:i4>0</vt:i4>
      </vt:variant>
      <vt:variant>
        <vt:i4>5</vt:i4>
      </vt:variant>
      <vt:variant>
        <vt:lpwstr>https://eur-lex.europa.eu/legal-content/FR/TXT/?uri=celex:32014R0910</vt:lpwstr>
      </vt:variant>
      <vt:variant>
        <vt:lpwstr/>
      </vt:variant>
      <vt:variant>
        <vt:i4>196724</vt:i4>
      </vt:variant>
      <vt:variant>
        <vt:i4>18</vt:i4>
      </vt:variant>
      <vt:variant>
        <vt:i4>0</vt:i4>
      </vt:variant>
      <vt:variant>
        <vt:i4>5</vt:i4>
      </vt:variant>
      <vt:variant>
        <vt:lpwstr>https://ec.europa.eu/information_society/policy/esignature/trusted-list/tl-hr.pdf</vt:lpwstr>
      </vt:variant>
      <vt:variant>
        <vt:lpwstr/>
      </vt:variant>
      <vt:variant>
        <vt:i4>4980804</vt:i4>
      </vt:variant>
      <vt:variant>
        <vt:i4>15</vt:i4>
      </vt:variant>
      <vt:variant>
        <vt:i4>0</vt:i4>
      </vt:variant>
      <vt:variant>
        <vt:i4>5</vt:i4>
      </vt:variant>
      <vt:variant>
        <vt:lpwstr>http://references.modernisation.gouv.fr/la-trust-service-status-list-tsl</vt:lpwstr>
      </vt:variant>
      <vt:variant>
        <vt:lpwstr/>
      </vt:variant>
      <vt:variant>
        <vt:i4>6225993</vt:i4>
      </vt:variant>
      <vt:variant>
        <vt:i4>12</vt:i4>
      </vt:variant>
      <vt:variant>
        <vt:i4>0</vt:i4>
      </vt:variant>
      <vt:variant>
        <vt:i4>5</vt:i4>
      </vt:variant>
      <vt:variant>
        <vt:lpwstr>https://www.achatpublic.com/</vt:lpwstr>
      </vt:variant>
      <vt:variant>
        <vt:lpwstr/>
      </vt:variant>
      <vt:variant>
        <vt:i4>7667815</vt:i4>
      </vt:variant>
      <vt:variant>
        <vt:i4>9</vt:i4>
      </vt:variant>
      <vt:variant>
        <vt:i4>0</vt:i4>
      </vt:variant>
      <vt:variant>
        <vt:i4>5</vt:i4>
      </vt:variant>
      <vt:variant>
        <vt:lpwstr>http://www.economie.gouv.fr/daj/formulaires</vt:lpwstr>
      </vt:variant>
      <vt:variant>
        <vt:lpwstr/>
      </vt:variant>
      <vt:variant>
        <vt:i4>5242894</vt:i4>
      </vt:variant>
      <vt:variant>
        <vt:i4>6</vt:i4>
      </vt:variant>
      <vt:variant>
        <vt:i4>0</vt:i4>
      </vt:variant>
      <vt:variant>
        <vt:i4>5</vt:i4>
      </vt:variant>
      <vt:variant>
        <vt:lpwstr>https://www.economie.gouv.fr/daj/formulaires-declaration-du-candidat</vt:lpwstr>
      </vt:variant>
      <vt:variant>
        <vt:lpwstr/>
      </vt:variant>
      <vt:variant>
        <vt:i4>4063288</vt:i4>
      </vt:variant>
      <vt:variant>
        <vt:i4>3</vt:i4>
      </vt:variant>
      <vt:variant>
        <vt:i4>0</vt:i4>
      </vt:variant>
      <vt:variant>
        <vt:i4>5</vt:i4>
      </vt:variant>
      <vt:variant>
        <vt:lpwstr>https://meoss.achatpublic.com/</vt:lpwstr>
      </vt:variant>
      <vt:variant>
        <vt:lpwstr/>
      </vt:variant>
      <vt:variant>
        <vt:i4>8192071</vt:i4>
      </vt:variant>
      <vt:variant>
        <vt:i4>0</vt:i4>
      </vt:variant>
      <vt:variant>
        <vt:i4>0</vt:i4>
      </vt:variant>
      <vt:variant>
        <vt:i4>5</vt:i4>
      </vt:variant>
      <vt:variant>
        <vt:lpwstr>mailto:marie-pierre.couaille@cafclermont-fd.cnafmail.fr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MPCOU631</dc:creator>
  <cp:lastModifiedBy>Marie-Pierre COUAILLE 631</cp:lastModifiedBy>
  <cp:revision>6</cp:revision>
  <cp:lastPrinted>2019-10-25T18:13:00Z</cp:lastPrinted>
  <dcterms:created xsi:type="dcterms:W3CDTF">2026-03-19T10:20:00Z</dcterms:created>
  <dcterms:modified xsi:type="dcterms:W3CDTF">2026-03-23T08:15:00Z</dcterms:modified>
</cp:coreProperties>
</file>