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E5717F" w14:textId="1D51EE76" w:rsidR="00425391" w:rsidRDefault="00425391" w:rsidP="00425391">
      <w:pPr>
        <w:pStyle w:val="Standard"/>
        <w:rPr>
          <w:rFonts w:ascii="Marianne" w:hAnsi="Marianne"/>
        </w:rPr>
      </w:pPr>
    </w:p>
    <w:p w14:paraId="6B35EFDE" w14:textId="0F401109" w:rsidR="00425391" w:rsidRDefault="00425391" w:rsidP="00425391">
      <w:pPr>
        <w:pStyle w:val="Standard"/>
        <w:rPr>
          <w:rFonts w:ascii="Marianne" w:hAnsi="Marianne"/>
        </w:rPr>
      </w:pPr>
    </w:p>
    <w:p w14:paraId="27DA43A3" w14:textId="7B6194FC" w:rsidR="00425391" w:rsidRDefault="00425391" w:rsidP="00425391">
      <w:pPr>
        <w:pStyle w:val="Standard"/>
        <w:rPr>
          <w:rFonts w:ascii="Marianne" w:hAnsi="Marianne"/>
        </w:rPr>
      </w:pPr>
    </w:p>
    <w:p w14:paraId="699D8067" w14:textId="5A53EF2B" w:rsidR="00425391" w:rsidRDefault="00425391" w:rsidP="00425391">
      <w:pPr>
        <w:pStyle w:val="Standard"/>
        <w:rPr>
          <w:rFonts w:ascii="Marianne" w:hAnsi="Marianne"/>
        </w:rPr>
      </w:pPr>
    </w:p>
    <w:p w14:paraId="610B3935" w14:textId="453DA6F6" w:rsidR="00425391" w:rsidRDefault="00425391" w:rsidP="00425391">
      <w:pPr>
        <w:pStyle w:val="Standard"/>
        <w:rPr>
          <w:rFonts w:ascii="Marianne" w:hAnsi="Marianne"/>
        </w:rPr>
      </w:pPr>
    </w:p>
    <w:p w14:paraId="16C54521" w14:textId="77777777" w:rsidR="00261F51" w:rsidRDefault="00261F51" w:rsidP="00425391">
      <w:pPr>
        <w:pStyle w:val="Standard"/>
        <w:rPr>
          <w:rFonts w:ascii="Marianne" w:hAnsi="Marianne"/>
        </w:rPr>
      </w:pPr>
    </w:p>
    <w:p w14:paraId="51A72EDD" w14:textId="77777777" w:rsidR="00425391" w:rsidRPr="00FC31A1" w:rsidRDefault="00425391" w:rsidP="00425391">
      <w:pPr>
        <w:pStyle w:val="Standard"/>
        <w:rPr>
          <w:rFonts w:ascii="Marianne" w:hAnsi="Marianne"/>
        </w:rPr>
      </w:pPr>
    </w:p>
    <w:p w14:paraId="6B3FFBA3" w14:textId="77777777" w:rsidR="00425391" w:rsidRPr="00FC31A1" w:rsidRDefault="00425391" w:rsidP="00425391">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1408782A" w14:textId="77777777" w:rsidR="0035395E" w:rsidRDefault="0035395E" w:rsidP="00151B50">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r w:rsidRPr="0035395E">
        <w:rPr>
          <w:rFonts w:ascii="Marianne" w:eastAsia="Marianne" w:hAnsi="Marianne" w:cs="Marianne"/>
          <w:b/>
          <w:lang w:eastAsia="fr-FR"/>
        </w:rPr>
        <w:t xml:space="preserve">Clause sociale </w:t>
      </w:r>
      <w:bookmarkStart w:id="0" w:name="_Hlk205902262"/>
      <w:r w:rsidRPr="0035395E">
        <w:rPr>
          <w:rFonts w:ascii="Marianne" w:eastAsia="Marianne" w:hAnsi="Marianne" w:cs="Marianne"/>
          <w:b/>
          <w:lang w:eastAsia="fr-FR"/>
        </w:rPr>
        <w:t>de formation sous statut scolaire</w:t>
      </w:r>
      <w:bookmarkEnd w:id="0"/>
    </w:p>
    <w:p w14:paraId="3E92089F" w14:textId="00EA6FCC" w:rsidR="00425391" w:rsidRDefault="00425391" w:rsidP="00FA155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lang w:eastAsia="fr-FR"/>
        </w:rPr>
      </w:pPr>
      <w:r w:rsidRPr="00FC31A1">
        <w:rPr>
          <w:rFonts w:ascii="Marianne" w:eastAsia="Marianne" w:hAnsi="Marianne" w:cs="Marianne"/>
          <w:lang w:eastAsia="fr-FR"/>
        </w:rPr>
        <w:t xml:space="preserve">Annexe </w:t>
      </w:r>
      <w:r w:rsidR="003144CD">
        <w:rPr>
          <w:rFonts w:ascii="Marianne" w:eastAsia="Marianne" w:hAnsi="Marianne" w:cs="Marianne"/>
          <w:lang w:eastAsia="fr-FR"/>
        </w:rPr>
        <w:t>3</w:t>
      </w:r>
      <w:r w:rsidRPr="00FC31A1">
        <w:rPr>
          <w:rFonts w:ascii="Marianne" w:eastAsia="Marianne" w:hAnsi="Marianne" w:cs="Marianne"/>
          <w:lang w:eastAsia="fr-FR"/>
        </w:rPr>
        <w:t xml:space="preserve"> </w:t>
      </w:r>
      <w:r w:rsidR="00814F28">
        <w:rPr>
          <w:rFonts w:ascii="Marianne" w:eastAsia="Marianne" w:hAnsi="Marianne" w:cs="Marianne"/>
          <w:lang w:eastAsia="fr-FR"/>
        </w:rPr>
        <w:t>à l’acte d’engagement (AE)</w:t>
      </w:r>
    </w:p>
    <w:p w14:paraId="7FF5C881" w14:textId="77777777" w:rsidR="00FA1552" w:rsidRPr="00FA1552" w:rsidRDefault="00FA1552" w:rsidP="00FA1552">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lang w:eastAsia="fr-FR"/>
        </w:rPr>
      </w:pPr>
    </w:p>
    <w:p w14:paraId="32675CFE" w14:textId="64B26EB5" w:rsidR="00FA1552" w:rsidRPr="00FA1552" w:rsidRDefault="00FA1552" w:rsidP="0035395E">
      <w:pPr>
        <w:widowControl/>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bCs/>
          <w:kern w:val="0"/>
          <w:lang w:eastAsia="fr-FR" w:bidi="ar-SA"/>
        </w:rPr>
      </w:pPr>
      <w:r w:rsidRPr="00FA1552">
        <w:rPr>
          <w:rFonts w:ascii="Marianne" w:eastAsia="Marianne" w:hAnsi="Marianne" w:cs="Marianne"/>
          <w:b/>
          <w:bCs/>
          <w:kern w:val="0"/>
          <w:lang w:eastAsia="fr-FR" w:bidi="ar-SA"/>
        </w:rPr>
        <w:t xml:space="preserve">Accord-cadre interministériel de </w:t>
      </w:r>
      <w:r w:rsidR="0041055A" w:rsidRPr="0041055A">
        <w:rPr>
          <w:rFonts w:ascii="Marianne" w:eastAsia="Marianne" w:hAnsi="Marianne" w:cs="Marianne"/>
          <w:b/>
          <w:bCs/>
          <w:kern w:val="0"/>
          <w:lang w:eastAsia="fr-FR" w:bidi="ar-SA"/>
        </w:rPr>
        <w:t xml:space="preserve">Production de contenus multimédias </w:t>
      </w:r>
    </w:p>
    <w:p w14:paraId="0ECA45F5" w14:textId="77777777" w:rsidR="00FA1552" w:rsidRDefault="00FA1552" w:rsidP="0035395E">
      <w:pPr>
        <w:widowControl/>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bCs/>
          <w:color w:val="C00000"/>
          <w:kern w:val="0"/>
          <w:lang w:eastAsia="fr-FR" w:bidi="ar-SA"/>
        </w:rPr>
      </w:pPr>
    </w:p>
    <w:p w14:paraId="4AD3BD97" w14:textId="715AC205" w:rsidR="0035395E" w:rsidRPr="00F9774B" w:rsidRDefault="00F9774B" w:rsidP="0035395E">
      <w:pPr>
        <w:widowControl/>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color w:val="FF0000"/>
          <w:kern w:val="0"/>
          <w:u w:val="single"/>
          <w:lang w:eastAsia="fr-FR" w:bidi="ar-SA"/>
        </w:rPr>
      </w:pPr>
      <w:r w:rsidRPr="00F9774B">
        <w:rPr>
          <w:rFonts w:ascii="Marianne" w:eastAsia="Marianne" w:hAnsi="Marianne" w:cs="Marianne"/>
          <w:b/>
          <w:color w:val="FF0000"/>
          <w:kern w:val="0"/>
          <w:u w:val="single"/>
          <w:lang w:eastAsia="fr-FR" w:bidi="ar-SA"/>
        </w:rPr>
        <w:t>Document applicable aux lots 3</w:t>
      </w:r>
      <w:r w:rsidR="00D76D4C">
        <w:rPr>
          <w:rFonts w:ascii="Marianne" w:eastAsia="Marianne" w:hAnsi="Marianne" w:cs="Marianne"/>
          <w:b/>
          <w:color w:val="FF0000"/>
          <w:kern w:val="0"/>
          <w:u w:val="single"/>
          <w:lang w:eastAsia="fr-FR" w:bidi="ar-SA"/>
        </w:rPr>
        <w:t xml:space="preserve"> et 8</w:t>
      </w:r>
    </w:p>
    <w:p w14:paraId="23A21E04" w14:textId="59EFEF0B" w:rsidR="00425391" w:rsidRDefault="0035395E" w:rsidP="0035395E">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Cs/>
          <w:kern w:val="0"/>
          <w:lang w:eastAsia="fr-FR" w:bidi="ar-SA"/>
        </w:rPr>
      </w:pPr>
      <w:r w:rsidRPr="0035395E">
        <w:rPr>
          <w:rFonts w:ascii="Marianne" w:eastAsia="Marianne" w:hAnsi="Marianne" w:cs="Marianne"/>
          <w:bCs/>
          <w:kern w:val="0"/>
          <w:lang w:eastAsia="fr-FR" w:bidi="ar-SA"/>
        </w:rPr>
        <w:t>Consultation n° Prod_SIG_2025_0</w:t>
      </w:r>
      <w:r w:rsidR="00D76D4C">
        <w:rPr>
          <w:rFonts w:ascii="Marianne" w:eastAsia="Marianne" w:hAnsi="Marianne" w:cs="Marianne"/>
          <w:bCs/>
          <w:kern w:val="0"/>
          <w:lang w:eastAsia="fr-FR" w:bidi="ar-SA"/>
        </w:rPr>
        <w:t>9</w:t>
      </w:r>
    </w:p>
    <w:p w14:paraId="2B6ECA51" w14:textId="77777777" w:rsidR="0035395E" w:rsidRPr="00FC31A1" w:rsidRDefault="0035395E" w:rsidP="0035395E">
      <w:pPr>
        <w:pBdr>
          <w:top w:val="single" w:sz="4" w:space="1" w:color="auto"/>
          <w:left w:val="single" w:sz="4" w:space="4" w:color="auto"/>
          <w:bottom w:val="single" w:sz="4" w:space="1" w:color="auto"/>
          <w:right w:val="single" w:sz="4" w:space="4" w:color="auto"/>
        </w:pBdr>
        <w:shd w:val="clear" w:color="auto" w:fill="F2F2F2" w:themeFill="background1" w:themeFillShade="F2"/>
        <w:spacing w:after="120" w:line="264" w:lineRule="auto"/>
        <w:jc w:val="center"/>
        <w:rPr>
          <w:rFonts w:ascii="Marianne" w:eastAsia="Marianne" w:hAnsi="Marianne" w:cs="Marianne"/>
          <w:b/>
          <w:lang w:eastAsia="fr-FR"/>
        </w:rPr>
      </w:pPr>
    </w:p>
    <w:p w14:paraId="6F5E09C4" w14:textId="3369B480" w:rsidR="00CC7898" w:rsidRDefault="00CC7898" w:rsidP="00151B50">
      <w:pPr>
        <w:rPr>
          <w:rFonts w:ascii="Marianne" w:hAnsi="Marianne" w:cs="Arial"/>
          <w:b/>
          <w:bCs/>
          <w:lang w:eastAsia="fr-FR"/>
        </w:rPr>
      </w:pPr>
    </w:p>
    <w:p w14:paraId="793E54A9" w14:textId="6742C024" w:rsidR="00ED328D" w:rsidRDefault="00ED328D">
      <w:pPr>
        <w:widowControl/>
        <w:suppressAutoHyphens w:val="0"/>
        <w:autoSpaceDN/>
        <w:spacing w:after="160" w:line="259" w:lineRule="auto"/>
        <w:textAlignment w:val="auto"/>
        <w:rPr>
          <w:rFonts w:ascii="Marianne" w:hAnsi="Marianne" w:cs="Arial"/>
          <w:b/>
          <w:bCs/>
          <w:lang w:eastAsia="fr-FR"/>
        </w:rPr>
      </w:pPr>
      <w:r>
        <w:rPr>
          <w:rFonts w:ascii="Marianne" w:hAnsi="Marianne" w:cs="Arial"/>
          <w:b/>
          <w:bCs/>
          <w:lang w:eastAsia="fr-FR"/>
        </w:rPr>
        <w:br w:type="page"/>
      </w:r>
    </w:p>
    <w:p w14:paraId="7D87F183" w14:textId="5C19758E" w:rsidR="00013492" w:rsidRPr="00013492" w:rsidRDefault="00013492" w:rsidP="00AB4694">
      <w:pPr>
        <w:pBdr>
          <w:top w:val="single" w:sz="4" w:space="1" w:color="auto"/>
          <w:left w:val="single" w:sz="4" w:space="4" w:color="auto"/>
          <w:bottom w:val="single" w:sz="4" w:space="1" w:color="auto"/>
          <w:right w:val="single" w:sz="4" w:space="4" w:color="auto"/>
        </w:pBdr>
        <w:autoSpaceDE w:val="0"/>
        <w:adjustRightInd w:val="0"/>
        <w:jc w:val="center"/>
        <w:rPr>
          <w:rFonts w:ascii="Marianne" w:hAnsi="Marianne" w:cs="Arial"/>
          <w:b/>
          <w:color w:val="00000A"/>
          <w:szCs w:val="20"/>
          <w:u w:val="single"/>
        </w:rPr>
      </w:pPr>
      <w:r w:rsidRPr="00AB4694">
        <w:rPr>
          <w:rFonts w:ascii="Marianne" w:hAnsi="Marianne" w:cs="Arial"/>
          <w:b/>
          <w:color w:val="00000A"/>
          <w:szCs w:val="20"/>
        </w:rPr>
        <w:lastRenderedPageBreak/>
        <w:t>Volet n°1</w:t>
      </w:r>
      <w:r w:rsidRPr="00013492">
        <w:rPr>
          <w:rFonts w:ascii="Marianne" w:hAnsi="Marianne" w:cs="Arial"/>
          <w:b/>
          <w:color w:val="00000A"/>
          <w:szCs w:val="20"/>
        </w:rPr>
        <w:t> : Présentation du dispositif</w:t>
      </w:r>
    </w:p>
    <w:p w14:paraId="1AD29653" w14:textId="77777777" w:rsidR="00013492" w:rsidRDefault="00013492" w:rsidP="00013492">
      <w:pPr>
        <w:autoSpaceDE w:val="0"/>
        <w:adjustRightInd w:val="0"/>
        <w:jc w:val="both"/>
        <w:rPr>
          <w:rFonts w:ascii="Marianne" w:hAnsi="Marianne" w:cs="Arial"/>
          <w:i/>
          <w:color w:val="00000A"/>
          <w:sz w:val="20"/>
          <w:szCs w:val="20"/>
        </w:rPr>
      </w:pPr>
    </w:p>
    <w:p w14:paraId="437D43C0" w14:textId="77777777" w:rsidR="00013492" w:rsidRDefault="00013492" w:rsidP="00013492">
      <w:pPr>
        <w:autoSpaceDE w:val="0"/>
        <w:adjustRightInd w:val="0"/>
        <w:jc w:val="both"/>
        <w:rPr>
          <w:rFonts w:ascii="Marianne" w:hAnsi="Marianne" w:cs="Arial"/>
          <w:i/>
          <w:color w:val="00000A"/>
          <w:sz w:val="20"/>
          <w:szCs w:val="20"/>
        </w:rPr>
      </w:pPr>
    </w:p>
    <w:p w14:paraId="717F7F3C" w14:textId="0F6E1246" w:rsidR="00013492" w:rsidRPr="000725F3" w:rsidRDefault="00013492" w:rsidP="00013492">
      <w:pPr>
        <w:autoSpaceDE w:val="0"/>
        <w:adjustRightInd w:val="0"/>
        <w:jc w:val="both"/>
        <w:rPr>
          <w:rFonts w:ascii="Marianne" w:hAnsi="Marianne" w:cs="Arial"/>
          <w:i/>
          <w:color w:val="000000"/>
          <w:sz w:val="20"/>
          <w:szCs w:val="20"/>
        </w:rPr>
      </w:pPr>
      <w:r w:rsidRPr="000725F3">
        <w:rPr>
          <w:rFonts w:ascii="Marianne" w:hAnsi="Marianne" w:cs="Arial"/>
          <w:i/>
          <w:color w:val="00000A"/>
          <w:sz w:val="20"/>
          <w:szCs w:val="20"/>
        </w:rPr>
        <w:t xml:space="preserve">L’objectif de la présente clause </w:t>
      </w:r>
      <w:r w:rsidR="00F56EBE" w:rsidRPr="000725F3">
        <w:rPr>
          <w:rFonts w:ascii="Marianne" w:hAnsi="Marianne" w:cs="Arial"/>
          <w:i/>
          <w:color w:val="00000A"/>
          <w:sz w:val="20"/>
          <w:szCs w:val="20"/>
        </w:rPr>
        <w:t>sociale</w:t>
      </w:r>
      <w:r w:rsidR="00F56EBE" w:rsidRPr="00F56EBE">
        <w:rPr>
          <w:rFonts w:ascii="Marianne" w:hAnsi="Marianne" w:cs="Arial"/>
          <w:i/>
          <w:color w:val="00000A"/>
          <w:sz w:val="20"/>
          <w:szCs w:val="20"/>
        </w:rPr>
        <w:t xml:space="preserve"> </w:t>
      </w:r>
      <w:bookmarkStart w:id="1" w:name="_Hlk205904413"/>
      <w:r w:rsidR="00F56EBE" w:rsidRPr="00F56EBE">
        <w:rPr>
          <w:rFonts w:ascii="Marianne" w:hAnsi="Marianne" w:cs="Arial"/>
          <w:i/>
          <w:color w:val="00000A"/>
          <w:sz w:val="20"/>
          <w:szCs w:val="20"/>
        </w:rPr>
        <w:t xml:space="preserve">de formation </w:t>
      </w:r>
      <w:bookmarkEnd w:id="1"/>
      <w:r w:rsidR="0035395E" w:rsidRPr="0035395E">
        <w:rPr>
          <w:rFonts w:ascii="Marianne" w:hAnsi="Marianne" w:cs="Arial"/>
          <w:i/>
          <w:color w:val="00000A"/>
          <w:sz w:val="20"/>
          <w:szCs w:val="20"/>
        </w:rPr>
        <w:t>sous statut scolaire</w:t>
      </w:r>
      <w:r w:rsidRPr="000725F3">
        <w:rPr>
          <w:rFonts w:ascii="Marianne" w:hAnsi="Marianne" w:cs="Arial"/>
          <w:i/>
          <w:color w:val="00000A"/>
          <w:sz w:val="20"/>
          <w:szCs w:val="20"/>
        </w:rPr>
        <w:t xml:space="preserve"> est de promouvoir la diversité et combattre l’exclusion par la réalisation d’une action participant à la formation de publics rencontrant des difficultés scolaires, et donc sociales ou professionnelles particulières </w:t>
      </w:r>
      <w:r w:rsidRPr="000725F3">
        <w:rPr>
          <w:rFonts w:ascii="Marianne" w:hAnsi="Marianne" w:cs="Arial"/>
          <w:i/>
          <w:color w:val="000000"/>
          <w:sz w:val="20"/>
          <w:szCs w:val="20"/>
        </w:rPr>
        <w:t>: il s’agit de jeunes entre 16 et 25 ans d’un niveau de qualification inférieur à celui mentionné à l'article L. 313-7 du code de l'éducation</w:t>
      </w:r>
      <w:r>
        <w:rPr>
          <w:rFonts w:ascii="Marianne" w:hAnsi="Marianne" w:cs="Arial"/>
          <w:i/>
          <w:color w:val="000000"/>
          <w:sz w:val="20"/>
          <w:szCs w:val="20"/>
        </w:rPr>
        <w:t>.</w:t>
      </w:r>
    </w:p>
    <w:p w14:paraId="43411F80" w14:textId="77777777" w:rsidR="00013492" w:rsidRPr="000725F3" w:rsidRDefault="00013492" w:rsidP="00013492">
      <w:pPr>
        <w:autoSpaceDE w:val="0"/>
        <w:adjustRightInd w:val="0"/>
        <w:jc w:val="both"/>
        <w:rPr>
          <w:rFonts w:ascii="Marianne" w:hAnsi="Marianne" w:cs="Arial"/>
          <w:color w:val="000000"/>
          <w:sz w:val="20"/>
          <w:szCs w:val="20"/>
        </w:rPr>
      </w:pPr>
    </w:p>
    <w:p w14:paraId="34625156"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b/>
          <w:bCs/>
          <w:color w:val="00000A"/>
          <w:sz w:val="20"/>
          <w:szCs w:val="20"/>
        </w:rPr>
        <w:t>Pour réaliser cette action obligatoire</w:t>
      </w:r>
      <w:r w:rsidRPr="000725F3">
        <w:rPr>
          <w:rFonts w:ascii="Marianne" w:hAnsi="Marianne" w:cs="Arial"/>
          <w:b/>
          <w:bCs/>
          <w:color w:val="000000"/>
          <w:sz w:val="20"/>
          <w:szCs w:val="20"/>
        </w:rPr>
        <w:t xml:space="preserve">, le vice-rectorat demande </w:t>
      </w:r>
      <w:r w:rsidRPr="000725F3">
        <w:rPr>
          <w:rFonts w:ascii="Marianne" w:hAnsi="Marianne" w:cs="Arial"/>
          <w:b/>
          <w:bCs/>
          <w:color w:val="00000A"/>
          <w:sz w:val="20"/>
          <w:szCs w:val="20"/>
        </w:rPr>
        <w:t xml:space="preserve">aux candidats de proposer un projet en faveur de jeunes en situation de décrochage scolaire. </w:t>
      </w:r>
      <w:r w:rsidRPr="000725F3">
        <w:rPr>
          <w:rFonts w:ascii="Marianne" w:hAnsi="Marianne" w:cs="Arial"/>
          <w:color w:val="00000A"/>
          <w:sz w:val="20"/>
          <w:szCs w:val="20"/>
        </w:rPr>
        <w:t xml:space="preserve">En effet, le </w:t>
      </w:r>
      <w:r w:rsidRPr="000725F3">
        <w:rPr>
          <w:rFonts w:ascii="Marianne" w:hAnsi="Marianne" w:cs="Arial"/>
          <w:bCs/>
          <w:color w:val="00000A"/>
          <w:sz w:val="20"/>
          <w:szCs w:val="20"/>
        </w:rPr>
        <w:t>décrochage scolaire</w:t>
      </w:r>
      <w:r w:rsidRPr="000725F3">
        <w:rPr>
          <w:rFonts w:ascii="Marianne" w:hAnsi="Marianne" w:cs="Arial"/>
          <w:b/>
          <w:bCs/>
          <w:color w:val="00000A"/>
          <w:sz w:val="20"/>
          <w:szCs w:val="20"/>
        </w:rPr>
        <w:t xml:space="preserve"> </w:t>
      </w:r>
      <w:r w:rsidRPr="000725F3">
        <w:rPr>
          <w:rFonts w:ascii="Marianne" w:hAnsi="Marianne" w:cs="Arial"/>
          <w:color w:val="00000A"/>
          <w:sz w:val="20"/>
          <w:szCs w:val="20"/>
        </w:rPr>
        <w:t xml:space="preserve">constitue un phénomène grave, tant pour les personnes concernées que pour l'ensemble de la société. Il s’agit d’un enjeu majeur pour la cohésion sociale et l'équité du système éducatif, qui requiert la mobilisation de toute la communauté éducative, en lien avec les représentants du monde professionnel. De plus, le décrochage scolaire constitue un obstacle </w:t>
      </w:r>
      <w:r>
        <w:rPr>
          <w:rFonts w:ascii="Marianne" w:hAnsi="Marianne" w:cs="Arial"/>
          <w:color w:val="00000A"/>
          <w:sz w:val="20"/>
          <w:szCs w:val="20"/>
        </w:rPr>
        <w:t>majeur à la réalisation de la « </w:t>
      </w:r>
      <w:r w:rsidRPr="000725F3">
        <w:rPr>
          <w:rFonts w:ascii="Marianne" w:hAnsi="Marianne" w:cs="Arial"/>
          <w:color w:val="00000A"/>
          <w:sz w:val="20"/>
          <w:szCs w:val="20"/>
        </w:rPr>
        <w:t>stratégie Europe 2020 », stratégie commune aux institutions de l'Union européenne, aux États membres et aux partenaires sociaux.</w:t>
      </w:r>
    </w:p>
    <w:p w14:paraId="3AD70FEF" w14:textId="77777777" w:rsidR="00013492" w:rsidRPr="000725F3" w:rsidRDefault="00013492" w:rsidP="00013492">
      <w:pPr>
        <w:autoSpaceDE w:val="0"/>
        <w:adjustRightInd w:val="0"/>
        <w:jc w:val="both"/>
        <w:rPr>
          <w:rFonts w:ascii="Marianne" w:hAnsi="Marianne" w:cs="Arial"/>
          <w:color w:val="00000A"/>
          <w:sz w:val="20"/>
          <w:szCs w:val="20"/>
        </w:rPr>
      </w:pPr>
    </w:p>
    <w:p w14:paraId="678B066F" w14:textId="77777777" w:rsidR="00013492" w:rsidRPr="00DC3EBB" w:rsidRDefault="00013492" w:rsidP="00013492">
      <w:pPr>
        <w:jc w:val="both"/>
        <w:rPr>
          <w:rFonts w:ascii="Marianne" w:hAnsi="Marianne" w:cs="Arial"/>
          <w:i/>
          <w:iCs/>
          <w:color w:val="00000A"/>
          <w:sz w:val="20"/>
          <w:szCs w:val="20"/>
        </w:rPr>
      </w:pPr>
      <w:r w:rsidRPr="000725F3">
        <w:rPr>
          <w:rFonts w:ascii="Marianne" w:hAnsi="Marianne" w:cs="Arial"/>
          <w:i/>
          <w:iCs/>
          <w:color w:val="00000A"/>
          <w:sz w:val="20"/>
          <w:szCs w:val="20"/>
          <w:u w:val="single"/>
        </w:rPr>
        <w:t>Contexte</w:t>
      </w:r>
      <w:r w:rsidRPr="000725F3">
        <w:rPr>
          <w:rFonts w:ascii="Marianne" w:hAnsi="Marianne" w:cs="Arial"/>
          <w:i/>
          <w:iCs/>
          <w:color w:val="00000A"/>
          <w:sz w:val="20"/>
          <w:szCs w:val="20"/>
        </w:rPr>
        <w:t xml:space="preserve"> :</w:t>
      </w:r>
      <w:r>
        <w:rPr>
          <w:rFonts w:ascii="Marianne" w:hAnsi="Marianne" w:cs="Arial"/>
          <w:i/>
          <w:iCs/>
          <w:color w:val="00000A"/>
          <w:sz w:val="20"/>
          <w:szCs w:val="20"/>
        </w:rPr>
        <w:t xml:space="preserve"> </w:t>
      </w:r>
      <w:r w:rsidRPr="000725F3">
        <w:rPr>
          <w:rFonts w:ascii="Marianne" w:hAnsi="Marianne" w:cs="Arial"/>
          <w:color w:val="00000A"/>
          <w:sz w:val="20"/>
          <w:szCs w:val="20"/>
        </w:rPr>
        <w:t>Le vice-rectorat propose aux soumissionnaires de participer à une action de remobilisation et de formation, destinée à permettre la reprise de scolarité et/ou l’accès à l’emploi de jeunes en situation de décrochage scolaire.</w:t>
      </w:r>
    </w:p>
    <w:p w14:paraId="5B82BC85" w14:textId="77777777" w:rsidR="00013492" w:rsidRPr="000725F3" w:rsidRDefault="00013492" w:rsidP="00013492">
      <w:pPr>
        <w:autoSpaceDE w:val="0"/>
        <w:adjustRightInd w:val="0"/>
        <w:jc w:val="both"/>
        <w:rPr>
          <w:rFonts w:ascii="Marianne" w:hAnsi="Marianne" w:cs="Arial"/>
          <w:color w:val="00000A"/>
          <w:sz w:val="20"/>
          <w:szCs w:val="20"/>
        </w:rPr>
      </w:pPr>
    </w:p>
    <w:p w14:paraId="41871F3F"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Cette action est accompagnée par la « Mission de lutte contre le décrochage scolaire » (MLDS – anciennement Mission Générale d’Insertion) du ministère chargé de l’Éducation nationale, qui participe à l’animation et au pilotage des plates-formes de suivi et d’appui aux jeunes décrocheurs. C</w:t>
      </w:r>
      <w:r w:rsidRPr="000725F3">
        <w:rPr>
          <w:rFonts w:ascii="Marianne" w:hAnsi="Marianne" w:cs="Arial"/>
          <w:color w:val="000000"/>
          <w:sz w:val="20"/>
          <w:szCs w:val="20"/>
        </w:rPr>
        <w:t>es plates-formes ont é</w:t>
      </w:r>
      <w:r w:rsidRPr="000725F3">
        <w:rPr>
          <w:rFonts w:ascii="Marianne" w:hAnsi="Marianne" w:cs="Arial"/>
          <w:color w:val="00000A"/>
          <w:sz w:val="20"/>
          <w:szCs w:val="20"/>
        </w:rPr>
        <w:t>té mises en place sur l’ensemble du territoire national, en application de la circulaire interministérielle du 9 février 2011 (n°2011-028).</w:t>
      </w:r>
    </w:p>
    <w:p w14:paraId="77C6810F" w14:textId="77777777" w:rsidR="00013492" w:rsidRDefault="00013492" w:rsidP="00013492">
      <w:pPr>
        <w:autoSpaceDE w:val="0"/>
        <w:adjustRightInd w:val="0"/>
        <w:jc w:val="both"/>
        <w:rPr>
          <w:rFonts w:ascii="Marianne" w:hAnsi="Marianne" w:cs="Arial"/>
          <w:color w:val="00000A"/>
          <w:sz w:val="20"/>
          <w:szCs w:val="20"/>
        </w:rPr>
      </w:pPr>
    </w:p>
    <w:p w14:paraId="0AA63E78" w14:textId="3AB49FD4" w:rsidR="00013492"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 xml:space="preserve">Le bénéficiaire de la clause sociale </w:t>
      </w:r>
      <w:r w:rsidR="00F56EBE" w:rsidRPr="00F56EBE">
        <w:rPr>
          <w:rFonts w:ascii="Marianne" w:hAnsi="Marianne" w:cs="Arial"/>
          <w:color w:val="00000A"/>
          <w:sz w:val="20"/>
          <w:szCs w:val="20"/>
        </w:rPr>
        <w:t xml:space="preserve">de formation </w:t>
      </w:r>
      <w:r w:rsidR="0035395E" w:rsidRPr="0035395E">
        <w:rPr>
          <w:rFonts w:ascii="Marianne" w:hAnsi="Marianne" w:cs="Arial"/>
          <w:color w:val="00000A"/>
          <w:sz w:val="20"/>
          <w:szCs w:val="20"/>
        </w:rPr>
        <w:t xml:space="preserve">sous statut scolaire </w:t>
      </w:r>
      <w:r w:rsidRPr="000725F3">
        <w:rPr>
          <w:rFonts w:ascii="Marianne" w:hAnsi="Marianne" w:cs="Arial"/>
          <w:color w:val="00000A"/>
          <w:sz w:val="20"/>
          <w:szCs w:val="20"/>
        </w:rPr>
        <w:t xml:space="preserve">est un jeune en situation de décrochage scolaire, c’est-à-dire qu’il s’agit d’une personne ayant quitté le système éducatif. Est notamment considéré en situation de décrochage scolaire tout jeune qui abandonne un système de formation initiale sans avoir le niveau de qualification minimum requis fixé par le décret n° 2010-1781 du 31 décembre 2010. Il s’agit soit du baccalauréat général, soit d’un diplôme à finalité professionnelle enregistré au répertoire national des certifications. </w:t>
      </w:r>
    </w:p>
    <w:p w14:paraId="26B73DD7" w14:textId="77777777" w:rsidR="00013492" w:rsidRPr="000725F3" w:rsidRDefault="00013492" w:rsidP="00013492">
      <w:pPr>
        <w:autoSpaceDE w:val="0"/>
        <w:adjustRightInd w:val="0"/>
        <w:jc w:val="both"/>
        <w:rPr>
          <w:rFonts w:ascii="Marianne" w:hAnsi="Marianne" w:cs="Arial"/>
          <w:color w:val="00000A"/>
          <w:sz w:val="20"/>
          <w:szCs w:val="20"/>
        </w:rPr>
      </w:pPr>
    </w:p>
    <w:p w14:paraId="5ECC1614" w14:textId="4B3F7FD4" w:rsidR="00013492"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 xml:space="preserve">Grâce à ce dispositif de clause </w:t>
      </w:r>
      <w:r w:rsidR="0035395E" w:rsidRPr="00F56EBE">
        <w:rPr>
          <w:rFonts w:ascii="Marianne" w:hAnsi="Marianne" w:cs="Arial"/>
          <w:color w:val="00000A"/>
          <w:sz w:val="20"/>
          <w:szCs w:val="20"/>
        </w:rPr>
        <w:t>sociale</w:t>
      </w:r>
      <w:r w:rsidR="0035395E" w:rsidRPr="00F56EBE">
        <w:rPr>
          <w:rFonts w:ascii="Marianne" w:hAnsi="Marianne"/>
          <w:sz w:val="20"/>
          <w:szCs w:val="20"/>
        </w:rPr>
        <w:t xml:space="preserve"> </w:t>
      </w:r>
      <w:r w:rsidR="00F56EBE" w:rsidRPr="00F56EBE">
        <w:rPr>
          <w:rFonts w:ascii="Marianne" w:hAnsi="Marianne"/>
          <w:sz w:val="20"/>
          <w:szCs w:val="20"/>
        </w:rPr>
        <w:t xml:space="preserve">de formation </w:t>
      </w:r>
      <w:r w:rsidR="0035395E" w:rsidRPr="00F56EBE">
        <w:rPr>
          <w:rFonts w:ascii="Marianne" w:hAnsi="Marianne" w:cs="Arial"/>
          <w:color w:val="00000A"/>
          <w:sz w:val="20"/>
          <w:szCs w:val="20"/>
        </w:rPr>
        <w:t>sous</w:t>
      </w:r>
      <w:r w:rsidR="0035395E" w:rsidRPr="0035395E">
        <w:rPr>
          <w:rFonts w:ascii="Marianne" w:hAnsi="Marianne" w:cs="Arial"/>
          <w:color w:val="00000A"/>
          <w:sz w:val="20"/>
          <w:szCs w:val="20"/>
        </w:rPr>
        <w:t xml:space="preserve"> statut scolaire</w:t>
      </w:r>
      <w:r w:rsidR="0035395E">
        <w:rPr>
          <w:rFonts w:ascii="Marianne" w:hAnsi="Marianne" w:cs="Arial"/>
          <w:color w:val="00000A"/>
          <w:sz w:val="20"/>
          <w:szCs w:val="20"/>
        </w:rPr>
        <w:t>,</w:t>
      </w:r>
      <w:r w:rsidRPr="000725F3">
        <w:rPr>
          <w:rFonts w:ascii="Marianne" w:hAnsi="Marianne" w:cs="Arial"/>
          <w:color w:val="00000A"/>
          <w:sz w:val="20"/>
          <w:szCs w:val="20"/>
        </w:rPr>
        <w:t xml:space="preserve"> le jeune bénéficiaire peut réaliser un parcours d'entreprise en vue d'une rescolarisation. Âgé de 16 à 25 ans, il a été repéré par la plate-forme de suivi et d'appui aux jeunes décrocheurs et bénéficie à nouveau d'un statut scolaire.</w:t>
      </w:r>
    </w:p>
    <w:p w14:paraId="5677E737" w14:textId="77777777" w:rsidR="00013492" w:rsidRPr="000725F3" w:rsidRDefault="00013492" w:rsidP="00013492">
      <w:pPr>
        <w:autoSpaceDE w:val="0"/>
        <w:adjustRightInd w:val="0"/>
        <w:jc w:val="both"/>
        <w:rPr>
          <w:rFonts w:ascii="Marianne" w:hAnsi="Marianne" w:cs="Arial"/>
          <w:color w:val="00000A"/>
          <w:sz w:val="20"/>
          <w:szCs w:val="20"/>
        </w:rPr>
      </w:pPr>
    </w:p>
    <w:p w14:paraId="50EDFCAD" w14:textId="64589FDC"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La clause sociale</w:t>
      </w:r>
      <w:r w:rsidR="0035395E" w:rsidRPr="0035395E">
        <w:t xml:space="preserve"> </w:t>
      </w:r>
      <w:r w:rsidR="00F56EBE" w:rsidRPr="00F56EBE">
        <w:rPr>
          <w:rFonts w:ascii="Marianne" w:hAnsi="Marianne"/>
          <w:sz w:val="20"/>
          <w:szCs w:val="20"/>
        </w:rPr>
        <w:t xml:space="preserve">de </w:t>
      </w:r>
      <w:r w:rsidR="00F56EBE" w:rsidRPr="00F56EBE">
        <w:rPr>
          <w:rFonts w:ascii="Marianne" w:hAnsi="Marianne" w:cs="Arial"/>
          <w:color w:val="00000A"/>
          <w:sz w:val="20"/>
          <w:szCs w:val="20"/>
        </w:rPr>
        <w:t>formation</w:t>
      </w:r>
      <w:r w:rsidR="00F56EBE" w:rsidRPr="00F56EBE">
        <w:t xml:space="preserve"> </w:t>
      </w:r>
      <w:r w:rsidR="0035395E" w:rsidRPr="0035395E">
        <w:rPr>
          <w:rFonts w:ascii="Marianne" w:hAnsi="Marianne" w:cs="Arial"/>
          <w:color w:val="00000A"/>
          <w:sz w:val="20"/>
          <w:szCs w:val="20"/>
        </w:rPr>
        <w:t>sous statut scolaire</w:t>
      </w:r>
      <w:r w:rsidRPr="000725F3">
        <w:rPr>
          <w:rFonts w:ascii="Marianne" w:hAnsi="Marianne" w:cs="Arial"/>
          <w:color w:val="00000A"/>
          <w:sz w:val="20"/>
          <w:szCs w:val="20"/>
        </w:rPr>
        <w:t xml:space="preserve"> prévue au présent marché s’inscrit donc dans le cadre du parcours d’un jeune en situation de décrochage scolaire. Pendant son parcours, le jeun</w:t>
      </w:r>
      <w:r w:rsidRPr="000725F3">
        <w:rPr>
          <w:rFonts w:ascii="Marianne" w:hAnsi="Marianne" w:cs="Arial"/>
          <w:color w:val="000000"/>
          <w:sz w:val="20"/>
          <w:szCs w:val="20"/>
        </w:rPr>
        <w:t xml:space="preserve">e acquiert une </w:t>
      </w:r>
      <w:r w:rsidRPr="000725F3">
        <w:rPr>
          <w:rFonts w:ascii="Marianne" w:hAnsi="Marianne" w:cs="Arial"/>
          <w:color w:val="00000A"/>
          <w:sz w:val="20"/>
          <w:szCs w:val="20"/>
        </w:rPr>
        <w:t>expérience significative en entreprise, lui permettant de construire un projet professionnel.</w:t>
      </w:r>
    </w:p>
    <w:p w14:paraId="55034E91" w14:textId="77777777" w:rsidR="00013492" w:rsidRPr="000725F3" w:rsidRDefault="00013492" w:rsidP="00013492">
      <w:pPr>
        <w:autoSpaceDE w:val="0"/>
        <w:adjustRightInd w:val="0"/>
        <w:jc w:val="both"/>
        <w:rPr>
          <w:rFonts w:ascii="Marianne" w:hAnsi="Marianne" w:cs="Arial"/>
          <w:color w:val="00000A"/>
          <w:sz w:val="20"/>
          <w:szCs w:val="20"/>
        </w:rPr>
      </w:pPr>
    </w:p>
    <w:p w14:paraId="7AE9E2B8" w14:textId="77777777" w:rsidR="00013492" w:rsidRPr="000725F3" w:rsidRDefault="00013492" w:rsidP="00013492">
      <w:pPr>
        <w:autoSpaceDE w:val="0"/>
        <w:adjustRightInd w:val="0"/>
        <w:jc w:val="both"/>
        <w:rPr>
          <w:rFonts w:ascii="Marianne" w:hAnsi="Marianne" w:cs="Arial"/>
          <w:color w:val="000000"/>
          <w:sz w:val="20"/>
          <w:szCs w:val="20"/>
        </w:rPr>
      </w:pPr>
      <w:r w:rsidRPr="000725F3">
        <w:rPr>
          <w:rFonts w:ascii="Marianne" w:hAnsi="Marianne" w:cs="Arial"/>
          <w:color w:val="00000A"/>
          <w:sz w:val="20"/>
          <w:szCs w:val="20"/>
        </w:rPr>
        <w:t xml:space="preserve">D’une </w:t>
      </w:r>
      <w:r>
        <w:rPr>
          <w:rFonts w:ascii="Marianne" w:hAnsi="Marianne" w:cs="Arial"/>
          <w:color w:val="000000"/>
          <w:sz w:val="20"/>
          <w:szCs w:val="20"/>
        </w:rPr>
        <w:t>durée maximale de 3</w:t>
      </w:r>
      <w:r w:rsidRPr="000725F3">
        <w:rPr>
          <w:rFonts w:ascii="Marianne" w:hAnsi="Marianne" w:cs="Arial"/>
          <w:color w:val="000000"/>
          <w:sz w:val="20"/>
          <w:szCs w:val="20"/>
        </w:rPr>
        <w:t xml:space="preserve"> mois (= </w:t>
      </w:r>
      <w:r>
        <w:rPr>
          <w:rFonts w:ascii="Marianne" w:hAnsi="Marianne" w:cs="Arial"/>
          <w:color w:val="000000"/>
          <w:sz w:val="20"/>
          <w:szCs w:val="20"/>
        </w:rPr>
        <w:t>450</w:t>
      </w:r>
      <w:r w:rsidRPr="000725F3">
        <w:rPr>
          <w:rFonts w:ascii="Marianne" w:hAnsi="Marianne" w:cs="Arial"/>
          <w:color w:val="000000"/>
          <w:sz w:val="20"/>
          <w:szCs w:val="20"/>
        </w:rPr>
        <w:t xml:space="preserve"> heures), chaque parcours peut se décomposer comme suit :</w:t>
      </w:r>
    </w:p>
    <w:p w14:paraId="79ABA912" w14:textId="77777777" w:rsidR="00013492" w:rsidRPr="000725F3" w:rsidRDefault="00013492" w:rsidP="00013492">
      <w:pPr>
        <w:pStyle w:val="Paragraphedeliste"/>
        <w:numPr>
          <w:ilvl w:val="0"/>
          <w:numId w:val="37"/>
        </w:numPr>
        <w:autoSpaceDE w:val="0"/>
        <w:adjustRightInd w:val="0"/>
        <w:jc w:val="both"/>
        <w:rPr>
          <w:rFonts w:ascii="Marianne" w:hAnsi="Marianne" w:cs="Arial"/>
          <w:color w:val="000000"/>
          <w:sz w:val="20"/>
          <w:szCs w:val="20"/>
        </w:rPr>
      </w:pPr>
      <w:r w:rsidRPr="000725F3">
        <w:rPr>
          <w:rFonts w:ascii="Marianne" w:hAnsi="Marianne" w:cs="Arial"/>
          <w:color w:val="000000"/>
          <w:sz w:val="20"/>
          <w:szCs w:val="20"/>
        </w:rPr>
        <w:t>une phase de découv</w:t>
      </w:r>
      <w:r>
        <w:rPr>
          <w:rFonts w:ascii="Marianne" w:hAnsi="Marianne" w:cs="Arial"/>
          <w:color w:val="000000"/>
          <w:sz w:val="20"/>
          <w:szCs w:val="20"/>
        </w:rPr>
        <w:t>erte du monde de l'entreprise ;</w:t>
      </w:r>
    </w:p>
    <w:p w14:paraId="49821E09" w14:textId="77777777" w:rsidR="00013492" w:rsidRPr="000725F3" w:rsidRDefault="00013492" w:rsidP="00013492">
      <w:pPr>
        <w:pStyle w:val="Paragraphedeliste"/>
        <w:numPr>
          <w:ilvl w:val="0"/>
          <w:numId w:val="37"/>
        </w:numPr>
        <w:jc w:val="both"/>
        <w:rPr>
          <w:rFonts w:ascii="Marianne" w:hAnsi="Marianne" w:cs="Arial"/>
          <w:color w:val="000000"/>
          <w:sz w:val="20"/>
          <w:szCs w:val="20"/>
        </w:rPr>
      </w:pPr>
      <w:r w:rsidRPr="000725F3">
        <w:rPr>
          <w:rFonts w:ascii="Marianne" w:hAnsi="Marianne" w:cs="Arial"/>
          <w:color w:val="000000"/>
          <w:sz w:val="20"/>
          <w:szCs w:val="20"/>
        </w:rPr>
        <w:t>une phase de définition d’un projet p</w:t>
      </w:r>
      <w:r>
        <w:rPr>
          <w:rFonts w:ascii="Marianne" w:hAnsi="Marianne" w:cs="Arial"/>
          <w:color w:val="000000"/>
          <w:sz w:val="20"/>
          <w:szCs w:val="20"/>
        </w:rPr>
        <w:t>rofessionnel ;</w:t>
      </w:r>
    </w:p>
    <w:p w14:paraId="1FC71AE9" w14:textId="77777777" w:rsidR="00013492" w:rsidRPr="000725F3" w:rsidRDefault="00013492" w:rsidP="00013492">
      <w:pPr>
        <w:pStyle w:val="Paragraphedeliste"/>
        <w:numPr>
          <w:ilvl w:val="0"/>
          <w:numId w:val="37"/>
        </w:numPr>
        <w:jc w:val="both"/>
        <w:rPr>
          <w:rFonts w:ascii="Marianne" w:hAnsi="Marianne" w:cs="Arial"/>
          <w:color w:val="000000"/>
          <w:sz w:val="20"/>
          <w:szCs w:val="20"/>
        </w:rPr>
      </w:pPr>
      <w:r w:rsidRPr="000725F3">
        <w:rPr>
          <w:rFonts w:ascii="Marianne" w:hAnsi="Marianne" w:cs="Arial"/>
          <w:color w:val="000000"/>
          <w:sz w:val="20"/>
          <w:szCs w:val="20"/>
        </w:rPr>
        <w:t>une pha</w:t>
      </w:r>
      <w:r>
        <w:rPr>
          <w:rFonts w:ascii="Marianne" w:hAnsi="Marianne" w:cs="Arial"/>
          <w:color w:val="000000"/>
          <w:sz w:val="20"/>
          <w:szCs w:val="20"/>
        </w:rPr>
        <w:t>se de confirmation de ce projet.</w:t>
      </w:r>
    </w:p>
    <w:p w14:paraId="346015BE" w14:textId="05A3EF56" w:rsidR="00013492" w:rsidRDefault="00013492">
      <w:pPr>
        <w:widowControl/>
        <w:suppressAutoHyphens w:val="0"/>
        <w:autoSpaceDN/>
        <w:spacing w:after="160" w:line="259" w:lineRule="auto"/>
        <w:textAlignment w:val="auto"/>
        <w:rPr>
          <w:rFonts w:ascii="Marianne" w:hAnsi="Marianne" w:cs="Arial"/>
          <w:color w:val="000000"/>
          <w:sz w:val="20"/>
          <w:szCs w:val="20"/>
        </w:rPr>
      </w:pPr>
      <w:r>
        <w:rPr>
          <w:rFonts w:ascii="Marianne" w:hAnsi="Marianne" w:cs="Arial"/>
          <w:color w:val="000000"/>
          <w:sz w:val="20"/>
          <w:szCs w:val="20"/>
        </w:rPr>
        <w:br w:type="page"/>
      </w:r>
    </w:p>
    <w:p w14:paraId="652EDD3B" w14:textId="52C4DA87" w:rsidR="00013492" w:rsidRPr="000725F3" w:rsidRDefault="00013492" w:rsidP="00013492">
      <w:pPr>
        <w:autoSpaceDE w:val="0"/>
        <w:adjustRightInd w:val="0"/>
        <w:jc w:val="both"/>
        <w:rPr>
          <w:rFonts w:ascii="Marianne" w:hAnsi="Marianne" w:cs="Arial"/>
          <w:color w:val="000000"/>
          <w:sz w:val="20"/>
          <w:szCs w:val="20"/>
        </w:rPr>
      </w:pPr>
      <w:r w:rsidRPr="000725F3">
        <w:rPr>
          <w:rFonts w:ascii="Marianne" w:hAnsi="Marianne" w:cs="Arial"/>
          <w:color w:val="000000"/>
          <w:sz w:val="20"/>
          <w:szCs w:val="20"/>
        </w:rPr>
        <w:lastRenderedPageBreak/>
        <w:t xml:space="preserve">L’entrée du jeune bénéficiaire de la clause sociale </w:t>
      </w:r>
      <w:r w:rsidR="00F56EBE" w:rsidRPr="00F56EBE">
        <w:rPr>
          <w:rFonts w:ascii="Marianne" w:hAnsi="Marianne" w:cs="Arial"/>
          <w:color w:val="000000"/>
          <w:sz w:val="20"/>
          <w:szCs w:val="20"/>
        </w:rPr>
        <w:t xml:space="preserve">de formation </w:t>
      </w:r>
      <w:r w:rsidR="0035395E" w:rsidRPr="0035395E">
        <w:rPr>
          <w:rFonts w:ascii="Marianne" w:hAnsi="Marianne" w:cs="Arial"/>
          <w:color w:val="000000"/>
          <w:sz w:val="20"/>
          <w:szCs w:val="20"/>
        </w:rPr>
        <w:t xml:space="preserve">sous statut scolaire </w:t>
      </w:r>
      <w:r w:rsidRPr="000725F3">
        <w:rPr>
          <w:rFonts w:ascii="Marianne" w:hAnsi="Marianne" w:cs="Arial"/>
          <w:color w:val="000000"/>
          <w:sz w:val="20"/>
          <w:szCs w:val="20"/>
        </w:rPr>
        <w:t xml:space="preserve">en entreprise nécessite la conclusion d'une convention de stage tripartite entre le </w:t>
      </w:r>
      <w:r w:rsidR="0035395E">
        <w:rPr>
          <w:rFonts w:ascii="Marianne" w:hAnsi="Marianne" w:cs="Arial"/>
          <w:color w:val="000000"/>
          <w:sz w:val="20"/>
          <w:szCs w:val="20"/>
        </w:rPr>
        <w:t>Titulaire</w:t>
      </w:r>
      <w:r w:rsidRPr="000725F3">
        <w:rPr>
          <w:rFonts w:ascii="Marianne" w:hAnsi="Marianne" w:cs="Arial"/>
          <w:color w:val="000000"/>
          <w:sz w:val="20"/>
          <w:szCs w:val="20"/>
        </w:rPr>
        <w:t xml:space="preserve"> du marché, le jeune (ou son représentant légal) et la MLDS (ou un établissement scolaire de rattachement).</w:t>
      </w:r>
    </w:p>
    <w:p w14:paraId="51EA1E03" w14:textId="77777777" w:rsidR="00013492" w:rsidRPr="000725F3" w:rsidRDefault="00013492" w:rsidP="00013492">
      <w:pPr>
        <w:autoSpaceDE w:val="0"/>
        <w:adjustRightInd w:val="0"/>
        <w:jc w:val="both"/>
        <w:rPr>
          <w:rFonts w:ascii="Marianne" w:hAnsi="Marianne" w:cs="Arial"/>
          <w:b/>
          <w:bCs/>
          <w:color w:val="000000"/>
          <w:sz w:val="20"/>
          <w:szCs w:val="20"/>
        </w:rPr>
      </w:pPr>
    </w:p>
    <w:p w14:paraId="1D8E436A" w14:textId="40F4D7BC" w:rsidR="00013492" w:rsidRPr="00DC3EBB" w:rsidRDefault="00013492" w:rsidP="00013492">
      <w:pPr>
        <w:autoSpaceDE w:val="0"/>
        <w:adjustRightInd w:val="0"/>
        <w:jc w:val="both"/>
        <w:rPr>
          <w:rFonts w:ascii="Marianne" w:hAnsi="Marianne" w:cs="Arial"/>
          <w:bCs/>
          <w:color w:val="000000"/>
          <w:sz w:val="20"/>
          <w:szCs w:val="20"/>
        </w:rPr>
      </w:pPr>
      <w:r w:rsidRPr="00DC3EBB">
        <w:rPr>
          <w:rFonts w:ascii="Marianne" w:hAnsi="Marianne" w:cs="Arial"/>
          <w:bCs/>
          <w:color w:val="000000"/>
          <w:sz w:val="20"/>
          <w:szCs w:val="20"/>
        </w:rPr>
        <w:t xml:space="preserve">La clause sociale </w:t>
      </w:r>
      <w:r w:rsidR="00F56EBE" w:rsidRPr="00F56EBE">
        <w:rPr>
          <w:rFonts w:ascii="Marianne" w:hAnsi="Marianne" w:cs="Arial"/>
          <w:bCs/>
          <w:color w:val="000000"/>
          <w:sz w:val="20"/>
          <w:szCs w:val="20"/>
        </w:rPr>
        <w:t xml:space="preserve">de formation </w:t>
      </w:r>
      <w:r w:rsidR="0035395E" w:rsidRPr="0035395E">
        <w:rPr>
          <w:rFonts w:ascii="Marianne" w:hAnsi="Marianne" w:cs="Arial"/>
          <w:bCs/>
          <w:color w:val="000000"/>
          <w:sz w:val="20"/>
          <w:szCs w:val="20"/>
        </w:rPr>
        <w:t xml:space="preserve">sous statut scolaire </w:t>
      </w:r>
      <w:r w:rsidRPr="00DC3EBB">
        <w:rPr>
          <w:rFonts w:ascii="Marianne" w:hAnsi="Marianne" w:cs="Arial"/>
          <w:bCs/>
          <w:color w:val="000000"/>
          <w:sz w:val="20"/>
          <w:szCs w:val="20"/>
        </w:rPr>
        <w:t>prévue au présent marché permet de réaliser la totalité ou une partie d’un parcours en entreprise d’un jeune en situation de décrochage scolaire.</w:t>
      </w:r>
    </w:p>
    <w:p w14:paraId="75BD09AE" w14:textId="77777777" w:rsidR="00013492" w:rsidRPr="000725F3" w:rsidRDefault="00013492" w:rsidP="00013492">
      <w:pPr>
        <w:autoSpaceDE w:val="0"/>
        <w:adjustRightInd w:val="0"/>
        <w:jc w:val="both"/>
        <w:rPr>
          <w:rFonts w:ascii="Marianne" w:hAnsi="Marianne" w:cs="Arial"/>
          <w:b/>
          <w:bCs/>
          <w:color w:val="000000"/>
          <w:sz w:val="20"/>
          <w:szCs w:val="20"/>
        </w:rPr>
      </w:pPr>
    </w:p>
    <w:p w14:paraId="70293FAF" w14:textId="3496460B" w:rsidR="00013492" w:rsidRPr="000725F3" w:rsidRDefault="00013492" w:rsidP="00013492">
      <w:pPr>
        <w:autoSpaceDE w:val="0"/>
        <w:adjustRightInd w:val="0"/>
        <w:jc w:val="both"/>
        <w:rPr>
          <w:rFonts w:ascii="Marianne" w:hAnsi="Marianne" w:cs="Arial"/>
          <w:i/>
          <w:iCs/>
          <w:color w:val="00000A"/>
          <w:sz w:val="20"/>
          <w:szCs w:val="20"/>
        </w:rPr>
      </w:pPr>
      <w:r w:rsidRPr="000725F3">
        <w:rPr>
          <w:rFonts w:ascii="Marianne" w:hAnsi="Marianne" w:cs="Arial"/>
          <w:i/>
          <w:iCs/>
          <w:color w:val="00000A"/>
          <w:sz w:val="20"/>
          <w:szCs w:val="20"/>
          <w:u w:val="single"/>
        </w:rPr>
        <w:t>Action attendue par l’</w:t>
      </w:r>
      <w:r w:rsidR="0035395E">
        <w:rPr>
          <w:rFonts w:ascii="Marianne" w:hAnsi="Marianne" w:cs="Arial"/>
          <w:i/>
          <w:iCs/>
          <w:color w:val="00000A"/>
          <w:sz w:val="20"/>
          <w:szCs w:val="20"/>
          <w:u w:val="single"/>
        </w:rPr>
        <w:t>Acheteur</w:t>
      </w:r>
      <w:r w:rsidRPr="000725F3">
        <w:rPr>
          <w:rFonts w:ascii="Marianne" w:hAnsi="Marianne" w:cs="Arial"/>
          <w:i/>
          <w:iCs/>
          <w:color w:val="00000A"/>
          <w:sz w:val="20"/>
          <w:szCs w:val="20"/>
        </w:rPr>
        <w:t xml:space="preserve"> :</w:t>
      </w:r>
    </w:p>
    <w:p w14:paraId="797D16EE" w14:textId="1315046C" w:rsidR="00013492" w:rsidRDefault="00013492" w:rsidP="00013492">
      <w:pPr>
        <w:autoSpaceDE w:val="0"/>
        <w:adjustRightInd w:val="0"/>
        <w:jc w:val="both"/>
        <w:rPr>
          <w:rFonts w:ascii="Marianne" w:hAnsi="Marianne" w:cs="Arial"/>
          <w:bCs/>
          <w:color w:val="00000A"/>
          <w:sz w:val="20"/>
          <w:szCs w:val="20"/>
        </w:rPr>
      </w:pPr>
      <w:r w:rsidRPr="00DC3EBB">
        <w:rPr>
          <w:rFonts w:ascii="Marianne" w:hAnsi="Marianne" w:cs="Arial"/>
          <w:bCs/>
          <w:color w:val="00000A"/>
          <w:sz w:val="20"/>
          <w:szCs w:val="20"/>
        </w:rPr>
        <w:t xml:space="preserve">Le vice-rectorat attend du </w:t>
      </w:r>
      <w:r w:rsidR="0035395E">
        <w:rPr>
          <w:rFonts w:ascii="Marianne" w:hAnsi="Marianne" w:cs="Arial"/>
          <w:bCs/>
          <w:color w:val="00000A"/>
          <w:sz w:val="20"/>
          <w:szCs w:val="20"/>
        </w:rPr>
        <w:t>Titulaire</w:t>
      </w:r>
      <w:r w:rsidRPr="00DC3EBB">
        <w:rPr>
          <w:rFonts w:ascii="Marianne" w:hAnsi="Marianne" w:cs="Arial"/>
          <w:bCs/>
          <w:color w:val="00000A"/>
          <w:sz w:val="20"/>
          <w:szCs w:val="20"/>
        </w:rPr>
        <w:t xml:space="preserve"> qu’il réalise une (ou plusieurs) phases d’un parcours d’un jeune en situation de décrochage scolaire. </w:t>
      </w:r>
    </w:p>
    <w:p w14:paraId="4EE59A20" w14:textId="77777777" w:rsidR="00013492" w:rsidRPr="00DC3EBB" w:rsidRDefault="00013492" w:rsidP="00013492">
      <w:pPr>
        <w:autoSpaceDE w:val="0"/>
        <w:adjustRightInd w:val="0"/>
        <w:jc w:val="both"/>
        <w:rPr>
          <w:rFonts w:ascii="Marianne" w:hAnsi="Marianne" w:cs="Arial"/>
          <w:bCs/>
          <w:color w:val="00000A"/>
          <w:sz w:val="20"/>
          <w:szCs w:val="20"/>
        </w:rPr>
      </w:pPr>
    </w:p>
    <w:p w14:paraId="5956AC98" w14:textId="6D3D7F02" w:rsidR="00013492" w:rsidRDefault="00013492" w:rsidP="00013492">
      <w:pPr>
        <w:autoSpaceDE w:val="0"/>
        <w:adjustRightInd w:val="0"/>
        <w:jc w:val="both"/>
        <w:rPr>
          <w:rFonts w:ascii="Marianne" w:hAnsi="Marianne" w:cs="Arial"/>
          <w:bCs/>
          <w:color w:val="00000A"/>
          <w:sz w:val="20"/>
          <w:szCs w:val="20"/>
        </w:rPr>
      </w:pPr>
      <w:r w:rsidRPr="00DC3EBB">
        <w:rPr>
          <w:rFonts w:ascii="Marianne" w:hAnsi="Marianne" w:cs="Arial"/>
          <w:bCs/>
          <w:color w:val="00000A"/>
          <w:sz w:val="20"/>
          <w:szCs w:val="20"/>
        </w:rPr>
        <w:t>Pour ce faire, les candi</w:t>
      </w:r>
      <w:r>
        <w:rPr>
          <w:rFonts w:ascii="Marianne" w:hAnsi="Marianne" w:cs="Arial"/>
          <w:bCs/>
          <w:color w:val="00000A"/>
          <w:sz w:val="20"/>
          <w:szCs w:val="20"/>
        </w:rPr>
        <w:t xml:space="preserve">dats remplissent préalablement </w:t>
      </w:r>
      <w:r w:rsidRPr="00DC3EBB">
        <w:rPr>
          <w:rFonts w:ascii="Marianne" w:hAnsi="Marianne" w:cs="Arial"/>
          <w:bCs/>
          <w:color w:val="00000A"/>
          <w:sz w:val="20"/>
          <w:szCs w:val="20"/>
        </w:rPr>
        <w:t xml:space="preserve">et </w:t>
      </w:r>
      <w:r>
        <w:rPr>
          <w:rFonts w:ascii="Marianne" w:hAnsi="Marianne" w:cs="Arial"/>
          <w:bCs/>
          <w:color w:val="00000A"/>
          <w:sz w:val="20"/>
          <w:szCs w:val="20"/>
        </w:rPr>
        <w:t xml:space="preserve">obligatoirement </w:t>
      </w:r>
      <w:r w:rsidRPr="00DC3EBB">
        <w:rPr>
          <w:rFonts w:ascii="Marianne" w:hAnsi="Marianne" w:cs="Arial"/>
          <w:bCs/>
          <w:color w:val="00000A"/>
          <w:sz w:val="20"/>
          <w:szCs w:val="20"/>
        </w:rPr>
        <w:t xml:space="preserve">la « Fiche </w:t>
      </w:r>
      <w:r>
        <w:rPr>
          <w:rFonts w:ascii="Marianne" w:hAnsi="Marianne" w:cs="Arial"/>
          <w:bCs/>
          <w:color w:val="00000A"/>
          <w:sz w:val="20"/>
          <w:szCs w:val="20"/>
        </w:rPr>
        <w:t>entreprise</w:t>
      </w:r>
      <w:r w:rsidRPr="00DC3EBB">
        <w:rPr>
          <w:rFonts w:ascii="Marianne" w:hAnsi="Marianne" w:cs="Arial"/>
          <w:bCs/>
          <w:color w:val="00000A"/>
          <w:sz w:val="20"/>
          <w:szCs w:val="20"/>
        </w:rPr>
        <w:t xml:space="preserve"> »</w:t>
      </w:r>
      <w:r w:rsidRPr="00DC3EBB">
        <w:rPr>
          <w:rFonts w:ascii="Marianne" w:hAnsi="Marianne" w:cs="Arial"/>
          <w:bCs/>
          <w:color w:val="000000"/>
          <w:sz w:val="20"/>
          <w:szCs w:val="20"/>
        </w:rPr>
        <w:t xml:space="preserve">. </w:t>
      </w:r>
      <w:r w:rsidRPr="00DC3EBB">
        <w:rPr>
          <w:rFonts w:ascii="Marianne" w:hAnsi="Marianne" w:cs="Arial"/>
          <w:bCs/>
          <w:color w:val="00000A"/>
          <w:sz w:val="20"/>
          <w:szCs w:val="20"/>
        </w:rPr>
        <w:t>Après notification du marché, cette fiche sera adaptée aux capacités du jeune proposé par la MLDS.</w:t>
      </w:r>
    </w:p>
    <w:p w14:paraId="6D281D6E" w14:textId="77777777" w:rsidR="00013492" w:rsidRPr="00DC3EBB" w:rsidRDefault="00013492" w:rsidP="00013492">
      <w:pPr>
        <w:autoSpaceDE w:val="0"/>
        <w:adjustRightInd w:val="0"/>
        <w:jc w:val="both"/>
        <w:rPr>
          <w:rFonts w:ascii="Marianne" w:hAnsi="Marianne" w:cs="Arial"/>
          <w:bCs/>
          <w:color w:val="00000A"/>
          <w:sz w:val="20"/>
          <w:szCs w:val="20"/>
        </w:rPr>
      </w:pPr>
    </w:p>
    <w:p w14:paraId="36FDF97A" w14:textId="4D4A2642"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 xml:space="preserve">L’application de la présente clause sociale </w:t>
      </w:r>
      <w:r w:rsidR="00F56EBE" w:rsidRPr="00F56EBE">
        <w:rPr>
          <w:rFonts w:ascii="Marianne" w:hAnsi="Marianne" w:cs="Arial"/>
          <w:color w:val="00000A"/>
          <w:sz w:val="20"/>
          <w:szCs w:val="20"/>
        </w:rPr>
        <w:t xml:space="preserve">de formation </w:t>
      </w:r>
      <w:r w:rsidR="0035395E" w:rsidRPr="0035395E">
        <w:rPr>
          <w:rFonts w:ascii="Marianne" w:hAnsi="Marianne" w:cs="Arial"/>
          <w:color w:val="00000A"/>
          <w:sz w:val="20"/>
          <w:szCs w:val="20"/>
        </w:rPr>
        <w:t xml:space="preserve">sous statut scolaire </w:t>
      </w:r>
      <w:r w:rsidRPr="000725F3">
        <w:rPr>
          <w:rFonts w:ascii="Marianne" w:hAnsi="Marianne" w:cs="Arial"/>
          <w:color w:val="00000A"/>
          <w:sz w:val="20"/>
          <w:szCs w:val="20"/>
        </w:rPr>
        <w:t xml:space="preserve">implique que le </w:t>
      </w:r>
      <w:r w:rsidR="0035395E">
        <w:rPr>
          <w:rFonts w:ascii="Marianne" w:hAnsi="Marianne" w:cs="Arial"/>
          <w:color w:val="00000A"/>
          <w:sz w:val="20"/>
          <w:szCs w:val="20"/>
        </w:rPr>
        <w:t>Titulaire</w:t>
      </w:r>
      <w:r w:rsidRPr="000725F3">
        <w:rPr>
          <w:rFonts w:ascii="Marianne" w:hAnsi="Marianne" w:cs="Arial"/>
          <w:color w:val="00000A"/>
          <w:sz w:val="20"/>
          <w:szCs w:val="20"/>
        </w:rPr>
        <w:t xml:space="preserve"> du marché reçoive le jeune dans ses locaux, en immersion complète.</w:t>
      </w:r>
    </w:p>
    <w:p w14:paraId="4858822E" w14:textId="77777777" w:rsidR="00013492" w:rsidRPr="000725F3" w:rsidRDefault="00013492" w:rsidP="00013492">
      <w:pPr>
        <w:autoSpaceDE w:val="0"/>
        <w:adjustRightInd w:val="0"/>
        <w:jc w:val="both"/>
        <w:rPr>
          <w:rFonts w:ascii="Marianne" w:hAnsi="Marianne" w:cs="Arial"/>
          <w:color w:val="00000A"/>
          <w:sz w:val="20"/>
          <w:szCs w:val="20"/>
        </w:rPr>
      </w:pPr>
    </w:p>
    <w:p w14:paraId="0686F5C8"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Le jeune est accompagné :</w:t>
      </w:r>
    </w:p>
    <w:p w14:paraId="028FAFAF" w14:textId="77777777" w:rsidR="00013492" w:rsidRPr="000725F3" w:rsidRDefault="00013492" w:rsidP="00013492">
      <w:pPr>
        <w:pStyle w:val="Paragraphedeliste"/>
        <w:numPr>
          <w:ilvl w:val="0"/>
          <w:numId w:val="35"/>
        </w:numPr>
        <w:jc w:val="both"/>
        <w:rPr>
          <w:rFonts w:ascii="Marianne" w:hAnsi="Marianne" w:cs="Arial"/>
          <w:color w:val="00000A"/>
          <w:sz w:val="20"/>
          <w:szCs w:val="20"/>
        </w:rPr>
      </w:pPr>
      <w:r w:rsidRPr="000725F3">
        <w:rPr>
          <w:rFonts w:ascii="Marianne" w:hAnsi="Marianne" w:cs="Arial"/>
          <w:color w:val="00000A"/>
          <w:sz w:val="20"/>
          <w:szCs w:val="20"/>
        </w:rPr>
        <w:t xml:space="preserve">sur l’ensemble de son parcours, par la MLDS, qui désigne un tuteur pédagogique ; </w:t>
      </w:r>
    </w:p>
    <w:p w14:paraId="5D537EA0" w14:textId="6807ED64" w:rsidR="00013492" w:rsidRPr="000725F3" w:rsidRDefault="00013492" w:rsidP="00013492">
      <w:pPr>
        <w:pStyle w:val="Paragraphedeliste"/>
        <w:numPr>
          <w:ilvl w:val="0"/>
          <w:numId w:val="35"/>
        </w:numPr>
        <w:jc w:val="both"/>
        <w:rPr>
          <w:rFonts w:ascii="Marianne" w:hAnsi="Marianne" w:cs="Arial"/>
          <w:color w:val="00000A"/>
          <w:sz w:val="20"/>
          <w:szCs w:val="20"/>
        </w:rPr>
      </w:pPr>
      <w:r w:rsidRPr="000725F3">
        <w:rPr>
          <w:rFonts w:ascii="Marianne" w:hAnsi="Marianne" w:cs="Arial"/>
          <w:color w:val="00000A"/>
          <w:sz w:val="20"/>
          <w:szCs w:val="20"/>
        </w:rPr>
        <w:t xml:space="preserve">et par un référent au sein de l’entreprise partenaire (référent désigné par le </w:t>
      </w:r>
      <w:r w:rsidR="0035395E">
        <w:rPr>
          <w:rFonts w:ascii="Marianne" w:hAnsi="Marianne" w:cs="Arial"/>
          <w:color w:val="00000A"/>
          <w:sz w:val="20"/>
          <w:szCs w:val="20"/>
        </w:rPr>
        <w:t>Titulaire</w:t>
      </w:r>
      <w:r w:rsidRPr="000725F3">
        <w:rPr>
          <w:rFonts w:ascii="Marianne" w:hAnsi="Marianne" w:cs="Arial"/>
          <w:color w:val="00000A"/>
          <w:sz w:val="20"/>
          <w:szCs w:val="20"/>
        </w:rPr>
        <w:t xml:space="preserve"> du marché).</w:t>
      </w:r>
    </w:p>
    <w:p w14:paraId="672DA6DA" w14:textId="77777777" w:rsidR="00013492" w:rsidRPr="000725F3" w:rsidRDefault="00013492" w:rsidP="00013492">
      <w:pPr>
        <w:autoSpaceDE w:val="0"/>
        <w:adjustRightInd w:val="0"/>
        <w:jc w:val="both"/>
        <w:rPr>
          <w:rFonts w:ascii="Marianne" w:hAnsi="Marianne" w:cs="Arial"/>
          <w:color w:val="00000A"/>
          <w:sz w:val="20"/>
          <w:szCs w:val="20"/>
        </w:rPr>
      </w:pPr>
    </w:p>
    <w:p w14:paraId="5D66EB29" w14:textId="77777777" w:rsidR="00013492" w:rsidRPr="000725F3"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À la fin de chaque phase, une validation des objectifs est réalisée par le tuteur pédagogique avec le jeune bénéficiaire de la clause. Le tuteur pédagogique est en relation directe avec le référent « entreprise ». A la fin du parcours, les validations des objectifs se font par écrit, sous la forme d’un bilan croisé, réalisé par le tuteur pédagogique et le référent « entreprise ».</w:t>
      </w:r>
    </w:p>
    <w:p w14:paraId="5058684C" w14:textId="1F45EDC8" w:rsidR="00013492" w:rsidRDefault="00013492" w:rsidP="00013492">
      <w:pPr>
        <w:widowControl/>
        <w:suppressAutoHyphens w:val="0"/>
        <w:autoSpaceDN/>
        <w:spacing w:after="160" w:line="259" w:lineRule="auto"/>
        <w:textAlignment w:val="auto"/>
        <w:rPr>
          <w:rFonts w:ascii="Marianne" w:hAnsi="Marianne" w:cs="Arial"/>
          <w:color w:val="00000A"/>
          <w:sz w:val="20"/>
          <w:szCs w:val="20"/>
        </w:rPr>
      </w:pPr>
    </w:p>
    <w:p w14:paraId="6AA614BB" w14:textId="771C719E" w:rsidR="00013492" w:rsidRPr="000725F3" w:rsidRDefault="00013492" w:rsidP="00013492">
      <w:pPr>
        <w:autoSpaceDE w:val="0"/>
        <w:adjustRightInd w:val="0"/>
        <w:jc w:val="both"/>
        <w:rPr>
          <w:rFonts w:ascii="Marianne" w:hAnsi="Marianne" w:cs="Arial"/>
          <w:i/>
          <w:iCs/>
          <w:color w:val="00000A"/>
          <w:sz w:val="20"/>
          <w:szCs w:val="20"/>
        </w:rPr>
      </w:pPr>
      <w:r w:rsidRPr="000B312B">
        <w:rPr>
          <w:rFonts w:ascii="Marianne" w:hAnsi="Marianne" w:cs="Arial"/>
          <w:i/>
          <w:iCs/>
          <w:color w:val="00000A"/>
          <w:sz w:val="20"/>
          <w:szCs w:val="20"/>
          <w:u w:val="single"/>
        </w:rPr>
        <w:t xml:space="preserve">Valorisation de l’action du </w:t>
      </w:r>
      <w:r w:rsidR="0035395E">
        <w:rPr>
          <w:rFonts w:ascii="Marianne" w:hAnsi="Marianne" w:cs="Arial"/>
          <w:i/>
          <w:iCs/>
          <w:color w:val="00000A"/>
          <w:sz w:val="20"/>
          <w:szCs w:val="20"/>
          <w:u w:val="single"/>
        </w:rPr>
        <w:t>Titulaire</w:t>
      </w:r>
      <w:r w:rsidRPr="000725F3">
        <w:rPr>
          <w:rFonts w:ascii="Marianne" w:hAnsi="Marianne" w:cs="Arial"/>
          <w:i/>
          <w:iCs/>
          <w:color w:val="00000A"/>
          <w:sz w:val="20"/>
          <w:szCs w:val="20"/>
        </w:rPr>
        <w:t xml:space="preserve"> :</w:t>
      </w:r>
    </w:p>
    <w:p w14:paraId="00764412" w14:textId="77777777" w:rsidR="00013492" w:rsidRDefault="00013492" w:rsidP="00013492">
      <w:pPr>
        <w:autoSpaceDE w:val="0"/>
        <w:adjustRightInd w:val="0"/>
        <w:jc w:val="both"/>
        <w:rPr>
          <w:rFonts w:ascii="Marianne" w:hAnsi="Marianne" w:cs="Arial"/>
          <w:color w:val="00000A"/>
          <w:sz w:val="20"/>
          <w:szCs w:val="20"/>
        </w:rPr>
      </w:pPr>
      <w:r w:rsidRPr="000725F3">
        <w:rPr>
          <w:rFonts w:ascii="Marianne" w:hAnsi="Marianne" w:cs="Arial"/>
          <w:color w:val="00000A"/>
          <w:sz w:val="20"/>
          <w:szCs w:val="20"/>
        </w:rPr>
        <w:t>Les résultats obtenus et les parcours ré</w:t>
      </w:r>
      <w:r w:rsidRPr="000725F3">
        <w:rPr>
          <w:rFonts w:ascii="Marianne" w:hAnsi="Marianne" w:cs="Arial"/>
          <w:color w:val="000000"/>
          <w:sz w:val="20"/>
          <w:szCs w:val="20"/>
        </w:rPr>
        <w:t>ussis peuvent faire l’objet d’une valorisation par le ministère chargé de l’Éducation nationale</w:t>
      </w:r>
      <w:r w:rsidRPr="000725F3">
        <w:rPr>
          <w:rFonts w:ascii="Marianne" w:hAnsi="Marianne" w:cs="Arial"/>
          <w:color w:val="00000A"/>
          <w:sz w:val="20"/>
          <w:szCs w:val="20"/>
        </w:rPr>
        <w:t>.</w:t>
      </w:r>
    </w:p>
    <w:p w14:paraId="541E1CDC" w14:textId="77777777" w:rsidR="00013492" w:rsidRPr="000725F3" w:rsidRDefault="00013492" w:rsidP="00013492">
      <w:pPr>
        <w:autoSpaceDE w:val="0"/>
        <w:adjustRightInd w:val="0"/>
        <w:jc w:val="both"/>
        <w:rPr>
          <w:rFonts w:ascii="Marianne" w:hAnsi="Marianne" w:cs="Arial"/>
          <w:color w:val="00000A"/>
          <w:sz w:val="20"/>
          <w:szCs w:val="20"/>
        </w:rPr>
      </w:pPr>
    </w:p>
    <w:p w14:paraId="22461837" w14:textId="2F6EE762" w:rsidR="00013492" w:rsidRDefault="00013492" w:rsidP="00013492">
      <w:pPr>
        <w:autoSpaceDE w:val="0"/>
        <w:adjustRightInd w:val="0"/>
        <w:jc w:val="both"/>
        <w:rPr>
          <w:rFonts w:ascii="Marianne" w:hAnsi="Marianne" w:cs="Arial"/>
          <w:bCs/>
          <w:color w:val="00000A"/>
          <w:sz w:val="20"/>
          <w:szCs w:val="20"/>
        </w:rPr>
      </w:pPr>
      <w:r w:rsidRPr="000B312B">
        <w:rPr>
          <w:rFonts w:ascii="Marianne" w:hAnsi="Marianne" w:cs="Arial"/>
          <w:bCs/>
          <w:color w:val="00000A"/>
          <w:sz w:val="20"/>
          <w:szCs w:val="20"/>
        </w:rPr>
        <w:t xml:space="preserve">Un engagement ferme de réaliser les heures prévues dans le cadre du marché est exigé des candidats, se traduisant par la présentation d’éléments </w:t>
      </w:r>
      <w:r w:rsidRPr="000B312B">
        <w:rPr>
          <w:rFonts w:ascii="Marianne" w:hAnsi="Marianne" w:cs="Arial"/>
          <w:bCs/>
          <w:color w:val="000000"/>
          <w:sz w:val="20"/>
          <w:szCs w:val="20"/>
        </w:rPr>
        <w:t xml:space="preserve">concrets, précis et détaillés </w:t>
      </w:r>
      <w:r w:rsidRPr="000B312B">
        <w:rPr>
          <w:rFonts w:ascii="Marianne" w:hAnsi="Marianne" w:cs="Arial"/>
          <w:bCs/>
          <w:color w:val="00000A"/>
          <w:sz w:val="20"/>
          <w:szCs w:val="20"/>
        </w:rPr>
        <w:t>(</w:t>
      </w:r>
      <w:r w:rsidRPr="000B312B">
        <w:rPr>
          <w:rFonts w:ascii="Marianne" w:hAnsi="Marianne" w:cs="Arial"/>
          <w:bCs/>
          <w:iCs/>
          <w:color w:val="00000A"/>
          <w:sz w:val="20"/>
          <w:szCs w:val="20"/>
        </w:rPr>
        <w:t>à renseigner dans la « Fiche entreprise »</w:t>
      </w:r>
      <w:r w:rsidRPr="000B312B">
        <w:rPr>
          <w:rFonts w:ascii="Marianne" w:hAnsi="Marianne" w:cs="Arial"/>
          <w:bCs/>
          <w:color w:val="00000A"/>
          <w:sz w:val="20"/>
          <w:szCs w:val="20"/>
        </w:rPr>
        <w:t>).</w:t>
      </w:r>
    </w:p>
    <w:p w14:paraId="4CAF5A84" w14:textId="77777777" w:rsidR="00013492" w:rsidRDefault="00013492">
      <w:pPr>
        <w:widowControl/>
        <w:suppressAutoHyphens w:val="0"/>
        <w:autoSpaceDN/>
        <w:spacing w:after="160" w:line="259" w:lineRule="auto"/>
        <w:textAlignment w:val="auto"/>
        <w:rPr>
          <w:rFonts w:ascii="Marianne" w:hAnsi="Marianne" w:cs="Arial"/>
          <w:bCs/>
          <w:color w:val="00000A"/>
          <w:sz w:val="20"/>
          <w:szCs w:val="20"/>
        </w:rPr>
      </w:pPr>
      <w:r>
        <w:rPr>
          <w:rFonts w:ascii="Marianne" w:hAnsi="Marianne" w:cs="Arial"/>
          <w:bCs/>
          <w:color w:val="00000A"/>
          <w:sz w:val="20"/>
          <w:szCs w:val="20"/>
        </w:rPr>
        <w:br w:type="page"/>
      </w:r>
    </w:p>
    <w:p w14:paraId="761BB152" w14:textId="77777777" w:rsidR="00013492" w:rsidRPr="000B312B" w:rsidRDefault="00013492" w:rsidP="00013492">
      <w:pPr>
        <w:autoSpaceDE w:val="0"/>
        <w:adjustRightInd w:val="0"/>
        <w:jc w:val="both"/>
        <w:rPr>
          <w:rFonts w:ascii="Marianne" w:hAnsi="Marianne" w:cs="Arial"/>
          <w:bCs/>
          <w:color w:val="00000A"/>
          <w:sz w:val="20"/>
          <w:szCs w:val="20"/>
        </w:rPr>
      </w:pPr>
    </w:p>
    <w:p w14:paraId="1F6E9199"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b/>
          <w:bCs/>
          <w:i/>
          <w:iCs/>
          <w:color w:val="000000"/>
          <w:sz w:val="20"/>
          <w:szCs w:val="20"/>
        </w:rPr>
      </w:pPr>
      <w:r w:rsidRPr="000725F3">
        <w:rPr>
          <w:rFonts w:ascii="Marianne" w:hAnsi="Marianne" w:cs="Arial"/>
          <w:b/>
          <w:bCs/>
          <w:i/>
          <w:iCs/>
          <w:color w:val="000000"/>
          <w:sz w:val="20"/>
          <w:szCs w:val="20"/>
        </w:rPr>
        <w:t>Quelques précisions concernant le projet du vice-rectorat :</w:t>
      </w:r>
    </w:p>
    <w:p w14:paraId="6FD46954"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b/>
          <w:bCs/>
          <w:i/>
          <w:iCs/>
          <w:color w:val="000000"/>
          <w:sz w:val="20"/>
          <w:szCs w:val="20"/>
        </w:rPr>
      </w:pPr>
    </w:p>
    <w:p w14:paraId="42D9B80C" w14:textId="0AE7C893"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L’</w:t>
      </w:r>
      <w:r w:rsidR="0035395E">
        <w:rPr>
          <w:rFonts w:ascii="Marianne" w:hAnsi="Marianne" w:cs="Arial"/>
          <w:i/>
          <w:iCs/>
          <w:color w:val="000000"/>
          <w:sz w:val="20"/>
          <w:szCs w:val="20"/>
        </w:rPr>
        <w:t>Acheteur</w:t>
      </w:r>
      <w:r w:rsidRPr="000725F3">
        <w:rPr>
          <w:rFonts w:ascii="Marianne" w:hAnsi="Marianne" w:cs="Arial"/>
          <w:i/>
          <w:iCs/>
          <w:color w:val="000000"/>
          <w:sz w:val="20"/>
          <w:szCs w:val="20"/>
        </w:rPr>
        <w:t xml:space="preserve"> assure le lien entre la </w:t>
      </w:r>
      <w:r w:rsidRPr="000725F3">
        <w:rPr>
          <w:rFonts w:ascii="Marianne" w:hAnsi="Marianne" w:cs="Arial"/>
          <w:i/>
          <w:iCs/>
          <w:color w:val="00000A"/>
          <w:sz w:val="20"/>
          <w:szCs w:val="20"/>
        </w:rPr>
        <w:t xml:space="preserve">Mission de Lutte contre le Décrochage Scolaire (MLDS) </w:t>
      </w:r>
      <w:r w:rsidRPr="000725F3">
        <w:rPr>
          <w:rFonts w:ascii="Marianne" w:hAnsi="Marianne" w:cs="Arial"/>
          <w:i/>
          <w:iCs/>
          <w:color w:val="000000"/>
          <w:sz w:val="20"/>
          <w:szCs w:val="20"/>
        </w:rPr>
        <w:t xml:space="preserve">et 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du marché.</w:t>
      </w:r>
    </w:p>
    <w:p w14:paraId="35767A01"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1D334372" w14:textId="058A9DB9"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Le jeune bénéficiaire de la clause est identifié par la MLDS, qui vérifie sa motivation et son souhait de réaliser un parcours en entreprise. La MLDS, via l’</w:t>
      </w:r>
      <w:r w:rsidR="0035395E">
        <w:rPr>
          <w:rFonts w:ascii="Marianne" w:hAnsi="Marianne" w:cs="Arial"/>
          <w:i/>
          <w:iCs/>
          <w:color w:val="000000"/>
          <w:sz w:val="20"/>
          <w:szCs w:val="20"/>
        </w:rPr>
        <w:t>Acheteur</w:t>
      </w:r>
      <w:r w:rsidRPr="000725F3">
        <w:rPr>
          <w:rFonts w:ascii="Marianne" w:hAnsi="Marianne" w:cs="Arial"/>
          <w:i/>
          <w:iCs/>
          <w:color w:val="000000"/>
          <w:sz w:val="20"/>
          <w:szCs w:val="20"/>
        </w:rPr>
        <w:t xml:space="preserve">, propose au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w:t>
      </w:r>
      <w:r w:rsidRPr="000725F3">
        <w:rPr>
          <w:rFonts w:ascii="Marianne" w:hAnsi="Marianne" w:cs="Arial"/>
          <w:i/>
          <w:iCs/>
          <w:color w:val="00000A"/>
          <w:sz w:val="20"/>
          <w:szCs w:val="20"/>
        </w:rPr>
        <w:t xml:space="preserve">un profil, avec transmission d'une lettre de motivation et </w:t>
      </w:r>
      <w:r w:rsidRPr="000725F3">
        <w:rPr>
          <w:rFonts w:ascii="Marianne" w:hAnsi="Marianne" w:cs="Arial"/>
          <w:i/>
          <w:iCs/>
          <w:color w:val="000000"/>
          <w:sz w:val="20"/>
          <w:szCs w:val="20"/>
        </w:rPr>
        <w:t>d'un Curriculum Vitae.</w:t>
      </w:r>
    </w:p>
    <w:p w14:paraId="52AF200A"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236CFF3E" w14:textId="5647BF1A"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du marché peut refuser le profil proposé, à condition de motiver sa décision. Un autre profil lui est alors proposé par la MLDS.</w:t>
      </w:r>
    </w:p>
    <w:p w14:paraId="2788BEAC"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44079B75" w14:textId="52F75109"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Les tâches proposées au jeune bénéficiaire de la clause peuvent être d'ordre administratif ou technique. Néanmoins, 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prévoit a minima une présentation du secteur d’activité en lien avec l’objet du marché. Si 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ne parvient pas à proposer dans son offre une tâche en lien avec l’objet du marché, cet aspect est nécessairement abordé lors de la réunion de lancement du marché ou lors de la réunion de présentation du jeune à l’entreprise.</w:t>
      </w:r>
    </w:p>
    <w:p w14:paraId="72E3C293"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26AC70E6"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Le référent « Entreprise » n’est pas nécessairement responsable des ressources humaines (RRH). Néanmoins, les candidats doivent préciser dans leur offre le nom du RRH, ainsi que le nom du référent « entreprise » s'il est différent.</w:t>
      </w:r>
    </w:p>
    <w:p w14:paraId="4073E5D2"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394480F5"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Conformément à la réglementation en vigueur, tout parcours de plus de deux mois, effectué dans la même entreprise, ouvre droit à une gratification qui ne peut pas être inférieure à 15 % du plafond horaire de la sécurité sociale (simulation sur :</w:t>
      </w:r>
      <w:r>
        <w:rPr>
          <w:rFonts w:ascii="Marianne" w:hAnsi="Marianne" w:cs="Arial"/>
          <w:i/>
          <w:iCs/>
          <w:color w:val="000000"/>
          <w:sz w:val="20"/>
          <w:szCs w:val="20"/>
        </w:rPr>
        <w:t xml:space="preserve"> </w:t>
      </w:r>
      <w:hyperlink r:id="rId7" w:history="1">
        <w:r w:rsidRPr="000725F3">
          <w:rPr>
            <w:rStyle w:val="Lienhypertexte"/>
            <w:rFonts w:ascii="Marianne" w:hAnsi="Marianne" w:cs="Arial"/>
            <w:i/>
            <w:iCs/>
            <w:sz w:val="20"/>
            <w:szCs w:val="20"/>
          </w:rPr>
          <w:t>http://www.service-public.fr/simulateur/calcul/gratification-stagiaire</w:t>
        </w:r>
      </w:hyperlink>
      <w:r w:rsidRPr="000725F3">
        <w:rPr>
          <w:rFonts w:ascii="Marianne" w:hAnsi="Marianne" w:cs="Arial"/>
          <w:i/>
          <w:iCs/>
          <w:color w:val="000000"/>
          <w:sz w:val="20"/>
          <w:szCs w:val="20"/>
        </w:rPr>
        <w:t>).</w:t>
      </w:r>
    </w:p>
    <w:p w14:paraId="1413FE6A"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5E13DFF4" w14:textId="12039E03" w:rsidR="00013492"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r w:rsidRPr="000725F3">
        <w:rPr>
          <w:rFonts w:ascii="Marianne" w:hAnsi="Marianne" w:cs="Arial"/>
          <w:i/>
          <w:iCs/>
          <w:color w:val="000000"/>
          <w:sz w:val="20"/>
          <w:szCs w:val="20"/>
        </w:rPr>
        <w:t xml:space="preserve">A l’issue du parcours du jeune, le </w:t>
      </w:r>
      <w:r w:rsidR="0035395E">
        <w:rPr>
          <w:rFonts w:ascii="Marianne" w:hAnsi="Marianne" w:cs="Arial"/>
          <w:i/>
          <w:iCs/>
          <w:color w:val="000000"/>
          <w:sz w:val="20"/>
          <w:szCs w:val="20"/>
        </w:rPr>
        <w:t>Titulaire</w:t>
      </w:r>
      <w:r w:rsidRPr="000725F3">
        <w:rPr>
          <w:rFonts w:ascii="Marianne" w:hAnsi="Marianne" w:cs="Arial"/>
          <w:i/>
          <w:iCs/>
          <w:color w:val="000000"/>
          <w:sz w:val="20"/>
          <w:szCs w:val="20"/>
        </w:rPr>
        <w:t xml:space="preserve"> est invité à explorer toutes les solutions d’avenir pérennes pour le jeune, en fonction de son projet professionnel – désormais établi – et de ses souhaits.</w:t>
      </w:r>
    </w:p>
    <w:p w14:paraId="3B837D5D"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color w:val="000000"/>
          <w:sz w:val="20"/>
          <w:szCs w:val="20"/>
        </w:rPr>
      </w:pPr>
    </w:p>
    <w:p w14:paraId="3E6D3DF0" w14:textId="16383AC5" w:rsidR="00013492"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i/>
          <w:iCs/>
          <w:sz w:val="20"/>
          <w:szCs w:val="20"/>
        </w:rPr>
      </w:pPr>
      <w:r w:rsidRPr="000725F3">
        <w:rPr>
          <w:rFonts w:ascii="Marianne" w:hAnsi="Marianne" w:cs="Arial"/>
          <w:i/>
          <w:iCs/>
          <w:sz w:val="20"/>
          <w:szCs w:val="20"/>
        </w:rPr>
        <w:t xml:space="preserve">La MLDS informe le </w:t>
      </w:r>
      <w:r w:rsidR="0035395E">
        <w:rPr>
          <w:rFonts w:ascii="Marianne" w:hAnsi="Marianne" w:cs="Arial"/>
          <w:i/>
          <w:iCs/>
          <w:sz w:val="20"/>
          <w:szCs w:val="20"/>
        </w:rPr>
        <w:t>Titulaire</w:t>
      </w:r>
      <w:r w:rsidRPr="000725F3">
        <w:rPr>
          <w:rFonts w:ascii="Marianne" w:hAnsi="Marianne" w:cs="Arial"/>
          <w:i/>
          <w:iCs/>
          <w:sz w:val="20"/>
          <w:szCs w:val="20"/>
        </w:rPr>
        <w:t xml:space="preserve"> de la réussite du parcours et de la solution retenue par l’Éducation nationale en faveur du jeune.</w:t>
      </w:r>
    </w:p>
    <w:p w14:paraId="7FEE0244" w14:textId="77777777" w:rsidR="00013492" w:rsidRPr="000725F3" w:rsidRDefault="00013492" w:rsidP="00013492">
      <w:pPr>
        <w:pBdr>
          <w:top w:val="single" w:sz="4" w:space="1" w:color="auto"/>
          <w:left w:val="single" w:sz="4" w:space="4" w:color="auto"/>
          <w:bottom w:val="single" w:sz="4" w:space="1" w:color="auto"/>
          <w:right w:val="single" w:sz="4" w:space="4" w:color="auto"/>
        </w:pBdr>
        <w:shd w:val="clear" w:color="auto" w:fill="E7E6E6" w:themeFill="background2"/>
        <w:autoSpaceDE w:val="0"/>
        <w:adjustRightInd w:val="0"/>
        <w:jc w:val="both"/>
        <w:rPr>
          <w:rFonts w:ascii="Marianne" w:hAnsi="Marianne" w:cs="Arial"/>
          <w:sz w:val="20"/>
          <w:szCs w:val="20"/>
        </w:rPr>
      </w:pPr>
    </w:p>
    <w:p w14:paraId="68D9E1FD" w14:textId="77777777" w:rsidR="00013492" w:rsidRPr="000725F3" w:rsidRDefault="00013492" w:rsidP="00013492">
      <w:pPr>
        <w:tabs>
          <w:tab w:val="left" w:pos="708"/>
        </w:tabs>
        <w:autoSpaceDE w:val="0"/>
        <w:spacing w:line="280" w:lineRule="exact"/>
        <w:jc w:val="both"/>
        <w:rPr>
          <w:rFonts w:ascii="Marianne" w:eastAsia="Arial" w:hAnsi="Marianne"/>
          <w:color w:val="000000"/>
          <w:sz w:val="20"/>
          <w:szCs w:val="20"/>
          <w:lang w:eastAsia="zh-CN"/>
        </w:rPr>
      </w:pPr>
    </w:p>
    <w:p w14:paraId="77AD4BF9" w14:textId="49F0A49F" w:rsidR="00013492" w:rsidRDefault="00013492">
      <w:pPr>
        <w:widowControl/>
        <w:suppressAutoHyphens w:val="0"/>
        <w:autoSpaceDN/>
        <w:spacing w:after="160" w:line="259" w:lineRule="auto"/>
        <w:textAlignment w:val="auto"/>
        <w:rPr>
          <w:rFonts w:ascii="Marianne" w:hAnsi="Marianne" w:cs="Arial"/>
          <w:b/>
          <w:bCs/>
          <w:sz w:val="20"/>
          <w:szCs w:val="20"/>
          <w:lang w:eastAsia="fr-FR"/>
        </w:rPr>
      </w:pPr>
      <w:r>
        <w:rPr>
          <w:rFonts w:ascii="Marianne" w:hAnsi="Marianne" w:cs="Arial"/>
          <w:b/>
          <w:bCs/>
          <w:sz w:val="20"/>
          <w:szCs w:val="20"/>
          <w:lang w:eastAsia="fr-FR"/>
        </w:rPr>
        <w:br w:type="page"/>
      </w:r>
    </w:p>
    <w:p w14:paraId="2FE84FEA" w14:textId="266CE9F2" w:rsidR="00013492" w:rsidRPr="00AB4694" w:rsidRDefault="00013492" w:rsidP="00AB4694">
      <w:pPr>
        <w:pBdr>
          <w:top w:val="single" w:sz="4" w:space="1" w:color="auto"/>
          <w:left w:val="single" w:sz="4" w:space="4" w:color="auto"/>
          <w:bottom w:val="single" w:sz="4" w:space="1" w:color="auto"/>
          <w:right w:val="single" w:sz="4" w:space="4" w:color="auto"/>
        </w:pBdr>
        <w:jc w:val="center"/>
        <w:rPr>
          <w:rFonts w:ascii="Marianne" w:hAnsi="Marianne" w:cs="Arial"/>
          <w:b/>
          <w:bCs/>
          <w:szCs w:val="20"/>
          <w:lang w:eastAsia="fr-FR"/>
        </w:rPr>
      </w:pPr>
      <w:r w:rsidRPr="00AB4694">
        <w:rPr>
          <w:rFonts w:ascii="Marianne" w:hAnsi="Marianne" w:cs="Arial"/>
          <w:b/>
          <w:bCs/>
          <w:szCs w:val="20"/>
          <w:lang w:eastAsia="fr-FR"/>
        </w:rPr>
        <w:lastRenderedPageBreak/>
        <w:t>Volet n° 2 : Fiche entreprise (à compléter)</w:t>
      </w:r>
    </w:p>
    <w:p w14:paraId="4697C3DE" w14:textId="00486C8D" w:rsidR="00013492" w:rsidRDefault="00013492" w:rsidP="00013492">
      <w:pPr>
        <w:jc w:val="both"/>
        <w:rPr>
          <w:rFonts w:ascii="Marianne" w:hAnsi="Marianne" w:cs="Arial"/>
          <w:b/>
          <w:bCs/>
          <w:sz w:val="20"/>
          <w:szCs w:val="20"/>
          <w:lang w:eastAsia="fr-FR"/>
        </w:rPr>
      </w:pPr>
    </w:p>
    <w:p w14:paraId="455CF517" w14:textId="77777777" w:rsidR="00013492" w:rsidRPr="00A1552F" w:rsidRDefault="00013492" w:rsidP="00013492">
      <w:pPr>
        <w:spacing w:line="276" w:lineRule="auto"/>
        <w:jc w:val="both"/>
        <w:rPr>
          <w:rFonts w:ascii="Marianne" w:hAnsi="Marianne" w:cs="Arial"/>
          <w:i/>
          <w:sz w:val="20"/>
          <w:szCs w:val="20"/>
        </w:rPr>
      </w:pPr>
      <w:r w:rsidRPr="00A1552F">
        <w:rPr>
          <w:rFonts w:ascii="Marianne" w:hAnsi="Marianne" w:cs="Arial"/>
          <w:i/>
          <w:sz w:val="20"/>
          <w:szCs w:val="20"/>
        </w:rPr>
        <w:t>La présente « Fiche entreprise » a pour objet de permettre la réalisation d’un parcours en entreprise au bénéfice d’un jeune en situation de décrochage scolaire.</w:t>
      </w:r>
    </w:p>
    <w:p w14:paraId="1A33585D" w14:textId="77777777" w:rsidR="00013492" w:rsidRPr="00A1552F" w:rsidRDefault="00013492" w:rsidP="00013492">
      <w:pPr>
        <w:spacing w:line="276" w:lineRule="auto"/>
        <w:jc w:val="both"/>
        <w:rPr>
          <w:rFonts w:ascii="Marianne" w:hAnsi="Marianne" w:cs="Arial"/>
          <w:i/>
          <w:sz w:val="20"/>
          <w:szCs w:val="20"/>
        </w:rPr>
      </w:pPr>
    </w:p>
    <w:p w14:paraId="3ED19591" w14:textId="4D237AA8" w:rsidR="00013492" w:rsidRPr="00A1552F" w:rsidRDefault="00013492" w:rsidP="00013492">
      <w:pPr>
        <w:spacing w:line="276" w:lineRule="auto"/>
        <w:jc w:val="both"/>
        <w:rPr>
          <w:rFonts w:ascii="Marianne" w:hAnsi="Marianne" w:cs="Arial"/>
          <w:i/>
          <w:sz w:val="20"/>
          <w:szCs w:val="20"/>
        </w:rPr>
      </w:pPr>
      <w:r w:rsidRPr="00A1552F">
        <w:rPr>
          <w:rFonts w:ascii="Marianne" w:hAnsi="Marianne" w:cs="Arial"/>
          <w:i/>
          <w:sz w:val="20"/>
          <w:szCs w:val="20"/>
        </w:rPr>
        <w:t>Elle est remplie par le candidat et, en cas d’attribution du marché, sera transmise par l’</w:t>
      </w:r>
      <w:r w:rsidR="0035395E">
        <w:rPr>
          <w:rFonts w:ascii="Marianne" w:hAnsi="Marianne" w:cs="Arial"/>
          <w:i/>
          <w:sz w:val="20"/>
          <w:szCs w:val="20"/>
        </w:rPr>
        <w:t>Acheteur</w:t>
      </w:r>
      <w:r w:rsidRPr="00A1552F">
        <w:rPr>
          <w:rFonts w:ascii="Marianne" w:hAnsi="Marianne" w:cs="Arial"/>
          <w:i/>
          <w:sz w:val="20"/>
          <w:szCs w:val="20"/>
        </w:rPr>
        <w:t xml:space="preserve"> à la Mission de Lutte contre le Décrochage Scolaire (MLDS), pour réalisation du parcours.</w:t>
      </w:r>
    </w:p>
    <w:p w14:paraId="0963B4D8" w14:textId="28893869" w:rsidR="00013492" w:rsidRDefault="00013492" w:rsidP="00013492">
      <w:pPr>
        <w:widowControl/>
        <w:suppressAutoHyphens w:val="0"/>
        <w:autoSpaceDN/>
        <w:spacing w:after="160" w:line="259" w:lineRule="auto"/>
        <w:textAlignment w:val="auto"/>
        <w:rPr>
          <w:rFonts w:ascii="Marianne" w:hAnsi="Marianne" w:cs="Arial"/>
          <w:sz w:val="20"/>
          <w:szCs w:val="20"/>
        </w:rPr>
      </w:pPr>
    </w:p>
    <w:p w14:paraId="511D7BCA" w14:textId="77777777" w:rsidR="00013492" w:rsidRPr="00A1552F" w:rsidRDefault="00013492" w:rsidP="00013492">
      <w:pPr>
        <w:jc w:val="center"/>
        <w:rPr>
          <w:rFonts w:ascii="Marianne" w:hAnsi="Marianne" w:cs="Arial"/>
          <w:b/>
          <w:sz w:val="20"/>
          <w:szCs w:val="20"/>
        </w:rPr>
      </w:pPr>
      <w:r w:rsidRPr="00A1552F">
        <w:rPr>
          <w:rFonts w:ascii="Marianne" w:hAnsi="Marianne" w:cs="Arial"/>
          <w:b/>
          <w:sz w:val="20"/>
          <w:szCs w:val="20"/>
        </w:rPr>
        <w:t>Informations sur la durée du parcours et le lieu du stage :</w:t>
      </w:r>
    </w:p>
    <w:p w14:paraId="7322CC7F" w14:textId="77777777" w:rsidR="00013492" w:rsidRPr="00A1552F" w:rsidRDefault="00013492" w:rsidP="00013492">
      <w:pPr>
        <w:jc w:val="both"/>
        <w:rPr>
          <w:rFonts w:ascii="Marianne" w:hAnsi="Marianne" w:cs="Arial"/>
          <w:sz w:val="20"/>
          <w:szCs w:val="20"/>
        </w:rPr>
      </w:pPr>
    </w:p>
    <w:p w14:paraId="190C155B" w14:textId="65256768" w:rsidR="00013492" w:rsidRDefault="00013492" w:rsidP="00013492">
      <w:pPr>
        <w:spacing w:line="276" w:lineRule="auto"/>
        <w:jc w:val="both"/>
        <w:rPr>
          <w:rFonts w:ascii="Marianne" w:hAnsi="Marianne" w:cs="Arial"/>
          <w:color w:val="FF0000"/>
          <w:sz w:val="20"/>
          <w:szCs w:val="20"/>
        </w:rPr>
      </w:pPr>
      <w:r w:rsidRPr="001447B7">
        <w:rPr>
          <w:rFonts w:ascii="Marianne" w:hAnsi="Marianne" w:cs="Arial"/>
          <w:sz w:val="20"/>
          <w:szCs w:val="20"/>
          <w:u w:val="single"/>
        </w:rPr>
        <w:t>Nombre d’heures prévues au contrat</w:t>
      </w:r>
      <w:r w:rsidRPr="00013492">
        <w:rPr>
          <w:rFonts w:ascii="Marianne" w:hAnsi="Marianne" w:cs="Arial"/>
          <w:sz w:val="20"/>
          <w:szCs w:val="20"/>
        </w:rPr>
        <w:t xml:space="preserve"> : </w:t>
      </w:r>
      <w:r w:rsidR="007326D1" w:rsidRPr="007326D1">
        <w:rPr>
          <w:rFonts w:ascii="Marianne" w:hAnsi="Marianne" w:cs="Arial"/>
          <w:sz w:val="20"/>
          <w:szCs w:val="20"/>
        </w:rPr>
        <w:t>900 heures (6 mois</w:t>
      </w:r>
      <w:r w:rsidR="007326D1">
        <w:rPr>
          <w:rFonts w:ascii="Marianne" w:hAnsi="Marianne" w:cs="Arial"/>
          <w:sz w:val="20"/>
          <w:szCs w:val="20"/>
        </w:rPr>
        <w:t>)</w:t>
      </w:r>
      <w:r w:rsidR="007326D1" w:rsidRPr="007326D1">
        <w:rPr>
          <w:rFonts w:ascii="Marianne" w:hAnsi="Marianne" w:cs="Arial"/>
          <w:sz w:val="20"/>
          <w:szCs w:val="20"/>
        </w:rPr>
        <w:t xml:space="preserve"> </w:t>
      </w:r>
      <w:r w:rsidRPr="00013492">
        <w:rPr>
          <w:rFonts w:ascii="Marianne" w:hAnsi="Marianne" w:cs="Arial"/>
          <w:sz w:val="20"/>
          <w:szCs w:val="20"/>
        </w:rPr>
        <w:t>sur la durée d’exécution du marché</w:t>
      </w:r>
      <w:r w:rsidR="0035395E">
        <w:rPr>
          <w:rFonts w:ascii="Marianne" w:hAnsi="Marianne" w:cs="Arial"/>
          <w:sz w:val="20"/>
          <w:szCs w:val="20"/>
        </w:rPr>
        <w:t>.</w:t>
      </w:r>
    </w:p>
    <w:p w14:paraId="7F9C0937" w14:textId="77777777" w:rsidR="00013492" w:rsidRPr="00A1552F" w:rsidRDefault="00013492" w:rsidP="00013492">
      <w:pPr>
        <w:spacing w:line="276" w:lineRule="auto"/>
        <w:jc w:val="both"/>
        <w:rPr>
          <w:rFonts w:ascii="Marianne" w:hAnsi="Marianne" w:cs="Arial"/>
          <w:sz w:val="20"/>
          <w:szCs w:val="20"/>
        </w:rPr>
      </w:pPr>
    </w:p>
    <w:p w14:paraId="201A75EC" w14:textId="7361F325" w:rsidR="00013492" w:rsidRPr="00013492" w:rsidRDefault="00013492" w:rsidP="00013492">
      <w:pPr>
        <w:spacing w:line="276" w:lineRule="auto"/>
        <w:jc w:val="both"/>
        <w:rPr>
          <w:rFonts w:ascii="Marianne" w:hAnsi="Marianne" w:cs="Arial"/>
          <w:sz w:val="20"/>
          <w:szCs w:val="20"/>
          <w:highlight w:val="yellow"/>
        </w:rPr>
      </w:pPr>
      <w:r w:rsidRPr="001447B7">
        <w:rPr>
          <w:rFonts w:ascii="Marianne" w:hAnsi="Marianne" w:cs="Arial"/>
          <w:sz w:val="20"/>
          <w:szCs w:val="20"/>
          <w:u w:val="single"/>
        </w:rPr>
        <w:t>Lieu du stage</w:t>
      </w:r>
      <w:r w:rsidRPr="001447B7">
        <w:rPr>
          <w:rFonts w:ascii="Marianne" w:hAnsi="Marianne" w:cs="Arial"/>
          <w:sz w:val="20"/>
          <w:szCs w:val="20"/>
        </w:rPr>
        <w:t xml:space="preserve"> (adresse postale) : </w:t>
      </w:r>
      <w:r w:rsidR="001447B7">
        <w:rPr>
          <w:rFonts w:ascii="Marianne" w:hAnsi="Marianne" w:cs="Arial"/>
          <w:color w:val="0000FF"/>
          <w:sz w:val="20"/>
          <w:szCs w:val="20"/>
          <w:highlight w:val="yellow"/>
        </w:rPr>
        <w:t>(à compléter)</w:t>
      </w:r>
    </w:p>
    <w:p w14:paraId="322AAACA" w14:textId="77777777" w:rsidR="00013492" w:rsidRDefault="00013492" w:rsidP="00013492">
      <w:pPr>
        <w:autoSpaceDE w:val="0"/>
        <w:adjustRightInd w:val="0"/>
        <w:jc w:val="both"/>
        <w:rPr>
          <w:rFonts w:ascii="Marianne" w:hAnsi="Marianne" w:cs="Arial"/>
          <w:sz w:val="20"/>
          <w:szCs w:val="20"/>
        </w:rPr>
      </w:pPr>
    </w:p>
    <w:p w14:paraId="29E6C8DF" w14:textId="77777777" w:rsidR="00013492" w:rsidRDefault="00013492" w:rsidP="00013492">
      <w:pPr>
        <w:autoSpaceDE w:val="0"/>
        <w:adjustRightInd w:val="0"/>
        <w:jc w:val="both"/>
        <w:rPr>
          <w:rFonts w:ascii="Marianne" w:hAnsi="Marianne" w:cs="Arial"/>
          <w:sz w:val="20"/>
          <w:szCs w:val="20"/>
        </w:rPr>
      </w:pPr>
    </w:p>
    <w:p w14:paraId="15B4E36A" w14:textId="77777777" w:rsidR="00013492" w:rsidRPr="00A1552F" w:rsidRDefault="00013492" w:rsidP="00013492">
      <w:pPr>
        <w:autoSpaceDE w:val="0"/>
        <w:adjustRightInd w:val="0"/>
        <w:jc w:val="both"/>
        <w:rPr>
          <w:rFonts w:ascii="Marianne" w:hAnsi="Marianne" w:cs="Arial"/>
          <w:sz w:val="20"/>
          <w:szCs w:val="20"/>
        </w:rPr>
      </w:pPr>
    </w:p>
    <w:p w14:paraId="57850929" w14:textId="77777777" w:rsidR="00013492" w:rsidRPr="00A1552F" w:rsidRDefault="00013492" w:rsidP="00013492">
      <w:pPr>
        <w:autoSpaceDE w:val="0"/>
        <w:adjustRightInd w:val="0"/>
        <w:jc w:val="center"/>
        <w:rPr>
          <w:rFonts w:ascii="Marianne" w:hAnsi="Marianne" w:cs="Arial"/>
          <w:b/>
          <w:sz w:val="20"/>
          <w:szCs w:val="20"/>
        </w:rPr>
      </w:pPr>
      <w:r w:rsidRPr="00A1552F">
        <w:rPr>
          <w:rFonts w:ascii="Marianne" w:hAnsi="Marianne" w:cs="Arial"/>
          <w:b/>
          <w:sz w:val="20"/>
          <w:szCs w:val="20"/>
        </w:rPr>
        <w:t>Encadrement du parcours au sein de l’entreprise :</w:t>
      </w:r>
    </w:p>
    <w:p w14:paraId="25BD57D1" w14:textId="77777777" w:rsidR="00013492" w:rsidRPr="00A1552F" w:rsidRDefault="00013492" w:rsidP="00013492">
      <w:pPr>
        <w:autoSpaceDE w:val="0"/>
        <w:adjustRightInd w:val="0"/>
        <w:rPr>
          <w:rFonts w:ascii="Marianne" w:hAnsi="Marianne" w:cs="Arial"/>
          <w:sz w:val="20"/>
          <w:szCs w:val="20"/>
        </w:rPr>
      </w:pPr>
    </w:p>
    <w:p w14:paraId="6BDEB24F" w14:textId="2859BB95" w:rsidR="00013492" w:rsidRPr="00013492" w:rsidRDefault="00013492" w:rsidP="00013492">
      <w:pPr>
        <w:autoSpaceDE w:val="0"/>
        <w:adjustRightInd w:val="0"/>
        <w:spacing w:line="276" w:lineRule="auto"/>
        <w:rPr>
          <w:rFonts w:ascii="Marianne" w:hAnsi="Marianne" w:cs="Arial"/>
          <w:sz w:val="20"/>
          <w:szCs w:val="20"/>
          <w:highlight w:val="yellow"/>
        </w:rPr>
      </w:pPr>
      <w:r w:rsidRPr="001447B7">
        <w:rPr>
          <w:rFonts w:ascii="Marianne" w:hAnsi="Marianne" w:cs="Arial"/>
          <w:sz w:val="20"/>
          <w:szCs w:val="20"/>
          <w:u w:val="single"/>
        </w:rPr>
        <w:t>Nom du responsable des ressources humaines</w:t>
      </w:r>
      <w:r w:rsidRPr="001447B7">
        <w:rPr>
          <w:rFonts w:ascii="Marianne" w:hAnsi="Marianne" w:cs="Arial"/>
          <w:sz w:val="20"/>
          <w:szCs w:val="20"/>
        </w:rPr>
        <w:t xml:space="preserve"> : </w:t>
      </w:r>
      <w:r w:rsidR="001447B7">
        <w:rPr>
          <w:rFonts w:ascii="Marianne" w:hAnsi="Marianne" w:cs="Arial"/>
          <w:color w:val="0000FF"/>
          <w:sz w:val="20"/>
          <w:szCs w:val="20"/>
          <w:highlight w:val="yellow"/>
        </w:rPr>
        <w:t>(à compléter)</w:t>
      </w:r>
    </w:p>
    <w:p w14:paraId="596B622E" w14:textId="35EB9A15" w:rsidR="00013492" w:rsidRPr="00956009" w:rsidRDefault="00956009"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Coordonnées tél./courriel </w:t>
      </w:r>
      <w:r w:rsidRPr="001447B7">
        <w:rPr>
          <w:rFonts w:ascii="Marianne" w:hAnsi="Marianne" w:cs="Arial"/>
          <w:sz w:val="20"/>
          <w:szCs w:val="20"/>
        </w:rPr>
        <w:t>:</w:t>
      </w:r>
      <w:r w:rsidRPr="001447B7">
        <w:rPr>
          <w:rFonts w:ascii="Marianne" w:hAnsi="Marianne" w:cs="Arial"/>
          <w:color w:val="0000FF"/>
          <w:sz w:val="20"/>
          <w:szCs w:val="20"/>
        </w:rPr>
        <w:t xml:space="preserve"> </w:t>
      </w:r>
      <w:r>
        <w:rPr>
          <w:rFonts w:ascii="Marianne" w:hAnsi="Marianne" w:cs="Arial"/>
          <w:color w:val="0000FF"/>
          <w:sz w:val="20"/>
          <w:szCs w:val="20"/>
          <w:highlight w:val="yellow"/>
        </w:rPr>
        <w:t>(à compléter)</w:t>
      </w:r>
    </w:p>
    <w:p w14:paraId="07A264B1" w14:textId="77777777" w:rsidR="00013492" w:rsidRPr="00A1552F" w:rsidRDefault="00013492" w:rsidP="00013492">
      <w:pPr>
        <w:autoSpaceDE w:val="0"/>
        <w:adjustRightInd w:val="0"/>
        <w:spacing w:line="276" w:lineRule="auto"/>
        <w:rPr>
          <w:rFonts w:ascii="Marianne" w:hAnsi="Marianne" w:cs="Arial"/>
          <w:sz w:val="20"/>
          <w:szCs w:val="20"/>
        </w:rPr>
      </w:pPr>
    </w:p>
    <w:p w14:paraId="7BFD95F1" w14:textId="3AC7C285" w:rsidR="00013492" w:rsidRPr="00013492" w:rsidRDefault="00013492"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Nom du référent en entreprise (s’il est différent du RRH)</w:t>
      </w:r>
      <w:r w:rsidRPr="001447B7">
        <w:rPr>
          <w:rFonts w:ascii="Marianne" w:hAnsi="Marianne" w:cs="Arial"/>
          <w:sz w:val="20"/>
          <w:szCs w:val="20"/>
        </w:rPr>
        <w:t xml:space="preserve"> : </w:t>
      </w:r>
      <w:r w:rsidR="001447B7">
        <w:rPr>
          <w:rFonts w:ascii="Marianne" w:hAnsi="Marianne" w:cs="Arial"/>
          <w:color w:val="0000FF"/>
          <w:sz w:val="20"/>
          <w:szCs w:val="20"/>
          <w:highlight w:val="yellow"/>
        </w:rPr>
        <w:t>(à compléter)</w:t>
      </w:r>
    </w:p>
    <w:p w14:paraId="4A6E2EDE" w14:textId="4048B250" w:rsidR="00013492" w:rsidRPr="00013492" w:rsidRDefault="00013492"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Fonction</w:t>
      </w:r>
      <w:r w:rsidRPr="001447B7">
        <w:rPr>
          <w:rFonts w:ascii="Marianne" w:hAnsi="Marianne" w:cs="Arial"/>
          <w:sz w:val="20"/>
          <w:szCs w:val="20"/>
        </w:rPr>
        <w:t> :</w:t>
      </w:r>
      <w:r w:rsidRPr="001447B7">
        <w:rPr>
          <w:rFonts w:ascii="Marianne" w:hAnsi="Marianne" w:cs="Arial"/>
          <w:color w:val="FF0000"/>
          <w:sz w:val="20"/>
          <w:szCs w:val="20"/>
        </w:rPr>
        <w:t xml:space="preserve"> </w:t>
      </w:r>
      <w:r w:rsidR="001447B7">
        <w:rPr>
          <w:rFonts w:ascii="Marianne" w:hAnsi="Marianne" w:cs="Arial"/>
          <w:color w:val="0000FF"/>
          <w:sz w:val="20"/>
          <w:szCs w:val="20"/>
          <w:highlight w:val="yellow"/>
        </w:rPr>
        <w:t>(à compléter)</w:t>
      </w:r>
    </w:p>
    <w:p w14:paraId="0008DF48" w14:textId="287A4E6A" w:rsidR="00013492" w:rsidRPr="00013492" w:rsidRDefault="00013492" w:rsidP="00013492">
      <w:pPr>
        <w:autoSpaceDE w:val="0"/>
        <w:adjustRightInd w:val="0"/>
        <w:spacing w:line="276" w:lineRule="auto"/>
        <w:rPr>
          <w:rFonts w:ascii="Marianne" w:hAnsi="Marianne" w:cs="Arial"/>
          <w:color w:val="0000FF"/>
          <w:sz w:val="20"/>
          <w:szCs w:val="20"/>
          <w:highlight w:val="yellow"/>
        </w:rPr>
      </w:pPr>
      <w:r w:rsidRPr="001447B7">
        <w:rPr>
          <w:rFonts w:ascii="Marianne" w:hAnsi="Marianne" w:cs="Arial"/>
          <w:sz w:val="20"/>
          <w:szCs w:val="20"/>
          <w:u w:val="single"/>
        </w:rPr>
        <w:t>Coordonnées tél./courriel </w:t>
      </w:r>
      <w:r w:rsidRPr="001447B7">
        <w:rPr>
          <w:rFonts w:ascii="Marianne" w:hAnsi="Marianne" w:cs="Arial"/>
          <w:sz w:val="20"/>
          <w:szCs w:val="20"/>
        </w:rPr>
        <w:t>:</w:t>
      </w:r>
      <w:r w:rsidR="001447B7" w:rsidRPr="001447B7">
        <w:rPr>
          <w:rFonts w:ascii="Marianne" w:hAnsi="Marianne" w:cs="Arial"/>
          <w:color w:val="0000FF"/>
          <w:sz w:val="20"/>
          <w:szCs w:val="20"/>
        </w:rPr>
        <w:t xml:space="preserve"> </w:t>
      </w:r>
      <w:r w:rsidR="001447B7">
        <w:rPr>
          <w:rFonts w:ascii="Marianne" w:hAnsi="Marianne" w:cs="Arial"/>
          <w:color w:val="0000FF"/>
          <w:sz w:val="20"/>
          <w:szCs w:val="20"/>
          <w:highlight w:val="yellow"/>
        </w:rPr>
        <w:t>(à compléter)</w:t>
      </w:r>
    </w:p>
    <w:p w14:paraId="6F6A7E75" w14:textId="77777777" w:rsidR="00013492" w:rsidRDefault="00013492" w:rsidP="00013492">
      <w:pPr>
        <w:autoSpaceDE w:val="0"/>
        <w:adjustRightInd w:val="0"/>
        <w:rPr>
          <w:rFonts w:ascii="Marianne" w:hAnsi="Marianne" w:cs="Arial"/>
          <w:sz w:val="20"/>
          <w:szCs w:val="20"/>
        </w:rPr>
      </w:pPr>
    </w:p>
    <w:p w14:paraId="63823C46" w14:textId="77777777" w:rsidR="00013492" w:rsidRPr="00A1552F" w:rsidRDefault="00013492" w:rsidP="00013492">
      <w:pPr>
        <w:autoSpaceDE w:val="0"/>
        <w:adjustRightInd w:val="0"/>
        <w:rPr>
          <w:rFonts w:ascii="Marianne" w:hAnsi="Marianne" w:cs="Arial"/>
          <w:sz w:val="20"/>
          <w:szCs w:val="20"/>
        </w:rPr>
      </w:pPr>
    </w:p>
    <w:tbl>
      <w:tblPr>
        <w:tblW w:w="9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6689"/>
      </w:tblGrid>
      <w:tr w:rsidR="00013492" w:rsidRPr="001447B7" w14:paraId="1965CD40" w14:textId="77777777" w:rsidTr="00844B79">
        <w:trPr>
          <w:trHeight w:val="1065"/>
        </w:trPr>
        <w:tc>
          <w:tcPr>
            <w:tcW w:w="2808" w:type="dxa"/>
            <w:tcBorders>
              <w:top w:val="single" w:sz="4" w:space="0" w:color="auto"/>
              <w:left w:val="single" w:sz="4" w:space="0" w:color="auto"/>
              <w:bottom w:val="single" w:sz="4" w:space="0" w:color="auto"/>
              <w:right w:val="single" w:sz="4" w:space="0" w:color="auto"/>
            </w:tcBorders>
            <w:vAlign w:val="center"/>
          </w:tcPr>
          <w:p w14:paraId="164F34F4" w14:textId="77777777" w:rsidR="00013492" w:rsidRPr="001447B7" w:rsidRDefault="00013492" w:rsidP="00844B79">
            <w:pPr>
              <w:jc w:val="center"/>
              <w:rPr>
                <w:rFonts w:ascii="Marianne" w:hAnsi="Marianne" w:cs="Arial"/>
                <w:sz w:val="20"/>
                <w:szCs w:val="20"/>
              </w:rPr>
            </w:pPr>
            <w:r w:rsidRPr="001447B7">
              <w:rPr>
                <w:rFonts w:ascii="Marianne" w:hAnsi="Marianne" w:cs="Arial"/>
                <w:sz w:val="20"/>
                <w:szCs w:val="20"/>
              </w:rPr>
              <w:t>Conditions d’accueil ? (</w:t>
            </w:r>
            <w:r w:rsidRPr="001447B7">
              <w:rPr>
                <w:rFonts w:ascii="Marianne" w:hAnsi="Marianne" w:cs="Arial"/>
                <w:i/>
                <w:sz w:val="20"/>
                <w:szCs w:val="20"/>
              </w:rPr>
              <w:t>livret d’accueil, poste de travail, tickets restaurants, transports…</w:t>
            </w:r>
            <w:r w:rsidRPr="001447B7">
              <w:rPr>
                <w:rFonts w:ascii="Marianne" w:hAnsi="Marianne" w:cs="Arial"/>
                <w:sz w:val="20"/>
                <w:szCs w:val="20"/>
              </w:rPr>
              <w:t>)</w:t>
            </w:r>
          </w:p>
        </w:tc>
        <w:tc>
          <w:tcPr>
            <w:tcW w:w="6689" w:type="dxa"/>
            <w:tcBorders>
              <w:top w:val="single" w:sz="4" w:space="0" w:color="auto"/>
              <w:left w:val="single" w:sz="4" w:space="0" w:color="auto"/>
              <w:bottom w:val="single" w:sz="4" w:space="0" w:color="auto"/>
              <w:right w:val="single" w:sz="4" w:space="0" w:color="auto"/>
            </w:tcBorders>
            <w:vAlign w:val="center"/>
          </w:tcPr>
          <w:p w14:paraId="77AF4137" w14:textId="1D575967"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(à compléter)</w:t>
            </w:r>
          </w:p>
        </w:tc>
      </w:tr>
      <w:tr w:rsidR="00013492" w:rsidRPr="001447B7" w14:paraId="4CF85FB2" w14:textId="77777777" w:rsidTr="00844B79">
        <w:trPr>
          <w:trHeight w:val="851"/>
        </w:trPr>
        <w:tc>
          <w:tcPr>
            <w:tcW w:w="2808" w:type="dxa"/>
            <w:tcBorders>
              <w:top w:val="single" w:sz="4" w:space="0" w:color="auto"/>
              <w:left w:val="single" w:sz="4" w:space="0" w:color="auto"/>
              <w:bottom w:val="single" w:sz="4" w:space="0" w:color="auto"/>
              <w:right w:val="single" w:sz="4" w:space="0" w:color="auto"/>
            </w:tcBorders>
            <w:vAlign w:val="center"/>
          </w:tcPr>
          <w:p w14:paraId="717FC3DF" w14:textId="77777777" w:rsidR="00013492" w:rsidRPr="001447B7" w:rsidRDefault="00013492" w:rsidP="00844B79">
            <w:pPr>
              <w:jc w:val="center"/>
              <w:rPr>
                <w:rFonts w:ascii="Marianne" w:hAnsi="Marianne" w:cs="Arial"/>
                <w:sz w:val="20"/>
                <w:szCs w:val="20"/>
              </w:rPr>
            </w:pPr>
            <w:r w:rsidRPr="001447B7">
              <w:rPr>
                <w:rFonts w:ascii="Marianne" w:hAnsi="Marianne" w:cs="Arial"/>
                <w:sz w:val="20"/>
                <w:szCs w:val="20"/>
              </w:rPr>
              <w:t xml:space="preserve">Tenue fournie ? </w:t>
            </w:r>
            <w:r w:rsidRPr="001447B7">
              <w:rPr>
                <w:rFonts w:ascii="Marianne" w:hAnsi="Marianne" w:cs="Arial"/>
                <w:i/>
                <w:sz w:val="20"/>
                <w:szCs w:val="20"/>
              </w:rPr>
              <w:t>(si les activités le nécessitent)</w:t>
            </w:r>
          </w:p>
        </w:tc>
        <w:tc>
          <w:tcPr>
            <w:tcW w:w="6689" w:type="dxa"/>
            <w:tcBorders>
              <w:top w:val="single" w:sz="4" w:space="0" w:color="auto"/>
              <w:left w:val="single" w:sz="4" w:space="0" w:color="auto"/>
              <w:bottom w:val="single" w:sz="4" w:space="0" w:color="auto"/>
              <w:right w:val="single" w:sz="4" w:space="0" w:color="auto"/>
            </w:tcBorders>
            <w:vAlign w:val="center"/>
          </w:tcPr>
          <w:p w14:paraId="4D8A47FC" w14:textId="7FBCDA40"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(à compléter)</w:t>
            </w:r>
          </w:p>
        </w:tc>
      </w:tr>
      <w:tr w:rsidR="00013492" w:rsidRPr="001447B7" w14:paraId="17994617" w14:textId="77777777" w:rsidTr="00844B79">
        <w:trPr>
          <w:trHeight w:val="1300"/>
        </w:trPr>
        <w:tc>
          <w:tcPr>
            <w:tcW w:w="2808" w:type="dxa"/>
            <w:tcBorders>
              <w:top w:val="single" w:sz="4" w:space="0" w:color="auto"/>
              <w:left w:val="single" w:sz="4" w:space="0" w:color="auto"/>
              <w:bottom w:val="single" w:sz="4" w:space="0" w:color="auto"/>
              <w:right w:val="single" w:sz="4" w:space="0" w:color="auto"/>
            </w:tcBorders>
            <w:vAlign w:val="center"/>
          </w:tcPr>
          <w:p w14:paraId="6F7BFEA3" w14:textId="77777777" w:rsidR="00013492" w:rsidRPr="001447B7" w:rsidRDefault="00013492" w:rsidP="00844B79">
            <w:pPr>
              <w:spacing w:line="100" w:lineRule="atLeast"/>
              <w:jc w:val="center"/>
              <w:rPr>
                <w:rFonts w:ascii="Marianne" w:hAnsi="Marianne" w:cs="Arial"/>
                <w:sz w:val="20"/>
                <w:szCs w:val="20"/>
              </w:rPr>
            </w:pPr>
            <w:bookmarkStart w:id="2" w:name="__DdeLink__54_1712388288"/>
            <w:r w:rsidRPr="001447B7">
              <w:rPr>
                <w:rFonts w:ascii="Marianne" w:hAnsi="Marianne" w:cs="Arial"/>
                <w:color w:val="00000A"/>
                <w:sz w:val="20"/>
                <w:szCs w:val="20"/>
              </w:rPr>
              <w:t>Tâches/ activités</w:t>
            </w:r>
            <w:bookmarkEnd w:id="2"/>
            <w:r w:rsidRPr="001447B7">
              <w:rPr>
                <w:rFonts w:ascii="Marianne" w:hAnsi="Marianne" w:cs="Arial"/>
                <w:color w:val="00000A"/>
                <w:sz w:val="20"/>
                <w:szCs w:val="20"/>
              </w:rPr>
              <w:t xml:space="preserve"> pressenties pour le Jeune Décroché ?</w:t>
            </w:r>
          </w:p>
        </w:tc>
        <w:tc>
          <w:tcPr>
            <w:tcW w:w="6689" w:type="dxa"/>
            <w:tcBorders>
              <w:top w:val="single" w:sz="4" w:space="0" w:color="auto"/>
              <w:left w:val="single" w:sz="4" w:space="0" w:color="auto"/>
              <w:bottom w:val="single" w:sz="4" w:space="0" w:color="auto"/>
              <w:right w:val="single" w:sz="4" w:space="0" w:color="auto"/>
            </w:tcBorders>
            <w:vAlign w:val="center"/>
          </w:tcPr>
          <w:p w14:paraId="02E49E4B" w14:textId="27873106"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(à compléter)</w:t>
            </w:r>
          </w:p>
        </w:tc>
      </w:tr>
      <w:tr w:rsidR="00013492" w:rsidRPr="001447B7" w14:paraId="65AC60A5" w14:textId="77777777" w:rsidTr="00844B79">
        <w:trPr>
          <w:trHeight w:val="991"/>
        </w:trPr>
        <w:tc>
          <w:tcPr>
            <w:tcW w:w="2808" w:type="dxa"/>
            <w:tcBorders>
              <w:top w:val="single" w:sz="4" w:space="0" w:color="auto"/>
              <w:left w:val="single" w:sz="4" w:space="0" w:color="auto"/>
              <w:bottom w:val="single" w:sz="4" w:space="0" w:color="auto"/>
              <w:right w:val="single" w:sz="4" w:space="0" w:color="auto"/>
            </w:tcBorders>
            <w:vAlign w:val="center"/>
          </w:tcPr>
          <w:p w14:paraId="6E22A597" w14:textId="77777777" w:rsidR="00013492" w:rsidRPr="001447B7" w:rsidRDefault="00013492" w:rsidP="00844B79">
            <w:pPr>
              <w:spacing w:line="100" w:lineRule="atLeast"/>
              <w:jc w:val="center"/>
              <w:rPr>
                <w:rFonts w:ascii="Marianne" w:hAnsi="Marianne" w:cs="Arial"/>
                <w:color w:val="00000A"/>
                <w:sz w:val="20"/>
                <w:szCs w:val="20"/>
              </w:rPr>
            </w:pPr>
            <w:r w:rsidRPr="001447B7">
              <w:rPr>
                <w:rFonts w:ascii="Marianne" w:hAnsi="Marianne" w:cs="Arial"/>
                <w:color w:val="00000A"/>
                <w:sz w:val="20"/>
                <w:szCs w:val="20"/>
              </w:rPr>
              <w:t>Tâches/ activités pressenties, nécessitant des déplacements ?</w:t>
            </w:r>
          </w:p>
        </w:tc>
        <w:tc>
          <w:tcPr>
            <w:tcW w:w="6689" w:type="dxa"/>
            <w:tcBorders>
              <w:top w:val="single" w:sz="4" w:space="0" w:color="auto"/>
              <w:left w:val="single" w:sz="4" w:space="0" w:color="auto"/>
              <w:bottom w:val="single" w:sz="4" w:space="0" w:color="auto"/>
              <w:right w:val="single" w:sz="4" w:space="0" w:color="auto"/>
            </w:tcBorders>
            <w:vAlign w:val="center"/>
          </w:tcPr>
          <w:p w14:paraId="42377C67" w14:textId="255B3DB1" w:rsidR="00013492" w:rsidRPr="001447B7" w:rsidRDefault="001447B7" w:rsidP="00844B79">
            <w:pPr>
              <w:rPr>
                <w:rFonts w:ascii="Marianne" w:hAnsi="Marianne" w:cs="Arial"/>
                <w:color w:val="0000FF"/>
                <w:sz w:val="20"/>
                <w:szCs w:val="20"/>
              </w:rPr>
            </w:pPr>
            <w:r>
              <w:rPr>
                <w:rFonts w:ascii="Marianne" w:hAnsi="Marianne" w:cs="Arial"/>
                <w:color w:val="0000FF"/>
                <w:sz w:val="20"/>
                <w:szCs w:val="20"/>
                <w:highlight w:val="yellow"/>
              </w:rPr>
              <w:t>(à compléter)</w:t>
            </w:r>
          </w:p>
        </w:tc>
      </w:tr>
    </w:tbl>
    <w:p w14:paraId="210482FE" w14:textId="77777777" w:rsidR="00013492" w:rsidRPr="001447B7" w:rsidRDefault="00013492" w:rsidP="00013492">
      <w:pPr>
        <w:jc w:val="both"/>
        <w:rPr>
          <w:rFonts w:ascii="Marianne" w:hAnsi="Marianne" w:cs="Arial"/>
          <w:b/>
          <w:sz w:val="20"/>
          <w:szCs w:val="20"/>
        </w:rPr>
      </w:pPr>
    </w:p>
    <w:p w14:paraId="45221713" w14:textId="77777777" w:rsidR="00013492" w:rsidRPr="001447B7" w:rsidRDefault="00013492" w:rsidP="00013492">
      <w:pPr>
        <w:jc w:val="both"/>
        <w:rPr>
          <w:rFonts w:ascii="Marianne" w:hAnsi="Marianne" w:cs="Arial"/>
          <w:b/>
          <w:sz w:val="20"/>
          <w:szCs w:val="20"/>
        </w:rPr>
      </w:pPr>
    </w:p>
    <w:p w14:paraId="47DC14B6" w14:textId="77777777" w:rsidR="00013492" w:rsidRPr="001447B7" w:rsidRDefault="00013492" w:rsidP="00013492">
      <w:pPr>
        <w:jc w:val="both"/>
        <w:rPr>
          <w:rFonts w:ascii="Marianne" w:hAnsi="Marianne" w:cs="Arial"/>
          <w:b/>
          <w:sz w:val="20"/>
          <w:szCs w:val="20"/>
        </w:rPr>
      </w:pPr>
    </w:p>
    <w:p w14:paraId="611357AB" w14:textId="38D13869" w:rsidR="00013492" w:rsidRPr="00A1552F" w:rsidRDefault="00013492" w:rsidP="00013492">
      <w:pPr>
        <w:spacing w:line="276" w:lineRule="auto"/>
        <w:jc w:val="both"/>
        <w:rPr>
          <w:rFonts w:ascii="Marianne" w:hAnsi="Marianne"/>
          <w:sz w:val="20"/>
          <w:szCs w:val="20"/>
        </w:rPr>
      </w:pPr>
      <w:r w:rsidRPr="001447B7">
        <w:rPr>
          <w:rFonts w:ascii="Marianne" w:hAnsi="Marianne" w:cs="Arial"/>
          <w:b/>
          <w:sz w:val="20"/>
          <w:szCs w:val="20"/>
        </w:rPr>
        <w:t xml:space="preserve">Autres remarques utiles : </w:t>
      </w:r>
      <w:r w:rsidR="001447B7">
        <w:rPr>
          <w:rFonts w:ascii="Marianne" w:hAnsi="Marianne" w:cs="Arial"/>
          <w:color w:val="0000FF"/>
          <w:sz w:val="20"/>
          <w:szCs w:val="20"/>
          <w:highlight w:val="yellow"/>
        </w:rPr>
        <w:t>(à compléter)</w:t>
      </w:r>
    </w:p>
    <w:p w14:paraId="3E1714E3" w14:textId="77777777" w:rsidR="00013492" w:rsidRPr="004E4CD0" w:rsidRDefault="00013492" w:rsidP="00013492">
      <w:pPr>
        <w:tabs>
          <w:tab w:val="left" w:pos="708"/>
        </w:tabs>
        <w:autoSpaceDE w:val="0"/>
        <w:spacing w:line="280" w:lineRule="exact"/>
        <w:jc w:val="center"/>
        <w:rPr>
          <w:rFonts w:ascii="Marianne" w:eastAsia="Arial" w:hAnsi="Marianne"/>
          <w:color w:val="000000"/>
          <w:sz w:val="20"/>
          <w:szCs w:val="20"/>
          <w:lang w:eastAsia="zh-CN"/>
        </w:rPr>
      </w:pPr>
    </w:p>
    <w:p w14:paraId="757916B1" w14:textId="77777777" w:rsidR="00013492" w:rsidRPr="00814F28" w:rsidRDefault="00013492" w:rsidP="00013492">
      <w:pPr>
        <w:jc w:val="both"/>
        <w:rPr>
          <w:rFonts w:ascii="Marianne" w:hAnsi="Marianne" w:cs="Arial"/>
          <w:b/>
          <w:bCs/>
          <w:sz w:val="20"/>
          <w:szCs w:val="20"/>
          <w:lang w:eastAsia="fr-FR"/>
        </w:rPr>
      </w:pPr>
    </w:p>
    <w:sectPr w:rsidR="00013492" w:rsidRPr="00814F28" w:rsidSect="00284535">
      <w:headerReference w:type="default" r:id="rId8"/>
      <w:footerReference w:type="default" r:id="rId9"/>
      <w:headerReference w:type="first" r:id="rId10"/>
      <w:footerReference w:type="first" r:id="rId11"/>
      <w:pgSz w:w="11905" w:h="16837"/>
      <w:pgMar w:top="1292"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5FCE2" w14:textId="77777777" w:rsidR="005B3625" w:rsidRDefault="005B3625">
      <w:r>
        <w:separator/>
      </w:r>
    </w:p>
  </w:endnote>
  <w:endnote w:type="continuationSeparator" w:id="0">
    <w:p w14:paraId="00D98142" w14:textId="77777777" w:rsidR="005B3625" w:rsidRDefault="005B3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Times New Roman"/>
    <w:charset w:val="00"/>
    <w:family w:val="auto"/>
    <w:pitch w:val="variable"/>
    <w:sig w:usb0="800000AF" w:usb1="1001ECEA" w:usb2="00000000" w:usb3="00000000" w:csb0="80000001" w:csb1="00000000"/>
  </w:font>
  <w:font w:name="Barlow Semi Condensed SemiBold">
    <w:altName w:val="Calibri"/>
    <w:charset w:val="00"/>
    <w:family w:val="auto"/>
    <w:pitch w:val="variable"/>
    <w:sig w:usb0="20000007" w:usb1="00000000" w:usb2="00000000" w:usb3="00000000" w:csb0="00000193" w:csb1="00000000"/>
  </w:font>
  <w:font w:name="Marianne">
    <w:panose1 w:val="02000000000000000000"/>
    <w:charset w:val="00"/>
    <w:family w:val="auto"/>
    <w:pitch w:val="variable"/>
    <w:sig w:usb0="0000000F" w:usb1="00000000" w:usb2="00000000" w:usb3="00000000" w:csb0="00000003" w:csb1="00000000"/>
  </w:font>
  <w:font w:name="Andale Sans UI">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173C8" w14:textId="37A69536" w:rsidR="005B3625" w:rsidRPr="00284535" w:rsidRDefault="0035395E" w:rsidP="00284535">
    <w:pPr>
      <w:pStyle w:val="Pieddepage"/>
      <w:pBdr>
        <w:top w:val="none" w:sz="0" w:space="0" w:color="auto"/>
        <w:left w:val="none" w:sz="0" w:space="0" w:color="auto"/>
        <w:bottom w:val="none" w:sz="0" w:space="0" w:color="auto"/>
        <w:right w:val="none" w:sz="0" w:space="0" w:color="auto"/>
      </w:pBdr>
      <w:rPr>
        <w:rFonts w:ascii="Marianne" w:hAnsi="Marianne"/>
        <w:sz w:val="16"/>
      </w:rPr>
    </w:pPr>
    <w:r w:rsidRPr="0035395E">
      <w:rPr>
        <w:rFonts w:ascii="Marianne" w:hAnsi="Marianne"/>
        <w:sz w:val="16"/>
      </w:rPr>
      <w:t>Prod_SIG_2025_0</w:t>
    </w:r>
    <w:r w:rsidR="00D76D4C">
      <w:rPr>
        <w:rFonts w:ascii="Marianne" w:hAnsi="Marianne"/>
        <w:sz w:val="16"/>
      </w:rPr>
      <w:t>9</w:t>
    </w:r>
    <w:r w:rsidR="00ED328D">
      <w:rPr>
        <w:rFonts w:ascii="Marianne" w:hAnsi="Marianne"/>
        <w:sz w:val="16"/>
      </w:rPr>
      <w:t>_</w:t>
    </w:r>
    <w:r w:rsidR="00814F28">
      <w:rPr>
        <w:rFonts w:ascii="Marianne" w:hAnsi="Marianne"/>
        <w:sz w:val="16"/>
      </w:rPr>
      <w:t>AE</w:t>
    </w:r>
    <w:r w:rsidR="00ED328D">
      <w:rPr>
        <w:rFonts w:ascii="Marianne" w:hAnsi="Marianne"/>
        <w:sz w:val="16"/>
      </w:rPr>
      <w:t>_</w:t>
    </w:r>
    <w:r w:rsidR="00041E63">
      <w:rPr>
        <w:rFonts w:ascii="Marianne" w:hAnsi="Marianne"/>
        <w:sz w:val="16"/>
      </w:rPr>
      <w:t>A</w:t>
    </w:r>
    <w:r w:rsidR="00ED328D">
      <w:rPr>
        <w:rFonts w:ascii="Marianne" w:hAnsi="Marianne"/>
        <w:sz w:val="16"/>
      </w:rPr>
      <w:t>nnexe_</w:t>
    </w:r>
    <w:r w:rsidR="003144CD">
      <w:rPr>
        <w:rFonts w:ascii="Marianne" w:hAnsi="Marianne"/>
        <w:sz w:val="16"/>
      </w:rPr>
      <w:t>3_</w:t>
    </w:r>
    <w:r w:rsidR="003144CD" w:rsidRPr="003144CD">
      <w:rPr>
        <w:rFonts w:ascii="Marianne" w:hAnsi="Marianne"/>
        <w:sz w:val="16"/>
      </w:rPr>
      <w:t xml:space="preserve">Clause_sociale_formation_statut_scolaire </w:t>
    </w:r>
    <w:r w:rsidR="003144CD">
      <w:rPr>
        <w:rFonts w:ascii="Marianne" w:hAnsi="Marianne"/>
        <w:sz w:val="16"/>
      </w:rPr>
      <w:t xml:space="preserve">                                                                      </w:t>
    </w:r>
    <w:r w:rsidR="005B3625" w:rsidRPr="00284535">
      <w:rPr>
        <w:rFonts w:ascii="Marianne" w:hAnsi="Marianne"/>
        <w:sz w:val="16"/>
      </w:rPr>
      <w:fldChar w:fldCharType="begin"/>
    </w:r>
    <w:r w:rsidR="005B3625" w:rsidRPr="00284535">
      <w:rPr>
        <w:rFonts w:ascii="Marianne" w:hAnsi="Marianne"/>
        <w:sz w:val="16"/>
      </w:rPr>
      <w:instrText xml:space="preserve"> PAGE </w:instrText>
    </w:r>
    <w:r w:rsidR="005B3625" w:rsidRPr="00284535">
      <w:rPr>
        <w:rFonts w:ascii="Marianne" w:hAnsi="Marianne"/>
        <w:sz w:val="16"/>
      </w:rPr>
      <w:fldChar w:fldCharType="separate"/>
    </w:r>
    <w:r w:rsidR="00857B60">
      <w:rPr>
        <w:rFonts w:ascii="Marianne" w:hAnsi="Marianne"/>
        <w:noProof/>
        <w:sz w:val="16"/>
      </w:rPr>
      <w:t>2</w:t>
    </w:r>
    <w:r w:rsidR="005B3625" w:rsidRPr="00284535">
      <w:rPr>
        <w:rFonts w:ascii="Marianne" w:hAnsi="Marianne"/>
        <w:sz w:val="16"/>
      </w:rPr>
      <w:fldChar w:fldCharType="end"/>
    </w:r>
    <w:r w:rsidR="005B3625" w:rsidRPr="00284535">
      <w:rPr>
        <w:rFonts w:ascii="Marianne" w:hAnsi="Marianne"/>
        <w:sz w:val="16"/>
      </w:rPr>
      <w:t>/</w:t>
    </w:r>
    <w:r w:rsidR="005B3625" w:rsidRPr="00284535">
      <w:rPr>
        <w:rFonts w:ascii="Marianne" w:hAnsi="Marianne"/>
        <w:sz w:val="16"/>
      </w:rPr>
      <w:fldChar w:fldCharType="begin"/>
    </w:r>
    <w:r w:rsidR="005B3625" w:rsidRPr="00284535">
      <w:rPr>
        <w:rFonts w:ascii="Marianne" w:hAnsi="Marianne"/>
        <w:sz w:val="16"/>
      </w:rPr>
      <w:instrText xml:space="preserve"> NUMPAGES </w:instrText>
    </w:r>
    <w:r w:rsidR="005B3625" w:rsidRPr="00284535">
      <w:rPr>
        <w:rFonts w:ascii="Marianne" w:hAnsi="Marianne"/>
        <w:sz w:val="16"/>
      </w:rPr>
      <w:fldChar w:fldCharType="separate"/>
    </w:r>
    <w:r w:rsidR="00857B60">
      <w:rPr>
        <w:rFonts w:ascii="Marianne" w:hAnsi="Marianne"/>
        <w:noProof/>
        <w:sz w:val="16"/>
      </w:rPr>
      <w:t>5</w:t>
    </w:r>
    <w:r w:rsidR="005B3625" w:rsidRPr="00284535">
      <w:rPr>
        <w:rFonts w:ascii="Marianne" w:hAnsi="Marianne"/>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0F9AC" w14:textId="77777777" w:rsidR="00EB4C34" w:rsidRDefault="00EB4C34" w:rsidP="00F37DDA">
    <w:pPr>
      <w:pStyle w:val="Pieddepage"/>
      <w:pBdr>
        <w:top w:val="none" w:sz="0" w:space="0" w:color="auto"/>
        <w:left w:val="none" w:sz="0" w:space="0" w:color="auto"/>
        <w:bottom w:val="none" w:sz="0" w:space="0" w:color="auto"/>
        <w:right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76464" w14:textId="77777777" w:rsidR="005B3625" w:rsidRDefault="005B3625">
      <w:r>
        <w:separator/>
      </w:r>
    </w:p>
  </w:footnote>
  <w:footnote w:type="continuationSeparator" w:id="0">
    <w:p w14:paraId="297F3EC6" w14:textId="77777777" w:rsidR="005B3625" w:rsidRDefault="005B3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875CEE" w14:textId="77777777" w:rsidR="005B3625" w:rsidRDefault="005B3625">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698B7" w14:textId="2DB8B6B4" w:rsidR="00425391" w:rsidRDefault="00425391" w:rsidP="00425391">
    <w:pPr>
      <w:pStyle w:val="En-tte"/>
      <w:jc w:val="right"/>
      <w:rPr>
        <w:b/>
        <w:bCs/>
        <w:sz w:val="24"/>
      </w:rPr>
    </w:pPr>
    <w:r>
      <w:rPr>
        <w:b/>
        <w:bCs/>
        <w:sz w:val="24"/>
      </w:rPr>
      <w:tab/>
    </w:r>
  </w:p>
  <w:p w14:paraId="49CD8EBB" w14:textId="2245EDDC" w:rsidR="00425391" w:rsidRDefault="00F9774B" w:rsidP="00425391">
    <w:pPr>
      <w:pStyle w:val="En-tte"/>
      <w:jc w:val="right"/>
      <w:rPr>
        <w:b/>
        <w:bCs/>
        <w:sz w:val="24"/>
      </w:rPr>
    </w:pPr>
    <w:r>
      <w:rPr>
        <w:noProof/>
        <w:lang w:eastAsia="fr-FR" w:bidi="ar-SA"/>
      </w:rPr>
      <w:drawing>
        <wp:anchor distT="0" distB="0" distL="114300" distR="114300" simplePos="0" relativeHeight="251659264" behindDoc="0" locked="0" layoutInCell="1" allowOverlap="1" wp14:anchorId="2063DE1A" wp14:editId="60D4DC5E">
          <wp:simplePos x="0" y="0"/>
          <wp:positionH relativeFrom="column">
            <wp:posOffset>-92075</wp:posOffset>
          </wp:positionH>
          <wp:positionV relativeFrom="paragraph">
            <wp:posOffset>106045</wp:posOffset>
          </wp:positionV>
          <wp:extent cx="795020" cy="899160"/>
          <wp:effectExtent l="0" t="0" r="5080" b="0"/>
          <wp:wrapSquare wrapText="bothSides"/>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020" cy="899160"/>
                  </a:xfrm>
                  <a:prstGeom prst="rect">
                    <a:avLst/>
                  </a:prstGeom>
                  <a:noFill/>
                </pic:spPr>
              </pic:pic>
            </a:graphicData>
          </a:graphic>
          <wp14:sizeRelH relativeFrom="page">
            <wp14:pctWidth>0</wp14:pctWidth>
          </wp14:sizeRelH>
          <wp14:sizeRelV relativeFrom="page">
            <wp14:pctHeight>0</wp14:pctHeight>
          </wp14:sizeRelV>
        </wp:anchor>
      </w:drawing>
    </w:r>
  </w:p>
  <w:p w14:paraId="6DE96549" w14:textId="0303CE99" w:rsidR="00425391" w:rsidRDefault="00425391" w:rsidP="00425391">
    <w:pPr>
      <w:pStyle w:val="Intituldirection"/>
      <w:spacing w:after="0"/>
    </w:pPr>
    <w:r>
      <w:t xml:space="preserve">Service d’information </w:t>
    </w:r>
  </w:p>
  <w:p w14:paraId="2DDF9B0E" w14:textId="77777777" w:rsidR="00425391" w:rsidRDefault="00425391" w:rsidP="00425391">
    <w:pPr>
      <w:pStyle w:val="Intituldirection"/>
    </w:pPr>
    <w:r>
      <w:t>du Gouvernement</w:t>
    </w:r>
  </w:p>
  <w:p w14:paraId="764C3389" w14:textId="77777777" w:rsidR="00425391" w:rsidRDefault="00425391" w:rsidP="00425391">
    <w:pPr>
      <w:pStyle w:val="Intituldirection"/>
    </w:pPr>
  </w:p>
  <w:p w14:paraId="64620B99" w14:textId="77777777" w:rsidR="00425391" w:rsidRDefault="00425391" w:rsidP="0042539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5186"/>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1" w15:restartNumberingAfterBreak="0">
    <w:nsid w:val="0F5A2866"/>
    <w:multiLevelType w:val="multilevel"/>
    <w:tmpl w:val="FB3E1C82"/>
    <w:lvl w:ilvl="0">
      <w:start w:val="1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A66CFA"/>
    <w:multiLevelType w:val="hybridMultilevel"/>
    <w:tmpl w:val="0B12F844"/>
    <w:lvl w:ilvl="0" w:tplc="8626C3A6">
      <w:start w:val="93"/>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0D4E08"/>
    <w:multiLevelType w:val="multilevel"/>
    <w:tmpl w:val="BFE2C698"/>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9103AF4"/>
    <w:multiLevelType w:val="multilevel"/>
    <w:tmpl w:val="C52CDBE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5" w15:restartNumberingAfterBreak="0">
    <w:nsid w:val="232467A4"/>
    <w:multiLevelType w:val="multilevel"/>
    <w:tmpl w:val="09CE9AFC"/>
    <w:lvl w:ilvl="0">
      <w:start w:val="11"/>
      <w:numFmt w:val="decimal"/>
      <w:lvlText w:val="%1"/>
      <w:lvlJc w:val="left"/>
      <w:pPr>
        <w:ind w:left="435" w:hanging="435"/>
      </w:pPr>
      <w:rPr>
        <w:rFonts w:hint="default"/>
      </w:rPr>
    </w:lvl>
    <w:lvl w:ilvl="1">
      <w:start w:val="7"/>
      <w:numFmt w:val="decimal"/>
      <w:lvlText w:val="%1.%2"/>
      <w:lvlJc w:val="left"/>
      <w:pPr>
        <w:ind w:left="1215" w:hanging="435"/>
      </w:pPr>
      <w:rPr>
        <w:rFonts w:hint="default"/>
      </w:rPr>
    </w:lvl>
    <w:lvl w:ilvl="2">
      <w:start w:val="1"/>
      <w:numFmt w:val="decimal"/>
      <w:lvlText w:val="%1.%2.%3"/>
      <w:lvlJc w:val="left"/>
      <w:pPr>
        <w:ind w:left="2280" w:hanging="720"/>
      </w:pPr>
      <w:rPr>
        <w:rFonts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6" w15:restartNumberingAfterBreak="0">
    <w:nsid w:val="23DC5AEF"/>
    <w:multiLevelType w:val="multilevel"/>
    <w:tmpl w:val="9B464AD2"/>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7"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B7A1CC6"/>
    <w:multiLevelType w:val="multilevel"/>
    <w:tmpl w:val="02AE13C4"/>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9" w15:restartNumberingAfterBreak="0">
    <w:nsid w:val="2DAE18FA"/>
    <w:multiLevelType w:val="hybridMultilevel"/>
    <w:tmpl w:val="C83888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33B2239"/>
    <w:multiLevelType w:val="hybridMultilevel"/>
    <w:tmpl w:val="5A0CFB1E"/>
    <w:lvl w:ilvl="0" w:tplc="14B2514E">
      <w:numFmt w:val="bullet"/>
      <w:lvlText w:val="—"/>
      <w:lvlJc w:val="left"/>
      <w:pPr>
        <w:ind w:left="720" w:hanging="360"/>
      </w:pPr>
      <w:rPr>
        <w:rFonts w:ascii="Barlow Semi Condensed SemiBold" w:hAnsi="Barlow Semi Condensed SemiBold" w:cs="Arial" w:hint="default"/>
        <w:b w:val="0"/>
        <w:i w:val="0"/>
        <w:sz w:val="16"/>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ECA7953"/>
    <w:multiLevelType w:val="multilevel"/>
    <w:tmpl w:val="7E48F5A6"/>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14" w15:restartNumberingAfterBreak="0">
    <w:nsid w:val="44B16DE8"/>
    <w:multiLevelType w:val="multilevel"/>
    <w:tmpl w:val="37BC7CA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5" w15:restartNumberingAfterBreak="0">
    <w:nsid w:val="45A460F5"/>
    <w:multiLevelType w:val="multilevel"/>
    <w:tmpl w:val="ACB677C2"/>
    <w:lvl w:ilvl="0">
      <w:start w:val="11"/>
      <w:numFmt w:val="decimal"/>
      <w:lvlText w:val="%1"/>
      <w:lvlJc w:val="left"/>
      <w:pPr>
        <w:ind w:left="465" w:hanging="465"/>
      </w:pPr>
      <w:rPr>
        <w:rFonts w:hint="default"/>
      </w:rPr>
    </w:lvl>
    <w:lvl w:ilvl="1">
      <w:start w:val="2"/>
      <w:numFmt w:val="decimal"/>
      <w:lvlText w:val="%1.%2"/>
      <w:lvlJc w:val="left"/>
      <w:pPr>
        <w:ind w:left="606" w:hanging="465"/>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6" w15:restartNumberingAfterBreak="0">
    <w:nsid w:val="474320C4"/>
    <w:multiLevelType w:val="multilevel"/>
    <w:tmpl w:val="6996311A"/>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17" w15:restartNumberingAfterBreak="0">
    <w:nsid w:val="4BEB3998"/>
    <w:multiLevelType w:val="multilevel"/>
    <w:tmpl w:val="80769A6A"/>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18" w15:restartNumberingAfterBreak="0">
    <w:nsid w:val="4C57732D"/>
    <w:multiLevelType w:val="multilevel"/>
    <w:tmpl w:val="ADCE3028"/>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9" w15:restartNumberingAfterBreak="0">
    <w:nsid w:val="4C936943"/>
    <w:multiLevelType w:val="multilevel"/>
    <w:tmpl w:val="DB90DCD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0A873D4"/>
    <w:multiLevelType w:val="multilevel"/>
    <w:tmpl w:val="D0CE2F4C"/>
    <w:lvl w:ilvl="0">
      <w:start w:val="11"/>
      <w:numFmt w:val="decimal"/>
      <w:lvlText w:val="%1"/>
      <w:lvlJc w:val="left"/>
      <w:pPr>
        <w:ind w:left="420" w:hanging="420"/>
      </w:pPr>
      <w:rPr>
        <w:rFonts w:hint="default"/>
      </w:rPr>
    </w:lvl>
    <w:lvl w:ilvl="1">
      <w:start w:val="1"/>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1D80A22"/>
    <w:multiLevelType w:val="hybridMultilevel"/>
    <w:tmpl w:val="CAD87C44"/>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98508C"/>
    <w:multiLevelType w:val="multilevel"/>
    <w:tmpl w:val="C83AF852"/>
    <w:lvl w:ilvl="0">
      <w:start w:val="11"/>
      <w:numFmt w:val="decimal"/>
      <w:lvlText w:val="%1"/>
      <w:lvlJc w:val="left"/>
      <w:pPr>
        <w:ind w:left="465" w:hanging="465"/>
      </w:pPr>
      <w:rPr>
        <w:rFonts w:hint="default"/>
      </w:rPr>
    </w:lvl>
    <w:lvl w:ilvl="1">
      <w:start w:val="2"/>
      <w:numFmt w:val="decimal"/>
      <w:lvlText w:val="%1.%2"/>
      <w:lvlJc w:val="left"/>
      <w:pPr>
        <w:ind w:left="1250" w:hanging="46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365" w:hanging="144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7295" w:hanging="1800"/>
      </w:pPr>
      <w:rPr>
        <w:rFonts w:hint="default"/>
      </w:rPr>
    </w:lvl>
    <w:lvl w:ilvl="8">
      <w:start w:val="1"/>
      <w:numFmt w:val="decimal"/>
      <w:lvlText w:val="%1.%2.%3.%4.%5.%6.%7.%8.%9"/>
      <w:lvlJc w:val="left"/>
      <w:pPr>
        <w:ind w:left="8080" w:hanging="1800"/>
      </w:pPr>
      <w:rPr>
        <w:rFonts w:hint="default"/>
      </w:rPr>
    </w:lvl>
  </w:abstractNum>
  <w:abstractNum w:abstractNumId="23" w15:restartNumberingAfterBreak="0">
    <w:nsid w:val="589B0561"/>
    <w:multiLevelType w:val="multilevel"/>
    <w:tmpl w:val="0B96E8D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24" w15:restartNumberingAfterBreak="0">
    <w:nsid w:val="5FDB25D5"/>
    <w:multiLevelType w:val="multilevel"/>
    <w:tmpl w:val="3754FCAA"/>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5" w15:restartNumberingAfterBreak="0">
    <w:nsid w:val="63E63FBA"/>
    <w:multiLevelType w:val="multilevel"/>
    <w:tmpl w:val="0694B874"/>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658A33BB"/>
    <w:multiLevelType w:val="hybridMultilevel"/>
    <w:tmpl w:val="814E247A"/>
    <w:lvl w:ilvl="0" w:tplc="80886EE6">
      <w:start w:val="16"/>
      <w:numFmt w:val="bullet"/>
      <w:lvlText w:val="-"/>
      <w:lvlJc w:val="left"/>
      <w:pPr>
        <w:ind w:left="720" w:hanging="360"/>
      </w:pPr>
      <w:rPr>
        <w:rFonts w:ascii="Marianne" w:eastAsia="Arial" w:hAnsi="Marianne"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5ED772E"/>
    <w:multiLevelType w:val="hybridMultilevel"/>
    <w:tmpl w:val="1314323A"/>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92E66B2"/>
    <w:multiLevelType w:val="multilevel"/>
    <w:tmpl w:val="2DB4DD6E"/>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9" w15:restartNumberingAfterBreak="0">
    <w:nsid w:val="6B683857"/>
    <w:multiLevelType w:val="hybridMultilevel"/>
    <w:tmpl w:val="F78C6802"/>
    <w:lvl w:ilvl="0" w:tplc="80886EE6">
      <w:start w:val="16"/>
      <w:numFmt w:val="bullet"/>
      <w:lvlText w:val="-"/>
      <w:lvlJc w:val="left"/>
      <w:pPr>
        <w:ind w:left="720" w:hanging="360"/>
      </w:pPr>
      <w:rPr>
        <w:rFonts w:ascii="Marianne" w:eastAsia="Arial" w:hAnsi="Marianne" w:cs="Tahoma"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714D57E2"/>
    <w:multiLevelType w:val="hybridMultilevel"/>
    <w:tmpl w:val="4FAC048E"/>
    <w:lvl w:ilvl="0" w:tplc="6CAEC676">
      <w:numFmt w:val="bullet"/>
      <w:lvlText w:val="-"/>
      <w:lvlJc w:val="left"/>
      <w:pPr>
        <w:ind w:left="720" w:hanging="360"/>
      </w:pPr>
      <w:rPr>
        <w:rFonts w:ascii="Marianne" w:eastAsia="Andale Sans U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7639289F"/>
    <w:multiLevelType w:val="multilevel"/>
    <w:tmpl w:val="25A8F1A6"/>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32" w15:restartNumberingAfterBreak="0">
    <w:nsid w:val="7E846EC4"/>
    <w:multiLevelType w:val="multilevel"/>
    <w:tmpl w:val="69C89E88"/>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num w:numId="1" w16cid:durableId="1098133384">
    <w:abstractNumId w:val="8"/>
    <w:lvlOverride w:ilvl="2">
      <w:lvl w:ilvl="2">
        <w:start w:val="1"/>
        <w:numFmt w:val="decimal"/>
        <w:pStyle w:val="Titre3"/>
        <w:lvlText w:val="%1.%2.%3 "/>
        <w:lvlJc w:val="left"/>
        <w:pPr>
          <w:ind w:left="0" w:firstLine="283"/>
        </w:pPr>
      </w:lvl>
    </w:lvlOverride>
  </w:num>
  <w:num w:numId="2" w16cid:durableId="1988825762">
    <w:abstractNumId w:val="17"/>
  </w:num>
  <w:num w:numId="3" w16cid:durableId="1373725035">
    <w:abstractNumId w:val="13"/>
  </w:num>
  <w:num w:numId="4" w16cid:durableId="346567370">
    <w:abstractNumId w:val="18"/>
  </w:num>
  <w:num w:numId="5" w16cid:durableId="2105493152">
    <w:abstractNumId w:val="31"/>
  </w:num>
  <w:num w:numId="6" w16cid:durableId="416437400">
    <w:abstractNumId w:val="4"/>
  </w:num>
  <w:num w:numId="7" w16cid:durableId="1685354834">
    <w:abstractNumId w:val="16"/>
  </w:num>
  <w:num w:numId="8" w16cid:durableId="1574699843">
    <w:abstractNumId w:val="32"/>
  </w:num>
  <w:num w:numId="9" w16cid:durableId="1339622058">
    <w:abstractNumId w:val="6"/>
  </w:num>
  <w:num w:numId="10" w16cid:durableId="695421507">
    <w:abstractNumId w:val="24"/>
  </w:num>
  <w:num w:numId="11" w16cid:durableId="1715349891">
    <w:abstractNumId w:val="28"/>
  </w:num>
  <w:num w:numId="12" w16cid:durableId="1338579054">
    <w:abstractNumId w:val="14"/>
  </w:num>
  <w:num w:numId="13" w16cid:durableId="1087384190">
    <w:abstractNumId w:val="25"/>
  </w:num>
  <w:num w:numId="14" w16cid:durableId="2056469173">
    <w:abstractNumId w:val="23"/>
  </w:num>
  <w:num w:numId="15" w16cid:durableId="413236571">
    <w:abstractNumId w:val="31"/>
    <w:lvlOverride w:ilvl="0">
      <w:lvl w:ilvl="0">
        <w:start w:val="1"/>
        <w:numFmt w:val="decimal"/>
        <w:lvlText w:val="Article %1 - "/>
        <w:lvlJc w:val="left"/>
        <w:pPr>
          <w:ind w:left="708" w:firstLine="283"/>
        </w:pPr>
      </w:lvl>
    </w:lvlOverride>
    <w:lvlOverride w:ilvl="1">
      <w:lvl w:ilvl="1">
        <w:start w:val="1"/>
        <w:numFmt w:val="decimal"/>
        <w:lvlText w:val="%1.%2 "/>
        <w:lvlJc w:val="left"/>
        <w:pPr>
          <w:ind w:left="708" w:firstLine="283"/>
        </w:pPr>
      </w:lvl>
    </w:lvlOverride>
    <w:lvlOverride w:ilvl="2">
      <w:lvl w:ilvl="2">
        <w:start w:val="1"/>
        <w:numFmt w:val="decimal"/>
        <w:lvlText w:val="%1.%2.%3 "/>
        <w:lvlJc w:val="left"/>
        <w:pPr>
          <w:ind w:left="708" w:firstLine="283"/>
        </w:pPr>
      </w:lvl>
    </w:lvlOverride>
    <w:lvlOverride w:ilvl="3">
      <w:lvl w:ilvl="3">
        <w:start w:val="1"/>
        <w:numFmt w:val="decimal"/>
        <w:lvlText w:val="%1.%2.%3.%4 "/>
        <w:lvlJc w:val="left"/>
        <w:pPr>
          <w:ind w:left="708" w:firstLine="283"/>
        </w:pPr>
      </w:lvl>
    </w:lvlOverride>
    <w:lvlOverride w:ilvl="4">
      <w:lvl w:ilvl="4">
        <w:start w:val="1"/>
        <w:numFmt w:val="decimal"/>
        <w:lvlText w:val="%1.%2.%3.%4.%5 "/>
        <w:lvlJc w:val="left"/>
        <w:pPr>
          <w:ind w:left="708" w:firstLine="283"/>
        </w:pPr>
      </w:lvl>
    </w:lvlOverride>
    <w:lvlOverride w:ilvl="5">
      <w:lvl w:ilvl="5">
        <w:start w:val="1"/>
        <w:numFmt w:val="decimal"/>
        <w:lvlText w:val="%1.%2.%3.%4.%5.%6 "/>
        <w:lvlJc w:val="left"/>
        <w:pPr>
          <w:ind w:left="1860" w:hanging="1152"/>
        </w:pPr>
      </w:lvl>
    </w:lvlOverride>
    <w:lvlOverride w:ilvl="6">
      <w:lvl w:ilvl="6">
        <w:start w:val="1"/>
        <w:numFmt w:val="decimal"/>
        <w:lvlText w:val="%1.%2.%3.%4.%5.%6.%7"/>
        <w:lvlJc w:val="left"/>
        <w:pPr>
          <w:ind w:left="2004" w:hanging="1296"/>
        </w:pPr>
      </w:lvl>
    </w:lvlOverride>
    <w:lvlOverride w:ilvl="7">
      <w:lvl w:ilvl="7">
        <w:start w:val="1"/>
        <w:numFmt w:val="decimal"/>
        <w:lvlText w:val="%1.%2.%3.%4.%5.%6.%7.%8"/>
        <w:lvlJc w:val="left"/>
        <w:pPr>
          <w:ind w:left="2148" w:hanging="1440"/>
        </w:pPr>
      </w:lvl>
    </w:lvlOverride>
    <w:lvlOverride w:ilvl="8">
      <w:lvl w:ilvl="8">
        <w:start w:val="1"/>
        <w:numFmt w:val="decimal"/>
        <w:lvlText w:val="%1.%2.%3.%4.%5.%6.%7.%8.%9"/>
        <w:lvlJc w:val="left"/>
        <w:pPr>
          <w:ind w:left="2292" w:hanging="1584"/>
        </w:pPr>
      </w:lvl>
    </w:lvlOverride>
  </w:num>
  <w:num w:numId="16" w16cid:durableId="1665475418">
    <w:abstractNumId w:val="8"/>
  </w:num>
  <w:num w:numId="17" w16cid:durableId="1336568748">
    <w:abstractNumId w:val="29"/>
  </w:num>
  <w:num w:numId="18" w16cid:durableId="799301886">
    <w:abstractNumId w:val="20"/>
  </w:num>
  <w:num w:numId="19" w16cid:durableId="1145968347">
    <w:abstractNumId w:val="22"/>
  </w:num>
  <w:num w:numId="20" w16cid:durableId="489251614">
    <w:abstractNumId w:val="15"/>
  </w:num>
  <w:num w:numId="21" w16cid:durableId="1783379132">
    <w:abstractNumId w:val="26"/>
  </w:num>
  <w:num w:numId="22" w16cid:durableId="1338456918">
    <w:abstractNumId w:val="2"/>
  </w:num>
  <w:num w:numId="23" w16cid:durableId="2118402038">
    <w:abstractNumId w:val="0"/>
  </w:num>
  <w:num w:numId="24" w16cid:durableId="80686086">
    <w:abstractNumId w:val="3"/>
  </w:num>
  <w:num w:numId="25" w16cid:durableId="2130468817">
    <w:abstractNumId w:val="19"/>
  </w:num>
  <w:num w:numId="26" w16cid:durableId="116679962">
    <w:abstractNumId w:val="8"/>
    <w:lvlOverride w:ilvl="2">
      <w:lvl w:ilvl="2">
        <w:start w:val="1"/>
        <w:numFmt w:val="decimal"/>
        <w:pStyle w:val="Titre3"/>
        <w:lvlText w:val="%1.%2.%3 "/>
        <w:lvlJc w:val="left"/>
        <w:pPr>
          <w:ind w:left="0" w:firstLine="283"/>
        </w:pPr>
      </w:lvl>
    </w:lvlOverride>
  </w:num>
  <w:num w:numId="27" w16cid:durableId="1747918803">
    <w:abstractNumId w:val="1"/>
  </w:num>
  <w:num w:numId="28" w16cid:durableId="1626889188">
    <w:abstractNumId w:val="8"/>
    <w:lvlOverride w:ilvl="2">
      <w:lvl w:ilvl="2">
        <w:start w:val="1"/>
        <w:numFmt w:val="decimal"/>
        <w:pStyle w:val="Titre3"/>
        <w:lvlText w:val="%1.%2.%3 "/>
        <w:lvlJc w:val="left"/>
        <w:pPr>
          <w:ind w:left="0" w:firstLine="283"/>
        </w:pPr>
      </w:lvl>
    </w:lvlOverride>
  </w:num>
  <w:num w:numId="29" w16cid:durableId="96294876">
    <w:abstractNumId w:val="8"/>
    <w:lvlOverride w:ilvl="2">
      <w:lvl w:ilvl="2">
        <w:start w:val="1"/>
        <w:numFmt w:val="decimal"/>
        <w:pStyle w:val="Titre3"/>
        <w:lvlText w:val="%1.%2.%3 "/>
        <w:lvlJc w:val="left"/>
        <w:pPr>
          <w:ind w:left="0" w:firstLine="283"/>
        </w:pPr>
      </w:lvl>
    </w:lvlOverride>
  </w:num>
  <w:num w:numId="30" w16cid:durableId="1936555695">
    <w:abstractNumId w:val="8"/>
    <w:lvlOverride w:ilvl="2">
      <w:lvl w:ilvl="2">
        <w:start w:val="1"/>
        <w:numFmt w:val="decimal"/>
        <w:pStyle w:val="Titre3"/>
        <w:lvlText w:val="%1.%2.%3 "/>
        <w:lvlJc w:val="left"/>
        <w:pPr>
          <w:ind w:left="0" w:firstLine="283"/>
        </w:pPr>
      </w:lvl>
    </w:lvlOverride>
  </w:num>
  <w:num w:numId="31" w16cid:durableId="990060008">
    <w:abstractNumId w:val="8"/>
    <w:lvlOverride w:ilvl="2">
      <w:lvl w:ilvl="2">
        <w:start w:val="1"/>
        <w:numFmt w:val="decimal"/>
        <w:pStyle w:val="Titre3"/>
        <w:lvlText w:val="%1.%2.%3 "/>
        <w:lvlJc w:val="left"/>
        <w:pPr>
          <w:ind w:left="0" w:firstLine="283"/>
        </w:pPr>
      </w:lvl>
    </w:lvlOverride>
  </w:num>
  <w:num w:numId="32" w16cid:durableId="585696290">
    <w:abstractNumId w:val="8"/>
    <w:lvlOverride w:ilvl="2">
      <w:lvl w:ilvl="2">
        <w:start w:val="1"/>
        <w:numFmt w:val="decimal"/>
        <w:pStyle w:val="Titre3"/>
        <w:lvlText w:val="%1.%2.%3 "/>
        <w:lvlJc w:val="left"/>
        <w:pPr>
          <w:ind w:left="0" w:firstLine="283"/>
        </w:pPr>
      </w:lvl>
    </w:lvlOverride>
  </w:num>
  <w:num w:numId="33" w16cid:durableId="1558928322">
    <w:abstractNumId w:val="5"/>
  </w:num>
  <w:num w:numId="34" w16cid:durableId="629701055">
    <w:abstractNumId w:val="9"/>
  </w:num>
  <w:num w:numId="35" w16cid:durableId="1793279147">
    <w:abstractNumId w:val="30"/>
  </w:num>
  <w:num w:numId="36" w16cid:durableId="951011715">
    <w:abstractNumId w:val="21"/>
  </w:num>
  <w:num w:numId="37" w16cid:durableId="1501919836">
    <w:abstractNumId w:val="27"/>
  </w:num>
  <w:num w:numId="38" w16cid:durableId="1588802164">
    <w:abstractNumId w:val="11"/>
  </w:num>
  <w:num w:numId="39" w16cid:durableId="776369623">
    <w:abstractNumId w:val="10"/>
  </w:num>
  <w:num w:numId="40" w16cid:durableId="1399398154">
    <w:abstractNumId w:val="12"/>
  </w:num>
  <w:num w:numId="41" w16cid:durableId="2067485502">
    <w:abstractNumId w:val="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630F"/>
    <w:rsid w:val="00000D8F"/>
    <w:rsid w:val="000077AE"/>
    <w:rsid w:val="00013492"/>
    <w:rsid w:val="00014FC1"/>
    <w:rsid w:val="00041E63"/>
    <w:rsid w:val="000557BB"/>
    <w:rsid w:val="000725F3"/>
    <w:rsid w:val="00073786"/>
    <w:rsid w:val="000B312B"/>
    <w:rsid w:val="000C706B"/>
    <w:rsid w:val="000F1E9B"/>
    <w:rsid w:val="001447B7"/>
    <w:rsid w:val="00151B50"/>
    <w:rsid w:val="00152667"/>
    <w:rsid w:val="001574DD"/>
    <w:rsid w:val="0016030F"/>
    <w:rsid w:val="001B7AF6"/>
    <w:rsid w:val="001C1C85"/>
    <w:rsid w:val="001E630F"/>
    <w:rsid w:val="002278C8"/>
    <w:rsid w:val="00261A4B"/>
    <w:rsid w:val="00261F51"/>
    <w:rsid w:val="00263C4F"/>
    <w:rsid w:val="00284535"/>
    <w:rsid w:val="00293D6B"/>
    <w:rsid w:val="002C566D"/>
    <w:rsid w:val="002D7A13"/>
    <w:rsid w:val="002F5DFF"/>
    <w:rsid w:val="003144CD"/>
    <w:rsid w:val="00327B4F"/>
    <w:rsid w:val="00333110"/>
    <w:rsid w:val="0035395E"/>
    <w:rsid w:val="00356764"/>
    <w:rsid w:val="003B33F5"/>
    <w:rsid w:val="003D6E26"/>
    <w:rsid w:val="003F2499"/>
    <w:rsid w:val="00403DE0"/>
    <w:rsid w:val="0041055A"/>
    <w:rsid w:val="00416591"/>
    <w:rsid w:val="00425391"/>
    <w:rsid w:val="00427838"/>
    <w:rsid w:val="004577D6"/>
    <w:rsid w:val="004E4CD0"/>
    <w:rsid w:val="004F0AC1"/>
    <w:rsid w:val="004F6B1D"/>
    <w:rsid w:val="005315ED"/>
    <w:rsid w:val="00567E2E"/>
    <w:rsid w:val="005721F4"/>
    <w:rsid w:val="005B3625"/>
    <w:rsid w:val="005C1359"/>
    <w:rsid w:val="005D3EE3"/>
    <w:rsid w:val="005E1042"/>
    <w:rsid w:val="005E7FA5"/>
    <w:rsid w:val="005F356B"/>
    <w:rsid w:val="00603261"/>
    <w:rsid w:val="00606454"/>
    <w:rsid w:val="00610974"/>
    <w:rsid w:val="006304C5"/>
    <w:rsid w:val="0063584D"/>
    <w:rsid w:val="00677A0C"/>
    <w:rsid w:val="006F1376"/>
    <w:rsid w:val="006F5FC1"/>
    <w:rsid w:val="00706218"/>
    <w:rsid w:val="007326D1"/>
    <w:rsid w:val="007930F8"/>
    <w:rsid w:val="00797805"/>
    <w:rsid w:val="007A7415"/>
    <w:rsid w:val="007C2DE0"/>
    <w:rsid w:val="007C5AEA"/>
    <w:rsid w:val="007F561F"/>
    <w:rsid w:val="00814F28"/>
    <w:rsid w:val="0082762F"/>
    <w:rsid w:val="008377D2"/>
    <w:rsid w:val="0085232E"/>
    <w:rsid w:val="00857B60"/>
    <w:rsid w:val="008A3C20"/>
    <w:rsid w:val="008B1669"/>
    <w:rsid w:val="008B6DA5"/>
    <w:rsid w:val="008F34B4"/>
    <w:rsid w:val="008F474F"/>
    <w:rsid w:val="009476FE"/>
    <w:rsid w:val="009558F1"/>
    <w:rsid w:val="00956009"/>
    <w:rsid w:val="00956176"/>
    <w:rsid w:val="00966A04"/>
    <w:rsid w:val="00980780"/>
    <w:rsid w:val="009954EC"/>
    <w:rsid w:val="009D2394"/>
    <w:rsid w:val="009E1831"/>
    <w:rsid w:val="00A301AB"/>
    <w:rsid w:val="00A44CEC"/>
    <w:rsid w:val="00AA1355"/>
    <w:rsid w:val="00AA20E4"/>
    <w:rsid w:val="00AB4694"/>
    <w:rsid w:val="00AC0567"/>
    <w:rsid w:val="00AC447E"/>
    <w:rsid w:val="00AE2A67"/>
    <w:rsid w:val="00B0480F"/>
    <w:rsid w:val="00B17A31"/>
    <w:rsid w:val="00B258AC"/>
    <w:rsid w:val="00B4246E"/>
    <w:rsid w:val="00B54AB4"/>
    <w:rsid w:val="00B54D30"/>
    <w:rsid w:val="00B72393"/>
    <w:rsid w:val="00B83A2F"/>
    <w:rsid w:val="00B85B4B"/>
    <w:rsid w:val="00B919E0"/>
    <w:rsid w:val="00BC4BD6"/>
    <w:rsid w:val="00BC7252"/>
    <w:rsid w:val="00BD5D1E"/>
    <w:rsid w:val="00C27EF1"/>
    <w:rsid w:val="00C730F5"/>
    <w:rsid w:val="00C75518"/>
    <w:rsid w:val="00C87D7A"/>
    <w:rsid w:val="00C93178"/>
    <w:rsid w:val="00CB023C"/>
    <w:rsid w:val="00CC2E03"/>
    <w:rsid w:val="00CC7898"/>
    <w:rsid w:val="00CF664B"/>
    <w:rsid w:val="00CF7151"/>
    <w:rsid w:val="00D0495B"/>
    <w:rsid w:val="00D46F7F"/>
    <w:rsid w:val="00D535E9"/>
    <w:rsid w:val="00D70F41"/>
    <w:rsid w:val="00D76D4C"/>
    <w:rsid w:val="00D979C4"/>
    <w:rsid w:val="00DB4B97"/>
    <w:rsid w:val="00DC3EBB"/>
    <w:rsid w:val="00DD0023"/>
    <w:rsid w:val="00DE050A"/>
    <w:rsid w:val="00DF54A4"/>
    <w:rsid w:val="00E4578E"/>
    <w:rsid w:val="00EB4C34"/>
    <w:rsid w:val="00EB5CB1"/>
    <w:rsid w:val="00EC466B"/>
    <w:rsid w:val="00ED0E5C"/>
    <w:rsid w:val="00ED328D"/>
    <w:rsid w:val="00F039EA"/>
    <w:rsid w:val="00F37DDA"/>
    <w:rsid w:val="00F56EBE"/>
    <w:rsid w:val="00F930F4"/>
    <w:rsid w:val="00F95D32"/>
    <w:rsid w:val="00F9774B"/>
    <w:rsid w:val="00FA1552"/>
    <w:rsid w:val="00FA26A2"/>
    <w:rsid w:val="00FC3F3F"/>
    <w:rsid w:val="00FD64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11E4853"/>
  <w15:chartTrackingRefBased/>
  <w15:docId w15:val="{5B4CCA77-1C5D-46B6-9BBE-6322C40D1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1AB"/>
    <w:pPr>
      <w:widowControl w:val="0"/>
      <w:suppressAutoHyphens/>
      <w:autoSpaceDN w:val="0"/>
      <w:spacing w:after="0" w:line="240" w:lineRule="auto"/>
      <w:textAlignment w:val="baseline"/>
    </w:pPr>
    <w:rPr>
      <w:rFonts w:ascii="Times New Roman" w:eastAsia="Andale Sans UI" w:hAnsi="Times New Roman" w:cs="Tahoma"/>
      <w:kern w:val="3"/>
      <w:sz w:val="24"/>
      <w:szCs w:val="24"/>
      <w:lang w:eastAsia="ja-JP" w:bidi="fa-IR"/>
    </w:rPr>
  </w:style>
  <w:style w:type="paragraph" w:styleId="Titre1">
    <w:name w:val="heading 1"/>
    <w:basedOn w:val="Standard"/>
    <w:next w:val="Standard"/>
    <w:link w:val="Titre1Car"/>
    <w:rsid w:val="00A301AB"/>
    <w:pPr>
      <w:keepNext/>
      <w:numPr>
        <w:numId w:val="1"/>
      </w:numPr>
      <w:outlineLvl w:val="0"/>
    </w:pPr>
    <w:rPr>
      <w:color w:val="808080"/>
      <w:sz w:val="36"/>
      <w:szCs w:val="36"/>
    </w:rPr>
  </w:style>
  <w:style w:type="paragraph" w:styleId="Titre2">
    <w:name w:val="heading 2"/>
    <w:basedOn w:val="Standard"/>
    <w:next w:val="Standard"/>
    <w:link w:val="Titre2Car"/>
    <w:rsid w:val="00A301AB"/>
    <w:pPr>
      <w:keepNext/>
      <w:numPr>
        <w:ilvl w:val="1"/>
        <w:numId w:val="1"/>
      </w:numPr>
      <w:spacing w:before="240" w:after="60"/>
      <w:outlineLvl w:val="1"/>
    </w:pPr>
    <w:rPr>
      <w:b/>
      <w:bCs/>
      <w:i/>
      <w:iCs/>
      <w:sz w:val="28"/>
      <w:szCs w:val="28"/>
    </w:rPr>
  </w:style>
  <w:style w:type="paragraph" w:styleId="Titre3">
    <w:name w:val="heading 3"/>
    <w:basedOn w:val="Standard"/>
    <w:next w:val="Standard"/>
    <w:link w:val="Titre3Car"/>
    <w:rsid w:val="00A301AB"/>
    <w:pPr>
      <w:keepNext/>
      <w:numPr>
        <w:ilvl w:val="2"/>
        <w:numId w:val="1"/>
      </w:numPr>
      <w:spacing w:before="240" w:after="60"/>
      <w:outlineLvl w:val="2"/>
    </w:pPr>
    <w:rPr>
      <w:b/>
      <w:bCs/>
      <w:sz w:val="26"/>
      <w:szCs w:val="26"/>
    </w:rPr>
  </w:style>
  <w:style w:type="paragraph" w:styleId="Titre4">
    <w:name w:val="heading 4"/>
    <w:basedOn w:val="Standard"/>
    <w:next w:val="Textbody"/>
    <w:link w:val="Titre4Car"/>
    <w:autoRedefine/>
    <w:rsid w:val="00A301AB"/>
    <w:pPr>
      <w:keepNext/>
      <w:keepLines/>
      <w:numPr>
        <w:ilvl w:val="3"/>
        <w:numId w:val="1"/>
      </w:numPr>
      <w:spacing w:before="283" w:after="57"/>
      <w:outlineLvl w:val="3"/>
    </w:pPr>
    <w:rPr>
      <w:b/>
      <w:bCs/>
      <w:i/>
      <w:iCs/>
      <w:sz w:val="24"/>
    </w:rPr>
  </w:style>
  <w:style w:type="paragraph" w:styleId="Titre5">
    <w:name w:val="heading 5"/>
    <w:basedOn w:val="Standard"/>
    <w:next w:val="Textbody"/>
    <w:link w:val="Titre5Car"/>
    <w:autoRedefine/>
    <w:rsid w:val="00A301AB"/>
    <w:pPr>
      <w:keepNext/>
      <w:keepLines/>
      <w:numPr>
        <w:ilvl w:val="4"/>
        <w:numId w:val="1"/>
      </w:numPr>
      <w:spacing w:before="283" w:after="57"/>
      <w:outlineLvl w:val="4"/>
    </w:pPr>
    <w:rPr>
      <w:b/>
      <w:bCs/>
      <w:sz w:val="22"/>
    </w:rPr>
  </w:style>
  <w:style w:type="paragraph" w:styleId="Titre6">
    <w:name w:val="heading 6"/>
    <w:basedOn w:val="Heading"/>
    <w:next w:val="Textbody"/>
    <w:link w:val="Titre6Car"/>
    <w:rsid w:val="00A301AB"/>
    <w:pPr>
      <w:numPr>
        <w:ilvl w:val="5"/>
        <w:numId w:val="1"/>
      </w:numPr>
      <w:pBdr>
        <w:top w:val="none" w:sz="0" w:space="0" w:color="auto"/>
        <w:left w:val="none" w:sz="0" w:space="0" w:color="auto"/>
        <w:bottom w:val="none" w:sz="0" w:space="0" w:color="auto"/>
        <w:right w:val="none" w:sz="0" w:space="0" w:color="auto"/>
      </w:pBdr>
      <w:spacing w:before="283" w:after="283"/>
      <w:jc w:val="both"/>
      <w:outlineLvl w:val="5"/>
    </w:pPr>
    <w:rPr>
      <w:bCs/>
      <w:sz w:val="22"/>
    </w:rPr>
  </w:style>
  <w:style w:type="paragraph" w:styleId="Titre7">
    <w:name w:val="heading 7"/>
    <w:basedOn w:val="Heading"/>
    <w:next w:val="Textbody"/>
    <w:link w:val="Titre7Car"/>
    <w:rsid w:val="00A301AB"/>
    <w:pPr>
      <w:numPr>
        <w:ilvl w:val="6"/>
        <w:numId w:val="1"/>
      </w:numPr>
      <w:pBdr>
        <w:top w:val="none" w:sz="0" w:space="0" w:color="auto"/>
        <w:left w:val="none" w:sz="0" w:space="0" w:color="auto"/>
        <w:bottom w:val="none" w:sz="0" w:space="0" w:color="auto"/>
        <w:right w:val="none" w:sz="0" w:space="0" w:color="auto"/>
      </w:pBdr>
      <w:spacing w:before="283" w:after="57"/>
      <w:jc w:val="both"/>
      <w:outlineLvl w:val="6"/>
    </w:pPr>
    <w:rPr>
      <w:bCs/>
      <w:sz w:val="22"/>
    </w:rPr>
  </w:style>
  <w:style w:type="paragraph" w:styleId="Titre8">
    <w:name w:val="heading 8"/>
    <w:basedOn w:val="Heading"/>
    <w:next w:val="Textbody"/>
    <w:link w:val="Titre8Car"/>
    <w:rsid w:val="00A301AB"/>
    <w:pPr>
      <w:numPr>
        <w:ilvl w:val="7"/>
        <w:numId w:val="1"/>
      </w:numPr>
      <w:pBdr>
        <w:top w:val="none" w:sz="0" w:space="0" w:color="auto"/>
        <w:left w:val="none" w:sz="0" w:space="0" w:color="auto"/>
        <w:bottom w:val="none" w:sz="0" w:space="0" w:color="auto"/>
        <w:right w:val="none" w:sz="0" w:space="0" w:color="auto"/>
      </w:pBdr>
      <w:spacing w:before="283" w:after="57"/>
      <w:jc w:val="both"/>
      <w:outlineLvl w:val="7"/>
    </w:pPr>
    <w:rPr>
      <w:bCs/>
      <w:sz w:val="21"/>
    </w:rPr>
  </w:style>
  <w:style w:type="paragraph" w:styleId="Titre9">
    <w:name w:val="heading 9"/>
    <w:basedOn w:val="Heading"/>
    <w:next w:val="Textbody"/>
    <w:link w:val="Titre9Car"/>
    <w:rsid w:val="00A301AB"/>
    <w:pPr>
      <w:numPr>
        <w:ilvl w:val="8"/>
        <w:numId w:val="1"/>
      </w:numPr>
      <w:pBdr>
        <w:top w:val="none" w:sz="0" w:space="0" w:color="auto"/>
        <w:left w:val="none" w:sz="0" w:space="0" w:color="auto"/>
        <w:bottom w:val="none" w:sz="0" w:space="0" w:color="auto"/>
        <w:right w:val="none" w:sz="0" w:space="0" w:color="auto"/>
      </w:pBdr>
      <w:spacing w:before="283" w:after="57"/>
      <w:jc w:val="both"/>
      <w:outlineLvl w:val="8"/>
    </w:pPr>
    <w:rPr>
      <w:bCs/>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A301AB"/>
    <w:rPr>
      <w:rFonts w:ascii="Arial" w:eastAsia="Andale Sans UI" w:hAnsi="Arial" w:cs="Tahoma"/>
      <w:color w:val="808080"/>
      <w:kern w:val="3"/>
      <w:sz w:val="36"/>
      <w:szCs w:val="36"/>
      <w:lang w:eastAsia="ja-JP" w:bidi="fa-IR"/>
    </w:rPr>
  </w:style>
  <w:style w:type="character" w:customStyle="1" w:styleId="Titre2Car">
    <w:name w:val="Titre 2 Car"/>
    <w:basedOn w:val="Policepardfaut"/>
    <w:link w:val="Titre2"/>
    <w:rsid w:val="00A301AB"/>
    <w:rPr>
      <w:rFonts w:ascii="Arial" w:eastAsia="Andale Sans UI" w:hAnsi="Arial" w:cs="Tahoma"/>
      <w:b/>
      <w:bCs/>
      <w:i/>
      <w:iCs/>
      <w:kern w:val="3"/>
      <w:sz w:val="28"/>
      <w:szCs w:val="28"/>
      <w:lang w:eastAsia="ja-JP" w:bidi="fa-IR"/>
    </w:rPr>
  </w:style>
  <w:style w:type="character" w:customStyle="1" w:styleId="Titre3Car">
    <w:name w:val="Titre 3 Car"/>
    <w:basedOn w:val="Policepardfaut"/>
    <w:link w:val="Titre3"/>
    <w:rsid w:val="00A301AB"/>
    <w:rPr>
      <w:rFonts w:ascii="Arial" w:eastAsia="Andale Sans UI" w:hAnsi="Arial" w:cs="Tahoma"/>
      <w:b/>
      <w:bCs/>
      <w:kern w:val="3"/>
      <w:sz w:val="26"/>
      <w:szCs w:val="26"/>
      <w:lang w:eastAsia="ja-JP" w:bidi="fa-IR"/>
    </w:rPr>
  </w:style>
  <w:style w:type="character" w:customStyle="1" w:styleId="Titre4Car">
    <w:name w:val="Titre 4 Car"/>
    <w:basedOn w:val="Policepardfaut"/>
    <w:link w:val="Titre4"/>
    <w:rsid w:val="00A301AB"/>
    <w:rPr>
      <w:rFonts w:ascii="Arial" w:eastAsia="Andale Sans UI" w:hAnsi="Arial" w:cs="Tahoma"/>
      <w:b/>
      <w:bCs/>
      <w:i/>
      <w:iCs/>
      <w:kern w:val="3"/>
      <w:sz w:val="24"/>
      <w:szCs w:val="24"/>
      <w:lang w:eastAsia="ja-JP" w:bidi="fa-IR"/>
    </w:rPr>
  </w:style>
  <w:style w:type="character" w:customStyle="1" w:styleId="Titre5Car">
    <w:name w:val="Titre 5 Car"/>
    <w:basedOn w:val="Policepardfaut"/>
    <w:link w:val="Titre5"/>
    <w:rsid w:val="00A301AB"/>
    <w:rPr>
      <w:rFonts w:ascii="Arial" w:eastAsia="Andale Sans UI" w:hAnsi="Arial" w:cs="Tahoma"/>
      <w:b/>
      <w:bCs/>
      <w:kern w:val="3"/>
      <w:szCs w:val="24"/>
      <w:lang w:eastAsia="ja-JP" w:bidi="fa-IR"/>
    </w:rPr>
  </w:style>
  <w:style w:type="character" w:customStyle="1" w:styleId="Titre6Car">
    <w:name w:val="Titre 6 Car"/>
    <w:basedOn w:val="Policepardfaut"/>
    <w:link w:val="Titre6"/>
    <w:rsid w:val="00A301AB"/>
    <w:rPr>
      <w:rFonts w:ascii="Arial" w:eastAsia="Andale Sans UI" w:hAnsi="Arial" w:cs="Tahoma"/>
      <w:b/>
      <w:bCs/>
      <w:kern w:val="3"/>
      <w:szCs w:val="28"/>
      <w:lang w:eastAsia="ja-JP" w:bidi="fa-IR"/>
    </w:rPr>
  </w:style>
  <w:style w:type="character" w:customStyle="1" w:styleId="Titre7Car">
    <w:name w:val="Titre 7 Car"/>
    <w:basedOn w:val="Policepardfaut"/>
    <w:link w:val="Titre7"/>
    <w:rsid w:val="00A301AB"/>
    <w:rPr>
      <w:rFonts w:ascii="Arial" w:eastAsia="Andale Sans UI" w:hAnsi="Arial" w:cs="Tahoma"/>
      <w:b/>
      <w:bCs/>
      <w:kern w:val="3"/>
      <w:szCs w:val="28"/>
      <w:lang w:eastAsia="ja-JP" w:bidi="fa-IR"/>
    </w:rPr>
  </w:style>
  <w:style w:type="character" w:customStyle="1" w:styleId="Titre8Car">
    <w:name w:val="Titre 8 Car"/>
    <w:basedOn w:val="Policepardfaut"/>
    <w:link w:val="Titre8"/>
    <w:rsid w:val="00A301AB"/>
    <w:rPr>
      <w:rFonts w:ascii="Arial" w:eastAsia="Andale Sans UI" w:hAnsi="Arial" w:cs="Tahoma"/>
      <w:b/>
      <w:bCs/>
      <w:kern w:val="3"/>
      <w:sz w:val="21"/>
      <w:szCs w:val="28"/>
      <w:lang w:eastAsia="ja-JP" w:bidi="fa-IR"/>
    </w:rPr>
  </w:style>
  <w:style w:type="character" w:customStyle="1" w:styleId="Titre9Car">
    <w:name w:val="Titre 9 Car"/>
    <w:basedOn w:val="Policepardfaut"/>
    <w:link w:val="Titre9"/>
    <w:rsid w:val="00A301AB"/>
    <w:rPr>
      <w:rFonts w:ascii="Arial" w:eastAsia="Andale Sans UI" w:hAnsi="Arial" w:cs="Tahoma"/>
      <w:b/>
      <w:bCs/>
      <w:kern w:val="3"/>
      <w:sz w:val="21"/>
      <w:szCs w:val="28"/>
      <w:lang w:eastAsia="ja-JP" w:bidi="fa-IR"/>
    </w:rPr>
  </w:style>
  <w:style w:type="numbering" w:customStyle="1" w:styleId="Outline">
    <w:name w:val="Outline"/>
    <w:basedOn w:val="Aucuneliste"/>
    <w:rsid w:val="00A301AB"/>
    <w:pPr>
      <w:numPr>
        <w:numId w:val="16"/>
      </w:numPr>
    </w:pPr>
  </w:style>
  <w:style w:type="paragraph" w:customStyle="1" w:styleId="Standard">
    <w:name w:val="Standard"/>
    <w:autoRedefine/>
    <w:rsid w:val="00A301AB"/>
    <w:pPr>
      <w:widowControl w:val="0"/>
      <w:suppressAutoHyphens/>
      <w:autoSpaceDN w:val="0"/>
      <w:spacing w:before="57" w:after="0" w:line="240" w:lineRule="auto"/>
      <w:jc w:val="both"/>
      <w:textAlignment w:val="center"/>
    </w:pPr>
    <w:rPr>
      <w:rFonts w:ascii="Arial" w:eastAsia="Andale Sans UI" w:hAnsi="Arial" w:cs="Tahoma"/>
      <w:kern w:val="3"/>
      <w:sz w:val="20"/>
      <w:szCs w:val="24"/>
      <w:lang w:eastAsia="ja-JP" w:bidi="fa-IR"/>
    </w:rPr>
  </w:style>
  <w:style w:type="paragraph" w:customStyle="1" w:styleId="Heading">
    <w:name w:val="Heading"/>
    <w:basedOn w:val="Standard"/>
    <w:next w:val="Textbody"/>
    <w:autoRedefine/>
    <w:rsid w:val="00A301AB"/>
    <w:pPr>
      <w:keepNext/>
      <w:pBdr>
        <w:top w:val="single" w:sz="18" w:space="1" w:color="666666"/>
        <w:left w:val="single" w:sz="18" w:space="1" w:color="666666"/>
        <w:bottom w:val="single" w:sz="18" w:space="1" w:color="666666"/>
        <w:right w:val="single" w:sz="18" w:space="1" w:color="666666"/>
      </w:pBdr>
      <w:spacing w:before="567" w:after="567"/>
      <w:jc w:val="center"/>
    </w:pPr>
    <w:rPr>
      <w:b/>
      <w:sz w:val="32"/>
      <w:szCs w:val="28"/>
    </w:rPr>
  </w:style>
  <w:style w:type="paragraph" w:customStyle="1" w:styleId="Textbody">
    <w:name w:val="Text body"/>
    <w:basedOn w:val="Standard"/>
    <w:autoRedefine/>
    <w:rsid w:val="00A301AB"/>
    <w:pPr>
      <w:keepLines/>
    </w:pPr>
  </w:style>
  <w:style w:type="paragraph" w:styleId="Liste">
    <w:name w:val="List"/>
    <w:basedOn w:val="Textbody"/>
    <w:rsid w:val="00A301AB"/>
  </w:style>
  <w:style w:type="paragraph" w:styleId="Lgende">
    <w:name w:val="caption"/>
    <w:basedOn w:val="Standard"/>
    <w:rsid w:val="00A301AB"/>
    <w:pPr>
      <w:suppressLineNumbers/>
      <w:spacing w:before="120" w:after="120"/>
    </w:pPr>
    <w:rPr>
      <w:i/>
      <w:iCs/>
      <w:sz w:val="24"/>
    </w:rPr>
  </w:style>
  <w:style w:type="paragraph" w:customStyle="1" w:styleId="Index">
    <w:name w:val="Index"/>
    <w:basedOn w:val="Standard"/>
    <w:rsid w:val="00A301AB"/>
    <w:pPr>
      <w:suppressLineNumbers/>
    </w:pPr>
  </w:style>
  <w:style w:type="paragraph" w:customStyle="1" w:styleId="TableContents">
    <w:name w:val="Table Contents"/>
    <w:basedOn w:val="Standard"/>
    <w:rsid w:val="00A301AB"/>
    <w:pPr>
      <w:suppressLineNumbers/>
    </w:pPr>
    <w:rPr>
      <w:sz w:val="17"/>
    </w:rPr>
  </w:style>
  <w:style w:type="paragraph" w:customStyle="1" w:styleId="TableHeading">
    <w:name w:val="Table Heading"/>
    <w:basedOn w:val="TableContents"/>
    <w:rsid w:val="00A301AB"/>
    <w:pPr>
      <w:jc w:val="center"/>
    </w:pPr>
    <w:rPr>
      <w:b/>
      <w:bCs/>
    </w:rPr>
  </w:style>
  <w:style w:type="paragraph" w:styleId="En-tte">
    <w:name w:val="header"/>
    <w:basedOn w:val="Standard"/>
    <w:link w:val="En-tteCar"/>
    <w:uiPriority w:val="99"/>
    <w:rsid w:val="00A301AB"/>
    <w:pPr>
      <w:suppressLineNumbers/>
      <w:tabs>
        <w:tab w:val="center" w:pos="4818"/>
        <w:tab w:val="right" w:pos="9637"/>
      </w:tabs>
    </w:pPr>
  </w:style>
  <w:style w:type="character" w:customStyle="1" w:styleId="En-tteCar">
    <w:name w:val="En-tête Car"/>
    <w:basedOn w:val="Policepardfaut"/>
    <w:link w:val="En-tte"/>
    <w:uiPriority w:val="99"/>
    <w:rsid w:val="00A301AB"/>
    <w:rPr>
      <w:rFonts w:ascii="Arial" w:eastAsia="Andale Sans UI" w:hAnsi="Arial" w:cs="Tahoma"/>
      <w:kern w:val="3"/>
      <w:sz w:val="20"/>
      <w:szCs w:val="24"/>
      <w:lang w:eastAsia="ja-JP" w:bidi="fa-IR"/>
    </w:rPr>
  </w:style>
  <w:style w:type="paragraph" w:customStyle="1" w:styleId="numration1lamarge">
    <w:name w:val="énumération 1  à la marge"/>
    <w:basedOn w:val="Standard"/>
    <w:rsid w:val="00A301AB"/>
    <w:pPr>
      <w:tabs>
        <w:tab w:val="left" w:pos="360"/>
      </w:tabs>
      <w:spacing w:before="0" w:after="120"/>
      <w:ind w:left="360" w:hanging="360"/>
    </w:pPr>
  </w:style>
  <w:style w:type="paragraph" w:customStyle="1" w:styleId="HeaderandFooter">
    <w:name w:val="Header and Footer"/>
    <w:basedOn w:val="Standard"/>
    <w:rsid w:val="00A301AB"/>
    <w:pPr>
      <w:suppressLineNumbers/>
      <w:tabs>
        <w:tab w:val="center" w:pos="4819"/>
        <w:tab w:val="right" w:pos="9638"/>
      </w:tabs>
    </w:pPr>
  </w:style>
  <w:style w:type="paragraph" w:customStyle="1" w:styleId="ContentsHeading">
    <w:name w:val="Contents Heading"/>
    <w:basedOn w:val="Heading"/>
    <w:rsid w:val="00A301AB"/>
    <w:pPr>
      <w:pageBreakBefore/>
      <w:suppressLineNumbers/>
      <w:spacing w:before="0" w:after="283"/>
    </w:pPr>
    <w:rPr>
      <w:bCs/>
      <w:szCs w:val="32"/>
    </w:rPr>
  </w:style>
  <w:style w:type="paragraph" w:customStyle="1" w:styleId="Contents1">
    <w:name w:val="Contents 1"/>
    <w:basedOn w:val="Index"/>
    <w:autoRedefine/>
    <w:rsid w:val="00A301AB"/>
    <w:pPr>
      <w:tabs>
        <w:tab w:val="right" w:leader="dot" w:pos="9637"/>
      </w:tabs>
    </w:pPr>
    <w:rPr>
      <w:sz w:val="18"/>
    </w:rPr>
  </w:style>
  <w:style w:type="paragraph" w:customStyle="1" w:styleId="Contents2">
    <w:name w:val="Contents 2"/>
    <w:basedOn w:val="Index"/>
    <w:rsid w:val="00A301AB"/>
    <w:rPr>
      <w:sz w:val="18"/>
    </w:rPr>
  </w:style>
  <w:style w:type="paragraph" w:customStyle="1" w:styleId="Contents3">
    <w:name w:val="Contents 3"/>
    <w:basedOn w:val="Index"/>
    <w:rsid w:val="00A301AB"/>
    <w:pPr>
      <w:tabs>
        <w:tab w:val="right" w:leader="dot" w:pos="9241"/>
      </w:tabs>
      <w:spacing w:after="57"/>
      <w:ind w:left="170"/>
    </w:pPr>
  </w:style>
  <w:style w:type="paragraph" w:customStyle="1" w:styleId="Contents4">
    <w:name w:val="Contents 4"/>
    <w:basedOn w:val="Index"/>
    <w:rsid w:val="00A301AB"/>
    <w:pPr>
      <w:tabs>
        <w:tab w:val="right" w:leader="dot" w:pos="9128"/>
      </w:tabs>
      <w:spacing w:after="57"/>
      <w:ind w:left="340"/>
    </w:pPr>
  </w:style>
  <w:style w:type="paragraph" w:customStyle="1" w:styleId="Contents5">
    <w:name w:val="Contents 5"/>
    <w:basedOn w:val="Index"/>
    <w:rsid w:val="00A301AB"/>
    <w:pPr>
      <w:tabs>
        <w:tab w:val="right" w:leader="dot" w:pos="9015"/>
      </w:tabs>
      <w:spacing w:after="57"/>
      <w:ind w:left="510"/>
    </w:pPr>
  </w:style>
  <w:style w:type="paragraph" w:customStyle="1" w:styleId="UserIndex1">
    <w:name w:val="User Index 1"/>
    <w:basedOn w:val="Index"/>
    <w:rsid w:val="00A301AB"/>
    <w:pPr>
      <w:tabs>
        <w:tab w:val="right" w:leader="dot" w:pos="9637"/>
      </w:tabs>
      <w:spacing w:before="0"/>
    </w:pPr>
  </w:style>
  <w:style w:type="paragraph" w:styleId="Pieddepage">
    <w:name w:val="footer"/>
    <w:basedOn w:val="Standard"/>
    <w:link w:val="PieddepageCar"/>
    <w:rsid w:val="00A301AB"/>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character" w:customStyle="1" w:styleId="PieddepageCar">
    <w:name w:val="Pied de page Car"/>
    <w:basedOn w:val="Policepardfaut"/>
    <w:link w:val="Pieddepage"/>
    <w:rsid w:val="00A301AB"/>
    <w:rPr>
      <w:rFonts w:ascii="Arial" w:eastAsia="Andale Sans UI" w:hAnsi="Arial" w:cs="Tahoma"/>
      <w:kern w:val="3"/>
      <w:sz w:val="18"/>
      <w:szCs w:val="24"/>
      <w:lang w:eastAsia="ja-JP" w:bidi="fa-IR"/>
    </w:rPr>
  </w:style>
  <w:style w:type="paragraph" w:customStyle="1" w:styleId="Footerleft">
    <w:name w:val="Footer left"/>
    <w:basedOn w:val="Standard"/>
    <w:autoRedefine/>
    <w:rsid w:val="00A301AB"/>
    <w:pPr>
      <w:suppressLineNumbers/>
      <w:tabs>
        <w:tab w:val="center" w:pos="4818"/>
        <w:tab w:val="right" w:pos="9637"/>
      </w:tabs>
    </w:pPr>
  </w:style>
  <w:style w:type="paragraph" w:customStyle="1" w:styleId="Footerright">
    <w:name w:val="Footer right"/>
    <w:basedOn w:val="Standard"/>
    <w:rsid w:val="00A301AB"/>
    <w:pPr>
      <w:suppressLineNumbers/>
      <w:tabs>
        <w:tab w:val="center" w:pos="4818"/>
        <w:tab w:val="right" w:pos="9637"/>
      </w:tabs>
    </w:pPr>
  </w:style>
  <w:style w:type="paragraph" w:customStyle="1" w:styleId="Heading10">
    <w:name w:val="Heading 10"/>
    <w:basedOn w:val="Heading"/>
    <w:next w:val="Textbody"/>
    <w:rsid w:val="00A301AB"/>
    <w:rPr>
      <w:bCs/>
    </w:rPr>
  </w:style>
  <w:style w:type="paragraph" w:customStyle="1" w:styleId="Numbering1">
    <w:name w:val="Numbering 1"/>
    <w:basedOn w:val="Liste"/>
    <w:rsid w:val="00A301AB"/>
    <w:pPr>
      <w:spacing w:before="0" w:after="120"/>
    </w:pPr>
  </w:style>
  <w:style w:type="paragraph" w:customStyle="1" w:styleId="Table">
    <w:name w:val="Table"/>
    <w:basedOn w:val="Lgende"/>
    <w:rsid w:val="00A301AB"/>
    <w:rPr>
      <w:i w:val="0"/>
      <w:sz w:val="17"/>
    </w:rPr>
  </w:style>
  <w:style w:type="character" w:customStyle="1" w:styleId="Internetlink">
    <w:name w:val="Internet link"/>
    <w:rsid w:val="00A301AB"/>
    <w:rPr>
      <w:color w:val="000080"/>
      <w:u w:val="single"/>
    </w:rPr>
  </w:style>
  <w:style w:type="character" w:customStyle="1" w:styleId="RTFNum21">
    <w:name w:val="RTF_Num 2 1"/>
    <w:rsid w:val="00A301AB"/>
    <w:rPr>
      <w:rFonts w:ascii="Wingdings" w:eastAsia="Wingdings" w:hAnsi="Wingdings" w:cs="Wingdings"/>
    </w:rPr>
  </w:style>
  <w:style w:type="character" w:customStyle="1" w:styleId="RTFNum31">
    <w:name w:val="RTF_Num 3 1"/>
    <w:rsid w:val="00A301AB"/>
    <w:rPr>
      <w:rFonts w:cs="Times New Roman"/>
    </w:rPr>
  </w:style>
  <w:style w:type="character" w:customStyle="1" w:styleId="RTFNum32">
    <w:name w:val="RTF_Num 3 2"/>
    <w:rsid w:val="00A301AB"/>
    <w:rPr>
      <w:rFonts w:cs="Times New Roman"/>
    </w:rPr>
  </w:style>
  <w:style w:type="character" w:customStyle="1" w:styleId="RTFNum33">
    <w:name w:val="RTF_Num 3 3"/>
    <w:rsid w:val="00A301AB"/>
    <w:rPr>
      <w:rFonts w:cs="Times New Roman"/>
    </w:rPr>
  </w:style>
  <w:style w:type="character" w:customStyle="1" w:styleId="RTFNum34">
    <w:name w:val="RTF_Num 3 4"/>
    <w:rsid w:val="00A301AB"/>
    <w:rPr>
      <w:rFonts w:cs="Times New Roman"/>
    </w:rPr>
  </w:style>
  <w:style w:type="character" w:customStyle="1" w:styleId="RTFNum35">
    <w:name w:val="RTF_Num 3 5"/>
    <w:rsid w:val="00A301AB"/>
    <w:rPr>
      <w:rFonts w:cs="Times New Roman"/>
    </w:rPr>
  </w:style>
  <w:style w:type="character" w:customStyle="1" w:styleId="RTFNum36">
    <w:name w:val="RTF_Num 3 6"/>
    <w:rsid w:val="00A301AB"/>
    <w:rPr>
      <w:rFonts w:cs="Times New Roman"/>
    </w:rPr>
  </w:style>
  <w:style w:type="character" w:customStyle="1" w:styleId="RTFNum37">
    <w:name w:val="RTF_Num 3 7"/>
    <w:rsid w:val="00A301AB"/>
    <w:rPr>
      <w:rFonts w:cs="Times New Roman"/>
    </w:rPr>
  </w:style>
  <w:style w:type="character" w:customStyle="1" w:styleId="RTFNum38">
    <w:name w:val="RTF_Num 3 8"/>
    <w:rsid w:val="00A301AB"/>
    <w:rPr>
      <w:rFonts w:cs="Times New Roman"/>
    </w:rPr>
  </w:style>
  <w:style w:type="character" w:customStyle="1" w:styleId="RTFNum39">
    <w:name w:val="RTF_Num 3 9"/>
    <w:rsid w:val="00A301AB"/>
    <w:rPr>
      <w:rFonts w:cs="Times New Roman"/>
    </w:rPr>
  </w:style>
  <w:style w:type="character" w:customStyle="1" w:styleId="RTFNum41">
    <w:name w:val="RTF_Num 4 1"/>
    <w:rsid w:val="00A301AB"/>
    <w:rPr>
      <w:rFonts w:ascii="Wingdings" w:eastAsia="Wingdings" w:hAnsi="Wingdings" w:cs="Wingdings"/>
      <w:sz w:val="20"/>
      <w:szCs w:val="20"/>
    </w:rPr>
  </w:style>
  <w:style w:type="character" w:customStyle="1" w:styleId="RTFNum42">
    <w:name w:val="RTF_Num 4 2"/>
    <w:rsid w:val="00A301AB"/>
    <w:rPr>
      <w:rFonts w:ascii="Courier New" w:eastAsia="Courier New" w:hAnsi="Courier New" w:cs="Courier New"/>
    </w:rPr>
  </w:style>
  <w:style w:type="character" w:customStyle="1" w:styleId="RTFNum43">
    <w:name w:val="RTF_Num 4 3"/>
    <w:rsid w:val="00A301AB"/>
    <w:rPr>
      <w:rFonts w:ascii="Wingdings" w:eastAsia="Wingdings" w:hAnsi="Wingdings" w:cs="Wingdings"/>
    </w:rPr>
  </w:style>
  <w:style w:type="character" w:customStyle="1" w:styleId="RTFNum44">
    <w:name w:val="RTF_Num 4 4"/>
    <w:rsid w:val="00A301AB"/>
    <w:rPr>
      <w:rFonts w:ascii="Symbol" w:eastAsia="Symbol" w:hAnsi="Symbol" w:cs="Symbol"/>
    </w:rPr>
  </w:style>
  <w:style w:type="character" w:customStyle="1" w:styleId="RTFNum45">
    <w:name w:val="RTF_Num 4 5"/>
    <w:rsid w:val="00A301AB"/>
    <w:rPr>
      <w:rFonts w:ascii="Courier New" w:eastAsia="Courier New" w:hAnsi="Courier New" w:cs="Courier New"/>
    </w:rPr>
  </w:style>
  <w:style w:type="character" w:customStyle="1" w:styleId="RTFNum46">
    <w:name w:val="RTF_Num 4 6"/>
    <w:rsid w:val="00A301AB"/>
    <w:rPr>
      <w:rFonts w:ascii="Wingdings" w:eastAsia="Wingdings" w:hAnsi="Wingdings" w:cs="Wingdings"/>
    </w:rPr>
  </w:style>
  <w:style w:type="character" w:customStyle="1" w:styleId="RTFNum47">
    <w:name w:val="RTF_Num 4 7"/>
    <w:rsid w:val="00A301AB"/>
    <w:rPr>
      <w:rFonts w:ascii="Symbol" w:eastAsia="Symbol" w:hAnsi="Symbol" w:cs="Symbol"/>
    </w:rPr>
  </w:style>
  <w:style w:type="character" w:customStyle="1" w:styleId="RTFNum48">
    <w:name w:val="RTF_Num 4 8"/>
    <w:rsid w:val="00A301AB"/>
    <w:rPr>
      <w:rFonts w:ascii="Courier New" w:eastAsia="Courier New" w:hAnsi="Courier New" w:cs="Courier New"/>
    </w:rPr>
  </w:style>
  <w:style w:type="character" w:customStyle="1" w:styleId="RTFNum49">
    <w:name w:val="RTF_Num 4 9"/>
    <w:rsid w:val="00A301AB"/>
    <w:rPr>
      <w:rFonts w:ascii="Wingdings" w:eastAsia="Wingdings" w:hAnsi="Wingdings" w:cs="Wingdings"/>
    </w:rPr>
  </w:style>
  <w:style w:type="character" w:customStyle="1" w:styleId="CorpsdetexteCar">
    <w:name w:val="Corps de texte Car"/>
    <w:basedOn w:val="Policepardfaut"/>
    <w:rsid w:val="00A301AB"/>
    <w:rPr>
      <w:rFonts w:ascii="Arial" w:eastAsia="Arial" w:hAnsi="Arial" w:cs="Arial"/>
      <w:b/>
      <w:bCs/>
      <w:sz w:val="24"/>
      <w:szCs w:val="24"/>
    </w:rPr>
  </w:style>
  <w:style w:type="character" w:customStyle="1" w:styleId="BulletSymbols">
    <w:name w:val="Bullet Symbols"/>
    <w:rsid w:val="00A301AB"/>
    <w:rPr>
      <w:rFonts w:ascii="OpenSymbol" w:eastAsia="OpenSymbol" w:hAnsi="OpenSymbol" w:cs="OpenSymbol"/>
    </w:rPr>
  </w:style>
  <w:style w:type="character" w:customStyle="1" w:styleId="NumberingSymbols">
    <w:name w:val="Numbering Symbols"/>
    <w:rsid w:val="00A301AB"/>
  </w:style>
  <w:style w:type="character" w:customStyle="1" w:styleId="StrongEmphasis">
    <w:name w:val="Strong Emphasis"/>
    <w:rsid w:val="00A301AB"/>
    <w:rPr>
      <w:b/>
      <w:bCs/>
    </w:rPr>
  </w:style>
  <w:style w:type="character" w:customStyle="1" w:styleId="IndexLink">
    <w:name w:val="Index Link"/>
    <w:rsid w:val="00A301AB"/>
  </w:style>
  <w:style w:type="numbering" w:customStyle="1" w:styleId="Numbering11">
    <w:name w:val="Numbering 1_1"/>
    <w:basedOn w:val="Aucuneliste"/>
    <w:rsid w:val="00A301AB"/>
    <w:pPr>
      <w:numPr>
        <w:numId w:val="2"/>
      </w:numPr>
    </w:pPr>
  </w:style>
  <w:style w:type="numbering" w:customStyle="1" w:styleId="Numbering2">
    <w:name w:val="Numbering 2"/>
    <w:basedOn w:val="Aucuneliste"/>
    <w:rsid w:val="00A301AB"/>
    <w:pPr>
      <w:numPr>
        <w:numId w:val="3"/>
      </w:numPr>
    </w:pPr>
  </w:style>
  <w:style w:type="numbering" w:customStyle="1" w:styleId="Numbering3">
    <w:name w:val="Numbering 3"/>
    <w:basedOn w:val="Aucuneliste"/>
    <w:rsid w:val="00A301AB"/>
    <w:pPr>
      <w:numPr>
        <w:numId w:val="4"/>
      </w:numPr>
    </w:pPr>
  </w:style>
  <w:style w:type="numbering" w:customStyle="1" w:styleId="Numbering4">
    <w:name w:val="Numbering 4"/>
    <w:basedOn w:val="Aucuneliste"/>
    <w:rsid w:val="00A301AB"/>
    <w:pPr>
      <w:numPr>
        <w:numId w:val="5"/>
      </w:numPr>
    </w:pPr>
  </w:style>
  <w:style w:type="numbering" w:customStyle="1" w:styleId="Numbering5">
    <w:name w:val="Numbering 5"/>
    <w:basedOn w:val="Aucuneliste"/>
    <w:rsid w:val="00A301AB"/>
    <w:pPr>
      <w:numPr>
        <w:numId w:val="6"/>
      </w:numPr>
    </w:pPr>
  </w:style>
  <w:style w:type="numbering" w:customStyle="1" w:styleId="List1">
    <w:name w:val="List 1"/>
    <w:basedOn w:val="Aucuneliste"/>
    <w:rsid w:val="00A301AB"/>
    <w:pPr>
      <w:numPr>
        <w:numId w:val="7"/>
      </w:numPr>
    </w:pPr>
  </w:style>
  <w:style w:type="numbering" w:customStyle="1" w:styleId="Liste21">
    <w:name w:val="Liste 21"/>
    <w:basedOn w:val="Aucuneliste"/>
    <w:rsid w:val="00A301AB"/>
    <w:pPr>
      <w:numPr>
        <w:numId w:val="8"/>
      </w:numPr>
    </w:pPr>
  </w:style>
  <w:style w:type="numbering" w:customStyle="1" w:styleId="Liste31">
    <w:name w:val="Liste 31"/>
    <w:basedOn w:val="Aucuneliste"/>
    <w:rsid w:val="00A301AB"/>
    <w:pPr>
      <w:numPr>
        <w:numId w:val="9"/>
      </w:numPr>
    </w:pPr>
  </w:style>
  <w:style w:type="numbering" w:customStyle="1" w:styleId="Liste41">
    <w:name w:val="Liste 41"/>
    <w:basedOn w:val="Aucuneliste"/>
    <w:rsid w:val="00A301AB"/>
    <w:pPr>
      <w:numPr>
        <w:numId w:val="10"/>
      </w:numPr>
    </w:pPr>
  </w:style>
  <w:style w:type="numbering" w:customStyle="1" w:styleId="Liste51">
    <w:name w:val="Liste 51"/>
    <w:basedOn w:val="Aucuneliste"/>
    <w:rsid w:val="00A301AB"/>
    <w:pPr>
      <w:numPr>
        <w:numId w:val="11"/>
      </w:numPr>
    </w:pPr>
  </w:style>
  <w:style w:type="numbering" w:customStyle="1" w:styleId="RTFNum2">
    <w:name w:val="RTF_Num 2"/>
    <w:basedOn w:val="Aucuneliste"/>
    <w:rsid w:val="00A301AB"/>
    <w:pPr>
      <w:numPr>
        <w:numId w:val="12"/>
      </w:numPr>
    </w:pPr>
  </w:style>
  <w:style w:type="numbering" w:customStyle="1" w:styleId="RTFNum3">
    <w:name w:val="RTF_Num 3"/>
    <w:basedOn w:val="Aucuneliste"/>
    <w:rsid w:val="00A301AB"/>
    <w:pPr>
      <w:numPr>
        <w:numId w:val="13"/>
      </w:numPr>
    </w:pPr>
  </w:style>
  <w:style w:type="numbering" w:customStyle="1" w:styleId="RTFNum4">
    <w:name w:val="RTF_Num 4"/>
    <w:basedOn w:val="Aucuneliste"/>
    <w:rsid w:val="00A301AB"/>
    <w:pPr>
      <w:numPr>
        <w:numId w:val="14"/>
      </w:numPr>
    </w:pPr>
  </w:style>
  <w:style w:type="paragraph" w:customStyle="1" w:styleId="Intituldirection">
    <w:name w:val="Intitulé direction"/>
    <w:basedOn w:val="En-tte"/>
    <w:next w:val="Corpsdetexte"/>
    <w:link w:val="IntituldirectionCar"/>
    <w:qFormat/>
    <w:rsid w:val="003B33F5"/>
    <w:pPr>
      <w:suppressLineNumbers w:val="0"/>
      <w:tabs>
        <w:tab w:val="clear" w:pos="4818"/>
        <w:tab w:val="clear" w:pos="9637"/>
        <w:tab w:val="right" w:pos="9026"/>
      </w:tabs>
      <w:suppressAutoHyphens w:val="0"/>
      <w:autoSpaceDE w:val="0"/>
      <w:spacing w:before="0" w:after="120" w:line="264" w:lineRule="auto"/>
      <w:jc w:val="right"/>
      <w:textAlignment w:val="auto"/>
    </w:pPr>
    <w:rPr>
      <w:rFonts w:ascii="Marianne" w:hAnsi="Marianne" w:cs="Arial"/>
      <w:b/>
      <w:bCs/>
      <w:sz w:val="24"/>
      <w:szCs w:val="20"/>
      <w:lang w:val="en-US"/>
    </w:rPr>
  </w:style>
  <w:style w:type="character" w:customStyle="1" w:styleId="IntituldirectionCar">
    <w:name w:val="Intitulé direction Car"/>
    <w:basedOn w:val="En-tteCar"/>
    <w:link w:val="Intituldirection"/>
    <w:rsid w:val="003B33F5"/>
    <w:rPr>
      <w:rFonts w:ascii="Marianne" w:eastAsia="Andale Sans UI" w:hAnsi="Marianne" w:cs="Arial"/>
      <w:b/>
      <w:bCs/>
      <w:kern w:val="3"/>
      <w:sz w:val="24"/>
      <w:szCs w:val="20"/>
      <w:lang w:val="en-US" w:eastAsia="ja-JP" w:bidi="fa-IR"/>
    </w:rPr>
  </w:style>
  <w:style w:type="paragraph" w:styleId="Corpsdetexte">
    <w:name w:val="Body Text"/>
    <w:basedOn w:val="Normal"/>
    <w:link w:val="CorpsdetexteCar1"/>
    <w:uiPriority w:val="99"/>
    <w:semiHidden/>
    <w:unhideWhenUsed/>
    <w:rsid w:val="003B33F5"/>
    <w:pPr>
      <w:spacing w:after="120"/>
    </w:pPr>
  </w:style>
  <w:style w:type="character" w:customStyle="1" w:styleId="CorpsdetexteCar1">
    <w:name w:val="Corps de texte Car1"/>
    <w:basedOn w:val="Policepardfaut"/>
    <w:link w:val="Corpsdetexte"/>
    <w:uiPriority w:val="99"/>
    <w:semiHidden/>
    <w:rsid w:val="003B33F5"/>
    <w:rPr>
      <w:rFonts w:ascii="Times New Roman" w:eastAsia="Andale Sans UI" w:hAnsi="Times New Roman" w:cs="Tahoma"/>
      <w:kern w:val="3"/>
      <w:sz w:val="24"/>
      <w:szCs w:val="24"/>
      <w:lang w:eastAsia="ja-JP" w:bidi="fa-IR"/>
    </w:rPr>
  </w:style>
  <w:style w:type="character" w:styleId="Marquedecommentaire">
    <w:name w:val="annotation reference"/>
    <w:basedOn w:val="Policepardfaut"/>
    <w:uiPriority w:val="99"/>
    <w:semiHidden/>
    <w:unhideWhenUsed/>
    <w:rsid w:val="003B33F5"/>
    <w:rPr>
      <w:sz w:val="16"/>
      <w:szCs w:val="16"/>
    </w:rPr>
  </w:style>
  <w:style w:type="paragraph" w:styleId="Commentaire">
    <w:name w:val="annotation text"/>
    <w:basedOn w:val="Normal"/>
    <w:link w:val="CommentaireCar"/>
    <w:uiPriority w:val="99"/>
    <w:semiHidden/>
    <w:unhideWhenUsed/>
    <w:rsid w:val="003B33F5"/>
    <w:rPr>
      <w:sz w:val="20"/>
      <w:szCs w:val="20"/>
    </w:rPr>
  </w:style>
  <w:style w:type="character" w:customStyle="1" w:styleId="CommentaireCar">
    <w:name w:val="Commentaire Car"/>
    <w:basedOn w:val="Policepardfaut"/>
    <w:link w:val="Commentaire"/>
    <w:uiPriority w:val="99"/>
    <w:semiHidden/>
    <w:rsid w:val="003B33F5"/>
    <w:rPr>
      <w:rFonts w:ascii="Times New Roman" w:eastAsia="Andale Sans UI" w:hAnsi="Times New Roman" w:cs="Tahoma"/>
      <w:kern w:val="3"/>
      <w:sz w:val="20"/>
      <w:szCs w:val="20"/>
      <w:lang w:eastAsia="ja-JP" w:bidi="fa-IR"/>
    </w:rPr>
  </w:style>
  <w:style w:type="paragraph" w:styleId="Objetducommentaire">
    <w:name w:val="annotation subject"/>
    <w:basedOn w:val="Commentaire"/>
    <w:next w:val="Commentaire"/>
    <w:link w:val="ObjetducommentaireCar"/>
    <w:uiPriority w:val="99"/>
    <w:semiHidden/>
    <w:unhideWhenUsed/>
    <w:rsid w:val="003B33F5"/>
    <w:rPr>
      <w:b/>
      <w:bCs/>
    </w:rPr>
  </w:style>
  <w:style w:type="character" w:customStyle="1" w:styleId="ObjetducommentaireCar">
    <w:name w:val="Objet du commentaire Car"/>
    <w:basedOn w:val="CommentaireCar"/>
    <w:link w:val="Objetducommentaire"/>
    <w:uiPriority w:val="99"/>
    <w:semiHidden/>
    <w:rsid w:val="003B33F5"/>
    <w:rPr>
      <w:rFonts w:ascii="Times New Roman" w:eastAsia="Andale Sans UI" w:hAnsi="Times New Roman" w:cs="Tahoma"/>
      <w:b/>
      <w:bCs/>
      <w:kern w:val="3"/>
      <w:sz w:val="20"/>
      <w:szCs w:val="20"/>
      <w:lang w:eastAsia="ja-JP" w:bidi="fa-IR"/>
    </w:rPr>
  </w:style>
  <w:style w:type="paragraph" w:styleId="Textedebulles">
    <w:name w:val="Balloon Text"/>
    <w:basedOn w:val="Normal"/>
    <w:link w:val="TextedebullesCar"/>
    <w:uiPriority w:val="99"/>
    <w:semiHidden/>
    <w:unhideWhenUsed/>
    <w:rsid w:val="003B33F5"/>
    <w:rPr>
      <w:rFonts w:ascii="Segoe UI" w:hAnsi="Segoe UI" w:cs="Segoe UI"/>
      <w:sz w:val="18"/>
      <w:szCs w:val="18"/>
    </w:rPr>
  </w:style>
  <w:style w:type="character" w:customStyle="1" w:styleId="TextedebullesCar">
    <w:name w:val="Texte de bulles Car"/>
    <w:basedOn w:val="Policepardfaut"/>
    <w:link w:val="Textedebulles"/>
    <w:uiPriority w:val="99"/>
    <w:semiHidden/>
    <w:rsid w:val="003B33F5"/>
    <w:rPr>
      <w:rFonts w:ascii="Segoe UI" w:eastAsia="Andale Sans UI" w:hAnsi="Segoe UI" w:cs="Segoe UI"/>
      <w:kern w:val="3"/>
      <w:sz w:val="18"/>
      <w:szCs w:val="18"/>
      <w:lang w:eastAsia="ja-JP" w:bidi="fa-IR"/>
    </w:rPr>
  </w:style>
  <w:style w:type="character" w:customStyle="1" w:styleId="ParagraphedelisteCar">
    <w:name w:val="Paragraphe de liste Car"/>
    <w:aliases w:val="Puces Car,MAP Car,B. Prog Car,Bullet List Car,&amp;#21015 Car,&amp;#20986 Car,&amp;#27573 Car,??? Car,Paragraphe de liste2 Car,FooterText Car,numbered Car,List Paragraph1 Car,Bulletr List Paragraph Car,列出段落 Car,列出段落1 Car,List Paragraph21 Car"/>
    <w:basedOn w:val="Policepardfaut"/>
    <w:link w:val="Paragraphedeliste"/>
    <w:uiPriority w:val="34"/>
    <w:qFormat/>
    <w:locked/>
    <w:rsid w:val="007A7415"/>
    <w:rPr>
      <w:rFonts w:ascii="Calibri" w:hAnsi="Calibri" w:cs="Calibri"/>
      <w14:ligatures w14:val="standardContextual"/>
    </w:rPr>
  </w:style>
  <w:style w:type="paragraph" w:styleId="Paragraphedeliste">
    <w:name w:val="List Paragraph"/>
    <w:aliases w:val="Puces,MAP,B. Prog,Bullet List,&amp;#21015,&amp;#20986,&amp;#27573,???,Paragraphe de liste2,FooterText,numbered,List Paragraph1,Bulletr List Paragraph,列出段落,列出段落1,List Paragraph21,Listeafsnit1,Parágrafo da Lista1,List Paragraph11,EC,R1,L,Dot pt"/>
    <w:basedOn w:val="Normal"/>
    <w:link w:val="ParagraphedelisteCar"/>
    <w:uiPriority w:val="34"/>
    <w:qFormat/>
    <w:rsid w:val="007A7415"/>
    <w:pPr>
      <w:widowControl/>
      <w:suppressAutoHyphens w:val="0"/>
      <w:autoSpaceDN/>
      <w:ind w:left="720"/>
      <w:textAlignment w:val="auto"/>
    </w:pPr>
    <w:rPr>
      <w:rFonts w:ascii="Calibri" w:eastAsiaTheme="minorHAnsi" w:hAnsi="Calibri" w:cs="Calibri"/>
      <w:kern w:val="0"/>
      <w:sz w:val="22"/>
      <w:szCs w:val="22"/>
      <w:lang w:eastAsia="en-US" w:bidi="ar-SA"/>
      <w14:ligatures w14:val="standardContextual"/>
    </w:rPr>
  </w:style>
  <w:style w:type="character" w:styleId="Lienhypertexte">
    <w:name w:val="Hyperlink"/>
    <w:basedOn w:val="Policepardfaut"/>
    <w:uiPriority w:val="99"/>
    <w:unhideWhenUsed/>
    <w:rsid w:val="005F356B"/>
    <w:rPr>
      <w:color w:val="0563C1" w:themeColor="hyperlink"/>
      <w:u w:val="single"/>
    </w:rPr>
  </w:style>
  <w:style w:type="paragraph" w:styleId="TM1">
    <w:name w:val="toc 1"/>
    <w:basedOn w:val="Normal"/>
    <w:next w:val="Normal"/>
    <w:autoRedefine/>
    <w:uiPriority w:val="39"/>
    <w:unhideWhenUsed/>
    <w:rsid w:val="00567E2E"/>
    <w:pPr>
      <w:tabs>
        <w:tab w:val="left" w:pos="1540"/>
        <w:tab w:val="right" w:leader="dot" w:pos="9627"/>
      </w:tabs>
      <w:spacing w:after="100"/>
      <w:jc w:val="center"/>
    </w:pPr>
    <w:rPr>
      <w:rFonts w:ascii="Marianne" w:hAnsi="Marianne"/>
      <w:b/>
    </w:rPr>
  </w:style>
  <w:style w:type="paragraph" w:styleId="TM2">
    <w:name w:val="toc 2"/>
    <w:basedOn w:val="Normal"/>
    <w:next w:val="Normal"/>
    <w:autoRedefine/>
    <w:uiPriority w:val="39"/>
    <w:unhideWhenUsed/>
    <w:rsid w:val="00567E2E"/>
    <w:pPr>
      <w:spacing w:after="100"/>
      <w:ind w:left="240"/>
    </w:pPr>
  </w:style>
  <w:style w:type="character" w:styleId="Lienhypertextesuivivisit">
    <w:name w:val="FollowedHyperlink"/>
    <w:basedOn w:val="Policepardfaut"/>
    <w:uiPriority w:val="99"/>
    <w:semiHidden/>
    <w:unhideWhenUsed/>
    <w:rsid w:val="000725F3"/>
    <w:rPr>
      <w:color w:val="954F72" w:themeColor="followedHyperlink"/>
      <w:u w:val="single"/>
    </w:rPr>
  </w:style>
  <w:style w:type="paragraph" w:styleId="Retraitcorpsdetexte">
    <w:name w:val="Body Text Indent"/>
    <w:basedOn w:val="Normal"/>
    <w:link w:val="RetraitcorpsdetexteCar"/>
    <w:uiPriority w:val="99"/>
    <w:semiHidden/>
    <w:unhideWhenUsed/>
    <w:rsid w:val="00814F28"/>
    <w:pPr>
      <w:spacing w:after="120"/>
      <w:ind w:left="283"/>
    </w:pPr>
  </w:style>
  <w:style w:type="character" w:customStyle="1" w:styleId="RetraitcorpsdetexteCar">
    <w:name w:val="Retrait corps de texte Car"/>
    <w:basedOn w:val="Policepardfaut"/>
    <w:link w:val="Retraitcorpsdetexte"/>
    <w:uiPriority w:val="99"/>
    <w:semiHidden/>
    <w:rsid w:val="00814F28"/>
    <w:rPr>
      <w:rFonts w:ascii="Times New Roman" w:eastAsia="Andale Sans UI" w:hAnsi="Times New Roman" w:cs="Tahoma"/>
      <w:kern w:val="3"/>
      <w:sz w:val="24"/>
      <w:szCs w:val="24"/>
      <w:lang w:eastAsia="ja-JP"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8657021">
      <w:bodyDiv w:val="1"/>
      <w:marLeft w:val="0"/>
      <w:marRight w:val="0"/>
      <w:marTop w:val="0"/>
      <w:marBottom w:val="0"/>
      <w:divBdr>
        <w:top w:val="none" w:sz="0" w:space="0" w:color="auto"/>
        <w:left w:val="none" w:sz="0" w:space="0" w:color="auto"/>
        <w:bottom w:val="none" w:sz="0" w:space="0" w:color="auto"/>
        <w:right w:val="none" w:sz="0" w:space="0" w:color="auto"/>
      </w:divBdr>
    </w:div>
    <w:div w:id="1587687058">
      <w:bodyDiv w:val="1"/>
      <w:marLeft w:val="0"/>
      <w:marRight w:val="0"/>
      <w:marTop w:val="0"/>
      <w:marBottom w:val="0"/>
      <w:divBdr>
        <w:top w:val="none" w:sz="0" w:space="0" w:color="auto"/>
        <w:left w:val="none" w:sz="0" w:space="0" w:color="auto"/>
        <w:bottom w:val="none" w:sz="0" w:space="0" w:color="auto"/>
        <w:right w:val="none" w:sz="0" w:space="0" w:color="auto"/>
      </w:divBdr>
    </w:div>
    <w:div w:id="162333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ervice-public.fr/simulateur/calcul/gratification-stagiair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5</Pages>
  <Words>1361</Words>
  <Characters>7488</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
    </vt:vector>
  </TitlesOfParts>
  <Company>SPM</Company>
  <LinksUpToDate>false</LinksUpToDate>
  <CharactersWithSpaces>8832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DEH Ahmadou</cp:lastModifiedBy>
  <cp:revision>73</cp:revision>
  <dcterms:created xsi:type="dcterms:W3CDTF">2023-09-21T13:50:00Z</dcterms:created>
  <dcterms:modified xsi:type="dcterms:W3CDTF">2026-03-13T11:27:00Z</dcterms:modified>
</cp:coreProperties>
</file>