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4734" w:type="dxa"/>
        <w:jc w:val="center"/>
        <w:tblLook w:val="04A0" w:firstRow="1" w:lastRow="0" w:firstColumn="1" w:lastColumn="0" w:noHBand="0" w:noVBand="1"/>
      </w:tblPr>
      <w:tblGrid>
        <w:gridCol w:w="1413"/>
        <w:gridCol w:w="12096"/>
        <w:gridCol w:w="1225"/>
      </w:tblGrid>
      <w:tr w:rsidR="00C6462C" w:rsidRPr="00C6462C" w:rsidTr="0002251C">
        <w:trPr>
          <w:trHeight w:val="1688"/>
          <w:jc w:val="center"/>
        </w:trPr>
        <w:tc>
          <w:tcPr>
            <w:tcW w:w="1413" w:type="dxa"/>
          </w:tcPr>
          <w:p w:rsidR="00086184" w:rsidRPr="00C6462C" w:rsidRDefault="00086184" w:rsidP="00B943B8">
            <w:pPr>
              <w:pStyle w:val="Sansinterligne"/>
            </w:pPr>
            <w:r w:rsidRPr="00C6462C">
              <w:rPr>
                <w:noProof/>
                <w:lang w:eastAsia="fr-FR"/>
              </w:rPr>
              <w:drawing>
                <wp:inline distT="0" distB="0" distL="0" distR="0" wp14:anchorId="0DA7657E" wp14:editId="69ED4712">
                  <wp:extent cx="621102" cy="621102"/>
                  <wp:effectExtent l="0" t="0" r="7620" b="7620"/>
                  <wp:docPr id="2" name="Image 2" descr="C:\Users\jeremie.tardien\AppData\Local\Microsoft\Windows\INetCache\Content.Word\logo-ASP-rouge-RVB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620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6" w:type="dxa"/>
          </w:tcPr>
          <w:p w:rsidR="0002251C" w:rsidRDefault="00346E04" w:rsidP="0002251C">
            <w:pPr>
              <w:pStyle w:val="Titre2"/>
              <w:spacing w:before="0"/>
              <w:jc w:val="center"/>
              <w:outlineLvl w:val="1"/>
              <w:rPr>
                <w:color w:val="auto"/>
              </w:rPr>
            </w:pPr>
            <w:r>
              <w:rPr>
                <w:color w:val="auto"/>
              </w:rPr>
              <w:t>MP2</w:t>
            </w:r>
            <w:r w:rsidR="0037251A">
              <w:rPr>
                <w:color w:val="auto"/>
              </w:rPr>
              <w:t>6</w:t>
            </w:r>
            <w:r>
              <w:rPr>
                <w:color w:val="auto"/>
              </w:rPr>
              <w:t>-0</w:t>
            </w:r>
            <w:r w:rsidR="0037251A">
              <w:rPr>
                <w:color w:val="auto"/>
              </w:rPr>
              <w:t>1</w:t>
            </w:r>
            <w:r w:rsidR="0002251C">
              <w:rPr>
                <w:color w:val="auto"/>
              </w:rPr>
              <w:t xml:space="preserve"> (</w:t>
            </w:r>
            <w:r w:rsidR="0037251A">
              <w:rPr>
                <w:color w:val="auto"/>
              </w:rPr>
              <w:t>Lot</w:t>
            </w:r>
            <w:r w:rsidR="00275E94">
              <w:rPr>
                <w:color w:val="auto"/>
              </w:rPr>
              <w:t xml:space="preserve"> </w:t>
            </w:r>
            <w:r w:rsidR="008D69C5">
              <w:rPr>
                <w:color w:val="auto"/>
              </w:rPr>
              <w:t>1</w:t>
            </w:r>
            <w:r w:rsidR="0002251C">
              <w:rPr>
                <w:color w:val="auto"/>
              </w:rPr>
              <w:t xml:space="preserve"> – TOIP)</w:t>
            </w:r>
          </w:p>
          <w:p w:rsidR="00086184" w:rsidRPr="00C6462C" w:rsidRDefault="0002251C" w:rsidP="0002251C">
            <w:pPr>
              <w:pStyle w:val="Titre2"/>
              <w:spacing w:before="0"/>
              <w:jc w:val="center"/>
              <w:outlineLvl w:val="1"/>
              <w:rPr>
                <w:color w:val="auto"/>
              </w:rPr>
            </w:pPr>
            <w:r w:rsidRPr="0002251C">
              <w:rPr>
                <w:color w:val="auto"/>
              </w:rPr>
              <w:t>Maintenance des solutions de Téléphonie et de relation client et services associés</w:t>
            </w:r>
          </w:p>
          <w:p w:rsidR="00086184" w:rsidRDefault="00086184" w:rsidP="00535CCB">
            <w:pPr>
              <w:pStyle w:val="Titre2"/>
              <w:jc w:val="center"/>
              <w:outlineLvl w:val="1"/>
              <w:rPr>
                <w:color w:val="auto"/>
              </w:rPr>
            </w:pPr>
            <w:r w:rsidRPr="005B38A5">
              <w:rPr>
                <w:color w:val="auto"/>
              </w:rPr>
              <w:t xml:space="preserve">Annexe </w:t>
            </w:r>
            <w:r w:rsidR="00E9600F">
              <w:rPr>
                <w:color w:val="auto"/>
              </w:rPr>
              <w:t>RSE</w:t>
            </w:r>
            <w:r w:rsidRPr="005B38A5">
              <w:rPr>
                <w:color w:val="auto"/>
              </w:rPr>
              <w:t xml:space="preserve"> </w:t>
            </w:r>
            <w:r w:rsidR="00535CCB" w:rsidRPr="005B38A5">
              <w:rPr>
                <w:color w:val="auto"/>
              </w:rPr>
              <w:t xml:space="preserve">au </w:t>
            </w:r>
            <w:r w:rsidR="00535CCB" w:rsidRPr="00346E04">
              <w:rPr>
                <w:color w:val="auto"/>
              </w:rPr>
              <w:t>CCAP</w:t>
            </w:r>
          </w:p>
          <w:p w:rsidR="005B38A5" w:rsidRPr="005B38A5" w:rsidRDefault="005B38A5" w:rsidP="005B38A5">
            <w:bookmarkStart w:id="0" w:name="_GoBack"/>
            <w:bookmarkEnd w:id="0"/>
          </w:p>
          <w:p w:rsidR="000745A3" w:rsidRPr="00C6462C" w:rsidRDefault="00086184" w:rsidP="00535C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6462C">
              <w:rPr>
                <w:b/>
                <w:i/>
                <w:u w:val="single"/>
              </w:rPr>
              <w:t>Cette annexe doit être renseignée et transmise en appui de votre offre</w:t>
            </w:r>
            <w:r w:rsidR="000745A3" w:rsidRPr="00C6462C">
              <w:rPr>
                <w:b/>
                <w:i/>
                <w:u w:val="single"/>
              </w:rPr>
              <w:t>.</w:t>
            </w:r>
          </w:p>
          <w:p w:rsidR="00086184" w:rsidRPr="00C6462C" w:rsidRDefault="000745A3" w:rsidP="00515D2F">
            <w:pPr>
              <w:jc w:val="center"/>
              <w:rPr>
                <w:b/>
                <w:i/>
                <w:u w:val="single"/>
              </w:rPr>
            </w:pPr>
            <w:r w:rsidRPr="00C6462C">
              <w:rPr>
                <w:b/>
                <w:i/>
                <w:u w:val="single"/>
              </w:rPr>
              <w:t xml:space="preserve">Elle peut être complétée par tous documents que le </w:t>
            </w:r>
            <w:r w:rsidR="00515D2F" w:rsidRPr="00C6462C">
              <w:rPr>
                <w:b/>
                <w:i/>
                <w:u w:val="single"/>
              </w:rPr>
              <w:t>soumissionnaire</w:t>
            </w:r>
            <w:r w:rsidRPr="00C6462C">
              <w:rPr>
                <w:b/>
                <w:i/>
                <w:u w:val="single"/>
              </w:rPr>
              <w:t xml:space="preserve"> juge opportun.</w:t>
            </w:r>
          </w:p>
        </w:tc>
        <w:tc>
          <w:tcPr>
            <w:tcW w:w="1225" w:type="dxa"/>
          </w:tcPr>
          <w:p w:rsidR="00086184" w:rsidRPr="00C6462C" w:rsidRDefault="00086184" w:rsidP="00B41C5D">
            <w:pPr>
              <w:pStyle w:val="Titre2"/>
              <w:jc w:val="center"/>
              <w:outlineLvl w:val="1"/>
              <w:rPr>
                <w:b w:val="0"/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44A40030" wp14:editId="62A8073B">
                  <wp:extent cx="620961" cy="562601"/>
                  <wp:effectExtent l="0" t="0" r="825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562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2753" w:rsidRPr="00C6462C" w:rsidRDefault="00FF2753" w:rsidP="007E625B">
      <w:pPr>
        <w:pStyle w:val="Sansinterligne"/>
      </w:pPr>
    </w:p>
    <w:p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Cette annexe a pour objectif de connaître la politique </w:t>
      </w:r>
      <w:r w:rsidR="00663EDF" w:rsidRPr="00C6462C">
        <w:rPr>
          <w:rFonts w:ascii="Arial" w:hAnsi="Arial" w:cs="Arial"/>
          <w:sz w:val="18"/>
          <w:szCs w:val="18"/>
        </w:rPr>
        <w:t>et</w:t>
      </w:r>
      <w:r w:rsidR="00535CCB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 xml:space="preserve">les </w:t>
      </w:r>
      <w:r w:rsidR="00FB7332">
        <w:rPr>
          <w:rFonts w:ascii="Arial" w:hAnsi="Arial" w:cs="Arial"/>
          <w:sz w:val="18"/>
          <w:szCs w:val="18"/>
        </w:rPr>
        <w:t>considérations environnementales et sociales</w:t>
      </w:r>
      <w:r w:rsidR="00663EDF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>m</w:t>
      </w:r>
      <w:r w:rsidR="00D21391" w:rsidRPr="00C6462C">
        <w:rPr>
          <w:rFonts w:ascii="Arial" w:hAnsi="Arial" w:cs="Arial"/>
          <w:sz w:val="18"/>
          <w:szCs w:val="18"/>
        </w:rPr>
        <w:t xml:space="preserve">ises en </w:t>
      </w:r>
      <w:r w:rsidR="00165029" w:rsidRPr="00C6462C">
        <w:rPr>
          <w:rFonts w:ascii="Arial" w:hAnsi="Arial" w:cs="Arial"/>
          <w:sz w:val="18"/>
          <w:szCs w:val="18"/>
        </w:rPr>
        <w:t>œuvre</w:t>
      </w:r>
      <w:r w:rsidRPr="00C6462C">
        <w:rPr>
          <w:rFonts w:ascii="Arial" w:hAnsi="Arial" w:cs="Arial"/>
          <w:sz w:val="18"/>
          <w:szCs w:val="18"/>
        </w:rPr>
        <w:t xml:space="preserve"> par le titulaire</w:t>
      </w:r>
      <w:r w:rsidR="00663EDF" w:rsidRPr="00C6462C">
        <w:rPr>
          <w:rFonts w:ascii="Arial" w:hAnsi="Arial" w:cs="Arial"/>
          <w:sz w:val="18"/>
          <w:szCs w:val="18"/>
        </w:rPr>
        <w:t xml:space="preserve"> dans le cadre de l’exécution des prestations objet du marché.</w:t>
      </w:r>
      <w:r w:rsidR="009378F0">
        <w:rPr>
          <w:rFonts w:ascii="Arial" w:hAnsi="Arial" w:cs="Arial"/>
          <w:sz w:val="18"/>
          <w:szCs w:val="18"/>
        </w:rPr>
        <w:t xml:space="preserve"> Ces dernières sont susceptibles de faire l’objet d’un suivi par l’ASP notamment dans une optique de contrôle des engagements pris par le titulaire.</w:t>
      </w:r>
    </w:p>
    <w:p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</w:p>
    <w:p w:rsidR="00396EA8" w:rsidRPr="00C6462C" w:rsidRDefault="00121503" w:rsidP="00396EA8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NOM </w:t>
      </w:r>
      <w:r w:rsidR="00396EA8" w:rsidRPr="00C6462C">
        <w:rPr>
          <w:rFonts w:ascii="Arial" w:hAnsi="Arial" w:cs="Arial"/>
          <w:sz w:val="18"/>
          <w:szCs w:val="18"/>
        </w:rPr>
        <w:t xml:space="preserve">Commercial </w:t>
      </w:r>
      <w:r w:rsidRPr="00C6462C">
        <w:rPr>
          <w:rFonts w:ascii="Arial" w:hAnsi="Arial" w:cs="Arial"/>
          <w:sz w:val="18"/>
          <w:szCs w:val="18"/>
        </w:rPr>
        <w:t xml:space="preserve">du </w:t>
      </w:r>
      <w:r w:rsidR="009D5A7E">
        <w:rPr>
          <w:rFonts w:ascii="Arial" w:hAnsi="Arial" w:cs="Arial"/>
          <w:sz w:val="18"/>
          <w:szCs w:val="18"/>
        </w:rPr>
        <w:t>candidat</w:t>
      </w:r>
      <w:r w:rsidRPr="00C6462C">
        <w:rPr>
          <w:rFonts w:ascii="Arial" w:hAnsi="Arial" w:cs="Arial"/>
          <w:sz w:val="18"/>
          <w:szCs w:val="18"/>
        </w:rPr>
        <w:t> : ……………………………………………………………..</w:t>
      </w:r>
      <w:r w:rsidR="00396EA8" w:rsidRPr="00C6462C">
        <w:rPr>
          <w:rFonts w:ascii="Arial" w:hAnsi="Arial" w:cs="Arial"/>
          <w:sz w:val="18"/>
          <w:szCs w:val="18"/>
        </w:rPr>
        <w:t xml:space="preserve"> </w:t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  <w:t>Numéro SIRET : ………………………………………………………..</w:t>
      </w:r>
    </w:p>
    <w:p w:rsidR="00A266CB" w:rsidRDefault="00FA10B5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>Nombre de salariés : …………………………………………………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>Dernier Chiffre d’Affaire co</w:t>
      </w:r>
      <w:r>
        <w:rPr>
          <w:rFonts w:ascii="Arial" w:hAnsi="Arial" w:cs="Arial"/>
          <w:sz w:val="18"/>
          <w:szCs w:val="18"/>
        </w:rPr>
        <w:t>nnu : …………………………………</w:t>
      </w:r>
      <w:r w:rsidR="00396EA8" w:rsidRPr="00C6462C">
        <w:rPr>
          <w:rFonts w:ascii="Arial" w:hAnsi="Arial" w:cs="Arial"/>
          <w:sz w:val="18"/>
          <w:szCs w:val="18"/>
        </w:rPr>
        <w:tab/>
      </w:r>
    </w:p>
    <w:p w:rsidR="00956BC2" w:rsidRDefault="00956BC2" w:rsidP="000745A3">
      <w:pPr>
        <w:pStyle w:val="Sansinterligne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6041"/>
        <w:gridCol w:w="7953"/>
      </w:tblGrid>
      <w:tr w:rsidR="00956BC2" w:rsidRPr="00956BC2" w:rsidTr="0073561C">
        <w:trPr>
          <w:trHeight w:val="424"/>
        </w:trPr>
        <w:tc>
          <w:tcPr>
            <w:tcW w:w="6102" w:type="dxa"/>
            <w:tcBorders>
              <w:left w:val="single" w:sz="4" w:space="0" w:color="auto"/>
            </w:tcBorders>
            <w:vAlign w:val="center"/>
          </w:tcPr>
          <w:p w:rsidR="00956BC2" w:rsidRPr="00956BC2" w:rsidRDefault="00956BC2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Li</w:t>
            </w:r>
            <w:r w:rsidR="005B38A5">
              <w:rPr>
                <w:rFonts w:ascii="Arial" w:hAnsi="Arial" w:cs="Arial"/>
                <w:sz w:val="18"/>
                <w:szCs w:val="18"/>
              </w:rPr>
              <w:t>e</w:t>
            </w:r>
            <w:r w:rsidR="009378F0">
              <w:rPr>
                <w:rFonts w:ascii="Arial" w:hAnsi="Arial" w:cs="Arial"/>
                <w:sz w:val="18"/>
                <w:szCs w:val="18"/>
              </w:rPr>
              <w:t xml:space="preserve">ux d’exécution des prestations </w:t>
            </w:r>
          </w:p>
        </w:tc>
        <w:tc>
          <w:tcPr>
            <w:tcW w:w="8040" w:type="dxa"/>
            <w:tcBorders>
              <w:right w:val="single" w:sz="4" w:space="0" w:color="auto"/>
            </w:tcBorders>
            <w:vAlign w:val="center"/>
          </w:tcPr>
          <w:p w:rsidR="00956BC2" w:rsidRPr="00956BC2" w:rsidRDefault="00956BC2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 xml:space="preserve">A détailler </w:t>
            </w:r>
          </w:p>
        </w:tc>
      </w:tr>
    </w:tbl>
    <w:p w:rsidR="00956BC2" w:rsidRDefault="00956BC2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:rsidR="00A71E4C" w:rsidRPr="00956BC2" w:rsidRDefault="00A71E4C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tbl>
      <w:tblPr>
        <w:tblStyle w:val="Grilledutableau1"/>
        <w:tblW w:w="14318" w:type="dxa"/>
        <w:jc w:val="center"/>
        <w:tblLook w:val="04A0" w:firstRow="1" w:lastRow="0" w:firstColumn="1" w:lastColumn="0" w:noHBand="0" w:noVBand="1"/>
      </w:tblPr>
      <w:tblGrid>
        <w:gridCol w:w="957"/>
        <w:gridCol w:w="4850"/>
        <w:gridCol w:w="8511"/>
      </w:tblGrid>
      <w:tr w:rsidR="00B15A5C" w:rsidRPr="00956BC2" w:rsidTr="00A71E4C">
        <w:trPr>
          <w:trHeight w:val="412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Critère</w:t>
            </w:r>
            <w:r w:rsidR="00A71E4C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A71E4C">
              <w:rPr>
                <w:rFonts w:ascii="Arial" w:hAnsi="Arial" w:cs="Arial"/>
                <w:sz w:val="18"/>
                <w:szCs w:val="18"/>
              </w:rPr>
              <w:t>e</w:t>
            </w:r>
            <w:r w:rsidR="00A71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jugement 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Thématiques</w:t>
            </w:r>
          </w:p>
          <w:p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B15A5C" w:rsidRPr="00956BC2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</w:tc>
      </w:tr>
      <w:tr w:rsidR="00A71E4C" w:rsidRPr="007D1CDA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est-elle certifiée, signataire de charte ou engagement en liaison à son impact environnemental ou social 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Ces thématiques sont-elles suivies par un référent dédié ? Par une cellule ou un département en particulier ? Si oui indiquer les références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A71E4C">
        <w:trPr>
          <w:trHeight w:val="619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élabore-t-elle un rapport RSE 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Un bilan carbone lié à l’impact des activités de la société est-il réalisé ? </w:t>
            </w:r>
          </w:p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Un plan de transition associé de réduction des émissions GES est-il réalisé 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A71E4C">
        <w:trPr>
          <w:trHeight w:val="671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Un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bilan carbone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lié à l’activité objet du marché est-il disponible / envisageable</w:t>
            </w:r>
            <w:r w:rsidR="00A26C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1CDA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Sous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traitance </w:t>
            </w:r>
            <w:r>
              <w:rPr>
                <w:rFonts w:ascii="Arial" w:hAnsi="Arial" w:cs="Arial"/>
                <w:sz w:val="18"/>
                <w:szCs w:val="18"/>
              </w:rPr>
              <w:t>ou r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ecours à des sociétés relevant de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l’économie sociale et solidaire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susceptibles de participer de manière directe ou indirecte à l’exécution des prestations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:rsidTr="009165D0">
        <w:trPr>
          <w:trHeight w:val="841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lastRenderedPageBreak/>
              <w:t>Critère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1E4C">
              <w:rPr>
                <w:rFonts w:ascii="Arial" w:hAnsi="Arial" w:cs="Arial"/>
                <w:sz w:val="18"/>
                <w:szCs w:val="18"/>
              </w:rPr>
              <w:t>de jugement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Thématiques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A71E4C" w:rsidRPr="007D1CDA" w:rsidRDefault="00A71E4C" w:rsidP="009165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</w:tc>
      </w:tr>
      <w:tr w:rsidR="0073561C" w:rsidRPr="007D1CDA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83054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politiques et des mesures dans le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 xml:space="preserve">domaine de l’égalité homme femme </w:t>
            </w:r>
            <w:r w:rsidRPr="00110FC7">
              <w:rPr>
                <w:rFonts w:ascii="Arial" w:hAnsi="Arial" w:cs="Arial"/>
                <w:b/>
                <w:bCs/>
                <w:sz w:val="18"/>
                <w:szCs w:val="18"/>
              </w:rPr>
              <w:t>appliquées aux ressources participant à la mise en œuvre par le soumissionnaire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prises en faveur de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l’emploi et de l’insertion des personnes éloignées de l’emploi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(jeunes de moins de 26 ans, diplômés ou </w:t>
            </w:r>
            <w:r w:rsidR="00A71E4C" w:rsidRPr="00A71E4C">
              <w:rPr>
                <w:rFonts w:ascii="Arial" w:hAnsi="Arial" w:cs="Arial"/>
                <w:sz w:val="18"/>
                <w:szCs w:val="18"/>
              </w:rPr>
              <w:t>non,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allocataires des minimas sociaux, demandeurs d’Emploi de Longue Durée, seniors de plus de 50 ans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, personnes en situation de handicap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etc..) au sein de l’entreprise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et dans le cadre de la réalisation des prestations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 xml:space="preserve">des </w:t>
            </w:r>
            <w:r w:rsidR="00513585" w:rsidRPr="00783054">
              <w:rPr>
                <w:rFonts w:ascii="Arial" w:hAnsi="Arial" w:cs="Arial"/>
                <w:b/>
                <w:sz w:val="18"/>
                <w:szCs w:val="18"/>
              </w:rPr>
              <w:t xml:space="preserve">modalités prévisionnelles de réalisation de l’action d’insertion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portée par le marché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:</w:t>
            </w:r>
          </w:p>
          <w:p w:rsidR="00513585" w:rsidRPr="00A71E4C" w:rsidRDefault="00A71E4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>Réalisations antérieures</w:t>
            </w:r>
            <w:r w:rsidR="00513585" w:rsidRPr="00A71E4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 cas échéant</w:t>
            </w:r>
          </w:p>
          <w:p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Modalité(s) prévisionnelle(s) de mise en œuvre et de réalisation de l'action d'insertion avec un descriptif et un calendrier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 xml:space="preserve"> le cas échéant</w:t>
            </w:r>
          </w:p>
          <w:p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Volume horaire supplémentaires et/ou de formation dans l'exécution du contrat </w:t>
            </w:r>
          </w:p>
          <w:p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>Nature et organisation des formations proposées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1032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033006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domaine énergétique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prestations), les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économies d’énergie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mises en œuvre dans le fonctionnement quotidien du soumissionnaire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 xml:space="preserve"> et plus particulièrement dans </w:t>
            </w:r>
            <w:r w:rsidR="009165D0">
              <w:rPr>
                <w:rFonts w:ascii="Arial" w:hAnsi="Arial" w:cs="Arial"/>
                <w:sz w:val="18"/>
                <w:szCs w:val="18"/>
              </w:rPr>
              <w:t>l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>es prestations d’assistance et de maintenance attendues</w:t>
            </w:r>
            <w:r w:rsidRPr="00A71E4C">
              <w:rPr>
                <w:rFonts w:ascii="Arial" w:hAnsi="Arial" w:cs="Arial"/>
                <w:sz w:val="18"/>
                <w:szCs w:val="18"/>
              </w:rPr>
              <w:t> 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>(</w:t>
            </w:r>
            <w:r w:rsidR="00033006" w:rsidRPr="00A71E4C">
              <w:rPr>
                <w:rFonts w:ascii="Arial" w:hAnsi="Arial" w:cs="Arial"/>
                <w:b/>
                <w:sz w:val="18"/>
                <w:szCs w:val="18"/>
              </w:rPr>
              <w:t>dont localisation des sites de réalisation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553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les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approvisionnements et achats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et notamment la priorisation de matériel certifié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(type TCO </w:t>
            </w:r>
            <w:proofErr w:type="spellStart"/>
            <w:r w:rsidRPr="00A71E4C">
              <w:rPr>
                <w:rFonts w:ascii="Arial" w:hAnsi="Arial" w:cs="Arial"/>
                <w:sz w:val="18"/>
                <w:szCs w:val="18"/>
              </w:rPr>
              <w:t>certifed</w:t>
            </w:r>
            <w:proofErr w:type="spellEnd"/>
            <w:r w:rsidRPr="00A71E4C">
              <w:rPr>
                <w:rFonts w:ascii="Arial" w:hAnsi="Arial" w:cs="Arial"/>
                <w:sz w:val="18"/>
                <w:szCs w:val="18"/>
              </w:rPr>
              <w:t xml:space="preserve">, EPEAT ou autre)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553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pStyle w:val="Sansinterligne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pStyle w:val="Sansinterligne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du matériel </w:t>
            </w:r>
            <w:r w:rsidR="00A71E4C" w:rsidRPr="00A71E4C">
              <w:rPr>
                <w:rFonts w:ascii="Arial" w:hAnsi="Arial" w:cs="Arial"/>
                <w:sz w:val="18"/>
                <w:szCs w:val="18"/>
              </w:rPr>
              <w:t>susceptible d’être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proposé dans le cadre du marché, intégrant des matériaux recyclés /   articles reconditionnés / articles réemployé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relevant de la Loi AGEC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. Processus de proposition. </w:t>
            </w:r>
            <w:r w:rsidR="00A71E4C" w:rsidRPr="00A71E4C">
              <w:rPr>
                <w:rFonts w:ascii="Arial" w:hAnsi="Arial" w:cs="Arial"/>
                <w:sz w:val="18"/>
                <w:szCs w:val="18"/>
              </w:rPr>
              <w:t>Garantie associée</w:t>
            </w:r>
            <w:r w:rsidRPr="00A71E4C">
              <w:rPr>
                <w:rFonts w:ascii="Arial" w:hAnsi="Arial" w:cs="Arial"/>
                <w:sz w:val="18"/>
                <w:szCs w:val="18"/>
              </w:rPr>
              <w:t>.  Exemple de réalisation</w:t>
            </w:r>
            <w:r w:rsidR="00FC2A1A" w:rsidRPr="00A71E4C">
              <w:rPr>
                <w:rFonts w:ascii="Arial" w:hAnsi="Arial" w:cs="Arial"/>
                <w:sz w:val="18"/>
                <w:szCs w:val="18"/>
              </w:rPr>
              <w:t>s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antérieures le cas échéant.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1141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lastRenderedPageBreak/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Présentation des</w:t>
            </w:r>
            <w:r w:rsidR="0073561C" w:rsidRPr="00A71E4C">
              <w:rPr>
                <w:rFonts w:ascii="Arial" w:hAnsi="Arial" w:cs="Arial"/>
                <w:sz w:val="18"/>
                <w:szCs w:val="18"/>
              </w:rPr>
              <w:t xml:space="preserve"> politiques mises en œuvre et des mesures prises dans le domaine du </w:t>
            </w:r>
            <w:r w:rsidR="0073561C" w:rsidRPr="00A71E4C">
              <w:rPr>
                <w:rFonts w:ascii="Arial" w:hAnsi="Arial" w:cs="Arial"/>
                <w:b/>
                <w:sz w:val="18"/>
                <w:szCs w:val="18"/>
              </w:rPr>
              <w:t>recyclage</w:t>
            </w:r>
            <w:r w:rsidR="0073561C"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 notamment dans la gestion des déchets équipements électriques et électroniquement (D3E) </w:t>
            </w:r>
          </w:p>
          <w:p w:rsidR="0073561C" w:rsidRPr="00A71E4C" w:rsidRDefault="00A71E4C" w:rsidP="00E5618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Adhésion</w:t>
            </w:r>
            <w:r w:rsidR="0073561C" w:rsidRPr="00A71E4C">
              <w:rPr>
                <w:rFonts w:ascii="Arial" w:hAnsi="Arial" w:cs="Arial"/>
                <w:sz w:val="18"/>
                <w:szCs w:val="18"/>
              </w:rPr>
              <w:t xml:space="preserve"> éventuelle à un éco organisme ou gestion interne / prise en charge des fournitures mises à disposition et utilisé par l’acheteur, et modalités (</w:t>
            </w:r>
            <w:r w:rsidR="00E56184" w:rsidRPr="00E56184">
              <w:rPr>
                <w:rFonts w:ascii="Arial" w:hAnsi="Arial" w:cs="Arial"/>
                <w:sz w:val="18"/>
                <w:szCs w:val="18"/>
              </w:rPr>
              <w:t>Appliance</w:t>
            </w:r>
            <w:r w:rsidR="00E56184">
              <w:rPr>
                <w:rFonts w:ascii="Arial" w:hAnsi="Arial" w:cs="Arial"/>
                <w:sz w:val="18"/>
                <w:szCs w:val="18"/>
              </w:rPr>
              <w:t xml:space="preserve">s et </w:t>
            </w:r>
            <w:r w:rsidR="00E56184" w:rsidRPr="00E56184">
              <w:rPr>
                <w:rFonts w:ascii="Arial" w:hAnsi="Arial" w:cs="Arial"/>
                <w:sz w:val="18"/>
                <w:szCs w:val="18"/>
              </w:rPr>
              <w:t xml:space="preserve">Batterie OXE </w:t>
            </w:r>
            <w:r w:rsidR="00E56184"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="00E56184" w:rsidRPr="00E56184">
              <w:rPr>
                <w:rFonts w:ascii="Arial" w:hAnsi="Arial" w:cs="Arial"/>
                <w:sz w:val="18"/>
                <w:szCs w:val="18"/>
              </w:rPr>
              <w:t xml:space="preserve">Combiné DECT </w:t>
            </w:r>
            <w:r w:rsidR="00446480" w:rsidRPr="00A71E4C">
              <w:rPr>
                <w:rFonts w:ascii="Arial" w:hAnsi="Arial" w:cs="Arial"/>
                <w:sz w:val="18"/>
                <w:szCs w:val="18"/>
              </w:rPr>
              <w:t xml:space="preserve">par exemple)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domaine des transports et des déplacements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 et notamment des livraisons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2A1A" w:rsidRPr="00956BC2" w:rsidTr="00A71E4C">
        <w:trPr>
          <w:trHeight w:val="1269"/>
          <w:jc w:val="center"/>
        </w:trPr>
        <w:tc>
          <w:tcPr>
            <w:tcW w:w="143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1A" w:rsidRPr="005C7FDD" w:rsidRDefault="00FC2A1A" w:rsidP="00A71E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C7FD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Synthèse des engagements / actions mises en œuvre et mises à disposition de l’ASP (Outils, indicateurs, procédures, engagements et objectifs, modalités et fréquence de </w:t>
            </w:r>
            <w:proofErr w:type="spellStart"/>
            <w:r w:rsidRPr="005C7FDD">
              <w:rPr>
                <w:rFonts w:ascii="Arial" w:hAnsi="Arial" w:cs="Arial"/>
                <w:b/>
                <w:sz w:val="18"/>
                <w:szCs w:val="18"/>
                <w:u w:val="single"/>
              </w:rPr>
              <w:t>reporting</w:t>
            </w:r>
            <w:proofErr w:type="spellEnd"/>
            <w:r w:rsidRPr="005C7FDD">
              <w:rPr>
                <w:rFonts w:ascii="Arial" w:hAnsi="Arial" w:cs="Arial"/>
                <w:b/>
                <w:sz w:val="18"/>
                <w:szCs w:val="18"/>
                <w:u w:val="single"/>
              </w:rPr>
              <w:t>)</w:t>
            </w:r>
          </w:p>
          <w:p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Pr="00DB533F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FC2A1A" w:rsidRPr="005C7FDD" w:rsidRDefault="00FC2A1A" w:rsidP="00A71E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:rsidR="00956BC2" w:rsidRPr="00956BC2" w:rsidRDefault="00956BC2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:rsidR="00956BC2" w:rsidRDefault="00956BC2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:rsidR="00772401" w:rsidRDefault="00772401" w:rsidP="00687E7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tbl>
      <w:tblPr>
        <w:tblStyle w:val="Grilledutableau"/>
        <w:tblW w:w="15181" w:type="dxa"/>
        <w:jc w:val="center"/>
        <w:tblLook w:val="04A0" w:firstRow="1" w:lastRow="0" w:firstColumn="1" w:lastColumn="0" w:noHBand="0" w:noVBand="1"/>
      </w:tblPr>
      <w:tblGrid>
        <w:gridCol w:w="3708"/>
        <w:gridCol w:w="1512"/>
        <w:gridCol w:w="1117"/>
        <w:gridCol w:w="2246"/>
        <w:gridCol w:w="2119"/>
        <w:gridCol w:w="751"/>
        <w:gridCol w:w="1768"/>
        <w:gridCol w:w="282"/>
        <w:gridCol w:w="1078"/>
        <w:gridCol w:w="600"/>
      </w:tblGrid>
      <w:tr w:rsidR="00593500" w:rsidRPr="009A0ABD" w:rsidTr="009A0ABD">
        <w:trPr>
          <w:gridAfter w:val="1"/>
          <w:wAfter w:w="600" w:type="dxa"/>
          <w:trHeight w:val="428"/>
          <w:jc w:val="center"/>
        </w:trPr>
        <w:tc>
          <w:tcPr>
            <w:tcW w:w="1458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500" w:rsidRPr="009A0ABD" w:rsidRDefault="007D1CDA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hAnsi="Arial" w:cs="Arial"/>
                <w:sz w:val="18"/>
                <w:szCs w:val="18"/>
              </w:rPr>
              <w:t>L</w:t>
            </w:r>
            <w:r w:rsidR="00593500" w:rsidRPr="009A0ABD">
              <w:rPr>
                <w:rFonts w:ascii="Arial" w:hAnsi="Arial" w:cs="Arial"/>
                <w:sz w:val="18"/>
                <w:szCs w:val="18"/>
              </w:rPr>
              <w:t>es prestations</w:t>
            </w:r>
            <w:r w:rsidR="000C1C13" w:rsidRPr="009A0ABD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593500" w:rsidRPr="009A0ABD">
              <w:rPr>
                <w:rFonts w:ascii="Arial" w:hAnsi="Arial" w:cs="Arial"/>
                <w:sz w:val="18"/>
                <w:szCs w:val="18"/>
              </w:rPr>
              <w:t>fournitures</w:t>
            </w:r>
            <w:r w:rsidR="000C1C13" w:rsidRPr="009A0ABD">
              <w:rPr>
                <w:rFonts w:ascii="Arial" w:hAnsi="Arial" w:cs="Arial"/>
                <w:sz w:val="18"/>
                <w:szCs w:val="18"/>
              </w:rPr>
              <w:t>)</w:t>
            </w:r>
            <w:r w:rsidR="00593500" w:rsidRPr="009A0ABD">
              <w:rPr>
                <w:rFonts w:ascii="Arial" w:hAnsi="Arial" w:cs="Arial"/>
                <w:sz w:val="18"/>
                <w:szCs w:val="18"/>
              </w:rPr>
              <w:t xml:space="preserve"> relève</w:t>
            </w:r>
            <w:r w:rsidR="000C1C13" w:rsidRPr="009A0ABD">
              <w:rPr>
                <w:rFonts w:ascii="Arial" w:hAnsi="Arial" w:cs="Arial"/>
                <w:sz w:val="18"/>
                <w:szCs w:val="18"/>
              </w:rPr>
              <w:t>nt</w:t>
            </w:r>
            <w:r w:rsidR="00593500" w:rsidRPr="009A0ABD">
              <w:rPr>
                <w:rFonts w:ascii="Arial" w:hAnsi="Arial" w:cs="Arial"/>
                <w:sz w:val="18"/>
                <w:szCs w:val="18"/>
              </w:rPr>
              <w:t xml:space="preserve"> de la loi AGEC</w:t>
            </w:r>
            <w:r w:rsidR="000C1C13" w:rsidRPr="009A0ABD">
              <w:rPr>
                <w:rFonts w:ascii="Arial" w:hAnsi="Arial" w:cs="Arial"/>
                <w:sz w:val="18"/>
                <w:szCs w:val="18"/>
              </w:rPr>
              <w:t xml:space="preserve"> (confer CCAP)</w:t>
            </w:r>
            <w:r w:rsidR="00593500" w:rsidRPr="009A0ABD">
              <w:rPr>
                <w:rFonts w:ascii="Arial" w:hAnsi="Arial" w:cs="Arial"/>
                <w:sz w:val="18"/>
                <w:szCs w:val="18"/>
              </w:rPr>
              <w:t>, et selon les prescriptions du CC</w:t>
            </w:r>
            <w:r w:rsidR="000C1C13" w:rsidRPr="009A0ABD">
              <w:rPr>
                <w:rFonts w:ascii="Arial" w:hAnsi="Arial" w:cs="Arial"/>
                <w:sz w:val="18"/>
                <w:szCs w:val="18"/>
              </w:rPr>
              <w:t>AP</w:t>
            </w:r>
          </w:p>
        </w:tc>
      </w:tr>
      <w:tr w:rsidR="009A0ABD" w:rsidRPr="009A0ABD" w:rsidTr="009A0ABD">
        <w:trPr>
          <w:gridAfter w:val="1"/>
          <w:wAfter w:w="600" w:type="dxa"/>
          <w:trHeight w:val="428"/>
          <w:jc w:val="center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Dénomination de l’article</w:t>
            </w:r>
          </w:p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(</w:t>
            </w:r>
            <w:r w:rsidR="009A0ABD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Liaison</w:t>
            </w: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au BPU le cas échéant)</w:t>
            </w:r>
          </w:p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Référence</w:t>
            </w:r>
            <w:r w:rsidR="009A0ABD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</w:t>
            </w:r>
          </w:p>
          <w:p w:rsidR="00772401" w:rsidRPr="009A0ABD" w:rsidRDefault="009A0ABD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(</w:t>
            </w:r>
            <w:r w:rsidR="00772401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si disponible</w:t>
            </w: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Fiche </w:t>
            </w:r>
            <w:r w:rsidR="009A0ABD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T</w:t>
            </w: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echnique à joindre</w:t>
            </w:r>
          </w:p>
          <w:p w:rsidR="009A0ABD" w:rsidRPr="009A0ABD" w:rsidRDefault="009A0ABD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OUI/NON</w:t>
            </w:r>
          </w:p>
        </w:tc>
        <w:tc>
          <w:tcPr>
            <w:tcW w:w="2246" w:type="dxa"/>
            <w:tcBorders>
              <w:right w:val="single" w:sz="4" w:space="0" w:color="auto"/>
            </w:tcBorders>
            <w:vAlign w:val="center"/>
          </w:tcPr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Présence de matériaux recyclés dans la conception de l’article</w:t>
            </w:r>
          </w:p>
          <w:p w:rsidR="00772401" w:rsidRPr="009A0ABD" w:rsidRDefault="009A0ABD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(</w:t>
            </w:r>
            <w:r w:rsidR="00772401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% le cas échéant</w:t>
            </w: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2119" w:type="dxa"/>
            <w:vAlign w:val="center"/>
          </w:tcPr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Article reconditionné, </w:t>
            </w:r>
          </w:p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de </w:t>
            </w:r>
            <w:proofErr w:type="spellStart"/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remanufacturage</w:t>
            </w:r>
            <w:proofErr w:type="spellEnd"/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, d’occasion, </w:t>
            </w:r>
          </w:p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de seconde main…</w:t>
            </w: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Labels</w:t>
            </w:r>
            <w:r w:rsidR="009A0ABD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</w:t>
            </w:r>
          </w:p>
          <w:p w:rsidR="009A0ABD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(3Star, TCO </w:t>
            </w:r>
            <w:proofErr w:type="spellStart"/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Certified</w:t>
            </w:r>
            <w:proofErr w:type="spellEnd"/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etc.) </w:t>
            </w:r>
          </w:p>
          <w:p w:rsid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et écolabel </w:t>
            </w:r>
          </w:p>
          <w:p w:rsidR="00772401" w:rsidRPr="009A0ABD" w:rsidRDefault="009A0ABD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(</w:t>
            </w:r>
            <w:r w:rsidR="00772401"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le cas échéant</w:t>
            </w: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A0ABD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Potentialité de recyclage</w:t>
            </w:r>
          </w:p>
        </w:tc>
      </w:tr>
      <w:tr w:rsidR="009A0ABD" w:rsidRPr="009A0ABD" w:rsidTr="009A0ABD">
        <w:trPr>
          <w:gridAfter w:val="1"/>
          <w:wAfter w:w="600" w:type="dxa"/>
          <w:trHeight w:val="564"/>
          <w:jc w:val="center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772401" w:rsidRPr="009A0ABD" w:rsidRDefault="009165D0" w:rsidP="009A0ABD">
            <w:pP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9165D0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Appliance Server générique pour </w:t>
            </w:r>
            <w:proofErr w:type="spellStart"/>
            <w:r w:rsidRPr="009165D0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OmniPCX</w:t>
            </w:r>
            <w:proofErr w:type="spellEnd"/>
            <w:r w:rsidRPr="009165D0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Enterprise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46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119" w:type="dxa"/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</w:tr>
      <w:tr w:rsidR="00E56184" w:rsidRPr="009A0ABD" w:rsidTr="009A0ABD">
        <w:trPr>
          <w:gridAfter w:val="1"/>
          <w:wAfter w:w="600" w:type="dxa"/>
          <w:trHeight w:val="325"/>
          <w:jc w:val="center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E56184" w:rsidRPr="009A0ABD" w:rsidRDefault="00E56184" w:rsidP="00E56184">
            <w:pP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Batterie OXE (Boitier rack pour batterie externe)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46" w:type="dxa"/>
            <w:tcBorders>
              <w:right w:val="single" w:sz="4" w:space="0" w:color="auto"/>
            </w:tcBorders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119" w:type="dxa"/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  <w:vAlign w:val="center"/>
          </w:tcPr>
          <w:p w:rsidR="00E56184" w:rsidRPr="009A0ABD" w:rsidRDefault="00E56184" w:rsidP="00E5618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</w:tr>
      <w:tr w:rsidR="009A0ABD" w:rsidRPr="009A0ABD" w:rsidTr="009A0ABD">
        <w:trPr>
          <w:gridAfter w:val="1"/>
          <w:wAfter w:w="600" w:type="dxa"/>
          <w:trHeight w:val="325"/>
          <w:jc w:val="center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772401" w:rsidRPr="009A0ABD" w:rsidRDefault="00E56184" w:rsidP="00E56184">
            <w:pP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E56184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Combiné DECT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(</w:t>
            </w:r>
            <w:r w:rsidRPr="00E56184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batterie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, </w:t>
            </w:r>
            <w:r w:rsidRPr="00E56184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Chargeur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 xml:space="preserve"> et </w:t>
            </w:r>
            <w:r w:rsidRPr="00E56184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Alimentation électrique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46" w:type="dxa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119" w:type="dxa"/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</w:tr>
      <w:tr w:rsidR="009A0ABD" w:rsidRPr="009A0ABD" w:rsidTr="009A0ABD">
        <w:trPr>
          <w:trHeight w:val="271"/>
          <w:jc w:val="center"/>
        </w:trPr>
        <w:tc>
          <w:tcPr>
            <w:tcW w:w="5220" w:type="dxa"/>
            <w:gridSpan w:val="2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117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46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119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751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050" w:type="dxa"/>
            <w:gridSpan w:val="2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1678" w:type="dxa"/>
            <w:gridSpan w:val="2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:rsidR="00772401" w:rsidRPr="009A0ABD" w:rsidRDefault="00772401" w:rsidP="009A0ABD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</w:p>
        </w:tc>
      </w:tr>
    </w:tbl>
    <w:p w:rsidR="00772401" w:rsidRPr="00956BC2" w:rsidRDefault="00772401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sectPr w:rsidR="00772401" w:rsidRPr="00956BC2" w:rsidSect="00B41C5D">
      <w:pgSz w:w="16838" w:h="11906" w:orient="landscape"/>
      <w:pgMar w:top="284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A97" w:rsidRDefault="00A74A97" w:rsidP="00016DC3">
      <w:pPr>
        <w:spacing w:after="0" w:line="240" w:lineRule="auto"/>
      </w:pPr>
      <w:r>
        <w:separator/>
      </w:r>
    </w:p>
  </w:endnote>
  <w:endnote w:type="continuationSeparator" w:id="0">
    <w:p w:rsidR="00A74A97" w:rsidRDefault="00A74A97" w:rsidP="0001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A97" w:rsidRDefault="00A74A97" w:rsidP="00016DC3">
      <w:pPr>
        <w:spacing w:after="0" w:line="240" w:lineRule="auto"/>
      </w:pPr>
      <w:r>
        <w:separator/>
      </w:r>
    </w:p>
  </w:footnote>
  <w:footnote w:type="continuationSeparator" w:id="0">
    <w:p w:rsidR="00A74A97" w:rsidRDefault="00A74A97" w:rsidP="0001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467B2"/>
    <w:multiLevelType w:val="multilevel"/>
    <w:tmpl w:val="BB5E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31A72"/>
    <w:multiLevelType w:val="hybridMultilevel"/>
    <w:tmpl w:val="5FF21D4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F87AA5"/>
    <w:multiLevelType w:val="multilevel"/>
    <w:tmpl w:val="D4EC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A97"/>
    <w:rsid w:val="00016DC3"/>
    <w:rsid w:val="0002251C"/>
    <w:rsid w:val="00033006"/>
    <w:rsid w:val="000745A3"/>
    <w:rsid w:val="00086184"/>
    <w:rsid w:val="000C1C13"/>
    <w:rsid w:val="000E5A28"/>
    <w:rsid w:val="00120F5F"/>
    <w:rsid w:val="00121503"/>
    <w:rsid w:val="00133971"/>
    <w:rsid w:val="00165029"/>
    <w:rsid w:val="0020115A"/>
    <w:rsid w:val="00242B5E"/>
    <w:rsid w:val="0026073C"/>
    <w:rsid w:val="002617BB"/>
    <w:rsid w:val="00265467"/>
    <w:rsid w:val="00275E94"/>
    <w:rsid w:val="00290A9D"/>
    <w:rsid w:val="002C5D1B"/>
    <w:rsid w:val="003240AF"/>
    <w:rsid w:val="00346E04"/>
    <w:rsid w:val="00354911"/>
    <w:rsid w:val="00356CBA"/>
    <w:rsid w:val="0037251A"/>
    <w:rsid w:val="00396EA8"/>
    <w:rsid w:val="00402423"/>
    <w:rsid w:val="00446480"/>
    <w:rsid w:val="004A2EF5"/>
    <w:rsid w:val="004E6955"/>
    <w:rsid w:val="004F69C0"/>
    <w:rsid w:val="00513585"/>
    <w:rsid w:val="00514B06"/>
    <w:rsid w:val="00515D2F"/>
    <w:rsid w:val="00535CCB"/>
    <w:rsid w:val="0054262C"/>
    <w:rsid w:val="0056647F"/>
    <w:rsid w:val="00592615"/>
    <w:rsid w:val="00593500"/>
    <w:rsid w:val="005A11E7"/>
    <w:rsid w:val="005A5748"/>
    <w:rsid w:val="005B38A5"/>
    <w:rsid w:val="005C7FDD"/>
    <w:rsid w:val="005F3261"/>
    <w:rsid w:val="00663EDF"/>
    <w:rsid w:val="006664FD"/>
    <w:rsid w:val="00687E72"/>
    <w:rsid w:val="00692954"/>
    <w:rsid w:val="006C1F99"/>
    <w:rsid w:val="0073561C"/>
    <w:rsid w:val="00751BE6"/>
    <w:rsid w:val="007662E9"/>
    <w:rsid w:val="00772401"/>
    <w:rsid w:val="00783054"/>
    <w:rsid w:val="007971BF"/>
    <w:rsid w:val="007C58DD"/>
    <w:rsid w:val="007D1CDA"/>
    <w:rsid w:val="007E625B"/>
    <w:rsid w:val="007E6F02"/>
    <w:rsid w:val="00802B2B"/>
    <w:rsid w:val="0083221C"/>
    <w:rsid w:val="00847D4E"/>
    <w:rsid w:val="00863CF1"/>
    <w:rsid w:val="0087220A"/>
    <w:rsid w:val="00894735"/>
    <w:rsid w:val="008C20CD"/>
    <w:rsid w:val="008D69C5"/>
    <w:rsid w:val="00904D90"/>
    <w:rsid w:val="009165D0"/>
    <w:rsid w:val="009378F0"/>
    <w:rsid w:val="009434C4"/>
    <w:rsid w:val="00956BC2"/>
    <w:rsid w:val="009A0ABD"/>
    <w:rsid w:val="009A11CC"/>
    <w:rsid w:val="009D5A7E"/>
    <w:rsid w:val="00A0561D"/>
    <w:rsid w:val="00A13997"/>
    <w:rsid w:val="00A266CB"/>
    <w:rsid w:val="00A26C20"/>
    <w:rsid w:val="00A4200A"/>
    <w:rsid w:val="00A63E1D"/>
    <w:rsid w:val="00A71E4C"/>
    <w:rsid w:val="00A74A97"/>
    <w:rsid w:val="00A97991"/>
    <w:rsid w:val="00AA0E06"/>
    <w:rsid w:val="00AD4317"/>
    <w:rsid w:val="00AF47DF"/>
    <w:rsid w:val="00B15A5C"/>
    <w:rsid w:val="00B41C5D"/>
    <w:rsid w:val="00B606E2"/>
    <w:rsid w:val="00B6696A"/>
    <w:rsid w:val="00B71D60"/>
    <w:rsid w:val="00B943B8"/>
    <w:rsid w:val="00BC790A"/>
    <w:rsid w:val="00BD10F3"/>
    <w:rsid w:val="00C01CEE"/>
    <w:rsid w:val="00C264B7"/>
    <w:rsid w:val="00C37ED3"/>
    <w:rsid w:val="00C6462C"/>
    <w:rsid w:val="00C7715F"/>
    <w:rsid w:val="00CA6F41"/>
    <w:rsid w:val="00CB293F"/>
    <w:rsid w:val="00CB4304"/>
    <w:rsid w:val="00CC7AF8"/>
    <w:rsid w:val="00D0426D"/>
    <w:rsid w:val="00D21391"/>
    <w:rsid w:val="00D52C6C"/>
    <w:rsid w:val="00D744EA"/>
    <w:rsid w:val="00D85134"/>
    <w:rsid w:val="00DB0CF6"/>
    <w:rsid w:val="00DB533F"/>
    <w:rsid w:val="00DB77BB"/>
    <w:rsid w:val="00DC4B8D"/>
    <w:rsid w:val="00DD4354"/>
    <w:rsid w:val="00DE3CBC"/>
    <w:rsid w:val="00E457B3"/>
    <w:rsid w:val="00E56184"/>
    <w:rsid w:val="00E74981"/>
    <w:rsid w:val="00E9600F"/>
    <w:rsid w:val="00F02875"/>
    <w:rsid w:val="00FA10B5"/>
    <w:rsid w:val="00FB7332"/>
    <w:rsid w:val="00FC2A1A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4DDABB9"/>
  <w15:docId w15:val="{2344171F-E61A-4037-BB6D-EEFEF91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561C"/>
  </w:style>
  <w:style w:type="paragraph" w:styleId="Titre1">
    <w:name w:val="heading 1"/>
    <w:basedOn w:val="Normal"/>
    <w:next w:val="Normal"/>
    <w:link w:val="Titre1Car"/>
    <w:uiPriority w:val="9"/>
    <w:qFormat/>
    <w:rsid w:val="00D21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13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25B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7E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21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21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D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6DC3"/>
  </w:style>
  <w:style w:type="paragraph" w:styleId="Pieddepage">
    <w:name w:val="footer"/>
    <w:basedOn w:val="Normal"/>
    <w:link w:val="Pieddepag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6DC3"/>
  </w:style>
  <w:style w:type="table" w:customStyle="1" w:styleId="Grilledutableau1">
    <w:name w:val="Grille du tableau1"/>
    <w:basedOn w:val="TableauNormal"/>
    <w:next w:val="Grilledutableau"/>
    <w:uiPriority w:val="59"/>
    <w:rsid w:val="00956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63E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3E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3E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3E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3E1D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71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135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9798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34321-6D58-4973-9A4D-1156A6A0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Jérémie TARDIEN</dc:creator>
  <cp:lastModifiedBy>Yoanna LEON</cp:lastModifiedBy>
  <cp:revision>7</cp:revision>
  <dcterms:created xsi:type="dcterms:W3CDTF">2026-02-13T15:55:00Z</dcterms:created>
  <dcterms:modified xsi:type="dcterms:W3CDTF">2026-02-13T17:20:00Z</dcterms:modified>
</cp:coreProperties>
</file>