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AC83F" w14:textId="03605A96" w:rsidR="00AB2191" w:rsidRDefault="00DF62BF" w:rsidP="006C24CD">
      <w:pPr>
        <w:spacing w:line="480" w:lineRule="auto"/>
        <w:jc w:val="center"/>
        <w:rPr>
          <w:rStyle w:val="Accentuationlgre"/>
          <w:rFonts w:asciiTheme="minorHAnsi" w:hAnsiTheme="minorHAnsi" w:cstheme="minorHAnsi"/>
          <w:sz w:val="28"/>
          <w:szCs w:val="32"/>
        </w:rPr>
      </w:pPr>
      <w:r>
        <w:rPr>
          <w:rFonts w:cstheme="minorHAnsi"/>
          <w:b/>
          <w:noProof/>
          <w:sz w:val="28"/>
          <w:szCs w:val="32"/>
        </w:rPr>
        <w:drawing>
          <wp:inline distT="0" distB="0" distL="0" distR="0" wp14:anchorId="227FF147" wp14:editId="3D0ECCFD">
            <wp:extent cx="2324100" cy="1047750"/>
            <wp:effectExtent l="0" t="0" r="0" b="0"/>
            <wp:docPr id="1681790866" name="Image 1" descr="Une image contenant Police, logo, symbole,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790866" name="Image 1" descr="Une image contenant Police, logo, symbole, Graphiqu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2324100" cy="1047750"/>
                    </a:xfrm>
                    <a:prstGeom prst="rect">
                      <a:avLst/>
                    </a:prstGeom>
                  </pic:spPr>
                </pic:pic>
              </a:graphicData>
            </a:graphic>
          </wp:inline>
        </w:drawing>
      </w:r>
    </w:p>
    <w:p w14:paraId="4AB07809" w14:textId="77777777" w:rsidR="00BF1A51" w:rsidRDefault="00BF1A51" w:rsidP="006C24CD">
      <w:pPr>
        <w:spacing w:line="480" w:lineRule="auto"/>
        <w:jc w:val="center"/>
        <w:rPr>
          <w:rStyle w:val="Accentuationlgre"/>
          <w:rFonts w:asciiTheme="minorHAnsi" w:hAnsiTheme="minorHAnsi" w:cstheme="minorHAnsi"/>
          <w:sz w:val="28"/>
          <w:szCs w:val="32"/>
        </w:rPr>
      </w:pPr>
    </w:p>
    <w:p w14:paraId="63D296DD" w14:textId="4947315B" w:rsidR="00F6669C" w:rsidRPr="0000719F" w:rsidRDefault="00B16F15" w:rsidP="007210FC">
      <w:pPr>
        <w:pStyle w:val="Titre"/>
        <w:jc w:val="center"/>
        <w:rPr>
          <w:rFonts w:asciiTheme="minorHAnsi" w:hAnsiTheme="minorHAnsi" w:cstheme="minorHAnsi"/>
          <w:bCs/>
        </w:rPr>
      </w:pPr>
      <w:r>
        <w:rPr>
          <w:rFonts w:asciiTheme="minorHAnsi" w:hAnsiTheme="minorHAnsi" w:cstheme="minorHAnsi"/>
          <w:bCs/>
        </w:rPr>
        <w:t>Cahier des Clauses Techniques Particulières</w:t>
      </w:r>
      <w:r w:rsidR="00AC1F00" w:rsidRPr="0000719F">
        <w:rPr>
          <w:rFonts w:asciiTheme="minorHAnsi" w:hAnsiTheme="minorHAnsi" w:cstheme="minorHAnsi"/>
          <w:bCs/>
        </w:rPr>
        <w:t xml:space="preserve"> (C</w:t>
      </w:r>
      <w:r>
        <w:rPr>
          <w:rFonts w:asciiTheme="minorHAnsi" w:hAnsiTheme="minorHAnsi" w:cstheme="minorHAnsi"/>
          <w:bCs/>
        </w:rPr>
        <w:t>CTP</w:t>
      </w:r>
      <w:r w:rsidR="00AC1F00" w:rsidRPr="0000719F">
        <w:rPr>
          <w:rFonts w:asciiTheme="minorHAnsi" w:hAnsiTheme="minorHAnsi" w:cstheme="minorHAnsi"/>
          <w:bCs/>
        </w:rPr>
        <w:t>)</w:t>
      </w:r>
    </w:p>
    <w:p w14:paraId="2C3ED449" w14:textId="77777777" w:rsidR="006C24CD" w:rsidRDefault="006C24CD" w:rsidP="00571A06">
      <w:pPr>
        <w:spacing w:after="120"/>
        <w:jc w:val="center"/>
        <w:rPr>
          <w:rFonts w:cstheme="minorHAnsi"/>
          <w:szCs w:val="22"/>
        </w:rPr>
      </w:pPr>
    </w:p>
    <w:p w14:paraId="0805F843" w14:textId="17945F9D" w:rsidR="006A1DD8" w:rsidRDefault="00A43206" w:rsidP="00D34589">
      <w:pPr>
        <w:rPr>
          <w:rFonts w:cstheme="minorHAnsi"/>
          <w:b/>
          <w:sz w:val="24"/>
        </w:rPr>
      </w:pPr>
      <w:r>
        <w:rPr>
          <w:rFonts w:cstheme="minorHAnsi"/>
          <w:b/>
          <w:sz w:val="24"/>
        </w:rPr>
        <w:t>Pouvoir adjudicateur :</w:t>
      </w:r>
    </w:p>
    <w:p w14:paraId="293028E0" w14:textId="77777777" w:rsidR="003E7D81" w:rsidRDefault="003E7D81" w:rsidP="00D34589">
      <w:pPr>
        <w:rPr>
          <w:rFonts w:cstheme="minorHAnsi"/>
          <w:b/>
          <w:sz w:val="24"/>
        </w:rPr>
      </w:pPr>
    </w:p>
    <w:sdt>
      <w:sdtPr>
        <w:alias w:val="Société"/>
        <w:tag w:val=""/>
        <w:id w:val="-653218217"/>
        <w:placeholder>
          <w:docPart w:val="89A91ABAFD4C48E48A94BF82993CCE39"/>
        </w:placeholder>
        <w:dataBinding w:prefixMappings="xmlns:ns0='http://schemas.openxmlformats.org/officeDocument/2006/extended-properties' " w:xpath="/ns0:Properties[1]/ns0:Company[1]" w:storeItemID="{6668398D-A668-4E3E-A5EB-62B293D839F1}"/>
        <w:text/>
      </w:sdtPr>
      <w:sdtEndPr/>
      <w:sdtContent>
        <w:p w14:paraId="1096F47C" w14:textId="5704A9B6" w:rsidR="003E7D81" w:rsidRDefault="0052463C" w:rsidP="003E7D81">
          <w:pPr>
            <w:pStyle w:val="DIMTitre"/>
          </w:pPr>
          <w:r w:rsidRPr="0052463C">
            <w:t>OFDT</w:t>
          </w:r>
        </w:p>
      </w:sdtContent>
    </w:sdt>
    <w:p w14:paraId="6294EE08" w14:textId="5D4C3F91" w:rsidR="00956273" w:rsidRDefault="0052463C" w:rsidP="00956273">
      <w:pPr>
        <w:pStyle w:val="DIMTitre"/>
        <w:rPr>
          <w:rFonts w:cstheme="minorHAnsi"/>
          <w:sz w:val="32"/>
        </w:rPr>
      </w:pPr>
      <w:r w:rsidRPr="0052463C">
        <w:rPr>
          <w:rFonts w:cstheme="minorHAnsi"/>
          <w:sz w:val="32"/>
        </w:rPr>
        <w:t>69, rue de Varenne 75</w:t>
      </w:r>
      <w:r w:rsidR="001B6842">
        <w:rPr>
          <w:rFonts w:cstheme="minorHAnsi"/>
          <w:sz w:val="32"/>
        </w:rPr>
        <w:t>007</w:t>
      </w:r>
      <w:r w:rsidRPr="0052463C">
        <w:rPr>
          <w:rFonts w:cstheme="minorHAnsi"/>
          <w:sz w:val="32"/>
        </w:rPr>
        <w:t xml:space="preserve"> Paris</w:t>
      </w:r>
    </w:p>
    <w:p w14:paraId="3F378DA2" w14:textId="3600339A" w:rsidR="00D34589" w:rsidRDefault="00D34589" w:rsidP="00D34589">
      <w:pPr>
        <w:pStyle w:val="DIMTitre"/>
        <w:rPr>
          <w:rFonts w:cstheme="minorHAnsi"/>
          <w:sz w:val="32"/>
        </w:rPr>
      </w:pPr>
      <w:r w:rsidRPr="001C7FC0">
        <w:rPr>
          <w:rFonts w:cstheme="minorHAnsi"/>
          <w:sz w:val="32"/>
        </w:rPr>
        <w:t>Objet du marché :</w:t>
      </w:r>
    </w:p>
    <w:sdt>
      <w:sdtPr>
        <w:rPr>
          <w:rFonts w:ascii="Arial" w:hAnsi="Arial" w:cs="Arial"/>
          <w:sz w:val="32"/>
          <w:szCs w:val="20"/>
        </w:rPr>
        <w:alias w:val="Objet "/>
        <w:tag w:val=""/>
        <w:id w:val="-45064176"/>
        <w:placeholder>
          <w:docPart w:val="82B36E800C1E4A2196199EB1A1EFB675"/>
        </w:placeholder>
        <w:dataBinding w:prefixMappings="xmlns:ns0='http://purl.org/dc/elements/1.1/' xmlns:ns1='http://schemas.openxmlformats.org/package/2006/metadata/core-properties' " w:xpath="/ns1:coreProperties[1]/ns0:subject[1]" w:storeItemID="{6C3C8BC8-F283-45AE-878A-BAB7291924A1}"/>
        <w:text/>
      </w:sdtPr>
      <w:sdtEndPr/>
      <w:sdtContent>
        <w:p w14:paraId="28AF244F" w14:textId="2D533AA2" w:rsidR="006A1DD8" w:rsidRDefault="00CE2A74" w:rsidP="007F40AC">
          <w:pPr>
            <w:spacing w:line="360" w:lineRule="auto"/>
            <w:jc w:val="center"/>
            <w:rPr>
              <w:rFonts w:cstheme="minorHAnsi"/>
              <w:szCs w:val="22"/>
            </w:rPr>
          </w:pPr>
          <w:r>
            <w:rPr>
              <w:rFonts w:ascii="Arial" w:hAnsi="Arial" w:cs="Arial"/>
              <w:sz w:val="32"/>
              <w:szCs w:val="20"/>
            </w:rPr>
            <w:t xml:space="preserve">Prestations de </w:t>
          </w:r>
          <w:r w:rsidR="007367FC">
            <w:rPr>
              <w:rFonts w:ascii="Arial" w:hAnsi="Arial" w:cs="Arial"/>
              <w:sz w:val="32"/>
              <w:szCs w:val="20"/>
            </w:rPr>
            <w:t>multimédia</w:t>
          </w:r>
          <w:r>
            <w:rPr>
              <w:rFonts w:ascii="Arial" w:hAnsi="Arial" w:cs="Arial"/>
              <w:sz w:val="32"/>
              <w:szCs w:val="20"/>
            </w:rPr>
            <w:t xml:space="preserve"> de l’OFDT</w:t>
          </w:r>
        </w:p>
      </w:sdtContent>
    </w:sdt>
    <w:p w14:paraId="097316E3" w14:textId="77777777" w:rsidR="006A1DD8" w:rsidRDefault="006A1DD8" w:rsidP="00112254">
      <w:pPr>
        <w:spacing w:line="360" w:lineRule="auto"/>
        <w:rPr>
          <w:rFonts w:cstheme="minorHAnsi"/>
          <w:szCs w:val="22"/>
        </w:rPr>
      </w:pPr>
    </w:p>
    <w:p w14:paraId="39F8AD2D" w14:textId="77777777" w:rsidR="006A1DD8" w:rsidRPr="00436270" w:rsidRDefault="006A1DD8" w:rsidP="00112254">
      <w:pPr>
        <w:spacing w:line="360" w:lineRule="auto"/>
        <w:rPr>
          <w:rFonts w:cstheme="minorHAnsi"/>
          <w:szCs w:val="22"/>
        </w:rPr>
      </w:pPr>
    </w:p>
    <w:p w14:paraId="7BFB87EA" w14:textId="77777777" w:rsidR="00992B99" w:rsidRDefault="00992B99" w:rsidP="00A017D8">
      <w:pPr>
        <w:jc w:val="center"/>
        <w:rPr>
          <w:rFonts w:cstheme="minorHAnsi"/>
          <w:sz w:val="36"/>
          <w:szCs w:val="40"/>
        </w:rPr>
      </w:pPr>
    </w:p>
    <w:p w14:paraId="5BC4D299" w14:textId="77777777" w:rsidR="00992B99" w:rsidRDefault="00992B99" w:rsidP="00A017D8">
      <w:pPr>
        <w:jc w:val="center"/>
        <w:rPr>
          <w:rFonts w:cstheme="minorHAnsi"/>
          <w:sz w:val="36"/>
          <w:szCs w:val="40"/>
        </w:rPr>
      </w:pPr>
    </w:p>
    <w:p w14:paraId="545A85B6" w14:textId="77777777" w:rsidR="00D26C5C" w:rsidRDefault="00D26C5C">
      <w:pPr>
        <w:jc w:val="left"/>
        <w:rPr>
          <w:rFonts w:cstheme="minorHAnsi"/>
          <w:sz w:val="36"/>
          <w:szCs w:val="40"/>
        </w:rPr>
      </w:pPr>
      <w:r>
        <w:rPr>
          <w:rFonts w:cstheme="minorHAnsi"/>
          <w:sz w:val="36"/>
          <w:szCs w:val="40"/>
        </w:rPr>
        <w:br w:type="page"/>
      </w:r>
    </w:p>
    <w:p w14:paraId="2C288D74" w14:textId="3A8A4E58" w:rsidR="008950B9" w:rsidRDefault="008950B9" w:rsidP="008950B9">
      <w:pPr>
        <w:spacing w:after="120" w:line="360" w:lineRule="auto"/>
        <w:rPr>
          <w:rFonts w:cstheme="minorHAnsi"/>
          <w:sz w:val="18"/>
          <w:szCs w:val="22"/>
        </w:rPr>
      </w:pPr>
    </w:p>
    <w:p w14:paraId="2D2E4553" w14:textId="6921AD43" w:rsidR="007210FC" w:rsidRPr="002A7F07" w:rsidRDefault="007210FC" w:rsidP="008950B9">
      <w:pPr>
        <w:spacing w:after="120" w:line="360" w:lineRule="auto"/>
        <w:rPr>
          <w:b/>
          <w:bCs/>
          <w:color w:val="000000" w:themeColor="text1"/>
          <w:sz w:val="28"/>
          <w:szCs w:val="28"/>
        </w:rPr>
      </w:pPr>
      <w:r w:rsidRPr="002A7F07">
        <w:rPr>
          <w:b/>
          <w:bCs/>
          <w:color w:val="000000" w:themeColor="text1"/>
          <w:sz w:val="28"/>
          <w:szCs w:val="28"/>
        </w:rPr>
        <w:t>Article 1. Présentation générale</w:t>
      </w:r>
      <w:r w:rsidR="0034073E">
        <w:rPr>
          <w:b/>
          <w:bCs/>
          <w:color w:val="000000" w:themeColor="text1"/>
          <w:sz w:val="28"/>
          <w:szCs w:val="28"/>
        </w:rPr>
        <w:t xml:space="preserve"> du pouvoir adjudicateur</w:t>
      </w:r>
    </w:p>
    <w:p w14:paraId="6132E628" w14:textId="77777777" w:rsidR="00000141" w:rsidRDefault="00000141" w:rsidP="00000141">
      <w:pPr>
        <w:rPr>
          <w:rFonts w:cstheme="minorHAnsi"/>
        </w:rPr>
      </w:pPr>
      <w:r w:rsidRPr="00D964B8">
        <w:rPr>
          <w:rFonts w:cstheme="minorHAnsi"/>
        </w:rPr>
        <w:t>L’Observatoire français des drogues et des tendances addictives (OFDT) est un groupement d’intérêt public (GIP) qui a pour mission d’apporter aux pouvoirs publics, aux professionnels du champ et au grand public un éclairage sur le phénomène des conduites addictives en France et leurs conséquences sanitaires, sociales, économiques et pénales. Son champ d’observation couvre les drogues licites (alcool, tabac, médicaments psychotropes détournés de leur usage), les produits illicites ainsi que les addictions comportementales, telles que celles liées aux jeux d’argent et de hasard.</w:t>
      </w:r>
    </w:p>
    <w:p w14:paraId="29FDC348" w14:textId="77777777" w:rsidR="0034073E" w:rsidRPr="00D964B8" w:rsidRDefault="0034073E" w:rsidP="00000141">
      <w:pPr>
        <w:rPr>
          <w:rFonts w:cstheme="minorHAnsi"/>
        </w:rPr>
      </w:pPr>
    </w:p>
    <w:p w14:paraId="78B46BB0" w14:textId="77777777" w:rsidR="00000141" w:rsidRPr="00D964B8" w:rsidRDefault="00000141" w:rsidP="00000141">
      <w:pPr>
        <w:rPr>
          <w:rFonts w:cstheme="minorHAnsi"/>
        </w:rPr>
      </w:pPr>
      <w:r w:rsidRPr="00D964B8">
        <w:rPr>
          <w:rFonts w:cstheme="minorHAnsi"/>
        </w:rPr>
        <w:t>L’OFDT a également pour mission de contribuer à la veille sanitaire liée aux drogues. Son dispositif « Tendances récentes et nouvelles drogues » (TREND) a pour objectif d’identifier et de décrire l’évolution des tendances et des phénomènes émergents liés aux produits psychotropes illicites ou détournés de leur usage. Les signaux d’alerte socio</w:t>
      </w:r>
      <w:r>
        <w:rPr>
          <w:rFonts w:cstheme="minorHAnsi"/>
        </w:rPr>
        <w:t>-</w:t>
      </w:r>
      <w:r w:rsidRPr="00D964B8">
        <w:rPr>
          <w:rFonts w:cstheme="minorHAnsi"/>
        </w:rPr>
        <w:t>sanitaire sont captés par le biais d’enquêteurs déployés en région, via un réseau de neuf coordinations locales (Bordeaux, Lille, Lyon, Marseille, Metz, Paris, Rennes, Toulouse, île de la Réunion).</w:t>
      </w:r>
    </w:p>
    <w:p w14:paraId="3C943301" w14:textId="77777777" w:rsidR="00000141" w:rsidRDefault="00000141" w:rsidP="00000141">
      <w:pPr>
        <w:rPr>
          <w:rFonts w:cstheme="minorHAnsi"/>
        </w:rPr>
      </w:pPr>
      <w:r w:rsidRPr="00D964B8">
        <w:rPr>
          <w:rFonts w:cstheme="minorHAnsi"/>
        </w:rPr>
        <w:t xml:space="preserve">L’OFDT est le représentant français du réseau européen d’information sur les drogues et les toxicomanies (REITOX) dont la coordination est confiée à l’Agence de l’Union Européenne sur les drogues (EUDA, </w:t>
      </w:r>
      <w:proofErr w:type="spellStart"/>
      <w:r w:rsidRPr="00D964B8">
        <w:rPr>
          <w:rFonts w:cstheme="minorHAnsi"/>
          <w:i/>
          <w:iCs/>
        </w:rPr>
        <w:t>European</w:t>
      </w:r>
      <w:proofErr w:type="spellEnd"/>
      <w:r w:rsidRPr="00D964B8">
        <w:rPr>
          <w:rFonts w:cstheme="minorHAnsi"/>
          <w:i/>
          <w:iCs/>
        </w:rPr>
        <w:t xml:space="preserve"> Union </w:t>
      </w:r>
      <w:proofErr w:type="spellStart"/>
      <w:r w:rsidRPr="00D964B8">
        <w:rPr>
          <w:rFonts w:cstheme="minorHAnsi"/>
          <w:i/>
          <w:iCs/>
        </w:rPr>
        <w:t>Drugs</w:t>
      </w:r>
      <w:proofErr w:type="spellEnd"/>
      <w:r w:rsidRPr="00D964B8">
        <w:rPr>
          <w:rFonts w:cstheme="minorHAnsi"/>
          <w:i/>
          <w:iCs/>
        </w:rPr>
        <w:t xml:space="preserve"> Agency</w:t>
      </w:r>
      <w:r w:rsidRPr="00D964B8">
        <w:rPr>
          <w:rFonts w:cstheme="minorHAnsi"/>
        </w:rPr>
        <w:t>).</w:t>
      </w:r>
    </w:p>
    <w:p w14:paraId="5315B928" w14:textId="77777777" w:rsidR="0034073E" w:rsidRPr="00D964B8" w:rsidRDefault="0034073E" w:rsidP="00000141">
      <w:pPr>
        <w:rPr>
          <w:rFonts w:cstheme="minorHAnsi"/>
        </w:rPr>
      </w:pPr>
    </w:p>
    <w:p w14:paraId="1C756EC7" w14:textId="77777777" w:rsidR="00000141" w:rsidRPr="00D964B8" w:rsidRDefault="00000141" w:rsidP="00000141">
      <w:pPr>
        <w:rPr>
          <w:rFonts w:cstheme="minorHAnsi"/>
        </w:rPr>
      </w:pPr>
      <w:r w:rsidRPr="00D964B8">
        <w:rPr>
          <w:rFonts w:cstheme="minorHAnsi"/>
        </w:rPr>
        <w:t>L’OFDT est structuré en deux unités à vocation scientifique (DATA et FOCUS), et un secrétariat général pour les ressources humaines, le développement, la communication. L’OFDT dispose d’une gestion budgétaire autonome, avec sa propre agence comptable. Tous les travaux de l’OFDT sont publiés sur son site internet (</w:t>
      </w:r>
      <w:hyperlink r:id="rId12" w:history="1">
        <w:r w:rsidRPr="00D964B8">
          <w:rPr>
            <w:rStyle w:val="Lienhypertexte"/>
            <w:rFonts w:cstheme="minorHAnsi"/>
          </w:rPr>
          <w:t>https://www.ofdt.fr/</w:t>
        </w:r>
      </w:hyperlink>
      <w:r w:rsidRPr="00D964B8">
        <w:rPr>
          <w:rFonts w:cstheme="minorHAnsi"/>
        </w:rPr>
        <w:t>).</w:t>
      </w:r>
    </w:p>
    <w:p w14:paraId="77CBDBA7" w14:textId="649CDA48" w:rsidR="007210FC" w:rsidRPr="002A7F07" w:rsidRDefault="006E1E7F" w:rsidP="007210FC">
      <w:pPr>
        <w:spacing w:before="100" w:beforeAutospacing="1" w:after="100" w:afterAutospacing="1"/>
        <w:rPr>
          <w:b/>
          <w:bCs/>
          <w:color w:val="000000" w:themeColor="text1"/>
          <w:sz w:val="28"/>
          <w:szCs w:val="28"/>
        </w:rPr>
      </w:pPr>
      <w:r w:rsidRPr="002A7F07">
        <w:rPr>
          <w:b/>
          <w:bCs/>
          <w:color w:val="000000" w:themeColor="text1"/>
          <w:sz w:val="28"/>
          <w:szCs w:val="28"/>
        </w:rPr>
        <w:t>Article 2</w:t>
      </w:r>
      <w:r w:rsidR="007210FC" w:rsidRPr="002A7F07">
        <w:rPr>
          <w:b/>
          <w:bCs/>
          <w:color w:val="000000" w:themeColor="text1"/>
          <w:sz w:val="28"/>
          <w:szCs w:val="28"/>
        </w:rPr>
        <w:t xml:space="preserve">. </w:t>
      </w:r>
      <w:r w:rsidR="00885CDF" w:rsidRPr="002A7F07">
        <w:rPr>
          <w:b/>
          <w:bCs/>
          <w:color w:val="000000" w:themeColor="text1"/>
          <w:sz w:val="28"/>
          <w:szCs w:val="28"/>
        </w:rPr>
        <w:t>Exigences techniques</w:t>
      </w:r>
    </w:p>
    <w:p w14:paraId="175DF0EC" w14:textId="2EB8DB1F" w:rsidR="00000141" w:rsidRDefault="00000141" w:rsidP="00000141">
      <w:r w:rsidRPr="00064D83">
        <w:t>Dans le cadre de sa communication l’OFDT a besoin de faire réaliser</w:t>
      </w:r>
      <w:r w:rsidR="0034073E">
        <w:t xml:space="preserve"> </w:t>
      </w:r>
      <w:r w:rsidRPr="00064D83">
        <w:t xml:space="preserve">des </w:t>
      </w:r>
      <w:r w:rsidRPr="00D964B8">
        <w:rPr>
          <w:b/>
          <w:bCs/>
        </w:rPr>
        <w:t>animations (motion design)</w:t>
      </w:r>
      <w:r w:rsidRPr="00064D83">
        <w:t xml:space="preserve"> </w:t>
      </w:r>
      <w:r>
        <w:t xml:space="preserve">ainsi que </w:t>
      </w:r>
      <w:r w:rsidRPr="00064D83">
        <w:t xml:space="preserve">des </w:t>
      </w:r>
      <w:r w:rsidRPr="00D964B8">
        <w:rPr>
          <w:b/>
          <w:bCs/>
        </w:rPr>
        <w:t>interviews filmées</w:t>
      </w:r>
      <w:r>
        <w:t xml:space="preserve"> en vue de présenter ces enquêtes ou des résultats d’enquêtes</w:t>
      </w:r>
      <w:r w:rsidRPr="00064D83">
        <w:t>.</w:t>
      </w:r>
      <w:r>
        <w:t xml:space="preserve"> </w:t>
      </w:r>
    </w:p>
    <w:p w14:paraId="09F05D89" w14:textId="384B9E76" w:rsidR="00000141" w:rsidRPr="00064D83" w:rsidRDefault="00000141" w:rsidP="00000141">
      <w:r>
        <w:t xml:space="preserve">Ces supports de communication audiovisuels sont à destination d’un public large : grand public, </w:t>
      </w:r>
      <w:r w:rsidR="0034073E">
        <w:t>décideurs publics/</w:t>
      </w:r>
      <w:r>
        <w:t>partenaires institutionnels, professionnels du champ, journalistes.</w:t>
      </w:r>
    </w:p>
    <w:p w14:paraId="48811D57" w14:textId="77777777" w:rsidR="00000141" w:rsidRDefault="00000141" w:rsidP="00000141">
      <w:pPr>
        <w:rPr>
          <w:b/>
          <w:bCs/>
          <w:sz w:val="28"/>
          <w:szCs w:val="28"/>
        </w:rPr>
      </w:pPr>
    </w:p>
    <w:p w14:paraId="0CDEF8F2" w14:textId="04BB0FD4" w:rsidR="00000141" w:rsidRPr="00000141" w:rsidRDefault="00000141" w:rsidP="00000141">
      <w:pPr>
        <w:rPr>
          <w:b/>
          <w:bCs/>
          <w:sz w:val="24"/>
        </w:rPr>
      </w:pPr>
      <w:r w:rsidRPr="00000141">
        <w:rPr>
          <w:b/>
          <w:bCs/>
          <w:sz w:val="24"/>
        </w:rPr>
        <w:t xml:space="preserve">Lot 1 - </w:t>
      </w:r>
      <w:r w:rsidR="0034073E">
        <w:rPr>
          <w:b/>
          <w:bCs/>
          <w:sz w:val="24"/>
        </w:rPr>
        <w:t>R</w:t>
      </w:r>
      <w:r w:rsidR="0034073E" w:rsidRPr="00000141">
        <w:rPr>
          <w:b/>
          <w:bCs/>
          <w:sz w:val="24"/>
        </w:rPr>
        <w:t xml:space="preserve">éalisation </w:t>
      </w:r>
      <w:r w:rsidRPr="00000141">
        <w:rPr>
          <w:b/>
          <w:bCs/>
          <w:sz w:val="24"/>
        </w:rPr>
        <w:t>de motion design 2D</w:t>
      </w:r>
    </w:p>
    <w:p w14:paraId="61011E4D" w14:textId="77777777" w:rsidR="00000141" w:rsidRPr="00B76553" w:rsidRDefault="00000141" w:rsidP="00000141">
      <w:pPr>
        <w:spacing w:after="120"/>
      </w:pPr>
      <w:r>
        <w:t xml:space="preserve">Ces animations 2D </w:t>
      </w:r>
      <w:r w:rsidRPr="00B76553">
        <w:t>aur</w:t>
      </w:r>
      <w:r>
        <w:t>ont</w:t>
      </w:r>
      <w:r w:rsidRPr="00B76553">
        <w:t xml:space="preserve"> pour objet la présentation</w:t>
      </w:r>
      <w:r>
        <w:t xml:space="preserve"> d’enquêtes OFDT, la présentation des résultats d’enquêtes en vue d’une </w:t>
      </w:r>
      <w:r w:rsidRPr="002B6A6F">
        <w:t>communication</w:t>
      </w:r>
      <w:r w:rsidRPr="002B6A6F">
        <w:rPr>
          <w:spacing w:val="1"/>
        </w:rPr>
        <w:t xml:space="preserve"> </w:t>
      </w:r>
      <w:r w:rsidRPr="002B6A6F">
        <w:t>via</w:t>
      </w:r>
      <w:r w:rsidRPr="002B6A6F">
        <w:rPr>
          <w:spacing w:val="-5"/>
        </w:rPr>
        <w:t xml:space="preserve"> </w:t>
      </w:r>
      <w:r w:rsidRPr="002B6A6F">
        <w:t>les</w:t>
      </w:r>
      <w:r w:rsidRPr="002B6A6F">
        <w:rPr>
          <w:spacing w:val="-5"/>
        </w:rPr>
        <w:t xml:space="preserve"> </w:t>
      </w:r>
      <w:r w:rsidRPr="002B6A6F">
        <w:t>réseaux</w:t>
      </w:r>
      <w:r w:rsidRPr="002B6A6F">
        <w:rPr>
          <w:spacing w:val="-5"/>
        </w:rPr>
        <w:t xml:space="preserve"> </w:t>
      </w:r>
      <w:r w:rsidRPr="002B6A6F">
        <w:t>sociaux</w:t>
      </w:r>
      <w:r>
        <w:t xml:space="preserve"> et le site web de l’OFDT. Elles pourront aussi être projetées lors de colloques ou lors de sessions d’enquêtes sur écran ou sur tablette (ex. ESCAPAD).</w:t>
      </w:r>
    </w:p>
    <w:p w14:paraId="02F44745" w14:textId="77777777" w:rsidR="00000141" w:rsidRDefault="00000141" w:rsidP="00000141">
      <w:pPr>
        <w:rPr>
          <w:b/>
          <w:bCs/>
        </w:rPr>
      </w:pPr>
      <w:r>
        <w:rPr>
          <w:b/>
          <w:bCs/>
        </w:rPr>
        <w:t>Nombre d’animations : 1 à 3 par an</w:t>
      </w:r>
    </w:p>
    <w:p w14:paraId="705EC6A1" w14:textId="77777777" w:rsidR="00000141" w:rsidRPr="00B76553" w:rsidRDefault="00000141" w:rsidP="00000141">
      <w:pPr>
        <w:rPr>
          <w:b/>
          <w:bCs/>
        </w:rPr>
      </w:pPr>
      <w:r>
        <w:rPr>
          <w:b/>
          <w:bCs/>
        </w:rPr>
        <w:t>Caractéristiques techniques :</w:t>
      </w:r>
    </w:p>
    <w:p w14:paraId="7EF700E7" w14:textId="77777777" w:rsidR="00000141" w:rsidRPr="00B76553" w:rsidRDefault="00000141" w:rsidP="00000141">
      <w:pPr>
        <w:numPr>
          <w:ilvl w:val="0"/>
          <w:numId w:val="28"/>
        </w:numPr>
        <w:ind w:left="714" w:hanging="357"/>
        <w:jc w:val="left"/>
      </w:pPr>
      <w:r w:rsidRPr="00B76553">
        <w:t>Durée : 2min30</w:t>
      </w:r>
    </w:p>
    <w:p w14:paraId="64EA9CC5" w14:textId="77777777" w:rsidR="00000141" w:rsidRDefault="00000141" w:rsidP="00000141">
      <w:pPr>
        <w:numPr>
          <w:ilvl w:val="0"/>
          <w:numId w:val="28"/>
        </w:numPr>
        <w:ind w:left="714" w:hanging="357"/>
        <w:jc w:val="left"/>
      </w:pPr>
      <w:r w:rsidRPr="00B76553">
        <w:t>Format Full HD, 25 images/secondes, couleurs, stéréo</w:t>
      </w:r>
    </w:p>
    <w:p w14:paraId="178D1F57" w14:textId="77777777" w:rsidR="00000141" w:rsidRPr="00B76553" w:rsidRDefault="00000141" w:rsidP="00000141">
      <w:pPr>
        <w:numPr>
          <w:ilvl w:val="0"/>
          <w:numId w:val="28"/>
        </w:numPr>
        <w:ind w:left="714" w:hanging="357"/>
        <w:jc w:val="left"/>
      </w:pPr>
      <w:r w:rsidRPr="00B76553">
        <w:t>Voix off : Oui</w:t>
      </w:r>
    </w:p>
    <w:p w14:paraId="1BF8040E" w14:textId="77777777" w:rsidR="00000141" w:rsidRPr="00B76553" w:rsidRDefault="00000141" w:rsidP="00000141">
      <w:pPr>
        <w:numPr>
          <w:ilvl w:val="0"/>
          <w:numId w:val="28"/>
        </w:numPr>
        <w:ind w:left="714" w:hanging="357"/>
        <w:jc w:val="left"/>
      </w:pPr>
      <w:r w:rsidRPr="00B76553">
        <w:t>Fond sonore : Oui</w:t>
      </w:r>
    </w:p>
    <w:p w14:paraId="14C05073" w14:textId="77777777" w:rsidR="00000141" w:rsidRDefault="00000141" w:rsidP="00000141">
      <w:pPr>
        <w:numPr>
          <w:ilvl w:val="0"/>
          <w:numId w:val="28"/>
        </w:numPr>
        <w:ind w:left="714" w:hanging="357"/>
        <w:jc w:val="left"/>
      </w:pPr>
      <w:r w:rsidRPr="00B76553">
        <w:t>Sous-titrage : Oui</w:t>
      </w:r>
    </w:p>
    <w:p w14:paraId="30DB0A92" w14:textId="77777777" w:rsidR="00000141" w:rsidRDefault="00000141" w:rsidP="00000141">
      <w:pPr>
        <w:numPr>
          <w:ilvl w:val="0"/>
          <w:numId w:val="28"/>
        </w:numPr>
        <w:ind w:left="714" w:hanging="357"/>
        <w:jc w:val="left"/>
      </w:pPr>
      <w:r>
        <w:t>Style graphique à définir en fonction du sujet</w:t>
      </w:r>
    </w:p>
    <w:p w14:paraId="5E313EC1" w14:textId="77777777" w:rsidR="00000141" w:rsidRPr="00B76553" w:rsidRDefault="00000141" w:rsidP="00000141">
      <w:pPr>
        <w:numPr>
          <w:ilvl w:val="0"/>
          <w:numId w:val="28"/>
        </w:numPr>
        <w:ind w:left="714" w:hanging="357"/>
        <w:jc w:val="left"/>
      </w:pPr>
      <w:r>
        <w:t>Avis et aide rédactionnelle pour la finalisation du script de la voix off (V1 envoyée par l’OFDT)</w:t>
      </w:r>
    </w:p>
    <w:p w14:paraId="22416967" w14:textId="77777777" w:rsidR="00000141" w:rsidRDefault="00000141" w:rsidP="00000141">
      <w:pPr>
        <w:spacing w:before="120"/>
      </w:pPr>
      <w:r>
        <w:rPr>
          <w:b/>
          <w:bCs/>
        </w:rPr>
        <w:t>Option c</w:t>
      </w:r>
      <w:r w:rsidRPr="00B76553">
        <w:rPr>
          <w:b/>
          <w:bCs/>
        </w:rPr>
        <w:t>réation d’une</w:t>
      </w:r>
      <w:r w:rsidRPr="00B76553">
        <w:t xml:space="preserve"> </w:t>
      </w:r>
      <w:r w:rsidRPr="00B76553">
        <w:rPr>
          <w:b/>
          <w:bCs/>
        </w:rPr>
        <w:t>affiche (format A2)</w:t>
      </w:r>
      <w:r w:rsidRPr="00B76553">
        <w:t xml:space="preserve"> en cohérence avec le graphisme défini pour l’animation (produit attendu : fichier PDF HD avec traits de coupe pour impression par notre imprimeurs).</w:t>
      </w:r>
    </w:p>
    <w:p w14:paraId="5A1970EE" w14:textId="77777777" w:rsidR="00000141" w:rsidRDefault="00000141" w:rsidP="00000141">
      <w:pPr>
        <w:rPr>
          <w:b/>
          <w:bCs/>
        </w:rPr>
      </w:pPr>
    </w:p>
    <w:p w14:paraId="47B0E059" w14:textId="77777777" w:rsidR="00000141" w:rsidRDefault="00000141" w:rsidP="00000141">
      <w:pPr>
        <w:rPr>
          <w:b/>
          <w:bCs/>
        </w:rPr>
      </w:pPr>
    </w:p>
    <w:p w14:paraId="6BA22F6C" w14:textId="679B8FDF" w:rsidR="00000141" w:rsidRPr="00000141" w:rsidRDefault="00000141" w:rsidP="00000141">
      <w:pPr>
        <w:rPr>
          <w:b/>
          <w:bCs/>
          <w:sz w:val="24"/>
        </w:rPr>
      </w:pPr>
      <w:r w:rsidRPr="00000141">
        <w:rPr>
          <w:b/>
          <w:bCs/>
          <w:sz w:val="24"/>
        </w:rPr>
        <w:lastRenderedPageBreak/>
        <w:t>Lot 2 - Réalisation d’interviews filmées (tournage et montage)</w:t>
      </w:r>
    </w:p>
    <w:p w14:paraId="480231A7" w14:textId="77777777" w:rsidR="00000141" w:rsidRDefault="00000141" w:rsidP="00000141">
      <w:r w:rsidRPr="002B6A6F">
        <w:t xml:space="preserve">Dans le cadre de la stratégie de communication de l’OFDT un nouveau format vidéo de décryptage d’un sujet en </w:t>
      </w:r>
      <w:r>
        <w:t>trois</w:t>
      </w:r>
      <w:r w:rsidRPr="002B6A6F">
        <w:t xml:space="preserve"> minutes a</w:t>
      </w:r>
      <w:r w:rsidRPr="002B6A6F">
        <w:rPr>
          <w:spacing w:val="-1"/>
        </w:rPr>
        <w:t xml:space="preserve"> </w:t>
      </w:r>
      <w:r w:rsidRPr="002B6A6F">
        <w:t>été proposé en</w:t>
      </w:r>
      <w:r w:rsidRPr="002B6A6F">
        <w:rPr>
          <w:spacing w:val="-1"/>
        </w:rPr>
        <w:t xml:space="preserve"> </w:t>
      </w:r>
      <w:r w:rsidRPr="002B6A6F">
        <w:t xml:space="preserve">2022 et </w:t>
      </w:r>
      <w:r>
        <w:t xml:space="preserve">s’est </w:t>
      </w:r>
      <w:r w:rsidRPr="002B6A6F">
        <w:t>poursuivi en</w:t>
      </w:r>
      <w:r>
        <w:t xml:space="preserve"> 2025</w:t>
      </w:r>
      <w:r w:rsidRPr="002B6A6F">
        <w:t xml:space="preserve">. </w:t>
      </w:r>
    </w:p>
    <w:p w14:paraId="1737B168" w14:textId="77777777" w:rsidR="00000141" w:rsidRPr="0001683A" w:rsidRDefault="00000141" w:rsidP="00000141">
      <w:pPr>
        <w:rPr>
          <w:b/>
          <w:bCs/>
        </w:rPr>
      </w:pPr>
      <w:r w:rsidRPr="002B6A6F">
        <w:t>Ce format, plus incisif et accessible, permet d’élargir les cibles de l’OFDT au grand public,</w:t>
      </w:r>
      <w:r w:rsidRPr="002B6A6F">
        <w:rPr>
          <w:spacing w:val="-1"/>
        </w:rPr>
        <w:t xml:space="preserve"> </w:t>
      </w:r>
      <w:r w:rsidRPr="002B6A6F">
        <w:t>aux</w:t>
      </w:r>
      <w:r w:rsidRPr="002B6A6F">
        <w:rPr>
          <w:spacing w:val="-2"/>
        </w:rPr>
        <w:t xml:space="preserve"> </w:t>
      </w:r>
      <w:r w:rsidRPr="002B6A6F">
        <w:t>acteurs</w:t>
      </w:r>
      <w:r w:rsidRPr="002B6A6F">
        <w:rPr>
          <w:spacing w:val="-2"/>
        </w:rPr>
        <w:t xml:space="preserve"> </w:t>
      </w:r>
      <w:r w:rsidRPr="002B6A6F">
        <w:t>non</w:t>
      </w:r>
      <w:r>
        <w:t xml:space="preserve"> </w:t>
      </w:r>
      <w:r w:rsidRPr="002B6A6F">
        <w:t>experts</w:t>
      </w:r>
      <w:r w:rsidRPr="002B6A6F">
        <w:rPr>
          <w:spacing w:val="-4"/>
        </w:rPr>
        <w:t xml:space="preserve"> </w:t>
      </w:r>
      <w:r w:rsidRPr="002B6A6F">
        <w:t>en</w:t>
      </w:r>
      <w:r w:rsidRPr="002B6A6F">
        <w:rPr>
          <w:spacing w:val="-1"/>
        </w:rPr>
        <w:t xml:space="preserve"> </w:t>
      </w:r>
      <w:r w:rsidRPr="002B6A6F">
        <w:t>addictologie</w:t>
      </w:r>
      <w:r w:rsidRPr="002B6A6F">
        <w:rPr>
          <w:spacing w:val="-3"/>
        </w:rPr>
        <w:t xml:space="preserve"> </w:t>
      </w:r>
      <w:r w:rsidRPr="002B6A6F">
        <w:t>(décideurs</w:t>
      </w:r>
      <w:r w:rsidRPr="002B6A6F">
        <w:rPr>
          <w:spacing w:val="-2"/>
        </w:rPr>
        <w:t xml:space="preserve"> </w:t>
      </w:r>
      <w:r w:rsidRPr="002B6A6F">
        <w:t>publics,</w:t>
      </w:r>
      <w:r w:rsidRPr="002B6A6F">
        <w:rPr>
          <w:spacing w:val="-1"/>
        </w:rPr>
        <w:t xml:space="preserve"> </w:t>
      </w:r>
      <w:r w:rsidRPr="002B6A6F">
        <w:t>professionnels)</w:t>
      </w:r>
      <w:r w:rsidRPr="002B6A6F">
        <w:rPr>
          <w:spacing w:val="-3"/>
        </w:rPr>
        <w:t xml:space="preserve"> </w:t>
      </w:r>
      <w:r w:rsidRPr="002B6A6F">
        <w:t>et</w:t>
      </w:r>
      <w:r w:rsidRPr="002B6A6F">
        <w:rPr>
          <w:spacing w:val="-2"/>
        </w:rPr>
        <w:t xml:space="preserve"> </w:t>
      </w:r>
      <w:r w:rsidRPr="002B6A6F">
        <w:t>de</w:t>
      </w:r>
      <w:r w:rsidRPr="002B6A6F">
        <w:rPr>
          <w:spacing w:val="-1"/>
        </w:rPr>
        <w:t xml:space="preserve"> </w:t>
      </w:r>
      <w:r w:rsidRPr="002B6A6F">
        <w:t>prendre</w:t>
      </w:r>
      <w:r w:rsidRPr="002B6A6F">
        <w:rPr>
          <w:spacing w:val="-1"/>
        </w:rPr>
        <w:t xml:space="preserve"> </w:t>
      </w:r>
      <w:r w:rsidRPr="002B6A6F">
        <w:t>la</w:t>
      </w:r>
      <w:r w:rsidRPr="002B6A6F">
        <w:rPr>
          <w:spacing w:val="-2"/>
        </w:rPr>
        <w:t xml:space="preserve"> </w:t>
      </w:r>
      <w:r w:rsidRPr="002B6A6F">
        <w:t>parole</w:t>
      </w:r>
      <w:r w:rsidRPr="002B6A6F">
        <w:rPr>
          <w:spacing w:val="-1"/>
        </w:rPr>
        <w:t xml:space="preserve"> </w:t>
      </w:r>
      <w:r w:rsidRPr="002B6A6F">
        <w:t>sur certains sujets sans passer par la presse.</w:t>
      </w:r>
    </w:p>
    <w:p w14:paraId="4E9D9F2C" w14:textId="77777777" w:rsidR="00000141" w:rsidRDefault="00000141" w:rsidP="00000141">
      <w:pPr>
        <w:pStyle w:val="Paragraphedeliste"/>
        <w:ind w:left="0"/>
        <w:rPr>
          <w:b/>
          <w:bCs/>
        </w:rPr>
      </w:pPr>
      <w:r>
        <w:rPr>
          <w:b/>
          <w:bCs/>
        </w:rPr>
        <w:t>Nombre d’interviews : 2 à 4 par an</w:t>
      </w:r>
    </w:p>
    <w:p w14:paraId="0FF04443" w14:textId="77777777" w:rsidR="00000141" w:rsidRPr="001E4942" w:rsidRDefault="00000141" w:rsidP="00000141">
      <w:pPr>
        <w:pStyle w:val="Paragraphedeliste"/>
        <w:ind w:left="0"/>
        <w:rPr>
          <w:b/>
          <w:bCs/>
        </w:rPr>
      </w:pPr>
      <w:r w:rsidRPr="007863EB">
        <w:rPr>
          <w:b/>
          <w:bCs/>
        </w:rPr>
        <w:t>Durée</w:t>
      </w:r>
      <w:r>
        <w:rPr>
          <w:b/>
          <w:bCs/>
        </w:rPr>
        <w:t xml:space="preserve"> maximum</w:t>
      </w:r>
      <w:r w:rsidRPr="007863EB">
        <w:rPr>
          <w:b/>
          <w:bCs/>
        </w:rPr>
        <w:t xml:space="preserve"> : </w:t>
      </w:r>
      <w:r w:rsidRPr="00CD0159">
        <w:t xml:space="preserve">5 minutes </w:t>
      </w:r>
    </w:p>
    <w:p w14:paraId="0F7779B0" w14:textId="77777777" w:rsidR="00000141" w:rsidRPr="00CD0159" w:rsidRDefault="00000141" w:rsidP="00000141">
      <w:pPr>
        <w:pStyle w:val="Paragraphedeliste"/>
        <w:ind w:left="0"/>
      </w:pPr>
      <w:r w:rsidRPr="007863EB">
        <w:rPr>
          <w:b/>
          <w:bCs/>
        </w:rPr>
        <w:t xml:space="preserve">Support de diffusion : </w:t>
      </w:r>
      <w:proofErr w:type="spellStart"/>
      <w:r w:rsidRPr="00CD0159">
        <w:t>Youtube</w:t>
      </w:r>
      <w:proofErr w:type="spellEnd"/>
      <w:r w:rsidRPr="00CD0159">
        <w:t xml:space="preserve"> </w:t>
      </w:r>
      <w:r>
        <w:t>(+ RS pour les capsules)</w:t>
      </w:r>
    </w:p>
    <w:p w14:paraId="6B60FBBC" w14:textId="77777777" w:rsidR="00000141" w:rsidRDefault="00000141" w:rsidP="00000141">
      <w:pPr>
        <w:rPr>
          <w:b/>
          <w:bCs/>
        </w:rPr>
      </w:pPr>
    </w:p>
    <w:p w14:paraId="6474A57D" w14:textId="175AEA25" w:rsidR="00000141" w:rsidRPr="009D2798" w:rsidRDefault="0034073E" w:rsidP="00000141">
      <w:pPr>
        <w:rPr>
          <w:b/>
          <w:bCs/>
        </w:rPr>
      </w:pPr>
      <w:r w:rsidRPr="0034073E">
        <w:rPr>
          <w:b/>
          <w:bCs/>
        </w:rPr>
        <w:t xml:space="preserve">Le candidat devra proposer un chiffrage détaillé pour les options suivantes </w:t>
      </w:r>
      <w:r w:rsidR="00000141">
        <w:rPr>
          <w:b/>
          <w:bCs/>
        </w:rPr>
        <w:t xml:space="preserve">détaillé </w:t>
      </w:r>
      <w:r w:rsidR="00000141" w:rsidRPr="009D2798">
        <w:rPr>
          <w:b/>
          <w:bCs/>
        </w:rPr>
        <w:t>pour les deux options suivantes :</w:t>
      </w:r>
    </w:p>
    <w:p w14:paraId="409E6B71" w14:textId="77777777" w:rsidR="00000141" w:rsidRDefault="00000141" w:rsidP="00000141">
      <w:pPr>
        <w:rPr>
          <w:b/>
          <w:bCs/>
        </w:rPr>
      </w:pPr>
    </w:p>
    <w:p w14:paraId="69FDA21F" w14:textId="02A64B2B" w:rsidR="00000141" w:rsidRPr="00824A81" w:rsidRDefault="00000141" w:rsidP="00000141">
      <w:pPr>
        <w:rPr>
          <w:b/>
          <w:bCs/>
        </w:rPr>
      </w:pPr>
      <w:r w:rsidRPr="00824A81">
        <w:rPr>
          <w:b/>
          <w:bCs/>
        </w:rPr>
        <w:t xml:space="preserve">Option 1 </w:t>
      </w:r>
      <w:r>
        <w:rPr>
          <w:b/>
          <w:bCs/>
        </w:rPr>
        <w:t xml:space="preserve">- </w:t>
      </w:r>
      <w:r w:rsidRPr="00824A81">
        <w:rPr>
          <w:b/>
          <w:bCs/>
        </w:rPr>
        <w:t>Tournage sur site OFDT avec le matériel apporté par le prestataire</w:t>
      </w:r>
    </w:p>
    <w:p w14:paraId="424166D0" w14:textId="69302777" w:rsidR="00000141" w:rsidRDefault="00000141" w:rsidP="00000141">
      <w:pPr>
        <w:numPr>
          <w:ilvl w:val="0"/>
          <w:numId w:val="29"/>
        </w:numPr>
        <w:ind w:left="714" w:hanging="357"/>
        <w:jc w:val="left"/>
      </w:pPr>
      <w:r w:rsidRPr="008535C7">
        <w:t>Réservation en amont d’une salle de réunion de l’OFDT (salle de l’Orangerie</w:t>
      </w:r>
      <w:r>
        <w:t xml:space="preserve"> – possibilité de vider la salle </w:t>
      </w:r>
      <w:r w:rsidR="00AF6563">
        <w:t xml:space="preserve">d’une surface totale de </w:t>
      </w:r>
      <w:r w:rsidR="007D7C36" w:rsidRPr="007D7C36">
        <w:t>80 m2</w:t>
      </w:r>
      <w:r w:rsidRPr="008535C7">
        <w:t xml:space="preserve">) </w:t>
      </w:r>
      <w:r>
        <w:t xml:space="preserve">avec </w:t>
      </w:r>
      <w:r w:rsidR="007D7C36">
        <w:t>mise à disposition d’</w:t>
      </w:r>
      <w:r>
        <w:t>un tabouret haut</w:t>
      </w:r>
      <w:r w:rsidRPr="008535C7">
        <w:t>.</w:t>
      </w:r>
    </w:p>
    <w:p w14:paraId="56CAD471" w14:textId="77777777" w:rsidR="007D7C36" w:rsidRDefault="007D7C36" w:rsidP="007D7C36">
      <w:pPr>
        <w:ind w:left="714"/>
        <w:jc w:val="left"/>
      </w:pPr>
    </w:p>
    <w:tbl>
      <w:tblPr>
        <w:tblStyle w:val="Grilledutableau"/>
        <w:tblW w:w="0" w:type="auto"/>
        <w:tblInd w:w="704" w:type="dxa"/>
        <w:tblLook w:val="04A0" w:firstRow="1" w:lastRow="0" w:firstColumn="1" w:lastColumn="0" w:noHBand="0" w:noVBand="1"/>
      </w:tblPr>
      <w:tblGrid>
        <w:gridCol w:w="6804"/>
      </w:tblGrid>
      <w:tr w:rsidR="007D7C36" w14:paraId="1BAE2E36" w14:textId="77777777" w:rsidTr="007D7C36">
        <w:tc>
          <w:tcPr>
            <w:tcW w:w="6804" w:type="dxa"/>
          </w:tcPr>
          <w:p w14:paraId="37101749" w14:textId="15D554C7" w:rsidR="007D7C36" w:rsidRDefault="007D7C36" w:rsidP="007D7C36">
            <w:pPr>
              <w:jc w:val="left"/>
            </w:pPr>
          </w:p>
          <w:p w14:paraId="2AC52042" w14:textId="25C0D076" w:rsidR="007D7C36" w:rsidRDefault="007D7C36" w:rsidP="007D7C36">
            <w:pPr>
              <w:jc w:val="left"/>
            </w:pPr>
            <w:r>
              <w:t xml:space="preserve"> </w:t>
            </w:r>
            <w:r>
              <w:rPr>
                <w:noProof/>
              </w:rPr>
              <w:drawing>
                <wp:inline distT="0" distB="0" distL="0" distR="0" wp14:anchorId="710A16C1" wp14:editId="013644A0">
                  <wp:extent cx="1921213" cy="1440910"/>
                  <wp:effectExtent l="0" t="0" r="3175" b="6985"/>
                  <wp:docPr id="152515997" name="Image 4" descr="Une image contenant intérieur, plafond, meubles, scè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15997" name="Image 4" descr="Une image contenant intérieur, plafond, meubles, scène&#10;&#10;Le contenu généré par l’IA peut êtr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34990" cy="1451243"/>
                          </a:xfrm>
                          <a:prstGeom prst="rect">
                            <a:avLst/>
                          </a:prstGeom>
                        </pic:spPr>
                      </pic:pic>
                    </a:graphicData>
                  </a:graphic>
                </wp:inline>
              </w:drawing>
            </w:r>
            <w:r>
              <w:t xml:space="preserve">  </w:t>
            </w:r>
            <w:r>
              <w:rPr>
                <w:noProof/>
              </w:rPr>
              <w:drawing>
                <wp:inline distT="0" distB="0" distL="0" distR="0" wp14:anchorId="7AA03282" wp14:editId="047114C4">
                  <wp:extent cx="1084634" cy="1446179"/>
                  <wp:effectExtent l="0" t="0" r="1270" b="1905"/>
                  <wp:docPr id="421439995" name="Image 2" descr="Une image contenant intérieur, sol, mur, plafond&#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39995" name="Image 2" descr="Une image contenant intérieur, sol, mur, plafond&#10;&#10;Le contenu généré par l’IA peut êtr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22408" cy="1496545"/>
                          </a:xfrm>
                          <a:prstGeom prst="rect">
                            <a:avLst/>
                          </a:prstGeom>
                        </pic:spPr>
                      </pic:pic>
                    </a:graphicData>
                  </a:graphic>
                </wp:inline>
              </w:drawing>
            </w:r>
            <w:r>
              <w:t xml:space="preserve">  </w:t>
            </w:r>
            <w:r>
              <w:rPr>
                <w:noProof/>
              </w:rPr>
              <w:drawing>
                <wp:inline distT="0" distB="0" distL="0" distR="0" wp14:anchorId="028AFA5D" wp14:editId="0F95E4A4">
                  <wp:extent cx="812260" cy="1446256"/>
                  <wp:effectExtent l="0" t="0" r="6985" b="1905"/>
                  <wp:docPr id="159211603" name="Image 3" descr="Une image contenant sol, meubles, tabouret, chais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11603" name="Image 3" descr="Une image contenant sol, meubles, tabouret, chaise&#10;&#10;Le contenu généré par l’IA peut être incorrect."/>
                          <pic:cNvPicPr/>
                        </pic:nvPicPr>
                        <pic:blipFill>
                          <a:blip r:embed="rId15" cstate="print">
                            <a:extLst>
                              <a:ext uri="{28A0092B-C50C-407E-A947-70E740481C1C}">
                                <a14:useLocalDpi xmlns:a14="http://schemas.microsoft.com/office/drawing/2010/main" val="0"/>
                              </a:ext>
                            </a:extLst>
                          </a:blip>
                          <a:stretch>
                            <a:fillRect/>
                          </a:stretch>
                        </pic:blipFill>
                        <pic:spPr>
                          <a:xfrm flipH="1">
                            <a:off x="0" y="0"/>
                            <a:ext cx="833371" cy="1483844"/>
                          </a:xfrm>
                          <a:prstGeom prst="rect">
                            <a:avLst/>
                          </a:prstGeom>
                        </pic:spPr>
                      </pic:pic>
                    </a:graphicData>
                  </a:graphic>
                </wp:inline>
              </w:drawing>
            </w:r>
          </w:p>
          <w:p w14:paraId="72A76A84" w14:textId="77777777" w:rsidR="007D7C36" w:rsidRDefault="007D7C36" w:rsidP="007D7C36">
            <w:pPr>
              <w:jc w:val="left"/>
            </w:pPr>
          </w:p>
        </w:tc>
      </w:tr>
    </w:tbl>
    <w:p w14:paraId="45CB66CF" w14:textId="77777777" w:rsidR="007D7C36" w:rsidRPr="008535C7" w:rsidRDefault="007D7C36" w:rsidP="007D7C36">
      <w:pPr>
        <w:jc w:val="left"/>
      </w:pPr>
    </w:p>
    <w:p w14:paraId="62121473" w14:textId="77777777" w:rsidR="00000141" w:rsidRPr="008535C7" w:rsidRDefault="00000141" w:rsidP="00000141">
      <w:pPr>
        <w:numPr>
          <w:ilvl w:val="0"/>
          <w:numId w:val="29"/>
        </w:numPr>
        <w:ind w:left="714" w:hanging="357"/>
        <w:jc w:val="left"/>
      </w:pPr>
      <w:r w:rsidRPr="008535C7">
        <w:t>Matériel à apporter par le prestataire : 2 caméras pour pouvoir varier les plans / éclairage / captation du son</w:t>
      </w:r>
      <w:r>
        <w:t xml:space="preserve"> / option prompteur</w:t>
      </w:r>
    </w:p>
    <w:p w14:paraId="6AA76647" w14:textId="77777777" w:rsidR="00000141" w:rsidRPr="008535C7" w:rsidRDefault="00000141" w:rsidP="00000141">
      <w:pPr>
        <w:numPr>
          <w:ilvl w:val="0"/>
          <w:numId w:val="29"/>
        </w:numPr>
        <w:ind w:left="714" w:hanging="357"/>
        <w:jc w:val="left"/>
      </w:pPr>
      <w:r w:rsidRPr="008535C7">
        <w:t>Montage de la vidéo (une vidéo complète + 2 capsules plus courtes format RS)</w:t>
      </w:r>
    </w:p>
    <w:p w14:paraId="330B9E37" w14:textId="77777777" w:rsidR="00000141" w:rsidRPr="008535C7" w:rsidRDefault="00000141" w:rsidP="00000141">
      <w:pPr>
        <w:numPr>
          <w:ilvl w:val="0"/>
          <w:numId w:val="29"/>
        </w:numPr>
        <w:ind w:left="714" w:hanging="357"/>
        <w:jc w:val="left"/>
      </w:pPr>
      <w:r w:rsidRPr="008535C7">
        <w:t>Préparation des écrans de questions* (sur la base de la charte graphique de l’OFDT)</w:t>
      </w:r>
    </w:p>
    <w:p w14:paraId="5FC17773" w14:textId="77777777" w:rsidR="00000141" w:rsidRPr="008535C7" w:rsidRDefault="00000141" w:rsidP="00000141">
      <w:pPr>
        <w:numPr>
          <w:ilvl w:val="0"/>
          <w:numId w:val="29"/>
        </w:numPr>
        <w:ind w:left="714" w:hanging="357"/>
        <w:jc w:val="left"/>
      </w:pPr>
      <w:r w:rsidRPr="008535C7">
        <w:t>Option incrustation + animation de données illustrant le propos</w:t>
      </w:r>
      <w:r>
        <w:t xml:space="preserve"> </w:t>
      </w:r>
      <w:r w:rsidRPr="008535C7">
        <w:t>(graphique/image)</w:t>
      </w:r>
    </w:p>
    <w:p w14:paraId="1C105DF5" w14:textId="77777777" w:rsidR="00000141" w:rsidRPr="008535C7" w:rsidRDefault="00000141" w:rsidP="00000141">
      <w:pPr>
        <w:numPr>
          <w:ilvl w:val="0"/>
          <w:numId w:val="29"/>
        </w:numPr>
        <w:ind w:left="714" w:hanging="357"/>
        <w:jc w:val="left"/>
      </w:pPr>
      <w:r w:rsidRPr="008535C7">
        <w:t xml:space="preserve">Fond sonore </w:t>
      </w:r>
    </w:p>
    <w:p w14:paraId="3AF1380D" w14:textId="77777777" w:rsidR="00000141" w:rsidRPr="008535C7" w:rsidRDefault="00000141" w:rsidP="00000141">
      <w:pPr>
        <w:numPr>
          <w:ilvl w:val="0"/>
          <w:numId w:val="29"/>
        </w:numPr>
        <w:ind w:left="714" w:hanging="357"/>
        <w:jc w:val="left"/>
      </w:pPr>
      <w:r w:rsidRPr="008535C7">
        <w:t>Sous-titrage de la vidéo</w:t>
      </w:r>
    </w:p>
    <w:p w14:paraId="53001F77" w14:textId="77777777" w:rsidR="00000141" w:rsidRPr="00824A81" w:rsidRDefault="00000141" w:rsidP="00000141">
      <w:pPr>
        <w:spacing w:before="240"/>
        <w:rPr>
          <w:b/>
          <w:bCs/>
        </w:rPr>
      </w:pPr>
      <w:r w:rsidRPr="00824A81">
        <w:rPr>
          <w:b/>
          <w:bCs/>
        </w:rPr>
        <w:t xml:space="preserve">Option </w:t>
      </w:r>
      <w:r>
        <w:rPr>
          <w:b/>
          <w:bCs/>
        </w:rPr>
        <w:t>2 -</w:t>
      </w:r>
      <w:r w:rsidRPr="00824A81">
        <w:rPr>
          <w:b/>
          <w:bCs/>
        </w:rPr>
        <w:t xml:space="preserve"> Tournage </w:t>
      </w:r>
      <w:r>
        <w:rPr>
          <w:b/>
          <w:bCs/>
        </w:rPr>
        <w:t>en studio</w:t>
      </w:r>
    </w:p>
    <w:p w14:paraId="46C402C7" w14:textId="77777777" w:rsidR="00000141" w:rsidRPr="008535C7" w:rsidRDefault="00000141" w:rsidP="00000141">
      <w:pPr>
        <w:numPr>
          <w:ilvl w:val="0"/>
          <w:numId w:val="30"/>
        </w:numPr>
        <w:ind w:left="714" w:hanging="357"/>
        <w:jc w:val="left"/>
      </w:pPr>
      <w:r w:rsidRPr="008535C7">
        <w:t>Réservation d’un studio équipé (matériel vidéo et son + mobilier + éclairage</w:t>
      </w:r>
      <w:r>
        <w:t xml:space="preserve"> + option prompteur</w:t>
      </w:r>
      <w:r w:rsidRPr="008535C7">
        <w:t>) pour 4 heures</w:t>
      </w:r>
    </w:p>
    <w:p w14:paraId="68AB715E" w14:textId="77777777" w:rsidR="00000141" w:rsidRPr="008535C7" w:rsidRDefault="00000141" w:rsidP="00000141">
      <w:pPr>
        <w:numPr>
          <w:ilvl w:val="0"/>
          <w:numId w:val="30"/>
        </w:numPr>
        <w:ind w:left="714" w:hanging="357"/>
        <w:jc w:val="left"/>
      </w:pPr>
      <w:r w:rsidRPr="008535C7">
        <w:t>Au moins 2 caméras pour pouvoir varier les plans au montage</w:t>
      </w:r>
    </w:p>
    <w:p w14:paraId="142924A1" w14:textId="77777777" w:rsidR="00000141" w:rsidRPr="008535C7" w:rsidRDefault="00000141" w:rsidP="00000141">
      <w:pPr>
        <w:numPr>
          <w:ilvl w:val="0"/>
          <w:numId w:val="30"/>
        </w:numPr>
        <w:ind w:left="714" w:hanging="357"/>
        <w:jc w:val="left"/>
      </w:pPr>
      <w:r w:rsidRPr="008535C7">
        <w:t>Montage de la vidéo (une vidéo complète + 2 capsules plus courtes format RS)</w:t>
      </w:r>
    </w:p>
    <w:p w14:paraId="096EE32C" w14:textId="77777777" w:rsidR="00000141" w:rsidRPr="008535C7" w:rsidRDefault="00000141" w:rsidP="00000141">
      <w:pPr>
        <w:numPr>
          <w:ilvl w:val="0"/>
          <w:numId w:val="30"/>
        </w:numPr>
        <w:ind w:left="714" w:hanging="357"/>
        <w:jc w:val="left"/>
      </w:pPr>
      <w:r w:rsidRPr="008535C7">
        <w:t>Préparation des écrans de questions* (sur la base de la charte graphique de l’OFDT)</w:t>
      </w:r>
    </w:p>
    <w:p w14:paraId="7E0DC8AD" w14:textId="77777777" w:rsidR="00000141" w:rsidRPr="008535C7" w:rsidRDefault="00000141" w:rsidP="00000141">
      <w:pPr>
        <w:numPr>
          <w:ilvl w:val="0"/>
          <w:numId w:val="30"/>
        </w:numPr>
        <w:ind w:left="714" w:hanging="357"/>
        <w:jc w:val="left"/>
      </w:pPr>
      <w:r w:rsidRPr="008535C7">
        <w:t>Option incrustation + animation de données illustrant le propos (graphique/image)</w:t>
      </w:r>
    </w:p>
    <w:p w14:paraId="71D88FCD" w14:textId="77777777" w:rsidR="00000141" w:rsidRPr="008535C7" w:rsidRDefault="00000141" w:rsidP="00000141">
      <w:pPr>
        <w:numPr>
          <w:ilvl w:val="0"/>
          <w:numId w:val="30"/>
        </w:numPr>
        <w:ind w:left="714" w:hanging="357"/>
        <w:jc w:val="left"/>
      </w:pPr>
      <w:r w:rsidRPr="008535C7">
        <w:t>Fond sonore</w:t>
      </w:r>
    </w:p>
    <w:p w14:paraId="1C11AE86" w14:textId="77777777" w:rsidR="00000141" w:rsidRPr="008535C7" w:rsidRDefault="00000141" w:rsidP="00000141">
      <w:pPr>
        <w:numPr>
          <w:ilvl w:val="0"/>
          <w:numId w:val="30"/>
        </w:numPr>
        <w:ind w:left="714" w:hanging="357"/>
        <w:jc w:val="left"/>
      </w:pPr>
      <w:r w:rsidRPr="008535C7">
        <w:t>Sous-titrage de la vidéo</w:t>
      </w:r>
    </w:p>
    <w:p w14:paraId="589F174F" w14:textId="342206C6" w:rsidR="00000141" w:rsidRPr="002A7F07" w:rsidRDefault="00000141" w:rsidP="00000141">
      <w:pPr>
        <w:spacing w:before="100" w:beforeAutospacing="1" w:after="100" w:afterAutospacing="1"/>
        <w:rPr>
          <w:b/>
          <w:bCs/>
          <w:color w:val="000000" w:themeColor="text1"/>
          <w:sz w:val="28"/>
          <w:szCs w:val="28"/>
        </w:rPr>
      </w:pPr>
      <w:r w:rsidRPr="002A7F07">
        <w:rPr>
          <w:b/>
          <w:bCs/>
          <w:color w:val="000000" w:themeColor="text1"/>
          <w:sz w:val="28"/>
          <w:szCs w:val="28"/>
        </w:rPr>
        <w:t xml:space="preserve">Article </w:t>
      </w:r>
      <w:r w:rsidR="00BF7DDF">
        <w:rPr>
          <w:b/>
          <w:bCs/>
          <w:color w:val="000000" w:themeColor="text1"/>
          <w:sz w:val="28"/>
          <w:szCs w:val="28"/>
        </w:rPr>
        <w:t>3</w:t>
      </w:r>
      <w:r w:rsidRPr="002A7F07">
        <w:rPr>
          <w:b/>
          <w:bCs/>
          <w:color w:val="000000" w:themeColor="text1"/>
          <w:sz w:val="28"/>
          <w:szCs w:val="28"/>
        </w:rPr>
        <w:t xml:space="preserve">. </w:t>
      </w:r>
      <w:r>
        <w:rPr>
          <w:b/>
          <w:bCs/>
          <w:color w:val="000000" w:themeColor="text1"/>
          <w:sz w:val="28"/>
          <w:szCs w:val="28"/>
        </w:rPr>
        <w:t>Confidentialité</w:t>
      </w:r>
    </w:p>
    <w:p w14:paraId="70B10C07" w14:textId="2C5B6ECB" w:rsidR="00811821" w:rsidRDefault="00A217BD" w:rsidP="007210FC">
      <w:r>
        <w:t>Le prestataire est soumis à une obligation stricte de confidentialité.</w:t>
      </w:r>
      <w:r w:rsidR="00B5435D">
        <w:t xml:space="preserve"> </w:t>
      </w:r>
      <w:r>
        <w:t>Aucun document, extrait, ou donnée ne pourra être diffusé ou conservé après la mission</w:t>
      </w:r>
      <w:r w:rsidR="00000141">
        <w:t xml:space="preserve"> sans l’autorisation de l’OFDT</w:t>
      </w:r>
      <w:r>
        <w:t>.</w:t>
      </w:r>
    </w:p>
    <w:p w14:paraId="772BB667" w14:textId="186AA16A" w:rsidR="007D7C36" w:rsidRDefault="007D7C36" w:rsidP="007D7C36">
      <w:pPr>
        <w:jc w:val="center"/>
      </w:pPr>
    </w:p>
    <w:sectPr w:rsidR="007D7C36" w:rsidSect="00E65A49">
      <w:headerReference w:type="even" r:id="rId16"/>
      <w:headerReference w:type="default" r:id="rId17"/>
      <w:footerReference w:type="even" r:id="rId18"/>
      <w:footerReference w:type="default" r:id="rId19"/>
      <w:pgSz w:w="11906" w:h="16838"/>
      <w:pgMar w:top="1417" w:right="1417" w:bottom="1134" w:left="1417" w:header="720" w:footer="11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63FD2" w14:textId="77777777" w:rsidR="000A36FB" w:rsidRDefault="000A36FB">
      <w:r>
        <w:separator/>
      </w:r>
    </w:p>
    <w:p w14:paraId="424B2CD0" w14:textId="77777777" w:rsidR="000A36FB" w:rsidRDefault="000A36FB"/>
  </w:endnote>
  <w:endnote w:type="continuationSeparator" w:id="0">
    <w:p w14:paraId="6131B6EB" w14:textId="77777777" w:rsidR="000A36FB" w:rsidRDefault="000A36FB">
      <w:r>
        <w:continuationSeparator/>
      </w:r>
    </w:p>
    <w:p w14:paraId="4B4346BD" w14:textId="77777777" w:rsidR="000A36FB" w:rsidRDefault="000A36FB"/>
  </w:endnote>
  <w:endnote w:type="continuationNotice" w:id="1">
    <w:p w14:paraId="11175DF2" w14:textId="77777777" w:rsidR="000A36FB" w:rsidRDefault="000A3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3CA5E" w14:textId="77777777" w:rsidR="00437109" w:rsidRDefault="00437109">
    <w:pPr>
      <w:pStyle w:val="Pieddepage"/>
    </w:pPr>
  </w:p>
  <w:p w14:paraId="66A73DE8" w14:textId="77777777" w:rsidR="00437109" w:rsidRDefault="0043710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22" w:type="dxa"/>
      <w:tblInd w:w="-459" w:type="dxa"/>
      <w:tblBorders>
        <w:top w:val="single" w:sz="4" w:space="0" w:color="auto"/>
      </w:tblBorders>
      <w:tblLook w:val="01E0" w:firstRow="1" w:lastRow="1" w:firstColumn="1" w:lastColumn="1" w:noHBand="0" w:noVBand="0"/>
    </w:tblPr>
    <w:tblGrid>
      <w:gridCol w:w="743"/>
      <w:gridCol w:w="6253"/>
      <w:gridCol w:w="3026"/>
    </w:tblGrid>
    <w:tr w:rsidR="00437109" w:rsidRPr="006C24CD" w14:paraId="7F7F708E" w14:textId="77777777" w:rsidTr="008E0D9E">
      <w:trPr>
        <w:trHeight w:val="553"/>
      </w:trPr>
      <w:tc>
        <w:tcPr>
          <w:tcW w:w="743" w:type="dxa"/>
        </w:tcPr>
        <w:sdt>
          <w:sdtPr>
            <w:rPr>
              <w:rFonts w:cstheme="minorHAnsi"/>
              <w:sz w:val="20"/>
              <w:szCs w:val="20"/>
            </w:rPr>
            <w:alias w:val="Titre "/>
            <w:tag w:val=""/>
            <w:id w:val="-2013217685"/>
            <w:placeholder>
              <w:docPart w:val="A3BA6736241E42A8A738BC32C38893E7"/>
            </w:placeholder>
            <w:dataBinding w:prefixMappings="xmlns:ns0='http://purl.org/dc/elements/1.1/' xmlns:ns1='http://schemas.openxmlformats.org/package/2006/metadata/core-properties' " w:xpath="/ns1:coreProperties[1]/ns0:title[1]" w:storeItemID="{6C3C8BC8-F283-45AE-878A-BAB7291924A1}"/>
            <w:text/>
          </w:sdtPr>
          <w:sdtEndPr/>
          <w:sdtContent>
            <w:p w14:paraId="0B228734" w14:textId="342C89A3" w:rsidR="00437109" w:rsidRPr="006C24CD" w:rsidRDefault="006E1E7F" w:rsidP="00B065E4">
              <w:pPr>
                <w:spacing w:after="120"/>
                <w:rPr>
                  <w:rFonts w:cstheme="minorHAnsi"/>
                  <w:sz w:val="20"/>
                  <w:szCs w:val="20"/>
                </w:rPr>
              </w:pPr>
              <w:r>
                <w:rPr>
                  <w:rFonts w:cstheme="minorHAnsi"/>
                  <w:sz w:val="20"/>
                  <w:szCs w:val="20"/>
                </w:rPr>
                <w:t>CCTP</w:t>
              </w:r>
            </w:p>
          </w:sdtContent>
        </w:sdt>
      </w:tc>
      <w:tc>
        <w:tcPr>
          <w:tcW w:w="6253" w:type="dxa"/>
        </w:tcPr>
        <w:sdt>
          <w:sdtPr>
            <w:rPr>
              <w:rFonts w:cstheme="minorHAnsi"/>
              <w:color w:val="808080"/>
              <w:sz w:val="20"/>
              <w:szCs w:val="20"/>
            </w:rPr>
            <w:alias w:val="Objet "/>
            <w:tag w:val=""/>
            <w:id w:val="-382254520"/>
            <w:placeholder>
              <w:docPart w:val="F29D14A19CB340FDB4EF7E8971F3890B"/>
            </w:placeholder>
            <w:dataBinding w:prefixMappings="xmlns:ns0='http://purl.org/dc/elements/1.1/' xmlns:ns1='http://schemas.openxmlformats.org/package/2006/metadata/core-properties' " w:xpath="/ns1:coreProperties[1]/ns0:subject[1]" w:storeItemID="{6C3C8BC8-F283-45AE-878A-BAB7291924A1}"/>
            <w:text/>
          </w:sdtPr>
          <w:sdtEndPr/>
          <w:sdtContent>
            <w:p w14:paraId="46A9925C" w14:textId="483565FB" w:rsidR="00437109" w:rsidRPr="006C24CD" w:rsidRDefault="007367FC" w:rsidP="004B576A">
              <w:pPr>
                <w:pStyle w:val="Pieddepage"/>
                <w:tabs>
                  <w:tab w:val="clear" w:pos="4536"/>
                  <w:tab w:val="clear" w:pos="9072"/>
                  <w:tab w:val="right" w:pos="9180"/>
                </w:tabs>
                <w:ind w:left="-390" w:right="-470"/>
                <w:jc w:val="center"/>
                <w:rPr>
                  <w:rFonts w:cstheme="minorHAnsi"/>
                  <w:color w:val="808080"/>
                  <w:sz w:val="20"/>
                  <w:szCs w:val="20"/>
                </w:rPr>
              </w:pPr>
              <w:r>
                <w:rPr>
                  <w:rFonts w:cstheme="minorHAnsi"/>
                  <w:color w:val="808080"/>
                  <w:sz w:val="20"/>
                  <w:szCs w:val="20"/>
                </w:rPr>
                <w:t>Prestations de multimédia de l’OFDT</w:t>
              </w:r>
            </w:p>
          </w:sdtContent>
        </w:sdt>
      </w:tc>
      <w:tc>
        <w:tcPr>
          <w:tcW w:w="3026" w:type="dxa"/>
        </w:tcPr>
        <w:p w14:paraId="72609D4C" w14:textId="75748CEA" w:rsidR="00437109" w:rsidRPr="006C24CD" w:rsidRDefault="00437109" w:rsidP="006C24CD">
          <w:pPr>
            <w:pStyle w:val="Pieddepage"/>
            <w:tabs>
              <w:tab w:val="clear" w:pos="4536"/>
              <w:tab w:val="clear" w:pos="9072"/>
              <w:tab w:val="center" w:pos="5040"/>
              <w:tab w:val="right" w:pos="9180"/>
            </w:tabs>
            <w:ind w:right="47"/>
            <w:jc w:val="right"/>
            <w:rPr>
              <w:rFonts w:cstheme="minorHAnsi"/>
              <w:color w:val="808080"/>
              <w:sz w:val="20"/>
              <w:szCs w:val="20"/>
            </w:rPr>
          </w:pPr>
          <w:r w:rsidRPr="006C24CD">
            <w:rPr>
              <w:rFonts w:cstheme="minorHAnsi"/>
              <w:color w:val="808080"/>
              <w:sz w:val="20"/>
              <w:szCs w:val="20"/>
            </w:rPr>
            <w:t xml:space="preserve">Page </w:t>
          </w:r>
          <w:r w:rsidR="007A40D8" w:rsidRPr="006C24CD">
            <w:rPr>
              <w:rStyle w:val="Numrodepage"/>
              <w:rFonts w:cstheme="minorHAnsi"/>
              <w:color w:val="808080"/>
              <w:sz w:val="20"/>
              <w:szCs w:val="20"/>
            </w:rPr>
            <w:fldChar w:fldCharType="begin"/>
          </w:r>
          <w:r w:rsidRPr="006C24CD">
            <w:rPr>
              <w:rStyle w:val="Numrodepage"/>
              <w:rFonts w:cstheme="minorHAnsi"/>
              <w:color w:val="808080"/>
              <w:sz w:val="20"/>
              <w:szCs w:val="20"/>
            </w:rPr>
            <w:instrText xml:space="preserve"> PAGE </w:instrText>
          </w:r>
          <w:r w:rsidR="007A40D8" w:rsidRPr="006C24CD">
            <w:rPr>
              <w:rStyle w:val="Numrodepage"/>
              <w:rFonts w:cstheme="minorHAnsi"/>
              <w:color w:val="808080"/>
              <w:sz w:val="20"/>
              <w:szCs w:val="20"/>
            </w:rPr>
            <w:fldChar w:fldCharType="separate"/>
          </w:r>
          <w:r w:rsidR="00C722F3">
            <w:rPr>
              <w:rStyle w:val="Numrodepage"/>
              <w:rFonts w:cstheme="minorHAnsi"/>
              <w:noProof/>
              <w:color w:val="808080"/>
              <w:sz w:val="20"/>
              <w:szCs w:val="20"/>
            </w:rPr>
            <w:t>7</w:t>
          </w:r>
          <w:r w:rsidR="007A40D8" w:rsidRPr="006C24CD">
            <w:rPr>
              <w:rStyle w:val="Numrodepage"/>
              <w:rFonts w:cstheme="minorHAnsi"/>
              <w:color w:val="808080"/>
              <w:sz w:val="20"/>
              <w:szCs w:val="20"/>
            </w:rPr>
            <w:fldChar w:fldCharType="end"/>
          </w:r>
          <w:r w:rsidRPr="006C24CD">
            <w:rPr>
              <w:rStyle w:val="Numrodepage"/>
              <w:rFonts w:cstheme="minorHAnsi"/>
              <w:color w:val="808080"/>
              <w:sz w:val="20"/>
              <w:szCs w:val="20"/>
            </w:rPr>
            <w:t>/</w:t>
          </w:r>
          <w:r w:rsidR="007A40D8" w:rsidRPr="006C24CD">
            <w:rPr>
              <w:rStyle w:val="Numrodepage"/>
              <w:rFonts w:cstheme="minorHAnsi"/>
              <w:color w:val="808080"/>
              <w:sz w:val="20"/>
              <w:szCs w:val="20"/>
            </w:rPr>
            <w:fldChar w:fldCharType="begin"/>
          </w:r>
          <w:r w:rsidRPr="006C24CD">
            <w:rPr>
              <w:rStyle w:val="Numrodepage"/>
              <w:rFonts w:cstheme="minorHAnsi"/>
              <w:color w:val="808080"/>
              <w:sz w:val="20"/>
              <w:szCs w:val="20"/>
            </w:rPr>
            <w:instrText xml:space="preserve"> NUMPAGES </w:instrText>
          </w:r>
          <w:r w:rsidR="007A40D8" w:rsidRPr="006C24CD">
            <w:rPr>
              <w:rStyle w:val="Numrodepage"/>
              <w:rFonts w:cstheme="minorHAnsi"/>
              <w:color w:val="808080"/>
              <w:sz w:val="20"/>
              <w:szCs w:val="20"/>
            </w:rPr>
            <w:fldChar w:fldCharType="separate"/>
          </w:r>
          <w:r w:rsidR="00C722F3">
            <w:rPr>
              <w:rStyle w:val="Numrodepage"/>
              <w:rFonts w:cstheme="minorHAnsi"/>
              <w:noProof/>
              <w:color w:val="808080"/>
              <w:sz w:val="20"/>
              <w:szCs w:val="20"/>
            </w:rPr>
            <w:t>7</w:t>
          </w:r>
          <w:r w:rsidR="007A40D8" w:rsidRPr="006C24CD">
            <w:rPr>
              <w:rStyle w:val="Numrodepage"/>
              <w:rFonts w:cstheme="minorHAnsi"/>
              <w:color w:val="808080"/>
              <w:sz w:val="20"/>
              <w:szCs w:val="20"/>
            </w:rPr>
            <w:fldChar w:fldCharType="end"/>
          </w:r>
        </w:p>
      </w:tc>
    </w:tr>
  </w:tbl>
  <w:p w14:paraId="570DF2D8" w14:textId="77777777" w:rsidR="00437109" w:rsidRPr="005B7DCA" w:rsidRDefault="00437109" w:rsidP="005B7DCA">
    <w:pPr>
      <w:rPr>
        <w:rFonts w:ascii="Arial" w:hAnsi="Arial" w:cs="Arial"/>
        <w:sz w:val="12"/>
        <w:szCs w:val="12"/>
      </w:rPr>
    </w:pPr>
  </w:p>
  <w:p w14:paraId="4D2A1AAA" w14:textId="77777777" w:rsidR="00437109" w:rsidRDefault="004371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1BC2D" w14:textId="77777777" w:rsidR="000A36FB" w:rsidRDefault="000A36FB">
      <w:r>
        <w:separator/>
      </w:r>
    </w:p>
    <w:p w14:paraId="3E4D0D9F" w14:textId="77777777" w:rsidR="000A36FB" w:rsidRDefault="000A36FB"/>
  </w:footnote>
  <w:footnote w:type="continuationSeparator" w:id="0">
    <w:p w14:paraId="6A95E419" w14:textId="77777777" w:rsidR="000A36FB" w:rsidRDefault="000A36FB">
      <w:r>
        <w:continuationSeparator/>
      </w:r>
    </w:p>
    <w:p w14:paraId="135C70AC" w14:textId="77777777" w:rsidR="000A36FB" w:rsidRDefault="000A36FB"/>
  </w:footnote>
  <w:footnote w:type="continuationNotice" w:id="1">
    <w:p w14:paraId="2FA4FCB5" w14:textId="77777777" w:rsidR="000A36FB" w:rsidRDefault="000A3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52585" w14:textId="77777777" w:rsidR="00437109" w:rsidRDefault="00437109">
    <w:pPr>
      <w:pStyle w:val="En-tte"/>
    </w:pPr>
  </w:p>
  <w:p w14:paraId="089D10FF" w14:textId="77777777" w:rsidR="00437109" w:rsidRDefault="00437109"/>
  <w:p w14:paraId="0CA1CA86" w14:textId="77777777" w:rsidR="00437109" w:rsidRDefault="00437109" w:rsidP="00D4421E">
    <w:r>
      <w:rPr>
        <w:rFonts w:ascii="Arial" w:hAnsi="Arial" w:cs="Arial"/>
        <w:noProof/>
        <w:sz w:val="18"/>
        <w:szCs w:val="18"/>
      </w:rPr>
      <w:drawing>
        <wp:inline distT="0" distB="0" distL="0" distR="0" wp14:anchorId="6D82AA75" wp14:editId="48D24A8E">
          <wp:extent cx="1021080" cy="388620"/>
          <wp:effectExtent l="19050" t="0" r="762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021080" cy="38862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C2294" w14:textId="07D870D4" w:rsidR="00437109" w:rsidRDefault="003D63D0" w:rsidP="00112BB3">
    <w:pPr>
      <w:jc w:val="right"/>
      <w:rPr>
        <w:rFonts w:cstheme="minorHAnsi"/>
        <w:smallCaps/>
        <w:sz w:val="24"/>
        <w:szCs w:val="28"/>
      </w:rPr>
    </w:pPr>
    <w:sdt>
      <w:sdtPr>
        <w:rPr>
          <w:rFonts w:cstheme="minorHAnsi"/>
          <w:smallCaps/>
          <w:sz w:val="24"/>
          <w:szCs w:val="28"/>
        </w:rPr>
        <w:alias w:val="Société"/>
        <w:tag w:val=""/>
        <w:id w:val="-398586435"/>
        <w:placeholder>
          <w:docPart w:val="CA376917EF174A77BEEB74868CC3173E"/>
        </w:placeholder>
        <w:dataBinding w:prefixMappings="xmlns:ns0='http://schemas.openxmlformats.org/officeDocument/2006/extended-properties' " w:xpath="/ns0:Properties[1]/ns0:Company[1]" w:storeItemID="{6668398D-A668-4E3E-A5EB-62B293D839F1}"/>
        <w:text/>
      </w:sdtPr>
      <w:sdtEndPr/>
      <w:sdtContent>
        <w:r w:rsidR="0052463C">
          <w:rPr>
            <w:rFonts w:cstheme="minorHAnsi"/>
            <w:smallCaps/>
            <w:sz w:val="24"/>
            <w:szCs w:val="28"/>
          </w:rPr>
          <w:t>OFDT</w:t>
        </w:r>
      </w:sdtContent>
    </w:sdt>
    <w:r w:rsidR="00A8257D">
      <w:rPr>
        <w:rFonts w:cstheme="minorHAnsi"/>
        <w:smallCaps/>
        <w:sz w:val="24"/>
        <w:szCs w:val="28"/>
      </w:rPr>
      <w:t>_</w:t>
    </w:r>
    <w:r w:rsidR="007367FC">
      <w:rPr>
        <w:rFonts w:cstheme="minorHAnsi"/>
        <w:smallCaps/>
        <w:sz w:val="24"/>
        <w:szCs w:val="28"/>
      </w:rPr>
      <w:t>MULTIMEDIA</w:t>
    </w:r>
    <w:r w:rsidR="00A8257D">
      <w:rPr>
        <w:rFonts w:cstheme="minorHAnsi"/>
        <w:smallCaps/>
        <w:sz w:val="24"/>
        <w:szCs w:val="28"/>
      </w:rPr>
      <w:t>_</w:t>
    </w:r>
    <w:r w:rsidR="00D720AE">
      <w:rPr>
        <w:rFonts w:cstheme="minorHAnsi"/>
        <w:smallCaps/>
        <w:sz w:val="24"/>
        <w:szCs w:val="28"/>
      </w:rPr>
      <w:t>S</w:t>
    </w:r>
    <w:r w:rsidR="009A74BD">
      <w:rPr>
        <w:rFonts w:cstheme="minorHAnsi"/>
        <w:smallCaps/>
        <w:sz w:val="24"/>
        <w:szCs w:val="28"/>
      </w:rPr>
      <w:t>260</w:t>
    </w:r>
    <w:r w:rsidR="007367FC">
      <w:rPr>
        <w:rFonts w:cstheme="minorHAnsi"/>
        <w:smallCaps/>
        <w:sz w:val="24"/>
        <w:szCs w:val="28"/>
      </w:rPr>
      <w:t>3</w:t>
    </w:r>
  </w:p>
  <w:p w14:paraId="37E5AD05" w14:textId="77777777" w:rsidR="009A74BD" w:rsidRPr="00956273" w:rsidRDefault="009A74BD" w:rsidP="00112BB3">
    <w:pPr>
      <w:jc w:val="right"/>
      <w:rPr>
        <w:sz w:val="24"/>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6D5D"/>
    <w:multiLevelType w:val="hybridMultilevel"/>
    <w:tmpl w:val="B4CA3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4D879D7"/>
    <w:multiLevelType w:val="hybridMultilevel"/>
    <w:tmpl w:val="DF2C518C"/>
    <w:lvl w:ilvl="0" w:tplc="3230D858">
      <w:start w:val="20"/>
      <w:numFmt w:val="bullet"/>
      <w:lvlText w:val="-"/>
      <w:lvlJc w:val="left"/>
      <w:pPr>
        <w:ind w:left="720" w:hanging="360"/>
      </w:pPr>
      <w:rPr>
        <w:rFonts w:ascii="Times New Roman" w:hAnsi="Times New Roman" w:cs="Times New Roman"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2C6E15"/>
    <w:multiLevelType w:val="hybridMultilevel"/>
    <w:tmpl w:val="D728A8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062BEA"/>
    <w:multiLevelType w:val="multilevel"/>
    <w:tmpl w:val="DC72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C773F"/>
    <w:multiLevelType w:val="multilevel"/>
    <w:tmpl w:val="0E367B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F055D9A"/>
    <w:multiLevelType w:val="hybridMultilevel"/>
    <w:tmpl w:val="433A8EB0"/>
    <w:lvl w:ilvl="0" w:tplc="7B0039C8">
      <w:start w:val="1"/>
      <w:numFmt w:val="decimal"/>
      <w:pStyle w:val="Titre2"/>
      <w:lvlText w:val="1.%1."/>
      <w:lvlJc w:val="left"/>
      <w:pPr>
        <w:ind w:left="786"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1C7154"/>
    <w:multiLevelType w:val="multilevel"/>
    <w:tmpl w:val="EF367D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6F1493D"/>
    <w:multiLevelType w:val="multilevel"/>
    <w:tmpl w:val="A538E8C2"/>
    <w:lvl w:ilvl="0">
      <w:start w:val="1"/>
      <w:numFmt w:val="none"/>
      <w:pStyle w:val="03"/>
      <w:lvlText w:val="%1"/>
      <w:lvlJc w:val="left"/>
      <w:rPr>
        <w:rFonts w:ascii="Century Gothic" w:hAnsi="Century Gothic" w:hint="default"/>
        <w:b w:val="0"/>
        <w:i w:val="0"/>
        <w:caps w:val="0"/>
        <w:strike w:val="0"/>
        <w:dstrike w:val="0"/>
        <w:vanish w:val="0"/>
        <w:color w:val="auto"/>
        <w:spacing w:val="0"/>
        <w:sz w:val="44"/>
        <w:szCs w:val="4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pStyle w:val="02"/>
      <w:lvlText w:val="%2%1"/>
      <w:lvlJc w:val="left"/>
      <w:rPr>
        <w:rFonts w:ascii="Century Gothic" w:hAnsi="Century Gothic" w:hint="default"/>
        <w:b w:val="0"/>
        <w:i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03"/>
      <w:lvlText w:val="Article %3 - "/>
      <w:lvlJc w:val="left"/>
      <w:rPr>
        <w:rFonts w:ascii="Arial" w:hAnsi="Arial" w:hint="default"/>
        <w:b/>
        <w:i w:val="0"/>
        <w:caps w:val="0"/>
        <w:strike w:val="0"/>
        <w:dstrike w:val="0"/>
        <w:vanish w:val="0"/>
        <w:color w:val="auto"/>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Restart w:val="0"/>
      <w:pStyle w:val="04"/>
      <w:lvlText w:val="%4."/>
      <w:lvlJc w:val="left"/>
      <w:rPr>
        <w:rFonts w:ascii="Century Gothic" w:hAnsi="Century Gothic"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5."/>
      <w:lvlJc w:val="left"/>
      <w:rPr>
        <w:rFonts w:ascii="Arial" w:hAnsi="Arial" w:hint="default"/>
        <w:b/>
        <w:i w:val="0"/>
        <w:caps w:val="0"/>
        <w:strike w:val="0"/>
        <w:dstrike w:val="0"/>
        <w:vanish w:val="0"/>
        <w:color w:val="auto"/>
        <w:spacing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07"/>
      <w:lvlText w:val="%5.%4.%6"/>
      <w:lvlJc w:val="left"/>
      <w:rPr>
        <w:rFonts w:ascii="Century Gothic" w:hAnsi="Century Gothic" w:hint="default"/>
        <w:b w:val="0"/>
        <w:i w:val="0"/>
        <w:caps w:val="0"/>
        <w:strike w:val="0"/>
        <w:dstrike w:val="0"/>
        <w:vanish w:val="0"/>
        <w:color w:val="auto"/>
        <w:spacing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07"/>
      <w:suff w:val="space"/>
      <w:lvlText w:val="%7)"/>
      <w:lvlJc w:val="left"/>
      <w:rPr>
        <w:rFonts w:ascii="Century Gothic" w:hAnsi="Century Gothic" w:hint="default"/>
        <w:b/>
        <w:i w:val="0"/>
        <w:caps w:val="0"/>
        <w:strike w:val="0"/>
        <w:dstrike w:val="0"/>
        <w:vanish w:val="0"/>
        <w:color w:val="000000"/>
        <w:sz w:val="28"/>
        <w:szCs w:val="28"/>
        <w:vertAlign w:val="superscript"/>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09"/>
      <w:lvlText w:val="%7%8.)"/>
      <w:lvlJc w:val="left"/>
      <w:rPr>
        <w:rFonts w:ascii="Arial" w:hAnsi="Arial" w:cs="Arial" w:hint="default"/>
        <w:b w:val="0"/>
        <w:i/>
        <w:caps w:val="0"/>
        <w:strike w:val="0"/>
        <w:dstrike w:val="0"/>
        <w:vanish w:val="0"/>
        <w:color w:val="000000"/>
        <w:sz w:val="28"/>
        <w:szCs w:val="28"/>
        <w:vertAlign w:val="superscript"/>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rPr>
        <w:rFonts w:hint="default"/>
        <w:caps w:val="0"/>
        <w:strike w:val="0"/>
        <w:dstrike w:val="0"/>
        <w:vanish w:val="0"/>
        <w:color w:val="auto"/>
        <w:sz w:val="18"/>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89A74B0"/>
    <w:multiLevelType w:val="multilevel"/>
    <w:tmpl w:val="AB185AB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8B87F3B"/>
    <w:multiLevelType w:val="hybridMultilevel"/>
    <w:tmpl w:val="01464D5C"/>
    <w:lvl w:ilvl="0" w:tplc="6354EAB0">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93363E0"/>
    <w:multiLevelType w:val="hybridMultilevel"/>
    <w:tmpl w:val="C3AC2A0A"/>
    <w:lvl w:ilvl="0" w:tplc="FDD46D5E">
      <w:start w:val="1"/>
      <w:numFmt w:val="bullet"/>
      <w:pStyle w:val="Listepuces"/>
      <w:lvlText w:val=""/>
      <w:lvlJc w:val="left"/>
      <w:pPr>
        <w:ind w:left="720" w:hanging="360"/>
      </w:pPr>
      <w:rPr>
        <w:rFonts w:ascii="Wingdings 2" w:hAnsi="Wingdings 2"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2461528"/>
    <w:multiLevelType w:val="multilevel"/>
    <w:tmpl w:val="8AFEBBB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336786F"/>
    <w:multiLevelType w:val="multilevel"/>
    <w:tmpl w:val="31CE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D32451"/>
    <w:multiLevelType w:val="multilevel"/>
    <w:tmpl w:val="E2DEF0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2BA4FF7"/>
    <w:multiLevelType w:val="multilevel"/>
    <w:tmpl w:val="0D9A4C9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37D76EF8"/>
    <w:multiLevelType w:val="multilevel"/>
    <w:tmpl w:val="BB428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6E4CAF"/>
    <w:multiLevelType w:val="multilevel"/>
    <w:tmpl w:val="45EAA5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71774F4"/>
    <w:multiLevelType w:val="hybridMultilevel"/>
    <w:tmpl w:val="F4A623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4ABE16E0"/>
    <w:multiLevelType w:val="multilevel"/>
    <w:tmpl w:val="A32422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AE8590B"/>
    <w:multiLevelType w:val="multilevel"/>
    <w:tmpl w:val="778226CA"/>
    <w:lvl w:ilvl="0">
      <w:start w:val="1"/>
      <w:numFmt w:val="decimal"/>
      <w:pStyle w:val="Titre1"/>
      <w:lvlText w:val="Article %1."/>
      <w:lvlJc w:val="left"/>
      <w:pPr>
        <w:ind w:left="360" w:hanging="360"/>
      </w:pPr>
      <w:rPr>
        <w:rFonts w:hint="default"/>
      </w:rPr>
    </w:lvl>
    <w:lvl w:ilvl="1">
      <w:start w:val="1"/>
      <w:numFmt w:val="decimalZero"/>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20" w15:restartNumberingAfterBreak="0">
    <w:nsid w:val="4B177EBC"/>
    <w:multiLevelType w:val="multilevel"/>
    <w:tmpl w:val="73F4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BE2398"/>
    <w:multiLevelType w:val="multilevel"/>
    <w:tmpl w:val="76B09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3B396D"/>
    <w:multiLevelType w:val="hybridMultilevel"/>
    <w:tmpl w:val="E2F42B2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3" w15:restartNumberingAfterBreak="0">
    <w:nsid w:val="65FA7B6E"/>
    <w:multiLevelType w:val="hybridMultilevel"/>
    <w:tmpl w:val="E91C66CC"/>
    <w:lvl w:ilvl="0" w:tplc="F6D049C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81259E7"/>
    <w:multiLevelType w:val="multilevel"/>
    <w:tmpl w:val="5810F7F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6EDD6BB6"/>
    <w:multiLevelType w:val="multilevel"/>
    <w:tmpl w:val="F4EA5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BA6F60"/>
    <w:multiLevelType w:val="multilevel"/>
    <w:tmpl w:val="F7C8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3868F2"/>
    <w:multiLevelType w:val="multilevel"/>
    <w:tmpl w:val="BD3C2110"/>
    <w:lvl w:ilvl="0">
      <w:start w:val="1"/>
      <w:numFmt w:val="decimal"/>
      <w:pStyle w:val="T1"/>
      <w:lvlText w:val="Article %1."/>
      <w:lvlJc w:val="left"/>
      <w:pPr>
        <w:ind w:left="3545" w:firstLine="0"/>
      </w:pPr>
    </w:lvl>
    <w:lvl w:ilvl="1">
      <w:start w:val="1"/>
      <w:numFmt w:val="decimal"/>
      <w:pStyle w:val="DIMXx"/>
      <w:lvlText w:val="%1.%2"/>
      <w:lvlJc w:val="left"/>
      <w:pPr>
        <w:ind w:left="0" w:firstLine="0"/>
      </w:pPr>
      <w:rPr>
        <w:rFonts w:hint="default"/>
        <w:sz w:val="22"/>
        <w:szCs w:val="22"/>
      </w:rPr>
    </w:lvl>
    <w:lvl w:ilvl="2">
      <w:start w:val="1"/>
      <w:numFmt w:val="decimal"/>
      <w:pStyle w:val="T3"/>
      <w:lvlText w:val="%1.%2.%3"/>
      <w:lvlJc w:val="left"/>
      <w:pPr>
        <w:ind w:left="432" w:hanging="432"/>
      </w:pPr>
      <w:rPr>
        <w:rFonts w:hint="default"/>
        <w:sz w:val="22"/>
        <w:szCs w:val="18"/>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8" w15:restartNumberingAfterBreak="0">
    <w:nsid w:val="79B14A28"/>
    <w:multiLevelType w:val="multilevel"/>
    <w:tmpl w:val="4B521A9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686714010">
    <w:abstractNumId w:val="7"/>
  </w:num>
  <w:num w:numId="2" w16cid:durableId="1214081863">
    <w:abstractNumId w:val="10"/>
  </w:num>
  <w:num w:numId="3" w16cid:durableId="1006901395">
    <w:abstractNumId w:val="5"/>
  </w:num>
  <w:num w:numId="4" w16cid:durableId="960382797">
    <w:abstractNumId w:val="27"/>
  </w:num>
  <w:num w:numId="5" w16cid:durableId="1199977293">
    <w:abstractNumId w:val="19"/>
  </w:num>
  <w:num w:numId="6" w16cid:durableId="1730113298">
    <w:abstractNumId w:val="16"/>
  </w:num>
  <w:num w:numId="7" w16cid:durableId="1519462678">
    <w:abstractNumId w:val="13"/>
  </w:num>
  <w:num w:numId="8" w16cid:durableId="1542207652">
    <w:abstractNumId w:val="18"/>
  </w:num>
  <w:num w:numId="9" w16cid:durableId="1039161781">
    <w:abstractNumId w:val="6"/>
  </w:num>
  <w:num w:numId="10" w16cid:durableId="702441221">
    <w:abstractNumId w:val="14"/>
  </w:num>
  <w:num w:numId="11" w16cid:durableId="1307078783">
    <w:abstractNumId w:val="28"/>
  </w:num>
  <w:num w:numId="12" w16cid:durableId="378625587">
    <w:abstractNumId w:val="8"/>
  </w:num>
  <w:num w:numId="13" w16cid:durableId="1796093042">
    <w:abstractNumId w:val="11"/>
  </w:num>
  <w:num w:numId="14" w16cid:durableId="1609198105">
    <w:abstractNumId w:val="24"/>
  </w:num>
  <w:num w:numId="15" w16cid:durableId="2114931690">
    <w:abstractNumId w:val="4"/>
  </w:num>
  <w:num w:numId="16" w16cid:durableId="1537232383">
    <w:abstractNumId w:val="9"/>
  </w:num>
  <w:num w:numId="17" w16cid:durableId="86774077">
    <w:abstractNumId w:val="23"/>
  </w:num>
  <w:num w:numId="18" w16cid:durableId="2059666587">
    <w:abstractNumId w:val="22"/>
  </w:num>
  <w:num w:numId="19" w16cid:durableId="1588154489">
    <w:abstractNumId w:val="21"/>
  </w:num>
  <w:num w:numId="20" w16cid:durableId="389234431">
    <w:abstractNumId w:val="20"/>
  </w:num>
  <w:num w:numId="21" w16cid:durableId="1493568029">
    <w:abstractNumId w:val="3"/>
  </w:num>
  <w:num w:numId="22" w16cid:durableId="852453754">
    <w:abstractNumId w:val="5"/>
  </w:num>
  <w:num w:numId="23" w16cid:durableId="298196449">
    <w:abstractNumId w:val="25"/>
  </w:num>
  <w:num w:numId="24" w16cid:durableId="686372864">
    <w:abstractNumId w:val="12"/>
  </w:num>
  <w:num w:numId="25" w16cid:durableId="720129763">
    <w:abstractNumId w:val="15"/>
  </w:num>
  <w:num w:numId="26" w16cid:durableId="562984750">
    <w:abstractNumId w:val="5"/>
  </w:num>
  <w:num w:numId="27" w16cid:durableId="161094182">
    <w:abstractNumId w:val="26"/>
  </w:num>
  <w:num w:numId="28" w16cid:durableId="962150207">
    <w:abstractNumId w:val="17"/>
  </w:num>
  <w:num w:numId="29" w16cid:durableId="930895569">
    <w:abstractNumId w:val="2"/>
  </w:num>
  <w:num w:numId="30" w16cid:durableId="1847984688">
    <w:abstractNumId w:val="0"/>
  </w:num>
  <w:num w:numId="31" w16cid:durableId="204852794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F8C"/>
    <w:rsid w:val="00000141"/>
    <w:rsid w:val="00000263"/>
    <w:rsid w:val="00000973"/>
    <w:rsid w:val="00000A1F"/>
    <w:rsid w:val="00001537"/>
    <w:rsid w:val="000017D0"/>
    <w:rsid w:val="00001A5D"/>
    <w:rsid w:val="000036B6"/>
    <w:rsid w:val="00003B06"/>
    <w:rsid w:val="0000495B"/>
    <w:rsid w:val="0000530E"/>
    <w:rsid w:val="00005F04"/>
    <w:rsid w:val="0000719F"/>
    <w:rsid w:val="000074E9"/>
    <w:rsid w:val="000075ED"/>
    <w:rsid w:val="000115B3"/>
    <w:rsid w:val="00013067"/>
    <w:rsid w:val="00015593"/>
    <w:rsid w:val="00015B8F"/>
    <w:rsid w:val="00015BAB"/>
    <w:rsid w:val="0001681C"/>
    <w:rsid w:val="000205A9"/>
    <w:rsid w:val="00021B1D"/>
    <w:rsid w:val="00024D57"/>
    <w:rsid w:val="000264E4"/>
    <w:rsid w:val="0002688F"/>
    <w:rsid w:val="000304D0"/>
    <w:rsid w:val="0003162C"/>
    <w:rsid w:val="00036044"/>
    <w:rsid w:val="0004028D"/>
    <w:rsid w:val="00040CED"/>
    <w:rsid w:val="00041DE6"/>
    <w:rsid w:val="000440A1"/>
    <w:rsid w:val="0004487A"/>
    <w:rsid w:val="0005225D"/>
    <w:rsid w:val="00052936"/>
    <w:rsid w:val="000532D6"/>
    <w:rsid w:val="00055F54"/>
    <w:rsid w:val="0005637B"/>
    <w:rsid w:val="00056728"/>
    <w:rsid w:val="000610EF"/>
    <w:rsid w:val="00063506"/>
    <w:rsid w:val="00065675"/>
    <w:rsid w:val="0006586E"/>
    <w:rsid w:val="000666CD"/>
    <w:rsid w:val="00066E19"/>
    <w:rsid w:val="00067882"/>
    <w:rsid w:val="0007089F"/>
    <w:rsid w:val="00073096"/>
    <w:rsid w:val="0007606B"/>
    <w:rsid w:val="0007646F"/>
    <w:rsid w:val="00080C88"/>
    <w:rsid w:val="000817E8"/>
    <w:rsid w:val="000850C6"/>
    <w:rsid w:val="000854F0"/>
    <w:rsid w:val="00091478"/>
    <w:rsid w:val="0009160A"/>
    <w:rsid w:val="000932DE"/>
    <w:rsid w:val="00094127"/>
    <w:rsid w:val="00095F63"/>
    <w:rsid w:val="00096692"/>
    <w:rsid w:val="00097B0F"/>
    <w:rsid w:val="000A2844"/>
    <w:rsid w:val="000A29EC"/>
    <w:rsid w:val="000A2F18"/>
    <w:rsid w:val="000A36FB"/>
    <w:rsid w:val="000A6613"/>
    <w:rsid w:val="000B1866"/>
    <w:rsid w:val="000B1C7C"/>
    <w:rsid w:val="000B3E09"/>
    <w:rsid w:val="000B6379"/>
    <w:rsid w:val="000C19A9"/>
    <w:rsid w:val="000C3362"/>
    <w:rsid w:val="000C3E61"/>
    <w:rsid w:val="000C4144"/>
    <w:rsid w:val="000C4CC3"/>
    <w:rsid w:val="000C668C"/>
    <w:rsid w:val="000D180E"/>
    <w:rsid w:val="000D24F0"/>
    <w:rsid w:val="000D3CA5"/>
    <w:rsid w:val="000D4D69"/>
    <w:rsid w:val="000D6550"/>
    <w:rsid w:val="000E0208"/>
    <w:rsid w:val="000E0D43"/>
    <w:rsid w:val="000E127B"/>
    <w:rsid w:val="000E3C79"/>
    <w:rsid w:val="000E4BCA"/>
    <w:rsid w:val="000E4F26"/>
    <w:rsid w:val="000E6C60"/>
    <w:rsid w:val="000F08A6"/>
    <w:rsid w:val="000F1522"/>
    <w:rsid w:val="000F2D55"/>
    <w:rsid w:val="000F32FD"/>
    <w:rsid w:val="000F4733"/>
    <w:rsid w:val="000F6799"/>
    <w:rsid w:val="00100550"/>
    <w:rsid w:val="00100F74"/>
    <w:rsid w:val="00102D10"/>
    <w:rsid w:val="0010329B"/>
    <w:rsid w:val="0010475E"/>
    <w:rsid w:val="00105551"/>
    <w:rsid w:val="00111B0C"/>
    <w:rsid w:val="00112254"/>
    <w:rsid w:val="00112BB3"/>
    <w:rsid w:val="00115608"/>
    <w:rsid w:val="00117A07"/>
    <w:rsid w:val="0012043D"/>
    <w:rsid w:val="001209D1"/>
    <w:rsid w:val="00120E19"/>
    <w:rsid w:val="00123EBE"/>
    <w:rsid w:val="00124274"/>
    <w:rsid w:val="00130C26"/>
    <w:rsid w:val="00131650"/>
    <w:rsid w:val="00131943"/>
    <w:rsid w:val="00131FA2"/>
    <w:rsid w:val="00134C1C"/>
    <w:rsid w:val="0013632C"/>
    <w:rsid w:val="001373C7"/>
    <w:rsid w:val="00137A38"/>
    <w:rsid w:val="00140738"/>
    <w:rsid w:val="00140DB4"/>
    <w:rsid w:val="00140DD4"/>
    <w:rsid w:val="00141928"/>
    <w:rsid w:val="00142165"/>
    <w:rsid w:val="001451A1"/>
    <w:rsid w:val="00145725"/>
    <w:rsid w:val="00146B19"/>
    <w:rsid w:val="00150CFB"/>
    <w:rsid w:val="0015300D"/>
    <w:rsid w:val="00153DBF"/>
    <w:rsid w:val="00154251"/>
    <w:rsid w:val="00154CD0"/>
    <w:rsid w:val="0015697E"/>
    <w:rsid w:val="00160C8A"/>
    <w:rsid w:val="001610F7"/>
    <w:rsid w:val="00161983"/>
    <w:rsid w:val="001637DF"/>
    <w:rsid w:val="001641E8"/>
    <w:rsid w:val="001643D7"/>
    <w:rsid w:val="00165857"/>
    <w:rsid w:val="00165E1C"/>
    <w:rsid w:val="00175B77"/>
    <w:rsid w:val="00175C33"/>
    <w:rsid w:val="0018075C"/>
    <w:rsid w:val="0018279B"/>
    <w:rsid w:val="001878F3"/>
    <w:rsid w:val="001906F4"/>
    <w:rsid w:val="00191E07"/>
    <w:rsid w:val="00191F18"/>
    <w:rsid w:val="0019358B"/>
    <w:rsid w:val="00193B96"/>
    <w:rsid w:val="00196FAE"/>
    <w:rsid w:val="00197521"/>
    <w:rsid w:val="00197FB3"/>
    <w:rsid w:val="001A18C4"/>
    <w:rsid w:val="001A24B3"/>
    <w:rsid w:val="001A2B23"/>
    <w:rsid w:val="001A3B97"/>
    <w:rsid w:val="001A459F"/>
    <w:rsid w:val="001A7E23"/>
    <w:rsid w:val="001B0AC3"/>
    <w:rsid w:val="001B3ED6"/>
    <w:rsid w:val="001B4D7E"/>
    <w:rsid w:val="001B6842"/>
    <w:rsid w:val="001C28CB"/>
    <w:rsid w:val="001C31E5"/>
    <w:rsid w:val="001C61D2"/>
    <w:rsid w:val="001C6AFF"/>
    <w:rsid w:val="001C78C4"/>
    <w:rsid w:val="001D02C5"/>
    <w:rsid w:val="001D2B8C"/>
    <w:rsid w:val="001D542E"/>
    <w:rsid w:val="001D557B"/>
    <w:rsid w:val="001D5B38"/>
    <w:rsid w:val="001E0173"/>
    <w:rsid w:val="001E04D1"/>
    <w:rsid w:val="001E343C"/>
    <w:rsid w:val="001E46FF"/>
    <w:rsid w:val="001E4C60"/>
    <w:rsid w:val="001E4C6F"/>
    <w:rsid w:val="001F0821"/>
    <w:rsid w:val="001F382A"/>
    <w:rsid w:val="001F5999"/>
    <w:rsid w:val="001F7B04"/>
    <w:rsid w:val="00200412"/>
    <w:rsid w:val="00201987"/>
    <w:rsid w:val="00201D92"/>
    <w:rsid w:val="002037F9"/>
    <w:rsid w:val="002122C2"/>
    <w:rsid w:val="00216561"/>
    <w:rsid w:val="00220E4E"/>
    <w:rsid w:val="0022338D"/>
    <w:rsid w:val="00223633"/>
    <w:rsid w:val="002262E8"/>
    <w:rsid w:val="00226E41"/>
    <w:rsid w:val="002272A3"/>
    <w:rsid w:val="002328B0"/>
    <w:rsid w:val="002329C5"/>
    <w:rsid w:val="0023694D"/>
    <w:rsid w:val="0023769B"/>
    <w:rsid w:val="00237C2C"/>
    <w:rsid w:val="002400F9"/>
    <w:rsid w:val="002408AB"/>
    <w:rsid w:val="00245A1E"/>
    <w:rsid w:val="00246613"/>
    <w:rsid w:val="0025354A"/>
    <w:rsid w:val="002546C0"/>
    <w:rsid w:val="00257D6E"/>
    <w:rsid w:val="00261DF9"/>
    <w:rsid w:val="002628FE"/>
    <w:rsid w:val="0026332A"/>
    <w:rsid w:val="002634EE"/>
    <w:rsid w:val="00264BE6"/>
    <w:rsid w:val="002650C9"/>
    <w:rsid w:val="0026784A"/>
    <w:rsid w:val="00271A8D"/>
    <w:rsid w:val="00272F4A"/>
    <w:rsid w:val="002752A3"/>
    <w:rsid w:val="00276453"/>
    <w:rsid w:val="00282D31"/>
    <w:rsid w:val="00283AA9"/>
    <w:rsid w:val="00284909"/>
    <w:rsid w:val="002854CB"/>
    <w:rsid w:val="00286AF9"/>
    <w:rsid w:val="00287072"/>
    <w:rsid w:val="002901AC"/>
    <w:rsid w:val="0029054C"/>
    <w:rsid w:val="00290F1F"/>
    <w:rsid w:val="00291C29"/>
    <w:rsid w:val="002922B9"/>
    <w:rsid w:val="00293729"/>
    <w:rsid w:val="002943E5"/>
    <w:rsid w:val="002944DC"/>
    <w:rsid w:val="00294B92"/>
    <w:rsid w:val="0029509B"/>
    <w:rsid w:val="00295D5F"/>
    <w:rsid w:val="002A22F4"/>
    <w:rsid w:val="002A560B"/>
    <w:rsid w:val="002A62B5"/>
    <w:rsid w:val="002A695D"/>
    <w:rsid w:val="002A7602"/>
    <w:rsid w:val="002A7F07"/>
    <w:rsid w:val="002B1C93"/>
    <w:rsid w:val="002B220D"/>
    <w:rsid w:val="002B23E7"/>
    <w:rsid w:val="002B246A"/>
    <w:rsid w:val="002B2B72"/>
    <w:rsid w:val="002B4D33"/>
    <w:rsid w:val="002B6588"/>
    <w:rsid w:val="002B719F"/>
    <w:rsid w:val="002B7523"/>
    <w:rsid w:val="002C27BE"/>
    <w:rsid w:val="002C7D95"/>
    <w:rsid w:val="002D0315"/>
    <w:rsid w:val="002D05AC"/>
    <w:rsid w:val="002D1202"/>
    <w:rsid w:val="002D5639"/>
    <w:rsid w:val="002D6A66"/>
    <w:rsid w:val="002E04F9"/>
    <w:rsid w:val="002E0CCA"/>
    <w:rsid w:val="002E18ED"/>
    <w:rsid w:val="002E1B4F"/>
    <w:rsid w:val="002E2135"/>
    <w:rsid w:val="002E412A"/>
    <w:rsid w:val="002E53E5"/>
    <w:rsid w:val="002E79CE"/>
    <w:rsid w:val="002F16D7"/>
    <w:rsid w:val="002F3889"/>
    <w:rsid w:val="002F3E1E"/>
    <w:rsid w:val="002F4701"/>
    <w:rsid w:val="002F4786"/>
    <w:rsid w:val="002F5521"/>
    <w:rsid w:val="002F5543"/>
    <w:rsid w:val="002F5A49"/>
    <w:rsid w:val="002F700F"/>
    <w:rsid w:val="0030145A"/>
    <w:rsid w:val="00303B0E"/>
    <w:rsid w:val="0030557E"/>
    <w:rsid w:val="003059A4"/>
    <w:rsid w:val="00306B8C"/>
    <w:rsid w:val="00307076"/>
    <w:rsid w:val="00310100"/>
    <w:rsid w:val="00310DE1"/>
    <w:rsid w:val="00311FE9"/>
    <w:rsid w:val="00313482"/>
    <w:rsid w:val="00316FE0"/>
    <w:rsid w:val="00320BC5"/>
    <w:rsid w:val="00321C7C"/>
    <w:rsid w:val="00326F7B"/>
    <w:rsid w:val="00327B31"/>
    <w:rsid w:val="00331055"/>
    <w:rsid w:val="00331702"/>
    <w:rsid w:val="0033260A"/>
    <w:rsid w:val="0033476D"/>
    <w:rsid w:val="00335350"/>
    <w:rsid w:val="00335A63"/>
    <w:rsid w:val="0034073E"/>
    <w:rsid w:val="0034355E"/>
    <w:rsid w:val="003445A9"/>
    <w:rsid w:val="003446F0"/>
    <w:rsid w:val="00346190"/>
    <w:rsid w:val="003504E8"/>
    <w:rsid w:val="00351C42"/>
    <w:rsid w:val="003549F4"/>
    <w:rsid w:val="00355E1E"/>
    <w:rsid w:val="00357772"/>
    <w:rsid w:val="003608A1"/>
    <w:rsid w:val="00362483"/>
    <w:rsid w:val="00362718"/>
    <w:rsid w:val="00363CAD"/>
    <w:rsid w:val="0036683A"/>
    <w:rsid w:val="00372DE8"/>
    <w:rsid w:val="00377595"/>
    <w:rsid w:val="00384B52"/>
    <w:rsid w:val="003852BB"/>
    <w:rsid w:val="00385BD6"/>
    <w:rsid w:val="00391F3E"/>
    <w:rsid w:val="0039418C"/>
    <w:rsid w:val="003958C0"/>
    <w:rsid w:val="003A3F14"/>
    <w:rsid w:val="003A41B3"/>
    <w:rsid w:val="003A467E"/>
    <w:rsid w:val="003A5C92"/>
    <w:rsid w:val="003A6899"/>
    <w:rsid w:val="003B13C8"/>
    <w:rsid w:val="003B59D8"/>
    <w:rsid w:val="003B5B49"/>
    <w:rsid w:val="003B7B1D"/>
    <w:rsid w:val="003C02E8"/>
    <w:rsid w:val="003C05C6"/>
    <w:rsid w:val="003C4B92"/>
    <w:rsid w:val="003C5922"/>
    <w:rsid w:val="003C7043"/>
    <w:rsid w:val="003D2F74"/>
    <w:rsid w:val="003D41C4"/>
    <w:rsid w:val="003D61A2"/>
    <w:rsid w:val="003D63D0"/>
    <w:rsid w:val="003E11B1"/>
    <w:rsid w:val="003E31FD"/>
    <w:rsid w:val="003E70D5"/>
    <w:rsid w:val="003E7D81"/>
    <w:rsid w:val="003F5FD8"/>
    <w:rsid w:val="003F62CA"/>
    <w:rsid w:val="003F7276"/>
    <w:rsid w:val="003F7C39"/>
    <w:rsid w:val="00400476"/>
    <w:rsid w:val="004008A5"/>
    <w:rsid w:val="00401CC9"/>
    <w:rsid w:val="00411199"/>
    <w:rsid w:val="00412546"/>
    <w:rsid w:val="00415174"/>
    <w:rsid w:val="004328C5"/>
    <w:rsid w:val="00434188"/>
    <w:rsid w:val="00434561"/>
    <w:rsid w:val="00436270"/>
    <w:rsid w:val="00437109"/>
    <w:rsid w:val="004371E8"/>
    <w:rsid w:val="00440638"/>
    <w:rsid w:val="004453E2"/>
    <w:rsid w:val="00446BF4"/>
    <w:rsid w:val="004526BA"/>
    <w:rsid w:val="00453356"/>
    <w:rsid w:val="0045350A"/>
    <w:rsid w:val="00454C18"/>
    <w:rsid w:val="00456834"/>
    <w:rsid w:val="00457CA3"/>
    <w:rsid w:val="00457D7E"/>
    <w:rsid w:val="00460586"/>
    <w:rsid w:val="00464056"/>
    <w:rsid w:val="0046490B"/>
    <w:rsid w:val="0046533C"/>
    <w:rsid w:val="00470BFA"/>
    <w:rsid w:val="004711B0"/>
    <w:rsid w:val="004713E2"/>
    <w:rsid w:val="00472B89"/>
    <w:rsid w:val="00472F1B"/>
    <w:rsid w:val="00473BAF"/>
    <w:rsid w:val="00475973"/>
    <w:rsid w:val="00480997"/>
    <w:rsid w:val="0048151C"/>
    <w:rsid w:val="00481521"/>
    <w:rsid w:val="0048324A"/>
    <w:rsid w:val="00483DC2"/>
    <w:rsid w:val="00484E9E"/>
    <w:rsid w:val="00487797"/>
    <w:rsid w:val="00492AB5"/>
    <w:rsid w:val="00494A7B"/>
    <w:rsid w:val="004A0DEB"/>
    <w:rsid w:val="004A359C"/>
    <w:rsid w:val="004A3B99"/>
    <w:rsid w:val="004A4725"/>
    <w:rsid w:val="004A4D60"/>
    <w:rsid w:val="004A529B"/>
    <w:rsid w:val="004A5622"/>
    <w:rsid w:val="004B4D9B"/>
    <w:rsid w:val="004B576A"/>
    <w:rsid w:val="004B7668"/>
    <w:rsid w:val="004B7F3B"/>
    <w:rsid w:val="004C205A"/>
    <w:rsid w:val="004C5943"/>
    <w:rsid w:val="004C7AF6"/>
    <w:rsid w:val="004D01BA"/>
    <w:rsid w:val="004D2FC8"/>
    <w:rsid w:val="004E25B4"/>
    <w:rsid w:val="004E7AC1"/>
    <w:rsid w:val="004F1A23"/>
    <w:rsid w:val="004F4753"/>
    <w:rsid w:val="004F7502"/>
    <w:rsid w:val="005018EF"/>
    <w:rsid w:val="00501CE9"/>
    <w:rsid w:val="0050434F"/>
    <w:rsid w:val="00505006"/>
    <w:rsid w:val="00506144"/>
    <w:rsid w:val="00510B49"/>
    <w:rsid w:val="0051216C"/>
    <w:rsid w:val="00513D56"/>
    <w:rsid w:val="00513DF6"/>
    <w:rsid w:val="00514A3A"/>
    <w:rsid w:val="00520CCD"/>
    <w:rsid w:val="0052272B"/>
    <w:rsid w:val="00524085"/>
    <w:rsid w:val="0052463C"/>
    <w:rsid w:val="00525015"/>
    <w:rsid w:val="0052512F"/>
    <w:rsid w:val="00527CB7"/>
    <w:rsid w:val="00527FEA"/>
    <w:rsid w:val="00534C2E"/>
    <w:rsid w:val="00534FB5"/>
    <w:rsid w:val="005360F3"/>
    <w:rsid w:val="00536881"/>
    <w:rsid w:val="00537BCA"/>
    <w:rsid w:val="0054166A"/>
    <w:rsid w:val="00541B7C"/>
    <w:rsid w:val="005474C3"/>
    <w:rsid w:val="005501F6"/>
    <w:rsid w:val="00552858"/>
    <w:rsid w:val="00552F87"/>
    <w:rsid w:val="00553830"/>
    <w:rsid w:val="00557173"/>
    <w:rsid w:val="00562719"/>
    <w:rsid w:val="0056566B"/>
    <w:rsid w:val="00565CD5"/>
    <w:rsid w:val="005663C5"/>
    <w:rsid w:val="005669E3"/>
    <w:rsid w:val="00570629"/>
    <w:rsid w:val="00571A06"/>
    <w:rsid w:val="00574544"/>
    <w:rsid w:val="005772C0"/>
    <w:rsid w:val="00577533"/>
    <w:rsid w:val="00581C5F"/>
    <w:rsid w:val="005844B8"/>
    <w:rsid w:val="00586129"/>
    <w:rsid w:val="005871CB"/>
    <w:rsid w:val="0059276E"/>
    <w:rsid w:val="00593200"/>
    <w:rsid w:val="00593532"/>
    <w:rsid w:val="005950C0"/>
    <w:rsid w:val="00595702"/>
    <w:rsid w:val="005A20F5"/>
    <w:rsid w:val="005A25D3"/>
    <w:rsid w:val="005A3832"/>
    <w:rsid w:val="005A4759"/>
    <w:rsid w:val="005A62C8"/>
    <w:rsid w:val="005A6491"/>
    <w:rsid w:val="005B00D6"/>
    <w:rsid w:val="005B1D6B"/>
    <w:rsid w:val="005B25DF"/>
    <w:rsid w:val="005B495E"/>
    <w:rsid w:val="005B6859"/>
    <w:rsid w:val="005B7AFA"/>
    <w:rsid w:val="005B7DCA"/>
    <w:rsid w:val="005B7EDF"/>
    <w:rsid w:val="005C25CC"/>
    <w:rsid w:val="005C4192"/>
    <w:rsid w:val="005C47B0"/>
    <w:rsid w:val="005C4D87"/>
    <w:rsid w:val="005C5D7E"/>
    <w:rsid w:val="005C6751"/>
    <w:rsid w:val="005D4FD4"/>
    <w:rsid w:val="005D6960"/>
    <w:rsid w:val="005E00EB"/>
    <w:rsid w:val="005E1689"/>
    <w:rsid w:val="005E3695"/>
    <w:rsid w:val="005E65E6"/>
    <w:rsid w:val="005F086F"/>
    <w:rsid w:val="005F1B0F"/>
    <w:rsid w:val="005F1EAA"/>
    <w:rsid w:val="005F276D"/>
    <w:rsid w:val="005F471A"/>
    <w:rsid w:val="005F501B"/>
    <w:rsid w:val="005F7A31"/>
    <w:rsid w:val="005F7DBD"/>
    <w:rsid w:val="00601074"/>
    <w:rsid w:val="00603EE4"/>
    <w:rsid w:val="00605431"/>
    <w:rsid w:val="00605EDF"/>
    <w:rsid w:val="006064ED"/>
    <w:rsid w:val="00606E6B"/>
    <w:rsid w:val="00615A21"/>
    <w:rsid w:val="0062090B"/>
    <w:rsid w:val="00624058"/>
    <w:rsid w:val="006268DA"/>
    <w:rsid w:val="0062717A"/>
    <w:rsid w:val="00632AA5"/>
    <w:rsid w:val="0063381E"/>
    <w:rsid w:val="00634531"/>
    <w:rsid w:val="00636215"/>
    <w:rsid w:val="00636290"/>
    <w:rsid w:val="00640933"/>
    <w:rsid w:val="0064564E"/>
    <w:rsid w:val="00647065"/>
    <w:rsid w:val="00650749"/>
    <w:rsid w:val="00654B87"/>
    <w:rsid w:val="00655B61"/>
    <w:rsid w:val="00655BFA"/>
    <w:rsid w:val="00655DB9"/>
    <w:rsid w:val="00657A66"/>
    <w:rsid w:val="00657EF1"/>
    <w:rsid w:val="00660D3F"/>
    <w:rsid w:val="00663390"/>
    <w:rsid w:val="00663EE2"/>
    <w:rsid w:val="00673F95"/>
    <w:rsid w:val="00674EA6"/>
    <w:rsid w:val="00675146"/>
    <w:rsid w:val="0067532E"/>
    <w:rsid w:val="006771E2"/>
    <w:rsid w:val="00680CDB"/>
    <w:rsid w:val="00682D93"/>
    <w:rsid w:val="00685E46"/>
    <w:rsid w:val="0068648D"/>
    <w:rsid w:val="00686E6F"/>
    <w:rsid w:val="00687705"/>
    <w:rsid w:val="0069095A"/>
    <w:rsid w:val="00692AE2"/>
    <w:rsid w:val="00693601"/>
    <w:rsid w:val="00693D05"/>
    <w:rsid w:val="00696A4C"/>
    <w:rsid w:val="00696B87"/>
    <w:rsid w:val="00696C48"/>
    <w:rsid w:val="00696D76"/>
    <w:rsid w:val="00697605"/>
    <w:rsid w:val="00697B92"/>
    <w:rsid w:val="006A1DD8"/>
    <w:rsid w:val="006A3DF7"/>
    <w:rsid w:val="006A62DC"/>
    <w:rsid w:val="006B3D88"/>
    <w:rsid w:val="006C1C2D"/>
    <w:rsid w:val="006C24CD"/>
    <w:rsid w:val="006C621A"/>
    <w:rsid w:val="006C6585"/>
    <w:rsid w:val="006D00D7"/>
    <w:rsid w:val="006D07EE"/>
    <w:rsid w:val="006D2012"/>
    <w:rsid w:val="006D7B4B"/>
    <w:rsid w:val="006E19E5"/>
    <w:rsid w:val="006E1E7F"/>
    <w:rsid w:val="006E3C2E"/>
    <w:rsid w:val="006F4945"/>
    <w:rsid w:val="006F6278"/>
    <w:rsid w:val="006F76E6"/>
    <w:rsid w:val="006F7AF9"/>
    <w:rsid w:val="0070159A"/>
    <w:rsid w:val="00706785"/>
    <w:rsid w:val="00707F97"/>
    <w:rsid w:val="00710156"/>
    <w:rsid w:val="0071186F"/>
    <w:rsid w:val="00713C04"/>
    <w:rsid w:val="0071451F"/>
    <w:rsid w:val="007210FC"/>
    <w:rsid w:val="00721AC6"/>
    <w:rsid w:val="0072636E"/>
    <w:rsid w:val="007268C1"/>
    <w:rsid w:val="00726AF1"/>
    <w:rsid w:val="00726C71"/>
    <w:rsid w:val="0073069E"/>
    <w:rsid w:val="0073098E"/>
    <w:rsid w:val="0073494F"/>
    <w:rsid w:val="007367FC"/>
    <w:rsid w:val="00737092"/>
    <w:rsid w:val="0074038B"/>
    <w:rsid w:val="00743B96"/>
    <w:rsid w:val="00745976"/>
    <w:rsid w:val="007472FF"/>
    <w:rsid w:val="00750124"/>
    <w:rsid w:val="00752578"/>
    <w:rsid w:val="00755DEF"/>
    <w:rsid w:val="00756DF3"/>
    <w:rsid w:val="00761694"/>
    <w:rsid w:val="007622A9"/>
    <w:rsid w:val="0076273C"/>
    <w:rsid w:val="00762EE0"/>
    <w:rsid w:val="0076304D"/>
    <w:rsid w:val="00767217"/>
    <w:rsid w:val="00767233"/>
    <w:rsid w:val="0076746E"/>
    <w:rsid w:val="00767A48"/>
    <w:rsid w:val="00767B24"/>
    <w:rsid w:val="00771C45"/>
    <w:rsid w:val="0077215E"/>
    <w:rsid w:val="00772749"/>
    <w:rsid w:val="00772B45"/>
    <w:rsid w:val="00773415"/>
    <w:rsid w:val="007746AF"/>
    <w:rsid w:val="00775DCE"/>
    <w:rsid w:val="00782578"/>
    <w:rsid w:val="0078557E"/>
    <w:rsid w:val="007876AF"/>
    <w:rsid w:val="00787861"/>
    <w:rsid w:val="00793D9D"/>
    <w:rsid w:val="00794FE3"/>
    <w:rsid w:val="007950E8"/>
    <w:rsid w:val="00795AE4"/>
    <w:rsid w:val="00797CC9"/>
    <w:rsid w:val="007A034F"/>
    <w:rsid w:val="007A3B84"/>
    <w:rsid w:val="007A40D8"/>
    <w:rsid w:val="007A44F8"/>
    <w:rsid w:val="007A6C6D"/>
    <w:rsid w:val="007A7CF5"/>
    <w:rsid w:val="007B08EE"/>
    <w:rsid w:val="007B2A8E"/>
    <w:rsid w:val="007B2DD6"/>
    <w:rsid w:val="007B3D03"/>
    <w:rsid w:val="007B3FD7"/>
    <w:rsid w:val="007B5982"/>
    <w:rsid w:val="007B5C31"/>
    <w:rsid w:val="007B715F"/>
    <w:rsid w:val="007D391C"/>
    <w:rsid w:val="007D6D15"/>
    <w:rsid w:val="007D7C36"/>
    <w:rsid w:val="007E0C18"/>
    <w:rsid w:val="007E15C0"/>
    <w:rsid w:val="007E3F5F"/>
    <w:rsid w:val="007E47C7"/>
    <w:rsid w:val="007E498A"/>
    <w:rsid w:val="007E4F0F"/>
    <w:rsid w:val="007F0242"/>
    <w:rsid w:val="007F0C97"/>
    <w:rsid w:val="007F101B"/>
    <w:rsid w:val="007F12E5"/>
    <w:rsid w:val="007F1C9B"/>
    <w:rsid w:val="007F37E8"/>
    <w:rsid w:val="007F40AC"/>
    <w:rsid w:val="007F51FF"/>
    <w:rsid w:val="007F75DD"/>
    <w:rsid w:val="008014C1"/>
    <w:rsid w:val="00801AE3"/>
    <w:rsid w:val="00805650"/>
    <w:rsid w:val="00807580"/>
    <w:rsid w:val="00807AB6"/>
    <w:rsid w:val="00811821"/>
    <w:rsid w:val="008119C9"/>
    <w:rsid w:val="00812817"/>
    <w:rsid w:val="00812ED4"/>
    <w:rsid w:val="00814714"/>
    <w:rsid w:val="00816431"/>
    <w:rsid w:val="008207E5"/>
    <w:rsid w:val="00824122"/>
    <w:rsid w:val="00825E31"/>
    <w:rsid w:val="008264CF"/>
    <w:rsid w:val="00826CD2"/>
    <w:rsid w:val="00826F5B"/>
    <w:rsid w:val="00827736"/>
    <w:rsid w:val="008301D3"/>
    <w:rsid w:val="008307F2"/>
    <w:rsid w:val="0083101F"/>
    <w:rsid w:val="008312AF"/>
    <w:rsid w:val="0083154C"/>
    <w:rsid w:val="00831655"/>
    <w:rsid w:val="00833ABF"/>
    <w:rsid w:val="00835AE1"/>
    <w:rsid w:val="008360E9"/>
    <w:rsid w:val="008370E1"/>
    <w:rsid w:val="00843ABB"/>
    <w:rsid w:val="008464B8"/>
    <w:rsid w:val="008526E8"/>
    <w:rsid w:val="008541FA"/>
    <w:rsid w:val="00857020"/>
    <w:rsid w:val="008608CA"/>
    <w:rsid w:val="008649F8"/>
    <w:rsid w:val="00864D8B"/>
    <w:rsid w:val="008727F1"/>
    <w:rsid w:val="00885074"/>
    <w:rsid w:val="00885CDF"/>
    <w:rsid w:val="0088718C"/>
    <w:rsid w:val="008950B9"/>
    <w:rsid w:val="00896C2B"/>
    <w:rsid w:val="00896C41"/>
    <w:rsid w:val="00897F6D"/>
    <w:rsid w:val="008A03F8"/>
    <w:rsid w:val="008A03FF"/>
    <w:rsid w:val="008A3616"/>
    <w:rsid w:val="008A41D3"/>
    <w:rsid w:val="008A497B"/>
    <w:rsid w:val="008B0F3E"/>
    <w:rsid w:val="008B1190"/>
    <w:rsid w:val="008B3067"/>
    <w:rsid w:val="008C02C7"/>
    <w:rsid w:val="008C03A7"/>
    <w:rsid w:val="008C572D"/>
    <w:rsid w:val="008C5733"/>
    <w:rsid w:val="008C5B04"/>
    <w:rsid w:val="008D231A"/>
    <w:rsid w:val="008D3381"/>
    <w:rsid w:val="008D415C"/>
    <w:rsid w:val="008D5630"/>
    <w:rsid w:val="008E0D72"/>
    <w:rsid w:val="008E0D9E"/>
    <w:rsid w:val="008E12A0"/>
    <w:rsid w:val="008E4349"/>
    <w:rsid w:val="008E60F3"/>
    <w:rsid w:val="008E7926"/>
    <w:rsid w:val="008F0B5A"/>
    <w:rsid w:val="008F1B12"/>
    <w:rsid w:val="008F1CA0"/>
    <w:rsid w:val="008F2415"/>
    <w:rsid w:val="008F62C2"/>
    <w:rsid w:val="008F777E"/>
    <w:rsid w:val="009001F2"/>
    <w:rsid w:val="00900979"/>
    <w:rsid w:val="009020F6"/>
    <w:rsid w:val="009025DC"/>
    <w:rsid w:val="00906409"/>
    <w:rsid w:val="00906FA9"/>
    <w:rsid w:val="00907C13"/>
    <w:rsid w:val="00911DC9"/>
    <w:rsid w:val="00914AA8"/>
    <w:rsid w:val="00915385"/>
    <w:rsid w:val="0091544F"/>
    <w:rsid w:val="00917F41"/>
    <w:rsid w:val="00917F8A"/>
    <w:rsid w:val="00920756"/>
    <w:rsid w:val="00921DE4"/>
    <w:rsid w:val="00924E68"/>
    <w:rsid w:val="00931F0E"/>
    <w:rsid w:val="009324FD"/>
    <w:rsid w:val="0093672C"/>
    <w:rsid w:val="00936BFF"/>
    <w:rsid w:val="00940C12"/>
    <w:rsid w:val="00943462"/>
    <w:rsid w:val="0094385A"/>
    <w:rsid w:val="00945B41"/>
    <w:rsid w:val="009478D0"/>
    <w:rsid w:val="00952A27"/>
    <w:rsid w:val="00952CF1"/>
    <w:rsid w:val="00953597"/>
    <w:rsid w:val="00953A0D"/>
    <w:rsid w:val="00956273"/>
    <w:rsid w:val="009576C4"/>
    <w:rsid w:val="00960C04"/>
    <w:rsid w:val="00960CC6"/>
    <w:rsid w:val="009613C8"/>
    <w:rsid w:val="0096347B"/>
    <w:rsid w:val="00965B7C"/>
    <w:rsid w:val="00970F37"/>
    <w:rsid w:val="0097133D"/>
    <w:rsid w:val="00974098"/>
    <w:rsid w:val="00975374"/>
    <w:rsid w:val="00975954"/>
    <w:rsid w:val="0097664F"/>
    <w:rsid w:val="0097699F"/>
    <w:rsid w:val="00977D08"/>
    <w:rsid w:val="009804D8"/>
    <w:rsid w:val="00982956"/>
    <w:rsid w:val="00986206"/>
    <w:rsid w:val="009871BE"/>
    <w:rsid w:val="0099040E"/>
    <w:rsid w:val="009907F3"/>
    <w:rsid w:val="00992B99"/>
    <w:rsid w:val="0099411C"/>
    <w:rsid w:val="00994EAA"/>
    <w:rsid w:val="00995201"/>
    <w:rsid w:val="00995316"/>
    <w:rsid w:val="00997EA7"/>
    <w:rsid w:val="009A352A"/>
    <w:rsid w:val="009A378B"/>
    <w:rsid w:val="009A3991"/>
    <w:rsid w:val="009A515D"/>
    <w:rsid w:val="009A52A7"/>
    <w:rsid w:val="009A5438"/>
    <w:rsid w:val="009A54A8"/>
    <w:rsid w:val="009A74BD"/>
    <w:rsid w:val="009B1C96"/>
    <w:rsid w:val="009B3E8A"/>
    <w:rsid w:val="009B5204"/>
    <w:rsid w:val="009B565C"/>
    <w:rsid w:val="009B5D41"/>
    <w:rsid w:val="009C20EC"/>
    <w:rsid w:val="009C3D5B"/>
    <w:rsid w:val="009C3DC3"/>
    <w:rsid w:val="009C3EF5"/>
    <w:rsid w:val="009C751F"/>
    <w:rsid w:val="009C79F2"/>
    <w:rsid w:val="009C7C94"/>
    <w:rsid w:val="009D112B"/>
    <w:rsid w:val="009D2F72"/>
    <w:rsid w:val="009D3358"/>
    <w:rsid w:val="009D3F31"/>
    <w:rsid w:val="009D6FE2"/>
    <w:rsid w:val="009E23B2"/>
    <w:rsid w:val="009E3D38"/>
    <w:rsid w:val="009E5040"/>
    <w:rsid w:val="009E5589"/>
    <w:rsid w:val="009E613D"/>
    <w:rsid w:val="009F1BA5"/>
    <w:rsid w:val="009F3BF2"/>
    <w:rsid w:val="009F5225"/>
    <w:rsid w:val="009F5A30"/>
    <w:rsid w:val="009F75AB"/>
    <w:rsid w:val="009F7A06"/>
    <w:rsid w:val="00A017D8"/>
    <w:rsid w:val="00A01EA9"/>
    <w:rsid w:val="00A034F2"/>
    <w:rsid w:val="00A05749"/>
    <w:rsid w:val="00A10D7C"/>
    <w:rsid w:val="00A10DEF"/>
    <w:rsid w:val="00A15015"/>
    <w:rsid w:val="00A16BAF"/>
    <w:rsid w:val="00A17DD9"/>
    <w:rsid w:val="00A20B2A"/>
    <w:rsid w:val="00A217BD"/>
    <w:rsid w:val="00A22268"/>
    <w:rsid w:val="00A22765"/>
    <w:rsid w:val="00A228B3"/>
    <w:rsid w:val="00A23047"/>
    <w:rsid w:val="00A237EA"/>
    <w:rsid w:val="00A24204"/>
    <w:rsid w:val="00A249EA"/>
    <w:rsid w:val="00A25856"/>
    <w:rsid w:val="00A27CE0"/>
    <w:rsid w:val="00A31554"/>
    <w:rsid w:val="00A322A9"/>
    <w:rsid w:val="00A33F18"/>
    <w:rsid w:val="00A34D03"/>
    <w:rsid w:val="00A37F4D"/>
    <w:rsid w:val="00A43206"/>
    <w:rsid w:val="00A469CE"/>
    <w:rsid w:val="00A51D31"/>
    <w:rsid w:val="00A529E2"/>
    <w:rsid w:val="00A56D20"/>
    <w:rsid w:val="00A62A89"/>
    <w:rsid w:val="00A62B98"/>
    <w:rsid w:val="00A62BF3"/>
    <w:rsid w:val="00A62C06"/>
    <w:rsid w:val="00A63114"/>
    <w:rsid w:val="00A642BA"/>
    <w:rsid w:val="00A645CE"/>
    <w:rsid w:val="00A648DD"/>
    <w:rsid w:val="00A64C2E"/>
    <w:rsid w:val="00A65C98"/>
    <w:rsid w:val="00A67EBD"/>
    <w:rsid w:val="00A7202A"/>
    <w:rsid w:val="00A729C8"/>
    <w:rsid w:val="00A72AF4"/>
    <w:rsid w:val="00A745E4"/>
    <w:rsid w:val="00A74A94"/>
    <w:rsid w:val="00A76449"/>
    <w:rsid w:val="00A768A9"/>
    <w:rsid w:val="00A77699"/>
    <w:rsid w:val="00A80857"/>
    <w:rsid w:val="00A8167D"/>
    <w:rsid w:val="00A8257D"/>
    <w:rsid w:val="00A82BF9"/>
    <w:rsid w:val="00A8438F"/>
    <w:rsid w:val="00A85165"/>
    <w:rsid w:val="00A85374"/>
    <w:rsid w:val="00A86777"/>
    <w:rsid w:val="00A91AF6"/>
    <w:rsid w:val="00A92B4E"/>
    <w:rsid w:val="00A92C70"/>
    <w:rsid w:val="00A947C8"/>
    <w:rsid w:val="00A95A5B"/>
    <w:rsid w:val="00A96535"/>
    <w:rsid w:val="00A97260"/>
    <w:rsid w:val="00AA0090"/>
    <w:rsid w:val="00AA04AA"/>
    <w:rsid w:val="00AA1583"/>
    <w:rsid w:val="00AA3676"/>
    <w:rsid w:val="00AA53EF"/>
    <w:rsid w:val="00AA6116"/>
    <w:rsid w:val="00AB0CEA"/>
    <w:rsid w:val="00AB0D2E"/>
    <w:rsid w:val="00AB2191"/>
    <w:rsid w:val="00AB2D9F"/>
    <w:rsid w:val="00AC1CA6"/>
    <w:rsid w:val="00AC1F00"/>
    <w:rsid w:val="00AC20A1"/>
    <w:rsid w:val="00AC2635"/>
    <w:rsid w:val="00AC3C7F"/>
    <w:rsid w:val="00AC4101"/>
    <w:rsid w:val="00AC5143"/>
    <w:rsid w:val="00AC68F0"/>
    <w:rsid w:val="00AD267F"/>
    <w:rsid w:val="00AD3AED"/>
    <w:rsid w:val="00AD5332"/>
    <w:rsid w:val="00AD542D"/>
    <w:rsid w:val="00AD60FC"/>
    <w:rsid w:val="00AD7217"/>
    <w:rsid w:val="00AD7983"/>
    <w:rsid w:val="00AE082B"/>
    <w:rsid w:val="00AE0CA9"/>
    <w:rsid w:val="00AE304A"/>
    <w:rsid w:val="00AE361A"/>
    <w:rsid w:val="00AE4590"/>
    <w:rsid w:val="00AE4A41"/>
    <w:rsid w:val="00AE6ACB"/>
    <w:rsid w:val="00AE6DFF"/>
    <w:rsid w:val="00AE732F"/>
    <w:rsid w:val="00AE7E51"/>
    <w:rsid w:val="00AF11CF"/>
    <w:rsid w:val="00AF2692"/>
    <w:rsid w:val="00AF655A"/>
    <w:rsid w:val="00AF6563"/>
    <w:rsid w:val="00AF65E5"/>
    <w:rsid w:val="00B0198B"/>
    <w:rsid w:val="00B02FE6"/>
    <w:rsid w:val="00B03137"/>
    <w:rsid w:val="00B04EAF"/>
    <w:rsid w:val="00B05358"/>
    <w:rsid w:val="00B065E4"/>
    <w:rsid w:val="00B111ED"/>
    <w:rsid w:val="00B1146E"/>
    <w:rsid w:val="00B11C59"/>
    <w:rsid w:val="00B13575"/>
    <w:rsid w:val="00B13CC3"/>
    <w:rsid w:val="00B1443C"/>
    <w:rsid w:val="00B149CE"/>
    <w:rsid w:val="00B1505C"/>
    <w:rsid w:val="00B1591C"/>
    <w:rsid w:val="00B16F15"/>
    <w:rsid w:val="00B1773E"/>
    <w:rsid w:val="00B20F37"/>
    <w:rsid w:val="00B213BF"/>
    <w:rsid w:val="00B220F0"/>
    <w:rsid w:val="00B22BC3"/>
    <w:rsid w:val="00B24816"/>
    <w:rsid w:val="00B344EE"/>
    <w:rsid w:val="00B37489"/>
    <w:rsid w:val="00B374E4"/>
    <w:rsid w:val="00B434B6"/>
    <w:rsid w:val="00B4409D"/>
    <w:rsid w:val="00B45227"/>
    <w:rsid w:val="00B45E1E"/>
    <w:rsid w:val="00B45ECD"/>
    <w:rsid w:val="00B46FB4"/>
    <w:rsid w:val="00B52D9B"/>
    <w:rsid w:val="00B5435D"/>
    <w:rsid w:val="00B56249"/>
    <w:rsid w:val="00B56CFC"/>
    <w:rsid w:val="00B601A3"/>
    <w:rsid w:val="00B6036D"/>
    <w:rsid w:val="00B6231A"/>
    <w:rsid w:val="00B62552"/>
    <w:rsid w:val="00B62C8E"/>
    <w:rsid w:val="00B63B9D"/>
    <w:rsid w:val="00B6481F"/>
    <w:rsid w:val="00B7376D"/>
    <w:rsid w:val="00B73800"/>
    <w:rsid w:val="00B73E5D"/>
    <w:rsid w:val="00B758A9"/>
    <w:rsid w:val="00B766C1"/>
    <w:rsid w:val="00B8012C"/>
    <w:rsid w:val="00B80CAE"/>
    <w:rsid w:val="00B84080"/>
    <w:rsid w:val="00B84EE0"/>
    <w:rsid w:val="00B857BA"/>
    <w:rsid w:val="00B87784"/>
    <w:rsid w:val="00B877C8"/>
    <w:rsid w:val="00B87967"/>
    <w:rsid w:val="00B87F4E"/>
    <w:rsid w:val="00B900C1"/>
    <w:rsid w:val="00B91B81"/>
    <w:rsid w:val="00B94146"/>
    <w:rsid w:val="00B94682"/>
    <w:rsid w:val="00B95118"/>
    <w:rsid w:val="00B9624F"/>
    <w:rsid w:val="00B97822"/>
    <w:rsid w:val="00BA2C88"/>
    <w:rsid w:val="00BA51F3"/>
    <w:rsid w:val="00BA62F4"/>
    <w:rsid w:val="00BA7382"/>
    <w:rsid w:val="00BB2EAE"/>
    <w:rsid w:val="00BB4F54"/>
    <w:rsid w:val="00BB4F8C"/>
    <w:rsid w:val="00BB63F6"/>
    <w:rsid w:val="00BB7245"/>
    <w:rsid w:val="00BC0442"/>
    <w:rsid w:val="00BC1AF3"/>
    <w:rsid w:val="00BC1D89"/>
    <w:rsid w:val="00BC2703"/>
    <w:rsid w:val="00BC27D6"/>
    <w:rsid w:val="00BC59EA"/>
    <w:rsid w:val="00BC7A1E"/>
    <w:rsid w:val="00BD3B5F"/>
    <w:rsid w:val="00BD3D57"/>
    <w:rsid w:val="00BD6057"/>
    <w:rsid w:val="00BD7BDA"/>
    <w:rsid w:val="00BE067D"/>
    <w:rsid w:val="00BE3372"/>
    <w:rsid w:val="00BE3820"/>
    <w:rsid w:val="00BE46E4"/>
    <w:rsid w:val="00BF1A51"/>
    <w:rsid w:val="00BF4E69"/>
    <w:rsid w:val="00BF4EAB"/>
    <w:rsid w:val="00BF6A7B"/>
    <w:rsid w:val="00BF7DDF"/>
    <w:rsid w:val="00C0064C"/>
    <w:rsid w:val="00C018FC"/>
    <w:rsid w:val="00C02CD8"/>
    <w:rsid w:val="00C06434"/>
    <w:rsid w:val="00C066AA"/>
    <w:rsid w:val="00C07A01"/>
    <w:rsid w:val="00C07B0D"/>
    <w:rsid w:val="00C111CE"/>
    <w:rsid w:val="00C11459"/>
    <w:rsid w:val="00C153D1"/>
    <w:rsid w:val="00C16267"/>
    <w:rsid w:val="00C22256"/>
    <w:rsid w:val="00C243C2"/>
    <w:rsid w:val="00C25891"/>
    <w:rsid w:val="00C26E20"/>
    <w:rsid w:val="00C3000A"/>
    <w:rsid w:val="00C33406"/>
    <w:rsid w:val="00C3462C"/>
    <w:rsid w:val="00C35FD7"/>
    <w:rsid w:val="00C361D1"/>
    <w:rsid w:val="00C403A8"/>
    <w:rsid w:val="00C40596"/>
    <w:rsid w:val="00C423F5"/>
    <w:rsid w:val="00C42F61"/>
    <w:rsid w:val="00C45224"/>
    <w:rsid w:val="00C463C9"/>
    <w:rsid w:val="00C475EB"/>
    <w:rsid w:val="00C477FB"/>
    <w:rsid w:val="00C53F4B"/>
    <w:rsid w:val="00C569DC"/>
    <w:rsid w:val="00C6160A"/>
    <w:rsid w:val="00C62985"/>
    <w:rsid w:val="00C65401"/>
    <w:rsid w:val="00C667D5"/>
    <w:rsid w:val="00C66E46"/>
    <w:rsid w:val="00C66F62"/>
    <w:rsid w:val="00C70697"/>
    <w:rsid w:val="00C70D56"/>
    <w:rsid w:val="00C712B2"/>
    <w:rsid w:val="00C71F98"/>
    <w:rsid w:val="00C722F3"/>
    <w:rsid w:val="00C7280F"/>
    <w:rsid w:val="00C749F7"/>
    <w:rsid w:val="00C7661E"/>
    <w:rsid w:val="00C76F9E"/>
    <w:rsid w:val="00C77F5B"/>
    <w:rsid w:val="00C82894"/>
    <w:rsid w:val="00C829DD"/>
    <w:rsid w:val="00C82A9D"/>
    <w:rsid w:val="00C83086"/>
    <w:rsid w:val="00C838B6"/>
    <w:rsid w:val="00C83C76"/>
    <w:rsid w:val="00C8698B"/>
    <w:rsid w:val="00C9045F"/>
    <w:rsid w:val="00C90C93"/>
    <w:rsid w:val="00C917CC"/>
    <w:rsid w:val="00C921BA"/>
    <w:rsid w:val="00C92457"/>
    <w:rsid w:val="00C932C3"/>
    <w:rsid w:val="00C94698"/>
    <w:rsid w:val="00C96219"/>
    <w:rsid w:val="00C978B3"/>
    <w:rsid w:val="00CA27F1"/>
    <w:rsid w:val="00CA3592"/>
    <w:rsid w:val="00CB0105"/>
    <w:rsid w:val="00CB2B05"/>
    <w:rsid w:val="00CB424A"/>
    <w:rsid w:val="00CB4BE0"/>
    <w:rsid w:val="00CB5526"/>
    <w:rsid w:val="00CB6A32"/>
    <w:rsid w:val="00CB7D5E"/>
    <w:rsid w:val="00CC5675"/>
    <w:rsid w:val="00CC6939"/>
    <w:rsid w:val="00CC7B9F"/>
    <w:rsid w:val="00CD2514"/>
    <w:rsid w:val="00CD61D1"/>
    <w:rsid w:val="00CD6A01"/>
    <w:rsid w:val="00CE0A6B"/>
    <w:rsid w:val="00CE2037"/>
    <w:rsid w:val="00CE2A74"/>
    <w:rsid w:val="00CE7E65"/>
    <w:rsid w:val="00CF0083"/>
    <w:rsid w:val="00CF527D"/>
    <w:rsid w:val="00CF7EF6"/>
    <w:rsid w:val="00D01D22"/>
    <w:rsid w:val="00D03B64"/>
    <w:rsid w:val="00D057B7"/>
    <w:rsid w:val="00D060A2"/>
    <w:rsid w:val="00D06DE4"/>
    <w:rsid w:val="00D10B19"/>
    <w:rsid w:val="00D12531"/>
    <w:rsid w:val="00D12B6E"/>
    <w:rsid w:val="00D16503"/>
    <w:rsid w:val="00D16EDE"/>
    <w:rsid w:val="00D17FDB"/>
    <w:rsid w:val="00D20930"/>
    <w:rsid w:val="00D22AC2"/>
    <w:rsid w:val="00D250AE"/>
    <w:rsid w:val="00D255DA"/>
    <w:rsid w:val="00D26C5C"/>
    <w:rsid w:val="00D275EF"/>
    <w:rsid w:val="00D27AC1"/>
    <w:rsid w:val="00D3365C"/>
    <w:rsid w:val="00D34589"/>
    <w:rsid w:val="00D416C4"/>
    <w:rsid w:val="00D43A99"/>
    <w:rsid w:val="00D4421E"/>
    <w:rsid w:val="00D44842"/>
    <w:rsid w:val="00D46536"/>
    <w:rsid w:val="00D50235"/>
    <w:rsid w:val="00D51FB2"/>
    <w:rsid w:val="00D524CB"/>
    <w:rsid w:val="00D526FB"/>
    <w:rsid w:val="00D52E75"/>
    <w:rsid w:val="00D55F27"/>
    <w:rsid w:val="00D61232"/>
    <w:rsid w:val="00D614AE"/>
    <w:rsid w:val="00D62B1E"/>
    <w:rsid w:val="00D63FFD"/>
    <w:rsid w:val="00D640CF"/>
    <w:rsid w:val="00D66624"/>
    <w:rsid w:val="00D6677B"/>
    <w:rsid w:val="00D674F8"/>
    <w:rsid w:val="00D720AE"/>
    <w:rsid w:val="00D757B6"/>
    <w:rsid w:val="00D75D67"/>
    <w:rsid w:val="00D80F24"/>
    <w:rsid w:val="00D82438"/>
    <w:rsid w:val="00D8379A"/>
    <w:rsid w:val="00D83965"/>
    <w:rsid w:val="00D86E46"/>
    <w:rsid w:val="00D873E5"/>
    <w:rsid w:val="00D916D5"/>
    <w:rsid w:val="00D92970"/>
    <w:rsid w:val="00D96D96"/>
    <w:rsid w:val="00DA266C"/>
    <w:rsid w:val="00DA3E37"/>
    <w:rsid w:val="00DA79F5"/>
    <w:rsid w:val="00DB12FA"/>
    <w:rsid w:val="00DB3B38"/>
    <w:rsid w:val="00DB4578"/>
    <w:rsid w:val="00DB5E0D"/>
    <w:rsid w:val="00DC0CF1"/>
    <w:rsid w:val="00DC2F85"/>
    <w:rsid w:val="00DD1D56"/>
    <w:rsid w:val="00DD721D"/>
    <w:rsid w:val="00DE1FF9"/>
    <w:rsid w:val="00DE5220"/>
    <w:rsid w:val="00DE5A9F"/>
    <w:rsid w:val="00DE5FBC"/>
    <w:rsid w:val="00DE7487"/>
    <w:rsid w:val="00DF2CFA"/>
    <w:rsid w:val="00DF49EC"/>
    <w:rsid w:val="00DF5BF5"/>
    <w:rsid w:val="00DF62BF"/>
    <w:rsid w:val="00DF7556"/>
    <w:rsid w:val="00E00E39"/>
    <w:rsid w:val="00E0107F"/>
    <w:rsid w:val="00E02186"/>
    <w:rsid w:val="00E0246B"/>
    <w:rsid w:val="00E036C3"/>
    <w:rsid w:val="00E0446B"/>
    <w:rsid w:val="00E10E4C"/>
    <w:rsid w:val="00E11732"/>
    <w:rsid w:val="00E152CE"/>
    <w:rsid w:val="00E15B77"/>
    <w:rsid w:val="00E160A6"/>
    <w:rsid w:val="00E16827"/>
    <w:rsid w:val="00E205FF"/>
    <w:rsid w:val="00E20FEA"/>
    <w:rsid w:val="00E22E71"/>
    <w:rsid w:val="00E236FC"/>
    <w:rsid w:val="00E2416B"/>
    <w:rsid w:val="00E2435C"/>
    <w:rsid w:val="00E27BE7"/>
    <w:rsid w:val="00E30D8B"/>
    <w:rsid w:val="00E359DE"/>
    <w:rsid w:val="00E42EC0"/>
    <w:rsid w:val="00E43B09"/>
    <w:rsid w:val="00E47595"/>
    <w:rsid w:val="00E4769C"/>
    <w:rsid w:val="00E54972"/>
    <w:rsid w:val="00E55EDA"/>
    <w:rsid w:val="00E56532"/>
    <w:rsid w:val="00E56760"/>
    <w:rsid w:val="00E56783"/>
    <w:rsid w:val="00E568E0"/>
    <w:rsid w:val="00E57A7C"/>
    <w:rsid w:val="00E6197A"/>
    <w:rsid w:val="00E621A9"/>
    <w:rsid w:val="00E63D20"/>
    <w:rsid w:val="00E6461D"/>
    <w:rsid w:val="00E65152"/>
    <w:rsid w:val="00E65282"/>
    <w:rsid w:val="00E65A49"/>
    <w:rsid w:val="00E722AE"/>
    <w:rsid w:val="00E7241F"/>
    <w:rsid w:val="00E729C0"/>
    <w:rsid w:val="00E73ACA"/>
    <w:rsid w:val="00E73CB0"/>
    <w:rsid w:val="00E75D61"/>
    <w:rsid w:val="00E762C9"/>
    <w:rsid w:val="00E7657D"/>
    <w:rsid w:val="00E824D9"/>
    <w:rsid w:val="00E82542"/>
    <w:rsid w:val="00E85082"/>
    <w:rsid w:val="00E8668C"/>
    <w:rsid w:val="00E869CA"/>
    <w:rsid w:val="00E87D2C"/>
    <w:rsid w:val="00E9558A"/>
    <w:rsid w:val="00E97DA3"/>
    <w:rsid w:val="00EA3D01"/>
    <w:rsid w:val="00EA6A68"/>
    <w:rsid w:val="00EA6B01"/>
    <w:rsid w:val="00EB0B6F"/>
    <w:rsid w:val="00EB230C"/>
    <w:rsid w:val="00EB5D66"/>
    <w:rsid w:val="00EB6DFB"/>
    <w:rsid w:val="00EB7C5A"/>
    <w:rsid w:val="00EC1516"/>
    <w:rsid w:val="00EC1AD3"/>
    <w:rsid w:val="00EC5FA7"/>
    <w:rsid w:val="00EC736E"/>
    <w:rsid w:val="00ED1309"/>
    <w:rsid w:val="00ED3106"/>
    <w:rsid w:val="00ED375C"/>
    <w:rsid w:val="00ED57E6"/>
    <w:rsid w:val="00ED6406"/>
    <w:rsid w:val="00ED6903"/>
    <w:rsid w:val="00ED7070"/>
    <w:rsid w:val="00EE187B"/>
    <w:rsid w:val="00EE56CF"/>
    <w:rsid w:val="00EE5916"/>
    <w:rsid w:val="00EE63A5"/>
    <w:rsid w:val="00EE7EF6"/>
    <w:rsid w:val="00EF0EEF"/>
    <w:rsid w:val="00EF14B5"/>
    <w:rsid w:val="00EF1F8E"/>
    <w:rsid w:val="00EF464F"/>
    <w:rsid w:val="00EF4CA2"/>
    <w:rsid w:val="00F03959"/>
    <w:rsid w:val="00F061BE"/>
    <w:rsid w:val="00F13B2B"/>
    <w:rsid w:val="00F140AB"/>
    <w:rsid w:val="00F16585"/>
    <w:rsid w:val="00F20DC0"/>
    <w:rsid w:val="00F228F8"/>
    <w:rsid w:val="00F2319A"/>
    <w:rsid w:val="00F26C05"/>
    <w:rsid w:val="00F27587"/>
    <w:rsid w:val="00F30964"/>
    <w:rsid w:val="00F34C51"/>
    <w:rsid w:val="00F34F9C"/>
    <w:rsid w:val="00F35D41"/>
    <w:rsid w:val="00F35D79"/>
    <w:rsid w:val="00F41467"/>
    <w:rsid w:val="00F440CC"/>
    <w:rsid w:val="00F45C68"/>
    <w:rsid w:val="00F479CB"/>
    <w:rsid w:val="00F50A31"/>
    <w:rsid w:val="00F512B5"/>
    <w:rsid w:val="00F51B35"/>
    <w:rsid w:val="00F52195"/>
    <w:rsid w:val="00F57D19"/>
    <w:rsid w:val="00F609DA"/>
    <w:rsid w:val="00F6108B"/>
    <w:rsid w:val="00F635F9"/>
    <w:rsid w:val="00F64B9C"/>
    <w:rsid w:val="00F6669C"/>
    <w:rsid w:val="00F723EE"/>
    <w:rsid w:val="00F72CCE"/>
    <w:rsid w:val="00F73789"/>
    <w:rsid w:val="00F74465"/>
    <w:rsid w:val="00F77722"/>
    <w:rsid w:val="00F806FB"/>
    <w:rsid w:val="00F81730"/>
    <w:rsid w:val="00F82C91"/>
    <w:rsid w:val="00F82F1F"/>
    <w:rsid w:val="00F82F4D"/>
    <w:rsid w:val="00F8361A"/>
    <w:rsid w:val="00F8423D"/>
    <w:rsid w:val="00F865AB"/>
    <w:rsid w:val="00F86644"/>
    <w:rsid w:val="00F86714"/>
    <w:rsid w:val="00F869A8"/>
    <w:rsid w:val="00F86BA6"/>
    <w:rsid w:val="00F87787"/>
    <w:rsid w:val="00F90CC6"/>
    <w:rsid w:val="00F91105"/>
    <w:rsid w:val="00F92AA8"/>
    <w:rsid w:val="00F95AA9"/>
    <w:rsid w:val="00F9617D"/>
    <w:rsid w:val="00F969F5"/>
    <w:rsid w:val="00F96FDD"/>
    <w:rsid w:val="00F9796E"/>
    <w:rsid w:val="00FA0C1D"/>
    <w:rsid w:val="00FA21F8"/>
    <w:rsid w:val="00FA41A7"/>
    <w:rsid w:val="00FA6ED3"/>
    <w:rsid w:val="00FA7D82"/>
    <w:rsid w:val="00FB3E36"/>
    <w:rsid w:val="00FB3F9C"/>
    <w:rsid w:val="00FB4038"/>
    <w:rsid w:val="00FB4127"/>
    <w:rsid w:val="00FB72C0"/>
    <w:rsid w:val="00FC066B"/>
    <w:rsid w:val="00FC0A14"/>
    <w:rsid w:val="00FC28B3"/>
    <w:rsid w:val="00FC7B7E"/>
    <w:rsid w:val="00FC7D3F"/>
    <w:rsid w:val="00FD2648"/>
    <w:rsid w:val="00FD444D"/>
    <w:rsid w:val="00FD52F3"/>
    <w:rsid w:val="00FE1065"/>
    <w:rsid w:val="00FE21F5"/>
    <w:rsid w:val="00FE2699"/>
    <w:rsid w:val="00FE2AB3"/>
    <w:rsid w:val="00FE426C"/>
    <w:rsid w:val="00FE4589"/>
    <w:rsid w:val="00FE48DC"/>
    <w:rsid w:val="00FE633F"/>
    <w:rsid w:val="00FE6EDB"/>
    <w:rsid w:val="00FE76BA"/>
    <w:rsid w:val="00FE777D"/>
    <w:rsid w:val="00FE7867"/>
    <w:rsid w:val="00FF01B4"/>
    <w:rsid w:val="00FF222E"/>
    <w:rsid w:val="00FF57E2"/>
    <w:rsid w:val="00FF785F"/>
    <w:rsid w:val="06944B59"/>
    <w:rsid w:val="079630B0"/>
    <w:rsid w:val="0A3926F9"/>
    <w:rsid w:val="0A82FD99"/>
    <w:rsid w:val="0B86833A"/>
    <w:rsid w:val="108C9913"/>
    <w:rsid w:val="131BBEB7"/>
    <w:rsid w:val="14ED3804"/>
    <w:rsid w:val="161BE4BB"/>
    <w:rsid w:val="181A3FF5"/>
    <w:rsid w:val="1B29B3A9"/>
    <w:rsid w:val="1F0F2620"/>
    <w:rsid w:val="24FE1167"/>
    <w:rsid w:val="2677876C"/>
    <w:rsid w:val="2962BCF0"/>
    <w:rsid w:val="299B0C3B"/>
    <w:rsid w:val="2B1FE0CF"/>
    <w:rsid w:val="2BA066F1"/>
    <w:rsid w:val="2C3F20F0"/>
    <w:rsid w:val="2E66ED9F"/>
    <w:rsid w:val="33E7B307"/>
    <w:rsid w:val="3463505D"/>
    <w:rsid w:val="349B2117"/>
    <w:rsid w:val="38D419B6"/>
    <w:rsid w:val="396B83C5"/>
    <w:rsid w:val="3A468302"/>
    <w:rsid w:val="3BE25363"/>
    <w:rsid w:val="3C5459C1"/>
    <w:rsid w:val="3D92F56C"/>
    <w:rsid w:val="4443E3F7"/>
    <w:rsid w:val="4630DE70"/>
    <w:rsid w:val="48B5D137"/>
    <w:rsid w:val="49173899"/>
    <w:rsid w:val="497FAE56"/>
    <w:rsid w:val="4C4DF458"/>
    <w:rsid w:val="4CD2AEFF"/>
    <w:rsid w:val="55643025"/>
    <w:rsid w:val="559EF4CC"/>
    <w:rsid w:val="55B478F5"/>
    <w:rsid w:val="5CDF921A"/>
    <w:rsid w:val="5D74FE3B"/>
    <w:rsid w:val="5DDA6C47"/>
    <w:rsid w:val="6213255F"/>
    <w:rsid w:val="64C29EAB"/>
    <w:rsid w:val="678E5BF7"/>
    <w:rsid w:val="6794197E"/>
    <w:rsid w:val="68B4BB24"/>
    <w:rsid w:val="6E347A4F"/>
    <w:rsid w:val="6EC6CE33"/>
    <w:rsid w:val="70B8186A"/>
    <w:rsid w:val="71B16906"/>
    <w:rsid w:val="71BB7DCA"/>
    <w:rsid w:val="71E06F65"/>
    <w:rsid w:val="7393D94E"/>
    <w:rsid w:val="75ADF857"/>
    <w:rsid w:val="77D913A0"/>
    <w:rsid w:val="78DFE75A"/>
    <w:rsid w:val="791B9A27"/>
    <w:rsid w:val="794DFB2F"/>
    <w:rsid w:val="7CF917E1"/>
    <w:rsid w:val="7E216C52"/>
    <w:rsid w:val="7F523F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3CC0EE"/>
  <w15:docId w15:val="{BFB9996D-B150-4D82-85AD-EC4746998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B45"/>
    <w:pPr>
      <w:jc w:val="both"/>
    </w:pPr>
    <w:rPr>
      <w:rFonts w:asciiTheme="minorHAnsi" w:hAnsiTheme="minorHAnsi"/>
      <w:sz w:val="22"/>
      <w:szCs w:val="24"/>
    </w:rPr>
  </w:style>
  <w:style w:type="paragraph" w:styleId="Titre1">
    <w:name w:val="heading 1"/>
    <w:basedOn w:val="Normal"/>
    <w:next w:val="Normal"/>
    <w:link w:val="Titre1Car"/>
    <w:rsid w:val="00283AA9"/>
    <w:pPr>
      <w:keepNext/>
      <w:numPr>
        <w:numId w:val="5"/>
      </w:numPr>
      <w:shd w:val="clear" w:color="auto" w:fill="C6D9F1" w:themeFill="text2" w:themeFillTint="33"/>
      <w:outlineLvl w:val="0"/>
    </w:pPr>
    <w:rPr>
      <w:rFonts w:ascii="Arial" w:hAnsi="Arial" w:cs="Arial"/>
      <w:b/>
      <w:bCs/>
      <w:szCs w:val="22"/>
    </w:rPr>
  </w:style>
  <w:style w:type="paragraph" w:styleId="Titre2">
    <w:name w:val="heading 2"/>
    <w:basedOn w:val="Paragraphedeliste"/>
    <w:next w:val="Normal"/>
    <w:link w:val="Titre2Car"/>
    <w:rsid w:val="00283AA9"/>
    <w:pPr>
      <w:numPr>
        <w:numId w:val="3"/>
      </w:numPr>
      <w:autoSpaceDE w:val="0"/>
      <w:autoSpaceDN w:val="0"/>
      <w:adjustRightInd w:val="0"/>
      <w:spacing w:before="120" w:after="240"/>
      <w:contextualSpacing w:val="0"/>
      <w:outlineLvl w:val="1"/>
    </w:pPr>
    <w:rPr>
      <w:rFonts w:ascii="Arial" w:hAnsi="Arial" w:cs="Arial"/>
      <w:b/>
      <w:szCs w:val="22"/>
      <w:u w:val="single"/>
    </w:rPr>
  </w:style>
  <w:style w:type="paragraph" w:styleId="Titre3">
    <w:name w:val="heading 3"/>
    <w:basedOn w:val="Normal"/>
    <w:next w:val="Normal"/>
    <w:rsid w:val="00096692"/>
    <w:pPr>
      <w:keepNext/>
      <w:numPr>
        <w:ilvl w:val="2"/>
        <w:numId w:val="5"/>
      </w:numPr>
      <w:tabs>
        <w:tab w:val="left" w:pos="540"/>
        <w:tab w:val="left" w:pos="1260"/>
      </w:tabs>
      <w:outlineLvl w:val="2"/>
    </w:pPr>
    <w:rPr>
      <w:rFonts w:ascii="Arial" w:hAnsi="Arial" w:cs="Arial"/>
      <w:u w:val="single"/>
    </w:rPr>
  </w:style>
  <w:style w:type="paragraph" w:styleId="Titre4">
    <w:name w:val="heading 4"/>
    <w:basedOn w:val="Normal"/>
    <w:next w:val="Normal"/>
    <w:link w:val="Titre4Car"/>
    <w:semiHidden/>
    <w:unhideWhenUsed/>
    <w:qFormat/>
    <w:rsid w:val="002C7D95"/>
    <w:pPr>
      <w:keepNext/>
      <w:keepLines/>
      <w:numPr>
        <w:ilvl w:val="3"/>
        <w:numId w:val="5"/>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semiHidden/>
    <w:unhideWhenUsed/>
    <w:qFormat/>
    <w:rsid w:val="002C7D95"/>
    <w:pPr>
      <w:keepNext/>
      <w:keepLines/>
      <w:numPr>
        <w:ilvl w:val="4"/>
        <w:numId w:val="5"/>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rsid w:val="00752578"/>
    <w:pPr>
      <w:numPr>
        <w:ilvl w:val="5"/>
        <w:numId w:val="5"/>
      </w:numPr>
      <w:spacing w:before="240" w:after="60"/>
      <w:outlineLvl w:val="5"/>
    </w:pPr>
    <w:rPr>
      <w:b/>
      <w:bCs/>
      <w:szCs w:val="22"/>
    </w:rPr>
  </w:style>
  <w:style w:type="paragraph" w:styleId="Titre7">
    <w:name w:val="heading 7"/>
    <w:basedOn w:val="Normal"/>
    <w:next w:val="Normal"/>
    <w:link w:val="Titre7Car"/>
    <w:semiHidden/>
    <w:unhideWhenUsed/>
    <w:qFormat/>
    <w:rsid w:val="002C7D95"/>
    <w:pPr>
      <w:keepNext/>
      <w:keepLines/>
      <w:numPr>
        <w:ilvl w:val="6"/>
        <w:numId w:val="5"/>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semiHidden/>
    <w:unhideWhenUsed/>
    <w:qFormat/>
    <w:rsid w:val="002C7D95"/>
    <w:pPr>
      <w:keepNext/>
      <w:keepLines/>
      <w:numPr>
        <w:ilvl w:val="7"/>
        <w:numId w:val="5"/>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semiHidden/>
    <w:unhideWhenUsed/>
    <w:qFormat/>
    <w:rsid w:val="002C7D95"/>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096692"/>
    <w:pPr>
      <w:tabs>
        <w:tab w:val="left" w:pos="540"/>
      </w:tabs>
    </w:pPr>
    <w:rPr>
      <w:rFonts w:ascii="Arial" w:hAnsi="Arial" w:cs="Arial"/>
    </w:rPr>
  </w:style>
  <w:style w:type="paragraph" w:styleId="Retraitcorpsdetexte">
    <w:name w:val="Body Text Indent"/>
    <w:basedOn w:val="Normal"/>
    <w:rsid w:val="00096692"/>
    <w:pPr>
      <w:ind w:left="540"/>
    </w:pPr>
    <w:rPr>
      <w:rFonts w:ascii="Arial" w:hAnsi="Arial" w:cs="Arial"/>
    </w:rPr>
  </w:style>
  <w:style w:type="paragraph" w:styleId="Notedefin">
    <w:name w:val="endnote text"/>
    <w:basedOn w:val="Normal"/>
    <w:semiHidden/>
    <w:rsid w:val="00096692"/>
    <w:rPr>
      <w:sz w:val="20"/>
      <w:szCs w:val="20"/>
    </w:rPr>
  </w:style>
  <w:style w:type="character" w:styleId="Appeldenotedefin">
    <w:name w:val="endnote reference"/>
    <w:basedOn w:val="Policepardfaut"/>
    <w:semiHidden/>
    <w:rsid w:val="00096692"/>
    <w:rPr>
      <w:vertAlign w:val="superscript"/>
    </w:rPr>
  </w:style>
  <w:style w:type="paragraph" w:styleId="En-tte">
    <w:name w:val="header"/>
    <w:basedOn w:val="Normal"/>
    <w:link w:val="En-tteCar"/>
    <w:rsid w:val="00096692"/>
    <w:pPr>
      <w:tabs>
        <w:tab w:val="center" w:pos="4536"/>
        <w:tab w:val="right" w:pos="9072"/>
      </w:tabs>
    </w:pPr>
  </w:style>
  <w:style w:type="paragraph" w:styleId="Pieddepage">
    <w:name w:val="footer"/>
    <w:basedOn w:val="Normal"/>
    <w:link w:val="PieddepageCar"/>
    <w:rsid w:val="00096692"/>
    <w:pPr>
      <w:tabs>
        <w:tab w:val="center" w:pos="4536"/>
        <w:tab w:val="right" w:pos="9072"/>
      </w:tabs>
    </w:pPr>
  </w:style>
  <w:style w:type="character" w:styleId="Numrodepage">
    <w:name w:val="page number"/>
    <w:basedOn w:val="Policepardfaut"/>
    <w:rsid w:val="00096692"/>
  </w:style>
  <w:style w:type="table" w:styleId="Grilledutableau">
    <w:name w:val="Table Grid"/>
    <w:basedOn w:val="TableauNormal"/>
    <w:uiPriority w:val="39"/>
    <w:rsid w:val="004F75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65CD5"/>
    <w:rPr>
      <w:rFonts w:ascii="Tahoma" w:hAnsi="Tahoma" w:cs="Tahoma"/>
      <w:sz w:val="16"/>
      <w:szCs w:val="16"/>
    </w:rPr>
  </w:style>
  <w:style w:type="paragraph" w:styleId="Corpsdetexte2">
    <w:name w:val="Body Text 2"/>
    <w:basedOn w:val="Normal"/>
    <w:rsid w:val="009E5040"/>
    <w:pPr>
      <w:spacing w:after="120" w:line="480" w:lineRule="auto"/>
    </w:pPr>
  </w:style>
  <w:style w:type="paragraph" w:customStyle="1" w:styleId="Listepuce2">
    <w:name w:val="Liste à puce 2"/>
    <w:basedOn w:val="Normal"/>
    <w:rsid w:val="009E5040"/>
    <w:pPr>
      <w:widowControl w:val="0"/>
      <w:overflowPunct w:val="0"/>
      <w:autoSpaceDE w:val="0"/>
      <w:autoSpaceDN w:val="0"/>
      <w:adjustRightInd w:val="0"/>
      <w:spacing w:before="60"/>
      <w:ind w:left="851" w:hanging="284"/>
      <w:textAlignment w:val="baseline"/>
    </w:pPr>
    <w:rPr>
      <w:sz w:val="20"/>
      <w:szCs w:val="20"/>
    </w:rPr>
  </w:style>
  <w:style w:type="character" w:styleId="Marquedecommentaire">
    <w:name w:val="annotation reference"/>
    <w:basedOn w:val="Policepardfaut"/>
    <w:uiPriority w:val="99"/>
    <w:semiHidden/>
    <w:rsid w:val="00767B24"/>
    <w:rPr>
      <w:sz w:val="16"/>
    </w:rPr>
  </w:style>
  <w:style w:type="paragraph" w:styleId="Commentaire">
    <w:name w:val="annotation text"/>
    <w:basedOn w:val="Normal"/>
    <w:link w:val="CommentaireCar"/>
    <w:semiHidden/>
    <w:rsid w:val="00767B24"/>
    <w:pPr>
      <w:overflowPunct w:val="0"/>
      <w:autoSpaceDE w:val="0"/>
      <w:autoSpaceDN w:val="0"/>
      <w:adjustRightInd w:val="0"/>
      <w:textAlignment w:val="baseline"/>
    </w:pPr>
    <w:rPr>
      <w:rFonts w:ascii="Arial" w:hAnsi="Arial"/>
      <w:sz w:val="20"/>
      <w:szCs w:val="20"/>
    </w:rPr>
  </w:style>
  <w:style w:type="character" w:styleId="Lienhypertexte">
    <w:name w:val="Hyperlink"/>
    <w:basedOn w:val="Policepardfaut"/>
    <w:uiPriority w:val="99"/>
    <w:rsid w:val="00552858"/>
    <w:rPr>
      <w:color w:val="0000FF"/>
      <w:u w:val="single"/>
    </w:rPr>
  </w:style>
  <w:style w:type="paragraph" w:styleId="Objetducommentaire">
    <w:name w:val="annotation subject"/>
    <w:basedOn w:val="Commentaire"/>
    <w:next w:val="Commentaire"/>
    <w:semiHidden/>
    <w:rsid w:val="00131650"/>
    <w:pPr>
      <w:overflowPunct/>
      <w:autoSpaceDE/>
      <w:autoSpaceDN/>
      <w:adjustRightInd/>
      <w:textAlignment w:val="auto"/>
    </w:pPr>
    <w:rPr>
      <w:rFonts w:ascii="Times New Roman" w:hAnsi="Times New Roman"/>
      <w:b/>
      <w:bCs/>
    </w:rPr>
  </w:style>
  <w:style w:type="paragraph" w:customStyle="1" w:styleId="Corpsdetexte21">
    <w:name w:val="Corps de texte 21"/>
    <w:basedOn w:val="Normal"/>
    <w:rsid w:val="00481521"/>
    <w:pPr>
      <w:widowControl w:val="0"/>
      <w:overflowPunct w:val="0"/>
      <w:autoSpaceDE w:val="0"/>
      <w:autoSpaceDN w:val="0"/>
      <w:adjustRightInd w:val="0"/>
      <w:spacing w:before="60"/>
      <w:ind w:left="284" w:firstLine="284"/>
      <w:textAlignment w:val="baseline"/>
    </w:pPr>
    <w:rPr>
      <w:sz w:val="20"/>
      <w:szCs w:val="20"/>
    </w:rPr>
  </w:style>
  <w:style w:type="paragraph" w:customStyle="1" w:styleId="1avt3apr0">
    <w:name w:val="§ 1 avt3 apr0"/>
    <w:basedOn w:val="Normal"/>
    <w:autoRedefine/>
    <w:rsid w:val="000074E9"/>
    <w:pPr>
      <w:keepNext/>
      <w:keepLines/>
      <w:overflowPunct w:val="0"/>
      <w:autoSpaceDE w:val="0"/>
      <w:autoSpaceDN w:val="0"/>
      <w:adjustRightInd w:val="0"/>
      <w:spacing w:before="60" w:after="120"/>
      <w:textAlignment w:val="baseline"/>
    </w:pPr>
    <w:rPr>
      <w:rFonts w:ascii="Arial" w:hAnsi="Arial"/>
      <w:szCs w:val="22"/>
    </w:rPr>
  </w:style>
  <w:style w:type="character" w:customStyle="1" w:styleId="note1">
    <w:name w:val="note1"/>
    <w:basedOn w:val="Policepardfaut"/>
    <w:rsid w:val="00655BFA"/>
    <w:rPr>
      <w:rFonts w:ascii="Arial" w:hAnsi="Arial" w:cs="Arial" w:hint="default"/>
      <w:color w:val="666666"/>
      <w:sz w:val="17"/>
      <w:szCs w:val="17"/>
    </w:rPr>
  </w:style>
  <w:style w:type="paragraph" w:customStyle="1" w:styleId="02">
    <w:name w:val="_02"/>
    <w:basedOn w:val="Normal"/>
    <w:rsid w:val="00752578"/>
    <w:pPr>
      <w:numPr>
        <w:ilvl w:val="1"/>
        <w:numId w:val="1"/>
      </w:numPr>
      <w:tabs>
        <w:tab w:val="left" w:pos="1134"/>
      </w:tabs>
      <w:overflowPunct w:val="0"/>
      <w:autoSpaceDE w:val="0"/>
      <w:autoSpaceDN w:val="0"/>
      <w:adjustRightInd w:val="0"/>
      <w:spacing w:before="480" w:after="360"/>
      <w:textAlignment w:val="baseline"/>
    </w:pPr>
    <w:rPr>
      <w:rFonts w:ascii="Century Gothic" w:hAnsi="Century Gothic"/>
      <w:b/>
      <w:spacing w:val="30"/>
      <w:sz w:val="32"/>
      <w:szCs w:val="36"/>
      <w:u w:val="single"/>
    </w:rPr>
  </w:style>
  <w:style w:type="paragraph" w:customStyle="1" w:styleId="03">
    <w:name w:val="_03"/>
    <w:basedOn w:val="Normal"/>
    <w:rsid w:val="00752578"/>
    <w:pPr>
      <w:numPr>
        <w:ilvl w:val="2"/>
        <w:numId w:val="1"/>
      </w:numPr>
      <w:shd w:val="clear" w:color="auto" w:fill="E6E6E6"/>
      <w:overflowPunct w:val="0"/>
      <w:autoSpaceDE w:val="0"/>
      <w:autoSpaceDN w:val="0"/>
      <w:adjustRightInd w:val="0"/>
      <w:spacing w:before="240" w:after="120"/>
      <w:textAlignment w:val="baseline"/>
    </w:pPr>
    <w:rPr>
      <w:rFonts w:ascii="Arial" w:hAnsi="Arial"/>
      <w:b/>
      <w:szCs w:val="20"/>
    </w:rPr>
  </w:style>
  <w:style w:type="paragraph" w:customStyle="1" w:styleId="04">
    <w:name w:val="_04"/>
    <w:basedOn w:val="Normal"/>
    <w:semiHidden/>
    <w:rsid w:val="00752578"/>
    <w:pPr>
      <w:numPr>
        <w:ilvl w:val="3"/>
        <w:numId w:val="1"/>
      </w:numPr>
      <w:overflowPunct w:val="0"/>
      <w:autoSpaceDE w:val="0"/>
      <w:autoSpaceDN w:val="0"/>
      <w:adjustRightInd w:val="0"/>
      <w:spacing w:before="240" w:after="240"/>
      <w:textAlignment w:val="baseline"/>
    </w:pPr>
    <w:rPr>
      <w:rFonts w:ascii="Century Gothic" w:hAnsi="Century Gothic"/>
      <w:b/>
      <w:szCs w:val="20"/>
      <w:u w:val="single"/>
    </w:rPr>
  </w:style>
  <w:style w:type="paragraph" w:customStyle="1" w:styleId="07">
    <w:name w:val="_07"/>
    <w:basedOn w:val="Titre6"/>
    <w:rsid w:val="00752578"/>
    <w:pPr>
      <w:numPr>
        <w:ilvl w:val="6"/>
        <w:numId w:val="1"/>
      </w:numPr>
      <w:overflowPunct w:val="0"/>
      <w:autoSpaceDE w:val="0"/>
      <w:autoSpaceDN w:val="0"/>
      <w:adjustRightInd w:val="0"/>
      <w:spacing w:before="120" w:after="120"/>
      <w:textAlignment w:val="baseline"/>
    </w:pPr>
    <w:rPr>
      <w:rFonts w:ascii="Century Gothic" w:hAnsi="Century Gothic"/>
      <w:b w:val="0"/>
      <w:i/>
      <w:sz w:val="18"/>
      <w:u w:val="single"/>
    </w:rPr>
  </w:style>
  <w:style w:type="paragraph" w:customStyle="1" w:styleId="09">
    <w:name w:val="_09"/>
    <w:rsid w:val="00752578"/>
    <w:pPr>
      <w:numPr>
        <w:ilvl w:val="7"/>
        <w:numId w:val="1"/>
      </w:numPr>
    </w:pPr>
    <w:rPr>
      <w:rFonts w:ascii="Century Gothic" w:hAnsi="Century Gothic"/>
      <w:szCs w:val="44"/>
    </w:rPr>
  </w:style>
  <w:style w:type="paragraph" w:styleId="Explorateurdedocuments">
    <w:name w:val="Document Map"/>
    <w:basedOn w:val="Normal"/>
    <w:semiHidden/>
    <w:rsid w:val="00400476"/>
    <w:pPr>
      <w:shd w:val="clear" w:color="auto" w:fill="000080"/>
    </w:pPr>
    <w:rPr>
      <w:rFonts w:ascii="Tahoma" w:hAnsi="Tahoma" w:cs="Tahoma"/>
      <w:sz w:val="20"/>
      <w:szCs w:val="20"/>
    </w:rPr>
  </w:style>
  <w:style w:type="paragraph" w:styleId="Paragraphedeliste">
    <w:name w:val="List Paragraph"/>
    <w:aliases w:val="Puces,Level 1 Puce,List Paragraph,lp1,Bullet List,FooterText,List Paragraph1,numbered,Bulletr List Paragraph,列?出?段?落,列?出?段?落1,Liste Ã  puce - Normal,Liste à puce - Normal,Add On (orange),List Paragraph11,L1,Use Case List Paragraph"/>
    <w:basedOn w:val="Normal"/>
    <w:link w:val="ParagraphedelisteCar"/>
    <w:uiPriority w:val="34"/>
    <w:qFormat/>
    <w:rsid w:val="005844B8"/>
    <w:pPr>
      <w:ind w:left="720"/>
      <w:contextualSpacing/>
    </w:pPr>
  </w:style>
  <w:style w:type="paragraph" w:styleId="Notedebasdepage">
    <w:name w:val="footnote text"/>
    <w:basedOn w:val="Normal"/>
    <w:link w:val="NotedebasdepageCar"/>
    <w:uiPriority w:val="99"/>
    <w:rsid w:val="00655B61"/>
    <w:pPr>
      <w:suppressAutoHyphens/>
    </w:pPr>
    <w:rPr>
      <w:sz w:val="20"/>
      <w:szCs w:val="20"/>
      <w:lang w:eastAsia="ar-SA"/>
    </w:rPr>
  </w:style>
  <w:style w:type="character" w:customStyle="1" w:styleId="NotedebasdepageCar">
    <w:name w:val="Note de bas de page Car"/>
    <w:basedOn w:val="Policepardfaut"/>
    <w:link w:val="Notedebasdepage"/>
    <w:uiPriority w:val="99"/>
    <w:rsid w:val="00655B61"/>
    <w:rPr>
      <w:lang w:eastAsia="ar-SA"/>
    </w:rPr>
  </w:style>
  <w:style w:type="paragraph" w:customStyle="1" w:styleId="1avt0apr0">
    <w:name w:val="§ 1 avt0 apr0"/>
    <w:basedOn w:val="Normal"/>
    <w:autoRedefine/>
    <w:rsid w:val="00200412"/>
    <w:pPr>
      <w:widowControl w:val="0"/>
      <w:suppressAutoHyphens/>
      <w:overflowPunct w:val="0"/>
      <w:autoSpaceDE w:val="0"/>
      <w:autoSpaceDN w:val="0"/>
      <w:adjustRightInd w:val="0"/>
      <w:spacing w:before="120" w:after="120"/>
      <w:textAlignment w:val="baseline"/>
    </w:pPr>
    <w:rPr>
      <w:rFonts w:ascii="Arial" w:hAnsi="Arial" w:cs="Arial"/>
      <w:szCs w:val="22"/>
    </w:rPr>
  </w:style>
  <w:style w:type="paragraph" w:customStyle="1" w:styleId="RedTxt">
    <w:name w:val="RedTxt"/>
    <w:basedOn w:val="Normal"/>
    <w:link w:val="RedTxtCar"/>
    <w:rsid w:val="006E19E5"/>
    <w:pPr>
      <w:keepLines/>
      <w:autoSpaceDE w:val="0"/>
      <w:autoSpaceDN w:val="0"/>
      <w:spacing w:before="120"/>
    </w:pPr>
    <w:rPr>
      <w:rFonts w:ascii="Arial" w:hAnsi="Arial" w:cs="Arial"/>
      <w:szCs w:val="22"/>
    </w:rPr>
  </w:style>
  <w:style w:type="character" w:customStyle="1" w:styleId="RedTxtCar">
    <w:name w:val="RedTxt Car"/>
    <w:basedOn w:val="Policepardfaut"/>
    <w:link w:val="RedTxt"/>
    <w:locked/>
    <w:rsid w:val="006E19E5"/>
    <w:rPr>
      <w:rFonts w:ascii="Arial" w:hAnsi="Arial" w:cs="Arial"/>
      <w:sz w:val="22"/>
      <w:szCs w:val="22"/>
    </w:rPr>
  </w:style>
  <w:style w:type="paragraph" w:styleId="Textebrut">
    <w:name w:val="Plain Text"/>
    <w:basedOn w:val="Normal"/>
    <w:link w:val="TextebrutCar"/>
    <w:uiPriority w:val="99"/>
    <w:unhideWhenUsed/>
    <w:rsid w:val="006E19E5"/>
    <w:rPr>
      <w:rFonts w:ascii="Consolas" w:hAnsi="Consolas" w:cs="Consolas"/>
      <w:sz w:val="21"/>
      <w:szCs w:val="21"/>
    </w:rPr>
  </w:style>
  <w:style w:type="character" w:customStyle="1" w:styleId="TextebrutCar">
    <w:name w:val="Texte brut Car"/>
    <w:basedOn w:val="Policepardfaut"/>
    <w:link w:val="Textebrut"/>
    <w:uiPriority w:val="99"/>
    <w:rsid w:val="006E19E5"/>
    <w:rPr>
      <w:rFonts w:ascii="Consolas" w:eastAsia="Times New Roman" w:hAnsi="Consolas" w:cs="Consolas"/>
      <w:sz w:val="21"/>
      <w:szCs w:val="21"/>
    </w:rPr>
  </w:style>
  <w:style w:type="character" w:styleId="Accentuation">
    <w:name w:val="Emphasis"/>
    <w:basedOn w:val="Policepardfaut"/>
    <w:rsid w:val="009A3991"/>
    <w:rPr>
      <w:i/>
      <w:iCs/>
    </w:rPr>
  </w:style>
  <w:style w:type="paragraph" w:styleId="En-ttedetabledesmatires">
    <w:name w:val="TOC Heading"/>
    <w:basedOn w:val="Titre1"/>
    <w:next w:val="Normal"/>
    <w:uiPriority w:val="39"/>
    <w:semiHidden/>
    <w:unhideWhenUsed/>
    <w:qFormat/>
    <w:rsid w:val="00B0198B"/>
    <w:pPr>
      <w:keepLines/>
      <w:spacing w:before="480" w:line="276" w:lineRule="auto"/>
      <w:jc w:val="left"/>
      <w:outlineLvl w:val="9"/>
    </w:pPr>
    <w:rPr>
      <w:rFonts w:ascii="Cambria" w:hAnsi="Cambria" w:cs="Times New Roman"/>
      <w:color w:val="365F91"/>
      <w:sz w:val="28"/>
      <w:szCs w:val="28"/>
      <w:lang w:eastAsia="en-US"/>
    </w:rPr>
  </w:style>
  <w:style w:type="paragraph" w:styleId="TM1">
    <w:name w:val="toc 1"/>
    <w:basedOn w:val="Normal"/>
    <w:next w:val="Normal"/>
    <w:autoRedefine/>
    <w:uiPriority w:val="39"/>
    <w:rsid w:val="00911DC9"/>
    <w:pPr>
      <w:tabs>
        <w:tab w:val="left" w:pos="1100"/>
        <w:tab w:val="right" w:leader="dot" w:pos="9062"/>
      </w:tabs>
      <w:spacing w:line="276" w:lineRule="auto"/>
    </w:pPr>
  </w:style>
  <w:style w:type="paragraph" w:styleId="TM2">
    <w:name w:val="toc 2"/>
    <w:basedOn w:val="Normal"/>
    <w:next w:val="Normal"/>
    <w:autoRedefine/>
    <w:uiPriority w:val="39"/>
    <w:rsid w:val="00A017D8"/>
    <w:pPr>
      <w:tabs>
        <w:tab w:val="left" w:pos="880"/>
        <w:tab w:val="right" w:leader="dot" w:pos="9072"/>
      </w:tabs>
      <w:ind w:left="240"/>
    </w:pPr>
  </w:style>
  <w:style w:type="character" w:styleId="Lienhypertextesuivivisit">
    <w:name w:val="FollowedHyperlink"/>
    <w:basedOn w:val="Policepardfaut"/>
    <w:rsid w:val="009F75AB"/>
    <w:rPr>
      <w:color w:val="800080" w:themeColor="followedHyperlink"/>
      <w:u w:val="single"/>
    </w:rPr>
  </w:style>
  <w:style w:type="paragraph" w:customStyle="1" w:styleId="Normal2">
    <w:name w:val="Normal2"/>
    <w:basedOn w:val="Normal"/>
    <w:link w:val="Normal2Car"/>
    <w:rsid w:val="00154251"/>
    <w:pPr>
      <w:keepLines/>
      <w:tabs>
        <w:tab w:val="left" w:pos="567"/>
        <w:tab w:val="left" w:pos="851"/>
        <w:tab w:val="left" w:pos="1134"/>
      </w:tabs>
      <w:ind w:left="284" w:firstLine="284"/>
    </w:pPr>
    <w:rPr>
      <w:szCs w:val="20"/>
    </w:rPr>
  </w:style>
  <w:style w:type="character" w:customStyle="1" w:styleId="Normal2Car">
    <w:name w:val="Normal2 Car"/>
    <w:basedOn w:val="Policepardfaut"/>
    <w:link w:val="Normal2"/>
    <w:rsid w:val="00154251"/>
    <w:rPr>
      <w:sz w:val="22"/>
    </w:rPr>
  </w:style>
  <w:style w:type="paragraph" w:styleId="Listepuces">
    <w:name w:val="List Bullet"/>
    <w:basedOn w:val="Normal"/>
    <w:uiPriority w:val="99"/>
    <w:unhideWhenUsed/>
    <w:rsid w:val="00AD7217"/>
    <w:pPr>
      <w:numPr>
        <w:numId w:val="2"/>
      </w:numPr>
      <w:spacing w:after="200" w:line="276" w:lineRule="auto"/>
      <w:contextualSpacing/>
    </w:pPr>
    <w:rPr>
      <w:rFonts w:eastAsiaTheme="minorHAnsi" w:cstheme="minorBidi"/>
      <w:szCs w:val="22"/>
      <w:lang w:eastAsia="en-US"/>
    </w:rPr>
  </w:style>
  <w:style w:type="paragraph" w:customStyle="1" w:styleId="Normal1">
    <w:name w:val="Normal1"/>
    <w:basedOn w:val="Normal"/>
    <w:rsid w:val="00AD7217"/>
    <w:pPr>
      <w:keepLines/>
      <w:tabs>
        <w:tab w:val="left" w:pos="284"/>
        <w:tab w:val="left" w:pos="567"/>
        <w:tab w:val="left" w:pos="851"/>
      </w:tabs>
      <w:ind w:firstLine="284"/>
    </w:pPr>
    <w:rPr>
      <w:szCs w:val="20"/>
    </w:rPr>
  </w:style>
  <w:style w:type="character" w:customStyle="1" w:styleId="CommentaireCar">
    <w:name w:val="Commentaire Car"/>
    <w:basedOn w:val="Policepardfaut"/>
    <w:link w:val="Commentaire"/>
    <w:semiHidden/>
    <w:rsid w:val="001209D1"/>
    <w:rPr>
      <w:rFonts w:ascii="Arial" w:hAnsi="Arial"/>
    </w:rPr>
  </w:style>
  <w:style w:type="character" w:customStyle="1" w:styleId="En-tteCar">
    <w:name w:val="En-tête Car"/>
    <w:basedOn w:val="Policepardfaut"/>
    <w:link w:val="En-tte"/>
    <w:rsid w:val="004711B0"/>
    <w:rPr>
      <w:sz w:val="24"/>
      <w:szCs w:val="24"/>
    </w:rPr>
  </w:style>
  <w:style w:type="character" w:customStyle="1" w:styleId="PieddepageCar">
    <w:name w:val="Pied de page Car"/>
    <w:basedOn w:val="Policepardfaut"/>
    <w:link w:val="Pieddepage"/>
    <w:rsid w:val="004711B0"/>
    <w:rPr>
      <w:sz w:val="24"/>
      <w:szCs w:val="24"/>
    </w:rPr>
  </w:style>
  <w:style w:type="character" w:customStyle="1" w:styleId="ParagraphedelisteCar">
    <w:name w:val="Paragraphe de liste Car"/>
    <w:aliases w:val="Puces Car,Level 1 Puce Car,List Paragraph Car,lp1 Car,Bullet List Car,FooterText Car,List Paragraph1 Car,numbered Car,Bulletr List Paragraph Car,列?出?段?落 Car,列?出?段?落1 Car,Liste Ã  puce - Normal Car,Liste à puce - Normal Car,L1 Car"/>
    <w:basedOn w:val="Policepardfaut"/>
    <w:link w:val="Paragraphedeliste"/>
    <w:uiPriority w:val="34"/>
    <w:rsid w:val="00D50235"/>
    <w:rPr>
      <w:sz w:val="24"/>
      <w:szCs w:val="24"/>
    </w:rPr>
  </w:style>
  <w:style w:type="paragraph" w:customStyle="1" w:styleId="Default">
    <w:name w:val="Default"/>
    <w:rsid w:val="001F7B04"/>
    <w:pPr>
      <w:autoSpaceDE w:val="0"/>
      <w:autoSpaceDN w:val="0"/>
      <w:adjustRightInd w:val="0"/>
    </w:pPr>
    <w:rPr>
      <w:rFonts w:ascii="Arial" w:hAnsi="Arial" w:cs="Arial"/>
      <w:color w:val="000000"/>
      <w:sz w:val="24"/>
      <w:szCs w:val="24"/>
    </w:rPr>
  </w:style>
  <w:style w:type="character" w:customStyle="1" w:styleId="Titre2Car">
    <w:name w:val="Titre 2 Car"/>
    <w:basedOn w:val="Policepardfaut"/>
    <w:link w:val="Titre2"/>
    <w:rsid w:val="00283AA9"/>
    <w:rPr>
      <w:rFonts w:ascii="Arial" w:hAnsi="Arial" w:cs="Arial"/>
      <w:b/>
      <w:sz w:val="22"/>
      <w:szCs w:val="22"/>
      <w:u w:val="single"/>
    </w:rPr>
  </w:style>
  <w:style w:type="character" w:styleId="Rfrenceintense">
    <w:name w:val="Intense Reference"/>
    <w:basedOn w:val="Policepardfaut"/>
    <w:uiPriority w:val="32"/>
    <w:rsid w:val="00953A0D"/>
    <w:rPr>
      <w:rFonts w:ascii="Arial" w:hAnsi="Arial"/>
      <w:bCs/>
      <w:smallCaps/>
      <w:color w:val="C0504D" w:themeColor="accent2"/>
      <w:spacing w:val="5"/>
      <w:sz w:val="20"/>
      <w:u w:val="single"/>
    </w:rPr>
  </w:style>
  <w:style w:type="character" w:styleId="lev">
    <w:name w:val="Strong"/>
    <w:basedOn w:val="Policepardfaut"/>
    <w:uiPriority w:val="22"/>
    <w:qFormat/>
    <w:rsid w:val="00A85374"/>
    <w:rPr>
      <w:b/>
      <w:bCs/>
    </w:rPr>
  </w:style>
  <w:style w:type="character" w:styleId="Rfrencelgre">
    <w:name w:val="Subtle Reference"/>
    <w:uiPriority w:val="31"/>
    <w:rsid w:val="00571A06"/>
    <w:rPr>
      <w:rFonts w:ascii="Arial" w:hAnsi="Arial" w:cs="Arial"/>
      <w:sz w:val="16"/>
      <w:szCs w:val="16"/>
    </w:rPr>
  </w:style>
  <w:style w:type="paragraph" w:customStyle="1" w:styleId="Xx">
    <w:name w:val="X.x"/>
    <w:basedOn w:val="T1"/>
    <w:next w:val="Normal"/>
    <w:autoRedefine/>
    <w:rsid w:val="00B73E5D"/>
    <w:pPr>
      <w:numPr>
        <w:numId w:val="0"/>
      </w:numPr>
      <w:jc w:val="both"/>
      <w:outlineLvl w:val="1"/>
    </w:pPr>
    <w:rPr>
      <w:szCs w:val="22"/>
    </w:rPr>
  </w:style>
  <w:style w:type="paragraph" w:customStyle="1" w:styleId="T1">
    <w:name w:val="T1"/>
    <w:basedOn w:val="Titre1"/>
    <w:next w:val="Normal"/>
    <w:link w:val="T1Car"/>
    <w:autoRedefine/>
    <w:rsid w:val="00975954"/>
    <w:pPr>
      <w:widowControl w:val="0"/>
      <w:numPr>
        <w:numId w:val="4"/>
      </w:numPr>
      <w:autoSpaceDE w:val="0"/>
      <w:autoSpaceDN w:val="0"/>
      <w:adjustRightInd w:val="0"/>
      <w:spacing w:before="240" w:after="240"/>
      <w:ind w:left="0"/>
      <w:jc w:val="left"/>
    </w:pPr>
    <w:rPr>
      <w:rFonts w:ascii="Cambria" w:hAnsi="Cambria" w:cs="Times New Roman"/>
      <w:kern w:val="32"/>
      <w:sz w:val="24"/>
      <w:szCs w:val="24"/>
    </w:rPr>
  </w:style>
  <w:style w:type="paragraph" w:customStyle="1" w:styleId="T3">
    <w:name w:val="T3"/>
    <w:basedOn w:val="Titre3"/>
    <w:next w:val="Normal"/>
    <w:link w:val="T3Car"/>
    <w:rsid w:val="00510B49"/>
    <w:pPr>
      <w:numPr>
        <w:numId w:val="4"/>
      </w:numPr>
      <w:spacing w:before="120" w:after="120"/>
      <w:ind w:left="431" w:hanging="431"/>
    </w:pPr>
    <w:rPr>
      <w:szCs w:val="18"/>
    </w:rPr>
  </w:style>
  <w:style w:type="character" w:customStyle="1" w:styleId="T3Car">
    <w:name w:val="T3 Car"/>
    <w:link w:val="T3"/>
    <w:rsid w:val="002E412A"/>
    <w:rPr>
      <w:rFonts w:ascii="Arial" w:hAnsi="Arial" w:cs="Arial"/>
      <w:sz w:val="22"/>
      <w:szCs w:val="18"/>
      <w:u w:val="single"/>
    </w:rPr>
  </w:style>
  <w:style w:type="character" w:customStyle="1" w:styleId="Titre1Car">
    <w:name w:val="Titre 1 Car"/>
    <w:basedOn w:val="Policepardfaut"/>
    <w:link w:val="Titre1"/>
    <w:rsid w:val="000C4CC3"/>
    <w:rPr>
      <w:rFonts w:ascii="Arial" w:hAnsi="Arial" w:cs="Arial"/>
      <w:b/>
      <w:bCs/>
      <w:sz w:val="22"/>
      <w:szCs w:val="22"/>
      <w:shd w:val="clear" w:color="auto" w:fill="C6D9F1" w:themeFill="text2" w:themeFillTint="33"/>
    </w:rPr>
  </w:style>
  <w:style w:type="character" w:customStyle="1" w:styleId="CorpsdetexteCar">
    <w:name w:val="Corps de texte Car"/>
    <w:basedOn w:val="Policepardfaut"/>
    <w:link w:val="Corpsdetexte"/>
    <w:rsid w:val="00AA0090"/>
    <w:rPr>
      <w:rFonts w:ascii="Arial" w:hAnsi="Arial" w:cs="Arial"/>
      <w:sz w:val="24"/>
      <w:szCs w:val="24"/>
    </w:rPr>
  </w:style>
  <w:style w:type="character" w:customStyle="1" w:styleId="Titre4Car">
    <w:name w:val="Titre 4 Car"/>
    <w:basedOn w:val="Policepardfaut"/>
    <w:link w:val="Titre4"/>
    <w:semiHidden/>
    <w:rsid w:val="002C7D95"/>
    <w:rPr>
      <w:rFonts w:asciiTheme="majorHAnsi" w:eastAsiaTheme="majorEastAsia" w:hAnsiTheme="majorHAnsi" w:cstheme="majorBidi"/>
      <w:i/>
      <w:iCs/>
      <w:color w:val="365F91" w:themeColor="accent1" w:themeShade="BF"/>
      <w:sz w:val="22"/>
      <w:szCs w:val="24"/>
    </w:rPr>
  </w:style>
  <w:style w:type="character" w:customStyle="1" w:styleId="Titre5Car">
    <w:name w:val="Titre 5 Car"/>
    <w:basedOn w:val="Policepardfaut"/>
    <w:link w:val="Titre5"/>
    <w:semiHidden/>
    <w:rsid w:val="002C7D95"/>
    <w:rPr>
      <w:rFonts w:asciiTheme="majorHAnsi" w:eastAsiaTheme="majorEastAsia" w:hAnsiTheme="majorHAnsi" w:cstheme="majorBidi"/>
      <w:color w:val="365F91" w:themeColor="accent1" w:themeShade="BF"/>
      <w:sz w:val="22"/>
      <w:szCs w:val="24"/>
    </w:rPr>
  </w:style>
  <w:style w:type="character" w:customStyle="1" w:styleId="Titre7Car">
    <w:name w:val="Titre 7 Car"/>
    <w:basedOn w:val="Policepardfaut"/>
    <w:link w:val="Titre7"/>
    <w:semiHidden/>
    <w:rsid w:val="002C7D95"/>
    <w:rPr>
      <w:rFonts w:asciiTheme="majorHAnsi" w:eastAsiaTheme="majorEastAsia" w:hAnsiTheme="majorHAnsi" w:cstheme="majorBidi"/>
      <w:i/>
      <w:iCs/>
      <w:color w:val="243F60" w:themeColor="accent1" w:themeShade="7F"/>
      <w:sz w:val="22"/>
      <w:szCs w:val="24"/>
    </w:rPr>
  </w:style>
  <w:style w:type="character" w:customStyle="1" w:styleId="Titre8Car">
    <w:name w:val="Titre 8 Car"/>
    <w:basedOn w:val="Policepardfaut"/>
    <w:link w:val="Titre8"/>
    <w:semiHidden/>
    <w:rsid w:val="002C7D9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semiHidden/>
    <w:rsid w:val="002C7D95"/>
    <w:rPr>
      <w:rFonts w:asciiTheme="majorHAnsi" w:eastAsiaTheme="majorEastAsia" w:hAnsiTheme="majorHAnsi" w:cstheme="majorBidi"/>
      <w:i/>
      <w:iCs/>
      <w:color w:val="272727" w:themeColor="text1" w:themeTint="D8"/>
      <w:sz w:val="21"/>
      <w:szCs w:val="21"/>
    </w:rPr>
  </w:style>
  <w:style w:type="paragraph" w:styleId="Sansinterligne">
    <w:name w:val="No Spacing"/>
    <w:aliases w:val="T2"/>
    <w:basedOn w:val="Titre2"/>
    <w:next w:val="Normal"/>
    <w:link w:val="SansinterligneCar"/>
    <w:uiPriority w:val="1"/>
    <w:rsid w:val="00975954"/>
    <w:pPr>
      <w:numPr>
        <w:numId w:val="0"/>
      </w:numPr>
    </w:pPr>
  </w:style>
  <w:style w:type="paragraph" w:styleId="TM3">
    <w:name w:val="toc 3"/>
    <w:basedOn w:val="Normal"/>
    <w:next w:val="Normal"/>
    <w:autoRedefine/>
    <w:uiPriority w:val="39"/>
    <w:unhideWhenUsed/>
    <w:rsid w:val="00510B49"/>
    <w:pPr>
      <w:tabs>
        <w:tab w:val="left" w:pos="1320"/>
        <w:tab w:val="right" w:leader="dot" w:pos="9062"/>
      </w:tabs>
      <w:ind w:left="480"/>
    </w:pPr>
  </w:style>
  <w:style w:type="paragraph" w:styleId="Citation">
    <w:name w:val="Quote"/>
    <w:basedOn w:val="Normal"/>
    <w:next w:val="Normal"/>
    <w:link w:val="CitationCar"/>
    <w:uiPriority w:val="29"/>
    <w:rsid w:val="0001681C"/>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01681C"/>
    <w:rPr>
      <w:i/>
      <w:iCs/>
      <w:color w:val="404040" w:themeColor="text1" w:themeTint="BF"/>
      <w:sz w:val="24"/>
      <w:szCs w:val="24"/>
    </w:rPr>
  </w:style>
  <w:style w:type="character" w:styleId="Accentuationlgre">
    <w:name w:val="Subtle Emphasis"/>
    <w:uiPriority w:val="19"/>
    <w:rsid w:val="00571A06"/>
    <w:rPr>
      <w:rFonts w:ascii="Arial" w:hAnsi="Arial" w:cs="Arial"/>
      <w:b/>
    </w:rPr>
  </w:style>
  <w:style w:type="paragraph" w:customStyle="1" w:styleId="XXX">
    <w:name w:val="X.XX"/>
    <w:basedOn w:val="T3"/>
    <w:link w:val="XXXCar"/>
    <w:rsid w:val="0004028D"/>
  </w:style>
  <w:style w:type="character" w:customStyle="1" w:styleId="XXXCar">
    <w:name w:val="X.XX Car"/>
    <w:basedOn w:val="T3Car"/>
    <w:link w:val="XXX"/>
    <w:rsid w:val="0004028D"/>
    <w:rPr>
      <w:rFonts w:ascii="Arial" w:hAnsi="Arial" w:cs="Arial"/>
      <w:sz w:val="22"/>
      <w:szCs w:val="18"/>
      <w:u w:val="single"/>
    </w:rPr>
  </w:style>
  <w:style w:type="character" w:customStyle="1" w:styleId="SansinterligneCar">
    <w:name w:val="Sans interligne Car"/>
    <w:aliases w:val="T2 Car"/>
    <w:basedOn w:val="Titre2Car"/>
    <w:link w:val="Sansinterligne"/>
    <w:uiPriority w:val="1"/>
    <w:rsid w:val="002E412A"/>
    <w:rPr>
      <w:rFonts w:ascii="Arial" w:hAnsi="Arial" w:cs="Arial"/>
      <w:b/>
      <w:sz w:val="22"/>
      <w:szCs w:val="22"/>
      <w:u w:val="single"/>
    </w:rPr>
  </w:style>
  <w:style w:type="paragraph" w:customStyle="1" w:styleId="DIM1">
    <w:name w:val="DIM1"/>
    <w:basedOn w:val="T1"/>
    <w:next w:val="Normal"/>
    <w:link w:val="DIM1Car"/>
    <w:qFormat/>
    <w:rsid w:val="00593200"/>
    <w:pPr>
      <w:shd w:val="clear" w:color="auto" w:fill="auto"/>
    </w:pPr>
    <w:rPr>
      <w:rFonts w:asciiTheme="minorHAnsi" w:hAnsiTheme="minorHAnsi" w:cstheme="minorHAnsi"/>
    </w:rPr>
  </w:style>
  <w:style w:type="paragraph" w:customStyle="1" w:styleId="DIMXxx">
    <w:name w:val="DIM X.x.x"/>
    <w:basedOn w:val="T3"/>
    <w:next w:val="Normal"/>
    <w:link w:val="DIMXxxCar"/>
    <w:qFormat/>
    <w:rsid w:val="003A467E"/>
    <w:rPr>
      <w:rFonts w:asciiTheme="minorHAnsi" w:hAnsiTheme="minorHAnsi" w:cstheme="minorHAnsi"/>
    </w:rPr>
  </w:style>
  <w:style w:type="paragraph" w:customStyle="1" w:styleId="DIMXx">
    <w:name w:val="DIM X.x"/>
    <w:basedOn w:val="Titre2"/>
    <w:next w:val="Normal"/>
    <w:qFormat/>
    <w:rsid w:val="003A467E"/>
    <w:pPr>
      <w:numPr>
        <w:ilvl w:val="1"/>
        <w:numId w:val="4"/>
      </w:numPr>
    </w:pPr>
    <w:rPr>
      <w:rFonts w:asciiTheme="minorHAnsi" w:hAnsiTheme="minorHAnsi" w:cstheme="minorHAnsi"/>
    </w:rPr>
  </w:style>
  <w:style w:type="character" w:customStyle="1" w:styleId="T1Car">
    <w:name w:val="T1 Car"/>
    <w:basedOn w:val="Titre1Car"/>
    <w:link w:val="T1"/>
    <w:rsid w:val="00772B45"/>
    <w:rPr>
      <w:rFonts w:ascii="Cambria" w:hAnsi="Cambria" w:cs="Arial"/>
      <w:b/>
      <w:bCs/>
      <w:kern w:val="32"/>
      <w:sz w:val="24"/>
      <w:szCs w:val="24"/>
      <w:shd w:val="clear" w:color="auto" w:fill="C6D9F1" w:themeFill="text2" w:themeFillTint="33"/>
    </w:rPr>
  </w:style>
  <w:style w:type="character" w:customStyle="1" w:styleId="DIM1Car">
    <w:name w:val="DIM1 Car"/>
    <w:basedOn w:val="T1Car"/>
    <w:link w:val="DIM1"/>
    <w:rsid w:val="00593200"/>
    <w:rPr>
      <w:rFonts w:asciiTheme="minorHAnsi" w:hAnsiTheme="minorHAnsi" w:cstheme="minorHAnsi"/>
      <w:b/>
      <w:bCs/>
      <w:kern w:val="32"/>
      <w:sz w:val="24"/>
      <w:szCs w:val="24"/>
      <w:shd w:val="clear" w:color="auto" w:fill="C6D9F1" w:themeFill="text2" w:themeFillTint="33"/>
    </w:rPr>
  </w:style>
  <w:style w:type="character" w:customStyle="1" w:styleId="DIMXxxCar">
    <w:name w:val="DIM X.x.x Car"/>
    <w:basedOn w:val="T3Car"/>
    <w:link w:val="DIMXxx"/>
    <w:rsid w:val="003A467E"/>
    <w:rPr>
      <w:rFonts w:asciiTheme="minorHAnsi" w:hAnsiTheme="minorHAnsi" w:cstheme="minorHAnsi"/>
      <w:sz w:val="22"/>
      <w:szCs w:val="18"/>
      <w:u w:val="single"/>
    </w:rPr>
  </w:style>
  <w:style w:type="paragraph" w:customStyle="1" w:styleId="Remarques">
    <w:name w:val="Remarques"/>
    <w:basedOn w:val="Corpsdetexte"/>
    <w:next w:val="Normal"/>
    <w:link w:val="RemarquesCar"/>
    <w:qFormat/>
    <w:rsid w:val="00363CAD"/>
    <w:pPr>
      <w:widowControl w:val="0"/>
      <w:pBdr>
        <w:top w:val="single" w:sz="4" w:space="1" w:color="auto"/>
        <w:left w:val="single" w:sz="4" w:space="4" w:color="auto"/>
        <w:bottom w:val="single" w:sz="4" w:space="1" w:color="auto"/>
        <w:right w:val="single" w:sz="4" w:space="4" w:color="auto"/>
      </w:pBdr>
      <w:shd w:val="clear" w:color="auto" w:fill="DDD9C3" w:themeFill="background2" w:themeFillShade="E6"/>
      <w:tabs>
        <w:tab w:val="clear" w:pos="540"/>
      </w:tabs>
      <w:suppressAutoHyphens/>
      <w:spacing w:before="60" w:after="240"/>
      <w:jc w:val="center"/>
    </w:pPr>
    <w:rPr>
      <w:rFonts w:asciiTheme="minorHAnsi" w:hAnsiTheme="minorHAnsi" w:cstheme="minorHAnsi"/>
      <w:b/>
      <w:szCs w:val="22"/>
    </w:rPr>
  </w:style>
  <w:style w:type="character" w:customStyle="1" w:styleId="RemarquesCar">
    <w:name w:val="Remarques Car"/>
    <w:basedOn w:val="CorpsdetexteCar"/>
    <w:link w:val="Remarques"/>
    <w:rsid w:val="00363CAD"/>
    <w:rPr>
      <w:rFonts w:asciiTheme="minorHAnsi" w:hAnsiTheme="minorHAnsi" w:cstheme="minorHAnsi"/>
      <w:b/>
      <w:sz w:val="22"/>
      <w:szCs w:val="22"/>
      <w:shd w:val="clear" w:color="auto" w:fill="DDD9C3" w:themeFill="background2" w:themeFillShade="E6"/>
    </w:rPr>
  </w:style>
  <w:style w:type="paragraph" w:styleId="Titre">
    <w:name w:val="Title"/>
    <w:basedOn w:val="Normal"/>
    <w:next w:val="Normal"/>
    <w:link w:val="TitreCar"/>
    <w:uiPriority w:val="10"/>
    <w:qFormat/>
    <w:rsid w:val="00B02F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reCar">
    <w:name w:val="Titre Car"/>
    <w:basedOn w:val="Policepardfaut"/>
    <w:link w:val="Titre"/>
    <w:uiPriority w:val="10"/>
    <w:rsid w:val="00B02FE6"/>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DIMTitre">
    <w:name w:val="DIM_Titre"/>
    <w:basedOn w:val="Normal"/>
    <w:link w:val="DIMTitreCar"/>
    <w:qFormat/>
    <w:rsid w:val="00D34589"/>
    <w:pPr>
      <w:spacing w:after="200" w:line="276" w:lineRule="auto"/>
      <w:jc w:val="center"/>
    </w:pPr>
    <w:rPr>
      <w:rFonts w:eastAsiaTheme="minorHAnsi" w:cstheme="minorBidi"/>
      <w:sz w:val="40"/>
      <w:szCs w:val="22"/>
      <w:lang w:eastAsia="en-US"/>
    </w:rPr>
  </w:style>
  <w:style w:type="character" w:customStyle="1" w:styleId="DIMTitreCar">
    <w:name w:val="DIM_Titre Car"/>
    <w:basedOn w:val="Policepardfaut"/>
    <w:link w:val="DIMTitre"/>
    <w:rsid w:val="00D34589"/>
    <w:rPr>
      <w:rFonts w:asciiTheme="minorHAnsi" w:eastAsiaTheme="minorHAnsi" w:hAnsiTheme="minorHAnsi" w:cstheme="minorBidi"/>
      <w:sz w:val="40"/>
      <w:szCs w:val="22"/>
      <w:lang w:eastAsia="en-US"/>
    </w:rPr>
  </w:style>
  <w:style w:type="character" w:styleId="Textedelespacerserv">
    <w:name w:val="Placeholder Text"/>
    <w:basedOn w:val="Policepardfaut"/>
    <w:uiPriority w:val="99"/>
    <w:semiHidden/>
    <w:rsid w:val="00906FA9"/>
    <w:rPr>
      <w:color w:val="808080"/>
    </w:rPr>
  </w:style>
  <w:style w:type="character" w:customStyle="1" w:styleId="notion-enable-hover">
    <w:name w:val="notion-enable-hover"/>
    <w:basedOn w:val="Policepardfaut"/>
    <w:rsid w:val="003A3F14"/>
  </w:style>
  <w:style w:type="character" w:customStyle="1" w:styleId="Mentionnonrsolue1">
    <w:name w:val="Mention non résolue1"/>
    <w:basedOn w:val="Policepardfaut"/>
    <w:uiPriority w:val="99"/>
    <w:semiHidden/>
    <w:unhideWhenUsed/>
    <w:rsid w:val="002F4701"/>
    <w:rPr>
      <w:color w:val="605E5C"/>
      <w:shd w:val="clear" w:color="auto" w:fill="E1DFDD"/>
    </w:rPr>
  </w:style>
  <w:style w:type="paragraph" w:styleId="NormalWeb">
    <w:name w:val="Normal (Web)"/>
    <w:basedOn w:val="Normal"/>
    <w:uiPriority w:val="99"/>
    <w:semiHidden/>
    <w:unhideWhenUsed/>
    <w:rsid w:val="00261DF9"/>
    <w:pPr>
      <w:spacing w:before="100" w:beforeAutospacing="1" w:after="100" w:afterAutospacing="1"/>
      <w:jc w:val="left"/>
    </w:pPr>
    <w:rPr>
      <w:rFonts w:ascii="Times New Roman" w:hAnsi="Times New Roman"/>
      <w:sz w:val="24"/>
    </w:rPr>
  </w:style>
  <w:style w:type="paragraph" w:styleId="Rvision">
    <w:name w:val="Revision"/>
    <w:hidden/>
    <w:uiPriority w:val="99"/>
    <w:semiHidden/>
    <w:rsid w:val="003D41C4"/>
    <w:rPr>
      <w:rFonts w:asciiTheme="minorHAnsi" w:hAnsiTheme="minorHAnsi"/>
      <w:sz w:val="22"/>
      <w:szCs w:val="24"/>
    </w:rPr>
  </w:style>
  <w:style w:type="character" w:styleId="Appelnotedebasdep">
    <w:name w:val="footnote reference"/>
    <w:basedOn w:val="Policepardfaut"/>
    <w:uiPriority w:val="99"/>
    <w:semiHidden/>
    <w:unhideWhenUsed/>
    <w:rsid w:val="00B840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788008">
      <w:bodyDiv w:val="1"/>
      <w:marLeft w:val="0"/>
      <w:marRight w:val="0"/>
      <w:marTop w:val="0"/>
      <w:marBottom w:val="0"/>
      <w:divBdr>
        <w:top w:val="none" w:sz="0" w:space="0" w:color="auto"/>
        <w:left w:val="none" w:sz="0" w:space="0" w:color="auto"/>
        <w:bottom w:val="none" w:sz="0" w:space="0" w:color="auto"/>
        <w:right w:val="none" w:sz="0" w:space="0" w:color="auto"/>
      </w:divBdr>
    </w:div>
    <w:div w:id="267398066">
      <w:bodyDiv w:val="1"/>
      <w:marLeft w:val="0"/>
      <w:marRight w:val="0"/>
      <w:marTop w:val="0"/>
      <w:marBottom w:val="0"/>
      <w:divBdr>
        <w:top w:val="none" w:sz="0" w:space="0" w:color="auto"/>
        <w:left w:val="none" w:sz="0" w:space="0" w:color="auto"/>
        <w:bottom w:val="none" w:sz="0" w:space="0" w:color="auto"/>
        <w:right w:val="none" w:sz="0" w:space="0" w:color="auto"/>
      </w:divBdr>
    </w:div>
    <w:div w:id="314068798">
      <w:bodyDiv w:val="1"/>
      <w:marLeft w:val="0"/>
      <w:marRight w:val="0"/>
      <w:marTop w:val="0"/>
      <w:marBottom w:val="0"/>
      <w:divBdr>
        <w:top w:val="none" w:sz="0" w:space="0" w:color="auto"/>
        <w:left w:val="none" w:sz="0" w:space="0" w:color="auto"/>
        <w:bottom w:val="none" w:sz="0" w:space="0" w:color="auto"/>
        <w:right w:val="none" w:sz="0" w:space="0" w:color="auto"/>
      </w:divBdr>
    </w:div>
    <w:div w:id="394862393">
      <w:bodyDiv w:val="1"/>
      <w:marLeft w:val="0"/>
      <w:marRight w:val="0"/>
      <w:marTop w:val="0"/>
      <w:marBottom w:val="0"/>
      <w:divBdr>
        <w:top w:val="none" w:sz="0" w:space="0" w:color="auto"/>
        <w:left w:val="none" w:sz="0" w:space="0" w:color="auto"/>
        <w:bottom w:val="none" w:sz="0" w:space="0" w:color="auto"/>
        <w:right w:val="none" w:sz="0" w:space="0" w:color="auto"/>
      </w:divBdr>
    </w:div>
    <w:div w:id="509029876">
      <w:bodyDiv w:val="1"/>
      <w:marLeft w:val="0"/>
      <w:marRight w:val="0"/>
      <w:marTop w:val="0"/>
      <w:marBottom w:val="0"/>
      <w:divBdr>
        <w:top w:val="none" w:sz="0" w:space="0" w:color="auto"/>
        <w:left w:val="none" w:sz="0" w:space="0" w:color="auto"/>
        <w:bottom w:val="none" w:sz="0" w:space="0" w:color="auto"/>
        <w:right w:val="none" w:sz="0" w:space="0" w:color="auto"/>
      </w:divBdr>
    </w:div>
    <w:div w:id="695353918">
      <w:bodyDiv w:val="1"/>
      <w:marLeft w:val="0"/>
      <w:marRight w:val="0"/>
      <w:marTop w:val="0"/>
      <w:marBottom w:val="0"/>
      <w:divBdr>
        <w:top w:val="none" w:sz="0" w:space="0" w:color="auto"/>
        <w:left w:val="none" w:sz="0" w:space="0" w:color="auto"/>
        <w:bottom w:val="none" w:sz="0" w:space="0" w:color="auto"/>
        <w:right w:val="none" w:sz="0" w:space="0" w:color="auto"/>
      </w:divBdr>
    </w:div>
    <w:div w:id="801537055">
      <w:bodyDiv w:val="1"/>
      <w:marLeft w:val="0"/>
      <w:marRight w:val="0"/>
      <w:marTop w:val="0"/>
      <w:marBottom w:val="0"/>
      <w:divBdr>
        <w:top w:val="none" w:sz="0" w:space="0" w:color="auto"/>
        <w:left w:val="none" w:sz="0" w:space="0" w:color="auto"/>
        <w:bottom w:val="none" w:sz="0" w:space="0" w:color="auto"/>
        <w:right w:val="none" w:sz="0" w:space="0" w:color="auto"/>
      </w:divBdr>
    </w:div>
    <w:div w:id="819006768">
      <w:bodyDiv w:val="1"/>
      <w:marLeft w:val="0"/>
      <w:marRight w:val="0"/>
      <w:marTop w:val="0"/>
      <w:marBottom w:val="0"/>
      <w:divBdr>
        <w:top w:val="none" w:sz="0" w:space="0" w:color="auto"/>
        <w:left w:val="none" w:sz="0" w:space="0" w:color="auto"/>
        <w:bottom w:val="none" w:sz="0" w:space="0" w:color="auto"/>
        <w:right w:val="none" w:sz="0" w:space="0" w:color="auto"/>
      </w:divBdr>
    </w:div>
    <w:div w:id="895045180">
      <w:bodyDiv w:val="1"/>
      <w:marLeft w:val="0"/>
      <w:marRight w:val="0"/>
      <w:marTop w:val="0"/>
      <w:marBottom w:val="0"/>
      <w:divBdr>
        <w:top w:val="none" w:sz="0" w:space="0" w:color="auto"/>
        <w:left w:val="none" w:sz="0" w:space="0" w:color="auto"/>
        <w:bottom w:val="none" w:sz="0" w:space="0" w:color="auto"/>
        <w:right w:val="none" w:sz="0" w:space="0" w:color="auto"/>
      </w:divBdr>
    </w:div>
    <w:div w:id="924538175">
      <w:bodyDiv w:val="1"/>
      <w:marLeft w:val="0"/>
      <w:marRight w:val="0"/>
      <w:marTop w:val="0"/>
      <w:marBottom w:val="0"/>
      <w:divBdr>
        <w:top w:val="none" w:sz="0" w:space="0" w:color="auto"/>
        <w:left w:val="none" w:sz="0" w:space="0" w:color="auto"/>
        <w:bottom w:val="none" w:sz="0" w:space="0" w:color="auto"/>
        <w:right w:val="none" w:sz="0" w:space="0" w:color="auto"/>
      </w:divBdr>
    </w:div>
    <w:div w:id="944312248">
      <w:bodyDiv w:val="1"/>
      <w:marLeft w:val="0"/>
      <w:marRight w:val="0"/>
      <w:marTop w:val="0"/>
      <w:marBottom w:val="0"/>
      <w:divBdr>
        <w:top w:val="none" w:sz="0" w:space="0" w:color="auto"/>
        <w:left w:val="none" w:sz="0" w:space="0" w:color="auto"/>
        <w:bottom w:val="none" w:sz="0" w:space="0" w:color="auto"/>
        <w:right w:val="none" w:sz="0" w:space="0" w:color="auto"/>
      </w:divBdr>
    </w:div>
    <w:div w:id="999506981">
      <w:bodyDiv w:val="1"/>
      <w:marLeft w:val="0"/>
      <w:marRight w:val="0"/>
      <w:marTop w:val="0"/>
      <w:marBottom w:val="0"/>
      <w:divBdr>
        <w:top w:val="none" w:sz="0" w:space="0" w:color="auto"/>
        <w:left w:val="none" w:sz="0" w:space="0" w:color="auto"/>
        <w:bottom w:val="none" w:sz="0" w:space="0" w:color="auto"/>
        <w:right w:val="none" w:sz="0" w:space="0" w:color="auto"/>
      </w:divBdr>
    </w:div>
    <w:div w:id="1020936918">
      <w:bodyDiv w:val="1"/>
      <w:marLeft w:val="0"/>
      <w:marRight w:val="0"/>
      <w:marTop w:val="0"/>
      <w:marBottom w:val="0"/>
      <w:divBdr>
        <w:top w:val="none" w:sz="0" w:space="0" w:color="auto"/>
        <w:left w:val="none" w:sz="0" w:space="0" w:color="auto"/>
        <w:bottom w:val="none" w:sz="0" w:space="0" w:color="auto"/>
        <w:right w:val="none" w:sz="0" w:space="0" w:color="auto"/>
      </w:divBdr>
      <w:divsChild>
        <w:div w:id="11533312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2290678">
      <w:bodyDiv w:val="1"/>
      <w:marLeft w:val="0"/>
      <w:marRight w:val="0"/>
      <w:marTop w:val="0"/>
      <w:marBottom w:val="0"/>
      <w:divBdr>
        <w:top w:val="none" w:sz="0" w:space="0" w:color="auto"/>
        <w:left w:val="none" w:sz="0" w:space="0" w:color="auto"/>
        <w:bottom w:val="none" w:sz="0" w:space="0" w:color="auto"/>
        <w:right w:val="none" w:sz="0" w:space="0" w:color="auto"/>
      </w:divBdr>
    </w:div>
    <w:div w:id="1093278191">
      <w:bodyDiv w:val="1"/>
      <w:marLeft w:val="0"/>
      <w:marRight w:val="0"/>
      <w:marTop w:val="0"/>
      <w:marBottom w:val="0"/>
      <w:divBdr>
        <w:top w:val="none" w:sz="0" w:space="0" w:color="auto"/>
        <w:left w:val="none" w:sz="0" w:space="0" w:color="auto"/>
        <w:bottom w:val="none" w:sz="0" w:space="0" w:color="auto"/>
        <w:right w:val="none" w:sz="0" w:space="0" w:color="auto"/>
      </w:divBdr>
    </w:div>
    <w:div w:id="1113132307">
      <w:bodyDiv w:val="1"/>
      <w:marLeft w:val="0"/>
      <w:marRight w:val="0"/>
      <w:marTop w:val="0"/>
      <w:marBottom w:val="0"/>
      <w:divBdr>
        <w:top w:val="none" w:sz="0" w:space="0" w:color="auto"/>
        <w:left w:val="none" w:sz="0" w:space="0" w:color="auto"/>
        <w:bottom w:val="none" w:sz="0" w:space="0" w:color="auto"/>
        <w:right w:val="none" w:sz="0" w:space="0" w:color="auto"/>
      </w:divBdr>
    </w:div>
    <w:div w:id="1240099754">
      <w:bodyDiv w:val="1"/>
      <w:marLeft w:val="0"/>
      <w:marRight w:val="0"/>
      <w:marTop w:val="0"/>
      <w:marBottom w:val="0"/>
      <w:divBdr>
        <w:top w:val="none" w:sz="0" w:space="0" w:color="auto"/>
        <w:left w:val="none" w:sz="0" w:space="0" w:color="auto"/>
        <w:bottom w:val="none" w:sz="0" w:space="0" w:color="auto"/>
        <w:right w:val="none" w:sz="0" w:space="0" w:color="auto"/>
      </w:divBdr>
    </w:div>
    <w:div w:id="1247763773">
      <w:bodyDiv w:val="1"/>
      <w:marLeft w:val="0"/>
      <w:marRight w:val="0"/>
      <w:marTop w:val="0"/>
      <w:marBottom w:val="0"/>
      <w:divBdr>
        <w:top w:val="none" w:sz="0" w:space="0" w:color="auto"/>
        <w:left w:val="none" w:sz="0" w:space="0" w:color="auto"/>
        <w:bottom w:val="none" w:sz="0" w:space="0" w:color="auto"/>
        <w:right w:val="none" w:sz="0" w:space="0" w:color="auto"/>
      </w:divBdr>
    </w:div>
    <w:div w:id="1337685364">
      <w:bodyDiv w:val="1"/>
      <w:marLeft w:val="0"/>
      <w:marRight w:val="0"/>
      <w:marTop w:val="0"/>
      <w:marBottom w:val="0"/>
      <w:divBdr>
        <w:top w:val="none" w:sz="0" w:space="0" w:color="auto"/>
        <w:left w:val="none" w:sz="0" w:space="0" w:color="auto"/>
        <w:bottom w:val="none" w:sz="0" w:space="0" w:color="auto"/>
        <w:right w:val="none" w:sz="0" w:space="0" w:color="auto"/>
      </w:divBdr>
    </w:div>
    <w:div w:id="1406805895">
      <w:bodyDiv w:val="1"/>
      <w:marLeft w:val="0"/>
      <w:marRight w:val="0"/>
      <w:marTop w:val="0"/>
      <w:marBottom w:val="0"/>
      <w:divBdr>
        <w:top w:val="none" w:sz="0" w:space="0" w:color="auto"/>
        <w:left w:val="none" w:sz="0" w:space="0" w:color="auto"/>
        <w:bottom w:val="none" w:sz="0" w:space="0" w:color="auto"/>
        <w:right w:val="none" w:sz="0" w:space="0" w:color="auto"/>
      </w:divBdr>
    </w:div>
    <w:div w:id="1412001829">
      <w:bodyDiv w:val="1"/>
      <w:marLeft w:val="0"/>
      <w:marRight w:val="0"/>
      <w:marTop w:val="0"/>
      <w:marBottom w:val="0"/>
      <w:divBdr>
        <w:top w:val="none" w:sz="0" w:space="0" w:color="auto"/>
        <w:left w:val="none" w:sz="0" w:space="0" w:color="auto"/>
        <w:bottom w:val="none" w:sz="0" w:space="0" w:color="auto"/>
        <w:right w:val="none" w:sz="0" w:space="0" w:color="auto"/>
      </w:divBdr>
    </w:div>
    <w:div w:id="1525746973">
      <w:bodyDiv w:val="1"/>
      <w:marLeft w:val="0"/>
      <w:marRight w:val="0"/>
      <w:marTop w:val="0"/>
      <w:marBottom w:val="0"/>
      <w:divBdr>
        <w:top w:val="none" w:sz="0" w:space="0" w:color="auto"/>
        <w:left w:val="none" w:sz="0" w:space="0" w:color="auto"/>
        <w:bottom w:val="none" w:sz="0" w:space="0" w:color="auto"/>
        <w:right w:val="none" w:sz="0" w:space="0" w:color="auto"/>
      </w:divBdr>
    </w:div>
    <w:div w:id="1615558227">
      <w:bodyDiv w:val="1"/>
      <w:marLeft w:val="0"/>
      <w:marRight w:val="0"/>
      <w:marTop w:val="0"/>
      <w:marBottom w:val="0"/>
      <w:divBdr>
        <w:top w:val="none" w:sz="0" w:space="0" w:color="auto"/>
        <w:left w:val="none" w:sz="0" w:space="0" w:color="auto"/>
        <w:bottom w:val="none" w:sz="0" w:space="0" w:color="auto"/>
        <w:right w:val="none" w:sz="0" w:space="0" w:color="auto"/>
      </w:divBdr>
    </w:div>
    <w:div w:id="169221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ofdt.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A91ABAFD4C48E48A94BF82993CCE39"/>
        <w:category>
          <w:name w:val="Général"/>
          <w:gallery w:val="placeholder"/>
        </w:category>
        <w:types>
          <w:type w:val="bbPlcHdr"/>
        </w:types>
        <w:behaviors>
          <w:behavior w:val="content"/>
        </w:behaviors>
        <w:guid w:val="{D7EFE298-64EB-4A67-A4D9-6523830BC15E}"/>
      </w:docPartPr>
      <w:docPartBody>
        <w:p w:rsidR="00FA3107" w:rsidRDefault="00DA3F4E" w:rsidP="00DA3F4E">
          <w:pPr>
            <w:pStyle w:val="89A91ABAFD4C48E48A94BF82993CCE39"/>
          </w:pPr>
          <w:r w:rsidRPr="00402166">
            <w:rPr>
              <w:rStyle w:val="Textedelespacerserv"/>
            </w:rPr>
            <w:t>[Société]</w:t>
          </w:r>
        </w:p>
      </w:docPartBody>
    </w:docPart>
    <w:docPart>
      <w:docPartPr>
        <w:name w:val="82B36E800C1E4A2196199EB1A1EFB675"/>
        <w:category>
          <w:name w:val="Général"/>
          <w:gallery w:val="placeholder"/>
        </w:category>
        <w:types>
          <w:type w:val="bbPlcHdr"/>
        </w:types>
        <w:behaviors>
          <w:behavior w:val="content"/>
        </w:behaviors>
        <w:guid w:val="{6170A13C-AE71-448A-A932-FA9496EE33E6}"/>
      </w:docPartPr>
      <w:docPartBody>
        <w:p w:rsidR="00FA3107" w:rsidRDefault="00DA3F4E">
          <w:r w:rsidRPr="007F14AA">
            <w:rPr>
              <w:rStyle w:val="Textedelespacerserv"/>
            </w:rPr>
            <w:t>[Objet ]</w:t>
          </w:r>
        </w:p>
      </w:docPartBody>
    </w:docPart>
    <w:docPart>
      <w:docPartPr>
        <w:name w:val="CA376917EF174A77BEEB74868CC3173E"/>
        <w:category>
          <w:name w:val="Général"/>
          <w:gallery w:val="placeholder"/>
        </w:category>
        <w:types>
          <w:type w:val="bbPlcHdr"/>
        </w:types>
        <w:behaviors>
          <w:behavior w:val="content"/>
        </w:behaviors>
        <w:guid w:val="{8E7AA04B-FE8F-4798-9131-682B718309C0}"/>
      </w:docPartPr>
      <w:docPartBody>
        <w:p w:rsidR="00FA3107" w:rsidRDefault="00DA3F4E">
          <w:r w:rsidRPr="007F14AA">
            <w:rPr>
              <w:rStyle w:val="Textedelespacerserv"/>
            </w:rPr>
            <w:t>[Société]</w:t>
          </w:r>
        </w:p>
      </w:docPartBody>
    </w:docPart>
    <w:docPart>
      <w:docPartPr>
        <w:name w:val="A3BA6736241E42A8A738BC32C38893E7"/>
        <w:category>
          <w:name w:val="Général"/>
          <w:gallery w:val="placeholder"/>
        </w:category>
        <w:types>
          <w:type w:val="bbPlcHdr"/>
        </w:types>
        <w:behaviors>
          <w:behavior w:val="content"/>
        </w:behaviors>
        <w:guid w:val="{7DC39A93-E527-4391-BACF-D9478A15598D}"/>
      </w:docPartPr>
      <w:docPartBody>
        <w:p w:rsidR="00FA3107" w:rsidRDefault="00DA3F4E">
          <w:r w:rsidRPr="007F14AA">
            <w:rPr>
              <w:rStyle w:val="Textedelespacerserv"/>
            </w:rPr>
            <w:t>[Titre ]</w:t>
          </w:r>
        </w:p>
      </w:docPartBody>
    </w:docPart>
    <w:docPart>
      <w:docPartPr>
        <w:name w:val="F29D14A19CB340FDB4EF7E8971F3890B"/>
        <w:category>
          <w:name w:val="Général"/>
          <w:gallery w:val="placeholder"/>
        </w:category>
        <w:types>
          <w:type w:val="bbPlcHdr"/>
        </w:types>
        <w:behaviors>
          <w:behavior w:val="content"/>
        </w:behaviors>
        <w:guid w:val="{997783E2-8B41-4B66-8B26-3C135BD4A0FB}"/>
      </w:docPartPr>
      <w:docPartBody>
        <w:p w:rsidR="00FA3107" w:rsidRDefault="00DA3F4E">
          <w:r w:rsidRPr="007F14AA">
            <w:rPr>
              <w:rStyle w:val="Textedelespacerserv"/>
            </w:rPr>
            <w:t>[Objet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558A"/>
    <w:rsid w:val="00000973"/>
    <w:rsid w:val="00052936"/>
    <w:rsid w:val="00084725"/>
    <w:rsid w:val="001014D8"/>
    <w:rsid w:val="00102D10"/>
    <w:rsid w:val="00117A07"/>
    <w:rsid w:val="001471FA"/>
    <w:rsid w:val="002103EF"/>
    <w:rsid w:val="002328B0"/>
    <w:rsid w:val="00294F48"/>
    <w:rsid w:val="002D5639"/>
    <w:rsid w:val="002E04F9"/>
    <w:rsid w:val="003D5E99"/>
    <w:rsid w:val="00434561"/>
    <w:rsid w:val="004917AB"/>
    <w:rsid w:val="00534FB5"/>
    <w:rsid w:val="00541B7C"/>
    <w:rsid w:val="005C4D87"/>
    <w:rsid w:val="00600ED2"/>
    <w:rsid w:val="00640933"/>
    <w:rsid w:val="0066220E"/>
    <w:rsid w:val="00664353"/>
    <w:rsid w:val="00665AF3"/>
    <w:rsid w:val="006D2012"/>
    <w:rsid w:val="00755DEF"/>
    <w:rsid w:val="007876AF"/>
    <w:rsid w:val="007B2DD6"/>
    <w:rsid w:val="007B65CB"/>
    <w:rsid w:val="008014C1"/>
    <w:rsid w:val="008301D3"/>
    <w:rsid w:val="00831655"/>
    <w:rsid w:val="0085010B"/>
    <w:rsid w:val="008C1ADF"/>
    <w:rsid w:val="0095119D"/>
    <w:rsid w:val="00952C0F"/>
    <w:rsid w:val="009576C4"/>
    <w:rsid w:val="0098232B"/>
    <w:rsid w:val="00A15015"/>
    <w:rsid w:val="00A21348"/>
    <w:rsid w:val="00AA6116"/>
    <w:rsid w:val="00AC3C7F"/>
    <w:rsid w:val="00AE4590"/>
    <w:rsid w:val="00AF2692"/>
    <w:rsid w:val="00B61891"/>
    <w:rsid w:val="00B63B9D"/>
    <w:rsid w:val="00B766C1"/>
    <w:rsid w:val="00B94707"/>
    <w:rsid w:val="00C45224"/>
    <w:rsid w:val="00C569DC"/>
    <w:rsid w:val="00C92457"/>
    <w:rsid w:val="00CB27F2"/>
    <w:rsid w:val="00CC7B9F"/>
    <w:rsid w:val="00CE2037"/>
    <w:rsid w:val="00D07393"/>
    <w:rsid w:val="00D16503"/>
    <w:rsid w:val="00D96D96"/>
    <w:rsid w:val="00DA3F4E"/>
    <w:rsid w:val="00DE5FBC"/>
    <w:rsid w:val="00E236FC"/>
    <w:rsid w:val="00E45BFA"/>
    <w:rsid w:val="00E66CED"/>
    <w:rsid w:val="00E9558A"/>
    <w:rsid w:val="00F44496"/>
    <w:rsid w:val="00F665EF"/>
    <w:rsid w:val="00F806FB"/>
    <w:rsid w:val="00F87787"/>
    <w:rsid w:val="00F91105"/>
    <w:rsid w:val="00FA3107"/>
    <w:rsid w:val="00FC0A1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52C0F"/>
    <w:rPr>
      <w:color w:val="808080"/>
    </w:rPr>
  </w:style>
  <w:style w:type="paragraph" w:customStyle="1" w:styleId="89A91ABAFD4C48E48A94BF82993CCE39">
    <w:name w:val="89A91ABAFD4C48E48A94BF82993CCE39"/>
    <w:rsid w:val="00DA3F4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f27d2f-442c-4da5-b026-25cf81f07c53">
      <Terms xmlns="http://schemas.microsoft.com/office/infopath/2007/PartnerControls"/>
    </lcf76f155ced4ddcb4097134ff3c332f>
    <TaxCatchAll xmlns="5f2b2a86-596e-4b94-8234-7f9b4b61b4f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2EF61B3F7A0D0941881AC24CC6033701" ma:contentTypeVersion="11" ma:contentTypeDescription="Crée un document." ma:contentTypeScope="" ma:versionID="3966cc7823f183fd101fb139a4f88e2c">
  <xsd:schema xmlns:xsd="http://www.w3.org/2001/XMLSchema" xmlns:xs="http://www.w3.org/2001/XMLSchema" xmlns:p="http://schemas.microsoft.com/office/2006/metadata/properties" xmlns:ns2="76f27d2f-442c-4da5-b026-25cf81f07c53" xmlns:ns3="5f2b2a86-596e-4b94-8234-7f9b4b61b4f6" targetNamespace="http://schemas.microsoft.com/office/2006/metadata/properties" ma:root="true" ma:fieldsID="26d734dc9168a8e08d586d67bf6a19e7" ns2:_="" ns3:_="">
    <xsd:import namespace="76f27d2f-442c-4da5-b026-25cf81f07c53"/>
    <xsd:import namespace="5f2b2a86-596e-4b94-8234-7f9b4b61b4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27d2f-442c-4da5-b026-25cf81f07c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1880ca9b-489a-4f59-bde8-1adb89ea639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2b2a86-596e-4b94-8234-7f9b4b61b4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ad86bf-bf79-4c63-b714-794de2e7e7a9}" ma:internalName="TaxCatchAll" ma:showField="CatchAllData" ma:web="5f2b2a86-596e-4b94-8234-7f9b4b61b4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0E2567-8474-4054-A7D5-9AB21F5E60FC}">
  <ds:schemaRefs>
    <ds:schemaRef ds:uri="http://schemas.microsoft.com/office/2006/metadata/properties"/>
    <ds:schemaRef ds:uri="http://schemas.microsoft.com/office/infopath/2007/PartnerControls"/>
    <ds:schemaRef ds:uri="76f27d2f-442c-4da5-b026-25cf81f07c53"/>
    <ds:schemaRef ds:uri="5f2b2a86-596e-4b94-8234-7f9b4b61b4f6"/>
  </ds:schemaRefs>
</ds:datastoreItem>
</file>

<file path=customXml/itemProps2.xml><?xml version="1.0" encoding="utf-8"?>
<ds:datastoreItem xmlns:ds="http://schemas.openxmlformats.org/officeDocument/2006/customXml" ds:itemID="{A1D73F08-DC04-4478-95FE-1EB1DB5CD705}">
  <ds:schemaRefs>
    <ds:schemaRef ds:uri="http://schemas.openxmlformats.org/officeDocument/2006/bibliography"/>
  </ds:schemaRefs>
</ds:datastoreItem>
</file>

<file path=customXml/itemProps3.xml><?xml version="1.0" encoding="utf-8"?>
<ds:datastoreItem xmlns:ds="http://schemas.openxmlformats.org/officeDocument/2006/customXml" ds:itemID="{1D6F34BA-9E8D-44CC-8209-10A9910D2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27d2f-442c-4da5-b026-25cf81f07c53"/>
    <ds:schemaRef ds:uri="5f2b2a86-596e-4b94-8234-7f9b4b61b4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7752EA-0494-418C-9A4D-C9B50214A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813</Words>
  <Characters>4549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CCTP</vt:lpstr>
    </vt:vector>
  </TitlesOfParts>
  <Company>OFDT</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dc:title>
  <dc:subject>Prestations de multimédia de l’OFDT</dc:subject>
  <dc:creator>thomas.hebert@dimoxilo.fr</dc:creator>
  <cp:lastModifiedBy>Cristina Diaz-Gomez</cp:lastModifiedBy>
  <cp:revision>5</cp:revision>
  <cp:lastPrinted>2026-01-14T13:31:00Z</cp:lastPrinted>
  <dcterms:created xsi:type="dcterms:W3CDTF">2026-03-17T12:37:00Z</dcterms:created>
  <dcterms:modified xsi:type="dcterms:W3CDTF">2026-03-19T14:06:00Z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0x0101002EF61B3F7A0D0941881AC24CC6033701</vt:lpwstr>
  </property>
  <property fmtid="{D5CDD505-2E9C-101B-9397-08002B2CF9AE}" pid="3" name="MediaServiceImageTags">
    <vt:lpwstr/>
  </property>
  <property fmtid="{D5CDD505-2E9C-101B-9397-08002B2CF9AE}" pid="4" name="Order">
    <vt:r8>3200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