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EE69C" w14:textId="77777777" w:rsidR="00B208D3" w:rsidRDefault="00B208D3">
      <w:pPr>
        <w:jc w:val="both"/>
        <w:rPr>
          <w:rFonts w:ascii="Arial" w:hAnsi="Arial" w:cs="Arial"/>
          <w:b/>
          <w:sz w:val="18"/>
        </w:rPr>
      </w:pPr>
    </w:p>
    <w:p w14:paraId="6B71BAB9" w14:textId="77777777" w:rsidR="00410FD5" w:rsidRDefault="00410FD5">
      <w:pPr>
        <w:jc w:val="both"/>
        <w:rPr>
          <w:rFonts w:ascii="Arial" w:hAnsi="Arial" w:cs="Arial"/>
          <w:b/>
          <w:sz w:val="18"/>
        </w:rPr>
      </w:pPr>
    </w:p>
    <w:p w14:paraId="05153310" w14:textId="77777777" w:rsidR="00410FD5" w:rsidRDefault="00410FD5">
      <w:pPr>
        <w:jc w:val="both"/>
        <w:rPr>
          <w:rFonts w:ascii="Arial" w:hAnsi="Arial" w:cs="Arial"/>
          <w:b/>
          <w:sz w:val="18"/>
        </w:rPr>
      </w:pPr>
    </w:p>
    <w:p w14:paraId="19549700" w14:textId="77777777" w:rsidR="00BA7262" w:rsidRDefault="00BA7262">
      <w:pPr>
        <w:jc w:val="both"/>
        <w:rPr>
          <w:rFonts w:ascii="Arial" w:hAnsi="Arial" w:cs="Arial"/>
          <w:b/>
          <w:sz w:val="18"/>
        </w:rPr>
      </w:pPr>
    </w:p>
    <w:p w14:paraId="5D319897" w14:textId="77777777" w:rsidR="00410FD5" w:rsidRDefault="00410FD5">
      <w:pPr>
        <w:jc w:val="both"/>
        <w:rPr>
          <w:rFonts w:ascii="Arial" w:hAnsi="Arial" w:cs="Arial"/>
          <w:b/>
          <w:sz w:val="18"/>
        </w:rPr>
      </w:pPr>
    </w:p>
    <w:p w14:paraId="52B7BE88" w14:textId="505F89A4" w:rsidR="00522B48" w:rsidRPr="0071177F" w:rsidRDefault="00817FE4" w:rsidP="00F95458">
      <w:pPr>
        <w:pBdr>
          <w:top w:val="single" w:sz="4" w:space="1" w:color="auto"/>
          <w:left w:val="single" w:sz="4" w:space="4" w:color="auto"/>
          <w:bottom w:val="single" w:sz="4" w:space="1" w:color="auto"/>
          <w:right w:val="single" w:sz="4" w:space="4" w:color="auto"/>
        </w:pBdr>
        <w:shd w:val="clear" w:color="auto" w:fill="FFFFFF"/>
        <w:ind w:left="1134" w:right="1134"/>
        <w:jc w:val="center"/>
        <w:rPr>
          <w:rFonts w:ascii="Arial" w:hAnsi="Arial" w:cs="Arial"/>
        </w:rPr>
      </w:pPr>
      <w:r>
        <w:rPr>
          <w:rFonts w:ascii="Arial" w:hAnsi="Arial" w:cs="Arial"/>
          <w:b/>
          <w:sz w:val="18"/>
        </w:rPr>
        <w:tab/>
      </w:r>
      <w:r w:rsidR="00522B48">
        <w:rPr>
          <w:rFonts w:ascii="Arial" w:hAnsi="Arial" w:cs="Arial"/>
          <w:sz w:val="18"/>
          <w:shd w:val="clear" w:color="auto" w:fill="FFFFFF"/>
        </w:rPr>
        <w:br/>
      </w:r>
      <w:r w:rsidR="00522B48" w:rsidRPr="0071177F">
        <w:rPr>
          <w:rFonts w:ascii="Arial" w:hAnsi="Arial" w:cs="Arial"/>
          <w:b/>
          <w:shd w:val="clear" w:color="auto" w:fill="FFFFFF"/>
        </w:rPr>
        <w:t>REGLEMENT DE CONSULTATION</w:t>
      </w:r>
      <w:r w:rsidR="00522B48" w:rsidRPr="0071177F">
        <w:rPr>
          <w:rFonts w:ascii="Arial" w:hAnsi="Arial" w:cs="Arial"/>
          <w:b/>
        </w:rPr>
        <w:br/>
      </w:r>
      <w:r w:rsidR="00522B48" w:rsidRPr="00DA11BB">
        <w:rPr>
          <w:rFonts w:ascii="Arial" w:hAnsi="Arial" w:cs="Arial"/>
          <w:b/>
          <w:bCs/>
          <w:color w:val="000000"/>
          <w:shd w:val="clear" w:color="auto" w:fill="FFFFFF"/>
        </w:rPr>
        <w:t>N</w:t>
      </w:r>
      <w:r w:rsidR="00522B48" w:rsidRPr="00DA11BB">
        <w:rPr>
          <w:rFonts w:ascii="Arial" w:hAnsi="Arial" w:cs="Arial"/>
          <w:b/>
          <w:bCs/>
          <w:shd w:val="clear" w:color="auto" w:fill="FFFFFF"/>
        </w:rPr>
        <w:t>°</w:t>
      </w:r>
      <w:r w:rsidR="0071177F" w:rsidRPr="00DA11BB">
        <w:rPr>
          <w:rFonts w:ascii="Arial" w:hAnsi="Arial" w:cs="Arial"/>
          <w:b/>
          <w:bCs/>
          <w:shd w:val="clear" w:color="auto" w:fill="FFFFFF"/>
        </w:rPr>
        <w:t xml:space="preserve"> </w:t>
      </w:r>
      <w:sdt>
        <w:sdtPr>
          <w:rPr>
            <w:rFonts w:ascii="Arial" w:hAnsi="Arial" w:cs="Arial"/>
            <w:b/>
            <w:bCs/>
            <w:shd w:val="clear" w:color="auto" w:fill="FFFFFF"/>
          </w:rPr>
          <w:alias w:val="Num binomage"/>
          <w:tag w:val=""/>
          <w:id w:val="-1825348579"/>
          <w:placeholder>
            <w:docPart w:val="317320A4D08C45099E1E93436C280B52"/>
          </w:placeholder>
          <w:dataBinding w:prefixMappings="xmlns:ns0='http://schemas.microsoft.com/office/2006/coverPageProps' " w:xpath="/ns0:CoverPageProperties[1]/ns0:Abstract[1]" w:storeItemID="{55AF091B-3C7A-41E3-B477-F2FDAA23CFDA}"/>
          <w:text/>
        </w:sdtPr>
        <w:sdtEndPr/>
        <w:sdtContent>
          <w:r w:rsidR="00914AE7" w:rsidRPr="00E015D7">
            <w:rPr>
              <w:rFonts w:ascii="Arial" w:hAnsi="Arial" w:cs="Arial"/>
              <w:b/>
              <w:bCs/>
              <w:shd w:val="clear" w:color="auto" w:fill="FFFFFF"/>
            </w:rPr>
            <w:t>B26-</w:t>
          </w:r>
          <w:r w:rsidR="00E015D7" w:rsidRPr="00E015D7">
            <w:rPr>
              <w:rFonts w:ascii="Arial" w:hAnsi="Arial" w:cs="Arial"/>
              <w:b/>
              <w:bCs/>
              <w:shd w:val="clear" w:color="auto" w:fill="FFFFFF"/>
            </w:rPr>
            <w:t>01168</w:t>
          </w:r>
          <w:r w:rsidR="00914AE7" w:rsidRPr="00E015D7">
            <w:rPr>
              <w:rFonts w:ascii="Arial" w:hAnsi="Arial" w:cs="Arial"/>
              <w:b/>
              <w:bCs/>
              <w:shd w:val="clear" w:color="auto" w:fill="FFFFFF"/>
            </w:rPr>
            <w:t>-PBA</w:t>
          </w:r>
        </w:sdtContent>
      </w:sdt>
      <w:r w:rsidR="0073610F" w:rsidRPr="0071177F">
        <w:rPr>
          <w:rFonts w:ascii="Arial" w:hAnsi="Arial" w:cs="Arial"/>
          <w:b/>
          <w:bCs/>
          <w:iCs/>
          <w:shd w:val="clear" w:color="auto" w:fill="FFFFFF"/>
        </w:rPr>
        <w:fldChar w:fldCharType="begin"/>
      </w:r>
      <w:r w:rsidR="0073610F" w:rsidRPr="0071177F">
        <w:rPr>
          <w:rFonts w:ascii="Arial" w:hAnsi="Arial" w:cs="Arial"/>
          <w:b/>
          <w:bCs/>
          <w:iCs/>
          <w:shd w:val="clear" w:color="auto" w:fill="FFFFFF"/>
        </w:rPr>
        <w:instrText xml:space="preserve"> DOCVARIABLE  "Numéro Binomage"  \* MERGEFORMAT </w:instrText>
      </w:r>
      <w:r w:rsidR="0073610F" w:rsidRPr="0071177F">
        <w:rPr>
          <w:rFonts w:ascii="Arial" w:hAnsi="Arial" w:cs="Arial"/>
          <w:b/>
          <w:bCs/>
          <w:iCs/>
          <w:shd w:val="clear" w:color="auto" w:fill="FFFFFF"/>
        </w:rPr>
        <w:fldChar w:fldCharType="end"/>
      </w:r>
      <w:r w:rsidR="00522B48" w:rsidRPr="0071177F">
        <w:rPr>
          <w:rFonts w:ascii="Arial" w:hAnsi="Arial" w:cs="Arial"/>
          <w:b/>
          <w:bCs/>
          <w:iCs/>
          <w:shd w:val="clear" w:color="auto" w:fill="FFFFFF"/>
        </w:rPr>
        <w:fldChar w:fldCharType="begin"/>
      </w:r>
      <w:r w:rsidR="00522B48" w:rsidRPr="0071177F">
        <w:rPr>
          <w:rFonts w:ascii="Arial" w:hAnsi="Arial" w:cs="Arial"/>
          <w:b/>
          <w:bCs/>
          <w:iCs/>
          <w:shd w:val="clear" w:color="auto" w:fill="FFFFFF"/>
        </w:rPr>
        <w:instrText xml:space="preserve">  </w:instrText>
      </w:r>
      <w:r w:rsidR="00522B48" w:rsidRPr="0071177F">
        <w:rPr>
          <w:rFonts w:ascii="Arial" w:hAnsi="Arial" w:cs="Arial"/>
          <w:b/>
          <w:bCs/>
          <w:iCs/>
          <w:shd w:val="clear" w:color="auto" w:fill="FFFFFF"/>
        </w:rPr>
        <w:fldChar w:fldCharType="end"/>
      </w:r>
      <w:r w:rsidR="00522B48" w:rsidRPr="0071177F">
        <w:rPr>
          <w:rFonts w:ascii="Arial" w:hAnsi="Arial" w:cs="Arial"/>
          <w:b/>
          <w:bCs/>
          <w:shd w:val="clear" w:color="auto" w:fill="FFFFFF"/>
        </w:rPr>
        <w:br/>
      </w:r>
    </w:p>
    <w:p w14:paraId="6E1553E6" w14:textId="77777777" w:rsidR="00B208D3" w:rsidRDefault="00B208D3" w:rsidP="00817FE4">
      <w:pPr>
        <w:tabs>
          <w:tab w:val="left" w:pos="2685"/>
        </w:tabs>
        <w:jc w:val="both"/>
        <w:rPr>
          <w:rFonts w:ascii="Arial" w:hAnsi="Arial" w:cs="Arial"/>
          <w:b/>
          <w:sz w:val="18"/>
        </w:rPr>
      </w:pPr>
    </w:p>
    <w:p w14:paraId="43409F5B" w14:textId="77777777" w:rsidR="00B208D3" w:rsidRDefault="00B208D3">
      <w:pPr>
        <w:jc w:val="both"/>
        <w:rPr>
          <w:rFonts w:ascii="Arial" w:hAnsi="Arial" w:cs="Arial"/>
          <w:b/>
          <w:sz w:val="18"/>
        </w:rPr>
      </w:pPr>
    </w:p>
    <w:p w14:paraId="212E4931" w14:textId="77777777" w:rsidR="00B208D3" w:rsidRDefault="00B208D3">
      <w:pPr>
        <w:jc w:val="both"/>
        <w:rPr>
          <w:rFonts w:ascii="Arial" w:hAnsi="Arial" w:cs="Arial"/>
          <w:b/>
          <w:sz w:val="18"/>
        </w:rPr>
      </w:pPr>
    </w:p>
    <w:p w14:paraId="07BA9C32" w14:textId="77777777" w:rsidR="00B208D3" w:rsidRDefault="00B208D3">
      <w:pPr>
        <w:jc w:val="both"/>
        <w:rPr>
          <w:rFonts w:ascii="Arial" w:hAnsi="Arial" w:cs="Arial"/>
          <w:b/>
          <w:sz w:val="18"/>
        </w:rPr>
      </w:pPr>
    </w:p>
    <w:p w14:paraId="1D06D0E8" w14:textId="77777777" w:rsidR="00B208D3" w:rsidRDefault="00B208D3">
      <w:pPr>
        <w:jc w:val="both"/>
        <w:rPr>
          <w:rFonts w:ascii="Arial" w:hAnsi="Arial" w:cs="Arial"/>
          <w:b/>
          <w:sz w:val="18"/>
        </w:rPr>
      </w:pPr>
    </w:p>
    <w:p w14:paraId="2989043D" w14:textId="77777777" w:rsidR="00B208D3" w:rsidRDefault="00B208D3">
      <w:pPr>
        <w:jc w:val="both"/>
        <w:rPr>
          <w:rFonts w:ascii="Arial" w:hAnsi="Arial" w:cs="Arial"/>
          <w:b/>
          <w:sz w:val="18"/>
        </w:rPr>
      </w:pPr>
    </w:p>
    <w:p w14:paraId="15CD38DD" w14:textId="2BBA401D" w:rsidR="00B208D3" w:rsidRDefault="00207047" w:rsidP="00334F52">
      <w:pPr>
        <w:jc w:val="center"/>
        <w:rPr>
          <w:b/>
          <w:sz w:val="32"/>
        </w:rPr>
      </w:pPr>
      <w:r>
        <w:rPr>
          <w:rFonts w:ascii="Arial" w:hAnsi="Arial" w:cs="Arial"/>
          <w:b/>
          <w:sz w:val="36"/>
          <w:szCs w:val="36"/>
        </w:rPr>
        <w:t>Appel d’Offres Ouvert relatif à la prestation d’assistance médicale de première urgence avec du personnel infirmier diplômé d’Etat pour le projet RJH</w:t>
      </w:r>
      <w:r w:rsidR="009056BD">
        <w:tab/>
      </w:r>
      <w:r w:rsidR="00D815CD">
        <w:fldChar w:fldCharType="begin"/>
      </w:r>
      <w:r w:rsidR="00D815CD">
        <w:instrText xml:space="preserve">  </w:instrText>
      </w:r>
      <w:r w:rsidR="00D815CD">
        <w:fldChar w:fldCharType="end"/>
      </w:r>
    </w:p>
    <w:p w14:paraId="7D0B27CF" w14:textId="77777777" w:rsidR="00B208D3" w:rsidRDefault="00B208D3">
      <w:pPr>
        <w:ind w:left="142"/>
        <w:jc w:val="both"/>
        <w:rPr>
          <w:rFonts w:ascii="Arial" w:hAnsi="Arial" w:cs="Arial"/>
          <w:b/>
          <w:sz w:val="32"/>
        </w:rPr>
      </w:pPr>
    </w:p>
    <w:p w14:paraId="300332E0" w14:textId="77777777" w:rsidR="00BA7262" w:rsidRDefault="00BA7262">
      <w:pPr>
        <w:ind w:left="142"/>
        <w:jc w:val="both"/>
        <w:rPr>
          <w:rFonts w:ascii="Arial" w:hAnsi="Arial" w:cs="Arial"/>
          <w:b/>
          <w:sz w:val="32"/>
        </w:rPr>
      </w:pPr>
    </w:p>
    <w:p w14:paraId="05C38CD3" w14:textId="77777777" w:rsidR="00BA7262" w:rsidRDefault="00BA7262">
      <w:pPr>
        <w:ind w:left="142"/>
        <w:jc w:val="both"/>
        <w:rPr>
          <w:rFonts w:ascii="Arial" w:hAnsi="Arial" w:cs="Arial"/>
          <w:b/>
          <w:sz w:val="32"/>
        </w:rPr>
      </w:pPr>
    </w:p>
    <w:p w14:paraId="39FE3F23" w14:textId="77777777" w:rsidR="00307DDA" w:rsidRDefault="00307DDA" w:rsidP="00307DDA">
      <w:pPr>
        <w:ind w:left="-1134" w:right="-993"/>
        <w:jc w:val="center"/>
        <w:rPr>
          <w:rFonts w:ascii="Arial" w:hAnsi="Arial" w:cs="Arial"/>
          <w:b/>
          <w:color w:val="FF0000"/>
        </w:rPr>
      </w:pPr>
      <w:r>
        <w:rPr>
          <w:rFonts w:ascii="Arial" w:hAnsi="Arial" w:cs="Arial"/>
          <w:b/>
          <w:color w:val="FF0000"/>
        </w:rPr>
        <w:t>POUR VOTRE INFORMATION :</w:t>
      </w:r>
    </w:p>
    <w:p w14:paraId="69C8FC4D" w14:textId="77777777" w:rsidR="00BA7262" w:rsidRDefault="00D867CD" w:rsidP="00E75E57">
      <w:pPr>
        <w:ind w:left="-1134" w:right="-993"/>
        <w:jc w:val="center"/>
        <w:rPr>
          <w:rFonts w:ascii="Arial" w:hAnsi="Arial" w:cs="Arial"/>
          <w:b/>
          <w:sz w:val="32"/>
        </w:rPr>
      </w:pPr>
      <w:r>
        <w:rPr>
          <w:rFonts w:ascii="Arial" w:hAnsi="Arial" w:cs="Arial"/>
          <w:b/>
          <w:color w:val="FF0000"/>
        </w:rPr>
        <w:t>Depuis le</w:t>
      </w:r>
      <w:r w:rsidR="00307DDA">
        <w:rPr>
          <w:rFonts w:ascii="Arial" w:hAnsi="Arial" w:cs="Arial"/>
          <w:b/>
          <w:color w:val="FF0000"/>
        </w:rPr>
        <w:t xml:space="preserve"> 1</w:t>
      </w:r>
      <w:r w:rsidR="00307DDA">
        <w:rPr>
          <w:rFonts w:ascii="Arial" w:hAnsi="Arial" w:cs="Arial"/>
          <w:b/>
          <w:color w:val="FF0000"/>
          <w:vertAlign w:val="superscript"/>
        </w:rPr>
        <w:t>er</w:t>
      </w:r>
      <w:r w:rsidR="00307DDA">
        <w:rPr>
          <w:rFonts w:ascii="Arial" w:hAnsi="Arial" w:cs="Arial"/>
          <w:b/>
          <w:color w:val="FF0000"/>
        </w:rPr>
        <w:t xml:space="preserve"> octobre 2018, les offres papier ne sont plus recevables</w:t>
      </w:r>
    </w:p>
    <w:p w14:paraId="5E8406F7" w14:textId="77777777" w:rsidR="00BA7262" w:rsidRDefault="00BA7262">
      <w:pPr>
        <w:ind w:left="142"/>
        <w:jc w:val="both"/>
        <w:rPr>
          <w:rFonts w:ascii="Arial" w:hAnsi="Arial" w:cs="Arial"/>
          <w:b/>
          <w:sz w:val="32"/>
        </w:rPr>
      </w:pPr>
    </w:p>
    <w:p w14:paraId="0A0C0847" w14:textId="77777777" w:rsidR="00BA7262" w:rsidRDefault="00BA7262">
      <w:pPr>
        <w:ind w:left="142"/>
        <w:jc w:val="both"/>
        <w:rPr>
          <w:rFonts w:ascii="Arial" w:hAnsi="Arial" w:cs="Arial"/>
          <w:b/>
          <w:sz w:val="32"/>
        </w:rPr>
      </w:pPr>
    </w:p>
    <w:p w14:paraId="0AA63768" w14:textId="77777777" w:rsidR="00BA7262" w:rsidRDefault="00BA7262">
      <w:pPr>
        <w:ind w:left="142"/>
        <w:jc w:val="both"/>
        <w:rPr>
          <w:rFonts w:ascii="Arial" w:hAnsi="Arial" w:cs="Arial"/>
          <w:b/>
          <w:sz w:val="32"/>
        </w:rPr>
      </w:pPr>
    </w:p>
    <w:p w14:paraId="25A83952" w14:textId="77777777" w:rsidR="00BA7262" w:rsidRDefault="00BA7262">
      <w:pPr>
        <w:ind w:left="142"/>
        <w:jc w:val="both"/>
        <w:rPr>
          <w:rFonts w:ascii="Arial" w:hAnsi="Arial" w:cs="Arial"/>
          <w:b/>
          <w:sz w:val="32"/>
        </w:rPr>
      </w:pPr>
    </w:p>
    <w:p w14:paraId="41ABBC88" w14:textId="77777777" w:rsidR="00BA7262" w:rsidRDefault="00BA7262">
      <w:pPr>
        <w:ind w:left="142"/>
        <w:jc w:val="both"/>
        <w:rPr>
          <w:rFonts w:ascii="Arial" w:hAnsi="Arial" w:cs="Arial"/>
          <w:b/>
          <w:sz w:val="32"/>
        </w:rPr>
      </w:pPr>
    </w:p>
    <w:tbl>
      <w:tblPr>
        <w:tblStyle w:val="Grilledutableau"/>
        <w:tblW w:w="9493" w:type="dxa"/>
        <w:jc w:val="center"/>
        <w:tblLook w:val="04A0" w:firstRow="1" w:lastRow="0" w:firstColumn="1" w:lastColumn="0" w:noHBand="0" w:noVBand="1"/>
      </w:tblPr>
      <w:tblGrid>
        <w:gridCol w:w="3964"/>
        <w:gridCol w:w="5529"/>
      </w:tblGrid>
      <w:tr w:rsidR="00DF2631" w:rsidRPr="00BA7262" w14:paraId="16E6805F" w14:textId="77777777" w:rsidTr="0006432A">
        <w:trPr>
          <w:trHeight w:val="1135"/>
          <w:jc w:val="center"/>
        </w:trPr>
        <w:tc>
          <w:tcPr>
            <w:tcW w:w="3964" w:type="dxa"/>
            <w:shd w:val="clear" w:color="auto" w:fill="D9D9D9" w:themeFill="background1" w:themeFillShade="D9"/>
          </w:tcPr>
          <w:p w14:paraId="746C7AA8" w14:textId="77777777" w:rsidR="007B5AA2" w:rsidRPr="00BA7262" w:rsidRDefault="007B5AA2" w:rsidP="00BA7262">
            <w:pPr>
              <w:autoSpaceDE w:val="0"/>
              <w:autoSpaceDN w:val="0"/>
              <w:adjustRightInd w:val="0"/>
              <w:jc w:val="center"/>
              <w:rPr>
                <w:rFonts w:ascii="Arial" w:hAnsi="Arial" w:cs="Arial"/>
                <w:b/>
                <w:bCs/>
                <w:color w:val="000000"/>
                <w:sz w:val="22"/>
                <w:szCs w:val="22"/>
              </w:rPr>
            </w:pPr>
          </w:p>
          <w:p w14:paraId="00AA634A" w14:textId="77777777" w:rsidR="007B5AA2" w:rsidRPr="00BA7262" w:rsidRDefault="007B5AA2" w:rsidP="00BA7262">
            <w:pPr>
              <w:autoSpaceDE w:val="0"/>
              <w:autoSpaceDN w:val="0"/>
              <w:adjustRightInd w:val="0"/>
              <w:jc w:val="center"/>
              <w:rPr>
                <w:rFonts w:ascii="Arial" w:hAnsi="Arial" w:cs="Arial"/>
                <w:b/>
                <w:bCs/>
                <w:color w:val="000000"/>
                <w:sz w:val="22"/>
                <w:szCs w:val="22"/>
              </w:rPr>
            </w:pPr>
            <w:r w:rsidRPr="00BA7262">
              <w:rPr>
                <w:rFonts w:ascii="Arial" w:hAnsi="Arial" w:cs="Arial"/>
                <w:b/>
                <w:bCs/>
                <w:color w:val="000000"/>
                <w:sz w:val="22"/>
                <w:szCs w:val="22"/>
              </w:rPr>
              <w:t>Etapes de la procédure</w:t>
            </w:r>
          </w:p>
          <w:p w14:paraId="23AFC2DC" w14:textId="77777777" w:rsidR="007B5AA2" w:rsidRPr="00BA7262" w:rsidRDefault="007B5AA2" w:rsidP="00BA7262">
            <w:pPr>
              <w:autoSpaceDE w:val="0"/>
              <w:autoSpaceDN w:val="0"/>
              <w:adjustRightInd w:val="0"/>
              <w:jc w:val="center"/>
              <w:rPr>
                <w:rFonts w:ascii="Arial" w:hAnsi="Arial" w:cs="Arial"/>
                <w:b/>
                <w:bCs/>
                <w:color w:val="000000"/>
                <w:sz w:val="22"/>
                <w:szCs w:val="22"/>
              </w:rPr>
            </w:pPr>
          </w:p>
        </w:tc>
        <w:tc>
          <w:tcPr>
            <w:tcW w:w="5529" w:type="dxa"/>
            <w:shd w:val="clear" w:color="auto" w:fill="D9D9D9" w:themeFill="background1" w:themeFillShade="D9"/>
          </w:tcPr>
          <w:p w14:paraId="28D33583" w14:textId="77777777" w:rsidR="007B5AA2" w:rsidRPr="00BA7262" w:rsidRDefault="007B5AA2" w:rsidP="00BA7262">
            <w:pPr>
              <w:autoSpaceDE w:val="0"/>
              <w:autoSpaceDN w:val="0"/>
              <w:adjustRightInd w:val="0"/>
              <w:jc w:val="center"/>
              <w:rPr>
                <w:rFonts w:ascii="Arial" w:hAnsi="Arial" w:cs="Arial"/>
                <w:b/>
                <w:bCs/>
                <w:color w:val="000000"/>
                <w:sz w:val="22"/>
                <w:szCs w:val="22"/>
              </w:rPr>
            </w:pPr>
          </w:p>
          <w:p w14:paraId="49B89B6C" w14:textId="77777777" w:rsidR="007B5AA2" w:rsidRPr="00BA7262" w:rsidRDefault="00BA7262" w:rsidP="00BA7262">
            <w:pPr>
              <w:autoSpaceDE w:val="0"/>
              <w:autoSpaceDN w:val="0"/>
              <w:adjustRightInd w:val="0"/>
              <w:jc w:val="center"/>
              <w:rPr>
                <w:rFonts w:ascii="Arial" w:hAnsi="Arial" w:cs="Arial"/>
                <w:b/>
                <w:bCs/>
                <w:color w:val="000000"/>
                <w:sz w:val="22"/>
                <w:szCs w:val="22"/>
              </w:rPr>
            </w:pPr>
            <w:r w:rsidRPr="00BA7262">
              <w:rPr>
                <w:rFonts w:ascii="Arial" w:hAnsi="Arial" w:cs="Arial"/>
                <w:b/>
                <w:bCs/>
                <w:color w:val="000000"/>
                <w:sz w:val="22"/>
                <w:szCs w:val="22"/>
              </w:rPr>
              <w:t>Calendrier</w:t>
            </w:r>
          </w:p>
          <w:p w14:paraId="4A2F629A" w14:textId="77777777" w:rsidR="007B5AA2" w:rsidRPr="00BA7262" w:rsidRDefault="007B5AA2" w:rsidP="00BA7262">
            <w:pPr>
              <w:autoSpaceDE w:val="0"/>
              <w:autoSpaceDN w:val="0"/>
              <w:adjustRightInd w:val="0"/>
              <w:jc w:val="center"/>
              <w:rPr>
                <w:rFonts w:ascii="Arial" w:hAnsi="Arial" w:cs="Arial"/>
                <w:b/>
                <w:bCs/>
                <w:color w:val="000000"/>
                <w:sz w:val="22"/>
                <w:szCs w:val="22"/>
              </w:rPr>
            </w:pPr>
          </w:p>
        </w:tc>
      </w:tr>
      <w:tr w:rsidR="00DF2631" w:rsidRPr="0085177A" w14:paraId="3091665A" w14:textId="77777777" w:rsidTr="0006432A">
        <w:trPr>
          <w:trHeight w:val="1052"/>
          <w:jc w:val="center"/>
        </w:trPr>
        <w:tc>
          <w:tcPr>
            <w:tcW w:w="3964" w:type="dxa"/>
            <w:vAlign w:val="center"/>
          </w:tcPr>
          <w:p w14:paraId="23D7687F" w14:textId="77777777" w:rsidR="007B5AA2" w:rsidRPr="0036528D" w:rsidRDefault="007B5AA2" w:rsidP="00BA7262">
            <w:pPr>
              <w:autoSpaceDE w:val="0"/>
              <w:autoSpaceDN w:val="0"/>
              <w:adjustRightInd w:val="0"/>
              <w:rPr>
                <w:rFonts w:ascii="Arial" w:hAnsi="Arial" w:cs="Arial"/>
                <w:b/>
                <w:bCs/>
                <w:color w:val="000000"/>
              </w:rPr>
            </w:pPr>
          </w:p>
          <w:p w14:paraId="19D09B84" w14:textId="32E1C71F" w:rsidR="007B5AA2" w:rsidRPr="0036528D" w:rsidRDefault="00775071" w:rsidP="00BA7262">
            <w:pPr>
              <w:autoSpaceDE w:val="0"/>
              <w:autoSpaceDN w:val="0"/>
              <w:adjustRightInd w:val="0"/>
              <w:rPr>
                <w:rFonts w:ascii="Arial" w:hAnsi="Arial" w:cs="Arial"/>
                <w:b/>
                <w:bCs/>
                <w:color w:val="000000"/>
              </w:rPr>
            </w:pPr>
            <w:r>
              <w:rPr>
                <w:rFonts w:ascii="Arial" w:hAnsi="Arial" w:cs="Arial"/>
                <w:b/>
                <w:bCs/>
                <w:color w:val="000000"/>
              </w:rPr>
              <w:t xml:space="preserve">Date limite de remise </w:t>
            </w:r>
            <w:r w:rsidR="00A23494" w:rsidRPr="0036528D">
              <w:rPr>
                <w:rFonts w:ascii="Arial" w:hAnsi="Arial" w:cs="Arial"/>
                <w:b/>
                <w:bCs/>
                <w:color w:val="000000"/>
              </w:rPr>
              <w:t>des</w:t>
            </w:r>
            <w:r w:rsidR="003B4075" w:rsidRPr="0036528D">
              <w:rPr>
                <w:rFonts w:ascii="Arial" w:hAnsi="Arial" w:cs="Arial"/>
                <w:b/>
                <w:bCs/>
                <w:color w:val="000000"/>
              </w:rPr>
              <w:t xml:space="preserve"> </w:t>
            </w:r>
            <w:r w:rsidR="00323CF8">
              <w:rPr>
                <w:rFonts w:ascii="Arial" w:hAnsi="Arial" w:cs="Arial"/>
                <w:b/>
                <w:bCs/>
                <w:color w:val="000000"/>
              </w:rPr>
              <w:t xml:space="preserve">candidatures et des </w:t>
            </w:r>
            <w:r w:rsidR="00BA7262" w:rsidRPr="0036528D">
              <w:rPr>
                <w:rFonts w:ascii="Arial" w:hAnsi="Arial" w:cs="Arial"/>
                <w:b/>
                <w:bCs/>
                <w:color w:val="000000"/>
              </w:rPr>
              <w:t xml:space="preserve">offres </w:t>
            </w:r>
          </w:p>
          <w:p w14:paraId="72EAE673" w14:textId="77777777" w:rsidR="007B5AA2" w:rsidRPr="0036528D" w:rsidRDefault="007B5AA2" w:rsidP="00BA7262">
            <w:pPr>
              <w:autoSpaceDE w:val="0"/>
              <w:autoSpaceDN w:val="0"/>
              <w:adjustRightInd w:val="0"/>
              <w:rPr>
                <w:rFonts w:ascii="Arial" w:hAnsi="Arial" w:cs="Arial"/>
                <w:b/>
                <w:bCs/>
                <w:color w:val="000000"/>
              </w:rPr>
            </w:pPr>
          </w:p>
        </w:tc>
        <w:tc>
          <w:tcPr>
            <w:tcW w:w="5529" w:type="dxa"/>
            <w:vAlign w:val="center"/>
          </w:tcPr>
          <w:p w14:paraId="3897BF44" w14:textId="6AB3F059" w:rsidR="007B5AA2" w:rsidRPr="00207047" w:rsidRDefault="007B5AA2" w:rsidP="00A168F3">
            <w:pPr>
              <w:autoSpaceDE w:val="0"/>
              <w:autoSpaceDN w:val="0"/>
              <w:adjustRightInd w:val="0"/>
              <w:jc w:val="center"/>
              <w:rPr>
                <w:rFonts w:ascii="Arial" w:hAnsi="Arial" w:cs="Arial"/>
                <w:b/>
                <w:bCs/>
                <w:color w:val="000000"/>
                <w:highlight w:val="yellow"/>
              </w:rPr>
            </w:pPr>
            <w:r w:rsidRPr="005D4F38">
              <w:rPr>
                <w:rFonts w:ascii="Arial" w:hAnsi="Arial" w:cs="Arial"/>
                <w:b/>
                <w:bCs/>
                <w:color w:val="000000"/>
              </w:rPr>
              <w:t>Le</w:t>
            </w:r>
            <w:r w:rsidR="003B4E34" w:rsidRPr="005D4F38">
              <w:rPr>
                <w:rFonts w:ascii="Arial" w:hAnsi="Arial" w:cs="Arial"/>
                <w:b/>
                <w:bCs/>
                <w:color w:val="000000"/>
              </w:rPr>
              <w:t xml:space="preserve"> </w:t>
            </w:r>
            <w:sdt>
              <w:sdtPr>
                <w:rPr>
                  <w:rFonts w:ascii="Arial" w:hAnsi="Arial" w:cs="Arial"/>
                  <w:b/>
                  <w:bCs/>
                  <w:color w:val="000000"/>
                </w:rPr>
                <w:alias w:val="Date de remise des offres"/>
                <w:tag w:val=""/>
                <w:id w:val="508038649"/>
                <w:placeholder>
                  <w:docPart w:val="5EEFE41304F04C43BD458EB8703F276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4105A" w:rsidRPr="005D4F38">
                  <w:rPr>
                    <w:rFonts w:ascii="Arial" w:hAnsi="Arial" w:cs="Arial"/>
                    <w:b/>
                    <w:bCs/>
                    <w:color w:val="000000"/>
                  </w:rPr>
                  <w:t>0</w:t>
                </w:r>
                <w:r w:rsidR="005D4F38" w:rsidRPr="005D4F38">
                  <w:rPr>
                    <w:rFonts w:ascii="Arial" w:hAnsi="Arial" w:cs="Arial"/>
                    <w:b/>
                    <w:bCs/>
                    <w:color w:val="000000"/>
                  </w:rPr>
                  <w:t>7</w:t>
                </w:r>
                <w:r w:rsidR="0054105A" w:rsidRPr="005D4F38">
                  <w:rPr>
                    <w:rFonts w:ascii="Arial" w:hAnsi="Arial" w:cs="Arial"/>
                    <w:b/>
                    <w:bCs/>
                    <w:color w:val="000000"/>
                  </w:rPr>
                  <w:t>/05/2</w:t>
                </w:r>
                <w:r w:rsidR="00807A7D" w:rsidRPr="005D4F38">
                  <w:rPr>
                    <w:rFonts w:ascii="Arial" w:hAnsi="Arial" w:cs="Arial"/>
                    <w:b/>
                    <w:bCs/>
                    <w:color w:val="000000"/>
                  </w:rPr>
                  <w:t>02</w:t>
                </w:r>
                <w:r w:rsidR="0054105A" w:rsidRPr="005D4F38">
                  <w:rPr>
                    <w:rFonts w:ascii="Arial" w:hAnsi="Arial" w:cs="Arial"/>
                    <w:b/>
                    <w:bCs/>
                    <w:color w:val="000000"/>
                  </w:rPr>
                  <w:t xml:space="preserve">6 </w:t>
                </w:r>
                <w:r w:rsidR="005D4F38">
                  <w:rPr>
                    <w:rFonts w:ascii="Arial" w:hAnsi="Arial" w:cs="Arial"/>
                    <w:b/>
                    <w:bCs/>
                    <w:color w:val="000000"/>
                  </w:rPr>
                  <w:t>à</w:t>
                </w:r>
                <w:r w:rsidR="0054105A" w:rsidRPr="005D4F38">
                  <w:rPr>
                    <w:rFonts w:ascii="Arial" w:hAnsi="Arial" w:cs="Arial"/>
                    <w:b/>
                    <w:bCs/>
                    <w:color w:val="000000"/>
                  </w:rPr>
                  <w:t xml:space="preserve"> 1</w:t>
                </w:r>
                <w:r w:rsidR="00F304F9" w:rsidRPr="005D4F38">
                  <w:rPr>
                    <w:rFonts w:ascii="Arial" w:hAnsi="Arial" w:cs="Arial"/>
                    <w:b/>
                    <w:bCs/>
                    <w:color w:val="000000"/>
                  </w:rPr>
                  <w:t>6</w:t>
                </w:r>
                <w:r w:rsidR="0054105A" w:rsidRPr="005D4F38">
                  <w:rPr>
                    <w:rFonts w:ascii="Arial" w:hAnsi="Arial" w:cs="Arial"/>
                    <w:b/>
                    <w:bCs/>
                    <w:color w:val="000000"/>
                  </w:rPr>
                  <w:t>h00</w:t>
                </w:r>
              </w:sdtContent>
            </w:sdt>
          </w:p>
        </w:tc>
      </w:tr>
      <w:tr w:rsidR="00CB206E" w:rsidRPr="0085177A" w14:paraId="17E38CAF" w14:textId="77777777" w:rsidTr="0006432A">
        <w:trPr>
          <w:trHeight w:val="1052"/>
          <w:jc w:val="center"/>
        </w:trPr>
        <w:tc>
          <w:tcPr>
            <w:tcW w:w="3964" w:type="dxa"/>
            <w:vAlign w:val="center"/>
          </w:tcPr>
          <w:p w14:paraId="436298B9" w14:textId="70998132" w:rsidR="00CB206E" w:rsidRPr="0036528D" w:rsidRDefault="00CB206E" w:rsidP="00CB206E">
            <w:pPr>
              <w:autoSpaceDE w:val="0"/>
              <w:autoSpaceDN w:val="0"/>
              <w:adjustRightInd w:val="0"/>
              <w:rPr>
                <w:rFonts w:ascii="Arial" w:hAnsi="Arial" w:cs="Arial"/>
                <w:b/>
                <w:bCs/>
                <w:color w:val="000000"/>
              </w:rPr>
            </w:pPr>
            <w:r w:rsidRPr="006F696B">
              <w:rPr>
                <w:rFonts w:ascii="Arial" w:hAnsi="Arial" w:cs="Arial"/>
                <w:b/>
                <w:bCs/>
                <w:color w:val="000000"/>
              </w:rPr>
              <w:t>Date de la visite</w:t>
            </w:r>
          </w:p>
        </w:tc>
        <w:tc>
          <w:tcPr>
            <w:tcW w:w="5529" w:type="dxa"/>
            <w:vAlign w:val="center"/>
          </w:tcPr>
          <w:p w14:paraId="1755E02A" w14:textId="77777777" w:rsidR="00CB206E" w:rsidRDefault="00CB206E" w:rsidP="00CB206E">
            <w:pPr>
              <w:autoSpaceDE w:val="0"/>
              <w:autoSpaceDN w:val="0"/>
              <w:adjustRightInd w:val="0"/>
              <w:rPr>
                <w:rFonts w:ascii="Arial" w:hAnsi="Arial" w:cs="Arial"/>
                <w:b/>
                <w:bCs/>
                <w:color w:val="000000"/>
                <w:sz w:val="22"/>
                <w:szCs w:val="22"/>
              </w:rPr>
            </w:pPr>
          </w:p>
          <w:p w14:paraId="54857403" w14:textId="77777777" w:rsidR="00CB206E" w:rsidRPr="00021268" w:rsidRDefault="00CB206E" w:rsidP="00CB206E">
            <w:pPr>
              <w:ind w:left="214"/>
              <w:rPr>
                <w:rFonts w:ascii="Arial" w:hAnsi="Arial" w:cs="Arial"/>
                <w:bCs/>
                <w:snapToGrid w:val="0"/>
                <w:sz w:val="22"/>
              </w:rPr>
            </w:pPr>
            <w:r>
              <w:rPr>
                <w:rFonts w:ascii="Arial" w:hAnsi="Arial" w:cs="Arial"/>
                <w:bCs/>
                <w:snapToGrid w:val="0"/>
                <w:sz w:val="22"/>
              </w:rPr>
              <w:fldChar w:fldCharType="begin">
                <w:ffData>
                  <w:name w:val=""/>
                  <w:enabled/>
                  <w:calcOnExit w:val="0"/>
                  <w:checkBox>
                    <w:sizeAuto/>
                    <w:default w:val="0"/>
                  </w:checkBox>
                </w:ffData>
              </w:fldChar>
            </w:r>
            <w:r>
              <w:rPr>
                <w:rFonts w:ascii="Arial" w:hAnsi="Arial" w:cs="Arial"/>
                <w:bCs/>
                <w:snapToGrid w:val="0"/>
                <w:sz w:val="22"/>
              </w:rPr>
              <w:instrText xml:space="preserve"> FORMCHECKBOX </w:instrText>
            </w:r>
            <w:r w:rsidR="006B1CFC">
              <w:rPr>
                <w:rFonts w:ascii="Arial" w:hAnsi="Arial" w:cs="Arial"/>
                <w:bCs/>
                <w:snapToGrid w:val="0"/>
                <w:sz w:val="22"/>
              </w:rPr>
            </w:r>
            <w:r w:rsidR="006B1CFC">
              <w:rPr>
                <w:rFonts w:ascii="Arial" w:hAnsi="Arial" w:cs="Arial"/>
                <w:bCs/>
                <w:snapToGrid w:val="0"/>
                <w:sz w:val="22"/>
              </w:rPr>
              <w:fldChar w:fldCharType="separate"/>
            </w:r>
            <w:r>
              <w:rPr>
                <w:rFonts w:ascii="Arial" w:hAnsi="Arial" w:cs="Arial"/>
                <w:bCs/>
                <w:snapToGrid w:val="0"/>
                <w:sz w:val="22"/>
              </w:rPr>
              <w:fldChar w:fldCharType="end"/>
            </w:r>
            <w:r w:rsidRPr="00021268">
              <w:rPr>
                <w:rFonts w:ascii="Arial" w:hAnsi="Arial" w:cs="Arial"/>
                <w:bCs/>
                <w:snapToGrid w:val="0"/>
                <w:sz w:val="22"/>
              </w:rPr>
              <w:t xml:space="preserve"> Aucune</w:t>
            </w:r>
          </w:p>
          <w:p w14:paraId="1EC07F3E" w14:textId="3C662823" w:rsidR="00CB206E" w:rsidRPr="00021268" w:rsidRDefault="00CB206E" w:rsidP="00CB206E">
            <w:pPr>
              <w:ind w:left="214"/>
              <w:rPr>
                <w:rFonts w:ascii="Arial" w:hAnsi="Arial" w:cs="Arial"/>
                <w:bCs/>
                <w:snapToGrid w:val="0"/>
                <w:sz w:val="22"/>
              </w:rPr>
            </w:pPr>
            <w:r>
              <w:rPr>
                <w:rFonts w:ascii="Arial" w:hAnsi="Arial" w:cs="Arial"/>
                <w:bCs/>
                <w:snapToGrid w:val="0"/>
                <w:sz w:val="22"/>
              </w:rPr>
              <w:fldChar w:fldCharType="begin">
                <w:ffData>
                  <w:name w:val=""/>
                  <w:enabled/>
                  <w:calcOnExit w:val="0"/>
                  <w:checkBox>
                    <w:sizeAuto/>
                    <w:default w:val="1"/>
                  </w:checkBox>
                </w:ffData>
              </w:fldChar>
            </w:r>
            <w:r>
              <w:rPr>
                <w:rFonts w:ascii="Arial" w:hAnsi="Arial" w:cs="Arial"/>
                <w:bCs/>
                <w:snapToGrid w:val="0"/>
                <w:sz w:val="22"/>
              </w:rPr>
              <w:instrText xml:space="preserve"> FORMCHECKBOX </w:instrText>
            </w:r>
            <w:r w:rsidR="006B1CFC">
              <w:rPr>
                <w:rFonts w:ascii="Arial" w:hAnsi="Arial" w:cs="Arial"/>
                <w:bCs/>
                <w:snapToGrid w:val="0"/>
                <w:sz w:val="22"/>
              </w:rPr>
            </w:r>
            <w:r w:rsidR="006B1CFC">
              <w:rPr>
                <w:rFonts w:ascii="Arial" w:hAnsi="Arial" w:cs="Arial"/>
                <w:bCs/>
                <w:snapToGrid w:val="0"/>
                <w:sz w:val="22"/>
              </w:rPr>
              <w:fldChar w:fldCharType="separate"/>
            </w:r>
            <w:r>
              <w:rPr>
                <w:rFonts w:ascii="Arial" w:hAnsi="Arial" w:cs="Arial"/>
                <w:bCs/>
                <w:snapToGrid w:val="0"/>
                <w:sz w:val="22"/>
              </w:rPr>
              <w:fldChar w:fldCharType="end"/>
            </w:r>
            <w:r w:rsidRPr="00021268">
              <w:rPr>
                <w:rFonts w:ascii="Arial" w:hAnsi="Arial" w:cs="Arial"/>
                <w:bCs/>
                <w:snapToGrid w:val="0"/>
                <w:sz w:val="22"/>
              </w:rPr>
              <w:t xml:space="preserve"> Facultative : </w:t>
            </w:r>
            <w:r w:rsidRPr="003B5555">
              <w:rPr>
                <w:rFonts w:ascii="Arial" w:hAnsi="Arial" w:cs="Arial"/>
                <w:b/>
                <w:snapToGrid w:val="0"/>
                <w:sz w:val="22"/>
              </w:rPr>
              <w:t xml:space="preserve">Le </w:t>
            </w:r>
            <w:r>
              <w:rPr>
                <w:rFonts w:ascii="Arial" w:hAnsi="Arial" w:cs="Arial"/>
                <w:b/>
                <w:bCs/>
                <w:color w:val="000000"/>
                <w:sz w:val="22"/>
                <w:szCs w:val="22"/>
              </w:rPr>
              <w:t xml:space="preserve"> </w:t>
            </w:r>
            <w:sdt>
              <w:sdtPr>
                <w:rPr>
                  <w:rFonts w:ascii="Arial" w:hAnsi="Arial" w:cs="Arial"/>
                  <w:b/>
                  <w:bCs/>
                  <w:color w:val="000000"/>
                  <w:sz w:val="22"/>
                  <w:szCs w:val="22"/>
                </w:rPr>
                <w:alias w:val="Date visite"/>
                <w:tag w:val=""/>
                <w:id w:val="139851580"/>
                <w:placeholder>
                  <w:docPart w:val="24F343D01F0540A1AE1824C03F1D52BE"/>
                </w:placeholder>
                <w:dataBinding w:prefixMappings="xmlns:ns0='http://schemas.microsoft.com/office/2006/coverPageProps' " w:xpath="/ns0:CoverPageProperties[1]/ns0:CompanyAddress[1]" w:storeItemID="{55AF091B-3C7A-41E3-B477-F2FDAA23CFDA}"/>
                <w:text/>
              </w:sdtPr>
              <w:sdtEndPr/>
              <w:sdtContent>
                <w:r w:rsidR="008D5749">
                  <w:rPr>
                    <w:rFonts w:ascii="Arial" w:hAnsi="Arial" w:cs="Arial"/>
                    <w:b/>
                    <w:bCs/>
                    <w:color w:val="000000"/>
                    <w:sz w:val="22"/>
                    <w:szCs w:val="22"/>
                  </w:rPr>
                  <w:t xml:space="preserve">01/04/2026 de 14h00 à 15h00 </w:t>
                </w:r>
              </w:sdtContent>
            </w:sdt>
            <w:r w:rsidRPr="003B5555">
              <w:rPr>
                <w:rFonts w:ascii="Arial" w:hAnsi="Arial" w:cs="Arial"/>
                <w:b/>
                <w:snapToGrid w:val="0"/>
                <w:sz w:val="22"/>
              </w:rPr>
              <w:t xml:space="preserve"> </w:t>
            </w:r>
          </w:p>
          <w:p w14:paraId="59DE336E" w14:textId="77777777" w:rsidR="00CB206E" w:rsidRDefault="00CB206E" w:rsidP="00CB206E">
            <w:pPr>
              <w:autoSpaceDE w:val="0"/>
              <w:autoSpaceDN w:val="0"/>
              <w:adjustRightInd w:val="0"/>
              <w:ind w:left="214"/>
              <w:rPr>
                <w:rFonts w:ascii="Arial" w:hAnsi="Arial" w:cs="Arial"/>
                <w:bCs/>
                <w:snapToGrid w:val="0"/>
                <w:sz w:val="22"/>
              </w:rPr>
            </w:pPr>
            <w:r w:rsidRPr="00021268">
              <w:rPr>
                <w:rFonts w:ascii="Arial" w:hAnsi="Arial" w:cs="Arial"/>
                <w:bCs/>
                <w:snapToGrid w:val="0"/>
                <w:sz w:val="22"/>
              </w:rPr>
              <w:fldChar w:fldCharType="begin">
                <w:ffData>
                  <w:name w:val=""/>
                  <w:enabled/>
                  <w:calcOnExit w:val="0"/>
                  <w:checkBox>
                    <w:sizeAuto/>
                    <w:default w:val="0"/>
                  </w:checkBox>
                </w:ffData>
              </w:fldChar>
            </w:r>
            <w:r w:rsidRPr="00021268">
              <w:rPr>
                <w:rFonts w:ascii="Arial" w:hAnsi="Arial" w:cs="Arial"/>
                <w:bCs/>
                <w:snapToGrid w:val="0"/>
                <w:sz w:val="22"/>
              </w:rPr>
              <w:instrText xml:space="preserve"> FORMCHECKBOX </w:instrText>
            </w:r>
            <w:r w:rsidR="006B1CFC">
              <w:rPr>
                <w:rFonts w:ascii="Arial" w:hAnsi="Arial" w:cs="Arial"/>
                <w:bCs/>
                <w:snapToGrid w:val="0"/>
                <w:sz w:val="22"/>
              </w:rPr>
            </w:r>
            <w:r w:rsidR="006B1CFC">
              <w:rPr>
                <w:rFonts w:ascii="Arial" w:hAnsi="Arial" w:cs="Arial"/>
                <w:bCs/>
                <w:snapToGrid w:val="0"/>
                <w:sz w:val="22"/>
              </w:rPr>
              <w:fldChar w:fldCharType="separate"/>
            </w:r>
            <w:r w:rsidRPr="00021268">
              <w:rPr>
                <w:rFonts w:ascii="Arial" w:hAnsi="Arial" w:cs="Arial"/>
                <w:bCs/>
                <w:snapToGrid w:val="0"/>
                <w:sz w:val="22"/>
              </w:rPr>
              <w:fldChar w:fldCharType="end"/>
            </w:r>
            <w:r w:rsidRPr="00021268">
              <w:rPr>
                <w:rFonts w:ascii="Arial" w:hAnsi="Arial" w:cs="Arial"/>
                <w:bCs/>
                <w:snapToGrid w:val="0"/>
                <w:sz w:val="22"/>
              </w:rPr>
              <w:t xml:space="preserve"> Obligatoire : </w:t>
            </w:r>
          </w:p>
          <w:p w14:paraId="3889C1FB" w14:textId="77777777" w:rsidR="00CB206E" w:rsidRPr="00207047" w:rsidRDefault="00CB206E" w:rsidP="00CB206E">
            <w:pPr>
              <w:autoSpaceDE w:val="0"/>
              <w:autoSpaceDN w:val="0"/>
              <w:adjustRightInd w:val="0"/>
              <w:jc w:val="center"/>
              <w:rPr>
                <w:rFonts w:ascii="Arial" w:hAnsi="Arial" w:cs="Arial"/>
                <w:b/>
                <w:bCs/>
                <w:color w:val="000000"/>
                <w:highlight w:val="yellow"/>
              </w:rPr>
            </w:pPr>
          </w:p>
        </w:tc>
      </w:tr>
    </w:tbl>
    <w:p w14:paraId="4CB0E6C1" w14:textId="206DA1FE" w:rsidR="00B208D3" w:rsidRDefault="00B208D3" w:rsidP="004B7669">
      <w:pPr>
        <w:jc w:val="both"/>
        <w:rPr>
          <w:rFonts w:ascii="Arial" w:hAnsi="Arial" w:cs="Arial"/>
          <w:b/>
          <w:sz w:val="32"/>
        </w:rPr>
      </w:pPr>
    </w:p>
    <w:p w14:paraId="28EC3EA7" w14:textId="3747B9AC" w:rsidR="00CC259A" w:rsidRDefault="00CC259A" w:rsidP="004B7669">
      <w:pPr>
        <w:jc w:val="both"/>
        <w:rPr>
          <w:rFonts w:ascii="Arial" w:hAnsi="Arial" w:cs="Arial"/>
          <w:b/>
          <w:sz w:val="32"/>
        </w:rPr>
      </w:pPr>
    </w:p>
    <w:p w14:paraId="55AADD1D" w14:textId="77777777" w:rsidR="00CC259A" w:rsidRDefault="00CC259A" w:rsidP="004B7669">
      <w:pPr>
        <w:jc w:val="both"/>
        <w:rPr>
          <w:rFonts w:ascii="Arial" w:hAnsi="Arial" w:cs="Arial"/>
          <w:b/>
          <w:sz w:val="32"/>
        </w:rPr>
      </w:pPr>
    </w:p>
    <w:p w14:paraId="39915BBF" w14:textId="77777777" w:rsidR="00B208D3" w:rsidRDefault="00B208D3">
      <w:pPr>
        <w:ind w:left="142"/>
        <w:jc w:val="both"/>
        <w:rPr>
          <w:rFonts w:ascii="Arial" w:hAnsi="Arial" w:cs="Arial"/>
          <w:b/>
          <w:sz w:val="18"/>
        </w:rPr>
      </w:pPr>
    </w:p>
    <w:p w14:paraId="18797BDE" w14:textId="77777777" w:rsidR="00B208D3" w:rsidRDefault="00B208D3">
      <w:pPr>
        <w:ind w:left="142"/>
        <w:jc w:val="both"/>
        <w:rPr>
          <w:rFonts w:ascii="Arial" w:hAnsi="Arial" w:cs="Arial"/>
          <w:b/>
          <w:sz w:val="18"/>
        </w:rPr>
      </w:pPr>
    </w:p>
    <w:p w14:paraId="790071F2" w14:textId="77777777" w:rsidR="00C13C94" w:rsidRDefault="00522B48" w:rsidP="000B6584">
      <w:pPr>
        <w:ind w:left="142"/>
        <w:jc w:val="center"/>
        <w:rPr>
          <w:rFonts w:ascii="Arial" w:hAnsi="Arial" w:cs="Arial"/>
          <w:b/>
          <w:sz w:val="18"/>
        </w:rPr>
      </w:pPr>
      <w:r>
        <w:rPr>
          <w:rFonts w:ascii="Arial" w:hAnsi="Arial" w:cs="Arial"/>
          <w:b/>
          <w:noProof/>
        </w:rPr>
        <w:drawing>
          <wp:anchor distT="0" distB="0" distL="114300" distR="114300" simplePos="0" relativeHeight="251684352" behindDoc="0" locked="0" layoutInCell="1" allowOverlap="1" wp14:anchorId="11F047C4" wp14:editId="49FDF68E">
            <wp:simplePos x="0" y="0"/>
            <wp:positionH relativeFrom="column">
              <wp:posOffset>82550</wp:posOffset>
            </wp:positionH>
            <wp:positionV relativeFrom="paragraph">
              <wp:posOffset>3676015</wp:posOffset>
            </wp:positionV>
            <wp:extent cx="6247765" cy="266700"/>
            <wp:effectExtent l="0" t="0" r="635"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7765" cy="266700"/>
                    </a:xfrm>
                    <a:prstGeom prst="rect">
                      <a:avLst/>
                    </a:prstGeom>
                    <a:noFill/>
                  </pic:spPr>
                </pic:pic>
              </a:graphicData>
            </a:graphic>
            <wp14:sizeRelH relativeFrom="page">
              <wp14:pctWidth>0</wp14:pctWidth>
            </wp14:sizeRelH>
            <wp14:sizeRelV relativeFrom="page">
              <wp14:pctHeight>0</wp14:pctHeight>
            </wp14:sizeRelV>
          </wp:anchor>
        </w:drawing>
      </w:r>
    </w:p>
    <w:p w14:paraId="6E08D256" w14:textId="77777777" w:rsidR="00C13C94" w:rsidRPr="00C13C94" w:rsidRDefault="00C13C94" w:rsidP="00C13C94">
      <w:pPr>
        <w:rPr>
          <w:rFonts w:ascii="Arial" w:hAnsi="Arial" w:cs="Arial"/>
          <w:sz w:val="18"/>
        </w:rPr>
      </w:pPr>
    </w:p>
    <w:p w14:paraId="5D7C8AC8" w14:textId="77777777" w:rsidR="00C13C94" w:rsidRPr="00C13C94" w:rsidRDefault="00C13C94" w:rsidP="00C13C94">
      <w:pPr>
        <w:rPr>
          <w:rFonts w:ascii="Arial" w:hAnsi="Arial" w:cs="Arial"/>
          <w:sz w:val="18"/>
        </w:rPr>
      </w:pPr>
    </w:p>
    <w:p w14:paraId="2780EFE6" w14:textId="77777777" w:rsidR="00C13C94" w:rsidRPr="00C13C94" w:rsidRDefault="00C13C94" w:rsidP="00C13C94">
      <w:pPr>
        <w:rPr>
          <w:rFonts w:ascii="Arial" w:hAnsi="Arial" w:cs="Arial"/>
          <w:sz w:val="18"/>
        </w:rPr>
      </w:pPr>
    </w:p>
    <w:p w14:paraId="06297211" w14:textId="77777777" w:rsidR="00C13C94" w:rsidRPr="00C13C94" w:rsidRDefault="00C13C94" w:rsidP="00C13C94">
      <w:pPr>
        <w:rPr>
          <w:rFonts w:ascii="Arial" w:hAnsi="Arial" w:cs="Arial"/>
          <w:sz w:val="18"/>
        </w:rPr>
      </w:pPr>
    </w:p>
    <w:p w14:paraId="31005A5E" w14:textId="77777777" w:rsidR="00C13C94" w:rsidRPr="00C13C94" w:rsidRDefault="00C13C94" w:rsidP="00C13C94">
      <w:pPr>
        <w:rPr>
          <w:rFonts w:ascii="Arial" w:hAnsi="Arial" w:cs="Arial"/>
          <w:sz w:val="18"/>
        </w:rPr>
      </w:pPr>
    </w:p>
    <w:p w14:paraId="5A6A2CFC" w14:textId="77777777" w:rsidR="00C13C94" w:rsidRPr="00C13C94" w:rsidRDefault="00C13C94" w:rsidP="00C13C94">
      <w:pPr>
        <w:rPr>
          <w:rFonts w:ascii="Arial" w:hAnsi="Arial" w:cs="Arial"/>
          <w:sz w:val="18"/>
        </w:rPr>
      </w:pPr>
    </w:p>
    <w:p w14:paraId="3365FF7C" w14:textId="77777777" w:rsidR="00C13C94" w:rsidRPr="00C13C94" w:rsidRDefault="00C13C94" w:rsidP="00C13C94">
      <w:pPr>
        <w:rPr>
          <w:rFonts w:ascii="Arial" w:hAnsi="Arial" w:cs="Arial"/>
          <w:sz w:val="18"/>
        </w:rPr>
      </w:pPr>
    </w:p>
    <w:p w14:paraId="0791A016" w14:textId="57B73D60" w:rsidR="00B208D3" w:rsidRPr="00FE3FC5" w:rsidRDefault="00B208D3" w:rsidP="00FE3FC5">
      <w:pPr>
        <w:tabs>
          <w:tab w:val="left" w:pos="7213"/>
        </w:tabs>
        <w:rPr>
          <w:rFonts w:ascii="Arial" w:hAnsi="Arial" w:cs="Arial"/>
          <w:b/>
          <w:sz w:val="18"/>
        </w:rPr>
      </w:pPr>
      <w:r w:rsidRPr="00C13C94">
        <w:rPr>
          <w:rFonts w:ascii="Arial" w:hAnsi="Arial" w:cs="Arial"/>
          <w:sz w:val="18"/>
        </w:rPr>
        <w:br w:type="page"/>
      </w:r>
      <w:r w:rsidRPr="00407BB7">
        <w:rPr>
          <w:rFonts w:ascii="Arial" w:hAnsi="Arial" w:cs="Arial"/>
          <w:b/>
        </w:rPr>
        <w:lastRenderedPageBreak/>
        <w:t>SOMMAIRE</w:t>
      </w:r>
    </w:p>
    <w:p w14:paraId="612C1EB9" w14:textId="5C51215E" w:rsidR="005D4F38" w:rsidRDefault="0059322E">
      <w:pPr>
        <w:pStyle w:val="TM1"/>
        <w:tabs>
          <w:tab w:val="left" w:pos="400"/>
          <w:tab w:val="right" w:leader="dot" w:pos="9855"/>
        </w:tabs>
        <w:rPr>
          <w:rFonts w:asciiTheme="minorHAnsi" w:eastAsiaTheme="minorEastAsia" w:hAnsiTheme="minorHAnsi" w:cstheme="minorBidi"/>
          <w:b w:val="0"/>
          <w:bCs w:val="0"/>
          <w:caps w:val="0"/>
          <w:noProof/>
          <w:sz w:val="22"/>
          <w:szCs w:val="22"/>
        </w:rPr>
      </w:pPr>
      <w:r w:rsidRPr="00407BB7">
        <w:rPr>
          <w:rFonts w:cs="Arial"/>
          <w:b w:val="0"/>
          <w:szCs w:val="20"/>
        </w:rPr>
        <w:fldChar w:fldCharType="begin"/>
      </w:r>
      <w:r w:rsidRPr="00407BB7">
        <w:rPr>
          <w:rFonts w:cs="Arial"/>
          <w:b w:val="0"/>
          <w:szCs w:val="20"/>
        </w:rPr>
        <w:instrText xml:space="preserve"> TOC \o "1-2" \h \z \u </w:instrText>
      </w:r>
      <w:r w:rsidRPr="00407BB7">
        <w:rPr>
          <w:rFonts w:cs="Arial"/>
          <w:b w:val="0"/>
          <w:szCs w:val="20"/>
        </w:rPr>
        <w:fldChar w:fldCharType="separate"/>
      </w:r>
      <w:hyperlink w:anchor="_Toc224810989" w:history="1">
        <w:r w:rsidR="005D4F38" w:rsidRPr="00CA2467">
          <w:rPr>
            <w:rStyle w:val="Lienhypertexte"/>
            <w:noProof/>
          </w:rPr>
          <w:t>1.</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OBJET</w:t>
        </w:r>
        <w:r w:rsidR="005D4F38">
          <w:rPr>
            <w:noProof/>
            <w:webHidden/>
          </w:rPr>
          <w:tab/>
        </w:r>
        <w:r w:rsidR="005D4F38">
          <w:rPr>
            <w:noProof/>
            <w:webHidden/>
          </w:rPr>
          <w:fldChar w:fldCharType="begin"/>
        </w:r>
        <w:r w:rsidR="005D4F38">
          <w:rPr>
            <w:noProof/>
            <w:webHidden/>
          </w:rPr>
          <w:instrText xml:space="preserve"> PAGEREF _Toc224810989 \h </w:instrText>
        </w:r>
        <w:r w:rsidR="005D4F38">
          <w:rPr>
            <w:noProof/>
            <w:webHidden/>
          </w:rPr>
        </w:r>
        <w:r w:rsidR="005D4F38">
          <w:rPr>
            <w:noProof/>
            <w:webHidden/>
          </w:rPr>
          <w:fldChar w:fldCharType="separate"/>
        </w:r>
        <w:r w:rsidR="005D4F38">
          <w:rPr>
            <w:noProof/>
            <w:webHidden/>
          </w:rPr>
          <w:t>3</w:t>
        </w:r>
        <w:r w:rsidR="005D4F38">
          <w:rPr>
            <w:noProof/>
            <w:webHidden/>
          </w:rPr>
          <w:fldChar w:fldCharType="end"/>
        </w:r>
      </w:hyperlink>
    </w:p>
    <w:p w14:paraId="74A38781" w14:textId="2CD816A5"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0990" w:history="1">
        <w:r w:rsidR="005D4F38" w:rsidRPr="00CA2467">
          <w:rPr>
            <w:rStyle w:val="Lienhypertexte"/>
            <w:noProof/>
          </w:rPr>
          <w:t>2.</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DOCUMENTS APPLICABLES</w:t>
        </w:r>
        <w:r w:rsidR="005D4F38">
          <w:rPr>
            <w:noProof/>
            <w:webHidden/>
          </w:rPr>
          <w:tab/>
        </w:r>
        <w:r w:rsidR="005D4F38">
          <w:rPr>
            <w:noProof/>
            <w:webHidden/>
          </w:rPr>
          <w:fldChar w:fldCharType="begin"/>
        </w:r>
        <w:r w:rsidR="005D4F38">
          <w:rPr>
            <w:noProof/>
            <w:webHidden/>
          </w:rPr>
          <w:instrText xml:space="preserve"> PAGEREF _Toc224810990 \h </w:instrText>
        </w:r>
        <w:r w:rsidR="005D4F38">
          <w:rPr>
            <w:noProof/>
            <w:webHidden/>
          </w:rPr>
        </w:r>
        <w:r w:rsidR="005D4F38">
          <w:rPr>
            <w:noProof/>
            <w:webHidden/>
          </w:rPr>
          <w:fldChar w:fldCharType="separate"/>
        </w:r>
        <w:r w:rsidR="005D4F38">
          <w:rPr>
            <w:noProof/>
            <w:webHidden/>
          </w:rPr>
          <w:t>3</w:t>
        </w:r>
        <w:r w:rsidR="005D4F38">
          <w:rPr>
            <w:noProof/>
            <w:webHidden/>
          </w:rPr>
          <w:fldChar w:fldCharType="end"/>
        </w:r>
      </w:hyperlink>
    </w:p>
    <w:p w14:paraId="40925A12" w14:textId="4B2EA63F"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0991" w:history="1">
        <w:r w:rsidR="005D4F38" w:rsidRPr="00CA2467">
          <w:rPr>
            <w:rStyle w:val="Lienhypertexte"/>
            <w:noProof/>
          </w:rPr>
          <w:t>3.</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PROCEDURE</w:t>
        </w:r>
        <w:r w:rsidR="005D4F38">
          <w:rPr>
            <w:noProof/>
            <w:webHidden/>
          </w:rPr>
          <w:tab/>
        </w:r>
        <w:r w:rsidR="005D4F38">
          <w:rPr>
            <w:noProof/>
            <w:webHidden/>
          </w:rPr>
          <w:fldChar w:fldCharType="begin"/>
        </w:r>
        <w:r w:rsidR="005D4F38">
          <w:rPr>
            <w:noProof/>
            <w:webHidden/>
          </w:rPr>
          <w:instrText xml:space="preserve"> PAGEREF _Toc224810991 \h </w:instrText>
        </w:r>
        <w:r w:rsidR="005D4F38">
          <w:rPr>
            <w:noProof/>
            <w:webHidden/>
          </w:rPr>
        </w:r>
        <w:r w:rsidR="005D4F38">
          <w:rPr>
            <w:noProof/>
            <w:webHidden/>
          </w:rPr>
          <w:fldChar w:fldCharType="separate"/>
        </w:r>
        <w:r w:rsidR="005D4F38">
          <w:rPr>
            <w:noProof/>
            <w:webHidden/>
          </w:rPr>
          <w:t>3</w:t>
        </w:r>
        <w:r w:rsidR="005D4F38">
          <w:rPr>
            <w:noProof/>
            <w:webHidden/>
          </w:rPr>
          <w:fldChar w:fldCharType="end"/>
        </w:r>
      </w:hyperlink>
    </w:p>
    <w:p w14:paraId="49964845" w14:textId="25A19F36"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2" w:history="1">
        <w:r w:rsidR="005D4F38" w:rsidRPr="00CA2467">
          <w:rPr>
            <w:rStyle w:val="Lienhypertexte"/>
            <w:noProof/>
          </w:rPr>
          <w:t>3.1.</w:t>
        </w:r>
        <w:r w:rsidR="005D4F38">
          <w:rPr>
            <w:rFonts w:asciiTheme="minorHAnsi" w:eastAsiaTheme="minorEastAsia" w:hAnsiTheme="minorHAnsi" w:cstheme="minorBidi"/>
            <w:b w:val="0"/>
            <w:bCs w:val="0"/>
            <w:noProof/>
            <w:sz w:val="22"/>
            <w:szCs w:val="22"/>
          </w:rPr>
          <w:tab/>
        </w:r>
        <w:r w:rsidR="005D4F38" w:rsidRPr="00CA2467">
          <w:rPr>
            <w:rStyle w:val="Lienhypertexte"/>
            <w:noProof/>
          </w:rPr>
          <w:t>Généralités</w:t>
        </w:r>
        <w:r w:rsidR="005D4F38">
          <w:rPr>
            <w:noProof/>
            <w:webHidden/>
          </w:rPr>
          <w:tab/>
        </w:r>
        <w:r w:rsidR="005D4F38">
          <w:rPr>
            <w:noProof/>
            <w:webHidden/>
          </w:rPr>
          <w:fldChar w:fldCharType="begin"/>
        </w:r>
        <w:r w:rsidR="005D4F38">
          <w:rPr>
            <w:noProof/>
            <w:webHidden/>
          </w:rPr>
          <w:instrText xml:space="preserve"> PAGEREF _Toc224810992 \h </w:instrText>
        </w:r>
        <w:r w:rsidR="005D4F38">
          <w:rPr>
            <w:noProof/>
            <w:webHidden/>
          </w:rPr>
        </w:r>
        <w:r w:rsidR="005D4F38">
          <w:rPr>
            <w:noProof/>
            <w:webHidden/>
          </w:rPr>
          <w:fldChar w:fldCharType="separate"/>
        </w:r>
        <w:r w:rsidR="005D4F38">
          <w:rPr>
            <w:noProof/>
            <w:webHidden/>
          </w:rPr>
          <w:t>3</w:t>
        </w:r>
        <w:r w:rsidR="005D4F38">
          <w:rPr>
            <w:noProof/>
            <w:webHidden/>
          </w:rPr>
          <w:fldChar w:fldCharType="end"/>
        </w:r>
      </w:hyperlink>
    </w:p>
    <w:p w14:paraId="255F4FD7" w14:textId="2417B538"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3" w:history="1">
        <w:r w:rsidR="005D4F38" w:rsidRPr="00CA2467">
          <w:rPr>
            <w:rStyle w:val="Lienhypertexte"/>
            <w:noProof/>
          </w:rPr>
          <w:t>3.2.</w:t>
        </w:r>
        <w:r w:rsidR="005D4F38">
          <w:rPr>
            <w:rFonts w:asciiTheme="minorHAnsi" w:eastAsiaTheme="minorEastAsia" w:hAnsiTheme="minorHAnsi" w:cstheme="minorBidi"/>
            <w:b w:val="0"/>
            <w:bCs w:val="0"/>
            <w:noProof/>
            <w:sz w:val="22"/>
            <w:szCs w:val="22"/>
          </w:rPr>
          <w:tab/>
        </w:r>
        <w:r w:rsidR="005D4F38" w:rsidRPr="00CA2467">
          <w:rPr>
            <w:rStyle w:val="Lienhypertexte"/>
            <w:noProof/>
          </w:rPr>
          <w:t>Type de procédure</w:t>
        </w:r>
        <w:r w:rsidR="005D4F38">
          <w:rPr>
            <w:noProof/>
            <w:webHidden/>
          </w:rPr>
          <w:tab/>
        </w:r>
        <w:r w:rsidR="005D4F38">
          <w:rPr>
            <w:noProof/>
            <w:webHidden/>
          </w:rPr>
          <w:fldChar w:fldCharType="begin"/>
        </w:r>
        <w:r w:rsidR="005D4F38">
          <w:rPr>
            <w:noProof/>
            <w:webHidden/>
          </w:rPr>
          <w:instrText xml:space="preserve"> PAGEREF _Toc224810993 \h </w:instrText>
        </w:r>
        <w:r w:rsidR="005D4F38">
          <w:rPr>
            <w:noProof/>
            <w:webHidden/>
          </w:rPr>
        </w:r>
        <w:r w:rsidR="005D4F38">
          <w:rPr>
            <w:noProof/>
            <w:webHidden/>
          </w:rPr>
          <w:fldChar w:fldCharType="separate"/>
        </w:r>
        <w:r w:rsidR="005D4F38">
          <w:rPr>
            <w:noProof/>
            <w:webHidden/>
          </w:rPr>
          <w:t>3</w:t>
        </w:r>
        <w:r w:rsidR="005D4F38">
          <w:rPr>
            <w:noProof/>
            <w:webHidden/>
          </w:rPr>
          <w:fldChar w:fldCharType="end"/>
        </w:r>
      </w:hyperlink>
    </w:p>
    <w:p w14:paraId="5486BD9A" w14:textId="1CB3E9CF"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4" w:history="1">
        <w:r w:rsidR="005D4F38" w:rsidRPr="00CA2467">
          <w:rPr>
            <w:rStyle w:val="Lienhypertexte"/>
            <w:noProof/>
          </w:rPr>
          <w:t>3.3.</w:t>
        </w:r>
        <w:r w:rsidR="005D4F38">
          <w:rPr>
            <w:rFonts w:asciiTheme="minorHAnsi" w:eastAsiaTheme="minorEastAsia" w:hAnsiTheme="minorHAnsi" w:cstheme="minorBidi"/>
            <w:b w:val="0"/>
            <w:bCs w:val="0"/>
            <w:noProof/>
            <w:sz w:val="22"/>
            <w:szCs w:val="22"/>
          </w:rPr>
          <w:tab/>
        </w:r>
        <w:r w:rsidR="005D4F38" w:rsidRPr="00CA2467">
          <w:rPr>
            <w:rStyle w:val="Lienhypertexte"/>
            <w:noProof/>
          </w:rPr>
          <w:t>Cotraitance</w:t>
        </w:r>
        <w:r w:rsidR="005D4F38">
          <w:rPr>
            <w:noProof/>
            <w:webHidden/>
          </w:rPr>
          <w:tab/>
        </w:r>
        <w:r w:rsidR="005D4F38">
          <w:rPr>
            <w:noProof/>
            <w:webHidden/>
          </w:rPr>
          <w:fldChar w:fldCharType="begin"/>
        </w:r>
        <w:r w:rsidR="005D4F38">
          <w:rPr>
            <w:noProof/>
            <w:webHidden/>
          </w:rPr>
          <w:instrText xml:space="preserve"> PAGEREF _Toc224810994 \h </w:instrText>
        </w:r>
        <w:r w:rsidR="005D4F38">
          <w:rPr>
            <w:noProof/>
            <w:webHidden/>
          </w:rPr>
        </w:r>
        <w:r w:rsidR="005D4F38">
          <w:rPr>
            <w:noProof/>
            <w:webHidden/>
          </w:rPr>
          <w:fldChar w:fldCharType="separate"/>
        </w:r>
        <w:r w:rsidR="005D4F38">
          <w:rPr>
            <w:noProof/>
            <w:webHidden/>
          </w:rPr>
          <w:t>4</w:t>
        </w:r>
        <w:r w:rsidR="005D4F38">
          <w:rPr>
            <w:noProof/>
            <w:webHidden/>
          </w:rPr>
          <w:fldChar w:fldCharType="end"/>
        </w:r>
      </w:hyperlink>
    </w:p>
    <w:p w14:paraId="50249642" w14:textId="276012AD"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5" w:history="1">
        <w:r w:rsidR="005D4F38" w:rsidRPr="00CA2467">
          <w:rPr>
            <w:rStyle w:val="Lienhypertexte"/>
            <w:noProof/>
          </w:rPr>
          <w:t>3.4.</w:t>
        </w:r>
        <w:r w:rsidR="005D4F38">
          <w:rPr>
            <w:rFonts w:asciiTheme="minorHAnsi" w:eastAsiaTheme="minorEastAsia" w:hAnsiTheme="minorHAnsi" w:cstheme="minorBidi"/>
            <w:b w:val="0"/>
            <w:bCs w:val="0"/>
            <w:noProof/>
            <w:sz w:val="22"/>
            <w:szCs w:val="22"/>
          </w:rPr>
          <w:tab/>
        </w:r>
        <w:r w:rsidR="005D4F38" w:rsidRPr="00CA2467">
          <w:rPr>
            <w:rStyle w:val="Lienhypertexte"/>
            <w:noProof/>
          </w:rPr>
          <w:t>Conflit d’intérêts</w:t>
        </w:r>
        <w:r w:rsidR="005D4F38">
          <w:rPr>
            <w:noProof/>
            <w:webHidden/>
          </w:rPr>
          <w:tab/>
        </w:r>
        <w:r w:rsidR="005D4F38">
          <w:rPr>
            <w:noProof/>
            <w:webHidden/>
          </w:rPr>
          <w:fldChar w:fldCharType="begin"/>
        </w:r>
        <w:r w:rsidR="005D4F38">
          <w:rPr>
            <w:noProof/>
            <w:webHidden/>
          </w:rPr>
          <w:instrText xml:space="preserve"> PAGEREF _Toc224810995 \h </w:instrText>
        </w:r>
        <w:r w:rsidR="005D4F38">
          <w:rPr>
            <w:noProof/>
            <w:webHidden/>
          </w:rPr>
        </w:r>
        <w:r w:rsidR="005D4F38">
          <w:rPr>
            <w:noProof/>
            <w:webHidden/>
          </w:rPr>
          <w:fldChar w:fldCharType="separate"/>
        </w:r>
        <w:r w:rsidR="005D4F38">
          <w:rPr>
            <w:noProof/>
            <w:webHidden/>
          </w:rPr>
          <w:t>4</w:t>
        </w:r>
        <w:r w:rsidR="005D4F38">
          <w:rPr>
            <w:noProof/>
            <w:webHidden/>
          </w:rPr>
          <w:fldChar w:fldCharType="end"/>
        </w:r>
      </w:hyperlink>
    </w:p>
    <w:p w14:paraId="26A54F99" w14:textId="0A0022D8"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6" w:history="1">
        <w:r w:rsidR="005D4F38" w:rsidRPr="00CA2467">
          <w:rPr>
            <w:rStyle w:val="Lienhypertexte"/>
            <w:noProof/>
          </w:rPr>
          <w:t>3.5.</w:t>
        </w:r>
        <w:r w:rsidR="005D4F38">
          <w:rPr>
            <w:rFonts w:asciiTheme="minorHAnsi" w:eastAsiaTheme="minorEastAsia" w:hAnsiTheme="minorHAnsi" w:cstheme="minorBidi"/>
            <w:b w:val="0"/>
            <w:bCs w:val="0"/>
            <w:noProof/>
            <w:sz w:val="22"/>
            <w:szCs w:val="22"/>
          </w:rPr>
          <w:tab/>
        </w:r>
        <w:r w:rsidR="005D4F38" w:rsidRPr="00CA2467">
          <w:rPr>
            <w:rStyle w:val="Lienhypertexte"/>
            <w:noProof/>
          </w:rPr>
          <w:t>Réunion préalable et visite sur site</w:t>
        </w:r>
        <w:r w:rsidR="005D4F38">
          <w:rPr>
            <w:noProof/>
            <w:webHidden/>
          </w:rPr>
          <w:tab/>
        </w:r>
        <w:r w:rsidR="005D4F38">
          <w:rPr>
            <w:noProof/>
            <w:webHidden/>
          </w:rPr>
          <w:fldChar w:fldCharType="begin"/>
        </w:r>
        <w:r w:rsidR="005D4F38">
          <w:rPr>
            <w:noProof/>
            <w:webHidden/>
          </w:rPr>
          <w:instrText xml:space="preserve"> PAGEREF _Toc224810996 \h </w:instrText>
        </w:r>
        <w:r w:rsidR="005D4F38">
          <w:rPr>
            <w:noProof/>
            <w:webHidden/>
          </w:rPr>
        </w:r>
        <w:r w:rsidR="005D4F38">
          <w:rPr>
            <w:noProof/>
            <w:webHidden/>
          </w:rPr>
          <w:fldChar w:fldCharType="separate"/>
        </w:r>
        <w:r w:rsidR="005D4F38">
          <w:rPr>
            <w:noProof/>
            <w:webHidden/>
          </w:rPr>
          <w:t>4</w:t>
        </w:r>
        <w:r w:rsidR="005D4F38">
          <w:rPr>
            <w:noProof/>
            <w:webHidden/>
          </w:rPr>
          <w:fldChar w:fldCharType="end"/>
        </w:r>
      </w:hyperlink>
    </w:p>
    <w:p w14:paraId="2EEB7075" w14:textId="74C87CC6"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7" w:history="1">
        <w:r w:rsidR="005D4F38" w:rsidRPr="00CA2467">
          <w:rPr>
            <w:rStyle w:val="Lienhypertexte"/>
            <w:noProof/>
          </w:rPr>
          <w:t>3.6.</w:t>
        </w:r>
        <w:r w:rsidR="005D4F38">
          <w:rPr>
            <w:rFonts w:asciiTheme="minorHAnsi" w:eastAsiaTheme="minorEastAsia" w:hAnsiTheme="minorHAnsi" w:cstheme="minorBidi"/>
            <w:b w:val="0"/>
            <w:bCs w:val="0"/>
            <w:noProof/>
            <w:sz w:val="22"/>
            <w:szCs w:val="22"/>
          </w:rPr>
          <w:tab/>
        </w:r>
        <w:r w:rsidR="005D4F38" w:rsidRPr="00CA2467">
          <w:rPr>
            <w:rStyle w:val="Lienhypertexte"/>
            <w:noProof/>
          </w:rPr>
          <w:t>Questions des soumissionnaires</w:t>
        </w:r>
        <w:r w:rsidR="005D4F38">
          <w:rPr>
            <w:noProof/>
            <w:webHidden/>
          </w:rPr>
          <w:tab/>
        </w:r>
        <w:r w:rsidR="005D4F38">
          <w:rPr>
            <w:noProof/>
            <w:webHidden/>
          </w:rPr>
          <w:fldChar w:fldCharType="begin"/>
        </w:r>
        <w:r w:rsidR="005D4F38">
          <w:rPr>
            <w:noProof/>
            <w:webHidden/>
          </w:rPr>
          <w:instrText xml:space="preserve"> PAGEREF _Toc224810997 \h </w:instrText>
        </w:r>
        <w:r w:rsidR="005D4F38">
          <w:rPr>
            <w:noProof/>
            <w:webHidden/>
          </w:rPr>
        </w:r>
        <w:r w:rsidR="005D4F38">
          <w:rPr>
            <w:noProof/>
            <w:webHidden/>
          </w:rPr>
          <w:fldChar w:fldCharType="separate"/>
        </w:r>
        <w:r w:rsidR="005D4F38">
          <w:rPr>
            <w:noProof/>
            <w:webHidden/>
          </w:rPr>
          <w:t>4</w:t>
        </w:r>
        <w:r w:rsidR="005D4F38">
          <w:rPr>
            <w:noProof/>
            <w:webHidden/>
          </w:rPr>
          <w:fldChar w:fldCharType="end"/>
        </w:r>
      </w:hyperlink>
    </w:p>
    <w:p w14:paraId="1946041C" w14:textId="1237F16E"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8" w:history="1">
        <w:r w:rsidR="005D4F38" w:rsidRPr="00CA2467">
          <w:rPr>
            <w:rStyle w:val="Lienhypertexte"/>
            <w:noProof/>
          </w:rPr>
          <w:t>3.7.</w:t>
        </w:r>
        <w:r w:rsidR="005D4F38">
          <w:rPr>
            <w:rFonts w:asciiTheme="minorHAnsi" w:eastAsiaTheme="minorEastAsia" w:hAnsiTheme="minorHAnsi" w:cstheme="minorBidi"/>
            <w:b w:val="0"/>
            <w:bCs w:val="0"/>
            <w:noProof/>
            <w:sz w:val="22"/>
            <w:szCs w:val="22"/>
          </w:rPr>
          <w:tab/>
        </w:r>
        <w:r w:rsidR="005D4F38" w:rsidRPr="00CA2467">
          <w:rPr>
            <w:rStyle w:val="Lienhypertexte"/>
            <w:noProof/>
          </w:rPr>
          <w:t>Modifications/Complément au Dossier de Consultation</w:t>
        </w:r>
        <w:r w:rsidR="005D4F38">
          <w:rPr>
            <w:noProof/>
            <w:webHidden/>
          </w:rPr>
          <w:tab/>
        </w:r>
        <w:r w:rsidR="005D4F38">
          <w:rPr>
            <w:noProof/>
            <w:webHidden/>
          </w:rPr>
          <w:fldChar w:fldCharType="begin"/>
        </w:r>
        <w:r w:rsidR="005D4F38">
          <w:rPr>
            <w:noProof/>
            <w:webHidden/>
          </w:rPr>
          <w:instrText xml:space="preserve"> PAGEREF _Toc224810998 \h </w:instrText>
        </w:r>
        <w:r w:rsidR="005D4F38">
          <w:rPr>
            <w:noProof/>
            <w:webHidden/>
          </w:rPr>
        </w:r>
        <w:r w:rsidR="005D4F38">
          <w:rPr>
            <w:noProof/>
            <w:webHidden/>
          </w:rPr>
          <w:fldChar w:fldCharType="separate"/>
        </w:r>
        <w:r w:rsidR="005D4F38">
          <w:rPr>
            <w:noProof/>
            <w:webHidden/>
          </w:rPr>
          <w:t>5</w:t>
        </w:r>
        <w:r w:rsidR="005D4F38">
          <w:rPr>
            <w:noProof/>
            <w:webHidden/>
          </w:rPr>
          <w:fldChar w:fldCharType="end"/>
        </w:r>
      </w:hyperlink>
    </w:p>
    <w:p w14:paraId="2E186437" w14:textId="57841639"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0999" w:history="1">
        <w:r w:rsidR="005D4F38" w:rsidRPr="00CA2467">
          <w:rPr>
            <w:rStyle w:val="Lienhypertexte"/>
            <w:noProof/>
          </w:rPr>
          <w:t>3.8.</w:t>
        </w:r>
        <w:r w:rsidR="005D4F38">
          <w:rPr>
            <w:rFonts w:asciiTheme="minorHAnsi" w:eastAsiaTheme="minorEastAsia" w:hAnsiTheme="minorHAnsi" w:cstheme="minorBidi"/>
            <w:b w:val="0"/>
            <w:bCs w:val="0"/>
            <w:noProof/>
            <w:sz w:val="22"/>
            <w:szCs w:val="22"/>
          </w:rPr>
          <w:tab/>
        </w:r>
        <w:r w:rsidR="005D4F38" w:rsidRPr="00CA2467">
          <w:rPr>
            <w:rStyle w:val="Lienhypertexte"/>
            <w:noProof/>
          </w:rPr>
          <w:t>Variantes</w:t>
        </w:r>
        <w:r w:rsidR="005D4F38">
          <w:rPr>
            <w:noProof/>
            <w:webHidden/>
          </w:rPr>
          <w:tab/>
        </w:r>
        <w:r w:rsidR="005D4F38">
          <w:rPr>
            <w:noProof/>
            <w:webHidden/>
          </w:rPr>
          <w:fldChar w:fldCharType="begin"/>
        </w:r>
        <w:r w:rsidR="005D4F38">
          <w:rPr>
            <w:noProof/>
            <w:webHidden/>
          </w:rPr>
          <w:instrText xml:space="preserve"> PAGEREF _Toc224810999 \h </w:instrText>
        </w:r>
        <w:r w:rsidR="005D4F38">
          <w:rPr>
            <w:noProof/>
            <w:webHidden/>
          </w:rPr>
        </w:r>
        <w:r w:rsidR="005D4F38">
          <w:rPr>
            <w:noProof/>
            <w:webHidden/>
          </w:rPr>
          <w:fldChar w:fldCharType="separate"/>
        </w:r>
        <w:r w:rsidR="005D4F38">
          <w:rPr>
            <w:noProof/>
            <w:webHidden/>
          </w:rPr>
          <w:t>5</w:t>
        </w:r>
        <w:r w:rsidR="005D4F38">
          <w:rPr>
            <w:noProof/>
            <w:webHidden/>
          </w:rPr>
          <w:fldChar w:fldCharType="end"/>
        </w:r>
      </w:hyperlink>
    </w:p>
    <w:p w14:paraId="78C954BD" w14:textId="4AE7E335"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1000" w:history="1">
        <w:r w:rsidR="005D4F38" w:rsidRPr="00CA2467">
          <w:rPr>
            <w:rStyle w:val="Lienhypertexte"/>
            <w:noProof/>
          </w:rPr>
          <w:t>4.</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PRESENTATION DE LA CANDIDATURE ET DE L’OFFRE</w:t>
        </w:r>
        <w:r w:rsidR="005D4F38">
          <w:rPr>
            <w:noProof/>
            <w:webHidden/>
          </w:rPr>
          <w:tab/>
        </w:r>
        <w:r w:rsidR="005D4F38">
          <w:rPr>
            <w:noProof/>
            <w:webHidden/>
          </w:rPr>
          <w:fldChar w:fldCharType="begin"/>
        </w:r>
        <w:r w:rsidR="005D4F38">
          <w:rPr>
            <w:noProof/>
            <w:webHidden/>
          </w:rPr>
          <w:instrText xml:space="preserve"> PAGEREF _Toc224811000 \h </w:instrText>
        </w:r>
        <w:r w:rsidR="005D4F38">
          <w:rPr>
            <w:noProof/>
            <w:webHidden/>
          </w:rPr>
        </w:r>
        <w:r w:rsidR="005D4F38">
          <w:rPr>
            <w:noProof/>
            <w:webHidden/>
          </w:rPr>
          <w:fldChar w:fldCharType="separate"/>
        </w:r>
        <w:r w:rsidR="005D4F38">
          <w:rPr>
            <w:noProof/>
            <w:webHidden/>
          </w:rPr>
          <w:t>5</w:t>
        </w:r>
        <w:r w:rsidR="005D4F38">
          <w:rPr>
            <w:noProof/>
            <w:webHidden/>
          </w:rPr>
          <w:fldChar w:fldCharType="end"/>
        </w:r>
      </w:hyperlink>
    </w:p>
    <w:p w14:paraId="5EC4D0CB" w14:textId="67BD6AAA"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1" w:history="1">
        <w:r w:rsidR="005D4F38" w:rsidRPr="00CA2467">
          <w:rPr>
            <w:rStyle w:val="Lienhypertexte"/>
            <w:noProof/>
          </w:rPr>
          <w:t>4.1.</w:t>
        </w:r>
        <w:r w:rsidR="005D4F38">
          <w:rPr>
            <w:rFonts w:asciiTheme="minorHAnsi" w:eastAsiaTheme="minorEastAsia" w:hAnsiTheme="minorHAnsi" w:cstheme="minorBidi"/>
            <w:b w:val="0"/>
            <w:bCs w:val="0"/>
            <w:noProof/>
            <w:sz w:val="22"/>
            <w:szCs w:val="22"/>
          </w:rPr>
          <w:tab/>
        </w:r>
        <w:r w:rsidR="005D4F38" w:rsidRPr="00CA2467">
          <w:rPr>
            <w:rStyle w:val="Lienhypertexte"/>
            <w:noProof/>
          </w:rPr>
          <w:t>Conditions de Prix</w:t>
        </w:r>
        <w:r w:rsidR="005D4F38">
          <w:rPr>
            <w:noProof/>
            <w:webHidden/>
          </w:rPr>
          <w:tab/>
        </w:r>
        <w:r w:rsidR="005D4F38">
          <w:rPr>
            <w:noProof/>
            <w:webHidden/>
          </w:rPr>
          <w:fldChar w:fldCharType="begin"/>
        </w:r>
        <w:r w:rsidR="005D4F38">
          <w:rPr>
            <w:noProof/>
            <w:webHidden/>
          </w:rPr>
          <w:instrText xml:space="preserve"> PAGEREF _Toc224811001 \h </w:instrText>
        </w:r>
        <w:r w:rsidR="005D4F38">
          <w:rPr>
            <w:noProof/>
            <w:webHidden/>
          </w:rPr>
        </w:r>
        <w:r w:rsidR="005D4F38">
          <w:rPr>
            <w:noProof/>
            <w:webHidden/>
          </w:rPr>
          <w:fldChar w:fldCharType="separate"/>
        </w:r>
        <w:r w:rsidR="005D4F38">
          <w:rPr>
            <w:noProof/>
            <w:webHidden/>
          </w:rPr>
          <w:t>5</w:t>
        </w:r>
        <w:r w:rsidR="005D4F38">
          <w:rPr>
            <w:noProof/>
            <w:webHidden/>
          </w:rPr>
          <w:fldChar w:fldCharType="end"/>
        </w:r>
      </w:hyperlink>
    </w:p>
    <w:p w14:paraId="3F8AD895" w14:textId="52C3EBD6"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2" w:history="1">
        <w:r w:rsidR="005D4F38" w:rsidRPr="00CA2467">
          <w:rPr>
            <w:rStyle w:val="Lienhypertexte"/>
            <w:noProof/>
          </w:rPr>
          <w:t>4.2.</w:t>
        </w:r>
        <w:r w:rsidR="005D4F38">
          <w:rPr>
            <w:rFonts w:asciiTheme="minorHAnsi" w:eastAsiaTheme="minorEastAsia" w:hAnsiTheme="minorHAnsi" w:cstheme="minorBidi"/>
            <w:b w:val="0"/>
            <w:bCs w:val="0"/>
            <w:noProof/>
            <w:sz w:val="22"/>
            <w:szCs w:val="22"/>
          </w:rPr>
          <w:tab/>
        </w:r>
        <w:r w:rsidR="005D4F38" w:rsidRPr="00CA2467">
          <w:rPr>
            <w:rStyle w:val="Lienhypertexte"/>
            <w:noProof/>
          </w:rPr>
          <w:t>Contenu du dossier de candidature</w:t>
        </w:r>
        <w:r w:rsidR="005D4F38">
          <w:rPr>
            <w:noProof/>
            <w:webHidden/>
          </w:rPr>
          <w:tab/>
        </w:r>
        <w:r w:rsidR="005D4F38">
          <w:rPr>
            <w:noProof/>
            <w:webHidden/>
          </w:rPr>
          <w:fldChar w:fldCharType="begin"/>
        </w:r>
        <w:r w:rsidR="005D4F38">
          <w:rPr>
            <w:noProof/>
            <w:webHidden/>
          </w:rPr>
          <w:instrText xml:space="preserve"> PAGEREF _Toc224811002 \h </w:instrText>
        </w:r>
        <w:r w:rsidR="005D4F38">
          <w:rPr>
            <w:noProof/>
            <w:webHidden/>
          </w:rPr>
        </w:r>
        <w:r w:rsidR="005D4F38">
          <w:rPr>
            <w:noProof/>
            <w:webHidden/>
          </w:rPr>
          <w:fldChar w:fldCharType="separate"/>
        </w:r>
        <w:r w:rsidR="005D4F38">
          <w:rPr>
            <w:noProof/>
            <w:webHidden/>
          </w:rPr>
          <w:t>5</w:t>
        </w:r>
        <w:r w:rsidR="005D4F38">
          <w:rPr>
            <w:noProof/>
            <w:webHidden/>
          </w:rPr>
          <w:fldChar w:fldCharType="end"/>
        </w:r>
      </w:hyperlink>
    </w:p>
    <w:p w14:paraId="4CA3A7FE" w14:textId="38AD2A13"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3" w:history="1">
        <w:r w:rsidR="005D4F38" w:rsidRPr="00CA2467">
          <w:rPr>
            <w:rStyle w:val="Lienhypertexte"/>
            <w:noProof/>
          </w:rPr>
          <w:t>4.3.</w:t>
        </w:r>
        <w:r w:rsidR="005D4F38">
          <w:rPr>
            <w:rFonts w:asciiTheme="minorHAnsi" w:eastAsiaTheme="minorEastAsia" w:hAnsiTheme="minorHAnsi" w:cstheme="minorBidi"/>
            <w:b w:val="0"/>
            <w:bCs w:val="0"/>
            <w:noProof/>
            <w:sz w:val="22"/>
            <w:szCs w:val="22"/>
          </w:rPr>
          <w:tab/>
        </w:r>
        <w:r w:rsidR="005D4F38" w:rsidRPr="00CA2467">
          <w:rPr>
            <w:rStyle w:val="Lienhypertexte"/>
            <w:noProof/>
          </w:rPr>
          <w:t>Contenu de l’offre :</w:t>
        </w:r>
        <w:r w:rsidR="005D4F38">
          <w:rPr>
            <w:noProof/>
            <w:webHidden/>
          </w:rPr>
          <w:tab/>
        </w:r>
        <w:r w:rsidR="005D4F38">
          <w:rPr>
            <w:noProof/>
            <w:webHidden/>
          </w:rPr>
          <w:fldChar w:fldCharType="begin"/>
        </w:r>
        <w:r w:rsidR="005D4F38">
          <w:rPr>
            <w:noProof/>
            <w:webHidden/>
          </w:rPr>
          <w:instrText xml:space="preserve"> PAGEREF _Toc224811003 \h </w:instrText>
        </w:r>
        <w:r w:rsidR="005D4F38">
          <w:rPr>
            <w:noProof/>
            <w:webHidden/>
          </w:rPr>
        </w:r>
        <w:r w:rsidR="005D4F38">
          <w:rPr>
            <w:noProof/>
            <w:webHidden/>
          </w:rPr>
          <w:fldChar w:fldCharType="separate"/>
        </w:r>
        <w:r w:rsidR="005D4F38">
          <w:rPr>
            <w:noProof/>
            <w:webHidden/>
          </w:rPr>
          <w:t>6</w:t>
        </w:r>
        <w:r w:rsidR="005D4F38">
          <w:rPr>
            <w:noProof/>
            <w:webHidden/>
          </w:rPr>
          <w:fldChar w:fldCharType="end"/>
        </w:r>
      </w:hyperlink>
    </w:p>
    <w:p w14:paraId="3D708946" w14:textId="5D7CC010"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4" w:history="1">
        <w:r w:rsidR="005D4F38" w:rsidRPr="00CA2467">
          <w:rPr>
            <w:rStyle w:val="Lienhypertexte"/>
            <w:noProof/>
          </w:rPr>
          <w:t>4.4.</w:t>
        </w:r>
        <w:r w:rsidR="005D4F38">
          <w:rPr>
            <w:rFonts w:asciiTheme="minorHAnsi" w:eastAsiaTheme="minorEastAsia" w:hAnsiTheme="minorHAnsi" w:cstheme="minorBidi"/>
            <w:b w:val="0"/>
            <w:bCs w:val="0"/>
            <w:noProof/>
            <w:sz w:val="22"/>
            <w:szCs w:val="22"/>
          </w:rPr>
          <w:tab/>
        </w:r>
        <w:r w:rsidR="005D4F38" w:rsidRPr="00CA2467">
          <w:rPr>
            <w:rStyle w:val="Lienhypertexte"/>
            <w:noProof/>
          </w:rPr>
          <w:t>Validité de l’offre</w:t>
        </w:r>
        <w:r w:rsidR="005D4F38">
          <w:rPr>
            <w:noProof/>
            <w:webHidden/>
          </w:rPr>
          <w:tab/>
        </w:r>
        <w:r w:rsidR="005D4F38">
          <w:rPr>
            <w:noProof/>
            <w:webHidden/>
          </w:rPr>
          <w:fldChar w:fldCharType="begin"/>
        </w:r>
        <w:r w:rsidR="005D4F38">
          <w:rPr>
            <w:noProof/>
            <w:webHidden/>
          </w:rPr>
          <w:instrText xml:space="preserve"> PAGEREF _Toc224811004 \h </w:instrText>
        </w:r>
        <w:r w:rsidR="005D4F38">
          <w:rPr>
            <w:noProof/>
            <w:webHidden/>
          </w:rPr>
        </w:r>
        <w:r w:rsidR="005D4F38">
          <w:rPr>
            <w:noProof/>
            <w:webHidden/>
          </w:rPr>
          <w:fldChar w:fldCharType="separate"/>
        </w:r>
        <w:r w:rsidR="005D4F38">
          <w:rPr>
            <w:noProof/>
            <w:webHidden/>
          </w:rPr>
          <w:t>7</w:t>
        </w:r>
        <w:r w:rsidR="005D4F38">
          <w:rPr>
            <w:noProof/>
            <w:webHidden/>
          </w:rPr>
          <w:fldChar w:fldCharType="end"/>
        </w:r>
      </w:hyperlink>
    </w:p>
    <w:p w14:paraId="214F1FA5" w14:textId="0288719A"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5" w:history="1">
        <w:r w:rsidR="005D4F38" w:rsidRPr="00CA2467">
          <w:rPr>
            <w:rStyle w:val="Lienhypertexte"/>
            <w:noProof/>
          </w:rPr>
          <w:t>4.5.</w:t>
        </w:r>
        <w:r w:rsidR="005D4F38">
          <w:rPr>
            <w:rFonts w:asciiTheme="minorHAnsi" w:eastAsiaTheme="minorEastAsia" w:hAnsiTheme="minorHAnsi" w:cstheme="minorBidi"/>
            <w:b w:val="0"/>
            <w:bCs w:val="0"/>
            <w:noProof/>
            <w:sz w:val="22"/>
            <w:szCs w:val="22"/>
          </w:rPr>
          <w:tab/>
        </w:r>
        <w:r w:rsidR="005D4F38" w:rsidRPr="00CA2467">
          <w:rPr>
            <w:rStyle w:val="Lienhypertexte"/>
            <w:noProof/>
          </w:rPr>
          <w:t>Documents relatifs au respect de la réglementation fiscale et sociale à fournir par l’attributaire du marché</w:t>
        </w:r>
        <w:r w:rsidR="005D4F38">
          <w:rPr>
            <w:noProof/>
            <w:webHidden/>
          </w:rPr>
          <w:tab/>
        </w:r>
        <w:r w:rsidR="005D4F38">
          <w:rPr>
            <w:noProof/>
            <w:webHidden/>
          </w:rPr>
          <w:fldChar w:fldCharType="begin"/>
        </w:r>
        <w:r w:rsidR="005D4F38">
          <w:rPr>
            <w:noProof/>
            <w:webHidden/>
          </w:rPr>
          <w:instrText xml:space="preserve"> PAGEREF _Toc224811005 \h </w:instrText>
        </w:r>
        <w:r w:rsidR="005D4F38">
          <w:rPr>
            <w:noProof/>
            <w:webHidden/>
          </w:rPr>
        </w:r>
        <w:r w:rsidR="005D4F38">
          <w:rPr>
            <w:noProof/>
            <w:webHidden/>
          </w:rPr>
          <w:fldChar w:fldCharType="separate"/>
        </w:r>
        <w:r w:rsidR="005D4F38">
          <w:rPr>
            <w:noProof/>
            <w:webHidden/>
          </w:rPr>
          <w:t>7</w:t>
        </w:r>
        <w:r w:rsidR="005D4F38">
          <w:rPr>
            <w:noProof/>
            <w:webHidden/>
          </w:rPr>
          <w:fldChar w:fldCharType="end"/>
        </w:r>
      </w:hyperlink>
    </w:p>
    <w:p w14:paraId="737DAEEA" w14:textId="6B425CA6"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1006" w:history="1">
        <w:r w:rsidR="005D4F38" w:rsidRPr="00CA2467">
          <w:rPr>
            <w:rStyle w:val="Lienhypertexte"/>
            <w:noProof/>
          </w:rPr>
          <w:t>5.</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REMISE DES CANDIDATURES ET OFFRES ELECTRONIQUES</w:t>
        </w:r>
        <w:r w:rsidR="005D4F38">
          <w:rPr>
            <w:noProof/>
            <w:webHidden/>
          </w:rPr>
          <w:tab/>
        </w:r>
        <w:r w:rsidR="005D4F38">
          <w:rPr>
            <w:noProof/>
            <w:webHidden/>
          </w:rPr>
          <w:fldChar w:fldCharType="begin"/>
        </w:r>
        <w:r w:rsidR="005D4F38">
          <w:rPr>
            <w:noProof/>
            <w:webHidden/>
          </w:rPr>
          <w:instrText xml:space="preserve"> PAGEREF _Toc224811006 \h </w:instrText>
        </w:r>
        <w:r w:rsidR="005D4F38">
          <w:rPr>
            <w:noProof/>
            <w:webHidden/>
          </w:rPr>
        </w:r>
        <w:r w:rsidR="005D4F38">
          <w:rPr>
            <w:noProof/>
            <w:webHidden/>
          </w:rPr>
          <w:fldChar w:fldCharType="separate"/>
        </w:r>
        <w:r w:rsidR="005D4F38">
          <w:rPr>
            <w:noProof/>
            <w:webHidden/>
          </w:rPr>
          <w:t>7</w:t>
        </w:r>
        <w:r w:rsidR="005D4F38">
          <w:rPr>
            <w:noProof/>
            <w:webHidden/>
          </w:rPr>
          <w:fldChar w:fldCharType="end"/>
        </w:r>
      </w:hyperlink>
    </w:p>
    <w:p w14:paraId="37AC4D21" w14:textId="7907F626"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7" w:history="1">
        <w:r w:rsidR="005D4F38" w:rsidRPr="00CA2467">
          <w:rPr>
            <w:rStyle w:val="Lienhypertexte"/>
            <w:noProof/>
          </w:rPr>
          <w:t>5.1.</w:t>
        </w:r>
        <w:r w:rsidR="005D4F38">
          <w:rPr>
            <w:rFonts w:asciiTheme="minorHAnsi" w:eastAsiaTheme="minorEastAsia" w:hAnsiTheme="minorHAnsi" w:cstheme="minorBidi"/>
            <w:b w:val="0"/>
            <w:bCs w:val="0"/>
            <w:noProof/>
            <w:sz w:val="22"/>
            <w:szCs w:val="22"/>
          </w:rPr>
          <w:tab/>
        </w:r>
        <w:r w:rsidR="005D4F38" w:rsidRPr="00CA2467">
          <w:rPr>
            <w:rStyle w:val="Lienhypertexte"/>
            <w:noProof/>
          </w:rPr>
          <w:t>Date limite de remise des candidatures et offres électroniques</w:t>
        </w:r>
        <w:r w:rsidR="005D4F38">
          <w:rPr>
            <w:noProof/>
            <w:webHidden/>
          </w:rPr>
          <w:tab/>
        </w:r>
        <w:r w:rsidR="005D4F38">
          <w:rPr>
            <w:noProof/>
            <w:webHidden/>
          </w:rPr>
          <w:fldChar w:fldCharType="begin"/>
        </w:r>
        <w:r w:rsidR="005D4F38">
          <w:rPr>
            <w:noProof/>
            <w:webHidden/>
          </w:rPr>
          <w:instrText xml:space="preserve"> PAGEREF _Toc224811007 \h </w:instrText>
        </w:r>
        <w:r w:rsidR="005D4F38">
          <w:rPr>
            <w:noProof/>
            <w:webHidden/>
          </w:rPr>
        </w:r>
        <w:r w:rsidR="005D4F38">
          <w:rPr>
            <w:noProof/>
            <w:webHidden/>
          </w:rPr>
          <w:fldChar w:fldCharType="separate"/>
        </w:r>
        <w:r w:rsidR="005D4F38">
          <w:rPr>
            <w:noProof/>
            <w:webHidden/>
          </w:rPr>
          <w:t>7</w:t>
        </w:r>
        <w:r w:rsidR="005D4F38">
          <w:rPr>
            <w:noProof/>
            <w:webHidden/>
          </w:rPr>
          <w:fldChar w:fldCharType="end"/>
        </w:r>
      </w:hyperlink>
    </w:p>
    <w:p w14:paraId="6817CA38" w14:textId="39F4D775"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08" w:history="1">
        <w:r w:rsidR="005D4F38" w:rsidRPr="00CA2467">
          <w:rPr>
            <w:rStyle w:val="Lienhypertexte"/>
            <w:noProof/>
          </w:rPr>
          <w:t>5.2.</w:t>
        </w:r>
        <w:r w:rsidR="005D4F38">
          <w:rPr>
            <w:rFonts w:asciiTheme="minorHAnsi" w:eastAsiaTheme="minorEastAsia" w:hAnsiTheme="minorHAnsi" w:cstheme="minorBidi"/>
            <w:b w:val="0"/>
            <w:bCs w:val="0"/>
            <w:noProof/>
            <w:sz w:val="22"/>
            <w:szCs w:val="22"/>
          </w:rPr>
          <w:tab/>
        </w:r>
        <w:r w:rsidR="005D4F38" w:rsidRPr="00CA2467">
          <w:rPr>
            <w:rStyle w:val="Lienhypertexte"/>
            <w:noProof/>
          </w:rPr>
          <w:t>Forme de remise des candidatures et des offres électroniques</w:t>
        </w:r>
        <w:r w:rsidR="005D4F38">
          <w:rPr>
            <w:noProof/>
            <w:webHidden/>
          </w:rPr>
          <w:tab/>
        </w:r>
        <w:r w:rsidR="005D4F38">
          <w:rPr>
            <w:noProof/>
            <w:webHidden/>
          </w:rPr>
          <w:fldChar w:fldCharType="begin"/>
        </w:r>
        <w:r w:rsidR="005D4F38">
          <w:rPr>
            <w:noProof/>
            <w:webHidden/>
          </w:rPr>
          <w:instrText xml:space="preserve"> PAGEREF _Toc224811008 \h </w:instrText>
        </w:r>
        <w:r w:rsidR="005D4F38">
          <w:rPr>
            <w:noProof/>
            <w:webHidden/>
          </w:rPr>
        </w:r>
        <w:r w:rsidR="005D4F38">
          <w:rPr>
            <w:noProof/>
            <w:webHidden/>
          </w:rPr>
          <w:fldChar w:fldCharType="separate"/>
        </w:r>
        <w:r w:rsidR="005D4F38">
          <w:rPr>
            <w:noProof/>
            <w:webHidden/>
          </w:rPr>
          <w:t>7</w:t>
        </w:r>
        <w:r w:rsidR="005D4F38">
          <w:rPr>
            <w:noProof/>
            <w:webHidden/>
          </w:rPr>
          <w:fldChar w:fldCharType="end"/>
        </w:r>
      </w:hyperlink>
    </w:p>
    <w:p w14:paraId="73B5C160" w14:textId="3564F926"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1009" w:history="1">
        <w:r w:rsidR="005D4F38" w:rsidRPr="00CA2467">
          <w:rPr>
            <w:rStyle w:val="Lienhypertexte"/>
            <w:noProof/>
          </w:rPr>
          <w:t>6.</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DISPOSITIONS PARTICULIERES</w:t>
        </w:r>
        <w:r w:rsidR="005D4F38">
          <w:rPr>
            <w:noProof/>
            <w:webHidden/>
          </w:rPr>
          <w:tab/>
        </w:r>
        <w:r w:rsidR="005D4F38">
          <w:rPr>
            <w:noProof/>
            <w:webHidden/>
          </w:rPr>
          <w:fldChar w:fldCharType="begin"/>
        </w:r>
        <w:r w:rsidR="005D4F38">
          <w:rPr>
            <w:noProof/>
            <w:webHidden/>
          </w:rPr>
          <w:instrText xml:space="preserve"> PAGEREF _Toc224811009 \h </w:instrText>
        </w:r>
        <w:r w:rsidR="005D4F38">
          <w:rPr>
            <w:noProof/>
            <w:webHidden/>
          </w:rPr>
        </w:r>
        <w:r w:rsidR="005D4F38">
          <w:rPr>
            <w:noProof/>
            <w:webHidden/>
          </w:rPr>
          <w:fldChar w:fldCharType="separate"/>
        </w:r>
        <w:r w:rsidR="005D4F38">
          <w:rPr>
            <w:noProof/>
            <w:webHidden/>
          </w:rPr>
          <w:t>8</w:t>
        </w:r>
        <w:r w:rsidR="005D4F38">
          <w:rPr>
            <w:noProof/>
            <w:webHidden/>
          </w:rPr>
          <w:fldChar w:fldCharType="end"/>
        </w:r>
      </w:hyperlink>
    </w:p>
    <w:p w14:paraId="1EC86375" w14:textId="075590F0"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10" w:history="1">
        <w:r w:rsidR="005D4F38" w:rsidRPr="00CA2467">
          <w:rPr>
            <w:rStyle w:val="Lienhypertexte"/>
            <w:noProof/>
          </w:rPr>
          <w:t>6.1.</w:t>
        </w:r>
        <w:r w:rsidR="005D4F38">
          <w:rPr>
            <w:rFonts w:asciiTheme="minorHAnsi" w:eastAsiaTheme="minorEastAsia" w:hAnsiTheme="minorHAnsi" w:cstheme="minorBidi"/>
            <w:b w:val="0"/>
            <w:bCs w:val="0"/>
            <w:noProof/>
            <w:sz w:val="22"/>
            <w:szCs w:val="22"/>
          </w:rPr>
          <w:tab/>
        </w:r>
        <w:r w:rsidR="005D4F38" w:rsidRPr="00CA2467">
          <w:rPr>
            <w:rStyle w:val="Lienhypertexte"/>
            <w:noProof/>
          </w:rPr>
          <w:t>Sous-traitance</w:t>
        </w:r>
        <w:r w:rsidR="005D4F38">
          <w:rPr>
            <w:noProof/>
            <w:webHidden/>
          </w:rPr>
          <w:tab/>
        </w:r>
        <w:r w:rsidR="005D4F38">
          <w:rPr>
            <w:noProof/>
            <w:webHidden/>
          </w:rPr>
          <w:fldChar w:fldCharType="begin"/>
        </w:r>
        <w:r w:rsidR="005D4F38">
          <w:rPr>
            <w:noProof/>
            <w:webHidden/>
          </w:rPr>
          <w:instrText xml:space="preserve"> PAGEREF _Toc224811010 \h </w:instrText>
        </w:r>
        <w:r w:rsidR="005D4F38">
          <w:rPr>
            <w:noProof/>
            <w:webHidden/>
          </w:rPr>
        </w:r>
        <w:r w:rsidR="005D4F38">
          <w:rPr>
            <w:noProof/>
            <w:webHidden/>
          </w:rPr>
          <w:fldChar w:fldCharType="separate"/>
        </w:r>
        <w:r w:rsidR="005D4F38">
          <w:rPr>
            <w:noProof/>
            <w:webHidden/>
          </w:rPr>
          <w:t>8</w:t>
        </w:r>
        <w:r w:rsidR="005D4F38">
          <w:rPr>
            <w:noProof/>
            <w:webHidden/>
          </w:rPr>
          <w:fldChar w:fldCharType="end"/>
        </w:r>
      </w:hyperlink>
    </w:p>
    <w:p w14:paraId="089C426B" w14:textId="528DE0BC"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11" w:history="1">
        <w:r w:rsidR="005D4F38" w:rsidRPr="00CA2467">
          <w:rPr>
            <w:rStyle w:val="Lienhypertexte"/>
            <w:noProof/>
          </w:rPr>
          <w:t>6.2.</w:t>
        </w:r>
        <w:r w:rsidR="005D4F38">
          <w:rPr>
            <w:rFonts w:asciiTheme="minorHAnsi" w:eastAsiaTheme="minorEastAsia" w:hAnsiTheme="minorHAnsi" w:cstheme="minorBidi"/>
            <w:b w:val="0"/>
            <w:bCs w:val="0"/>
            <w:noProof/>
            <w:sz w:val="22"/>
            <w:szCs w:val="22"/>
          </w:rPr>
          <w:tab/>
        </w:r>
        <w:r w:rsidR="005D4F38" w:rsidRPr="00CA2467">
          <w:rPr>
            <w:rStyle w:val="Lienhypertexte"/>
            <w:noProof/>
          </w:rPr>
          <w:t>Confidentialité</w:t>
        </w:r>
        <w:r w:rsidR="005D4F38">
          <w:rPr>
            <w:noProof/>
            <w:webHidden/>
          </w:rPr>
          <w:tab/>
        </w:r>
        <w:r w:rsidR="005D4F38">
          <w:rPr>
            <w:noProof/>
            <w:webHidden/>
          </w:rPr>
          <w:fldChar w:fldCharType="begin"/>
        </w:r>
        <w:r w:rsidR="005D4F38">
          <w:rPr>
            <w:noProof/>
            <w:webHidden/>
          </w:rPr>
          <w:instrText xml:space="preserve"> PAGEREF _Toc224811011 \h </w:instrText>
        </w:r>
        <w:r w:rsidR="005D4F38">
          <w:rPr>
            <w:noProof/>
            <w:webHidden/>
          </w:rPr>
        </w:r>
        <w:r w:rsidR="005D4F38">
          <w:rPr>
            <w:noProof/>
            <w:webHidden/>
          </w:rPr>
          <w:fldChar w:fldCharType="separate"/>
        </w:r>
        <w:r w:rsidR="005D4F38">
          <w:rPr>
            <w:noProof/>
            <w:webHidden/>
          </w:rPr>
          <w:t>8</w:t>
        </w:r>
        <w:r w:rsidR="005D4F38">
          <w:rPr>
            <w:noProof/>
            <w:webHidden/>
          </w:rPr>
          <w:fldChar w:fldCharType="end"/>
        </w:r>
      </w:hyperlink>
    </w:p>
    <w:p w14:paraId="6DACBE36" w14:textId="7099654C"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1012" w:history="1">
        <w:r w:rsidR="005D4F38" w:rsidRPr="00CA2467">
          <w:rPr>
            <w:rStyle w:val="Lienhypertexte"/>
            <w:noProof/>
          </w:rPr>
          <w:t>7.</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SELECTION DES CANDIDATURES ET JUGEMENT DES OFFRES</w:t>
        </w:r>
        <w:r w:rsidR="005D4F38">
          <w:rPr>
            <w:noProof/>
            <w:webHidden/>
          </w:rPr>
          <w:tab/>
        </w:r>
        <w:r w:rsidR="005D4F38">
          <w:rPr>
            <w:noProof/>
            <w:webHidden/>
          </w:rPr>
          <w:fldChar w:fldCharType="begin"/>
        </w:r>
        <w:r w:rsidR="005D4F38">
          <w:rPr>
            <w:noProof/>
            <w:webHidden/>
          </w:rPr>
          <w:instrText xml:space="preserve"> PAGEREF _Toc224811012 \h </w:instrText>
        </w:r>
        <w:r w:rsidR="005D4F38">
          <w:rPr>
            <w:noProof/>
            <w:webHidden/>
          </w:rPr>
        </w:r>
        <w:r w:rsidR="005D4F38">
          <w:rPr>
            <w:noProof/>
            <w:webHidden/>
          </w:rPr>
          <w:fldChar w:fldCharType="separate"/>
        </w:r>
        <w:r w:rsidR="005D4F38">
          <w:rPr>
            <w:noProof/>
            <w:webHidden/>
          </w:rPr>
          <w:t>9</w:t>
        </w:r>
        <w:r w:rsidR="005D4F38">
          <w:rPr>
            <w:noProof/>
            <w:webHidden/>
          </w:rPr>
          <w:fldChar w:fldCharType="end"/>
        </w:r>
      </w:hyperlink>
    </w:p>
    <w:p w14:paraId="170A186D" w14:textId="40B8EB00"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13" w:history="1">
        <w:r w:rsidR="005D4F38" w:rsidRPr="00CA2467">
          <w:rPr>
            <w:rStyle w:val="Lienhypertexte"/>
            <w:noProof/>
          </w:rPr>
          <w:t>7.1.</w:t>
        </w:r>
        <w:r w:rsidR="005D4F38">
          <w:rPr>
            <w:rFonts w:asciiTheme="minorHAnsi" w:eastAsiaTheme="minorEastAsia" w:hAnsiTheme="minorHAnsi" w:cstheme="minorBidi"/>
            <w:b w:val="0"/>
            <w:bCs w:val="0"/>
            <w:noProof/>
            <w:sz w:val="22"/>
            <w:szCs w:val="22"/>
          </w:rPr>
          <w:tab/>
        </w:r>
        <w:r w:rsidR="005D4F38" w:rsidRPr="00CA2467">
          <w:rPr>
            <w:rStyle w:val="Lienhypertexte"/>
            <w:noProof/>
          </w:rPr>
          <w:t>Sélection des candidatures</w:t>
        </w:r>
        <w:r w:rsidR="005D4F38">
          <w:rPr>
            <w:noProof/>
            <w:webHidden/>
          </w:rPr>
          <w:tab/>
        </w:r>
        <w:r w:rsidR="005D4F38">
          <w:rPr>
            <w:noProof/>
            <w:webHidden/>
          </w:rPr>
          <w:fldChar w:fldCharType="begin"/>
        </w:r>
        <w:r w:rsidR="005D4F38">
          <w:rPr>
            <w:noProof/>
            <w:webHidden/>
          </w:rPr>
          <w:instrText xml:space="preserve"> PAGEREF _Toc224811013 \h </w:instrText>
        </w:r>
        <w:r w:rsidR="005D4F38">
          <w:rPr>
            <w:noProof/>
            <w:webHidden/>
          </w:rPr>
        </w:r>
        <w:r w:rsidR="005D4F38">
          <w:rPr>
            <w:noProof/>
            <w:webHidden/>
          </w:rPr>
          <w:fldChar w:fldCharType="separate"/>
        </w:r>
        <w:r w:rsidR="005D4F38">
          <w:rPr>
            <w:noProof/>
            <w:webHidden/>
          </w:rPr>
          <w:t>9</w:t>
        </w:r>
        <w:r w:rsidR="005D4F38">
          <w:rPr>
            <w:noProof/>
            <w:webHidden/>
          </w:rPr>
          <w:fldChar w:fldCharType="end"/>
        </w:r>
      </w:hyperlink>
    </w:p>
    <w:p w14:paraId="7957DC58" w14:textId="7B2A8D37" w:rsidR="005D4F38" w:rsidRDefault="006B1CFC">
      <w:pPr>
        <w:pStyle w:val="TM2"/>
        <w:tabs>
          <w:tab w:val="left" w:pos="600"/>
          <w:tab w:val="right" w:leader="dot" w:pos="9855"/>
        </w:tabs>
        <w:rPr>
          <w:rFonts w:asciiTheme="minorHAnsi" w:eastAsiaTheme="minorEastAsia" w:hAnsiTheme="minorHAnsi" w:cstheme="minorBidi"/>
          <w:b w:val="0"/>
          <w:bCs w:val="0"/>
          <w:noProof/>
          <w:sz w:val="22"/>
          <w:szCs w:val="22"/>
        </w:rPr>
      </w:pPr>
      <w:hyperlink w:anchor="_Toc224811014" w:history="1">
        <w:r w:rsidR="005D4F38" w:rsidRPr="00CA2467">
          <w:rPr>
            <w:rStyle w:val="Lienhypertexte"/>
            <w:noProof/>
          </w:rPr>
          <w:t>7.2.</w:t>
        </w:r>
        <w:r w:rsidR="005D4F38">
          <w:rPr>
            <w:rFonts w:asciiTheme="minorHAnsi" w:eastAsiaTheme="minorEastAsia" w:hAnsiTheme="minorHAnsi" w:cstheme="minorBidi"/>
            <w:b w:val="0"/>
            <w:bCs w:val="0"/>
            <w:noProof/>
            <w:sz w:val="22"/>
            <w:szCs w:val="22"/>
          </w:rPr>
          <w:tab/>
        </w:r>
        <w:r w:rsidR="005D4F38" w:rsidRPr="00CA2467">
          <w:rPr>
            <w:rStyle w:val="Lienhypertexte"/>
            <w:noProof/>
          </w:rPr>
          <w:t>Jugement des offres</w:t>
        </w:r>
        <w:r w:rsidR="005D4F38">
          <w:rPr>
            <w:noProof/>
            <w:webHidden/>
          </w:rPr>
          <w:tab/>
        </w:r>
        <w:r w:rsidR="005D4F38">
          <w:rPr>
            <w:noProof/>
            <w:webHidden/>
          </w:rPr>
          <w:fldChar w:fldCharType="begin"/>
        </w:r>
        <w:r w:rsidR="005D4F38">
          <w:rPr>
            <w:noProof/>
            <w:webHidden/>
          </w:rPr>
          <w:instrText xml:space="preserve"> PAGEREF _Toc224811014 \h </w:instrText>
        </w:r>
        <w:r w:rsidR="005D4F38">
          <w:rPr>
            <w:noProof/>
            <w:webHidden/>
          </w:rPr>
        </w:r>
        <w:r w:rsidR="005D4F38">
          <w:rPr>
            <w:noProof/>
            <w:webHidden/>
          </w:rPr>
          <w:fldChar w:fldCharType="separate"/>
        </w:r>
        <w:r w:rsidR="005D4F38">
          <w:rPr>
            <w:noProof/>
            <w:webHidden/>
          </w:rPr>
          <w:t>9</w:t>
        </w:r>
        <w:r w:rsidR="005D4F38">
          <w:rPr>
            <w:noProof/>
            <w:webHidden/>
          </w:rPr>
          <w:fldChar w:fldCharType="end"/>
        </w:r>
      </w:hyperlink>
    </w:p>
    <w:p w14:paraId="3AAD1880" w14:textId="4AF98DEE" w:rsidR="005D4F38" w:rsidRDefault="006B1CFC">
      <w:pPr>
        <w:pStyle w:val="TM1"/>
        <w:tabs>
          <w:tab w:val="left" w:pos="400"/>
          <w:tab w:val="right" w:leader="dot" w:pos="9855"/>
        </w:tabs>
        <w:rPr>
          <w:rFonts w:asciiTheme="minorHAnsi" w:eastAsiaTheme="minorEastAsia" w:hAnsiTheme="minorHAnsi" w:cstheme="minorBidi"/>
          <w:b w:val="0"/>
          <w:bCs w:val="0"/>
          <w:caps w:val="0"/>
          <w:noProof/>
          <w:sz w:val="22"/>
          <w:szCs w:val="22"/>
        </w:rPr>
      </w:pPr>
      <w:hyperlink w:anchor="_Toc224811015" w:history="1">
        <w:r w:rsidR="005D4F38" w:rsidRPr="00CA2467">
          <w:rPr>
            <w:rStyle w:val="Lienhypertexte"/>
            <w:noProof/>
          </w:rPr>
          <w:t>8.</w:t>
        </w:r>
        <w:r w:rsidR="005D4F38">
          <w:rPr>
            <w:rFonts w:asciiTheme="minorHAnsi" w:eastAsiaTheme="minorEastAsia" w:hAnsiTheme="minorHAnsi" w:cstheme="minorBidi"/>
            <w:b w:val="0"/>
            <w:bCs w:val="0"/>
            <w:caps w:val="0"/>
            <w:noProof/>
            <w:sz w:val="22"/>
            <w:szCs w:val="22"/>
          </w:rPr>
          <w:tab/>
        </w:r>
        <w:r w:rsidR="005D4F38" w:rsidRPr="00CA2467">
          <w:rPr>
            <w:rStyle w:val="Lienhypertexte"/>
            <w:noProof/>
          </w:rPr>
          <w:t>RENSEIGNEMENTS COMPLEMENTAIRES</w:t>
        </w:r>
        <w:r w:rsidR="005D4F38">
          <w:rPr>
            <w:noProof/>
            <w:webHidden/>
          </w:rPr>
          <w:tab/>
        </w:r>
        <w:r w:rsidR="005D4F38">
          <w:rPr>
            <w:noProof/>
            <w:webHidden/>
          </w:rPr>
          <w:fldChar w:fldCharType="begin"/>
        </w:r>
        <w:r w:rsidR="005D4F38">
          <w:rPr>
            <w:noProof/>
            <w:webHidden/>
          </w:rPr>
          <w:instrText xml:space="preserve"> PAGEREF _Toc224811015 \h </w:instrText>
        </w:r>
        <w:r w:rsidR="005D4F38">
          <w:rPr>
            <w:noProof/>
            <w:webHidden/>
          </w:rPr>
        </w:r>
        <w:r w:rsidR="005D4F38">
          <w:rPr>
            <w:noProof/>
            <w:webHidden/>
          </w:rPr>
          <w:fldChar w:fldCharType="separate"/>
        </w:r>
        <w:r w:rsidR="005D4F38">
          <w:rPr>
            <w:noProof/>
            <w:webHidden/>
          </w:rPr>
          <w:t>9</w:t>
        </w:r>
        <w:r w:rsidR="005D4F38">
          <w:rPr>
            <w:noProof/>
            <w:webHidden/>
          </w:rPr>
          <w:fldChar w:fldCharType="end"/>
        </w:r>
      </w:hyperlink>
    </w:p>
    <w:p w14:paraId="1D91BC25" w14:textId="62D77D17" w:rsidR="005D4F38" w:rsidRDefault="006B1CFC">
      <w:pPr>
        <w:pStyle w:val="TM1"/>
        <w:tabs>
          <w:tab w:val="right" w:leader="dot" w:pos="9855"/>
        </w:tabs>
        <w:rPr>
          <w:rFonts w:asciiTheme="minorHAnsi" w:eastAsiaTheme="minorEastAsia" w:hAnsiTheme="minorHAnsi" w:cstheme="minorBidi"/>
          <w:b w:val="0"/>
          <w:bCs w:val="0"/>
          <w:caps w:val="0"/>
          <w:noProof/>
          <w:sz w:val="22"/>
          <w:szCs w:val="22"/>
        </w:rPr>
      </w:pPr>
      <w:hyperlink w:anchor="_Toc224811016" w:history="1">
        <w:r w:rsidR="005D4F38" w:rsidRPr="00CA2467">
          <w:rPr>
            <w:rStyle w:val="Lienhypertexte"/>
            <w:noProof/>
          </w:rPr>
          <w:t>Annexe 1 - DEMANDE D’ACCEPTATION D’UN SOUS-TRAITANT DE 1</w:t>
        </w:r>
        <w:r w:rsidR="005D4F38" w:rsidRPr="00CA2467">
          <w:rPr>
            <w:rStyle w:val="Lienhypertexte"/>
            <w:noProof/>
            <w:vertAlign w:val="superscript"/>
          </w:rPr>
          <w:t>ER</w:t>
        </w:r>
        <w:r w:rsidR="005D4F38" w:rsidRPr="00CA2467">
          <w:rPr>
            <w:rStyle w:val="Lienhypertexte"/>
            <w:noProof/>
          </w:rPr>
          <w:t xml:space="preserve"> RANG</w:t>
        </w:r>
        <w:r w:rsidR="005D4F38">
          <w:rPr>
            <w:noProof/>
            <w:webHidden/>
          </w:rPr>
          <w:tab/>
        </w:r>
        <w:r w:rsidR="005D4F38">
          <w:rPr>
            <w:noProof/>
            <w:webHidden/>
          </w:rPr>
          <w:fldChar w:fldCharType="begin"/>
        </w:r>
        <w:r w:rsidR="005D4F38">
          <w:rPr>
            <w:noProof/>
            <w:webHidden/>
          </w:rPr>
          <w:instrText xml:space="preserve"> PAGEREF _Toc224811016 \h </w:instrText>
        </w:r>
        <w:r w:rsidR="005D4F38">
          <w:rPr>
            <w:noProof/>
            <w:webHidden/>
          </w:rPr>
        </w:r>
        <w:r w:rsidR="005D4F38">
          <w:rPr>
            <w:noProof/>
            <w:webHidden/>
          </w:rPr>
          <w:fldChar w:fldCharType="separate"/>
        </w:r>
        <w:r w:rsidR="005D4F38">
          <w:rPr>
            <w:noProof/>
            <w:webHidden/>
          </w:rPr>
          <w:t>10</w:t>
        </w:r>
        <w:r w:rsidR="005D4F38">
          <w:rPr>
            <w:noProof/>
            <w:webHidden/>
          </w:rPr>
          <w:fldChar w:fldCharType="end"/>
        </w:r>
      </w:hyperlink>
    </w:p>
    <w:p w14:paraId="7AEBA284" w14:textId="1E72E1C5" w:rsidR="005D4F38" w:rsidRDefault="006B1CFC">
      <w:pPr>
        <w:pStyle w:val="TM1"/>
        <w:tabs>
          <w:tab w:val="right" w:leader="dot" w:pos="9855"/>
        </w:tabs>
        <w:rPr>
          <w:rFonts w:asciiTheme="minorHAnsi" w:eastAsiaTheme="minorEastAsia" w:hAnsiTheme="minorHAnsi" w:cstheme="minorBidi"/>
          <w:b w:val="0"/>
          <w:bCs w:val="0"/>
          <w:caps w:val="0"/>
          <w:noProof/>
          <w:sz w:val="22"/>
          <w:szCs w:val="22"/>
        </w:rPr>
      </w:pPr>
      <w:hyperlink w:anchor="_Toc224811017" w:history="1">
        <w:r w:rsidR="005D4F38" w:rsidRPr="00CA2467">
          <w:rPr>
            <w:rStyle w:val="Lienhypertexte"/>
            <w:noProof/>
          </w:rPr>
          <w:t>Annexe 2 - DEMANDE D’ACCEPTATION D’UN SOUS-TRAITANT DE 2nd RANG (OU PLUS)</w:t>
        </w:r>
        <w:r w:rsidR="005D4F38">
          <w:rPr>
            <w:noProof/>
            <w:webHidden/>
          </w:rPr>
          <w:tab/>
        </w:r>
        <w:r w:rsidR="005D4F38">
          <w:rPr>
            <w:noProof/>
            <w:webHidden/>
          </w:rPr>
          <w:fldChar w:fldCharType="begin"/>
        </w:r>
        <w:r w:rsidR="005D4F38">
          <w:rPr>
            <w:noProof/>
            <w:webHidden/>
          </w:rPr>
          <w:instrText xml:space="preserve"> PAGEREF _Toc224811017 \h </w:instrText>
        </w:r>
        <w:r w:rsidR="005D4F38">
          <w:rPr>
            <w:noProof/>
            <w:webHidden/>
          </w:rPr>
        </w:r>
        <w:r w:rsidR="005D4F38">
          <w:rPr>
            <w:noProof/>
            <w:webHidden/>
          </w:rPr>
          <w:fldChar w:fldCharType="separate"/>
        </w:r>
        <w:r w:rsidR="005D4F38">
          <w:rPr>
            <w:noProof/>
            <w:webHidden/>
          </w:rPr>
          <w:t>23</w:t>
        </w:r>
        <w:r w:rsidR="005D4F38">
          <w:rPr>
            <w:noProof/>
            <w:webHidden/>
          </w:rPr>
          <w:fldChar w:fldCharType="end"/>
        </w:r>
      </w:hyperlink>
    </w:p>
    <w:p w14:paraId="3CC6A24E" w14:textId="226E1114" w:rsidR="005D4F38" w:rsidRDefault="006B1CFC">
      <w:pPr>
        <w:pStyle w:val="TM1"/>
        <w:tabs>
          <w:tab w:val="right" w:leader="dot" w:pos="9855"/>
        </w:tabs>
        <w:rPr>
          <w:rFonts w:asciiTheme="minorHAnsi" w:eastAsiaTheme="minorEastAsia" w:hAnsiTheme="minorHAnsi" w:cstheme="minorBidi"/>
          <w:b w:val="0"/>
          <w:bCs w:val="0"/>
          <w:caps w:val="0"/>
          <w:noProof/>
          <w:sz w:val="22"/>
          <w:szCs w:val="22"/>
        </w:rPr>
      </w:pPr>
      <w:hyperlink w:anchor="_Toc224811018" w:history="1">
        <w:r w:rsidR="005D4F38" w:rsidRPr="00CA2467">
          <w:rPr>
            <w:rStyle w:val="Lienhypertexte"/>
            <w:noProof/>
          </w:rPr>
          <w:t>Annexe 4- COORDONNEES DU SOUMISSIONNAIRE</w:t>
        </w:r>
        <w:r w:rsidR="005D4F38">
          <w:rPr>
            <w:noProof/>
            <w:webHidden/>
          </w:rPr>
          <w:tab/>
        </w:r>
        <w:r w:rsidR="005D4F38">
          <w:rPr>
            <w:noProof/>
            <w:webHidden/>
          </w:rPr>
          <w:fldChar w:fldCharType="begin"/>
        </w:r>
        <w:r w:rsidR="005D4F38">
          <w:rPr>
            <w:noProof/>
            <w:webHidden/>
          </w:rPr>
          <w:instrText xml:space="preserve"> PAGEREF _Toc224811018 \h </w:instrText>
        </w:r>
        <w:r w:rsidR="005D4F38">
          <w:rPr>
            <w:noProof/>
            <w:webHidden/>
          </w:rPr>
        </w:r>
        <w:r w:rsidR="005D4F38">
          <w:rPr>
            <w:noProof/>
            <w:webHidden/>
          </w:rPr>
          <w:fldChar w:fldCharType="separate"/>
        </w:r>
        <w:r w:rsidR="005D4F38">
          <w:rPr>
            <w:noProof/>
            <w:webHidden/>
          </w:rPr>
          <w:t>31</w:t>
        </w:r>
        <w:r w:rsidR="005D4F38">
          <w:rPr>
            <w:noProof/>
            <w:webHidden/>
          </w:rPr>
          <w:fldChar w:fldCharType="end"/>
        </w:r>
      </w:hyperlink>
    </w:p>
    <w:p w14:paraId="70A41A75" w14:textId="2B4D6A05" w:rsidR="00B208D3" w:rsidRPr="00407BB7" w:rsidRDefault="0059322E" w:rsidP="004903AB">
      <w:pPr>
        <w:ind w:left="142"/>
        <w:jc w:val="both"/>
        <w:rPr>
          <w:rFonts w:ascii="Arial" w:hAnsi="Arial" w:cs="Arial"/>
          <w:b/>
        </w:rPr>
      </w:pPr>
      <w:r w:rsidRPr="00407BB7">
        <w:rPr>
          <w:rFonts w:ascii="Arial" w:hAnsi="Arial" w:cs="Arial"/>
          <w:b/>
        </w:rPr>
        <w:fldChar w:fldCharType="end"/>
      </w:r>
      <w:r w:rsidR="00B208D3" w:rsidRPr="00407BB7">
        <w:rPr>
          <w:rFonts w:ascii="Arial" w:hAnsi="Arial" w:cs="Arial"/>
        </w:rPr>
        <w:br w:type="page"/>
      </w:r>
    </w:p>
    <w:p w14:paraId="6297E919" w14:textId="384CCD00" w:rsidR="00B208D3" w:rsidRDefault="00B208D3">
      <w:pPr>
        <w:pBdr>
          <w:top w:val="single" w:sz="6" w:space="1" w:color="auto"/>
          <w:left w:val="single" w:sz="6" w:space="1" w:color="auto"/>
          <w:bottom w:val="single" w:sz="6" w:space="1" w:color="auto"/>
          <w:right w:val="single" w:sz="6" w:space="1" w:color="auto"/>
        </w:pBdr>
        <w:shd w:val="clear" w:color="auto" w:fill="FFFFFF"/>
        <w:ind w:left="1134" w:right="1134"/>
        <w:jc w:val="center"/>
        <w:rPr>
          <w:rFonts w:ascii="Arial" w:hAnsi="Arial" w:cs="Arial"/>
          <w:sz w:val="18"/>
        </w:rPr>
      </w:pPr>
      <w:r>
        <w:rPr>
          <w:rFonts w:ascii="Arial" w:hAnsi="Arial" w:cs="Arial"/>
          <w:sz w:val="18"/>
          <w:shd w:val="clear" w:color="auto" w:fill="FFFFFF"/>
        </w:rPr>
        <w:lastRenderedPageBreak/>
        <w:br/>
      </w:r>
      <w:r>
        <w:rPr>
          <w:rFonts w:ascii="Arial" w:hAnsi="Arial" w:cs="Arial"/>
          <w:b/>
          <w:sz w:val="18"/>
          <w:shd w:val="clear" w:color="auto" w:fill="FFFFFF"/>
        </w:rPr>
        <w:t>REGLEMENT DE CONSULTATION</w:t>
      </w:r>
      <w:r>
        <w:rPr>
          <w:rFonts w:ascii="Arial" w:hAnsi="Arial" w:cs="Arial"/>
          <w:b/>
          <w:sz w:val="18"/>
        </w:rPr>
        <w:br/>
      </w:r>
      <w:r>
        <w:rPr>
          <w:rFonts w:ascii="Arial" w:hAnsi="Arial" w:cs="Arial"/>
          <w:b/>
          <w:bCs/>
          <w:color w:val="000000"/>
          <w:sz w:val="18"/>
          <w:shd w:val="clear" w:color="auto" w:fill="FFFFFF"/>
        </w:rPr>
        <w:t>N</w:t>
      </w:r>
      <w:r>
        <w:rPr>
          <w:rFonts w:ascii="Arial" w:hAnsi="Arial" w:cs="Arial"/>
          <w:b/>
          <w:bCs/>
          <w:sz w:val="18"/>
          <w:shd w:val="clear" w:color="auto" w:fill="FFFFFF"/>
        </w:rPr>
        <w:t>°</w:t>
      </w:r>
      <w:r w:rsidR="0071177F">
        <w:rPr>
          <w:rFonts w:ascii="Arial" w:hAnsi="Arial" w:cs="Arial"/>
          <w:b/>
          <w:bCs/>
          <w:sz w:val="18"/>
          <w:shd w:val="clear" w:color="auto" w:fill="FFFFFF"/>
        </w:rPr>
        <w:t xml:space="preserve"> </w:t>
      </w:r>
      <w:sdt>
        <w:sdtPr>
          <w:rPr>
            <w:rFonts w:ascii="Arial" w:hAnsi="Arial" w:cs="Arial"/>
            <w:b/>
            <w:bCs/>
            <w:shd w:val="clear" w:color="auto" w:fill="FFFFFF"/>
          </w:rPr>
          <w:alias w:val="Num binomage"/>
          <w:tag w:val=""/>
          <w:id w:val="585886053"/>
          <w:placeholder>
            <w:docPart w:val="14418DBD1CEB4CBAABFA49DE4EA7CA9F"/>
          </w:placeholder>
          <w:dataBinding w:prefixMappings="xmlns:ns0='http://schemas.microsoft.com/office/2006/coverPageProps' " w:xpath="/ns0:CoverPageProperties[1]/ns0:Abstract[1]" w:storeItemID="{55AF091B-3C7A-41E3-B477-F2FDAA23CFDA}"/>
          <w:text/>
        </w:sdtPr>
        <w:sdtEndPr/>
        <w:sdtContent>
          <w:r w:rsidR="00E015D7">
            <w:rPr>
              <w:rFonts w:ascii="Arial" w:hAnsi="Arial" w:cs="Arial"/>
              <w:b/>
              <w:bCs/>
              <w:shd w:val="clear" w:color="auto" w:fill="FFFFFF"/>
            </w:rPr>
            <w:t>B26-01168-PBA</w:t>
          </w:r>
        </w:sdtContent>
      </w:sdt>
      <w:r w:rsidR="0071177F">
        <w:rPr>
          <w:rFonts w:ascii="Arial" w:hAnsi="Arial" w:cs="Arial"/>
          <w:b/>
          <w:bCs/>
          <w:sz w:val="18"/>
          <w:shd w:val="clear" w:color="auto" w:fill="FFFFFF"/>
        </w:rPr>
        <w:t xml:space="preserve"> </w:t>
      </w:r>
      <w:r>
        <w:rPr>
          <w:rFonts w:ascii="Arial" w:hAnsi="Arial" w:cs="Arial"/>
          <w:b/>
          <w:bCs/>
          <w:sz w:val="18"/>
          <w:shd w:val="clear" w:color="auto" w:fill="FFFFFF"/>
        </w:rPr>
        <w:br/>
      </w:r>
    </w:p>
    <w:p w14:paraId="78D641D0" w14:textId="77777777" w:rsidR="00B208D3" w:rsidRDefault="00B208D3" w:rsidP="004A283D">
      <w:pPr>
        <w:jc w:val="both"/>
        <w:rPr>
          <w:rFonts w:ascii="Arial" w:hAnsi="Arial" w:cs="Arial"/>
          <w:b/>
          <w:sz w:val="18"/>
        </w:rPr>
      </w:pPr>
    </w:p>
    <w:p w14:paraId="4EA7D1AE" w14:textId="77777777" w:rsidR="00411971" w:rsidRDefault="00411971" w:rsidP="004A283D">
      <w:pPr>
        <w:jc w:val="both"/>
        <w:rPr>
          <w:rFonts w:ascii="Arial" w:hAnsi="Arial" w:cs="Arial"/>
          <w:b/>
          <w:sz w:val="18"/>
        </w:rPr>
      </w:pPr>
    </w:p>
    <w:p w14:paraId="544AEA9B" w14:textId="4881636B" w:rsidR="0020184E" w:rsidRPr="0020184E" w:rsidRDefault="00B208D3" w:rsidP="0020184E">
      <w:pPr>
        <w:pStyle w:val="Titre1"/>
        <w:spacing w:after="240"/>
        <w:jc w:val="both"/>
      </w:pPr>
      <w:bookmarkStart w:id="0" w:name="_Toc431202030"/>
      <w:bookmarkStart w:id="1" w:name="_Toc432415863"/>
      <w:bookmarkStart w:id="2" w:name="_Toc438979627"/>
      <w:bookmarkStart w:id="3" w:name="_Toc449351662"/>
      <w:bookmarkStart w:id="4" w:name="_Toc224114499"/>
      <w:bookmarkStart w:id="5" w:name="_Toc275264470"/>
      <w:bookmarkStart w:id="6" w:name="_Toc275265469"/>
      <w:bookmarkStart w:id="7" w:name="_Toc449104109"/>
      <w:bookmarkStart w:id="8" w:name="_Toc464811772"/>
      <w:bookmarkStart w:id="9" w:name="_Ref499130749"/>
      <w:bookmarkStart w:id="10" w:name="_Toc224810989"/>
      <w:r w:rsidRPr="0024749F">
        <w:t>OBJET</w:t>
      </w:r>
      <w:bookmarkEnd w:id="0"/>
      <w:bookmarkEnd w:id="1"/>
      <w:bookmarkEnd w:id="2"/>
      <w:bookmarkEnd w:id="3"/>
      <w:bookmarkEnd w:id="4"/>
      <w:bookmarkEnd w:id="5"/>
      <w:bookmarkEnd w:id="6"/>
      <w:bookmarkEnd w:id="7"/>
      <w:bookmarkEnd w:id="8"/>
      <w:bookmarkEnd w:id="9"/>
      <w:bookmarkEnd w:id="10"/>
    </w:p>
    <w:p w14:paraId="57C6DB7E" w14:textId="19C24CB6" w:rsidR="00B208D3" w:rsidRPr="0090793A" w:rsidRDefault="00B208D3" w:rsidP="004A283D">
      <w:pPr>
        <w:pStyle w:val="P1paragraphe1"/>
        <w:shd w:val="clear" w:color="auto" w:fill="FFFFFF"/>
        <w:spacing w:before="0" w:line="240" w:lineRule="auto"/>
        <w:ind w:left="0"/>
        <w:rPr>
          <w:rFonts w:ascii="Arial" w:hAnsi="Arial" w:cs="Arial"/>
          <w:bCs/>
          <w:iCs/>
          <w:shd w:val="clear" w:color="auto" w:fill="FFFFFF"/>
        </w:rPr>
      </w:pPr>
      <w:r w:rsidRPr="00342686">
        <w:rPr>
          <w:rFonts w:ascii="Arial" w:hAnsi="Arial" w:cs="Arial"/>
          <w:bCs/>
        </w:rPr>
        <w:t xml:space="preserve">Le </w:t>
      </w:r>
      <w:bookmarkStart w:id="11" w:name="_Toc372605939"/>
      <w:bookmarkStart w:id="12" w:name="_Toc372606116"/>
      <w:bookmarkStart w:id="13" w:name="_Toc431202031"/>
      <w:bookmarkStart w:id="14" w:name="_Toc432415864"/>
      <w:bookmarkStart w:id="15" w:name="_Toc438979628"/>
      <w:bookmarkStart w:id="16" w:name="_Toc449351663"/>
      <w:r w:rsidR="00334F52">
        <w:rPr>
          <w:rFonts w:ascii="Arial" w:hAnsi="Arial" w:cs="Arial"/>
          <w:bCs/>
        </w:rPr>
        <w:t xml:space="preserve">présent règlement de consultation a pour objet de définir les conditions de déroulement de la consultation relative à la mise en place d’une assistance médicale de première urgence pour le compte du projet Réacteur Jules Horowitz (RJH) du CEA Cadarache. </w:t>
      </w:r>
    </w:p>
    <w:p w14:paraId="02DF6358" w14:textId="77777777" w:rsidR="00B208D3" w:rsidRDefault="00B208D3" w:rsidP="005B216A"/>
    <w:p w14:paraId="0E1A4CFC" w14:textId="5E775B9B" w:rsidR="00761FEE" w:rsidRPr="00761FEE" w:rsidRDefault="00B208D3" w:rsidP="00957DB7">
      <w:pPr>
        <w:pStyle w:val="Titre1"/>
        <w:jc w:val="both"/>
      </w:pPr>
      <w:bookmarkStart w:id="17" w:name="_Toc224114500"/>
      <w:bookmarkStart w:id="18" w:name="_Toc275264471"/>
      <w:bookmarkStart w:id="19" w:name="_Toc275265470"/>
      <w:bookmarkStart w:id="20" w:name="_Toc449104110"/>
      <w:bookmarkStart w:id="21" w:name="_Toc464811773"/>
      <w:bookmarkStart w:id="22" w:name="_Ref495066694"/>
      <w:bookmarkStart w:id="23" w:name="_Toc224810990"/>
      <w:r>
        <w:t>DOCUMENTS APPLICABLES</w:t>
      </w:r>
      <w:bookmarkEnd w:id="17"/>
      <w:bookmarkEnd w:id="18"/>
      <w:bookmarkEnd w:id="19"/>
      <w:bookmarkEnd w:id="20"/>
      <w:bookmarkEnd w:id="21"/>
      <w:bookmarkEnd w:id="22"/>
      <w:bookmarkEnd w:id="23"/>
    </w:p>
    <w:p w14:paraId="5C1C0588" w14:textId="6237C1D0" w:rsidR="00372634" w:rsidRDefault="00BA6A71" w:rsidP="004A283D">
      <w:pPr>
        <w:jc w:val="both"/>
        <w:rPr>
          <w:rFonts w:ascii="Arial" w:hAnsi="Arial" w:cs="Arial"/>
        </w:rPr>
      </w:pPr>
      <w:r>
        <w:rPr>
          <w:rFonts w:ascii="Arial" w:hAnsi="Arial" w:cs="Arial"/>
        </w:rPr>
        <w:t>La présente consultation est régie</w:t>
      </w:r>
      <w:r w:rsidR="00CD45D0">
        <w:rPr>
          <w:rFonts w:ascii="Arial" w:hAnsi="Arial" w:cs="Arial"/>
        </w:rPr>
        <w:t>,</w:t>
      </w:r>
      <w:r w:rsidR="00CD45D0" w:rsidRPr="00CD45D0">
        <w:rPr>
          <w:rFonts w:ascii="Arial" w:hAnsi="Arial" w:cs="Arial"/>
        </w:rPr>
        <w:t xml:space="preserve"> </w:t>
      </w:r>
      <w:r w:rsidR="00CD45D0">
        <w:rPr>
          <w:rFonts w:ascii="Arial" w:hAnsi="Arial" w:cs="Arial"/>
        </w:rPr>
        <w:t xml:space="preserve">par ordre de priorité décroissante, </w:t>
      </w:r>
      <w:r>
        <w:rPr>
          <w:rFonts w:ascii="Arial" w:hAnsi="Arial" w:cs="Arial"/>
        </w:rPr>
        <w:t>par</w:t>
      </w:r>
      <w:r w:rsidR="00B208D3">
        <w:rPr>
          <w:rFonts w:ascii="Arial" w:hAnsi="Arial" w:cs="Arial"/>
        </w:rPr>
        <w:t xml:space="preserve"> les documents ci-après</w:t>
      </w:r>
      <w:r w:rsidR="00790B7D">
        <w:rPr>
          <w:rFonts w:ascii="Arial" w:hAnsi="Arial" w:cs="Arial"/>
        </w:rPr>
        <w:t xml:space="preserve"> </w:t>
      </w:r>
      <w:r w:rsidR="00B208D3">
        <w:rPr>
          <w:rFonts w:ascii="Arial" w:hAnsi="Arial" w:cs="Arial"/>
        </w:rPr>
        <w:t>:</w:t>
      </w:r>
    </w:p>
    <w:p w14:paraId="1013234E" w14:textId="77777777" w:rsidR="00AE7BD7" w:rsidRDefault="00AE7BD7" w:rsidP="004A283D">
      <w:pPr>
        <w:jc w:val="both"/>
        <w:rPr>
          <w:rFonts w:ascii="Arial" w:hAnsi="Arial" w:cs="Arial"/>
        </w:rPr>
      </w:pPr>
    </w:p>
    <w:p w14:paraId="200C6644" w14:textId="1056249F" w:rsidR="003B692E" w:rsidRPr="00AE7BD7" w:rsidRDefault="003B692E"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Les prescriptions de Sécurité – Sûreté nucléaire – Radioprotection d</w:t>
      </w:r>
      <w:r w:rsidR="00A5413A" w:rsidRPr="00AE7BD7">
        <w:rPr>
          <w:rFonts w:ascii="Arial" w:hAnsi="Arial" w:cs="Arial"/>
        </w:rPr>
        <w:t xml:space="preserve">u marché </w:t>
      </w:r>
      <w:r w:rsidRPr="00AE7BD7">
        <w:rPr>
          <w:rFonts w:ascii="Arial" w:hAnsi="Arial" w:cs="Arial"/>
        </w:rPr>
        <w:t xml:space="preserve">et leurs annexes (référentiels correspondants), </w:t>
      </w:r>
    </w:p>
    <w:p w14:paraId="77830487" w14:textId="0C5D6D2B" w:rsidR="00CC632F" w:rsidRPr="00AE7BD7" w:rsidRDefault="00CC259A" w:rsidP="00957DB7">
      <w:pPr>
        <w:pStyle w:val="Paragraphedeliste"/>
        <w:numPr>
          <w:ilvl w:val="0"/>
          <w:numId w:val="8"/>
        </w:numPr>
        <w:rPr>
          <w:rFonts w:ascii="Arial" w:hAnsi="Arial" w:cs="Arial"/>
        </w:rPr>
      </w:pPr>
      <w:r w:rsidRPr="00AE7BD7">
        <w:rPr>
          <w:rFonts w:ascii="Arial" w:hAnsi="Arial" w:cs="Arial"/>
        </w:rPr>
        <w:t>Les</w:t>
      </w:r>
      <w:r w:rsidR="00CC632F" w:rsidRPr="00AE7BD7">
        <w:rPr>
          <w:rFonts w:ascii="Arial" w:hAnsi="Arial" w:cs="Arial"/>
        </w:rPr>
        <w:t xml:space="preserve"> dispositions particulières fixées dans le présent </w:t>
      </w:r>
      <w:r w:rsidR="00334F52">
        <w:rPr>
          <w:rFonts w:ascii="Arial" w:hAnsi="Arial" w:cs="Arial"/>
        </w:rPr>
        <w:t>R</w:t>
      </w:r>
      <w:r w:rsidR="00CC632F" w:rsidRPr="00AE7BD7">
        <w:rPr>
          <w:rFonts w:ascii="Arial" w:hAnsi="Arial" w:cs="Arial"/>
        </w:rPr>
        <w:t xml:space="preserve">èglement de </w:t>
      </w:r>
      <w:r w:rsidR="00334F52">
        <w:rPr>
          <w:rFonts w:ascii="Arial" w:hAnsi="Arial" w:cs="Arial"/>
        </w:rPr>
        <w:t>C</w:t>
      </w:r>
      <w:r w:rsidR="00CC632F" w:rsidRPr="00AE7BD7">
        <w:rPr>
          <w:rFonts w:ascii="Arial" w:hAnsi="Arial" w:cs="Arial"/>
        </w:rPr>
        <w:t>onsultation et ses annexes,</w:t>
      </w:r>
    </w:p>
    <w:p w14:paraId="16BC0FC7" w14:textId="5635C521" w:rsidR="003B692E" w:rsidRPr="00AE7BD7" w:rsidRDefault="003B692E"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 xml:space="preserve">Le dossier de consultation du CEA </w:t>
      </w:r>
      <w:r w:rsidRPr="00E015D7">
        <w:rPr>
          <w:rFonts w:ascii="Arial" w:hAnsi="Arial" w:cs="Arial"/>
        </w:rPr>
        <w:t>référencé B2</w:t>
      </w:r>
      <w:r w:rsidR="00DF2631" w:rsidRPr="00E015D7">
        <w:rPr>
          <w:rFonts w:ascii="Arial" w:hAnsi="Arial" w:cs="Arial"/>
        </w:rPr>
        <w:t>6</w:t>
      </w:r>
      <w:r w:rsidRPr="00E015D7">
        <w:rPr>
          <w:rFonts w:ascii="Arial" w:hAnsi="Arial" w:cs="Arial"/>
        </w:rPr>
        <w:t>-</w:t>
      </w:r>
      <w:r w:rsidR="00E015D7" w:rsidRPr="00E015D7">
        <w:rPr>
          <w:rFonts w:ascii="Arial" w:hAnsi="Arial" w:cs="Arial"/>
        </w:rPr>
        <w:t>01168</w:t>
      </w:r>
      <w:r w:rsidRPr="00E015D7">
        <w:rPr>
          <w:rFonts w:ascii="Arial" w:hAnsi="Arial" w:cs="Arial"/>
        </w:rPr>
        <w:t>-</w:t>
      </w:r>
      <w:r w:rsidR="00DF2631" w:rsidRPr="00E015D7">
        <w:rPr>
          <w:rFonts w:ascii="Arial" w:hAnsi="Arial" w:cs="Arial"/>
        </w:rPr>
        <w:t>PBA</w:t>
      </w:r>
      <w:r w:rsidRPr="00E015D7">
        <w:rPr>
          <w:rFonts w:ascii="Arial" w:hAnsi="Arial" w:cs="Arial"/>
        </w:rPr>
        <w:t>,</w:t>
      </w:r>
    </w:p>
    <w:p w14:paraId="47B60D4D" w14:textId="4D00C457" w:rsidR="003B692E" w:rsidRDefault="00A168F3"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Le</w:t>
      </w:r>
      <w:r w:rsidR="003B692E" w:rsidRPr="00AE7BD7">
        <w:rPr>
          <w:rFonts w:ascii="Arial" w:hAnsi="Arial" w:cs="Arial"/>
        </w:rPr>
        <w:t xml:space="preserve"> Cahier des Charges référencé </w:t>
      </w:r>
      <w:r w:rsidR="003B692E" w:rsidRPr="00E50548">
        <w:rPr>
          <w:rFonts w:ascii="Arial" w:hAnsi="Arial" w:cs="Arial"/>
        </w:rPr>
        <w:t>DOC-</w:t>
      </w:r>
      <w:r w:rsidR="000E06F6" w:rsidRPr="00E50548">
        <w:rPr>
          <w:rFonts w:ascii="Arial" w:hAnsi="Arial" w:cs="Arial"/>
        </w:rPr>
        <w:t xml:space="preserve"> 0092442</w:t>
      </w:r>
      <w:r w:rsidR="000E06F6">
        <w:rPr>
          <w:rFonts w:ascii="Arial" w:hAnsi="Arial" w:cs="Arial"/>
        </w:rPr>
        <w:t>-CDC Ind A</w:t>
      </w:r>
      <w:r w:rsidR="003B692E" w:rsidRPr="00AE7BD7">
        <w:rPr>
          <w:rFonts w:ascii="Arial" w:hAnsi="Arial" w:cs="Arial"/>
        </w:rPr>
        <w:t>,</w:t>
      </w:r>
    </w:p>
    <w:p w14:paraId="4CC37AD2" w14:textId="7991B924" w:rsidR="00334F52" w:rsidRPr="00AE7BD7" w:rsidRDefault="00334F52" w:rsidP="003B692E">
      <w:pPr>
        <w:pStyle w:val="Paragraphedeliste"/>
        <w:numPr>
          <w:ilvl w:val="0"/>
          <w:numId w:val="8"/>
        </w:numPr>
        <w:spacing w:after="60" w:line="240" w:lineRule="auto"/>
        <w:contextualSpacing w:val="0"/>
        <w:rPr>
          <w:rFonts w:ascii="Arial" w:hAnsi="Arial" w:cs="Arial"/>
        </w:rPr>
      </w:pPr>
      <w:r>
        <w:rPr>
          <w:rFonts w:ascii="Arial" w:hAnsi="Arial" w:cs="Arial"/>
        </w:rPr>
        <w:t xml:space="preserve">Les règles applicables aux Entreprises Extérieures (Titulaires ou sous-traitants de marchés) en matière de discipline, de santé et de sécurité au travail sur le Centre du CEA Cadarache, dont le règlement intérieur du CEA Cadarache dans sa version en vigueur). </w:t>
      </w:r>
    </w:p>
    <w:p w14:paraId="77B6A697" w14:textId="7B0E8C24" w:rsidR="003B692E" w:rsidRPr="00AE7BD7" w:rsidRDefault="003B692E"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La Procédure d'Entrée et sortie de Matériel du centre de Cadarache référencée DEN/CAD/DIR/PR 026,</w:t>
      </w:r>
    </w:p>
    <w:p w14:paraId="78233BA8" w14:textId="339B3002" w:rsidR="00FD7DB6" w:rsidRPr="00AE7BD7" w:rsidRDefault="00FD7DB6"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Les Conditions Générales d’Achat (CGA) du CEA</w:t>
      </w:r>
      <w:r w:rsidR="00323CF8">
        <w:rPr>
          <w:rFonts w:ascii="Arial" w:hAnsi="Arial" w:cs="Arial"/>
        </w:rPr>
        <w:t xml:space="preserve"> (Edition</w:t>
      </w:r>
      <w:r w:rsidR="0085177A">
        <w:rPr>
          <w:rFonts w:ascii="Arial" w:hAnsi="Arial" w:cs="Arial"/>
        </w:rPr>
        <w:t xml:space="preserve"> d</w:t>
      </w:r>
      <w:r w:rsidR="00323CF8">
        <w:rPr>
          <w:rFonts w:ascii="Arial" w:hAnsi="Arial" w:cs="Arial"/>
        </w:rPr>
        <w:t>e</w:t>
      </w:r>
      <w:r w:rsidR="0085177A">
        <w:rPr>
          <w:rFonts w:ascii="Arial" w:hAnsi="Arial" w:cs="Arial"/>
        </w:rPr>
        <w:t xml:space="preserve"> janvier 2022</w:t>
      </w:r>
      <w:r w:rsidR="00323CF8">
        <w:rPr>
          <w:rFonts w:ascii="Arial" w:hAnsi="Arial" w:cs="Arial"/>
        </w:rPr>
        <w:t>)</w:t>
      </w:r>
      <w:r w:rsidR="0085177A">
        <w:rPr>
          <w:rFonts w:ascii="Arial" w:hAnsi="Arial" w:cs="Arial"/>
        </w:rPr>
        <w:t>,</w:t>
      </w:r>
    </w:p>
    <w:p w14:paraId="6E422DC8" w14:textId="6678896B" w:rsidR="003B692E" w:rsidRDefault="003B692E" w:rsidP="003B692E">
      <w:pPr>
        <w:pStyle w:val="Paragraphedeliste"/>
        <w:numPr>
          <w:ilvl w:val="0"/>
          <w:numId w:val="8"/>
        </w:numPr>
        <w:spacing w:after="60" w:line="240" w:lineRule="auto"/>
        <w:contextualSpacing w:val="0"/>
        <w:rPr>
          <w:rFonts w:ascii="Arial" w:hAnsi="Arial" w:cs="Arial"/>
        </w:rPr>
      </w:pPr>
      <w:r w:rsidRPr="00AE7BD7">
        <w:rPr>
          <w:rFonts w:ascii="Arial" w:hAnsi="Arial" w:cs="Arial"/>
        </w:rPr>
        <w:t>Le Cahier des Clauses Sociales particulières applicable aux prestations réalisées par des Entreprises extérieures et impliquant l’intervention de leur personnel sur un site CEA (C2SP),</w:t>
      </w:r>
    </w:p>
    <w:p w14:paraId="393CCB14" w14:textId="5646321E" w:rsidR="00334F52" w:rsidRDefault="00334F52" w:rsidP="003B692E">
      <w:pPr>
        <w:pStyle w:val="Paragraphedeliste"/>
        <w:numPr>
          <w:ilvl w:val="0"/>
          <w:numId w:val="8"/>
        </w:numPr>
        <w:spacing w:after="60" w:line="240" w:lineRule="auto"/>
        <w:contextualSpacing w:val="0"/>
        <w:rPr>
          <w:rFonts w:ascii="Arial" w:hAnsi="Arial" w:cs="Arial"/>
        </w:rPr>
      </w:pPr>
      <w:r>
        <w:rPr>
          <w:rFonts w:ascii="Arial" w:hAnsi="Arial" w:cs="Arial"/>
        </w:rPr>
        <w:t xml:space="preserve">Les documents normatifs (normes, documents techniques unifiés, etc..) </w:t>
      </w:r>
    </w:p>
    <w:p w14:paraId="5DFD8ECD" w14:textId="77777777" w:rsidR="00334F52" w:rsidRDefault="00334F52" w:rsidP="00334F52">
      <w:pPr>
        <w:pStyle w:val="Paragraphedeliste"/>
        <w:spacing w:after="60" w:line="240" w:lineRule="auto"/>
        <w:contextualSpacing w:val="0"/>
        <w:rPr>
          <w:rFonts w:ascii="Arial" w:hAnsi="Arial" w:cs="Arial"/>
        </w:rPr>
      </w:pPr>
    </w:p>
    <w:p w14:paraId="20DB9AA2" w14:textId="09857B85" w:rsidR="00AE7BD7" w:rsidRPr="007E4E8C" w:rsidRDefault="007E4E8C" w:rsidP="00F304F9">
      <w:pPr>
        <w:spacing w:after="60"/>
        <w:jc w:val="both"/>
        <w:rPr>
          <w:rFonts w:ascii="Arial" w:hAnsi="Arial" w:cs="Arial"/>
        </w:rPr>
      </w:pPr>
      <w:r>
        <w:rPr>
          <w:rFonts w:ascii="Arial" w:hAnsi="Arial" w:cs="Arial"/>
        </w:rPr>
        <w:t xml:space="preserve">Outre les documents listés ci-dessus, sont applicables à la présente consultation l’ensemble des documents mentionnés </w:t>
      </w:r>
      <w:r w:rsidR="00F365CC">
        <w:rPr>
          <w:rFonts w:ascii="Arial" w:hAnsi="Arial" w:cs="Arial"/>
        </w:rPr>
        <w:t>au § 0.2 du</w:t>
      </w:r>
      <w:r w:rsidR="00FE3FC5">
        <w:rPr>
          <w:rFonts w:ascii="Arial" w:hAnsi="Arial" w:cs="Arial"/>
        </w:rPr>
        <w:t xml:space="preserve"> </w:t>
      </w:r>
      <w:r>
        <w:rPr>
          <w:rFonts w:ascii="Arial" w:hAnsi="Arial" w:cs="Arial"/>
        </w:rPr>
        <w:t>Cahier des Charges</w:t>
      </w:r>
      <w:r w:rsidR="00FE3FC5">
        <w:rPr>
          <w:rFonts w:ascii="Arial" w:hAnsi="Arial" w:cs="Arial"/>
        </w:rPr>
        <w:t>.</w:t>
      </w:r>
    </w:p>
    <w:p w14:paraId="24B00AAE" w14:textId="77777777" w:rsidR="00212B00" w:rsidRDefault="00212B00" w:rsidP="00F304F9">
      <w:pPr>
        <w:jc w:val="both"/>
      </w:pPr>
    </w:p>
    <w:p w14:paraId="10967DF8" w14:textId="77777777" w:rsidR="00212B00" w:rsidRDefault="00212B00" w:rsidP="004A283D">
      <w:pPr>
        <w:tabs>
          <w:tab w:val="left" w:pos="9638"/>
        </w:tabs>
        <w:jc w:val="both"/>
        <w:rPr>
          <w:rFonts w:ascii="Arial" w:hAnsi="Arial" w:cs="Arial"/>
        </w:rPr>
      </w:pPr>
      <w:r w:rsidRPr="00212B00">
        <w:rPr>
          <w:rFonts w:ascii="Arial" w:hAnsi="Arial" w:cs="Arial"/>
        </w:rPr>
        <w:t xml:space="preserve">Le Titulaire reconnaît expressément avoir pris connaissance et </w:t>
      </w:r>
      <w:r>
        <w:rPr>
          <w:rFonts w:ascii="Arial" w:hAnsi="Arial" w:cs="Arial"/>
        </w:rPr>
        <w:t>a</w:t>
      </w:r>
      <w:r w:rsidR="00BA2A10">
        <w:rPr>
          <w:rFonts w:ascii="Arial" w:hAnsi="Arial" w:cs="Arial"/>
        </w:rPr>
        <w:t>ccepté les documents ci-dessus</w:t>
      </w:r>
      <w:r w:rsidR="00AC2E5C">
        <w:rPr>
          <w:rFonts w:ascii="Arial" w:hAnsi="Arial" w:cs="Arial"/>
        </w:rPr>
        <w:t>. S</w:t>
      </w:r>
      <w:r>
        <w:rPr>
          <w:rFonts w:ascii="Arial" w:hAnsi="Arial" w:cs="Arial"/>
        </w:rPr>
        <w:t>es conditions générales de vente, hormis celles issues de dispositions légales impératives, sont inopposables quelle qu’en soit la forme.</w:t>
      </w:r>
    </w:p>
    <w:p w14:paraId="786B54E1" w14:textId="77777777" w:rsidR="007F4003" w:rsidRPr="00212B00" w:rsidRDefault="007F4003" w:rsidP="004A283D">
      <w:pPr>
        <w:tabs>
          <w:tab w:val="left" w:pos="9638"/>
        </w:tabs>
        <w:jc w:val="both"/>
        <w:rPr>
          <w:rFonts w:ascii="Arial" w:hAnsi="Arial" w:cs="Arial"/>
        </w:rPr>
      </w:pPr>
    </w:p>
    <w:p w14:paraId="48A42802" w14:textId="77777777" w:rsidR="009E2BBD" w:rsidRDefault="009E2BBD" w:rsidP="004A283D">
      <w:pPr>
        <w:pStyle w:val="P1paragraphe1"/>
        <w:shd w:val="clear" w:color="auto" w:fill="FFFFFF"/>
        <w:spacing w:before="0" w:line="240" w:lineRule="auto"/>
        <w:ind w:left="0"/>
        <w:rPr>
          <w:rFonts w:ascii="Arial" w:hAnsi="Arial" w:cs="Arial"/>
          <w:bCs/>
          <w:iCs/>
        </w:rPr>
      </w:pPr>
      <w:r>
        <w:rPr>
          <w:rFonts w:ascii="Arial" w:hAnsi="Arial" w:cs="Arial"/>
          <w:bCs/>
          <w:iCs/>
        </w:rPr>
        <w:t xml:space="preserve">Les </w:t>
      </w:r>
      <w:r w:rsidR="004C5769">
        <w:rPr>
          <w:rFonts w:ascii="Arial" w:hAnsi="Arial" w:cs="Arial"/>
          <w:bCs/>
          <w:iCs/>
        </w:rPr>
        <w:t xml:space="preserve">documents </w:t>
      </w:r>
      <w:r>
        <w:rPr>
          <w:rFonts w:ascii="Arial" w:hAnsi="Arial" w:cs="Arial"/>
          <w:bCs/>
          <w:iCs/>
        </w:rPr>
        <w:t>relatifs :</w:t>
      </w:r>
    </w:p>
    <w:p w14:paraId="5C9FC0B2" w14:textId="6BF66C23" w:rsidR="009E2BBD" w:rsidRDefault="00372634" w:rsidP="006E774F">
      <w:pPr>
        <w:pStyle w:val="P1paragraphe1"/>
        <w:numPr>
          <w:ilvl w:val="0"/>
          <w:numId w:val="4"/>
        </w:numPr>
        <w:shd w:val="clear" w:color="auto" w:fill="FFFFFF"/>
        <w:spacing w:before="0" w:line="240" w:lineRule="auto"/>
        <w:rPr>
          <w:rFonts w:ascii="Arial" w:hAnsi="Arial" w:cs="Arial"/>
          <w:bCs/>
          <w:iCs/>
        </w:rPr>
      </w:pPr>
      <w:r>
        <w:rPr>
          <w:rFonts w:ascii="Arial" w:hAnsi="Arial" w:cs="Arial"/>
          <w:bCs/>
          <w:iCs/>
        </w:rPr>
        <w:t>Aux</w:t>
      </w:r>
      <w:r w:rsidR="009E2BBD">
        <w:rPr>
          <w:rFonts w:ascii="Arial" w:hAnsi="Arial" w:cs="Arial"/>
          <w:bCs/>
          <w:iCs/>
        </w:rPr>
        <w:t xml:space="preserve"> Conditions Générales d’Achat du CEA (Français et Anglais),</w:t>
      </w:r>
    </w:p>
    <w:p w14:paraId="77B0630C" w14:textId="4EB6D01D" w:rsidR="009E2BBD" w:rsidRDefault="00372634" w:rsidP="006E774F">
      <w:pPr>
        <w:pStyle w:val="P1paragraphe1"/>
        <w:numPr>
          <w:ilvl w:val="0"/>
          <w:numId w:val="4"/>
        </w:numPr>
        <w:shd w:val="clear" w:color="auto" w:fill="FFFFFF"/>
        <w:spacing w:before="0" w:line="240" w:lineRule="auto"/>
        <w:rPr>
          <w:rFonts w:ascii="Arial" w:hAnsi="Arial" w:cs="Arial"/>
          <w:bCs/>
          <w:iCs/>
        </w:rPr>
      </w:pPr>
      <w:r>
        <w:rPr>
          <w:rFonts w:ascii="Arial" w:hAnsi="Arial" w:cs="Arial"/>
          <w:bCs/>
          <w:iCs/>
        </w:rPr>
        <w:t>Aux</w:t>
      </w:r>
      <w:r w:rsidR="009E2BBD">
        <w:rPr>
          <w:rFonts w:ascii="Arial" w:hAnsi="Arial" w:cs="Arial"/>
          <w:bCs/>
          <w:iCs/>
        </w:rPr>
        <w:t xml:space="preserve"> Marchés spécifiques de sous-traitance,</w:t>
      </w:r>
    </w:p>
    <w:p w14:paraId="3153BD94" w14:textId="076BD537" w:rsidR="009E2BBD" w:rsidRPr="00C54CF8" w:rsidRDefault="00372634" w:rsidP="00C54CF8">
      <w:pPr>
        <w:pStyle w:val="P1paragraphe1"/>
        <w:numPr>
          <w:ilvl w:val="0"/>
          <w:numId w:val="4"/>
        </w:numPr>
        <w:shd w:val="clear" w:color="auto" w:fill="FFFFFF"/>
        <w:spacing w:before="0" w:line="240" w:lineRule="auto"/>
        <w:rPr>
          <w:rFonts w:ascii="Arial" w:hAnsi="Arial" w:cs="Arial"/>
          <w:bCs/>
          <w:iCs/>
        </w:rPr>
      </w:pPr>
      <w:r>
        <w:rPr>
          <w:rFonts w:ascii="Arial" w:hAnsi="Arial" w:cs="Arial"/>
          <w:bCs/>
          <w:iCs/>
        </w:rPr>
        <w:t>Aux</w:t>
      </w:r>
      <w:r w:rsidR="009E2BBD">
        <w:rPr>
          <w:rFonts w:ascii="Arial" w:hAnsi="Arial" w:cs="Arial"/>
          <w:bCs/>
          <w:iCs/>
        </w:rPr>
        <w:t xml:space="preserve"> Marchés d’Assainissement radioactif et démantèlement nucléaire du CEA</w:t>
      </w:r>
      <w:r w:rsidR="007F4003">
        <w:rPr>
          <w:rFonts w:ascii="Arial" w:hAnsi="Arial" w:cs="Arial"/>
          <w:bCs/>
          <w:iCs/>
        </w:rPr>
        <w:t>,</w:t>
      </w:r>
      <w:r w:rsidR="00C54CF8">
        <w:rPr>
          <w:rFonts w:ascii="Arial" w:hAnsi="Arial" w:cs="Arial"/>
          <w:bCs/>
          <w:iCs/>
        </w:rPr>
        <w:t xml:space="preserve"> </w:t>
      </w:r>
      <w:r w:rsidR="006F12E5" w:rsidRPr="00C54CF8">
        <w:rPr>
          <w:rFonts w:ascii="Arial" w:hAnsi="Arial" w:cs="Arial"/>
          <w:bCs/>
          <w:iCs/>
        </w:rPr>
        <w:t>sont</w:t>
      </w:r>
      <w:r w:rsidR="004C5769" w:rsidRPr="00C54CF8">
        <w:rPr>
          <w:rFonts w:ascii="Arial" w:hAnsi="Arial" w:cs="Arial"/>
          <w:bCs/>
          <w:iCs/>
        </w:rPr>
        <w:t xml:space="preserve"> disponibles </w:t>
      </w:r>
      <w:r w:rsidR="009E2BBD" w:rsidRPr="00C54CF8">
        <w:rPr>
          <w:rFonts w:ascii="Arial" w:hAnsi="Arial" w:cs="Arial"/>
          <w:bCs/>
          <w:iCs/>
        </w:rPr>
        <w:t xml:space="preserve">sur le site : </w:t>
      </w:r>
      <w:hyperlink r:id="rId10" w:history="1">
        <w:r w:rsidR="009E2BBD" w:rsidRPr="00C54CF8">
          <w:rPr>
            <w:rStyle w:val="Lienhypertexte"/>
            <w:rFonts w:ascii="Arial" w:hAnsi="Arial" w:cs="Arial"/>
            <w:bCs/>
            <w:iCs/>
          </w:rPr>
          <w:t>www.cea.fr</w:t>
        </w:r>
      </w:hyperlink>
      <w:r w:rsidR="009E2BBD" w:rsidRPr="00C54CF8">
        <w:rPr>
          <w:rFonts w:ascii="Arial" w:hAnsi="Arial" w:cs="Arial"/>
          <w:bCs/>
          <w:iCs/>
        </w:rPr>
        <w:t xml:space="preserve"> rubrique Entreprises</w:t>
      </w:r>
    </w:p>
    <w:p w14:paraId="749CA13E" w14:textId="77777777" w:rsidR="007F4003" w:rsidRDefault="007F4003" w:rsidP="004A283D">
      <w:pPr>
        <w:jc w:val="both"/>
      </w:pPr>
    </w:p>
    <w:p w14:paraId="37E2B67E" w14:textId="77777777" w:rsidR="00B208D3" w:rsidRDefault="00B208D3" w:rsidP="004A283D">
      <w:pPr>
        <w:pStyle w:val="Titre1"/>
        <w:jc w:val="both"/>
      </w:pPr>
      <w:bookmarkStart w:id="24" w:name="_Toc224114501"/>
      <w:bookmarkStart w:id="25" w:name="_Toc275264472"/>
      <w:bookmarkStart w:id="26" w:name="_Toc275265471"/>
      <w:bookmarkStart w:id="27" w:name="_Toc449104111"/>
      <w:bookmarkStart w:id="28" w:name="_Toc464811774"/>
      <w:bookmarkStart w:id="29" w:name="_Toc224810991"/>
      <w:r>
        <w:t>PROCEDURE</w:t>
      </w:r>
      <w:bookmarkEnd w:id="24"/>
      <w:bookmarkEnd w:id="25"/>
      <w:bookmarkEnd w:id="26"/>
      <w:bookmarkEnd w:id="27"/>
      <w:bookmarkEnd w:id="28"/>
      <w:bookmarkEnd w:id="29"/>
    </w:p>
    <w:p w14:paraId="0F7FDA11" w14:textId="77777777" w:rsidR="003F0E8A" w:rsidRPr="003F0E8A" w:rsidRDefault="003F0E8A" w:rsidP="003F0E8A"/>
    <w:p w14:paraId="709F62C5" w14:textId="661BA6BA" w:rsidR="00372634" w:rsidRPr="00372634" w:rsidRDefault="00B208D3" w:rsidP="000C3B75">
      <w:pPr>
        <w:pStyle w:val="Titre2"/>
        <w:jc w:val="both"/>
      </w:pPr>
      <w:bookmarkStart w:id="30" w:name="_Toc224114502"/>
      <w:bookmarkStart w:id="31" w:name="_Toc275264473"/>
      <w:bookmarkStart w:id="32" w:name="_Toc275265472"/>
      <w:bookmarkStart w:id="33" w:name="_Toc449104112"/>
      <w:bookmarkStart w:id="34" w:name="_Toc464811775"/>
      <w:bookmarkStart w:id="35" w:name="_Toc224810992"/>
      <w:r w:rsidRPr="0024749F">
        <w:t>G</w:t>
      </w:r>
      <w:r w:rsidR="0024749F" w:rsidRPr="0024749F">
        <w:t>é</w:t>
      </w:r>
      <w:r w:rsidRPr="0024749F">
        <w:t>néralités</w:t>
      </w:r>
      <w:bookmarkEnd w:id="30"/>
      <w:bookmarkEnd w:id="31"/>
      <w:bookmarkEnd w:id="32"/>
      <w:bookmarkEnd w:id="33"/>
      <w:bookmarkEnd w:id="34"/>
      <w:bookmarkEnd w:id="35"/>
    </w:p>
    <w:p w14:paraId="67A8CD7C" w14:textId="77777777" w:rsidR="002827E0" w:rsidRDefault="002827E0" w:rsidP="004A283D">
      <w:pPr>
        <w:jc w:val="both"/>
        <w:rPr>
          <w:rFonts w:ascii="Arial" w:hAnsi="Arial" w:cs="Arial"/>
        </w:rPr>
      </w:pPr>
      <w:bookmarkStart w:id="36" w:name="_Toc448992380"/>
      <w:bookmarkStart w:id="37" w:name="_Toc449104113"/>
      <w:bookmarkStart w:id="38" w:name="_Toc464811776"/>
      <w:r w:rsidRPr="00AC2E5C">
        <w:rPr>
          <w:rFonts w:ascii="Arial" w:hAnsi="Arial" w:cs="Arial"/>
        </w:rPr>
        <w:t xml:space="preserve">Le CEA est soumis aux dispositions </w:t>
      </w:r>
      <w:r w:rsidR="00F30F12" w:rsidRPr="00AC2E5C">
        <w:rPr>
          <w:rFonts w:ascii="Arial" w:hAnsi="Arial" w:cs="Arial"/>
        </w:rPr>
        <w:t>des textes en vigueur</w:t>
      </w:r>
      <w:r w:rsidRPr="00AC2E5C">
        <w:rPr>
          <w:rFonts w:ascii="Arial" w:hAnsi="Arial" w:cs="Arial"/>
        </w:rPr>
        <w:t xml:space="preserve"> fixant les règles applicables aux marchés passés par les pouvoirs adjudicateurs</w:t>
      </w:r>
      <w:r w:rsidR="00F30F12" w:rsidRPr="00AC2E5C">
        <w:rPr>
          <w:rFonts w:ascii="Arial" w:hAnsi="Arial" w:cs="Arial"/>
        </w:rPr>
        <w:t>.</w:t>
      </w:r>
      <w:bookmarkEnd w:id="36"/>
      <w:bookmarkEnd w:id="37"/>
      <w:bookmarkEnd w:id="38"/>
    </w:p>
    <w:p w14:paraId="51E004E2" w14:textId="77777777" w:rsidR="00160FFE" w:rsidRDefault="00160FFE" w:rsidP="004A283D">
      <w:pPr>
        <w:jc w:val="both"/>
        <w:rPr>
          <w:rFonts w:ascii="Arial" w:hAnsi="Arial" w:cs="Arial"/>
          <w:bCs/>
        </w:rPr>
      </w:pPr>
    </w:p>
    <w:p w14:paraId="1A282F17" w14:textId="77777777" w:rsidR="00160FFE" w:rsidRDefault="00D166CC" w:rsidP="004A283D">
      <w:pPr>
        <w:jc w:val="both"/>
        <w:rPr>
          <w:rFonts w:ascii="Arial" w:hAnsi="Arial" w:cs="Arial"/>
        </w:rPr>
      </w:pPr>
      <w:r w:rsidRPr="00D166CC">
        <w:rPr>
          <w:rFonts w:ascii="Arial" w:hAnsi="Arial" w:cs="Arial"/>
          <w:bCs/>
        </w:rPr>
        <w:t>Les conditions d’exécution du marché</w:t>
      </w:r>
      <w:r>
        <w:rPr>
          <w:rFonts w:ascii="Arial" w:hAnsi="Arial" w:cs="Arial"/>
          <w:bCs/>
        </w:rPr>
        <w:t xml:space="preserve"> </w:t>
      </w:r>
      <w:r w:rsidRPr="00D166CC">
        <w:rPr>
          <w:rFonts w:ascii="Arial" w:hAnsi="Arial" w:cs="Arial"/>
          <w:bCs/>
        </w:rPr>
        <w:t>et les différentes dispositions applicables font l’objet d’un projet de marché joint au dossier de consultation. Ledit projet, dont les dispositions financières seront à préciser, correspond au document qui sera proposé à la signature de l’entreprise retenue, sous réserve de modifications mineures de mise au point du marché.</w:t>
      </w:r>
    </w:p>
    <w:p w14:paraId="12A348CB" w14:textId="77777777" w:rsidR="007329ED" w:rsidRDefault="007329ED" w:rsidP="004A283D">
      <w:pPr>
        <w:jc w:val="both"/>
        <w:rPr>
          <w:rFonts w:ascii="Arial" w:hAnsi="Arial" w:cs="Arial"/>
        </w:rPr>
      </w:pPr>
    </w:p>
    <w:p w14:paraId="1D2C5982" w14:textId="77777777" w:rsidR="000E6F13" w:rsidRDefault="007329ED" w:rsidP="004A283D">
      <w:pPr>
        <w:pStyle w:val="P1paragraphe1"/>
        <w:shd w:val="clear" w:color="auto" w:fill="FFFFFF"/>
        <w:spacing w:before="0" w:line="240" w:lineRule="auto"/>
        <w:ind w:left="0"/>
        <w:rPr>
          <w:rFonts w:ascii="Arial" w:hAnsi="Arial" w:cs="Arial"/>
          <w:bCs/>
          <w:iCs/>
        </w:rPr>
      </w:pPr>
      <w:r w:rsidRPr="007329ED">
        <w:rPr>
          <w:rFonts w:ascii="Arial" w:hAnsi="Arial" w:cs="Arial"/>
          <w:bCs/>
          <w:iCs/>
        </w:rPr>
        <w:t>Pour assurer le suivi de ses fournisseurs, le CEA dispose d’un outil d’évaluation relati</w:t>
      </w:r>
      <w:r>
        <w:rPr>
          <w:rFonts w:ascii="Arial" w:hAnsi="Arial" w:cs="Arial"/>
          <w:bCs/>
          <w:iCs/>
        </w:rPr>
        <w:t xml:space="preserve">f </w:t>
      </w:r>
      <w:r w:rsidRPr="007329ED">
        <w:rPr>
          <w:rFonts w:ascii="Arial" w:hAnsi="Arial" w:cs="Arial"/>
          <w:bCs/>
          <w:iCs/>
        </w:rPr>
        <w:t>à l’exécution de ses marchés. Dans ce cadre, le CEA peut être amené à réaliser des audits et/ou à demander des plans d’actions correctives à ses fournisseurs.</w:t>
      </w:r>
    </w:p>
    <w:p w14:paraId="497287D3" w14:textId="77777777" w:rsidR="007329ED" w:rsidRDefault="007329ED" w:rsidP="004A283D">
      <w:pPr>
        <w:pStyle w:val="P1paragraphe1"/>
        <w:shd w:val="clear" w:color="auto" w:fill="FFFFFF"/>
        <w:spacing w:before="0" w:line="240" w:lineRule="auto"/>
        <w:ind w:left="0"/>
        <w:rPr>
          <w:rFonts w:ascii="Arial" w:hAnsi="Arial" w:cs="Arial"/>
          <w:bCs/>
          <w:iCs/>
        </w:rPr>
      </w:pPr>
    </w:p>
    <w:p w14:paraId="49D17AF3" w14:textId="77777777" w:rsidR="00B208D3" w:rsidRDefault="00B208D3" w:rsidP="008A74B9">
      <w:pPr>
        <w:pStyle w:val="Titre2"/>
        <w:spacing w:after="120"/>
        <w:jc w:val="both"/>
      </w:pPr>
      <w:bookmarkStart w:id="39" w:name="_Toc224114503"/>
      <w:bookmarkStart w:id="40" w:name="_Toc275264474"/>
      <w:bookmarkStart w:id="41" w:name="_Toc275265473"/>
      <w:bookmarkStart w:id="42" w:name="_Toc449104114"/>
      <w:bookmarkStart w:id="43" w:name="_Toc464811777"/>
      <w:bookmarkStart w:id="44" w:name="_Toc224810993"/>
      <w:r>
        <w:t>Type de procédure</w:t>
      </w:r>
      <w:bookmarkEnd w:id="39"/>
      <w:bookmarkEnd w:id="40"/>
      <w:bookmarkEnd w:id="41"/>
      <w:bookmarkEnd w:id="42"/>
      <w:bookmarkEnd w:id="43"/>
      <w:bookmarkEnd w:id="44"/>
    </w:p>
    <w:p w14:paraId="799D52B5" w14:textId="36B35C25" w:rsidR="003E3528" w:rsidRDefault="008A74B9" w:rsidP="00720834">
      <w:pPr>
        <w:pStyle w:val="P1paragraphe1"/>
        <w:shd w:val="clear" w:color="auto" w:fill="FFFFFF"/>
        <w:spacing w:before="0" w:line="240" w:lineRule="auto"/>
        <w:ind w:left="0"/>
        <w:rPr>
          <w:rFonts w:ascii="Arial" w:hAnsi="Arial" w:cs="Arial"/>
          <w:bCs/>
        </w:rPr>
      </w:pPr>
      <w:r w:rsidRPr="005F3D4F">
        <w:rPr>
          <w:rFonts w:ascii="Arial" w:hAnsi="Arial" w:cs="Arial"/>
          <w:bCs/>
        </w:rPr>
        <w:t>La proc</w:t>
      </w:r>
      <w:r w:rsidR="00720834">
        <w:rPr>
          <w:rFonts w:ascii="Arial" w:hAnsi="Arial" w:cs="Arial"/>
          <w:bCs/>
        </w:rPr>
        <w:t xml:space="preserve">édure de passation retenue au titre de la présente consultation est la procédure formalisée d’Appel d’Offres ouvert définie à l’article L.2124-2 du Code de la Commande Publique (ci-après désigné par CCP). </w:t>
      </w:r>
    </w:p>
    <w:p w14:paraId="7D8A47E2" w14:textId="212E9840" w:rsidR="00720834" w:rsidRDefault="00720834" w:rsidP="00720834">
      <w:pPr>
        <w:pStyle w:val="P1paragraphe1"/>
        <w:shd w:val="clear" w:color="auto" w:fill="FFFFFF"/>
        <w:spacing w:before="0" w:line="240" w:lineRule="auto"/>
        <w:ind w:left="0"/>
        <w:rPr>
          <w:rFonts w:ascii="Arial" w:hAnsi="Arial" w:cs="Arial"/>
          <w:bCs/>
        </w:rPr>
      </w:pPr>
      <w:r>
        <w:rPr>
          <w:rFonts w:ascii="Arial" w:hAnsi="Arial" w:cs="Arial"/>
          <w:bCs/>
        </w:rPr>
        <w:lastRenderedPageBreak/>
        <w:t xml:space="preserve">Conformément aux dispositions de cet article, </w:t>
      </w:r>
      <w:r w:rsidRPr="00FE3FC5">
        <w:rPr>
          <w:rFonts w:ascii="Arial" w:hAnsi="Arial" w:cs="Arial"/>
          <w:b/>
        </w:rPr>
        <w:t>il est précisé qu’il n’y aura pas de phase de négociation après remise des offres</w:t>
      </w:r>
      <w:r>
        <w:rPr>
          <w:rFonts w:ascii="Arial" w:hAnsi="Arial" w:cs="Arial"/>
          <w:bCs/>
        </w:rPr>
        <w:t xml:space="preserve">. </w:t>
      </w:r>
    </w:p>
    <w:p w14:paraId="13938401" w14:textId="1D3BC90C" w:rsidR="00720834" w:rsidRDefault="00720834" w:rsidP="00720834">
      <w:pPr>
        <w:pStyle w:val="P1paragraphe1"/>
        <w:shd w:val="clear" w:color="auto" w:fill="FFFFFF"/>
        <w:spacing w:before="0" w:line="240" w:lineRule="auto"/>
        <w:ind w:left="0"/>
        <w:rPr>
          <w:rFonts w:ascii="Arial" w:hAnsi="Arial" w:cs="Arial"/>
          <w:bCs/>
        </w:rPr>
      </w:pPr>
    </w:p>
    <w:p w14:paraId="199C8B0F" w14:textId="6B70CBDF" w:rsidR="00720834" w:rsidRDefault="00720834" w:rsidP="00720834">
      <w:pPr>
        <w:pStyle w:val="P1paragraphe1"/>
        <w:shd w:val="clear" w:color="auto" w:fill="FFFFFF"/>
        <w:spacing w:before="0" w:line="240" w:lineRule="auto"/>
        <w:ind w:left="0"/>
        <w:rPr>
          <w:rFonts w:ascii="Arial" w:hAnsi="Arial" w:cs="Arial"/>
          <w:bCs/>
        </w:rPr>
      </w:pPr>
      <w:r>
        <w:rPr>
          <w:rFonts w:ascii="Arial" w:hAnsi="Arial" w:cs="Arial"/>
          <w:bCs/>
        </w:rPr>
        <w:t xml:space="preserve">La participation des candidats à la présente consultation emporte leur pleine acceptation sur cette procédure. </w:t>
      </w:r>
    </w:p>
    <w:p w14:paraId="614A1143" w14:textId="6396D4F0" w:rsidR="00720834" w:rsidRDefault="00720834" w:rsidP="00720834">
      <w:pPr>
        <w:pStyle w:val="P1paragraphe1"/>
        <w:shd w:val="clear" w:color="auto" w:fill="FFFFFF"/>
        <w:spacing w:before="0" w:line="240" w:lineRule="auto"/>
        <w:ind w:left="0"/>
        <w:rPr>
          <w:rFonts w:ascii="Arial" w:hAnsi="Arial" w:cs="Arial"/>
          <w:bCs/>
        </w:rPr>
      </w:pPr>
      <w:r>
        <w:rPr>
          <w:rFonts w:ascii="Arial" w:hAnsi="Arial" w:cs="Arial"/>
          <w:bCs/>
        </w:rPr>
        <w:t xml:space="preserve">Le soumissionnaire n’aura droit à aucune indemnité pour les études et frais divers qu’il aura engagés pour la préparation de l’offre. </w:t>
      </w:r>
    </w:p>
    <w:p w14:paraId="2C73DF5E" w14:textId="744CED5D" w:rsidR="00720834" w:rsidRDefault="00720834" w:rsidP="00720834">
      <w:pPr>
        <w:pStyle w:val="P1paragraphe1"/>
        <w:shd w:val="clear" w:color="auto" w:fill="FFFFFF"/>
        <w:spacing w:before="0" w:line="240" w:lineRule="auto"/>
        <w:ind w:left="0"/>
        <w:rPr>
          <w:rFonts w:ascii="Arial" w:hAnsi="Arial" w:cs="Arial"/>
          <w:bCs/>
        </w:rPr>
      </w:pPr>
    </w:p>
    <w:p w14:paraId="463B0F48" w14:textId="62616FC2" w:rsidR="00720834" w:rsidRDefault="00720834" w:rsidP="00720834">
      <w:pPr>
        <w:pStyle w:val="P1paragraphe1"/>
        <w:shd w:val="clear" w:color="auto" w:fill="FFFFFF"/>
        <w:spacing w:before="0" w:line="240" w:lineRule="auto"/>
        <w:ind w:left="0"/>
        <w:rPr>
          <w:rFonts w:ascii="Arial" w:hAnsi="Arial" w:cs="Arial"/>
          <w:bCs/>
        </w:rPr>
      </w:pPr>
      <w:r>
        <w:rPr>
          <w:rFonts w:ascii="Arial" w:hAnsi="Arial" w:cs="Arial"/>
          <w:bCs/>
        </w:rPr>
        <w:t>Sans que sa responsabilité ne puisse être engagés</w:t>
      </w:r>
      <w:r w:rsidR="0097081B">
        <w:rPr>
          <w:rFonts w:ascii="Arial" w:hAnsi="Arial" w:cs="Arial"/>
          <w:bCs/>
        </w:rPr>
        <w:t xml:space="preserve">, le CEA se réserve la possibilité : </w:t>
      </w:r>
    </w:p>
    <w:p w14:paraId="4F095CD6" w14:textId="14FC5954" w:rsidR="0097081B" w:rsidRPr="0097081B" w:rsidRDefault="0097081B" w:rsidP="0097081B">
      <w:pPr>
        <w:pStyle w:val="P1paragraphe1"/>
        <w:numPr>
          <w:ilvl w:val="0"/>
          <w:numId w:val="4"/>
        </w:numPr>
        <w:shd w:val="clear" w:color="auto" w:fill="FFFFFF"/>
        <w:spacing w:before="0" w:line="240" w:lineRule="auto"/>
        <w:rPr>
          <w:rFonts w:ascii="Arial" w:hAnsi="Arial" w:cs="Arial"/>
          <w:bCs/>
          <w:iCs/>
        </w:rPr>
      </w:pPr>
      <w:r>
        <w:rPr>
          <w:rFonts w:ascii="Arial" w:hAnsi="Arial" w:cs="Arial"/>
          <w:bCs/>
        </w:rPr>
        <w:t>de déclarer infructueuse la consultation s’il n’a obtenu aucune offre ou uniquement des offres irrégulières,</w:t>
      </w:r>
    </w:p>
    <w:p w14:paraId="2FFB95B4" w14:textId="5F4623CC" w:rsidR="0097081B" w:rsidRPr="0097081B" w:rsidRDefault="0097081B" w:rsidP="0097081B">
      <w:pPr>
        <w:pStyle w:val="P1paragraphe1"/>
        <w:numPr>
          <w:ilvl w:val="0"/>
          <w:numId w:val="4"/>
        </w:numPr>
        <w:shd w:val="clear" w:color="auto" w:fill="FFFFFF"/>
        <w:spacing w:before="0" w:line="240" w:lineRule="auto"/>
        <w:rPr>
          <w:rFonts w:ascii="Arial" w:hAnsi="Arial" w:cs="Arial"/>
          <w:bCs/>
          <w:iCs/>
        </w:rPr>
      </w:pPr>
      <w:r>
        <w:rPr>
          <w:rFonts w:ascii="Arial" w:hAnsi="Arial" w:cs="Arial"/>
          <w:bCs/>
        </w:rPr>
        <w:t>de ne pas donner suite à la consultation.</w:t>
      </w:r>
    </w:p>
    <w:p w14:paraId="5C28C067" w14:textId="59E64FA8" w:rsidR="0097081B" w:rsidRPr="00183333" w:rsidRDefault="0097081B" w:rsidP="0097081B">
      <w:pPr>
        <w:pStyle w:val="P1paragraphe1"/>
        <w:shd w:val="clear" w:color="auto" w:fill="FFFFFF"/>
        <w:spacing w:before="0" w:line="240" w:lineRule="auto"/>
        <w:ind w:left="0"/>
        <w:rPr>
          <w:rFonts w:ascii="Arial" w:hAnsi="Arial" w:cs="Arial"/>
          <w:bCs/>
          <w:iCs/>
        </w:rPr>
      </w:pPr>
    </w:p>
    <w:p w14:paraId="7B2E4E4E" w14:textId="237AEEAE" w:rsidR="00E00959" w:rsidRPr="00C66457" w:rsidRDefault="00E00959" w:rsidP="00E00959">
      <w:pPr>
        <w:pStyle w:val="P1paragraphe1"/>
        <w:shd w:val="clear" w:color="auto" w:fill="FFFFFF"/>
        <w:spacing w:before="0" w:line="240" w:lineRule="auto"/>
        <w:ind w:left="0"/>
        <w:rPr>
          <w:rFonts w:ascii="Arial" w:hAnsi="Arial" w:cs="Arial"/>
          <w:bCs/>
          <w:iCs/>
        </w:rPr>
      </w:pPr>
    </w:p>
    <w:p w14:paraId="088F9D87" w14:textId="37D1F7EB" w:rsidR="0097081B" w:rsidRPr="0097081B" w:rsidRDefault="005837CC" w:rsidP="0097081B">
      <w:pPr>
        <w:pStyle w:val="Titre2"/>
        <w:jc w:val="both"/>
      </w:pPr>
      <w:bookmarkStart w:id="45" w:name="_Toc449104127"/>
      <w:bookmarkStart w:id="46" w:name="_Toc464811790"/>
      <w:bookmarkStart w:id="47" w:name="_Toc224114515"/>
      <w:bookmarkStart w:id="48" w:name="_Toc275264486"/>
      <w:bookmarkStart w:id="49" w:name="_Toc275265485"/>
      <w:bookmarkStart w:id="50" w:name="_Toc224810994"/>
      <w:bookmarkStart w:id="51" w:name="_Toc431202038"/>
      <w:bookmarkStart w:id="52" w:name="_Toc432415871"/>
      <w:bookmarkStart w:id="53" w:name="_Toc438979635"/>
      <w:bookmarkStart w:id="54" w:name="_Toc449351670"/>
      <w:r>
        <w:t>Cotraitance</w:t>
      </w:r>
      <w:bookmarkEnd w:id="45"/>
      <w:bookmarkEnd w:id="46"/>
      <w:bookmarkEnd w:id="47"/>
      <w:bookmarkEnd w:id="48"/>
      <w:bookmarkEnd w:id="49"/>
      <w:bookmarkEnd w:id="50"/>
    </w:p>
    <w:p w14:paraId="3B22F14A" w14:textId="77777777" w:rsidR="005837CC" w:rsidRDefault="005837CC" w:rsidP="0097081B">
      <w:pPr>
        <w:pStyle w:val="P2paragraphe2"/>
        <w:shd w:val="clear" w:color="auto" w:fill="FFFFFF"/>
        <w:spacing w:before="0" w:line="240" w:lineRule="auto"/>
        <w:ind w:left="0"/>
        <w:rPr>
          <w:rFonts w:ascii="Arial" w:hAnsi="Arial" w:cs="Arial"/>
          <w:bCs/>
        </w:rPr>
      </w:pPr>
      <w:r>
        <w:rPr>
          <w:rFonts w:ascii="Arial" w:hAnsi="Arial" w:cs="Arial"/>
          <w:bCs/>
        </w:rPr>
        <w:t>La cotraitance est autorisée.</w:t>
      </w:r>
      <w:r w:rsidR="00E35DE6">
        <w:rPr>
          <w:rFonts w:ascii="Arial" w:hAnsi="Arial" w:cs="Arial"/>
          <w:bCs/>
        </w:rPr>
        <w:t xml:space="preserve"> </w:t>
      </w:r>
      <w:r>
        <w:rPr>
          <w:rFonts w:ascii="Arial" w:hAnsi="Arial" w:cs="Arial"/>
          <w:bCs/>
        </w:rPr>
        <w:t>La convention de groupement doit être remise avec l’offre.</w:t>
      </w:r>
    </w:p>
    <w:p w14:paraId="468F89B6" w14:textId="77777777" w:rsidR="00E35DE6" w:rsidRDefault="00E35DE6" w:rsidP="004A283D">
      <w:pPr>
        <w:pStyle w:val="P2paragraphe2"/>
        <w:shd w:val="clear" w:color="auto" w:fill="FFFFFF"/>
        <w:spacing w:before="0" w:line="240" w:lineRule="auto"/>
        <w:ind w:left="0"/>
        <w:rPr>
          <w:rFonts w:ascii="Arial" w:hAnsi="Arial" w:cs="Arial"/>
          <w:bCs/>
        </w:rPr>
      </w:pPr>
      <w:r>
        <w:rPr>
          <w:rFonts w:ascii="Arial" w:hAnsi="Arial" w:cs="Arial"/>
          <w:bCs/>
        </w:rPr>
        <w:t>Il est interdit de cumuler les candidatures :</w:t>
      </w:r>
    </w:p>
    <w:p w14:paraId="0BA2DF31" w14:textId="0118FEF0" w:rsidR="00E35DE6" w:rsidRDefault="00372634" w:rsidP="006E774F">
      <w:pPr>
        <w:pStyle w:val="P2paragraphe2"/>
        <w:numPr>
          <w:ilvl w:val="0"/>
          <w:numId w:val="4"/>
        </w:numPr>
        <w:shd w:val="clear" w:color="auto" w:fill="FFFFFF"/>
        <w:spacing w:before="0" w:line="240" w:lineRule="auto"/>
        <w:rPr>
          <w:rFonts w:ascii="Arial" w:hAnsi="Arial" w:cs="Arial"/>
          <w:bCs/>
        </w:rPr>
      </w:pPr>
      <w:r>
        <w:rPr>
          <w:rFonts w:ascii="Arial" w:hAnsi="Arial" w:cs="Arial"/>
          <w:bCs/>
        </w:rPr>
        <w:t>En</w:t>
      </w:r>
      <w:r w:rsidR="00E35DE6">
        <w:rPr>
          <w:rFonts w:ascii="Arial" w:hAnsi="Arial" w:cs="Arial"/>
          <w:bCs/>
        </w:rPr>
        <w:t xml:space="preserve"> qualité de candidat individuel et de membre d’un ou plusieurs groupements ;</w:t>
      </w:r>
    </w:p>
    <w:p w14:paraId="025906A3" w14:textId="25E02A95" w:rsidR="005837CC" w:rsidRDefault="00372634" w:rsidP="006E774F">
      <w:pPr>
        <w:pStyle w:val="P2paragraphe2"/>
        <w:numPr>
          <w:ilvl w:val="0"/>
          <w:numId w:val="4"/>
        </w:numPr>
        <w:shd w:val="clear" w:color="auto" w:fill="FFFFFF"/>
        <w:spacing w:before="0" w:line="240" w:lineRule="auto"/>
        <w:rPr>
          <w:rFonts w:ascii="Arial" w:hAnsi="Arial" w:cs="Arial"/>
          <w:bCs/>
        </w:rPr>
      </w:pPr>
      <w:r>
        <w:rPr>
          <w:rFonts w:ascii="Arial" w:hAnsi="Arial" w:cs="Arial"/>
          <w:bCs/>
        </w:rPr>
        <w:t>En</w:t>
      </w:r>
      <w:r w:rsidR="005837CC">
        <w:rPr>
          <w:rFonts w:ascii="Arial" w:hAnsi="Arial" w:cs="Arial"/>
          <w:bCs/>
        </w:rPr>
        <w:t xml:space="preserve"> </w:t>
      </w:r>
      <w:r w:rsidR="00E35DE6">
        <w:rPr>
          <w:rFonts w:ascii="Arial" w:hAnsi="Arial" w:cs="Arial"/>
          <w:bCs/>
        </w:rPr>
        <w:t>qualité de membre de plusieurs groupements</w:t>
      </w:r>
      <w:r w:rsidR="005837CC">
        <w:rPr>
          <w:rFonts w:ascii="Arial" w:hAnsi="Arial" w:cs="Arial"/>
          <w:bCs/>
        </w:rPr>
        <w:t>.</w:t>
      </w:r>
    </w:p>
    <w:p w14:paraId="2C6058A8" w14:textId="77777777" w:rsidR="005837CC" w:rsidRDefault="005837CC" w:rsidP="004A283D">
      <w:pPr>
        <w:pStyle w:val="P2paragraphe2"/>
        <w:shd w:val="clear" w:color="auto" w:fill="FFFFFF"/>
        <w:spacing w:before="0" w:line="240" w:lineRule="auto"/>
        <w:ind w:left="0"/>
        <w:rPr>
          <w:rFonts w:ascii="Arial" w:hAnsi="Arial" w:cs="Arial"/>
          <w:bCs/>
        </w:rPr>
      </w:pPr>
    </w:p>
    <w:p w14:paraId="0735FCC7" w14:textId="77777777" w:rsidR="005837CC" w:rsidRDefault="005837CC" w:rsidP="004A283D">
      <w:pPr>
        <w:pStyle w:val="P2paragraphe2"/>
        <w:shd w:val="clear" w:color="auto" w:fill="FFFFFF"/>
        <w:spacing w:before="0" w:line="240" w:lineRule="auto"/>
        <w:ind w:left="0"/>
        <w:rPr>
          <w:rFonts w:ascii="Arial" w:hAnsi="Arial" w:cs="Arial"/>
          <w:bCs/>
        </w:rPr>
      </w:pPr>
      <w:r>
        <w:rPr>
          <w:rFonts w:ascii="Arial" w:hAnsi="Arial" w:cs="Arial"/>
          <w:bCs/>
        </w:rPr>
        <w:t>Les groupements seront des :</w:t>
      </w:r>
    </w:p>
    <w:p w14:paraId="3D2F1D4F" w14:textId="77777777" w:rsidR="005837CC" w:rsidRDefault="00304B86" w:rsidP="004A283D">
      <w:pPr>
        <w:pStyle w:val="P2paragraphe2"/>
        <w:shd w:val="clear" w:color="auto" w:fill="FFFFFF"/>
        <w:spacing w:before="0" w:line="240" w:lineRule="auto"/>
        <w:ind w:left="567" w:hanging="567"/>
        <w:rPr>
          <w:rFonts w:ascii="Arial" w:hAnsi="Arial" w:cs="Arial"/>
          <w:bCs/>
        </w:rPr>
      </w:pPr>
      <w:r>
        <w:rPr>
          <w:rFonts w:ascii="Arial" w:hAnsi="Arial" w:cs="Arial"/>
          <w:bCs/>
        </w:rPr>
        <w:fldChar w:fldCharType="begin">
          <w:ffData>
            <w:name w:val="CaseACocher1"/>
            <w:enabled/>
            <w:calcOnExit w:val="0"/>
            <w:checkBox>
              <w:sizeAuto/>
              <w:default w:val="1"/>
            </w:checkBox>
          </w:ffData>
        </w:fldChar>
      </w:r>
      <w:bookmarkStart w:id="55" w:name="CaseACocher1"/>
      <w:r>
        <w:rPr>
          <w:rFonts w:ascii="Arial" w:hAnsi="Arial" w:cs="Arial"/>
          <w:bCs/>
        </w:rPr>
        <w:instrText xml:space="preserve"> FORMCHECKBOX </w:instrText>
      </w:r>
      <w:r w:rsidR="006B1CFC">
        <w:rPr>
          <w:rFonts w:ascii="Arial" w:hAnsi="Arial" w:cs="Arial"/>
          <w:bCs/>
        </w:rPr>
      </w:r>
      <w:r w:rsidR="006B1CFC">
        <w:rPr>
          <w:rFonts w:ascii="Arial" w:hAnsi="Arial" w:cs="Arial"/>
          <w:bCs/>
        </w:rPr>
        <w:fldChar w:fldCharType="separate"/>
      </w:r>
      <w:r>
        <w:rPr>
          <w:rFonts w:ascii="Arial" w:hAnsi="Arial" w:cs="Arial"/>
          <w:bCs/>
        </w:rPr>
        <w:fldChar w:fldCharType="end"/>
      </w:r>
      <w:bookmarkEnd w:id="55"/>
      <w:r w:rsidR="005837CC">
        <w:rPr>
          <w:rFonts w:ascii="Arial" w:hAnsi="Arial" w:cs="Arial"/>
          <w:bCs/>
        </w:rPr>
        <w:tab/>
        <w:t>Groupements Momentanés d’Entreprises Solidaires,</w:t>
      </w:r>
    </w:p>
    <w:p w14:paraId="53843052" w14:textId="77777777" w:rsidR="005837CC" w:rsidRDefault="005837CC" w:rsidP="004A283D">
      <w:pPr>
        <w:pStyle w:val="P2paragraphe2"/>
        <w:shd w:val="clear" w:color="auto" w:fill="FFFFFF"/>
        <w:spacing w:before="0" w:line="240" w:lineRule="auto"/>
        <w:ind w:left="567" w:hanging="567"/>
        <w:rPr>
          <w:rFonts w:ascii="Arial" w:hAnsi="Arial" w:cs="Arial"/>
          <w:bCs/>
        </w:rPr>
      </w:pPr>
      <w:r>
        <w:rPr>
          <w:rFonts w:ascii="Arial" w:hAnsi="Arial" w:cs="Arial"/>
          <w:bCs/>
        </w:rPr>
        <w:tab/>
        <w:t>ou</w:t>
      </w:r>
    </w:p>
    <w:bookmarkEnd w:id="51"/>
    <w:bookmarkEnd w:id="52"/>
    <w:bookmarkEnd w:id="53"/>
    <w:bookmarkEnd w:id="54"/>
    <w:p w14:paraId="2B41BBAD" w14:textId="2613E4DA" w:rsidR="00C44953" w:rsidRPr="00553B6B" w:rsidRDefault="005837CC" w:rsidP="00553B6B">
      <w:pPr>
        <w:pStyle w:val="P2paragraphe2"/>
        <w:shd w:val="clear" w:color="auto" w:fill="FFFFFF"/>
        <w:spacing w:before="0" w:line="240" w:lineRule="auto"/>
        <w:ind w:left="567" w:hanging="567"/>
        <w:rPr>
          <w:rFonts w:ascii="Arial" w:hAnsi="Arial" w:cs="Arial"/>
          <w:bCs/>
        </w:rPr>
      </w:pPr>
      <w:r>
        <w:rPr>
          <w:rFonts w:ascii="Arial" w:hAnsi="Arial" w:cs="Arial"/>
          <w:bCs/>
        </w:rPr>
        <w:fldChar w:fldCharType="begin">
          <w:ffData>
            <w:name w:val="CaseACocher2"/>
            <w:enabled/>
            <w:calcOnExit w:val="0"/>
            <w:checkBox>
              <w:sizeAuto/>
              <w:default w:val="1"/>
            </w:checkBox>
          </w:ffData>
        </w:fldChar>
      </w:r>
      <w:bookmarkStart w:id="56" w:name="CaseACocher2"/>
      <w:r>
        <w:rPr>
          <w:rFonts w:ascii="Arial" w:hAnsi="Arial" w:cs="Arial"/>
          <w:bCs/>
        </w:rPr>
        <w:instrText xml:space="preserve"> FORMCHECKBOX </w:instrText>
      </w:r>
      <w:r w:rsidR="006B1CFC">
        <w:rPr>
          <w:rFonts w:ascii="Arial" w:hAnsi="Arial" w:cs="Arial"/>
          <w:bCs/>
        </w:rPr>
      </w:r>
      <w:r w:rsidR="006B1CFC">
        <w:rPr>
          <w:rFonts w:ascii="Arial" w:hAnsi="Arial" w:cs="Arial"/>
          <w:bCs/>
        </w:rPr>
        <w:fldChar w:fldCharType="separate"/>
      </w:r>
      <w:r>
        <w:rPr>
          <w:rFonts w:ascii="Arial" w:hAnsi="Arial" w:cs="Arial"/>
          <w:bCs/>
        </w:rPr>
        <w:fldChar w:fldCharType="end"/>
      </w:r>
      <w:bookmarkEnd w:id="56"/>
      <w:r>
        <w:rPr>
          <w:rFonts w:ascii="Arial" w:hAnsi="Arial" w:cs="Arial"/>
          <w:bCs/>
        </w:rPr>
        <w:tab/>
        <w:t>Groupements Momentanés d’Entreprises Conjointes. Le mandataire devra être solidaire de toutes les entreprises membres du groupement.</w:t>
      </w:r>
    </w:p>
    <w:p w14:paraId="152E8250" w14:textId="77777777" w:rsidR="0047368A" w:rsidRPr="008758BD" w:rsidRDefault="0047368A" w:rsidP="004A283D">
      <w:pPr>
        <w:pStyle w:val="P1paragraphe1"/>
        <w:shd w:val="clear" w:color="auto" w:fill="FFFFFF"/>
        <w:spacing w:before="0" w:line="240" w:lineRule="auto"/>
        <w:ind w:left="0"/>
        <w:rPr>
          <w:rFonts w:ascii="Arial" w:hAnsi="Arial" w:cs="Arial"/>
          <w:bCs/>
          <w:iCs/>
        </w:rPr>
      </w:pPr>
    </w:p>
    <w:p w14:paraId="2B379B20" w14:textId="5A87993B" w:rsidR="0097081B" w:rsidRPr="0097081B" w:rsidRDefault="00C44953" w:rsidP="0097081B">
      <w:pPr>
        <w:pStyle w:val="Titre2"/>
        <w:jc w:val="both"/>
      </w:pPr>
      <w:bookmarkStart w:id="57" w:name="_Toc224810995"/>
      <w:r>
        <w:t>Conflit d’intérêts</w:t>
      </w:r>
      <w:bookmarkEnd w:id="57"/>
    </w:p>
    <w:p w14:paraId="396653FA" w14:textId="77777777" w:rsidR="00C44953" w:rsidRDefault="00C44953" w:rsidP="004A283D">
      <w:pPr>
        <w:pStyle w:val="P2paragraphe2"/>
        <w:spacing w:before="0" w:line="240" w:lineRule="auto"/>
        <w:ind w:left="0"/>
        <w:rPr>
          <w:rFonts w:ascii="Arial" w:hAnsi="Arial" w:cs="Arial"/>
          <w:bCs/>
          <w:iCs/>
        </w:rPr>
      </w:pPr>
      <w:r w:rsidRPr="004B4F12">
        <w:rPr>
          <w:rFonts w:ascii="Arial" w:hAnsi="Arial" w:cs="Arial"/>
          <w:bCs/>
          <w:iCs/>
        </w:rPr>
        <w:t>De manière qu'il ne puisse se trouver en situation de conflit d'intérêts à l'occasion de l'exécution du marché, objet de la présente consultation, chaque soumissionnaire s'engage à avertir sans délai le CEA s’il se trouve en situation de détenir un marché portant sur des prestations qui entreraient, directement ou indirectement, dans le champ de la présente consultation.</w:t>
      </w:r>
      <w:r w:rsidR="004C5769">
        <w:rPr>
          <w:rFonts w:ascii="Arial" w:hAnsi="Arial" w:cs="Arial"/>
          <w:bCs/>
          <w:iCs/>
        </w:rPr>
        <w:t xml:space="preserve"> Le cas échéant, l</w:t>
      </w:r>
      <w:r>
        <w:rPr>
          <w:rFonts w:ascii="Arial" w:hAnsi="Arial" w:cs="Arial"/>
          <w:bCs/>
          <w:iCs/>
        </w:rPr>
        <w:t>e soumissionnaire p</w:t>
      </w:r>
      <w:r w:rsidRPr="00725183">
        <w:rPr>
          <w:rFonts w:ascii="Arial" w:hAnsi="Arial" w:cs="Arial"/>
          <w:bCs/>
          <w:iCs/>
        </w:rPr>
        <w:t>eut</w:t>
      </w:r>
      <w:r w:rsidR="004C5769">
        <w:rPr>
          <w:rFonts w:ascii="Arial" w:hAnsi="Arial" w:cs="Arial"/>
          <w:bCs/>
          <w:iCs/>
        </w:rPr>
        <w:t xml:space="preserve"> néanmoins</w:t>
      </w:r>
      <w:r>
        <w:rPr>
          <w:rFonts w:ascii="Arial" w:hAnsi="Arial" w:cs="Arial"/>
          <w:bCs/>
          <w:iCs/>
        </w:rPr>
        <w:t xml:space="preserve"> </w:t>
      </w:r>
      <w:r w:rsidRPr="00725183">
        <w:rPr>
          <w:rFonts w:ascii="Arial" w:hAnsi="Arial" w:cs="Arial"/>
          <w:bCs/>
          <w:iCs/>
        </w:rPr>
        <w:t>candidater au marché</w:t>
      </w:r>
      <w:r>
        <w:rPr>
          <w:rFonts w:ascii="Arial" w:hAnsi="Arial" w:cs="Arial"/>
          <w:bCs/>
          <w:iCs/>
        </w:rPr>
        <w:t>,</w:t>
      </w:r>
      <w:r w:rsidRPr="00725183">
        <w:rPr>
          <w:rFonts w:ascii="Arial" w:hAnsi="Arial" w:cs="Arial"/>
          <w:bCs/>
          <w:iCs/>
        </w:rPr>
        <w:t xml:space="preserve"> objet de la présente procédure,</w:t>
      </w:r>
      <w:r>
        <w:rPr>
          <w:rFonts w:ascii="Arial" w:hAnsi="Arial" w:cs="Arial"/>
          <w:bCs/>
          <w:iCs/>
        </w:rPr>
        <w:t xml:space="preserve"> à condi</w:t>
      </w:r>
      <w:r w:rsidRPr="00725183">
        <w:rPr>
          <w:rFonts w:ascii="Arial" w:hAnsi="Arial" w:cs="Arial"/>
          <w:bCs/>
          <w:iCs/>
        </w:rPr>
        <w:t>tion</w:t>
      </w:r>
      <w:r>
        <w:rPr>
          <w:rFonts w:ascii="Arial" w:hAnsi="Arial" w:cs="Arial"/>
          <w:bCs/>
          <w:iCs/>
        </w:rPr>
        <w:t xml:space="preserve"> </w:t>
      </w:r>
      <w:r w:rsidRPr="00725183">
        <w:rPr>
          <w:rFonts w:ascii="Arial" w:hAnsi="Arial" w:cs="Arial"/>
          <w:bCs/>
          <w:iCs/>
        </w:rPr>
        <w:t>qu'</w:t>
      </w:r>
      <w:r>
        <w:rPr>
          <w:rFonts w:ascii="Arial" w:hAnsi="Arial" w:cs="Arial"/>
          <w:bCs/>
          <w:iCs/>
        </w:rPr>
        <w:t>i</w:t>
      </w:r>
      <w:r w:rsidRPr="00725183">
        <w:rPr>
          <w:rFonts w:ascii="Arial" w:hAnsi="Arial" w:cs="Arial"/>
          <w:bCs/>
          <w:iCs/>
        </w:rPr>
        <w:t>l appo</w:t>
      </w:r>
      <w:r>
        <w:rPr>
          <w:rFonts w:ascii="Arial" w:hAnsi="Arial" w:cs="Arial"/>
          <w:bCs/>
          <w:iCs/>
        </w:rPr>
        <w:t>rt</w:t>
      </w:r>
      <w:r w:rsidRPr="00725183">
        <w:rPr>
          <w:rFonts w:ascii="Arial" w:hAnsi="Arial" w:cs="Arial"/>
          <w:bCs/>
          <w:iCs/>
        </w:rPr>
        <w:t>e</w:t>
      </w:r>
      <w:r>
        <w:rPr>
          <w:rFonts w:ascii="Arial" w:hAnsi="Arial" w:cs="Arial"/>
          <w:bCs/>
          <w:iCs/>
        </w:rPr>
        <w:t xml:space="preserve"> la p</w:t>
      </w:r>
      <w:r w:rsidRPr="00725183">
        <w:rPr>
          <w:rFonts w:ascii="Arial" w:hAnsi="Arial" w:cs="Arial"/>
          <w:bCs/>
          <w:iCs/>
        </w:rPr>
        <w:t>reuve</w:t>
      </w:r>
      <w:r>
        <w:rPr>
          <w:rFonts w:ascii="Arial" w:hAnsi="Arial" w:cs="Arial"/>
          <w:bCs/>
          <w:iCs/>
        </w:rPr>
        <w:t xml:space="preserve"> </w:t>
      </w:r>
      <w:r w:rsidRPr="00725183">
        <w:rPr>
          <w:rFonts w:ascii="Arial" w:hAnsi="Arial" w:cs="Arial"/>
          <w:bCs/>
          <w:iCs/>
        </w:rPr>
        <w:t>au CEA</w:t>
      </w:r>
      <w:r>
        <w:rPr>
          <w:rFonts w:ascii="Arial" w:hAnsi="Arial" w:cs="Arial"/>
          <w:bCs/>
          <w:iCs/>
        </w:rPr>
        <w:t xml:space="preserve"> </w:t>
      </w:r>
      <w:r w:rsidRPr="00725183">
        <w:rPr>
          <w:rFonts w:ascii="Arial" w:hAnsi="Arial" w:cs="Arial"/>
          <w:bCs/>
          <w:iCs/>
        </w:rPr>
        <w:t>qu'il ne d</w:t>
      </w:r>
      <w:r>
        <w:rPr>
          <w:rFonts w:ascii="Arial" w:hAnsi="Arial" w:cs="Arial"/>
          <w:bCs/>
          <w:iCs/>
        </w:rPr>
        <w:t>i</w:t>
      </w:r>
      <w:r w:rsidRPr="00725183">
        <w:rPr>
          <w:rFonts w:ascii="Arial" w:hAnsi="Arial" w:cs="Arial"/>
          <w:bCs/>
          <w:iCs/>
        </w:rPr>
        <w:t>spose</w:t>
      </w:r>
      <w:r>
        <w:rPr>
          <w:rFonts w:ascii="Arial" w:hAnsi="Arial" w:cs="Arial"/>
          <w:bCs/>
          <w:iCs/>
        </w:rPr>
        <w:t xml:space="preserve"> </w:t>
      </w:r>
      <w:r w:rsidRPr="00725183">
        <w:rPr>
          <w:rFonts w:ascii="Arial" w:hAnsi="Arial" w:cs="Arial"/>
          <w:bCs/>
          <w:iCs/>
        </w:rPr>
        <w:t>d'aucun avantage de nature à fausser la concurrence et à constituer une rupture</w:t>
      </w:r>
      <w:r>
        <w:rPr>
          <w:rFonts w:ascii="Arial" w:hAnsi="Arial" w:cs="Arial"/>
          <w:bCs/>
          <w:iCs/>
        </w:rPr>
        <w:t xml:space="preserve"> </w:t>
      </w:r>
      <w:r w:rsidRPr="00725183">
        <w:rPr>
          <w:rFonts w:ascii="Arial" w:hAnsi="Arial" w:cs="Arial"/>
          <w:bCs/>
          <w:iCs/>
        </w:rPr>
        <w:t>d'égalité avec les autres candidats.</w:t>
      </w:r>
    </w:p>
    <w:p w14:paraId="25B06C46" w14:textId="77777777" w:rsidR="00C44953" w:rsidRDefault="00C44953" w:rsidP="004A283D">
      <w:pPr>
        <w:pStyle w:val="P2paragraphe2"/>
        <w:spacing w:before="0" w:line="240" w:lineRule="auto"/>
        <w:ind w:left="0"/>
        <w:rPr>
          <w:rFonts w:ascii="Arial" w:hAnsi="Arial" w:cs="Arial"/>
          <w:bCs/>
          <w:iCs/>
        </w:rPr>
      </w:pPr>
      <w:r w:rsidRPr="00725183">
        <w:rPr>
          <w:rFonts w:ascii="Arial" w:hAnsi="Arial" w:cs="Arial"/>
          <w:bCs/>
          <w:iCs/>
        </w:rPr>
        <w:t>Dans ces conditions, et dans</w:t>
      </w:r>
      <w:r>
        <w:rPr>
          <w:rFonts w:ascii="Arial" w:hAnsi="Arial" w:cs="Arial"/>
          <w:bCs/>
          <w:iCs/>
        </w:rPr>
        <w:t xml:space="preserve"> l'hypothèse où les éléments d'i</w:t>
      </w:r>
      <w:r w:rsidRPr="00725183">
        <w:rPr>
          <w:rFonts w:ascii="Arial" w:hAnsi="Arial" w:cs="Arial"/>
          <w:bCs/>
          <w:iCs/>
        </w:rPr>
        <w:t>nformation fo</w:t>
      </w:r>
      <w:r>
        <w:rPr>
          <w:rFonts w:ascii="Arial" w:hAnsi="Arial" w:cs="Arial"/>
          <w:bCs/>
          <w:iCs/>
        </w:rPr>
        <w:t>urnis par le candidat ne s'avérerai</w:t>
      </w:r>
      <w:r w:rsidRPr="00725183">
        <w:rPr>
          <w:rFonts w:ascii="Arial" w:hAnsi="Arial" w:cs="Arial"/>
          <w:bCs/>
          <w:iCs/>
        </w:rPr>
        <w:t>ent pas suff</w:t>
      </w:r>
      <w:r>
        <w:rPr>
          <w:rFonts w:ascii="Arial" w:hAnsi="Arial" w:cs="Arial"/>
          <w:bCs/>
          <w:iCs/>
        </w:rPr>
        <w:t>isamment convai</w:t>
      </w:r>
      <w:r w:rsidRPr="00725183">
        <w:rPr>
          <w:rFonts w:ascii="Arial" w:hAnsi="Arial" w:cs="Arial"/>
          <w:bCs/>
          <w:iCs/>
        </w:rPr>
        <w:t>ncants pour le CEA,</w:t>
      </w:r>
      <w:r>
        <w:rPr>
          <w:rFonts w:ascii="Arial" w:hAnsi="Arial" w:cs="Arial"/>
          <w:bCs/>
          <w:iCs/>
        </w:rPr>
        <w:t xml:space="preserve"> </w:t>
      </w:r>
      <w:r w:rsidRPr="00725183">
        <w:rPr>
          <w:rFonts w:ascii="Arial" w:hAnsi="Arial" w:cs="Arial"/>
          <w:bCs/>
          <w:iCs/>
        </w:rPr>
        <w:t>sa candidature sera rejetée</w:t>
      </w:r>
      <w:r w:rsidR="00304B86">
        <w:rPr>
          <w:rFonts w:ascii="Arial" w:hAnsi="Arial" w:cs="Arial"/>
          <w:bCs/>
          <w:iCs/>
        </w:rPr>
        <w:t>.</w:t>
      </w:r>
    </w:p>
    <w:p w14:paraId="7C3673B8" w14:textId="77777777" w:rsidR="008941B7" w:rsidRPr="00725183" w:rsidRDefault="008941B7" w:rsidP="004A283D">
      <w:pPr>
        <w:pStyle w:val="P2paragraphe2"/>
        <w:spacing w:before="0" w:line="240" w:lineRule="auto"/>
        <w:ind w:left="0"/>
        <w:rPr>
          <w:rFonts w:ascii="Arial" w:hAnsi="Arial" w:cs="Arial"/>
          <w:bCs/>
          <w:iCs/>
        </w:rPr>
      </w:pPr>
    </w:p>
    <w:p w14:paraId="5002662F" w14:textId="77777777" w:rsidR="0024749F" w:rsidRDefault="005837CC" w:rsidP="004A283D">
      <w:pPr>
        <w:pStyle w:val="Titre2"/>
        <w:jc w:val="both"/>
      </w:pPr>
      <w:bookmarkStart w:id="58" w:name="_Ref495063089"/>
      <w:bookmarkStart w:id="59" w:name="_Toc224810996"/>
      <w:r w:rsidRPr="005837CC">
        <w:t>Réunion préalable et visite sur site</w:t>
      </w:r>
      <w:bookmarkEnd w:id="58"/>
      <w:bookmarkEnd w:id="59"/>
    </w:p>
    <w:p w14:paraId="55C067C0" w14:textId="426B36C7" w:rsidR="00CB206E" w:rsidRDefault="00CB206E" w:rsidP="00CB206E">
      <w:pPr>
        <w:pStyle w:val="P1paragraphe1"/>
        <w:spacing w:before="0" w:line="240" w:lineRule="auto"/>
        <w:ind w:left="0"/>
        <w:rPr>
          <w:rFonts w:ascii="Arial" w:hAnsi="Arial" w:cs="Arial"/>
          <w:bCs/>
        </w:rPr>
      </w:pPr>
      <w:r w:rsidRPr="00A465BC">
        <w:rPr>
          <w:rFonts w:ascii="Arial" w:hAnsi="Arial" w:cs="Arial"/>
          <w:bCs/>
        </w:rPr>
        <w:t xml:space="preserve">Le </w:t>
      </w:r>
      <w:r w:rsidRPr="008941B7">
        <w:rPr>
          <w:rFonts w:ascii="Arial" w:hAnsi="Arial" w:cs="Arial"/>
          <w:bCs/>
        </w:rPr>
        <w:t>soumissionnaire</w:t>
      </w:r>
      <w:r>
        <w:rPr>
          <w:rFonts w:ascii="Arial" w:hAnsi="Arial" w:cs="Arial"/>
          <w:bCs/>
        </w:rPr>
        <w:t xml:space="preserve"> peut </w:t>
      </w:r>
      <w:r w:rsidRPr="00A465BC">
        <w:rPr>
          <w:rFonts w:ascii="Arial" w:hAnsi="Arial" w:cs="Arial"/>
          <w:bCs/>
        </w:rPr>
        <w:t>se rendre sur place pour apprécier la technicité, la documentation, l’étendue des prestations à réaliser ainsi que les conditions spécifiques d’exécution, notamment les contraintes liées à la localisation du site, les accès, les conditions de travail.</w:t>
      </w:r>
    </w:p>
    <w:p w14:paraId="515922B7" w14:textId="77777777" w:rsidR="00CB206E" w:rsidRDefault="00CB206E" w:rsidP="00CB206E">
      <w:pPr>
        <w:pStyle w:val="P1paragraphe1"/>
        <w:spacing w:before="0" w:line="240" w:lineRule="auto"/>
        <w:ind w:left="0"/>
        <w:rPr>
          <w:rFonts w:ascii="Arial" w:hAnsi="Arial" w:cs="Arial"/>
          <w:bCs/>
        </w:rPr>
      </w:pPr>
    </w:p>
    <w:p w14:paraId="6395AAE2" w14:textId="77777777" w:rsidR="00CB206E" w:rsidRPr="003B692E" w:rsidRDefault="00CB206E" w:rsidP="00CB206E">
      <w:pPr>
        <w:pStyle w:val="P1paragraphe1"/>
        <w:spacing w:before="0" w:line="240" w:lineRule="auto"/>
        <w:ind w:left="0"/>
        <w:rPr>
          <w:rFonts w:ascii="Arial" w:hAnsi="Arial" w:cs="Arial"/>
          <w:bCs/>
        </w:rPr>
      </w:pPr>
      <w:r w:rsidRPr="003B692E">
        <w:rPr>
          <w:rFonts w:ascii="Arial" w:hAnsi="Arial" w:cs="Arial"/>
          <w:bCs/>
        </w:rPr>
        <w:t>Une réunion préalable de présentation du dossier de consultation et de visite sur site est prévue :</w:t>
      </w:r>
    </w:p>
    <w:p w14:paraId="7FC98939" w14:textId="3FD75E9E" w:rsidR="00CB206E" w:rsidRPr="009416CF" w:rsidRDefault="00CB206E" w:rsidP="00CB206E">
      <w:pPr>
        <w:pStyle w:val="P1paragraphe1"/>
        <w:spacing w:before="120" w:after="120" w:line="240" w:lineRule="auto"/>
        <w:ind w:left="0"/>
        <w:jc w:val="center"/>
        <w:rPr>
          <w:rFonts w:ascii="Arial" w:hAnsi="Arial" w:cs="Arial"/>
          <w:b/>
          <w:bCs/>
        </w:rPr>
      </w:pPr>
      <w:r w:rsidRPr="0006432A">
        <w:rPr>
          <w:rFonts w:ascii="Arial" w:hAnsi="Arial" w:cs="Arial"/>
          <w:b/>
          <w:bCs/>
          <w:color w:val="000000"/>
        </w:rPr>
        <w:t xml:space="preserve">Le </w:t>
      </w:r>
      <w:r w:rsidR="0006432A" w:rsidRPr="0006432A">
        <w:rPr>
          <w:rFonts w:ascii="Arial" w:hAnsi="Arial" w:cs="Arial"/>
          <w:b/>
          <w:bCs/>
          <w:color w:val="000000"/>
        </w:rPr>
        <w:t>01</w:t>
      </w:r>
      <w:r w:rsidRPr="0006432A">
        <w:rPr>
          <w:rFonts w:ascii="Arial" w:hAnsi="Arial" w:cs="Arial"/>
          <w:b/>
          <w:bCs/>
          <w:color w:val="000000"/>
        </w:rPr>
        <w:t>/</w:t>
      </w:r>
      <w:r w:rsidR="0006432A" w:rsidRPr="0006432A">
        <w:rPr>
          <w:rFonts w:ascii="Arial" w:hAnsi="Arial" w:cs="Arial"/>
          <w:b/>
          <w:bCs/>
          <w:color w:val="000000"/>
        </w:rPr>
        <w:t>04</w:t>
      </w:r>
      <w:r w:rsidRPr="0006432A">
        <w:rPr>
          <w:rFonts w:ascii="Arial" w:hAnsi="Arial" w:cs="Arial"/>
          <w:b/>
          <w:bCs/>
          <w:color w:val="000000"/>
        </w:rPr>
        <w:t xml:space="preserve">/26 </w:t>
      </w:r>
      <w:r w:rsidR="0006432A" w:rsidRPr="0006432A">
        <w:rPr>
          <w:rFonts w:ascii="Arial" w:hAnsi="Arial" w:cs="Arial"/>
          <w:b/>
          <w:bCs/>
          <w:color w:val="000000"/>
        </w:rPr>
        <w:t>de 14h00 à 15h00</w:t>
      </w:r>
      <w:r w:rsidRPr="0006432A">
        <w:rPr>
          <w:rFonts w:ascii="Arial" w:hAnsi="Arial" w:cs="Arial"/>
          <w:b/>
          <w:bCs/>
          <w:color w:val="000000"/>
        </w:rPr>
        <w:t xml:space="preserve"> </w:t>
      </w:r>
      <w:r w:rsidRPr="0006432A">
        <w:rPr>
          <w:rFonts w:ascii="Arial" w:hAnsi="Arial" w:cs="Arial"/>
          <w:b/>
          <w:bCs/>
        </w:rPr>
        <w:t>au bâtiment BV2.</w:t>
      </w:r>
    </w:p>
    <w:p w14:paraId="71A249D6" w14:textId="77777777" w:rsidR="00CB206E" w:rsidRDefault="00CB206E" w:rsidP="00CB206E">
      <w:pPr>
        <w:autoSpaceDE w:val="0"/>
        <w:autoSpaceDN w:val="0"/>
        <w:adjustRightInd w:val="0"/>
        <w:jc w:val="both"/>
        <w:rPr>
          <w:rFonts w:ascii="Arial" w:hAnsi="Arial" w:cs="Arial"/>
        </w:rPr>
      </w:pPr>
      <w:r>
        <w:rPr>
          <w:rFonts w:ascii="Arial" w:hAnsi="Arial" w:cs="Arial"/>
          <w:bCs/>
        </w:rPr>
        <w:t xml:space="preserve">Le soumissionnaire devra prendre contact avec </w:t>
      </w:r>
      <w:r>
        <w:rPr>
          <w:rFonts w:ascii="Arial" w:hAnsi="Arial" w:cs="Arial"/>
        </w:rPr>
        <w:t>l’interlocuteur technique du CEA</w:t>
      </w:r>
      <w:r>
        <w:rPr>
          <w:rFonts w:ascii="Arial" w:hAnsi="Arial" w:cs="Arial"/>
          <w:bCs/>
        </w:rPr>
        <w:t xml:space="preserve"> (coordonnées à l’article 8</w:t>
      </w:r>
      <w:r w:rsidRPr="00423453">
        <w:rPr>
          <w:rFonts w:ascii="Arial" w:hAnsi="Arial" w:cs="Arial"/>
          <w:bCs/>
        </w:rPr>
        <w:t>) afin d’établir les formalités d’accès au site. Pour des raisons d’accès au site</w:t>
      </w:r>
      <w:r w:rsidRPr="00423453">
        <w:rPr>
          <w:rFonts w:ascii="Arial" w:hAnsi="Arial" w:cs="Arial"/>
          <w:b/>
        </w:rPr>
        <w:t>, il convient de communiquer, au moins 48 heures avant la date de la visite</w:t>
      </w:r>
      <w:r w:rsidRPr="00423453">
        <w:rPr>
          <w:rFonts w:ascii="Arial" w:hAnsi="Arial" w:cs="Arial"/>
          <w:bCs/>
        </w:rPr>
        <w:t>, les coordonnées de chaque participant. Pour des questions de sécurité</w:t>
      </w:r>
      <w:r w:rsidRPr="00CD4883">
        <w:rPr>
          <w:rFonts w:ascii="Arial" w:hAnsi="Arial" w:cs="Arial"/>
          <w:bCs/>
        </w:rPr>
        <w:t xml:space="preserve">, </w:t>
      </w:r>
      <w:r w:rsidRPr="00B13B05">
        <w:rPr>
          <w:rFonts w:ascii="Arial" w:hAnsi="Arial" w:cs="Arial"/>
          <w:b/>
        </w:rPr>
        <w:t xml:space="preserve">le nombre de personnes autorisé à faire une visite par entreprise est limité à </w:t>
      </w:r>
      <w:r>
        <w:rPr>
          <w:rFonts w:ascii="Arial" w:hAnsi="Arial" w:cs="Arial"/>
          <w:b/>
        </w:rPr>
        <w:t>deux</w:t>
      </w:r>
      <w:r w:rsidRPr="00CD4883">
        <w:rPr>
          <w:rFonts w:ascii="Arial" w:hAnsi="Arial" w:cs="Arial"/>
          <w:bCs/>
        </w:rPr>
        <w:t>.</w:t>
      </w:r>
    </w:p>
    <w:p w14:paraId="79F799F0" w14:textId="77777777" w:rsidR="00CB206E" w:rsidRDefault="00CB206E" w:rsidP="00CB206E">
      <w:pPr>
        <w:pStyle w:val="P1paragraphe1"/>
        <w:spacing w:before="0" w:line="240" w:lineRule="auto"/>
        <w:ind w:left="0"/>
        <w:rPr>
          <w:rFonts w:ascii="Arial" w:hAnsi="Arial" w:cs="Arial"/>
          <w:bCs/>
        </w:rPr>
      </w:pPr>
    </w:p>
    <w:p w14:paraId="2AD98E7D" w14:textId="77777777" w:rsidR="00CB206E" w:rsidRDefault="00CB206E" w:rsidP="00CB206E">
      <w:pPr>
        <w:pStyle w:val="P1paragraphe1"/>
        <w:spacing w:before="0" w:line="240" w:lineRule="auto"/>
        <w:ind w:left="0"/>
        <w:rPr>
          <w:rFonts w:ascii="Arial" w:hAnsi="Arial" w:cs="Arial"/>
          <w:bCs/>
        </w:rPr>
      </w:pPr>
      <w:r w:rsidRPr="00BD24A8">
        <w:rPr>
          <w:rFonts w:ascii="Arial" w:hAnsi="Arial" w:cs="Arial"/>
          <w:bCs/>
        </w:rPr>
        <w:t>Si le soumissionnaire est dans l’impossibilité de se rendre disponible à la date fixée, il doit prendre contact avec le correspondant technique du CEA, afin de convenir d’une autre date.</w:t>
      </w:r>
    </w:p>
    <w:p w14:paraId="773C2673" w14:textId="77777777" w:rsidR="00CB206E" w:rsidRDefault="00CB206E" w:rsidP="00CB206E">
      <w:pPr>
        <w:autoSpaceDE w:val="0"/>
        <w:autoSpaceDN w:val="0"/>
        <w:adjustRightInd w:val="0"/>
        <w:jc w:val="both"/>
        <w:rPr>
          <w:rFonts w:ascii="Arial" w:hAnsi="Arial" w:cs="Arial"/>
          <w:b/>
        </w:rPr>
      </w:pPr>
    </w:p>
    <w:p w14:paraId="599C1033" w14:textId="0D38E914" w:rsidR="00CB206E" w:rsidRPr="004D1DAD" w:rsidRDefault="00CB206E" w:rsidP="00CB206E">
      <w:pPr>
        <w:autoSpaceDE w:val="0"/>
        <w:autoSpaceDN w:val="0"/>
        <w:adjustRightInd w:val="0"/>
        <w:jc w:val="both"/>
        <w:rPr>
          <w:rFonts w:ascii="Arial" w:hAnsi="Arial" w:cs="Arial"/>
          <w:b/>
        </w:rPr>
      </w:pPr>
      <w:r w:rsidRPr="00F813A5">
        <w:rPr>
          <w:rFonts w:ascii="Arial" w:hAnsi="Arial" w:cs="Arial"/>
          <w:b/>
        </w:rPr>
        <w:t xml:space="preserve">Il est précisé que cette visite présente un caractère </w:t>
      </w:r>
      <w:r>
        <w:rPr>
          <w:rFonts w:ascii="Arial" w:hAnsi="Arial" w:cs="Arial"/>
          <w:b/>
        </w:rPr>
        <w:t>facultatif</w:t>
      </w:r>
      <w:r w:rsidRPr="00F813A5">
        <w:rPr>
          <w:rFonts w:ascii="Arial" w:hAnsi="Arial" w:cs="Arial"/>
          <w:b/>
        </w:rPr>
        <w:t>.</w:t>
      </w:r>
    </w:p>
    <w:p w14:paraId="17ADFE75" w14:textId="77777777" w:rsidR="00C8574D" w:rsidRDefault="00C8574D" w:rsidP="004A283D">
      <w:pPr>
        <w:pStyle w:val="P1paragraphe1"/>
        <w:spacing w:before="0" w:line="240" w:lineRule="auto"/>
        <w:ind w:left="0"/>
        <w:rPr>
          <w:rFonts w:ascii="Arial" w:hAnsi="Arial" w:cs="Arial"/>
          <w:bCs/>
        </w:rPr>
      </w:pPr>
    </w:p>
    <w:p w14:paraId="19AB1AC2" w14:textId="49E790E0" w:rsidR="004E486C" w:rsidRDefault="004E486C" w:rsidP="004A283D">
      <w:pPr>
        <w:pStyle w:val="P1paragraphe1"/>
        <w:shd w:val="clear" w:color="auto" w:fill="FFFFFF"/>
        <w:spacing w:before="0" w:line="240" w:lineRule="auto"/>
        <w:ind w:left="0"/>
        <w:rPr>
          <w:rFonts w:ascii="Arial" w:hAnsi="Arial" w:cs="Arial"/>
          <w:bCs/>
          <w:iCs/>
        </w:rPr>
      </w:pPr>
    </w:p>
    <w:p w14:paraId="684588C7" w14:textId="5FA3C579" w:rsidR="003B692E" w:rsidRPr="003B692E" w:rsidRDefault="004E486C" w:rsidP="003B692E">
      <w:pPr>
        <w:pStyle w:val="Titre2"/>
        <w:jc w:val="both"/>
      </w:pPr>
      <w:bookmarkStart w:id="60" w:name="_Toc224810997"/>
      <w:r>
        <w:t>Questions des soumissionnaires</w:t>
      </w:r>
      <w:bookmarkEnd w:id="60"/>
      <w:r w:rsidR="00896709">
        <w:t xml:space="preserve"> </w:t>
      </w:r>
    </w:p>
    <w:p w14:paraId="0F24DAC9" w14:textId="570E0678" w:rsidR="00773A01" w:rsidRDefault="00773A01" w:rsidP="00773A01">
      <w:pPr>
        <w:pStyle w:val="P2paragraphe2"/>
        <w:shd w:val="clear" w:color="auto" w:fill="FFFFFF"/>
        <w:spacing w:before="0" w:line="240" w:lineRule="auto"/>
        <w:ind w:left="0"/>
        <w:rPr>
          <w:rFonts w:ascii="Arial" w:hAnsi="Arial" w:cs="Arial"/>
          <w:bCs/>
        </w:rPr>
      </w:pPr>
      <w:r w:rsidRPr="004E486C">
        <w:rPr>
          <w:rFonts w:ascii="Arial" w:hAnsi="Arial" w:cs="Arial"/>
          <w:bCs/>
        </w:rPr>
        <w:t>Les questions éventuelles des soumissionnaires à l’issue des visites doivent être communiquées par écrit</w:t>
      </w:r>
      <w:r>
        <w:rPr>
          <w:rFonts w:ascii="Arial" w:hAnsi="Arial" w:cs="Arial"/>
          <w:bCs/>
        </w:rPr>
        <w:t xml:space="preserve"> </w:t>
      </w:r>
      <w:r w:rsidRPr="00F42391">
        <w:rPr>
          <w:rFonts w:ascii="Arial" w:hAnsi="Arial" w:cs="Arial"/>
          <w:b/>
          <w:bCs/>
          <w:u w:val="single"/>
        </w:rPr>
        <w:t>via la plateforme PLACE</w:t>
      </w:r>
      <w:r>
        <w:rPr>
          <w:rFonts w:ascii="Arial" w:hAnsi="Arial" w:cs="Arial"/>
          <w:bCs/>
        </w:rPr>
        <w:t xml:space="preserve">, </w:t>
      </w:r>
      <w:r w:rsidRPr="004E486C">
        <w:rPr>
          <w:rFonts w:ascii="Arial" w:hAnsi="Arial" w:cs="Arial"/>
          <w:bCs/>
        </w:rPr>
        <w:t xml:space="preserve">au plus </w:t>
      </w:r>
      <w:r w:rsidRPr="008941B7">
        <w:rPr>
          <w:rFonts w:ascii="Arial" w:hAnsi="Arial" w:cs="Arial"/>
          <w:bCs/>
        </w:rPr>
        <w:t xml:space="preserve">tard </w:t>
      </w:r>
      <w:r w:rsidR="00FD62CA">
        <w:rPr>
          <w:rFonts w:ascii="Arial" w:hAnsi="Arial" w:cs="Arial"/>
          <w:b/>
          <w:bCs/>
        </w:rPr>
        <w:t>dix</w:t>
      </w:r>
      <w:r w:rsidR="00FD62CA" w:rsidRPr="008941B7">
        <w:rPr>
          <w:rFonts w:ascii="Arial" w:hAnsi="Arial" w:cs="Arial"/>
          <w:b/>
          <w:bCs/>
        </w:rPr>
        <w:t xml:space="preserve"> </w:t>
      </w:r>
      <w:r w:rsidRPr="008941B7">
        <w:rPr>
          <w:rFonts w:ascii="Arial" w:hAnsi="Arial" w:cs="Arial"/>
          <w:b/>
          <w:bCs/>
        </w:rPr>
        <w:t>(</w:t>
      </w:r>
      <w:r w:rsidR="00FD62CA">
        <w:rPr>
          <w:rFonts w:ascii="Arial" w:hAnsi="Arial" w:cs="Arial"/>
          <w:b/>
          <w:bCs/>
        </w:rPr>
        <w:t>10</w:t>
      </w:r>
      <w:r w:rsidRPr="008941B7">
        <w:rPr>
          <w:rFonts w:ascii="Arial" w:hAnsi="Arial" w:cs="Arial"/>
          <w:b/>
          <w:bCs/>
        </w:rPr>
        <w:t>) jours</w:t>
      </w:r>
      <w:r w:rsidRPr="008941B7">
        <w:rPr>
          <w:rFonts w:ascii="Arial" w:hAnsi="Arial" w:cs="Arial"/>
          <w:bCs/>
        </w:rPr>
        <w:t xml:space="preserve"> avant</w:t>
      </w:r>
      <w:r w:rsidRPr="004E486C">
        <w:rPr>
          <w:rFonts w:ascii="Arial" w:hAnsi="Arial" w:cs="Arial"/>
          <w:bCs/>
        </w:rPr>
        <w:t xml:space="preserve"> la date limite de remise des offres.</w:t>
      </w:r>
    </w:p>
    <w:p w14:paraId="2FB50697" w14:textId="3A540A75" w:rsidR="004A0F66" w:rsidRPr="004A0F66" w:rsidRDefault="004A0F66" w:rsidP="00FE3FC5">
      <w:pPr>
        <w:pStyle w:val="P2paragraphe2"/>
        <w:shd w:val="clear" w:color="auto" w:fill="FFFFFF"/>
        <w:ind w:hanging="851"/>
        <w:rPr>
          <w:rFonts w:ascii="Arial" w:hAnsi="Arial" w:cs="Arial"/>
          <w:bCs/>
        </w:rPr>
      </w:pPr>
      <w:r w:rsidRPr="004A0F66">
        <w:rPr>
          <w:rFonts w:ascii="Arial" w:hAnsi="Arial" w:cs="Arial"/>
          <w:bCs/>
        </w:rPr>
        <w:t>Les questions seront posées via un fichier navette conforme au modèle au format Excel au DCE.</w:t>
      </w:r>
    </w:p>
    <w:p w14:paraId="157E9982" w14:textId="3E91F45B" w:rsidR="00773A01" w:rsidRDefault="004A0F66" w:rsidP="004A283D">
      <w:pPr>
        <w:pStyle w:val="P2paragraphe2"/>
        <w:shd w:val="clear" w:color="auto" w:fill="FFFFFF"/>
        <w:spacing w:before="0" w:line="240" w:lineRule="auto"/>
        <w:ind w:left="0"/>
        <w:rPr>
          <w:rFonts w:ascii="Arial" w:hAnsi="Arial" w:cs="Arial"/>
          <w:bCs/>
        </w:rPr>
      </w:pPr>
      <w:r w:rsidRPr="004A0F66">
        <w:rPr>
          <w:rFonts w:ascii="Arial" w:hAnsi="Arial" w:cs="Arial"/>
          <w:bCs/>
        </w:rPr>
        <w:t>Une réponse écrite de la part du CEA sera fournie à tous les soumissionnaires à des fins d’égalité de traitement, sauf s’il convient de préserver la confidentialité des démarches innovantes du soumissionnaire. Dans ce cas, le soumissionnaire concerné devra explicitement informer le CEA du caractère confidentiel de sa demande et le motiver. Si le caractère innovant est avéré, ces questions/réponses ne seront envoyées qu’au soumissionnaire concerné.</w:t>
      </w:r>
    </w:p>
    <w:p w14:paraId="00581A3C" w14:textId="77777777" w:rsidR="00D143E0" w:rsidRPr="00B96991" w:rsidRDefault="00D143E0" w:rsidP="004A283D">
      <w:pPr>
        <w:pStyle w:val="P2paragraphe2"/>
        <w:shd w:val="clear" w:color="auto" w:fill="FFFFFF"/>
        <w:spacing w:before="0" w:line="240" w:lineRule="auto"/>
        <w:ind w:left="0"/>
        <w:rPr>
          <w:rFonts w:ascii="Arial" w:hAnsi="Arial" w:cs="Arial"/>
          <w:bCs/>
        </w:rPr>
      </w:pPr>
    </w:p>
    <w:p w14:paraId="34D3C86C" w14:textId="77777777" w:rsidR="00C44953" w:rsidRPr="00CC4894" w:rsidRDefault="00CC4894" w:rsidP="004A283D">
      <w:pPr>
        <w:pStyle w:val="Titre2"/>
        <w:jc w:val="both"/>
      </w:pPr>
      <w:bookmarkStart w:id="61" w:name="_Toc224810998"/>
      <w:r w:rsidRPr="00CC4894">
        <w:t>Modifications</w:t>
      </w:r>
      <w:r>
        <w:t>/Complément au Dossier de Consultation</w:t>
      </w:r>
      <w:bookmarkEnd w:id="61"/>
    </w:p>
    <w:p w14:paraId="3BBCB9EA" w14:textId="1C39D531" w:rsidR="00B208D3" w:rsidRDefault="00B208D3" w:rsidP="004A283D">
      <w:pPr>
        <w:pStyle w:val="P2paragraphe2"/>
        <w:spacing w:before="0" w:line="240" w:lineRule="auto"/>
        <w:ind w:left="0"/>
        <w:rPr>
          <w:rFonts w:ascii="Arial" w:hAnsi="Arial" w:cs="Arial"/>
        </w:rPr>
      </w:pPr>
      <w:r>
        <w:rPr>
          <w:rFonts w:ascii="Arial" w:hAnsi="Arial" w:cs="Arial"/>
        </w:rPr>
        <w:t xml:space="preserve">Le CEA se réserve la possibilité d’apporter des modifications et/ou compléments au </w:t>
      </w:r>
      <w:r w:rsidR="007458A1">
        <w:rPr>
          <w:rFonts w:ascii="Arial" w:hAnsi="Arial" w:cs="Arial"/>
        </w:rPr>
        <w:t>dossier de consultation</w:t>
      </w:r>
      <w:r w:rsidR="00197743">
        <w:rPr>
          <w:rFonts w:ascii="Arial" w:hAnsi="Arial" w:cs="Arial"/>
        </w:rPr>
        <w:t xml:space="preserve"> </w:t>
      </w:r>
      <w:r>
        <w:rPr>
          <w:rFonts w:ascii="Arial" w:hAnsi="Arial" w:cs="Arial"/>
        </w:rPr>
        <w:t xml:space="preserve">après son envoi et au plus tard </w:t>
      </w:r>
      <w:r w:rsidR="00180978">
        <w:rPr>
          <w:rFonts w:ascii="Arial" w:hAnsi="Arial" w:cs="Arial"/>
          <w:b/>
        </w:rPr>
        <w:t>six (6) jours</w:t>
      </w:r>
      <w:r>
        <w:rPr>
          <w:rFonts w:ascii="Arial" w:hAnsi="Arial" w:cs="Arial"/>
        </w:rPr>
        <w:t xml:space="preserve"> avant la date limite de remise des offres.</w:t>
      </w:r>
      <w:r w:rsidR="0043007E">
        <w:rPr>
          <w:rFonts w:ascii="Arial" w:hAnsi="Arial" w:cs="Arial"/>
        </w:rPr>
        <w:t xml:space="preserve"> Les soumissionnaires devront présenter leur offre sur la base du </w:t>
      </w:r>
      <w:r w:rsidR="007458A1">
        <w:rPr>
          <w:rFonts w:ascii="Arial" w:hAnsi="Arial" w:cs="Arial"/>
        </w:rPr>
        <w:t>dossier de consultation</w:t>
      </w:r>
      <w:r w:rsidR="00197743">
        <w:rPr>
          <w:rFonts w:ascii="Arial" w:hAnsi="Arial" w:cs="Arial"/>
        </w:rPr>
        <w:t xml:space="preserve"> </w:t>
      </w:r>
      <w:r w:rsidR="0043007E">
        <w:rPr>
          <w:rFonts w:ascii="Arial" w:hAnsi="Arial" w:cs="Arial"/>
        </w:rPr>
        <w:t>ainsi modifié, sans pouvoir élever aucune réclamation à ce sujet.</w:t>
      </w:r>
    </w:p>
    <w:p w14:paraId="52352850" w14:textId="33F78469" w:rsidR="009141EE" w:rsidRDefault="0033615C" w:rsidP="004A283D">
      <w:pPr>
        <w:pStyle w:val="P2paragraphe2"/>
        <w:spacing w:before="0" w:line="240" w:lineRule="auto"/>
        <w:ind w:left="0"/>
        <w:rPr>
          <w:rFonts w:ascii="Arial" w:hAnsi="Arial" w:cs="Arial"/>
          <w:iCs/>
        </w:rPr>
      </w:pPr>
      <w:r w:rsidRPr="0033615C">
        <w:rPr>
          <w:rFonts w:ascii="Arial" w:hAnsi="Arial" w:cs="Arial"/>
          <w:iCs/>
        </w:rPr>
        <w:t>Si pendant l’étude du dossier par les soumissionnaires, la date limite de remise des offres était reportée, la disposition précédente serait applicable en fonction de cette nouvelle date.</w:t>
      </w:r>
    </w:p>
    <w:p w14:paraId="399F75C1" w14:textId="35753D23" w:rsidR="00E910C6" w:rsidRDefault="00E910C6" w:rsidP="004A283D">
      <w:pPr>
        <w:pStyle w:val="P2paragraphe2"/>
        <w:spacing w:before="0" w:line="240" w:lineRule="auto"/>
        <w:ind w:left="0"/>
        <w:rPr>
          <w:rFonts w:ascii="Arial" w:hAnsi="Arial" w:cs="Arial"/>
          <w:iCs/>
        </w:rPr>
      </w:pPr>
    </w:p>
    <w:p w14:paraId="6DB74140" w14:textId="0F02628C" w:rsidR="00E910C6" w:rsidRDefault="00E910C6" w:rsidP="00E910C6">
      <w:pPr>
        <w:pStyle w:val="Titre2"/>
      </w:pPr>
      <w:bookmarkStart w:id="62" w:name="_Toc224810999"/>
      <w:r>
        <w:t>Variantes</w:t>
      </w:r>
      <w:bookmarkEnd w:id="62"/>
    </w:p>
    <w:p w14:paraId="698B4BDB" w14:textId="3F3184A3" w:rsidR="00E910C6" w:rsidRDefault="00E910C6" w:rsidP="00957DB7">
      <w:pPr>
        <w:pStyle w:val="P2paragraphe2"/>
        <w:ind w:left="0"/>
        <w:rPr>
          <w:rFonts w:ascii="Arial" w:hAnsi="Arial" w:cs="Arial"/>
        </w:rPr>
      </w:pPr>
      <w:r w:rsidRPr="00D143E0">
        <w:rPr>
          <w:rFonts w:ascii="Arial" w:hAnsi="Arial" w:cs="Arial"/>
        </w:rPr>
        <w:t>La présentation de variantes n’est pas autorisée.</w:t>
      </w:r>
    </w:p>
    <w:p w14:paraId="4A22AE8E" w14:textId="77777777" w:rsidR="00173065" w:rsidRPr="00924FDE" w:rsidRDefault="00173065" w:rsidP="005B216A">
      <w:bookmarkStart w:id="63" w:name="_Toc224114505"/>
      <w:bookmarkStart w:id="64" w:name="_Toc275264476"/>
      <w:bookmarkStart w:id="65" w:name="_Toc275265475"/>
    </w:p>
    <w:p w14:paraId="0C15D806" w14:textId="77777777" w:rsidR="00F365CC" w:rsidRDefault="00F365CC" w:rsidP="00F365CC">
      <w:pPr>
        <w:pStyle w:val="Titre1"/>
        <w:jc w:val="both"/>
      </w:pPr>
      <w:bookmarkStart w:id="66" w:name="_Toc51752421"/>
      <w:bookmarkStart w:id="67" w:name="_Toc224811000"/>
      <w:r w:rsidRPr="00924FDE">
        <w:t>PRESENTATION DE L</w:t>
      </w:r>
      <w:r>
        <w:t>A CANDIDATURE ET DE L</w:t>
      </w:r>
      <w:r w:rsidRPr="00924FDE">
        <w:t>’OFFRE</w:t>
      </w:r>
      <w:bookmarkEnd w:id="66"/>
      <w:bookmarkEnd w:id="67"/>
    </w:p>
    <w:p w14:paraId="28C945E4" w14:textId="77777777" w:rsidR="00BB3E6C" w:rsidRPr="00BB3E6C" w:rsidRDefault="00BB3E6C" w:rsidP="00BB3E6C"/>
    <w:bookmarkEnd w:id="63"/>
    <w:bookmarkEnd w:id="64"/>
    <w:bookmarkEnd w:id="65"/>
    <w:p w14:paraId="4C8B1584" w14:textId="572111DD" w:rsidR="00BE3ACD" w:rsidRPr="00924FDE" w:rsidRDefault="00BE3ACD" w:rsidP="004A283D">
      <w:pPr>
        <w:pStyle w:val="P2paragraphe2"/>
        <w:numPr>
          <w:ilvl w:val="12"/>
          <w:numId w:val="0"/>
        </w:numPr>
        <w:spacing w:before="0" w:line="240" w:lineRule="auto"/>
        <w:rPr>
          <w:rFonts w:ascii="Arial" w:hAnsi="Arial" w:cs="Arial"/>
        </w:rPr>
      </w:pPr>
      <w:r w:rsidRPr="00924FDE">
        <w:rPr>
          <w:rFonts w:ascii="Arial" w:hAnsi="Arial" w:cs="Arial"/>
        </w:rPr>
        <w:t>Tous les documents constituant ou accompagnant</w:t>
      </w:r>
      <w:r w:rsidR="00C901F2">
        <w:rPr>
          <w:rFonts w:ascii="Arial" w:hAnsi="Arial" w:cs="Arial"/>
        </w:rPr>
        <w:t xml:space="preserve"> </w:t>
      </w:r>
      <w:r w:rsidRPr="00924FDE">
        <w:rPr>
          <w:rFonts w:ascii="Arial" w:hAnsi="Arial" w:cs="Arial"/>
        </w:rPr>
        <w:t>l'offre doivent être rédigés en langue française</w:t>
      </w:r>
      <w:r w:rsidR="0055487A">
        <w:rPr>
          <w:rFonts w:ascii="Arial" w:hAnsi="Arial" w:cs="Arial"/>
        </w:rPr>
        <w:t xml:space="preserve"> </w:t>
      </w:r>
      <w:r w:rsidRPr="00924FDE">
        <w:rPr>
          <w:rFonts w:ascii="Arial" w:hAnsi="Arial" w:cs="Arial"/>
        </w:rPr>
        <w:t>(ou accompagnés d’une traduction en français certifiée conforme à l’original par un traducteur assermenté s'ils émanent d'une autorité étrangère).</w:t>
      </w:r>
    </w:p>
    <w:p w14:paraId="0EC5530E" w14:textId="77777777" w:rsidR="00BE3ACD" w:rsidRPr="00BA7E95" w:rsidRDefault="00BE3ACD" w:rsidP="005B216A"/>
    <w:p w14:paraId="430FFB5B" w14:textId="77777777" w:rsidR="00BE3ACD" w:rsidRPr="00BA7E95" w:rsidRDefault="00BE4D50" w:rsidP="004A283D">
      <w:pPr>
        <w:pStyle w:val="Titre2"/>
        <w:jc w:val="both"/>
      </w:pPr>
      <w:bookmarkStart w:id="68" w:name="_Toc224114506"/>
      <w:bookmarkStart w:id="69" w:name="_Toc275264477"/>
      <w:bookmarkStart w:id="70" w:name="_Toc275265476"/>
      <w:bookmarkStart w:id="71" w:name="_Toc449104117"/>
      <w:bookmarkStart w:id="72" w:name="_Toc464811780"/>
      <w:bookmarkStart w:id="73" w:name="_Ref495064704"/>
      <w:bookmarkStart w:id="74" w:name="_Toc224811001"/>
      <w:r w:rsidRPr="00BA7E95">
        <w:t xml:space="preserve">Conditions de </w:t>
      </w:r>
      <w:r w:rsidR="00BE3ACD" w:rsidRPr="00BA7E95">
        <w:t>Prix</w:t>
      </w:r>
      <w:bookmarkEnd w:id="68"/>
      <w:bookmarkEnd w:id="69"/>
      <w:bookmarkEnd w:id="70"/>
      <w:bookmarkEnd w:id="71"/>
      <w:bookmarkEnd w:id="72"/>
      <w:bookmarkEnd w:id="73"/>
      <w:bookmarkEnd w:id="74"/>
    </w:p>
    <w:p w14:paraId="572A9F89" w14:textId="1463DD50" w:rsidR="00BE4D50" w:rsidRPr="00924FDE" w:rsidRDefault="00BE4D50" w:rsidP="004A283D">
      <w:pPr>
        <w:pStyle w:val="P2paragraphe2"/>
        <w:spacing w:before="0" w:line="240" w:lineRule="auto"/>
        <w:ind w:left="0"/>
        <w:rPr>
          <w:rFonts w:ascii="Arial" w:hAnsi="Arial" w:cs="Arial"/>
          <w:bCs/>
        </w:rPr>
      </w:pPr>
      <w:r w:rsidRPr="00924FDE">
        <w:rPr>
          <w:rFonts w:ascii="Arial" w:hAnsi="Arial" w:cs="Arial"/>
          <w:bCs/>
        </w:rPr>
        <w:t>Les prix proposés seront établis aux conditions économiques du mois de remise de l’offre et suivant les dispositions contenues dans le projet de marché joint au présent dossier de consultation.</w:t>
      </w:r>
    </w:p>
    <w:p w14:paraId="19371D91" w14:textId="2045294D" w:rsidR="00BE4D50" w:rsidRPr="00924FDE" w:rsidRDefault="00BE4D50" w:rsidP="004A283D">
      <w:pPr>
        <w:pStyle w:val="P2paragraphe2"/>
        <w:spacing w:before="0" w:line="240" w:lineRule="auto"/>
        <w:ind w:left="0"/>
        <w:rPr>
          <w:rFonts w:ascii="Arial" w:hAnsi="Arial" w:cs="Arial"/>
          <w:bCs/>
        </w:rPr>
      </w:pPr>
      <w:r w:rsidRPr="00924FDE">
        <w:rPr>
          <w:rFonts w:ascii="Arial" w:hAnsi="Arial" w:cs="Arial"/>
          <w:bCs/>
        </w:rPr>
        <w:t>Les prix incluent toutes les sujétions déf</w:t>
      </w:r>
      <w:r w:rsidR="00B84AEF" w:rsidRPr="00924FDE">
        <w:rPr>
          <w:rFonts w:ascii="Arial" w:hAnsi="Arial" w:cs="Arial"/>
          <w:bCs/>
        </w:rPr>
        <w:t xml:space="preserve">inies dans les documents cités </w:t>
      </w:r>
      <w:r w:rsidR="0097081B" w:rsidRPr="00924FDE">
        <w:rPr>
          <w:rFonts w:ascii="Arial" w:hAnsi="Arial" w:cs="Arial"/>
          <w:bCs/>
        </w:rPr>
        <w:t>à</w:t>
      </w:r>
      <w:r w:rsidR="0097081B">
        <w:rPr>
          <w:rFonts w:ascii="Arial" w:hAnsi="Arial" w:cs="Arial"/>
          <w:bCs/>
        </w:rPr>
        <w:t xml:space="preserve"> l’article</w:t>
      </w:r>
      <w:r w:rsidR="00B84AEF" w:rsidRPr="00924FDE">
        <w:rPr>
          <w:rFonts w:ascii="Arial" w:hAnsi="Arial" w:cs="Arial"/>
          <w:bCs/>
        </w:rPr>
        <w:t xml:space="preserve"> </w:t>
      </w:r>
      <w:r w:rsidR="0097081B">
        <w:rPr>
          <w:rFonts w:ascii="Arial" w:hAnsi="Arial" w:cs="Arial"/>
          <w:bCs/>
        </w:rPr>
        <w:t>n°</w:t>
      </w:r>
      <w:r w:rsidR="00B84AEF" w:rsidRPr="00924FDE">
        <w:rPr>
          <w:rFonts w:ascii="Arial" w:hAnsi="Arial" w:cs="Arial"/>
          <w:bCs/>
        </w:rPr>
        <w:fldChar w:fldCharType="begin"/>
      </w:r>
      <w:r w:rsidR="00B84AEF" w:rsidRPr="00924FDE">
        <w:rPr>
          <w:rFonts w:ascii="Arial" w:hAnsi="Arial" w:cs="Arial"/>
          <w:bCs/>
        </w:rPr>
        <w:instrText xml:space="preserve"> REF _Ref495066694 \r \h  \* MERGEFORMAT </w:instrText>
      </w:r>
      <w:r w:rsidR="00B84AEF" w:rsidRPr="00924FDE">
        <w:rPr>
          <w:rFonts w:ascii="Arial" w:hAnsi="Arial" w:cs="Arial"/>
          <w:bCs/>
        </w:rPr>
      </w:r>
      <w:r w:rsidR="00B84AEF" w:rsidRPr="00924FDE">
        <w:rPr>
          <w:rFonts w:ascii="Arial" w:hAnsi="Arial" w:cs="Arial"/>
          <w:bCs/>
        </w:rPr>
        <w:fldChar w:fldCharType="separate"/>
      </w:r>
      <w:r w:rsidR="00FC6CE0">
        <w:rPr>
          <w:rFonts w:ascii="Arial" w:hAnsi="Arial" w:cs="Arial"/>
          <w:bCs/>
        </w:rPr>
        <w:t>2</w:t>
      </w:r>
      <w:r w:rsidR="00B84AEF" w:rsidRPr="00924FDE">
        <w:rPr>
          <w:rFonts w:ascii="Arial" w:hAnsi="Arial" w:cs="Arial"/>
          <w:bCs/>
        </w:rPr>
        <w:fldChar w:fldCharType="end"/>
      </w:r>
      <w:r w:rsidR="00B84AEF" w:rsidRPr="00924FDE">
        <w:rPr>
          <w:rFonts w:ascii="Arial" w:hAnsi="Arial" w:cs="Arial"/>
          <w:bCs/>
        </w:rPr>
        <w:t xml:space="preserve"> </w:t>
      </w:r>
      <w:r w:rsidRPr="00924FDE">
        <w:rPr>
          <w:rFonts w:ascii="Arial" w:hAnsi="Arial" w:cs="Arial"/>
          <w:bCs/>
        </w:rPr>
        <w:t xml:space="preserve">du présent </w:t>
      </w:r>
      <w:r w:rsidR="0097081B">
        <w:rPr>
          <w:rFonts w:ascii="Arial" w:hAnsi="Arial" w:cs="Arial"/>
          <w:bCs/>
        </w:rPr>
        <w:t>R</w:t>
      </w:r>
      <w:r w:rsidRPr="00924FDE">
        <w:rPr>
          <w:rFonts w:ascii="Arial" w:hAnsi="Arial" w:cs="Arial"/>
          <w:bCs/>
        </w:rPr>
        <w:t xml:space="preserve">èglement de </w:t>
      </w:r>
      <w:r w:rsidR="0097081B">
        <w:rPr>
          <w:rFonts w:ascii="Arial" w:hAnsi="Arial" w:cs="Arial"/>
          <w:bCs/>
        </w:rPr>
        <w:t>C</w:t>
      </w:r>
      <w:r w:rsidRPr="00924FDE">
        <w:rPr>
          <w:rFonts w:ascii="Arial" w:hAnsi="Arial" w:cs="Arial"/>
          <w:bCs/>
        </w:rPr>
        <w:t>onsultation.</w:t>
      </w:r>
    </w:p>
    <w:p w14:paraId="4B8CFED0" w14:textId="125A8D1B" w:rsidR="00773A01" w:rsidRDefault="00773A01" w:rsidP="0010050D">
      <w:pPr>
        <w:autoSpaceDE w:val="0"/>
        <w:autoSpaceDN w:val="0"/>
        <w:rPr>
          <w:rFonts w:ascii="Arial" w:hAnsi="Arial" w:cs="Arial"/>
          <w:bCs/>
        </w:rPr>
      </w:pPr>
    </w:p>
    <w:p w14:paraId="519CD96E" w14:textId="11E3FC89" w:rsidR="00BE3ACD" w:rsidRDefault="00BE3ACD" w:rsidP="004A283D">
      <w:pPr>
        <w:pStyle w:val="Titre2"/>
        <w:jc w:val="both"/>
      </w:pPr>
      <w:bookmarkStart w:id="75" w:name="_Ref500949732"/>
      <w:bookmarkStart w:id="76" w:name="_Toc224811002"/>
      <w:r w:rsidRPr="00BA7E95">
        <w:t xml:space="preserve">Contenu </w:t>
      </w:r>
      <w:bookmarkEnd w:id="75"/>
      <w:r w:rsidR="003201BA">
        <w:t>du dossier de candidature</w:t>
      </w:r>
      <w:bookmarkEnd w:id="76"/>
    </w:p>
    <w:p w14:paraId="79CDEB7E" w14:textId="5424D897" w:rsidR="003201BA" w:rsidRPr="003201BA" w:rsidRDefault="003201BA" w:rsidP="003201BA">
      <w:pPr>
        <w:pStyle w:val="P2paragraphe2"/>
        <w:spacing w:before="0" w:line="240" w:lineRule="auto"/>
        <w:ind w:left="0"/>
        <w:rPr>
          <w:rFonts w:ascii="Arial" w:hAnsi="Arial" w:cs="Arial"/>
          <w:bCs/>
        </w:rPr>
      </w:pPr>
      <w:r w:rsidRPr="003201BA">
        <w:rPr>
          <w:rFonts w:ascii="Arial" w:hAnsi="Arial" w:cs="Arial"/>
          <w:bCs/>
        </w:rPr>
        <w:t xml:space="preserve">Le dossier de candidature doit être composé impérativement des éléments mentionnés dans l’Avis de Marché publié au Journal Officiel de l’Union Européenne et précisés comme suit : </w:t>
      </w:r>
    </w:p>
    <w:p w14:paraId="1A2481D9" w14:textId="0B4E0CF5" w:rsidR="003201BA" w:rsidRDefault="003201BA" w:rsidP="003201BA">
      <w:pPr>
        <w:pStyle w:val="P2paragraphe2"/>
        <w:spacing w:before="0" w:line="240" w:lineRule="auto"/>
        <w:ind w:left="0"/>
        <w:rPr>
          <w:rFonts w:ascii="Arial" w:hAnsi="Arial" w:cs="Arial"/>
          <w:bCs/>
        </w:rPr>
      </w:pPr>
    </w:p>
    <w:p w14:paraId="463CBF7C" w14:textId="77777777" w:rsidR="00F365CC" w:rsidRPr="0078184C" w:rsidRDefault="00F365CC" w:rsidP="00F365CC">
      <w:pPr>
        <w:autoSpaceDE w:val="0"/>
        <w:autoSpaceDN w:val="0"/>
        <w:jc w:val="both"/>
        <w:rPr>
          <w:rFonts w:ascii="Arial" w:hAnsi="Arial" w:cs="Arial"/>
        </w:rPr>
      </w:pPr>
      <w:r w:rsidRPr="00773A01">
        <w:rPr>
          <w:rFonts w:ascii="Arial" w:hAnsi="Arial" w:cs="Arial"/>
        </w:rPr>
        <w:t>Les candidats ne sont pas tenus de fournir les documents justificatifs et moyens de preuve qu’ils ont déjà transmis à l’unité achat du CEA dont dépend l’acheteur dans le cadre d’une précédente consultation et qui demeurent valables. Dans ce cas, les candidats devr</w:t>
      </w:r>
      <w:r>
        <w:rPr>
          <w:rFonts w:ascii="Arial" w:hAnsi="Arial" w:cs="Arial"/>
        </w:rPr>
        <w:t>ont préciser la référence de la</w:t>
      </w:r>
      <w:r w:rsidRPr="00773A01">
        <w:rPr>
          <w:rFonts w:ascii="Arial" w:hAnsi="Arial" w:cs="Arial"/>
        </w:rPr>
        <w:t>dite consultation.</w:t>
      </w:r>
    </w:p>
    <w:p w14:paraId="4C53CF19" w14:textId="77777777" w:rsidR="00F365CC" w:rsidRDefault="00F365CC" w:rsidP="003201BA">
      <w:pPr>
        <w:pStyle w:val="P2paragraphe2"/>
        <w:spacing w:before="0" w:line="240" w:lineRule="auto"/>
        <w:ind w:left="0"/>
        <w:rPr>
          <w:rFonts w:ascii="Arial" w:hAnsi="Arial" w:cs="Arial"/>
          <w:bCs/>
        </w:rPr>
      </w:pPr>
    </w:p>
    <w:p w14:paraId="4FB5C4DC" w14:textId="77777777" w:rsidR="00F365CC" w:rsidRPr="003201BA" w:rsidRDefault="00F365CC" w:rsidP="003201BA">
      <w:pPr>
        <w:pStyle w:val="P2paragraphe2"/>
        <w:spacing w:before="0" w:line="240" w:lineRule="auto"/>
        <w:ind w:left="0"/>
        <w:rPr>
          <w:rFonts w:ascii="Arial" w:hAnsi="Arial" w:cs="Arial"/>
          <w:bCs/>
        </w:rPr>
      </w:pPr>
    </w:p>
    <w:p w14:paraId="5249FC08" w14:textId="77777777" w:rsidR="00F365CC" w:rsidRDefault="00F365CC" w:rsidP="00F365CC">
      <w:pPr>
        <w:pStyle w:val="P2paragraphe2"/>
        <w:spacing w:before="0" w:line="240" w:lineRule="auto"/>
        <w:ind w:left="0"/>
        <w:rPr>
          <w:rFonts w:ascii="Arial" w:hAnsi="Arial" w:cs="Arial"/>
          <w:bCs/>
        </w:rPr>
      </w:pPr>
      <w:r w:rsidRPr="0078184C">
        <w:rPr>
          <w:rFonts w:ascii="Arial" w:hAnsi="Arial" w:cs="Arial"/>
          <w:b/>
          <w:bCs/>
        </w:rPr>
        <w:t>Présentation de la candidature</w:t>
      </w:r>
      <w:r>
        <w:rPr>
          <w:rFonts w:ascii="Arial" w:hAnsi="Arial" w:cs="Arial"/>
          <w:bCs/>
        </w:rPr>
        <w:t> :</w:t>
      </w:r>
    </w:p>
    <w:p w14:paraId="7F4DD80E" w14:textId="0A08B30A" w:rsidR="000E2728" w:rsidRPr="00801C78" w:rsidRDefault="003B692E" w:rsidP="000E2728">
      <w:pPr>
        <w:pStyle w:val="P2paragraphe2"/>
        <w:numPr>
          <w:ilvl w:val="0"/>
          <w:numId w:val="7"/>
        </w:numPr>
        <w:tabs>
          <w:tab w:val="left" w:pos="1276"/>
        </w:tabs>
        <w:spacing w:before="0" w:line="240" w:lineRule="auto"/>
        <w:rPr>
          <w:rFonts w:ascii="Arial" w:hAnsi="Arial" w:cs="Arial"/>
          <w:bCs/>
        </w:rPr>
      </w:pPr>
      <w:r w:rsidRPr="00801C78">
        <w:rPr>
          <w:rFonts w:ascii="Arial" w:hAnsi="Arial" w:cs="Arial"/>
          <w:bCs/>
        </w:rPr>
        <w:t>Le</w:t>
      </w:r>
      <w:r w:rsidR="000E2728" w:rsidRPr="00801C78">
        <w:rPr>
          <w:rFonts w:ascii="Arial" w:hAnsi="Arial" w:cs="Arial"/>
          <w:bCs/>
        </w:rPr>
        <w:t xml:space="preserve"> formulaire DC1 (Lettre de candidature et habilitation du mandataire par ses cotraitants) ou équivalent</w:t>
      </w:r>
    </w:p>
    <w:p w14:paraId="68669987" w14:textId="62B06DE6" w:rsidR="000E2728" w:rsidRPr="00801C78" w:rsidRDefault="003B692E" w:rsidP="000E2728">
      <w:pPr>
        <w:pStyle w:val="P2paragraphe2"/>
        <w:numPr>
          <w:ilvl w:val="0"/>
          <w:numId w:val="7"/>
        </w:numPr>
        <w:tabs>
          <w:tab w:val="left" w:pos="1276"/>
        </w:tabs>
        <w:spacing w:before="0" w:line="240" w:lineRule="auto"/>
        <w:rPr>
          <w:rFonts w:ascii="Arial" w:hAnsi="Arial" w:cs="Arial"/>
          <w:bCs/>
        </w:rPr>
      </w:pPr>
      <w:r w:rsidRPr="00801C78">
        <w:rPr>
          <w:rFonts w:ascii="Arial" w:hAnsi="Arial" w:cs="Arial"/>
          <w:bCs/>
        </w:rPr>
        <w:t>Le</w:t>
      </w:r>
      <w:r w:rsidR="000E2728" w:rsidRPr="00801C78">
        <w:rPr>
          <w:rFonts w:ascii="Arial" w:hAnsi="Arial" w:cs="Arial"/>
          <w:bCs/>
        </w:rPr>
        <w:t xml:space="preserve"> formulaire DC2 (Déclaration du candidat individuel ou du membre du groupement), ou équivalent.</w:t>
      </w:r>
    </w:p>
    <w:p w14:paraId="431CC767" w14:textId="77777777" w:rsidR="000E2728" w:rsidRPr="00801C78" w:rsidRDefault="000E2728" w:rsidP="0046204B">
      <w:pPr>
        <w:pStyle w:val="Paragraphedeliste"/>
        <w:autoSpaceDE w:val="0"/>
        <w:autoSpaceDN w:val="0"/>
        <w:spacing w:line="240" w:lineRule="auto"/>
        <w:ind w:left="714"/>
        <w:jc w:val="center"/>
        <w:rPr>
          <w:rFonts w:ascii="Arial" w:hAnsi="Arial" w:cs="Arial"/>
          <w:i/>
        </w:rPr>
      </w:pPr>
      <w:r w:rsidRPr="00801C78">
        <w:rPr>
          <w:rFonts w:ascii="Arial" w:hAnsi="Arial" w:cs="Arial"/>
          <w:i/>
        </w:rPr>
        <w:t>Ces formulaires sont disponibles sur le site Internet suivant :</w:t>
      </w:r>
    </w:p>
    <w:p w14:paraId="421AA1D2" w14:textId="1223E5EA" w:rsidR="000E2728" w:rsidRDefault="006B1CFC" w:rsidP="00BA17E8">
      <w:pPr>
        <w:pStyle w:val="Paragraphedeliste"/>
        <w:autoSpaceDE w:val="0"/>
        <w:autoSpaceDN w:val="0"/>
        <w:spacing w:after="120" w:line="240" w:lineRule="auto"/>
        <w:contextualSpacing w:val="0"/>
        <w:jc w:val="center"/>
        <w:rPr>
          <w:rStyle w:val="Lienhypertexte"/>
          <w:rFonts w:ascii="Arial" w:hAnsi="Arial" w:cs="Arial"/>
        </w:rPr>
      </w:pPr>
      <w:hyperlink r:id="rId11" w:history="1">
        <w:r w:rsidR="00F82425" w:rsidRPr="00801C78">
          <w:rPr>
            <w:rStyle w:val="Lienhypertexte"/>
            <w:rFonts w:ascii="Arial" w:hAnsi="Arial" w:cs="Arial"/>
          </w:rPr>
          <w:t>https://www.economie.gouv.fr/daj/formulaires-declaration-du-candidat</w:t>
        </w:r>
      </w:hyperlink>
    </w:p>
    <w:p w14:paraId="5DEBD004" w14:textId="77777777" w:rsidR="007A77A9" w:rsidRPr="007A77A9" w:rsidRDefault="007A77A9" w:rsidP="007A77A9">
      <w:pPr>
        <w:pStyle w:val="P2paragraphe2"/>
        <w:numPr>
          <w:ilvl w:val="0"/>
          <w:numId w:val="7"/>
        </w:numPr>
        <w:tabs>
          <w:tab w:val="left" w:pos="1276"/>
        </w:tabs>
        <w:spacing w:before="0" w:line="240" w:lineRule="auto"/>
        <w:rPr>
          <w:rFonts w:ascii="Arial" w:hAnsi="Arial" w:cs="Arial"/>
          <w:bCs/>
        </w:rPr>
      </w:pPr>
      <w:r w:rsidRPr="007A77A9">
        <w:rPr>
          <w:rFonts w:ascii="Arial" w:hAnsi="Arial" w:cs="Arial"/>
          <w:bCs/>
        </w:rPr>
        <w:t xml:space="preserve">Lorsqu’il appartient à un groupe, une attestation certifiant de son autonomie commerciale et de sa situation de concurrence vis-à-vis des autres entreprises du groupe. </w:t>
      </w:r>
    </w:p>
    <w:p w14:paraId="3A9813C7" w14:textId="38281885" w:rsidR="007A77A9" w:rsidRDefault="007A77A9" w:rsidP="007A77A9">
      <w:pPr>
        <w:pStyle w:val="P2paragraphe2"/>
        <w:numPr>
          <w:ilvl w:val="0"/>
          <w:numId w:val="7"/>
        </w:numPr>
        <w:tabs>
          <w:tab w:val="left" w:pos="1276"/>
        </w:tabs>
        <w:spacing w:before="0" w:line="240" w:lineRule="auto"/>
        <w:rPr>
          <w:rFonts w:ascii="Arial" w:hAnsi="Arial" w:cs="Arial"/>
          <w:bCs/>
        </w:rPr>
      </w:pPr>
      <w:r w:rsidRPr="007A77A9">
        <w:rPr>
          <w:rFonts w:ascii="Arial" w:hAnsi="Arial" w:cs="Arial"/>
          <w:bCs/>
        </w:rPr>
        <w:t xml:space="preserve">La copie du ou des jugements prononcés s’il est en redressement judiciaire ou dans une procédure étrangère équivalente. </w:t>
      </w:r>
    </w:p>
    <w:p w14:paraId="754181A7" w14:textId="647DB2CF" w:rsidR="0006432A" w:rsidRDefault="0006432A" w:rsidP="007A77A9">
      <w:pPr>
        <w:pStyle w:val="P2paragraphe2"/>
        <w:numPr>
          <w:ilvl w:val="0"/>
          <w:numId w:val="7"/>
        </w:numPr>
        <w:tabs>
          <w:tab w:val="left" w:pos="1276"/>
        </w:tabs>
        <w:spacing w:before="0" w:line="240" w:lineRule="auto"/>
        <w:rPr>
          <w:rFonts w:ascii="Arial" w:hAnsi="Arial" w:cs="Arial"/>
          <w:bCs/>
        </w:rPr>
      </w:pPr>
      <w:r>
        <w:rPr>
          <w:rFonts w:ascii="Arial" w:hAnsi="Arial" w:cs="Arial"/>
          <w:bCs/>
        </w:rPr>
        <w:t>Si le candidat est soumis à l’article L.225-102-4 du Code du Commerce, il est invité à remettre tout élément de preuve attestant qu’il a bien établi et publié un plan de vigilance.</w:t>
      </w:r>
    </w:p>
    <w:p w14:paraId="4541A91C" w14:textId="5D7FE8B4" w:rsidR="0006432A" w:rsidRPr="007A77A9" w:rsidRDefault="0006432A" w:rsidP="007A77A9">
      <w:pPr>
        <w:pStyle w:val="P2paragraphe2"/>
        <w:numPr>
          <w:ilvl w:val="0"/>
          <w:numId w:val="7"/>
        </w:numPr>
        <w:tabs>
          <w:tab w:val="left" w:pos="1276"/>
        </w:tabs>
        <w:spacing w:before="0" w:line="240" w:lineRule="auto"/>
        <w:rPr>
          <w:rFonts w:ascii="Arial" w:hAnsi="Arial" w:cs="Arial"/>
          <w:bCs/>
        </w:rPr>
      </w:pPr>
      <w:r>
        <w:rPr>
          <w:rFonts w:ascii="Arial" w:hAnsi="Arial" w:cs="Arial"/>
          <w:bCs/>
        </w:rPr>
        <w:t>Si le candidat est soumis à l’article L.229-25</w:t>
      </w:r>
      <w:r w:rsidR="00150336">
        <w:rPr>
          <w:rFonts w:ascii="Arial" w:hAnsi="Arial" w:cs="Arial"/>
          <w:bCs/>
        </w:rPr>
        <w:t xml:space="preserve"> du code l’environnement, il est invité à remettre une attestation précisant que les bilans des émissions de gaz à effet de serre (BEGES) de son entreprise a bien été publié pour l’année N-1.</w:t>
      </w:r>
    </w:p>
    <w:p w14:paraId="5FCD41FD" w14:textId="77777777" w:rsidR="00A168F3" w:rsidRPr="007A77A9" w:rsidRDefault="00A168F3" w:rsidP="007A77A9">
      <w:pPr>
        <w:autoSpaceDE w:val="0"/>
        <w:autoSpaceDN w:val="0"/>
        <w:spacing w:after="120"/>
        <w:rPr>
          <w:rStyle w:val="Lienhypertexte"/>
          <w:rFonts w:ascii="Arial" w:hAnsi="Arial" w:cs="Arial"/>
        </w:rPr>
      </w:pPr>
    </w:p>
    <w:p w14:paraId="766A6473" w14:textId="40475701" w:rsidR="00BA17E8" w:rsidRPr="00372634" w:rsidRDefault="00A168F3" w:rsidP="00A168F3">
      <w:pPr>
        <w:autoSpaceDE w:val="0"/>
        <w:autoSpaceDN w:val="0"/>
        <w:rPr>
          <w:rFonts w:ascii="Arial" w:hAnsi="Arial" w:cs="Arial"/>
        </w:rPr>
      </w:pPr>
      <w:r>
        <w:rPr>
          <w:rFonts w:ascii="Arial" w:hAnsi="Arial" w:cs="Arial"/>
        </w:rPr>
        <w:t xml:space="preserve">Conformément aux dispositions de l’article </w:t>
      </w:r>
      <w:r w:rsidRPr="00D90469">
        <w:rPr>
          <w:rFonts w:ascii="Arial" w:hAnsi="Arial" w:cs="Arial"/>
        </w:rPr>
        <w:t>R2143-4 du CCP</w:t>
      </w:r>
      <w:r>
        <w:rPr>
          <w:rFonts w:ascii="Arial" w:hAnsi="Arial" w:cs="Arial"/>
        </w:rPr>
        <w:t xml:space="preserve">, </w:t>
      </w:r>
      <w:r w:rsidR="007A77A9">
        <w:rPr>
          <w:rFonts w:ascii="Arial" w:hAnsi="Arial" w:cs="Arial"/>
        </w:rPr>
        <w:t>l</w:t>
      </w:r>
      <w:r w:rsidR="00BA17E8" w:rsidRPr="00372634">
        <w:rPr>
          <w:rFonts w:ascii="Arial" w:hAnsi="Arial" w:cs="Arial"/>
        </w:rPr>
        <w:t>e candidat peut présenter sa candidature sous la forme d’un document unique de marché européen (DUME), en lieu et place des documents mentionnés à</w:t>
      </w:r>
      <w:r w:rsidR="007A77A9">
        <w:rPr>
          <w:rFonts w:ascii="Arial" w:hAnsi="Arial" w:cs="Arial"/>
        </w:rPr>
        <w:t xml:space="preserve"> </w:t>
      </w:r>
      <w:r w:rsidR="00BA17E8" w:rsidRPr="00372634">
        <w:rPr>
          <w:rFonts w:ascii="Arial" w:hAnsi="Arial" w:cs="Arial"/>
        </w:rPr>
        <w:t>l’article R.2143-3 du CCP, téléchargeable à l’adresse suivante :</w:t>
      </w:r>
    </w:p>
    <w:p w14:paraId="6A9C8BC8" w14:textId="55E6FCDD" w:rsidR="00BA17E8" w:rsidRDefault="006B1CFC" w:rsidP="00BA17E8">
      <w:pPr>
        <w:ind w:left="644"/>
        <w:jc w:val="center"/>
        <w:rPr>
          <w:rStyle w:val="Lienhypertexte"/>
          <w:rFonts w:ascii="Arial" w:hAnsi="Arial" w:cs="Arial"/>
          <w:i/>
        </w:rPr>
      </w:pPr>
      <w:hyperlink r:id="rId12" w:history="1">
        <w:r w:rsidR="00BA17E8" w:rsidRPr="00372634">
          <w:rPr>
            <w:rStyle w:val="Lienhypertexte"/>
            <w:rFonts w:ascii="Arial" w:hAnsi="Arial" w:cs="Arial"/>
            <w:i/>
          </w:rPr>
          <w:t>https://dume.chorus-pro.gouv.fr/</w:t>
        </w:r>
      </w:hyperlink>
    </w:p>
    <w:p w14:paraId="33922052" w14:textId="567C2371" w:rsidR="00B146CA" w:rsidRDefault="00B146CA" w:rsidP="00B146CA">
      <w:pPr>
        <w:ind w:left="644"/>
        <w:rPr>
          <w:rStyle w:val="Lienhypertexte"/>
          <w:rFonts w:ascii="Arial" w:hAnsi="Arial" w:cs="Arial"/>
          <w:i/>
        </w:rPr>
      </w:pPr>
    </w:p>
    <w:p w14:paraId="73688CA0" w14:textId="7337A54D" w:rsidR="00B146CA" w:rsidRPr="00613C18" w:rsidRDefault="00B146CA" w:rsidP="00B146CA">
      <w:pPr>
        <w:rPr>
          <w:rFonts w:ascii="Arial" w:hAnsi="Arial" w:cs="Arial"/>
          <w:b/>
          <w:bCs/>
          <w:u w:val="single"/>
        </w:rPr>
      </w:pPr>
      <w:r w:rsidRPr="00613C18">
        <w:rPr>
          <w:rFonts w:ascii="Arial" w:hAnsi="Arial" w:cs="Arial"/>
          <w:b/>
          <w:bCs/>
          <w:u w:val="single"/>
        </w:rPr>
        <w:t xml:space="preserve">Capacité économique et financière : </w:t>
      </w:r>
    </w:p>
    <w:p w14:paraId="38CD7375" w14:textId="61D40544" w:rsidR="00B146CA" w:rsidRDefault="00B146CA" w:rsidP="00B146CA">
      <w:pPr>
        <w:pStyle w:val="Paragraphedeliste"/>
        <w:numPr>
          <w:ilvl w:val="0"/>
          <w:numId w:val="4"/>
        </w:numPr>
        <w:rPr>
          <w:rFonts w:ascii="Arial" w:hAnsi="Arial" w:cs="Arial"/>
        </w:rPr>
      </w:pPr>
      <w:r>
        <w:rPr>
          <w:rFonts w:ascii="Arial" w:hAnsi="Arial" w:cs="Arial"/>
        </w:rPr>
        <w:t>Déclaration concernant le chiffre d’affaires du candidat sur les trois derniers exercices disponibles ;</w:t>
      </w:r>
    </w:p>
    <w:p w14:paraId="1DDAE06A" w14:textId="19959191" w:rsidR="00B146CA" w:rsidRDefault="00B146CA" w:rsidP="00B146CA">
      <w:pPr>
        <w:pStyle w:val="Paragraphedeliste"/>
        <w:numPr>
          <w:ilvl w:val="0"/>
          <w:numId w:val="4"/>
        </w:numPr>
        <w:rPr>
          <w:rFonts w:ascii="Arial" w:hAnsi="Arial" w:cs="Arial"/>
        </w:rPr>
      </w:pPr>
      <w:r>
        <w:rPr>
          <w:rFonts w:ascii="Arial" w:hAnsi="Arial" w:cs="Arial"/>
        </w:rPr>
        <w:t xml:space="preserve">Bilans des trois dernières années des opérateurs économiques pour lesquels l’établissement des bilans est obligatoire en vertu de la loi. </w:t>
      </w:r>
    </w:p>
    <w:p w14:paraId="19FE2CEA" w14:textId="77777777" w:rsidR="00B146CA" w:rsidRDefault="00B146CA" w:rsidP="00B146CA">
      <w:pPr>
        <w:pStyle w:val="Paragraphedeliste"/>
        <w:ind w:left="710"/>
        <w:rPr>
          <w:rFonts w:ascii="Arial" w:hAnsi="Arial" w:cs="Arial"/>
        </w:rPr>
      </w:pPr>
    </w:p>
    <w:p w14:paraId="01D5F5A6" w14:textId="4A82E641" w:rsidR="00B146CA" w:rsidRDefault="00B146CA" w:rsidP="00B146CA">
      <w:pPr>
        <w:rPr>
          <w:rFonts w:ascii="Arial" w:hAnsi="Arial" w:cs="Arial"/>
        </w:rPr>
      </w:pPr>
      <w:r>
        <w:rPr>
          <w:rFonts w:ascii="Arial" w:hAnsi="Arial" w:cs="Arial"/>
        </w:rPr>
        <w:t>Si pour une raison justifiée, l’opérateur économique n’est pas en mesure de produire les renseignements et documents demandés, il est autorisé à prouver sa capacité économique et financière par tout autre moyen.</w:t>
      </w:r>
    </w:p>
    <w:p w14:paraId="1AC8186B" w14:textId="095D7B52" w:rsidR="00B146CA" w:rsidRDefault="00B146CA" w:rsidP="00B146CA">
      <w:pPr>
        <w:rPr>
          <w:rFonts w:ascii="Arial" w:hAnsi="Arial" w:cs="Arial"/>
        </w:rPr>
      </w:pPr>
    </w:p>
    <w:p w14:paraId="62509FFA" w14:textId="15AEF146" w:rsidR="00B146CA" w:rsidRPr="00613C18" w:rsidRDefault="00B146CA" w:rsidP="00B146CA">
      <w:pPr>
        <w:rPr>
          <w:rFonts w:ascii="Arial" w:hAnsi="Arial" w:cs="Arial"/>
          <w:b/>
          <w:bCs/>
          <w:u w:val="single"/>
        </w:rPr>
      </w:pPr>
      <w:r w:rsidRPr="00613C18">
        <w:rPr>
          <w:rFonts w:ascii="Arial" w:hAnsi="Arial" w:cs="Arial"/>
          <w:b/>
          <w:bCs/>
          <w:u w:val="single"/>
        </w:rPr>
        <w:t xml:space="preserve">Capacité technique et professionnelle : </w:t>
      </w:r>
    </w:p>
    <w:p w14:paraId="736ABFA0" w14:textId="25CE178F" w:rsidR="00B146CA" w:rsidRDefault="00B146CA" w:rsidP="00B146CA">
      <w:pPr>
        <w:pStyle w:val="Paragraphedeliste"/>
        <w:numPr>
          <w:ilvl w:val="0"/>
          <w:numId w:val="4"/>
        </w:numPr>
        <w:rPr>
          <w:rFonts w:ascii="Arial" w:hAnsi="Arial" w:cs="Arial"/>
        </w:rPr>
      </w:pPr>
      <w:r>
        <w:rPr>
          <w:rFonts w:ascii="Arial" w:hAnsi="Arial" w:cs="Arial"/>
        </w:rPr>
        <w:t xml:space="preserve">Une liste des prestations exécutées au cours des cinq dernières années, assorties d’attestations de bonne exécution pour les prestations les plus importantes ; </w:t>
      </w:r>
    </w:p>
    <w:p w14:paraId="6E6A8484" w14:textId="06A66599" w:rsidR="00B146CA" w:rsidRDefault="00B146CA" w:rsidP="00B146CA">
      <w:pPr>
        <w:pStyle w:val="Paragraphedeliste"/>
        <w:numPr>
          <w:ilvl w:val="0"/>
          <w:numId w:val="4"/>
        </w:numPr>
        <w:rPr>
          <w:rFonts w:ascii="Arial" w:hAnsi="Arial" w:cs="Arial"/>
        </w:rPr>
      </w:pPr>
      <w:r>
        <w:rPr>
          <w:rFonts w:ascii="Arial" w:hAnsi="Arial" w:cs="Arial"/>
        </w:rPr>
        <w:t xml:space="preserve">Une déclaration indiquant les effectifs moyens annuels </w:t>
      </w:r>
      <w:r w:rsidR="001F24C3">
        <w:rPr>
          <w:rFonts w:ascii="Arial" w:hAnsi="Arial" w:cs="Arial"/>
        </w:rPr>
        <w:t xml:space="preserve">du candidat et l’importance du personnel d’encadrement pendant les trois dernières années ; </w:t>
      </w:r>
    </w:p>
    <w:p w14:paraId="38944818" w14:textId="7AAC9CFB" w:rsidR="001F24C3" w:rsidRDefault="001F24C3" w:rsidP="00B146CA">
      <w:pPr>
        <w:pStyle w:val="Paragraphedeliste"/>
        <w:numPr>
          <w:ilvl w:val="0"/>
          <w:numId w:val="4"/>
        </w:numPr>
        <w:rPr>
          <w:rFonts w:ascii="Arial" w:hAnsi="Arial" w:cs="Arial"/>
        </w:rPr>
      </w:pPr>
      <w:r>
        <w:rPr>
          <w:rFonts w:ascii="Arial" w:hAnsi="Arial" w:cs="Arial"/>
        </w:rPr>
        <w:t xml:space="preserve">L’indication des titres d’études et professionnels du candidat ou des cadres de l’entreprise responsables de prestation de services de même nature que celle du présent marché public ; </w:t>
      </w:r>
    </w:p>
    <w:p w14:paraId="4B0F48B6" w14:textId="63255E19" w:rsidR="00E50548" w:rsidRDefault="00E50548" w:rsidP="00B146CA">
      <w:pPr>
        <w:pStyle w:val="Paragraphedeliste"/>
        <w:numPr>
          <w:ilvl w:val="0"/>
          <w:numId w:val="4"/>
        </w:numPr>
        <w:rPr>
          <w:rFonts w:ascii="Arial" w:hAnsi="Arial" w:cs="Arial"/>
        </w:rPr>
      </w:pPr>
      <w:r>
        <w:rPr>
          <w:rFonts w:ascii="Arial" w:hAnsi="Arial" w:cs="Arial"/>
        </w:rPr>
        <w:t>L’indication des mesures de gestion environnementale que le candidat pourrait appliquer lors de l’exécution du présent marché public</w:t>
      </w:r>
      <w:r w:rsidR="005A393C">
        <w:rPr>
          <w:rFonts w:ascii="Arial" w:hAnsi="Arial" w:cs="Arial"/>
        </w:rPr>
        <w:t> ;</w:t>
      </w:r>
    </w:p>
    <w:p w14:paraId="419A5011" w14:textId="2B97D76D" w:rsidR="001F24C3" w:rsidRDefault="001F24C3" w:rsidP="00B146CA">
      <w:pPr>
        <w:pStyle w:val="Paragraphedeliste"/>
        <w:numPr>
          <w:ilvl w:val="0"/>
          <w:numId w:val="4"/>
        </w:numPr>
        <w:rPr>
          <w:rFonts w:ascii="Arial" w:hAnsi="Arial" w:cs="Arial"/>
        </w:rPr>
      </w:pPr>
      <w:r w:rsidRPr="00613C18">
        <w:rPr>
          <w:rFonts w:ascii="Arial" w:hAnsi="Arial" w:cs="Arial"/>
        </w:rPr>
        <w:t>L</w:t>
      </w:r>
      <w:r w:rsidR="00613C18" w:rsidRPr="00613C18">
        <w:rPr>
          <w:rFonts w:ascii="Arial" w:hAnsi="Arial" w:cs="Arial"/>
        </w:rPr>
        <w:t>es certificats</w:t>
      </w:r>
      <w:r w:rsidR="00613C18">
        <w:rPr>
          <w:rFonts w:ascii="Arial" w:hAnsi="Arial" w:cs="Arial"/>
        </w:rPr>
        <w:t xml:space="preserve"> de qualification </w:t>
      </w:r>
      <w:r w:rsidR="00E20BEB">
        <w:rPr>
          <w:rFonts w:ascii="Arial" w:hAnsi="Arial" w:cs="Arial"/>
        </w:rPr>
        <w:t>professionnelle</w:t>
      </w:r>
      <w:r w:rsidR="00613C18">
        <w:rPr>
          <w:rFonts w:ascii="Arial" w:hAnsi="Arial" w:cs="Arial"/>
        </w:rPr>
        <w:t xml:space="preserve"> établis par des organismes</w:t>
      </w:r>
      <w:r w:rsidR="00E50548">
        <w:rPr>
          <w:rFonts w:ascii="Arial" w:hAnsi="Arial" w:cs="Arial"/>
        </w:rPr>
        <w:t xml:space="preserve"> indépendants. Dans ce cas</w:t>
      </w:r>
      <w:r w:rsidR="005A393C">
        <w:rPr>
          <w:rFonts w:ascii="Arial" w:hAnsi="Arial" w:cs="Arial"/>
        </w:rPr>
        <w:t xml:space="preserve">, </w:t>
      </w:r>
      <w:r w:rsidR="00E50548">
        <w:rPr>
          <w:rFonts w:ascii="Arial" w:hAnsi="Arial" w:cs="Arial"/>
        </w:rPr>
        <w:t xml:space="preserve">l’acheteur accepte tout moyen </w:t>
      </w:r>
      <w:r w:rsidR="005A393C">
        <w:rPr>
          <w:rFonts w:ascii="Arial" w:hAnsi="Arial" w:cs="Arial"/>
        </w:rPr>
        <w:t xml:space="preserve">de preuve équivalent ainsi que les certificats équivalents d’organismes établi dans d’autres Etats membres ; </w:t>
      </w:r>
    </w:p>
    <w:p w14:paraId="7B302B1D" w14:textId="73159BB7" w:rsidR="005A393C" w:rsidRDefault="005A393C" w:rsidP="00B146CA">
      <w:pPr>
        <w:pStyle w:val="Paragraphedeliste"/>
        <w:numPr>
          <w:ilvl w:val="0"/>
          <w:numId w:val="4"/>
        </w:numPr>
        <w:rPr>
          <w:rFonts w:ascii="Arial" w:hAnsi="Arial" w:cs="Arial"/>
        </w:rPr>
      </w:pPr>
      <w:r>
        <w:rPr>
          <w:rFonts w:ascii="Arial" w:hAnsi="Arial" w:cs="Arial"/>
        </w:rPr>
        <w:t xml:space="preserve">Les certifications de qualité. Ces certificats, délivrés par des organismes indépendants, sont </w:t>
      </w:r>
      <w:r w:rsidR="00020A30">
        <w:rPr>
          <w:rFonts w:ascii="Arial" w:hAnsi="Arial" w:cs="Arial"/>
        </w:rPr>
        <w:t>donnés</w:t>
      </w:r>
      <w:r>
        <w:rPr>
          <w:rFonts w:ascii="Arial" w:hAnsi="Arial" w:cs="Arial"/>
        </w:rPr>
        <w:t xml:space="preserve"> sur les normes européennes et certifiés par des organismes accrédités</w:t>
      </w:r>
      <w:r w:rsidR="007A77A9">
        <w:rPr>
          <w:rFonts w:ascii="Arial" w:hAnsi="Arial" w:cs="Arial"/>
        </w:rPr>
        <w:t>.</w:t>
      </w:r>
    </w:p>
    <w:p w14:paraId="200762C7" w14:textId="77777777" w:rsidR="008979DD" w:rsidRDefault="008979DD" w:rsidP="008979DD">
      <w:pPr>
        <w:pStyle w:val="Paragraphedeliste"/>
        <w:numPr>
          <w:ilvl w:val="0"/>
          <w:numId w:val="4"/>
        </w:numPr>
        <w:rPr>
          <w:rFonts w:ascii="Arial" w:hAnsi="Arial" w:cs="Arial"/>
        </w:rPr>
      </w:pPr>
      <w:r w:rsidRPr="008979DD">
        <w:rPr>
          <w:rFonts w:ascii="Arial" w:hAnsi="Arial" w:cs="Arial"/>
        </w:rPr>
        <w:t>L'acheteur accepte les certificats équivalents d'organismes établis dans d'autres Etats membres.</w:t>
      </w:r>
    </w:p>
    <w:p w14:paraId="06A8F491" w14:textId="344174A5" w:rsidR="008979DD" w:rsidRPr="008979DD" w:rsidRDefault="008979DD" w:rsidP="00FE3FC5">
      <w:pPr>
        <w:ind w:left="350"/>
        <w:jc w:val="both"/>
        <w:rPr>
          <w:rFonts w:ascii="Arial" w:hAnsi="Arial" w:cs="Arial"/>
        </w:rPr>
      </w:pPr>
      <w:r w:rsidRPr="008979DD">
        <w:rPr>
          <w:rFonts w:ascii="Arial" w:hAnsi="Arial" w:cs="Arial"/>
        </w:rPr>
        <w:t>Lorsqu'un opérateur économique n'a pas la possibilité d'obtenir ces certificats dans les délais fixés pour des motifs qui ne lui sont pas imputables, l'acheteur accepte d'autres mesures équivalentes pour autant que l'opérateur économique concerné établisse que les mesures proposées sont équivalentes à celles requises.</w:t>
      </w:r>
    </w:p>
    <w:p w14:paraId="04AABD13" w14:textId="25243EE5" w:rsidR="00020A30" w:rsidRDefault="00020A30" w:rsidP="005A393C">
      <w:pPr>
        <w:rPr>
          <w:rFonts w:ascii="Arial" w:hAnsi="Arial" w:cs="Arial"/>
        </w:rPr>
      </w:pPr>
    </w:p>
    <w:p w14:paraId="7A8DAB7C" w14:textId="57C4C7B8" w:rsidR="00020A30" w:rsidRDefault="00020A30" w:rsidP="00FE3FC5">
      <w:pPr>
        <w:jc w:val="both"/>
        <w:rPr>
          <w:rFonts w:ascii="Arial" w:hAnsi="Arial" w:cs="Arial"/>
        </w:rPr>
      </w:pPr>
      <w:r w:rsidRPr="00020A30">
        <w:rPr>
          <w:rFonts w:ascii="Arial" w:hAnsi="Arial" w:cs="Arial"/>
          <w:b/>
          <w:bCs/>
        </w:rPr>
        <w:t>Cotraitance :</w:t>
      </w:r>
      <w:r>
        <w:rPr>
          <w:rFonts w:ascii="Arial" w:hAnsi="Arial" w:cs="Arial"/>
        </w:rPr>
        <w:t xml:space="preserve"> Dans le cas d’une candidature déposée par un groupement, chaque membre du groupement doit produire un dossier de candidature comprenant l’ensemble des documents énoncés dans l’avis de marché. </w:t>
      </w:r>
    </w:p>
    <w:p w14:paraId="332ECC5D" w14:textId="2562E28E" w:rsidR="00020A30" w:rsidRDefault="00020A30" w:rsidP="00FE3FC5">
      <w:pPr>
        <w:jc w:val="both"/>
        <w:rPr>
          <w:rFonts w:ascii="Arial" w:hAnsi="Arial" w:cs="Arial"/>
        </w:rPr>
      </w:pPr>
    </w:p>
    <w:p w14:paraId="5D9A2219" w14:textId="247C7DD5" w:rsidR="00020A30" w:rsidRPr="00020A30" w:rsidRDefault="00020A30" w:rsidP="00FE3FC5">
      <w:pPr>
        <w:jc w:val="both"/>
        <w:rPr>
          <w:rFonts w:ascii="Arial" w:hAnsi="Arial" w:cs="Arial"/>
          <w:b/>
          <w:bCs/>
        </w:rPr>
      </w:pPr>
      <w:r w:rsidRPr="00020A30">
        <w:rPr>
          <w:rFonts w:ascii="Arial" w:hAnsi="Arial" w:cs="Arial"/>
          <w:b/>
          <w:bCs/>
        </w:rPr>
        <w:t xml:space="preserve">Sous-traitance : </w:t>
      </w:r>
    </w:p>
    <w:p w14:paraId="56F407B4" w14:textId="0E3A2C4E" w:rsidR="00020A30" w:rsidRDefault="00020A30" w:rsidP="00FE3FC5">
      <w:pPr>
        <w:jc w:val="both"/>
        <w:rPr>
          <w:rFonts w:ascii="Arial" w:hAnsi="Arial" w:cs="Arial"/>
        </w:rPr>
      </w:pPr>
      <w:r>
        <w:rPr>
          <w:rFonts w:ascii="Arial" w:hAnsi="Arial" w:cs="Arial"/>
        </w:rPr>
        <w:t xml:space="preserve">Si le candidat recourt à la sous-traitance, il doit produire les mêmes documents concernant ce sous-traitant. En outre, pour justifier qu’il dispose des capacités de ce sous-traitant pour l’exécution du marché, le candidat produit un engagement écrit de ce sous-traitant. </w:t>
      </w:r>
    </w:p>
    <w:p w14:paraId="68C272C4" w14:textId="06B9BF85" w:rsidR="008979DD" w:rsidRDefault="008979DD" w:rsidP="005A393C">
      <w:pPr>
        <w:rPr>
          <w:rFonts w:ascii="Arial" w:hAnsi="Arial" w:cs="Arial"/>
        </w:rPr>
      </w:pPr>
    </w:p>
    <w:p w14:paraId="1EF4FD87" w14:textId="67066C05" w:rsidR="008979DD" w:rsidRDefault="008979DD" w:rsidP="008979DD">
      <w:pPr>
        <w:pStyle w:val="Titre2"/>
      </w:pPr>
      <w:bookmarkStart w:id="77" w:name="_Toc224811003"/>
      <w:r>
        <w:t>Contenu de l’offre :</w:t>
      </w:r>
      <w:bookmarkEnd w:id="77"/>
      <w:r>
        <w:t xml:space="preserve"> </w:t>
      </w:r>
    </w:p>
    <w:p w14:paraId="7C6AE251" w14:textId="2B7929D9" w:rsidR="008979DD" w:rsidRDefault="008979DD" w:rsidP="005A393C">
      <w:pPr>
        <w:rPr>
          <w:rFonts w:ascii="Arial" w:hAnsi="Arial" w:cs="Arial"/>
        </w:rPr>
      </w:pPr>
    </w:p>
    <w:p w14:paraId="62473D60" w14:textId="3DB4B2EB" w:rsidR="008979DD" w:rsidRPr="005A393C" w:rsidRDefault="008979DD" w:rsidP="005A393C">
      <w:pPr>
        <w:rPr>
          <w:rFonts w:ascii="Arial" w:hAnsi="Arial" w:cs="Arial"/>
        </w:rPr>
      </w:pPr>
      <w:r>
        <w:rPr>
          <w:rFonts w:ascii="Arial" w:hAnsi="Arial" w:cs="Arial"/>
        </w:rPr>
        <w:t xml:space="preserve">L’offre devra être composée des éléments suivants : </w:t>
      </w:r>
    </w:p>
    <w:p w14:paraId="7AAE501C" w14:textId="77777777" w:rsidR="00B146CA" w:rsidRPr="00B146CA" w:rsidRDefault="00B146CA" w:rsidP="00B146CA">
      <w:pPr>
        <w:rPr>
          <w:rFonts w:ascii="Arial" w:hAnsi="Arial" w:cs="Arial"/>
        </w:rPr>
      </w:pPr>
    </w:p>
    <w:p w14:paraId="3C505535" w14:textId="665877FB" w:rsidR="0046204B" w:rsidRPr="009869DA" w:rsidRDefault="009869DA" w:rsidP="009869DA">
      <w:pPr>
        <w:autoSpaceDE w:val="0"/>
        <w:autoSpaceDN w:val="0"/>
        <w:rPr>
          <w:rFonts w:ascii="Arial" w:hAnsi="Arial" w:cs="Arial"/>
          <w:u w:val="single"/>
        </w:rPr>
      </w:pPr>
      <w:r w:rsidRPr="009869DA">
        <w:rPr>
          <w:rFonts w:ascii="Arial" w:hAnsi="Arial" w:cs="Arial"/>
          <w:u w:val="single"/>
        </w:rPr>
        <w:t xml:space="preserve">Sur le plan administratif : </w:t>
      </w:r>
    </w:p>
    <w:p w14:paraId="606E270A" w14:textId="3BBFA523" w:rsidR="003A6A09" w:rsidRDefault="003A6A09" w:rsidP="006E774F">
      <w:pPr>
        <w:numPr>
          <w:ilvl w:val="0"/>
          <w:numId w:val="7"/>
        </w:numPr>
        <w:jc w:val="both"/>
        <w:rPr>
          <w:rFonts w:ascii="Arial" w:hAnsi="Arial" w:cs="Arial"/>
          <w:bCs/>
        </w:rPr>
      </w:pPr>
      <w:r w:rsidRPr="00924FDE">
        <w:rPr>
          <w:rFonts w:ascii="Arial" w:hAnsi="Arial" w:cs="Arial"/>
          <w:bCs/>
        </w:rPr>
        <w:t xml:space="preserve">Le </w:t>
      </w:r>
      <w:r w:rsidR="0097081B">
        <w:rPr>
          <w:rFonts w:ascii="Arial" w:hAnsi="Arial" w:cs="Arial"/>
          <w:bCs/>
        </w:rPr>
        <w:t>C</w:t>
      </w:r>
      <w:r w:rsidRPr="00924FDE">
        <w:rPr>
          <w:rFonts w:ascii="Arial" w:hAnsi="Arial" w:cs="Arial"/>
          <w:bCs/>
        </w:rPr>
        <w:t xml:space="preserve">ahier </w:t>
      </w:r>
      <w:r w:rsidR="0097081B">
        <w:rPr>
          <w:rFonts w:ascii="Arial" w:hAnsi="Arial" w:cs="Arial"/>
          <w:bCs/>
        </w:rPr>
        <w:t>D</w:t>
      </w:r>
      <w:r w:rsidRPr="00924FDE">
        <w:rPr>
          <w:rFonts w:ascii="Arial" w:hAnsi="Arial" w:cs="Arial"/>
          <w:bCs/>
        </w:rPr>
        <w:t xml:space="preserve">es </w:t>
      </w:r>
      <w:r w:rsidR="0097081B">
        <w:rPr>
          <w:rFonts w:ascii="Arial" w:hAnsi="Arial" w:cs="Arial"/>
          <w:bCs/>
        </w:rPr>
        <w:t>C</w:t>
      </w:r>
      <w:r w:rsidRPr="00924FDE">
        <w:rPr>
          <w:rFonts w:ascii="Arial" w:hAnsi="Arial" w:cs="Arial"/>
          <w:bCs/>
        </w:rPr>
        <w:t>harges et</w:t>
      </w:r>
      <w:r w:rsidR="007B7BDE">
        <w:rPr>
          <w:rFonts w:ascii="Arial" w:hAnsi="Arial" w:cs="Arial"/>
          <w:bCs/>
        </w:rPr>
        <w:t xml:space="preserve"> </w:t>
      </w:r>
      <w:r w:rsidRPr="00924FDE">
        <w:rPr>
          <w:rFonts w:ascii="Arial" w:hAnsi="Arial" w:cs="Arial"/>
          <w:bCs/>
        </w:rPr>
        <w:t xml:space="preserve">le </w:t>
      </w:r>
      <w:r w:rsidR="0097081B">
        <w:rPr>
          <w:rFonts w:ascii="Arial" w:hAnsi="Arial" w:cs="Arial"/>
          <w:bCs/>
        </w:rPr>
        <w:t>P</w:t>
      </w:r>
      <w:r w:rsidRPr="00924FDE">
        <w:rPr>
          <w:rFonts w:ascii="Arial" w:hAnsi="Arial" w:cs="Arial"/>
          <w:bCs/>
        </w:rPr>
        <w:t xml:space="preserve">rojet de </w:t>
      </w:r>
      <w:r w:rsidR="0097081B">
        <w:rPr>
          <w:rFonts w:ascii="Arial" w:hAnsi="Arial" w:cs="Arial"/>
          <w:bCs/>
        </w:rPr>
        <w:t>M</w:t>
      </w:r>
      <w:r w:rsidRPr="00924FDE">
        <w:rPr>
          <w:rFonts w:ascii="Arial" w:hAnsi="Arial" w:cs="Arial"/>
          <w:bCs/>
        </w:rPr>
        <w:t>arché</w:t>
      </w:r>
      <w:r w:rsidR="008740E3">
        <w:rPr>
          <w:rFonts w:ascii="Arial" w:hAnsi="Arial" w:cs="Arial"/>
          <w:bCs/>
        </w:rPr>
        <w:t xml:space="preserve"> </w:t>
      </w:r>
      <w:r w:rsidRPr="00924FDE">
        <w:rPr>
          <w:rFonts w:ascii="Arial" w:hAnsi="Arial" w:cs="Arial"/>
          <w:bCs/>
        </w:rPr>
        <w:t>dûment paraphés et signés, valant acceptation sans réserve</w:t>
      </w:r>
      <w:r w:rsidR="0097081B">
        <w:rPr>
          <w:rFonts w:ascii="Arial" w:hAnsi="Arial" w:cs="Arial"/>
          <w:bCs/>
        </w:rPr>
        <w:t>,</w:t>
      </w:r>
    </w:p>
    <w:p w14:paraId="7CDCA3DD" w14:textId="403A285F" w:rsidR="0039778B" w:rsidRDefault="0039778B" w:rsidP="006E774F">
      <w:pPr>
        <w:pStyle w:val="P2paragraphe2"/>
        <w:numPr>
          <w:ilvl w:val="0"/>
          <w:numId w:val="7"/>
        </w:numPr>
        <w:tabs>
          <w:tab w:val="left" w:pos="1276"/>
        </w:tabs>
        <w:spacing w:before="0" w:line="240" w:lineRule="auto"/>
        <w:rPr>
          <w:rFonts w:ascii="Arial" w:hAnsi="Arial" w:cs="Arial"/>
          <w:bCs/>
        </w:rPr>
      </w:pPr>
      <w:r w:rsidRPr="00977CBC">
        <w:rPr>
          <w:rFonts w:ascii="Arial" w:hAnsi="Arial" w:cs="Arial"/>
          <w:bCs/>
        </w:rPr>
        <w:t xml:space="preserve">L’attestation d'assurance de responsabilité civile générale et professionnelle </w:t>
      </w:r>
      <w:r w:rsidR="00D540B2" w:rsidRPr="00977CBC">
        <w:rPr>
          <w:rFonts w:ascii="Arial" w:hAnsi="Arial" w:cs="Arial"/>
          <w:bCs/>
        </w:rPr>
        <w:t>en cours de validité</w:t>
      </w:r>
      <w:r w:rsidR="0097081B">
        <w:rPr>
          <w:rFonts w:ascii="Arial" w:hAnsi="Arial" w:cs="Arial"/>
          <w:bCs/>
        </w:rPr>
        <w:t>,</w:t>
      </w:r>
    </w:p>
    <w:p w14:paraId="5D4C3524" w14:textId="77777777" w:rsidR="00285B04" w:rsidRPr="00285B04" w:rsidRDefault="00285B04" w:rsidP="006E774F">
      <w:pPr>
        <w:pStyle w:val="Paragraphedeliste"/>
        <w:numPr>
          <w:ilvl w:val="0"/>
          <w:numId w:val="7"/>
        </w:numPr>
        <w:spacing w:line="240" w:lineRule="auto"/>
        <w:rPr>
          <w:rFonts w:ascii="Arial" w:hAnsi="Arial" w:cs="Arial"/>
          <w:bCs/>
          <w:szCs w:val="20"/>
        </w:rPr>
      </w:pPr>
      <w:r w:rsidRPr="002638D4">
        <w:rPr>
          <w:rFonts w:ascii="Arial" w:hAnsi="Arial" w:cs="Arial"/>
          <w:szCs w:val="20"/>
        </w:rPr>
        <w:t>La convention de groupement d’entreprises, le cas échéant.</w:t>
      </w:r>
    </w:p>
    <w:p w14:paraId="4F9F7ECB" w14:textId="77777777" w:rsidR="00924FDE" w:rsidRPr="00924FDE" w:rsidRDefault="00924FDE" w:rsidP="004A283D">
      <w:pPr>
        <w:pStyle w:val="P2paragraphe2"/>
        <w:tabs>
          <w:tab w:val="left" w:pos="1276"/>
        </w:tabs>
        <w:spacing w:before="0" w:line="240" w:lineRule="auto"/>
        <w:ind w:left="0"/>
        <w:rPr>
          <w:rFonts w:ascii="Arial" w:hAnsi="Arial" w:cs="Arial"/>
          <w:bCs/>
        </w:rPr>
      </w:pPr>
    </w:p>
    <w:p w14:paraId="34D00DFC" w14:textId="77777777" w:rsidR="00924FDE" w:rsidRPr="00924FDE" w:rsidRDefault="00924FDE" w:rsidP="004A283D">
      <w:pPr>
        <w:pStyle w:val="P2paragraphe2"/>
        <w:tabs>
          <w:tab w:val="left" w:pos="1276"/>
        </w:tabs>
        <w:spacing w:before="0" w:line="240" w:lineRule="auto"/>
        <w:ind w:left="0"/>
        <w:rPr>
          <w:rFonts w:ascii="Arial" w:hAnsi="Arial" w:cs="Arial"/>
          <w:bCs/>
        </w:rPr>
      </w:pPr>
      <w:r w:rsidRPr="00924FDE">
        <w:rPr>
          <w:rFonts w:ascii="Arial" w:hAnsi="Arial" w:cs="Arial"/>
          <w:u w:val="single"/>
        </w:rPr>
        <w:t>Sur le plan commercial</w:t>
      </w:r>
      <w:r w:rsidR="00DE49FE">
        <w:rPr>
          <w:rFonts w:ascii="Arial" w:hAnsi="Arial" w:cs="Arial"/>
        </w:rPr>
        <w:t xml:space="preserve"> :</w:t>
      </w:r>
    </w:p>
    <w:p w14:paraId="2CB54707" w14:textId="13A3DFAC" w:rsidR="00924FDE" w:rsidRPr="00924FDE" w:rsidRDefault="00924FDE" w:rsidP="006E774F">
      <w:pPr>
        <w:numPr>
          <w:ilvl w:val="0"/>
          <w:numId w:val="7"/>
        </w:numPr>
        <w:jc w:val="both"/>
        <w:rPr>
          <w:rFonts w:ascii="Arial" w:hAnsi="Arial" w:cs="Arial"/>
          <w:bCs/>
        </w:rPr>
      </w:pPr>
      <w:r w:rsidRPr="00924FDE">
        <w:rPr>
          <w:rFonts w:ascii="Arial" w:hAnsi="Arial" w:cs="Arial"/>
          <w:bCs/>
        </w:rPr>
        <w:t>L</w:t>
      </w:r>
      <w:r w:rsidR="008979DD">
        <w:rPr>
          <w:rFonts w:ascii="Arial" w:hAnsi="Arial" w:cs="Arial"/>
          <w:bCs/>
        </w:rPr>
        <w:t xml:space="preserve">e Bordereau Général des Prix </w:t>
      </w:r>
      <w:r w:rsidRPr="00924FDE">
        <w:rPr>
          <w:rFonts w:ascii="Arial" w:hAnsi="Arial" w:cs="Arial"/>
          <w:bCs/>
        </w:rPr>
        <w:t xml:space="preserve">conforme au </w:t>
      </w:r>
      <w:r w:rsidR="00372634">
        <w:rPr>
          <w:rFonts w:ascii="Arial" w:hAnsi="Arial" w:cs="Arial"/>
          <w:bCs/>
        </w:rPr>
        <w:t xml:space="preserve">fichier Excel </w:t>
      </w:r>
      <w:r w:rsidR="00372634" w:rsidRPr="008979DD">
        <w:rPr>
          <w:rFonts w:ascii="Arial" w:hAnsi="Arial" w:cs="Arial"/>
          <w:bCs/>
        </w:rPr>
        <w:t xml:space="preserve">fourni </w:t>
      </w:r>
      <w:r w:rsidR="005913AA" w:rsidRPr="008979DD">
        <w:rPr>
          <w:rFonts w:ascii="Arial" w:hAnsi="Arial" w:cs="Arial"/>
          <w:bCs/>
        </w:rPr>
        <w:t>« </w:t>
      </w:r>
      <w:r w:rsidR="00423453" w:rsidRPr="008979DD">
        <w:rPr>
          <w:rFonts w:ascii="Arial" w:hAnsi="Arial" w:cs="Arial"/>
          <w:bCs/>
        </w:rPr>
        <w:t>B26-</w:t>
      </w:r>
      <w:r w:rsidR="008979DD" w:rsidRPr="008979DD">
        <w:rPr>
          <w:rFonts w:ascii="Arial" w:hAnsi="Arial" w:cs="Arial"/>
          <w:bCs/>
        </w:rPr>
        <w:t>01168</w:t>
      </w:r>
      <w:r w:rsidR="00423453" w:rsidRPr="008979DD">
        <w:rPr>
          <w:rFonts w:ascii="Arial" w:hAnsi="Arial" w:cs="Arial"/>
          <w:bCs/>
        </w:rPr>
        <w:t xml:space="preserve">-PBA - </w:t>
      </w:r>
      <w:r w:rsidR="008979DD" w:rsidRPr="008979DD">
        <w:rPr>
          <w:rFonts w:ascii="Arial" w:hAnsi="Arial" w:cs="Arial"/>
          <w:bCs/>
        </w:rPr>
        <w:t>BGP</w:t>
      </w:r>
      <w:r w:rsidR="005913AA">
        <w:rPr>
          <w:rFonts w:ascii="Arial" w:hAnsi="Arial" w:cs="Arial"/>
          <w:bCs/>
        </w:rPr>
        <w:t> »</w:t>
      </w:r>
      <w:r w:rsidR="004E145F">
        <w:rPr>
          <w:rFonts w:ascii="Arial" w:hAnsi="Arial" w:cs="Arial"/>
          <w:bCs/>
        </w:rPr>
        <w:t xml:space="preserve"> </w:t>
      </w:r>
      <w:r w:rsidR="00372634">
        <w:rPr>
          <w:rFonts w:ascii="Arial" w:hAnsi="Arial" w:cs="Arial"/>
          <w:bCs/>
        </w:rPr>
        <w:t>dûment complété, accompagné d’une version PDF signé,</w:t>
      </w:r>
    </w:p>
    <w:p w14:paraId="4172A026" w14:textId="29EFA075" w:rsidR="00924FDE" w:rsidRPr="00924FDE" w:rsidRDefault="00924FDE" w:rsidP="006E774F">
      <w:pPr>
        <w:numPr>
          <w:ilvl w:val="0"/>
          <w:numId w:val="7"/>
        </w:numPr>
        <w:jc w:val="both"/>
        <w:rPr>
          <w:rFonts w:ascii="Arial" w:hAnsi="Arial" w:cs="Arial"/>
          <w:bCs/>
        </w:rPr>
      </w:pPr>
      <w:r w:rsidRPr="00924FDE">
        <w:rPr>
          <w:rFonts w:ascii="Arial" w:hAnsi="Arial" w:cs="Arial"/>
          <w:bCs/>
        </w:rPr>
        <w:t xml:space="preserve">Le prix de la prestation tel que précisé au paragraphe </w:t>
      </w:r>
      <w:r w:rsidRPr="00924FDE">
        <w:rPr>
          <w:rFonts w:ascii="Arial" w:hAnsi="Arial" w:cs="Arial"/>
          <w:bCs/>
        </w:rPr>
        <w:fldChar w:fldCharType="begin"/>
      </w:r>
      <w:r w:rsidRPr="00924FDE">
        <w:rPr>
          <w:rFonts w:ascii="Arial" w:hAnsi="Arial" w:cs="Arial"/>
          <w:bCs/>
        </w:rPr>
        <w:instrText xml:space="preserve"> REF _Ref495064704 \r \h  \* MERGEFORMAT </w:instrText>
      </w:r>
      <w:r w:rsidRPr="00924FDE">
        <w:rPr>
          <w:rFonts w:ascii="Arial" w:hAnsi="Arial" w:cs="Arial"/>
          <w:bCs/>
        </w:rPr>
      </w:r>
      <w:r w:rsidRPr="00924FDE">
        <w:rPr>
          <w:rFonts w:ascii="Arial" w:hAnsi="Arial" w:cs="Arial"/>
          <w:bCs/>
        </w:rPr>
        <w:fldChar w:fldCharType="separate"/>
      </w:r>
      <w:r w:rsidR="00FC6CE0">
        <w:rPr>
          <w:rFonts w:ascii="Arial" w:hAnsi="Arial" w:cs="Arial"/>
          <w:bCs/>
        </w:rPr>
        <w:t>4.1</w:t>
      </w:r>
      <w:r w:rsidRPr="00924FDE">
        <w:rPr>
          <w:rFonts w:ascii="Arial" w:hAnsi="Arial" w:cs="Arial"/>
          <w:bCs/>
        </w:rPr>
        <w:fldChar w:fldCharType="end"/>
      </w:r>
      <w:r w:rsidRPr="00924FDE">
        <w:rPr>
          <w:rFonts w:ascii="Arial" w:hAnsi="Arial" w:cs="Arial"/>
          <w:bCs/>
        </w:rPr>
        <w:t>.</w:t>
      </w:r>
    </w:p>
    <w:p w14:paraId="6576AC04" w14:textId="77777777" w:rsidR="00E828D6" w:rsidRPr="00924FDE" w:rsidRDefault="00E828D6" w:rsidP="004A283D">
      <w:pPr>
        <w:jc w:val="both"/>
        <w:rPr>
          <w:rFonts w:ascii="Arial" w:hAnsi="Arial" w:cs="Arial"/>
        </w:rPr>
      </w:pPr>
    </w:p>
    <w:p w14:paraId="14B209F8" w14:textId="219D5D71" w:rsidR="00D83F5B" w:rsidRDefault="00D83F5B" w:rsidP="004A283D">
      <w:pPr>
        <w:jc w:val="both"/>
        <w:rPr>
          <w:rFonts w:ascii="Arial" w:hAnsi="Arial" w:cs="Arial"/>
        </w:rPr>
      </w:pPr>
      <w:r w:rsidRPr="00924FDE">
        <w:rPr>
          <w:rFonts w:ascii="Arial" w:hAnsi="Arial" w:cs="Arial"/>
          <w:u w:val="single"/>
        </w:rPr>
        <w:t>Sur le plan technique</w:t>
      </w:r>
      <w:r w:rsidR="00B053FD">
        <w:rPr>
          <w:rFonts w:ascii="Arial" w:hAnsi="Arial" w:cs="Arial"/>
          <w:u w:val="single"/>
        </w:rPr>
        <w:t xml:space="preserve"> (organisation et déroulement de la mission)</w:t>
      </w:r>
      <w:r w:rsidRPr="00924FDE">
        <w:rPr>
          <w:rFonts w:ascii="Arial" w:hAnsi="Arial" w:cs="Arial"/>
        </w:rPr>
        <w:t> :</w:t>
      </w:r>
    </w:p>
    <w:p w14:paraId="4F12660C" w14:textId="4C1CE95F" w:rsidR="004573D6" w:rsidRPr="00474DB7" w:rsidRDefault="000F5AD6" w:rsidP="000F5AD6">
      <w:pPr>
        <w:numPr>
          <w:ilvl w:val="0"/>
          <w:numId w:val="7"/>
        </w:numPr>
        <w:jc w:val="both"/>
        <w:rPr>
          <w:rFonts w:cs="Arial"/>
        </w:rPr>
      </w:pPr>
      <w:r>
        <w:rPr>
          <w:rFonts w:ascii="Arial" w:hAnsi="Arial" w:cs="Arial"/>
          <w:bCs/>
        </w:rPr>
        <w:t xml:space="preserve">Une proposition technique détaillée </w:t>
      </w:r>
      <w:r w:rsidR="00474DB7">
        <w:rPr>
          <w:rFonts w:ascii="Arial" w:hAnsi="Arial" w:cs="Arial"/>
          <w:bCs/>
        </w:rPr>
        <w:t xml:space="preserve">exposant la méthodologie envisagée pour répondre aux attendus décrits dans le Cahier Des Charges, avec la description détaillée des livrables associés. </w:t>
      </w:r>
    </w:p>
    <w:p w14:paraId="7A739045" w14:textId="3E72997C" w:rsidR="00474DB7" w:rsidRPr="00474DB7" w:rsidRDefault="00474DB7" w:rsidP="00474DB7">
      <w:pPr>
        <w:ind w:left="644"/>
        <w:jc w:val="both"/>
        <w:rPr>
          <w:rFonts w:ascii="Arial" w:hAnsi="Arial" w:cs="Arial"/>
          <w:bCs/>
        </w:rPr>
      </w:pPr>
      <w:r>
        <w:rPr>
          <w:rFonts w:ascii="Arial" w:hAnsi="Arial" w:cs="Arial"/>
          <w:bCs/>
        </w:rPr>
        <w:t xml:space="preserve">Des exemples de documents établis pour une mission similaire seront joints pour illustrer les propositions. </w:t>
      </w:r>
    </w:p>
    <w:p w14:paraId="6A66FDDB" w14:textId="43BE5CE0" w:rsidR="000F5AD6" w:rsidRPr="00474DB7" w:rsidRDefault="00474DB7" w:rsidP="000F5AD6">
      <w:pPr>
        <w:numPr>
          <w:ilvl w:val="0"/>
          <w:numId w:val="7"/>
        </w:numPr>
        <w:jc w:val="both"/>
        <w:rPr>
          <w:rFonts w:cs="Arial"/>
        </w:rPr>
      </w:pPr>
      <w:r>
        <w:rPr>
          <w:rFonts w:ascii="Arial" w:hAnsi="Arial" w:cs="Arial"/>
          <w:bCs/>
        </w:rPr>
        <w:t>L’organisation mise en œuvre pour mener à bien la prestation</w:t>
      </w:r>
      <w:r w:rsidR="000F5AD6">
        <w:rPr>
          <w:rFonts w:ascii="Arial" w:hAnsi="Arial" w:cs="Arial"/>
          <w:bCs/>
        </w:rPr>
        <w:t>,</w:t>
      </w:r>
      <w:r>
        <w:rPr>
          <w:rFonts w:ascii="Arial" w:hAnsi="Arial" w:cs="Arial"/>
          <w:bCs/>
        </w:rPr>
        <w:t xml:space="preserve"> avec le rôle de chacun des acteurs (opérationnels, encadrement…) de cette organisation, dont le justi</w:t>
      </w:r>
      <w:r w:rsidR="007650A2">
        <w:rPr>
          <w:rFonts w:ascii="Arial" w:hAnsi="Arial" w:cs="Arial"/>
          <w:bCs/>
        </w:rPr>
        <w:t>fi</w:t>
      </w:r>
      <w:r>
        <w:rPr>
          <w:rFonts w:ascii="Arial" w:hAnsi="Arial" w:cs="Arial"/>
          <w:bCs/>
        </w:rPr>
        <w:t xml:space="preserve">catif du </w:t>
      </w:r>
      <w:r w:rsidR="007650A2">
        <w:rPr>
          <w:rFonts w:ascii="Arial" w:hAnsi="Arial" w:cs="Arial"/>
          <w:bCs/>
        </w:rPr>
        <w:t>dimensionnement</w:t>
      </w:r>
      <w:r>
        <w:rPr>
          <w:rFonts w:ascii="Arial" w:hAnsi="Arial" w:cs="Arial"/>
          <w:bCs/>
        </w:rPr>
        <w:t xml:space="preserve"> des ressources. </w:t>
      </w:r>
    </w:p>
    <w:p w14:paraId="0C3AF50C" w14:textId="601F9349" w:rsidR="00474DB7" w:rsidRPr="00474DB7" w:rsidRDefault="00474DB7" w:rsidP="000F5AD6">
      <w:pPr>
        <w:numPr>
          <w:ilvl w:val="0"/>
          <w:numId w:val="7"/>
        </w:numPr>
        <w:jc w:val="both"/>
        <w:rPr>
          <w:rFonts w:cs="Arial"/>
        </w:rPr>
      </w:pPr>
      <w:r>
        <w:rPr>
          <w:rFonts w:ascii="Arial" w:hAnsi="Arial" w:cs="Arial"/>
          <w:bCs/>
        </w:rPr>
        <w:t xml:space="preserve">Un descriptif détaillé des profils type des intervenants comprenant l’expérience professionnelle, les compétences, qualifications et habilitations requises. </w:t>
      </w:r>
    </w:p>
    <w:p w14:paraId="36624D15" w14:textId="793198A8" w:rsidR="00474DB7" w:rsidRPr="007650A2" w:rsidRDefault="00474DB7" w:rsidP="000F5AD6">
      <w:pPr>
        <w:numPr>
          <w:ilvl w:val="0"/>
          <w:numId w:val="7"/>
        </w:numPr>
        <w:jc w:val="both"/>
        <w:rPr>
          <w:rFonts w:cs="Arial"/>
        </w:rPr>
      </w:pPr>
      <w:r>
        <w:rPr>
          <w:rFonts w:ascii="Arial" w:hAnsi="Arial" w:cs="Arial"/>
          <w:bCs/>
        </w:rPr>
        <w:t>Les dispositions de suivi du déroulement de la mission</w:t>
      </w:r>
      <w:r w:rsidR="007650A2">
        <w:rPr>
          <w:rFonts w:ascii="Arial" w:hAnsi="Arial" w:cs="Arial"/>
          <w:bCs/>
        </w:rPr>
        <w:t>, sur les aspects techniques et contractuels.</w:t>
      </w:r>
    </w:p>
    <w:p w14:paraId="6FC6C8E3" w14:textId="4A1876EE" w:rsidR="000F5AD6" w:rsidRDefault="007650A2" w:rsidP="007650A2">
      <w:pPr>
        <w:numPr>
          <w:ilvl w:val="0"/>
          <w:numId w:val="7"/>
        </w:numPr>
        <w:jc w:val="both"/>
        <w:rPr>
          <w:rFonts w:cs="Arial"/>
        </w:rPr>
      </w:pPr>
      <w:r>
        <w:rPr>
          <w:rFonts w:ascii="Arial" w:hAnsi="Arial" w:cs="Arial"/>
          <w:bCs/>
        </w:rPr>
        <w:t xml:space="preserve">Les dispositions retenues pour assurer la continuité de la mission en cas d’indisponibilité d’un intervenant. </w:t>
      </w:r>
    </w:p>
    <w:p w14:paraId="527597D7" w14:textId="044F0620" w:rsidR="001B4EA7" w:rsidRDefault="001B4EA7" w:rsidP="00B053FD">
      <w:pPr>
        <w:jc w:val="both"/>
        <w:rPr>
          <w:rFonts w:ascii="Arial" w:hAnsi="Arial" w:cs="Arial"/>
          <w:bCs/>
        </w:rPr>
      </w:pPr>
    </w:p>
    <w:p w14:paraId="66AAA621" w14:textId="77777777" w:rsidR="001B4EA7" w:rsidRPr="00FE00B6" w:rsidRDefault="001B4EA7" w:rsidP="002840C1">
      <w:pPr>
        <w:ind w:left="644"/>
        <w:jc w:val="both"/>
        <w:rPr>
          <w:rFonts w:ascii="Arial" w:hAnsi="Arial" w:cs="Arial"/>
          <w:bCs/>
        </w:rPr>
      </w:pPr>
    </w:p>
    <w:p w14:paraId="73B0574C" w14:textId="2703DF73" w:rsidR="000322A4" w:rsidRDefault="000322A4" w:rsidP="004A283D">
      <w:pPr>
        <w:tabs>
          <w:tab w:val="left" w:pos="993"/>
          <w:tab w:val="right" w:leader="underscore" w:pos="9072"/>
        </w:tabs>
        <w:jc w:val="both"/>
        <w:rPr>
          <w:rFonts w:ascii="Arial" w:hAnsi="Arial" w:cs="Arial"/>
        </w:rPr>
      </w:pPr>
      <w:r w:rsidRPr="00924FDE">
        <w:rPr>
          <w:rFonts w:ascii="Arial" w:hAnsi="Arial" w:cs="Arial"/>
          <w:u w:val="single"/>
        </w:rPr>
        <w:t>Sur les aspects QSE (Qualité/Sécurité/Environnement)</w:t>
      </w:r>
      <w:r w:rsidR="007A0A0F">
        <w:rPr>
          <w:rFonts w:ascii="Arial" w:hAnsi="Arial" w:cs="Arial"/>
          <w:u w:val="single"/>
        </w:rPr>
        <w:t xml:space="preserve"> </w:t>
      </w:r>
    </w:p>
    <w:p w14:paraId="6FD5D6BD" w14:textId="77777777" w:rsidR="00C47686" w:rsidRPr="00924FDE" w:rsidRDefault="00C47686" w:rsidP="004A283D">
      <w:pPr>
        <w:tabs>
          <w:tab w:val="left" w:pos="993"/>
          <w:tab w:val="right" w:leader="underscore" w:pos="9072"/>
        </w:tabs>
        <w:jc w:val="both"/>
        <w:rPr>
          <w:rFonts w:ascii="Arial" w:hAnsi="Arial" w:cs="Arial"/>
        </w:rPr>
      </w:pPr>
    </w:p>
    <w:p w14:paraId="418AECD7" w14:textId="4B9D10B8" w:rsidR="00E03F95" w:rsidRDefault="00D7124D" w:rsidP="00633B68">
      <w:pPr>
        <w:pStyle w:val="Paragraphedeliste"/>
        <w:numPr>
          <w:ilvl w:val="0"/>
          <w:numId w:val="21"/>
        </w:numPr>
        <w:spacing w:line="240" w:lineRule="auto"/>
        <w:rPr>
          <w:rFonts w:ascii="Arial" w:hAnsi="Arial" w:cs="Arial"/>
        </w:rPr>
      </w:pPr>
      <w:r>
        <w:rPr>
          <w:rFonts w:ascii="Arial" w:hAnsi="Arial" w:cs="Arial"/>
        </w:rPr>
        <w:t>U</w:t>
      </w:r>
      <w:r w:rsidR="00B053FD">
        <w:rPr>
          <w:rFonts w:ascii="Arial" w:hAnsi="Arial" w:cs="Arial"/>
        </w:rPr>
        <w:t>n descriptif de la politique et de l’organisation</w:t>
      </w:r>
      <w:r w:rsidR="00855B11">
        <w:rPr>
          <w:rFonts w:ascii="Arial" w:hAnsi="Arial" w:cs="Arial"/>
        </w:rPr>
        <w:t xml:space="preserve"> en matière de sécurité générale </w:t>
      </w:r>
    </w:p>
    <w:p w14:paraId="0DF17E0D" w14:textId="0D272A5A" w:rsidR="00855B11" w:rsidRDefault="00855B11" w:rsidP="00633B68">
      <w:pPr>
        <w:pStyle w:val="Paragraphedeliste"/>
        <w:numPr>
          <w:ilvl w:val="0"/>
          <w:numId w:val="21"/>
        </w:numPr>
        <w:spacing w:line="240" w:lineRule="auto"/>
        <w:rPr>
          <w:rFonts w:ascii="Arial" w:hAnsi="Arial" w:cs="Arial"/>
        </w:rPr>
      </w:pPr>
      <w:r>
        <w:rPr>
          <w:rFonts w:ascii="Arial" w:hAnsi="Arial" w:cs="Arial"/>
        </w:rPr>
        <w:lastRenderedPageBreak/>
        <w:t xml:space="preserve">Les résultats des candidats en matière de sécurité (taux de fréquence des accidents survenus au personnel de l’entreprise et de ses sous-traitants pendant les trois dernières années, taux de gravité, objectifs de politique sécurité). </w:t>
      </w:r>
    </w:p>
    <w:p w14:paraId="32906FC6" w14:textId="0727E05E" w:rsidR="00855B11" w:rsidRDefault="00855B11" w:rsidP="00633B68">
      <w:pPr>
        <w:pStyle w:val="Paragraphedeliste"/>
        <w:numPr>
          <w:ilvl w:val="0"/>
          <w:numId w:val="21"/>
        </w:numPr>
        <w:spacing w:line="240" w:lineRule="auto"/>
        <w:rPr>
          <w:rFonts w:ascii="Arial" w:hAnsi="Arial" w:cs="Arial"/>
        </w:rPr>
      </w:pPr>
      <w:r>
        <w:rPr>
          <w:rFonts w:ascii="Arial" w:hAnsi="Arial" w:cs="Arial"/>
        </w:rPr>
        <w:t xml:space="preserve">Un descriptif de son organisation qualité : certification qualité conforme ou système de qualité en conformité avec la norme ISO 9001. </w:t>
      </w:r>
    </w:p>
    <w:p w14:paraId="45CC8AF9" w14:textId="0EBED4C4" w:rsidR="00855B11" w:rsidRPr="005D4F38" w:rsidRDefault="00855B11" w:rsidP="005D4F38">
      <w:pPr>
        <w:pStyle w:val="Paragraphedeliste"/>
        <w:numPr>
          <w:ilvl w:val="0"/>
          <w:numId w:val="21"/>
        </w:numPr>
        <w:spacing w:line="240" w:lineRule="auto"/>
        <w:rPr>
          <w:rFonts w:ascii="Arial" w:hAnsi="Arial" w:cs="Arial"/>
        </w:rPr>
      </w:pPr>
      <w:r>
        <w:rPr>
          <w:rFonts w:ascii="Arial" w:hAnsi="Arial" w:cs="Arial"/>
        </w:rPr>
        <w:t xml:space="preserve">Un descriptif de la démarche d’amélioration continue de son système de management environnemental et de ses performances environnementales (en conformité avec la norme ISO 14001). </w:t>
      </w:r>
    </w:p>
    <w:p w14:paraId="4D1E6D9D" w14:textId="48AEB9C7" w:rsidR="008979DD" w:rsidRPr="008979DD" w:rsidRDefault="00150336" w:rsidP="008979DD">
      <w:pPr>
        <w:rPr>
          <w:rFonts w:ascii="Arial" w:eastAsiaTheme="minorHAnsi" w:hAnsi="Arial" w:cs="Arial"/>
          <w:szCs w:val="22"/>
          <w:lang w:eastAsia="en-US"/>
        </w:rPr>
      </w:pPr>
      <w:r>
        <w:rPr>
          <w:rFonts w:ascii="Arial" w:hAnsi="Arial" w:cs="Arial"/>
        </w:rPr>
        <w:t>Une note enviro</w:t>
      </w:r>
      <w:r w:rsidR="000C73BA">
        <w:rPr>
          <w:rFonts w:ascii="Arial" w:hAnsi="Arial" w:cs="Arial"/>
        </w:rPr>
        <w:t>nnementale décrivant les mesures qu’il s’engage à mettre en œuvre dans le cadre de la prestation afin de limiter tout impact environnemental de la prestation</w:t>
      </w:r>
      <w:r w:rsidR="008B5802">
        <w:rPr>
          <w:rFonts w:ascii="Arial" w:hAnsi="Arial" w:cs="Arial"/>
        </w:rPr>
        <w:t xml:space="preserve"> en réponse au §10.1 du Cahier des Charges</w:t>
      </w:r>
      <w:r w:rsidR="009B0DFC">
        <w:rPr>
          <w:rFonts w:ascii="Arial" w:hAnsi="Arial" w:cs="Arial"/>
        </w:rPr>
        <w:t>.</w:t>
      </w:r>
    </w:p>
    <w:p w14:paraId="5668B2AF" w14:textId="77777777" w:rsidR="000322A4" w:rsidRPr="00924FDE" w:rsidRDefault="000322A4" w:rsidP="004A283D">
      <w:pPr>
        <w:pStyle w:val="Normal2"/>
        <w:spacing w:before="0"/>
        <w:ind w:left="0"/>
        <w:rPr>
          <w:rFonts w:cs="Arial"/>
          <w:u w:val="single"/>
        </w:rPr>
      </w:pPr>
      <w:r w:rsidRPr="00924FDE">
        <w:rPr>
          <w:rFonts w:cs="Arial"/>
          <w:u w:val="single"/>
        </w:rPr>
        <w:t>En ce qui concerne la sous-traitance :</w:t>
      </w:r>
    </w:p>
    <w:p w14:paraId="099BD0E6" w14:textId="220D47FC" w:rsidR="000322A4" w:rsidRPr="00FE00B6" w:rsidRDefault="000322A4" w:rsidP="006E774F">
      <w:pPr>
        <w:numPr>
          <w:ilvl w:val="0"/>
          <w:numId w:val="7"/>
        </w:numPr>
        <w:jc w:val="both"/>
        <w:rPr>
          <w:rFonts w:ascii="Arial" w:hAnsi="Arial" w:cs="Arial"/>
          <w:bCs/>
        </w:rPr>
      </w:pPr>
      <w:r w:rsidRPr="00FE00B6">
        <w:rPr>
          <w:rFonts w:ascii="Arial" w:hAnsi="Arial" w:cs="Arial"/>
          <w:bCs/>
        </w:rPr>
        <w:t>La liste des sous-traitants envisagés, ainsi que l’opérat</w:t>
      </w:r>
      <w:r w:rsidR="00292199">
        <w:rPr>
          <w:rFonts w:ascii="Arial" w:hAnsi="Arial" w:cs="Arial"/>
          <w:bCs/>
        </w:rPr>
        <w:t>ion sous-traitée</w:t>
      </w:r>
      <w:r w:rsidR="00491409">
        <w:rPr>
          <w:rFonts w:ascii="Arial" w:hAnsi="Arial" w:cs="Arial"/>
          <w:bCs/>
        </w:rPr>
        <w:t>.</w:t>
      </w:r>
    </w:p>
    <w:p w14:paraId="39A9BB8E" w14:textId="115599B4" w:rsidR="000322A4" w:rsidRPr="008979DD" w:rsidRDefault="000322A4" w:rsidP="006E774F">
      <w:pPr>
        <w:numPr>
          <w:ilvl w:val="0"/>
          <w:numId w:val="7"/>
        </w:numPr>
        <w:jc w:val="both"/>
        <w:rPr>
          <w:rFonts w:ascii="Arial" w:hAnsi="Arial" w:cs="Arial"/>
          <w:bCs/>
        </w:rPr>
      </w:pPr>
      <w:r w:rsidRPr="00FE00B6">
        <w:rPr>
          <w:rFonts w:ascii="Arial" w:hAnsi="Arial" w:cs="Arial"/>
          <w:bCs/>
        </w:rPr>
        <w:t xml:space="preserve">Les formulaires de demande d’acceptation préalable des sous-traitants (pour chacun d’eux), conformes aux modèles joints </w:t>
      </w:r>
      <w:r w:rsidRPr="008979DD">
        <w:rPr>
          <w:rFonts w:ascii="Arial" w:hAnsi="Arial" w:cs="Arial"/>
          <w:bCs/>
        </w:rPr>
        <w:t>en</w:t>
      </w:r>
      <w:r w:rsidR="004E67F5" w:rsidRPr="008979DD">
        <w:rPr>
          <w:rFonts w:ascii="Arial" w:hAnsi="Arial" w:cs="Arial"/>
          <w:bCs/>
        </w:rPr>
        <w:t xml:space="preserve"> </w:t>
      </w:r>
      <w:r w:rsidR="00896709" w:rsidRPr="008979DD">
        <w:rPr>
          <w:rFonts w:ascii="Arial" w:hAnsi="Arial" w:cs="Arial"/>
          <w:bCs/>
        </w:rPr>
        <w:fldChar w:fldCharType="begin"/>
      </w:r>
      <w:r w:rsidR="00896709" w:rsidRPr="008979DD">
        <w:rPr>
          <w:rFonts w:ascii="Arial" w:hAnsi="Arial" w:cs="Arial"/>
          <w:bCs/>
        </w:rPr>
        <w:instrText xml:space="preserve"> REF _Ref51751724 \r \h </w:instrText>
      </w:r>
      <w:r w:rsidR="007F7629" w:rsidRPr="008979DD">
        <w:rPr>
          <w:rFonts w:ascii="Arial" w:hAnsi="Arial" w:cs="Arial"/>
          <w:bCs/>
        </w:rPr>
        <w:instrText xml:space="preserve"> \* MERGEFORMAT </w:instrText>
      </w:r>
      <w:r w:rsidR="00896709" w:rsidRPr="008979DD">
        <w:rPr>
          <w:rFonts w:ascii="Arial" w:hAnsi="Arial" w:cs="Arial"/>
          <w:bCs/>
        </w:rPr>
      </w:r>
      <w:r w:rsidR="00896709" w:rsidRPr="008979DD">
        <w:rPr>
          <w:rFonts w:ascii="Arial" w:hAnsi="Arial" w:cs="Arial"/>
          <w:bCs/>
        </w:rPr>
        <w:fldChar w:fldCharType="separate"/>
      </w:r>
      <w:r w:rsidR="00FC6CE0" w:rsidRPr="008979DD">
        <w:rPr>
          <w:rFonts w:ascii="Arial" w:hAnsi="Arial" w:cs="Arial"/>
          <w:bCs/>
        </w:rPr>
        <w:t>Annexe 1</w:t>
      </w:r>
      <w:r w:rsidR="00896709" w:rsidRPr="008979DD">
        <w:rPr>
          <w:rFonts w:ascii="Arial" w:hAnsi="Arial" w:cs="Arial"/>
          <w:bCs/>
        </w:rPr>
        <w:fldChar w:fldCharType="end"/>
      </w:r>
      <w:r w:rsidR="004E67F5" w:rsidRPr="008979DD">
        <w:rPr>
          <w:rFonts w:ascii="Arial" w:hAnsi="Arial" w:cs="Arial"/>
          <w:bCs/>
        </w:rPr>
        <w:t xml:space="preserve"> et </w:t>
      </w:r>
      <w:r w:rsidR="00896709" w:rsidRPr="008979DD">
        <w:rPr>
          <w:rFonts w:ascii="Arial" w:hAnsi="Arial" w:cs="Arial"/>
          <w:bCs/>
        </w:rPr>
        <w:fldChar w:fldCharType="begin"/>
      </w:r>
      <w:r w:rsidR="00896709" w:rsidRPr="008979DD">
        <w:rPr>
          <w:rFonts w:ascii="Arial" w:hAnsi="Arial" w:cs="Arial"/>
          <w:bCs/>
        </w:rPr>
        <w:instrText xml:space="preserve"> REF _Ref51751742 \r \h </w:instrText>
      </w:r>
      <w:r w:rsidR="007F7629" w:rsidRPr="008979DD">
        <w:rPr>
          <w:rFonts w:ascii="Arial" w:hAnsi="Arial" w:cs="Arial"/>
          <w:bCs/>
        </w:rPr>
        <w:instrText xml:space="preserve"> \* MERGEFORMAT </w:instrText>
      </w:r>
      <w:r w:rsidR="00896709" w:rsidRPr="008979DD">
        <w:rPr>
          <w:rFonts w:ascii="Arial" w:hAnsi="Arial" w:cs="Arial"/>
          <w:bCs/>
        </w:rPr>
      </w:r>
      <w:r w:rsidR="00896709" w:rsidRPr="008979DD">
        <w:rPr>
          <w:rFonts w:ascii="Arial" w:hAnsi="Arial" w:cs="Arial"/>
          <w:bCs/>
        </w:rPr>
        <w:fldChar w:fldCharType="separate"/>
      </w:r>
      <w:r w:rsidR="00FC6CE0" w:rsidRPr="008979DD">
        <w:rPr>
          <w:rFonts w:ascii="Arial" w:hAnsi="Arial" w:cs="Arial"/>
          <w:bCs/>
        </w:rPr>
        <w:t>Annexe 2</w:t>
      </w:r>
      <w:r w:rsidR="00896709" w:rsidRPr="008979DD">
        <w:rPr>
          <w:rFonts w:ascii="Arial" w:hAnsi="Arial" w:cs="Arial"/>
          <w:bCs/>
        </w:rPr>
        <w:fldChar w:fldCharType="end"/>
      </w:r>
      <w:r w:rsidR="00292199" w:rsidRPr="008979DD">
        <w:rPr>
          <w:rFonts w:ascii="Arial" w:hAnsi="Arial" w:cs="Arial"/>
          <w:bCs/>
        </w:rPr>
        <w:t>.</w:t>
      </w:r>
    </w:p>
    <w:p w14:paraId="3F8D12AC" w14:textId="7021770B" w:rsidR="000322A4" w:rsidRPr="00A628D2" w:rsidRDefault="000322A4" w:rsidP="00A628D2">
      <w:pPr>
        <w:numPr>
          <w:ilvl w:val="0"/>
          <w:numId w:val="7"/>
        </w:numPr>
        <w:jc w:val="both"/>
        <w:rPr>
          <w:rFonts w:ascii="Arial" w:hAnsi="Arial" w:cs="Arial"/>
          <w:bCs/>
        </w:rPr>
      </w:pPr>
      <w:r w:rsidRPr="00FE00B6">
        <w:rPr>
          <w:rFonts w:ascii="Arial" w:hAnsi="Arial" w:cs="Arial"/>
          <w:bCs/>
        </w:rPr>
        <w:t>La nature, le volume et le montant des prestations sous-traitées</w:t>
      </w:r>
      <w:r w:rsidR="007E58E4">
        <w:rPr>
          <w:rFonts w:ascii="Arial" w:hAnsi="Arial" w:cs="Arial"/>
          <w:bCs/>
        </w:rPr>
        <w:t>.</w:t>
      </w:r>
    </w:p>
    <w:p w14:paraId="22123364" w14:textId="77777777" w:rsidR="000322A4" w:rsidRPr="00924FDE" w:rsidRDefault="000322A4" w:rsidP="004A283D">
      <w:pPr>
        <w:pStyle w:val="Normal2"/>
        <w:spacing w:before="0"/>
        <w:ind w:left="0"/>
        <w:rPr>
          <w:rFonts w:cs="Arial"/>
          <w:b/>
          <w:i/>
        </w:rPr>
      </w:pPr>
    </w:p>
    <w:p w14:paraId="2F4A542D" w14:textId="77777777" w:rsidR="000322A4" w:rsidRPr="00924FDE" w:rsidRDefault="000322A4" w:rsidP="004A283D">
      <w:pPr>
        <w:pStyle w:val="Normal2"/>
        <w:spacing w:before="0"/>
        <w:ind w:left="0"/>
        <w:rPr>
          <w:rFonts w:cs="Arial"/>
          <w:color w:val="FF0000"/>
          <w:u w:val="single"/>
        </w:rPr>
      </w:pPr>
      <w:r w:rsidRPr="00924FDE">
        <w:rPr>
          <w:rFonts w:cs="Arial"/>
          <w:u w:val="single"/>
        </w:rPr>
        <w:t>En cas de présence de personnel sur site :</w:t>
      </w:r>
    </w:p>
    <w:p w14:paraId="518C1BD0" w14:textId="77777777" w:rsidR="000322A4" w:rsidRPr="00FE00B6" w:rsidRDefault="000322A4" w:rsidP="006E774F">
      <w:pPr>
        <w:numPr>
          <w:ilvl w:val="0"/>
          <w:numId w:val="7"/>
        </w:numPr>
        <w:jc w:val="both"/>
        <w:rPr>
          <w:rFonts w:ascii="Arial" w:hAnsi="Arial" w:cs="Arial"/>
          <w:bCs/>
        </w:rPr>
      </w:pPr>
      <w:r w:rsidRPr="00FE00B6">
        <w:rPr>
          <w:rFonts w:ascii="Arial" w:hAnsi="Arial" w:cs="Arial"/>
          <w:bCs/>
        </w:rPr>
        <w:t>Le nombre et la qualification du personnel appelé à intervenir sur le site du CEA de Cadarache.</w:t>
      </w:r>
    </w:p>
    <w:p w14:paraId="536BDABF" w14:textId="6BB3C167" w:rsidR="007F7629" w:rsidRDefault="007F7629" w:rsidP="007F7629">
      <w:pPr>
        <w:jc w:val="both"/>
        <w:rPr>
          <w:rFonts w:ascii="Arial" w:hAnsi="Arial" w:cs="Arial"/>
          <w:bCs/>
        </w:rPr>
      </w:pPr>
    </w:p>
    <w:p w14:paraId="6A0F7B76" w14:textId="6FD4A5E7" w:rsidR="007F7629" w:rsidRPr="000E4778" w:rsidRDefault="007F7629" w:rsidP="007F7629">
      <w:pPr>
        <w:jc w:val="both"/>
        <w:rPr>
          <w:rFonts w:ascii="Arial" w:hAnsi="Arial" w:cs="Arial"/>
          <w:bCs/>
          <w:u w:val="single"/>
        </w:rPr>
      </w:pPr>
      <w:r w:rsidRPr="000E4778">
        <w:rPr>
          <w:rFonts w:ascii="Arial" w:hAnsi="Arial" w:cs="Arial"/>
          <w:bCs/>
          <w:u w:val="single"/>
        </w:rPr>
        <w:t xml:space="preserve">Traitement des données à caractère personnel : </w:t>
      </w:r>
    </w:p>
    <w:p w14:paraId="13F1A1E1" w14:textId="6507A2E6" w:rsidR="000E4778" w:rsidRDefault="007F7629" w:rsidP="007F7629">
      <w:pPr>
        <w:jc w:val="both"/>
        <w:rPr>
          <w:rFonts w:ascii="Arial" w:hAnsi="Arial" w:cs="Arial"/>
          <w:bCs/>
        </w:rPr>
      </w:pPr>
      <w:r>
        <w:rPr>
          <w:rFonts w:ascii="Arial" w:hAnsi="Arial" w:cs="Arial"/>
          <w:bCs/>
        </w:rPr>
        <w:t>Dans son offre, le soumissionnaire devra détailler</w:t>
      </w:r>
      <w:r w:rsidR="000E4778">
        <w:rPr>
          <w:rFonts w:ascii="Arial" w:hAnsi="Arial" w:cs="Arial"/>
          <w:bCs/>
        </w:rPr>
        <w:t xml:space="preserve"> les mesures techniques, de sécurité et organisationnelles mises en place pour assurer la parfaite conformité de la solution proposée aux lois et règlements applicables en matière de protection des données personnelles, notamment au règlement européen 2016/679 du 27 avril 2016 relatif à la protection des personnes physiques à l’égard du traitement des données à caractère personnel et à la libre circulation de ces données (RGPD) et à la décision d’exécutions (UE) 2021/915 de la Commission européenne en date du 4 juin 2021 relative aux clauses contractuelles types entre les responsables du traitement et les sous-traitants au titre de l’article 28, paragraphe 7, du règlement (UE) 2018/1725 du Parlement Européen et du Conseil. </w:t>
      </w:r>
    </w:p>
    <w:p w14:paraId="559212AA" w14:textId="77777777" w:rsidR="000E4778" w:rsidRDefault="000E4778" w:rsidP="007F7629">
      <w:pPr>
        <w:jc w:val="both"/>
        <w:rPr>
          <w:rFonts w:ascii="Arial" w:hAnsi="Arial" w:cs="Arial"/>
          <w:bCs/>
        </w:rPr>
      </w:pPr>
    </w:p>
    <w:p w14:paraId="710A67A6" w14:textId="77777777" w:rsidR="00D36366" w:rsidRPr="00924FDE" w:rsidRDefault="00D36366" w:rsidP="004A283D">
      <w:pPr>
        <w:ind w:left="567" w:hanging="567"/>
        <w:jc w:val="both"/>
        <w:rPr>
          <w:rFonts w:ascii="Arial" w:hAnsi="Arial" w:cs="Arial"/>
          <w:bCs/>
        </w:rPr>
      </w:pPr>
    </w:p>
    <w:p w14:paraId="0FEA6D0B" w14:textId="77777777" w:rsidR="00BE3ACD" w:rsidRPr="00BA7E95" w:rsidRDefault="00BE3ACD" w:rsidP="004A283D">
      <w:pPr>
        <w:pStyle w:val="Titre2"/>
        <w:jc w:val="both"/>
      </w:pPr>
      <w:bookmarkStart w:id="78" w:name="_Toc224114507"/>
      <w:bookmarkStart w:id="79" w:name="_Toc275264478"/>
      <w:bookmarkStart w:id="80" w:name="_Toc275265477"/>
      <w:bookmarkStart w:id="81" w:name="_Toc449104118"/>
      <w:bookmarkStart w:id="82" w:name="_Toc464811781"/>
      <w:bookmarkStart w:id="83" w:name="_Toc224811004"/>
      <w:r w:rsidRPr="00BA7E95">
        <w:t>Validité de l’offre</w:t>
      </w:r>
      <w:bookmarkEnd w:id="78"/>
      <w:bookmarkEnd w:id="79"/>
      <w:bookmarkEnd w:id="80"/>
      <w:bookmarkEnd w:id="81"/>
      <w:bookmarkEnd w:id="82"/>
      <w:bookmarkEnd w:id="83"/>
    </w:p>
    <w:p w14:paraId="2F65FEE9" w14:textId="13E6FD27" w:rsidR="00BE3ACD" w:rsidRPr="00924FDE" w:rsidRDefault="00BE3ACD" w:rsidP="004A283D">
      <w:pPr>
        <w:pStyle w:val="P1paragraphe1"/>
        <w:spacing w:before="0" w:line="240" w:lineRule="auto"/>
        <w:ind w:left="0"/>
        <w:rPr>
          <w:rFonts w:ascii="Arial" w:hAnsi="Arial" w:cs="Arial"/>
          <w:bCs/>
        </w:rPr>
      </w:pPr>
      <w:r w:rsidRPr="00715A6F">
        <w:rPr>
          <w:rFonts w:ascii="Arial" w:hAnsi="Arial" w:cs="Arial"/>
          <w:bCs/>
        </w:rPr>
        <w:t xml:space="preserve">L’offre est valable </w:t>
      </w:r>
      <w:r w:rsidR="00BC7B0C">
        <w:rPr>
          <w:rFonts w:ascii="Arial" w:hAnsi="Arial" w:cs="Arial"/>
          <w:bCs/>
        </w:rPr>
        <w:t>12</w:t>
      </w:r>
      <w:r w:rsidR="00BC7B0C" w:rsidRPr="00715A6F">
        <w:rPr>
          <w:rFonts w:ascii="Arial" w:hAnsi="Arial" w:cs="Arial"/>
          <w:bCs/>
        </w:rPr>
        <w:t xml:space="preserve"> </w:t>
      </w:r>
      <w:r w:rsidRPr="00715A6F">
        <w:rPr>
          <w:rFonts w:ascii="Arial" w:hAnsi="Arial" w:cs="Arial"/>
          <w:bCs/>
        </w:rPr>
        <w:t>mois à compter de la date limite de remise des offres.</w:t>
      </w:r>
    </w:p>
    <w:p w14:paraId="76F10828" w14:textId="381B84B0" w:rsidR="00773A01" w:rsidRDefault="00773A01" w:rsidP="004A283D">
      <w:pPr>
        <w:ind w:left="567" w:hanging="567"/>
        <w:jc w:val="both"/>
        <w:rPr>
          <w:rFonts w:ascii="Arial" w:hAnsi="Arial" w:cs="Arial"/>
          <w:bCs/>
        </w:rPr>
      </w:pPr>
    </w:p>
    <w:p w14:paraId="17D2ECBB" w14:textId="77777777" w:rsidR="00846988" w:rsidRPr="00846988" w:rsidRDefault="00846988" w:rsidP="004A283D">
      <w:pPr>
        <w:pStyle w:val="Titre2"/>
        <w:jc w:val="both"/>
      </w:pPr>
      <w:bookmarkStart w:id="84" w:name="_Toc202779437"/>
      <w:bookmarkStart w:id="85" w:name="_Toc202779438"/>
      <w:bookmarkStart w:id="86" w:name="_Toc224811005"/>
      <w:bookmarkEnd w:id="84"/>
      <w:bookmarkEnd w:id="85"/>
      <w:r w:rsidRPr="00846988">
        <w:t>Documents relatifs au respect de la réglementation fiscale et sociale à fournir par l’attributaire du march</w:t>
      </w:r>
      <w:r w:rsidR="004C5769">
        <w:t>é</w:t>
      </w:r>
      <w:bookmarkEnd w:id="86"/>
    </w:p>
    <w:p w14:paraId="11D081B3" w14:textId="77777777" w:rsidR="000D0630" w:rsidRPr="00846988" w:rsidRDefault="000D0630" w:rsidP="004A283D">
      <w:pPr>
        <w:autoSpaceDE w:val="0"/>
        <w:autoSpaceDN w:val="0"/>
        <w:adjustRightInd w:val="0"/>
        <w:jc w:val="both"/>
        <w:rPr>
          <w:rFonts w:ascii="Arial" w:hAnsi="Arial" w:cs="Arial"/>
          <w:bCs/>
        </w:rPr>
      </w:pPr>
      <w:r w:rsidRPr="00846988">
        <w:rPr>
          <w:rFonts w:ascii="Arial" w:hAnsi="Arial" w:cs="Arial"/>
          <w:bCs/>
        </w:rPr>
        <w:t xml:space="preserve">Conformément </w:t>
      </w:r>
      <w:r w:rsidR="006162CE">
        <w:rPr>
          <w:rFonts w:ascii="Arial" w:hAnsi="Arial" w:cs="Arial"/>
          <w:bCs/>
        </w:rPr>
        <w:t>aux articles R.2143-6 à R.2143-10 et R.2143-16 du CCP</w:t>
      </w:r>
      <w:r w:rsidRPr="00846988">
        <w:rPr>
          <w:rFonts w:ascii="Arial" w:hAnsi="Arial" w:cs="Arial"/>
          <w:bCs/>
        </w:rPr>
        <w:t xml:space="preserve">, l’entreprise retenue par le CEA ne pourra devenir Titulaire du marché </w:t>
      </w:r>
      <w:r w:rsidRPr="00957DB7">
        <w:rPr>
          <w:rFonts w:ascii="Arial" w:hAnsi="Arial" w:cs="Arial"/>
          <w:bCs/>
          <w:u w:val="single"/>
        </w:rPr>
        <w:t>qu’à la condition de transmettre avant sa signature et dans le délai fixé par le CEA</w:t>
      </w:r>
      <w:r w:rsidRPr="00846988">
        <w:rPr>
          <w:rFonts w:ascii="Arial" w:hAnsi="Arial" w:cs="Arial"/>
          <w:bCs/>
        </w:rPr>
        <w:t xml:space="preserve"> :</w:t>
      </w:r>
    </w:p>
    <w:p w14:paraId="070C799C" w14:textId="65BC42EB" w:rsidR="000D0630" w:rsidRPr="00846988" w:rsidRDefault="004512ED" w:rsidP="006E774F">
      <w:pPr>
        <w:pStyle w:val="Paragraphedeliste"/>
        <w:numPr>
          <w:ilvl w:val="0"/>
          <w:numId w:val="6"/>
        </w:numPr>
        <w:autoSpaceDE w:val="0"/>
        <w:autoSpaceDN w:val="0"/>
        <w:spacing w:line="240" w:lineRule="auto"/>
        <w:ind w:left="714" w:hanging="357"/>
        <w:rPr>
          <w:rFonts w:ascii="Arial" w:hAnsi="Arial" w:cs="Arial"/>
        </w:rPr>
      </w:pPr>
      <w:r w:rsidRPr="00846988">
        <w:rPr>
          <w:rFonts w:ascii="Arial" w:hAnsi="Arial" w:cs="Arial"/>
        </w:rPr>
        <w:t>Les</w:t>
      </w:r>
      <w:r w:rsidR="000D0630" w:rsidRPr="00846988">
        <w:rPr>
          <w:rFonts w:ascii="Arial" w:hAnsi="Arial" w:cs="Arial"/>
        </w:rPr>
        <w:t xml:space="preserve"> pièces prévues aux articles D.8222-5 (</w:t>
      </w:r>
      <w:r w:rsidR="00C47686" w:rsidRPr="00846988">
        <w:rPr>
          <w:rFonts w:ascii="Arial" w:hAnsi="Arial" w:cs="Arial"/>
        </w:rPr>
        <w:t>cocontractant établi</w:t>
      </w:r>
      <w:r w:rsidR="000D0630" w:rsidRPr="00846988">
        <w:rPr>
          <w:rFonts w:ascii="Arial" w:hAnsi="Arial" w:cs="Arial"/>
        </w:rPr>
        <w:t xml:space="preserve"> en France) ou D.8222-7 et D.8222-8 (cocontractant établi à l’étranger) du Code du travail, qui sont à produire tous les six mois jusqu’à la fin de l’exécution du marché et, le cas échéant, la liste nominative des salariés étrangers qui seraient susceptibles d'être employés (articles D. 8254-2 à D. 8254-5 du Code du travail) ;</w:t>
      </w:r>
    </w:p>
    <w:p w14:paraId="04A21763" w14:textId="59C07A23" w:rsidR="000D0630" w:rsidRPr="00846988" w:rsidRDefault="004512ED" w:rsidP="006E774F">
      <w:pPr>
        <w:pStyle w:val="Paragraphedeliste"/>
        <w:numPr>
          <w:ilvl w:val="0"/>
          <w:numId w:val="6"/>
        </w:numPr>
        <w:autoSpaceDE w:val="0"/>
        <w:autoSpaceDN w:val="0"/>
        <w:spacing w:line="240" w:lineRule="auto"/>
        <w:ind w:left="714" w:hanging="357"/>
        <w:rPr>
          <w:rFonts w:ascii="Arial" w:hAnsi="Arial" w:cs="Arial"/>
        </w:rPr>
      </w:pPr>
      <w:r w:rsidRPr="00846988">
        <w:rPr>
          <w:rFonts w:ascii="Arial" w:hAnsi="Arial" w:cs="Arial"/>
        </w:rPr>
        <w:t>Les</w:t>
      </w:r>
      <w:r w:rsidR="000D0630" w:rsidRPr="00846988">
        <w:rPr>
          <w:rFonts w:ascii="Arial" w:hAnsi="Arial" w:cs="Arial"/>
        </w:rPr>
        <w:t xml:space="preserve"> attestations et certificats délivrés par les administrations et organismes compétents prouvant que le candidat a satisfait à ses obligations fiscales et sociales (arrêté du 25 mai 2016 fixant la liste des impôts, taxes, contributions ou cotisations sociales donnant lieu à la délivrance de certificats pour l'attribution de marchés publics et de contrats de concession).</w:t>
      </w:r>
    </w:p>
    <w:p w14:paraId="036B60F1" w14:textId="45594C61" w:rsidR="000D0630" w:rsidRPr="00E13A32" w:rsidRDefault="000D0630" w:rsidP="004A283D">
      <w:pPr>
        <w:autoSpaceDE w:val="0"/>
        <w:autoSpaceDN w:val="0"/>
        <w:adjustRightInd w:val="0"/>
        <w:jc w:val="both"/>
        <w:rPr>
          <w:rFonts w:ascii="Arial" w:hAnsi="Arial" w:cs="Arial"/>
          <w:bCs/>
        </w:rPr>
      </w:pPr>
      <w:r w:rsidRPr="00E13A32">
        <w:rPr>
          <w:rFonts w:ascii="Arial" w:hAnsi="Arial" w:cs="Arial"/>
          <w:bCs/>
        </w:rPr>
        <w:t>Dans le cas où l’entreprise retenue ne produirait pas ces documents dans le délai imparti, son offre sera rejetée sans autre formalité.</w:t>
      </w:r>
    </w:p>
    <w:p w14:paraId="0DD41077" w14:textId="77777777" w:rsidR="00E13A32" w:rsidRPr="00553B6B" w:rsidRDefault="00E13A32" w:rsidP="004A283D">
      <w:pPr>
        <w:autoSpaceDE w:val="0"/>
        <w:autoSpaceDN w:val="0"/>
        <w:adjustRightInd w:val="0"/>
        <w:jc w:val="both"/>
        <w:rPr>
          <w:rFonts w:ascii="Arial" w:hAnsi="Arial" w:cs="Arial"/>
          <w:bCs/>
          <w:u w:val="single"/>
        </w:rPr>
      </w:pPr>
    </w:p>
    <w:p w14:paraId="4D6BE8D4" w14:textId="269A2F29" w:rsidR="00B208D3" w:rsidRDefault="00F26D59" w:rsidP="004A283D">
      <w:pPr>
        <w:pStyle w:val="Titre1"/>
        <w:jc w:val="both"/>
      </w:pPr>
      <w:bookmarkStart w:id="87" w:name="_Toc202779440"/>
      <w:bookmarkStart w:id="88" w:name="_Toc224114508"/>
      <w:bookmarkStart w:id="89" w:name="_Toc275264479"/>
      <w:bookmarkStart w:id="90" w:name="_Toc275265478"/>
      <w:bookmarkStart w:id="91" w:name="_Toc449104119"/>
      <w:bookmarkStart w:id="92" w:name="_Toc464811782"/>
      <w:bookmarkStart w:id="93" w:name="_Toc224811006"/>
      <w:bookmarkEnd w:id="87"/>
      <w:r>
        <w:t xml:space="preserve">REMISE </w:t>
      </w:r>
      <w:r w:rsidR="00A001DB">
        <w:t xml:space="preserve">DES </w:t>
      </w:r>
      <w:r w:rsidR="00BC7B0C">
        <w:t xml:space="preserve">CANDIDATURES ET </w:t>
      </w:r>
      <w:r w:rsidR="00BA7E95">
        <w:t>OFFRE</w:t>
      </w:r>
      <w:bookmarkEnd w:id="88"/>
      <w:bookmarkEnd w:id="89"/>
      <w:bookmarkEnd w:id="90"/>
      <w:bookmarkEnd w:id="91"/>
      <w:bookmarkEnd w:id="92"/>
      <w:r w:rsidR="00BA7E95">
        <w:t>S</w:t>
      </w:r>
      <w:r w:rsidR="00773A01">
        <w:t xml:space="preserve"> ELECTRONIQUES</w:t>
      </w:r>
      <w:bookmarkEnd w:id="93"/>
    </w:p>
    <w:p w14:paraId="3FCFFD69" w14:textId="77777777" w:rsidR="00DB17AE" w:rsidRPr="00DB17AE" w:rsidRDefault="00DB17AE" w:rsidP="00DB17AE"/>
    <w:p w14:paraId="7C127F23" w14:textId="1DA4EC17" w:rsidR="00E35C12" w:rsidRPr="00E35C12" w:rsidRDefault="00B208D3" w:rsidP="00E35C12">
      <w:pPr>
        <w:pStyle w:val="Titre2"/>
        <w:spacing w:line="360" w:lineRule="auto"/>
        <w:jc w:val="both"/>
      </w:pPr>
      <w:bookmarkStart w:id="94" w:name="_Toc224114509"/>
      <w:bookmarkStart w:id="95" w:name="_Toc275264480"/>
      <w:bookmarkStart w:id="96" w:name="_Toc275265479"/>
      <w:bookmarkStart w:id="97" w:name="_Toc449104120"/>
      <w:bookmarkStart w:id="98" w:name="_Toc464811783"/>
      <w:bookmarkStart w:id="99" w:name="_Toc224811007"/>
      <w:r>
        <w:t>Date lim</w:t>
      </w:r>
      <w:r w:rsidR="002E3B06">
        <w:t xml:space="preserve">ite de remise </w:t>
      </w:r>
      <w:r w:rsidR="00A001DB">
        <w:t xml:space="preserve">des </w:t>
      </w:r>
      <w:r w:rsidR="00BC7B0C">
        <w:t xml:space="preserve">candidatures et </w:t>
      </w:r>
      <w:r>
        <w:t>offres</w:t>
      </w:r>
      <w:bookmarkEnd w:id="94"/>
      <w:bookmarkEnd w:id="95"/>
      <w:bookmarkEnd w:id="96"/>
      <w:bookmarkEnd w:id="97"/>
      <w:bookmarkEnd w:id="98"/>
      <w:r w:rsidR="00773A01">
        <w:t xml:space="preserve"> électroniques</w:t>
      </w:r>
      <w:bookmarkEnd w:id="99"/>
    </w:p>
    <w:p w14:paraId="1AAFFEEA" w14:textId="08F72996" w:rsidR="000B7A95" w:rsidRDefault="00B208D3" w:rsidP="00E35C12">
      <w:pPr>
        <w:spacing w:line="360" w:lineRule="auto"/>
        <w:jc w:val="both"/>
        <w:rPr>
          <w:rFonts w:ascii="Arial" w:hAnsi="Arial" w:cs="Arial"/>
          <w:bCs/>
        </w:rPr>
      </w:pPr>
      <w:r w:rsidRPr="00715A6F">
        <w:rPr>
          <w:rFonts w:ascii="Arial" w:hAnsi="Arial" w:cs="Arial"/>
          <w:bCs/>
        </w:rPr>
        <w:t>Les offres</w:t>
      </w:r>
      <w:r w:rsidR="00BA7E95" w:rsidRPr="00715A6F">
        <w:rPr>
          <w:rFonts w:ascii="Arial" w:hAnsi="Arial" w:cs="Arial"/>
          <w:bCs/>
        </w:rPr>
        <w:t xml:space="preserve"> </w:t>
      </w:r>
      <w:r w:rsidRPr="00715A6F">
        <w:rPr>
          <w:rFonts w:ascii="Arial" w:hAnsi="Arial" w:cs="Arial"/>
          <w:bCs/>
        </w:rPr>
        <w:t xml:space="preserve">des soumissionnaires devront être </w:t>
      </w:r>
      <w:r w:rsidR="004C5769" w:rsidRPr="00715A6F">
        <w:rPr>
          <w:rFonts w:ascii="Arial" w:hAnsi="Arial" w:cs="Arial"/>
          <w:bCs/>
        </w:rPr>
        <w:t>remises</w:t>
      </w:r>
      <w:r w:rsidRPr="00715A6F">
        <w:rPr>
          <w:rFonts w:ascii="Arial" w:hAnsi="Arial" w:cs="Arial"/>
          <w:bCs/>
        </w:rPr>
        <w:t xml:space="preserve"> au plus tard </w:t>
      </w:r>
      <w:r w:rsidRPr="005D4F38">
        <w:rPr>
          <w:rFonts w:ascii="Arial" w:hAnsi="Arial" w:cs="Arial"/>
          <w:bCs/>
        </w:rPr>
        <w:t>le</w:t>
      </w:r>
      <w:r w:rsidR="004F5D64" w:rsidRPr="005D4F38">
        <w:rPr>
          <w:rFonts w:ascii="Arial" w:hAnsi="Arial" w:cs="Arial"/>
          <w:bCs/>
        </w:rPr>
        <w:t xml:space="preserve"> </w:t>
      </w:r>
      <w:sdt>
        <w:sdtPr>
          <w:rPr>
            <w:rFonts w:ascii="Arial" w:hAnsi="Arial" w:cs="Arial"/>
            <w:b/>
            <w:bCs/>
            <w:color w:val="000000"/>
          </w:rPr>
          <w:alias w:val="Date de remise des offres"/>
          <w:tag w:val=""/>
          <w:id w:val="-224765789"/>
          <w:placeholder>
            <w:docPart w:val="A0090736A2904983934A9460ABAD1F87"/>
          </w:placeholder>
          <w:dataBinding w:prefixMappings="xmlns:ns0='http://purl.org/dc/elements/1.1/' xmlns:ns1='http://schemas.openxmlformats.org/package/2006/metadata/core-properties' " w:xpath="/ns1:coreProperties[1]/ns1:contentStatus[1]" w:storeItemID="{6C3C8BC8-F283-45AE-878A-BAB7291924A1}"/>
          <w:text/>
        </w:sdtPr>
        <w:sdtEndPr/>
        <w:sdtContent>
          <w:r w:rsidR="005D4F38" w:rsidRPr="005D4F38">
            <w:rPr>
              <w:rFonts w:ascii="Arial" w:hAnsi="Arial" w:cs="Arial"/>
              <w:b/>
              <w:bCs/>
              <w:color w:val="000000"/>
            </w:rPr>
            <w:t>07/05/2026 à 16h00</w:t>
          </w:r>
        </w:sdtContent>
      </w:sdt>
      <w:r w:rsidR="002D71CB" w:rsidRPr="005D4F38">
        <w:rPr>
          <w:rFonts w:ascii="Arial" w:hAnsi="Arial" w:cs="Arial"/>
          <w:bCs/>
        </w:rPr>
        <w:t>.</w:t>
      </w:r>
    </w:p>
    <w:p w14:paraId="6CD322E8" w14:textId="77777777" w:rsidR="00DB17AE" w:rsidRDefault="00DB17AE" w:rsidP="00E35C12">
      <w:pPr>
        <w:spacing w:line="360" w:lineRule="auto"/>
        <w:jc w:val="both"/>
        <w:rPr>
          <w:rFonts w:ascii="Arial" w:hAnsi="Arial" w:cs="Arial"/>
          <w:b/>
          <w:bCs/>
          <w:u w:val="single"/>
        </w:rPr>
      </w:pPr>
    </w:p>
    <w:p w14:paraId="7AEF1E8E" w14:textId="77777777" w:rsidR="00CA325F" w:rsidRPr="000B7A95" w:rsidRDefault="00CA325F" w:rsidP="00E35C12">
      <w:pPr>
        <w:pStyle w:val="P1paragraphe1"/>
        <w:shd w:val="clear" w:color="auto" w:fill="FFFFFF"/>
        <w:spacing w:before="0"/>
        <w:ind w:left="0"/>
        <w:jc w:val="center"/>
        <w:rPr>
          <w:rFonts w:ascii="Arial" w:hAnsi="Arial" w:cs="Arial"/>
          <w:b/>
          <w:bCs/>
        </w:rPr>
      </w:pPr>
      <w:r w:rsidRPr="000B7A95">
        <w:rPr>
          <w:rFonts w:ascii="Arial" w:hAnsi="Arial" w:cs="Arial"/>
          <w:b/>
          <w:bCs/>
        </w:rPr>
        <w:t>Tout dossier reçu après cette date sera écarté d’office.</w:t>
      </w:r>
    </w:p>
    <w:p w14:paraId="42742C97" w14:textId="77777777" w:rsidR="00BA7E95" w:rsidRDefault="00BA7E95" w:rsidP="00E35C12">
      <w:pPr>
        <w:spacing w:line="360" w:lineRule="auto"/>
        <w:jc w:val="both"/>
        <w:rPr>
          <w:rFonts w:ascii="Arial" w:hAnsi="Arial" w:cs="Arial"/>
          <w:bCs/>
          <w:u w:val="single"/>
        </w:rPr>
      </w:pPr>
    </w:p>
    <w:p w14:paraId="7DDF7232" w14:textId="207ED5DD" w:rsidR="00BA7E95" w:rsidRDefault="00BA7E95" w:rsidP="00E35C12">
      <w:pPr>
        <w:pStyle w:val="Titre2"/>
        <w:spacing w:line="360" w:lineRule="auto"/>
        <w:jc w:val="both"/>
      </w:pPr>
      <w:bookmarkStart w:id="100" w:name="_Toc224114510"/>
      <w:bookmarkStart w:id="101" w:name="_Toc275264481"/>
      <w:bookmarkStart w:id="102" w:name="_Toc275265480"/>
      <w:bookmarkStart w:id="103" w:name="_Toc449104121"/>
      <w:bookmarkStart w:id="104" w:name="_Toc464811784"/>
      <w:bookmarkStart w:id="105" w:name="_Ref525921312"/>
      <w:bookmarkStart w:id="106" w:name="_Toc224811008"/>
      <w:r>
        <w:t xml:space="preserve">Forme de remise </w:t>
      </w:r>
      <w:r w:rsidR="009B2FFC">
        <w:t xml:space="preserve">des </w:t>
      </w:r>
      <w:r w:rsidR="00BC7B0C">
        <w:t xml:space="preserve">candidatures et des </w:t>
      </w:r>
      <w:r>
        <w:t>offres</w:t>
      </w:r>
      <w:bookmarkEnd w:id="100"/>
      <w:bookmarkEnd w:id="101"/>
      <w:bookmarkEnd w:id="102"/>
      <w:bookmarkEnd w:id="103"/>
      <w:bookmarkEnd w:id="104"/>
      <w:r w:rsidR="00773A01">
        <w:t xml:space="preserve"> électroniques</w:t>
      </w:r>
      <w:bookmarkEnd w:id="105"/>
      <w:bookmarkEnd w:id="106"/>
    </w:p>
    <w:p w14:paraId="002CE41A" w14:textId="7CDDC475" w:rsidR="000B7A95" w:rsidRDefault="000B7A95" w:rsidP="00E35C12">
      <w:pPr>
        <w:spacing w:line="360" w:lineRule="auto"/>
        <w:jc w:val="both"/>
        <w:rPr>
          <w:rFonts w:ascii="Arial" w:hAnsi="Arial" w:cs="Arial"/>
          <w:bCs/>
        </w:rPr>
      </w:pPr>
      <w:r>
        <w:rPr>
          <w:rFonts w:ascii="Arial" w:hAnsi="Arial" w:cs="Arial"/>
          <w:bCs/>
        </w:rPr>
        <w:t xml:space="preserve">Les offres des soumissionnaires devront être transmises </w:t>
      </w:r>
      <w:r w:rsidR="00BA7E95">
        <w:rPr>
          <w:rFonts w:ascii="Arial" w:hAnsi="Arial" w:cs="Arial"/>
          <w:bCs/>
        </w:rPr>
        <w:t xml:space="preserve">à l’adresse indiquée ci-après : </w:t>
      </w:r>
    </w:p>
    <w:p w14:paraId="58558E36" w14:textId="6EE10FF3" w:rsidR="00BA7E95" w:rsidRPr="006F696B" w:rsidRDefault="006B1CFC" w:rsidP="006F696B">
      <w:pPr>
        <w:spacing w:line="360" w:lineRule="auto"/>
        <w:jc w:val="center"/>
        <w:rPr>
          <w:rFonts w:ascii="Arial" w:hAnsi="Arial" w:cs="Arial"/>
          <w:bCs/>
          <w:color w:val="0000FF"/>
          <w:u w:val="single"/>
        </w:rPr>
      </w:pPr>
      <w:hyperlink r:id="rId13" w:history="1">
        <w:r w:rsidR="00BA7E95" w:rsidRPr="006D063A">
          <w:rPr>
            <w:rStyle w:val="Lienhypertexte"/>
            <w:rFonts w:ascii="Arial" w:hAnsi="Arial" w:cs="Arial"/>
            <w:bCs/>
          </w:rPr>
          <w:t>https://www.marches-publics.gouv.fr</w:t>
        </w:r>
      </w:hyperlink>
    </w:p>
    <w:p w14:paraId="471E90A7" w14:textId="77777777" w:rsidR="004701AC" w:rsidRDefault="004701AC" w:rsidP="004A283D">
      <w:pPr>
        <w:jc w:val="both"/>
        <w:rPr>
          <w:rFonts w:ascii="Arial" w:hAnsi="Arial" w:cs="Arial"/>
          <w:bCs/>
          <w:u w:val="single"/>
        </w:rPr>
      </w:pPr>
    </w:p>
    <w:p w14:paraId="7AA03C0B" w14:textId="77777777" w:rsidR="00075E7A" w:rsidRPr="000B7A95" w:rsidRDefault="00075E7A" w:rsidP="004A283D">
      <w:pPr>
        <w:jc w:val="both"/>
        <w:rPr>
          <w:rFonts w:ascii="Arial" w:hAnsi="Arial" w:cs="Arial"/>
        </w:rPr>
      </w:pPr>
      <w:r w:rsidRPr="000B7A95">
        <w:rPr>
          <w:rFonts w:ascii="Arial" w:hAnsi="Arial" w:cs="Arial"/>
          <w:u w:val="single"/>
        </w:rPr>
        <w:lastRenderedPageBreak/>
        <w:t>Conditions d'utilisation et prérequis techniques</w:t>
      </w:r>
      <w:r w:rsidRPr="000B7A95">
        <w:rPr>
          <w:rFonts w:ascii="Arial" w:hAnsi="Arial" w:cs="Arial"/>
        </w:rPr>
        <w:t> :</w:t>
      </w:r>
    </w:p>
    <w:p w14:paraId="702C68FB" w14:textId="77777777" w:rsidR="00075E7A" w:rsidRDefault="00075E7A" w:rsidP="004A283D">
      <w:pPr>
        <w:jc w:val="both"/>
        <w:rPr>
          <w:rFonts w:ascii="Arial" w:hAnsi="Arial" w:cs="Arial"/>
        </w:rPr>
      </w:pPr>
      <w:r>
        <w:rPr>
          <w:rFonts w:ascii="Arial" w:hAnsi="Arial" w:cs="Arial"/>
        </w:rPr>
        <w:t>Pour répondre aux appels d’offres du CEA, il est nécessaire de s’inscrire sur PLACE. Pour cela, il faut vous munir de votre numéro de SIRET. Si vous disposez déjà d’un compte sur PLACE, il est aussi opérationnel pour les appels d’offres du CEA.</w:t>
      </w:r>
    </w:p>
    <w:p w14:paraId="72C4501A" w14:textId="77777777" w:rsidR="00075E7A" w:rsidRDefault="00075E7A" w:rsidP="004A283D">
      <w:pPr>
        <w:jc w:val="both"/>
        <w:rPr>
          <w:rFonts w:ascii="Arial" w:hAnsi="Arial" w:cs="Arial"/>
        </w:rPr>
      </w:pPr>
      <w:r>
        <w:rPr>
          <w:rFonts w:ascii="Arial" w:hAnsi="Arial" w:cs="Arial"/>
        </w:rPr>
        <w:t>Si vous aviez déposé des documents dans le coffre-fort électronique du portail des marchés du CEA, il faudra les reporter dans PLACE.</w:t>
      </w:r>
    </w:p>
    <w:p w14:paraId="7D71DEC8" w14:textId="66645C86" w:rsidR="00B208D3" w:rsidRDefault="00075E7A" w:rsidP="0004468B">
      <w:pPr>
        <w:jc w:val="both"/>
        <w:rPr>
          <w:rFonts w:ascii="Arial" w:hAnsi="Arial" w:cs="Arial"/>
        </w:rPr>
      </w:pPr>
      <w:r>
        <w:rPr>
          <w:rFonts w:ascii="Arial" w:hAnsi="Arial" w:cs="Arial"/>
        </w:rPr>
        <w:t>Pour toute question, vous pouvez vous réfé</w:t>
      </w:r>
      <w:r w:rsidR="000A48D5">
        <w:rPr>
          <w:rFonts w:ascii="Arial" w:hAnsi="Arial" w:cs="Arial"/>
        </w:rPr>
        <w:t xml:space="preserve">rer à la rubrique </w:t>
      </w:r>
      <w:r w:rsidR="0004468B" w:rsidRPr="0004468B">
        <w:rPr>
          <w:rFonts w:ascii="Arial" w:hAnsi="Arial" w:cs="Arial"/>
        </w:rPr>
        <w:t>Aide qui se situe en bas de la page accueil de PLACE.</w:t>
      </w:r>
    </w:p>
    <w:p w14:paraId="333E7319" w14:textId="77777777" w:rsidR="0054105A" w:rsidRDefault="0054105A" w:rsidP="0004468B">
      <w:pPr>
        <w:jc w:val="both"/>
        <w:rPr>
          <w:rFonts w:ascii="Arial" w:hAnsi="Arial" w:cs="Arial"/>
          <w:bCs/>
          <w:iCs/>
        </w:rPr>
      </w:pPr>
    </w:p>
    <w:p w14:paraId="147C96B2" w14:textId="7C5566F2" w:rsidR="00B208D3" w:rsidRDefault="00C901F2" w:rsidP="004A283D">
      <w:pPr>
        <w:jc w:val="both"/>
        <w:rPr>
          <w:rFonts w:ascii="Arial" w:hAnsi="Arial" w:cs="Arial"/>
          <w:bCs/>
          <w:u w:val="single"/>
        </w:rPr>
      </w:pPr>
      <w:r>
        <w:rPr>
          <w:rFonts w:ascii="Arial" w:hAnsi="Arial" w:cs="Arial"/>
          <w:bCs/>
          <w:u w:val="single"/>
        </w:rPr>
        <w:t xml:space="preserve">Remise </w:t>
      </w:r>
      <w:r w:rsidR="00D867CD">
        <w:rPr>
          <w:rFonts w:ascii="Arial" w:hAnsi="Arial" w:cs="Arial"/>
          <w:bCs/>
          <w:u w:val="single"/>
        </w:rPr>
        <w:t xml:space="preserve">d’une </w:t>
      </w:r>
      <w:r w:rsidR="00B32C18">
        <w:rPr>
          <w:rFonts w:ascii="Arial" w:hAnsi="Arial" w:cs="Arial"/>
          <w:bCs/>
          <w:u w:val="single"/>
        </w:rPr>
        <w:t>offre</w:t>
      </w:r>
      <w:r w:rsidR="00B208D3">
        <w:rPr>
          <w:rFonts w:ascii="Arial" w:hAnsi="Arial" w:cs="Arial"/>
          <w:bCs/>
          <w:u w:val="single"/>
        </w:rPr>
        <w:t xml:space="preserve"> au format électronique</w:t>
      </w:r>
      <w:r w:rsidR="00B208D3" w:rsidRPr="000B7A95">
        <w:rPr>
          <w:rFonts w:ascii="Arial" w:hAnsi="Arial" w:cs="Arial"/>
          <w:bCs/>
        </w:rPr>
        <w:t> :</w:t>
      </w:r>
    </w:p>
    <w:p w14:paraId="0AADDDD8" w14:textId="67F46153" w:rsidR="009B2FFC" w:rsidRPr="009B2FFC" w:rsidRDefault="00C901F2" w:rsidP="004A283D">
      <w:pPr>
        <w:jc w:val="both"/>
        <w:rPr>
          <w:rFonts w:ascii="Arial" w:hAnsi="Arial" w:cs="Arial"/>
          <w:bCs/>
        </w:rPr>
      </w:pPr>
      <w:r>
        <w:rPr>
          <w:rFonts w:ascii="Arial" w:hAnsi="Arial" w:cs="Arial"/>
          <w:bCs/>
        </w:rPr>
        <w:t>L’</w:t>
      </w:r>
      <w:r w:rsidR="009B2FFC" w:rsidRPr="009B2FFC">
        <w:rPr>
          <w:rFonts w:ascii="Arial" w:hAnsi="Arial" w:cs="Arial"/>
          <w:bCs/>
        </w:rPr>
        <w:t>enveloppe d’offre doivent être</w:t>
      </w:r>
      <w:r w:rsidR="00511714">
        <w:rPr>
          <w:rFonts w:ascii="Arial" w:hAnsi="Arial" w:cs="Arial"/>
          <w:bCs/>
        </w:rPr>
        <w:t xml:space="preserve"> </w:t>
      </w:r>
      <w:r w:rsidR="009B2FFC" w:rsidRPr="009B2FFC">
        <w:rPr>
          <w:rFonts w:ascii="Arial" w:hAnsi="Arial" w:cs="Arial"/>
          <w:bCs/>
        </w:rPr>
        <w:t xml:space="preserve">au format </w:t>
      </w:r>
      <w:r w:rsidR="0054105A">
        <w:rPr>
          <w:rFonts w:ascii="Arial" w:hAnsi="Arial" w:cs="Arial"/>
          <w:bCs/>
        </w:rPr>
        <w:t>« </w:t>
      </w:r>
      <w:r w:rsidR="009B2FFC" w:rsidRPr="009B2FFC">
        <w:rPr>
          <w:rFonts w:ascii="Arial" w:hAnsi="Arial" w:cs="Arial"/>
          <w:bCs/>
        </w:rPr>
        <w:t>.zip</w:t>
      </w:r>
      <w:r w:rsidR="0054105A">
        <w:rPr>
          <w:rFonts w:ascii="Arial" w:hAnsi="Arial" w:cs="Arial"/>
          <w:bCs/>
        </w:rPr>
        <w:t> »</w:t>
      </w:r>
      <w:r w:rsidR="009B2FFC" w:rsidRPr="009B2FFC">
        <w:rPr>
          <w:rFonts w:ascii="Arial" w:hAnsi="Arial" w:cs="Arial"/>
          <w:bCs/>
        </w:rPr>
        <w:t xml:space="preserve"> contenant</w:t>
      </w:r>
      <w:r w:rsidR="00511714">
        <w:rPr>
          <w:rFonts w:ascii="Arial" w:hAnsi="Arial" w:cs="Arial"/>
          <w:bCs/>
        </w:rPr>
        <w:t xml:space="preserve"> </w:t>
      </w:r>
      <w:r w:rsidR="009B2FFC" w:rsidRPr="009B2FFC">
        <w:rPr>
          <w:rFonts w:ascii="Arial" w:hAnsi="Arial" w:cs="Arial"/>
          <w:bCs/>
        </w:rPr>
        <w:t>les élé</w:t>
      </w:r>
      <w:r>
        <w:rPr>
          <w:rFonts w:ascii="Arial" w:hAnsi="Arial" w:cs="Arial"/>
          <w:bCs/>
        </w:rPr>
        <w:t xml:space="preserve">ments mentionnés dans </w:t>
      </w:r>
      <w:r w:rsidR="009B2FFC" w:rsidRPr="009B2FFC">
        <w:rPr>
          <w:rFonts w:ascii="Arial" w:hAnsi="Arial" w:cs="Arial"/>
          <w:bCs/>
        </w:rPr>
        <w:t xml:space="preserve">le présent </w:t>
      </w:r>
      <w:r w:rsidR="0054105A">
        <w:rPr>
          <w:rFonts w:ascii="Arial" w:hAnsi="Arial" w:cs="Arial"/>
          <w:bCs/>
        </w:rPr>
        <w:t>R</w:t>
      </w:r>
      <w:r w:rsidR="009B2FFC" w:rsidRPr="009B2FFC">
        <w:rPr>
          <w:rFonts w:ascii="Arial" w:hAnsi="Arial" w:cs="Arial"/>
          <w:bCs/>
        </w:rPr>
        <w:t xml:space="preserve">èglement de </w:t>
      </w:r>
      <w:r w:rsidR="0054105A">
        <w:rPr>
          <w:rFonts w:ascii="Arial" w:hAnsi="Arial" w:cs="Arial"/>
          <w:bCs/>
        </w:rPr>
        <w:t>C</w:t>
      </w:r>
      <w:r w:rsidR="009B2FFC" w:rsidRPr="009B2FFC">
        <w:rPr>
          <w:rFonts w:ascii="Arial" w:hAnsi="Arial" w:cs="Arial"/>
          <w:bCs/>
        </w:rPr>
        <w:t>onsultation.</w:t>
      </w:r>
    </w:p>
    <w:p w14:paraId="4B245D44" w14:textId="77777777" w:rsidR="00B94776" w:rsidRPr="00B94776" w:rsidRDefault="009B2FFC" w:rsidP="004A283D">
      <w:pPr>
        <w:jc w:val="both"/>
        <w:rPr>
          <w:rFonts w:ascii="Arial" w:hAnsi="Arial" w:cs="Arial"/>
          <w:bCs/>
        </w:rPr>
      </w:pPr>
      <w:r w:rsidRPr="009B2FFC">
        <w:rPr>
          <w:rFonts w:ascii="Arial" w:hAnsi="Arial" w:cs="Arial"/>
          <w:bCs/>
        </w:rPr>
        <w:t>Ces fichiers seront nommés selon le contenu du fichier, p</w:t>
      </w:r>
      <w:r w:rsidR="00B94776">
        <w:rPr>
          <w:rFonts w:ascii="Arial" w:hAnsi="Arial" w:cs="Arial"/>
          <w:bCs/>
        </w:rPr>
        <w:t xml:space="preserve">ar exemple : </w:t>
      </w:r>
      <w:r w:rsidR="00B94776" w:rsidRPr="00B94776">
        <w:rPr>
          <w:rFonts w:ascii="Arial" w:hAnsi="Arial" w:cs="Arial"/>
        </w:rPr>
        <w:t>offre-technique.pdf</w:t>
      </w:r>
    </w:p>
    <w:p w14:paraId="1B99717F" w14:textId="10DF0739" w:rsidR="009B2FFC" w:rsidRPr="009B2FFC" w:rsidRDefault="009B2FFC" w:rsidP="006E774F">
      <w:pPr>
        <w:pStyle w:val="Paragraphedeliste"/>
        <w:numPr>
          <w:ilvl w:val="0"/>
          <w:numId w:val="5"/>
        </w:numPr>
        <w:spacing w:line="240" w:lineRule="auto"/>
        <w:ind w:left="714" w:hanging="357"/>
        <w:rPr>
          <w:rFonts w:ascii="Arial" w:hAnsi="Arial" w:cs="Arial"/>
        </w:rPr>
      </w:pPr>
      <w:r w:rsidRPr="009B2FFC">
        <w:rPr>
          <w:rFonts w:ascii="Arial" w:hAnsi="Arial" w:cs="Arial"/>
        </w:rPr>
        <w:t>Le nom donné à l’enveloppe électronique d’offre sera : offre-</w:t>
      </w:r>
      <w:r w:rsidRPr="00574153">
        <w:rPr>
          <w:rFonts w:ascii="Arial" w:hAnsi="Arial" w:cs="Arial"/>
        </w:rPr>
        <w:t>nomsociete-</w:t>
      </w:r>
      <w:sdt>
        <w:sdtPr>
          <w:rPr>
            <w:rFonts w:ascii="Arial" w:hAnsi="Arial" w:cs="Arial"/>
            <w:bCs/>
            <w:iCs/>
          </w:rPr>
          <w:alias w:val="Num binomage"/>
          <w:tag w:val=""/>
          <w:id w:val="-1635165794"/>
          <w:placeholder>
            <w:docPart w:val="600A5B5769CA40E380FC51DF55002CEF"/>
          </w:placeholder>
          <w:dataBinding w:prefixMappings="xmlns:ns0='http://schemas.microsoft.com/office/2006/coverPageProps' " w:xpath="/ns0:CoverPageProperties[1]/ns0:Abstract[1]" w:storeItemID="{55AF091B-3C7A-41E3-B477-F2FDAA23CFDA}"/>
          <w:text/>
        </w:sdtPr>
        <w:sdtEndPr/>
        <w:sdtContent>
          <w:r w:rsidR="00E015D7" w:rsidRPr="00574153">
            <w:rPr>
              <w:rFonts w:ascii="Arial" w:hAnsi="Arial" w:cs="Arial"/>
              <w:bCs/>
              <w:iCs/>
            </w:rPr>
            <w:t>B26-01168-PBA</w:t>
          </w:r>
        </w:sdtContent>
      </w:sdt>
      <w:r w:rsidRPr="00574153">
        <w:rPr>
          <w:rFonts w:ascii="Arial" w:hAnsi="Arial" w:cs="Arial"/>
        </w:rPr>
        <w:t>.zip</w:t>
      </w:r>
    </w:p>
    <w:p w14:paraId="68A3C89C" w14:textId="77777777" w:rsidR="009B2FFC" w:rsidRDefault="009B2FFC" w:rsidP="004A283D">
      <w:pPr>
        <w:pStyle w:val="P2paragraphe2"/>
        <w:spacing w:before="0" w:line="240" w:lineRule="auto"/>
        <w:ind w:left="0"/>
        <w:rPr>
          <w:rFonts w:ascii="Arial" w:hAnsi="Arial" w:cs="Arial"/>
          <w:bCs/>
        </w:rPr>
      </w:pPr>
    </w:p>
    <w:bookmarkEnd w:id="11"/>
    <w:bookmarkEnd w:id="12"/>
    <w:bookmarkEnd w:id="13"/>
    <w:bookmarkEnd w:id="14"/>
    <w:bookmarkEnd w:id="15"/>
    <w:bookmarkEnd w:id="16"/>
    <w:p w14:paraId="6E5400B4" w14:textId="77777777" w:rsidR="00D867CD" w:rsidRPr="00D14113" w:rsidRDefault="00D867CD" w:rsidP="00D867CD">
      <w:pPr>
        <w:jc w:val="both"/>
        <w:rPr>
          <w:rFonts w:ascii="Arial" w:hAnsi="Arial" w:cs="Arial"/>
          <w:u w:val="single"/>
        </w:rPr>
      </w:pPr>
      <w:r w:rsidRPr="00D14113">
        <w:rPr>
          <w:rFonts w:ascii="Arial" w:hAnsi="Arial" w:cs="Arial"/>
          <w:u w:val="single"/>
        </w:rPr>
        <w:t>Possibilité de remettre une copie de sauvegarde</w:t>
      </w:r>
      <w:r>
        <w:rPr>
          <w:rFonts w:ascii="Arial" w:hAnsi="Arial" w:cs="Arial"/>
          <w:u w:val="single"/>
        </w:rPr>
        <w:t xml:space="preserve"> (facultatif) :</w:t>
      </w:r>
    </w:p>
    <w:p w14:paraId="27ABF925" w14:textId="77777777" w:rsidR="00D867CD" w:rsidRDefault="00D867CD" w:rsidP="00D867CD">
      <w:pPr>
        <w:jc w:val="both"/>
        <w:rPr>
          <w:rFonts w:ascii="Arial" w:hAnsi="Arial" w:cs="Arial"/>
        </w:rPr>
      </w:pPr>
      <w:r>
        <w:rPr>
          <w:rFonts w:ascii="Arial" w:hAnsi="Arial" w:cs="Arial"/>
        </w:rPr>
        <w:t>Le soumissionnaire peut envoyer parallèlement une copie de sauvegarde des documents qui ont fait l’objet de la transmission électronique, soit sur support papier, soit sur support physique électronique.</w:t>
      </w:r>
    </w:p>
    <w:p w14:paraId="0B81CEBF" w14:textId="77777777" w:rsidR="00D867CD" w:rsidRDefault="00D867CD" w:rsidP="00D867CD">
      <w:pPr>
        <w:jc w:val="both"/>
        <w:rPr>
          <w:rFonts w:ascii="Arial" w:hAnsi="Arial" w:cs="Arial"/>
        </w:rPr>
      </w:pPr>
      <w:r>
        <w:rPr>
          <w:rFonts w:ascii="Arial" w:hAnsi="Arial" w:cs="Arial"/>
        </w:rPr>
        <w:t>La copie de sauvegarde sera ouverte :</w:t>
      </w:r>
    </w:p>
    <w:p w14:paraId="0DE521BF" w14:textId="2D9364E0" w:rsidR="00D867CD" w:rsidRDefault="001347A0" w:rsidP="006E774F">
      <w:pPr>
        <w:numPr>
          <w:ilvl w:val="0"/>
          <w:numId w:val="3"/>
        </w:numPr>
        <w:jc w:val="both"/>
        <w:rPr>
          <w:rFonts w:ascii="Arial" w:hAnsi="Arial" w:cs="Arial"/>
        </w:rPr>
      </w:pPr>
      <w:r>
        <w:rPr>
          <w:rFonts w:ascii="Arial" w:hAnsi="Arial" w:cs="Arial"/>
        </w:rPr>
        <w:t>Lorsqu’est</w:t>
      </w:r>
      <w:r w:rsidR="00D867CD">
        <w:rPr>
          <w:rFonts w:ascii="Arial" w:hAnsi="Arial" w:cs="Arial"/>
        </w:rPr>
        <w:t xml:space="preserve"> détecté un programme informatique malveillant dans les offres transmises par voie électronique,</w:t>
      </w:r>
    </w:p>
    <w:p w14:paraId="2A4C643F" w14:textId="1483F11A" w:rsidR="00D867CD" w:rsidRPr="00F515C9" w:rsidRDefault="001347A0" w:rsidP="006E774F">
      <w:pPr>
        <w:numPr>
          <w:ilvl w:val="0"/>
          <w:numId w:val="3"/>
        </w:numPr>
        <w:jc w:val="both"/>
        <w:rPr>
          <w:rFonts w:ascii="Arial" w:hAnsi="Arial" w:cs="Arial"/>
        </w:rPr>
      </w:pPr>
      <w:r>
        <w:rPr>
          <w:rFonts w:ascii="Arial" w:hAnsi="Arial" w:cs="Arial"/>
        </w:rPr>
        <w:t>Lorsqu’une</w:t>
      </w:r>
      <w:r w:rsidR="005F655E">
        <w:rPr>
          <w:rFonts w:ascii="Arial" w:hAnsi="Arial" w:cs="Arial"/>
        </w:rPr>
        <w:t xml:space="preserve"> </w:t>
      </w:r>
      <w:r w:rsidR="00D867CD">
        <w:rPr>
          <w:rFonts w:ascii="Arial" w:hAnsi="Arial" w:cs="Arial"/>
        </w:rPr>
        <w:t xml:space="preserve">offre électronique est </w:t>
      </w:r>
      <w:r w:rsidR="00D867CD" w:rsidRPr="00F515C9">
        <w:rPr>
          <w:rFonts w:ascii="Arial" w:hAnsi="Arial" w:cs="Arial"/>
          <w:bCs/>
        </w:rPr>
        <w:t>reçue de façon incomplète, hors délais ou n'a pu être ouverte, sous réserve que la transmission de l'offre électronique ait commencé ava</w:t>
      </w:r>
      <w:r w:rsidR="00B77445">
        <w:rPr>
          <w:rFonts w:ascii="Arial" w:hAnsi="Arial" w:cs="Arial"/>
          <w:bCs/>
        </w:rPr>
        <w:t>nt la clôture de la remise</w:t>
      </w:r>
      <w:r w:rsidR="00D867CD" w:rsidRPr="00F515C9">
        <w:rPr>
          <w:rFonts w:ascii="Arial" w:hAnsi="Arial" w:cs="Arial"/>
          <w:bCs/>
        </w:rPr>
        <w:t xml:space="preserve"> des offres</w:t>
      </w:r>
      <w:r w:rsidR="00D867CD">
        <w:rPr>
          <w:rFonts w:ascii="Arial" w:hAnsi="Arial" w:cs="Arial"/>
          <w:bCs/>
        </w:rPr>
        <w:t>.</w:t>
      </w:r>
    </w:p>
    <w:p w14:paraId="4FAE7FC8" w14:textId="77777777" w:rsidR="00D867CD" w:rsidRDefault="00D867CD" w:rsidP="00BC7B0C">
      <w:pPr>
        <w:jc w:val="both"/>
        <w:rPr>
          <w:rFonts w:ascii="Arial" w:hAnsi="Arial" w:cs="Arial"/>
        </w:rPr>
      </w:pPr>
      <w:r>
        <w:rPr>
          <w:rFonts w:ascii="Arial" w:hAnsi="Arial" w:cs="Arial"/>
        </w:rPr>
        <w:t>La copie de sauvegarde sera détruite à l’issue de la procédure si elle n’a pas été utilisée.</w:t>
      </w:r>
    </w:p>
    <w:p w14:paraId="7468ECA7" w14:textId="77777777" w:rsidR="00D867CD" w:rsidRDefault="00D867CD">
      <w:pPr>
        <w:pStyle w:val="P2paragraphe2"/>
        <w:spacing w:before="0" w:line="240" w:lineRule="auto"/>
        <w:ind w:left="0"/>
        <w:rPr>
          <w:rFonts w:ascii="Arial" w:hAnsi="Arial" w:cs="Arial"/>
          <w:bCs/>
        </w:rPr>
      </w:pPr>
      <w:r>
        <w:rPr>
          <w:rFonts w:ascii="Arial" w:hAnsi="Arial" w:cs="Arial"/>
          <w:bCs/>
        </w:rPr>
        <w:t xml:space="preserve">Si </w:t>
      </w:r>
      <w:r w:rsidRPr="00F515C9">
        <w:rPr>
          <w:rFonts w:ascii="Arial" w:hAnsi="Arial" w:cs="Arial"/>
          <w:bCs/>
        </w:rPr>
        <w:t xml:space="preserve">un programme informatique malveillant est détecté dans la copie de sauvegarde, celle-ci </w:t>
      </w:r>
      <w:r>
        <w:rPr>
          <w:rFonts w:ascii="Arial" w:hAnsi="Arial" w:cs="Arial"/>
          <w:bCs/>
        </w:rPr>
        <w:t>sera écartée</w:t>
      </w:r>
      <w:r w:rsidRPr="00F515C9">
        <w:rPr>
          <w:rFonts w:ascii="Arial" w:hAnsi="Arial" w:cs="Arial"/>
          <w:bCs/>
        </w:rPr>
        <w:t>.</w:t>
      </w:r>
    </w:p>
    <w:p w14:paraId="784BAA11" w14:textId="77777777" w:rsidR="00D867CD" w:rsidRPr="00A53E63" w:rsidRDefault="00D867CD" w:rsidP="001A105D">
      <w:pPr>
        <w:jc w:val="both"/>
        <w:rPr>
          <w:rFonts w:ascii="Arial" w:hAnsi="Arial" w:cs="Arial"/>
        </w:rPr>
      </w:pPr>
      <w:r>
        <w:rPr>
          <w:rFonts w:ascii="Arial" w:hAnsi="Arial" w:cs="Arial"/>
        </w:rPr>
        <w:t xml:space="preserve">La copie de sauvegarde devra être envoyée dans les délais impartis pour la remise des offres à </w:t>
      </w:r>
      <w:r>
        <w:rPr>
          <w:rFonts w:ascii="Arial" w:hAnsi="Arial" w:cs="Arial"/>
          <w:bCs/>
        </w:rPr>
        <w:t>l’adresse indiquée ci-après :</w:t>
      </w:r>
    </w:p>
    <w:p w14:paraId="09C8417E" w14:textId="77777777" w:rsidR="00DF0EEF" w:rsidRPr="00715A6F" w:rsidRDefault="00D867CD" w:rsidP="005B216A">
      <w:pPr>
        <w:jc w:val="center"/>
        <w:rPr>
          <w:rFonts w:ascii="Arial" w:hAnsi="Arial" w:cs="Arial"/>
          <w:bCs/>
        </w:rPr>
      </w:pPr>
      <w:r w:rsidRPr="00715A6F">
        <w:rPr>
          <w:rFonts w:ascii="Arial" w:hAnsi="Arial" w:cs="Arial"/>
          <w:b/>
          <w:bCs/>
        </w:rPr>
        <w:t>CEA/Cadarache</w:t>
      </w:r>
    </w:p>
    <w:p w14:paraId="6285473A" w14:textId="369EE477" w:rsidR="00D867CD" w:rsidRPr="00715A6F" w:rsidRDefault="001347A0" w:rsidP="002C06BC">
      <w:pPr>
        <w:jc w:val="center"/>
        <w:rPr>
          <w:rFonts w:ascii="Arial" w:hAnsi="Arial" w:cs="Arial"/>
          <w:bCs/>
        </w:rPr>
      </w:pPr>
      <w:r w:rsidRPr="00715A6F">
        <w:rPr>
          <w:rFonts w:ascii="Arial" w:hAnsi="Arial" w:cs="Arial"/>
          <w:bCs/>
        </w:rPr>
        <w:t>Site du projet</w:t>
      </w:r>
      <w:r w:rsidR="00DF0EEF" w:rsidRPr="00715A6F">
        <w:rPr>
          <w:rFonts w:ascii="Arial" w:hAnsi="Arial" w:cs="Arial"/>
          <w:bCs/>
        </w:rPr>
        <w:t xml:space="preserve"> RJH </w:t>
      </w:r>
      <w:r w:rsidR="006474E3" w:rsidRPr="00806763">
        <w:rPr>
          <w:rFonts w:ascii="Arial" w:hAnsi="Arial" w:cs="Arial"/>
          <w:bCs/>
        </w:rPr>
        <w:t>BV2</w:t>
      </w:r>
      <w:r w:rsidRPr="00806763">
        <w:rPr>
          <w:rFonts w:ascii="Arial" w:hAnsi="Arial" w:cs="Arial"/>
          <w:bCs/>
        </w:rPr>
        <w:t>- Bât 1242</w:t>
      </w:r>
    </w:p>
    <w:p w14:paraId="2E0A6EB6" w14:textId="77777777" w:rsidR="00D867CD" w:rsidRPr="00715A6F" w:rsidRDefault="00DF0EEF" w:rsidP="002C06BC">
      <w:pPr>
        <w:jc w:val="center"/>
        <w:rPr>
          <w:rFonts w:ascii="Arial" w:hAnsi="Arial" w:cs="Arial"/>
          <w:bCs/>
        </w:rPr>
      </w:pPr>
      <w:r w:rsidRPr="00715A6F">
        <w:rPr>
          <w:rFonts w:ascii="Arial" w:hAnsi="Arial" w:cs="Arial"/>
          <w:bCs/>
        </w:rPr>
        <w:t>13108</w:t>
      </w:r>
      <w:r w:rsidR="00D867CD" w:rsidRPr="00715A6F">
        <w:rPr>
          <w:rFonts w:ascii="Arial" w:hAnsi="Arial" w:cs="Arial"/>
          <w:bCs/>
        </w:rPr>
        <w:t xml:space="preserve"> SAINT PAUL LEZ DURANCE Cedex</w:t>
      </w:r>
    </w:p>
    <w:p w14:paraId="61461282" w14:textId="7874303E" w:rsidR="00D867CD" w:rsidRDefault="00D867CD" w:rsidP="005B216A">
      <w:pPr>
        <w:jc w:val="center"/>
        <w:rPr>
          <w:rFonts w:ascii="Arial" w:hAnsi="Arial" w:cs="Arial"/>
          <w:b/>
          <w:bCs/>
          <w:u w:val="single"/>
        </w:rPr>
      </w:pPr>
      <w:r w:rsidRPr="00715A6F">
        <w:rPr>
          <w:rFonts w:ascii="Arial" w:hAnsi="Arial" w:cs="Arial"/>
          <w:b/>
          <w:bCs/>
          <w:u w:val="single"/>
        </w:rPr>
        <w:t xml:space="preserve">A l’attention </w:t>
      </w:r>
      <w:r w:rsidR="00B22A36" w:rsidRPr="00715A6F">
        <w:rPr>
          <w:rFonts w:ascii="Arial" w:hAnsi="Arial" w:cs="Arial"/>
          <w:b/>
          <w:bCs/>
          <w:u w:val="single"/>
        </w:rPr>
        <w:t xml:space="preserve">de </w:t>
      </w:r>
      <w:r w:rsidR="002105A0" w:rsidRPr="00715A6F">
        <w:rPr>
          <w:rFonts w:ascii="Arial" w:hAnsi="Arial" w:cs="Arial"/>
          <w:b/>
          <w:bCs/>
          <w:u w:val="single"/>
        </w:rPr>
        <w:t>Pierre BARFUSS</w:t>
      </w:r>
    </w:p>
    <w:p w14:paraId="5B55DEE1" w14:textId="77777777" w:rsidR="00686064" w:rsidRDefault="00686064" w:rsidP="005B216A">
      <w:pPr>
        <w:jc w:val="center"/>
        <w:rPr>
          <w:rFonts w:ascii="Arial" w:hAnsi="Arial" w:cs="Arial"/>
        </w:rPr>
      </w:pPr>
    </w:p>
    <w:p w14:paraId="5840EFA0" w14:textId="77777777" w:rsidR="00D867CD" w:rsidRDefault="00D867CD" w:rsidP="00D867CD">
      <w:pPr>
        <w:pStyle w:val="P2paragraphe2"/>
        <w:spacing w:before="0" w:line="240" w:lineRule="auto"/>
        <w:ind w:left="0"/>
        <w:rPr>
          <w:rFonts w:ascii="Arial" w:hAnsi="Arial" w:cs="Arial"/>
          <w:bCs/>
        </w:rPr>
      </w:pPr>
      <w:r>
        <w:rPr>
          <w:rFonts w:ascii="Arial" w:hAnsi="Arial" w:cs="Arial"/>
          <w:bCs/>
        </w:rPr>
        <w:t>Elle sera remise sous double enveloppe cachetée composée :</w:t>
      </w:r>
    </w:p>
    <w:p w14:paraId="4E35A444" w14:textId="4F66C52B" w:rsidR="00D867CD" w:rsidRPr="0095266F" w:rsidRDefault="001347A0" w:rsidP="006E774F">
      <w:pPr>
        <w:pStyle w:val="Paragraphedeliste"/>
        <w:numPr>
          <w:ilvl w:val="0"/>
          <w:numId w:val="8"/>
        </w:numPr>
        <w:tabs>
          <w:tab w:val="left" w:pos="180"/>
        </w:tabs>
        <w:spacing w:line="240" w:lineRule="auto"/>
        <w:rPr>
          <w:rFonts w:ascii="Arial" w:hAnsi="Arial" w:cs="Arial"/>
        </w:rPr>
      </w:pPr>
      <w:r w:rsidRPr="004701AC">
        <w:rPr>
          <w:rFonts w:ascii="Arial" w:hAnsi="Arial" w:cs="Arial"/>
        </w:rPr>
        <w:t>D’une</w:t>
      </w:r>
      <w:r w:rsidR="00D867CD" w:rsidRPr="004701AC">
        <w:rPr>
          <w:rFonts w:ascii="Arial" w:hAnsi="Arial" w:cs="Arial"/>
        </w:rPr>
        <w:t xml:space="preserve"> enveloppe extérieure s</w:t>
      </w:r>
      <w:r w:rsidR="00D867CD">
        <w:rPr>
          <w:rFonts w:ascii="Arial" w:hAnsi="Arial" w:cs="Arial"/>
        </w:rPr>
        <w:t xml:space="preserve">ur laquelle sera mentionnée </w:t>
      </w:r>
      <w:r w:rsidR="00D867CD" w:rsidRPr="0095266F">
        <w:rPr>
          <w:rFonts w:ascii="Arial" w:hAnsi="Arial" w:cs="Arial"/>
        </w:rPr>
        <w:t>l’adresse du CEA indiquée ci-dessus</w:t>
      </w:r>
      <w:r w:rsidR="00D867CD" w:rsidRPr="0095266F">
        <w:rPr>
          <w:rFonts w:ascii="Arial" w:hAnsi="Arial" w:cs="Arial"/>
          <w:bCs/>
        </w:rPr>
        <w:t>,</w:t>
      </w:r>
    </w:p>
    <w:p w14:paraId="7AEBA80E" w14:textId="7C7AEC90" w:rsidR="00D867CD" w:rsidRPr="004701AC" w:rsidRDefault="001347A0" w:rsidP="006E774F">
      <w:pPr>
        <w:pStyle w:val="Paragraphedeliste"/>
        <w:numPr>
          <w:ilvl w:val="0"/>
          <w:numId w:val="8"/>
        </w:numPr>
        <w:tabs>
          <w:tab w:val="left" w:pos="180"/>
        </w:tabs>
        <w:spacing w:line="240" w:lineRule="auto"/>
        <w:rPr>
          <w:rFonts w:ascii="Arial" w:hAnsi="Arial" w:cs="Arial"/>
        </w:rPr>
      </w:pPr>
      <w:r w:rsidRPr="004701AC">
        <w:rPr>
          <w:rFonts w:ascii="Arial" w:hAnsi="Arial" w:cs="Arial"/>
          <w:bCs/>
        </w:rPr>
        <w:t>D’une</w:t>
      </w:r>
      <w:r w:rsidR="00D867CD" w:rsidRPr="004701AC">
        <w:rPr>
          <w:rFonts w:ascii="Arial" w:hAnsi="Arial" w:cs="Arial"/>
          <w:bCs/>
        </w:rPr>
        <w:t xml:space="preserve"> enveloppe intérieure, portant le nom du soumissionnaire et la mention « </w:t>
      </w:r>
      <w:r w:rsidR="00D867CD" w:rsidRPr="004701AC">
        <w:rPr>
          <w:rFonts w:ascii="Arial" w:hAnsi="Arial" w:cs="Arial"/>
          <w:b/>
          <w:bCs/>
        </w:rPr>
        <w:t>C</w:t>
      </w:r>
      <w:r w:rsidR="00CE79C5">
        <w:rPr>
          <w:rFonts w:ascii="Arial" w:hAnsi="Arial" w:cs="Arial"/>
          <w:b/>
          <w:bCs/>
        </w:rPr>
        <w:t>OPIE DE SAUVE</w:t>
      </w:r>
      <w:r w:rsidR="00D867CD">
        <w:rPr>
          <w:rFonts w:ascii="Arial" w:hAnsi="Arial" w:cs="Arial"/>
          <w:b/>
          <w:bCs/>
        </w:rPr>
        <w:t>GARDE - C</w:t>
      </w:r>
      <w:r w:rsidR="00D867CD" w:rsidRPr="004701AC">
        <w:rPr>
          <w:rFonts w:ascii="Arial" w:hAnsi="Arial" w:cs="Arial"/>
          <w:b/>
          <w:bCs/>
        </w:rPr>
        <w:t xml:space="preserve">ONSULTATION </w:t>
      </w:r>
      <w:r w:rsidR="00D867CD" w:rsidRPr="00574153">
        <w:rPr>
          <w:rFonts w:ascii="Arial" w:hAnsi="Arial" w:cs="Arial"/>
          <w:b/>
          <w:bCs/>
        </w:rPr>
        <w:t xml:space="preserve">– </w:t>
      </w:r>
      <w:sdt>
        <w:sdtPr>
          <w:rPr>
            <w:rFonts w:ascii="Arial" w:hAnsi="Arial" w:cs="Arial"/>
            <w:b/>
            <w:bCs/>
          </w:rPr>
          <w:alias w:val="Num binomage"/>
          <w:tag w:val=""/>
          <w:id w:val="144241479"/>
          <w:placeholder>
            <w:docPart w:val="5398F80367B5464B8C8B96F7D19B6781"/>
          </w:placeholder>
          <w:dataBinding w:prefixMappings="xmlns:ns0='http://schemas.microsoft.com/office/2006/coverPageProps' " w:xpath="/ns0:CoverPageProperties[1]/ns0:Abstract[1]" w:storeItemID="{55AF091B-3C7A-41E3-B477-F2FDAA23CFDA}"/>
          <w:text/>
        </w:sdtPr>
        <w:sdtEndPr/>
        <w:sdtContent>
          <w:r w:rsidR="00E015D7" w:rsidRPr="00574153">
            <w:rPr>
              <w:rFonts w:ascii="Arial" w:hAnsi="Arial" w:cs="Arial"/>
              <w:b/>
              <w:bCs/>
            </w:rPr>
            <w:t>B26-01168-PBA</w:t>
          </w:r>
        </w:sdtContent>
      </w:sdt>
      <w:r w:rsidR="00D867CD" w:rsidRPr="00574153">
        <w:rPr>
          <w:rFonts w:ascii="Arial" w:hAnsi="Arial" w:cs="Arial"/>
          <w:b/>
          <w:bCs/>
          <w:shd w:val="clear" w:color="auto" w:fill="FFFFFF"/>
        </w:rPr>
        <w:t xml:space="preserve"> </w:t>
      </w:r>
      <w:r w:rsidR="00D867CD" w:rsidRPr="00574153">
        <w:rPr>
          <w:rFonts w:ascii="Arial" w:hAnsi="Arial" w:cs="Arial"/>
          <w:b/>
          <w:bCs/>
        </w:rPr>
        <w:t>–</w:t>
      </w:r>
      <w:r w:rsidR="00D867CD" w:rsidRPr="004701AC">
        <w:rPr>
          <w:rFonts w:ascii="Arial" w:hAnsi="Arial" w:cs="Arial"/>
          <w:b/>
          <w:bCs/>
        </w:rPr>
        <w:t xml:space="preserve"> NE PAS OUVRIR</w:t>
      </w:r>
      <w:r w:rsidR="00D867CD" w:rsidRPr="004701AC">
        <w:rPr>
          <w:rFonts w:ascii="Arial" w:hAnsi="Arial" w:cs="Arial"/>
          <w:bCs/>
        </w:rPr>
        <w:t> », en lettres capitales.</w:t>
      </w:r>
    </w:p>
    <w:p w14:paraId="3D9B1BBE" w14:textId="1EACC4D3" w:rsidR="00D867CD" w:rsidRDefault="00D867CD" w:rsidP="00D867CD">
      <w:pPr>
        <w:pStyle w:val="Corpsdetexte"/>
        <w:spacing w:line="240" w:lineRule="auto"/>
        <w:rPr>
          <w:rFonts w:ascii="Arial" w:hAnsi="Arial" w:cs="Arial"/>
          <w:bCs/>
        </w:rPr>
      </w:pPr>
      <w:r>
        <w:rPr>
          <w:rFonts w:ascii="Arial" w:hAnsi="Arial" w:cs="Arial"/>
          <w:bCs/>
        </w:rPr>
        <w:t xml:space="preserve">La copie de sauvegarde pourra être transmise par courrier ou déposée par porteur </w:t>
      </w:r>
      <w:r w:rsidR="0004468B" w:rsidRPr="0004468B">
        <w:rPr>
          <w:rFonts w:ascii="Arial" w:hAnsi="Arial" w:cs="Arial"/>
          <w:bCs/>
        </w:rPr>
        <w:t xml:space="preserve">à l’adresse ci-dessus </w:t>
      </w:r>
      <w:r>
        <w:rPr>
          <w:rFonts w:ascii="Arial" w:hAnsi="Arial" w:cs="Arial"/>
          <w:bCs/>
        </w:rPr>
        <w:t xml:space="preserve">dans le strict respect du délai mentionné ci-dessus et contre remise d’un récépissé. Pour déposer une copie de sauvegarde, le porteur doit disposer d’un avis de rendez-vous fait auprès de l’acheteur dont les coordonnées figurent </w:t>
      </w:r>
      <w:r w:rsidR="0054105A">
        <w:rPr>
          <w:rFonts w:ascii="Arial" w:hAnsi="Arial" w:cs="Arial"/>
          <w:bCs/>
        </w:rPr>
        <w:t>à</w:t>
      </w:r>
      <w:r w:rsidR="004573D6">
        <w:rPr>
          <w:rFonts w:ascii="Arial" w:hAnsi="Arial" w:cs="Arial"/>
          <w:bCs/>
        </w:rPr>
        <w:t xml:space="preserve"> l’article 8.</w:t>
      </w:r>
      <w:r>
        <w:rPr>
          <w:rFonts w:ascii="Arial" w:hAnsi="Arial" w:cs="Arial"/>
          <w:bCs/>
        </w:rPr>
        <w:t xml:space="preserve"> Cette demande d’avis de rendez-vous doit être établie au minimum </w:t>
      </w:r>
      <w:r w:rsidR="00DB17AE">
        <w:rPr>
          <w:rFonts w:ascii="Arial" w:hAnsi="Arial" w:cs="Arial"/>
          <w:bCs/>
        </w:rPr>
        <w:t>7</w:t>
      </w:r>
      <w:r>
        <w:rPr>
          <w:rFonts w:ascii="Arial" w:hAnsi="Arial" w:cs="Arial"/>
          <w:bCs/>
        </w:rPr>
        <w:t xml:space="preserve"> jours ouvrés avant la date de dépôt de l’offre.</w:t>
      </w:r>
    </w:p>
    <w:p w14:paraId="02842F34" w14:textId="77777777" w:rsidR="00D867CD" w:rsidRPr="00035C3F" w:rsidRDefault="00D867CD" w:rsidP="00D867CD">
      <w:pPr>
        <w:jc w:val="both"/>
        <w:rPr>
          <w:rFonts w:ascii="Arial" w:hAnsi="Arial" w:cs="Arial"/>
          <w:bCs/>
        </w:rPr>
      </w:pPr>
    </w:p>
    <w:p w14:paraId="241395F0" w14:textId="0CEEFA43" w:rsidR="00D867CD" w:rsidRPr="0043007E" w:rsidRDefault="00D867CD" w:rsidP="00D867CD">
      <w:pPr>
        <w:jc w:val="center"/>
        <w:rPr>
          <w:rFonts w:ascii="Arial" w:hAnsi="Arial" w:cs="Arial"/>
          <w:b/>
          <w:bCs/>
        </w:rPr>
      </w:pPr>
      <w:r w:rsidRPr="0043007E">
        <w:rPr>
          <w:rFonts w:ascii="Arial" w:hAnsi="Arial" w:cs="Arial"/>
          <w:b/>
          <w:bCs/>
        </w:rPr>
        <w:t>Tout</w:t>
      </w:r>
      <w:r>
        <w:rPr>
          <w:rFonts w:ascii="Arial" w:hAnsi="Arial" w:cs="Arial"/>
          <w:b/>
          <w:bCs/>
        </w:rPr>
        <w:t xml:space="preserve"> dossier ne respectant pas l</w:t>
      </w:r>
      <w:r w:rsidRPr="0043007E">
        <w:rPr>
          <w:rFonts w:ascii="Arial" w:hAnsi="Arial" w:cs="Arial"/>
          <w:b/>
          <w:bCs/>
        </w:rPr>
        <w:t>e formalisme</w:t>
      </w:r>
      <w:r>
        <w:rPr>
          <w:rFonts w:ascii="Arial" w:hAnsi="Arial" w:cs="Arial"/>
          <w:b/>
          <w:bCs/>
        </w:rPr>
        <w:t xml:space="preserve"> </w:t>
      </w:r>
      <w:r w:rsidR="00806763">
        <w:rPr>
          <w:rFonts w:ascii="Arial" w:hAnsi="Arial" w:cs="Arial"/>
          <w:b/>
          <w:bCs/>
        </w:rPr>
        <w:t>prévu à l’article</w:t>
      </w:r>
      <w:r>
        <w:rPr>
          <w:rFonts w:ascii="Arial" w:hAnsi="Arial" w:cs="Arial"/>
          <w:b/>
          <w:bCs/>
        </w:rPr>
        <w:t xml:space="preserve"> </w:t>
      </w:r>
      <w:r>
        <w:rPr>
          <w:rFonts w:ascii="Arial" w:hAnsi="Arial" w:cs="Arial"/>
          <w:b/>
          <w:bCs/>
        </w:rPr>
        <w:fldChar w:fldCharType="begin"/>
      </w:r>
      <w:r>
        <w:rPr>
          <w:rFonts w:ascii="Arial" w:hAnsi="Arial" w:cs="Arial"/>
          <w:b/>
          <w:bCs/>
        </w:rPr>
        <w:instrText xml:space="preserve"> REF _Ref525921312 \r \h </w:instrText>
      </w:r>
      <w:r>
        <w:rPr>
          <w:rFonts w:ascii="Arial" w:hAnsi="Arial" w:cs="Arial"/>
          <w:b/>
          <w:bCs/>
        </w:rPr>
      </w:r>
      <w:r>
        <w:rPr>
          <w:rFonts w:ascii="Arial" w:hAnsi="Arial" w:cs="Arial"/>
          <w:b/>
          <w:bCs/>
        </w:rPr>
        <w:fldChar w:fldCharType="separate"/>
      </w:r>
      <w:r w:rsidR="00FC6CE0">
        <w:rPr>
          <w:rFonts w:ascii="Arial" w:hAnsi="Arial" w:cs="Arial"/>
          <w:b/>
          <w:bCs/>
        </w:rPr>
        <w:t>5.2</w:t>
      </w:r>
      <w:r>
        <w:rPr>
          <w:rFonts w:ascii="Arial" w:hAnsi="Arial" w:cs="Arial"/>
          <w:b/>
          <w:bCs/>
        </w:rPr>
        <w:fldChar w:fldCharType="end"/>
      </w:r>
      <w:r>
        <w:rPr>
          <w:rFonts w:ascii="Arial" w:hAnsi="Arial" w:cs="Arial"/>
          <w:b/>
          <w:bCs/>
        </w:rPr>
        <w:t xml:space="preserve"> pourra être écarté.</w:t>
      </w:r>
    </w:p>
    <w:p w14:paraId="26D12B84" w14:textId="5EAF3AFA" w:rsidR="004A76DA" w:rsidRDefault="004A76DA" w:rsidP="004A283D">
      <w:pPr>
        <w:pStyle w:val="P2paragraphe2"/>
        <w:spacing w:before="0" w:line="240" w:lineRule="auto"/>
        <w:ind w:left="0"/>
        <w:rPr>
          <w:rFonts w:ascii="Arial" w:hAnsi="Arial" w:cs="Arial"/>
          <w:bCs/>
        </w:rPr>
      </w:pPr>
    </w:p>
    <w:p w14:paraId="037670AD" w14:textId="77777777" w:rsidR="004A76DA" w:rsidRDefault="004A76DA" w:rsidP="004A283D">
      <w:pPr>
        <w:pStyle w:val="P2paragraphe2"/>
        <w:spacing w:before="0" w:line="240" w:lineRule="auto"/>
        <w:ind w:left="0"/>
        <w:rPr>
          <w:rFonts w:ascii="Arial" w:hAnsi="Arial" w:cs="Arial"/>
          <w:bCs/>
        </w:rPr>
      </w:pPr>
    </w:p>
    <w:p w14:paraId="593C171A" w14:textId="77777777" w:rsidR="00B208D3" w:rsidRDefault="00B208D3" w:rsidP="004A283D">
      <w:pPr>
        <w:pStyle w:val="Titre1"/>
        <w:jc w:val="both"/>
      </w:pPr>
      <w:bookmarkStart w:id="107" w:name="_Toc431202036"/>
      <w:bookmarkStart w:id="108" w:name="_Toc432415869"/>
      <w:bookmarkStart w:id="109" w:name="_Toc438979633"/>
      <w:bookmarkStart w:id="110" w:name="_Toc449351668"/>
      <w:bookmarkStart w:id="111" w:name="_Toc224114511"/>
      <w:bookmarkStart w:id="112" w:name="_Toc275264482"/>
      <w:bookmarkStart w:id="113" w:name="_Toc275265481"/>
      <w:bookmarkStart w:id="114" w:name="_Toc449104122"/>
      <w:bookmarkStart w:id="115" w:name="_Toc464811785"/>
      <w:bookmarkStart w:id="116" w:name="_Toc224811009"/>
      <w:r>
        <w:t>DISPOSITIONS PARTICULIERES</w:t>
      </w:r>
      <w:bookmarkEnd w:id="107"/>
      <w:bookmarkEnd w:id="108"/>
      <w:bookmarkEnd w:id="109"/>
      <w:bookmarkEnd w:id="110"/>
      <w:bookmarkEnd w:id="111"/>
      <w:bookmarkEnd w:id="112"/>
      <w:bookmarkEnd w:id="113"/>
      <w:bookmarkEnd w:id="114"/>
      <w:bookmarkEnd w:id="115"/>
      <w:bookmarkEnd w:id="116"/>
    </w:p>
    <w:p w14:paraId="714F1C61" w14:textId="77777777" w:rsidR="002960BC" w:rsidRPr="002960BC" w:rsidRDefault="002960BC" w:rsidP="002960BC"/>
    <w:p w14:paraId="0300B093" w14:textId="77777777" w:rsidR="00B208D3" w:rsidRDefault="00B208D3" w:rsidP="004A283D">
      <w:pPr>
        <w:pStyle w:val="Titre2"/>
        <w:jc w:val="both"/>
      </w:pPr>
      <w:bookmarkStart w:id="117" w:name="_Toc224114512"/>
      <w:bookmarkStart w:id="118" w:name="_Toc275264483"/>
      <w:bookmarkStart w:id="119" w:name="_Toc275265482"/>
      <w:bookmarkStart w:id="120" w:name="_Toc449104123"/>
      <w:bookmarkStart w:id="121" w:name="_Toc464811786"/>
      <w:bookmarkStart w:id="122" w:name="_Toc224811010"/>
      <w:r>
        <w:t>Sous-traitance</w:t>
      </w:r>
      <w:bookmarkEnd w:id="117"/>
      <w:bookmarkEnd w:id="118"/>
      <w:bookmarkEnd w:id="119"/>
      <w:bookmarkEnd w:id="120"/>
      <w:bookmarkEnd w:id="121"/>
      <w:bookmarkEnd w:id="122"/>
    </w:p>
    <w:p w14:paraId="4C82AA47" w14:textId="75579526" w:rsidR="00052860" w:rsidRDefault="00B208D3" w:rsidP="00052860">
      <w:pPr>
        <w:pStyle w:val="P2paragraphe2"/>
        <w:spacing w:before="0" w:line="240" w:lineRule="auto"/>
        <w:ind w:left="0"/>
        <w:rPr>
          <w:rFonts w:ascii="Arial" w:hAnsi="Arial" w:cs="Arial"/>
          <w:bCs/>
        </w:rPr>
      </w:pPr>
      <w:r>
        <w:rPr>
          <w:rFonts w:ascii="Arial" w:hAnsi="Arial" w:cs="Arial"/>
          <w:bCs/>
        </w:rPr>
        <w:t>Si un soumissionnaire envisage de sous-traiter une partie du marché, il présentera obligatoirement le(s) sous-traitant(s) concerné(s) à l’a</w:t>
      </w:r>
      <w:r w:rsidR="007E69DA">
        <w:rPr>
          <w:rFonts w:ascii="Arial" w:hAnsi="Arial" w:cs="Arial"/>
          <w:bCs/>
        </w:rPr>
        <w:t>cceptation du CEA sur la base des</w:t>
      </w:r>
      <w:r>
        <w:rPr>
          <w:rFonts w:ascii="Arial" w:hAnsi="Arial" w:cs="Arial"/>
          <w:bCs/>
        </w:rPr>
        <w:t xml:space="preserve"> formulaire</w:t>
      </w:r>
      <w:r w:rsidR="007E69DA">
        <w:rPr>
          <w:rFonts w:ascii="Arial" w:hAnsi="Arial" w:cs="Arial"/>
          <w:bCs/>
        </w:rPr>
        <w:t>s</w:t>
      </w:r>
      <w:r>
        <w:rPr>
          <w:rFonts w:ascii="Arial" w:hAnsi="Arial" w:cs="Arial"/>
          <w:bCs/>
        </w:rPr>
        <w:t xml:space="preserve"> joint</w:t>
      </w:r>
      <w:r w:rsidR="007E69DA">
        <w:rPr>
          <w:rFonts w:ascii="Arial" w:hAnsi="Arial" w:cs="Arial"/>
          <w:bCs/>
        </w:rPr>
        <w:t>s</w:t>
      </w:r>
      <w:r w:rsidR="00111BD5">
        <w:rPr>
          <w:rFonts w:ascii="Arial" w:hAnsi="Arial" w:cs="Arial"/>
          <w:bCs/>
        </w:rPr>
        <w:t xml:space="preserve"> en </w:t>
      </w:r>
      <w:r w:rsidR="00DF6FD6">
        <w:rPr>
          <w:rFonts w:ascii="Arial" w:hAnsi="Arial" w:cs="Arial"/>
          <w:bCs/>
        </w:rPr>
        <w:fldChar w:fldCharType="begin"/>
      </w:r>
      <w:r w:rsidR="00DF6FD6">
        <w:rPr>
          <w:rFonts w:ascii="Arial" w:hAnsi="Arial" w:cs="Arial"/>
          <w:bCs/>
        </w:rPr>
        <w:instrText xml:space="preserve"> REF _Ref51751811 \r \h </w:instrText>
      </w:r>
      <w:r w:rsidR="00DF6FD6">
        <w:rPr>
          <w:rFonts w:ascii="Arial" w:hAnsi="Arial" w:cs="Arial"/>
          <w:bCs/>
        </w:rPr>
      </w:r>
      <w:r w:rsidR="00DF6FD6">
        <w:rPr>
          <w:rFonts w:ascii="Arial" w:hAnsi="Arial" w:cs="Arial"/>
          <w:bCs/>
        </w:rPr>
        <w:fldChar w:fldCharType="separate"/>
      </w:r>
      <w:r w:rsidR="00FC6CE0">
        <w:rPr>
          <w:rFonts w:ascii="Arial" w:hAnsi="Arial" w:cs="Arial"/>
          <w:bCs/>
        </w:rPr>
        <w:t>Annexe 1</w:t>
      </w:r>
      <w:r w:rsidR="00DF6FD6">
        <w:rPr>
          <w:rFonts w:ascii="Arial" w:hAnsi="Arial" w:cs="Arial"/>
          <w:bCs/>
        </w:rPr>
        <w:fldChar w:fldCharType="end"/>
      </w:r>
      <w:r w:rsidR="00A45672">
        <w:rPr>
          <w:rFonts w:ascii="Arial" w:hAnsi="Arial" w:cs="Arial"/>
          <w:bCs/>
        </w:rPr>
        <w:t xml:space="preserve"> et </w:t>
      </w:r>
      <w:r w:rsidR="00DF6FD6">
        <w:rPr>
          <w:rFonts w:ascii="Arial" w:hAnsi="Arial" w:cs="Arial"/>
          <w:bCs/>
        </w:rPr>
        <w:fldChar w:fldCharType="begin"/>
      </w:r>
      <w:r w:rsidR="00DF6FD6">
        <w:rPr>
          <w:rFonts w:ascii="Arial" w:hAnsi="Arial" w:cs="Arial"/>
          <w:bCs/>
        </w:rPr>
        <w:instrText xml:space="preserve"> REF _Ref51751820 \r \h </w:instrText>
      </w:r>
      <w:r w:rsidR="00DF6FD6">
        <w:rPr>
          <w:rFonts w:ascii="Arial" w:hAnsi="Arial" w:cs="Arial"/>
          <w:bCs/>
        </w:rPr>
      </w:r>
      <w:r w:rsidR="00DF6FD6">
        <w:rPr>
          <w:rFonts w:ascii="Arial" w:hAnsi="Arial" w:cs="Arial"/>
          <w:bCs/>
        </w:rPr>
        <w:fldChar w:fldCharType="separate"/>
      </w:r>
      <w:r w:rsidR="00FC6CE0">
        <w:rPr>
          <w:rFonts w:ascii="Arial" w:hAnsi="Arial" w:cs="Arial"/>
          <w:bCs/>
        </w:rPr>
        <w:t>Annexe 2</w:t>
      </w:r>
      <w:r w:rsidR="00DF6FD6">
        <w:rPr>
          <w:rFonts w:ascii="Arial" w:hAnsi="Arial" w:cs="Arial"/>
          <w:bCs/>
        </w:rPr>
        <w:fldChar w:fldCharType="end"/>
      </w:r>
      <w:r w:rsidR="007E69DA">
        <w:rPr>
          <w:rFonts w:ascii="Arial" w:hAnsi="Arial" w:cs="Arial"/>
          <w:bCs/>
        </w:rPr>
        <w:t>.</w:t>
      </w:r>
      <w:r>
        <w:rPr>
          <w:rFonts w:ascii="Arial" w:hAnsi="Arial" w:cs="Arial"/>
          <w:bCs/>
        </w:rPr>
        <w:t xml:space="preserve"> Les sous-traitants pourront également être déclarés en cours d’exécution du marché. Le recours à la sous-traitance sera effectué dans le cadre </w:t>
      </w:r>
      <w:r w:rsidR="00052860">
        <w:rPr>
          <w:rFonts w:ascii="Arial" w:hAnsi="Arial" w:cs="Arial"/>
          <w:bCs/>
        </w:rPr>
        <w:t>des articles L.2193-1 à L2193-14 et R.2193-1 à R.2193-22 du code de la commande publique.</w:t>
      </w:r>
    </w:p>
    <w:p w14:paraId="4BCB4C72" w14:textId="77777777" w:rsidR="00B208D3" w:rsidRDefault="00B208D3" w:rsidP="004A283D">
      <w:pPr>
        <w:pStyle w:val="P2paragraphe2"/>
        <w:spacing w:before="0" w:line="240" w:lineRule="auto"/>
        <w:ind w:left="0"/>
        <w:rPr>
          <w:rFonts w:ascii="Arial" w:hAnsi="Arial" w:cs="Arial"/>
          <w:bCs/>
        </w:rPr>
      </w:pPr>
    </w:p>
    <w:p w14:paraId="51409C69" w14:textId="77777777" w:rsidR="00B208D3" w:rsidRDefault="00B208D3" w:rsidP="004A283D">
      <w:pPr>
        <w:pStyle w:val="P2paragraphe2"/>
        <w:spacing w:before="0" w:line="240" w:lineRule="auto"/>
        <w:ind w:left="0"/>
        <w:rPr>
          <w:rFonts w:ascii="Arial" w:hAnsi="Arial" w:cs="Arial"/>
          <w:bCs/>
        </w:rPr>
      </w:pPr>
      <w:r>
        <w:rPr>
          <w:rFonts w:ascii="Arial" w:hAnsi="Arial" w:cs="Arial"/>
          <w:bCs/>
        </w:rPr>
        <w:t>Le CEA se réserve le droit de demander la communication du (ou des) contrat(s) de sous-traitance ou (et) de ne pas accepter un (ou des) sous-traitant(s) proposé(s).</w:t>
      </w:r>
    </w:p>
    <w:p w14:paraId="36BD50AC" w14:textId="77777777" w:rsidR="00D166CC" w:rsidRDefault="00D166CC" w:rsidP="004A283D">
      <w:pPr>
        <w:jc w:val="both"/>
        <w:rPr>
          <w:rFonts w:ascii="Arial" w:hAnsi="Arial" w:cs="Arial"/>
          <w:bCs/>
        </w:rPr>
      </w:pPr>
    </w:p>
    <w:p w14:paraId="17CC98E0" w14:textId="77777777" w:rsidR="00916131" w:rsidRDefault="00916131" w:rsidP="004A283D">
      <w:pPr>
        <w:pStyle w:val="Titre2"/>
        <w:jc w:val="both"/>
      </w:pPr>
      <w:bookmarkStart w:id="123" w:name="_Toc224811011"/>
      <w:r>
        <w:t>Confidentialité</w:t>
      </w:r>
      <w:bookmarkEnd w:id="123"/>
    </w:p>
    <w:p w14:paraId="1F117A4E" w14:textId="77777777" w:rsidR="00D166CC" w:rsidRPr="00D166CC" w:rsidRDefault="00D166CC" w:rsidP="004A283D">
      <w:pPr>
        <w:jc w:val="both"/>
        <w:rPr>
          <w:rFonts w:ascii="Arial" w:hAnsi="Arial" w:cs="Arial"/>
          <w:bCs/>
        </w:rPr>
      </w:pPr>
      <w:r w:rsidRPr="00D166CC">
        <w:rPr>
          <w:rFonts w:ascii="Arial" w:hAnsi="Arial" w:cs="Arial"/>
          <w:bCs/>
        </w:rPr>
        <w:t>Les obligations en matière de confidentialité sont régies par l’article 11 des Cond</w:t>
      </w:r>
      <w:r w:rsidR="00DF0EEF">
        <w:rPr>
          <w:rFonts w:ascii="Arial" w:hAnsi="Arial" w:cs="Arial"/>
          <w:bCs/>
        </w:rPr>
        <w:t>itions Générales d’Achat du CEA</w:t>
      </w:r>
      <w:r w:rsidRPr="00DF0EEF">
        <w:rPr>
          <w:rFonts w:ascii="Arial" w:hAnsi="Arial" w:cs="Arial"/>
          <w:bCs/>
        </w:rPr>
        <w:t>.</w:t>
      </w:r>
    </w:p>
    <w:p w14:paraId="7C8DCD43" w14:textId="77777777" w:rsidR="00D166CC" w:rsidRPr="00D166CC" w:rsidRDefault="00D166CC" w:rsidP="004A283D">
      <w:pPr>
        <w:jc w:val="both"/>
        <w:rPr>
          <w:rFonts w:ascii="Arial" w:hAnsi="Arial" w:cs="Arial"/>
          <w:bCs/>
        </w:rPr>
      </w:pPr>
      <w:r w:rsidRPr="00D166CC">
        <w:rPr>
          <w:rFonts w:ascii="Arial" w:hAnsi="Arial" w:cs="Arial"/>
          <w:bCs/>
        </w:rPr>
        <w:t>Les sociétés consultées ne doivent pas utiliser ou transmettre des informations issues de la présente consultation à des tiers dans un but autre que celui de répondre à la présente consultation.</w:t>
      </w:r>
    </w:p>
    <w:p w14:paraId="670875C1" w14:textId="77777777" w:rsidR="00D166CC" w:rsidRPr="00D166CC" w:rsidRDefault="00D166CC" w:rsidP="004A283D">
      <w:pPr>
        <w:jc w:val="both"/>
        <w:rPr>
          <w:rFonts w:ascii="Arial" w:hAnsi="Arial" w:cs="Arial"/>
          <w:bCs/>
        </w:rPr>
      </w:pPr>
      <w:r w:rsidRPr="00D166CC">
        <w:rPr>
          <w:rFonts w:ascii="Arial" w:hAnsi="Arial" w:cs="Arial"/>
          <w:bCs/>
        </w:rPr>
        <w:t xml:space="preserve">Le soumissionnaire s'engage à ne jamais communiquer ou publier en France ou à l'étranger, sans l'autorisation préalable et écrite du CEA, les résultats des études auxquelles auront pris part ses salariés, ainsi que les </w:t>
      </w:r>
      <w:r w:rsidRPr="00D166CC">
        <w:rPr>
          <w:rFonts w:ascii="Arial" w:hAnsi="Arial" w:cs="Arial"/>
          <w:bCs/>
        </w:rPr>
        <w:lastRenderedPageBreak/>
        <w:t>renseignements de toute nature dont ils auront eu connaissance à l'occasion de la présente consultation et notamment les informations relatives aux Installations Classées pour la Prote</w:t>
      </w:r>
      <w:r w:rsidR="00916131">
        <w:rPr>
          <w:rFonts w:ascii="Arial" w:hAnsi="Arial" w:cs="Arial"/>
          <w:bCs/>
        </w:rPr>
        <w:t>ction de l’Environnement (ICPE) ou aux Installations Nucléaires de Base (INB).</w:t>
      </w:r>
    </w:p>
    <w:p w14:paraId="4A9A550A" w14:textId="0AFDDCF4" w:rsidR="00B208D3" w:rsidRDefault="00D166CC" w:rsidP="004A283D">
      <w:pPr>
        <w:jc w:val="both"/>
        <w:rPr>
          <w:rFonts w:ascii="Arial" w:hAnsi="Arial" w:cs="Arial"/>
          <w:bCs/>
        </w:rPr>
      </w:pPr>
      <w:r w:rsidRPr="00D166CC">
        <w:rPr>
          <w:rFonts w:ascii="Arial" w:hAnsi="Arial" w:cs="Arial"/>
          <w:bCs/>
        </w:rPr>
        <w:t>Le soumissionnaire doit préciser quelles sont les informations confidentielles contenues dans son offre. Il précise l’usage qui peut en être fait, la durée de l’obligation de confidentialité, les personnes tenues au secret et les personnes auxquelles l’information ne doit pas être transmise.</w:t>
      </w:r>
    </w:p>
    <w:p w14:paraId="48123BBB" w14:textId="7E8A4C85" w:rsidR="00BC7B0C" w:rsidRDefault="00BC7B0C" w:rsidP="004A283D">
      <w:pPr>
        <w:jc w:val="both"/>
        <w:rPr>
          <w:rFonts w:ascii="Arial" w:hAnsi="Arial" w:cs="Arial"/>
          <w:bCs/>
        </w:rPr>
      </w:pPr>
    </w:p>
    <w:p w14:paraId="040E2B9E" w14:textId="77777777" w:rsidR="00BC7B0C" w:rsidRDefault="00BC7B0C" w:rsidP="00BC7B0C">
      <w:pPr>
        <w:pStyle w:val="Titre1"/>
        <w:jc w:val="both"/>
      </w:pPr>
      <w:bookmarkStart w:id="124" w:name="_Toc51752434"/>
      <w:bookmarkStart w:id="125" w:name="_Toc224811012"/>
      <w:r>
        <w:t>SELECTION DES CANDIDATURES ET JUGEMENT DES OFFRES</w:t>
      </w:r>
      <w:bookmarkEnd w:id="124"/>
      <w:bookmarkEnd w:id="125"/>
      <w:r>
        <w:t xml:space="preserve"> </w:t>
      </w:r>
    </w:p>
    <w:p w14:paraId="1AA6977C" w14:textId="77777777" w:rsidR="00BC7B0C" w:rsidRDefault="00BC7B0C" w:rsidP="004A283D">
      <w:pPr>
        <w:jc w:val="both"/>
        <w:rPr>
          <w:rFonts w:ascii="Arial" w:hAnsi="Arial" w:cs="Arial"/>
          <w:bCs/>
        </w:rPr>
      </w:pPr>
    </w:p>
    <w:p w14:paraId="739FA8E8" w14:textId="29ABCC6B" w:rsidR="004512ED" w:rsidRDefault="001A105D" w:rsidP="001A105D">
      <w:pPr>
        <w:pStyle w:val="Titre2"/>
      </w:pPr>
      <w:bookmarkStart w:id="126" w:name="_Toc224811013"/>
      <w:r>
        <w:t>Sélection des candidatures</w:t>
      </w:r>
      <w:bookmarkEnd w:id="126"/>
      <w:r>
        <w:t xml:space="preserve"> </w:t>
      </w:r>
    </w:p>
    <w:p w14:paraId="5D8484C7" w14:textId="6C20F765" w:rsidR="001A105D" w:rsidRDefault="001A105D" w:rsidP="004512ED">
      <w:pPr>
        <w:pStyle w:val="P1paragraphe1"/>
        <w:spacing w:before="0" w:line="240" w:lineRule="auto"/>
        <w:ind w:left="0"/>
        <w:rPr>
          <w:rFonts w:ascii="Arial" w:hAnsi="Arial" w:cs="Arial"/>
          <w:bCs/>
        </w:rPr>
      </w:pPr>
      <w:r>
        <w:rPr>
          <w:rFonts w:ascii="Arial" w:hAnsi="Arial" w:cs="Arial"/>
          <w:bCs/>
        </w:rPr>
        <w:t xml:space="preserve">Afin de s’assurer que les candidats disposent des capacités juridiques, économiques, financières et technique suffisante pour assurer la prestation, le CEA procédera à l’analyse et à la sélection des candidatures conformément aux critères de jugement des candidatures suivants : </w:t>
      </w:r>
    </w:p>
    <w:p w14:paraId="3474426C" w14:textId="00C79E10" w:rsidR="001A105D" w:rsidRDefault="001A105D" w:rsidP="001A105D">
      <w:pPr>
        <w:pStyle w:val="P1paragraphe1"/>
        <w:numPr>
          <w:ilvl w:val="0"/>
          <w:numId w:val="8"/>
        </w:numPr>
        <w:spacing w:before="0" w:line="240" w:lineRule="auto"/>
        <w:rPr>
          <w:rFonts w:ascii="Arial" w:hAnsi="Arial" w:cs="Arial"/>
          <w:bCs/>
        </w:rPr>
      </w:pPr>
      <w:r>
        <w:rPr>
          <w:rFonts w:ascii="Arial" w:hAnsi="Arial" w:cs="Arial"/>
          <w:bCs/>
        </w:rPr>
        <w:t xml:space="preserve">Capacité professionnelle au travers notamment des compétences et/ou expériences dans des prestations équivalentes à celles de la présente consultation ; </w:t>
      </w:r>
    </w:p>
    <w:p w14:paraId="05077A1F" w14:textId="12BF109B" w:rsidR="001A105D" w:rsidRDefault="001A105D" w:rsidP="001A105D">
      <w:pPr>
        <w:pStyle w:val="P1paragraphe1"/>
        <w:numPr>
          <w:ilvl w:val="0"/>
          <w:numId w:val="8"/>
        </w:numPr>
        <w:spacing w:before="0" w:line="240" w:lineRule="auto"/>
        <w:rPr>
          <w:rFonts w:ascii="Arial" w:hAnsi="Arial" w:cs="Arial"/>
          <w:bCs/>
        </w:rPr>
      </w:pPr>
      <w:r>
        <w:rPr>
          <w:rFonts w:ascii="Arial" w:hAnsi="Arial" w:cs="Arial"/>
          <w:bCs/>
        </w:rPr>
        <w:t xml:space="preserve">Capacité financière tel que prévu par les articles R.2142-6 à R.2142-12 du CCP </w:t>
      </w:r>
    </w:p>
    <w:p w14:paraId="46ECD576" w14:textId="77777777" w:rsidR="001A105D" w:rsidRDefault="001A105D" w:rsidP="001A105D">
      <w:pPr>
        <w:pStyle w:val="P1paragraphe1"/>
        <w:numPr>
          <w:ilvl w:val="0"/>
          <w:numId w:val="8"/>
        </w:numPr>
        <w:spacing w:before="0" w:line="240" w:lineRule="auto"/>
        <w:rPr>
          <w:rFonts w:ascii="Arial" w:hAnsi="Arial" w:cs="Arial"/>
          <w:bCs/>
        </w:rPr>
      </w:pPr>
    </w:p>
    <w:p w14:paraId="227A0332" w14:textId="09410A86" w:rsidR="00B474AE" w:rsidRPr="001A105D" w:rsidRDefault="001A105D" w:rsidP="001A105D">
      <w:pPr>
        <w:pStyle w:val="Titre2"/>
      </w:pPr>
      <w:bookmarkStart w:id="127" w:name="_Toc449104129"/>
      <w:bookmarkStart w:id="128" w:name="_Toc464811792"/>
      <w:bookmarkStart w:id="129" w:name="_Toc224811014"/>
      <w:bookmarkStart w:id="130" w:name="_Toc224114518"/>
      <w:bookmarkStart w:id="131" w:name="_Toc275264489"/>
      <w:bookmarkStart w:id="132" w:name="_Toc275265488"/>
      <w:r>
        <w:t>Jugement des offres</w:t>
      </w:r>
      <w:bookmarkEnd w:id="127"/>
      <w:bookmarkEnd w:id="128"/>
      <w:bookmarkEnd w:id="129"/>
      <w:r>
        <w:t xml:space="preserve"> </w:t>
      </w:r>
      <w:bookmarkEnd w:id="130"/>
      <w:bookmarkEnd w:id="131"/>
      <w:bookmarkEnd w:id="132"/>
    </w:p>
    <w:p w14:paraId="6915F65E" w14:textId="6EFFB15E" w:rsidR="003B771B" w:rsidRDefault="00520DE4" w:rsidP="004A283D">
      <w:pPr>
        <w:jc w:val="both"/>
        <w:rPr>
          <w:rFonts w:ascii="Arial" w:hAnsi="Arial" w:cs="Arial"/>
          <w:bCs/>
        </w:rPr>
      </w:pPr>
      <w:r>
        <w:rPr>
          <w:rFonts w:ascii="Arial" w:hAnsi="Arial" w:cs="Arial"/>
          <w:bCs/>
        </w:rPr>
        <w:t>Après vérification de la conformité, l</w:t>
      </w:r>
      <w:r w:rsidR="00D06AE1">
        <w:rPr>
          <w:rFonts w:ascii="Arial" w:hAnsi="Arial" w:cs="Arial"/>
          <w:bCs/>
        </w:rPr>
        <w:t xml:space="preserve">es offres seront analysées au regard des critères pondérés suivants : </w:t>
      </w:r>
    </w:p>
    <w:p w14:paraId="462C1295" w14:textId="77777777" w:rsidR="004512ED" w:rsidRPr="0073285F" w:rsidRDefault="004512ED" w:rsidP="004A283D">
      <w:pPr>
        <w:jc w:val="both"/>
        <w:rPr>
          <w:rFonts w:ascii="Arial" w:hAnsi="Arial" w:cs="Arial"/>
          <w:b/>
          <w:i/>
          <w:iCs/>
        </w:rPr>
      </w:pPr>
    </w:p>
    <w:p w14:paraId="6C4556EB" w14:textId="34B18B7E" w:rsidR="00574153" w:rsidRPr="00574153" w:rsidRDefault="006E7663" w:rsidP="00574153">
      <w:pPr>
        <w:numPr>
          <w:ilvl w:val="0"/>
          <w:numId w:val="7"/>
        </w:numPr>
        <w:spacing w:after="120"/>
        <w:ind w:left="641" w:hanging="357"/>
        <w:jc w:val="both"/>
        <w:rPr>
          <w:rFonts w:ascii="Arial" w:hAnsi="Arial" w:cs="Arial"/>
          <w:bCs/>
        </w:rPr>
      </w:pPr>
      <w:bookmarkStart w:id="133" w:name="_Hlk220932077"/>
      <w:r w:rsidRPr="00715A6F">
        <w:rPr>
          <w:rFonts w:ascii="Arial" w:hAnsi="Arial" w:cs="Arial"/>
          <w:b/>
          <w:bCs/>
        </w:rPr>
        <w:t>Prix (</w:t>
      </w:r>
      <w:r w:rsidR="001B027D" w:rsidRPr="00715A6F">
        <w:rPr>
          <w:rFonts w:ascii="Arial" w:hAnsi="Arial" w:cs="Arial"/>
          <w:b/>
          <w:bCs/>
        </w:rPr>
        <w:t>50</w:t>
      </w:r>
      <w:r w:rsidR="008C2073" w:rsidRPr="00715A6F">
        <w:rPr>
          <w:rFonts w:ascii="Arial" w:hAnsi="Arial" w:cs="Arial"/>
          <w:b/>
          <w:bCs/>
        </w:rPr>
        <w:t>%) :</w:t>
      </w:r>
      <w:r w:rsidR="00E8298C" w:rsidRPr="00715A6F">
        <w:rPr>
          <w:rFonts w:ascii="Arial" w:hAnsi="Arial" w:cs="Arial"/>
          <w:bCs/>
        </w:rPr>
        <w:t xml:space="preserve"> </w:t>
      </w:r>
      <w:r w:rsidR="00574153">
        <w:rPr>
          <w:rFonts w:ascii="Arial" w:hAnsi="Arial" w:cs="Arial"/>
          <w:bCs/>
        </w:rPr>
        <w:t>Montant total calculé sur la base du scénario du Bordereau Général des Prix (part ferme, optionnelle et sur BPU)</w:t>
      </w:r>
    </w:p>
    <w:p w14:paraId="19B01202" w14:textId="4AE221B3" w:rsidR="008C2073" w:rsidRPr="00C50786" w:rsidRDefault="008C2073" w:rsidP="00B7555B">
      <w:pPr>
        <w:numPr>
          <w:ilvl w:val="0"/>
          <w:numId w:val="7"/>
        </w:numPr>
        <w:spacing w:after="120"/>
        <w:ind w:left="641" w:hanging="357"/>
        <w:jc w:val="both"/>
        <w:rPr>
          <w:rFonts w:ascii="Arial" w:hAnsi="Arial" w:cs="Arial"/>
          <w:bCs/>
        </w:rPr>
      </w:pPr>
      <w:r w:rsidRPr="00715A6F">
        <w:rPr>
          <w:rFonts w:ascii="Arial" w:hAnsi="Arial" w:cs="Arial"/>
          <w:b/>
          <w:bCs/>
        </w:rPr>
        <w:t>Méthodologie</w:t>
      </w:r>
      <w:r w:rsidR="008D241E">
        <w:rPr>
          <w:rFonts w:ascii="Arial" w:hAnsi="Arial" w:cs="Arial"/>
          <w:b/>
          <w:bCs/>
        </w:rPr>
        <w:t xml:space="preserve"> / Environnement</w:t>
      </w:r>
      <w:r w:rsidRPr="00715A6F">
        <w:rPr>
          <w:rFonts w:ascii="Arial" w:hAnsi="Arial" w:cs="Arial"/>
          <w:b/>
          <w:bCs/>
        </w:rPr>
        <w:t xml:space="preserve"> (</w:t>
      </w:r>
      <w:r w:rsidR="00033621">
        <w:rPr>
          <w:rFonts w:ascii="Arial" w:hAnsi="Arial" w:cs="Arial"/>
          <w:b/>
          <w:bCs/>
        </w:rPr>
        <w:t>20</w:t>
      </w:r>
      <w:r w:rsidRPr="00715A6F">
        <w:rPr>
          <w:rFonts w:ascii="Arial" w:hAnsi="Arial" w:cs="Arial"/>
          <w:b/>
          <w:bCs/>
        </w:rPr>
        <w:t>%) :</w:t>
      </w:r>
      <w:r w:rsidRPr="00715A6F">
        <w:rPr>
          <w:rFonts w:ascii="Arial" w:hAnsi="Arial" w:cs="Arial"/>
          <w:bCs/>
        </w:rPr>
        <w:t xml:space="preserve"> </w:t>
      </w:r>
      <w:r w:rsidR="00B7555B">
        <w:rPr>
          <w:rFonts w:ascii="Arial" w:hAnsi="Arial" w:cs="Arial"/>
          <w:bCs/>
        </w:rPr>
        <w:t>Pertinence de la méthodologie proposée pour la réalisation des prestations, notamment : la compréhension du besoin, les modalités de prise en charge des interventions et de gestion des soins courants et de premières urgences, les modalités de coordination avec les services concernés du site (SST et FLS), ainsi que les modalités de suivi et de reporting de l’activité</w:t>
      </w:r>
      <w:r w:rsidR="00C50786">
        <w:rPr>
          <w:rFonts w:ascii="Arial" w:hAnsi="Arial" w:cs="Arial"/>
          <w:bCs/>
        </w:rPr>
        <w:t xml:space="preserve">, </w:t>
      </w:r>
      <w:r w:rsidR="00C50786" w:rsidRPr="00033621">
        <w:rPr>
          <w:rFonts w:ascii="Arial" w:hAnsi="Arial" w:cs="Arial"/>
        </w:rPr>
        <w:t xml:space="preserve">moyens matériels et techniques mis en œuvre au regard des exigences formulées dans le </w:t>
      </w:r>
      <w:r w:rsidR="008B5802">
        <w:rPr>
          <w:rFonts w:ascii="Arial" w:hAnsi="Arial" w:cs="Arial"/>
        </w:rPr>
        <w:t>C</w:t>
      </w:r>
      <w:r w:rsidR="00C50786" w:rsidRPr="00033621">
        <w:rPr>
          <w:rFonts w:ascii="Arial" w:hAnsi="Arial" w:cs="Arial"/>
        </w:rPr>
        <w:t xml:space="preserve">ahier </w:t>
      </w:r>
      <w:r w:rsidR="008B5802">
        <w:rPr>
          <w:rFonts w:ascii="Arial" w:hAnsi="Arial" w:cs="Arial"/>
        </w:rPr>
        <w:t>D</w:t>
      </w:r>
      <w:r w:rsidR="00C50786" w:rsidRPr="00033621">
        <w:rPr>
          <w:rFonts w:ascii="Arial" w:hAnsi="Arial" w:cs="Arial"/>
        </w:rPr>
        <w:t xml:space="preserve">es </w:t>
      </w:r>
      <w:r w:rsidR="008B5802">
        <w:rPr>
          <w:rFonts w:ascii="Arial" w:hAnsi="Arial" w:cs="Arial"/>
        </w:rPr>
        <w:t>C</w:t>
      </w:r>
      <w:r w:rsidR="00C50786" w:rsidRPr="00033621">
        <w:rPr>
          <w:rFonts w:ascii="Arial" w:hAnsi="Arial" w:cs="Arial"/>
        </w:rPr>
        <w:t>harges</w:t>
      </w:r>
      <w:r w:rsidR="00B7555B" w:rsidRPr="00C50786">
        <w:rPr>
          <w:rFonts w:ascii="Arial" w:hAnsi="Arial" w:cs="Arial"/>
          <w:bCs/>
        </w:rPr>
        <w:t xml:space="preserve">. </w:t>
      </w:r>
    </w:p>
    <w:p w14:paraId="1BEC36A3" w14:textId="7B32E4A3" w:rsidR="00D06AE1" w:rsidRPr="00B7555B" w:rsidRDefault="00D06AE1" w:rsidP="00D06AE1">
      <w:pPr>
        <w:spacing w:after="120"/>
        <w:ind w:left="641"/>
        <w:jc w:val="both"/>
        <w:rPr>
          <w:rFonts w:ascii="Arial" w:hAnsi="Arial" w:cs="Arial"/>
          <w:bCs/>
        </w:rPr>
      </w:pPr>
      <w:r>
        <w:rPr>
          <w:rFonts w:ascii="Arial" w:hAnsi="Arial" w:cs="Arial"/>
          <w:bCs/>
        </w:rPr>
        <w:t>La pertinence des mesures proposées en matière de qualité, sécurité et environnement</w:t>
      </w:r>
      <w:r w:rsidR="00BC7B0C">
        <w:rPr>
          <w:rFonts w:ascii="Arial" w:hAnsi="Arial" w:cs="Arial"/>
          <w:bCs/>
        </w:rPr>
        <w:t xml:space="preserve"> </w:t>
      </w:r>
      <w:r>
        <w:rPr>
          <w:rFonts w:ascii="Arial" w:hAnsi="Arial" w:cs="Arial"/>
          <w:bCs/>
        </w:rPr>
        <w:t>sera également appréciée, notamment en ce qui concerne l’organisation des déplacements, la gestion des consommables et matériels, ainsi que toute mesure visant à limiter l’impact environnemental des prestations</w:t>
      </w:r>
      <w:r w:rsidR="008B5802">
        <w:rPr>
          <w:rFonts w:ascii="Arial" w:hAnsi="Arial" w:cs="Arial"/>
          <w:bCs/>
        </w:rPr>
        <w:t xml:space="preserve"> mentionnées au </w:t>
      </w:r>
      <w:r w:rsidR="008B5802">
        <w:rPr>
          <w:rFonts w:ascii="Arial" w:hAnsi="Arial" w:cs="Arial"/>
        </w:rPr>
        <w:t>§10 du Cahier des Charges</w:t>
      </w:r>
      <w:r w:rsidR="00574153">
        <w:rPr>
          <w:rFonts w:ascii="Arial" w:hAnsi="Arial" w:cs="Arial"/>
          <w:bCs/>
        </w:rPr>
        <w:t> ;</w:t>
      </w:r>
    </w:p>
    <w:p w14:paraId="39387217" w14:textId="54D81552" w:rsidR="00B7555B" w:rsidRDefault="008C2073" w:rsidP="004503AE">
      <w:pPr>
        <w:numPr>
          <w:ilvl w:val="0"/>
          <w:numId w:val="7"/>
        </w:numPr>
        <w:spacing w:after="120"/>
        <w:ind w:hanging="357"/>
        <w:jc w:val="both"/>
        <w:rPr>
          <w:rFonts w:ascii="Arial" w:hAnsi="Arial" w:cs="Arial"/>
          <w:bCs/>
        </w:rPr>
      </w:pPr>
      <w:r w:rsidRPr="003E60B3">
        <w:rPr>
          <w:rFonts w:ascii="Arial" w:hAnsi="Arial" w:cs="Arial"/>
          <w:b/>
          <w:bCs/>
        </w:rPr>
        <w:t>Organisation</w:t>
      </w:r>
      <w:r w:rsidR="003E60B3" w:rsidRPr="003E60B3">
        <w:rPr>
          <w:rFonts w:ascii="Arial" w:hAnsi="Arial" w:cs="Arial"/>
          <w:b/>
          <w:bCs/>
        </w:rPr>
        <w:t xml:space="preserve"> </w:t>
      </w:r>
      <w:r w:rsidR="006E7663" w:rsidRPr="003E60B3">
        <w:rPr>
          <w:rFonts w:ascii="Arial" w:hAnsi="Arial" w:cs="Arial"/>
          <w:b/>
          <w:bCs/>
        </w:rPr>
        <w:t>(</w:t>
      </w:r>
      <w:r w:rsidR="003E60B3" w:rsidRPr="003E60B3">
        <w:rPr>
          <w:rFonts w:ascii="Arial" w:hAnsi="Arial" w:cs="Arial"/>
          <w:b/>
          <w:bCs/>
        </w:rPr>
        <w:t>3</w:t>
      </w:r>
      <w:r w:rsidR="00033621">
        <w:rPr>
          <w:rFonts w:ascii="Arial" w:hAnsi="Arial" w:cs="Arial"/>
          <w:b/>
          <w:bCs/>
        </w:rPr>
        <w:t>0</w:t>
      </w:r>
      <w:r w:rsidRPr="003E60B3">
        <w:rPr>
          <w:rFonts w:ascii="Arial" w:hAnsi="Arial" w:cs="Arial"/>
          <w:b/>
          <w:bCs/>
        </w:rPr>
        <w:t>%) :</w:t>
      </w:r>
      <w:r w:rsidR="00E8298C" w:rsidRPr="003E60B3">
        <w:rPr>
          <w:rFonts w:ascii="Arial" w:hAnsi="Arial" w:cs="Arial"/>
          <w:bCs/>
        </w:rPr>
        <w:t xml:space="preserve"> </w:t>
      </w:r>
      <w:bookmarkEnd w:id="133"/>
      <w:r w:rsidR="00B7555B" w:rsidRPr="003E60B3">
        <w:rPr>
          <w:rFonts w:ascii="Arial" w:hAnsi="Arial" w:cs="Arial"/>
          <w:bCs/>
        </w:rPr>
        <w:t>Pertinence de l’organisation proposée pour la réalisation des prestations, notamment : l’organisation des équipes affectées à la prestation, le dimensionnement des ressources humaines, l’adéquation des compétences des intervenants proposés, ainsi que les dispositions prévues pour assurer la continuité de service (gestion des absences, suppléance</w:t>
      </w:r>
      <w:r w:rsidR="006336D9">
        <w:rPr>
          <w:rFonts w:ascii="Arial" w:hAnsi="Arial" w:cs="Arial"/>
          <w:bCs/>
        </w:rPr>
        <w:t>, délais d’intervention</w:t>
      </w:r>
      <w:r w:rsidR="00B7555B" w:rsidRPr="003E60B3">
        <w:rPr>
          <w:rFonts w:ascii="Arial" w:hAnsi="Arial" w:cs="Arial"/>
          <w:bCs/>
        </w:rPr>
        <w:t xml:space="preserve">). </w:t>
      </w:r>
    </w:p>
    <w:p w14:paraId="5873D8D9" w14:textId="77777777" w:rsidR="003E60B3" w:rsidRPr="003E60B3" w:rsidRDefault="003E60B3" w:rsidP="003E60B3">
      <w:pPr>
        <w:spacing w:after="120"/>
        <w:ind w:left="644"/>
        <w:jc w:val="both"/>
        <w:rPr>
          <w:rFonts w:ascii="Arial" w:hAnsi="Arial" w:cs="Arial"/>
          <w:bCs/>
        </w:rPr>
      </w:pPr>
    </w:p>
    <w:p w14:paraId="11F29CCD" w14:textId="63E700D5" w:rsidR="00B208D3" w:rsidRDefault="0014177B" w:rsidP="005E1D54">
      <w:pPr>
        <w:pStyle w:val="Titre1"/>
        <w:jc w:val="both"/>
      </w:pPr>
      <w:bookmarkStart w:id="134" w:name="_Toc224114519"/>
      <w:bookmarkStart w:id="135" w:name="_Toc275264490"/>
      <w:bookmarkStart w:id="136" w:name="_Toc275265489"/>
      <w:bookmarkStart w:id="137" w:name="_Toc449104130"/>
      <w:bookmarkStart w:id="138" w:name="_Toc464811793"/>
      <w:bookmarkStart w:id="139" w:name="_Ref495050968"/>
      <w:bookmarkStart w:id="140" w:name="_Ref495327915"/>
      <w:bookmarkStart w:id="141" w:name="_Ref499102599"/>
      <w:bookmarkStart w:id="142" w:name="_Ref500400733"/>
      <w:bookmarkStart w:id="143" w:name="_Toc224811015"/>
      <w:r>
        <w:t>RENSEIGNEMENTS COMPLEMENTAIRES</w:t>
      </w:r>
      <w:bookmarkEnd w:id="134"/>
      <w:bookmarkEnd w:id="135"/>
      <w:bookmarkEnd w:id="136"/>
      <w:bookmarkEnd w:id="137"/>
      <w:bookmarkEnd w:id="138"/>
      <w:bookmarkEnd w:id="139"/>
      <w:bookmarkEnd w:id="140"/>
      <w:bookmarkEnd w:id="141"/>
      <w:bookmarkEnd w:id="142"/>
      <w:bookmarkEnd w:id="143"/>
    </w:p>
    <w:p w14:paraId="237611CE" w14:textId="77777777" w:rsidR="002960BC" w:rsidRPr="002960BC" w:rsidRDefault="002960BC" w:rsidP="002960BC"/>
    <w:p w14:paraId="0395E18F" w14:textId="77777777" w:rsidR="00B208D3" w:rsidRDefault="00B208D3" w:rsidP="004A283D">
      <w:pPr>
        <w:jc w:val="both"/>
        <w:rPr>
          <w:rFonts w:ascii="Arial" w:hAnsi="Arial" w:cs="Arial"/>
          <w:bCs/>
        </w:rPr>
      </w:pPr>
      <w:r>
        <w:rPr>
          <w:rFonts w:ascii="Arial" w:hAnsi="Arial" w:cs="Arial"/>
          <w:bCs/>
        </w:rPr>
        <w:t>Pour toute(s) précision(s) et/ou renseignement(s) complémentaire(s), le soumissionnaire est prié de s'adresser :</w:t>
      </w:r>
    </w:p>
    <w:p w14:paraId="27FAD6A2" w14:textId="6544A2E3" w:rsidR="000322A4" w:rsidRPr="000322A4" w:rsidRDefault="000322A4" w:rsidP="00A73DED">
      <w:pPr>
        <w:tabs>
          <w:tab w:val="left" w:pos="1665"/>
        </w:tabs>
        <w:jc w:val="both"/>
        <w:rPr>
          <w:rFonts w:ascii="Arial" w:hAnsi="Arial" w:cs="Arial"/>
          <w:bCs/>
        </w:rPr>
      </w:pPr>
    </w:p>
    <w:tbl>
      <w:tblPr>
        <w:tblW w:w="10124" w:type="dxa"/>
        <w:tblInd w:w="142" w:type="dxa"/>
        <w:tblLook w:val="01E0" w:firstRow="1" w:lastRow="1" w:firstColumn="1" w:lastColumn="1" w:noHBand="0" w:noVBand="0"/>
      </w:tblPr>
      <w:tblGrid>
        <w:gridCol w:w="5806"/>
        <w:gridCol w:w="4318"/>
      </w:tblGrid>
      <w:tr w:rsidR="00A73DED" w:rsidRPr="00DB5DB0" w14:paraId="158DE402" w14:textId="77777777" w:rsidTr="00F813A5">
        <w:trPr>
          <w:trHeight w:val="1620"/>
        </w:trPr>
        <w:tc>
          <w:tcPr>
            <w:tcW w:w="5806" w:type="dxa"/>
            <w:shd w:val="clear" w:color="auto" w:fill="auto"/>
          </w:tcPr>
          <w:p w14:paraId="5D08DAB8" w14:textId="77777777" w:rsidR="00A73DED" w:rsidRDefault="00A73DED" w:rsidP="002C06BC">
            <w:pPr>
              <w:autoSpaceDE w:val="0"/>
              <w:autoSpaceDN w:val="0"/>
              <w:adjustRightInd w:val="0"/>
              <w:ind w:right="567"/>
              <w:jc w:val="both"/>
              <w:rPr>
                <w:rFonts w:ascii="Arial" w:hAnsi="Arial" w:cs="Arial"/>
                <w:b/>
              </w:rPr>
            </w:pPr>
            <w:bookmarkStart w:id="144" w:name="_Toc46290818"/>
            <w:r w:rsidRPr="00A73DED">
              <w:rPr>
                <w:rFonts w:ascii="Arial" w:hAnsi="Arial" w:cs="Arial"/>
                <w:b/>
              </w:rPr>
              <w:t>En ce qui concerne la partie technique :</w:t>
            </w:r>
          </w:p>
          <w:p w14:paraId="37BBA4D4" w14:textId="44C02848" w:rsidR="00A73DED" w:rsidRPr="00914AE7" w:rsidRDefault="00A73DED" w:rsidP="002C06BC">
            <w:pPr>
              <w:autoSpaceDE w:val="0"/>
              <w:autoSpaceDN w:val="0"/>
              <w:adjustRightInd w:val="0"/>
              <w:ind w:right="567"/>
              <w:jc w:val="both"/>
              <w:rPr>
                <w:rFonts w:ascii="Arial" w:hAnsi="Arial" w:cs="Arial"/>
                <w:lang w:val="en-US"/>
              </w:rPr>
            </w:pPr>
            <w:r w:rsidRPr="00914AE7">
              <w:rPr>
                <w:rFonts w:ascii="Arial" w:hAnsi="Arial" w:cs="Arial"/>
                <w:bCs/>
                <w:iCs/>
                <w:lang w:val="en-US"/>
              </w:rPr>
              <w:t xml:space="preserve">Nom : </w:t>
            </w:r>
            <w:r w:rsidR="002A0888">
              <w:rPr>
                <w:rFonts w:ascii="Arial" w:hAnsi="Arial" w:cs="Arial"/>
                <w:bCs/>
                <w:iCs/>
                <w:lang w:val="en-US"/>
              </w:rPr>
              <w:t>David MEUNIER</w:t>
            </w:r>
            <w:r w:rsidR="00B22A36" w:rsidRPr="00914AE7">
              <w:rPr>
                <w:rFonts w:ascii="Arial" w:hAnsi="Arial" w:cs="Arial"/>
                <w:lang w:val="en-US"/>
              </w:rPr>
              <w:t xml:space="preserve"> </w:t>
            </w:r>
            <w:r w:rsidR="00DA11BB" w:rsidRPr="00914AE7">
              <w:rPr>
                <w:rFonts w:ascii="Arial" w:hAnsi="Arial" w:cs="Arial"/>
                <w:lang w:val="en-US"/>
              </w:rPr>
              <w:t>(</w:t>
            </w:r>
            <w:r w:rsidR="002A0888">
              <w:rPr>
                <w:rFonts w:ascii="Arial" w:hAnsi="Arial" w:cs="Arial"/>
                <w:lang w:val="en-US"/>
              </w:rPr>
              <w:t>FRA</w:t>
            </w:r>
            <w:r w:rsidR="006B1CFC">
              <w:rPr>
                <w:rFonts w:ascii="Arial" w:hAnsi="Arial" w:cs="Arial"/>
                <w:lang w:val="en-US"/>
              </w:rPr>
              <w:t xml:space="preserve"> MAD</w:t>
            </w:r>
            <w:r w:rsidR="00DA11BB" w:rsidRPr="00914AE7">
              <w:rPr>
                <w:rFonts w:ascii="Arial" w:hAnsi="Arial" w:cs="Arial"/>
                <w:lang w:val="en-US"/>
              </w:rPr>
              <w:t>)</w:t>
            </w:r>
          </w:p>
          <w:p w14:paraId="34AF26A4" w14:textId="553ADC63" w:rsidR="00A73DED" w:rsidRPr="002A0888" w:rsidRDefault="00A73DED" w:rsidP="002C06BC">
            <w:pPr>
              <w:autoSpaceDE w:val="0"/>
              <w:autoSpaceDN w:val="0"/>
              <w:adjustRightInd w:val="0"/>
              <w:ind w:right="567"/>
              <w:rPr>
                <w:rFonts w:ascii="Arial" w:hAnsi="Arial" w:cs="Arial"/>
                <w:bCs/>
                <w:iCs/>
              </w:rPr>
            </w:pPr>
            <w:r w:rsidRPr="00914AE7">
              <w:rPr>
                <w:rFonts w:ascii="Arial" w:hAnsi="Arial" w:cs="Arial"/>
                <w:lang w:val="en-US"/>
              </w:rPr>
              <w:t xml:space="preserve">Email : </w:t>
            </w:r>
            <w:hyperlink r:id="rId14" w:history="1">
              <w:r w:rsidR="002A0888" w:rsidRPr="008A6D76">
                <w:rPr>
                  <w:rStyle w:val="Lienhypertexte"/>
                  <w:rFonts w:ascii="Arial" w:hAnsi="Arial" w:cs="Arial"/>
                  <w:bCs/>
                  <w:iCs/>
                </w:rPr>
                <w:t>David.MEUNIER2@cea.fr</w:t>
              </w:r>
            </w:hyperlink>
          </w:p>
          <w:p w14:paraId="3E6A4250" w14:textId="53401A9B" w:rsidR="00A73DED" w:rsidRDefault="00A73DED" w:rsidP="002C06BC">
            <w:pPr>
              <w:autoSpaceDE w:val="0"/>
              <w:autoSpaceDN w:val="0"/>
              <w:adjustRightInd w:val="0"/>
              <w:ind w:right="567"/>
              <w:jc w:val="both"/>
              <w:rPr>
                <w:rFonts w:ascii="Arial" w:hAnsi="Arial" w:cs="Arial"/>
              </w:rPr>
            </w:pPr>
            <w:r>
              <w:rPr>
                <w:rFonts w:ascii="Arial" w:hAnsi="Arial" w:cs="Arial"/>
              </w:rPr>
              <w:t>Tél</w:t>
            </w:r>
            <w:r w:rsidRPr="00F81386">
              <w:rPr>
                <w:rFonts w:ascii="Arial" w:hAnsi="Arial" w:cs="Arial"/>
              </w:rPr>
              <w:t xml:space="preserve"> : </w:t>
            </w:r>
            <w:r w:rsidR="001B027D" w:rsidRPr="001B027D">
              <w:rPr>
                <w:rFonts w:ascii="Arial" w:hAnsi="Arial" w:cs="Arial"/>
                <w:bCs/>
                <w:iCs/>
              </w:rPr>
              <w:t>04</w:t>
            </w:r>
            <w:r w:rsidR="001B027D">
              <w:rPr>
                <w:rFonts w:ascii="Arial" w:hAnsi="Arial" w:cs="Arial"/>
                <w:bCs/>
                <w:iCs/>
              </w:rPr>
              <w:t>.</w:t>
            </w:r>
            <w:r w:rsidR="001B027D" w:rsidRPr="001B027D">
              <w:rPr>
                <w:rFonts w:ascii="Arial" w:hAnsi="Arial" w:cs="Arial"/>
                <w:bCs/>
                <w:iCs/>
              </w:rPr>
              <w:t>13</w:t>
            </w:r>
            <w:r w:rsidR="001B027D">
              <w:rPr>
                <w:rFonts w:ascii="Arial" w:hAnsi="Arial" w:cs="Arial"/>
                <w:bCs/>
                <w:iCs/>
              </w:rPr>
              <w:t>.</w:t>
            </w:r>
            <w:r w:rsidR="002A0888">
              <w:rPr>
                <w:rFonts w:ascii="Arial" w:hAnsi="Arial" w:cs="Arial"/>
                <w:bCs/>
                <w:iCs/>
              </w:rPr>
              <w:t>58.07.38 / 06.67.67.53.59</w:t>
            </w:r>
          </w:p>
          <w:p w14:paraId="3BD19675" w14:textId="4815AD99" w:rsidR="00A73DED" w:rsidRPr="00F81386" w:rsidRDefault="00A73DED" w:rsidP="002C06BC">
            <w:pPr>
              <w:autoSpaceDE w:val="0"/>
              <w:autoSpaceDN w:val="0"/>
              <w:adjustRightInd w:val="0"/>
              <w:ind w:right="567"/>
              <w:jc w:val="both"/>
              <w:rPr>
                <w:rFonts w:ascii="Arial" w:hAnsi="Arial" w:cs="Arial"/>
              </w:rPr>
            </w:pPr>
          </w:p>
        </w:tc>
        <w:tc>
          <w:tcPr>
            <w:tcW w:w="4318" w:type="dxa"/>
            <w:shd w:val="clear" w:color="auto" w:fill="auto"/>
          </w:tcPr>
          <w:p w14:paraId="7285D3E7" w14:textId="77777777" w:rsidR="00A73DED" w:rsidRDefault="00A73DED" w:rsidP="002C06BC">
            <w:pPr>
              <w:shd w:val="clear" w:color="auto" w:fill="FFFFFF"/>
              <w:rPr>
                <w:rFonts w:ascii="Arial" w:hAnsi="Arial" w:cs="Arial"/>
                <w:b/>
              </w:rPr>
            </w:pPr>
            <w:r w:rsidRPr="00A73DED">
              <w:rPr>
                <w:rFonts w:ascii="Arial" w:hAnsi="Arial" w:cs="Arial"/>
                <w:b/>
              </w:rPr>
              <w:t>En ce qui concerne la partie commerciale :</w:t>
            </w:r>
          </w:p>
          <w:p w14:paraId="131F371D" w14:textId="6E3D26D9" w:rsidR="00A73DED" w:rsidRPr="00C65BE8" w:rsidRDefault="00A73DED" w:rsidP="002C06BC">
            <w:pPr>
              <w:shd w:val="clear" w:color="auto" w:fill="FFFFFF"/>
              <w:rPr>
                <w:rFonts w:ascii="Arial" w:hAnsi="Arial" w:cs="Arial"/>
                <w:bCs/>
                <w:iCs/>
              </w:rPr>
            </w:pPr>
            <w:r>
              <w:rPr>
                <w:rFonts w:ascii="Arial" w:hAnsi="Arial" w:cs="Arial"/>
                <w:bCs/>
                <w:iCs/>
              </w:rPr>
              <w:t>Nom </w:t>
            </w:r>
            <w:r w:rsidRPr="00923606">
              <w:rPr>
                <w:rFonts w:ascii="Arial" w:hAnsi="Arial" w:cs="Arial"/>
                <w:bCs/>
                <w:iCs/>
              </w:rPr>
              <w:t xml:space="preserve">: </w:t>
            </w:r>
            <w:r w:rsidR="001C1ECA">
              <w:rPr>
                <w:rFonts w:ascii="Arial" w:hAnsi="Arial" w:cs="Arial"/>
                <w:bCs/>
                <w:iCs/>
              </w:rPr>
              <w:t>Pierre BARFUSS</w:t>
            </w:r>
            <w:r w:rsidR="006F4D90">
              <w:rPr>
                <w:rFonts w:ascii="Arial" w:hAnsi="Arial" w:cs="Arial"/>
                <w:bCs/>
                <w:iCs/>
              </w:rPr>
              <w:t xml:space="preserve"> (</w:t>
            </w:r>
            <w:r w:rsidR="001C1ECA">
              <w:rPr>
                <w:rFonts w:ascii="Arial" w:hAnsi="Arial" w:cs="Arial"/>
                <w:bCs/>
                <w:iCs/>
              </w:rPr>
              <w:t>SCALIAN</w:t>
            </w:r>
            <w:r w:rsidR="00DA11BB">
              <w:rPr>
                <w:rFonts w:ascii="Arial" w:hAnsi="Arial" w:cs="Arial"/>
                <w:bCs/>
                <w:iCs/>
              </w:rPr>
              <w:t xml:space="preserve"> OP</w:t>
            </w:r>
            <w:r w:rsidR="006F4D90">
              <w:rPr>
                <w:rFonts w:ascii="Arial" w:hAnsi="Arial" w:cs="Arial"/>
                <w:bCs/>
                <w:iCs/>
              </w:rPr>
              <w:t>)</w:t>
            </w:r>
          </w:p>
          <w:p w14:paraId="2F92001E" w14:textId="6CDF8EE8" w:rsidR="00A73DED" w:rsidRPr="00DA11BB" w:rsidRDefault="00A73DED" w:rsidP="002C06BC">
            <w:pPr>
              <w:shd w:val="clear" w:color="auto" w:fill="FFFFFF"/>
              <w:rPr>
                <w:rStyle w:val="Lienhypertexte"/>
              </w:rPr>
            </w:pPr>
            <w:r>
              <w:rPr>
                <w:rFonts w:ascii="Arial" w:hAnsi="Arial" w:cs="Arial"/>
                <w:bCs/>
                <w:iCs/>
              </w:rPr>
              <w:t xml:space="preserve">Email : </w:t>
            </w:r>
            <w:hyperlink r:id="rId15" w:history="1">
              <w:r w:rsidR="00DA11BB" w:rsidRPr="00DA11BB">
                <w:rPr>
                  <w:rStyle w:val="Lienhypertexte"/>
                  <w:rFonts w:ascii="Arial" w:hAnsi="Arial" w:cs="Arial"/>
                </w:rPr>
                <w:t>P</w:t>
              </w:r>
              <w:r w:rsidR="00DA11BB" w:rsidRPr="00D06C17">
                <w:rPr>
                  <w:rStyle w:val="Lienhypertexte"/>
                  <w:rFonts w:ascii="Arial" w:hAnsi="Arial" w:cs="Arial"/>
                </w:rPr>
                <w:t>ierre.BARFUSS@cea.fr</w:t>
              </w:r>
            </w:hyperlink>
            <w:r w:rsidR="001C1ECA" w:rsidRPr="00DA11BB">
              <w:rPr>
                <w:rStyle w:val="Lienhypertexte"/>
                <w:rFonts w:ascii="Arial" w:hAnsi="Arial" w:cs="Arial"/>
              </w:rPr>
              <w:t xml:space="preserve"> </w:t>
            </w:r>
            <w:r w:rsidRPr="00DA11BB">
              <w:rPr>
                <w:rStyle w:val="Lienhypertexte"/>
              </w:rPr>
              <w:t xml:space="preserve"> </w:t>
            </w:r>
          </w:p>
          <w:p w14:paraId="0F1B5BAA" w14:textId="50CDFDCD" w:rsidR="00A73DED" w:rsidRPr="00F81386" w:rsidRDefault="00A73DED" w:rsidP="002C06BC">
            <w:pPr>
              <w:autoSpaceDE w:val="0"/>
              <w:autoSpaceDN w:val="0"/>
              <w:adjustRightInd w:val="0"/>
              <w:ind w:right="567"/>
              <w:rPr>
                <w:rFonts w:ascii="Arial" w:hAnsi="Arial" w:cs="Arial"/>
              </w:rPr>
            </w:pPr>
            <w:r w:rsidRPr="00C65BE8">
              <w:rPr>
                <w:rFonts w:ascii="Arial" w:hAnsi="Arial" w:cs="Arial"/>
                <w:bCs/>
                <w:iCs/>
              </w:rPr>
              <w:t>Tél :</w:t>
            </w:r>
            <w:r w:rsidR="001C1DB0">
              <w:rPr>
                <w:rFonts w:ascii="Arial" w:hAnsi="Arial" w:cs="Arial"/>
                <w:bCs/>
                <w:iCs/>
              </w:rPr>
              <w:t xml:space="preserve"> 04.13.58.</w:t>
            </w:r>
            <w:r w:rsidR="00C14159" w:rsidRPr="00C14159">
              <w:rPr>
                <w:rFonts w:ascii="Arial" w:hAnsi="Arial" w:cs="Arial"/>
                <w:bCs/>
                <w:iCs/>
              </w:rPr>
              <w:t>02</w:t>
            </w:r>
            <w:r w:rsidR="001C1DB0" w:rsidRPr="00C14159">
              <w:rPr>
                <w:rFonts w:ascii="Arial" w:hAnsi="Arial" w:cs="Arial"/>
                <w:bCs/>
                <w:iCs/>
              </w:rPr>
              <w:t>.</w:t>
            </w:r>
            <w:r w:rsidR="001C1ECA" w:rsidRPr="00C14159">
              <w:rPr>
                <w:rFonts w:ascii="Arial" w:hAnsi="Arial" w:cs="Arial"/>
                <w:bCs/>
                <w:iCs/>
              </w:rPr>
              <w:t>26</w:t>
            </w:r>
            <w:r w:rsidRPr="00C65BE8">
              <w:rPr>
                <w:rFonts w:ascii="Arial" w:hAnsi="Arial" w:cs="Arial"/>
                <w:bCs/>
                <w:iCs/>
              </w:rPr>
              <w:t xml:space="preserve"> </w:t>
            </w:r>
            <w:r w:rsidR="002A0888">
              <w:rPr>
                <w:rFonts w:ascii="Arial" w:hAnsi="Arial" w:cs="Arial"/>
                <w:bCs/>
                <w:iCs/>
              </w:rPr>
              <w:t>/ 06.09.38.03.06</w:t>
            </w:r>
          </w:p>
          <w:p w14:paraId="2798374A" w14:textId="77777777" w:rsidR="00A73DED" w:rsidRPr="00F81386" w:rsidRDefault="00A73DED" w:rsidP="002C06BC">
            <w:pPr>
              <w:autoSpaceDE w:val="0"/>
              <w:autoSpaceDN w:val="0"/>
              <w:adjustRightInd w:val="0"/>
              <w:ind w:right="567"/>
              <w:rPr>
                <w:rFonts w:ascii="Arial" w:hAnsi="Arial" w:cs="Arial"/>
              </w:rPr>
            </w:pPr>
          </w:p>
        </w:tc>
      </w:tr>
    </w:tbl>
    <w:bookmarkEnd w:id="144"/>
    <w:p w14:paraId="26FC9B64" w14:textId="6A7A471C" w:rsidR="0079569D" w:rsidRDefault="000322A4" w:rsidP="004A283D">
      <w:pPr>
        <w:jc w:val="both"/>
        <w:rPr>
          <w:rFonts w:ascii="Arial" w:hAnsi="Arial" w:cs="Arial"/>
          <w:bCs/>
        </w:rPr>
      </w:pPr>
      <w:r w:rsidRPr="001347A0">
        <w:rPr>
          <w:rFonts w:ascii="Arial" w:hAnsi="Arial" w:cs="Arial"/>
          <w:bCs/>
          <w:u w:val="single"/>
        </w:rPr>
        <w:t xml:space="preserve">Informations </w:t>
      </w:r>
      <w:r w:rsidR="001347A0" w:rsidRPr="001347A0">
        <w:rPr>
          <w:rFonts w:ascii="Arial" w:hAnsi="Arial" w:cs="Arial"/>
          <w:bCs/>
          <w:u w:val="single"/>
        </w:rPr>
        <w:t xml:space="preserve">plateforme </w:t>
      </w:r>
      <w:r w:rsidR="00DD661C" w:rsidRPr="001347A0">
        <w:rPr>
          <w:rFonts w:ascii="Arial" w:hAnsi="Arial" w:cs="Arial"/>
          <w:bCs/>
          <w:u w:val="single"/>
        </w:rPr>
        <w:t>PLACE</w:t>
      </w:r>
      <w:r w:rsidRPr="001347A0">
        <w:rPr>
          <w:rFonts w:ascii="Arial" w:hAnsi="Arial" w:cs="Arial"/>
          <w:bCs/>
        </w:rPr>
        <w:t> </w:t>
      </w:r>
      <w:r w:rsidR="00E75E57" w:rsidRPr="001347A0">
        <w:rPr>
          <w:rFonts w:ascii="Arial" w:hAnsi="Arial" w:cs="Arial"/>
          <w:b/>
          <w:bCs/>
        </w:rPr>
        <w:t>Christel DAGUT</w:t>
      </w:r>
      <w:r w:rsidRPr="001347A0">
        <w:rPr>
          <w:rFonts w:ascii="Arial" w:hAnsi="Arial" w:cs="Arial"/>
          <w:bCs/>
        </w:rPr>
        <w:t xml:space="preserve"> - Tél 04.42.25.</w:t>
      </w:r>
      <w:r w:rsidR="00E75E57" w:rsidRPr="001347A0">
        <w:rPr>
          <w:rFonts w:ascii="Arial" w:hAnsi="Arial" w:cs="Arial"/>
          <w:bCs/>
        </w:rPr>
        <w:t>23.79</w:t>
      </w:r>
    </w:p>
    <w:p w14:paraId="3EE3CBB8" w14:textId="43B5D475" w:rsidR="00054594" w:rsidRDefault="00054594" w:rsidP="004A283D">
      <w:pPr>
        <w:jc w:val="both"/>
        <w:rPr>
          <w:rFonts w:ascii="Arial" w:hAnsi="Arial" w:cs="Arial"/>
          <w:bCs/>
        </w:rPr>
      </w:pPr>
    </w:p>
    <w:p w14:paraId="369691B1" w14:textId="495FFA2F" w:rsidR="00553B6B" w:rsidRDefault="00054594" w:rsidP="00553B6B">
      <w:pPr>
        <w:rPr>
          <w:rFonts w:ascii="Arial" w:hAnsi="Arial" w:cs="Arial"/>
          <w:bCs/>
        </w:rPr>
      </w:pPr>
      <w:r>
        <w:rPr>
          <w:rFonts w:ascii="Arial" w:hAnsi="Arial" w:cs="Arial"/>
          <w:bCs/>
        </w:rPr>
        <w:br w:type="page"/>
      </w:r>
    </w:p>
    <w:p w14:paraId="0E2ACE93" w14:textId="2ACCB254" w:rsidR="00054594" w:rsidRDefault="00054594" w:rsidP="00054594">
      <w:pPr>
        <w:pStyle w:val="Titre"/>
        <w:numPr>
          <w:ilvl w:val="0"/>
          <w:numId w:val="11"/>
        </w:numPr>
        <w:ind w:left="794" w:firstLine="0"/>
      </w:pPr>
      <w:bookmarkStart w:id="145" w:name="_Toc29786225"/>
      <w:bookmarkStart w:id="146" w:name="_Toc29786392"/>
      <w:bookmarkStart w:id="147" w:name="_Toc224114521"/>
      <w:bookmarkStart w:id="148" w:name="_Toc275265490"/>
      <w:bookmarkStart w:id="149" w:name="_Toc449104132"/>
      <w:bookmarkStart w:id="150" w:name="_Toc464811795"/>
      <w:bookmarkStart w:id="151" w:name="_Ref51751724"/>
      <w:bookmarkStart w:id="152" w:name="_Ref51751811"/>
      <w:bookmarkStart w:id="153" w:name="_Toc224811016"/>
      <w:bookmarkEnd w:id="145"/>
      <w:bookmarkEnd w:id="146"/>
      <w:r>
        <w:lastRenderedPageBreak/>
        <w:t xml:space="preserve">- </w:t>
      </w:r>
      <w:bookmarkStart w:id="154" w:name="_Toc224114688"/>
      <w:bookmarkStart w:id="155" w:name="_Toc270409754"/>
      <w:bookmarkStart w:id="156" w:name="_Toc278547641"/>
      <w:bookmarkStart w:id="157" w:name="_Toc449104133"/>
      <w:bookmarkStart w:id="158" w:name="_Toc464811796"/>
      <w:bookmarkStart w:id="159" w:name="_Ref499131054"/>
      <w:bookmarkEnd w:id="147"/>
      <w:bookmarkEnd w:id="148"/>
      <w:bookmarkEnd w:id="149"/>
      <w:bookmarkEnd w:id="150"/>
      <w:r>
        <w:t>DEMANDE D’ACCEPTATION D’UN SOUS-TRAITANT</w:t>
      </w:r>
      <w:bookmarkEnd w:id="154"/>
      <w:bookmarkEnd w:id="155"/>
      <w:bookmarkEnd w:id="156"/>
      <w:r>
        <w:t xml:space="preserve"> </w:t>
      </w:r>
      <w:bookmarkEnd w:id="151"/>
      <w:bookmarkEnd w:id="152"/>
      <w:bookmarkEnd w:id="157"/>
      <w:bookmarkEnd w:id="158"/>
      <w:bookmarkEnd w:id="159"/>
      <w:r>
        <w:t>DE 1</w:t>
      </w:r>
      <w:r w:rsidRPr="00F813A5">
        <w:rPr>
          <w:vertAlign w:val="superscript"/>
        </w:rPr>
        <w:t>ER</w:t>
      </w:r>
      <w:r>
        <w:t xml:space="preserve"> RANG</w:t>
      </w:r>
      <w:bookmarkEnd w:id="153"/>
    </w:p>
    <w:p w14:paraId="7700F3B0" w14:textId="1B43A6A6" w:rsidR="00696B31" w:rsidRDefault="00696B31" w:rsidP="000C3B75">
      <w:pPr>
        <w:rPr>
          <w:rFonts w:ascii="Arial" w:hAnsi="Arial" w:cs="Arial"/>
          <w:bCs/>
        </w:rPr>
      </w:pPr>
    </w:p>
    <w:p w14:paraId="340C6B9B" w14:textId="35CB4EA8" w:rsidR="00582733" w:rsidRPr="00F33BF9" w:rsidRDefault="00582733" w:rsidP="00582733">
      <w:pPr>
        <w:tabs>
          <w:tab w:val="left" w:pos="1800"/>
        </w:tabs>
        <w:jc w:val="both"/>
        <w:rPr>
          <w:rFonts w:ascii="Arial" w:hAnsi="Arial" w:cs="Arial"/>
        </w:rPr>
      </w:pPr>
      <w:bookmarkStart w:id="160" w:name="_Toc224114522"/>
      <w:bookmarkStart w:id="161" w:name="_Toc275264491"/>
      <w:bookmarkStart w:id="162" w:name="_Toc275265491"/>
      <w:r>
        <w:rPr>
          <w:noProof/>
        </w:rPr>
        <w:lastRenderedPageBreak/>
        <w:drawing>
          <wp:anchor distT="0" distB="0" distL="114300" distR="114300" simplePos="0" relativeHeight="251738624" behindDoc="1" locked="0" layoutInCell="1" allowOverlap="1" wp14:anchorId="057661F3" wp14:editId="76F6CE4C">
            <wp:simplePos x="758190" y="542290"/>
            <wp:positionH relativeFrom="margin">
              <wp:align>center</wp:align>
            </wp:positionH>
            <wp:positionV relativeFrom="margin">
              <wp:align>center</wp:align>
            </wp:positionV>
            <wp:extent cx="6731000" cy="9010015"/>
            <wp:effectExtent l="0" t="0" r="0" b="63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70574" t="13989" r="13300" b="9275"/>
                    <a:stretch/>
                  </pic:blipFill>
                  <pic:spPr bwMode="auto">
                    <a:xfrm>
                      <a:off x="0" y="0"/>
                      <a:ext cx="6731000" cy="9010015"/>
                    </a:xfrm>
                    <a:prstGeom prst="rect">
                      <a:avLst/>
                    </a:prstGeom>
                    <a:ln>
                      <a:noFill/>
                    </a:ln>
                    <a:extLst>
                      <a:ext uri="{53640926-AAD7-44D8-BBD7-CCE9431645EC}">
                        <a14:shadowObscured xmlns:a14="http://schemas.microsoft.com/office/drawing/2010/main"/>
                      </a:ext>
                    </a:extLst>
                  </pic:spPr>
                </pic:pic>
              </a:graphicData>
            </a:graphic>
          </wp:anchor>
        </w:drawing>
      </w:r>
    </w:p>
    <w:p w14:paraId="2C41DF8F" w14:textId="18EF5E29" w:rsidR="00582733" w:rsidRPr="00F33BF9" w:rsidRDefault="00553B6B" w:rsidP="00582733">
      <w:pPr>
        <w:tabs>
          <w:tab w:val="left" w:pos="1800"/>
        </w:tabs>
        <w:jc w:val="both"/>
        <w:rPr>
          <w:rFonts w:ascii="Arial" w:hAnsi="Arial" w:cs="Arial"/>
        </w:rPr>
      </w:pPr>
      <w:r>
        <w:rPr>
          <w:noProof/>
        </w:rPr>
        <w:lastRenderedPageBreak/>
        <w:drawing>
          <wp:inline distT="0" distB="0" distL="0" distR="0" wp14:anchorId="74A54FE7" wp14:editId="0D267F53">
            <wp:extent cx="6264275" cy="8572954"/>
            <wp:effectExtent l="0" t="0" r="317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0701" t="14891" r="13428" b="7894"/>
                    <a:stretch/>
                  </pic:blipFill>
                  <pic:spPr bwMode="auto">
                    <a:xfrm>
                      <a:off x="0" y="0"/>
                      <a:ext cx="6264275" cy="8572954"/>
                    </a:xfrm>
                    <a:prstGeom prst="rect">
                      <a:avLst/>
                    </a:prstGeom>
                    <a:ln>
                      <a:noFill/>
                    </a:ln>
                    <a:extLst>
                      <a:ext uri="{53640926-AAD7-44D8-BBD7-CCE9431645EC}">
                        <a14:shadowObscured xmlns:a14="http://schemas.microsoft.com/office/drawing/2010/main"/>
                      </a:ext>
                    </a:extLst>
                  </pic:spPr>
                </pic:pic>
              </a:graphicData>
            </a:graphic>
          </wp:inline>
        </w:drawing>
      </w:r>
      <w:r w:rsidR="00582733">
        <w:rPr>
          <w:noProof/>
        </w:rPr>
        <w:lastRenderedPageBreak/>
        <w:drawing>
          <wp:inline distT="0" distB="0" distL="0" distR="0" wp14:anchorId="51E1B0BA" wp14:editId="182FDE53">
            <wp:extent cx="6453028" cy="8571570"/>
            <wp:effectExtent l="0" t="0" r="5080" b="127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70644" t="15181" r="13377" b="9362"/>
                    <a:stretch/>
                  </pic:blipFill>
                  <pic:spPr bwMode="auto">
                    <a:xfrm>
                      <a:off x="0" y="0"/>
                      <a:ext cx="6483060" cy="8611462"/>
                    </a:xfrm>
                    <a:prstGeom prst="rect">
                      <a:avLst/>
                    </a:prstGeom>
                    <a:ln>
                      <a:noFill/>
                    </a:ln>
                    <a:extLst>
                      <a:ext uri="{53640926-AAD7-44D8-BBD7-CCE9431645EC}">
                        <a14:shadowObscured xmlns:a14="http://schemas.microsoft.com/office/drawing/2010/main"/>
                      </a:ext>
                    </a:extLst>
                  </pic:spPr>
                </pic:pic>
              </a:graphicData>
            </a:graphic>
          </wp:inline>
        </w:drawing>
      </w:r>
      <w:r w:rsidR="00582733" w:rsidRPr="00F33BF9">
        <w:rPr>
          <w:rFonts w:ascii="Arial" w:hAnsi="Arial" w:cs="Arial"/>
        </w:rPr>
        <w:br w:type="page"/>
      </w:r>
    </w:p>
    <w:p w14:paraId="762A4637" w14:textId="77777777" w:rsidR="00582733" w:rsidRPr="00F33BF9" w:rsidRDefault="00582733" w:rsidP="00582733">
      <w:pPr>
        <w:tabs>
          <w:tab w:val="left" w:pos="1800"/>
        </w:tabs>
        <w:jc w:val="both"/>
        <w:rPr>
          <w:rFonts w:ascii="Arial" w:hAnsi="Arial" w:cs="Arial"/>
        </w:rPr>
      </w:pPr>
      <w:r>
        <w:rPr>
          <w:noProof/>
        </w:rPr>
        <w:lastRenderedPageBreak/>
        <w:drawing>
          <wp:inline distT="0" distB="0" distL="0" distR="0" wp14:anchorId="3EF3C222" wp14:editId="286B7136">
            <wp:extent cx="6349041" cy="8664914"/>
            <wp:effectExtent l="0" t="0" r="0" b="317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0920" t="16649" r="13240" b="6497"/>
                    <a:stretch/>
                  </pic:blipFill>
                  <pic:spPr bwMode="auto">
                    <a:xfrm>
                      <a:off x="0" y="0"/>
                      <a:ext cx="6372853" cy="8697412"/>
                    </a:xfrm>
                    <a:prstGeom prst="rect">
                      <a:avLst/>
                    </a:prstGeom>
                    <a:ln>
                      <a:noFill/>
                    </a:ln>
                    <a:extLst>
                      <a:ext uri="{53640926-AAD7-44D8-BBD7-CCE9431645EC}">
                        <a14:shadowObscured xmlns:a14="http://schemas.microsoft.com/office/drawing/2010/main"/>
                      </a:ext>
                    </a:extLst>
                  </pic:spPr>
                </pic:pic>
              </a:graphicData>
            </a:graphic>
          </wp:inline>
        </w:drawing>
      </w:r>
    </w:p>
    <w:p w14:paraId="02C0450D" w14:textId="31FBF78E" w:rsidR="00582733" w:rsidRPr="00F33BF9" w:rsidRDefault="00582733" w:rsidP="00582733">
      <w:pPr>
        <w:tabs>
          <w:tab w:val="left" w:pos="1800"/>
        </w:tabs>
        <w:jc w:val="both"/>
        <w:rPr>
          <w:rFonts w:ascii="Arial" w:hAnsi="Arial" w:cs="Arial"/>
        </w:rPr>
      </w:pPr>
      <w:r w:rsidRPr="00F33BF9">
        <w:rPr>
          <w:rFonts w:ascii="Arial" w:hAnsi="Arial" w:cs="Arial"/>
        </w:rPr>
        <w:br w:type="page"/>
      </w:r>
    </w:p>
    <w:p w14:paraId="2525BBFF" w14:textId="77777777" w:rsidR="00582733" w:rsidRPr="00F33BF9" w:rsidRDefault="00582733" w:rsidP="00582733">
      <w:pPr>
        <w:tabs>
          <w:tab w:val="left" w:pos="1800"/>
        </w:tabs>
        <w:jc w:val="both"/>
        <w:rPr>
          <w:rFonts w:ascii="Arial" w:hAnsi="Arial" w:cs="Arial"/>
        </w:rPr>
      </w:pPr>
      <w:r>
        <w:rPr>
          <w:noProof/>
        </w:rPr>
        <w:lastRenderedPageBreak/>
        <w:drawing>
          <wp:inline distT="0" distB="0" distL="0" distR="0" wp14:anchorId="3CE2FCCF" wp14:editId="6B096305">
            <wp:extent cx="6280030" cy="8645445"/>
            <wp:effectExtent l="0" t="0" r="6985" b="381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70782" t="15666" r="13503" b="7426"/>
                    <a:stretch/>
                  </pic:blipFill>
                  <pic:spPr bwMode="auto">
                    <a:xfrm>
                      <a:off x="0" y="0"/>
                      <a:ext cx="6299140" cy="8671752"/>
                    </a:xfrm>
                    <a:prstGeom prst="rect">
                      <a:avLst/>
                    </a:prstGeom>
                    <a:ln>
                      <a:noFill/>
                    </a:ln>
                    <a:extLst>
                      <a:ext uri="{53640926-AAD7-44D8-BBD7-CCE9431645EC}">
                        <a14:shadowObscured xmlns:a14="http://schemas.microsoft.com/office/drawing/2010/main"/>
                      </a:ext>
                    </a:extLst>
                  </pic:spPr>
                </pic:pic>
              </a:graphicData>
            </a:graphic>
          </wp:inline>
        </w:drawing>
      </w:r>
    </w:p>
    <w:p w14:paraId="18599AED" w14:textId="2A54BFF4" w:rsidR="00582733" w:rsidRPr="00F33BF9" w:rsidRDefault="00582733" w:rsidP="00582733">
      <w:pPr>
        <w:tabs>
          <w:tab w:val="left" w:pos="1800"/>
        </w:tabs>
        <w:jc w:val="both"/>
        <w:rPr>
          <w:rFonts w:ascii="Arial" w:hAnsi="Arial" w:cs="Arial"/>
        </w:rPr>
      </w:pPr>
      <w:r w:rsidRPr="00F33BF9">
        <w:rPr>
          <w:rFonts w:ascii="Arial" w:hAnsi="Arial" w:cs="Arial"/>
        </w:rPr>
        <w:br w:type="page"/>
      </w:r>
    </w:p>
    <w:p w14:paraId="798EEB7A" w14:textId="77777777" w:rsidR="00582733" w:rsidRPr="00F33BF9" w:rsidRDefault="00582733" w:rsidP="00582733">
      <w:pPr>
        <w:tabs>
          <w:tab w:val="left" w:pos="1800"/>
        </w:tabs>
        <w:jc w:val="both"/>
        <w:rPr>
          <w:rFonts w:ascii="Arial" w:hAnsi="Arial" w:cs="Arial"/>
        </w:rPr>
      </w:pPr>
      <w:r>
        <w:rPr>
          <w:noProof/>
        </w:rPr>
        <w:lastRenderedPageBreak/>
        <w:drawing>
          <wp:inline distT="0" distB="0" distL="0" distR="0" wp14:anchorId="62289E24" wp14:editId="4B47B780">
            <wp:extent cx="6213259" cy="8762224"/>
            <wp:effectExtent l="0" t="0" r="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0920" t="17629" r="13653" b="5028"/>
                    <a:stretch/>
                  </pic:blipFill>
                  <pic:spPr bwMode="auto">
                    <a:xfrm>
                      <a:off x="0" y="0"/>
                      <a:ext cx="6225116" cy="8778945"/>
                    </a:xfrm>
                    <a:prstGeom prst="rect">
                      <a:avLst/>
                    </a:prstGeom>
                    <a:ln>
                      <a:noFill/>
                    </a:ln>
                    <a:extLst>
                      <a:ext uri="{53640926-AAD7-44D8-BBD7-CCE9431645EC}">
                        <a14:shadowObscured xmlns:a14="http://schemas.microsoft.com/office/drawing/2010/main"/>
                      </a:ext>
                    </a:extLst>
                  </pic:spPr>
                </pic:pic>
              </a:graphicData>
            </a:graphic>
          </wp:inline>
        </w:drawing>
      </w:r>
      <w:r w:rsidRPr="00F33BF9">
        <w:rPr>
          <w:rFonts w:ascii="Arial" w:hAnsi="Arial" w:cs="Arial"/>
        </w:rPr>
        <w:br w:type="page"/>
      </w:r>
    </w:p>
    <w:p w14:paraId="51826E44" w14:textId="77777777" w:rsidR="00582733" w:rsidRPr="00F33BF9" w:rsidRDefault="00582733" w:rsidP="00582733">
      <w:pPr>
        <w:tabs>
          <w:tab w:val="left" w:pos="1800"/>
        </w:tabs>
        <w:jc w:val="both"/>
        <w:rPr>
          <w:rFonts w:ascii="Arial" w:hAnsi="Arial" w:cs="Arial"/>
        </w:rPr>
      </w:pPr>
      <w:r>
        <w:rPr>
          <w:noProof/>
        </w:rPr>
        <w:lastRenderedPageBreak/>
        <w:drawing>
          <wp:inline distT="0" distB="0" distL="0" distR="0" wp14:anchorId="19577CF9" wp14:editId="289A82F7">
            <wp:extent cx="6410950" cy="9121697"/>
            <wp:effectExtent l="0" t="0" r="9525"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1058" t="17141" r="13652" b="5517"/>
                    <a:stretch/>
                  </pic:blipFill>
                  <pic:spPr bwMode="auto">
                    <a:xfrm>
                      <a:off x="0" y="0"/>
                      <a:ext cx="6432908" cy="9152940"/>
                    </a:xfrm>
                    <a:prstGeom prst="rect">
                      <a:avLst/>
                    </a:prstGeom>
                    <a:ln>
                      <a:noFill/>
                    </a:ln>
                    <a:extLst>
                      <a:ext uri="{53640926-AAD7-44D8-BBD7-CCE9431645EC}">
                        <a14:shadowObscured xmlns:a14="http://schemas.microsoft.com/office/drawing/2010/main"/>
                      </a:ext>
                    </a:extLst>
                  </pic:spPr>
                </pic:pic>
              </a:graphicData>
            </a:graphic>
          </wp:inline>
        </w:drawing>
      </w:r>
      <w:r w:rsidRPr="00F33BF9">
        <w:rPr>
          <w:rFonts w:ascii="Arial" w:hAnsi="Arial" w:cs="Arial"/>
        </w:rPr>
        <w:br w:type="page"/>
      </w:r>
    </w:p>
    <w:p w14:paraId="076D704F" w14:textId="77777777" w:rsidR="00582733" w:rsidRDefault="00582733" w:rsidP="00582733">
      <w:pPr>
        <w:tabs>
          <w:tab w:val="left" w:pos="1800"/>
        </w:tabs>
        <w:jc w:val="both"/>
        <w:rPr>
          <w:rFonts w:ascii="Arial" w:hAnsi="Arial" w:cs="Arial"/>
        </w:rPr>
      </w:pPr>
      <w:r>
        <w:rPr>
          <w:noProof/>
        </w:rPr>
        <w:lastRenderedPageBreak/>
        <w:drawing>
          <wp:inline distT="0" distB="0" distL="0" distR="0" wp14:anchorId="6B09BE79" wp14:editId="6FDD2310">
            <wp:extent cx="6288656" cy="8581517"/>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0782" t="15182" r="13376" b="7965"/>
                    <a:stretch/>
                  </pic:blipFill>
                  <pic:spPr bwMode="auto">
                    <a:xfrm>
                      <a:off x="0" y="0"/>
                      <a:ext cx="6311067" cy="8612099"/>
                    </a:xfrm>
                    <a:prstGeom prst="rect">
                      <a:avLst/>
                    </a:prstGeom>
                    <a:ln>
                      <a:noFill/>
                    </a:ln>
                    <a:extLst>
                      <a:ext uri="{53640926-AAD7-44D8-BBD7-CCE9431645EC}">
                        <a14:shadowObscured xmlns:a14="http://schemas.microsoft.com/office/drawing/2010/main"/>
                      </a:ext>
                    </a:extLst>
                  </pic:spPr>
                </pic:pic>
              </a:graphicData>
            </a:graphic>
          </wp:inline>
        </w:drawing>
      </w:r>
      <w:r w:rsidRPr="00F33BF9">
        <w:rPr>
          <w:rFonts w:ascii="Arial" w:hAnsi="Arial" w:cs="Arial"/>
        </w:rPr>
        <w:br w:type="page"/>
      </w:r>
    </w:p>
    <w:p w14:paraId="0C7A48B7" w14:textId="77777777" w:rsidR="00582733" w:rsidRDefault="00582733" w:rsidP="00582733">
      <w:pPr>
        <w:tabs>
          <w:tab w:val="left" w:pos="1800"/>
        </w:tabs>
        <w:jc w:val="both"/>
        <w:rPr>
          <w:rFonts w:ascii="Arial" w:hAnsi="Arial" w:cs="Arial"/>
        </w:rPr>
      </w:pPr>
    </w:p>
    <w:p w14:paraId="4A4448EE" w14:textId="77777777" w:rsidR="00582733" w:rsidRDefault="00582733" w:rsidP="00582733">
      <w:pPr>
        <w:tabs>
          <w:tab w:val="left" w:pos="1800"/>
        </w:tabs>
        <w:jc w:val="both"/>
        <w:rPr>
          <w:rFonts w:ascii="Arial" w:hAnsi="Arial" w:cs="Arial"/>
        </w:rPr>
      </w:pPr>
      <w:r>
        <w:rPr>
          <w:noProof/>
        </w:rPr>
        <w:drawing>
          <wp:inline distT="0" distB="0" distL="0" distR="0" wp14:anchorId="11970770" wp14:editId="7E73A855">
            <wp:extent cx="6604838" cy="8935844"/>
            <wp:effectExtent l="0" t="0" r="571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0644" t="14202" r="13377" b="8944"/>
                    <a:stretch/>
                  </pic:blipFill>
                  <pic:spPr bwMode="auto">
                    <a:xfrm>
                      <a:off x="0" y="0"/>
                      <a:ext cx="6629451" cy="8969144"/>
                    </a:xfrm>
                    <a:prstGeom prst="rect">
                      <a:avLst/>
                    </a:prstGeom>
                    <a:ln>
                      <a:noFill/>
                    </a:ln>
                    <a:extLst>
                      <a:ext uri="{53640926-AAD7-44D8-BBD7-CCE9431645EC}">
                        <a14:shadowObscured xmlns:a14="http://schemas.microsoft.com/office/drawing/2010/main"/>
                      </a:ext>
                    </a:extLst>
                  </pic:spPr>
                </pic:pic>
              </a:graphicData>
            </a:graphic>
          </wp:inline>
        </w:drawing>
      </w:r>
    </w:p>
    <w:p w14:paraId="20EF4DD1" w14:textId="77777777" w:rsidR="00582733" w:rsidRDefault="00582733" w:rsidP="00582733">
      <w:pPr>
        <w:tabs>
          <w:tab w:val="left" w:pos="1800"/>
        </w:tabs>
        <w:jc w:val="both"/>
        <w:rPr>
          <w:rFonts w:ascii="Arial" w:hAnsi="Arial" w:cs="Arial"/>
        </w:rPr>
      </w:pPr>
    </w:p>
    <w:p w14:paraId="1CB201DF" w14:textId="77777777" w:rsidR="00582733" w:rsidRDefault="00582733" w:rsidP="00582733">
      <w:pPr>
        <w:tabs>
          <w:tab w:val="left" w:pos="1800"/>
        </w:tabs>
        <w:jc w:val="both"/>
        <w:rPr>
          <w:rFonts w:ascii="Arial" w:hAnsi="Arial" w:cs="Arial"/>
        </w:rPr>
      </w:pPr>
      <w:r>
        <w:rPr>
          <w:noProof/>
        </w:rPr>
        <w:lastRenderedPageBreak/>
        <w:drawing>
          <wp:inline distT="0" distB="0" distL="0" distR="0" wp14:anchorId="60AE085F" wp14:editId="1D6C33D7">
            <wp:extent cx="6489429" cy="9069658"/>
            <wp:effectExtent l="0" t="0" r="698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70920" t="14692" r="13514" b="7965"/>
                    <a:stretch/>
                  </pic:blipFill>
                  <pic:spPr bwMode="auto">
                    <a:xfrm>
                      <a:off x="0" y="0"/>
                      <a:ext cx="6513154" cy="9102816"/>
                    </a:xfrm>
                    <a:prstGeom prst="rect">
                      <a:avLst/>
                    </a:prstGeom>
                    <a:ln>
                      <a:noFill/>
                    </a:ln>
                    <a:extLst>
                      <a:ext uri="{53640926-AAD7-44D8-BBD7-CCE9431645EC}">
                        <a14:shadowObscured xmlns:a14="http://schemas.microsoft.com/office/drawing/2010/main"/>
                      </a:ext>
                    </a:extLst>
                  </pic:spPr>
                </pic:pic>
              </a:graphicData>
            </a:graphic>
          </wp:inline>
        </w:drawing>
      </w:r>
    </w:p>
    <w:p w14:paraId="73FE9017" w14:textId="77777777" w:rsidR="00582733" w:rsidRDefault="00582733" w:rsidP="00582733">
      <w:pPr>
        <w:tabs>
          <w:tab w:val="left" w:pos="1800"/>
        </w:tabs>
        <w:jc w:val="both"/>
        <w:rPr>
          <w:rFonts w:ascii="Arial" w:hAnsi="Arial" w:cs="Arial"/>
        </w:rPr>
      </w:pPr>
    </w:p>
    <w:p w14:paraId="07EAB885" w14:textId="77777777" w:rsidR="00582733" w:rsidRDefault="00582733" w:rsidP="00582733">
      <w:pPr>
        <w:tabs>
          <w:tab w:val="left" w:pos="1800"/>
        </w:tabs>
        <w:jc w:val="both"/>
        <w:rPr>
          <w:rFonts w:ascii="Arial" w:hAnsi="Arial" w:cs="Arial"/>
        </w:rPr>
      </w:pPr>
    </w:p>
    <w:p w14:paraId="45DEE94C" w14:textId="77777777" w:rsidR="00582733" w:rsidRDefault="00582733" w:rsidP="00582733">
      <w:pPr>
        <w:tabs>
          <w:tab w:val="left" w:pos="1800"/>
        </w:tabs>
        <w:jc w:val="both"/>
        <w:rPr>
          <w:rFonts w:ascii="Arial" w:hAnsi="Arial" w:cs="Arial"/>
        </w:rPr>
      </w:pPr>
      <w:r>
        <w:rPr>
          <w:noProof/>
        </w:rPr>
        <w:lastRenderedPageBreak/>
        <w:drawing>
          <wp:inline distT="0" distB="0" distL="0" distR="0" wp14:anchorId="5A39A0E5" wp14:editId="12E4EB23">
            <wp:extent cx="6552415" cy="8891239"/>
            <wp:effectExtent l="0" t="0" r="1270" b="571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70782" t="16158" r="13380" b="7439"/>
                    <a:stretch/>
                  </pic:blipFill>
                  <pic:spPr bwMode="auto">
                    <a:xfrm>
                      <a:off x="0" y="0"/>
                      <a:ext cx="6576675" cy="8924158"/>
                    </a:xfrm>
                    <a:prstGeom prst="rect">
                      <a:avLst/>
                    </a:prstGeom>
                    <a:ln>
                      <a:noFill/>
                    </a:ln>
                    <a:extLst>
                      <a:ext uri="{53640926-AAD7-44D8-BBD7-CCE9431645EC}">
                        <a14:shadowObscured xmlns:a14="http://schemas.microsoft.com/office/drawing/2010/main"/>
                      </a:ext>
                    </a:extLst>
                  </pic:spPr>
                </pic:pic>
              </a:graphicData>
            </a:graphic>
          </wp:inline>
        </w:drawing>
      </w:r>
    </w:p>
    <w:p w14:paraId="13A8E66C" w14:textId="77777777" w:rsidR="00582733" w:rsidRDefault="00582733" w:rsidP="00582733">
      <w:pPr>
        <w:tabs>
          <w:tab w:val="left" w:pos="1800"/>
        </w:tabs>
        <w:jc w:val="both"/>
        <w:rPr>
          <w:rFonts w:ascii="Arial" w:hAnsi="Arial" w:cs="Arial"/>
        </w:rPr>
      </w:pPr>
    </w:p>
    <w:p w14:paraId="519C8098" w14:textId="77777777" w:rsidR="00582733" w:rsidRDefault="00582733" w:rsidP="00582733">
      <w:pPr>
        <w:tabs>
          <w:tab w:val="left" w:pos="1800"/>
        </w:tabs>
        <w:jc w:val="both"/>
        <w:rPr>
          <w:rFonts w:ascii="Arial" w:hAnsi="Arial" w:cs="Arial"/>
        </w:rPr>
      </w:pPr>
    </w:p>
    <w:p w14:paraId="7BFE2C5E" w14:textId="77777777" w:rsidR="00582733" w:rsidRDefault="00582733" w:rsidP="00582733">
      <w:pPr>
        <w:tabs>
          <w:tab w:val="left" w:pos="1800"/>
        </w:tabs>
        <w:jc w:val="both"/>
        <w:rPr>
          <w:rFonts w:ascii="Arial" w:hAnsi="Arial" w:cs="Arial"/>
        </w:rPr>
      </w:pPr>
    </w:p>
    <w:p w14:paraId="014BFACA" w14:textId="77777777" w:rsidR="00582733" w:rsidRDefault="00582733" w:rsidP="00582733">
      <w:pPr>
        <w:tabs>
          <w:tab w:val="left" w:pos="1800"/>
        </w:tabs>
        <w:jc w:val="both"/>
        <w:rPr>
          <w:rFonts w:ascii="Arial" w:hAnsi="Arial" w:cs="Arial"/>
        </w:rPr>
      </w:pPr>
      <w:r>
        <w:rPr>
          <w:noProof/>
        </w:rPr>
        <w:lastRenderedPageBreak/>
        <w:drawing>
          <wp:inline distT="0" distB="0" distL="0" distR="0" wp14:anchorId="3F4A340F" wp14:editId="0E597794">
            <wp:extent cx="6571587" cy="9084527"/>
            <wp:effectExtent l="0" t="0" r="1270" b="254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0782" t="17626" r="13380" b="4538"/>
                    <a:stretch/>
                  </pic:blipFill>
                  <pic:spPr bwMode="auto">
                    <a:xfrm>
                      <a:off x="0" y="0"/>
                      <a:ext cx="6587258" cy="9106191"/>
                    </a:xfrm>
                    <a:prstGeom prst="rect">
                      <a:avLst/>
                    </a:prstGeom>
                    <a:ln>
                      <a:noFill/>
                    </a:ln>
                    <a:extLst>
                      <a:ext uri="{53640926-AAD7-44D8-BBD7-CCE9431645EC}">
                        <a14:shadowObscured xmlns:a14="http://schemas.microsoft.com/office/drawing/2010/main"/>
                      </a:ext>
                    </a:extLst>
                  </pic:spPr>
                </pic:pic>
              </a:graphicData>
            </a:graphic>
          </wp:inline>
        </w:drawing>
      </w:r>
    </w:p>
    <w:p w14:paraId="5AE0BD38" w14:textId="77777777" w:rsidR="00582733" w:rsidRDefault="00582733" w:rsidP="00582733">
      <w:pPr>
        <w:tabs>
          <w:tab w:val="left" w:pos="1800"/>
        </w:tabs>
        <w:jc w:val="both"/>
        <w:rPr>
          <w:rFonts w:ascii="Arial" w:hAnsi="Arial" w:cs="Arial"/>
        </w:rPr>
      </w:pPr>
    </w:p>
    <w:p w14:paraId="380AB53C" w14:textId="194D186C" w:rsidR="003F7EE2" w:rsidRDefault="004E67F5" w:rsidP="006E774F">
      <w:pPr>
        <w:pStyle w:val="Titre"/>
        <w:numPr>
          <w:ilvl w:val="0"/>
          <w:numId w:val="11"/>
        </w:numPr>
        <w:ind w:left="794" w:firstLine="0"/>
      </w:pPr>
      <w:bookmarkStart w:id="163" w:name="_Toc449104134"/>
      <w:bookmarkStart w:id="164" w:name="_Toc464811797"/>
      <w:bookmarkStart w:id="165" w:name="_Ref499131056"/>
      <w:bookmarkStart w:id="166" w:name="_Ref51751742"/>
      <w:bookmarkStart w:id="167" w:name="_Ref51751820"/>
      <w:bookmarkStart w:id="168" w:name="_Toc224811017"/>
      <w:r>
        <w:lastRenderedPageBreak/>
        <w:t xml:space="preserve">- </w:t>
      </w:r>
      <w:r w:rsidR="003F7EE2">
        <w:t xml:space="preserve">DEMANDE D’ACCEPTATION D’UN SOUS-TRAITANT </w:t>
      </w:r>
      <w:r w:rsidR="00160868">
        <w:t>DE 2</w:t>
      </w:r>
      <w:r w:rsidR="00160868" w:rsidRPr="004E17B0">
        <w:t>nd</w:t>
      </w:r>
      <w:r w:rsidR="00160868">
        <w:t xml:space="preserve"> RANG</w:t>
      </w:r>
      <w:bookmarkEnd w:id="163"/>
      <w:bookmarkEnd w:id="164"/>
      <w:bookmarkEnd w:id="165"/>
      <w:r w:rsidR="00E75E57">
        <w:t xml:space="preserve"> (OU PLUS)</w:t>
      </w:r>
      <w:bookmarkEnd w:id="166"/>
      <w:bookmarkEnd w:id="167"/>
      <w:bookmarkEnd w:id="168"/>
    </w:p>
    <w:p w14:paraId="0DD77DE4" w14:textId="40829710" w:rsidR="00014F59" w:rsidRDefault="00257C73" w:rsidP="008A4120">
      <w:pPr>
        <w:pStyle w:val="P1paragraphe1"/>
        <w:ind w:left="0"/>
      </w:pPr>
      <w:r w:rsidRPr="00257C73">
        <w:rPr>
          <w:noProof/>
        </w:rPr>
        <w:drawing>
          <wp:anchor distT="0" distB="0" distL="114300" distR="114300" simplePos="0" relativeHeight="251729408" behindDoc="0" locked="0" layoutInCell="1" allowOverlap="1" wp14:anchorId="41BA2BE4" wp14:editId="17D30F32">
            <wp:simplePos x="0" y="0"/>
            <wp:positionH relativeFrom="margin">
              <wp:posOffset>129540</wp:posOffset>
            </wp:positionH>
            <wp:positionV relativeFrom="margin">
              <wp:posOffset>422910</wp:posOffset>
            </wp:positionV>
            <wp:extent cx="5902325" cy="8376920"/>
            <wp:effectExtent l="0" t="0" r="3175" b="508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902325" cy="8376920"/>
                    </a:xfrm>
                    <a:prstGeom prst="rect">
                      <a:avLst/>
                    </a:prstGeom>
                  </pic:spPr>
                </pic:pic>
              </a:graphicData>
            </a:graphic>
            <wp14:sizeRelH relativeFrom="margin">
              <wp14:pctWidth>0</wp14:pctWidth>
            </wp14:sizeRelH>
            <wp14:sizeRelV relativeFrom="margin">
              <wp14:pctHeight>0</wp14:pctHeight>
            </wp14:sizeRelV>
          </wp:anchor>
        </w:drawing>
      </w:r>
    </w:p>
    <w:p w14:paraId="5F89D51C" w14:textId="78461F12" w:rsidR="00014F59" w:rsidRDefault="00257C73" w:rsidP="008A4120">
      <w:pPr>
        <w:pStyle w:val="P1paragraphe1"/>
        <w:ind w:left="0"/>
      </w:pPr>
      <w:r w:rsidRPr="00257C73">
        <w:rPr>
          <w:noProof/>
        </w:rPr>
        <w:lastRenderedPageBreak/>
        <w:drawing>
          <wp:anchor distT="0" distB="0" distL="114300" distR="114300" simplePos="0" relativeHeight="251730432" behindDoc="0" locked="0" layoutInCell="1" allowOverlap="1" wp14:anchorId="3EA9D02B" wp14:editId="25871F50">
            <wp:simplePos x="759655" y="879231"/>
            <wp:positionH relativeFrom="margin">
              <wp:align>center</wp:align>
            </wp:positionH>
            <wp:positionV relativeFrom="margin">
              <wp:align>center</wp:align>
            </wp:positionV>
            <wp:extent cx="6240086" cy="8975188"/>
            <wp:effectExtent l="0" t="0" r="8890" b="0"/>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6240086" cy="8975188"/>
                    </a:xfrm>
                    <a:prstGeom prst="rect">
                      <a:avLst/>
                    </a:prstGeom>
                  </pic:spPr>
                </pic:pic>
              </a:graphicData>
            </a:graphic>
          </wp:anchor>
        </w:drawing>
      </w:r>
      <w:r w:rsidRPr="00257C73">
        <w:rPr>
          <w:noProof/>
        </w:rPr>
        <w:drawing>
          <wp:anchor distT="0" distB="0" distL="114300" distR="114300" simplePos="0" relativeHeight="251731456" behindDoc="0" locked="0" layoutInCell="1" allowOverlap="1" wp14:anchorId="76EE5A74" wp14:editId="686E2449">
            <wp:simplePos x="0" y="0"/>
            <wp:positionH relativeFrom="margin">
              <wp:posOffset>-13970</wp:posOffset>
            </wp:positionH>
            <wp:positionV relativeFrom="margin">
              <wp:posOffset>254000</wp:posOffset>
            </wp:positionV>
            <wp:extent cx="6294755" cy="8862060"/>
            <wp:effectExtent l="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294755" cy="8862060"/>
                    </a:xfrm>
                    <a:prstGeom prst="rect">
                      <a:avLst/>
                    </a:prstGeom>
                  </pic:spPr>
                </pic:pic>
              </a:graphicData>
            </a:graphic>
            <wp14:sizeRelH relativeFrom="margin">
              <wp14:pctWidth>0</wp14:pctWidth>
            </wp14:sizeRelH>
            <wp14:sizeRelV relativeFrom="margin">
              <wp14:pctHeight>0</wp14:pctHeight>
            </wp14:sizeRelV>
          </wp:anchor>
        </w:drawing>
      </w:r>
    </w:p>
    <w:p w14:paraId="45C17E8B" w14:textId="0254E1FD" w:rsidR="008A4120" w:rsidRDefault="00257C73" w:rsidP="008A4120">
      <w:pPr>
        <w:pStyle w:val="P1paragraphe1"/>
        <w:ind w:left="0"/>
      </w:pPr>
      <w:r w:rsidRPr="00257C73">
        <w:rPr>
          <w:noProof/>
        </w:rPr>
        <w:lastRenderedPageBreak/>
        <w:drawing>
          <wp:anchor distT="0" distB="0" distL="114300" distR="114300" simplePos="0" relativeHeight="251732480" behindDoc="0" locked="0" layoutInCell="1" allowOverlap="1" wp14:anchorId="0D6E5F42" wp14:editId="36AC05F0">
            <wp:simplePos x="759655" y="541606"/>
            <wp:positionH relativeFrom="margin">
              <wp:align>center</wp:align>
            </wp:positionH>
            <wp:positionV relativeFrom="margin">
              <wp:align>center</wp:align>
            </wp:positionV>
            <wp:extent cx="6409006" cy="8978751"/>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409006" cy="8978751"/>
                    </a:xfrm>
                    <a:prstGeom prst="rect">
                      <a:avLst/>
                    </a:prstGeom>
                  </pic:spPr>
                </pic:pic>
              </a:graphicData>
            </a:graphic>
          </wp:anchor>
        </w:drawing>
      </w:r>
    </w:p>
    <w:p w14:paraId="33A51E2D" w14:textId="148FD5C9" w:rsidR="00257C73" w:rsidRDefault="00257C73" w:rsidP="008A4120">
      <w:pPr>
        <w:pStyle w:val="P1paragraphe1"/>
        <w:ind w:left="0"/>
      </w:pPr>
      <w:r w:rsidRPr="00257C73">
        <w:rPr>
          <w:noProof/>
        </w:rPr>
        <w:lastRenderedPageBreak/>
        <w:drawing>
          <wp:anchor distT="0" distB="0" distL="114300" distR="114300" simplePos="0" relativeHeight="251733504" behindDoc="0" locked="0" layoutInCell="1" allowOverlap="1" wp14:anchorId="6D094CF8" wp14:editId="2B6F7C05">
            <wp:simplePos x="759655" y="541606"/>
            <wp:positionH relativeFrom="margin">
              <wp:align>center</wp:align>
            </wp:positionH>
            <wp:positionV relativeFrom="margin">
              <wp:align>center</wp:align>
            </wp:positionV>
            <wp:extent cx="6421902" cy="9095974"/>
            <wp:effectExtent l="0" t="0" r="0" b="0"/>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421902" cy="9095974"/>
                    </a:xfrm>
                    <a:prstGeom prst="rect">
                      <a:avLst/>
                    </a:prstGeom>
                  </pic:spPr>
                </pic:pic>
              </a:graphicData>
            </a:graphic>
          </wp:anchor>
        </w:drawing>
      </w:r>
    </w:p>
    <w:p w14:paraId="639EEC0E" w14:textId="789AFC00" w:rsidR="00257C73" w:rsidRDefault="00257C73" w:rsidP="008A4120">
      <w:pPr>
        <w:pStyle w:val="P1paragraphe1"/>
        <w:ind w:left="0"/>
      </w:pPr>
      <w:r w:rsidRPr="00257C73">
        <w:rPr>
          <w:noProof/>
        </w:rPr>
        <w:lastRenderedPageBreak/>
        <w:drawing>
          <wp:anchor distT="0" distB="0" distL="114300" distR="114300" simplePos="0" relativeHeight="251734528" behindDoc="0" locked="0" layoutInCell="1" allowOverlap="1" wp14:anchorId="6CC29664" wp14:editId="58E52DC9">
            <wp:simplePos x="759655" y="541606"/>
            <wp:positionH relativeFrom="margin">
              <wp:align>center</wp:align>
            </wp:positionH>
            <wp:positionV relativeFrom="margin">
              <wp:align>center</wp:align>
            </wp:positionV>
            <wp:extent cx="6421902" cy="9053662"/>
            <wp:effectExtent l="0" t="0" r="0"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421902" cy="9053662"/>
                    </a:xfrm>
                    <a:prstGeom prst="rect">
                      <a:avLst/>
                    </a:prstGeom>
                  </pic:spPr>
                </pic:pic>
              </a:graphicData>
            </a:graphic>
          </wp:anchor>
        </w:drawing>
      </w:r>
    </w:p>
    <w:p w14:paraId="5159041B" w14:textId="2D19D77B" w:rsidR="008A4120" w:rsidRDefault="00AB1E38" w:rsidP="008A4120">
      <w:pPr>
        <w:pStyle w:val="P1paragraphe1"/>
        <w:ind w:left="0"/>
      </w:pPr>
      <w:r w:rsidRPr="00AB1E38">
        <w:rPr>
          <w:noProof/>
        </w:rPr>
        <w:lastRenderedPageBreak/>
        <w:drawing>
          <wp:anchor distT="0" distB="0" distL="114300" distR="114300" simplePos="0" relativeHeight="251735552" behindDoc="0" locked="0" layoutInCell="1" allowOverlap="1" wp14:anchorId="536C58E2" wp14:editId="2827A74C">
            <wp:simplePos x="759655" y="541606"/>
            <wp:positionH relativeFrom="margin">
              <wp:align>center</wp:align>
            </wp:positionH>
            <wp:positionV relativeFrom="margin">
              <wp:align>center</wp:align>
            </wp:positionV>
            <wp:extent cx="6611816" cy="9315690"/>
            <wp:effectExtent l="0" t="0"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611816" cy="9315690"/>
                    </a:xfrm>
                    <a:prstGeom prst="rect">
                      <a:avLst/>
                    </a:prstGeom>
                  </pic:spPr>
                </pic:pic>
              </a:graphicData>
            </a:graphic>
          </wp:anchor>
        </w:drawing>
      </w:r>
    </w:p>
    <w:p w14:paraId="5EFF5F7E" w14:textId="35CD69FC" w:rsidR="008A4120" w:rsidRDefault="00AB1E38" w:rsidP="008A4120">
      <w:pPr>
        <w:pStyle w:val="P1paragraphe1"/>
        <w:ind w:left="0"/>
      </w:pPr>
      <w:r w:rsidRPr="00AB1E38">
        <w:rPr>
          <w:noProof/>
        </w:rPr>
        <w:lastRenderedPageBreak/>
        <w:drawing>
          <wp:anchor distT="0" distB="0" distL="114300" distR="114300" simplePos="0" relativeHeight="251736576" behindDoc="0" locked="0" layoutInCell="1" allowOverlap="1" wp14:anchorId="2467CB9B" wp14:editId="140D9841">
            <wp:simplePos x="759655" y="541606"/>
            <wp:positionH relativeFrom="margin">
              <wp:align>center</wp:align>
            </wp:positionH>
            <wp:positionV relativeFrom="margin">
              <wp:align>center</wp:align>
            </wp:positionV>
            <wp:extent cx="6351563" cy="8985385"/>
            <wp:effectExtent l="0" t="0" r="0" b="6350"/>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351563" cy="8985385"/>
                    </a:xfrm>
                    <a:prstGeom prst="rect">
                      <a:avLst/>
                    </a:prstGeom>
                  </pic:spPr>
                </pic:pic>
              </a:graphicData>
            </a:graphic>
          </wp:anchor>
        </w:drawing>
      </w:r>
    </w:p>
    <w:p w14:paraId="0B9AB431" w14:textId="596C3A65" w:rsidR="006534AF" w:rsidRDefault="00AB1E38" w:rsidP="00100225">
      <w:pPr>
        <w:pStyle w:val="P1paragraphe1"/>
        <w:ind w:left="0"/>
        <w:rPr>
          <w:rFonts w:ascii="Arial" w:hAnsi="Arial" w:cs="Arial"/>
        </w:rPr>
      </w:pPr>
      <w:r w:rsidRPr="00AB1E38">
        <w:rPr>
          <w:noProof/>
        </w:rPr>
        <w:lastRenderedPageBreak/>
        <w:drawing>
          <wp:anchor distT="0" distB="0" distL="114300" distR="114300" simplePos="0" relativeHeight="251737600" behindDoc="0" locked="0" layoutInCell="1" allowOverlap="1" wp14:anchorId="1870A36D" wp14:editId="6AF004DD">
            <wp:simplePos x="759655" y="541606"/>
            <wp:positionH relativeFrom="margin">
              <wp:align>center</wp:align>
            </wp:positionH>
            <wp:positionV relativeFrom="margin">
              <wp:align>top</wp:align>
            </wp:positionV>
            <wp:extent cx="6344530" cy="9186459"/>
            <wp:effectExtent l="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6344530" cy="9186459"/>
                    </a:xfrm>
                    <a:prstGeom prst="rect">
                      <a:avLst/>
                    </a:prstGeom>
                  </pic:spPr>
                </pic:pic>
              </a:graphicData>
            </a:graphic>
          </wp:anchor>
        </w:drawing>
      </w:r>
      <w:r w:rsidR="00257C73">
        <w:rPr>
          <w:rFonts w:ascii="Arial" w:hAnsi="Arial" w:cs="Arial"/>
        </w:rPr>
        <w:br w:type="page"/>
      </w:r>
      <w:bookmarkStart w:id="169" w:name="_Toc449104140"/>
      <w:bookmarkStart w:id="170" w:name="_Toc464811803"/>
    </w:p>
    <w:p w14:paraId="280924C9" w14:textId="77777777" w:rsidR="00100225" w:rsidRPr="00100225" w:rsidRDefault="00100225" w:rsidP="00100225">
      <w:pPr>
        <w:pStyle w:val="P1paragraphe1"/>
        <w:ind w:left="0"/>
        <w:rPr>
          <w:rFonts w:ascii="Arial" w:hAnsi="Arial" w:cs="Arial"/>
        </w:rPr>
      </w:pPr>
    </w:p>
    <w:p w14:paraId="22624F84" w14:textId="5F961879" w:rsidR="00A32427" w:rsidRPr="00A61FBB" w:rsidRDefault="006534AF" w:rsidP="00100225">
      <w:pPr>
        <w:pStyle w:val="Titre"/>
      </w:pPr>
      <w:bookmarkStart w:id="171" w:name="_Toc224811018"/>
      <w:bookmarkEnd w:id="169"/>
      <w:bookmarkEnd w:id="170"/>
      <w:bookmarkEnd w:id="160"/>
      <w:bookmarkEnd w:id="161"/>
      <w:bookmarkEnd w:id="162"/>
      <w:r>
        <w:t xml:space="preserve">Annexe </w:t>
      </w:r>
      <w:r w:rsidR="00100225">
        <w:t>4</w:t>
      </w:r>
      <w:r w:rsidR="00A61FBB">
        <w:t xml:space="preserve">- </w:t>
      </w:r>
      <w:r w:rsidR="00A61FBB" w:rsidRPr="00A61FBB">
        <w:t>COORDONNEES DU SOUMISSIONNAIRE</w:t>
      </w:r>
      <w:bookmarkEnd w:id="171"/>
    </w:p>
    <w:p w14:paraId="309144D5" w14:textId="25739BB8" w:rsidR="00A61FBB" w:rsidRDefault="00A61FBB" w:rsidP="00A32427">
      <w:pPr>
        <w:rPr>
          <w:rFonts w:ascii="Arial" w:hAnsi="Arial" w:cs="Arial"/>
          <w:sz w:val="16"/>
          <w:szCs w:val="16"/>
        </w:rPr>
      </w:pPr>
    </w:p>
    <w:p w14:paraId="5F299A90" w14:textId="5A1B7368" w:rsidR="00100225" w:rsidRDefault="00100225" w:rsidP="00A32427">
      <w:pPr>
        <w:rPr>
          <w:rFonts w:ascii="Arial" w:hAnsi="Arial" w:cs="Arial"/>
          <w:sz w:val="16"/>
          <w:szCs w:val="16"/>
        </w:rPr>
      </w:pPr>
    </w:p>
    <w:p w14:paraId="6A27489A" w14:textId="77777777" w:rsidR="00100225" w:rsidRDefault="00100225" w:rsidP="00A32427">
      <w:pPr>
        <w:rPr>
          <w:rFonts w:ascii="Arial" w:hAnsi="Arial" w:cs="Arial"/>
          <w:sz w:val="16"/>
          <w:szCs w:val="16"/>
        </w:rPr>
      </w:pPr>
    </w:p>
    <w:p w14:paraId="500A7CF7" w14:textId="77777777" w:rsidR="00A61FBB" w:rsidRDefault="00A61FBB" w:rsidP="00A32427">
      <w:pPr>
        <w:rPr>
          <w:rFonts w:ascii="Arial" w:hAnsi="Arial" w:cs="Arial"/>
          <w:sz w:val="16"/>
          <w:szCs w:val="16"/>
        </w:rPr>
      </w:pPr>
    </w:p>
    <w:p w14:paraId="3D68E48D" w14:textId="77777777" w:rsidR="00A32427" w:rsidRPr="00F93524" w:rsidRDefault="00A32427" w:rsidP="001054AE">
      <w:pPr>
        <w:spacing w:after="120"/>
        <w:rPr>
          <w:rFonts w:ascii="Arial" w:hAnsi="Arial" w:cs="Arial"/>
          <w:szCs w:val="16"/>
        </w:rPr>
      </w:pPr>
      <w:r w:rsidRPr="00F93524">
        <w:rPr>
          <w:rFonts w:ascii="Arial" w:hAnsi="Arial" w:cs="Arial"/>
          <w:szCs w:val="16"/>
        </w:rPr>
        <w:t xml:space="preserve">Société :                                                    </w:t>
      </w:r>
    </w:p>
    <w:p w14:paraId="7C14C05F" w14:textId="77777777" w:rsidR="00A32427" w:rsidRPr="00F93524" w:rsidRDefault="00A32427" w:rsidP="001054AE">
      <w:pPr>
        <w:spacing w:after="120"/>
        <w:rPr>
          <w:rFonts w:ascii="Arial" w:hAnsi="Arial" w:cs="Arial"/>
          <w:szCs w:val="16"/>
        </w:rPr>
      </w:pPr>
      <w:r w:rsidRPr="00F93524">
        <w:rPr>
          <w:rFonts w:ascii="Arial" w:hAnsi="Arial" w:cs="Arial"/>
          <w:szCs w:val="16"/>
        </w:rPr>
        <w:t xml:space="preserve">R.C.S : </w:t>
      </w:r>
    </w:p>
    <w:p w14:paraId="432503D5" w14:textId="77777777" w:rsidR="00A32427" w:rsidRPr="00F93524" w:rsidRDefault="00A32427" w:rsidP="001054AE">
      <w:pPr>
        <w:spacing w:after="120"/>
        <w:rPr>
          <w:rFonts w:ascii="Arial" w:hAnsi="Arial" w:cs="Arial"/>
          <w:b/>
          <w:bCs/>
          <w:szCs w:val="16"/>
        </w:rPr>
      </w:pPr>
      <w:r w:rsidRPr="00F93524">
        <w:rPr>
          <w:rFonts w:ascii="Arial" w:hAnsi="Arial" w:cs="Arial"/>
          <w:szCs w:val="16"/>
        </w:rPr>
        <w:t xml:space="preserve">Siège social à : </w:t>
      </w:r>
    </w:p>
    <w:p w14:paraId="7E10DE03" w14:textId="77777777" w:rsidR="00A32427" w:rsidRPr="00F93524" w:rsidRDefault="00A32427" w:rsidP="001054AE">
      <w:pPr>
        <w:spacing w:after="120"/>
        <w:rPr>
          <w:rFonts w:ascii="Arial" w:hAnsi="Arial" w:cs="Arial"/>
          <w:szCs w:val="16"/>
        </w:rPr>
      </w:pPr>
      <w:r w:rsidRPr="00F93524">
        <w:rPr>
          <w:rFonts w:ascii="Arial" w:hAnsi="Arial" w:cs="Arial"/>
          <w:szCs w:val="16"/>
        </w:rPr>
        <w:t xml:space="preserve">Représentée par : </w:t>
      </w:r>
      <w:r w:rsidRPr="00F93524">
        <w:rPr>
          <w:rFonts w:ascii="Arial" w:hAnsi="Arial" w:cs="Arial"/>
          <w:b/>
          <w:bCs/>
          <w:szCs w:val="16"/>
        </w:rPr>
        <w:t> </w:t>
      </w:r>
      <w:r w:rsidRPr="00F93524">
        <w:rPr>
          <w:rFonts w:ascii="Arial" w:hAnsi="Arial" w:cs="Arial"/>
          <w:szCs w:val="16"/>
        </w:rPr>
        <w:t> </w:t>
      </w:r>
    </w:p>
    <w:p w14:paraId="68221EE9" w14:textId="77777777" w:rsidR="00A32427" w:rsidRPr="00F93524" w:rsidRDefault="00A32427" w:rsidP="001054AE">
      <w:pPr>
        <w:spacing w:after="120"/>
        <w:rPr>
          <w:rFonts w:ascii="Arial" w:hAnsi="Arial" w:cs="Arial"/>
          <w:szCs w:val="16"/>
        </w:rPr>
      </w:pPr>
      <w:r w:rsidRPr="00F93524">
        <w:rPr>
          <w:rFonts w:ascii="Arial" w:hAnsi="Arial" w:cs="Arial"/>
          <w:szCs w:val="16"/>
        </w:rPr>
        <w:t>Agissant en qualité de :</w:t>
      </w:r>
    </w:p>
    <w:p w14:paraId="0008BA5F" w14:textId="77777777" w:rsidR="00A32427" w:rsidRPr="00F93524" w:rsidRDefault="00A32427" w:rsidP="001054AE">
      <w:pPr>
        <w:spacing w:after="120"/>
        <w:rPr>
          <w:rFonts w:ascii="Arial" w:hAnsi="Arial" w:cs="Arial"/>
          <w:szCs w:val="16"/>
        </w:rPr>
      </w:pPr>
    </w:p>
    <w:p w14:paraId="69E28D4D" w14:textId="77777777" w:rsidR="00A32427" w:rsidRPr="00F93524" w:rsidRDefault="00A32427" w:rsidP="001054AE">
      <w:pPr>
        <w:spacing w:after="120"/>
        <w:rPr>
          <w:rFonts w:ascii="Arial" w:hAnsi="Arial" w:cs="Arial"/>
          <w:b/>
          <w:bCs/>
          <w:szCs w:val="16"/>
        </w:rPr>
      </w:pPr>
      <w:r w:rsidRPr="00F93524">
        <w:rPr>
          <w:rFonts w:ascii="Arial" w:hAnsi="Arial" w:cs="Arial"/>
          <w:b/>
          <w:bCs/>
          <w:szCs w:val="16"/>
        </w:rPr>
        <w:t xml:space="preserve">Le </w:t>
      </w:r>
      <w:r w:rsidR="00B42B77" w:rsidRPr="00F93524">
        <w:rPr>
          <w:rFonts w:ascii="Arial" w:hAnsi="Arial" w:cs="Arial"/>
          <w:b/>
          <w:bCs/>
          <w:szCs w:val="16"/>
        </w:rPr>
        <w:t>Service des marchés et achats</w:t>
      </w:r>
      <w:r w:rsidRPr="00F93524">
        <w:rPr>
          <w:rFonts w:ascii="Arial" w:hAnsi="Arial" w:cs="Arial"/>
          <w:b/>
          <w:bCs/>
          <w:szCs w:val="16"/>
        </w:rPr>
        <w:t xml:space="preserve"> du CEA peut contacter l’entreprise aux coordonnées ci-dessous :</w:t>
      </w:r>
    </w:p>
    <w:p w14:paraId="3353A50E" w14:textId="77777777" w:rsidR="00A32427" w:rsidRPr="00F93524" w:rsidRDefault="00A32427" w:rsidP="001054AE">
      <w:pPr>
        <w:spacing w:after="120"/>
        <w:rPr>
          <w:rFonts w:ascii="Arial" w:hAnsi="Arial" w:cs="Arial"/>
          <w:szCs w:val="16"/>
        </w:rPr>
      </w:pPr>
    </w:p>
    <w:p w14:paraId="2AEFE8A6" w14:textId="2F25F896" w:rsidR="00A32427" w:rsidRPr="00F93524" w:rsidRDefault="004A1078" w:rsidP="001054AE">
      <w:pPr>
        <w:spacing w:after="120"/>
        <w:rPr>
          <w:rFonts w:ascii="Arial" w:hAnsi="Arial" w:cs="Arial"/>
          <w:b/>
          <w:bCs/>
          <w:szCs w:val="16"/>
        </w:rPr>
      </w:pPr>
      <w:r>
        <w:rPr>
          <w:rFonts w:ascii="Arial" w:hAnsi="Arial" w:cs="Arial"/>
          <w:b/>
          <w:bCs/>
          <w:szCs w:val="16"/>
        </w:rPr>
        <w:t>Correspondant </w:t>
      </w:r>
      <w:r w:rsidR="00A32427" w:rsidRPr="00F93524">
        <w:rPr>
          <w:rFonts w:ascii="Arial" w:hAnsi="Arial" w:cs="Arial"/>
          <w:b/>
          <w:bCs/>
          <w:szCs w:val="16"/>
        </w:rPr>
        <w:t>technique : </w:t>
      </w:r>
      <w:r w:rsidR="00A32427" w:rsidRPr="00F93524">
        <w:rPr>
          <w:rFonts w:ascii="Arial" w:hAnsi="Arial" w:cs="Arial"/>
          <w:b/>
          <w:bCs/>
          <w:szCs w:val="16"/>
        </w:rPr>
        <w:tab/>
      </w:r>
      <w:r w:rsidR="00A32427" w:rsidRPr="00F93524">
        <w:rPr>
          <w:rFonts w:ascii="Arial" w:hAnsi="Arial" w:cs="Arial"/>
          <w:b/>
          <w:bCs/>
          <w:szCs w:val="16"/>
        </w:rPr>
        <w:tab/>
      </w:r>
      <w:r w:rsidR="00A32427" w:rsidRPr="00F93524">
        <w:rPr>
          <w:rFonts w:ascii="Arial" w:hAnsi="Arial" w:cs="Arial"/>
          <w:b/>
          <w:bCs/>
          <w:szCs w:val="16"/>
        </w:rPr>
        <w:tab/>
        <w:t>Correspondant commercial :</w:t>
      </w:r>
    </w:p>
    <w:p w14:paraId="50BCE49F" w14:textId="77777777" w:rsidR="00A32427" w:rsidRPr="00F93524" w:rsidRDefault="00A32427" w:rsidP="001054AE">
      <w:pPr>
        <w:spacing w:after="120"/>
        <w:rPr>
          <w:rFonts w:ascii="Arial" w:hAnsi="Arial" w:cs="Arial"/>
          <w:szCs w:val="16"/>
        </w:rPr>
      </w:pPr>
      <w:r w:rsidRPr="00F93524">
        <w:rPr>
          <w:rFonts w:ascii="Arial" w:hAnsi="Arial" w:cs="Arial"/>
          <w:szCs w:val="16"/>
        </w:rPr>
        <w:t>Nom Prénom :</w:t>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t>Nom Prénom :</w:t>
      </w:r>
    </w:p>
    <w:p w14:paraId="799B8A10" w14:textId="77777777" w:rsidR="00A32427" w:rsidRPr="00F93524" w:rsidRDefault="00A32427" w:rsidP="001054AE">
      <w:pPr>
        <w:spacing w:after="120"/>
        <w:rPr>
          <w:rFonts w:ascii="Arial" w:hAnsi="Arial" w:cs="Arial"/>
          <w:szCs w:val="16"/>
        </w:rPr>
      </w:pPr>
      <w:r w:rsidRPr="00F93524">
        <w:rPr>
          <w:rFonts w:ascii="Arial" w:hAnsi="Arial" w:cs="Arial"/>
          <w:szCs w:val="16"/>
        </w:rPr>
        <w:t>N° Tél fixe :</w:t>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t>N° Tél fixe :</w:t>
      </w:r>
    </w:p>
    <w:p w14:paraId="5F0C9400" w14:textId="77777777" w:rsidR="00A32427" w:rsidRPr="00F93524" w:rsidRDefault="00A32427" w:rsidP="001054AE">
      <w:pPr>
        <w:spacing w:after="120"/>
        <w:rPr>
          <w:rFonts w:ascii="Arial" w:hAnsi="Arial" w:cs="Arial"/>
          <w:szCs w:val="16"/>
        </w:rPr>
      </w:pPr>
      <w:r w:rsidRPr="00F93524">
        <w:rPr>
          <w:rFonts w:ascii="Arial" w:hAnsi="Arial" w:cs="Arial"/>
          <w:szCs w:val="16"/>
        </w:rPr>
        <w:t>N° Tél mobile :</w:t>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t>N° Tél mobile :</w:t>
      </w:r>
    </w:p>
    <w:p w14:paraId="0096BE83" w14:textId="77777777" w:rsidR="00A32427" w:rsidRPr="00F93524" w:rsidRDefault="00A32427" w:rsidP="001054AE">
      <w:pPr>
        <w:spacing w:after="120"/>
        <w:rPr>
          <w:rFonts w:ascii="Arial" w:hAnsi="Arial" w:cs="Arial"/>
          <w:szCs w:val="16"/>
        </w:rPr>
      </w:pPr>
      <w:r w:rsidRPr="00F93524">
        <w:rPr>
          <w:rFonts w:ascii="Arial" w:hAnsi="Arial" w:cs="Arial"/>
          <w:szCs w:val="16"/>
        </w:rPr>
        <w:t>N° Fax :</w:t>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t>N° Fax :</w:t>
      </w:r>
    </w:p>
    <w:p w14:paraId="32175A64" w14:textId="77777777" w:rsidR="00A32427" w:rsidRPr="00F93524" w:rsidRDefault="00A32427" w:rsidP="001054AE">
      <w:pPr>
        <w:spacing w:after="120"/>
        <w:rPr>
          <w:rFonts w:ascii="Arial" w:hAnsi="Arial" w:cs="Arial"/>
          <w:szCs w:val="16"/>
        </w:rPr>
      </w:pPr>
      <w:r w:rsidRPr="00F93524">
        <w:rPr>
          <w:rFonts w:ascii="Arial" w:hAnsi="Arial" w:cs="Arial"/>
          <w:szCs w:val="16"/>
        </w:rPr>
        <w:t>Courriel :</w:t>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r>
      <w:r w:rsidRPr="00F93524">
        <w:rPr>
          <w:rFonts w:ascii="Arial" w:hAnsi="Arial" w:cs="Arial"/>
          <w:szCs w:val="16"/>
        </w:rPr>
        <w:tab/>
        <w:t>Courriel :</w:t>
      </w:r>
    </w:p>
    <w:p w14:paraId="44F38E03" w14:textId="77777777" w:rsidR="00A32427" w:rsidRPr="00F93524" w:rsidRDefault="00A32427" w:rsidP="00A32427">
      <w:pPr>
        <w:rPr>
          <w:rFonts w:ascii="Arial" w:hAnsi="Arial" w:cs="Arial"/>
          <w:sz w:val="24"/>
        </w:rPr>
      </w:pPr>
    </w:p>
    <w:p w14:paraId="4ED4B538" w14:textId="77777777" w:rsidR="00A32427" w:rsidRPr="00F93524" w:rsidRDefault="00A32427" w:rsidP="00A32427">
      <w:pPr>
        <w:jc w:val="both"/>
        <w:rPr>
          <w:rFonts w:ascii="Arial" w:hAnsi="Arial" w:cs="Arial"/>
          <w:sz w:val="24"/>
        </w:rPr>
      </w:pPr>
    </w:p>
    <w:p w14:paraId="5138FA89" w14:textId="77777777" w:rsidR="00A32427" w:rsidRDefault="00A32427" w:rsidP="00A32427"/>
    <w:sectPr w:rsidR="00A32427" w:rsidSect="00F416EE">
      <w:footerReference w:type="even" r:id="rId37"/>
      <w:footerReference w:type="default" r:id="rId38"/>
      <w:headerReference w:type="first" r:id="rId39"/>
      <w:footerReference w:type="first" r:id="rId40"/>
      <w:footnotePr>
        <w:numRestart w:val="eachSect"/>
      </w:footnotePr>
      <w:type w:val="continuous"/>
      <w:pgSz w:w="11907" w:h="16840"/>
      <w:pgMar w:top="851" w:right="851" w:bottom="851" w:left="119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B3F7B" w14:textId="77777777" w:rsidR="00BB1E12" w:rsidRDefault="00BB1E12">
      <w:r>
        <w:separator/>
      </w:r>
    </w:p>
    <w:p w14:paraId="16EF5316" w14:textId="77777777" w:rsidR="00BB1E12" w:rsidRDefault="00BB1E12"/>
    <w:p w14:paraId="76534124" w14:textId="77777777" w:rsidR="00BB1E12" w:rsidRDefault="00BB1E12" w:rsidP="00D81E98"/>
  </w:endnote>
  <w:endnote w:type="continuationSeparator" w:id="0">
    <w:p w14:paraId="05F79A53" w14:textId="77777777" w:rsidR="00BB1E12" w:rsidRDefault="00BB1E12">
      <w:r>
        <w:continuationSeparator/>
      </w:r>
    </w:p>
    <w:p w14:paraId="06E803F3" w14:textId="77777777" w:rsidR="00BB1E12" w:rsidRDefault="00BB1E12"/>
    <w:p w14:paraId="0DEC31AF" w14:textId="77777777" w:rsidR="00BB1E12" w:rsidRDefault="00BB1E12" w:rsidP="00D81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Gra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8A74A" w14:textId="77777777" w:rsidR="00E5580A" w:rsidRDefault="00E5580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6556A3E3" w14:textId="77777777" w:rsidR="00E5580A" w:rsidRDefault="00E5580A">
    <w:pPr>
      <w:pStyle w:val="Pieddepage"/>
    </w:pPr>
  </w:p>
  <w:p w14:paraId="47DA2BC8" w14:textId="77777777" w:rsidR="00E5580A" w:rsidRDefault="00E5580A"/>
  <w:p w14:paraId="17CE7C36" w14:textId="77777777" w:rsidR="00E5580A" w:rsidRDefault="00E5580A" w:rsidP="00D81E98"/>
  <w:p w14:paraId="677FF450" w14:textId="77777777" w:rsidR="00E5580A" w:rsidRDefault="00E558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7813" w14:textId="76D1627E" w:rsidR="00E5580A" w:rsidRDefault="00E5580A">
    <w:pPr>
      <w:pStyle w:val="Pieddepage"/>
      <w:framePr w:wrap="around" w:vAnchor="text" w:hAnchor="page" w:x="10882" w:y="42"/>
      <w:rPr>
        <w:rStyle w:val="Numrodepage"/>
      </w:rPr>
    </w:pPr>
    <w:r>
      <w:rPr>
        <w:rStyle w:val="Numrodepage"/>
      </w:rPr>
      <w:fldChar w:fldCharType="begin"/>
    </w:r>
    <w:r>
      <w:rPr>
        <w:rStyle w:val="Numrodepage"/>
      </w:rPr>
      <w:instrText xml:space="preserve">PAGE  </w:instrText>
    </w:r>
    <w:r>
      <w:rPr>
        <w:rStyle w:val="Numrodepage"/>
      </w:rPr>
      <w:fldChar w:fldCharType="separate"/>
    </w:r>
    <w:r w:rsidR="006F0DEF">
      <w:rPr>
        <w:rStyle w:val="Numrodepage"/>
        <w:noProof/>
      </w:rPr>
      <w:t>4</w:t>
    </w:r>
    <w:r>
      <w:rPr>
        <w:rStyle w:val="Numrodepage"/>
      </w:rPr>
      <w:fldChar w:fldCharType="end"/>
    </w:r>
  </w:p>
  <w:p w14:paraId="2AC15E26" w14:textId="2DDF9FE1" w:rsidR="00E5580A" w:rsidRDefault="00E5580A" w:rsidP="00F95458">
    <w:pPr>
      <w:pBdr>
        <w:top w:val="single" w:sz="4" w:space="1" w:color="auto"/>
        <w:left w:val="single" w:sz="4" w:space="4" w:color="auto"/>
        <w:bottom w:val="single" w:sz="4" w:space="1" w:color="auto"/>
        <w:right w:val="single" w:sz="4" w:space="4" w:color="auto"/>
      </w:pBdr>
      <w:jc w:val="center"/>
    </w:pPr>
    <w:r w:rsidRPr="00015984">
      <w:rPr>
        <w:noProof/>
      </w:rPr>
      <w:drawing>
        <wp:anchor distT="0" distB="0" distL="114300" distR="114300" simplePos="0" relativeHeight="251658240" behindDoc="0" locked="0" layoutInCell="1" allowOverlap="1" wp14:anchorId="22D4ED67" wp14:editId="5DA44E2D">
          <wp:simplePos x="0" y="0"/>
          <wp:positionH relativeFrom="column">
            <wp:posOffset>-31750</wp:posOffset>
          </wp:positionH>
          <wp:positionV relativeFrom="paragraph">
            <wp:posOffset>192405</wp:posOffset>
          </wp:positionV>
          <wp:extent cx="6247765" cy="266700"/>
          <wp:effectExtent l="0" t="0" r="635"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7765" cy="266700"/>
                  </a:xfrm>
                  <a:prstGeom prst="rect">
                    <a:avLst/>
                  </a:prstGeom>
                  <a:noFill/>
                </pic:spPr>
              </pic:pic>
            </a:graphicData>
          </a:graphic>
          <wp14:sizeRelH relativeFrom="page">
            <wp14:pctWidth>0</wp14:pctWidth>
          </wp14:sizeRelH>
          <wp14:sizeRelV relativeFrom="page">
            <wp14:pctHeight>0</wp14:pctHeight>
          </wp14:sizeRelV>
        </wp:anchor>
      </w:drawing>
    </w:r>
    <w:r w:rsidRPr="00015984">
      <w:t xml:space="preserve">Règlement de </w:t>
    </w:r>
    <w:r w:rsidR="005A2C6D">
      <w:t>C</w:t>
    </w:r>
    <w:r w:rsidRPr="00015984">
      <w:t xml:space="preserve">onsultation n° </w:t>
    </w:r>
    <w:sdt>
      <w:sdtPr>
        <w:alias w:val="Num binomage"/>
        <w:tag w:val=""/>
        <w:id w:val="-1026641106"/>
        <w:dataBinding w:prefixMappings="xmlns:ns0='http://schemas.microsoft.com/office/2006/coverPageProps' " w:xpath="/ns0:CoverPageProperties[1]/ns0:Abstract[1]" w:storeItemID="{55AF091B-3C7A-41E3-B477-F2FDAA23CFDA}"/>
        <w:text/>
      </w:sdtPr>
      <w:sdtEndPr/>
      <w:sdtContent>
        <w:r w:rsidR="00E015D7">
          <w:t>B26-01168-PBA</w:t>
        </w:r>
      </w:sdtContent>
    </w:sdt>
    <w:r w:rsidRPr="00015984">
      <w:rPr>
        <w:rFonts w:ascii="Arial" w:hAnsi="Arial" w:cs="Arial"/>
        <w:b/>
        <w:bCs/>
        <w:iCs/>
        <w:shd w:val="clear" w:color="auto" w:fill="FFFFFF"/>
      </w:rPr>
      <w:fldChar w:fldCharType="begin"/>
    </w:r>
    <w:r w:rsidRPr="00015984">
      <w:rPr>
        <w:rFonts w:ascii="Arial" w:hAnsi="Arial" w:cs="Arial"/>
        <w:b/>
        <w:bCs/>
        <w:iCs/>
        <w:shd w:val="clear" w:color="auto" w:fill="FFFFFF"/>
      </w:rPr>
      <w:instrText xml:space="preserve"> DOCVARIABLE  "Numéro Binomage"  \* MERGEFORMAT </w:instrText>
    </w:r>
    <w:r w:rsidRPr="00015984">
      <w:rPr>
        <w:rFonts w:ascii="Arial" w:hAnsi="Arial" w:cs="Arial"/>
        <w:b/>
        <w:bCs/>
        <w:iCs/>
        <w:shd w:val="clear" w:color="auto" w:fill="FFFFFF"/>
      </w:rPr>
      <w:fldChar w:fldCharType="end"/>
    </w:r>
    <w:r w:rsidRPr="00015984">
      <w:rPr>
        <w:rFonts w:ascii="Arial" w:hAnsi="Arial" w:cs="Arial"/>
        <w:b/>
        <w:bCs/>
        <w:iCs/>
        <w:shd w:val="clear" w:color="auto" w:fill="FFFFFF"/>
      </w:rPr>
      <w:fldChar w:fldCharType="begin"/>
    </w:r>
    <w:r w:rsidRPr="00015984">
      <w:rPr>
        <w:rFonts w:ascii="Arial" w:hAnsi="Arial" w:cs="Arial"/>
        <w:b/>
        <w:bCs/>
        <w:iCs/>
        <w:shd w:val="clear" w:color="auto" w:fill="FFFFFF"/>
      </w:rPr>
      <w:instrText xml:space="preserve">  </w:instrText>
    </w:r>
    <w:r w:rsidRPr="00015984">
      <w:rPr>
        <w:rFonts w:ascii="Arial" w:hAnsi="Arial" w:cs="Arial"/>
        <w:b/>
        <w:bCs/>
        <w:iCs/>
        <w:shd w:val="clear" w:color="auto" w:fill="FFFFFF"/>
      </w:rPr>
      <w:fldChar w:fldCharType="end"/>
    </w:r>
  </w:p>
  <w:p w14:paraId="5745AB59" w14:textId="77777777" w:rsidR="00E5580A" w:rsidRDefault="00E558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D0E69" w14:textId="77777777" w:rsidR="00E5580A" w:rsidRDefault="00E5580A" w:rsidP="005F3FAA">
    <w:pPr>
      <w:pStyle w:val="Pieddepage"/>
    </w:pPr>
    <w:r>
      <w:rPr>
        <w:noProof/>
      </w:rPr>
      <mc:AlternateContent>
        <mc:Choice Requires="wps">
          <w:drawing>
            <wp:anchor distT="0" distB="0" distL="114300" distR="114300" simplePos="0" relativeHeight="251660288" behindDoc="0" locked="0" layoutInCell="1" allowOverlap="1" wp14:anchorId="37A8C08C" wp14:editId="5FEF9DB0">
              <wp:simplePos x="0" y="0"/>
              <wp:positionH relativeFrom="margin">
                <wp:align>center</wp:align>
              </wp:positionH>
              <wp:positionV relativeFrom="paragraph">
                <wp:posOffset>-757555</wp:posOffset>
              </wp:positionV>
              <wp:extent cx="6744832" cy="1259017"/>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4832" cy="12590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9698" w:type="dxa"/>
                            <w:tblInd w:w="468" w:type="dxa"/>
                            <w:tblLook w:val="01E0" w:firstRow="1" w:lastRow="1" w:firstColumn="1" w:lastColumn="1" w:noHBand="0" w:noVBand="0"/>
                          </w:tblPr>
                          <w:tblGrid>
                            <w:gridCol w:w="5911"/>
                            <w:gridCol w:w="3787"/>
                          </w:tblGrid>
                          <w:tr w:rsidR="00E5580A" w:rsidRPr="00946C00" w14:paraId="5A5D1120" w14:textId="77777777" w:rsidTr="00FD62CA">
                            <w:trPr>
                              <w:trHeight w:val="1566"/>
                            </w:trPr>
                            <w:tc>
                              <w:tcPr>
                                <w:tcW w:w="5911" w:type="dxa"/>
                              </w:tcPr>
                              <w:p w14:paraId="0681592F"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CHANTIER RJH</w:t>
                                </w:r>
                              </w:p>
                              <w:p w14:paraId="2B47174C"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Établissement de CADARACHE</w:t>
                                </w:r>
                              </w:p>
                              <w:p w14:paraId="6155936D"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Centre d’études de CADARACHE</w:t>
                                </w:r>
                              </w:p>
                              <w:p w14:paraId="2B05AE1E" w14:textId="77777777" w:rsidR="00E5580A" w:rsidRDefault="00E5580A" w:rsidP="00FD62CA">
                                <w:pPr>
                                  <w:tabs>
                                    <w:tab w:val="center" w:pos="2612"/>
                                  </w:tabs>
                                  <w:rPr>
                                    <w:sz w:val="15"/>
                                    <w:szCs w:val="15"/>
                                  </w:rPr>
                                </w:pPr>
                                <w:r w:rsidRPr="00A82065">
                                  <w:rPr>
                                    <w:rFonts w:ascii="Arial" w:hAnsi="Arial" w:cs="Arial"/>
                                    <w:sz w:val="16"/>
                                    <w:szCs w:val="16"/>
                                  </w:rPr>
                                  <w:t>BP 9 - 13115 SAINT-PAUL-LEZ-DURANCE</w:t>
                                </w:r>
                                <w:r w:rsidRPr="0029797C" w:rsidDel="00A7374D">
                                  <w:rPr>
                                    <w:color w:val="000000"/>
                                    <w:sz w:val="15"/>
                                    <w:szCs w:val="15"/>
                                  </w:rPr>
                                  <w:t xml:space="preserve"> </w:t>
                                </w:r>
                              </w:p>
                              <w:p w14:paraId="13F56F7F" w14:textId="77777777" w:rsidR="00E5580A" w:rsidRDefault="00E5580A" w:rsidP="00FD62CA">
                                <w:pPr>
                                  <w:tabs>
                                    <w:tab w:val="center" w:pos="2612"/>
                                  </w:tabs>
                                  <w:rPr>
                                    <w:sz w:val="15"/>
                                    <w:szCs w:val="15"/>
                                  </w:rPr>
                                </w:pPr>
                              </w:p>
                              <w:p w14:paraId="49C31043" w14:textId="77777777" w:rsidR="00E5580A" w:rsidRPr="00A70695" w:rsidRDefault="00E5580A" w:rsidP="00FD62CA">
                                <w:pPr>
                                  <w:pStyle w:val="Pieddepage"/>
                                  <w:tabs>
                                    <w:tab w:val="center" w:pos="2612"/>
                                  </w:tabs>
                                  <w:rPr>
                                    <w:sz w:val="15"/>
                                    <w:szCs w:val="15"/>
                                    <w:highlight w:val="yellow"/>
                                  </w:rPr>
                                </w:pPr>
                              </w:p>
                            </w:tc>
                            <w:tc>
                              <w:tcPr>
                                <w:tcW w:w="3787" w:type="dxa"/>
                              </w:tcPr>
                              <w:p w14:paraId="5B53ABDC" w14:textId="77777777" w:rsidR="00E5580A" w:rsidRDefault="00E5580A" w:rsidP="00FD62CA">
                                <w:pPr>
                                  <w:spacing w:line="220" w:lineRule="exact"/>
                                  <w:jc w:val="right"/>
                                  <w:rPr>
                                    <w:rFonts w:ascii="Arial Gras" w:hAnsi="Arial Gras"/>
                                    <w:b/>
                                    <w:color w:val="336600"/>
                                    <w:spacing w:val="20"/>
                                    <w:sz w:val="16"/>
                                    <w:szCs w:val="16"/>
                                  </w:rPr>
                                </w:pPr>
                                <w:r w:rsidRPr="009F0269">
                                  <w:rPr>
                                    <w:rFonts w:ascii="Arial Gras" w:hAnsi="Arial Gras"/>
                                    <w:b/>
                                    <w:color w:val="336600"/>
                                    <w:spacing w:val="20"/>
                                    <w:sz w:val="16"/>
                                    <w:szCs w:val="16"/>
                                  </w:rPr>
                                  <w:t>D</w:t>
                                </w:r>
                                <w:r>
                                  <w:rPr>
                                    <w:rFonts w:ascii="Arial Gras" w:hAnsi="Arial Gras"/>
                                    <w:b/>
                                    <w:color w:val="336600"/>
                                    <w:spacing w:val="20"/>
                                    <w:sz w:val="16"/>
                                    <w:szCs w:val="16"/>
                                  </w:rPr>
                                  <w:t>irection Générale</w:t>
                                </w:r>
                                <w:r w:rsidRPr="009F0269">
                                  <w:rPr>
                                    <w:rFonts w:ascii="Arial Gras" w:hAnsi="Arial Gras"/>
                                    <w:b/>
                                    <w:color w:val="336600"/>
                                    <w:spacing w:val="20"/>
                                    <w:sz w:val="16"/>
                                    <w:szCs w:val="16"/>
                                  </w:rPr>
                                  <w:br/>
                                </w:r>
                                <w:r>
                                  <w:rPr>
                                    <w:rFonts w:ascii="Arial Gras" w:hAnsi="Arial Gras"/>
                                    <w:b/>
                                    <w:color w:val="336600"/>
                                    <w:spacing w:val="20"/>
                                    <w:sz w:val="16"/>
                                    <w:szCs w:val="16"/>
                                  </w:rPr>
                                  <w:t>Projet RJH</w:t>
                                </w:r>
                              </w:p>
                              <w:p w14:paraId="33F508BD" w14:textId="77777777" w:rsidR="00E5580A" w:rsidRPr="00A70695" w:rsidRDefault="00E5580A" w:rsidP="00FD62CA">
                                <w:pPr>
                                  <w:pStyle w:val="En-tte"/>
                                  <w:spacing w:line="220" w:lineRule="exact"/>
                                  <w:ind w:left="183"/>
                                  <w:jc w:val="right"/>
                                  <w:rPr>
                                    <w:spacing w:val="20"/>
                                    <w:sz w:val="15"/>
                                    <w:szCs w:val="15"/>
                                    <w:highlight w:val="yellow"/>
                                  </w:rPr>
                                </w:pPr>
                                <w:r>
                                  <w:rPr>
                                    <w:rFonts w:ascii="Arial Gras" w:hAnsi="Arial Gras"/>
                                    <w:b/>
                                    <w:color w:val="336600"/>
                                    <w:spacing w:val="20"/>
                                    <w:sz w:val="16"/>
                                    <w:szCs w:val="16"/>
                                  </w:rPr>
                                  <w:t>Supply Chain</w:t>
                                </w:r>
                              </w:p>
                            </w:tc>
                          </w:tr>
                          <w:tr w:rsidR="00E5580A" w:rsidRPr="00946C00" w14:paraId="6A2B884B" w14:textId="77777777" w:rsidTr="00063257">
                            <w:trPr>
                              <w:trHeight w:val="560"/>
                            </w:trPr>
                            <w:tc>
                              <w:tcPr>
                                <w:tcW w:w="9698" w:type="dxa"/>
                                <w:gridSpan w:val="2"/>
                              </w:tcPr>
                              <w:p w14:paraId="3F66E9FE" w14:textId="77777777" w:rsidR="00E5580A" w:rsidRPr="009F0269" w:rsidRDefault="00E5580A" w:rsidP="00522B48">
                                <w:pPr>
                                  <w:pStyle w:val="En-tte"/>
                                  <w:spacing w:before="120"/>
                                  <w:jc w:val="right"/>
                                  <w:rPr>
                                    <w:rFonts w:ascii="Arial Gras" w:hAnsi="Arial Gras"/>
                                    <w:b/>
                                    <w:color w:val="336600"/>
                                    <w:spacing w:val="20"/>
                                    <w:sz w:val="16"/>
                                    <w:szCs w:val="16"/>
                                  </w:rPr>
                                </w:pPr>
                                <w:r>
                                  <w:rPr>
                                    <w:rFonts w:ascii="Arial Gras" w:hAnsi="Arial Gras"/>
                                    <w:b/>
                                    <w:noProof/>
                                    <w:color w:val="336600"/>
                                    <w:spacing w:val="20"/>
                                    <w:sz w:val="16"/>
                                    <w:szCs w:val="16"/>
                                  </w:rPr>
                                  <w:drawing>
                                    <wp:inline distT="0" distB="0" distL="0" distR="0" wp14:anchorId="236C41DF" wp14:editId="0B27D63E">
                                      <wp:extent cx="6021532" cy="259725"/>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1532" cy="259725"/>
                                              </a:xfrm>
                                              <a:prstGeom prst="rect">
                                                <a:avLst/>
                                              </a:prstGeom>
                                              <a:noFill/>
                                              <a:ln>
                                                <a:noFill/>
                                              </a:ln>
                                            </pic:spPr>
                                          </pic:pic>
                                        </a:graphicData>
                                      </a:graphic>
                                    </wp:inline>
                                  </w:drawing>
                                </w:r>
                              </w:p>
                            </w:tc>
                          </w:tr>
                        </w:tbl>
                        <w:p w14:paraId="231888FA" w14:textId="77777777" w:rsidR="00E5580A" w:rsidRPr="00DA0CBA" w:rsidRDefault="00E5580A" w:rsidP="005F3F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8C08C" id="_x0000_t202" coordsize="21600,21600" o:spt="202" path="m,l,21600r21600,l21600,xe">
              <v:stroke joinstyle="miter"/>
              <v:path gradientshapeok="t" o:connecttype="rect"/>
            </v:shapetype>
            <v:shape id="Text Box 6" o:spid="_x0000_s1026" type="#_x0000_t202" style="position:absolute;margin-left:0;margin-top:-59.65pt;width:531.1pt;height:99.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" stroked="f">
              <v:textbox>
                <w:txbxContent>
                  <w:tbl>
                    <w:tblPr>
                      <w:tblW w:w="9698" w:type="dxa"/>
                      <w:tblInd w:w="468" w:type="dxa"/>
                      <w:tblLook w:val="01E0" w:firstRow="1" w:lastRow="1" w:firstColumn="1" w:lastColumn="1" w:noHBand="0" w:noVBand="0"/>
                    </w:tblPr>
                    <w:tblGrid>
                      <w:gridCol w:w="5911"/>
                      <w:gridCol w:w="3787"/>
                    </w:tblGrid>
                    <w:tr w:rsidR="00E5580A" w:rsidRPr="00946C00" w14:paraId="5A5D1120" w14:textId="77777777" w:rsidTr="00FD62CA">
                      <w:trPr>
                        <w:trHeight w:val="1566"/>
                      </w:trPr>
                      <w:tc>
                        <w:tcPr>
                          <w:tcW w:w="5911" w:type="dxa"/>
                        </w:tcPr>
                        <w:p w14:paraId="0681592F"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CHANTIER RJH</w:t>
                          </w:r>
                        </w:p>
                        <w:p w14:paraId="2B47174C"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Établissement de CADARACHE</w:t>
                          </w:r>
                        </w:p>
                        <w:p w14:paraId="6155936D" w14:textId="77777777" w:rsidR="00E5580A" w:rsidRPr="00A82065" w:rsidRDefault="00E5580A" w:rsidP="00FD62CA">
                          <w:pPr>
                            <w:pStyle w:val="Pieddepage"/>
                            <w:rPr>
                              <w:rFonts w:ascii="Arial" w:hAnsi="Arial" w:cs="Arial"/>
                              <w:sz w:val="16"/>
                              <w:szCs w:val="16"/>
                            </w:rPr>
                          </w:pPr>
                          <w:r w:rsidRPr="00A82065">
                            <w:rPr>
                              <w:rFonts w:ascii="Arial" w:hAnsi="Arial" w:cs="Arial"/>
                              <w:sz w:val="16"/>
                              <w:szCs w:val="16"/>
                            </w:rPr>
                            <w:t>Centre d’études de CADARACHE</w:t>
                          </w:r>
                        </w:p>
                        <w:p w14:paraId="2B05AE1E" w14:textId="77777777" w:rsidR="00E5580A" w:rsidRDefault="00E5580A" w:rsidP="00FD62CA">
                          <w:pPr>
                            <w:tabs>
                              <w:tab w:val="center" w:pos="2612"/>
                            </w:tabs>
                            <w:rPr>
                              <w:sz w:val="15"/>
                              <w:szCs w:val="15"/>
                            </w:rPr>
                          </w:pPr>
                          <w:r w:rsidRPr="00A82065">
                            <w:rPr>
                              <w:rFonts w:ascii="Arial" w:hAnsi="Arial" w:cs="Arial"/>
                              <w:sz w:val="16"/>
                              <w:szCs w:val="16"/>
                            </w:rPr>
                            <w:t>BP 9 - 13115 SAINT-PAUL-LEZ-DURANCE</w:t>
                          </w:r>
                          <w:r w:rsidRPr="0029797C" w:rsidDel="00A7374D">
                            <w:rPr>
                              <w:color w:val="000000"/>
                              <w:sz w:val="15"/>
                              <w:szCs w:val="15"/>
                            </w:rPr>
                            <w:t xml:space="preserve"> </w:t>
                          </w:r>
                        </w:p>
                        <w:p w14:paraId="13F56F7F" w14:textId="77777777" w:rsidR="00E5580A" w:rsidRDefault="00E5580A" w:rsidP="00FD62CA">
                          <w:pPr>
                            <w:tabs>
                              <w:tab w:val="center" w:pos="2612"/>
                            </w:tabs>
                            <w:rPr>
                              <w:sz w:val="15"/>
                              <w:szCs w:val="15"/>
                            </w:rPr>
                          </w:pPr>
                        </w:p>
                        <w:p w14:paraId="49C31043" w14:textId="77777777" w:rsidR="00E5580A" w:rsidRPr="00A70695" w:rsidRDefault="00E5580A" w:rsidP="00FD62CA">
                          <w:pPr>
                            <w:pStyle w:val="Pieddepage"/>
                            <w:tabs>
                              <w:tab w:val="center" w:pos="2612"/>
                            </w:tabs>
                            <w:rPr>
                              <w:sz w:val="15"/>
                              <w:szCs w:val="15"/>
                              <w:highlight w:val="yellow"/>
                            </w:rPr>
                          </w:pPr>
                        </w:p>
                      </w:tc>
                      <w:tc>
                        <w:tcPr>
                          <w:tcW w:w="3787" w:type="dxa"/>
                        </w:tcPr>
                        <w:p w14:paraId="5B53ABDC" w14:textId="77777777" w:rsidR="00E5580A" w:rsidRDefault="00E5580A" w:rsidP="00FD62CA">
                          <w:pPr>
                            <w:spacing w:line="220" w:lineRule="exact"/>
                            <w:jc w:val="right"/>
                            <w:rPr>
                              <w:rFonts w:ascii="Arial Gras" w:hAnsi="Arial Gras"/>
                              <w:b/>
                              <w:color w:val="336600"/>
                              <w:spacing w:val="20"/>
                              <w:sz w:val="16"/>
                              <w:szCs w:val="16"/>
                            </w:rPr>
                          </w:pPr>
                          <w:r w:rsidRPr="009F0269">
                            <w:rPr>
                              <w:rFonts w:ascii="Arial Gras" w:hAnsi="Arial Gras"/>
                              <w:b/>
                              <w:color w:val="336600"/>
                              <w:spacing w:val="20"/>
                              <w:sz w:val="16"/>
                              <w:szCs w:val="16"/>
                            </w:rPr>
                            <w:t>D</w:t>
                          </w:r>
                          <w:r>
                            <w:rPr>
                              <w:rFonts w:ascii="Arial Gras" w:hAnsi="Arial Gras"/>
                              <w:b/>
                              <w:color w:val="336600"/>
                              <w:spacing w:val="20"/>
                              <w:sz w:val="16"/>
                              <w:szCs w:val="16"/>
                            </w:rPr>
                            <w:t>irection Générale</w:t>
                          </w:r>
                          <w:r w:rsidRPr="009F0269">
                            <w:rPr>
                              <w:rFonts w:ascii="Arial Gras" w:hAnsi="Arial Gras"/>
                              <w:b/>
                              <w:color w:val="336600"/>
                              <w:spacing w:val="20"/>
                              <w:sz w:val="16"/>
                              <w:szCs w:val="16"/>
                            </w:rPr>
                            <w:br/>
                          </w:r>
                          <w:r>
                            <w:rPr>
                              <w:rFonts w:ascii="Arial Gras" w:hAnsi="Arial Gras"/>
                              <w:b/>
                              <w:color w:val="336600"/>
                              <w:spacing w:val="20"/>
                              <w:sz w:val="16"/>
                              <w:szCs w:val="16"/>
                            </w:rPr>
                            <w:t>Projet RJH</w:t>
                          </w:r>
                        </w:p>
                        <w:p w14:paraId="33F508BD" w14:textId="77777777" w:rsidR="00E5580A" w:rsidRPr="00A70695" w:rsidRDefault="00E5580A" w:rsidP="00FD62CA">
                          <w:pPr>
                            <w:pStyle w:val="En-tte"/>
                            <w:spacing w:line="220" w:lineRule="exact"/>
                            <w:ind w:left="183"/>
                            <w:jc w:val="right"/>
                            <w:rPr>
                              <w:spacing w:val="20"/>
                              <w:sz w:val="15"/>
                              <w:szCs w:val="15"/>
                              <w:highlight w:val="yellow"/>
                            </w:rPr>
                          </w:pPr>
                          <w:r>
                            <w:rPr>
                              <w:rFonts w:ascii="Arial Gras" w:hAnsi="Arial Gras"/>
                              <w:b/>
                              <w:color w:val="336600"/>
                              <w:spacing w:val="20"/>
                              <w:sz w:val="16"/>
                              <w:szCs w:val="16"/>
                            </w:rPr>
                            <w:t>Supply Chain</w:t>
                          </w:r>
                        </w:p>
                      </w:tc>
                    </w:tr>
                    <w:tr w:rsidR="00E5580A" w:rsidRPr="00946C00" w14:paraId="6A2B884B" w14:textId="77777777" w:rsidTr="00063257">
                      <w:trPr>
                        <w:trHeight w:val="560"/>
                      </w:trPr>
                      <w:tc>
                        <w:tcPr>
                          <w:tcW w:w="9698" w:type="dxa"/>
                          <w:gridSpan w:val="2"/>
                        </w:tcPr>
                        <w:p w14:paraId="3F66E9FE" w14:textId="77777777" w:rsidR="00E5580A" w:rsidRPr="009F0269" w:rsidRDefault="00E5580A" w:rsidP="00522B48">
                          <w:pPr>
                            <w:pStyle w:val="En-tte"/>
                            <w:spacing w:before="120"/>
                            <w:jc w:val="right"/>
                            <w:rPr>
                              <w:rFonts w:ascii="Arial Gras" w:hAnsi="Arial Gras"/>
                              <w:b/>
                              <w:color w:val="336600"/>
                              <w:spacing w:val="20"/>
                              <w:sz w:val="16"/>
                              <w:szCs w:val="16"/>
                            </w:rPr>
                          </w:pPr>
                          <w:r>
                            <w:rPr>
                              <w:rFonts w:ascii="Arial Gras" w:hAnsi="Arial Gras"/>
                              <w:b/>
                              <w:noProof/>
                              <w:color w:val="336600"/>
                              <w:spacing w:val="20"/>
                              <w:sz w:val="16"/>
                              <w:szCs w:val="16"/>
                            </w:rPr>
                            <w:drawing>
                              <wp:inline distT="0" distB="0" distL="0" distR="0" wp14:anchorId="236C41DF" wp14:editId="0B27D63E">
                                <wp:extent cx="6021532" cy="259725"/>
                                <wp:effectExtent l="0" t="0" r="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1532" cy="259725"/>
                                        </a:xfrm>
                                        <a:prstGeom prst="rect">
                                          <a:avLst/>
                                        </a:prstGeom>
                                        <a:noFill/>
                                        <a:ln>
                                          <a:noFill/>
                                        </a:ln>
                                      </pic:spPr>
                                    </pic:pic>
                                  </a:graphicData>
                                </a:graphic>
                              </wp:inline>
                            </w:drawing>
                          </w:r>
                        </w:p>
                      </w:tc>
                    </w:tr>
                  </w:tbl>
                  <w:p w14:paraId="231888FA" w14:textId="77777777" w:rsidR="00E5580A" w:rsidRPr="00DA0CBA" w:rsidRDefault="00E5580A" w:rsidP="005F3FAA"/>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677C2" w14:textId="77777777" w:rsidR="00BB1E12" w:rsidRDefault="00BB1E12">
      <w:r>
        <w:separator/>
      </w:r>
    </w:p>
    <w:p w14:paraId="245D290A" w14:textId="77777777" w:rsidR="00BB1E12" w:rsidRDefault="00BB1E12"/>
    <w:p w14:paraId="24FC3D20" w14:textId="77777777" w:rsidR="00BB1E12" w:rsidRDefault="00BB1E12" w:rsidP="00D81E98"/>
  </w:footnote>
  <w:footnote w:type="continuationSeparator" w:id="0">
    <w:p w14:paraId="52547CD8" w14:textId="77777777" w:rsidR="00BB1E12" w:rsidRDefault="00BB1E12">
      <w:r>
        <w:continuationSeparator/>
      </w:r>
    </w:p>
    <w:p w14:paraId="0E465864" w14:textId="77777777" w:rsidR="00BB1E12" w:rsidRDefault="00BB1E12"/>
    <w:p w14:paraId="3BB9B9B6" w14:textId="77777777" w:rsidR="00BB1E12" w:rsidRDefault="00BB1E12" w:rsidP="00D81E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4199B" w14:textId="77777777" w:rsidR="00E5580A" w:rsidRDefault="00E5580A" w:rsidP="00C61BEF">
    <w:pPr>
      <w:pStyle w:val="En-tte"/>
    </w:pPr>
    <w:r>
      <w:rPr>
        <w:rFonts w:ascii="Arial" w:hAnsi="Arial" w:cs="Arial"/>
        <w:noProof/>
      </w:rPr>
      <w:drawing>
        <wp:anchor distT="0" distB="0" distL="114300" distR="114300" simplePos="0" relativeHeight="251662336" behindDoc="0" locked="0" layoutInCell="1" allowOverlap="1" wp14:anchorId="0357F250" wp14:editId="5FF791FF">
          <wp:simplePos x="0" y="0"/>
          <wp:positionH relativeFrom="margin">
            <wp:posOffset>-228600</wp:posOffset>
          </wp:positionH>
          <wp:positionV relativeFrom="paragraph">
            <wp:posOffset>-209550</wp:posOffset>
          </wp:positionV>
          <wp:extent cx="901700" cy="9017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A_ORIG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713E1"/>
    <w:multiLevelType w:val="multilevel"/>
    <w:tmpl w:val="5C86FCA2"/>
    <w:lvl w:ilvl="0">
      <w:start w:val="1"/>
      <w:numFmt w:val="decimal"/>
      <w:pStyle w:val="Titre1"/>
      <w:lvlText w:val="%1."/>
      <w:lvlJc w:val="left"/>
      <w:pPr>
        <w:ind w:left="431" w:hanging="431"/>
      </w:pPr>
      <w:rPr>
        <w:rFonts w:hint="default"/>
      </w:rPr>
    </w:lvl>
    <w:lvl w:ilvl="1">
      <w:start w:val="1"/>
      <w:numFmt w:val="decimal"/>
      <w:pStyle w:val="Titre2"/>
      <w:lvlText w:val="%1.%2."/>
      <w:lvlJc w:val="left"/>
      <w:pPr>
        <w:ind w:left="431" w:hanging="431"/>
      </w:pPr>
      <w:rPr>
        <w:rFonts w:hint="default"/>
      </w:rPr>
    </w:lvl>
    <w:lvl w:ilvl="2">
      <w:start w:val="1"/>
      <w:numFmt w:val="decimal"/>
      <w:pStyle w:val="Titre3"/>
      <w:suff w:val="nothing"/>
      <w:lvlText w:val="%1.%2.%3  "/>
      <w:lvlJc w:val="left"/>
      <w:pPr>
        <w:ind w:left="431" w:hanging="431"/>
      </w:pPr>
      <w:rPr>
        <w:rFonts w:ascii="Arial" w:hAnsi="Arial" w:cs="Arial" w:hint="default"/>
        <w:b w:val="0"/>
        <w:i/>
        <w:caps w:val="0"/>
        <w:strike w:val="0"/>
        <w:dstrike w:val="0"/>
        <w:vanish w:val="0"/>
        <w:color w:val="auto"/>
        <w:sz w:val="20"/>
        <w:u w:val="none"/>
        <w:vertAlign w:val="baseline"/>
      </w:rPr>
    </w:lvl>
    <w:lvl w:ilvl="3">
      <w:start w:val="1"/>
      <w:numFmt w:val="decimal"/>
      <w:pStyle w:val="Titre4"/>
      <w:lvlText w:val="%1.%2.%3.%4"/>
      <w:lvlJc w:val="left"/>
      <w:pPr>
        <w:ind w:left="431" w:hanging="431"/>
      </w:pPr>
      <w:rPr>
        <w:rFonts w:hint="default"/>
      </w:rPr>
    </w:lvl>
    <w:lvl w:ilvl="4">
      <w:start w:val="1"/>
      <w:numFmt w:val="decimal"/>
      <w:pStyle w:val="Titre5"/>
      <w:lvlText w:val="%1.%2.%3.%4.%5"/>
      <w:lvlJc w:val="left"/>
      <w:pPr>
        <w:ind w:left="431" w:hanging="431"/>
      </w:pPr>
      <w:rPr>
        <w:rFonts w:hint="default"/>
      </w:rPr>
    </w:lvl>
    <w:lvl w:ilvl="5">
      <w:start w:val="1"/>
      <w:numFmt w:val="decimal"/>
      <w:pStyle w:val="Titre6"/>
      <w:lvlText w:val="%1.%2.%3.%4.%5.%6"/>
      <w:lvlJc w:val="left"/>
      <w:pPr>
        <w:ind w:left="431" w:hanging="431"/>
      </w:pPr>
      <w:rPr>
        <w:rFonts w:hint="default"/>
      </w:rPr>
    </w:lvl>
    <w:lvl w:ilvl="6">
      <w:start w:val="1"/>
      <w:numFmt w:val="decimal"/>
      <w:pStyle w:val="Titre7"/>
      <w:lvlText w:val="%1.%2.%3.%4.%5.%6.%7"/>
      <w:lvlJc w:val="left"/>
      <w:pPr>
        <w:ind w:left="431" w:hanging="431"/>
      </w:pPr>
      <w:rPr>
        <w:rFonts w:hint="default"/>
      </w:rPr>
    </w:lvl>
    <w:lvl w:ilvl="7">
      <w:start w:val="1"/>
      <w:numFmt w:val="decimal"/>
      <w:pStyle w:val="Titre8"/>
      <w:lvlText w:val="%1.%2.%3.%4.%5.%6.%7.%8"/>
      <w:lvlJc w:val="left"/>
      <w:pPr>
        <w:ind w:left="431" w:hanging="431"/>
      </w:pPr>
      <w:rPr>
        <w:rFonts w:hint="default"/>
      </w:rPr>
    </w:lvl>
    <w:lvl w:ilvl="8">
      <w:start w:val="1"/>
      <w:numFmt w:val="decimal"/>
      <w:pStyle w:val="Titre9"/>
      <w:lvlText w:val="%1.%2.%3.%4.%5.%6.%7.%8.%9"/>
      <w:lvlJc w:val="left"/>
      <w:pPr>
        <w:ind w:left="431" w:hanging="431"/>
      </w:pPr>
      <w:rPr>
        <w:rFonts w:hint="default"/>
      </w:rPr>
    </w:lvl>
  </w:abstractNum>
  <w:abstractNum w:abstractNumId="1" w15:restartNumberingAfterBreak="0">
    <w:nsid w:val="11B45FE7"/>
    <w:multiLevelType w:val="multilevel"/>
    <w:tmpl w:val="A50AE5DA"/>
    <w:lvl w:ilvl="0">
      <w:start w:val="1"/>
      <w:numFmt w:val="decimal"/>
      <w:suff w:val="nothing"/>
      <w:lvlText w:val="Annexe %1"/>
      <w:lvlJc w:val="center"/>
      <w:pPr>
        <w:ind w:left="1151" w:hanging="360"/>
      </w:pPr>
      <w:rPr>
        <w:rFonts w:hint="default"/>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D43832"/>
    <w:multiLevelType w:val="hybridMultilevel"/>
    <w:tmpl w:val="8EC4901C"/>
    <w:lvl w:ilvl="0" w:tplc="18A00CD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6D66D2"/>
    <w:multiLevelType w:val="hybridMultilevel"/>
    <w:tmpl w:val="654225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206ED6"/>
    <w:multiLevelType w:val="hybridMultilevel"/>
    <w:tmpl w:val="94D8CA0E"/>
    <w:lvl w:ilvl="0" w:tplc="BEFC58D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C56C13"/>
    <w:multiLevelType w:val="hybridMultilevel"/>
    <w:tmpl w:val="E4B816BE"/>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6" w15:restartNumberingAfterBreak="0">
    <w:nsid w:val="2E505C4B"/>
    <w:multiLevelType w:val="multilevel"/>
    <w:tmpl w:val="A50AE5DA"/>
    <w:lvl w:ilvl="0">
      <w:start w:val="1"/>
      <w:numFmt w:val="decimal"/>
      <w:suff w:val="nothing"/>
      <w:lvlText w:val="Annexe %1"/>
      <w:lvlJc w:val="center"/>
      <w:pPr>
        <w:ind w:left="1151" w:hanging="360"/>
      </w:pPr>
      <w:rPr>
        <w:rFonts w:hint="default"/>
        <w:u w:val="singl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2A612C9"/>
    <w:multiLevelType w:val="hybridMultilevel"/>
    <w:tmpl w:val="C1985770"/>
    <w:lvl w:ilvl="0" w:tplc="43465E0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45F2760"/>
    <w:multiLevelType w:val="hybridMultilevel"/>
    <w:tmpl w:val="AF84E126"/>
    <w:lvl w:ilvl="0" w:tplc="43465E0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446F0742"/>
    <w:multiLevelType w:val="hybridMultilevel"/>
    <w:tmpl w:val="5D5852B4"/>
    <w:lvl w:ilvl="0" w:tplc="040C000B">
      <w:start w:val="1"/>
      <w:numFmt w:val="bullet"/>
      <w:lvlText w:val=""/>
      <w:lvlJc w:val="left"/>
      <w:pPr>
        <w:ind w:left="644" w:hanging="360"/>
      </w:pPr>
      <w:rPr>
        <w:rFonts w:ascii="Wingdings" w:hAnsi="Wingdings" w:hint="default"/>
      </w:rPr>
    </w:lvl>
    <w:lvl w:ilvl="1" w:tplc="040C0003">
      <w:start w:val="1"/>
      <w:numFmt w:val="bullet"/>
      <w:lvlText w:val="o"/>
      <w:lvlJc w:val="left"/>
      <w:pPr>
        <w:ind w:left="1364" w:hanging="360"/>
      </w:pPr>
      <w:rPr>
        <w:rFonts w:ascii="Courier New" w:hAnsi="Courier New" w:cs="Courier New" w:hint="default"/>
      </w:rPr>
    </w:lvl>
    <w:lvl w:ilvl="2" w:tplc="040C0005">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4678301B"/>
    <w:multiLevelType w:val="hybridMultilevel"/>
    <w:tmpl w:val="CAA0EA96"/>
    <w:lvl w:ilvl="0" w:tplc="C6FC24C4">
      <w:start w:val="6"/>
      <w:numFmt w:val="bullet"/>
      <w:lvlText w:val=""/>
      <w:lvlJc w:val="left"/>
      <w:pPr>
        <w:ind w:left="1080" w:hanging="360"/>
      </w:pPr>
      <w:rPr>
        <w:rFonts w:ascii="Symbol" w:eastAsiaTheme="minorHAnsi" w:hAnsi="Symbo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7CE799E"/>
    <w:multiLevelType w:val="hybridMultilevel"/>
    <w:tmpl w:val="023C0956"/>
    <w:lvl w:ilvl="0" w:tplc="C14611CE">
      <w:start w:val="13"/>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C257319"/>
    <w:multiLevelType w:val="hybridMultilevel"/>
    <w:tmpl w:val="89D66ED0"/>
    <w:lvl w:ilvl="0" w:tplc="D1CADEC4">
      <w:start w:val="1"/>
      <w:numFmt w:val="bullet"/>
      <w:lvlText w:val=""/>
      <w:lvlJc w:val="left"/>
      <w:pPr>
        <w:tabs>
          <w:tab w:val="num" w:pos="785"/>
        </w:tabs>
        <w:ind w:left="785" w:hanging="360"/>
      </w:pPr>
      <w:rPr>
        <w:rFonts w:ascii="Wingdings" w:eastAsia="Times New Roman" w:hAnsi="Wingdings"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572862DC"/>
    <w:multiLevelType w:val="hybridMultilevel"/>
    <w:tmpl w:val="B266A65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93C191A"/>
    <w:multiLevelType w:val="hybridMultilevel"/>
    <w:tmpl w:val="5524A01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0D93F9F"/>
    <w:multiLevelType w:val="hybridMultilevel"/>
    <w:tmpl w:val="0720A46C"/>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2929C3"/>
    <w:multiLevelType w:val="hybridMultilevel"/>
    <w:tmpl w:val="ACE0A8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1861A32"/>
    <w:multiLevelType w:val="hybridMultilevel"/>
    <w:tmpl w:val="29C4A5E8"/>
    <w:lvl w:ilvl="0" w:tplc="43465E0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7561265"/>
    <w:multiLevelType w:val="hybridMultilevel"/>
    <w:tmpl w:val="41F4B300"/>
    <w:lvl w:ilvl="0" w:tplc="43465E0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69E96317"/>
    <w:multiLevelType w:val="hybridMultilevel"/>
    <w:tmpl w:val="5C32836E"/>
    <w:lvl w:ilvl="0" w:tplc="D102E6EC">
      <w:start w:val="1"/>
      <w:numFmt w:val="bullet"/>
      <w:lvlText w:val="-"/>
      <w:lvlJc w:val="left"/>
      <w:pPr>
        <w:ind w:left="720" w:hanging="360"/>
      </w:pPr>
      <w:rPr>
        <w:rFonts w:ascii="Arial" w:eastAsia="Times New Roman" w:hAnsi="Aria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4D56BE5"/>
    <w:multiLevelType w:val="hybridMultilevel"/>
    <w:tmpl w:val="F84C0986"/>
    <w:lvl w:ilvl="0" w:tplc="43465E04">
      <w:numFmt w:val="bullet"/>
      <w:lvlText w:val="-"/>
      <w:lvlJc w:val="left"/>
      <w:pPr>
        <w:ind w:left="710" w:hanging="360"/>
      </w:pPr>
      <w:rPr>
        <w:rFonts w:ascii="Times New Roman" w:eastAsia="Times New Roman" w:hAnsi="Times New Roman" w:cs="Times New Roman" w:hint="default"/>
      </w:rPr>
    </w:lvl>
    <w:lvl w:ilvl="1" w:tplc="040C0003">
      <w:start w:val="1"/>
      <w:numFmt w:val="bullet"/>
      <w:lvlText w:val="o"/>
      <w:lvlJc w:val="left"/>
      <w:pPr>
        <w:ind w:left="1430" w:hanging="360"/>
      </w:pPr>
      <w:rPr>
        <w:rFonts w:ascii="Courier New" w:hAnsi="Courier New" w:cs="Courier New" w:hint="default"/>
      </w:rPr>
    </w:lvl>
    <w:lvl w:ilvl="2" w:tplc="040C0005" w:tentative="1">
      <w:start w:val="1"/>
      <w:numFmt w:val="bullet"/>
      <w:lvlText w:val=""/>
      <w:lvlJc w:val="left"/>
      <w:pPr>
        <w:ind w:left="2150" w:hanging="360"/>
      </w:pPr>
      <w:rPr>
        <w:rFonts w:ascii="Wingdings" w:hAnsi="Wingdings" w:hint="default"/>
      </w:rPr>
    </w:lvl>
    <w:lvl w:ilvl="3" w:tplc="040C0001" w:tentative="1">
      <w:start w:val="1"/>
      <w:numFmt w:val="bullet"/>
      <w:lvlText w:val=""/>
      <w:lvlJc w:val="left"/>
      <w:pPr>
        <w:ind w:left="2870" w:hanging="360"/>
      </w:pPr>
      <w:rPr>
        <w:rFonts w:ascii="Symbol" w:hAnsi="Symbol" w:hint="default"/>
      </w:rPr>
    </w:lvl>
    <w:lvl w:ilvl="4" w:tplc="040C0003" w:tentative="1">
      <w:start w:val="1"/>
      <w:numFmt w:val="bullet"/>
      <w:lvlText w:val="o"/>
      <w:lvlJc w:val="left"/>
      <w:pPr>
        <w:ind w:left="3590" w:hanging="360"/>
      </w:pPr>
      <w:rPr>
        <w:rFonts w:ascii="Courier New" w:hAnsi="Courier New" w:cs="Courier New" w:hint="default"/>
      </w:rPr>
    </w:lvl>
    <w:lvl w:ilvl="5" w:tplc="040C0005" w:tentative="1">
      <w:start w:val="1"/>
      <w:numFmt w:val="bullet"/>
      <w:lvlText w:val=""/>
      <w:lvlJc w:val="left"/>
      <w:pPr>
        <w:ind w:left="4310" w:hanging="360"/>
      </w:pPr>
      <w:rPr>
        <w:rFonts w:ascii="Wingdings" w:hAnsi="Wingdings" w:hint="default"/>
      </w:rPr>
    </w:lvl>
    <w:lvl w:ilvl="6" w:tplc="040C0001" w:tentative="1">
      <w:start w:val="1"/>
      <w:numFmt w:val="bullet"/>
      <w:lvlText w:val=""/>
      <w:lvlJc w:val="left"/>
      <w:pPr>
        <w:ind w:left="5030" w:hanging="360"/>
      </w:pPr>
      <w:rPr>
        <w:rFonts w:ascii="Symbol" w:hAnsi="Symbol" w:hint="default"/>
      </w:rPr>
    </w:lvl>
    <w:lvl w:ilvl="7" w:tplc="040C0003" w:tentative="1">
      <w:start w:val="1"/>
      <w:numFmt w:val="bullet"/>
      <w:lvlText w:val="o"/>
      <w:lvlJc w:val="left"/>
      <w:pPr>
        <w:ind w:left="5750" w:hanging="360"/>
      </w:pPr>
      <w:rPr>
        <w:rFonts w:ascii="Courier New" w:hAnsi="Courier New" w:cs="Courier New" w:hint="default"/>
      </w:rPr>
    </w:lvl>
    <w:lvl w:ilvl="8" w:tplc="040C0005" w:tentative="1">
      <w:start w:val="1"/>
      <w:numFmt w:val="bullet"/>
      <w:lvlText w:val=""/>
      <w:lvlJc w:val="left"/>
      <w:pPr>
        <w:ind w:left="6470" w:hanging="360"/>
      </w:pPr>
      <w:rPr>
        <w:rFonts w:ascii="Wingdings" w:hAnsi="Wingdings" w:hint="default"/>
      </w:rPr>
    </w:lvl>
  </w:abstractNum>
  <w:abstractNum w:abstractNumId="21" w15:restartNumberingAfterBreak="0">
    <w:nsid w:val="786E618E"/>
    <w:multiLevelType w:val="multilevel"/>
    <w:tmpl w:val="A50AE5DA"/>
    <w:lvl w:ilvl="0">
      <w:start w:val="1"/>
      <w:numFmt w:val="decimal"/>
      <w:suff w:val="nothing"/>
      <w:lvlText w:val="Annexe %1"/>
      <w:lvlJc w:val="center"/>
      <w:pPr>
        <w:ind w:left="5180" w:hanging="360"/>
      </w:pPr>
      <w:rPr>
        <w:rFonts w:hint="default"/>
        <w:u w:val="single"/>
      </w:rPr>
    </w:lvl>
    <w:lvl w:ilvl="1">
      <w:start w:val="1"/>
      <w:numFmt w:val="lowerLetter"/>
      <w:lvlText w:val="%2."/>
      <w:lvlJc w:val="left"/>
      <w:pPr>
        <w:ind w:left="5469" w:hanging="360"/>
      </w:pPr>
      <w:rPr>
        <w:rFonts w:hint="default"/>
      </w:rPr>
    </w:lvl>
    <w:lvl w:ilvl="2">
      <w:start w:val="1"/>
      <w:numFmt w:val="lowerRoman"/>
      <w:lvlText w:val="%3."/>
      <w:lvlJc w:val="right"/>
      <w:pPr>
        <w:ind w:left="6189" w:hanging="180"/>
      </w:pPr>
      <w:rPr>
        <w:rFonts w:hint="default"/>
      </w:rPr>
    </w:lvl>
    <w:lvl w:ilvl="3">
      <w:start w:val="1"/>
      <w:numFmt w:val="decimal"/>
      <w:lvlText w:val="%4."/>
      <w:lvlJc w:val="left"/>
      <w:pPr>
        <w:ind w:left="6909" w:hanging="360"/>
      </w:pPr>
      <w:rPr>
        <w:rFonts w:hint="default"/>
      </w:rPr>
    </w:lvl>
    <w:lvl w:ilvl="4">
      <w:start w:val="1"/>
      <w:numFmt w:val="lowerLetter"/>
      <w:lvlText w:val="%5."/>
      <w:lvlJc w:val="left"/>
      <w:pPr>
        <w:ind w:left="7629" w:hanging="360"/>
      </w:pPr>
      <w:rPr>
        <w:rFonts w:hint="default"/>
      </w:rPr>
    </w:lvl>
    <w:lvl w:ilvl="5">
      <w:start w:val="1"/>
      <w:numFmt w:val="lowerRoman"/>
      <w:lvlText w:val="%6."/>
      <w:lvlJc w:val="right"/>
      <w:pPr>
        <w:ind w:left="8349" w:hanging="180"/>
      </w:pPr>
      <w:rPr>
        <w:rFonts w:hint="default"/>
      </w:rPr>
    </w:lvl>
    <w:lvl w:ilvl="6">
      <w:start w:val="1"/>
      <w:numFmt w:val="decimal"/>
      <w:lvlText w:val="%7."/>
      <w:lvlJc w:val="left"/>
      <w:pPr>
        <w:ind w:left="9069" w:hanging="360"/>
      </w:pPr>
      <w:rPr>
        <w:rFonts w:hint="default"/>
      </w:rPr>
    </w:lvl>
    <w:lvl w:ilvl="7">
      <w:start w:val="1"/>
      <w:numFmt w:val="lowerLetter"/>
      <w:lvlText w:val="%8."/>
      <w:lvlJc w:val="left"/>
      <w:pPr>
        <w:ind w:left="9789" w:hanging="360"/>
      </w:pPr>
      <w:rPr>
        <w:rFonts w:hint="default"/>
      </w:rPr>
    </w:lvl>
    <w:lvl w:ilvl="8">
      <w:start w:val="1"/>
      <w:numFmt w:val="lowerRoman"/>
      <w:lvlText w:val="%9."/>
      <w:lvlJc w:val="right"/>
      <w:pPr>
        <w:ind w:left="10509" w:hanging="180"/>
      </w:pPr>
      <w:rPr>
        <w:rFonts w:hint="default"/>
      </w:rPr>
    </w:lvl>
  </w:abstractNum>
  <w:abstractNum w:abstractNumId="22" w15:restartNumberingAfterBreak="0">
    <w:nsid w:val="7B623323"/>
    <w:multiLevelType w:val="hybridMultilevel"/>
    <w:tmpl w:val="12442ED6"/>
    <w:lvl w:ilvl="0" w:tplc="040C0017">
      <w:start w:val="1"/>
      <w:numFmt w:val="low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 w15:restartNumberingAfterBreak="0">
    <w:nsid w:val="7C4F2B47"/>
    <w:multiLevelType w:val="hybridMultilevel"/>
    <w:tmpl w:val="F8BAAB6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7EDF0699"/>
    <w:multiLevelType w:val="hybridMultilevel"/>
    <w:tmpl w:val="88D03120"/>
    <w:lvl w:ilvl="0" w:tplc="D102E6EC">
      <w:start w:val="1"/>
      <w:numFmt w:val="bullet"/>
      <w:lvlText w:val="-"/>
      <w:lvlJc w:val="left"/>
      <w:pPr>
        <w:ind w:left="1080" w:hanging="360"/>
      </w:pPr>
      <w:rPr>
        <w:rFonts w:ascii="Arial" w:eastAsia="Times New Roman" w:hAnsi="Arial" w:cs="Times New Roman" w:hint="default"/>
      </w:rPr>
    </w:lvl>
    <w:lvl w:ilvl="1" w:tplc="040C0003">
      <w:start w:val="1"/>
      <w:numFmt w:val="bullet"/>
      <w:lvlText w:val="o"/>
      <w:lvlJc w:val="left"/>
      <w:pPr>
        <w:ind w:left="1800" w:hanging="360"/>
      </w:pPr>
      <w:rPr>
        <w:rFonts w:ascii="Courier New" w:hAnsi="Courier New" w:cs="Times New Roman"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Times New Roman"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Times New Roman" w:hint="default"/>
      </w:rPr>
    </w:lvl>
    <w:lvl w:ilvl="8" w:tplc="040C0005">
      <w:start w:val="1"/>
      <w:numFmt w:val="bullet"/>
      <w:lvlText w:val=""/>
      <w:lvlJc w:val="left"/>
      <w:pPr>
        <w:ind w:left="6840" w:hanging="360"/>
      </w:pPr>
      <w:rPr>
        <w:rFonts w:ascii="Wingdings" w:hAnsi="Wingdings" w:hint="default"/>
      </w:rPr>
    </w:lvl>
  </w:abstractNum>
  <w:num w:numId="1">
    <w:abstractNumId w:val="14"/>
  </w:num>
  <w:num w:numId="2">
    <w:abstractNumId w:val="22"/>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7"/>
  </w:num>
  <w:num w:numId="6">
    <w:abstractNumId w:val="7"/>
  </w:num>
  <w:num w:numId="7">
    <w:abstractNumId w:val="9"/>
  </w:num>
  <w:num w:numId="8">
    <w:abstractNumId w:val="11"/>
  </w:num>
  <w:num w:numId="9">
    <w:abstractNumId w:val="0"/>
  </w:num>
  <w:num w:numId="10">
    <w:abstractNumId w:val="15"/>
  </w:num>
  <w:num w:numId="11">
    <w:abstractNumId w:val="21"/>
  </w:num>
  <w:num w:numId="12">
    <w:abstractNumId w:val="19"/>
  </w:num>
  <w:num w:numId="13">
    <w:abstractNumId w:val="12"/>
  </w:num>
  <w:num w:numId="14">
    <w:abstractNumId w:val="9"/>
  </w:num>
  <w:num w:numId="15">
    <w:abstractNumId w:val="24"/>
  </w:num>
  <w:num w:numId="16">
    <w:abstractNumId w:val="8"/>
  </w:num>
  <w:num w:numId="17">
    <w:abstractNumId w:val="2"/>
  </w:num>
  <w:num w:numId="18">
    <w:abstractNumId w:val="6"/>
  </w:num>
  <w:num w:numId="19">
    <w:abstractNumId w:val="1"/>
  </w:num>
  <w:num w:numId="20">
    <w:abstractNumId w:val="16"/>
  </w:num>
  <w:num w:numId="21">
    <w:abstractNumId w:val="3"/>
  </w:num>
  <w:num w:numId="22">
    <w:abstractNumId w:val="13"/>
  </w:num>
  <w:num w:numId="23">
    <w:abstractNumId w:val="5"/>
  </w:num>
  <w:num w:numId="24">
    <w:abstractNumId w:val="10"/>
  </w:num>
  <w:num w:numId="25">
    <w:abstractNumId w:val="23"/>
  </w:num>
  <w:num w:numId="2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31073">
      <o:colormru v:ext="edit" colors="#eaeaea,#ddd,#f8f8f8"/>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EB"/>
    <w:rsid w:val="0000137F"/>
    <w:rsid w:val="000018D0"/>
    <w:rsid w:val="00002F92"/>
    <w:rsid w:val="000053DB"/>
    <w:rsid w:val="0000650E"/>
    <w:rsid w:val="00011911"/>
    <w:rsid w:val="00014F59"/>
    <w:rsid w:val="0001597F"/>
    <w:rsid w:val="00015984"/>
    <w:rsid w:val="00015997"/>
    <w:rsid w:val="0001614E"/>
    <w:rsid w:val="00020A30"/>
    <w:rsid w:val="00025B0B"/>
    <w:rsid w:val="000322A4"/>
    <w:rsid w:val="000329FA"/>
    <w:rsid w:val="00033621"/>
    <w:rsid w:val="00033EC1"/>
    <w:rsid w:val="0003463F"/>
    <w:rsid w:val="00034C5A"/>
    <w:rsid w:val="00034CF5"/>
    <w:rsid w:val="000354E5"/>
    <w:rsid w:val="00035C3F"/>
    <w:rsid w:val="0003690E"/>
    <w:rsid w:val="00037E48"/>
    <w:rsid w:val="0004307D"/>
    <w:rsid w:val="0004468B"/>
    <w:rsid w:val="000449EC"/>
    <w:rsid w:val="00052002"/>
    <w:rsid w:val="00052860"/>
    <w:rsid w:val="00054594"/>
    <w:rsid w:val="00054755"/>
    <w:rsid w:val="0005498C"/>
    <w:rsid w:val="00060585"/>
    <w:rsid w:val="00061EB7"/>
    <w:rsid w:val="00063257"/>
    <w:rsid w:val="000632A5"/>
    <w:rsid w:val="0006432A"/>
    <w:rsid w:val="00066242"/>
    <w:rsid w:val="000703E6"/>
    <w:rsid w:val="00075E7A"/>
    <w:rsid w:val="00077839"/>
    <w:rsid w:val="00081DCE"/>
    <w:rsid w:val="000830E0"/>
    <w:rsid w:val="00085B17"/>
    <w:rsid w:val="00093CA9"/>
    <w:rsid w:val="0009663C"/>
    <w:rsid w:val="000A48D5"/>
    <w:rsid w:val="000B1617"/>
    <w:rsid w:val="000B2D8F"/>
    <w:rsid w:val="000B6584"/>
    <w:rsid w:val="000B65A6"/>
    <w:rsid w:val="000B7A95"/>
    <w:rsid w:val="000C1381"/>
    <w:rsid w:val="000C1862"/>
    <w:rsid w:val="000C28CE"/>
    <w:rsid w:val="000C3B75"/>
    <w:rsid w:val="000C48B8"/>
    <w:rsid w:val="000C61C2"/>
    <w:rsid w:val="000C723E"/>
    <w:rsid w:val="000C73BA"/>
    <w:rsid w:val="000C7DFB"/>
    <w:rsid w:val="000D0630"/>
    <w:rsid w:val="000D291D"/>
    <w:rsid w:val="000E06F6"/>
    <w:rsid w:val="000E2728"/>
    <w:rsid w:val="000E2D61"/>
    <w:rsid w:val="000E3D39"/>
    <w:rsid w:val="000E4778"/>
    <w:rsid w:val="000E6F13"/>
    <w:rsid w:val="000E7EB1"/>
    <w:rsid w:val="000F10AC"/>
    <w:rsid w:val="000F3D71"/>
    <w:rsid w:val="000F5AD6"/>
    <w:rsid w:val="000F7D29"/>
    <w:rsid w:val="00100225"/>
    <w:rsid w:val="0010050D"/>
    <w:rsid w:val="00102607"/>
    <w:rsid w:val="00102BB4"/>
    <w:rsid w:val="001054AE"/>
    <w:rsid w:val="001057AA"/>
    <w:rsid w:val="00105875"/>
    <w:rsid w:val="001062B9"/>
    <w:rsid w:val="00111BD5"/>
    <w:rsid w:val="00111F69"/>
    <w:rsid w:val="001145E4"/>
    <w:rsid w:val="001148AD"/>
    <w:rsid w:val="001167FC"/>
    <w:rsid w:val="00116C16"/>
    <w:rsid w:val="0011708C"/>
    <w:rsid w:val="00117CF7"/>
    <w:rsid w:val="001226C8"/>
    <w:rsid w:val="001246F5"/>
    <w:rsid w:val="0012509B"/>
    <w:rsid w:val="00131D4D"/>
    <w:rsid w:val="00132D40"/>
    <w:rsid w:val="001347A0"/>
    <w:rsid w:val="0014177B"/>
    <w:rsid w:val="00143841"/>
    <w:rsid w:val="00145BE0"/>
    <w:rsid w:val="00150336"/>
    <w:rsid w:val="001524BD"/>
    <w:rsid w:val="001563C7"/>
    <w:rsid w:val="00160868"/>
    <w:rsid w:val="00160FFE"/>
    <w:rsid w:val="00161E42"/>
    <w:rsid w:val="001651F9"/>
    <w:rsid w:val="00166273"/>
    <w:rsid w:val="001669B8"/>
    <w:rsid w:val="00167077"/>
    <w:rsid w:val="001708FC"/>
    <w:rsid w:val="00172D60"/>
    <w:rsid w:val="00173065"/>
    <w:rsid w:val="0017380A"/>
    <w:rsid w:val="00173E5D"/>
    <w:rsid w:val="001764AB"/>
    <w:rsid w:val="00180978"/>
    <w:rsid w:val="00185918"/>
    <w:rsid w:val="001953CB"/>
    <w:rsid w:val="0019681E"/>
    <w:rsid w:val="001971BD"/>
    <w:rsid w:val="001975F2"/>
    <w:rsid w:val="00197743"/>
    <w:rsid w:val="001A105D"/>
    <w:rsid w:val="001A29DA"/>
    <w:rsid w:val="001B027D"/>
    <w:rsid w:val="001B4EA7"/>
    <w:rsid w:val="001C1DB0"/>
    <w:rsid w:val="001C1DD0"/>
    <w:rsid w:val="001C1ECA"/>
    <w:rsid w:val="001C3B84"/>
    <w:rsid w:val="001C694C"/>
    <w:rsid w:val="001C781A"/>
    <w:rsid w:val="001D061D"/>
    <w:rsid w:val="001D149D"/>
    <w:rsid w:val="001D4697"/>
    <w:rsid w:val="001D572F"/>
    <w:rsid w:val="001E165E"/>
    <w:rsid w:val="001E3395"/>
    <w:rsid w:val="001E3851"/>
    <w:rsid w:val="001E76FA"/>
    <w:rsid w:val="001F13B0"/>
    <w:rsid w:val="001F2211"/>
    <w:rsid w:val="001F24C3"/>
    <w:rsid w:val="001F2B83"/>
    <w:rsid w:val="001F4AE0"/>
    <w:rsid w:val="001F718F"/>
    <w:rsid w:val="0020184E"/>
    <w:rsid w:val="002049A3"/>
    <w:rsid w:val="00204DCB"/>
    <w:rsid w:val="00207047"/>
    <w:rsid w:val="002105A0"/>
    <w:rsid w:val="00212B00"/>
    <w:rsid w:val="00214F0D"/>
    <w:rsid w:val="002206DB"/>
    <w:rsid w:val="00221821"/>
    <w:rsid w:val="00231BDE"/>
    <w:rsid w:val="00233DD6"/>
    <w:rsid w:val="002350B0"/>
    <w:rsid w:val="002350CE"/>
    <w:rsid w:val="002363AB"/>
    <w:rsid w:val="00236E6C"/>
    <w:rsid w:val="0024518F"/>
    <w:rsid w:val="0024749F"/>
    <w:rsid w:val="002515BB"/>
    <w:rsid w:val="002549DC"/>
    <w:rsid w:val="0025717C"/>
    <w:rsid w:val="00257C73"/>
    <w:rsid w:val="002638D4"/>
    <w:rsid w:val="0026405F"/>
    <w:rsid w:val="00265000"/>
    <w:rsid w:val="002675C3"/>
    <w:rsid w:val="00267DC8"/>
    <w:rsid w:val="0027334B"/>
    <w:rsid w:val="002763DC"/>
    <w:rsid w:val="00277C91"/>
    <w:rsid w:val="00281CE8"/>
    <w:rsid w:val="002827E0"/>
    <w:rsid w:val="00283B8C"/>
    <w:rsid w:val="002840C1"/>
    <w:rsid w:val="002844BB"/>
    <w:rsid w:val="00285B04"/>
    <w:rsid w:val="00286974"/>
    <w:rsid w:val="0029026B"/>
    <w:rsid w:val="00292199"/>
    <w:rsid w:val="002933B5"/>
    <w:rsid w:val="002941D8"/>
    <w:rsid w:val="00294961"/>
    <w:rsid w:val="002960BC"/>
    <w:rsid w:val="0029782C"/>
    <w:rsid w:val="00297D14"/>
    <w:rsid w:val="002A0888"/>
    <w:rsid w:val="002A16A9"/>
    <w:rsid w:val="002A44F6"/>
    <w:rsid w:val="002A7F76"/>
    <w:rsid w:val="002B09CB"/>
    <w:rsid w:val="002B3BEC"/>
    <w:rsid w:val="002B4E76"/>
    <w:rsid w:val="002B6457"/>
    <w:rsid w:val="002C06BC"/>
    <w:rsid w:val="002C3060"/>
    <w:rsid w:val="002C7684"/>
    <w:rsid w:val="002D338A"/>
    <w:rsid w:val="002D5FC3"/>
    <w:rsid w:val="002D71CB"/>
    <w:rsid w:val="002E16B2"/>
    <w:rsid w:val="002E2CFD"/>
    <w:rsid w:val="002E3B06"/>
    <w:rsid w:val="002E4410"/>
    <w:rsid w:val="002E6005"/>
    <w:rsid w:val="002F08C7"/>
    <w:rsid w:val="002F13D6"/>
    <w:rsid w:val="002F1AA1"/>
    <w:rsid w:val="002F35D8"/>
    <w:rsid w:val="002F409B"/>
    <w:rsid w:val="002F74D4"/>
    <w:rsid w:val="00302EA4"/>
    <w:rsid w:val="00304B86"/>
    <w:rsid w:val="0030512A"/>
    <w:rsid w:val="003059B0"/>
    <w:rsid w:val="00306043"/>
    <w:rsid w:val="00306A6D"/>
    <w:rsid w:val="00307695"/>
    <w:rsid w:val="00307DDA"/>
    <w:rsid w:val="00315204"/>
    <w:rsid w:val="00316851"/>
    <w:rsid w:val="003201BA"/>
    <w:rsid w:val="003227DD"/>
    <w:rsid w:val="00322D0F"/>
    <w:rsid w:val="00323CF8"/>
    <w:rsid w:val="00324008"/>
    <w:rsid w:val="00334F52"/>
    <w:rsid w:val="0033615C"/>
    <w:rsid w:val="00340166"/>
    <w:rsid w:val="00342686"/>
    <w:rsid w:val="003433A6"/>
    <w:rsid w:val="00343B55"/>
    <w:rsid w:val="003520B9"/>
    <w:rsid w:val="00353BCB"/>
    <w:rsid w:val="00356DE3"/>
    <w:rsid w:val="00365244"/>
    <w:rsid w:val="0036528D"/>
    <w:rsid w:val="003679A0"/>
    <w:rsid w:val="0037198B"/>
    <w:rsid w:val="00372634"/>
    <w:rsid w:val="00376111"/>
    <w:rsid w:val="0037627F"/>
    <w:rsid w:val="00377F0F"/>
    <w:rsid w:val="00380AF4"/>
    <w:rsid w:val="0038130F"/>
    <w:rsid w:val="003818AE"/>
    <w:rsid w:val="00383033"/>
    <w:rsid w:val="0038313F"/>
    <w:rsid w:val="00383394"/>
    <w:rsid w:val="00383E6E"/>
    <w:rsid w:val="00394F5F"/>
    <w:rsid w:val="003961C9"/>
    <w:rsid w:val="0039778B"/>
    <w:rsid w:val="003A5A92"/>
    <w:rsid w:val="003A6A09"/>
    <w:rsid w:val="003B4075"/>
    <w:rsid w:val="003B4E34"/>
    <w:rsid w:val="003B5E4A"/>
    <w:rsid w:val="003B692E"/>
    <w:rsid w:val="003B771B"/>
    <w:rsid w:val="003C0D3B"/>
    <w:rsid w:val="003C2A40"/>
    <w:rsid w:val="003C34DB"/>
    <w:rsid w:val="003C46F7"/>
    <w:rsid w:val="003C48FE"/>
    <w:rsid w:val="003C65BE"/>
    <w:rsid w:val="003D05BA"/>
    <w:rsid w:val="003D2204"/>
    <w:rsid w:val="003E33AB"/>
    <w:rsid w:val="003E3528"/>
    <w:rsid w:val="003E60B3"/>
    <w:rsid w:val="003F04E9"/>
    <w:rsid w:val="003F0C81"/>
    <w:rsid w:val="003F0E8A"/>
    <w:rsid w:val="003F3C32"/>
    <w:rsid w:val="003F744D"/>
    <w:rsid w:val="003F7EE2"/>
    <w:rsid w:val="00403056"/>
    <w:rsid w:val="00403519"/>
    <w:rsid w:val="00406E34"/>
    <w:rsid w:val="00407BB7"/>
    <w:rsid w:val="00410FD5"/>
    <w:rsid w:val="004117B2"/>
    <w:rsid w:val="00411971"/>
    <w:rsid w:val="00411C36"/>
    <w:rsid w:val="0042028A"/>
    <w:rsid w:val="00420588"/>
    <w:rsid w:val="00422C7F"/>
    <w:rsid w:val="00423453"/>
    <w:rsid w:val="0043007E"/>
    <w:rsid w:val="004300A2"/>
    <w:rsid w:val="00432529"/>
    <w:rsid w:val="00433E84"/>
    <w:rsid w:val="004430E2"/>
    <w:rsid w:val="0044341A"/>
    <w:rsid w:val="004437C6"/>
    <w:rsid w:val="00447113"/>
    <w:rsid w:val="004479EB"/>
    <w:rsid w:val="00450C3D"/>
    <w:rsid w:val="004512ED"/>
    <w:rsid w:val="00453201"/>
    <w:rsid w:val="00454B33"/>
    <w:rsid w:val="004570D8"/>
    <w:rsid w:val="004573D6"/>
    <w:rsid w:val="00457937"/>
    <w:rsid w:val="00461403"/>
    <w:rsid w:val="0046204B"/>
    <w:rsid w:val="00462EC9"/>
    <w:rsid w:val="0046461F"/>
    <w:rsid w:val="00467261"/>
    <w:rsid w:val="004701AC"/>
    <w:rsid w:val="00472FB2"/>
    <w:rsid w:val="00473260"/>
    <w:rsid w:val="0047368A"/>
    <w:rsid w:val="00474A31"/>
    <w:rsid w:val="00474DB7"/>
    <w:rsid w:val="004762D3"/>
    <w:rsid w:val="0048044D"/>
    <w:rsid w:val="00480983"/>
    <w:rsid w:val="00484235"/>
    <w:rsid w:val="004903AB"/>
    <w:rsid w:val="0049044B"/>
    <w:rsid w:val="00491409"/>
    <w:rsid w:val="00491555"/>
    <w:rsid w:val="00492692"/>
    <w:rsid w:val="00492F04"/>
    <w:rsid w:val="00493FA4"/>
    <w:rsid w:val="0049692D"/>
    <w:rsid w:val="004A0F66"/>
    <w:rsid w:val="004A1078"/>
    <w:rsid w:val="004A1D17"/>
    <w:rsid w:val="004A283D"/>
    <w:rsid w:val="004A76DA"/>
    <w:rsid w:val="004B2BEA"/>
    <w:rsid w:val="004B4F12"/>
    <w:rsid w:val="004B7669"/>
    <w:rsid w:val="004C197B"/>
    <w:rsid w:val="004C5769"/>
    <w:rsid w:val="004D1DAD"/>
    <w:rsid w:val="004D4888"/>
    <w:rsid w:val="004D5F0B"/>
    <w:rsid w:val="004E0F01"/>
    <w:rsid w:val="004E145F"/>
    <w:rsid w:val="004E17B0"/>
    <w:rsid w:val="004E17F5"/>
    <w:rsid w:val="004E3496"/>
    <w:rsid w:val="004E3CD9"/>
    <w:rsid w:val="004E486C"/>
    <w:rsid w:val="004E67F5"/>
    <w:rsid w:val="004E763F"/>
    <w:rsid w:val="004E77EF"/>
    <w:rsid w:val="004E7F9C"/>
    <w:rsid w:val="004F0630"/>
    <w:rsid w:val="004F0C6B"/>
    <w:rsid w:val="004F231C"/>
    <w:rsid w:val="004F474B"/>
    <w:rsid w:val="004F5D64"/>
    <w:rsid w:val="004F7335"/>
    <w:rsid w:val="00503A29"/>
    <w:rsid w:val="00511714"/>
    <w:rsid w:val="00520DE4"/>
    <w:rsid w:val="00522B48"/>
    <w:rsid w:val="005234BF"/>
    <w:rsid w:val="005306FD"/>
    <w:rsid w:val="00536503"/>
    <w:rsid w:val="00537FB6"/>
    <w:rsid w:val="0054105A"/>
    <w:rsid w:val="00547F73"/>
    <w:rsid w:val="00550C8A"/>
    <w:rsid w:val="00550E17"/>
    <w:rsid w:val="00553243"/>
    <w:rsid w:val="00553B6B"/>
    <w:rsid w:val="0055487A"/>
    <w:rsid w:val="00556405"/>
    <w:rsid w:val="00557E55"/>
    <w:rsid w:val="00557ECC"/>
    <w:rsid w:val="0056505C"/>
    <w:rsid w:val="005669EE"/>
    <w:rsid w:val="00573522"/>
    <w:rsid w:val="00574153"/>
    <w:rsid w:val="00577E4E"/>
    <w:rsid w:val="0058234D"/>
    <w:rsid w:val="00582733"/>
    <w:rsid w:val="005837CC"/>
    <w:rsid w:val="00585660"/>
    <w:rsid w:val="00590CBC"/>
    <w:rsid w:val="005913AA"/>
    <w:rsid w:val="00592D26"/>
    <w:rsid w:val="0059322E"/>
    <w:rsid w:val="005A0D51"/>
    <w:rsid w:val="005A2C6D"/>
    <w:rsid w:val="005A393C"/>
    <w:rsid w:val="005A4BC1"/>
    <w:rsid w:val="005A4F84"/>
    <w:rsid w:val="005B14B7"/>
    <w:rsid w:val="005B216A"/>
    <w:rsid w:val="005B4578"/>
    <w:rsid w:val="005C2B8D"/>
    <w:rsid w:val="005D0631"/>
    <w:rsid w:val="005D20CF"/>
    <w:rsid w:val="005D4F38"/>
    <w:rsid w:val="005D6404"/>
    <w:rsid w:val="005E0F24"/>
    <w:rsid w:val="005E1D54"/>
    <w:rsid w:val="005E4DE7"/>
    <w:rsid w:val="005E4E47"/>
    <w:rsid w:val="005E4F96"/>
    <w:rsid w:val="005F1A47"/>
    <w:rsid w:val="005F39FB"/>
    <w:rsid w:val="005F3D4F"/>
    <w:rsid w:val="005F3FAA"/>
    <w:rsid w:val="005F5902"/>
    <w:rsid w:val="005F655E"/>
    <w:rsid w:val="005F6635"/>
    <w:rsid w:val="005F7172"/>
    <w:rsid w:val="006008DC"/>
    <w:rsid w:val="006046A7"/>
    <w:rsid w:val="006109BE"/>
    <w:rsid w:val="00610CA1"/>
    <w:rsid w:val="006125D6"/>
    <w:rsid w:val="00613C18"/>
    <w:rsid w:val="006162CE"/>
    <w:rsid w:val="00622BEF"/>
    <w:rsid w:val="00623F03"/>
    <w:rsid w:val="00624B10"/>
    <w:rsid w:val="006306E6"/>
    <w:rsid w:val="0063282B"/>
    <w:rsid w:val="00632BA0"/>
    <w:rsid w:val="006336D9"/>
    <w:rsid w:val="00633B68"/>
    <w:rsid w:val="00633FCD"/>
    <w:rsid w:val="006362E1"/>
    <w:rsid w:val="00643AA3"/>
    <w:rsid w:val="00644E77"/>
    <w:rsid w:val="006474E3"/>
    <w:rsid w:val="006534AF"/>
    <w:rsid w:val="006540AB"/>
    <w:rsid w:val="00665113"/>
    <w:rsid w:val="00666385"/>
    <w:rsid w:val="0066659E"/>
    <w:rsid w:val="00666D55"/>
    <w:rsid w:val="0067041C"/>
    <w:rsid w:val="0067129D"/>
    <w:rsid w:val="00675521"/>
    <w:rsid w:val="00676A65"/>
    <w:rsid w:val="006818D3"/>
    <w:rsid w:val="00686064"/>
    <w:rsid w:val="00691C51"/>
    <w:rsid w:val="00696268"/>
    <w:rsid w:val="00696B31"/>
    <w:rsid w:val="006A0122"/>
    <w:rsid w:val="006A40A2"/>
    <w:rsid w:val="006A5D06"/>
    <w:rsid w:val="006A60F6"/>
    <w:rsid w:val="006B0713"/>
    <w:rsid w:val="006B1CFC"/>
    <w:rsid w:val="006B49B6"/>
    <w:rsid w:val="006B7C3B"/>
    <w:rsid w:val="006C0712"/>
    <w:rsid w:val="006C5499"/>
    <w:rsid w:val="006C5A8B"/>
    <w:rsid w:val="006E28B0"/>
    <w:rsid w:val="006E3795"/>
    <w:rsid w:val="006E494B"/>
    <w:rsid w:val="006E7663"/>
    <w:rsid w:val="006E774F"/>
    <w:rsid w:val="006F0622"/>
    <w:rsid w:val="006F0DEF"/>
    <w:rsid w:val="006F12E5"/>
    <w:rsid w:val="006F19CC"/>
    <w:rsid w:val="006F1D43"/>
    <w:rsid w:val="006F42A1"/>
    <w:rsid w:val="006F4D90"/>
    <w:rsid w:val="006F696B"/>
    <w:rsid w:val="007013B8"/>
    <w:rsid w:val="007014F9"/>
    <w:rsid w:val="007032B5"/>
    <w:rsid w:val="007046C1"/>
    <w:rsid w:val="00706C30"/>
    <w:rsid w:val="0071177F"/>
    <w:rsid w:val="00715A6F"/>
    <w:rsid w:val="0071620D"/>
    <w:rsid w:val="007175A4"/>
    <w:rsid w:val="00717E83"/>
    <w:rsid w:val="0072044A"/>
    <w:rsid w:val="00720834"/>
    <w:rsid w:val="00724138"/>
    <w:rsid w:val="00725183"/>
    <w:rsid w:val="00727D45"/>
    <w:rsid w:val="0073285F"/>
    <w:rsid w:val="007329ED"/>
    <w:rsid w:val="00734926"/>
    <w:rsid w:val="0073610F"/>
    <w:rsid w:val="0073656F"/>
    <w:rsid w:val="00743789"/>
    <w:rsid w:val="007458A1"/>
    <w:rsid w:val="00746D22"/>
    <w:rsid w:val="00753084"/>
    <w:rsid w:val="00755490"/>
    <w:rsid w:val="00761FEE"/>
    <w:rsid w:val="007626F5"/>
    <w:rsid w:val="0076286F"/>
    <w:rsid w:val="00764DE4"/>
    <w:rsid w:val="007650A2"/>
    <w:rsid w:val="007666AB"/>
    <w:rsid w:val="00766C83"/>
    <w:rsid w:val="00767379"/>
    <w:rsid w:val="007717D7"/>
    <w:rsid w:val="00773A01"/>
    <w:rsid w:val="00775071"/>
    <w:rsid w:val="00775104"/>
    <w:rsid w:val="0078184C"/>
    <w:rsid w:val="007820C1"/>
    <w:rsid w:val="00782450"/>
    <w:rsid w:val="007836B0"/>
    <w:rsid w:val="00783916"/>
    <w:rsid w:val="0078397F"/>
    <w:rsid w:val="007841AD"/>
    <w:rsid w:val="00785900"/>
    <w:rsid w:val="00790510"/>
    <w:rsid w:val="00790B7D"/>
    <w:rsid w:val="0079569D"/>
    <w:rsid w:val="00796E74"/>
    <w:rsid w:val="007A0A0F"/>
    <w:rsid w:val="007A0BA8"/>
    <w:rsid w:val="007A11F5"/>
    <w:rsid w:val="007A4080"/>
    <w:rsid w:val="007A77A9"/>
    <w:rsid w:val="007B48D3"/>
    <w:rsid w:val="007B5AA2"/>
    <w:rsid w:val="007B720F"/>
    <w:rsid w:val="007B7BDE"/>
    <w:rsid w:val="007D07D4"/>
    <w:rsid w:val="007D1F53"/>
    <w:rsid w:val="007D237D"/>
    <w:rsid w:val="007E252F"/>
    <w:rsid w:val="007E4E8C"/>
    <w:rsid w:val="007E4F4C"/>
    <w:rsid w:val="007E58E4"/>
    <w:rsid w:val="007E69DA"/>
    <w:rsid w:val="007F4003"/>
    <w:rsid w:val="007F5D11"/>
    <w:rsid w:val="007F7629"/>
    <w:rsid w:val="00801C78"/>
    <w:rsid w:val="008036A9"/>
    <w:rsid w:val="0080459C"/>
    <w:rsid w:val="00806763"/>
    <w:rsid w:val="00807A7D"/>
    <w:rsid w:val="00810C39"/>
    <w:rsid w:val="00817FE4"/>
    <w:rsid w:val="008221F6"/>
    <w:rsid w:val="008241EC"/>
    <w:rsid w:val="00831345"/>
    <w:rsid w:val="00834867"/>
    <w:rsid w:val="00834D1F"/>
    <w:rsid w:val="00835401"/>
    <w:rsid w:val="00840119"/>
    <w:rsid w:val="00846988"/>
    <w:rsid w:val="0085177A"/>
    <w:rsid w:val="008529BC"/>
    <w:rsid w:val="0085453C"/>
    <w:rsid w:val="0085497F"/>
    <w:rsid w:val="00855B11"/>
    <w:rsid w:val="00856CD6"/>
    <w:rsid w:val="008576ED"/>
    <w:rsid w:val="00857C9D"/>
    <w:rsid w:val="008670F8"/>
    <w:rsid w:val="0087254B"/>
    <w:rsid w:val="00872DE6"/>
    <w:rsid w:val="00872F90"/>
    <w:rsid w:val="00873D6A"/>
    <w:rsid w:val="008740E3"/>
    <w:rsid w:val="00874557"/>
    <w:rsid w:val="008758BD"/>
    <w:rsid w:val="0088003D"/>
    <w:rsid w:val="008804C0"/>
    <w:rsid w:val="00883722"/>
    <w:rsid w:val="00887448"/>
    <w:rsid w:val="008903FD"/>
    <w:rsid w:val="008914A6"/>
    <w:rsid w:val="008915D3"/>
    <w:rsid w:val="00891CFA"/>
    <w:rsid w:val="0089303E"/>
    <w:rsid w:val="0089313F"/>
    <w:rsid w:val="00894033"/>
    <w:rsid w:val="008941B7"/>
    <w:rsid w:val="0089447E"/>
    <w:rsid w:val="00896709"/>
    <w:rsid w:val="008979DD"/>
    <w:rsid w:val="008A001D"/>
    <w:rsid w:val="008A4120"/>
    <w:rsid w:val="008A7480"/>
    <w:rsid w:val="008A74B9"/>
    <w:rsid w:val="008B1A9F"/>
    <w:rsid w:val="008B1AC1"/>
    <w:rsid w:val="008B57F6"/>
    <w:rsid w:val="008B5802"/>
    <w:rsid w:val="008B6180"/>
    <w:rsid w:val="008C2073"/>
    <w:rsid w:val="008C5B68"/>
    <w:rsid w:val="008C63F8"/>
    <w:rsid w:val="008C645B"/>
    <w:rsid w:val="008C7E4D"/>
    <w:rsid w:val="008D20D0"/>
    <w:rsid w:val="008D241E"/>
    <w:rsid w:val="008D5749"/>
    <w:rsid w:val="008E173D"/>
    <w:rsid w:val="008E4C80"/>
    <w:rsid w:val="008E707E"/>
    <w:rsid w:val="008F1281"/>
    <w:rsid w:val="008F12E1"/>
    <w:rsid w:val="008F506B"/>
    <w:rsid w:val="008F68F4"/>
    <w:rsid w:val="009002A2"/>
    <w:rsid w:val="00903E5E"/>
    <w:rsid w:val="009056BD"/>
    <w:rsid w:val="0090609F"/>
    <w:rsid w:val="0090793A"/>
    <w:rsid w:val="00912947"/>
    <w:rsid w:val="00914106"/>
    <w:rsid w:val="009141EE"/>
    <w:rsid w:val="0091463E"/>
    <w:rsid w:val="00914895"/>
    <w:rsid w:val="00914AE7"/>
    <w:rsid w:val="009155FC"/>
    <w:rsid w:val="009156E0"/>
    <w:rsid w:val="00916131"/>
    <w:rsid w:val="00924039"/>
    <w:rsid w:val="00924FDE"/>
    <w:rsid w:val="0092591C"/>
    <w:rsid w:val="00932509"/>
    <w:rsid w:val="009328E0"/>
    <w:rsid w:val="0093428C"/>
    <w:rsid w:val="00935B46"/>
    <w:rsid w:val="009372D6"/>
    <w:rsid w:val="00937B96"/>
    <w:rsid w:val="009416CF"/>
    <w:rsid w:val="00943EC7"/>
    <w:rsid w:val="00944858"/>
    <w:rsid w:val="0095013A"/>
    <w:rsid w:val="00951CBD"/>
    <w:rsid w:val="0095256D"/>
    <w:rsid w:val="00957DB7"/>
    <w:rsid w:val="00961385"/>
    <w:rsid w:val="00963508"/>
    <w:rsid w:val="00966A34"/>
    <w:rsid w:val="0097081B"/>
    <w:rsid w:val="00975DCE"/>
    <w:rsid w:val="00976F91"/>
    <w:rsid w:val="00977CBC"/>
    <w:rsid w:val="009869DA"/>
    <w:rsid w:val="00986C9E"/>
    <w:rsid w:val="009900DA"/>
    <w:rsid w:val="009962DF"/>
    <w:rsid w:val="009A1CE0"/>
    <w:rsid w:val="009B0598"/>
    <w:rsid w:val="009B0DFC"/>
    <w:rsid w:val="009B2FFC"/>
    <w:rsid w:val="009B3AAC"/>
    <w:rsid w:val="009C0C44"/>
    <w:rsid w:val="009C1047"/>
    <w:rsid w:val="009C3707"/>
    <w:rsid w:val="009C6687"/>
    <w:rsid w:val="009C721A"/>
    <w:rsid w:val="009C7872"/>
    <w:rsid w:val="009D333F"/>
    <w:rsid w:val="009D55EA"/>
    <w:rsid w:val="009E0C1A"/>
    <w:rsid w:val="009E144B"/>
    <w:rsid w:val="009E2BBD"/>
    <w:rsid w:val="009E3B92"/>
    <w:rsid w:val="009F73C1"/>
    <w:rsid w:val="00A001DB"/>
    <w:rsid w:val="00A0393F"/>
    <w:rsid w:val="00A0400F"/>
    <w:rsid w:val="00A13358"/>
    <w:rsid w:val="00A167DF"/>
    <w:rsid w:val="00A168F3"/>
    <w:rsid w:val="00A202DD"/>
    <w:rsid w:val="00A214BC"/>
    <w:rsid w:val="00A21DA9"/>
    <w:rsid w:val="00A2228A"/>
    <w:rsid w:val="00A23494"/>
    <w:rsid w:val="00A2476E"/>
    <w:rsid w:val="00A32376"/>
    <w:rsid w:val="00A32427"/>
    <w:rsid w:val="00A32B8F"/>
    <w:rsid w:val="00A355D0"/>
    <w:rsid w:val="00A3715A"/>
    <w:rsid w:val="00A40F79"/>
    <w:rsid w:val="00A45672"/>
    <w:rsid w:val="00A458A4"/>
    <w:rsid w:val="00A465BC"/>
    <w:rsid w:val="00A5324F"/>
    <w:rsid w:val="00A5413A"/>
    <w:rsid w:val="00A54E69"/>
    <w:rsid w:val="00A55FC6"/>
    <w:rsid w:val="00A61FBB"/>
    <w:rsid w:val="00A628D2"/>
    <w:rsid w:val="00A65C64"/>
    <w:rsid w:val="00A66114"/>
    <w:rsid w:val="00A73DED"/>
    <w:rsid w:val="00A761FA"/>
    <w:rsid w:val="00A8475C"/>
    <w:rsid w:val="00A857B9"/>
    <w:rsid w:val="00A87B87"/>
    <w:rsid w:val="00A87C5B"/>
    <w:rsid w:val="00A90E84"/>
    <w:rsid w:val="00A9267F"/>
    <w:rsid w:val="00A94576"/>
    <w:rsid w:val="00A97552"/>
    <w:rsid w:val="00AA17BE"/>
    <w:rsid w:val="00AA60A6"/>
    <w:rsid w:val="00AB0B3F"/>
    <w:rsid w:val="00AB1AFD"/>
    <w:rsid w:val="00AB1E38"/>
    <w:rsid w:val="00AC1F3B"/>
    <w:rsid w:val="00AC21DD"/>
    <w:rsid w:val="00AC2E5C"/>
    <w:rsid w:val="00AC4EB3"/>
    <w:rsid w:val="00AC7A3D"/>
    <w:rsid w:val="00AD3DF6"/>
    <w:rsid w:val="00AD6619"/>
    <w:rsid w:val="00AD6997"/>
    <w:rsid w:val="00AE3D75"/>
    <w:rsid w:val="00AE530D"/>
    <w:rsid w:val="00AE6D3B"/>
    <w:rsid w:val="00AE78A2"/>
    <w:rsid w:val="00AE7BD7"/>
    <w:rsid w:val="00AF1B56"/>
    <w:rsid w:val="00AF4129"/>
    <w:rsid w:val="00AF4CCC"/>
    <w:rsid w:val="00AF7E5E"/>
    <w:rsid w:val="00B053FD"/>
    <w:rsid w:val="00B05F04"/>
    <w:rsid w:val="00B064B2"/>
    <w:rsid w:val="00B070CB"/>
    <w:rsid w:val="00B10FA5"/>
    <w:rsid w:val="00B11AEB"/>
    <w:rsid w:val="00B13B05"/>
    <w:rsid w:val="00B146CA"/>
    <w:rsid w:val="00B15C5E"/>
    <w:rsid w:val="00B208D3"/>
    <w:rsid w:val="00B212B6"/>
    <w:rsid w:val="00B22729"/>
    <w:rsid w:val="00B22A36"/>
    <w:rsid w:val="00B23E26"/>
    <w:rsid w:val="00B315EA"/>
    <w:rsid w:val="00B32C18"/>
    <w:rsid w:val="00B4203D"/>
    <w:rsid w:val="00B42B77"/>
    <w:rsid w:val="00B444A0"/>
    <w:rsid w:val="00B46E24"/>
    <w:rsid w:val="00B474AE"/>
    <w:rsid w:val="00B47E99"/>
    <w:rsid w:val="00B52121"/>
    <w:rsid w:val="00B53573"/>
    <w:rsid w:val="00B54247"/>
    <w:rsid w:val="00B57711"/>
    <w:rsid w:val="00B62843"/>
    <w:rsid w:val="00B62C74"/>
    <w:rsid w:val="00B63E95"/>
    <w:rsid w:val="00B65FAB"/>
    <w:rsid w:val="00B660DB"/>
    <w:rsid w:val="00B66EC1"/>
    <w:rsid w:val="00B67F66"/>
    <w:rsid w:val="00B7555B"/>
    <w:rsid w:val="00B77445"/>
    <w:rsid w:val="00B80473"/>
    <w:rsid w:val="00B8330D"/>
    <w:rsid w:val="00B845FE"/>
    <w:rsid w:val="00B84AEF"/>
    <w:rsid w:val="00B876CF"/>
    <w:rsid w:val="00B92A2F"/>
    <w:rsid w:val="00B94751"/>
    <w:rsid w:val="00B94776"/>
    <w:rsid w:val="00B9640F"/>
    <w:rsid w:val="00B96477"/>
    <w:rsid w:val="00B96991"/>
    <w:rsid w:val="00BA17E8"/>
    <w:rsid w:val="00BA2A10"/>
    <w:rsid w:val="00BA67F6"/>
    <w:rsid w:val="00BA6A71"/>
    <w:rsid w:val="00BA7262"/>
    <w:rsid w:val="00BA77F1"/>
    <w:rsid w:val="00BA7877"/>
    <w:rsid w:val="00BA7E95"/>
    <w:rsid w:val="00BB1E12"/>
    <w:rsid w:val="00BB38D9"/>
    <w:rsid w:val="00BB3E6C"/>
    <w:rsid w:val="00BB6544"/>
    <w:rsid w:val="00BC1539"/>
    <w:rsid w:val="00BC3868"/>
    <w:rsid w:val="00BC707A"/>
    <w:rsid w:val="00BC7B0C"/>
    <w:rsid w:val="00BD1CDD"/>
    <w:rsid w:val="00BD20FC"/>
    <w:rsid w:val="00BD733E"/>
    <w:rsid w:val="00BE277C"/>
    <w:rsid w:val="00BE3ACD"/>
    <w:rsid w:val="00BE4D50"/>
    <w:rsid w:val="00BF3C41"/>
    <w:rsid w:val="00BF4187"/>
    <w:rsid w:val="00BF4A3C"/>
    <w:rsid w:val="00BF53D3"/>
    <w:rsid w:val="00BF681E"/>
    <w:rsid w:val="00C008C4"/>
    <w:rsid w:val="00C015D4"/>
    <w:rsid w:val="00C05D35"/>
    <w:rsid w:val="00C11E74"/>
    <w:rsid w:val="00C13C94"/>
    <w:rsid w:val="00C14159"/>
    <w:rsid w:val="00C205EC"/>
    <w:rsid w:val="00C20929"/>
    <w:rsid w:val="00C21F35"/>
    <w:rsid w:val="00C22913"/>
    <w:rsid w:val="00C26BC5"/>
    <w:rsid w:val="00C3284A"/>
    <w:rsid w:val="00C32FA1"/>
    <w:rsid w:val="00C33080"/>
    <w:rsid w:val="00C333E6"/>
    <w:rsid w:val="00C337A2"/>
    <w:rsid w:val="00C44457"/>
    <w:rsid w:val="00C44953"/>
    <w:rsid w:val="00C45413"/>
    <w:rsid w:val="00C4570F"/>
    <w:rsid w:val="00C47622"/>
    <w:rsid w:val="00C47686"/>
    <w:rsid w:val="00C47ED9"/>
    <w:rsid w:val="00C50471"/>
    <w:rsid w:val="00C50786"/>
    <w:rsid w:val="00C543CB"/>
    <w:rsid w:val="00C54B2F"/>
    <w:rsid w:val="00C54CF8"/>
    <w:rsid w:val="00C55A07"/>
    <w:rsid w:val="00C61BEF"/>
    <w:rsid w:val="00C63B9A"/>
    <w:rsid w:val="00C63D3F"/>
    <w:rsid w:val="00C65F62"/>
    <w:rsid w:val="00C65FDE"/>
    <w:rsid w:val="00C66457"/>
    <w:rsid w:val="00C67897"/>
    <w:rsid w:val="00C70809"/>
    <w:rsid w:val="00C714DC"/>
    <w:rsid w:val="00C725D2"/>
    <w:rsid w:val="00C745CF"/>
    <w:rsid w:val="00C762A0"/>
    <w:rsid w:val="00C83EA2"/>
    <w:rsid w:val="00C840A3"/>
    <w:rsid w:val="00C8574D"/>
    <w:rsid w:val="00C901F2"/>
    <w:rsid w:val="00C933FF"/>
    <w:rsid w:val="00C95900"/>
    <w:rsid w:val="00CA1BF2"/>
    <w:rsid w:val="00CA325F"/>
    <w:rsid w:val="00CA39BB"/>
    <w:rsid w:val="00CA3F19"/>
    <w:rsid w:val="00CA643B"/>
    <w:rsid w:val="00CA7C70"/>
    <w:rsid w:val="00CB08F0"/>
    <w:rsid w:val="00CB0BE4"/>
    <w:rsid w:val="00CB206E"/>
    <w:rsid w:val="00CB3A19"/>
    <w:rsid w:val="00CB507A"/>
    <w:rsid w:val="00CB6E64"/>
    <w:rsid w:val="00CB73A1"/>
    <w:rsid w:val="00CC259A"/>
    <w:rsid w:val="00CC4894"/>
    <w:rsid w:val="00CC4D8E"/>
    <w:rsid w:val="00CC5015"/>
    <w:rsid w:val="00CC632F"/>
    <w:rsid w:val="00CC7706"/>
    <w:rsid w:val="00CD0947"/>
    <w:rsid w:val="00CD09FF"/>
    <w:rsid w:val="00CD0DE6"/>
    <w:rsid w:val="00CD1008"/>
    <w:rsid w:val="00CD1FBD"/>
    <w:rsid w:val="00CD21C6"/>
    <w:rsid w:val="00CD297E"/>
    <w:rsid w:val="00CD3D28"/>
    <w:rsid w:val="00CD45D0"/>
    <w:rsid w:val="00CD4883"/>
    <w:rsid w:val="00CD4D6B"/>
    <w:rsid w:val="00CE10B2"/>
    <w:rsid w:val="00CE10FC"/>
    <w:rsid w:val="00CE30C7"/>
    <w:rsid w:val="00CE46A0"/>
    <w:rsid w:val="00CE50A4"/>
    <w:rsid w:val="00CE6A38"/>
    <w:rsid w:val="00CE79C5"/>
    <w:rsid w:val="00CF4373"/>
    <w:rsid w:val="00CF7610"/>
    <w:rsid w:val="00D0051C"/>
    <w:rsid w:val="00D00BED"/>
    <w:rsid w:val="00D0216F"/>
    <w:rsid w:val="00D0427C"/>
    <w:rsid w:val="00D05EA8"/>
    <w:rsid w:val="00D06AE1"/>
    <w:rsid w:val="00D14113"/>
    <w:rsid w:val="00D143E0"/>
    <w:rsid w:val="00D14F12"/>
    <w:rsid w:val="00D166CC"/>
    <w:rsid w:val="00D21699"/>
    <w:rsid w:val="00D25EB8"/>
    <w:rsid w:val="00D268EF"/>
    <w:rsid w:val="00D32C19"/>
    <w:rsid w:val="00D36366"/>
    <w:rsid w:val="00D372EC"/>
    <w:rsid w:val="00D376DB"/>
    <w:rsid w:val="00D37C0F"/>
    <w:rsid w:val="00D409A8"/>
    <w:rsid w:val="00D41E62"/>
    <w:rsid w:val="00D43522"/>
    <w:rsid w:val="00D47DCB"/>
    <w:rsid w:val="00D540B2"/>
    <w:rsid w:val="00D62A7F"/>
    <w:rsid w:val="00D67255"/>
    <w:rsid w:val="00D678CC"/>
    <w:rsid w:val="00D7073F"/>
    <w:rsid w:val="00D7124D"/>
    <w:rsid w:val="00D71BE5"/>
    <w:rsid w:val="00D73C1F"/>
    <w:rsid w:val="00D76E0E"/>
    <w:rsid w:val="00D800F1"/>
    <w:rsid w:val="00D815CD"/>
    <w:rsid w:val="00D81E98"/>
    <w:rsid w:val="00D83F5B"/>
    <w:rsid w:val="00D85E05"/>
    <w:rsid w:val="00D867CD"/>
    <w:rsid w:val="00D940AA"/>
    <w:rsid w:val="00D94379"/>
    <w:rsid w:val="00D97C5A"/>
    <w:rsid w:val="00DA11BB"/>
    <w:rsid w:val="00DA14E9"/>
    <w:rsid w:val="00DA43B1"/>
    <w:rsid w:val="00DA5C38"/>
    <w:rsid w:val="00DA6214"/>
    <w:rsid w:val="00DB17AE"/>
    <w:rsid w:val="00DB2D92"/>
    <w:rsid w:val="00DB6A98"/>
    <w:rsid w:val="00DB730A"/>
    <w:rsid w:val="00DC0B36"/>
    <w:rsid w:val="00DC35C7"/>
    <w:rsid w:val="00DC3894"/>
    <w:rsid w:val="00DC71F1"/>
    <w:rsid w:val="00DD123D"/>
    <w:rsid w:val="00DD376F"/>
    <w:rsid w:val="00DD58ED"/>
    <w:rsid w:val="00DD5B02"/>
    <w:rsid w:val="00DD661C"/>
    <w:rsid w:val="00DE40B5"/>
    <w:rsid w:val="00DE49FE"/>
    <w:rsid w:val="00DE7431"/>
    <w:rsid w:val="00DE7645"/>
    <w:rsid w:val="00DF025C"/>
    <w:rsid w:val="00DF0C1B"/>
    <w:rsid w:val="00DF0EEF"/>
    <w:rsid w:val="00DF2631"/>
    <w:rsid w:val="00DF40DA"/>
    <w:rsid w:val="00DF49CC"/>
    <w:rsid w:val="00DF6181"/>
    <w:rsid w:val="00DF6A82"/>
    <w:rsid w:val="00DF6FD6"/>
    <w:rsid w:val="00E00138"/>
    <w:rsid w:val="00E00959"/>
    <w:rsid w:val="00E015D7"/>
    <w:rsid w:val="00E0198C"/>
    <w:rsid w:val="00E019FE"/>
    <w:rsid w:val="00E01B46"/>
    <w:rsid w:val="00E032C7"/>
    <w:rsid w:val="00E03F95"/>
    <w:rsid w:val="00E05626"/>
    <w:rsid w:val="00E0609C"/>
    <w:rsid w:val="00E0622B"/>
    <w:rsid w:val="00E06F79"/>
    <w:rsid w:val="00E11028"/>
    <w:rsid w:val="00E13A32"/>
    <w:rsid w:val="00E20BEB"/>
    <w:rsid w:val="00E23672"/>
    <w:rsid w:val="00E27612"/>
    <w:rsid w:val="00E31FDC"/>
    <w:rsid w:val="00E335EB"/>
    <w:rsid w:val="00E3387A"/>
    <w:rsid w:val="00E34D2E"/>
    <w:rsid w:val="00E34E9C"/>
    <w:rsid w:val="00E35C12"/>
    <w:rsid w:val="00E35DE6"/>
    <w:rsid w:val="00E36534"/>
    <w:rsid w:val="00E371A0"/>
    <w:rsid w:val="00E41832"/>
    <w:rsid w:val="00E44D69"/>
    <w:rsid w:val="00E50548"/>
    <w:rsid w:val="00E53E6C"/>
    <w:rsid w:val="00E5580A"/>
    <w:rsid w:val="00E56C63"/>
    <w:rsid w:val="00E57823"/>
    <w:rsid w:val="00E634AA"/>
    <w:rsid w:val="00E706AD"/>
    <w:rsid w:val="00E75E57"/>
    <w:rsid w:val="00E828D6"/>
    <w:rsid w:val="00E8298C"/>
    <w:rsid w:val="00E84E7D"/>
    <w:rsid w:val="00E85466"/>
    <w:rsid w:val="00E85B5D"/>
    <w:rsid w:val="00E904D7"/>
    <w:rsid w:val="00E910C6"/>
    <w:rsid w:val="00E95545"/>
    <w:rsid w:val="00E96161"/>
    <w:rsid w:val="00EA0E99"/>
    <w:rsid w:val="00EA3867"/>
    <w:rsid w:val="00EA4A68"/>
    <w:rsid w:val="00EA5E64"/>
    <w:rsid w:val="00EB0103"/>
    <w:rsid w:val="00EB0C42"/>
    <w:rsid w:val="00EB3074"/>
    <w:rsid w:val="00EB5B00"/>
    <w:rsid w:val="00EB5DFE"/>
    <w:rsid w:val="00EC7611"/>
    <w:rsid w:val="00EE0E82"/>
    <w:rsid w:val="00EE47E1"/>
    <w:rsid w:val="00EF66E0"/>
    <w:rsid w:val="00EF72B0"/>
    <w:rsid w:val="00EF7932"/>
    <w:rsid w:val="00F01B3E"/>
    <w:rsid w:val="00F05060"/>
    <w:rsid w:val="00F05A25"/>
    <w:rsid w:val="00F104D5"/>
    <w:rsid w:val="00F11081"/>
    <w:rsid w:val="00F14356"/>
    <w:rsid w:val="00F16A0B"/>
    <w:rsid w:val="00F22B12"/>
    <w:rsid w:val="00F23C47"/>
    <w:rsid w:val="00F26D59"/>
    <w:rsid w:val="00F2768E"/>
    <w:rsid w:val="00F304F9"/>
    <w:rsid w:val="00F30F12"/>
    <w:rsid w:val="00F3356F"/>
    <w:rsid w:val="00F365CC"/>
    <w:rsid w:val="00F37E94"/>
    <w:rsid w:val="00F416EE"/>
    <w:rsid w:val="00F43914"/>
    <w:rsid w:val="00F44AB2"/>
    <w:rsid w:val="00F4519A"/>
    <w:rsid w:val="00F45D93"/>
    <w:rsid w:val="00F475BD"/>
    <w:rsid w:val="00F47B10"/>
    <w:rsid w:val="00F47C9A"/>
    <w:rsid w:val="00F572D0"/>
    <w:rsid w:val="00F628BF"/>
    <w:rsid w:val="00F635B0"/>
    <w:rsid w:val="00F6619B"/>
    <w:rsid w:val="00F70051"/>
    <w:rsid w:val="00F70F06"/>
    <w:rsid w:val="00F7331E"/>
    <w:rsid w:val="00F741A0"/>
    <w:rsid w:val="00F7746A"/>
    <w:rsid w:val="00F77795"/>
    <w:rsid w:val="00F813A5"/>
    <w:rsid w:val="00F813D3"/>
    <w:rsid w:val="00F82425"/>
    <w:rsid w:val="00F82B64"/>
    <w:rsid w:val="00F86087"/>
    <w:rsid w:val="00F93524"/>
    <w:rsid w:val="00F95458"/>
    <w:rsid w:val="00F97A3F"/>
    <w:rsid w:val="00FA1DE8"/>
    <w:rsid w:val="00FB1045"/>
    <w:rsid w:val="00FB37F8"/>
    <w:rsid w:val="00FB7272"/>
    <w:rsid w:val="00FC00D7"/>
    <w:rsid w:val="00FC2C3D"/>
    <w:rsid w:val="00FC2E9A"/>
    <w:rsid w:val="00FC6CE0"/>
    <w:rsid w:val="00FC73B2"/>
    <w:rsid w:val="00FD2652"/>
    <w:rsid w:val="00FD5CFC"/>
    <w:rsid w:val="00FD62CA"/>
    <w:rsid w:val="00FD7DB6"/>
    <w:rsid w:val="00FE00B6"/>
    <w:rsid w:val="00FE0764"/>
    <w:rsid w:val="00FE165B"/>
    <w:rsid w:val="00FE1F9A"/>
    <w:rsid w:val="00FE3C34"/>
    <w:rsid w:val="00FE3FC5"/>
    <w:rsid w:val="00FF1BC4"/>
    <w:rsid w:val="00FF72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ru v:ext="edit" colors="#eaeaea,#ddd,#f8f8f8"/>
    </o:shapedefaults>
    <o:shapelayout v:ext="edit">
      <o:idmap v:ext="edit" data="1"/>
    </o:shapelayout>
  </w:shapeDefaults>
  <w:decimalSymbol w:val=","/>
  <w:listSeparator w:val=";"/>
  <w14:docId w14:val="08E6B5FD"/>
  <w15:docId w15:val="{06ACBB22-DB7B-48CF-9B40-A83519AE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P1paragraphe1"/>
    <w:link w:val="Titre1Car"/>
    <w:uiPriority w:val="99"/>
    <w:qFormat/>
    <w:rsid w:val="0024749F"/>
    <w:pPr>
      <w:keepNext/>
      <w:numPr>
        <w:numId w:val="9"/>
      </w:numPr>
      <w:tabs>
        <w:tab w:val="left" w:pos="284"/>
      </w:tabs>
      <w:outlineLvl w:val="0"/>
    </w:pPr>
    <w:rPr>
      <w:rFonts w:ascii="Arial" w:hAnsi="Arial" w:cs="Arial"/>
      <w:b/>
      <w:kern w:val="28"/>
      <w:u w:val="single"/>
    </w:rPr>
  </w:style>
  <w:style w:type="paragraph" w:styleId="Titre2">
    <w:name w:val="heading 2"/>
    <w:aliases w:val="Titre 2 Car,Titre 2 CEA,Titre 1.1,H2,Sub-heading,chsec,Titre 2 - RAO,paragraphe,Titre 21,t2.T2,h2,Titre2,H21,paragraphe1,Titre 211,t2.T21,h21,Titre21,H22,paragraphe2,Titre 212,t2.T22,h22,Titre22,H211,paragraphe11,Titre 2111,t2.T211,h211,Titre211"/>
    <w:next w:val="P2paragraphe2"/>
    <w:link w:val="Titre2Car1"/>
    <w:qFormat/>
    <w:rsid w:val="0024749F"/>
    <w:pPr>
      <w:keepNext/>
      <w:keepLines/>
      <w:numPr>
        <w:ilvl w:val="1"/>
        <w:numId w:val="9"/>
      </w:numPr>
      <w:outlineLvl w:val="1"/>
    </w:pPr>
    <w:rPr>
      <w:rFonts w:ascii="Arial Gras" w:hAnsi="Arial Gras" w:cs="Arial"/>
      <w:b/>
    </w:rPr>
  </w:style>
  <w:style w:type="paragraph" w:styleId="Titre3">
    <w:name w:val="heading 3"/>
    <w:next w:val="P3paragraphe3"/>
    <w:link w:val="Titre3Car"/>
    <w:uiPriority w:val="99"/>
    <w:qFormat/>
    <w:rsid w:val="000B7A95"/>
    <w:pPr>
      <w:keepNext/>
      <w:keepLines/>
      <w:numPr>
        <w:ilvl w:val="2"/>
        <w:numId w:val="9"/>
      </w:numPr>
      <w:tabs>
        <w:tab w:val="left" w:pos="1418"/>
      </w:tabs>
      <w:jc w:val="both"/>
      <w:outlineLvl w:val="2"/>
    </w:pPr>
    <w:rPr>
      <w:rFonts w:ascii="Arial" w:hAnsi="Arial" w:cs="Arial"/>
      <w:i/>
    </w:rPr>
  </w:style>
  <w:style w:type="paragraph" w:styleId="Titre4">
    <w:name w:val="heading 4"/>
    <w:next w:val="P4paragraphe4"/>
    <w:qFormat/>
    <w:pPr>
      <w:keepNext/>
      <w:numPr>
        <w:ilvl w:val="3"/>
        <w:numId w:val="9"/>
      </w:numPr>
      <w:tabs>
        <w:tab w:val="left" w:pos="1985"/>
      </w:tabs>
      <w:spacing w:before="180" w:line="360" w:lineRule="auto"/>
      <w:outlineLvl w:val="3"/>
    </w:pPr>
    <w:rPr>
      <w:b/>
      <w:i/>
    </w:rPr>
  </w:style>
  <w:style w:type="paragraph" w:styleId="Titre5">
    <w:name w:val="heading 5"/>
    <w:basedOn w:val="Normal"/>
    <w:next w:val="Normal"/>
    <w:qFormat/>
    <w:pPr>
      <w:keepNext/>
      <w:numPr>
        <w:ilvl w:val="4"/>
        <w:numId w:val="9"/>
      </w:numPr>
      <w:pBdr>
        <w:top w:val="single" w:sz="4" w:space="1" w:color="auto" w:shadow="1"/>
        <w:left w:val="single" w:sz="4" w:space="4" w:color="auto" w:shadow="1"/>
        <w:bottom w:val="single" w:sz="4" w:space="1" w:color="auto" w:shadow="1"/>
        <w:right w:val="single" w:sz="4" w:space="4" w:color="auto" w:shadow="1"/>
      </w:pBdr>
      <w:shd w:val="pct20" w:color="auto" w:fill="FFFFFF"/>
      <w:spacing w:line="360" w:lineRule="auto"/>
      <w:jc w:val="center"/>
      <w:outlineLvl w:val="4"/>
    </w:pPr>
    <w:rPr>
      <w:b/>
      <w:sz w:val="28"/>
    </w:rPr>
  </w:style>
  <w:style w:type="paragraph" w:styleId="Titre6">
    <w:name w:val="heading 6"/>
    <w:basedOn w:val="Normal"/>
    <w:next w:val="Normal"/>
    <w:qFormat/>
    <w:pPr>
      <w:keepNext/>
      <w:numPr>
        <w:ilvl w:val="5"/>
        <w:numId w:val="9"/>
      </w:numPr>
      <w:spacing w:line="360" w:lineRule="auto"/>
      <w:jc w:val="center"/>
      <w:outlineLvl w:val="5"/>
    </w:pPr>
    <w:rPr>
      <w:b/>
    </w:rPr>
  </w:style>
  <w:style w:type="paragraph" w:styleId="Titre7">
    <w:name w:val="heading 7"/>
    <w:basedOn w:val="Normal"/>
    <w:next w:val="Normal"/>
    <w:qFormat/>
    <w:pPr>
      <w:keepNext/>
      <w:numPr>
        <w:ilvl w:val="6"/>
        <w:numId w:val="9"/>
      </w:numPr>
      <w:jc w:val="both"/>
      <w:outlineLvl w:val="6"/>
    </w:pPr>
    <w:rPr>
      <w:sz w:val="22"/>
      <w:u w:val="single"/>
    </w:rPr>
  </w:style>
  <w:style w:type="paragraph" w:styleId="Titre8">
    <w:name w:val="heading 8"/>
    <w:basedOn w:val="Normal"/>
    <w:next w:val="Normal"/>
    <w:qFormat/>
    <w:pPr>
      <w:keepNext/>
      <w:numPr>
        <w:ilvl w:val="7"/>
        <w:numId w:val="9"/>
      </w:numPr>
      <w:outlineLvl w:val="7"/>
    </w:pPr>
    <w:rPr>
      <w:sz w:val="28"/>
      <w:vertAlign w:val="superscript"/>
    </w:rPr>
  </w:style>
  <w:style w:type="paragraph" w:styleId="Titre9">
    <w:name w:val="heading 9"/>
    <w:basedOn w:val="Normal"/>
    <w:next w:val="Normal"/>
    <w:qFormat/>
    <w:pPr>
      <w:keepNext/>
      <w:numPr>
        <w:ilvl w:val="8"/>
        <w:numId w:val="9"/>
      </w:numPr>
      <w:jc w:val="center"/>
      <w:outlineLvl w:val="8"/>
    </w:pPr>
    <w:rPr>
      <w:b/>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1paragraphe1">
    <w:name w:val="P1 paragraphe 1"/>
    <w:pPr>
      <w:spacing w:before="194" w:line="360" w:lineRule="auto"/>
      <w:ind w:left="284"/>
      <w:jc w:val="both"/>
    </w:pPr>
  </w:style>
  <w:style w:type="paragraph" w:customStyle="1" w:styleId="P2paragraphe2">
    <w:name w:val="P2 paragraphe 2"/>
    <w:pPr>
      <w:spacing w:before="194" w:line="360" w:lineRule="auto"/>
      <w:ind w:left="851"/>
      <w:jc w:val="both"/>
    </w:pPr>
  </w:style>
  <w:style w:type="paragraph" w:customStyle="1" w:styleId="P3paragraphe3">
    <w:name w:val="P3 paragraphe 3"/>
    <w:pPr>
      <w:spacing w:before="140" w:line="360" w:lineRule="auto"/>
      <w:ind w:left="1418"/>
      <w:jc w:val="both"/>
    </w:pPr>
  </w:style>
  <w:style w:type="paragraph" w:customStyle="1" w:styleId="P4paragraphe4">
    <w:name w:val="P4 paragraphe 4"/>
    <w:pPr>
      <w:spacing w:before="140" w:line="360" w:lineRule="auto"/>
      <w:ind w:left="1985"/>
      <w:jc w:val="both"/>
    </w:pPr>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paragraph" w:customStyle="1" w:styleId="Styl1">
    <w:name w:val="Styl1"/>
    <w:basedOn w:val="Normal"/>
    <w:pPr>
      <w:tabs>
        <w:tab w:val="left" w:pos="851"/>
      </w:tabs>
      <w:spacing w:before="360" w:after="240" w:line="360" w:lineRule="auto"/>
      <w:ind w:left="567"/>
      <w:jc w:val="both"/>
    </w:pPr>
    <w:rPr>
      <w:rFonts w:ascii="Arial" w:hAnsi="Arial"/>
      <w:b/>
      <w:caps/>
      <w:sz w:val="24"/>
    </w:rPr>
  </w:style>
  <w:style w:type="paragraph" w:customStyle="1" w:styleId="Styl2">
    <w:name w:val="Styl2"/>
    <w:basedOn w:val="Normal"/>
    <w:pPr>
      <w:tabs>
        <w:tab w:val="left" w:pos="1134"/>
      </w:tabs>
      <w:spacing w:before="240" w:after="120"/>
      <w:ind w:left="851"/>
      <w:jc w:val="both"/>
    </w:pPr>
    <w:rPr>
      <w:b/>
      <w:smallCaps/>
      <w:sz w:val="22"/>
    </w:rPr>
  </w:style>
  <w:style w:type="paragraph" w:customStyle="1" w:styleId="Styl3">
    <w:name w:val="Styl3"/>
    <w:basedOn w:val="Normal"/>
    <w:pPr>
      <w:spacing w:line="360" w:lineRule="auto"/>
      <w:ind w:left="1418"/>
      <w:jc w:val="both"/>
    </w:pPr>
    <w:rPr>
      <w:rFonts w:ascii="Arial" w:hAnsi="Arial"/>
    </w:rPr>
  </w:style>
  <w:style w:type="paragraph" w:customStyle="1" w:styleId="p7">
    <w:name w:val="p7"/>
    <w:basedOn w:val="Normal"/>
    <w:pPr>
      <w:spacing w:before="480" w:after="360"/>
      <w:ind w:left="1843" w:hanging="1276"/>
    </w:pPr>
    <w:rPr>
      <w:b/>
      <w:u w:val="single"/>
    </w:rPr>
  </w:style>
  <w:style w:type="paragraph" w:customStyle="1" w:styleId="p6">
    <w:name w:val="p6"/>
    <w:basedOn w:val="Normal"/>
    <w:pPr>
      <w:spacing w:before="120" w:after="60" w:line="360" w:lineRule="auto"/>
      <w:ind w:left="1134" w:hanging="567"/>
      <w:jc w:val="both"/>
    </w:pPr>
    <w:rPr>
      <w:b/>
      <w:sz w:val="24"/>
    </w:rPr>
  </w:style>
  <w:style w:type="paragraph" w:customStyle="1" w:styleId="p1">
    <w:name w:val="p1"/>
    <w:basedOn w:val="Normal"/>
    <w:pPr>
      <w:spacing w:before="60" w:after="60" w:line="360" w:lineRule="auto"/>
      <w:ind w:left="1985" w:hanging="284"/>
      <w:jc w:val="both"/>
    </w:pPr>
    <w:rPr>
      <w:sz w:val="24"/>
    </w:rPr>
  </w:style>
  <w:style w:type="paragraph" w:customStyle="1" w:styleId="p2">
    <w:name w:val="p2"/>
    <w:basedOn w:val="Normal"/>
    <w:pPr>
      <w:spacing w:before="60" w:after="60" w:line="360" w:lineRule="auto"/>
      <w:ind w:left="1701" w:hanging="567"/>
      <w:jc w:val="both"/>
    </w:pPr>
    <w:rPr>
      <w:sz w:val="24"/>
    </w:rPr>
  </w:style>
  <w:style w:type="paragraph" w:customStyle="1" w:styleId="p3">
    <w:name w:val="p3"/>
    <w:basedOn w:val="Normal"/>
    <w:pPr>
      <w:spacing w:before="60" w:after="60" w:line="360" w:lineRule="auto"/>
      <w:ind w:left="1984" w:hanging="283"/>
    </w:pPr>
    <w:rPr>
      <w:b/>
      <w:sz w:val="24"/>
    </w:rPr>
  </w:style>
  <w:style w:type="paragraph" w:customStyle="1" w:styleId="p4">
    <w:name w:val="p4"/>
    <w:basedOn w:val="Normal"/>
    <w:pPr>
      <w:spacing w:before="60" w:after="60" w:line="360" w:lineRule="auto"/>
      <w:ind w:left="2268" w:hanging="283"/>
      <w:jc w:val="both"/>
    </w:pPr>
    <w:rPr>
      <w:i/>
      <w:sz w:val="24"/>
    </w:rPr>
  </w:style>
  <w:style w:type="paragraph" w:customStyle="1" w:styleId="p5">
    <w:name w:val="p5"/>
    <w:basedOn w:val="Normal"/>
    <w:pPr>
      <w:spacing w:before="60" w:after="60" w:line="360" w:lineRule="auto"/>
      <w:ind w:left="2552" w:hanging="284"/>
      <w:jc w:val="both"/>
    </w:pPr>
    <w:rPr>
      <w:sz w:val="24"/>
    </w:rPr>
  </w:style>
  <w:style w:type="paragraph" w:customStyle="1" w:styleId="TEXTEARTICLE">
    <w:name w:val="TEXTE ARTICLE"/>
    <w:basedOn w:val="Normal"/>
    <w:pPr>
      <w:tabs>
        <w:tab w:val="left" w:pos="4253"/>
      </w:tabs>
      <w:ind w:left="1304" w:firstLine="851"/>
    </w:pPr>
    <w:rPr>
      <w:rFonts w:ascii="Arial" w:hAnsi="Arial"/>
      <w:i/>
      <w:sz w:val="18"/>
    </w:rPr>
  </w:style>
  <w:style w:type="paragraph" w:customStyle="1" w:styleId="Retraitcorpsdetexte21">
    <w:name w:val="Retrait corps de texte 21"/>
    <w:basedOn w:val="Normal"/>
    <w:pPr>
      <w:ind w:left="2127" w:hanging="1843"/>
    </w:pPr>
    <w:rPr>
      <w:rFonts w:ascii="Arial" w:hAnsi="Arial"/>
    </w:rPr>
  </w:style>
  <w:style w:type="character" w:styleId="Appelnotedebasdep">
    <w:name w:val="footnote reference"/>
    <w:semiHidden/>
    <w:rPr>
      <w:vertAlign w:val="superscript"/>
    </w:rPr>
  </w:style>
  <w:style w:type="paragraph" w:styleId="Notedebasdepage">
    <w:name w:val="footnote text"/>
    <w:basedOn w:val="Normal"/>
    <w:link w:val="NotedebasdepageCar"/>
    <w:pPr>
      <w:jc w:val="both"/>
    </w:pPr>
    <w:rPr>
      <w:rFonts w:ascii="Arial" w:hAnsi="Arial"/>
    </w:rPr>
  </w:style>
  <w:style w:type="paragraph" w:styleId="TM1">
    <w:name w:val="toc 1"/>
    <w:basedOn w:val="Normal"/>
    <w:next w:val="Normal"/>
    <w:uiPriority w:val="39"/>
    <w:rsid w:val="00383394"/>
    <w:pPr>
      <w:spacing w:before="240"/>
    </w:pPr>
    <w:rPr>
      <w:rFonts w:ascii="Arial" w:hAnsi="Arial"/>
      <w:b/>
      <w:bCs/>
      <w:caps/>
      <w:szCs w:val="28"/>
    </w:rPr>
  </w:style>
  <w:style w:type="paragraph" w:styleId="TM2">
    <w:name w:val="toc 2"/>
    <w:basedOn w:val="Normal"/>
    <w:next w:val="Normal"/>
    <w:uiPriority w:val="39"/>
    <w:rsid w:val="00383394"/>
    <w:pPr>
      <w:spacing w:before="120"/>
    </w:pPr>
    <w:rPr>
      <w:b/>
      <w:bCs/>
      <w:szCs w:val="24"/>
    </w:rPr>
  </w:style>
  <w:style w:type="paragraph" w:styleId="TM3">
    <w:name w:val="toc 3"/>
    <w:basedOn w:val="Normal"/>
    <w:next w:val="Normal"/>
    <w:semiHidden/>
    <w:pPr>
      <w:ind w:left="200"/>
    </w:pPr>
    <w:rPr>
      <w:szCs w:val="24"/>
    </w:rPr>
  </w:style>
  <w:style w:type="paragraph" w:styleId="TM4">
    <w:name w:val="toc 4"/>
    <w:basedOn w:val="Normal"/>
    <w:next w:val="Normal"/>
    <w:semiHidden/>
    <w:pPr>
      <w:ind w:left="400"/>
    </w:pPr>
    <w:rPr>
      <w:szCs w:val="24"/>
    </w:rPr>
  </w:style>
  <w:style w:type="paragraph" w:styleId="TM5">
    <w:name w:val="toc 5"/>
    <w:basedOn w:val="Normal"/>
    <w:next w:val="Normal"/>
    <w:semiHidden/>
    <w:pPr>
      <w:ind w:left="600"/>
    </w:pPr>
    <w:rPr>
      <w:szCs w:val="24"/>
    </w:rPr>
  </w:style>
  <w:style w:type="paragraph" w:styleId="TM6">
    <w:name w:val="toc 6"/>
    <w:basedOn w:val="Normal"/>
    <w:next w:val="Normal"/>
    <w:semiHidden/>
    <w:pPr>
      <w:ind w:left="800"/>
    </w:pPr>
    <w:rPr>
      <w:szCs w:val="24"/>
    </w:rPr>
  </w:style>
  <w:style w:type="paragraph" w:styleId="TM7">
    <w:name w:val="toc 7"/>
    <w:basedOn w:val="Normal"/>
    <w:next w:val="Normal"/>
    <w:semiHidden/>
    <w:pPr>
      <w:ind w:left="1000"/>
    </w:pPr>
    <w:rPr>
      <w:szCs w:val="24"/>
    </w:rPr>
  </w:style>
  <w:style w:type="paragraph" w:styleId="TM8">
    <w:name w:val="toc 8"/>
    <w:basedOn w:val="Normal"/>
    <w:next w:val="Normal"/>
    <w:semiHidden/>
    <w:pPr>
      <w:ind w:left="1200"/>
    </w:pPr>
    <w:rPr>
      <w:szCs w:val="24"/>
    </w:rPr>
  </w:style>
  <w:style w:type="paragraph" w:styleId="TM9">
    <w:name w:val="toc 9"/>
    <w:basedOn w:val="Normal"/>
    <w:next w:val="Normal"/>
    <w:semiHidden/>
    <w:pPr>
      <w:ind w:left="1400"/>
    </w:pPr>
    <w:rPr>
      <w:szCs w:val="24"/>
    </w:rPr>
  </w:style>
  <w:style w:type="paragraph" w:styleId="Retraitcorpsdetexte">
    <w:name w:val="Body Text Indent"/>
    <w:basedOn w:val="Normal"/>
    <w:pPr>
      <w:spacing w:before="120" w:after="120" w:line="360" w:lineRule="auto"/>
      <w:ind w:left="142"/>
      <w:jc w:val="center"/>
    </w:pPr>
    <w:rPr>
      <w:b/>
      <w:sz w:val="36"/>
    </w:rPr>
  </w:style>
  <w:style w:type="paragraph" w:styleId="Corpsdetexte">
    <w:name w:val="Body Text"/>
    <w:basedOn w:val="Normal"/>
    <w:link w:val="CorpsdetexteCar"/>
    <w:pPr>
      <w:spacing w:line="360" w:lineRule="auto"/>
      <w:jc w:val="both"/>
    </w:pPr>
  </w:style>
  <w:style w:type="character" w:styleId="Numrodepage">
    <w:name w:val="page number"/>
    <w:basedOn w:val="Policepardfaut"/>
  </w:style>
  <w:style w:type="paragraph" w:styleId="Retraitcorpsdetexte2">
    <w:name w:val="Body Text Indent 2"/>
    <w:basedOn w:val="Normal"/>
    <w:pPr>
      <w:ind w:left="567"/>
      <w:jc w:val="both"/>
    </w:pPr>
    <w:rPr>
      <w:sz w:val="22"/>
    </w:rPr>
  </w:style>
  <w:style w:type="paragraph" w:styleId="Retraitcorpsdetexte3">
    <w:name w:val="Body Text Indent 3"/>
    <w:basedOn w:val="Normal"/>
    <w:pPr>
      <w:ind w:left="624"/>
    </w:pPr>
    <w:rPr>
      <w:b/>
      <w:sz w:val="28"/>
    </w:rPr>
  </w:style>
  <w:style w:type="character" w:styleId="Lienhypertexte">
    <w:name w:val="Hyperlink"/>
    <w:uiPriority w:val="99"/>
    <w:rPr>
      <w:color w:val="0000FF"/>
      <w:u w:val="single"/>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Titreindex">
    <w:name w:val="index heading"/>
    <w:basedOn w:val="Normal"/>
    <w:next w:val="Index1"/>
    <w:semiHidden/>
  </w:style>
  <w:style w:type="character" w:styleId="Marquedecommentaire">
    <w:name w:val="annotation reference"/>
    <w:uiPriority w:val="99"/>
    <w:rPr>
      <w:sz w:val="16"/>
      <w:szCs w:val="16"/>
    </w:rPr>
  </w:style>
  <w:style w:type="paragraph" w:styleId="Commentaire">
    <w:name w:val="annotation text"/>
    <w:basedOn w:val="Normal"/>
    <w:link w:val="CommentaireCar"/>
    <w:uiPriority w:val="99"/>
  </w:style>
  <w:style w:type="paragraph" w:styleId="Normalcentr">
    <w:name w:val="Block Text"/>
    <w:basedOn w:val="Normal"/>
    <w:uiPriority w:val="99"/>
    <w:pPr>
      <w:pBdr>
        <w:top w:val="single" w:sz="4" w:space="1" w:color="auto" w:shadow="1"/>
        <w:left w:val="single" w:sz="4" w:space="0" w:color="auto" w:shadow="1"/>
        <w:bottom w:val="single" w:sz="4" w:space="1" w:color="auto" w:shadow="1"/>
        <w:right w:val="single" w:sz="4" w:space="0" w:color="auto" w:shadow="1"/>
      </w:pBdr>
      <w:shd w:val="pct10" w:color="auto" w:fill="FFFFFF"/>
      <w:spacing w:line="360" w:lineRule="auto"/>
      <w:ind w:left="1418" w:right="850"/>
      <w:jc w:val="center"/>
    </w:pPr>
    <w:rPr>
      <w:rFonts w:ascii="Arial" w:hAnsi="Arial" w:cs="Arial"/>
      <w:b/>
    </w:rPr>
  </w:style>
  <w:style w:type="paragraph" w:styleId="Textedebulles">
    <w:name w:val="Balloon Text"/>
    <w:basedOn w:val="Normal"/>
    <w:rPr>
      <w:rFonts w:ascii="Tahoma" w:hAnsi="Tahoma" w:cs="Tahoma"/>
      <w:sz w:val="16"/>
      <w:szCs w:val="16"/>
    </w:rPr>
  </w:style>
  <w:style w:type="paragraph" w:customStyle="1" w:styleId="Normal2">
    <w:name w:val="Normal 2"/>
    <w:basedOn w:val="Normal"/>
    <w:pPr>
      <w:spacing w:before="120"/>
      <w:ind w:left="1701"/>
      <w:jc w:val="both"/>
    </w:pPr>
    <w:rPr>
      <w:rFonts w:ascii="Arial" w:hAnsi="Arial"/>
    </w:rPr>
  </w:style>
  <w:style w:type="paragraph" w:customStyle="1" w:styleId="Normal3">
    <w:name w:val="Normal 3"/>
    <w:basedOn w:val="Normal2"/>
    <w:pPr>
      <w:ind w:left="2410"/>
    </w:pPr>
  </w:style>
  <w:style w:type="character" w:styleId="Lienhypertextesuivivisit">
    <w:name w:val="FollowedHyperlink"/>
    <w:rPr>
      <w:color w:val="800080"/>
      <w:u w:val="single"/>
    </w:rPr>
  </w:style>
  <w:style w:type="paragraph" w:customStyle="1" w:styleId="Para2">
    <w:name w:val="Para2"/>
    <w:basedOn w:val="Normal"/>
    <w:pPr>
      <w:overflowPunct w:val="0"/>
      <w:autoSpaceDE w:val="0"/>
      <w:autoSpaceDN w:val="0"/>
      <w:adjustRightInd w:val="0"/>
      <w:ind w:left="851"/>
      <w:jc w:val="both"/>
      <w:textAlignment w:val="baseline"/>
    </w:pPr>
    <w:rPr>
      <w:rFonts w:ascii="Arial" w:hAnsi="Arial"/>
      <w:sz w:val="22"/>
    </w:rPr>
  </w:style>
  <w:style w:type="paragraph" w:styleId="Corpsdetexte2">
    <w:name w:val="Body Text 2"/>
    <w:basedOn w:val="Normal"/>
    <w:pPr>
      <w:pBdr>
        <w:top w:val="single" w:sz="4" w:space="5" w:color="auto"/>
        <w:left w:val="single" w:sz="4" w:space="4" w:color="auto"/>
        <w:bottom w:val="single" w:sz="4" w:space="5" w:color="auto"/>
        <w:right w:val="single" w:sz="4" w:space="4" w:color="auto"/>
      </w:pBdr>
      <w:tabs>
        <w:tab w:val="left" w:pos="284"/>
      </w:tabs>
      <w:spacing w:before="240" w:after="120" w:line="200" w:lineRule="exact"/>
    </w:pPr>
    <w:rPr>
      <w:rFonts w:ascii="Arial" w:hAnsi="Arial" w:cs="Arial"/>
      <w:b/>
    </w:rPr>
  </w:style>
  <w:style w:type="paragraph" w:styleId="Explorateurdedocuments">
    <w:name w:val="Document Map"/>
    <w:basedOn w:val="Normal"/>
    <w:semiHidden/>
    <w:rsid w:val="00011911"/>
    <w:pPr>
      <w:shd w:val="clear" w:color="auto" w:fill="000080"/>
    </w:pPr>
    <w:rPr>
      <w:rFonts w:ascii="Tahoma" w:hAnsi="Tahoma" w:cs="Tahoma"/>
    </w:rPr>
  </w:style>
  <w:style w:type="table" w:styleId="Grilledutableau">
    <w:name w:val="Table Grid"/>
    <w:basedOn w:val="TableauNormal"/>
    <w:rsid w:val="004E7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debasdepageCar">
    <w:name w:val="Note de bas de page Car"/>
    <w:link w:val="Notedebasdepage"/>
    <w:semiHidden/>
    <w:locked/>
    <w:rsid w:val="0063282B"/>
    <w:rPr>
      <w:rFonts w:ascii="Arial" w:hAnsi="Arial"/>
      <w:lang w:val="fr-FR" w:eastAsia="fr-FR" w:bidi="ar-SA"/>
    </w:rPr>
  </w:style>
  <w:style w:type="paragraph" w:styleId="NormalWeb">
    <w:name w:val="Normal (Web)"/>
    <w:basedOn w:val="Normal"/>
    <w:rsid w:val="00CD4D6B"/>
    <w:pPr>
      <w:spacing w:before="100" w:beforeAutospacing="1" w:after="100" w:afterAutospacing="1"/>
    </w:pPr>
    <w:rPr>
      <w:sz w:val="24"/>
      <w:szCs w:val="24"/>
    </w:rPr>
  </w:style>
  <w:style w:type="character" w:styleId="lev">
    <w:name w:val="Strong"/>
    <w:qFormat/>
    <w:rsid w:val="00CD4D6B"/>
    <w:rPr>
      <w:b/>
      <w:bCs/>
    </w:rPr>
  </w:style>
  <w:style w:type="paragraph" w:styleId="Paragraphedeliste">
    <w:name w:val="List Paragraph"/>
    <w:aliases w:val="Paragraphe de liste 1,Puce 1,jp-puce 1,lp1,Liste à puce - Normal,Bullet Number,puce_2,Bullet List,FooterText,List Paragraph1,numbered,Bulletr List Paragraph,列出段落,列出段落1,List Paragraph2,List Paragraph21,List Paragraph11,Liste niveau 1"/>
    <w:basedOn w:val="Normal"/>
    <w:link w:val="ParagraphedelisteCar"/>
    <w:uiPriority w:val="34"/>
    <w:qFormat/>
    <w:rsid w:val="00BF681E"/>
    <w:pPr>
      <w:spacing w:line="300" w:lineRule="atLeast"/>
      <w:ind w:left="720"/>
      <w:contextualSpacing/>
      <w:jc w:val="both"/>
    </w:pPr>
    <w:rPr>
      <w:rFonts w:asciiTheme="minorHAnsi" w:eastAsiaTheme="minorHAnsi" w:hAnsiTheme="minorHAnsi" w:cstheme="minorBidi"/>
      <w:szCs w:val="22"/>
      <w:lang w:eastAsia="en-US"/>
    </w:rPr>
  </w:style>
  <w:style w:type="character" w:customStyle="1" w:styleId="Titre1Car">
    <w:name w:val="Titre 1 Car"/>
    <w:basedOn w:val="Policepardfaut"/>
    <w:link w:val="Titre1"/>
    <w:uiPriority w:val="99"/>
    <w:rsid w:val="0024749F"/>
    <w:rPr>
      <w:rFonts w:ascii="Arial" w:hAnsi="Arial" w:cs="Arial"/>
      <w:b/>
      <w:kern w:val="28"/>
      <w:u w:val="single"/>
    </w:rPr>
  </w:style>
  <w:style w:type="character" w:customStyle="1" w:styleId="En-tteCar">
    <w:name w:val="En-tête Car"/>
    <w:basedOn w:val="Policepardfaut"/>
    <w:link w:val="En-tte"/>
    <w:uiPriority w:val="99"/>
    <w:rsid w:val="003F7EE2"/>
  </w:style>
  <w:style w:type="character" w:customStyle="1" w:styleId="CorpsdetexteCar">
    <w:name w:val="Corps de texte Car"/>
    <w:basedOn w:val="Policepardfaut"/>
    <w:link w:val="Corpsdetexte"/>
    <w:uiPriority w:val="99"/>
    <w:rsid w:val="003F7EE2"/>
  </w:style>
  <w:style w:type="character" w:customStyle="1" w:styleId="Titre2Car1">
    <w:name w:val="Titre 2 Car1"/>
    <w:aliases w:val="Titre 2 Car Car,Titre 2 CEA Car,Titre 1.1 Car,H2 Car,Sub-heading Car,chsec Car,Titre 2 - RAO Car,paragraphe Car,Titre 21 Car,t2.T2 Car,h2 Car,Titre2 Car,H21 Car,paragraphe1 Car,Titre 211 Car,t2.T21 Car,h21 Car,Titre21 Car,H22 Car,t2.T22 Car"/>
    <w:link w:val="Titre2"/>
    <w:locked/>
    <w:rsid w:val="0024749F"/>
    <w:rPr>
      <w:rFonts w:ascii="Arial Gras" w:hAnsi="Arial Gras" w:cs="Arial"/>
      <w:b/>
    </w:rPr>
  </w:style>
  <w:style w:type="paragraph" w:styleId="Objetducommentaire">
    <w:name w:val="annotation subject"/>
    <w:basedOn w:val="Commentaire"/>
    <w:next w:val="Commentaire"/>
    <w:link w:val="ObjetducommentaireCar"/>
    <w:rsid w:val="006A5D06"/>
    <w:rPr>
      <w:b/>
      <w:bCs/>
    </w:rPr>
  </w:style>
  <w:style w:type="character" w:customStyle="1" w:styleId="CommentaireCar">
    <w:name w:val="Commentaire Car"/>
    <w:basedOn w:val="Policepardfaut"/>
    <w:link w:val="Commentaire"/>
    <w:uiPriority w:val="99"/>
    <w:rsid w:val="006A5D06"/>
  </w:style>
  <w:style w:type="character" w:customStyle="1" w:styleId="ObjetducommentaireCar">
    <w:name w:val="Objet du commentaire Car"/>
    <w:basedOn w:val="CommentaireCar"/>
    <w:link w:val="Objetducommentaire"/>
    <w:rsid w:val="006A5D06"/>
    <w:rPr>
      <w:b/>
      <w:bCs/>
    </w:rPr>
  </w:style>
  <w:style w:type="paragraph" w:styleId="Rvision">
    <w:name w:val="Revision"/>
    <w:hidden/>
    <w:uiPriority w:val="99"/>
    <w:semiHidden/>
    <w:rsid w:val="006A5D06"/>
  </w:style>
  <w:style w:type="character" w:customStyle="1" w:styleId="PieddepageCar">
    <w:name w:val="Pied de page Car"/>
    <w:link w:val="Pieddepage"/>
    <w:rsid w:val="00522B48"/>
  </w:style>
  <w:style w:type="paragraph" w:customStyle="1" w:styleId="StyleNumBinomage">
    <w:name w:val="Style Num Binomage"/>
    <w:basedOn w:val="Normal"/>
    <w:link w:val="StyleNumBinomageCar"/>
    <w:rsid w:val="00DA43B1"/>
    <w:pPr>
      <w:pBdr>
        <w:top w:val="single" w:sz="6" w:space="1" w:color="auto"/>
        <w:left w:val="single" w:sz="6" w:space="1" w:color="auto"/>
        <w:bottom w:val="single" w:sz="6" w:space="1" w:color="auto"/>
        <w:right w:val="single" w:sz="6" w:space="1" w:color="auto"/>
      </w:pBdr>
      <w:shd w:val="clear" w:color="auto" w:fill="FFFFFF"/>
      <w:ind w:left="1134" w:right="1134"/>
      <w:jc w:val="center"/>
    </w:pPr>
    <w:rPr>
      <w:rFonts w:ascii="Arial" w:hAnsi="Arial" w:cs="Arial"/>
      <w:b/>
      <w:bCs/>
      <w:sz w:val="18"/>
      <w:shd w:val="clear" w:color="auto" w:fill="FFFFFF"/>
    </w:rPr>
  </w:style>
  <w:style w:type="character" w:styleId="Textedelespacerserv">
    <w:name w:val="Placeholder Text"/>
    <w:basedOn w:val="Policepardfaut"/>
    <w:uiPriority w:val="99"/>
    <w:semiHidden/>
    <w:rsid w:val="00DA43B1"/>
    <w:rPr>
      <w:color w:val="808080"/>
    </w:rPr>
  </w:style>
  <w:style w:type="character" w:customStyle="1" w:styleId="StyleNumBinomageCar">
    <w:name w:val="Style Num Binomage Car"/>
    <w:basedOn w:val="Policepardfaut"/>
    <w:link w:val="StyleNumBinomage"/>
    <w:rsid w:val="00DA43B1"/>
    <w:rPr>
      <w:rFonts w:ascii="Arial" w:hAnsi="Arial" w:cs="Arial"/>
      <w:b/>
      <w:bCs/>
      <w:sz w:val="18"/>
      <w:shd w:val="clear" w:color="auto" w:fill="FFFFFF"/>
    </w:rPr>
  </w:style>
  <w:style w:type="character" w:customStyle="1" w:styleId="Caractresdenotedebasdepage">
    <w:name w:val="Caractères de note de bas de page"/>
    <w:rsid w:val="00536503"/>
    <w:rPr>
      <w:rFonts w:cs="Times New Roman"/>
      <w:vertAlign w:val="superscript"/>
    </w:rPr>
  </w:style>
  <w:style w:type="paragraph" w:customStyle="1" w:styleId="fcase1ertab">
    <w:name w:val="f_case_1ertab"/>
    <w:basedOn w:val="Normal"/>
    <w:rsid w:val="00536503"/>
    <w:pPr>
      <w:tabs>
        <w:tab w:val="left" w:pos="426"/>
      </w:tabs>
      <w:suppressAutoHyphens/>
      <w:ind w:left="680" w:hanging="680"/>
      <w:jc w:val="both"/>
    </w:pPr>
    <w:rPr>
      <w:lang w:eastAsia="zh-CN"/>
    </w:rPr>
  </w:style>
  <w:style w:type="character" w:customStyle="1" w:styleId="Titre3Car">
    <w:name w:val="Titre 3 Car"/>
    <w:basedOn w:val="Policepardfaut"/>
    <w:link w:val="Titre3"/>
    <w:uiPriority w:val="99"/>
    <w:locked/>
    <w:rsid w:val="00536503"/>
    <w:rPr>
      <w:rFonts w:ascii="Arial" w:hAnsi="Arial" w:cs="Arial"/>
      <w:i/>
    </w:rPr>
  </w:style>
  <w:style w:type="paragraph" w:styleId="Titre">
    <w:name w:val="Title"/>
    <w:basedOn w:val="Titre1"/>
    <w:next w:val="Normal"/>
    <w:link w:val="TitreCar"/>
    <w:qFormat/>
    <w:rsid w:val="00A13358"/>
    <w:pPr>
      <w:numPr>
        <w:numId w:val="0"/>
      </w:numPr>
      <w:ind w:left="431"/>
      <w:jc w:val="center"/>
    </w:pPr>
  </w:style>
  <w:style w:type="character" w:customStyle="1" w:styleId="TitreCar">
    <w:name w:val="Titre Car"/>
    <w:basedOn w:val="Policepardfaut"/>
    <w:link w:val="Titre"/>
    <w:rsid w:val="00A13358"/>
    <w:rPr>
      <w:rFonts w:ascii="Arial" w:hAnsi="Arial" w:cs="Arial"/>
      <w:b/>
      <w:kern w:val="28"/>
      <w:u w:val="single"/>
    </w:rPr>
  </w:style>
  <w:style w:type="character" w:customStyle="1" w:styleId="ParagraphedelisteCar">
    <w:name w:val="Paragraphe de liste Car"/>
    <w:aliases w:val="Paragraphe de liste 1 Car,Puce 1 Car,jp-puce 1 Car,lp1 Car,Liste à puce - Normal Car,Bullet Number Car,puce_2 Car,Bullet List Car,FooterText Car,List Paragraph1 Car,numbered Car,Bulletr List Paragraph Car,列出段落 Car,列出段落1 Car"/>
    <w:basedOn w:val="Policepardfaut"/>
    <w:link w:val="Paragraphedeliste"/>
    <w:uiPriority w:val="34"/>
    <w:qFormat/>
    <w:rsid w:val="00E44D69"/>
    <w:rPr>
      <w:rFonts w:asciiTheme="minorHAnsi" w:eastAsiaTheme="minorHAnsi" w:hAnsiTheme="minorHAnsi" w:cstheme="minorBidi"/>
      <w:szCs w:val="22"/>
      <w:lang w:eastAsia="en-US"/>
    </w:rPr>
  </w:style>
  <w:style w:type="paragraph" w:customStyle="1" w:styleId="Default">
    <w:name w:val="Default"/>
    <w:rsid w:val="00CB08F0"/>
    <w:pPr>
      <w:autoSpaceDE w:val="0"/>
      <w:autoSpaceDN w:val="0"/>
      <w:adjustRightInd w:val="0"/>
    </w:pPr>
    <w:rPr>
      <w:rFonts w:ascii="Arial" w:hAnsi="Arial" w:cs="Arial"/>
      <w:color w:val="000000"/>
      <w:sz w:val="24"/>
      <w:szCs w:val="24"/>
    </w:rPr>
  </w:style>
  <w:style w:type="character" w:styleId="Mentionnonrsolue">
    <w:name w:val="Unresolved Mention"/>
    <w:basedOn w:val="Policepardfaut"/>
    <w:uiPriority w:val="99"/>
    <w:semiHidden/>
    <w:unhideWhenUsed/>
    <w:rsid w:val="001C1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4942">
      <w:bodyDiv w:val="1"/>
      <w:marLeft w:val="0"/>
      <w:marRight w:val="0"/>
      <w:marTop w:val="0"/>
      <w:marBottom w:val="0"/>
      <w:divBdr>
        <w:top w:val="none" w:sz="0" w:space="0" w:color="auto"/>
        <w:left w:val="none" w:sz="0" w:space="0" w:color="auto"/>
        <w:bottom w:val="none" w:sz="0" w:space="0" w:color="auto"/>
        <w:right w:val="none" w:sz="0" w:space="0" w:color="auto"/>
      </w:divBdr>
    </w:div>
    <w:div w:id="71128521">
      <w:bodyDiv w:val="1"/>
      <w:marLeft w:val="0"/>
      <w:marRight w:val="0"/>
      <w:marTop w:val="0"/>
      <w:marBottom w:val="0"/>
      <w:divBdr>
        <w:top w:val="none" w:sz="0" w:space="0" w:color="auto"/>
        <w:left w:val="none" w:sz="0" w:space="0" w:color="auto"/>
        <w:bottom w:val="none" w:sz="0" w:space="0" w:color="auto"/>
        <w:right w:val="none" w:sz="0" w:space="0" w:color="auto"/>
      </w:divBdr>
    </w:div>
    <w:div w:id="92631245">
      <w:bodyDiv w:val="1"/>
      <w:marLeft w:val="0"/>
      <w:marRight w:val="0"/>
      <w:marTop w:val="0"/>
      <w:marBottom w:val="0"/>
      <w:divBdr>
        <w:top w:val="none" w:sz="0" w:space="0" w:color="auto"/>
        <w:left w:val="none" w:sz="0" w:space="0" w:color="auto"/>
        <w:bottom w:val="none" w:sz="0" w:space="0" w:color="auto"/>
        <w:right w:val="none" w:sz="0" w:space="0" w:color="auto"/>
      </w:divBdr>
    </w:div>
    <w:div w:id="132869326">
      <w:bodyDiv w:val="1"/>
      <w:marLeft w:val="0"/>
      <w:marRight w:val="0"/>
      <w:marTop w:val="0"/>
      <w:marBottom w:val="0"/>
      <w:divBdr>
        <w:top w:val="none" w:sz="0" w:space="0" w:color="auto"/>
        <w:left w:val="none" w:sz="0" w:space="0" w:color="auto"/>
        <w:bottom w:val="none" w:sz="0" w:space="0" w:color="auto"/>
        <w:right w:val="none" w:sz="0" w:space="0" w:color="auto"/>
      </w:divBdr>
    </w:div>
    <w:div w:id="138226335">
      <w:bodyDiv w:val="1"/>
      <w:marLeft w:val="0"/>
      <w:marRight w:val="0"/>
      <w:marTop w:val="0"/>
      <w:marBottom w:val="0"/>
      <w:divBdr>
        <w:top w:val="none" w:sz="0" w:space="0" w:color="auto"/>
        <w:left w:val="none" w:sz="0" w:space="0" w:color="auto"/>
        <w:bottom w:val="none" w:sz="0" w:space="0" w:color="auto"/>
        <w:right w:val="none" w:sz="0" w:space="0" w:color="auto"/>
      </w:divBdr>
    </w:div>
    <w:div w:id="331683954">
      <w:bodyDiv w:val="1"/>
      <w:marLeft w:val="0"/>
      <w:marRight w:val="0"/>
      <w:marTop w:val="0"/>
      <w:marBottom w:val="0"/>
      <w:divBdr>
        <w:top w:val="none" w:sz="0" w:space="0" w:color="auto"/>
        <w:left w:val="none" w:sz="0" w:space="0" w:color="auto"/>
        <w:bottom w:val="none" w:sz="0" w:space="0" w:color="auto"/>
        <w:right w:val="none" w:sz="0" w:space="0" w:color="auto"/>
      </w:divBdr>
    </w:div>
    <w:div w:id="1014914223">
      <w:bodyDiv w:val="1"/>
      <w:marLeft w:val="0"/>
      <w:marRight w:val="0"/>
      <w:marTop w:val="0"/>
      <w:marBottom w:val="0"/>
      <w:divBdr>
        <w:top w:val="none" w:sz="0" w:space="0" w:color="auto"/>
        <w:left w:val="none" w:sz="0" w:space="0" w:color="auto"/>
        <w:bottom w:val="none" w:sz="0" w:space="0" w:color="auto"/>
        <w:right w:val="none" w:sz="0" w:space="0" w:color="auto"/>
      </w:divBdr>
    </w:div>
    <w:div w:id="1070273716">
      <w:bodyDiv w:val="1"/>
      <w:marLeft w:val="0"/>
      <w:marRight w:val="0"/>
      <w:marTop w:val="0"/>
      <w:marBottom w:val="0"/>
      <w:divBdr>
        <w:top w:val="none" w:sz="0" w:space="0" w:color="auto"/>
        <w:left w:val="none" w:sz="0" w:space="0" w:color="auto"/>
        <w:bottom w:val="none" w:sz="0" w:space="0" w:color="auto"/>
        <w:right w:val="none" w:sz="0" w:space="0" w:color="auto"/>
      </w:divBdr>
    </w:div>
    <w:div w:id="1116372116">
      <w:bodyDiv w:val="1"/>
      <w:marLeft w:val="0"/>
      <w:marRight w:val="0"/>
      <w:marTop w:val="0"/>
      <w:marBottom w:val="0"/>
      <w:divBdr>
        <w:top w:val="none" w:sz="0" w:space="0" w:color="auto"/>
        <w:left w:val="none" w:sz="0" w:space="0" w:color="auto"/>
        <w:bottom w:val="none" w:sz="0" w:space="0" w:color="auto"/>
        <w:right w:val="none" w:sz="0" w:space="0" w:color="auto"/>
      </w:divBdr>
    </w:div>
    <w:div w:id="1439449476">
      <w:bodyDiv w:val="1"/>
      <w:marLeft w:val="0"/>
      <w:marRight w:val="0"/>
      <w:marTop w:val="0"/>
      <w:marBottom w:val="0"/>
      <w:divBdr>
        <w:top w:val="none" w:sz="0" w:space="0" w:color="auto"/>
        <w:left w:val="none" w:sz="0" w:space="0" w:color="auto"/>
        <w:bottom w:val="none" w:sz="0" w:space="0" w:color="auto"/>
        <w:right w:val="none" w:sz="0" w:space="0" w:color="auto"/>
      </w:divBdr>
    </w:div>
    <w:div w:id="210603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rches-publics.gouv.fr"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glossaryDocument" Target="glossary/document.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onomie.gouv.fr/daj/formulaires-declaration-du-candidat"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Pierre.BARFUSS@cea.fr"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yperlink" Target="http://www.cea.fr" TargetMode="Externa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David.MEUNIER2@cea.fr"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ume.chorus-pro.gouv.fr/"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4.emf"/></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7320A4D08C45099E1E93436C280B52"/>
        <w:category>
          <w:name w:val="Général"/>
          <w:gallery w:val="placeholder"/>
        </w:category>
        <w:types>
          <w:type w:val="bbPlcHdr"/>
        </w:types>
        <w:behaviors>
          <w:behavior w:val="content"/>
        </w:behaviors>
        <w:guid w:val="{EAA1F87B-1F29-44B0-80BF-057CCB2566CD}"/>
      </w:docPartPr>
      <w:docPartBody>
        <w:p w:rsidR="0049792E" w:rsidRDefault="0049792E">
          <w:pPr>
            <w:pStyle w:val="317320A4D08C45099E1E93436C280B52"/>
          </w:pPr>
          <w:r w:rsidRPr="00D7243E">
            <w:rPr>
              <w:rStyle w:val="Textedelespacerserv"/>
            </w:rPr>
            <w:t>[Résumé]</w:t>
          </w:r>
        </w:p>
      </w:docPartBody>
    </w:docPart>
    <w:docPart>
      <w:docPartPr>
        <w:name w:val="14418DBD1CEB4CBAABFA49DE4EA7CA9F"/>
        <w:category>
          <w:name w:val="Général"/>
          <w:gallery w:val="placeholder"/>
        </w:category>
        <w:types>
          <w:type w:val="bbPlcHdr"/>
        </w:types>
        <w:behaviors>
          <w:behavior w:val="content"/>
        </w:behaviors>
        <w:guid w:val="{98E1A704-C223-493A-9164-C787007087C0}"/>
      </w:docPartPr>
      <w:docPartBody>
        <w:p w:rsidR="0049792E" w:rsidRDefault="0049792E">
          <w:pPr>
            <w:pStyle w:val="14418DBD1CEB4CBAABFA49DE4EA7CA9F"/>
          </w:pPr>
          <w:r w:rsidRPr="00D7243E">
            <w:rPr>
              <w:rStyle w:val="Textedelespacerserv"/>
            </w:rPr>
            <w:t>[Résumé]</w:t>
          </w:r>
        </w:p>
      </w:docPartBody>
    </w:docPart>
    <w:docPart>
      <w:docPartPr>
        <w:name w:val="A0090736A2904983934A9460ABAD1F87"/>
        <w:category>
          <w:name w:val="Général"/>
          <w:gallery w:val="placeholder"/>
        </w:category>
        <w:types>
          <w:type w:val="bbPlcHdr"/>
        </w:types>
        <w:behaviors>
          <w:behavior w:val="content"/>
        </w:behaviors>
        <w:guid w:val="{703E41D6-B33E-4275-AE1A-998F0E0362CD}"/>
      </w:docPartPr>
      <w:docPartBody>
        <w:p w:rsidR="0049792E" w:rsidRDefault="0049792E">
          <w:pPr>
            <w:pStyle w:val="A0090736A2904983934A9460ABAD1F87"/>
          </w:pPr>
          <w:r w:rsidRPr="00375A82">
            <w:rPr>
              <w:rStyle w:val="Textedelespacerserv"/>
            </w:rPr>
            <w:t>[État ]</w:t>
          </w:r>
        </w:p>
      </w:docPartBody>
    </w:docPart>
    <w:docPart>
      <w:docPartPr>
        <w:name w:val="600A5B5769CA40E380FC51DF55002CEF"/>
        <w:category>
          <w:name w:val="Général"/>
          <w:gallery w:val="placeholder"/>
        </w:category>
        <w:types>
          <w:type w:val="bbPlcHdr"/>
        </w:types>
        <w:behaviors>
          <w:behavior w:val="content"/>
        </w:behaviors>
        <w:guid w:val="{A9F96B0C-6F34-4EE8-8308-9395E5E26968}"/>
      </w:docPartPr>
      <w:docPartBody>
        <w:p w:rsidR="0049792E" w:rsidRDefault="0049792E">
          <w:pPr>
            <w:pStyle w:val="600A5B5769CA40E380FC51DF55002CEF"/>
          </w:pPr>
          <w:r w:rsidRPr="00D7243E">
            <w:rPr>
              <w:rStyle w:val="Textedelespacerserv"/>
            </w:rPr>
            <w:t>[Résumé]</w:t>
          </w:r>
        </w:p>
      </w:docPartBody>
    </w:docPart>
    <w:docPart>
      <w:docPartPr>
        <w:name w:val="5398F80367B5464B8C8B96F7D19B6781"/>
        <w:category>
          <w:name w:val="Général"/>
          <w:gallery w:val="placeholder"/>
        </w:category>
        <w:types>
          <w:type w:val="bbPlcHdr"/>
        </w:types>
        <w:behaviors>
          <w:behavior w:val="content"/>
        </w:behaviors>
        <w:guid w:val="{96C883BA-949D-422E-84E8-CCEAE48E4AA2}"/>
      </w:docPartPr>
      <w:docPartBody>
        <w:p w:rsidR="0049792E" w:rsidRDefault="0049792E">
          <w:pPr>
            <w:pStyle w:val="5398F80367B5464B8C8B96F7D19B6781"/>
          </w:pPr>
          <w:r w:rsidRPr="00D7243E">
            <w:rPr>
              <w:rStyle w:val="Textedelespacerserv"/>
            </w:rPr>
            <w:t>[Résumé]</w:t>
          </w:r>
        </w:p>
      </w:docPartBody>
    </w:docPart>
    <w:docPart>
      <w:docPartPr>
        <w:name w:val="5EEFE41304F04C43BD458EB8703F2764"/>
        <w:category>
          <w:name w:val="Général"/>
          <w:gallery w:val="placeholder"/>
        </w:category>
        <w:types>
          <w:type w:val="bbPlcHdr"/>
        </w:types>
        <w:behaviors>
          <w:behavior w:val="content"/>
        </w:behaviors>
        <w:guid w:val="{61FEE017-EF6A-40A8-8828-4C15001BB9ED}"/>
      </w:docPartPr>
      <w:docPartBody>
        <w:p w:rsidR="00EE4A60" w:rsidRDefault="00EE4A60" w:rsidP="00EE4A60">
          <w:pPr>
            <w:pStyle w:val="5EEFE41304F04C43BD458EB8703F2764"/>
          </w:pPr>
          <w:r w:rsidRPr="00375A82">
            <w:rPr>
              <w:rStyle w:val="Textedelespacerserv"/>
            </w:rPr>
            <w:t>[État ]</w:t>
          </w:r>
        </w:p>
      </w:docPartBody>
    </w:docPart>
    <w:docPart>
      <w:docPartPr>
        <w:name w:val="24F343D01F0540A1AE1824C03F1D52BE"/>
        <w:category>
          <w:name w:val="Général"/>
          <w:gallery w:val="placeholder"/>
        </w:category>
        <w:types>
          <w:type w:val="bbPlcHdr"/>
        </w:types>
        <w:behaviors>
          <w:behavior w:val="content"/>
        </w:behaviors>
        <w:guid w:val="{B7A64B61-D73E-4A7C-A323-0F7A8D4DA5EB}"/>
      </w:docPartPr>
      <w:docPartBody>
        <w:p w:rsidR="002A3125" w:rsidRDefault="002C1F86" w:rsidP="002C1F86">
          <w:pPr>
            <w:pStyle w:val="24F343D01F0540A1AE1824C03F1D52BE"/>
          </w:pPr>
          <w:r w:rsidRPr="007A509F">
            <w:rPr>
              <w:rStyle w:val="Textedelespacerserv"/>
            </w:rPr>
            <w:t>[Adresse société]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Gra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2E"/>
    <w:rsid w:val="00000F02"/>
    <w:rsid w:val="00052B87"/>
    <w:rsid w:val="000700A6"/>
    <w:rsid w:val="000855A3"/>
    <w:rsid w:val="0009752C"/>
    <w:rsid w:val="000A4905"/>
    <w:rsid w:val="000B2ED9"/>
    <w:rsid w:val="000C406C"/>
    <w:rsid w:val="000E4E95"/>
    <w:rsid w:val="000E7F1F"/>
    <w:rsid w:val="001A3441"/>
    <w:rsid w:val="001F5B95"/>
    <w:rsid w:val="00206D03"/>
    <w:rsid w:val="002619F6"/>
    <w:rsid w:val="00263C66"/>
    <w:rsid w:val="00296A64"/>
    <w:rsid w:val="002A3125"/>
    <w:rsid w:val="002C1000"/>
    <w:rsid w:val="002C1F86"/>
    <w:rsid w:val="002F7D8C"/>
    <w:rsid w:val="003241B3"/>
    <w:rsid w:val="00340A22"/>
    <w:rsid w:val="003467C1"/>
    <w:rsid w:val="00363479"/>
    <w:rsid w:val="00365942"/>
    <w:rsid w:val="003704AD"/>
    <w:rsid w:val="00373BFA"/>
    <w:rsid w:val="00385C30"/>
    <w:rsid w:val="00395E00"/>
    <w:rsid w:val="003B7DC3"/>
    <w:rsid w:val="00403784"/>
    <w:rsid w:val="00417833"/>
    <w:rsid w:val="0049792E"/>
    <w:rsid w:val="004A2291"/>
    <w:rsid w:val="00576EF3"/>
    <w:rsid w:val="005A0258"/>
    <w:rsid w:val="005A3549"/>
    <w:rsid w:val="005E580F"/>
    <w:rsid w:val="00623215"/>
    <w:rsid w:val="00624F4C"/>
    <w:rsid w:val="006632B4"/>
    <w:rsid w:val="006921B9"/>
    <w:rsid w:val="006958AF"/>
    <w:rsid w:val="006D42E7"/>
    <w:rsid w:val="00762DC3"/>
    <w:rsid w:val="00801C98"/>
    <w:rsid w:val="008114FA"/>
    <w:rsid w:val="00844C73"/>
    <w:rsid w:val="00876855"/>
    <w:rsid w:val="0087761F"/>
    <w:rsid w:val="008F2B6B"/>
    <w:rsid w:val="008F5EBB"/>
    <w:rsid w:val="00920E33"/>
    <w:rsid w:val="00923467"/>
    <w:rsid w:val="009264F8"/>
    <w:rsid w:val="00961E33"/>
    <w:rsid w:val="00A44FA0"/>
    <w:rsid w:val="00A63687"/>
    <w:rsid w:val="00B3254C"/>
    <w:rsid w:val="00B3318E"/>
    <w:rsid w:val="00B37907"/>
    <w:rsid w:val="00C22C88"/>
    <w:rsid w:val="00C331D2"/>
    <w:rsid w:val="00C57C78"/>
    <w:rsid w:val="00C81F4F"/>
    <w:rsid w:val="00CA349C"/>
    <w:rsid w:val="00CB1322"/>
    <w:rsid w:val="00CD11AB"/>
    <w:rsid w:val="00CD6562"/>
    <w:rsid w:val="00CE61FF"/>
    <w:rsid w:val="00CF2F7B"/>
    <w:rsid w:val="00CF7EC8"/>
    <w:rsid w:val="00D728ED"/>
    <w:rsid w:val="00DC2F61"/>
    <w:rsid w:val="00DF2A4E"/>
    <w:rsid w:val="00E62052"/>
    <w:rsid w:val="00EB6444"/>
    <w:rsid w:val="00EC1A3F"/>
    <w:rsid w:val="00EE4A60"/>
    <w:rsid w:val="00F12CA2"/>
    <w:rsid w:val="00F132A6"/>
    <w:rsid w:val="00F424DA"/>
    <w:rsid w:val="00F57284"/>
    <w:rsid w:val="00F77D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C1F86"/>
    <w:rPr>
      <w:color w:val="808080"/>
    </w:rPr>
  </w:style>
  <w:style w:type="paragraph" w:customStyle="1" w:styleId="317320A4D08C45099E1E93436C280B52">
    <w:name w:val="317320A4D08C45099E1E93436C280B52"/>
  </w:style>
  <w:style w:type="paragraph" w:customStyle="1" w:styleId="14418DBD1CEB4CBAABFA49DE4EA7CA9F">
    <w:name w:val="14418DBD1CEB4CBAABFA49DE4EA7CA9F"/>
  </w:style>
  <w:style w:type="paragraph" w:customStyle="1" w:styleId="A0090736A2904983934A9460ABAD1F87">
    <w:name w:val="A0090736A2904983934A9460ABAD1F87"/>
  </w:style>
  <w:style w:type="paragraph" w:customStyle="1" w:styleId="600A5B5769CA40E380FC51DF55002CEF">
    <w:name w:val="600A5B5769CA40E380FC51DF55002CEF"/>
  </w:style>
  <w:style w:type="paragraph" w:customStyle="1" w:styleId="5398F80367B5464B8C8B96F7D19B6781">
    <w:name w:val="5398F80367B5464B8C8B96F7D19B6781"/>
  </w:style>
  <w:style w:type="paragraph" w:customStyle="1" w:styleId="5EEFE41304F04C43BD458EB8703F2764">
    <w:name w:val="5EEFE41304F04C43BD458EB8703F2764"/>
    <w:rsid w:val="00EE4A60"/>
  </w:style>
  <w:style w:type="paragraph" w:customStyle="1" w:styleId="24F343D01F0540A1AE1824C03F1D52BE">
    <w:name w:val="24F343D01F0540A1AE1824C03F1D52BE"/>
    <w:rsid w:val="002C1F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B26-01168-PBA</Abstract>
  <CompanyAddress>01/04/2026 de 14h00 à 15h00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C13EB07-FC7A-43FF-A980-C8878E146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4195</Words>
  <Characters>26310</Characters>
  <Application>Microsoft Office Word</Application>
  <DocSecurity>0</DocSecurity>
  <Lines>219</Lines>
  <Paragraphs>60</Paragraphs>
  <ScaleCrop>false</ScaleCrop>
  <HeadingPairs>
    <vt:vector size="2" baseType="variant">
      <vt:variant>
        <vt:lpstr>Titre</vt:lpstr>
      </vt:variant>
      <vt:variant>
        <vt:i4>1</vt:i4>
      </vt:variant>
    </vt:vector>
  </HeadingPairs>
  <TitlesOfParts>
    <vt:vector size="1" baseType="lpstr">
      <vt:lpstr>Titre du document :</vt:lpstr>
    </vt:vector>
  </TitlesOfParts>
  <Company>CEA</Company>
  <LinksUpToDate>false</LinksUpToDate>
  <CharactersWithSpaces>30445</CharactersWithSpaces>
  <SharedDoc>false</SharedDoc>
  <HLinks>
    <vt:vector size="216" baseType="variant">
      <vt:variant>
        <vt:i4>5439554</vt:i4>
      </vt:variant>
      <vt:variant>
        <vt:i4>229</vt:i4>
      </vt:variant>
      <vt:variant>
        <vt:i4>0</vt:i4>
      </vt:variant>
      <vt:variant>
        <vt:i4>5</vt:i4>
      </vt:variant>
      <vt:variant>
        <vt:lpwstr>https://marches.securises.cea.fr/</vt:lpwstr>
      </vt:variant>
      <vt:variant>
        <vt:lpwstr/>
      </vt:variant>
      <vt:variant>
        <vt:i4>2949216</vt:i4>
      </vt:variant>
      <vt:variant>
        <vt:i4>226</vt:i4>
      </vt:variant>
      <vt:variant>
        <vt:i4>0</vt:i4>
      </vt:variant>
      <vt:variant>
        <vt:i4>5</vt:i4>
      </vt:variant>
      <vt:variant>
        <vt:lpwstr>https://avis-de-marches.cea.fr/</vt:lpwstr>
      </vt:variant>
      <vt:variant>
        <vt:lpwstr/>
      </vt:variant>
      <vt:variant>
        <vt:i4>2949216</vt:i4>
      </vt:variant>
      <vt:variant>
        <vt:i4>223</vt:i4>
      </vt:variant>
      <vt:variant>
        <vt:i4>0</vt:i4>
      </vt:variant>
      <vt:variant>
        <vt:i4>5</vt:i4>
      </vt:variant>
      <vt:variant>
        <vt:lpwstr>https://avis-de-marches.cea.fr/</vt:lpwstr>
      </vt:variant>
      <vt:variant>
        <vt:lpwstr/>
      </vt:variant>
      <vt:variant>
        <vt:i4>2949216</vt:i4>
      </vt:variant>
      <vt:variant>
        <vt:i4>220</vt:i4>
      </vt:variant>
      <vt:variant>
        <vt:i4>0</vt:i4>
      </vt:variant>
      <vt:variant>
        <vt:i4>5</vt:i4>
      </vt:variant>
      <vt:variant>
        <vt:lpwstr>https://avis-de-marches.cea.fr/</vt:lpwstr>
      </vt:variant>
      <vt:variant>
        <vt:lpwstr/>
      </vt:variant>
      <vt:variant>
        <vt:i4>4325384</vt:i4>
      </vt:variant>
      <vt:variant>
        <vt:i4>205</vt:i4>
      </vt:variant>
      <vt:variant>
        <vt:i4>0</vt:i4>
      </vt:variant>
      <vt:variant>
        <vt:i4>5</vt:i4>
      </vt:variant>
      <vt:variant>
        <vt:lpwstr>http://www.telecom.gouv.fr/rubriques-menu/entreprises-economie-numerique/certificats-references-pris-v1/categories-familles-certificats-references-pris-v-1-506.html</vt:lpwstr>
      </vt:variant>
      <vt:variant>
        <vt:lpwstr/>
      </vt:variant>
      <vt:variant>
        <vt:i4>2949216</vt:i4>
      </vt:variant>
      <vt:variant>
        <vt:i4>202</vt:i4>
      </vt:variant>
      <vt:variant>
        <vt:i4>0</vt:i4>
      </vt:variant>
      <vt:variant>
        <vt:i4>5</vt:i4>
      </vt:variant>
      <vt:variant>
        <vt:lpwstr>https://avis-de-marches.cea.fr/</vt:lpwstr>
      </vt:variant>
      <vt:variant>
        <vt:lpwstr/>
      </vt:variant>
      <vt:variant>
        <vt:i4>2883651</vt:i4>
      </vt:variant>
      <vt:variant>
        <vt:i4>181</vt:i4>
      </vt:variant>
      <vt:variant>
        <vt:i4>0</vt:i4>
      </vt:variant>
      <vt:variant>
        <vt:i4>5</vt:i4>
      </vt:variant>
      <vt:variant>
        <vt:lpwstr>mailto:daps-srca@cea.fr</vt:lpwstr>
      </vt:variant>
      <vt:variant>
        <vt:lpwstr/>
      </vt:variant>
      <vt:variant>
        <vt:i4>1179700</vt:i4>
      </vt:variant>
      <vt:variant>
        <vt:i4>174</vt:i4>
      </vt:variant>
      <vt:variant>
        <vt:i4>0</vt:i4>
      </vt:variant>
      <vt:variant>
        <vt:i4>5</vt:i4>
      </vt:variant>
      <vt:variant>
        <vt:lpwstr/>
      </vt:variant>
      <vt:variant>
        <vt:lpwstr>_Toc275265559</vt:lpwstr>
      </vt:variant>
      <vt:variant>
        <vt:i4>1179700</vt:i4>
      </vt:variant>
      <vt:variant>
        <vt:i4>168</vt:i4>
      </vt:variant>
      <vt:variant>
        <vt:i4>0</vt:i4>
      </vt:variant>
      <vt:variant>
        <vt:i4>5</vt:i4>
      </vt:variant>
      <vt:variant>
        <vt:lpwstr/>
      </vt:variant>
      <vt:variant>
        <vt:lpwstr>_Toc275265558</vt:lpwstr>
      </vt:variant>
      <vt:variant>
        <vt:i4>1179700</vt:i4>
      </vt:variant>
      <vt:variant>
        <vt:i4>162</vt:i4>
      </vt:variant>
      <vt:variant>
        <vt:i4>0</vt:i4>
      </vt:variant>
      <vt:variant>
        <vt:i4>5</vt:i4>
      </vt:variant>
      <vt:variant>
        <vt:lpwstr/>
      </vt:variant>
      <vt:variant>
        <vt:lpwstr>_Toc275265557</vt:lpwstr>
      </vt:variant>
      <vt:variant>
        <vt:i4>1179700</vt:i4>
      </vt:variant>
      <vt:variant>
        <vt:i4>156</vt:i4>
      </vt:variant>
      <vt:variant>
        <vt:i4>0</vt:i4>
      </vt:variant>
      <vt:variant>
        <vt:i4>5</vt:i4>
      </vt:variant>
      <vt:variant>
        <vt:lpwstr/>
      </vt:variant>
      <vt:variant>
        <vt:lpwstr>_Toc275265556</vt:lpwstr>
      </vt:variant>
      <vt:variant>
        <vt:i4>1179700</vt:i4>
      </vt:variant>
      <vt:variant>
        <vt:i4>150</vt:i4>
      </vt:variant>
      <vt:variant>
        <vt:i4>0</vt:i4>
      </vt:variant>
      <vt:variant>
        <vt:i4>5</vt:i4>
      </vt:variant>
      <vt:variant>
        <vt:lpwstr/>
      </vt:variant>
      <vt:variant>
        <vt:lpwstr>_Toc275265555</vt:lpwstr>
      </vt:variant>
      <vt:variant>
        <vt:i4>1179700</vt:i4>
      </vt:variant>
      <vt:variant>
        <vt:i4>144</vt:i4>
      </vt:variant>
      <vt:variant>
        <vt:i4>0</vt:i4>
      </vt:variant>
      <vt:variant>
        <vt:i4>5</vt:i4>
      </vt:variant>
      <vt:variant>
        <vt:lpwstr/>
      </vt:variant>
      <vt:variant>
        <vt:lpwstr>_Toc275265554</vt:lpwstr>
      </vt:variant>
      <vt:variant>
        <vt:i4>1179700</vt:i4>
      </vt:variant>
      <vt:variant>
        <vt:i4>138</vt:i4>
      </vt:variant>
      <vt:variant>
        <vt:i4>0</vt:i4>
      </vt:variant>
      <vt:variant>
        <vt:i4>5</vt:i4>
      </vt:variant>
      <vt:variant>
        <vt:lpwstr/>
      </vt:variant>
      <vt:variant>
        <vt:lpwstr>_Toc275265553</vt:lpwstr>
      </vt:variant>
      <vt:variant>
        <vt:i4>1179700</vt:i4>
      </vt:variant>
      <vt:variant>
        <vt:i4>132</vt:i4>
      </vt:variant>
      <vt:variant>
        <vt:i4>0</vt:i4>
      </vt:variant>
      <vt:variant>
        <vt:i4>5</vt:i4>
      </vt:variant>
      <vt:variant>
        <vt:lpwstr/>
      </vt:variant>
      <vt:variant>
        <vt:lpwstr>_Toc275265552</vt:lpwstr>
      </vt:variant>
      <vt:variant>
        <vt:i4>1179700</vt:i4>
      </vt:variant>
      <vt:variant>
        <vt:i4>126</vt:i4>
      </vt:variant>
      <vt:variant>
        <vt:i4>0</vt:i4>
      </vt:variant>
      <vt:variant>
        <vt:i4>5</vt:i4>
      </vt:variant>
      <vt:variant>
        <vt:lpwstr/>
      </vt:variant>
      <vt:variant>
        <vt:lpwstr>_Toc275265551</vt:lpwstr>
      </vt:variant>
      <vt:variant>
        <vt:i4>1179700</vt:i4>
      </vt:variant>
      <vt:variant>
        <vt:i4>120</vt:i4>
      </vt:variant>
      <vt:variant>
        <vt:i4>0</vt:i4>
      </vt:variant>
      <vt:variant>
        <vt:i4>5</vt:i4>
      </vt:variant>
      <vt:variant>
        <vt:lpwstr/>
      </vt:variant>
      <vt:variant>
        <vt:lpwstr>_Toc275265550</vt:lpwstr>
      </vt:variant>
      <vt:variant>
        <vt:i4>1245236</vt:i4>
      </vt:variant>
      <vt:variant>
        <vt:i4>114</vt:i4>
      </vt:variant>
      <vt:variant>
        <vt:i4>0</vt:i4>
      </vt:variant>
      <vt:variant>
        <vt:i4>5</vt:i4>
      </vt:variant>
      <vt:variant>
        <vt:lpwstr/>
      </vt:variant>
      <vt:variant>
        <vt:lpwstr>_Toc275265549</vt:lpwstr>
      </vt:variant>
      <vt:variant>
        <vt:i4>1245236</vt:i4>
      </vt:variant>
      <vt:variant>
        <vt:i4>108</vt:i4>
      </vt:variant>
      <vt:variant>
        <vt:i4>0</vt:i4>
      </vt:variant>
      <vt:variant>
        <vt:i4>5</vt:i4>
      </vt:variant>
      <vt:variant>
        <vt:lpwstr/>
      </vt:variant>
      <vt:variant>
        <vt:lpwstr>_Toc275265548</vt:lpwstr>
      </vt:variant>
      <vt:variant>
        <vt:i4>1245236</vt:i4>
      </vt:variant>
      <vt:variant>
        <vt:i4>102</vt:i4>
      </vt:variant>
      <vt:variant>
        <vt:i4>0</vt:i4>
      </vt:variant>
      <vt:variant>
        <vt:i4>5</vt:i4>
      </vt:variant>
      <vt:variant>
        <vt:lpwstr/>
      </vt:variant>
      <vt:variant>
        <vt:lpwstr>_Toc275265547</vt:lpwstr>
      </vt:variant>
      <vt:variant>
        <vt:i4>1245236</vt:i4>
      </vt:variant>
      <vt:variant>
        <vt:i4>96</vt:i4>
      </vt:variant>
      <vt:variant>
        <vt:i4>0</vt:i4>
      </vt:variant>
      <vt:variant>
        <vt:i4>5</vt:i4>
      </vt:variant>
      <vt:variant>
        <vt:lpwstr/>
      </vt:variant>
      <vt:variant>
        <vt:lpwstr>_Toc275265546</vt:lpwstr>
      </vt:variant>
      <vt:variant>
        <vt:i4>1245236</vt:i4>
      </vt:variant>
      <vt:variant>
        <vt:i4>90</vt:i4>
      </vt:variant>
      <vt:variant>
        <vt:i4>0</vt:i4>
      </vt:variant>
      <vt:variant>
        <vt:i4>5</vt:i4>
      </vt:variant>
      <vt:variant>
        <vt:lpwstr/>
      </vt:variant>
      <vt:variant>
        <vt:lpwstr>_Toc275265545</vt:lpwstr>
      </vt:variant>
      <vt:variant>
        <vt:i4>1245236</vt:i4>
      </vt:variant>
      <vt:variant>
        <vt:i4>84</vt:i4>
      </vt:variant>
      <vt:variant>
        <vt:i4>0</vt:i4>
      </vt:variant>
      <vt:variant>
        <vt:i4>5</vt:i4>
      </vt:variant>
      <vt:variant>
        <vt:lpwstr/>
      </vt:variant>
      <vt:variant>
        <vt:lpwstr>_Toc275265544</vt:lpwstr>
      </vt:variant>
      <vt:variant>
        <vt:i4>1245236</vt:i4>
      </vt:variant>
      <vt:variant>
        <vt:i4>78</vt:i4>
      </vt:variant>
      <vt:variant>
        <vt:i4>0</vt:i4>
      </vt:variant>
      <vt:variant>
        <vt:i4>5</vt:i4>
      </vt:variant>
      <vt:variant>
        <vt:lpwstr/>
      </vt:variant>
      <vt:variant>
        <vt:lpwstr>_Toc275265543</vt:lpwstr>
      </vt:variant>
      <vt:variant>
        <vt:i4>1245236</vt:i4>
      </vt:variant>
      <vt:variant>
        <vt:i4>72</vt:i4>
      </vt:variant>
      <vt:variant>
        <vt:i4>0</vt:i4>
      </vt:variant>
      <vt:variant>
        <vt:i4>5</vt:i4>
      </vt:variant>
      <vt:variant>
        <vt:lpwstr/>
      </vt:variant>
      <vt:variant>
        <vt:lpwstr>_Toc275265542</vt:lpwstr>
      </vt:variant>
      <vt:variant>
        <vt:i4>1245236</vt:i4>
      </vt:variant>
      <vt:variant>
        <vt:i4>66</vt:i4>
      </vt:variant>
      <vt:variant>
        <vt:i4>0</vt:i4>
      </vt:variant>
      <vt:variant>
        <vt:i4>5</vt:i4>
      </vt:variant>
      <vt:variant>
        <vt:lpwstr/>
      </vt:variant>
      <vt:variant>
        <vt:lpwstr>_Toc275265541</vt:lpwstr>
      </vt:variant>
      <vt:variant>
        <vt:i4>1245236</vt:i4>
      </vt:variant>
      <vt:variant>
        <vt:i4>60</vt:i4>
      </vt:variant>
      <vt:variant>
        <vt:i4>0</vt:i4>
      </vt:variant>
      <vt:variant>
        <vt:i4>5</vt:i4>
      </vt:variant>
      <vt:variant>
        <vt:lpwstr/>
      </vt:variant>
      <vt:variant>
        <vt:lpwstr>_Toc275265540</vt:lpwstr>
      </vt:variant>
      <vt:variant>
        <vt:i4>1310772</vt:i4>
      </vt:variant>
      <vt:variant>
        <vt:i4>54</vt:i4>
      </vt:variant>
      <vt:variant>
        <vt:i4>0</vt:i4>
      </vt:variant>
      <vt:variant>
        <vt:i4>5</vt:i4>
      </vt:variant>
      <vt:variant>
        <vt:lpwstr/>
      </vt:variant>
      <vt:variant>
        <vt:lpwstr>_Toc275265539</vt:lpwstr>
      </vt:variant>
      <vt:variant>
        <vt:i4>1310772</vt:i4>
      </vt:variant>
      <vt:variant>
        <vt:i4>48</vt:i4>
      </vt:variant>
      <vt:variant>
        <vt:i4>0</vt:i4>
      </vt:variant>
      <vt:variant>
        <vt:i4>5</vt:i4>
      </vt:variant>
      <vt:variant>
        <vt:lpwstr/>
      </vt:variant>
      <vt:variant>
        <vt:lpwstr>_Toc275265538</vt:lpwstr>
      </vt:variant>
      <vt:variant>
        <vt:i4>1310772</vt:i4>
      </vt:variant>
      <vt:variant>
        <vt:i4>42</vt:i4>
      </vt:variant>
      <vt:variant>
        <vt:i4>0</vt:i4>
      </vt:variant>
      <vt:variant>
        <vt:i4>5</vt:i4>
      </vt:variant>
      <vt:variant>
        <vt:lpwstr/>
      </vt:variant>
      <vt:variant>
        <vt:lpwstr>_Toc275265537</vt:lpwstr>
      </vt:variant>
      <vt:variant>
        <vt:i4>1310772</vt:i4>
      </vt:variant>
      <vt:variant>
        <vt:i4>36</vt:i4>
      </vt:variant>
      <vt:variant>
        <vt:i4>0</vt:i4>
      </vt:variant>
      <vt:variant>
        <vt:i4>5</vt:i4>
      </vt:variant>
      <vt:variant>
        <vt:lpwstr/>
      </vt:variant>
      <vt:variant>
        <vt:lpwstr>_Toc275265536</vt:lpwstr>
      </vt:variant>
      <vt:variant>
        <vt:i4>1310772</vt:i4>
      </vt:variant>
      <vt:variant>
        <vt:i4>30</vt:i4>
      </vt:variant>
      <vt:variant>
        <vt:i4>0</vt:i4>
      </vt:variant>
      <vt:variant>
        <vt:i4>5</vt:i4>
      </vt:variant>
      <vt:variant>
        <vt:lpwstr/>
      </vt:variant>
      <vt:variant>
        <vt:lpwstr>_Toc275265535</vt:lpwstr>
      </vt:variant>
      <vt:variant>
        <vt:i4>1310772</vt:i4>
      </vt:variant>
      <vt:variant>
        <vt:i4>24</vt:i4>
      </vt:variant>
      <vt:variant>
        <vt:i4>0</vt:i4>
      </vt:variant>
      <vt:variant>
        <vt:i4>5</vt:i4>
      </vt:variant>
      <vt:variant>
        <vt:lpwstr/>
      </vt:variant>
      <vt:variant>
        <vt:lpwstr>_Toc275265534</vt:lpwstr>
      </vt:variant>
      <vt:variant>
        <vt:i4>1310772</vt:i4>
      </vt:variant>
      <vt:variant>
        <vt:i4>18</vt:i4>
      </vt:variant>
      <vt:variant>
        <vt:i4>0</vt:i4>
      </vt:variant>
      <vt:variant>
        <vt:i4>5</vt:i4>
      </vt:variant>
      <vt:variant>
        <vt:lpwstr/>
      </vt:variant>
      <vt:variant>
        <vt:lpwstr>_Toc275265533</vt:lpwstr>
      </vt:variant>
      <vt:variant>
        <vt:i4>1310772</vt:i4>
      </vt:variant>
      <vt:variant>
        <vt:i4>12</vt:i4>
      </vt:variant>
      <vt:variant>
        <vt:i4>0</vt:i4>
      </vt:variant>
      <vt:variant>
        <vt:i4>5</vt:i4>
      </vt:variant>
      <vt:variant>
        <vt:lpwstr/>
      </vt:variant>
      <vt:variant>
        <vt:lpwstr>_Toc275265532</vt:lpwstr>
      </vt:variant>
      <vt:variant>
        <vt:i4>1310772</vt:i4>
      </vt:variant>
      <vt:variant>
        <vt:i4>6</vt:i4>
      </vt:variant>
      <vt:variant>
        <vt:i4>0</vt:i4>
      </vt:variant>
      <vt:variant>
        <vt:i4>5</vt:i4>
      </vt:variant>
      <vt:variant>
        <vt:lpwstr/>
      </vt:variant>
      <vt:variant>
        <vt:lpwstr>_Toc275265531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du document :</dc:title>
  <dc:creator>NAUDAN Stephanie 169714</dc:creator>
  <cp:lastModifiedBy>BARFUSS Pierre SCALIAN OP</cp:lastModifiedBy>
  <cp:revision>5</cp:revision>
  <cp:lastPrinted>2026-02-16T13:25:00Z</cp:lastPrinted>
  <dcterms:created xsi:type="dcterms:W3CDTF">2026-03-18T16:14:00Z</dcterms:created>
  <dcterms:modified xsi:type="dcterms:W3CDTF">2026-03-20T08:36:00Z</dcterms:modified>
  <cp:contentStatus>07/05/2026 à 16h00</cp:contentStatus>
</cp:coreProperties>
</file>