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B52726" w14:textId="0D7D655A" w:rsidR="00912992" w:rsidRPr="00A2631B" w:rsidRDefault="00912992" w:rsidP="007C398D">
      <w:pPr>
        <w:rPr>
          <w:rFonts w:cstheme="minorHAnsi"/>
          <w:b/>
          <w:sz w:val="20"/>
          <w:szCs w:val="20"/>
        </w:rPr>
      </w:pPr>
      <w:bookmarkStart w:id="0" w:name="_Toc137973032"/>
      <w:bookmarkStart w:id="1" w:name="_Toc189468858"/>
    </w:p>
    <w:p w14:paraId="07ABC5A2" w14:textId="071A1391" w:rsidR="00E43831" w:rsidRPr="00A2631B" w:rsidRDefault="00E43831" w:rsidP="002B0151">
      <w:pPr>
        <w:spacing w:before="1000" w:after="100" w:afterAutospacing="1"/>
        <w:jc w:val="center"/>
        <w:rPr>
          <w:rFonts w:cstheme="minorHAnsi"/>
          <w:caps/>
        </w:rPr>
      </w:pPr>
      <w:r w:rsidRPr="00A2631B">
        <w:rPr>
          <w:rFonts w:cstheme="minorHAnsi"/>
          <w:caps/>
          <w:outline/>
          <w:color w:val="00000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CAHIER DES CLAUSES TECHNIQUES PARTICULIERES</w:t>
      </w:r>
    </w:p>
    <w:p w14:paraId="63C98FD2" w14:textId="77777777" w:rsidR="00E43831" w:rsidRPr="00A2631B" w:rsidRDefault="00E43831" w:rsidP="00E43831">
      <w:pPr>
        <w:spacing w:before="240" w:after="480"/>
        <w:jc w:val="center"/>
        <w:rPr>
          <w:rFonts w:cstheme="minorHAnsi"/>
          <w:caps/>
          <w:outline/>
          <w:color w:val="00000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A2631B">
        <w:rPr>
          <w:rFonts w:cstheme="minorHAnsi"/>
          <w:caps/>
          <w:outline/>
          <w:color w:val="00000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(C.C.T.P.)</w:t>
      </w:r>
    </w:p>
    <w:p w14:paraId="469F5F6E"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jc w:val="center"/>
        <w:rPr>
          <w:rFonts w:cstheme="minorHAnsi"/>
          <w:b/>
          <w:bCs/>
          <w:color w:val="333399"/>
          <w:sz w:val="28"/>
          <w:szCs w:val="28"/>
        </w:rPr>
      </w:pPr>
      <w:r w:rsidRPr="00A2631B">
        <w:rPr>
          <w:rFonts w:cstheme="minorHAnsi"/>
          <w:b/>
          <w:bCs/>
          <w:color w:val="333399"/>
          <w:sz w:val="28"/>
          <w:szCs w:val="28"/>
        </w:rPr>
        <w:t>Personne publique :</w:t>
      </w:r>
    </w:p>
    <w:p w14:paraId="6B1CC744"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spacing w:before="240" w:line="360" w:lineRule="auto"/>
        <w:jc w:val="center"/>
        <w:rPr>
          <w:rFonts w:cstheme="minorHAnsi"/>
          <w:b/>
          <w:bCs/>
          <w:color w:val="333399"/>
          <w:sz w:val="28"/>
          <w:szCs w:val="28"/>
        </w:rPr>
      </w:pPr>
      <w:r w:rsidRPr="00A2631B">
        <w:rPr>
          <w:rFonts w:cstheme="minorHAnsi"/>
          <w:b/>
          <w:bCs/>
          <w:color w:val="333399"/>
          <w:sz w:val="28"/>
          <w:szCs w:val="28"/>
        </w:rPr>
        <w:t>CAISSE NATIONALE DE L'ASSURANCE MALADIE</w:t>
      </w:r>
    </w:p>
    <w:p w14:paraId="4A156068"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spacing w:line="360" w:lineRule="auto"/>
        <w:jc w:val="center"/>
        <w:rPr>
          <w:rFonts w:cstheme="minorHAnsi"/>
          <w:b/>
          <w:bCs/>
          <w:color w:val="333399"/>
          <w:sz w:val="28"/>
          <w:szCs w:val="28"/>
        </w:rPr>
      </w:pPr>
      <w:r w:rsidRPr="00A2631B">
        <w:rPr>
          <w:rFonts w:cstheme="minorHAnsi"/>
          <w:b/>
          <w:bCs/>
          <w:color w:val="333399"/>
          <w:sz w:val="28"/>
          <w:szCs w:val="28"/>
        </w:rPr>
        <w:t>(Cnam)</w:t>
      </w:r>
    </w:p>
    <w:p w14:paraId="3120546B"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spacing w:before="120"/>
        <w:jc w:val="center"/>
        <w:rPr>
          <w:rFonts w:cstheme="minorHAnsi"/>
          <w:b/>
          <w:bCs/>
          <w:color w:val="333399"/>
          <w:sz w:val="28"/>
          <w:szCs w:val="28"/>
        </w:rPr>
      </w:pPr>
      <w:r w:rsidRPr="00A2631B">
        <w:rPr>
          <w:rFonts w:cstheme="minorHAnsi"/>
          <w:b/>
          <w:bCs/>
          <w:color w:val="333399"/>
          <w:sz w:val="28"/>
          <w:szCs w:val="28"/>
        </w:rPr>
        <w:t>26-50, avenue du Professeur André LEMIERRE</w:t>
      </w:r>
    </w:p>
    <w:p w14:paraId="40535028"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jc w:val="center"/>
        <w:rPr>
          <w:rFonts w:cstheme="minorHAnsi"/>
          <w:b/>
          <w:bCs/>
          <w:color w:val="333399"/>
          <w:sz w:val="28"/>
          <w:szCs w:val="28"/>
        </w:rPr>
      </w:pPr>
      <w:r w:rsidRPr="00A2631B">
        <w:rPr>
          <w:rFonts w:cstheme="minorHAnsi"/>
          <w:b/>
          <w:bCs/>
          <w:color w:val="333399"/>
          <w:sz w:val="28"/>
          <w:szCs w:val="28"/>
        </w:rPr>
        <w:t>75986 PARIS CEDEX 20</w:t>
      </w:r>
    </w:p>
    <w:p w14:paraId="5736ECB7" w14:textId="77777777" w:rsidR="00E43831" w:rsidRPr="00A2631B" w:rsidRDefault="00E43831" w:rsidP="00E43831">
      <w:pPr>
        <w:pBdr>
          <w:top w:val="single" w:sz="4" w:space="1" w:color="auto"/>
          <w:left w:val="single" w:sz="4" w:space="4" w:color="auto"/>
          <w:bottom w:val="single" w:sz="4" w:space="12" w:color="auto"/>
          <w:right w:val="single" w:sz="4" w:space="4" w:color="auto"/>
        </w:pBdr>
        <w:shd w:val="pct15" w:color="auto" w:fill="auto"/>
        <w:jc w:val="center"/>
        <w:rPr>
          <w:rFonts w:cstheme="minorHAnsi"/>
          <w:b/>
          <w:bCs/>
          <w:color w:val="333399"/>
          <w:sz w:val="28"/>
          <w:szCs w:val="28"/>
        </w:rPr>
      </w:pPr>
      <w:r w:rsidRPr="00A2631B">
        <w:rPr>
          <w:rFonts w:cstheme="minorHAnsi"/>
          <w:b/>
          <w:bCs/>
          <w:color w:val="333399"/>
          <w:sz w:val="28"/>
          <w:szCs w:val="28"/>
        </w:rPr>
        <w:t>France</w:t>
      </w:r>
    </w:p>
    <w:p w14:paraId="642AE647" w14:textId="30311711" w:rsidR="007E1E8C" w:rsidRDefault="007E1E8C" w:rsidP="00E43831">
      <w:pPr>
        <w:pBdr>
          <w:top w:val="single" w:sz="4" w:space="2" w:color="auto"/>
          <w:left w:val="single" w:sz="4" w:space="4" w:color="auto"/>
          <w:bottom w:val="single" w:sz="4" w:space="12" w:color="auto"/>
          <w:right w:val="single" w:sz="4" w:space="4" w:color="auto"/>
        </w:pBdr>
        <w:shd w:val="pct15" w:color="auto" w:fill="auto"/>
        <w:spacing w:before="240"/>
        <w:jc w:val="center"/>
        <w:rPr>
          <w:rFonts w:cstheme="minorHAnsi"/>
          <w:b/>
          <w:bCs/>
          <w:color w:val="333399"/>
          <w:sz w:val="28"/>
          <w:szCs w:val="28"/>
        </w:rPr>
      </w:pPr>
      <w:r w:rsidRPr="00CF10B0">
        <w:rPr>
          <w:rFonts w:cs="Calibri"/>
          <w:b/>
          <w:bCs/>
          <w:color w:val="333399"/>
          <w:sz w:val="28"/>
          <w:szCs w:val="28"/>
        </w:rPr>
        <w:t>ACCORD-CADRE N°</w:t>
      </w:r>
      <w:r w:rsidRPr="00CF10B0">
        <w:t xml:space="preserve"> </w:t>
      </w:r>
      <w:r w:rsidRPr="00A71760">
        <w:rPr>
          <w:rFonts w:cs="Calibri"/>
          <w:b/>
          <w:bCs/>
          <w:color w:val="333399"/>
          <w:sz w:val="28"/>
          <w:szCs w:val="28"/>
        </w:rPr>
        <w:t>AC.2026.2158</w:t>
      </w:r>
    </w:p>
    <w:p w14:paraId="71240EAE" w14:textId="2E2BDF86" w:rsidR="00E43831" w:rsidRPr="00A2631B" w:rsidRDefault="00E43831" w:rsidP="00E43831">
      <w:pPr>
        <w:pBdr>
          <w:top w:val="single" w:sz="4" w:space="2" w:color="auto"/>
          <w:left w:val="single" w:sz="4" w:space="4" w:color="auto"/>
          <w:bottom w:val="single" w:sz="4" w:space="12" w:color="auto"/>
          <w:right w:val="single" w:sz="4" w:space="4" w:color="auto"/>
        </w:pBdr>
        <w:shd w:val="pct15" w:color="auto" w:fill="auto"/>
        <w:spacing w:before="240"/>
        <w:jc w:val="center"/>
        <w:rPr>
          <w:rFonts w:cstheme="minorHAnsi"/>
          <w:b/>
          <w:bCs/>
          <w:color w:val="333399"/>
          <w:sz w:val="28"/>
          <w:szCs w:val="28"/>
        </w:rPr>
      </w:pPr>
      <w:r w:rsidRPr="00A2631B">
        <w:rPr>
          <w:rFonts w:cstheme="minorHAnsi"/>
          <w:b/>
          <w:bCs/>
          <w:color w:val="333399"/>
          <w:sz w:val="28"/>
          <w:szCs w:val="28"/>
        </w:rPr>
        <w:t>Objet de la consultation :</w:t>
      </w:r>
    </w:p>
    <w:p w14:paraId="0F542020" w14:textId="247DF88C" w:rsidR="00E43831" w:rsidRPr="00A2631B" w:rsidRDefault="00E43831" w:rsidP="00E43831">
      <w:pPr>
        <w:pBdr>
          <w:top w:val="single" w:sz="4" w:space="2" w:color="auto"/>
          <w:left w:val="single" w:sz="4" w:space="4" w:color="auto"/>
          <w:bottom w:val="single" w:sz="4" w:space="12" w:color="auto"/>
          <w:right w:val="single" w:sz="4" w:space="4" w:color="auto"/>
        </w:pBdr>
        <w:shd w:val="pct15" w:color="auto" w:fill="auto"/>
        <w:spacing w:before="240"/>
        <w:jc w:val="center"/>
        <w:rPr>
          <w:rFonts w:cstheme="minorHAnsi"/>
          <w:b/>
          <w:bCs/>
          <w:color w:val="333399"/>
          <w:sz w:val="28"/>
          <w:szCs w:val="28"/>
        </w:rPr>
      </w:pPr>
      <w:r w:rsidRPr="00A2631B">
        <w:rPr>
          <w:rFonts w:cstheme="minorHAnsi"/>
          <w:b/>
          <w:bCs/>
          <w:color w:val="333399"/>
          <w:sz w:val="28"/>
          <w:szCs w:val="28"/>
        </w:rPr>
        <w:t xml:space="preserve">Assistance Technique pour la </w:t>
      </w:r>
      <w:r w:rsidR="001608AF" w:rsidRPr="00A2631B">
        <w:rPr>
          <w:rFonts w:cstheme="minorHAnsi"/>
          <w:b/>
          <w:bCs/>
          <w:color w:val="333399"/>
          <w:sz w:val="28"/>
          <w:szCs w:val="28"/>
        </w:rPr>
        <w:t xml:space="preserve">protection </w:t>
      </w:r>
      <w:r w:rsidRPr="00A2631B">
        <w:rPr>
          <w:rFonts w:cstheme="minorHAnsi"/>
          <w:b/>
          <w:bCs/>
          <w:color w:val="333399"/>
          <w:sz w:val="28"/>
          <w:szCs w:val="28"/>
        </w:rPr>
        <w:t>du Système d’Information de l’Assurance Maladie</w:t>
      </w:r>
    </w:p>
    <w:p w14:paraId="3FBBE98A" w14:textId="77777777" w:rsidR="00B06D3A" w:rsidRPr="00A2631B" w:rsidRDefault="00B06D3A" w:rsidP="00E43831">
      <w:pPr>
        <w:pBdr>
          <w:top w:val="single" w:sz="4" w:space="2" w:color="auto"/>
          <w:left w:val="single" w:sz="4" w:space="4" w:color="auto"/>
          <w:bottom w:val="single" w:sz="4" w:space="12" w:color="auto"/>
          <w:right w:val="single" w:sz="4" w:space="4" w:color="auto"/>
        </w:pBdr>
        <w:shd w:val="pct15" w:color="auto" w:fill="auto"/>
        <w:spacing w:before="240"/>
        <w:jc w:val="center"/>
        <w:rPr>
          <w:rFonts w:cstheme="minorHAnsi"/>
          <w:b/>
          <w:bCs/>
          <w:color w:val="333399"/>
          <w:sz w:val="28"/>
          <w:szCs w:val="28"/>
        </w:rPr>
      </w:pPr>
    </w:p>
    <w:p w14:paraId="0F79E888" w14:textId="275CE96A" w:rsidR="00B06D3A" w:rsidRPr="00A2631B" w:rsidRDefault="00B06D3A">
      <w:pPr>
        <w:spacing w:after="0"/>
        <w:jc w:val="left"/>
        <w:rPr>
          <w:rFonts w:cstheme="minorHAnsi"/>
          <w:b/>
          <w:bCs/>
          <w:color w:val="333399"/>
          <w:sz w:val="28"/>
          <w:szCs w:val="28"/>
          <w14:shadow w14:blurRad="50800" w14:dist="38100" w14:dir="2700000" w14:sx="100000" w14:sy="100000" w14:kx="0" w14:ky="0" w14:algn="tl">
            <w14:srgbClr w14:val="000000">
              <w14:alpha w14:val="60000"/>
            </w14:srgbClr>
          </w14:shadow>
        </w:rPr>
      </w:pPr>
      <w:r w:rsidRPr="00A2631B">
        <w:rPr>
          <w:rFonts w:cstheme="minorHAnsi"/>
          <w:b/>
          <w:bCs/>
          <w:color w:val="333399"/>
          <w:sz w:val="28"/>
          <w:szCs w:val="28"/>
          <w14:shadow w14:blurRad="50800" w14:dist="38100" w14:dir="2700000" w14:sx="100000" w14:sy="100000" w14:kx="0" w14:ky="0" w14:algn="tl">
            <w14:srgbClr w14:val="000000">
              <w14:alpha w14:val="60000"/>
            </w14:srgbClr>
          </w14:shadow>
        </w:rPr>
        <w:br w:type="page"/>
      </w:r>
    </w:p>
    <w:p w14:paraId="6B890E4E" w14:textId="6CD98759" w:rsidR="00B06D3A" w:rsidRPr="00A2631B" w:rsidRDefault="00B06D3A" w:rsidP="00B06D3A">
      <w:pPr>
        <w:pBdr>
          <w:top w:val="single" w:sz="4" w:space="2" w:color="auto"/>
          <w:left w:val="single" w:sz="4" w:space="4" w:color="auto"/>
          <w:bottom w:val="single" w:sz="4" w:space="12" w:color="auto"/>
          <w:right w:val="single" w:sz="4" w:space="4" w:color="auto"/>
        </w:pBdr>
        <w:shd w:val="pct15" w:color="auto" w:fill="auto"/>
        <w:spacing w:before="240"/>
        <w:jc w:val="center"/>
        <w:rPr>
          <w:rFonts w:cstheme="minorHAnsi"/>
          <w:b/>
          <w:bCs/>
          <w:color w:val="333399"/>
          <w:sz w:val="28"/>
          <w:szCs w:val="28"/>
        </w:rPr>
      </w:pPr>
      <w:r w:rsidRPr="00A2631B">
        <w:rPr>
          <w:rFonts w:cstheme="minorHAnsi"/>
          <w:b/>
          <w:bCs/>
          <w:color w:val="333399"/>
          <w:sz w:val="28"/>
          <w:szCs w:val="28"/>
        </w:rPr>
        <w:lastRenderedPageBreak/>
        <w:t>Sommaire</w:t>
      </w:r>
    </w:p>
    <w:p w14:paraId="52DA6B6B" w14:textId="77777777" w:rsidR="002418E5" w:rsidRPr="00A2631B" w:rsidRDefault="002418E5" w:rsidP="007C398D">
      <w:pPr>
        <w:rPr>
          <w:rFonts w:cstheme="minorHAnsi"/>
          <w:sz w:val="20"/>
          <w:szCs w:val="20"/>
        </w:rPr>
      </w:pPr>
    </w:p>
    <w:bookmarkStart w:id="2" w:name="_Toc349112043"/>
    <w:p w14:paraId="30DBA8CD" w14:textId="58263FC1" w:rsidR="00A313E6" w:rsidRDefault="00D17B0D">
      <w:pPr>
        <w:pStyle w:val="TM1"/>
        <w:rPr>
          <w:rFonts w:eastAsiaTheme="minorEastAsia" w:cstheme="minorBidi"/>
          <w:b w:val="0"/>
          <w:bCs w:val="0"/>
          <w:i w:val="0"/>
          <w:iCs w:val="0"/>
          <w:noProof/>
          <w:kern w:val="2"/>
          <w:sz w:val="24"/>
          <w14:ligatures w14:val="standardContextual"/>
        </w:rPr>
      </w:pPr>
      <w:r w:rsidRPr="00A2631B">
        <w:rPr>
          <w:rFonts w:cstheme="minorHAnsi"/>
          <w:sz w:val="20"/>
          <w:szCs w:val="20"/>
        </w:rPr>
        <w:fldChar w:fldCharType="begin"/>
      </w:r>
      <w:r w:rsidRPr="00A2631B">
        <w:rPr>
          <w:rFonts w:cstheme="minorHAnsi"/>
          <w:sz w:val="20"/>
          <w:szCs w:val="20"/>
        </w:rPr>
        <w:instrText xml:space="preserve"> TOC \o "1-4" \h \z \u </w:instrText>
      </w:r>
      <w:r w:rsidRPr="00A2631B">
        <w:rPr>
          <w:rFonts w:cstheme="minorHAnsi"/>
          <w:sz w:val="20"/>
          <w:szCs w:val="20"/>
        </w:rPr>
        <w:fldChar w:fldCharType="separate"/>
      </w:r>
      <w:hyperlink w:anchor="_Toc229561465" w:history="1">
        <w:r w:rsidR="00A313E6" w:rsidRPr="006C318F">
          <w:rPr>
            <w:rStyle w:val="Lienhypertexte"/>
            <w:rFonts w:cstheme="minorHAnsi"/>
            <w:noProof/>
          </w:rPr>
          <w:t>1</w:t>
        </w:r>
        <w:r w:rsidR="00A313E6">
          <w:rPr>
            <w:rFonts w:eastAsiaTheme="minorEastAsia" w:cstheme="minorBidi"/>
            <w:b w:val="0"/>
            <w:bCs w:val="0"/>
            <w:i w:val="0"/>
            <w:iCs w:val="0"/>
            <w:noProof/>
            <w:kern w:val="2"/>
            <w:sz w:val="24"/>
            <w14:ligatures w14:val="standardContextual"/>
          </w:rPr>
          <w:tab/>
        </w:r>
        <w:r w:rsidR="00A313E6" w:rsidRPr="006C318F">
          <w:rPr>
            <w:rStyle w:val="Lienhypertexte"/>
            <w:rFonts w:cstheme="minorHAnsi"/>
            <w:noProof/>
          </w:rPr>
          <w:t>Présentation générale</w:t>
        </w:r>
        <w:r w:rsidR="00A313E6">
          <w:rPr>
            <w:noProof/>
            <w:webHidden/>
          </w:rPr>
          <w:tab/>
        </w:r>
        <w:r w:rsidR="00A313E6">
          <w:rPr>
            <w:noProof/>
            <w:webHidden/>
          </w:rPr>
          <w:fldChar w:fldCharType="begin"/>
        </w:r>
        <w:r w:rsidR="00A313E6">
          <w:rPr>
            <w:noProof/>
            <w:webHidden/>
          </w:rPr>
          <w:instrText xml:space="preserve"> PAGEREF _Toc229561465 \h </w:instrText>
        </w:r>
        <w:r w:rsidR="00A313E6">
          <w:rPr>
            <w:noProof/>
            <w:webHidden/>
          </w:rPr>
        </w:r>
        <w:r w:rsidR="00A313E6">
          <w:rPr>
            <w:noProof/>
            <w:webHidden/>
          </w:rPr>
          <w:fldChar w:fldCharType="separate"/>
        </w:r>
        <w:r w:rsidR="00A313E6">
          <w:rPr>
            <w:noProof/>
            <w:webHidden/>
          </w:rPr>
          <w:t>6</w:t>
        </w:r>
        <w:r w:rsidR="00A313E6">
          <w:rPr>
            <w:noProof/>
            <w:webHidden/>
          </w:rPr>
          <w:fldChar w:fldCharType="end"/>
        </w:r>
      </w:hyperlink>
    </w:p>
    <w:p w14:paraId="75E788DA" w14:textId="321537E3" w:rsidR="00A313E6" w:rsidRDefault="00A313E6">
      <w:pPr>
        <w:pStyle w:val="TM2"/>
        <w:rPr>
          <w:rFonts w:eastAsiaTheme="minorEastAsia" w:cstheme="minorBidi"/>
          <w:b w:val="0"/>
          <w:bCs w:val="0"/>
          <w:noProof/>
          <w:kern w:val="2"/>
          <w:sz w:val="24"/>
          <w:szCs w:val="24"/>
          <w14:ligatures w14:val="standardContextual"/>
        </w:rPr>
      </w:pPr>
      <w:hyperlink w:anchor="_Toc229561466" w:history="1">
        <w:r w:rsidRPr="006C318F">
          <w:rPr>
            <w:rStyle w:val="Lienhypertexte"/>
            <w:noProof/>
          </w:rPr>
          <w:t>1.1</w:t>
        </w:r>
        <w:r>
          <w:rPr>
            <w:rFonts w:eastAsiaTheme="minorEastAsia" w:cstheme="minorBidi"/>
            <w:b w:val="0"/>
            <w:bCs w:val="0"/>
            <w:noProof/>
            <w:kern w:val="2"/>
            <w:sz w:val="24"/>
            <w:szCs w:val="24"/>
            <w14:ligatures w14:val="standardContextual"/>
          </w:rPr>
          <w:tab/>
        </w:r>
        <w:r w:rsidRPr="006C318F">
          <w:rPr>
            <w:rStyle w:val="Lienhypertexte"/>
            <w:noProof/>
          </w:rPr>
          <w:t>Présentation générale de la protection sociale</w:t>
        </w:r>
        <w:r>
          <w:rPr>
            <w:noProof/>
            <w:webHidden/>
          </w:rPr>
          <w:tab/>
        </w:r>
        <w:r>
          <w:rPr>
            <w:noProof/>
            <w:webHidden/>
          </w:rPr>
          <w:fldChar w:fldCharType="begin"/>
        </w:r>
        <w:r>
          <w:rPr>
            <w:noProof/>
            <w:webHidden/>
          </w:rPr>
          <w:instrText xml:space="preserve"> PAGEREF _Toc229561466 \h </w:instrText>
        </w:r>
        <w:r>
          <w:rPr>
            <w:noProof/>
            <w:webHidden/>
          </w:rPr>
        </w:r>
        <w:r>
          <w:rPr>
            <w:noProof/>
            <w:webHidden/>
          </w:rPr>
          <w:fldChar w:fldCharType="separate"/>
        </w:r>
        <w:r>
          <w:rPr>
            <w:noProof/>
            <w:webHidden/>
          </w:rPr>
          <w:t>6</w:t>
        </w:r>
        <w:r>
          <w:rPr>
            <w:noProof/>
            <w:webHidden/>
          </w:rPr>
          <w:fldChar w:fldCharType="end"/>
        </w:r>
      </w:hyperlink>
    </w:p>
    <w:p w14:paraId="4E79FEDE" w14:textId="5F01C955"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67" w:history="1">
        <w:r w:rsidRPr="006C318F">
          <w:rPr>
            <w:rStyle w:val="Lienhypertexte"/>
            <w:noProof/>
          </w:rPr>
          <w:t>1.1.1</w:t>
        </w:r>
        <w:r>
          <w:rPr>
            <w:rFonts w:eastAsiaTheme="minorEastAsia" w:cstheme="minorBidi"/>
            <w:noProof/>
            <w:kern w:val="2"/>
            <w:sz w:val="24"/>
            <w14:ligatures w14:val="standardContextual"/>
          </w:rPr>
          <w:tab/>
        </w:r>
        <w:r w:rsidRPr="006C318F">
          <w:rPr>
            <w:rStyle w:val="Lienhypertexte"/>
            <w:noProof/>
          </w:rPr>
          <w:t>La protection sociale.</w:t>
        </w:r>
        <w:r>
          <w:rPr>
            <w:noProof/>
            <w:webHidden/>
          </w:rPr>
          <w:tab/>
        </w:r>
        <w:r>
          <w:rPr>
            <w:noProof/>
            <w:webHidden/>
          </w:rPr>
          <w:fldChar w:fldCharType="begin"/>
        </w:r>
        <w:r>
          <w:rPr>
            <w:noProof/>
            <w:webHidden/>
          </w:rPr>
          <w:instrText xml:space="preserve"> PAGEREF _Toc229561467 \h </w:instrText>
        </w:r>
        <w:r>
          <w:rPr>
            <w:noProof/>
            <w:webHidden/>
          </w:rPr>
        </w:r>
        <w:r>
          <w:rPr>
            <w:noProof/>
            <w:webHidden/>
          </w:rPr>
          <w:fldChar w:fldCharType="separate"/>
        </w:r>
        <w:r>
          <w:rPr>
            <w:noProof/>
            <w:webHidden/>
          </w:rPr>
          <w:t>6</w:t>
        </w:r>
        <w:r>
          <w:rPr>
            <w:noProof/>
            <w:webHidden/>
          </w:rPr>
          <w:fldChar w:fldCharType="end"/>
        </w:r>
      </w:hyperlink>
    </w:p>
    <w:p w14:paraId="3933653D" w14:textId="4E2495B8"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68" w:history="1">
        <w:r w:rsidRPr="006C318F">
          <w:rPr>
            <w:rStyle w:val="Lienhypertexte"/>
            <w:noProof/>
          </w:rPr>
          <w:t>1.1.2</w:t>
        </w:r>
        <w:r>
          <w:rPr>
            <w:rFonts w:eastAsiaTheme="minorEastAsia" w:cstheme="minorBidi"/>
            <w:noProof/>
            <w:kern w:val="2"/>
            <w:sz w:val="24"/>
            <w14:ligatures w14:val="standardContextual"/>
          </w:rPr>
          <w:tab/>
        </w:r>
        <w:r w:rsidRPr="006C318F">
          <w:rPr>
            <w:rStyle w:val="Lienhypertexte"/>
            <w:noProof/>
          </w:rPr>
          <w:t>La Sécurité Sociale.</w:t>
        </w:r>
        <w:r>
          <w:rPr>
            <w:noProof/>
            <w:webHidden/>
          </w:rPr>
          <w:tab/>
        </w:r>
        <w:r>
          <w:rPr>
            <w:noProof/>
            <w:webHidden/>
          </w:rPr>
          <w:fldChar w:fldCharType="begin"/>
        </w:r>
        <w:r>
          <w:rPr>
            <w:noProof/>
            <w:webHidden/>
          </w:rPr>
          <w:instrText xml:space="preserve"> PAGEREF _Toc229561468 \h </w:instrText>
        </w:r>
        <w:r>
          <w:rPr>
            <w:noProof/>
            <w:webHidden/>
          </w:rPr>
        </w:r>
        <w:r>
          <w:rPr>
            <w:noProof/>
            <w:webHidden/>
          </w:rPr>
          <w:fldChar w:fldCharType="separate"/>
        </w:r>
        <w:r>
          <w:rPr>
            <w:noProof/>
            <w:webHidden/>
          </w:rPr>
          <w:t>7</w:t>
        </w:r>
        <w:r>
          <w:rPr>
            <w:noProof/>
            <w:webHidden/>
          </w:rPr>
          <w:fldChar w:fldCharType="end"/>
        </w:r>
      </w:hyperlink>
    </w:p>
    <w:p w14:paraId="03BF9FCB" w14:textId="58DE842D" w:rsidR="00A313E6" w:rsidRDefault="00A313E6">
      <w:pPr>
        <w:pStyle w:val="TM2"/>
        <w:rPr>
          <w:rFonts w:eastAsiaTheme="minorEastAsia" w:cstheme="minorBidi"/>
          <w:b w:val="0"/>
          <w:bCs w:val="0"/>
          <w:noProof/>
          <w:kern w:val="2"/>
          <w:sz w:val="24"/>
          <w:szCs w:val="24"/>
          <w14:ligatures w14:val="standardContextual"/>
        </w:rPr>
      </w:pPr>
      <w:hyperlink w:anchor="_Toc229561469" w:history="1">
        <w:r w:rsidRPr="006C318F">
          <w:rPr>
            <w:rStyle w:val="Lienhypertexte"/>
            <w:noProof/>
          </w:rPr>
          <w:t>1.2</w:t>
        </w:r>
        <w:r>
          <w:rPr>
            <w:rFonts w:eastAsiaTheme="minorEastAsia" w:cstheme="minorBidi"/>
            <w:b w:val="0"/>
            <w:bCs w:val="0"/>
            <w:noProof/>
            <w:kern w:val="2"/>
            <w:sz w:val="24"/>
            <w:szCs w:val="24"/>
            <w14:ligatures w14:val="standardContextual"/>
          </w:rPr>
          <w:tab/>
        </w:r>
        <w:r w:rsidRPr="006C318F">
          <w:rPr>
            <w:rStyle w:val="Lienhypertexte"/>
            <w:noProof/>
          </w:rPr>
          <w:t>La Cnam, tête de réseau</w:t>
        </w:r>
        <w:r>
          <w:rPr>
            <w:noProof/>
            <w:webHidden/>
          </w:rPr>
          <w:tab/>
        </w:r>
        <w:r>
          <w:rPr>
            <w:noProof/>
            <w:webHidden/>
          </w:rPr>
          <w:fldChar w:fldCharType="begin"/>
        </w:r>
        <w:r>
          <w:rPr>
            <w:noProof/>
            <w:webHidden/>
          </w:rPr>
          <w:instrText xml:space="preserve"> PAGEREF _Toc229561469 \h </w:instrText>
        </w:r>
        <w:r>
          <w:rPr>
            <w:noProof/>
            <w:webHidden/>
          </w:rPr>
        </w:r>
        <w:r>
          <w:rPr>
            <w:noProof/>
            <w:webHidden/>
          </w:rPr>
          <w:fldChar w:fldCharType="separate"/>
        </w:r>
        <w:r>
          <w:rPr>
            <w:noProof/>
            <w:webHidden/>
          </w:rPr>
          <w:t>9</w:t>
        </w:r>
        <w:r>
          <w:rPr>
            <w:noProof/>
            <w:webHidden/>
          </w:rPr>
          <w:fldChar w:fldCharType="end"/>
        </w:r>
      </w:hyperlink>
    </w:p>
    <w:p w14:paraId="6961DEEC" w14:textId="62A6B5BC"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0" w:history="1">
        <w:r w:rsidRPr="006C318F">
          <w:rPr>
            <w:rStyle w:val="Lienhypertexte"/>
            <w:noProof/>
          </w:rPr>
          <w:t>1.2.1</w:t>
        </w:r>
        <w:r>
          <w:rPr>
            <w:rFonts w:eastAsiaTheme="minorEastAsia" w:cstheme="minorBidi"/>
            <w:noProof/>
            <w:kern w:val="2"/>
            <w:sz w:val="24"/>
            <w14:ligatures w14:val="standardContextual"/>
          </w:rPr>
          <w:tab/>
        </w:r>
        <w:r w:rsidRPr="006C318F">
          <w:rPr>
            <w:rStyle w:val="Lienhypertexte"/>
            <w:noProof/>
          </w:rPr>
          <w:t>Les missions de la Cnam.</w:t>
        </w:r>
        <w:r>
          <w:rPr>
            <w:noProof/>
            <w:webHidden/>
          </w:rPr>
          <w:tab/>
        </w:r>
        <w:r>
          <w:rPr>
            <w:noProof/>
            <w:webHidden/>
          </w:rPr>
          <w:fldChar w:fldCharType="begin"/>
        </w:r>
        <w:r>
          <w:rPr>
            <w:noProof/>
            <w:webHidden/>
          </w:rPr>
          <w:instrText xml:space="preserve"> PAGEREF _Toc229561470 \h </w:instrText>
        </w:r>
        <w:r>
          <w:rPr>
            <w:noProof/>
            <w:webHidden/>
          </w:rPr>
        </w:r>
        <w:r>
          <w:rPr>
            <w:noProof/>
            <w:webHidden/>
          </w:rPr>
          <w:fldChar w:fldCharType="separate"/>
        </w:r>
        <w:r>
          <w:rPr>
            <w:noProof/>
            <w:webHidden/>
          </w:rPr>
          <w:t>9</w:t>
        </w:r>
        <w:r>
          <w:rPr>
            <w:noProof/>
            <w:webHidden/>
          </w:rPr>
          <w:fldChar w:fldCharType="end"/>
        </w:r>
      </w:hyperlink>
    </w:p>
    <w:p w14:paraId="6AB1FC11" w14:textId="41A5B3C3"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1" w:history="1">
        <w:r w:rsidRPr="006C318F">
          <w:rPr>
            <w:rStyle w:val="Lienhypertexte"/>
            <w:noProof/>
          </w:rPr>
          <w:t>1.2.2</w:t>
        </w:r>
        <w:r>
          <w:rPr>
            <w:rFonts w:eastAsiaTheme="minorEastAsia" w:cstheme="minorBidi"/>
            <w:noProof/>
            <w:kern w:val="2"/>
            <w:sz w:val="24"/>
            <w14:ligatures w14:val="standardContextual"/>
          </w:rPr>
          <w:tab/>
        </w:r>
        <w:r w:rsidRPr="006C318F">
          <w:rPr>
            <w:rStyle w:val="Lienhypertexte"/>
            <w:noProof/>
          </w:rPr>
          <w:t>La feuille de route : la COG</w:t>
        </w:r>
        <w:r>
          <w:rPr>
            <w:noProof/>
            <w:webHidden/>
          </w:rPr>
          <w:tab/>
        </w:r>
        <w:r>
          <w:rPr>
            <w:noProof/>
            <w:webHidden/>
          </w:rPr>
          <w:fldChar w:fldCharType="begin"/>
        </w:r>
        <w:r>
          <w:rPr>
            <w:noProof/>
            <w:webHidden/>
          </w:rPr>
          <w:instrText xml:space="preserve"> PAGEREF _Toc229561471 \h </w:instrText>
        </w:r>
        <w:r>
          <w:rPr>
            <w:noProof/>
            <w:webHidden/>
          </w:rPr>
        </w:r>
        <w:r>
          <w:rPr>
            <w:noProof/>
            <w:webHidden/>
          </w:rPr>
          <w:fldChar w:fldCharType="separate"/>
        </w:r>
        <w:r>
          <w:rPr>
            <w:noProof/>
            <w:webHidden/>
          </w:rPr>
          <w:t>10</w:t>
        </w:r>
        <w:r>
          <w:rPr>
            <w:noProof/>
            <w:webHidden/>
          </w:rPr>
          <w:fldChar w:fldCharType="end"/>
        </w:r>
      </w:hyperlink>
    </w:p>
    <w:p w14:paraId="49200D70" w14:textId="581DBA67"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2" w:history="1">
        <w:r w:rsidRPr="006C318F">
          <w:rPr>
            <w:rStyle w:val="Lienhypertexte"/>
            <w:noProof/>
          </w:rPr>
          <w:t>1.2.3</w:t>
        </w:r>
        <w:r>
          <w:rPr>
            <w:rFonts w:eastAsiaTheme="minorEastAsia" w:cstheme="minorBidi"/>
            <w:noProof/>
            <w:kern w:val="2"/>
            <w:sz w:val="24"/>
            <w14:ligatures w14:val="standardContextual"/>
          </w:rPr>
          <w:tab/>
        </w:r>
        <w:r w:rsidRPr="006C318F">
          <w:rPr>
            <w:rStyle w:val="Lienhypertexte"/>
            <w:noProof/>
          </w:rPr>
          <w:t>Un réseau de proximité.</w:t>
        </w:r>
        <w:r>
          <w:rPr>
            <w:noProof/>
            <w:webHidden/>
          </w:rPr>
          <w:tab/>
        </w:r>
        <w:r>
          <w:rPr>
            <w:noProof/>
            <w:webHidden/>
          </w:rPr>
          <w:fldChar w:fldCharType="begin"/>
        </w:r>
        <w:r>
          <w:rPr>
            <w:noProof/>
            <w:webHidden/>
          </w:rPr>
          <w:instrText xml:space="preserve"> PAGEREF _Toc229561472 \h </w:instrText>
        </w:r>
        <w:r>
          <w:rPr>
            <w:noProof/>
            <w:webHidden/>
          </w:rPr>
        </w:r>
        <w:r>
          <w:rPr>
            <w:noProof/>
            <w:webHidden/>
          </w:rPr>
          <w:fldChar w:fldCharType="separate"/>
        </w:r>
        <w:r>
          <w:rPr>
            <w:noProof/>
            <w:webHidden/>
          </w:rPr>
          <w:t>11</w:t>
        </w:r>
        <w:r>
          <w:rPr>
            <w:noProof/>
            <w:webHidden/>
          </w:rPr>
          <w:fldChar w:fldCharType="end"/>
        </w:r>
      </w:hyperlink>
    </w:p>
    <w:p w14:paraId="6DB065CA" w14:textId="739A4E30" w:rsidR="00A313E6" w:rsidRDefault="00A313E6">
      <w:pPr>
        <w:pStyle w:val="TM2"/>
        <w:rPr>
          <w:rFonts w:eastAsiaTheme="minorEastAsia" w:cstheme="minorBidi"/>
          <w:b w:val="0"/>
          <w:bCs w:val="0"/>
          <w:noProof/>
          <w:kern w:val="2"/>
          <w:sz w:val="24"/>
          <w:szCs w:val="24"/>
          <w14:ligatures w14:val="standardContextual"/>
        </w:rPr>
      </w:pPr>
      <w:hyperlink w:anchor="_Toc229561473" w:history="1">
        <w:r w:rsidRPr="006C318F">
          <w:rPr>
            <w:rStyle w:val="Lienhypertexte"/>
            <w:noProof/>
          </w:rPr>
          <w:t>1.3</w:t>
        </w:r>
        <w:r>
          <w:rPr>
            <w:rFonts w:eastAsiaTheme="minorEastAsia" w:cstheme="minorBidi"/>
            <w:b w:val="0"/>
            <w:bCs w:val="0"/>
            <w:noProof/>
            <w:kern w:val="2"/>
            <w:sz w:val="24"/>
            <w:szCs w:val="24"/>
            <w14:ligatures w14:val="standardContextual"/>
          </w:rPr>
          <w:tab/>
        </w:r>
        <w:r w:rsidRPr="006C318F">
          <w:rPr>
            <w:rStyle w:val="Lienhypertexte"/>
            <w:rFonts w:eastAsia="Calibri"/>
            <w:noProof/>
          </w:rPr>
          <w:t>Présentation de la Direction Déléguée des Systèmes</w:t>
        </w:r>
        <w:r w:rsidRPr="006C318F">
          <w:rPr>
            <w:rStyle w:val="Lienhypertexte"/>
            <w:noProof/>
          </w:rPr>
          <w:t xml:space="preserve"> d’Information (DDSI).</w:t>
        </w:r>
        <w:r>
          <w:rPr>
            <w:noProof/>
            <w:webHidden/>
          </w:rPr>
          <w:tab/>
        </w:r>
        <w:r>
          <w:rPr>
            <w:noProof/>
            <w:webHidden/>
          </w:rPr>
          <w:fldChar w:fldCharType="begin"/>
        </w:r>
        <w:r>
          <w:rPr>
            <w:noProof/>
            <w:webHidden/>
          </w:rPr>
          <w:instrText xml:space="preserve"> PAGEREF _Toc229561473 \h </w:instrText>
        </w:r>
        <w:r>
          <w:rPr>
            <w:noProof/>
            <w:webHidden/>
          </w:rPr>
        </w:r>
        <w:r>
          <w:rPr>
            <w:noProof/>
            <w:webHidden/>
          </w:rPr>
          <w:fldChar w:fldCharType="separate"/>
        </w:r>
        <w:r>
          <w:rPr>
            <w:noProof/>
            <w:webHidden/>
          </w:rPr>
          <w:t>12</w:t>
        </w:r>
        <w:r>
          <w:rPr>
            <w:noProof/>
            <w:webHidden/>
          </w:rPr>
          <w:fldChar w:fldCharType="end"/>
        </w:r>
      </w:hyperlink>
    </w:p>
    <w:p w14:paraId="233DEA00" w14:textId="2E41EDE4"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4" w:history="1">
        <w:r w:rsidRPr="006C318F">
          <w:rPr>
            <w:rStyle w:val="Lienhypertexte"/>
            <w:noProof/>
          </w:rPr>
          <w:t>1.3.1</w:t>
        </w:r>
        <w:r>
          <w:rPr>
            <w:rFonts w:eastAsiaTheme="minorEastAsia" w:cstheme="minorBidi"/>
            <w:noProof/>
            <w:kern w:val="2"/>
            <w:sz w:val="24"/>
            <w14:ligatures w14:val="standardContextual"/>
          </w:rPr>
          <w:tab/>
        </w:r>
        <w:r w:rsidRPr="006C318F">
          <w:rPr>
            <w:rStyle w:val="Lienhypertexte"/>
            <w:noProof/>
          </w:rPr>
          <w:t>Les missions de la Direction Déléguée des Systèmes d’Information (DDSI).</w:t>
        </w:r>
        <w:r>
          <w:rPr>
            <w:noProof/>
            <w:webHidden/>
          </w:rPr>
          <w:tab/>
        </w:r>
        <w:r>
          <w:rPr>
            <w:noProof/>
            <w:webHidden/>
          </w:rPr>
          <w:fldChar w:fldCharType="begin"/>
        </w:r>
        <w:r>
          <w:rPr>
            <w:noProof/>
            <w:webHidden/>
          </w:rPr>
          <w:instrText xml:space="preserve"> PAGEREF _Toc229561474 \h </w:instrText>
        </w:r>
        <w:r>
          <w:rPr>
            <w:noProof/>
            <w:webHidden/>
          </w:rPr>
        </w:r>
        <w:r>
          <w:rPr>
            <w:noProof/>
            <w:webHidden/>
          </w:rPr>
          <w:fldChar w:fldCharType="separate"/>
        </w:r>
        <w:r>
          <w:rPr>
            <w:noProof/>
            <w:webHidden/>
          </w:rPr>
          <w:t>12</w:t>
        </w:r>
        <w:r>
          <w:rPr>
            <w:noProof/>
            <w:webHidden/>
          </w:rPr>
          <w:fldChar w:fldCharType="end"/>
        </w:r>
      </w:hyperlink>
    </w:p>
    <w:p w14:paraId="1946BFF8" w14:textId="63141163"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5" w:history="1">
        <w:r w:rsidRPr="006C318F">
          <w:rPr>
            <w:rStyle w:val="Lienhypertexte"/>
            <w:noProof/>
          </w:rPr>
          <w:t>1.3.2</w:t>
        </w:r>
        <w:r>
          <w:rPr>
            <w:rFonts w:eastAsiaTheme="minorEastAsia" w:cstheme="minorBidi"/>
            <w:noProof/>
            <w:kern w:val="2"/>
            <w:sz w:val="24"/>
            <w14:ligatures w14:val="standardContextual"/>
          </w:rPr>
          <w:tab/>
        </w:r>
        <w:r w:rsidRPr="006C318F">
          <w:rPr>
            <w:rStyle w:val="Lienhypertexte"/>
            <w:noProof/>
          </w:rPr>
          <w:t>Le schéma Directeur des Systèmes d’Information 2023-207</w:t>
        </w:r>
        <w:r>
          <w:rPr>
            <w:noProof/>
            <w:webHidden/>
          </w:rPr>
          <w:tab/>
        </w:r>
        <w:r>
          <w:rPr>
            <w:noProof/>
            <w:webHidden/>
          </w:rPr>
          <w:fldChar w:fldCharType="begin"/>
        </w:r>
        <w:r>
          <w:rPr>
            <w:noProof/>
            <w:webHidden/>
          </w:rPr>
          <w:instrText xml:space="preserve"> PAGEREF _Toc229561475 \h </w:instrText>
        </w:r>
        <w:r>
          <w:rPr>
            <w:noProof/>
            <w:webHidden/>
          </w:rPr>
        </w:r>
        <w:r>
          <w:rPr>
            <w:noProof/>
            <w:webHidden/>
          </w:rPr>
          <w:fldChar w:fldCharType="separate"/>
        </w:r>
        <w:r>
          <w:rPr>
            <w:noProof/>
            <w:webHidden/>
          </w:rPr>
          <w:t>12</w:t>
        </w:r>
        <w:r>
          <w:rPr>
            <w:noProof/>
            <w:webHidden/>
          </w:rPr>
          <w:fldChar w:fldCharType="end"/>
        </w:r>
      </w:hyperlink>
    </w:p>
    <w:p w14:paraId="4A3F48E3" w14:textId="6EB3E6E9"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6" w:history="1">
        <w:r w:rsidRPr="006C318F">
          <w:rPr>
            <w:rStyle w:val="Lienhypertexte"/>
            <w:noProof/>
          </w:rPr>
          <w:t>1.3.3</w:t>
        </w:r>
        <w:r>
          <w:rPr>
            <w:rFonts w:eastAsiaTheme="minorEastAsia" w:cstheme="minorBidi"/>
            <w:noProof/>
            <w:kern w:val="2"/>
            <w:sz w:val="24"/>
            <w14:ligatures w14:val="standardContextual"/>
          </w:rPr>
          <w:tab/>
        </w:r>
        <w:r w:rsidRPr="006C318F">
          <w:rPr>
            <w:rStyle w:val="Lienhypertexte"/>
            <w:noProof/>
          </w:rPr>
          <w:t>L’organisation de la DDSI.</w:t>
        </w:r>
        <w:r>
          <w:rPr>
            <w:noProof/>
            <w:webHidden/>
          </w:rPr>
          <w:tab/>
        </w:r>
        <w:r>
          <w:rPr>
            <w:noProof/>
            <w:webHidden/>
          </w:rPr>
          <w:fldChar w:fldCharType="begin"/>
        </w:r>
        <w:r>
          <w:rPr>
            <w:noProof/>
            <w:webHidden/>
          </w:rPr>
          <w:instrText xml:space="preserve"> PAGEREF _Toc229561476 \h </w:instrText>
        </w:r>
        <w:r>
          <w:rPr>
            <w:noProof/>
            <w:webHidden/>
          </w:rPr>
        </w:r>
        <w:r>
          <w:rPr>
            <w:noProof/>
            <w:webHidden/>
          </w:rPr>
          <w:fldChar w:fldCharType="separate"/>
        </w:r>
        <w:r>
          <w:rPr>
            <w:noProof/>
            <w:webHidden/>
          </w:rPr>
          <w:t>14</w:t>
        </w:r>
        <w:r>
          <w:rPr>
            <w:noProof/>
            <w:webHidden/>
          </w:rPr>
          <w:fldChar w:fldCharType="end"/>
        </w:r>
      </w:hyperlink>
    </w:p>
    <w:p w14:paraId="78DC045A" w14:textId="1DE1A65A"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77" w:history="1">
        <w:r w:rsidRPr="006C318F">
          <w:rPr>
            <w:rStyle w:val="Lienhypertexte"/>
            <w:noProof/>
          </w:rPr>
          <w:t>1.3.4</w:t>
        </w:r>
        <w:r>
          <w:rPr>
            <w:rFonts w:eastAsiaTheme="minorEastAsia" w:cstheme="minorBidi"/>
            <w:noProof/>
            <w:kern w:val="2"/>
            <w:sz w:val="24"/>
            <w14:ligatures w14:val="standardContextual"/>
          </w:rPr>
          <w:tab/>
        </w:r>
        <w:r w:rsidRPr="006C318F">
          <w:rPr>
            <w:rStyle w:val="Lienhypertexte"/>
            <w:noProof/>
          </w:rPr>
          <w:t>Répartition géographique des sites DDSI.</w:t>
        </w:r>
        <w:r>
          <w:rPr>
            <w:noProof/>
            <w:webHidden/>
          </w:rPr>
          <w:tab/>
        </w:r>
        <w:r>
          <w:rPr>
            <w:noProof/>
            <w:webHidden/>
          </w:rPr>
          <w:fldChar w:fldCharType="begin"/>
        </w:r>
        <w:r>
          <w:rPr>
            <w:noProof/>
            <w:webHidden/>
          </w:rPr>
          <w:instrText xml:space="preserve"> PAGEREF _Toc229561477 \h </w:instrText>
        </w:r>
        <w:r>
          <w:rPr>
            <w:noProof/>
            <w:webHidden/>
          </w:rPr>
        </w:r>
        <w:r>
          <w:rPr>
            <w:noProof/>
            <w:webHidden/>
          </w:rPr>
          <w:fldChar w:fldCharType="separate"/>
        </w:r>
        <w:r>
          <w:rPr>
            <w:noProof/>
            <w:webHidden/>
          </w:rPr>
          <w:t>17</w:t>
        </w:r>
        <w:r>
          <w:rPr>
            <w:noProof/>
            <w:webHidden/>
          </w:rPr>
          <w:fldChar w:fldCharType="end"/>
        </w:r>
      </w:hyperlink>
    </w:p>
    <w:p w14:paraId="2B9FF35F" w14:textId="5ECA2C24" w:rsidR="00A313E6" w:rsidRDefault="00A313E6">
      <w:pPr>
        <w:pStyle w:val="TM1"/>
        <w:rPr>
          <w:rFonts w:eastAsiaTheme="minorEastAsia" w:cstheme="minorBidi"/>
          <w:b w:val="0"/>
          <w:bCs w:val="0"/>
          <w:i w:val="0"/>
          <w:iCs w:val="0"/>
          <w:noProof/>
          <w:kern w:val="2"/>
          <w:sz w:val="24"/>
          <w14:ligatures w14:val="standardContextual"/>
        </w:rPr>
      </w:pPr>
      <w:hyperlink w:anchor="_Toc229561478" w:history="1">
        <w:r w:rsidRPr="006C318F">
          <w:rPr>
            <w:rStyle w:val="Lienhypertexte"/>
            <w:rFonts w:cstheme="minorHAnsi"/>
            <w:noProof/>
          </w:rPr>
          <w:t>2</w:t>
        </w:r>
        <w:r>
          <w:rPr>
            <w:rFonts w:eastAsiaTheme="minorEastAsia" w:cstheme="minorBidi"/>
            <w:b w:val="0"/>
            <w:bCs w:val="0"/>
            <w:i w:val="0"/>
            <w:iCs w:val="0"/>
            <w:noProof/>
            <w:kern w:val="2"/>
            <w:sz w:val="24"/>
            <w14:ligatures w14:val="standardContextual"/>
          </w:rPr>
          <w:tab/>
        </w:r>
        <w:r w:rsidRPr="006C318F">
          <w:rPr>
            <w:rStyle w:val="Lienhypertexte"/>
            <w:rFonts w:cstheme="minorHAnsi"/>
            <w:noProof/>
          </w:rPr>
          <w:t>Présentation détaillée des entités concernées par le présent accord-cadre</w:t>
        </w:r>
        <w:r>
          <w:rPr>
            <w:noProof/>
            <w:webHidden/>
          </w:rPr>
          <w:tab/>
        </w:r>
        <w:r>
          <w:rPr>
            <w:noProof/>
            <w:webHidden/>
          </w:rPr>
          <w:fldChar w:fldCharType="begin"/>
        </w:r>
        <w:r>
          <w:rPr>
            <w:noProof/>
            <w:webHidden/>
          </w:rPr>
          <w:instrText xml:space="preserve"> PAGEREF _Toc229561478 \h </w:instrText>
        </w:r>
        <w:r>
          <w:rPr>
            <w:noProof/>
            <w:webHidden/>
          </w:rPr>
        </w:r>
        <w:r>
          <w:rPr>
            <w:noProof/>
            <w:webHidden/>
          </w:rPr>
          <w:fldChar w:fldCharType="separate"/>
        </w:r>
        <w:r>
          <w:rPr>
            <w:noProof/>
            <w:webHidden/>
          </w:rPr>
          <w:t>18</w:t>
        </w:r>
        <w:r>
          <w:rPr>
            <w:noProof/>
            <w:webHidden/>
          </w:rPr>
          <w:fldChar w:fldCharType="end"/>
        </w:r>
      </w:hyperlink>
    </w:p>
    <w:p w14:paraId="324854F6" w14:textId="0EAFEDCF" w:rsidR="00A313E6" w:rsidRDefault="00A313E6">
      <w:pPr>
        <w:pStyle w:val="TM2"/>
        <w:rPr>
          <w:rFonts w:eastAsiaTheme="minorEastAsia" w:cstheme="minorBidi"/>
          <w:b w:val="0"/>
          <w:bCs w:val="0"/>
          <w:noProof/>
          <w:kern w:val="2"/>
          <w:sz w:val="24"/>
          <w:szCs w:val="24"/>
          <w14:ligatures w14:val="standardContextual"/>
        </w:rPr>
      </w:pPr>
      <w:hyperlink w:anchor="_Toc229561479" w:history="1">
        <w:r w:rsidRPr="006C318F">
          <w:rPr>
            <w:rStyle w:val="Lienhypertexte"/>
            <w:noProof/>
          </w:rPr>
          <w:t>2.1</w:t>
        </w:r>
        <w:r>
          <w:rPr>
            <w:rFonts w:eastAsiaTheme="minorEastAsia" w:cstheme="minorBidi"/>
            <w:b w:val="0"/>
            <w:bCs w:val="0"/>
            <w:noProof/>
            <w:kern w:val="2"/>
            <w:sz w:val="24"/>
            <w:szCs w:val="24"/>
            <w14:ligatures w14:val="standardContextual"/>
          </w:rPr>
          <w:tab/>
        </w:r>
        <w:r w:rsidRPr="006C318F">
          <w:rPr>
            <w:rStyle w:val="Lienhypertexte"/>
            <w:noProof/>
          </w:rPr>
          <w:t>La Direction Technique et Sécurité - DTS</w:t>
        </w:r>
        <w:r>
          <w:rPr>
            <w:noProof/>
            <w:webHidden/>
          </w:rPr>
          <w:tab/>
        </w:r>
        <w:r>
          <w:rPr>
            <w:noProof/>
            <w:webHidden/>
          </w:rPr>
          <w:fldChar w:fldCharType="begin"/>
        </w:r>
        <w:r>
          <w:rPr>
            <w:noProof/>
            <w:webHidden/>
          </w:rPr>
          <w:instrText xml:space="preserve"> PAGEREF _Toc229561479 \h </w:instrText>
        </w:r>
        <w:r>
          <w:rPr>
            <w:noProof/>
            <w:webHidden/>
          </w:rPr>
        </w:r>
        <w:r>
          <w:rPr>
            <w:noProof/>
            <w:webHidden/>
          </w:rPr>
          <w:fldChar w:fldCharType="separate"/>
        </w:r>
        <w:r>
          <w:rPr>
            <w:noProof/>
            <w:webHidden/>
          </w:rPr>
          <w:t>18</w:t>
        </w:r>
        <w:r>
          <w:rPr>
            <w:noProof/>
            <w:webHidden/>
          </w:rPr>
          <w:fldChar w:fldCharType="end"/>
        </w:r>
      </w:hyperlink>
    </w:p>
    <w:p w14:paraId="1BF025DB" w14:textId="767BAEC7" w:rsidR="00A313E6" w:rsidRDefault="00A313E6">
      <w:pPr>
        <w:pStyle w:val="TM2"/>
        <w:rPr>
          <w:rFonts w:eastAsiaTheme="minorEastAsia" w:cstheme="minorBidi"/>
          <w:b w:val="0"/>
          <w:bCs w:val="0"/>
          <w:noProof/>
          <w:kern w:val="2"/>
          <w:sz w:val="24"/>
          <w:szCs w:val="24"/>
          <w14:ligatures w14:val="standardContextual"/>
        </w:rPr>
      </w:pPr>
      <w:hyperlink w:anchor="_Toc229561480" w:history="1">
        <w:r w:rsidRPr="006C318F">
          <w:rPr>
            <w:rStyle w:val="Lienhypertexte"/>
            <w:noProof/>
          </w:rPr>
          <w:t>2.2</w:t>
        </w:r>
        <w:r>
          <w:rPr>
            <w:rFonts w:eastAsiaTheme="minorEastAsia" w:cstheme="minorBidi"/>
            <w:b w:val="0"/>
            <w:bCs w:val="0"/>
            <w:noProof/>
            <w:kern w:val="2"/>
            <w:sz w:val="24"/>
            <w:szCs w:val="24"/>
            <w14:ligatures w14:val="standardContextual"/>
          </w:rPr>
          <w:tab/>
        </w:r>
        <w:r w:rsidRPr="006C318F">
          <w:rPr>
            <w:rStyle w:val="Lienhypertexte"/>
            <w:noProof/>
          </w:rPr>
          <w:t>Le Département Sécurité - DS</w:t>
        </w:r>
        <w:r>
          <w:rPr>
            <w:noProof/>
            <w:webHidden/>
          </w:rPr>
          <w:tab/>
        </w:r>
        <w:r>
          <w:rPr>
            <w:noProof/>
            <w:webHidden/>
          </w:rPr>
          <w:fldChar w:fldCharType="begin"/>
        </w:r>
        <w:r>
          <w:rPr>
            <w:noProof/>
            <w:webHidden/>
          </w:rPr>
          <w:instrText xml:space="preserve"> PAGEREF _Toc229561480 \h </w:instrText>
        </w:r>
        <w:r>
          <w:rPr>
            <w:noProof/>
            <w:webHidden/>
          </w:rPr>
        </w:r>
        <w:r>
          <w:rPr>
            <w:noProof/>
            <w:webHidden/>
          </w:rPr>
          <w:fldChar w:fldCharType="separate"/>
        </w:r>
        <w:r>
          <w:rPr>
            <w:noProof/>
            <w:webHidden/>
          </w:rPr>
          <w:t>18</w:t>
        </w:r>
        <w:r>
          <w:rPr>
            <w:noProof/>
            <w:webHidden/>
          </w:rPr>
          <w:fldChar w:fldCharType="end"/>
        </w:r>
      </w:hyperlink>
    </w:p>
    <w:p w14:paraId="66E8F6C8" w14:textId="286D6ED9"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81" w:history="1">
        <w:r w:rsidRPr="006C318F">
          <w:rPr>
            <w:rStyle w:val="Lienhypertexte"/>
            <w:noProof/>
          </w:rPr>
          <w:t>2.2.1</w:t>
        </w:r>
        <w:r>
          <w:rPr>
            <w:rFonts w:eastAsiaTheme="minorEastAsia" w:cstheme="minorBidi"/>
            <w:noProof/>
            <w:kern w:val="2"/>
            <w:sz w:val="24"/>
            <w14:ligatures w14:val="standardContextual"/>
          </w:rPr>
          <w:tab/>
        </w:r>
        <w:r w:rsidRPr="006C318F">
          <w:rPr>
            <w:rStyle w:val="Lienhypertexte"/>
            <w:noProof/>
          </w:rPr>
          <w:t>La division management de la SSI (DMS) ;</w:t>
        </w:r>
        <w:r>
          <w:rPr>
            <w:noProof/>
            <w:webHidden/>
          </w:rPr>
          <w:tab/>
        </w:r>
        <w:r>
          <w:rPr>
            <w:noProof/>
            <w:webHidden/>
          </w:rPr>
          <w:fldChar w:fldCharType="begin"/>
        </w:r>
        <w:r>
          <w:rPr>
            <w:noProof/>
            <w:webHidden/>
          </w:rPr>
          <w:instrText xml:space="preserve"> PAGEREF _Toc229561481 \h </w:instrText>
        </w:r>
        <w:r>
          <w:rPr>
            <w:noProof/>
            <w:webHidden/>
          </w:rPr>
        </w:r>
        <w:r>
          <w:rPr>
            <w:noProof/>
            <w:webHidden/>
          </w:rPr>
          <w:fldChar w:fldCharType="separate"/>
        </w:r>
        <w:r>
          <w:rPr>
            <w:noProof/>
            <w:webHidden/>
          </w:rPr>
          <w:t>19</w:t>
        </w:r>
        <w:r>
          <w:rPr>
            <w:noProof/>
            <w:webHidden/>
          </w:rPr>
          <w:fldChar w:fldCharType="end"/>
        </w:r>
      </w:hyperlink>
    </w:p>
    <w:p w14:paraId="125047A7" w14:textId="15CD1D85"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82" w:history="1">
        <w:r w:rsidRPr="006C318F">
          <w:rPr>
            <w:rStyle w:val="Lienhypertexte"/>
            <w:noProof/>
          </w:rPr>
          <w:t>2.2.2</w:t>
        </w:r>
        <w:r>
          <w:rPr>
            <w:rFonts w:eastAsiaTheme="minorEastAsia" w:cstheme="minorBidi"/>
            <w:noProof/>
            <w:kern w:val="2"/>
            <w:sz w:val="24"/>
            <w14:ligatures w14:val="standardContextual"/>
          </w:rPr>
          <w:tab/>
        </w:r>
        <w:r w:rsidRPr="006C318F">
          <w:rPr>
            <w:rStyle w:val="Lienhypertexte"/>
            <w:noProof/>
          </w:rPr>
          <w:t>La division expertise technique en SSI (DETS) ;</w:t>
        </w:r>
        <w:r>
          <w:rPr>
            <w:noProof/>
            <w:webHidden/>
          </w:rPr>
          <w:tab/>
        </w:r>
        <w:r>
          <w:rPr>
            <w:noProof/>
            <w:webHidden/>
          </w:rPr>
          <w:fldChar w:fldCharType="begin"/>
        </w:r>
        <w:r>
          <w:rPr>
            <w:noProof/>
            <w:webHidden/>
          </w:rPr>
          <w:instrText xml:space="preserve"> PAGEREF _Toc229561482 \h </w:instrText>
        </w:r>
        <w:r>
          <w:rPr>
            <w:noProof/>
            <w:webHidden/>
          </w:rPr>
        </w:r>
        <w:r>
          <w:rPr>
            <w:noProof/>
            <w:webHidden/>
          </w:rPr>
          <w:fldChar w:fldCharType="separate"/>
        </w:r>
        <w:r>
          <w:rPr>
            <w:noProof/>
            <w:webHidden/>
          </w:rPr>
          <w:t>20</w:t>
        </w:r>
        <w:r>
          <w:rPr>
            <w:noProof/>
            <w:webHidden/>
          </w:rPr>
          <w:fldChar w:fldCharType="end"/>
        </w:r>
      </w:hyperlink>
    </w:p>
    <w:p w14:paraId="2CD981D9" w14:textId="17A46842"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83" w:history="1">
        <w:r w:rsidRPr="006C318F">
          <w:rPr>
            <w:rStyle w:val="Lienhypertexte"/>
            <w:noProof/>
          </w:rPr>
          <w:t>2.2.3</w:t>
        </w:r>
        <w:r>
          <w:rPr>
            <w:rFonts w:eastAsiaTheme="minorEastAsia" w:cstheme="minorBidi"/>
            <w:noProof/>
            <w:kern w:val="2"/>
            <w:sz w:val="24"/>
            <w14:ligatures w14:val="standardContextual"/>
          </w:rPr>
          <w:tab/>
        </w:r>
        <w:r w:rsidRPr="006C318F">
          <w:rPr>
            <w:rStyle w:val="Lienhypertexte"/>
            <w:noProof/>
          </w:rPr>
          <w:t>La division fabrication produits sécurité (DFPS) ;</w:t>
        </w:r>
        <w:r>
          <w:rPr>
            <w:noProof/>
            <w:webHidden/>
          </w:rPr>
          <w:tab/>
        </w:r>
        <w:r>
          <w:rPr>
            <w:noProof/>
            <w:webHidden/>
          </w:rPr>
          <w:fldChar w:fldCharType="begin"/>
        </w:r>
        <w:r>
          <w:rPr>
            <w:noProof/>
            <w:webHidden/>
          </w:rPr>
          <w:instrText xml:space="preserve"> PAGEREF _Toc229561483 \h </w:instrText>
        </w:r>
        <w:r>
          <w:rPr>
            <w:noProof/>
            <w:webHidden/>
          </w:rPr>
        </w:r>
        <w:r>
          <w:rPr>
            <w:noProof/>
            <w:webHidden/>
          </w:rPr>
          <w:fldChar w:fldCharType="separate"/>
        </w:r>
        <w:r>
          <w:rPr>
            <w:noProof/>
            <w:webHidden/>
          </w:rPr>
          <w:t>21</w:t>
        </w:r>
        <w:r>
          <w:rPr>
            <w:noProof/>
            <w:webHidden/>
          </w:rPr>
          <w:fldChar w:fldCharType="end"/>
        </w:r>
      </w:hyperlink>
    </w:p>
    <w:p w14:paraId="2F5733CE" w14:textId="058D9E3F"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84" w:history="1">
        <w:r w:rsidRPr="006C318F">
          <w:rPr>
            <w:rStyle w:val="Lienhypertexte"/>
            <w:noProof/>
          </w:rPr>
          <w:t>2.2.4</w:t>
        </w:r>
        <w:r>
          <w:rPr>
            <w:rFonts w:eastAsiaTheme="minorEastAsia" w:cstheme="minorBidi"/>
            <w:noProof/>
            <w:kern w:val="2"/>
            <w:sz w:val="24"/>
            <w14:ligatures w14:val="standardContextual"/>
          </w:rPr>
          <w:tab/>
        </w:r>
        <w:r w:rsidRPr="006C318F">
          <w:rPr>
            <w:rStyle w:val="Lienhypertexte"/>
            <w:noProof/>
          </w:rPr>
          <w:t>La division sécurité opérationnelle (DSO).</w:t>
        </w:r>
        <w:r>
          <w:rPr>
            <w:noProof/>
            <w:webHidden/>
          </w:rPr>
          <w:tab/>
        </w:r>
        <w:r>
          <w:rPr>
            <w:noProof/>
            <w:webHidden/>
          </w:rPr>
          <w:fldChar w:fldCharType="begin"/>
        </w:r>
        <w:r>
          <w:rPr>
            <w:noProof/>
            <w:webHidden/>
          </w:rPr>
          <w:instrText xml:space="preserve"> PAGEREF _Toc229561484 \h </w:instrText>
        </w:r>
        <w:r>
          <w:rPr>
            <w:noProof/>
            <w:webHidden/>
          </w:rPr>
        </w:r>
        <w:r>
          <w:rPr>
            <w:noProof/>
            <w:webHidden/>
          </w:rPr>
          <w:fldChar w:fldCharType="separate"/>
        </w:r>
        <w:r>
          <w:rPr>
            <w:noProof/>
            <w:webHidden/>
          </w:rPr>
          <w:t>21</w:t>
        </w:r>
        <w:r>
          <w:rPr>
            <w:noProof/>
            <w:webHidden/>
          </w:rPr>
          <w:fldChar w:fldCharType="end"/>
        </w:r>
      </w:hyperlink>
    </w:p>
    <w:p w14:paraId="3F6B34BC" w14:textId="432C9440" w:rsidR="00A313E6" w:rsidRDefault="00A313E6">
      <w:pPr>
        <w:pStyle w:val="TM1"/>
        <w:rPr>
          <w:rFonts w:eastAsiaTheme="minorEastAsia" w:cstheme="minorBidi"/>
          <w:b w:val="0"/>
          <w:bCs w:val="0"/>
          <w:i w:val="0"/>
          <w:iCs w:val="0"/>
          <w:noProof/>
          <w:kern w:val="2"/>
          <w:sz w:val="24"/>
          <w14:ligatures w14:val="standardContextual"/>
        </w:rPr>
      </w:pPr>
      <w:hyperlink w:anchor="_Toc229561485" w:history="1">
        <w:r w:rsidRPr="006C318F">
          <w:rPr>
            <w:rStyle w:val="Lienhypertexte"/>
            <w:rFonts w:cstheme="minorHAnsi"/>
            <w:noProof/>
          </w:rPr>
          <w:t>3</w:t>
        </w:r>
        <w:r>
          <w:rPr>
            <w:rFonts w:eastAsiaTheme="minorEastAsia" w:cstheme="minorBidi"/>
            <w:b w:val="0"/>
            <w:bCs w:val="0"/>
            <w:i w:val="0"/>
            <w:iCs w:val="0"/>
            <w:noProof/>
            <w:kern w:val="2"/>
            <w:sz w:val="24"/>
            <w14:ligatures w14:val="standardContextual"/>
          </w:rPr>
          <w:tab/>
        </w:r>
        <w:r w:rsidRPr="006C318F">
          <w:rPr>
            <w:rStyle w:val="Lienhypertexte"/>
            <w:rFonts w:cstheme="minorHAnsi"/>
            <w:noProof/>
          </w:rPr>
          <w:t>Objet de l’accord-cadre</w:t>
        </w:r>
        <w:r>
          <w:rPr>
            <w:noProof/>
            <w:webHidden/>
          </w:rPr>
          <w:tab/>
        </w:r>
        <w:r>
          <w:rPr>
            <w:noProof/>
            <w:webHidden/>
          </w:rPr>
          <w:fldChar w:fldCharType="begin"/>
        </w:r>
        <w:r>
          <w:rPr>
            <w:noProof/>
            <w:webHidden/>
          </w:rPr>
          <w:instrText xml:space="preserve"> PAGEREF _Toc229561485 \h </w:instrText>
        </w:r>
        <w:r>
          <w:rPr>
            <w:noProof/>
            <w:webHidden/>
          </w:rPr>
        </w:r>
        <w:r>
          <w:rPr>
            <w:noProof/>
            <w:webHidden/>
          </w:rPr>
          <w:fldChar w:fldCharType="separate"/>
        </w:r>
        <w:r>
          <w:rPr>
            <w:noProof/>
            <w:webHidden/>
          </w:rPr>
          <w:t>22</w:t>
        </w:r>
        <w:r>
          <w:rPr>
            <w:noProof/>
            <w:webHidden/>
          </w:rPr>
          <w:fldChar w:fldCharType="end"/>
        </w:r>
      </w:hyperlink>
    </w:p>
    <w:p w14:paraId="0ED2F468" w14:textId="5D678AAF" w:rsidR="00A313E6" w:rsidRDefault="00A313E6">
      <w:pPr>
        <w:pStyle w:val="TM2"/>
        <w:rPr>
          <w:rFonts w:eastAsiaTheme="minorEastAsia" w:cstheme="minorBidi"/>
          <w:b w:val="0"/>
          <w:bCs w:val="0"/>
          <w:noProof/>
          <w:kern w:val="2"/>
          <w:sz w:val="24"/>
          <w:szCs w:val="24"/>
          <w14:ligatures w14:val="standardContextual"/>
        </w:rPr>
      </w:pPr>
      <w:hyperlink w:anchor="_Toc229561486" w:history="1">
        <w:r w:rsidRPr="006C318F">
          <w:rPr>
            <w:rStyle w:val="Lienhypertexte"/>
            <w:noProof/>
            <w:snapToGrid w:val="0"/>
          </w:rPr>
          <w:t>3.1</w:t>
        </w:r>
        <w:r>
          <w:rPr>
            <w:rFonts w:eastAsiaTheme="minorEastAsia" w:cstheme="minorBidi"/>
            <w:b w:val="0"/>
            <w:bCs w:val="0"/>
            <w:noProof/>
            <w:kern w:val="2"/>
            <w:sz w:val="24"/>
            <w:szCs w:val="24"/>
            <w14:ligatures w14:val="standardContextual"/>
          </w:rPr>
          <w:tab/>
        </w:r>
        <w:r w:rsidRPr="006C318F">
          <w:rPr>
            <w:rStyle w:val="Lienhypertexte"/>
            <w:noProof/>
            <w:snapToGrid w:val="0"/>
          </w:rPr>
          <w:t>Prestation de l’accord cadre</w:t>
        </w:r>
        <w:r>
          <w:rPr>
            <w:noProof/>
            <w:webHidden/>
          </w:rPr>
          <w:tab/>
        </w:r>
        <w:r>
          <w:rPr>
            <w:noProof/>
            <w:webHidden/>
          </w:rPr>
          <w:fldChar w:fldCharType="begin"/>
        </w:r>
        <w:r>
          <w:rPr>
            <w:noProof/>
            <w:webHidden/>
          </w:rPr>
          <w:instrText xml:space="preserve"> PAGEREF _Toc229561486 \h </w:instrText>
        </w:r>
        <w:r>
          <w:rPr>
            <w:noProof/>
            <w:webHidden/>
          </w:rPr>
        </w:r>
        <w:r>
          <w:rPr>
            <w:noProof/>
            <w:webHidden/>
          </w:rPr>
          <w:fldChar w:fldCharType="separate"/>
        </w:r>
        <w:r>
          <w:rPr>
            <w:noProof/>
            <w:webHidden/>
          </w:rPr>
          <w:t>22</w:t>
        </w:r>
        <w:r>
          <w:rPr>
            <w:noProof/>
            <w:webHidden/>
          </w:rPr>
          <w:fldChar w:fldCharType="end"/>
        </w:r>
      </w:hyperlink>
    </w:p>
    <w:p w14:paraId="4DF6E0AB" w14:textId="792944D1" w:rsidR="00A313E6" w:rsidRDefault="00A313E6">
      <w:pPr>
        <w:pStyle w:val="TM2"/>
        <w:rPr>
          <w:rFonts w:eastAsiaTheme="minorEastAsia" w:cstheme="minorBidi"/>
          <w:b w:val="0"/>
          <w:bCs w:val="0"/>
          <w:noProof/>
          <w:kern w:val="2"/>
          <w:sz w:val="24"/>
          <w:szCs w:val="24"/>
          <w14:ligatures w14:val="standardContextual"/>
        </w:rPr>
      </w:pPr>
      <w:hyperlink w:anchor="_Toc229561487" w:history="1">
        <w:r w:rsidRPr="006C318F">
          <w:rPr>
            <w:rStyle w:val="Lienhypertexte"/>
            <w:noProof/>
          </w:rPr>
          <w:t>3.2</w:t>
        </w:r>
        <w:r>
          <w:rPr>
            <w:rFonts w:eastAsiaTheme="minorEastAsia" w:cstheme="minorBidi"/>
            <w:b w:val="0"/>
            <w:bCs w:val="0"/>
            <w:noProof/>
            <w:kern w:val="2"/>
            <w:sz w:val="24"/>
            <w:szCs w:val="24"/>
            <w14:ligatures w14:val="standardContextual"/>
          </w:rPr>
          <w:tab/>
        </w:r>
        <w:r w:rsidRPr="006C318F">
          <w:rPr>
            <w:rStyle w:val="Lienhypertexte"/>
            <w:noProof/>
          </w:rPr>
          <w:t>Recours au centre de services</w:t>
        </w:r>
        <w:r>
          <w:rPr>
            <w:noProof/>
            <w:webHidden/>
          </w:rPr>
          <w:tab/>
        </w:r>
        <w:r>
          <w:rPr>
            <w:noProof/>
            <w:webHidden/>
          </w:rPr>
          <w:fldChar w:fldCharType="begin"/>
        </w:r>
        <w:r>
          <w:rPr>
            <w:noProof/>
            <w:webHidden/>
          </w:rPr>
          <w:instrText xml:space="preserve"> PAGEREF _Toc229561487 \h </w:instrText>
        </w:r>
        <w:r>
          <w:rPr>
            <w:noProof/>
            <w:webHidden/>
          </w:rPr>
        </w:r>
        <w:r>
          <w:rPr>
            <w:noProof/>
            <w:webHidden/>
          </w:rPr>
          <w:fldChar w:fldCharType="separate"/>
        </w:r>
        <w:r>
          <w:rPr>
            <w:noProof/>
            <w:webHidden/>
          </w:rPr>
          <w:t>23</w:t>
        </w:r>
        <w:r>
          <w:rPr>
            <w:noProof/>
            <w:webHidden/>
          </w:rPr>
          <w:fldChar w:fldCharType="end"/>
        </w:r>
      </w:hyperlink>
    </w:p>
    <w:p w14:paraId="1315E461" w14:textId="49DDF91E" w:rsidR="00A313E6" w:rsidRDefault="00A313E6">
      <w:pPr>
        <w:pStyle w:val="TM2"/>
        <w:rPr>
          <w:rFonts w:eastAsiaTheme="minorEastAsia" w:cstheme="minorBidi"/>
          <w:b w:val="0"/>
          <w:bCs w:val="0"/>
          <w:noProof/>
          <w:kern w:val="2"/>
          <w:sz w:val="24"/>
          <w:szCs w:val="24"/>
          <w14:ligatures w14:val="standardContextual"/>
        </w:rPr>
      </w:pPr>
      <w:hyperlink w:anchor="_Toc229561488" w:history="1">
        <w:r w:rsidRPr="006C318F">
          <w:rPr>
            <w:rStyle w:val="Lienhypertexte"/>
            <w:noProof/>
          </w:rPr>
          <w:t>3.3</w:t>
        </w:r>
        <w:r>
          <w:rPr>
            <w:rFonts w:eastAsiaTheme="minorEastAsia" w:cstheme="minorBidi"/>
            <w:b w:val="0"/>
            <w:bCs w:val="0"/>
            <w:noProof/>
            <w:kern w:val="2"/>
            <w:sz w:val="24"/>
            <w:szCs w:val="24"/>
            <w14:ligatures w14:val="standardContextual"/>
          </w:rPr>
          <w:tab/>
        </w:r>
        <w:r w:rsidRPr="006C318F">
          <w:rPr>
            <w:rStyle w:val="Lienhypertexte"/>
            <w:noProof/>
          </w:rPr>
          <w:t>Recours à l’Intelligence Artificielle</w:t>
        </w:r>
        <w:r>
          <w:rPr>
            <w:noProof/>
            <w:webHidden/>
          </w:rPr>
          <w:tab/>
        </w:r>
        <w:r>
          <w:rPr>
            <w:noProof/>
            <w:webHidden/>
          </w:rPr>
          <w:fldChar w:fldCharType="begin"/>
        </w:r>
        <w:r>
          <w:rPr>
            <w:noProof/>
            <w:webHidden/>
          </w:rPr>
          <w:instrText xml:space="preserve"> PAGEREF _Toc229561488 \h </w:instrText>
        </w:r>
        <w:r>
          <w:rPr>
            <w:noProof/>
            <w:webHidden/>
          </w:rPr>
        </w:r>
        <w:r>
          <w:rPr>
            <w:noProof/>
            <w:webHidden/>
          </w:rPr>
          <w:fldChar w:fldCharType="separate"/>
        </w:r>
        <w:r>
          <w:rPr>
            <w:noProof/>
            <w:webHidden/>
          </w:rPr>
          <w:t>24</w:t>
        </w:r>
        <w:r>
          <w:rPr>
            <w:noProof/>
            <w:webHidden/>
          </w:rPr>
          <w:fldChar w:fldCharType="end"/>
        </w:r>
      </w:hyperlink>
    </w:p>
    <w:p w14:paraId="49E71210" w14:textId="24F02F94" w:rsidR="00A313E6" w:rsidRDefault="00A313E6">
      <w:pPr>
        <w:pStyle w:val="TM1"/>
        <w:rPr>
          <w:rFonts w:eastAsiaTheme="minorEastAsia" w:cstheme="minorBidi"/>
          <w:b w:val="0"/>
          <w:bCs w:val="0"/>
          <w:i w:val="0"/>
          <w:iCs w:val="0"/>
          <w:noProof/>
          <w:kern w:val="2"/>
          <w:sz w:val="24"/>
          <w14:ligatures w14:val="standardContextual"/>
        </w:rPr>
      </w:pPr>
      <w:hyperlink w:anchor="_Toc229561489" w:history="1">
        <w:r w:rsidRPr="006C318F">
          <w:rPr>
            <w:rStyle w:val="Lienhypertexte"/>
            <w:noProof/>
          </w:rPr>
          <w:t>4</w:t>
        </w:r>
        <w:r>
          <w:rPr>
            <w:rFonts w:eastAsiaTheme="minorEastAsia" w:cstheme="minorBidi"/>
            <w:b w:val="0"/>
            <w:bCs w:val="0"/>
            <w:i w:val="0"/>
            <w:iCs w:val="0"/>
            <w:noProof/>
            <w:kern w:val="2"/>
            <w:sz w:val="24"/>
            <w14:ligatures w14:val="standardContextual"/>
          </w:rPr>
          <w:tab/>
        </w:r>
        <w:r w:rsidRPr="006C318F">
          <w:rPr>
            <w:rStyle w:val="Lienhypertexte"/>
            <w:noProof/>
          </w:rPr>
          <w:t>Prestations de l’accord cadre</w:t>
        </w:r>
        <w:r>
          <w:rPr>
            <w:noProof/>
            <w:webHidden/>
          </w:rPr>
          <w:tab/>
        </w:r>
        <w:r>
          <w:rPr>
            <w:noProof/>
            <w:webHidden/>
          </w:rPr>
          <w:fldChar w:fldCharType="begin"/>
        </w:r>
        <w:r>
          <w:rPr>
            <w:noProof/>
            <w:webHidden/>
          </w:rPr>
          <w:instrText xml:space="preserve"> PAGEREF _Toc229561489 \h </w:instrText>
        </w:r>
        <w:r>
          <w:rPr>
            <w:noProof/>
            <w:webHidden/>
          </w:rPr>
        </w:r>
        <w:r>
          <w:rPr>
            <w:noProof/>
            <w:webHidden/>
          </w:rPr>
          <w:fldChar w:fldCharType="separate"/>
        </w:r>
        <w:r>
          <w:rPr>
            <w:noProof/>
            <w:webHidden/>
          </w:rPr>
          <w:t>26</w:t>
        </w:r>
        <w:r>
          <w:rPr>
            <w:noProof/>
            <w:webHidden/>
          </w:rPr>
          <w:fldChar w:fldCharType="end"/>
        </w:r>
      </w:hyperlink>
    </w:p>
    <w:p w14:paraId="40ACCBD3" w14:textId="66AD5C16" w:rsidR="00A313E6" w:rsidRDefault="00A313E6">
      <w:pPr>
        <w:pStyle w:val="TM2"/>
        <w:rPr>
          <w:rFonts w:eastAsiaTheme="minorEastAsia" w:cstheme="minorBidi"/>
          <w:b w:val="0"/>
          <w:bCs w:val="0"/>
          <w:noProof/>
          <w:kern w:val="2"/>
          <w:sz w:val="24"/>
          <w:szCs w:val="24"/>
          <w14:ligatures w14:val="standardContextual"/>
        </w:rPr>
      </w:pPr>
      <w:hyperlink w:anchor="_Toc229561490" w:history="1">
        <w:r w:rsidRPr="006C318F">
          <w:rPr>
            <w:rStyle w:val="Lienhypertexte"/>
            <w:noProof/>
          </w:rPr>
          <w:t>4.1</w:t>
        </w:r>
        <w:r>
          <w:rPr>
            <w:rFonts w:eastAsiaTheme="minorEastAsia" w:cstheme="minorBidi"/>
            <w:b w:val="0"/>
            <w:bCs w:val="0"/>
            <w:noProof/>
            <w:kern w:val="2"/>
            <w:sz w:val="24"/>
            <w:szCs w:val="24"/>
            <w14:ligatures w14:val="standardContextual"/>
          </w:rPr>
          <w:tab/>
        </w:r>
        <w:r w:rsidRPr="006C318F">
          <w:rPr>
            <w:rStyle w:val="Lienhypertexte"/>
            <w:noProof/>
          </w:rPr>
          <w:t>Conduite et Pilotage de l’accord-cadre (AT0)</w:t>
        </w:r>
        <w:r>
          <w:rPr>
            <w:noProof/>
            <w:webHidden/>
          </w:rPr>
          <w:tab/>
        </w:r>
        <w:r>
          <w:rPr>
            <w:noProof/>
            <w:webHidden/>
          </w:rPr>
          <w:fldChar w:fldCharType="begin"/>
        </w:r>
        <w:r>
          <w:rPr>
            <w:noProof/>
            <w:webHidden/>
          </w:rPr>
          <w:instrText xml:space="preserve"> PAGEREF _Toc229561490 \h </w:instrText>
        </w:r>
        <w:r>
          <w:rPr>
            <w:noProof/>
            <w:webHidden/>
          </w:rPr>
        </w:r>
        <w:r>
          <w:rPr>
            <w:noProof/>
            <w:webHidden/>
          </w:rPr>
          <w:fldChar w:fldCharType="separate"/>
        </w:r>
        <w:r>
          <w:rPr>
            <w:noProof/>
            <w:webHidden/>
          </w:rPr>
          <w:t>26</w:t>
        </w:r>
        <w:r>
          <w:rPr>
            <w:noProof/>
            <w:webHidden/>
          </w:rPr>
          <w:fldChar w:fldCharType="end"/>
        </w:r>
      </w:hyperlink>
    </w:p>
    <w:p w14:paraId="40143997" w14:textId="682E67A7"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91" w:history="1">
        <w:r w:rsidRPr="006C318F">
          <w:rPr>
            <w:rStyle w:val="Lienhypertexte"/>
            <w:noProof/>
          </w:rPr>
          <w:t>4.1.1</w:t>
        </w:r>
        <w:r>
          <w:rPr>
            <w:rFonts w:eastAsiaTheme="minorEastAsia" w:cstheme="minorBidi"/>
            <w:noProof/>
            <w:kern w:val="2"/>
            <w:sz w:val="24"/>
            <w14:ligatures w14:val="standardContextual"/>
          </w:rPr>
          <w:tab/>
        </w:r>
        <w:r w:rsidRPr="006C318F">
          <w:rPr>
            <w:rStyle w:val="Lienhypertexte"/>
            <w:noProof/>
          </w:rPr>
          <w:t>UO_AT0_01 Prestation de pilotage de l’accord-cadre</w:t>
        </w:r>
        <w:r>
          <w:rPr>
            <w:noProof/>
            <w:webHidden/>
          </w:rPr>
          <w:tab/>
        </w:r>
        <w:r>
          <w:rPr>
            <w:noProof/>
            <w:webHidden/>
          </w:rPr>
          <w:fldChar w:fldCharType="begin"/>
        </w:r>
        <w:r>
          <w:rPr>
            <w:noProof/>
            <w:webHidden/>
          </w:rPr>
          <w:instrText xml:space="preserve"> PAGEREF _Toc229561491 \h </w:instrText>
        </w:r>
        <w:r>
          <w:rPr>
            <w:noProof/>
            <w:webHidden/>
          </w:rPr>
        </w:r>
        <w:r>
          <w:rPr>
            <w:noProof/>
            <w:webHidden/>
          </w:rPr>
          <w:fldChar w:fldCharType="separate"/>
        </w:r>
        <w:r>
          <w:rPr>
            <w:noProof/>
            <w:webHidden/>
          </w:rPr>
          <w:t>26</w:t>
        </w:r>
        <w:r>
          <w:rPr>
            <w:noProof/>
            <w:webHidden/>
          </w:rPr>
          <w:fldChar w:fldCharType="end"/>
        </w:r>
      </w:hyperlink>
    </w:p>
    <w:p w14:paraId="62F22AD3" w14:textId="3136A28E" w:rsidR="00A313E6" w:rsidRDefault="00A313E6">
      <w:pPr>
        <w:pStyle w:val="TM4"/>
        <w:rPr>
          <w:rFonts w:eastAsiaTheme="minorEastAsia" w:cstheme="minorBidi"/>
          <w:noProof/>
          <w:kern w:val="2"/>
          <w:sz w:val="24"/>
          <w14:ligatures w14:val="standardContextual"/>
        </w:rPr>
      </w:pPr>
      <w:hyperlink w:anchor="_Toc229561492" w:history="1">
        <w:r w:rsidRPr="006C318F">
          <w:rPr>
            <w:rStyle w:val="Lienhypertexte"/>
            <w:noProof/>
          </w:rPr>
          <w:t>4.1.1.1</w:t>
        </w:r>
        <w:r>
          <w:rPr>
            <w:rFonts w:eastAsiaTheme="minorEastAsia" w:cstheme="minorBidi"/>
            <w:noProof/>
            <w:kern w:val="2"/>
            <w:sz w:val="24"/>
            <w14:ligatures w14:val="standardContextual"/>
          </w:rPr>
          <w:tab/>
        </w:r>
        <w:r w:rsidRPr="006C318F">
          <w:rPr>
            <w:rStyle w:val="Lienhypertexte"/>
            <w:noProof/>
          </w:rPr>
          <w:t>Lancement de l’accord-cadre</w:t>
        </w:r>
        <w:r>
          <w:rPr>
            <w:noProof/>
            <w:webHidden/>
          </w:rPr>
          <w:tab/>
        </w:r>
        <w:r>
          <w:rPr>
            <w:noProof/>
            <w:webHidden/>
          </w:rPr>
          <w:fldChar w:fldCharType="begin"/>
        </w:r>
        <w:r>
          <w:rPr>
            <w:noProof/>
            <w:webHidden/>
          </w:rPr>
          <w:instrText xml:space="preserve"> PAGEREF _Toc229561492 \h </w:instrText>
        </w:r>
        <w:r>
          <w:rPr>
            <w:noProof/>
            <w:webHidden/>
          </w:rPr>
        </w:r>
        <w:r>
          <w:rPr>
            <w:noProof/>
            <w:webHidden/>
          </w:rPr>
          <w:fldChar w:fldCharType="separate"/>
        </w:r>
        <w:r>
          <w:rPr>
            <w:noProof/>
            <w:webHidden/>
          </w:rPr>
          <w:t>29</w:t>
        </w:r>
        <w:r>
          <w:rPr>
            <w:noProof/>
            <w:webHidden/>
          </w:rPr>
          <w:fldChar w:fldCharType="end"/>
        </w:r>
      </w:hyperlink>
    </w:p>
    <w:p w14:paraId="7F61B9BD" w14:textId="12426E75" w:rsidR="00A313E6" w:rsidRDefault="00A313E6">
      <w:pPr>
        <w:pStyle w:val="TM4"/>
        <w:rPr>
          <w:rFonts w:eastAsiaTheme="minorEastAsia" w:cstheme="minorBidi"/>
          <w:noProof/>
          <w:kern w:val="2"/>
          <w:sz w:val="24"/>
          <w14:ligatures w14:val="standardContextual"/>
        </w:rPr>
      </w:pPr>
      <w:hyperlink w:anchor="_Toc229561493" w:history="1">
        <w:r w:rsidRPr="006C318F">
          <w:rPr>
            <w:rStyle w:val="Lienhypertexte"/>
            <w:noProof/>
          </w:rPr>
          <w:t>4.1.1.2</w:t>
        </w:r>
        <w:r>
          <w:rPr>
            <w:rFonts w:eastAsiaTheme="minorEastAsia" w:cstheme="minorBidi"/>
            <w:noProof/>
            <w:kern w:val="2"/>
            <w:sz w:val="24"/>
            <w14:ligatures w14:val="standardContextual"/>
          </w:rPr>
          <w:tab/>
        </w:r>
        <w:r w:rsidRPr="006C318F">
          <w:rPr>
            <w:rStyle w:val="Lienhypertexte"/>
            <w:noProof/>
          </w:rPr>
          <w:t>Comité technique et de pilotage de l’accord-cadre</w:t>
        </w:r>
        <w:r>
          <w:rPr>
            <w:noProof/>
            <w:webHidden/>
          </w:rPr>
          <w:tab/>
        </w:r>
        <w:r>
          <w:rPr>
            <w:noProof/>
            <w:webHidden/>
          </w:rPr>
          <w:fldChar w:fldCharType="begin"/>
        </w:r>
        <w:r>
          <w:rPr>
            <w:noProof/>
            <w:webHidden/>
          </w:rPr>
          <w:instrText xml:space="preserve"> PAGEREF _Toc229561493 \h </w:instrText>
        </w:r>
        <w:r>
          <w:rPr>
            <w:noProof/>
            <w:webHidden/>
          </w:rPr>
        </w:r>
        <w:r>
          <w:rPr>
            <w:noProof/>
            <w:webHidden/>
          </w:rPr>
          <w:fldChar w:fldCharType="separate"/>
        </w:r>
        <w:r>
          <w:rPr>
            <w:noProof/>
            <w:webHidden/>
          </w:rPr>
          <w:t>30</w:t>
        </w:r>
        <w:r>
          <w:rPr>
            <w:noProof/>
            <w:webHidden/>
          </w:rPr>
          <w:fldChar w:fldCharType="end"/>
        </w:r>
      </w:hyperlink>
    </w:p>
    <w:p w14:paraId="631F86BD" w14:textId="4D8CC4EA" w:rsidR="00A313E6" w:rsidRDefault="00A313E6">
      <w:pPr>
        <w:pStyle w:val="TM4"/>
        <w:rPr>
          <w:rFonts w:eastAsiaTheme="minorEastAsia" w:cstheme="minorBidi"/>
          <w:noProof/>
          <w:kern w:val="2"/>
          <w:sz w:val="24"/>
          <w14:ligatures w14:val="standardContextual"/>
        </w:rPr>
      </w:pPr>
      <w:hyperlink w:anchor="_Toc229561494" w:history="1">
        <w:r w:rsidRPr="006C318F">
          <w:rPr>
            <w:rStyle w:val="Lienhypertexte"/>
            <w:noProof/>
          </w:rPr>
          <w:t>4.1.1.3</w:t>
        </w:r>
        <w:r>
          <w:rPr>
            <w:rFonts w:eastAsiaTheme="minorEastAsia" w:cstheme="minorBidi"/>
            <w:noProof/>
            <w:kern w:val="2"/>
            <w:sz w:val="24"/>
            <w14:ligatures w14:val="standardContextual"/>
          </w:rPr>
          <w:tab/>
        </w:r>
        <w:r w:rsidRPr="006C318F">
          <w:rPr>
            <w:rStyle w:val="Lienhypertexte"/>
            <w:noProof/>
          </w:rPr>
          <w:t>Comité de veille</w:t>
        </w:r>
        <w:r>
          <w:rPr>
            <w:noProof/>
            <w:webHidden/>
          </w:rPr>
          <w:tab/>
        </w:r>
        <w:r>
          <w:rPr>
            <w:noProof/>
            <w:webHidden/>
          </w:rPr>
          <w:fldChar w:fldCharType="begin"/>
        </w:r>
        <w:r>
          <w:rPr>
            <w:noProof/>
            <w:webHidden/>
          </w:rPr>
          <w:instrText xml:space="preserve"> PAGEREF _Toc229561494 \h </w:instrText>
        </w:r>
        <w:r>
          <w:rPr>
            <w:noProof/>
            <w:webHidden/>
          </w:rPr>
        </w:r>
        <w:r>
          <w:rPr>
            <w:noProof/>
            <w:webHidden/>
          </w:rPr>
          <w:fldChar w:fldCharType="separate"/>
        </w:r>
        <w:r>
          <w:rPr>
            <w:noProof/>
            <w:webHidden/>
          </w:rPr>
          <w:t>32</w:t>
        </w:r>
        <w:r>
          <w:rPr>
            <w:noProof/>
            <w:webHidden/>
          </w:rPr>
          <w:fldChar w:fldCharType="end"/>
        </w:r>
      </w:hyperlink>
    </w:p>
    <w:p w14:paraId="4B80DCE6" w14:textId="0A77DBFB" w:rsidR="00A313E6" w:rsidRDefault="00A313E6">
      <w:pPr>
        <w:pStyle w:val="TM4"/>
        <w:rPr>
          <w:rFonts w:eastAsiaTheme="minorEastAsia" w:cstheme="minorBidi"/>
          <w:noProof/>
          <w:kern w:val="2"/>
          <w:sz w:val="24"/>
          <w14:ligatures w14:val="standardContextual"/>
        </w:rPr>
      </w:pPr>
      <w:hyperlink w:anchor="_Toc229561495" w:history="1">
        <w:r w:rsidRPr="006C318F">
          <w:rPr>
            <w:rStyle w:val="Lienhypertexte"/>
            <w:noProof/>
          </w:rPr>
          <w:t>4.1.1.4</w:t>
        </w:r>
        <w:r>
          <w:rPr>
            <w:rFonts w:eastAsiaTheme="minorEastAsia" w:cstheme="minorBidi"/>
            <w:noProof/>
            <w:kern w:val="2"/>
            <w:sz w:val="24"/>
            <w14:ligatures w14:val="standardContextual"/>
          </w:rPr>
          <w:tab/>
        </w:r>
        <w:r w:rsidRPr="006C318F">
          <w:rPr>
            <w:rStyle w:val="Lienhypertexte"/>
            <w:noProof/>
          </w:rPr>
          <w:t>Tableaux de bord attendus</w:t>
        </w:r>
        <w:r>
          <w:rPr>
            <w:noProof/>
            <w:webHidden/>
          </w:rPr>
          <w:tab/>
        </w:r>
        <w:r>
          <w:rPr>
            <w:noProof/>
            <w:webHidden/>
          </w:rPr>
          <w:fldChar w:fldCharType="begin"/>
        </w:r>
        <w:r>
          <w:rPr>
            <w:noProof/>
            <w:webHidden/>
          </w:rPr>
          <w:instrText xml:space="preserve"> PAGEREF _Toc229561495 \h </w:instrText>
        </w:r>
        <w:r>
          <w:rPr>
            <w:noProof/>
            <w:webHidden/>
          </w:rPr>
        </w:r>
        <w:r>
          <w:rPr>
            <w:noProof/>
            <w:webHidden/>
          </w:rPr>
          <w:fldChar w:fldCharType="separate"/>
        </w:r>
        <w:r>
          <w:rPr>
            <w:noProof/>
            <w:webHidden/>
          </w:rPr>
          <w:t>33</w:t>
        </w:r>
        <w:r>
          <w:rPr>
            <w:noProof/>
            <w:webHidden/>
          </w:rPr>
          <w:fldChar w:fldCharType="end"/>
        </w:r>
      </w:hyperlink>
    </w:p>
    <w:p w14:paraId="29A72E09" w14:textId="4D39711B"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96" w:history="1">
        <w:r w:rsidRPr="006C318F">
          <w:rPr>
            <w:rStyle w:val="Lienhypertexte"/>
            <w:noProof/>
          </w:rPr>
          <w:t>4.1.2</w:t>
        </w:r>
        <w:r>
          <w:rPr>
            <w:rFonts w:eastAsiaTheme="minorEastAsia" w:cstheme="minorBidi"/>
            <w:noProof/>
            <w:kern w:val="2"/>
            <w:sz w:val="24"/>
            <w14:ligatures w14:val="standardContextual"/>
          </w:rPr>
          <w:tab/>
        </w:r>
        <w:r w:rsidRPr="006C318F">
          <w:rPr>
            <w:rStyle w:val="Lienhypertexte"/>
            <w:noProof/>
          </w:rPr>
          <w:t>UO_AT0_02 : Prise de connaissance début de l’accord-cadre</w:t>
        </w:r>
        <w:r>
          <w:rPr>
            <w:noProof/>
            <w:webHidden/>
          </w:rPr>
          <w:tab/>
        </w:r>
        <w:r>
          <w:rPr>
            <w:noProof/>
            <w:webHidden/>
          </w:rPr>
          <w:fldChar w:fldCharType="begin"/>
        </w:r>
        <w:r>
          <w:rPr>
            <w:noProof/>
            <w:webHidden/>
          </w:rPr>
          <w:instrText xml:space="preserve"> PAGEREF _Toc229561496 \h </w:instrText>
        </w:r>
        <w:r>
          <w:rPr>
            <w:noProof/>
            <w:webHidden/>
          </w:rPr>
        </w:r>
        <w:r>
          <w:rPr>
            <w:noProof/>
            <w:webHidden/>
          </w:rPr>
          <w:fldChar w:fldCharType="separate"/>
        </w:r>
        <w:r>
          <w:rPr>
            <w:noProof/>
            <w:webHidden/>
          </w:rPr>
          <w:t>34</w:t>
        </w:r>
        <w:r>
          <w:rPr>
            <w:noProof/>
            <w:webHidden/>
          </w:rPr>
          <w:fldChar w:fldCharType="end"/>
        </w:r>
      </w:hyperlink>
    </w:p>
    <w:p w14:paraId="0D9DD7E1" w14:textId="31FDA3E5"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97" w:history="1">
        <w:r w:rsidRPr="006C318F">
          <w:rPr>
            <w:rStyle w:val="Lienhypertexte"/>
            <w:noProof/>
          </w:rPr>
          <w:t>4.1.3</w:t>
        </w:r>
        <w:r>
          <w:rPr>
            <w:rFonts w:eastAsiaTheme="minorEastAsia" w:cstheme="minorBidi"/>
            <w:noProof/>
            <w:kern w:val="2"/>
            <w:sz w:val="24"/>
            <w14:ligatures w14:val="standardContextual"/>
          </w:rPr>
          <w:tab/>
        </w:r>
        <w:r w:rsidRPr="006C318F">
          <w:rPr>
            <w:rStyle w:val="Lienhypertexte"/>
            <w:noProof/>
          </w:rPr>
          <w:t>UO_AT0_03 : Réversibilité sortante de l’accord-cadre</w:t>
        </w:r>
        <w:r>
          <w:rPr>
            <w:noProof/>
            <w:webHidden/>
          </w:rPr>
          <w:tab/>
        </w:r>
        <w:r>
          <w:rPr>
            <w:noProof/>
            <w:webHidden/>
          </w:rPr>
          <w:fldChar w:fldCharType="begin"/>
        </w:r>
        <w:r>
          <w:rPr>
            <w:noProof/>
            <w:webHidden/>
          </w:rPr>
          <w:instrText xml:space="preserve"> PAGEREF _Toc229561497 \h </w:instrText>
        </w:r>
        <w:r>
          <w:rPr>
            <w:noProof/>
            <w:webHidden/>
          </w:rPr>
        </w:r>
        <w:r>
          <w:rPr>
            <w:noProof/>
            <w:webHidden/>
          </w:rPr>
          <w:fldChar w:fldCharType="separate"/>
        </w:r>
        <w:r>
          <w:rPr>
            <w:noProof/>
            <w:webHidden/>
          </w:rPr>
          <w:t>36</w:t>
        </w:r>
        <w:r>
          <w:rPr>
            <w:noProof/>
            <w:webHidden/>
          </w:rPr>
          <w:fldChar w:fldCharType="end"/>
        </w:r>
      </w:hyperlink>
    </w:p>
    <w:p w14:paraId="7B6F8696" w14:textId="2E902F8A" w:rsidR="00A313E6" w:rsidRDefault="00A313E6">
      <w:pPr>
        <w:pStyle w:val="TM2"/>
        <w:rPr>
          <w:rFonts w:eastAsiaTheme="minorEastAsia" w:cstheme="minorBidi"/>
          <w:b w:val="0"/>
          <w:bCs w:val="0"/>
          <w:noProof/>
          <w:kern w:val="2"/>
          <w:sz w:val="24"/>
          <w:szCs w:val="24"/>
          <w14:ligatures w14:val="standardContextual"/>
        </w:rPr>
      </w:pPr>
      <w:hyperlink w:anchor="_Toc229561498" w:history="1">
        <w:r w:rsidRPr="006C318F">
          <w:rPr>
            <w:rStyle w:val="Lienhypertexte"/>
            <w:noProof/>
          </w:rPr>
          <w:t>4.2</w:t>
        </w:r>
        <w:r>
          <w:rPr>
            <w:rFonts w:eastAsiaTheme="minorEastAsia" w:cstheme="minorBidi"/>
            <w:b w:val="0"/>
            <w:bCs w:val="0"/>
            <w:noProof/>
            <w:kern w:val="2"/>
            <w:sz w:val="24"/>
            <w:szCs w:val="24"/>
            <w14:ligatures w14:val="standardContextual"/>
          </w:rPr>
          <w:tab/>
        </w:r>
        <w:r w:rsidRPr="006C318F">
          <w:rPr>
            <w:rStyle w:val="Lienhypertexte"/>
            <w:noProof/>
          </w:rPr>
          <w:t>Création d’un centre de service (AT1)</w:t>
        </w:r>
        <w:r>
          <w:rPr>
            <w:noProof/>
            <w:webHidden/>
          </w:rPr>
          <w:tab/>
        </w:r>
        <w:r>
          <w:rPr>
            <w:noProof/>
            <w:webHidden/>
          </w:rPr>
          <w:fldChar w:fldCharType="begin"/>
        </w:r>
        <w:r>
          <w:rPr>
            <w:noProof/>
            <w:webHidden/>
          </w:rPr>
          <w:instrText xml:space="preserve"> PAGEREF _Toc229561498 \h </w:instrText>
        </w:r>
        <w:r>
          <w:rPr>
            <w:noProof/>
            <w:webHidden/>
          </w:rPr>
        </w:r>
        <w:r>
          <w:rPr>
            <w:noProof/>
            <w:webHidden/>
          </w:rPr>
          <w:fldChar w:fldCharType="separate"/>
        </w:r>
        <w:r>
          <w:rPr>
            <w:noProof/>
            <w:webHidden/>
          </w:rPr>
          <w:t>38</w:t>
        </w:r>
        <w:r>
          <w:rPr>
            <w:noProof/>
            <w:webHidden/>
          </w:rPr>
          <w:fldChar w:fldCharType="end"/>
        </w:r>
      </w:hyperlink>
    </w:p>
    <w:p w14:paraId="008B1D03" w14:textId="07314E47"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499" w:history="1">
        <w:r w:rsidRPr="006C318F">
          <w:rPr>
            <w:rStyle w:val="Lienhypertexte"/>
            <w:noProof/>
          </w:rPr>
          <w:t>4.2.1</w:t>
        </w:r>
        <w:r>
          <w:rPr>
            <w:rFonts w:eastAsiaTheme="minorEastAsia" w:cstheme="minorBidi"/>
            <w:noProof/>
            <w:kern w:val="2"/>
            <w:sz w:val="24"/>
            <w14:ligatures w14:val="standardContextual"/>
          </w:rPr>
          <w:tab/>
        </w:r>
        <w:r w:rsidRPr="006C318F">
          <w:rPr>
            <w:rStyle w:val="Lienhypertexte"/>
            <w:noProof/>
          </w:rPr>
          <w:t>UO_AT1_01 : Création d’un centre de service</w:t>
        </w:r>
        <w:r>
          <w:rPr>
            <w:noProof/>
            <w:webHidden/>
          </w:rPr>
          <w:tab/>
        </w:r>
        <w:r>
          <w:rPr>
            <w:noProof/>
            <w:webHidden/>
          </w:rPr>
          <w:fldChar w:fldCharType="begin"/>
        </w:r>
        <w:r>
          <w:rPr>
            <w:noProof/>
            <w:webHidden/>
          </w:rPr>
          <w:instrText xml:space="preserve"> PAGEREF _Toc229561499 \h </w:instrText>
        </w:r>
        <w:r>
          <w:rPr>
            <w:noProof/>
            <w:webHidden/>
          </w:rPr>
        </w:r>
        <w:r>
          <w:rPr>
            <w:noProof/>
            <w:webHidden/>
          </w:rPr>
          <w:fldChar w:fldCharType="separate"/>
        </w:r>
        <w:r>
          <w:rPr>
            <w:noProof/>
            <w:webHidden/>
          </w:rPr>
          <w:t>38</w:t>
        </w:r>
        <w:r>
          <w:rPr>
            <w:noProof/>
            <w:webHidden/>
          </w:rPr>
          <w:fldChar w:fldCharType="end"/>
        </w:r>
      </w:hyperlink>
    </w:p>
    <w:p w14:paraId="73E49A95" w14:textId="4C393AB0"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0" w:history="1">
        <w:r w:rsidRPr="006C318F">
          <w:rPr>
            <w:rStyle w:val="Lienhypertexte"/>
            <w:noProof/>
          </w:rPr>
          <w:t>4.2.2</w:t>
        </w:r>
        <w:r>
          <w:rPr>
            <w:rFonts w:eastAsiaTheme="minorEastAsia" w:cstheme="minorBidi"/>
            <w:noProof/>
            <w:kern w:val="2"/>
            <w:sz w:val="24"/>
            <w14:ligatures w14:val="standardContextual"/>
          </w:rPr>
          <w:tab/>
        </w:r>
        <w:r w:rsidRPr="006C318F">
          <w:rPr>
            <w:rStyle w:val="Lienhypertexte"/>
            <w:noProof/>
          </w:rPr>
          <w:t>UO_AT1_02 : Création d’un centre de service (prolongation d’un mois)</w:t>
        </w:r>
        <w:r>
          <w:rPr>
            <w:noProof/>
            <w:webHidden/>
          </w:rPr>
          <w:tab/>
        </w:r>
        <w:r>
          <w:rPr>
            <w:noProof/>
            <w:webHidden/>
          </w:rPr>
          <w:fldChar w:fldCharType="begin"/>
        </w:r>
        <w:r>
          <w:rPr>
            <w:noProof/>
            <w:webHidden/>
          </w:rPr>
          <w:instrText xml:space="preserve"> PAGEREF _Toc229561500 \h </w:instrText>
        </w:r>
        <w:r>
          <w:rPr>
            <w:noProof/>
            <w:webHidden/>
          </w:rPr>
        </w:r>
        <w:r>
          <w:rPr>
            <w:noProof/>
            <w:webHidden/>
          </w:rPr>
          <w:fldChar w:fldCharType="separate"/>
        </w:r>
        <w:r>
          <w:rPr>
            <w:noProof/>
            <w:webHidden/>
          </w:rPr>
          <w:t>42</w:t>
        </w:r>
        <w:r>
          <w:rPr>
            <w:noProof/>
            <w:webHidden/>
          </w:rPr>
          <w:fldChar w:fldCharType="end"/>
        </w:r>
      </w:hyperlink>
    </w:p>
    <w:p w14:paraId="240B4390" w14:textId="62E913D5" w:rsidR="00A313E6" w:rsidRDefault="00A313E6">
      <w:pPr>
        <w:pStyle w:val="TM2"/>
        <w:rPr>
          <w:rFonts w:eastAsiaTheme="minorEastAsia" w:cstheme="minorBidi"/>
          <w:b w:val="0"/>
          <w:bCs w:val="0"/>
          <w:noProof/>
          <w:kern w:val="2"/>
          <w:sz w:val="24"/>
          <w:szCs w:val="24"/>
          <w14:ligatures w14:val="standardContextual"/>
        </w:rPr>
      </w:pPr>
      <w:hyperlink w:anchor="_Toc229561501" w:history="1">
        <w:r w:rsidRPr="006C318F">
          <w:rPr>
            <w:rStyle w:val="Lienhypertexte"/>
            <w:noProof/>
          </w:rPr>
          <w:t>4.3</w:t>
        </w:r>
        <w:r>
          <w:rPr>
            <w:rFonts w:eastAsiaTheme="minorEastAsia" w:cstheme="minorBidi"/>
            <w:b w:val="0"/>
            <w:bCs w:val="0"/>
            <w:noProof/>
            <w:kern w:val="2"/>
            <w:sz w:val="24"/>
            <w:szCs w:val="24"/>
            <w14:ligatures w14:val="standardContextual"/>
          </w:rPr>
          <w:tab/>
        </w:r>
        <w:r w:rsidRPr="006C318F">
          <w:rPr>
            <w:rStyle w:val="Lienhypertexte"/>
            <w:noProof/>
          </w:rPr>
          <w:t>Management de la sécurité (AT2) :</w:t>
        </w:r>
        <w:r>
          <w:rPr>
            <w:noProof/>
            <w:webHidden/>
          </w:rPr>
          <w:tab/>
        </w:r>
        <w:r>
          <w:rPr>
            <w:noProof/>
            <w:webHidden/>
          </w:rPr>
          <w:fldChar w:fldCharType="begin"/>
        </w:r>
        <w:r>
          <w:rPr>
            <w:noProof/>
            <w:webHidden/>
          </w:rPr>
          <w:instrText xml:space="preserve"> PAGEREF _Toc229561501 \h </w:instrText>
        </w:r>
        <w:r>
          <w:rPr>
            <w:noProof/>
            <w:webHidden/>
          </w:rPr>
        </w:r>
        <w:r>
          <w:rPr>
            <w:noProof/>
            <w:webHidden/>
          </w:rPr>
          <w:fldChar w:fldCharType="separate"/>
        </w:r>
        <w:r>
          <w:rPr>
            <w:noProof/>
            <w:webHidden/>
          </w:rPr>
          <w:t>44</w:t>
        </w:r>
        <w:r>
          <w:rPr>
            <w:noProof/>
            <w:webHidden/>
          </w:rPr>
          <w:fldChar w:fldCharType="end"/>
        </w:r>
      </w:hyperlink>
    </w:p>
    <w:p w14:paraId="5F2BACE0" w14:textId="22BD1BAD"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2" w:history="1">
        <w:r w:rsidRPr="006C318F">
          <w:rPr>
            <w:rStyle w:val="Lienhypertexte"/>
            <w:noProof/>
          </w:rPr>
          <w:t>4.3.1</w:t>
        </w:r>
        <w:r>
          <w:rPr>
            <w:rFonts w:eastAsiaTheme="minorEastAsia" w:cstheme="minorBidi"/>
            <w:noProof/>
            <w:kern w:val="2"/>
            <w:sz w:val="24"/>
            <w14:ligatures w14:val="standardContextual"/>
          </w:rPr>
          <w:tab/>
        </w:r>
        <w:r w:rsidRPr="006C318F">
          <w:rPr>
            <w:rStyle w:val="Lienhypertexte"/>
            <w:noProof/>
          </w:rPr>
          <w:t>UO_AT2_01 : Mise en œuvre de l’amélioration continue</w:t>
        </w:r>
        <w:r>
          <w:rPr>
            <w:noProof/>
            <w:webHidden/>
          </w:rPr>
          <w:tab/>
        </w:r>
        <w:r>
          <w:rPr>
            <w:noProof/>
            <w:webHidden/>
          </w:rPr>
          <w:fldChar w:fldCharType="begin"/>
        </w:r>
        <w:r>
          <w:rPr>
            <w:noProof/>
            <w:webHidden/>
          </w:rPr>
          <w:instrText xml:space="preserve"> PAGEREF _Toc229561502 \h </w:instrText>
        </w:r>
        <w:r>
          <w:rPr>
            <w:noProof/>
            <w:webHidden/>
          </w:rPr>
        </w:r>
        <w:r>
          <w:rPr>
            <w:noProof/>
            <w:webHidden/>
          </w:rPr>
          <w:fldChar w:fldCharType="separate"/>
        </w:r>
        <w:r>
          <w:rPr>
            <w:noProof/>
            <w:webHidden/>
          </w:rPr>
          <w:t>44</w:t>
        </w:r>
        <w:r>
          <w:rPr>
            <w:noProof/>
            <w:webHidden/>
          </w:rPr>
          <w:fldChar w:fldCharType="end"/>
        </w:r>
      </w:hyperlink>
    </w:p>
    <w:p w14:paraId="2993E4BE" w14:textId="457C1923"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3" w:history="1">
        <w:r w:rsidRPr="006C318F">
          <w:rPr>
            <w:rStyle w:val="Lienhypertexte"/>
            <w:noProof/>
          </w:rPr>
          <w:t>4.3.2</w:t>
        </w:r>
        <w:r>
          <w:rPr>
            <w:rFonts w:eastAsiaTheme="minorEastAsia" w:cstheme="minorBidi"/>
            <w:noProof/>
            <w:kern w:val="2"/>
            <w:sz w:val="24"/>
            <w14:ligatures w14:val="standardContextual"/>
          </w:rPr>
          <w:tab/>
        </w:r>
        <w:r w:rsidRPr="006C318F">
          <w:rPr>
            <w:rStyle w:val="Lienhypertexte"/>
            <w:noProof/>
          </w:rPr>
          <w:t>UO_AT2_02 : Mise en œuvre d’un Système de Management de la Sécurité de l’Information</w:t>
        </w:r>
        <w:r>
          <w:rPr>
            <w:noProof/>
            <w:webHidden/>
          </w:rPr>
          <w:tab/>
        </w:r>
        <w:r>
          <w:rPr>
            <w:noProof/>
            <w:webHidden/>
          </w:rPr>
          <w:fldChar w:fldCharType="begin"/>
        </w:r>
        <w:r>
          <w:rPr>
            <w:noProof/>
            <w:webHidden/>
          </w:rPr>
          <w:instrText xml:space="preserve"> PAGEREF _Toc229561503 \h </w:instrText>
        </w:r>
        <w:r>
          <w:rPr>
            <w:noProof/>
            <w:webHidden/>
          </w:rPr>
        </w:r>
        <w:r>
          <w:rPr>
            <w:noProof/>
            <w:webHidden/>
          </w:rPr>
          <w:fldChar w:fldCharType="separate"/>
        </w:r>
        <w:r>
          <w:rPr>
            <w:noProof/>
            <w:webHidden/>
          </w:rPr>
          <w:t>47</w:t>
        </w:r>
        <w:r>
          <w:rPr>
            <w:noProof/>
            <w:webHidden/>
          </w:rPr>
          <w:fldChar w:fldCharType="end"/>
        </w:r>
      </w:hyperlink>
    </w:p>
    <w:p w14:paraId="29BB1EEC" w14:textId="26AE5BC8"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4" w:history="1">
        <w:r w:rsidRPr="006C318F">
          <w:rPr>
            <w:rStyle w:val="Lienhypertexte"/>
            <w:noProof/>
          </w:rPr>
          <w:t>4.3.3</w:t>
        </w:r>
        <w:r>
          <w:rPr>
            <w:rFonts w:eastAsiaTheme="minorEastAsia" w:cstheme="minorBidi"/>
            <w:noProof/>
            <w:kern w:val="2"/>
            <w:sz w:val="24"/>
            <w14:ligatures w14:val="standardContextual"/>
          </w:rPr>
          <w:tab/>
        </w:r>
        <w:r w:rsidRPr="006C318F">
          <w:rPr>
            <w:rStyle w:val="Lienhypertexte"/>
            <w:noProof/>
          </w:rPr>
          <w:t>UO_AT2_03 : Mise à jour de la PSSI Cnam</w:t>
        </w:r>
        <w:r>
          <w:rPr>
            <w:noProof/>
            <w:webHidden/>
          </w:rPr>
          <w:tab/>
        </w:r>
        <w:r>
          <w:rPr>
            <w:noProof/>
            <w:webHidden/>
          </w:rPr>
          <w:fldChar w:fldCharType="begin"/>
        </w:r>
        <w:r>
          <w:rPr>
            <w:noProof/>
            <w:webHidden/>
          </w:rPr>
          <w:instrText xml:space="preserve"> PAGEREF _Toc229561504 \h </w:instrText>
        </w:r>
        <w:r>
          <w:rPr>
            <w:noProof/>
            <w:webHidden/>
          </w:rPr>
        </w:r>
        <w:r>
          <w:rPr>
            <w:noProof/>
            <w:webHidden/>
          </w:rPr>
          <w:fldChar w:fldCharType="separate"/>
        </w:r>
        <w:r>
          <w:rPr>
            <w:noProof/>
            <w:webHidden/>
          </w:rPr>
          <w:t>50</w:t>
        </w:r>
        <w:r>
          <w:rPr>
            <w:noProof/>
            <w:webHidden/>
          </w:rPr>
          <w:fldChar w:fldCharType="end"/>
        </w:r>
      </w:hyperlink>
    </w:p>
    <w:p w14:paraId="0A9E0BAB" w14:textId="1633D5A6"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5" w:history="1">
        <w:r w:rsidRPr="006C318F">
          <w:rPr>
            <w:rStyle w:val="Lienhypertexte"/>
            <w:noProof/>
          </w:rPr>
          <w:t>4.3.4</w:t>
        </w:r>
        <w:r>
          <w:rPr>
            <w:rFonts w:eastAsiaTheme="minorEastAsia" w:cstheme="minorBidi"/>
            <w:noProof/>
            <w:kern w:val="2"/>
            <w:sz w:val="24"/>
            <w14:ligatures w14:val="standardContextual"/>
          </w:rPr>
          <w:tab/>
        </w:r>
        <w:r w:rsidRPr="006C318F">
          <w:rPr>
            <w:rStyle w:val="Lienhypertexte"/>
            <w:noProof/>
          </w:rPr>
          <w:t>UO_AT2_04 : Création du Schéma directeur SSI</w:t>
        </w:r>
        <w:r>
          <w:rPr>
            <w:noProof/>
            <w:webHidden/>
          </w:rPr>
          <w:tab/>
        </w:r>
        <w:r>
          <w:rPr>
            <w:noProof/>
            <w:webHidden/>
          </w:rPr>
          <w:fldChar w:fldCharType="begin"/>
        </w:r>
        <w:r>
          <w:rPr>
            <w:noProof/>
            <w:webHidden/>
          </w:rPr>
          <w:instrText xml:space="preserve"> PAGEREF _Toc229561505 \h </w:instrText>
        </w:r>
        <w:r>
          <w:rPr>
            <w:noProof/>
            <w:webHidden/>
          </w:rPr>
        </w:r>
        <w:r>
          <w:rPr>
            <w:noProof/>
            <w:webHidden/>
          </w:rPr>
          <w:fldChar w:fldCharType="separate"/>
        </w:r>
        <w:r>
          <w:rPr>
            <w:noProof/>
            <w:webHidden/>
          </w:rPr>
          <w:t>53</w:t>
        </w:r>
        <w:r>
          <w:rPr>
            <w:noProof/>
            <w:webHidden/>
          </w:rPr>
          <w:fldChar w:fldCharType="end"/>
        </w:r>
      </w:hyperlink>
    </w:p>
    <w:p w14:paraId="6C3260FB" w14:textId="618E362C"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6" w:history="1">
        <w:r w:rsidRPr="006C318F">
          <w:rPr>
            <w:rStyle w:val="Lienhypertexte"/>
            <w:noProof/>
          </w:rPr>
          <w:t>4.3.5</w:t>
        </w:r>
        <w:r>
          <w:rPr>
            <w:rFonts w:eastAsiaTheme="minorEastAsia" w:cstheme="minorBidi"/>
            <w:noProof/>
            <w:kern w:val="2"/>
            <w:sz w:val="24"/>
            <w14:ligatures w14:val="standardContextual"/>
          </w:rPr>
          <w:tab/>
        </w:r>
        <w:r w:rsidRPr="006C318F">
          <w:rPr>
            <w:rStyle w:val="Lienhypertexte"/>
            <w:noProof/>
          </w:rPr>
          <w:t>UO_AT2_05 : Mise en conformité à NIS 2</w:t>
        </w:r>
        <w:r>
          <w:rPr>
            <w:noProof/>
            <w:webHidden/>
          </w:rPr>
          <w:tab/>
        </w:r>
        <w:r>
          <w:rPr>
            <w:noProof/>
            <w:webHidden/>
          </w:rPr>
          <w:fldChar w:fldCharType="begin"/>
        </w:r>
        <w:r>
          <w:rPr>
            <w:noProof/>
            <w:webHidden/>
          </w:rPr>
          <w:instrText xml:space="preserve"> PAGEREF _Toc229561506 \h </w:instrText>
        </w:r>
        <w:r>
          <w:rPr>
            <w:noProof/>
            <w:webHidden/>
          </w:rPr>
        </w:r>
        <w:r>
          <w:rPr>
            <w:noProof/>
            <w:webHidden/>
          </w:rPr>
          <w:fldChar w:fldCharType="separate"/>
        </w:r>
        <w:r>
          <w:rPr>
            <w:noProof/>
            <w:webHidden/>
          </w:rPr>
          <w:t>56</w:t>
        </w:r>
        <w:r>
          <w:rPr>
            <w:noProof/>
            <w:webHidden/>
          </w:rPr>
          <w:fldChar w:fldCharType="end"/>
        </w:r>
      </w:hyperlink>
    </w:p>
    <w:p w14:paraId="63BF706C" w14:textId="6E49B4D5"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7" w:history="1">
        <w:r w:rsidRPr="006C318F">
          <w:rPr>
            <w:rStyle w:val="Lienhypertexte"/>
            <w:noProof/>
          </w:rPr>
          <w:t>4.3.6</w:t>
        </w:r>
        <w:r>
          <w:rPr>
            <w:rFonts w:eastAsiaTheme="minorEastAsia" w:cstheme="minorBidi"/>
            <w:noProof/>
            <w:kern w:val="2"/>
            <w:sz w:val="24"/>
            <w14:ligatures w14:val="standardContextual"/>
          </w:rPr>
          <w:tab/>
        </w:r>
        <w:r w:rsidRPr="006C318F">
          <w:rPr>
            <w:rStyle w:val="Lienhypertexte"/>
            <w:noProof/>
          </w:rPr>
          <w:t>UO_AT2_06 : Mise en place d’indicateurs et tableau de bord sécurité</w:t>
        </w:r>
        <w:r>
          <w:rPr>
            <w:noProof/>
            <w:webHidden/>
          </w:rPr>
          <w:tab/>
        </w:r>
        <w:r>
          <w:rPr>
            <w:noProof/>
            <w:webHidden/>
          </w:rPr>
          <w:fldChar w:fldCharType="begin"/>
        </w:r>
        <w:r>
          <w:rPr>
            <w:noProof/>
            <w:webHidden/>
          </w:rPr>
          <w:instrText xml:space="preserve"> PAGEREF _Toc229561507 \h </w:instrText>
        </w:r>
        <w:r>
          <w:rPr>
            <w:noProof/>
            <w:webHidden/>
          </w:rPr>
        </w:r>
        <w:r>
          <w:rPr>
            <w:noProof/>
            <w:webHidden/>
          </w:rPr>
          <w:fldChar w:fldCharType="separate"/>
        </w:r>
        <w:r>
          <w:rPr>
            <w:noProof/>
            <w:webHidden/>
          </w:rPr>
          <w:t>60</w:t>
        </w:r>
        <w:r>
          <w:rPr>
            <w:noProof/>
            <w:webHidden/>
          </w:rPr>
          <w:fldChar w:fldCharType="end"/>
        </w:r>
      </w:hyperlink>
    </w:p>
    <w:p w14:paraId="4248C729" w14:textId="4AFE19F4" w:rsidR="00A313E6" w:rsidRDefault="00A313E6">
      <w:pPr>
        <w:pStyle w:val="TM2"/>
        <w:rPr>
          <w:rFonts w:eastAsiaTheme="minorEastAsia" w:cstheme="minorBidi"/>
          <w:b w:val="0"/>
          <w:bCs w:val="0"/>
          <w:noProof/>
          <w:kern w:val="2"/>
          <w:sz w:val="24"/>
          <w:szCs w:val="24"/>
          <w14:ligatures w14:val="standardContextual"/>
        </w:rPr>
      </w:pPr>
      <w:hyperlink w:anchor="_Toc229561508" w:history="1">
        <w:r w:rsidRPr="006C318F">
          <w:rPr>
            <w:rStyle w:val="Lienhypertexte"/>
            <w:noProof/>
          </w:rPr>
          <w:t>4.4</w:t>
        </w:r>
        <w:r>
          <w:rPr>
            <w:rFonts w:eastAsiaTheme="minorEastAsia" w:cstheme="minorBidi"/>
            <w:b w:val="0"/>
            <w:bCs w:val="0"/>
            <w:noProof/>
            <w:kern w:val="2"/>
            <w:sz w:val="24"/>
            <w:szCs w:val="24"/>
            <w14:ligatures w14:val="standardContextual"/>
          </w:rPr>
          <w:tab/>
        </w:r>
        <w:r w:rsidRPr="006C318F">
          <w:rPr>
            <w:rStyle w:val="Lienhypertexte"/>
            <w:noProof/>
          </w:rPr>
          <w:t>Accompagnement des projets métiers et techniques AT3</w:t>
        </w:r>
        <w:r>
          <w:rPr>
            <w:noProof/>
            <w:webHidden/>
          </w:rPr>
          <w:tab/>
        </w:r>
        <w:r>
          <w:rPr>
            <w:noProof/>
            <w:webHidden/>
          </w:rPr>
          <w:fldChar w:fldCharType="begin"/>
        </w:r>
        <w:r>
          <w:rPr>
            <w:noProof/>
            <w:webHidden/>
          </w:rPr>
          <w:instrText xml:space="preserve"> PAGEREF _Toc229561508 \h </w:instrText>
        </w:r>
        <w:r>
          <w:rPr>
            <w:noProof/>
            <w:webHidden/>
          </w:rPr>
        </w:r>
        <w:r>
          <w:rPr>
            <w:noProof/>
            <w:webHidden/>
          </w:rPr>
          <w:fldChar w:fldCharType="separate"/>
        </w:r>
        <w:r>
          <w:rPr>
            <w:noProof/>
            <w:webHidden/>
          </w:rPr>
          <w:t>64</w:t>
        </w:r>
        <w:r>
          <w:rPr>
            <w:noProof/>
            <w:webHidden/>
          </w:rPr>
          <w:fldChar w:fldCharType="end"/>
        </w:r>
      </w:hyperlink>
    </w:p>
    <w:p w14:paraId="7D0D4742" w14:textId="64359403"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09" w:history="1">
        <w:r w:rsidRPr="006C318F">
          <w:rPr>
            <w:rStyle w:val="Lienhypertexte"/>
            <w:noProof/>
          </w:rPr>
          <w:t>4.4.1</w:t>
        </w:r>
        <w:r>
          <w:rPr>
            <w:rFonts w:eastAsiaTheme="minorEastAsia" w:cstheme="minorBidi"/>
            <w:noProof/>
            <w:kern w:val="2"/>
            <w:sz w:val="24"/>
            <w14:ligatures w14:val="standardContextual"/>
          </w:rPr>
          <w:tab/>
        </w:r>
        <w:r w:rsidRPr="006C318F">
          <w:rPr>
            <w:rStyle w:val="Lienhypertexte"/>
            <w:noProof/>
          </w:rPr>
          <w:t>UO_AT3_01 Pilotage du centre de service</w:t>
        </w:r>
        <w:r>
          <w:rPr>
            <w:noProof/>
            <w:webHidden/>
          </w:rPr>
          <w:tab/>
        </w:r>
        <w:r>
          <w:rPr>
            <w:noProof/>
            <w:webHidden/>
          </w:rPr>
          <w:fldChar w:fldCharType="begin"/>
        </w:r>
        <w:r>
          <w:rPr>
            <w:noProof/>
            <w:webHidden/>
          </w:rPr>
          <w:instrText xml:space="preserve"> PAGEREF _Toc229561509 \h </w:instrText>
        </w:r>
        <w:r>
          <w:rPr>
            <w:noProof/>
            <w:webHidden/>
          </w:rPr>
        </w:r>
        <w:r>
          <w:rPr>
            <w:noProof/>
            <w:webHidden/>
          </w:rPr>
          <w:fldChar w:fldCharType="separate"/>
        </w:r>
        <w:r>
          <w:rPr>
            <w:noProof/>
            <w:webHidden/>
          </w:rPr>
          <w:t>64</w:t>
        </w:r>
        <w:r>
          <w:rPr>
            <w:noProof/>
            <w:webHidden/>
          </w:rPr>
          <w:fldChar w:fldCharType="end"/>
        </w:r>
      </w:hyperlink>
    </w:p>
    <w:p w14:paraId="0173A73E" w14:textId="5C787D67"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10" w:history="1">
        <w:r w:rsidRPr="006C318F">
          <w:rPr>
            <w:rStyle w:val="Lienhypertexte"/>
            <w:noProof/>
          </w:rPr>
          <w:t>4.4.2</w:t>
        </w:r>
        <w:r>
          <w:rPr>
            <w:rFonts w:eastAsiaTheme="minorEastAsia" w:cstheme="minorBidi"/>
            <w:noProof/>
            <w:kern w:val="2"/>
            <w:sz w:val="24"/>
            <w14:ligatures w14:val="standardContextual"/>
          </w:rPr>
          <w:tab/>
        </w:r>
        <w:r w:rsidRPr="006C318F">
          <w:rPr>
            <w:rStyle w:val="Lienhypertexte"/>
            <w:noProof/>
          </w:rPr>
          <w:t>UO_AT3_02 Intégration de la sécurité aux projets</w:t>
        </w:r>
        <w:r>
          <w:rPr>
            <w:noProof/>
            <w:webHidden/>
          </w:rPr>
          <w:tab/>
        </w:r>
        <w:r>
          <w:rPr>
            <w:noProof/>
            <w:webHidden/>
          </w:rPr>
          <w:fldChar w:fldCharType="begin"/>
        </w:r>
        <w:r>
          <w:rPr>
            <w:noProof/>
            <w:webHidden/>
          </w:rPr>
          <w:instrText xml:space="preserve"> PAGEREF _Toc229561510 \h </w:instrText>
        </w:r>
        <w:r>
          <w:rPr>
            <w:noProof/>
            <w:webHidden/>
          </w:rPr>
        </w:r>
        <w:r>
          <w:rPr>
            <w:noProof/>
            <w:webHidden/>
          </w:rPr>
          <w:fldChar w:fldCharType="separate"/>
        </w:r>
        <w:r>
          <w:rPr>
            <w:noProof/>
            <w:webHidden/>
          </w:rPr>
          <w:t>67</w:t>
        </w:r>
        <w:r>
          <w:rPr>
            <w:noProof/>
            <w:webHidden/>
          </w:rPr>
          <w:fldChar w:fldCharType="end"/>
        </w:r>
      </w:hyperlink>
    </w:p>
    <w:p w14:paraId="4CE3972A" w14:textId="34B705F1"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11" w:history="1">
        <w:r w:rsidRPr="006C318F">
          <w:rPr>
            <w:rStyle w:val="Lienhypertexte"/>
            <w:noProof/>
          </w:rPr>
          <w:t>4.4.3</w:t>
        </w:r>
        <w:r>
          <w:rPr>
            <w:rFonts w:eastAsiaTheme="minorEastAsia" w:cstheme="minorBidi"/>
            <w:noProof/>
            <w:kern w:val="2"/>
            <w:sz w:val="24"/>
            <w14:ligatures w14:val="standardContextual"/>
          </w:rPr>
          <w:tab/>
        </w:r>
        <w:r w:rsidRPr="006C318F">
          <w:rPr>
            <w:rStyle w:val="Lienhypertexte"/>
            <w:noProof/>
          </w:rPr>
          <w:t>UO_AT3_03 Intégration de la sécurité aux contrats</w:t>
        </w:r>
        <w:r>
          <w:rPr>
            <w:noProof/>
            <w:webHidden/>
          </w:rPr>
          <w:tab/>
        </w:r>
        <w:r>
          <w:rPr>
            <w:noProof/>
            <w:webHidden/>
          </w:rPr>
          <w:fldChar w:fldCharType="begin"/>
        </w:r>
        <w:r>
          <w:rPr>
            <w:noProof/>
            <w:webHidden/>
          </w:rPr>
          <w:instrText xml:space="preserve"> PAGEREF _Toc229561511 \h </w:instrText>
        </w:r>
        <w:r>
          <w:rPr>
            <w:noProof/>
            <w:webHidden/>
          </w:rPr>
        </w:r>
        <w:r>
          <w:rPr>
            <w:noProof/>
            <w:webHidden/>
          </w:rPr>
          <w:fldChar w:fldCharType="separate"/>
        </w:r>
        <w:r>
          <w:rPr>
            <w:noProof/>
            <w:webHidden/>
          </w:rPr>
          <w:t>71</w:t>
        </w:r>
        <w:r>
          <w:rPr>
            <w:noProof/>
            <w:webHidden/>
          </w:rPr>
          <w:fldChar w:fldCharType="end"/>
        </w:r>
      </w:hyperlink>
    </w:p>
    <w:p w14:paraId="522B1574" w14:textId="089730A7"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12" w:history="1">
        <w:r w:rsidRPr="006C318F">
          <w:rPr>
            <w:rStyle w:val="Lienhypertexte"/>
            <w:noProof/>
          </w:rPr>
          <w:t>4.4.4</w:t>
        </w:r>
        <w:r>
          <w:rPr>
            <w:rFonts w:eastAsiaTheme="minorEastAsia" w:cstheme="minorBidi"/>
            <w:noProof/>
            <w:kern w:val="2"/>
            <w:sz w:val="24"/>
            <w14:ligatures w14:val="standardContextual"/>
          </w:rPr>
          <w:tab/>
        </w:r>
        <w:r w:rsidRPr="006C318F">
          <w:rPr>
            <w:rStyle w:val="Lienhypertexte"/>
            <w:noProof/>
          </w:rPr>
          <w:t>UO_AT3_04 Accompagnement à l’homologation</w:t>
        </w:r>
        <w:r>
          <w:rPr>
            <w:noProof/>
            <w:webHidden/>
          </w:rPr>
          <w:tab/>
        </w:r>
        <w:r>
          <w:rPr>
            <w:noProof/>
            <w:webHidden/>
          </w:rPr>
          <w:fldChar w:fldCharType="begin"/>
        </w:r>
        <w:r>
          <w:rPr>
            <w:noProof/>
            <w:webHidden/>
          </w:rPr>
          <w:instrText xml:space="preserve"> PAGEREF _Toc229561512 \h </w:instrText>
        </w:r>
        <w:r>
          <w:rPr>
            <w:noProof/>
            <w:webHidden/>
          </w:rPr>
        </w:r>
        <w:r>
          <w:rPr>
            <w:noProof/>
            <w:webHidden/>
          </w:rPr>
          <w:fldChar w:fldCharType="separate"/>
        </w:r>
        <w:r>
          <w:rPr>
            <w:noProof/>
            <w:webHidden/>
          </w:rPr>
          <w:t>73</w:t>
        </w:r>
        <w:r>
          <w:rPr>
            <w:noProof/>
            <w:webHidden/>
          </w:rPr>
          <w:fldChar w:fldCharType="end"/>
        </w:r>
      </w:hyperlink>
    </w:p>
    <w:p w14:paraId="59E2D75C" w14:textId="1AF2AF0F"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13" w:history="1">
        <w:r w:rsidRPr="006C318F">
          <w:rPr>
            <w:rStyle w:val="Lienhypertexte"/>
            <w:noProof/>
          </w:rPr>
          <w:t>4.4.5</w:t>
        </w:r>
        <w:r>
          <w:rPr>
            <w:rFonts w:eastAsiaTheme="minorEastAsia" w:cstheme="minorBidi"/>
            <w:noProof/>
            <w:kern w:val="2"/>
            <w:sz w:val="24"/>
            <w14:ligatures w14:val="standardContextual"/>
          </w:rPr>
          <w:tab/>
        </w:r>
        <w:r w:rsidRPr="006C318F">
          <w:rPr>
            <w:rStyle w:val="Lienhypertexte"/>
            <w:noProof/>
          </w:rPr>
          <w:t>UO_AT3_05 Accompagnement à la conception de solution sécurisée</w:t>
        </w:r>
        <w:r>
          <w:rPr>
            <w:noProof/>
            <w:webHidden/>
          </w:rPr>
          <w:tab/>
        </w:r>
        <w:r>
          <w:rPr>
            <w:noProof/>
            <w:webHidden/>
          </w:rPr>
          <w:fldChar w:fldCharType="begin"/>
        </w:r>
        <w:r>
          <w:rPr>
            <w:noProof/>
            <w:webHidden/>
          </w:rPr>
          <w:instrText xml:space="preserve"> PAGEREF _Toc229561513 \h </w:instrText>
        </w:r>
        <w:r>
          <w:rPr>
            <w:noProof/>
            <w:webHidden/>
          </w:rPr>
        </w:r>
        <w:r>
          <w:rPr>
            <w:noProof/>
            <w:webHidden/>
          </w:rPr>
          <w:fldChar w:fldCharType="separate"/>
        </w:r>
        <w:r>
          <w:rPr>
            <w:noProof/>
            <w:webHidden/>
          </w:rPr>
          <w:t>75</w:t>
        </w:r>
        <w:r>
          <w:rPr>
            <w:noProof/>
            <w:webHidden/>
          </w:rPr>
          <w:fldChar w:fldCharType="end"/>
        </w:r>
      </w:hyperlink>
    </w:p>
    <w:p w14:paraId="6E6CC48D" w14:textId="4BCA6A9F" w:rsidR="00A313E6" w:rsidRDefault="00A313E6">
      <w:pPr>
        <w:pStyle w:val="TM3"/>
        <w:tabs>
          <w:tab w:val="left" w:pos="1200"/>
          <w:tab w:val="right" w:leader="dot" w:pos="9061"/>
        </w:tabs>
        <w:rPr>
          <w:rFonts w:eastAsiaTheme="minorEastAsia" w:cstheme="minorBidi"/>
          <w:noProof/>
          <w:kern w:val="2"/>
          <w:sz w:val="24"/>
          <w14:ligatures w14:val="standardContextual"/>
        </w:rPr>
      </w:pPr>
      <w:hyperlink w:anchor="_Toc229561514" w:history="1">
        <w:r w:rsidRPr="006C318F">
          <w:rPr>
            <w:rStyle w:val="Lienhypertexte"/>
            <w:noProof/>
          </w:rPr>
          <w:t>4.4.6</w:t>
        </w:r>
        <w:r>
          <w:rPr>
            <w:rFonts w:eastAsiaTheme="minorEastAsia" w:cstheme="minorBidi"/>
            <w:noProof/>
            <w:kern w:val="2"/>
            <w:sz w:val="24"/>
            <w14:ligatures w14:val="standardContextual"/>
          </w:rPr>
          <w:tab/>
        </w:r>
        <w:r w:rsidRPr="006C318F">
          <w:rPr>
            <w:rStyle w:val="Lienhypertexte"/>
            <w:noProof/>
          </w:rPr>
          <w:t>UO_AT3_06 Accompagnement à la mise en œuvre des mesures sécurité (pour les projets, suite d’un incident, …)</w:t>
        </w:r>
        <w:r>
          <w:rPr>
            <w:noProof/>
            <w:webHidden/>
          </w:rPr>
          <w:tab/>
        </w:r>
        <w:r>
          <w:rPr>
            <w:noProof/>
            <w:webHidden/>
          </w:rPr>
          <w:fldChar w:fldCharType="begin"/>
        </w:r>
        <w:r>
          <w:rPr>
            <w:noProof/>
            <w:webHidden/>
          </w:rPr>
          <w:instrText xml:space="preserve"> PAGEREF _Toc229561514 \h </w:instrText>
        </w:r>
        <w:r>
          <w:rPr>
            <w:noProof/>
            <w:webHidden/>
          </w:rPr>
        </w:r>
        <w:r>
          <w:rPr>
            <w:noProof/>
            <w:webHidden/>
          </w:rPr>
          <w:fldChar w:fldCharType="separate"/>
        </w:r>
        <w:r>
          <w:rPr>
            <w:noProof/>
            <w:webHidden/>
          </w:rPr>
          <w:t>80</w:t>
        </w:r>
        <w:r>
          <w:rPr>
            <w:noProof/>
            <w:webHidden/>
          </w:rPr>
          <w:fldChar w:fldCharType="end"/>
        </w:r>
      </w:hyperlink>
    </w:p>
    <w:p w14:paraId="5DBD5726" w14:textId="19E35577" w:rsidR="00A313E6" w:rsidRDefault="00A313E6">
      <w:pPr>
        <w:pStyle w:val="TM2"/>
        <w:rPr>
          <w:rFonts w:eastAsiaTheme="minorEastAsia" w:cstheme="minorBidi"/>
          <w:b w:val="0"/>
          <w:bCs w:val="0"/>
          <w:noProof/>
          <w:kern w:val="2"/>
          <w:sz w:val="24"/>
          <w:szCs w:val="24"/>
          <w14:ligatures w14:val="standardContextual"/>
        </w:rPr>
      </w:pPr>
      <w:hyperlink w:anchor="_Toc229561515" w:history="1">
        <w:r w:rsidRPr="006C318F">
          <w:rPr>
            <w:rStyle w:val="Lienhypertexte"/>
            <w:noProof/>
          </w:rPr>
          <w:t>4.5</w:t>
        </w:r>
        <w:r>
          <w:rPr>
            <w:rFonts w:eastAsiaTheme="minorEastAsia" w:cstheme="minorBidi"/>
            <w:b w:val="0"/>
            <w:bCs w:val="0"/>
            <w:noProof/>
            <w:kern w:val="2"/>
            <w:sz w:val="24"/>
            <w:szCs w:val="24"/>
            <w14:ligatures w14:val="standardContextual"/>
          </w:rPr>
          <w:tab/>
        </w:r>
        <w:r w:rsidRPr="006C318F">
          <w:rPr>
            <w:rStyle w:val="Lienhypertexte"/>
            <w:noProof/>
          </w:rPr>
          <w:t>Délais d’exécution des prestations</w:t>
        </w:r>
        <w:r>
          <w:rPr>
            <w:noProof/>
            <w:webHidden/>
          </w:rPr>
          <w:tab/>
        </w:r>
        <w:r>
          <w:rPr>
            <w:noProof/>
            <w:webHidden/>
          </w:rPr>
          <w:fldChar w:fldCharType="begin"/>
        </w:r>
        <w:r>
          <w:rPr>
            <w:noProof/>
            <w:webHidden/>
          </w:rPr>
          <w:instrText xml:space="preserve"> PAGEREF _Toc229561515 \h </w:instrText>
        </w:r>
        <w:r>
          <w:rPr>
            <w:noProof/>
            <w:webHidden/>
          </w:rPr>
        </w:r>
        <w:r>
          <w:rPr>
            <w:noProof/>
            <w:webHidden/>
          </w:rPr>
          <w:fldChar w:fldCharType="separate"/>
        </w:r>
        <w:r>
          <w:rPr>
            <w:noProof/>
            <w:webHidden/>
          </w:rPr>
          <w:t>83</w:t>
        </w:r>
        <w:r>
          <w:rPr>
            <w:noProof/>
            <w:webHidden/>
          </w:rPr>
          <w:fldChar w:fldCharType="end"/>
        </w:r>
      </w:hyperlink>
    </w:p>
    <w:p w14:paraId="43C52572" w14:textId="6821A14E" w:rsidR="00A313E6" w:rsidRDefault="00A313E6">
      <w:pPr>
        <w:pStyle w:val="TM2"/>
        <w:rPr>
          <w:rFonts w:eastAsiaTheme="minorEastAsia" w:cstheme="minorBidi"/>
          <w:b w:val="0"/>
          <w:bCs w:val="0"/>
          <w:noProof/>
          <w:kern w:val="2"/>
          <w:sz w:val="24"/>
          <w:szCs w:val="24"/>
          <w14:ligatures w14:val="standardContextual"/>
        </w:rPr>
      </w:pPr>
      <w:hyperlink w:anchor="_Toc229561516" w:history="1">
        <w:r w:rsidRPr="006C318F">
          <w:rPr>
            <w:rStyle w:val="Lienhypertexte"/>
            <w:noProof/>
          </w:rPr>
          <w:t>4.6</w:t>
        </w:r>
        <w:r>
          <w:rPr>
            <w:rFonts w:eastAsiaTheme="minorEastAsia" w:cstheme="minorBidi"/>
            <w:b w:val="0"/>
            <w:bCs w:val="0"/>
            <w:noProof/>
            <w:kern w:val="2"/>
            <w:sz w:val="24"/>
            <w:szCs w:val="24"/>
            <w14:ligatures w14:val="standardContextual"/>
          </w:rPr>
          <w:tab/>
        </w:r>
        <w:r w:rsidRPr="006C318F">
          <w:rPr>
            <w:rStyle w:val="Lienhypertexte"/>
            <w:noProof/>
          </w:rPr>
          <w:t>Livraison et vérification de la prestation</w:t>
        </w:r>
        <w:r>
          <w:rPr>
            <w:noProof/>
            <w:webHidden/>
          </w:rPr>
          <w:tab/>
        </w:r>
        <w:r>
          <w:rPr>
            <w:noProof/>
            <w:webHidden/>
          </w:rPr>
          <w:fldChar w:fldCharType="begin"/>
        </w:r>
        <w:r>
          <w:rPr>
            <w:noProof/>
            <w:webHidden/>
          </w:rPr>
          <w:instrText xml:space="preserve"> PAGEREF _Toc229561516 \h </w:instrText>
        </w:r>
        <w:r>
          <w:rPr>
            <w:noProof/>
            <w:webHidden/>
          </w:rPr>
        </w:r>
        <w:r>
          <w:rPr>
            <w:noProof/>
            <w:webHidden/>
          </w:rPr>
          <w:fldChar w:fldCharType="separate"/>
        </w:r>
        <w:r>
          <w:rPr>
            <w:noProof/>
            <w:webHidden/>
          </w:rPr>
          <w:t>83</w:t>
        </w:r>
        <w:r>
          <w:rPr>
            <w:noProof/>
            <w:webHidden/>
          </w:rPr>
          <w:fldChar w:fldCharType="end"/>
        </w:r>
      </w:hyperlink>
    </w:p>
    <w:p w14:paraId="7D3A5BAE" w14:textId="1235C8CF" w:rsidR="00A313E6" w:rsidRDefault="00A313E6">
      <w:pPr>
        <w:pStyle w:val="TM2"/>
        <w:rPr>
          <w:rFonts w:eastAsiaTheme="minorEastAsia" w:cstheme="minorBidi"/>
          <w:b w:val="0"/>
          <w:bCs w:val="0"/>
          <w:noProof/>
          <w:kern w:val="2"/>
          <w:sz w:val="24"/>
          <w:szCs w:val="24"/>
          <w14:ligatures w14:val="standardContextual"/>
        </w:rPr>
      </w:pPr>
      <w:hyperlink w:anchor="_Toc229561517" w:history="1">
        <w:r w:rsidRPr="006C318F">
          <w:rPr>
            <w:rStyle w:val="Lienhypertexte"/>
            <w:noProof/>
          </w:rPr>
          <w:t>4.7</w:t>
        </w:r>
        <w:r>
          <w:rPr>
            <w:rFonts w:eastAsiaTheme="minorEastAsia" w:cstheme="minorBidi"/>
            <w:b w:val="0"/>
            <w:bCs w:val="0"/>
            <w:noProof/>
            <w:kern w:val="2"/>
            <w:sz w:val="24"/>
            <w:szCs w:val="24"/>
            <w14:ligatures w14:val="standardContextual"/>
          </w:rPr>
          <w:tab/>
        </w:r>
        <w:r w:rsidRPr="006C318F">
          <w:rPr>
            <w:rStyle w:val="Lienhypertexte"/>
            <w:noProof/>
          </w:rPr>
          <w:t>Lieux d’exécution des prestations</w:t>
        </w:r>
        <w:r>
          <w:rPr>
            <w:noProof/>
            <w:webHidden/>
          </w:rPr>
          <w:tab/>
        </w:r>
        <w:r>
          <w:rPr>
            <w:noProof/>
            <w:webHidden/>
          </w:rPr>
          <w:fldChar w:fldCharType="begin"/>
        </w:r>
        <w:r>
          <w:rPr>
            <w:noProof/>
            <w:webHidden/>
          </w:rPr>
          <w:instrText xml:space="preserve"> PAGEREF _Toc229561517 \h </w:instrText>
        </w:r>
        <w:r>
          <w:rPr>
            <w:noProof/>
            <w:webHidden/>
          </w:rPr>
        </w:r>
        <w:r>
          <w:rPr>
            <w:noProof/>
            <w:webHidden/>
          </w:rPr>
          <w:fldChar w:fldCharType="separate"/>
        </w:r>
        <w:r>
          <w:rPr>
            <w:noProof/>
            <w:webHidden/>
          </w:rPr>
          <w:t>83</w:t>
        </w:r>
        <w:r>
          <w:rPr>
            <w:noProof/>
            <w:webHidden/>
          </w:rPr>
          <w:fldChar w:fldCharType="end"/>
        </w:r>
      </w:hyperlink>
    </w:p>
    <w:p w14:paraId="42DC172D" w14:textId="5B9ADB11" w:rsidR="00A313E6" w:rsidRDefault="00A313E6">
      <w:pPr>
        <w:pStyle w:val="TM1"/>
        <w:rPr>
          <w:rFonts w:eastAsiaTheme="minorEastAsia" w:cstheme="minorBidi"/>
          <w:b w:val="0"/>
          <w:bCs w:val="0"/>
          <w:i w:val="0"/>
          <w:iCs w:val="0"/>
          <w:noProof/>
          <w:kern w:val="2"/>
          <w:sz w:val="24"/>
          <w14:ligatures w14:val="standardContextual"/>
        </w:rPr>
      </w:pPr>
      <w:hyperlink w:anchor="_Toc229561518" w:history="1">
        <w:r w:rsidRPr="006C318F">
          <w:rPr>
            <w:rStyle w:val="Lienhypertexte"/>
            <w:rFonts w:cstheme="minorHAnsi"/>
            <w:noProof/>
          </w:rPr>
          <w:t>5</w:t>
        </w:r>
        <w:r>
          <w:rPr>
            <w:rFonts w:eastAsiaTheme="minorEastAsia" w:cstheme="minorBidi"/>
            <w:b w:val="0"/>
            <w:bCs w:val="0"/>
            <w:i w:val="0"/>
            <w:iCs w:val="0"/>
            <w:noProof/>
            <w:kern w:val="2"/>
            <w:sz w:val="24"/>
            <w14:ligatures w14:val="standardContextual"/>
          </w:rPr>
          <w:tab/>
        </w:r>
        <w:r w:rsidRPr="006C318F">
          <w:rPr>
            <w:rStyle w:val="Lienhypertexte"/>
            <w:rFonts w:cstheme="minorHAnsi"/>
            <w:noProof/>
          </w:rPr>
          <w:t>LISTE DES ANNEXES</w:t>
        </w:r>
        <w:r>
          <w:rPr>
            <w:noProof/>
            <w:webHidden/>
          </w:rPr>
          <w:tab/>
        </w:r>
        <w:r>
          <w:rPr>
            <w:noProof/>
            <w:webHidden/>
          </w:rPr>
          <w:fldChar w:fldCharType="begin"/>
        </w:r>
        <w:r>
          <w:rPr>
            <w:noProof/>
            <w:webHidden/>
          </w:rPr>
          <w:instrText xml:space="preserve"> PAGEREF _Toc229561518 \h </w:instrText>
        </w:r>
        <w:r>
          <w:rPr>
            <w:noProof/>
            <w:webHidden/>
          </w:rPr>
        </w:r>
        <w:r>
          <w:rPr>
            <w:noProof/>
            <w:webHidden/>
          </w:rPr>
          <w:fldChar w:fldCharType="separate"/>
        </w:r>
        <w:r>
          <w:rPr>
            <w:noProof/>
            <w:webHidden/>
          </w:rPr>
          <w:t>84</w:t>
        </w:r>
        <w:r>
          <w:rPr>
            <w:noProof/>
            <w:webHidden/>
          </w:rPr>
          <w:fldChar w:fldCharType="end"/>
        </w:r>
      </w:hyperlink>
    </w:p>
    <w:p w14:paraId="63E6081B" w14:textId="7B1F17CF" w:rsidR="00B24E73" w:rsidRDefault="00D17B0D" w:rsidP="007C398D">
      <w:pPr>
        <w:tabs>
          <w:tab w:val="left" w:pos="1395"/>
        </w:tabs>
        <w:rPr>
          <w:rFonts w:cstheme="minorHAnsi"/>
          <w:sz w:val="20"/>
          <w:szCs w:val="20"/>
        </w:rPr>
      </w:pPr>
      <w:r w:rsidRPr="00A2631B">
        <w:rPr>
          <w:rFonts w:cstheme="minorHAnsi"/>
          <w:sz w:val="20"/>
          <w:szCs w:val="20"/>
        </w:rPr>
        <w:fldChar w:fldCharType="end"/>
      </w:r>
    </w:p>
    <w:p w14:paraId="65D7C54E" w14:textId="2415F8D4" w:rsidR="006C0052" w:rsidRPr="00A2631B" w:rsidRDefault="00B24E73" w:rsidP="007C398D">
      <w:pPr>
        <w:pStyle w:val="mldCorpsdetexte"/>
        <w:ind w:left="0"/>
        <w:rPr>
          <w:rFonts w:asciiTheme="minorHAnsi" w:hAnsiTheme="minorHAnsi" w:cstheme="minorHAnsi"/>
        </w:rPr>
      </w:pPr>
      <w:r>
        <w:rPr>
          <w:rFonts w:cstheme="minorHAnsi"/>
        </w:rPr>
        <w:br w:type="page"/>
      </w:r>
      <w:bookmarkEnd w:id="2"/>
    </w:p>
    <w:p w14:paraId="373DEF69" w14:textId="77777777" w:rsidR="000D2522" w:rsidRPr="00A2631B" w:rsidRDefault="000D2522" w:rsidP="000D2522">
      <w:pPr>
        <w:pStyle w:val="Titre1"/>
        <w:pageBreakBefore w:val="0"/>
        <w:spacing w:before="480" w:after="120" w:line="276" w:lineRule="auto"/>
        <w:jc w:val="left"/>
        <w:rPr>
          <w:rFonts w:asciiTheme="minorHAnsi" w:hAnsiTheme="minorHAnsi" w:cstheme="minorHAnsi"/>
        </w:rPr>
      </w:pPr>
      <w:bookmarkStart w:id="3" w:name="_Toc213334434"/>
      <w:bookmarkStart w:id="4" w:name="_Toc55908627"/>
      <w:bookmarkStart w:id="5" w:name="_Toc191983794"/>
      <w:bookmarkStart w:id="6" w:name="_Toc229561465"/>
      <w:r w:rsidRPr="00A2631B">
        <w:rPr>
          <w:rFonts w:asciiTheme="minorHAnsi" w:hAnsiTheme="minorHAnsi" w:cstheme="minorHAnsi"/>
        </w:rPr>
        <w:lastRenderedPageBreak/>
        <w:t>Présentation générale</w:t>
      </w:r>
      <w:bookmarkEnd w:id="3"/>
      <w:bookmarkEnd w:id="6"/>
    </w:p>
    <w:p w14:paraId="5E165AE5" w14:textId="77777777" w:rsidR="000D2522" w:rsidRPr="00A2631B" w:rsidRDefault="000D2522" w:rsidP="0058713B">
      <w:pPr>
        <w:pStyle w:val="Titre2"/>
      </w:pPr>
      <w:bookmarkStart w:id="7" w:name="_Toc187742195"/>
      <w:bookmarkStart w:id="8" w:name="_Toc200708207"/>
      <w:bookmarkStart w:id="9" w:name="_Toc213334435"/>
      <w:bookmarkStart w:id="10" w:name="_Toc229561466"/>
      <w:r w:rsidRPr="00A2631B">
        <w:t>Présentation générale de la protection sociale</w:t>
      </w:r>
      <w:bookmarkEnd w:id="7"/>
      <w:bookmarkEnd w:id="8"/>
      <w:bookmarkEnd w:id="9"/>
      <w:bookmarkEnd w:id="10"/>
    </w:p>
    <w:p w14:paraId="1AA9F589" w14:textId="77777777" w:rsidR="000D2522" w:rsidRPr="00A2631B" w:rsidRDefault="000D2522" w:rsidP="009765B1">
      <w:pPr>
        <w:pStyle w:val="Titre3"/>
      </w:pPr>
      <w:bookmarkStart w:id="11" w:name="_Toc187742196"/>
      <w:bookmarkStart w:id="12" w:name="_Toc200708208"/>
      <w:bookmarkStart w:id="13" w:name="_Toc213334436"/>
      <w:bookmarkStart w:id="14" w:name="_Toc229561467"/>
      <w:r w:rsidRPr="00A2631B">
        <w:t>La protection sociale.</w:t>
      </w:r>
      <w:bookmarkEnd w:id="11"/>
      <w:bookmarkEnd w:id="12"/>
      <w:bookmarkEnd w:id="13"/>
      <w:bookmarkEnd w:id="14"/>
    </w:p>
    <w:p w14:paraId="053D434B" w14:textId="77777777" w:rsidR="000D2522" w:rsidRPr="00A2631B" w:rsidRDefault="000D2522" w:rsidP="000D2522">
      <w:pPr>
        <w:rPr>
          <w:rFonts w:cstheme="minorHAnsi"/>
        </w:rPr>
      </w:pPr>
      <w:r w:rsidRPr="00A2631B">
        <w:rPr>
          <w:rFonts w:cstheme="minorHAnsi"/>
        </w:rPr>
        <w:t>La protection sociale désigne tous les mécanismes de prévoyance collective, permettant aux individus de faire face aux conséquences financières des « risques sociaux ». Il s’agit de situations susceptibles de compromettre la sécurité économique de l’individu ou de sa famille, en provoquant une baisse de ses ressources ou une hausse de ses dépenses : vieillesse, maladie, invalidité, chômage, maternité, charges de famille, etc.</w:t>
      </w:r>
    </w:p>
    <w:p w14:paraId="1A4B4268" w14:textId="77777777" w:rsidR="000D2522" w:rsidRPr="00A2631B" w:rsidRDefault="000D2522" w:rsidP="000D2522">
      <w:pPr>
        <w:rPr>
          <w:rFonts w:cstheme="minorHAnsi"/>
        </w:rPr>
      </w:pPr>
      <w:r w:rsidRPr="00A2631B">
        <w:rPr>
          <w:rFonts w:cstheme="minorHAnsi"/>
        </w:rPr>
        <w:t>La protection sociale repose sur deux types de mécanismes :</w:t>
      </w:r>
    </w:p>
    <w:p w14:paraId="543F3F0F" w14:textId="77777777" w:rsidR="000D2522" w:rsidRPr="00A2631B" w:rsidRDefault="000D2522" w:rsidP="002256D9">
      <w:pPr>
        <w:pStyle w:val="Puce1TMADEV"/>
        <w:numPr>
          <w:ilvl w:val="0"/>
          <w:numId w:val="35"/>
        </w:numPr>
        <w:rPr>
          <w:sz w:val="22"/>
        </w:rPr>
      </w:pPr>
      <w:r w:rsidRPr="00A2631B">
        <w:rPr>
          <w:sz w:val="22"/>
        </w:rPr>
        <w:t>Des prestations sociales versées directement aux ménages, qui peuvent être en espèces (pensions de retraite, indemnités journalières en cas d’arrêt maladie) ou en nature (remboursements de soins de santé) ;</w:t>
      </w:r>
    </w:p>
    <w:p w14:paraId="196313E5" w14:textId="77777777" w:rsidR="000D2522" w:rsidRPr="00A2631B" w:rsidRDefault="000D2522" w:rsidP="002256D9">
      <w:pPr>
        <w:pStyle w:val="Puce1TMADEV"/>
        <w:numPr>
          <w:ilvl w:val="0"/>
          <w:numId w:val="35"/>
        </w:numPr>
        <w:rPr>
          <w:rStyle w:val="Puce1TMADEVCar"/>
        </w:rPr>
      </w:pPr>
      <w:r w:rsidRPr="00A2631B">
        <w:rPr>
          <w:sz w:val="22"/>
        </w:rPr>
        <w:t xml:space="preserve">Des </w:t>
      </w:r>
      <w:r w:rsidRPr="00A2631B">
        <w:rPr>
          <w:bCs/>
          <w:sz w:val="22"/>
        </w:rPr>
        <w:t>prestations de services sociaux</w:t>
      </w:r>
      <w:r w:rsidRPr="00A2631B">
        <w:rPr>
          <w:sz w:val="22"/>
        </w:rPr>
        <w:t xml:space="preserve">, qui désignent l’accès à des services fournis à prix réduit </w:t>
      </w:r>
      <w:r w:rsidRPr="00A2631B">
        <w:rPr>
          <w:rStyle w:val="Puce1TMADEVCar"/>
        </w:rPr>
        <w:t>ou gratuitement (crèches, hôpitaux) car financés par les organismes de protection sociale soit directement, soit par le biais de dotations versées par l’État aux collectivités territoriales.</w:t>
      </w:r>
    </w:p>
    <w:p w14:paraId="08FEEBD2" w14:textId="77777777" w:rsidR="000D2522" w:rsidRPr="00A2631B" w:rsidRDefault="000D2522" w:rsidP="000D2522">
      <w:pPr>
        <w:rPr>
          <w:rFonts w:cstheme="minorHAnsi"/>
        </w:rPr>
      </w:pPr>
      <w:r w:rsidRPr="00A2631B">
        <w:rPr>
          <w:rFonts w:cstheme="minorHAnsi"/>
        </w:rPr>
        <w:t>Les prestations sociales peuvent répondre à trois logiques de prise en charge : assurance sociale, assistance ou protection universelle.</w:t>
      </w:r>
    </w:p>
    <w:p w14:paraId="36A99089" w14:textId="77777777" w:rsidR="000D2522" w:rsidRPr="00A2631B" w:rsidRDefault="000D2522" w:rsidP="002256D9">
      <w:pPr>
        <w:pStyle w:val="Puce1TMADEV"/>
        <w:numPr>
          <w:ilvl w:val="0"/>
          <w:numId w:val="35"/>
        </w:numPr>
        <w:rPr>
          <w:sz w:val="22"/>
        </w:rPr>
      </w:pPr>
      <w:r w:rsidRPr="00A2631B">
        <w:rPr>
          <w:sz w:val="22"/>
        </w:rPr>
        <w:t>La logique d’assurance sociale afin de prémunir contre un risque de perte de revenus (chômage, maladie, vieillesse, accident du travail, etc.). Les prestations sociales sont financées, en France, par des cotisations assises sur les salaires. Elles sont donc réservées à ceux qui cotisent mais aussi à leurs proches, au travers de la notion d’ayant droit (conjoint sans activité professionnelle ou enfants à charge, principalement). Par exemple, les salariés du secteur privé cotisent pour l'assurance chômage et peuvent bénéficier, en cas de licenciement, d'une allocation chômage. Ces prestations sont versées en contrepartie de cotisations, elles sont dites « contributives ».</w:t>
      </w:r>
    </w:p>
    <w:p w14:paraId="221AA8EB" w14:textId="77777777" w:rsidR="000D2522" w:rsidRPr="00A2631B" w:rsidRDefault="000D2522" w:rsidP="002256D9">
      <w:pPr>
        <w:pStyle w:val="Puce1TMADEV"/>
        <w:numPr>
          <w:ilvl w:val="0"/>
          <w:numId w:val="35"/>
        </w:numPr>
        <w:rPr>
          <w:sz w:val="22"/>
        </w:rPr>
      </w:pPr>
      <w:r w:rsidRPr="00A2631B">
        <w:rPr>
          <w:sz w:val="22"/>
        </w:rPr>
        <w:t>La logique d’assistance vise à instaurer une solidarité entre les individus pour lutter contre les formes de pauvreté. La prestation assure un revenu minimum qui ne couvre pas nécessairement un risque spécifique. Elle est versée sous condition de ressources, il n'est pas nécessaire d'avoir cotisé pour en bénéficier. Parmi ces prestations, on trouve les dix minimas sociaux versés en France, dont le revenu de solidarité active (RSA) et l’allocation aux adultes handicapés (AAH). Ces prestations sont qualifiées de « non contributives ».</w:t>
      </w:r>
    </w:p>
    <w:p w14:paraId="73CF0E58" w14:textId="77777777" w:rsidR="000D2522" w:rsidRPr="00A2631B" w:rsidRDefault="000D2522" w:rsidP="002256D9">
      <w:pPr>
        <w:pStyle w:val="Puce1TMADEV"/>
        <w:numPr>
          <w:ilvl w:val="0"/>
          <w:numId w:val="35"/>
        </w:numPr>
        <w:rPr>
          <w:sz w:val="22"/>
        </w:rPr>
      </w:pPr>
      <w:r w:rsidRPr="00A2631B">
        <w:rPr>
          <w:sz w:val="22"/>
        </w:rPr>
        <w:t>La logique de protection universelle a pour but de couvrir certaines catégories de dépenses en faveur de tous les individus. Les prestations sont donc accordées sans conditions de cotisations et sans conditions de ressources. Elles sont identiques pour tous. C'est le cas de la protection universelle maladie (PUMa) qui permet à toute personne majeure qui travaille ou réside en France de manière stable et régulière de bénéficier de la prise en charge de ses frais de santé.</w:t>
      </w:r>
    </w:p>
    <w:p w14:paraId="6966310A" w14:textId="77777777" w:rsidR="000D2522" w:rsidRPr="00A2631B" w:rsidRDefault="000D2522" w:rsidP="000D2522">
      <w:pPr>
        <w:pStyle w:val="Source"/>
      </w:pPr>
    </w:p>
    <w:p w14:paraId="10743C34" w14:textId="0081ED90" w:rsidR="000D2522" w:rsidRPr="00A2631B" w:rsidRDefault="000D2522" w:rsidP="000D2522">
      <w:pPr>
        <w:pStyle w:val="Source"/>
        <w:rPr>
          <w:rStyle w:val="Lienhypertexte"/>
        </w:rPr>
      </w:pPr>
      <w:r w:rsidRPr="00A2631B">
        <w:t xml:space="preserve">Sources :  </w:t>
      </w:r>
      <w:hyperlink r:id="rId11" w:history="1">
        <w:r w:rsidRPr="00A2631B">
          <w:rPr>
            <w:rStyle w:val="Lienhypertexte"/>
          </w:rPr>
          <w:t>www.vie-publique.fr</w:t>
        </w:r>
      </w:hyperlink>
      <w:r w:rsidRPr="00A2631B">
        <w:t xml:space="preserve"> </w:t>
      </w:r>
    </w:p>
    <w:p w14:paraId="56365C20" w14:textId="77777777" w:rsidR="000D2522" w:rsidRPr="00A2631B" w:rsidRDefault="000D2522" w:rsidP="000D2522">
      <w:pPr>
        <w:pStyle w:val="Source"/>
      </w:pPr>
    </w:p>
    <w:p w14:paraId="7E790B2B" w14:textId="77777777" w:rsidR="000D2522" w:rsidRPr="00A2631B" w:rsidRDefault="000D2522" w:rsidP="000D2522">
      <w:pPr>
        <w:pStyle w:val="Source"/>
      </w:pPr>
      <w:r w:rsidRPr="00A2631B">
        <w:t>Les chapitres suivants 1.1.2 et 1.2 relatifs à la présentation de la Sécurité Sociale et à la présentation de la Cnam ont pour source le site ameli.fr</w:t>
      </w:r>
    </w:p>
    <w:p w14:paraId="04AE5EC5" w14:textId="138361C4" w:rsidR="000D2522" w:rsidRPr="00A2631B" w:rsidRDefault="000D2522" w:rsidP="000D2522">
      <w:pPr>
        <w:spacing w:after="0"/>
        <w:rPr>
          <w:rFonts w:eastAsiaTheme="majorEastAsia" w:cstheme="minorHAnsi"/>
          <w:b/>
          <w:bCs/>
          <w:color w:val="1F497D" w:themeColor="text2"/>
          <w:sz w:val="20"/>
          <w:szCs w:val="20"/>
        </w:rPr>
      </w:pPr>
      <w:bookmarkStart w:id="15" w:name="_Toc187742197"/>
      <w:bookmarkStart w:id="16" w:name="_Toc200708209"/>
      <w:r w:rsidRPr="00A2631B">
        <w:rPr>
          <w:rFonts w:cstheme="minorHAnsi"/>
          <w:i/>
          <w:sz w:val="20"/>
          <w:szCs w:val="20"/>
        </w:rPr>
        <w:t xml:space="preserve"> </w:t>
      </w:r>
      <w:hyperlink r:id="rId12" w:history="1">
        <w:r w:rsidRPr="00A2631B">
          <w:rPr>
            <w:rStyle w:val="Lienhypertexte"/>
            <w:rFonts w:cstheme="minorHAnsi"/>
            <w:i/>
            <w:sz w:val="20"/>
            <w:szCs w:val="20"/>
          </w:rPr>
          <w:t>https://www.assurance-maladie.ameli.fr/qui-sommes-nous/organisation/securite-sociale</w:t>
        </w:r>
      </w:hyperlink>
      <w:r w:rsidRPr="00A2631B">
        <w:rPr>
          <w:rFonts w:cstheme="minorHAnsi"/>
          <w:sz w:val="20"/>
          <w:szCs w:val="20"/>
        </w:rPr>
        <w:br w:type="page"/>
      </w:r>
    </w:p>
    <w:p w14:paraId="30765FA5" w14:textId="77777777" w:rsidR="000D2522" w:rsidRPr="00A2631B" w:rsidRDefault="000D2522" w:rsidP="009765B1">
      <w:pPr>
        <w:pStyle w:val="Titre3"/>
      </w:pPr>
      <w:bookmarkStart w:id="17" w:name="_Toc213334437"/>
      <w:bookmarkStart w:id="18" w:name="_Toc229561468"/>
      <w:r w:rsidRPr="00A2631B">
        <w:lastRenderedPageBreak/>
        <w:t>La Sécurité Sociale.</w:t>
      </w:r>
      <w:bookmarkEnd w:id="15"/>
      <w:bookmarkEnd w:id="16"/>
      <w:bookmarkEnd w:id="17"/>
      <w:bookmarkEnd w:id="18"/>
    </w:p>
    <w:p w14:paraId="483FF9A2" w14:textId="77777777" w:rsidR="000D2522" w:rsidRPr="00A2631B" w:rsidRDefault="000D2522" w:rsidP="000D2522">
      <w:pPr>
        <w:pStyle w:val="NormalGras"/>
        <w:rPr>
          <w:rFonts w:cstheme="minorHAnsi"/>
          <w:sz w:val="22"/>
        </w:rPr>
      </w:pPr>
    </w:p>
    <w:p w14:paraId="59589AA2" w14:textId="77777777" w:rsidR="000D2522" w:rsidRPr="00A2631B" w:rsidRDefault="000D2522" w:rsidP="000D2522">
      <w:pPr>
        <w:pStyle w:val="NormalGras"/>
        <w:rPr>
          <w:rFonts w:cstheme="minorHAnsi"/>
          <w:i/>
          <w:sz w:val="22"/>
        </w:rPr>
      </w:pPr>
      <w:r w:rsidRPr="00A2631B">
        <w:rPr>
          <w:rFonts w:cstheme="minorHAnsi"/>
          <w:sz w:val="22"/>
        </w:rPr>
        <w:t>Code de la Sécurité Sociale</w:t>
      </w:r>
      <w:r w:rsidRPr="00A2631B">
        <w:rPr>
          <w:rFonts w:cstheme="minorHAnsi"/>
          <w:i/>
          <w:sz w:val="22"/>
        </w:rPr>
        <w:t xml:space="preserve">. </w:t>
      </w:r>
    </w:p>
    <w:p w14:paraId="37313070" w14:textId="77777777" w:rsidR="000D2522" w:rsidRPr="00A2631B" w:rsidRDefault="000D2522" w:rsidP="000D2522">
      <w:pPr>
        <w:rPr>
          <w:rFonts w:cstheme="minorHAnsi"/>
        </w:rPr>
      </w:pPr>
      <w:r w:rsidRPr="00A2631B">
        <w:rPr>
          <w:rFonts w:cstheme="minorHAnsi"/>
        </w:rPr>
        <w:t>Art. L. 111-1.</w:t>
      </w:r>
    </w:p>
    <w:p w14:paraId="751C0EA1" w14:textId="77777777" w:rsidR="000D2522" w:rsidRPr="00A2631B" w:rsidRDefault="000D2522" w:rsidP="000D2522">
      <w:pPr>
        <w:pStyle w:val="NormalGras"/>
        <w:rPr>
          <w:rFonts w:eastAsia="Calibri" w:cstheme="minorHAnsi"/>
          <w:b w:val="0"/>
          <w:sz w:val="22"/>
          <w:szCs w:val="22"/>
        </w:rPr>
      </w:pPr>
      <w:r w:rsidRPr="00A2631B">
        <w:rPr>
          <w:rFonts w:eastAsia="Calibri" w:cstheme="minorHAnsi"/>
          <w:b w:val="0"/>
          <w:sz w:val="22"/>
          <w:szCs w:val="22"/>
        </w:rPr>
        <w:t>La sécurité sociale est fondée sur le principe de solidarité nationale.</w:t>
      </w:r>
    </w:p>
    <w:p w14:paraId="506A1D70" w14:textId="77777777" w:rsidR="000D2522" w:rsidRPr="00A2631B" w:rsidRDefault="000D2522" w:rsidP="000D2522">
      <w:pPr>
        <w:pStyle w:val="NormalGras"/>
        <w:rPr>
          <w:rFonts w:eastAsia="Calibri" w:cstheme="minorHAnsi"/>
          <w:b w:val="0"/>
          <w:sz w:val="22"/>
          <w:szCs w:val="22"/>
        </w:rPr>
      </w:pPr>
      <w:r w:rsidRPr="00A2631B">
        <w:rPr>
          <w:rFonts w:eastAsia="Calibri" w:cstheme="minorHAnsi"/>
          <w:b w:val="0"/>
          <w:sz w:val="22"/>
          <w:szCs w:val="22"/>
        </w:rPr>
        <w:t>Elle assure, pour toute personne travaillant ou résidant en France de façon stable et régulière, la couverture des charges de maladie, de maternité et de paternité ainsi que des charges de famille et d'autonomie.</w:t>
      </w:r>
    </w:p>
    <w:p w14:paraId="11F841B5" w14:textId="77777777" w:rsidR="000D2522" w:rsidRPr="00A2631B" w:rsidRDefault="000D2522" w:rsidP="000D2522">
      <w:pPr>
        <w:pStyle w:val="NormalGras"/>
        <w:rPr>
          <w:rFonts w:eastAsia="Calibri" w:cstheme="minorHAnsi"/>
          <w:b w:val="0"/>
          <w:sz w:val="22"/>
          <w:szCs w:val="22"/>
        </w:rPr>
      </w:pPr>
      <w:r w:rsidRPr="00A2631B">
        <w:rPr>
          <w:rFonts w:eastAsia="Calibri" w:cstheme="minorHAnsi"/>
          <w:b w:val="0"/>
          <w:sz w:val="22"/>
          <w:szCs w:val="22"/>
        </w:rPr>
        <w:t>Elle garantit les travailleurs contre les risques de toute nature susceptibles de réduire ou de supprimer leurs revenus. Cette garantie s'exerce par l'affiliation des intéressés à un ou plusieurs régimes obligatoires.</w:t>
      </w:r>
    </w:p>
    <w:p w14:paraId="7BFD856E" w14:textId="77777777" w:rsidR="000D2522" w:rsidRPr="00A2631B" w:rsidRDefault="000D2522" w:rsidP="000D2522">
      <w:pPr>
        <w:pStyle w:val="NormalGras"/>
        <w:rPr>
          <w:rFonts w:eastAsia="Calibri" w:cstheme="minorHAnsi"/>
          <w:b w:val="0"/>
          <w:sz w:val="22"/>
          <w:szCs w:val="22"/>
        </w:rPr>
      </w:pPr>
      <w:r w:rsidRPr="00A2631B">
        <w:rPr>
          <w:rFonts w:eastAsia="Calibri" w:cstheme="minorHAnsi"/>
          <w:b w:val="0"/>
          <w:sz w:val="22"/>
          <w:szCs w:val="22"/>
        </w:rPr>
        <w:t>Elle assure la prise en charge des frais de santé, du soutien à l'autonomie, le service des prestations d'assurance sociale, notamment des allocations vieillesse, le service des prestations d'accidents du travail et de maladies professionnelles ainsi que le service des prestations familiales dans le cadre du présent code, sous réserve des stipulations des conventions internationales et des dispositions des règlements européens.</w:t>
      </w:r>
    </w:p>
    <w:p w14:paraId="47F4D482" w14:textId="77777777" w:rsidR="000D2522" w:rsidRPr="00A2631B" w:rsidRDefault="000D2522" w:rsidP="000D2522">
      <w:pPr>
        <w:pStyle w:val="NormalGras"/>
        <w:spacing w:after="0"/>
        <w:rPr>
          <w:rFonts w:cstheme="minorHAnsi"/>
          <w:sz w:val="22"/>
          <w:szCs w:val="22"/>
        </w:rPr>
      </w:pPr>
      <w:r w:rsidRPr="00A2631B">
        <w:rPr>
          <w:rFonts w:cstheme="minorHAnsi"/>
          <w:sz w:val="22"/>
          <w:szCs w:val="22"/>
        </w:rPr>
        <w:t xml:space="preserve">3 types de régimes </w:t>
      </w:r>
    </w:p>
    <w:p w14:paraId="16894955" w14:textId="77777777" w:rsidR="000D2522" w:rsidRPr="00A2631B" w:rsidRDefault="000D2522" w:rsidP="000D2522">
      <w:pPr>
        <w:pStyle w:val="NormalGras"/>
        <w:spacing w:after="0"/>
        <w:rPr>
          <w:rFonts w:eastAsia="Calibri" w:cstheme="minorHAnsi"/>
          <w:b w:val="0"/>
          <w:sz w:val="22"/>
          <w:szCs w:val="22"/>
        </w:rPr>
      </w:pPr>
      <w:r w:rsidRPr="00A2631B">
        <w:rPr>
          <w:rFonts w:eastAsia="Calibri" w:cstheme="minorHAnsi"/>
          <w:b w:val="0"/>
          <w:sz w:val="22"/>
          <w:szCs w:val="22"/>
        </w:rPr>
        <w:t>La Sécurité sociale inclut 2 régimes principaux et des régimes spéciaux, couvrant chacun une ou plusieurs catégories socioprofessionnelles spécifiques et se caractérisant par des modalités de gestion et de prise en charge différentes :</w:t>
      </w:r>
    </w:p>
    <w:p w14:paraId="2BCF0E02" w14:textId="78D7D752" w:rsidR="000D2522" w:rsidRPr="00A2631B" w:rsidRDefault="002256D9" w:rsidP="002256D9">
      <w:pPr>
        <w:pStyle w:val="NormalGras"/>
        <w:numPr>
          <w:ilvl w:val="0"/>
          <w:numId w:val="38"/>
        </w:numPr>
        <w:rPr>
          <w:rFonts w:eastAsia="Calibri" w:cstheme="minorHAnsi"/>
          <w:b w:val="0"/>
          <w:sz w:val="22"/>
          <w:szCs w:val="22"/>
        </w:rPr>
      </w:pPr>
      <w:r w:rsidRPr="00A2631B">
        <w:rPr>
          <w:rFonts w:eastAsia="Calibri" w:cstheme="minorHAnsi"/>
          <w:b w:val="0"/>
          <w:sz w:val="22"/>
          <w:szCs w:val="22"/>
        </w:rPr>
        <w:t>Le</w:t>
      </w:r>
      <w:r w:rsidR="000D2522" w:rsidRPr="00A2631B">
        <w:rPr>
          <w:rFonts w:eastAsia="Calibri" w:cstheme="minorHAnsi"/>
          <w:b w:val="0"/>
          <w:sz w:val="22"/>
          <w:szCs w:val="22"/>
        </w:rPr>
        <w:t xml:space="preserve"> régime général, qui prend en charge la majorité de la population : les travailleurs salariés ainsi que les travailleurs indépendants depuis le 1er janvier 2018 ainsi que toute personne bénéficiant de droit au titre de la résidence (protection universelle maladie) ;</w:t>
      </w:r>
    </w:p>
    <w:p w14:paraId="41592B2F" w14:textId="7C096413" w:rsidR="000D2522" w:rsidRPr="00A2631B" w:rsidRDefault="002256D9" w:rsidP="002256D9">
      <w:pPr>
        <w:pStyle w:val="NormalGras"/>
        <w:numPr>
          <w:ilvl w:val="0"/>
          <w:numId w:val="38"/>
        </w:numPr>
        <w:rPr>
          <w:rFonts w:eastAsia="Calibri" w:cstheme="minorHAnsi"/>
          <w:b w:val="0"/>
          <w:sz w:val="22"/>
          <w:szCs w:val="22"/>
        </w:rPr>
      </w:pPr>
      <w:r w:rsidRPr="00A2631B">
        <w:rPr>
          <w:rFonts w:eastAsia="Calibri" w:cstheme="minorHAnsi"/>
          <w:b w:val="0"/>
          <w:sz w:val="22"/>
          <w:szCs w:val="22"/>
        </w:rPr>
        <w:t>Le</w:t>
      </w:r>
      <w:r w:rsidR="000D2522" w:rsidRPr="00A2631B">
        <w:rPr>
          <w:rFonts w:eastAsia="Calibri" w:cstheme="minorHAnsi"/>
          <w:b w:val="0"/>
          <w:sz w:val="22"/>
          <w:szCs w:val="22"/>
        </w:rPr>
        <w:t xml:space="preserve"> régime agricole, qui prend en charge les exploitants et salariés agricoles ;</w:t>
      </w:r>
    </w:p>
    <w:p w14:paraId="14DA765B" w14:textId="272A0DFE" w:rsidR="000D2522" w:rsidRPr="00A2631B" w:rsidRDefault="002256D9" w:rsidP="002256D9">
      <w:pPr>
        <w:pStyle w:val="NormalGras"/>
        <w:numPr>
          <w:ilvl w:val="0"/>
          <w:numId w:val="38"/>
        </w:numPr>
        <w:rPr>
          <w:rFonts w:eastAsia="Calibri" w:cstheme="minorHAnsi"/>
          <w:b w:val="0"/>
          <w:sz w:val="22"/>
          <w:szCs w:val="22"/>
        </w:rPr>
      </w:pPr>
      <w:r w:rsidRPr="00A2631B">
        <w:rPr>
          <w:rFonts w:eastAsia="Calibri" w:cstheme="minorHAnsi"/>
          <w:b w:val="0"/>
          <w:sz w:val="22"/>
          <w:szCs w:val="22"/>
        </w:rPr>
        <w:t>De</w:t>
      </w:r>
      <w:r w:rsidR="000D2522" w:rsidRPr="00A2631B">
        <w:rPr>
          <w:rFonts w:eastAsia="Calibri" w:cstheme="minorHAnsi"/>
          <w:b w:val="0"/>
          <w:sz w:val="22"/>
          <w:szCs w:val="22"/>
        </w:rPr>
        <w:t xml:space="preserve"> nombreux régimes spéciaux, comme celui des marins, des mines, de la SNCF, de la RATP, d’EDF-GDF, de l’Assemblée nationale, du Sénat, des clercs et employés de notaires.</w:t>
      </w:r>
    </w:p>
    <w:p w14:paraId="1BFB3117" w14:textId="77777777" w:rsidR="000D2522" w:rsidRPr="00A2631B" w:rsidRDefault="000D2522" w:rsidP="000D2522">
      <w:pPr>
        <w:pStyle w:val="NormalGras"/>
        <w:spacing w:after="0"/>
        <w:rPr>
          <w:rFonts w:cstheme="minorHAnsi"/>
          <w:sz w:val="22"/>
          <w:szCs w:val="22"/>
        </w:rPr>
      </w:pPr>
      <w:r w:rsidRPr="00A2631B">
        <w:rPr>
          <w:rFonts w:cstheme="minorHAnsi"/>
          <w:sz w:val="22"/>
          <w:szCs w:val="22"/>
        </w:rPr>
        <w:t xml:space="preserve">6 branches </w:t>
      </w:r>
    </w:p>
    <w:p w14:paraId="0E970365" w14:textId="77777777" w:rsidR="000D2522" w:rsidRPr="00A2631B" w:rsidRDefault="000D2522" w:rsidP="000D2522">
      <w:pPr>
        <w:spacing w:after="0"/>
        <w:rPr>
          <w:rFonts w:cstheme="minorHAnsi"/>
        </w:rPr>
      </w:pPr>
      <w:r w:rsidRPr="00A2631B">
        <w:rPr>
          <w:rFonts w:cstheme="minorHAnsi"/>
        </w:rPr>
        <w:t>Une branche est une entité qui a à sa charge la gestion d’un ou plusieurs « risques ». Ces risques sont définis comme des événements qui peuvent, au cours d’une vie, porter atteinte à la sécurité économique d’une personne. Ils font donc l’objet d’une prise en compte, d’une réparation ou d’une rétribution.</w:t>
      </w:r>
    </w:p>
    <w:p w14:paraId="5269EA78" w14:textId="77777777" w:rsidR="000D2522" w:rsidRPr="00A2631B" w:rsidRDefault="000D2522" w:rsidP="000D2522">
      <w:pPr>
        <w:spacing w:before="100" w:beforeAutospacing="1" w:after="100" w:afterAutospacing="1"/>
        <w:rPr>
          <w:rFonts w:cstheme="minorHAnsi"/>
        </w:rPr>
      </w:pPr>
      <w:r w:rsidRPr="00A2631B">
        <w:rPr>
          <w:rFonts w:cstheme="minorHAnsi"/>
        </w:rPr>
        <w:t>La Sécurité sociale se compose de 6 branches :</w:t>
      </w:r>
    </w:p>
    <w:p w14:paraId="4454E0F3" w14:textId="77777777" w:rsidR="000D2522" w:rsidRPr="00A2631B" w:rsidRDefault="000D2522" w:rsidP="000D2522">
      <w:pPr>
        <w:pStyle w:val="NormalGras"/>
        <w:jc w:val="center"/>
        <w:rPr>
          <w:rFonts w:cstheme="minorHAnsi"/>
        </w:rPr>
      </w:pPr>
    </w:p>
    <w:p w14:paraId="07469E93" w14:textId="77777777" w:rsidR="000D2522" w:rsidRPr="00A2631B" w:rsidRDefault="000D2522" w:rsidP="000D2522">
      <w:pPr>
        <w:pStyle w:val="NormalGras"/>
        <w:jc w:val="center"/>
        <w:rPr>
          <w:rFonts w:cstheme="minorHAnsi"/>
        </w:rPr>
      </w:pPr>
      <w:r w:rsidRPr="00A2631B">
        <w:rPr>
          <w:rFonts w:cstheme="minorHAnsi"/>
          <w:noProof/>
          <w:lang w:eastAsia="fr-FR"/>
        </w:rPr>
        <w:lastRenderedPageBreak/>
        <w:drawing>
          <wp:inline distT="0" distB="0" distL="0" distR="0" wp14:anchorId="4A1B8A9A" wp14:editId="3041D960">
            <wp:extent cx="2302707" cy="1924423"/>
            <wp:effectExtent l="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NAM-1552-(branches-sécurité-sociale)-Maquette_v2.g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28352" cy="1945855"/>
                    </a:xfrm>
                    <a:prstGeom prst="rect">
                      <a:avLst/>
                    </a:prstGeom>
                  </pic:spPr>
                </pic:pic>
              </a:graphicData>
            </a:graphic>
          </wp:inline>
        </w:drawing>
      </w:r>
    </w:p>
    <w:p w14:paraId="3B3E2E24" w14:textId="77777777" w:rsidR="000D2522" w:rsidRPr="00A2631B" w:rsidRDefault="000D2522" w:rsidP="000D2522">
      <w:pPr>
        <w:pStyle w:val="NormalGras"/>
        <w:rPr>
          <w:rFonts w:cstheme="minorHAnsi"/>
          <w:sz w:val="22"/>
        </w:rPr>
      </w:pPr>
      <w:r w:rsidRPr="00A2631B">
        <w:rPr>
          <w:rFonts w:cstheme="minorHAnsi"/>
          <w:sz w:val="22"/>
        </w:rPr>
        <w:t>La branche maladie</w:t>
      </w:r>
    </w:p>
    <w:p w14:paraId="5B7CF285" w14:textId="77777777" w:rsidR="000D2522" w:rsidRPr="00A2631B" w:rsidRDefault="000D2522" w:rsidP="000D2522">
      <w:pPr>
        <w:rPr>
          <w:rFonts w:cstheme="minorHAnsi"/>
        </w:rPr>
      </w:pPr>
      <w:r w:rsidRPr="00A2631B">
        <w:rPr>
          <w:rFonts w:cstheme="minorHAnsi"/>
        </w:rPr>
        <w:t>Elle assure la prise en charge des dépenses de santé des assurés et garantit l’accès aux soins. Elle favorise la prévention et contribue à la régulation du système de santé français. Elle recouvre les risques maladie, maternité, invalidité et décès.</w:t>
      </w:r>
    </w:p>
    <w:p w14:paraId="6370B12E" w14:textId="77777777" w:rsidR="000D2522" w:rsidRPr="00A2631B" w:rsidRDefault="000D2522" w:rsidP="000D2522">
      <w:pPr>
        <w:rPr>
          <w:rFonts w:cstheme="minorHAnsi"/>
        </w:rPr>
      </w:pPr>
      <w:r w:rsidRPr="00A2631B">
        <w:rPr>
          <w:rFonts w:cstheme="minorHAnsi"/>
        </w:rPr>
        <w:t xml:space="preserve">Pour le régime général, la branche maladie est gérée par la </w:t>
      </w:r>
      <w:r w:rsidRPr="00A2631B">
        <w:rPr>
          <w:rFonts w:cstheme="minorHAnsi"/>
          <w:b/>
        </w:rPr>
        <w:t>Caisse nationale de l’Assurance Maladie et son réseau</w:t>
      </w:r>
      <w:r w:rsidRPr="00A2631B">
        <w:rPr>
          <w:rFonts w:cstheme="minorHAnsi"/>
        </w:rPr>
        <w:t xml:space="preserve"> qui se compose des caisses primaires d’assurance maladie (</w:t>
      </w:r>
      <w:r w:rsidRPr="00A2631B">
        <w:rPr>
          <w:rFonts w:cstheme="minorHAnsi"/>
          <w:b/>
        </w:rPr>
        <w:t>CPAM</w:t>
      </w:r>
      <w:r w:rsidRPr="00A2631B">
        <w:rPr>
          <w:rFonts w:cstheme="minorHAnsi"/>
        </w:rPr>
        <w:t>), des caisses générales de sécurité sociale (</w:t>
      </w:r>
      <w:r w:rsidRPr="00A2631B">
        <w:rPr>
          <w:rFonts w:cstheme="minorHAnsi"/>
          <w:b/>
        </w:rPr>
        <w:t>CGSS</w:t>
      </w:r>
      <w:r w:rsidRPr="00A2631B">
        <w:rPr>
          <w:rFonts w:cstheme="minorHAnsi"/>
        </w:rPr>
        <w:t>) dans les départements d’outre-mer, des caisses d’assurance retraite et de la santé au travail (</w:t>
      </w:r>
      <w:r w:rsidRPr="00A2631B">
        <w:rPr>
          <w:rFonts w:cstheme="minorHAnsi"/>
          <w:b/>
        </w:rPr>
        <w:t>Carsat</w:t>
      </w:r>
      <w:r w:rsidRPr="00A2631B">
        <w:rPr>
          <w:rFonts w:cstheme="minorHAnsi"/>
        </w:rPr>
        <w:t>), ainsi que des unions de gestion des établissements de caisse d’assurance maladie (</w:t>
      </w:r>
      <w:r w:rsidRPr="00A2631B">
        <w:rPr>
          <w:rFonts w:cstheme="minorHAnsi"/>
          <w:b/>
        </w:rPr>
        <w:t>Ugecam</w:t>
      </w:r>
      <w:r w:rsidRPr="00A2631B">
        <w:rPr>
          <w:rFonts w:cstheme="minorHAnsi"/>
        </w:rPr>
        <w:t>).</w:t>
      </w:r>
    </w:p>
    <w:p w14:paraId="754A1BE2" w14:textId="77777777" w:rsidR="000D2522" w:rsidRPr="00A2631B" w:rsidRDefault="000D2522" w:rsidP="000D2522">
      <w:pPr>
        <w:rPr>
          <w:rFonts w:cstheme="minorHAnsi"/>
        </w:rPr>
      </w:pPr>
      <w:r w:rsidRPr="00A2631B">
        <w:rPr>
          <w:rFonts w:cstheme="minorHAnsi"/>
        </w:rPr>
        <w:t>Pour le régime agricole, c’est la Mutualité Sociale Agricole (</w:t>
      </w:r>
      <w:r w:rsidRPr="00A2631B">
        <w:rPr>
          <w:rFonts w:cstheme="minorHAnsi"/>
          <w:b/>
        </w:rPr>
        <w:t>MSA</w:t>
      </w:r>
      <w:r w:rsidRPr="00A2631B">
        <w:rPr>
          <w:rFonts w:cstheme="minorHAnsi"/>
        </w:rPr>
        <w:t>) qui assure cette gestion.</w:t>
      </w:r>
    </w:p>
    <w:p w14:paraId="371C95B4" w14:textId="77777777" w:rsidR="000D2522" w:rsidRPr="00A2631B" w:rsidRDefault="000D2522" w:rsidP="000D2522">
      <w:pPr>
        <w:pStyle w:val="NormalGras"/>
        <w:rPr>
          <w:rFonts w:cstheme="minorHAnsi"/>
          <w:sz w:val="22"/>
        </w:rPr>
      </w:pPr>
    </w:p>
    <w:p w14:paraId="5EA7E3BE" w14:textId="77777777" w:rsidR="000D2522" w:rsidRPr="00A2631B" w:rsidRDefault="000D2522" w:rsidP="000D2522">
      <w:pPr>
        <w:pStyle w:val="NormalGras"/>
        <w:rPr>
          <w:rFonts w:cstheme="minorHAnsi"/>
          <w:sz w:val="22"/>
        </w:rPr>
      </w:pPr>
      <w:r w:rsidRPr="00A2631B">
        <w:rPr>
          <w:rFonts w:cstheme="minorHAnsi"/>
          <w:sz w:val="22"/>
        </w:rPr>
        <w:t>La branche accidents du travail – maladies professionnelles</w:t>
      </w:r>
    </w:p>
    <w:p w14:paraId="69D8E98E" w14:textId="77777777" w:rsidR="000D2522" w:rsidRPr="00A2631B" w:rsidRDefault="000D2522" w:rsidP="000D2522">
      <w:pPr>
        <w:spacing w:after="0"/>
        <w:rPr>
          <w:rFonts w:cstheme="minorHAnsi"/>
        </w:rPr>
      </w:pPr>
      <w:r w:rsidRPr="00A2631B">
        <w:rPr>
          <w:rFonts w:cstheme="minorHAnsi"/>
        </w:rPr>
        <w:t>Elle gère les risques professionnels auxquels sont confrontés les travailleurs : accidents du travail, accidents de trajet et maladies professionnelles. À ce titre, elle indemnise les victimes et fixe la contribution respective des entreprises au financement du système. Elle met en œuvre une politique de prévention des risques professionnels.</w:t>
      </w:r>
    </w:p>
    <w:p w14:paraId="4184DE41" w14:textId="77777777" w:rsidR="000D2522" w:rsidRPr="00A2631B" w:rsidRDefault="000D2522" w:rsidP="000D2522">
      <w:pPr>
        <w:spacing w:after="0"/>
        <w:rPr>
          <w:rFonts w:cstheme="minorHAnsi"/>
        </w:rPr>
      </w:pPr>
    </w:p>
    <w:p w14:paraId="214F2C25" w14:textId="77777777" w:rsidR="000D2522" w:rsidRPr="00A2631B" w:rsidRDefault="000D2522" w:rsidP="000D2522">
      <w:pPr>
        <w:spacing w:after="0"/>
        <w:rPr>
          <w:rFonts w:cstheme="minorHAnsi"/>
        </w:rPr>
      </w:pPr>
      <w:r w:rsidRPr="00A2631B">
        <w:rPr>
          <w:rFonts w:cstheme="minorHAnsi"/>
        </w:rPr>
        <w:t xml:space="preserve">Au niveau national, la branche Risques professionnels est gérée par la </w:t>
      </w:r>
      <w:r w:rsidRPr="00A2631B">
        <w:rPr>
          <w:rFonts w:cstheme="minorHAnsi"/>
          <w:b/>
        </w:rPr>
        <w:t>Caisse nationale de l’Assurance Maladie (Cnam)</w:t>
      </w:r>
      <w:r w:rsidRPr="00A2631B">
        <w:rPr>
          <w:rFonts w:cstheme="minorHAnsi"/>
        </w:rPr>
        <w:t>. Au niveau local, elle est gérée par les caisses primaires d'assurance maladie (CPAM), qui assurent l'indemnisation des salariés et indépendants victimes d'accidents ou maladies professionnels, et par les caisses d’assurance retraite et de la santé au travail (Carsat).</w:t>
      </w:r>
    </w:p>
    <w:p w14:paraId="755D5AAF" w14:textId="77777777" w:rsidR="000D2522" w:rsidRPr="00A2631B" w:rsidRDefault="000D2522" w:rsidP="000D2522">
      <w:pPr>
        <w:spacing w:after="0"/>
        <w:rPr>
          <w:rFonts w:cstheme="minorHAnsi"/>
        </w:rPr>
      </w:pPr>
    </w:p>
    <w:p w14:paraId="196CE436" w14:textId="77777777" w:rsidR="000D2522" w:rsidRPr="00A2631B" w:rsidRDefault="000D2522" w:rsidP="000D2522">
      <w:pPr>
        <w:spacing w:after="0"/>
        <w:rPr>
          <w:rFonts w:cstheme="minorHAnsi"/>
        </w:rPr>
      </w:pPr>
      <w:r w:rsidRPr="00A2631B">
        <w:rPr>
          <w:rFonts w:cstheme="minorHAnsi"/>
        </w:rPr>
        <w:t>Pour le régime agricole, c’est la MSA qui assure cette gestion.</w:t>
      </w:r>
    </w:p>
    <w:p w14:paraId="017BB02E" w14:textId="77777777" w:rsidR="000D2522" w:rsidRPr="00A2631B" w:rsidRDefault="000D2522" w:rsidP="000D2522">
      <w:pPr>
        <w:spacing w:after="0"/>
        <w:rPr>
          <w:rFonts w:cstheme="minorHAnsi"/>
        </w:rPr>
      </w:pPr>
    </w:p>
    <w:p w14:paraId="01228FE9" w14:textId="77777777" w:rsidR="000D2522" w:rsidRPr="00A2631B" w:rsidRDefault="000D2522" w:rsidP="000D2522">
      <w:pPr>
        <w:spacing w:after="0"/>
        <w:rPr>
          <w:rFonts w:cstheme="minorHAnsi"/>
        </w:rPr>
      </w:pPr>
      <w:r w:rsidRPr="00A2631B">
        <w:rPr>
          <w:rFonts w:cstheme="minorHAnsi"/>
        </w:rPr>
        <w:br w:type="page"/>
      </w:r>
    </w:p>
    <w:p w14:paraId="25F77DCB" w14:textId="77777777" w:rsidR="000D2522" w:rsidRPr="00A2631B" w:rsidRDefault="000D2522" w:rsidP="000D2522">
      <w:pPr>
        <w:rPr>
          <w:rFonts w:cstheme="minorHAnsi"/>
        </w:rPr>
      </w:pPr>
    </w:p>
    <w:p w14:paraId="22A190CD" w14:textId="77777777" w:rsidR="000D2522" w:rsidRPr="00A2631B" w:rsidRDefault="000D2522" w:rsidP="0058713B">
      <w:pPr>
        <w:pStyle w:val="Titre2"/>
      </w:pPr>
      <w:bookmarkStart w:id="19" w:name="_Toc213334438"/>
      <w:bookmarkStart w:id="20" w:name="_Toc229561469"/>
      <w:r w:rsidRPr="00A2631B">
        <w:t>La Cnam, tête de réseau</w:t>
      </w:r>
      <w:bookmarkEnd w:id="19"/>
      <w:bookmarkEnd w:id="20"/>
    </w:p>
    <w:p w14:paraId="2B3CCE92" w14:textId="77777777" w:rsidR="000D2522" w:rsidRPr="00A2631B" w:rsidRDefault="000D2522" w:rsidP="000D2522">
      <w:pPr>
        <w:rPr>
          <w:rFonts w:cstheme="minorHAnsi"/>
        </w:rPr>
      </w:pPr>
      <w:r w:rsidRPr="00A2631B">
        <w:rPr>
          <w:rFonts w:cstheme="minorHAnsi"/>
        </w:rPr>
        <w:t>Avec plus de 2 500 salariés, la Caisse nationale de l’Assurance Maladie (Cnam) est la « tête de réseau » opérationnelle du régime d’assurance maladie obligatoire en France. Son rôle : impulser la stratégie au niveau national, puis coordonner et appuyer les organismes locaux qui composent son réseau.</w:t>
      </w:r>
    </w:p>
    <w:p w14:paraId="56CD7AD0" w14:textId="77777777" w:rsidR="000D2522" w:rsidRPr="00A2631B" w:rsidRDefault="000D2522" w:rsidP="000D2522">
      <w:pPr>
        <w:rPr>
          <w:rFonts w:cstheme="minorHAnsi"/>
        </w:rPr>
      </w:pPr>
    </w:p>
    <w:p w14:paraId="23ED4F80" w14:textId="77777777" w:rsidR="000D2522" w:rsidRPr="00A2631B" w:rsidRDefault="000D2522" w:rsidP="009765B1">
      <w:pPr>
        <w:pStyle w:val="Titre3"/>
      </w:pPr>
      <w:bookmarkStart w:id="21" w:name="_Toc200708211"/>
      <w:bookmarkStart w:id="22" w:name="_Toc213334439"/>
      <w:bookmarkStart w:id="23" w:name="_Toc229561470"/>
      <w:r w:rsidRPr="00A2631B">
        <w:t>Les missions de la Cnam.</w:t>
      </w:r>
      <w:bookmarkEnd w:id="21"/>
      <w:bookmarkEnd w:id="22"/>
      <w:bookmarkEnd w:id="23"/>
    </w:p>
    <w:p w14:paraId="620F99B2" w14:textId="77777777" w:rsidR="000D2522" w:rsidRPr="00A2631B" w:rsidRDefault="000D2522" w:rsidP="000D2522">
      <w:pPr>
        <w:rPr>
          <w:rFonts w:cstheme="minorHAnsi"/>
        </w:rPr>
      </w:pPr>
      <w:r w:rsidRPr="00A2631B">
        <w:rPr>
          <w:rFonts w:cstheme="minorHAnsi"/>
        </w:rPr>
        <w:t>La Cnam est un établissement public national à caractère administratif. Elle agit sous la double tutelle du ministère des Solidarités et de la santé et du ministère de l’Économie et des finances.</w:t>
      </w:r>
    </w:p>
    <w:p w14:paraId="0B882459" w14:textId="77777777" w:rsidR="000D2522" w:rsidRPr="00A2631B" w:rsidRDefault="000D2522" w:rsidP="000D2522">
      <w:pPr>
        <w:rPr>
          <w:rFonts w:cstheme="minorHAnsi"/>
        </w:rPr>
      </w:pPr>
      <w:r w:rsidRPr="00A2631B">
        <w:rPr>
          <w:rFonts w:cstheme="minorHAnsi"/>
        </w:rPr>
        <w:t>La loi de réforme d'août 2004 a donné à l'Assurance Maladie de nouvelles responsabilités en matière de régulation du système de soins. La Cnam s'est donc organisée en conséquence avec, comme priorité, la gestion du risque. Ses missions sont multiples :</w:t>
      </w:r>
    </w:p>
    <w:p w14:paraId="00E72647" w14:textId="37461021"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définit les orientations, les principes et les objectifs qui guident son action et elle en assure la mise en œuvre ;</w:t>
      </w:r>
    </w:p>
    <w:p w14:paraId="3EB43142" w14:textId="1EF80233"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met en œuvre les accords « conventionnels » passés entre l’Union des caisses d’assurance maladie et les syndicats représentatifs des différentes professions de santé ;</w:t>
      </w:r>
    </w:p>
    <w:p w14:paraId="21D2850D" w14:textId="4518CDD0"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développe la maîtrise médicalisée des dépenses de santé et accompagne l’évolution des comportements de chacun ;</w:t>
      </w:r>
    </w:p>
    <w:p w14:paraId="2446FB06" w14:textId="677462C6"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définit et promeut la prévention de la maladie, des accidents du travail et des maladies professionnelles ;</w:t>
      </w:r>
    </w:p>
    <w:p w14:paraId="5218CA9A" w14:textId="4A0EB938"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définit et pilote l’activité des organismes du réseau ;</w:t>
      </w:r>
    </w:p>
    <w:p w14:paraId="1C216358" w14:textId="67C679BE"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veille à ce que le service rendu aux publics soit homogène sur l’ensemble du territoire </w:t>
      </w:r>
    </w:p>
    <w:p w14:paraId="47ECE1F0" w14:textId="7827A0F8" w:rsidR="000D2522" w:rsidRPr="006A7CE0" w:rsidRDefault="002256D9" w:rsidP="002256D9">
      <w:pPr>
        <w:pStyle w:val="Paragraphedeliste"/>
        <w:numPr>
          <w:ilvl w:val="0"/>
          <w:numId w:val="39"/>
        </w:numPr>
        <w:spacing w:before="120"/>
        <w:jc w:val="left"/>
        <w:rPr>
          <w:rFonts w:cstheme="minorHAnsi"/>
        </w:rPr>
      </w:pPr>
      <w:r w:rsidRPr="006A7CE0">
        <w:rPr>
          <w:rFonts w:cstheme="minorHAnsi"/>
        </w:rPr>
        <w:t>Elle</w:t>
      </w:r>
      <w:r w:rsidR="000D2522" w:rsidRPr="006A7CE0">
        <w:rPr>
          <w:rFonts w:cstheme="minorHAnsi"/>
        </w:rPr>
        <w:t xml:space="preserve"> gère par ailleurs un des plus grands systèmes d’information en Europe…</w:t>
      </w:r>
    </w:p>
    <w:p w14:paraId="65A48C27" w14:textId="77777777" w:rsidR="000D2522" w:rsidRPr="00A2631B" w:rsidRDefault="000D2522" w:rsidP="000D2522">
      <w:pPr>
        <w:rPr>
          <w:rFonts w:cstheme="minorHAnsi"/>
        </w:rPr>
      </w:pPr>
      <w:r w:rsidRPr="00A2631B">
        <w:rPr>
          <w:rFonts w:cstheme="minorHAnsi"/>
        </w:rPr>
        <w:t>Pour mener à bien ces missions, la direction générale de la Cnam s’appuie sur plusieurs directions dédiées à la gestion du risque et des directions supports.</w:t>
      </w:r>
    </w:p>
    <w:p w14:paraId="74A19772" w14:textId="77777777" w:rsidR="000D2522" w:rsidRPr="00A2631B" w:rsidRDefault="000D2522" w:rsidP="000D2522">
      <w:pPr>
        <w:jc w:val="center"/>
        <w:rPr>
          <w:rFonts w:cstheme="minorHAnsi"/>
          <w:sz w:val="16"/>
          <w:szCs w:val="16"/>
        </w:rPr>
      </w:pPr>
      <w:r w:rsidRPr="00A2631B">
        <w:rPr>
          <w:rFonts w:cstheme="minorHAnsi"/>
          <w:noProof/>
          <w:sz w:val="16"/>
          <w:szCs w:val="16"/>
        </w:rPr>
        <w:lastRenderedPageBreak/>
        <w:drawing>
          <wp:inline distT="0" distB="0" distL="0" distR="0" wp14:anchorId="450D1908" wp14:editId="228616BC">
            <wp:extent cx="3173466" cy="3351179"/>
            <wp:effectExtent l="0" t="0" r="8255"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ganigrammeCnam-ameli-202511.jpg"/>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3203184" cy="3382562"/>
                    </a:xfrm>
                    <a:prstGeom prst="rect">
                      <a:avLst/>
                    </a:prstGeom>
                  </pic:spPr>
                </pic:pic>
              </a:graphicData>
            </a:graphic>
          </wp:inline>
        </w:drawing>
      </w:r>
    </w:p>
    <w:p w14:paraId="763BE41A" w14:textId="77777777" w:rsidR="000D2522" w:rsidRPr="00A2631B" w:rsidRDefault="000D2522" w:rsidP="000D2522">
      <w:pPr>
        <w:rPr>
          <w:rFonts w:cstheme="minorHAnsi"/>
          <w:sz w:val="16"/>
          <w:szCs w:val="16"/>
        </w:rPr>
      </w:pPr>
    </w:p>
    <w:p w14:paraId="72AAA4AA" w14:textId="77777777" w:rsidR="000D2522" w:rsidRPr="00A2631B" w:rsidRDefault="000D2522" w:rsidP="009765B1">
      <w:pPr>
        <w:pStyle w:val="Titre3"/>
      </w:pPr>
      <w:bookmarkStart w:id="24" w:name="_Toc213334440"/>
      <w:bookmarkStart w:id="25" w:name="_Toc200708213"/>
      <w:bookmarkStart w:id="26" w:name="_Toc229561471"/>
      <w:r w:rsidRPr="00A2631B">
        <w:t>La feuille de route : la COG</w:t>
      </w:r>
      <w:bookmarkEnd w:id="24"/>
      <w:bookmarkEnd w:id="26"/>
    </w:p>
    <w:p w14:paraId="177C0B44" w14:textId="77777777" w:rsidR="000D2522" w:rsidRPr="00A2631B" w:rsidRDefault="000D2522" w:rsidP="000D2522">
      <w:pPr>
        <w:rPr>
          <w:rFonts w:cstheme="minorHAnsi"/>
        </w:rPr>
      </w:pPr>
      <w:r w:rsidRPr="00A2631B">
        <w:rPr>
          <w:rFonts w:cstheme="minorHAnsi"/>
        </w:rPr>
        <w:t xml:space="preserve">Tous les 5 ans, l’État et la Cnam signent des conventions d’objectifs et de gestion (COG). </w:t>
      </w:r>
    </w:p>
    <w:p w14:paraId="0CC8ECC6" w14:textId="77777777" w:rsidR="000D2522" w:rsidRPr="00A2631B" w:rsidRDefault="000D2522" w:rsidP="000D2522">
      <w:pPr>
        <w:rPr>
          <w:rFonts w:cstheme="minorHAnsi"/>
        </w:rPr>
      </w:pPr>
      <w:r w:rsidRPr="00A2631B">
        <w:rPr>
          <w:rFonts w:cstheme="minorHAnsi"/>
        </w:rPr>
        <w:t>Leur rôle : définir les objectifs des branches maladie et accidents du travail – maladies professionnelles de la Sécurité sociale, les actions pour les atteindre et les moyens de fonctionnement.</w:t>
      </w:r>
    </w:p>
    <w:p w14:paraId="13301CD5" w14:textId="77777777" w:rsidR="000D2522" w:rsidRPr="00A2631B" w:rsidRDefault="000D2522" w:rsidP="000D2522">
      <w:pPr>
        <w:rPr>
          <w:rFonts w:cstheme="minorHAnsi"/>
        </w:rPr>
      </w:pPr>
      <w:r w:rsidRPr="00A2631B">
        <w:rPr>
          <w:rFonts w:cstheme="minorHAnsi"/>
        </w:rPr>
        <w:t xml:space="preserve">La COG Assurance Maladie 2023-2027 a été signée par la Cnam, le ministère de la Santé et de la prévention, ainsi que le ministère chargé des Comptes publics. </w:t>
      </w:r>
    </w:p>
    <w:p w14:paraId="37CED3FF" w14:textId="77777777" w:rsidR="000D2522" w:rsidRPr="00A2631B" w:rsidRDefault="000D2522" w:rsidP="000D2522">
      <w:pPr>
        <w:pBdr>
          <w:top w:val="none" w:sz="4" w:space="0" w:color="000000"/>
          <w:left w:val="none" w:sz="4" w:space="0" w:color="000000"/>
          <w:bottom w:val="none" w:sz="4" w:space="0" w:color="000000"/>
          <w:right w:val="none" w:sz="4" w:space="0" w:color="000000"/>
          <w:between w:val="none" w:sz="4" w:space="0" w:color="000000"/>
        </w:pBdr>
        <w:spacing w:after="200" w:line="252" w:lineRule="auto"/>
        <w:rPr>
          <w:rFonts w:cstheme="minorHAnsi"/>
        </w:rPr>
      </w:pPr>
      <w:r w:rsidRPr="00A2631B">
        <w:rPr>
          <w:rFonts w:cstheme="minorHAnsi"/>
        </w:rPr>
        <w:t>Elle fixe 6 grands objectifs à l’Assurance Maladie :</w:t>
      </w:r>
    </w:p>
    <w:p w14:paraId="14A7B575"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Garantir aux usagers une offre de services performante et personnalisée ;</w:t>
      </w:r>
    </w:p>
    <w:p w14:paraId="00E8F87D" w14:textId="77777777" w:rsidR="000D2522" w:rsidRPr="00A2631B" w:rsidRDefault="000D2522" w:rsidP="000D2522">
      <w:pPr>
        <w:pStyle w:val="Puce1TMADEV"/>
        <w:numPr>
          <w:ilvl w:val="0"/>
          <w:numId w:val="0"/>
        </w:numPr>
        <w:spacing w:before="0" w:after="120"/>
        <w:ind w:left="714"/>
        <w:rPr>
          <w:sz w:val="22"/>
        </w:rPr>
      </w:pPr>
    </w:p>
    <w:p w14:paraId="0491829E"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Assurer l’accessibilité territoriale et financière du système de soins ;</w:t>
      </w:r>
    </w:p>
    <w:p w14:paraId="5D4CAB82" w14:textId="77777777" w:rsidR="000D2522" w:rsidRPr="00A2631B" w:rsidRDefault="000D2522" w:rsidP="000D2522">
      <w:pPr>
        <w:pStyle w:val="Puce1TMADEV"/>
        <w:numPr>
          <w:ilvl w:val="0"/>
          <w:numId w:val="0"/>
        </w:numPr>
        <w:spacing w:before="0" w:after="120"/>
        <w:ind w:left="714"/>
        <w:rPr>
          <w:sz w:val="22"/>
        </w:rPr>
      </w:pPr>
    </w:p>
    <w:p w14:paraId="615C83D5"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Faire de la prévention, des enjeux de la transition écologique et de la santé publique des marqueurs de l’engagement de l’Assurance Maladie ;</w:t>
      </w:r>
    </w:p>
    <w:p w14:paraId="353A68A8" w14:textId="77777777" w:rsidR="000D2522" w:rsidRPr="00A2631B" w:rsidRDefault="000D2522" w:rsidP="000D2522">
      <w:pPr>
        <w:pStyle w:val="Puce1TMADEV"/>
        <w:numPr>
          <w:ilvl w:val="0"/>
          <w:numId w:val="0"/>
        </w:numPr>
        <w:spacing w:before="0" w:after="120"/>
        <w:ind w:left="714"/>
        <w:rPr>
          <w:sz w:val="22"/>
        </w:rPr>
      </w:pPr>
    </w:p>
    <w:p w14:paraId="1CCDCC8D"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Impulser et accompagner la transformation du système de soins ;</w:t>
      </w:r>
    </w:p>
    <w:p w14:paraId="1E2CF6B2" w14:textId="77777777" w:rsidR="000D2522" w:rsidRPr="00A2631B" w:rsidRDefault="000D2522" w:rsidP="000D2522">
      <w:pPr>
        <w:pStyle w:val="Puce1TMADEV"/>
        <w:numPr>
          <w:ilvl w:val="0"/>
          <w:numId w:val="0"/>
        </w:numPr>
        <w:spacing w:before="0" w:after="120"/>
        <w:ind w:left="714"/>
        <w:rPr>
          <w:sz w:val="22"/>
        </w:rPr>
      </w:pPr>
    </w:p>
    <w:p w14:paraId="3E00CA5B"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Déployer une stratégie ambitieuse de lutte contre la fraude ;</w:t>
      </w:r>
    </w:p>
    <w:p w14:paraId="3F5FC7AC" w14:textId="77777777" w:rsidR="000D2522" w:rsidRPr="00A2631B" w:rsidRDefault="000D2522" w:rsidP="000D2522">
      <w:pPr>
        <w:pStyle w:val="Puce1TMADEV"/>
        <w:numPr>
          <w:ilvl w:val="0"/>
          <w:numId w:val="0"/>
        </w:numPr>
        <w:spacing w:before="0" w:after="120"/>
        <w:ind w:left="714"/>
        <w:rPr>
          <w:sz w:val="22"/>
        </w:rPr>
      </w:pPr>
    </w:p>
    <w:p w14:paraId="587BD751" w14:textId="77777777" w:rsidR="000D2522" w:rsidRPr="00A2631B" w:rsidRDefault="000D2522" w:rsidP="002256D9">
      <w:pPr>
        <w:pStyle w:val="Puce1TMADEV"/>
        <w:numPr>
          <w:ilvl w:val="0"/>
          <w:numId w:val="35"/>
        </w:numPr>
        <w:spacing w:before="0" w:after="120"/>
        <w:ind w:left="714" w:hanging="357"/>
        <w:rPr>
          <w:sz w:val="22"/>
        </w:rPr>
      </w:pPr>
      <w:r w:rsidRPr="00A2631B">
        <w:rPr>
          <w:sz w:val="22"/>
        </w:rPr>
        <w:t>Soutenir opérationnellement nos ambitions grâce à la performance et à l’efficience de la branche.</w:t>
      </w:r>
    </w:p>
    <w:p w14:paraId="2200235B" w14:textId="77777777" w:rsidR="000D2522" w:rsidRPr="00A2631B" w:rsidRDefault="000D2522" w:rsidP="000D2522">
      <w:pPr>
        <w:pStyle w:val="Source"/>
      </w:pPr>
    </w:p>
    <w:p w14:paraId="7A59273B" w14:textId="77777777" w:rsidR="000D2522" w:rsidRPr="00A2631B" w:rsidRDefault="000D2522" w:rsidP="000D2522">
      <w:pPr>
        <w:spacing w:after="0"/>
        <w:rPr>
          <w:rFonts w:eastAsiaTheme="majorEastAsia" w:cstheme="minorHAnsi"/>
          <w:b/>
          <w:bCs/>
          <w:color w:val="1F497D" w:themeColor="text2"/>
          <w:sz w:val="24"/>
        </w:rPr>
      </w:pPr>
      <w:r w:rsidRPr="00A2631B">
        <w:rPr>
          <w:rFonts w:cstheme="minorHAnsi"/>
        </w:rPr>
        <w:br w:type="page"/>
      </w:r>
    </w:p>
    <w:p w14:paraId="49430615" w14:textId="77777777" w:rsidR="000D2522" w:rsidRPr="00A2631B" w:rsidRDefault="000D2522" w:rsidP="009765B1">
      <w:pPr>
        <w:pStyle w:val="Titre3"/>
      </w:pPr>
      <w:bookmarkStart w:id="27" w:name="_Toc213334441"/>
      <w:bookmarkStart w:id="28" w:name="_Toc229561472"/>
      <w:r w:rsidRPr="00A2631B">
        <w:lastRenderedPageBreak/>
        <w:t>Un réseau de proximité.</w:t>
      </w:r>
      <w:bookmarkEnd w:id="27"/>
      <w:bookmarkEnd w:id="28"/>
    </w:p>
    <w:p w14:paraId="2B4D3304" w14:textId="77777777" w:rsidR="000D2522" w:rsidRPr="00A2631B" w:rsidRDefault="000D2522" w:rsidP="000D2522">
      <w:pPr>
        <w:rPr>
          <w:rFonts w:cstheme="minorHAnsi"/>
        </w:rPr>
      </w:pPr>
      <w:r w:rsidRPr="00A2631B">
        <w:rPr>
          <w:rFonts w:cstheme="minorHAnsi"/>
        </w:rPr>
        <w:t>Pour mener à bien ses missions liées à la maladie et aux risques professionnels, l’Assurance Maladie s’appuie sur un réseau étendu. Composé de 148 organismes aux fonctions et domaines d’intervention complémentaires, il se déploie au niveau national, régional et local partout en France.</w:t>
      </w:r>
    </w:p>
    <w:p w14:paraId="4BAADCB2" w14:textId="77777777" w:rsidR="000D2522" w:rsidRPr="00A2631B" w:rsidRDefault="000D2522" w:rsidP="000D2522">
      <w:pPr>
        <w:rPr>
          <w:rFonts w:cstheme="minorHAnsi"/>
        </w:rPr>
      </w:pPr>
    </w:p>
    <w:tbl>
      <w:tblPr>
        <w:tblStyle w:val="Grilledutableau"/>
        <w:tblW w:w="0" w:type="auto"/>
        <w:tblLook w:val="04A0" w:firstRow="1" w:lastRow="0" w:firstColumn="1" w:lastColumn="0" w:noHBand="0" w:noVBand="1"/>
      </w:tblPr>
      <w:tblGrid>
        <w:gridCol w:w="4716"/>
        <w:gridCol w:w="4344"/>
      </w:tblGrid>
      <w:tr w:rsidR="000D2522" w:rsidRPr="00A2631B" w14:paraId="36C8988B" w14:textId="77777777" w:rsidTr="00A2631B">
        <w:tc>
          <w:tcPr>
            <w:tcW w:w="4716" w:type="dxa"/>
          </w:tcPr>
          <w:p w14:paraId="74E17400" w14:textId="77777777" w:rsidR="000D2522" w:rsidRPr="00A2631B" w:rsidRDefault="000D2522" w:rsidP="00A2631B">
            <w:pPr>
              <w:rPr>
                <w:rFonts w:cstheme="minorHAnsi"/>
              </w:rPr>
            </w:pPr>
            <w:r w:rsidRPr="00A2631B">
              <w:rPr>
                <w:rFonts w:cstheme="minorHAnsi"/>
                <w:noProof/>
              </w:rPr>
              <w:drawing>
                <wp:inline distT="0" distB="0" distL="0" distR="0" wp14:anchorId="0D22E113" wp14:editId="0E2140EA">
                  <wp:extent cx="2848637" cy="2227634"/>
                  <wp:effectExtent l="0" t="0" r="8890" b="127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eau-cnam ameli 202511.pn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2868366" cy="2243062"/>
                          </a:xfrm>
                          <a:prstGeom prst="rect">
                            <a:avLst/>
                          </a:prstGeom>
                        </pic:spPr>
                      </pic:pic>
                    </a:graphicData>
                  </a:graphic>
                </wp:inline>
              </w:drawing>
            </w:r>
          </w:p>
        </w:tc>
        <w:tc>
          <w:tcPr>
            <w:tcW w:w="4344" w:type="dxa"/>
          </w:tcPr>
          <w:p w14:paraId="082C0DF4" w14:textId="77777777" w:rsidR="000D2522" w:rsidRPr="00A2631B" w:rsidRDefault="000D2522" w:rsidP="00A2631B">
            <w:pPr>
              <w:rPr>
                <w:rFonts w:cstheme="minorHAnsi"/>
              </w:rPr>
            </w:pPr>
            <w:r w:rsidRPr="00A2631B">
              <w:rPr>
                <w:rFonts w:cstheme="minorHAnsi"/>
              </w:rPr>
              <w:t>102 caisses primaires d’Assurance Maladie (CPAM)</w:t>
            </w:r>
          </w:p>
          <w:p w14:paraId="1D1FF720" w14:textId="77777777" w:rsidR="000D2522" w:rsidRPr="00A2631B" w:rsidRDefault="000D2522" w:rsidP="00A2631B">
            <w:pPr>
              <w:rPr>
                <w:rFonts w:cstheme="minorHAnsi"/>
              </w:rPr>
            </w:pPr>
            <w:r w:rsidRPr="00A2631B">
              <w:rPr>
                <w:rFonts w:cstheme="minorHAnsi"/>
              </w:rPr>
              <w:t>16 caisses régionales (Carsat et Cramif)</w:t>
            </w:r>
          </w:p>
          <w:p w14:paraId="6E5843EA" w14:textId="77777777" w:rsidR="000D2522" w:rsidRPr="00A2631B" w:rsidRDefault="000D2522" w:rsidP="00A2631B">
            <w:pPr>
              <w:rPr>
                <w:rFonts w:cstheme="minorHAnsi"/>
              </w:rPr>
            </w:pPr>
            <w:r w:rsidRPr="00A2631B">
              <w:rPr>
                <w:rFonts w:cstheme="minorHAnsi"/>
              </w:rPr>
              <w:t>4 caisses générales de sécurité sociale (CGSS) et 1 caisse de sécurité sociale (CSS)</w:t>
            </w:r>
          </w:p>
          <w:p w14:paraId="4B32582D" w14:textId="77777777" w:rsidR="000D2522" w:rsidRPr="00A2631B" w:rsidRDefault="000D2522" w:rsidP="00A2631B">
            <w:pPr>
              <w:rPr>
                <w:rFonts w:cstheme="minorHAnsi"/>
              </w:rPr>
            </w:pPr>
            <w:r w:rsidRPr="00A2631B">
              <w:rPr>
                <w:rFonts w:cstheme="minorHAnsi"/>
              </w:rPr>
              <w:t>13 unions de gestion des établissements de caisse d’Assurance Maladie (Ugecam)</w:t>
            </w:r>
          </w:p>
          <w:p w14:paraId="656D8D0A" w14:textId="77777777" w:rsidR="000D2522" w:rsidRPr="00A2631B" w:rsidRDefault="000D2522" w:rsidP="00A2631B">
            <w:pPr>
              <w:rPr>
                <w:rFonts w:cstheme="minorHAnsi"/>
              </w:rPr>
            </w:pPr>
            <w:r w:rsidRPr="00A2631B">
              <w:rPr>
                <w:rFonts w:cstheme="minorHAnsi"/>
              </w:rPr>
              <w:t>9 centres de traitement informatique (CTI) et 3 centres d'éditique informatique régionale (CEIR)</w:t>
            </w:r>
          </w:p>
        </w:tc>
      </w:tr>
    </w:tbl>
    <w:p w14:paraId="4890D327" w14:textId="324A5560" w:rsidR="000D2522" w:rsidRPr="00A2631B" w:rsidRDefault="000D2522" w:rsidP="000D2522">
      <w:pPr>
        <w:rPr>
          <w:rFonts w:cstheme="minorHAnsi"/>
        </w:rPr>
      </w:pPr>
      <w:r w:rsidRPr="00A2631B">
        <w:rPr>
          <w:rFonts w:cstheme="minorHAnsi"/>
          <w:i/>
          <w:sz w:val="16"/>
          <w:szCs w:val="16"/>
        </w:rPr>
        <w:t xml:space="preserve">Les fiches des organismes Carsat / Cramif – CGSS / CSSM – Cpam / CCSS - présentant les missions, l’organisation, les chiffres clés et les sites de référence sont disponibles sur le site  </w:t>
      </w:r>
      <w:hyperlink r:id="rId16" w:history="1">
        <w:r w:rsidRPr="00A2631B">
          <w:rPr>
            <w:rStyle w:val="Lienhypertexte"/>
            <w:rFonts w:cstheme="minorHAnsi"/>
            <w:i/>
            <w:sz w:val="16"/>
            <w:szCs w:val="16"/>
          </w:rPr>
          <w:t>https://www.assurance-maladie.ameli.fr/fiches-organismes</w:t>
        </w:r>
      </w:hyperlink>
    </w:p>
    <w:p w14:paraId="77016405" w14:textId="77777777" w:rsidR="000D2522" w:rsidRPr="00A2631B" w:rsidRDefault="000D2522" w:rsidP="000D2522">
      <w:pPr>
        <w:rPr>
          <w:rFonts w:cstheme="minorHAnsi"/>
        </w:rPr>
      </w:pPr>
    </w:p>
    <w:p w14:paraId="0B670064" w14:textId="77777777" w:rsidR="000D2522" w:rsidRPr="00A2631B" w:rsidRDefault="000D2522" w:rsidP="000D2522">
      <w:pPr>
        <w:rPr>
          <w:rFonts w:cstheme="minorHAnsi"/>
          <w:b/>
        </w:rPr>
      </w:pPr>
      <w:r w:rsidRPr="00A2631B">
        <w:rPr>
          <w:rFonts w:cstheme="minorHAnsi"/>
          <w:b/>
        </w:rPr>
        <w:t>9 centres de traitement informatique (CTI) et 3 centres d'éditique informatique régionale (CEIR)</w:t>
      </w:r>
    </w:p>
    <w:p w14:paraId="0986B773" w14:textId="77777777" w:rsidR="000D2522" w:rsidRPr="00A2631B" w:rsidRDefault="000D2522" w:rsidP="000D2522">
      <w:pPr>
        <w:rPr>
          <w:rFonts w:cstheme="minorHAnsi"/>
        </w:rPr>
      </w:pPr>
      <w:r w:rsidRPr="00A2631B">
        <w:rPr>
          <w:rFonts w:cstheme="minorHAnsi"/>
        </w:rPr>
        <w:t>Répartis sur l’ensemble du territoire, les centres de traitement informatique (CTI) sont chargés du traitement des données informatiques de l’Assurance Maladie. Ils ont été créés dans le but d’informatiser et de régionaliser la gestion des prestations versées aux assurés. Au fil du temps, les évolutions des besoins et de l’informatique les ont amenés à diversifier leurs activités. Aujourd’hui, ils remplissent les fonctions suivantes :</w:t>
      </w:r>
    </w:p>
    <w:p w14:paraId="10387652" w14:textId="00910BF5" w:rsidR="000D2522" w:rsidRPr="002256D9" w:rsidRDefault="002256D9" w:rsidP="002256D9">
      <w:pPr>
        <w:pStyle w:val="Paragraphedeliste"/>
        <w:numPr>
          <w:ilvl w:val="0"/>
          <w:numId w:val="40"/>
        </w:numPr>
      </w:pPr>
      <w:r w:rsidRPr="002256D9">
        <w:t>Centres</w:t>
      </w:r>
      <w:r w:rsidR="000D2522" w:rsidRPr="002256D9">
        <w:t xml:space="preserve"> sont spécialisés dans le traitement des prestations des CPAM/CGSS et DRSM : Melun, Saint-Etienne, et Sophia Antipolis ;</w:t>
      </w:r>
    </w:p>
    <w:p w14:paraId="611FDC76" w14:textId="4BD59B89" w:rsidR="000D2522" w:rsidRPr="002256D9" w:rsidRDefault="002256D9" w:rsidP="002256D9">
      <w:pPr>
        <w:pStyle w:val="Paragraphedeliste"/>
        <w:numPr>
          <w:ilvl w:val="0"/>
          <w:numId w:val="40"/>
        </w:numPr>
      </w:pPr>
      <w:r w:rsidRPr="002256D9">
        <w:t>Centres</w:t>
      </w:r>
      <w:r w:rsidR="000D2522" w:rsidRPr="002256D9">
        <w:t xml:space="preserve"> sont dédiés à l’hébergement des infrastructures du système d’information de l’Assurance Maladie : Strasbourg et Toulouse ;</w:t>
      </w:r>
    </w:p>
    <w:p w14:paraId="1E598F4F" w14:textId="1063B449" w:rsidR="000D2522" w:rsidRPr="002256D9" w:rsidRDefault="002256D9" w:rsidP="002256D9">
      <w:pPr>
        <w:pStyle w:val="Paragraphedeliste"/>
        <w:numPr>
          <w:ilvl w:val="0"/>
          <w:numId w:val="40"/>
        </w:numPr>
      </w:pPr>
      <w:r w:rsidRPr="002256D9">
        <w:t>Centres</w:t>
      </w:r>
      <w:r w:rsidR="000D2522" w:rsidRPr="002256D9">
        <w:t xml:space="preserve"> gèrent des applications informatiques dédiées à des domaines métiers spécifiques : </w:t>
      </w:r>
    </w:p>
    <w:p w14:paraId="6CDB8783" w14:textId="77777777" w:rsidR="000D2522" w:rsidRPr="00A2631B" w:rsidRDefault="000D2522" w:rsidP="002256D9">
      <w:pPr>
        <w:pStyle w:val="Paragraphedeliste"/>
        <w:numPr>
          <w:ilvl w:val="1"/>
          <w:numId w:val="36"/>
        </w:numPr>
        <w:spacing w:before="120"/>
        <w:ind w:left="993" w:hanging="284"/>
        <w:jc w:val="left"/>
        <w:rPr>
          <w:rFonts w:cstheme="minorHAnsi"/>
        </w:rPr>
      </w:pPr>
      <w:r w:rsidRPr="00A2631B">
        <w:rPr>
          <w:rFonts w:cstheme="minorHAnsi"/>
        </w:rPr>
        <w:t xml:space="preserve">Angers sur le domaine comptable et ressources humaines, Rouen sur le domaine de la gestion des documents électroniques, </w:t>
      </w:r>
    </w:p>
    <w:p w14:paraId="3CEAA72C" w14:textId="77777777" w:rsidR="000D2522" w:rsidRPr="00A2631B" w:rsidRDefault="000D2522" w:rsidP="002256D9">
      <w:pPr>
        <w:pStyle w:val="Paragraphedeliste"/>
        <w:numPr>
          <w:ilvl w:val="1"/>
          <w:numId w:val="36"/>
        </w:numPr>
        <w:spacing w:before="120"/>
        <w:ind w:left="993" w:hanging="284"/>
        <w:jc w:val="left"/>
        <w:rPr>
          <w:rFonts w:cstheme="minorHAnsi"/>
        </w:rPr>
      </w:pPr>
      <w:r w:rsidRPr="00A2631B">
        <w:rPr>
          <w:rFonts w:cstheme="minorHAnsi"/>
        </w:rPr>
        <w:t xml:space="preserve">Tours sur le domaine de la relation client et de la surveillance automatique des systèmes informatiques (supervision / hypervision) </w:t>
      </w:r>
    </w:p>
    <w:p w14:paraId="111C231F" w14:textId="77777777" w:rsidR="000D2522" w:rsidRPr="00A2631B" w:rsidRDefault="000D2522" w:rsidP="002256D9">
      <w:pPr>
        <w:pStyle w:val="Paragraphedeliste"/>
        <w:numPr>
          <w:ilvl w:val="1"/>
          <w:numId w:val="36"/>
        </w:numPr>
        <w:spacing w:before="120"/>
        <w:ind w:left="993" w:hanging="284"/>
        <w:jc w:val="left"/>
        <w:rPr>
          <w:rFonts w:cstheme="minorHAnsi"/>
        </w:rPr>
      </w:pPr>
      <w:r w:rsidRPr="00A2631B">
        <w:rPr>
          <w:rFonts w:cstheme="minorHAnsi"/>
        </w:rPr>
        <w:t>Versailles sur le domaine de la sécurité, des outils collaboratifs, de la messagerie et la gestion des flux informatiques.</w:t>
      </w:r>
    </w:p>
    <w:p w14:paraId="7F7C1175" w14:textId="77777777" w:rsidR="000D2522" w:rsidRPr="00A2631B" w:rsidRDefault="000D2522" w:rsidP="000D2522">
      <w:pPr>
        <w:rPr>
          <w:rFonts w:cstheme="minorHAnsi"/>
        </w:rPr>
      </w:pPr>
      <w:r w:rsidRPr="00A2631B">
        <w:rPr>
          <w:rFonts w:cstheme="minorHAnsi"/>
        </w:rPr>
        <w:t>En complément, 3 centres d’éditique informatique régionale (CEIR), situés à Marseille, Caen et Toufflers, sont spécialisés dans la production des documents de l’Assurance Maladie.</w:t>
      </w:r>
    </w:p>
    <w:p w14:paraId="55B6B45B" w14:textId="77777777" w:rsidR="000D2522" w:rsidRPr="00A2631B" w:rsidRDefault="000D2522" w:rsidP="000D2522">
      <w:pPr>
        <w:rPr>
          <w:rFonts w:cstheme="minorHAnsi"/>
        </w:rPr>
      </w:pPr>
      <w:r w:rsidRPr="00A2631B">
        <w:rPr>
          <w:rFonts w:cstheme="minorHAnsi"/>
        </w:rPr>
        <w:t>Les CTI comme les CEIR sont des organismes de sécurité sociale juridiquement indépendants, rattachés fonctionnellement à la Cnam.</w:t>
      </w:r>
    </w:p>
    <w:p w14:paraId="5D31F4D4" w14:textId="77777777" w:rsidR="000D2522" w:rsidRPr="00A2631B" w:rsidRDefault="000D2522" w:rsidP="000D2522">
      <w:pPr>
        <w:rPr>
          <w:rFonts w:cstheme="minorHAnsi"/>
        </w:rPr>
      </w:pPr>
    </w:p>
    <w:p w14:paraId="608A46D3" w14:textId="77777777" w:rsidR="000D2522" w:rsidRPr="00A2631B" w:rsidRDefault="000D2522" w:rsidP="000D2522">
      <w:pPr>
        <w:rPr>
          <w:rFonts w:cstheme="minorHAnsi"/>
        </w:rPr>
      </w:pPr>
    </w:p>
    <w:p w14:paraId="33CBF661" w14:textId="77777777" w:rsidR="000D2522" w:rsidRPr="00A2631B" w:rsidRDefault="000D2522" w:rsidP="000D2522">
      <w:pPr>
        <w:rPr>
          <w:rFonts w:cstheme="minorHAnsi"/>
        </w:rPr>
      </w:pPr>
    </w:p>
    <w:p w14:paraId="32B7A608" w14:textId="77777777" w:rsidR="000D2522" w:rsidRPr="00A2631B" w:rsidRDefault="000D2522" w:rsidP="0058713B">
      <w:pPr>
        <w:pStyle w:val="Titre2"/>
      </w:pPr>
      <w:bookmarkStart w:id="29" w:name="_Toc187742203"/>
      <w:bookmarkStart w:id="30" w:name="_Toc200708218"/>
      <w:bookmarkStart w:id="31" w:name="_Toc213334442"/>
      <w:bookmarkStart w:id="32" w:name="_Toc229561473"/>
      <w:bookmarkEnd w:id="25"/>
      <w:r w:rsidRPr="00A2631B">
        <w:rPr>
          <w:rFonts w:eastAsia="Calibri"/>
        </w:rPr>
        <w:t>Présentation de la Direction Déléguée des Systèmes</w:t>
      </w:r>
      <w:r w:rsidRPr="00A2631B">
        <w:t xml:space="preserve"> d’Information (DDSI).</w:t>
      </w:r>
      <w:bookmarkEnd w:id="29"/>
      <w:bookmarkEnd w:id="30"/>
      <w:bookmarkEnd w:id="31"/>
      <w:bookmarkEnd w:id="32"/>
      <w:r w:rsidRPr="00A2631B">
        <w:t xml:space="preserve"> </w:t>
      </w:r>
    </w:p>
    <w:p w14:paraId="4A693CA0" w14:textId="77777777" w:rsidR="000D2522" w:rsidRPr="00A2631B" w:rsidRDefault="000D2522" w:rsidP="000D2522">
      <w:pPr>
        <w:rPr>
          <w:rFonts w:cstheme="minorHAnsi"/>
        </w:rPr>
      </w:pPr>
      <w:r w:rsidRPr="00A2631B">
        <w:rPr>
          <w:rFonts w:cstheme="minorHAnsi"/>
        </w:rPr>
        <w:t>La Direction Déléguée des Systèmes d’Information assure la qualité, l'évolutivité, la disponibilité et les performances des systèmes d’information de l’assurance maladie dans le respect des besoins de l'ensemble des organismes du réseau de l'assurance maladie.</w:t>
      </w:r>
    </w:p>
    <w:p w14:paraId="4247970C" w14:textId="77777777" w:rsidR="000D2522" w:rsidRPr="00A2631B" w:rsidRDefault="000D2522" w:rsidP="000D2522">
      <w:pPr>
        <w:rPr>
          <w:rFonts w:cstheme="minorHAnsi"/>
        </w:rPr>
      </w:pPr>
    </w:p>
    <w:p w14:paraId="4F7A87CB" w14:textId="77777777" w:rsidR="000D2522" w:rsidRPr="00A2631B" w:rsidRDefault="000D2522" w:rsidP="009765B1">
      <w:pPr>
        <w:pStyle w:val="Titre3"/>
      </w:pPr>
      <w:bookmarkStart w:id="33" w:name="_Toc187742205"/>
      <w:bookmarkStart w:id="34" w:name="_Toc200708220"/>
      <w:bookmarkStart w:id="35" w:name="_Toc213334443"/>
      <w:bookmarkStart w:id="36" w:name="_Toc229561474"/>
      <w:r w:rsidRPr="00A2631B">
        <w:t>Les missions de la Direction Déléguée des Systèmes d’Information (DDSI).</w:t>
      </w:r>
      <w:bookmarkEnd w:id="33"/>
      <w:bookmarkEnd w:id="34"/>
      <w:bookmarkEnd w:id="35"/>
      <w:bookmarkEnd w:id="36"/>
    </w:p>
    <w:p w14:paraId="2AB847D2" w14:textId="77777777" w:rsidR="000D2522" w:rsidRPr="00A2631B" w:rsidRDefault="000D2522" w:rsidP="000D2522">
      <w:pPr>
        <w:pStyle w:val="Source"/>
        <w:rPr>
          <w:b/>
        </w:rPr>
      </w:pPr>
      <w:r w:rsidRPr="00A2631B">
        <w:t>Base : Règlement d'Organisation de la Cnam – septembre 2025</w:t>
      </w:r>
    </w:p>
    <w:p w14:paraId="7AA80B4B" w14:textId="77777777" w:rsidR="000D2522" w:rsidRPr="00A2631B" w:rsidRDefault="000D2522" w:rsidP="000D2522">
      <w:pPr>
        <w:rPr>
          <w:rFonts w:cstheme="minorHAnsi"/>
        </w:rPr>
      </w:pPr>
      <w:r w:rsidRPr="00A2631B">
        <w:rPr>
          <w:rFonts w:cstheme="minorHAnsi"/>
        </w:rPr>
        <w:t>La DDSI a pour fonction :</w:t>
      </w:r>
    </w:p>
    <w:p w14:paraId="1BC62B71"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D’anticiper l'évolution des besoins des utilisateurs et l'évolution des technologies pour en déduire les évolutions en termes de composants des systèmes, d'évaluation des budgets et de compétences nécessaires ;</w:t>
      </w:r>
    </w:p>
    <w:p w14:paraId="1C7D56CF"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D’organiser les processus métiers de l'informatique dans un souci d'industrialisation et de qualité globale ;</w:t>
      </w:r>
    </w:p>
    <w:p w14:paraId="0F7804FD"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De mettre en œuvre les dispositifs qui optimisent les moyens dont elle dispose et contribuent au respect de ses engagements ;</w:t>
      </w:r>
    </w:p>
    <w:p w14:paraId="0A6423D2"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De promouvoir une culture de partage, de savoir-faire et de transparence ;</w:t>
      </w:r>
    </w:p>
    <w:p w14:paraId="3EBEF4D3"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De proposer à la direction générale les objectifs et les priorités concernant le système d’information, en accord avec les maîtrises d'ouvrage ;</w:t>
      </w:r>
    </w:p>
    <w:p w14:paraId="3EC30BB5"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D’assurer l'ouverture du SI de l'assurance maladie vis-à-vis de l'extérieur en développant des partenariats avec les acteurs du monde de la santé et de la protection sociale, conformément aux objectifs fixés ;</w:t>
      </w:r>
    </w:p>
    <w:p w14:paraId="5BA4FC6A"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De s'assurer que l'activité informatique contribue totalement à l'atteinte des objectifs métiers ;</w:t>
      </w:r>
    </w:p>
    <w:p w14:paraId="63744A4B"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D’organiser l'amélioration continue de son fonctionnement ;</w:t>
      </w:r>
    </w:p>
    <w:p w14:paraId="7F530CA3"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D’assurer le reporting de son activité par rapport aux instances de décision de la Cnam ;</w:t>
      </w:r>
    </w:p>
    <w:p w14:paraId="3018D0E9" w14:textId="77777777" w:rsidR="000D2522" w:rsidRPr="00A2631B" w:rsidRDefault="000D2522" w:rsidP="002256D9">
      <w:pPr>
        <w:pStyle w:val="Puce1TMADEV"/>
        <w:numPr>
          <w:ilvl w:val="0"/>
          <w:numId w:val="35"/>
        </w:numPr>
        <w:tabs>
          <w:tab w:val="clear" w:pos="720"/>
        </w:tabs>
        <w:ind w:left="567" w:hanging="283"/>
        <w:rPr>
          <w:sz w:val="22"/>
        </w:rPr>
      </w:pPr>
      <w:r w:rsidRPr="00A2631B">
        <w:rPr>
          <w:sz w:val="22"/>
        </w:rPr>
        <w:t>De veiller à la protection des données personnelles au sein de la DDSI.</w:t>
      </w:r>
    </w:p>
    <w:p w14:paraId="431352AF" w14:textId="77777777" w:rsidR="000D2522" w:rsidRPr="00A2631B" w:rsidRDefault="000D2522" w:rsidP="000D2522">
      <w:pPr>
        <w:pStyle w:val="Puce1TMADEV"/>
        <w:numPr>
          <w:ilvl w:val="0"/>
          <w:numId w:val="0"/>
        </w:numPr>
        <w:ind w:left="851"/>
        <w:rPr>
          <w:sz w:val="22"/>
        </w:rPr>
      </w:pPr>
    </w:p>
    <w:p w14:paraId="5757EDD2" w14:textId="77777777" w:rsidR="000D2522" w:rsidRPr="00A2631B" w:rsidRDefault="000D2522" w:rsidP="009765B1">
      <w:pPr>
        <w:pStyle w:val="Titre3"/>
      </w:pPr>
      <w:bookmarkStart w:id="37" w:name="_Toc213334444"/>
      <w:bookmarkStart w:id="38" w:name="_Toc187742206"/>
      <w:bookmarkStart w:id="39" w:name="_Toc200708221"/>
      <w:bookmarkStart w:id="40" w:name="_Toc229561475"/>
      <w:r w:rsidRPr="00A2631B">
        <w:t>Le schéma Directeur des Systèmes d’Information 2023-207</w:t>
      </w:r>
      <w:bookmarkEnd w:id="37"/>
      <w:bookmarkEnd w:id="40"/>
      <w:r w:rsidRPr="00A2631B">
        <w:t xml:space="preserve"> </w:t>
      </w:r>
    </w:p>
    <w:p w14:paraId="634B80DB" w14:textId="77777777" w:rsidR="000D2522" w:rsidRPr="00A2631B" w:rsidRDefault="000D2522" w:rsidP="000D2522">
      <w:pPr>
        <w:rPr>
          <w:rFonts w:cstheme="minorHAnsi"/>
        </w:rPr>
      </w:pPr>
      <w:r w:rsidRPr="00A2631B">
        <w:rPr>
          <w:rFonts w:cstheme="minorHAnsi"/>
        </w:rPr>
        <w:t>Le Schéma Directeur des Systèmes d’Information 2023-2027 s’appuie sur les intrants suivants:</w:t>
      </w:r>
    </w:p>
    <w:p w14:paraId="629B3D27" w14:textId="77777777" w:rsidR="000D2522" w:rsidRPr="00A2631B" w:rsidRDefault="000D2522" w:rsidP="000D2522">
      <w:pPr>
        <w:rPr>
          <w:rFonts w:cstheme="minorHAnsi"/>
        </w:rPr>
      </w:pPr>
      <w:r w:rsidRPr="00A2631B">
        <w:rPr>
          <w:rFonts w:cstheme="minorHAnsi"/>
          <w:noProof/>
        </w:rPr>
        <w:drawing>
          <wp:inline distT="0" distB="0" distL="0" distR="0" wp14:anchorId="2CC40E87" wp14:editId="786E0963">
            <wp:extent cx="5669915" cy="2413635"/>
            <wp:effectExtent l="0" t="0" r="6985" b="5715"/>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SI les intrants.png"/>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5669915" cy="2413635"/>
                    </a:xfrm>
                    <a:prstGeom prst="rect">
                      <a:avLst/>
                    </a:prstGeom>
                  </pic:spPr>
                </pic:pic>
              </a:graphicData>
            </a:graphic>
          </wp:inline>
        </w:drawing>
      </w:r>
    </w:p>
    <w:p w14:paraId="7885FB13" w14:textId="77777777" w:rsidR="000D2522" w:rsidRPr="00A2631B" w:rsidRDefault="000D2522" w:rsidP="000D2522">
      <w:pPr>
        <w:rPr>
          <w:rFonts w:cstheme="minorHAnsi"/>
        </w:rPr>
      </w:pPr>
      <w:r w:rsidRPr="00A2631B">
        <w:rPr>
          <w:rFonts w:cstheme="minorHAnsi"/>
        </w:rPr>
        <w:lastRenderedPageBreak/>
        <w:t>Les objectifs de la COG 2023-27 sont déclinés en orientations stratégiques qui guident les travaux de la Cnam sur la période 2023-2027. Ces orientations sont de deux types : métier et techniques.</w:t>
      </w:r>
    </w:p>
    <w:p w14:paraId="46FDF60C" w14:textId="77777777" w:rsidR="000D2522" w:rsidRPr="00A2631B" w:rsidRDefault="000D2522" w:rsidP="000D2522">
      <w:pPr>
        <w:rPr>
          <w:rFonts w:cstheme="minorHAnsi"/>
        </w:rPr>
      </w:pPr>
      <w:r w:rsidRPr="00A2631B">
        <w:rPr>
          <w:rFonts w:cstheme="minorHAnsi"/>
          <w:noProof/>
        </w:rPr>
        <w:drawing>
          <wp:inline distT="0" distB="0" distL="0" distR="0" wp14:anchorId="306B0B95" wp14:editId="15A82D45">
            <wp:extent cx="5669915" cy="1774190"/>
            <wp:effectExtent l="19050" t="19050" r="26035" b="16510"/>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ientations stratégiques issues de la COG.png"/>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5669915" cy="1774190"/>
                    </a:xfrm>
                    <a:prstGeom prst="rect">
                      <a:avLst/>
                    </a:prstGeom>
                    <a:ln>
                      <a:solidFill>
                        <a:srgbClr val="0070C0"/>
                      </a:solidFill>
                    </a:ln>
                  </pic:spPr>
                </pic:pic>
              </a:graphicData>
            </a:graphic>
          </wp:inline>
        </w:drawing>
      </w:r>
    </w:p>
    <w:p w14:paraId="17D504CD" w14:textId="77777777" w:rsidR="000D2522" w:rsidRPr="00A2631B" w:rsidRDefault="000D2522" w:rsidP="000D2522">
      <w:pPr>
        <w:rPr>
          <w:rFonts w:cstheme="minorHAnsi"/>
        </w:rPr>
      </w:pPr>
    </w:p>
    <w:p w14:paraId="6225E92A" w14:textId="77777777" w:rsidR="000D2522" w:rsidRPr="00A2631B" w:rsidRDefault="000D2522" w:rsidP="000D2522">
      <w:pPr>
        <w:rPr>
          <w:rFonts w:cstheme="minorHAnsi"/>
        </w:rPr>
      </w:pPr>
      <w:r w:rsidRPr="00A2631B">
        <w:rPr>
          <w:rFonts w:cstheme="minorHAnsi"/>
          <w:noProof/>
        </w:rPr>
        <w:drawing>
          <wp:inline distT="0" distB="0" distL="0" distR="0" wp14:anchorId="6FDD773F" wp14:editId="1E349B28">
            <wp:extent cx="5644661" cy="2726690"/>
            <wp:effectExtent l="19050" t="19050" r="13335" b="1651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SI Synthes enjeux metiers enjeux SI.pn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5656087" cy="2732210"/>
                    </a:xfrm>
                    <a:prstGeom prst="rect">
                      <a:avLst/>
                    </a:prstGeom>
                    <a:ln>
                      <a:solidFill>
                        <a:srgbClr val="0070C0"/>
                      </a:solidFill>
                    </a:ln>
                  </pic:spPr>
                </pic:pic>
              </a:graphicData>
            </a:graphic>
          </wp:inline>
        </w:drawing>
      </w:r>
    </w:p>
    <w:p w14:paraId="636ECF0A" w14:textId="77777777" w:rsidR="000D2522" w:rsidRPr="00A2631B" w:rsidRDefault="000D2522" w:rsidP="000D2522">
      <w:pPr>
        <w:rPr>
          <w:rFonts w:cstheme="minorHAnsi"/>
        </w:rPr>
      </w:pPr>
      <w:r w:rsidRPr="00A2631B">
        <w:rPr>
          <w:rFonts w:cstheme="minorHAnsi"/>
        </w:rPr>
        <w:t>Les projets associés.</w:t>
      </w:r>
    </w:p>
    <w:p w14:paraId="2D09AA38" w14:textId="77777777" w:rsidR="000D2522" w:rsidRPr="00A2631B" w:rsidRDefault="000D2522" w:rsidP="000D2522">
      <w:pPr>
        <w:rPr>
          <w:rFonts w:cstheme="minorHAnsi"/>
        </w:rPr>
      </w:pPr>
      <w:r w:rsidRPr="00A2631B">
        <w:rPr>
          <w:rFonts w:cstheme="minorHAnsi"/>
          <w:noProof/>
        </w:rPr>
        <w:drawing>
          <wp:inline distT="0" distB="0" distL="0" distR="0" wp14:anchorId="63311D54" wp14:editId="6E3F0A83">
            <wp:extent cx="5669915" cy="2802890"/>
            <wp:effectExtent l="0" t="0" r="6985" b="0"/>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DSI fiches projet.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69915" cy="2802890"/>
                    </a:xfrm>
                    <a:prstGeom prst="rect">
                      <a:avLst/>
                    </a:prstGeom>
                  </pic:spPr>
                </pic:pic>
              </a:graphicData>
            </a:graphic>
          </wp:inline>
        </w:drawing>
      </w:r>
    </w:p>
    <w:p w14:paraId="3E2EE276" w14:textId="77777777" w:rsidR="000D2522" w:rsidRPr="00A2631B" w:rsidRDefault="000D2522" w:rsidP="009765B1">
      <w:pPr>
        <w:pStyle w:val="Titre3"/>
      </w:pPr>
      <w:bookmarkStart w:id="41" w:name="_Toc213334445"/>
      <w:bookmarkStart w:id="42" w:name="_Toc229561476"/>
      <w:r w:rsidRPr="00A2631B">
        <w:lastRenderedPageBreak/>
        <w:t>L’organisation de la DDSI.</w:t>
      </w:r>
      <w:bookmarkEnd w:id="38"/>
      <w:bookmarkEnd w:id="39"/>
      <w:bookmarkEnd w:id="41"/>
      <w:bookmarkEnd w:id="42"/>
    </w:p>
    <w:p w14:paraId="27B2AA0D" w14:textId="77777777" w:rsidR="000D2522" w:rsidRPr="00A2631B" w:rsidRDefault="000D2522" w:rsidP="000D2522">
      <w:pPr>
        <w:rPr>
          <w:rFonts w:cstheme="minorHAnsi"/>
        </w:rPr>
      </w:pPr>
      <w:r w:rsidRPr="00A2631B">
        <w:rPr>
          <w:rFonts w:cstheme="minorHAnsi"/>
        </w:rPr>
        <w:t xml:space="preserve">Un directeur délégué est en charge de la DDSI, assisté d’une mission cabinet (CABDDSI). </w:t>
      </w:r>
    </w:p>
    <w:p w14:paraId="0C327EC1" w14:textId="77777777" w:rsidR="000D2522" w:rsidRPr="00A2631B" w:rsidRDefault="000D2522" w:rsidP="000D2522">
      <w:pPr>
        <w:rPr>
          <w:rFonts w:cstheme="minorHAnsi"/>
        </w:rPr>
      </w:pPr>
      <w:r w:rsidRPr="00A2631B">
        <w:rPr>
          <w:rFonts w:cstheme="minorHAnsi"/>
        </w:rPr>
        <w:t>Sont placées sous sa responsabilité :</w:t>
      </w:r>
    </w:p>
    <w:p w14:paraId="08357747" w14:textId="18A5219B" w:rsidR="000D2522" w:rsidRPr="00A2631B" w:rsidRDefault="002256D9" w:rsidP="002256D9">
      <w:pPr>
        <w:pStyle w:val="Puce1TMADEV"/>
        <w:numPr>
          <w:ilvl w:val="0"/>
          <w:numId w:val="35"/>
        </w:numPr>
        <w:tabs>
          <w:tab w:val="clear" w:pos="720"/>
        </w:tabs>
        <w:ind w:left="851" w:hanging="284"/>
        <w:rPr>
          <w:sz w:val="22"/>
          <w:szCs w:val="22"/>
        </w:rPr>
      </w:pPr>
      <w:r w:rsidRPr="00A2631B">
        <w:rPr>
          <w:sz w:val="22"/>
          <w:szCs w:val="22"/>
        </w:rPr>
        <w:t>Pour</w:t>
      </w:r>
      <w:r w:rsidR="000D2522" w:rsidRPr="00A2631B">
        <w:rPr>
          <w:sz w:val="22"/>
          <w:szCs w:val="22"/>
        </w:rPr>
        <w:t xml:space="preserve"> la fabrication des projets et des produits :</w:t>
      </w:r>
    </w:p>
    <w:p w14:paraId="062D8503" w14:textId="419CEB40" w:rsidR="000D2522" w:rsidRPr="00A2631B" w:rsidRDefault="002256D9" w:rsidP="002256D9">
      <w:pPr>
        <w:pStyle w:val="Puce2TMADEV"/>
        <w:numPr>
          <w:ilvl w:val="1"/>
          <w:numId w:val="35"/>
        </w:numPr>
        <w:tabs>
          <w:tab w:val="clear" w:pos="1440"/>
        </w:tabs>
        <w:ind w:left="1134"/>
        <w:rPr>
          <w:sz w:val="22"/>
          <w:szCs w:val="22"/>
        </w:rPr>
      </w:pPr>
      <w:r w:rsidRPr="00A2631B">
        <w:rPr>
          <w:sz w:val="22"/>
          <w:szCs w:val="22"/>
        </w:rPr>
        <w:t>La</w:t>
      </w:r>
      <w:r w:rsidR="000D2522" w:rsidRPr="00A2631B">
        <w:rPr>
          <w:sz w:val="22"/>
          <w:szCs w:val="22"/>
        </w:rPr>
        <w:t xml:space="preserve"> direction du développement (DDEV),</w:t>
      </w:r>
    </w:p>
    <w:p w14:paraId="1B5469A2" w14:textId="5FBF0865" w:rsidR="000D2522" w:rsidRPr="00A2631B" w:rsidRDefault="002256D9" w:rsidP="002256D9">
      <w:pPr>
        <w:pStyle w:val="Puce2TMADEV"/>
        <w:numPr>
          <w:ilvl w:val="1"/>
          <w:numId w:val="35"/>
        </w:numPr>
        <w:tabs>
          <w:tab w:val="clear" w:pos="1440"/>
        </w:tabs>
        <w:ind w:left="1134"/>
        <w:rPr>
          <w:sz w:val="22"/>
          <w:szCs w:val="22"/>
        </w:rPr>
      </w:pPr>
      <w:r w:rsidRPr="00A2631B">
        <w:rPr>
          <w:sz w:val="22"/>
          <w:szCs w:val="22"/>
        </w:rPr>
        <w:t>La</w:t>
      </w:r>
      <w:r w:rsidR="000D2522" w:rsidRPr="00A2631B">
        <w:rPr>
          <w:sz w:val="22"/>
          <w:szCs w:val="22"/>
        </w:rPr>
        <w:t xml:space="preserve"> direction de l’informatique décisionnelle et des données (DIDD) ;</w:t>
      </w:r>
    </w:p>
    <w:p w14:paraId="10651F68" w14:textId="37204D1B" w:rsidR="000D2522" w:rsidRPr="00A2631B" w:rsidRDefault="002256D9" w:rsidP="002256D9">
      <w:pPr>
        <w:pStyle w:val="Puce1TMADEV"/>
        <w:numPr>
          <w:ilvl w:val="0"/>
          <w:numId w:val="35"/>
        </w:numPr>
        <w:tabs>
          <w:tab w:val="clear" w:pos="720"/>
        </w:tabs>
        <w:ind w:left="851" w:hanging="284"/>
        <w:rPr>
          <w:sz w:val="22"/>
          <w:szCs w:val="22"/>
        </w:rPr>
      </w:pPr>
      <w:r w:rsidRPr="00A2631B">
        <w:rPr>
          <w:sz w:val="22"/>
          <w:szCs w:val="22"/>
        </w:rPr>
        <w:t>Pour</w:t>
      </w:r>
      <w:r w:rsidR="000D2522" w:rsidRPr="00A2631B">
        <w:rPr>
          <w:sz w:val="22"/>
          <w:szCs w:val="22"/>
        </w:rPr>
        <w:t xml:space="preserve"> la cohérence de la stratégie :</w:t>
      </w:r>
    </w:p>
    <w:p w14:paraId="12728B10" w14:textId="3D69F585" w:rsidR="000D2522" w:rsidRPr="00A2631B" w:rsidRDefault="002256D9" w:rsidP="002256D9">
      <w:pPr>
        <w:pStyle w:val="Puce2TMADEV"/>
        <w:numPr>
          <w:ilvl w:val="1"/>
          <w:numId w:val="35"/>
        </w:numPr>
        <w:tabs>
          <w:tab w:val="clear" w:pos="1440"/>
        </w:tabs>
        <w:ind w:left="1134" w:hanging="283"/>
        <w:rPr>
          <w:sz w:val="22"/>
          <w:szCs w:val="22"/>
        </w:rPr>
      </w:pPr>
      <w:r w:rsidRPr="00A2631B">
        <w:rPr>
          <w:sz w:val="22"/>
          <w:szCs w:val="22"/>
        </w:rPr>
        <w:t>La</w:t>
      </w:r>
      <w:r w:rsidR="000D2522" w:rsidRPr="00A2631B">
        <w:rPr>
          <w:sz w:val="22"/>
          <w:szCs w:val="22"/>
        </w:rPr>
        <w:t xml:space="preserve"> direction architecture et modernisation du SI (DAMSI),</w:t>
      </w:r>
    </w:p>
    <w:p w14:paraId="4F4D93B8" w14:textId="365435CD" w:rsidR="000D2522" w:rsidRPr="00A2631B" w:rsidRDefault="002256D9" w:rsidP="002256D9">
      <w:pPr>
        <w:pStyle w:val="Puce2TMADEV"/>
        <w:numPr>
          <w:ilvl w:val="1"/>
          <w:numId w:val="35"/>
        </w:numPr>
        <w:tabs>
          <w:tab w:val="clear" w:pos="1440"/>
        </w:tabs>
        <w:ind w:left="1134" w:hanging="283"/>
        <w:rPr>
          <w:sz w:val="22"/>
          <w:szCs w:val="22"/>
        </w:rPr>
      </w:pPr>
      <w:r w:rsidRPr="00A2631B">
        <w:rPr>
          <w:sz w:val="22"/>
          <w:szCs w:val="22"/>
        </w:rPr>
        <w:t>La</w:t>
      </w:r>
      <w:r w:rsidR="000D2522" w:rsidRPr="00A2631B">
        <w:rPr>
          <w:sz w:val="22"/>
          <w:szCs w:val="22"/>
        </w:rPr>
        <w:t xml:space="preserve"> mission du pilotage stratégique de la roadmap (MPSR),</w:t>
      </w:r>
    </w:p>
    <w:p w14:paraId="6E28C871" w14:textId="4D88C2CD" w:rsidR="000D2522" w:rsidRPr="00A2631B" w:rsidRDefault="002256D9" w:rsidP="002256D9">
      <w:pPr>
        <w:pStyle w:val="Puce2TMADEV"/>
        <w:numPr>
          <w:ilvl w:val="1"/>
          <w:numId w:val="35"/>
        </w:numPr>
        <w:tabs>
          <w:tab w:val="clear" w:pos="1440"/>
        </w:tabs>
        <w:ind w:left="1134" w:hanging="283"/>
        <w:rPr>
          <w:sz w:val="22"/>
          <w:szCs w:val="22"/>
        </w:rPr>
      </w:pPr>
      <w:r w:rsidRPr="00A2631B">
        <w:rPr>
          <w:sz w:val="22"/>
          <w:szCs w:val="22"/>
        </w:rPr>
        <w:t>La</w:t>
      </w:r>
      <w:r w:rsidR="000D2522" w:rsidRPr="00A2631B">
        <w:rPr>
          <w:sz w:val="22"/>
          <w:szCs w:val="22"/>
        </w:rPr>
        <w:t xml:space="preserve"> direction de la stratégie des ressources et des moyens (DSRM),</w:t>
      </w:r>
    </w:p>
    <w:p w14:paraId="2D9E85A5" w14:textId="78B94DD1" w:rsidR="000D2522" w:rsidRPr="00A2631B" w:rsidRDefault="002256D9" w:rsidP="002256D9">
      <w:pPr>
        <w:pStyle w:val="Puce2TMADEV"/>
        <w:numPr>
          <w:ilvl w:val="1"/>
          <w:numId w:val="35"/>
        </w:numPr>
        <w:tabs>
          <w:tab w:val="clear" w:pos="1440"/>
        </w:tabs>
        <w:ind w:left="1134" w:hanging="283"/>
        <w:rPr>
          <w:sz w:val="22"/>
          <w:szCs w:val="22"/>
        </w:rPr>
      </w:pPr>
      <w:r w:rsidRPr="00A2631B">
        <w:rPr>
          <w:sz w:val="22"/>
          <w:szCs w:val="22"/>
        </w:rPr>
        <w:t>La</w:t>
      </w:r>
      <w:r w:rsidR="000D2522" w:rsidRPr="00A2631B">
        <w:rPr>
          <w:sz w:val="22"/>
          <w:szCs w:val="22"/>
        </w:rPr>
        <w:t xml:space="preserve"> mission indépendance numérique (MIN),</w:t>
      </w:r>
    </w:p>
    <w:p w14:paraId="3579E8AD" w14:textId="4B7D61E1" w:rsidR="000D2522" w:rsidRPr="00A2631B" w:rsidRDefault="002256D9" w:rsidP="002256D9">
      <w:pPr>
        <w:pStyle w:val="Puce1TMADEV"/>
        <w:numPr>
          <w:ilvl w:val="0"/>
          <w:numId w:val="35"/>
        </w:numPr>
        <w:tabs>
          <w:tab w:val="clear" w:pos="720"/>
        </w:tabs>
        <w:ind w:left="851" w:hanging="284"/>
        <w:rPr>
          <w:sz w:val="22"/>
          <w:szCs w:val="22"/>
        </w:rPr>
      </w:pPr>
      <w:r w:rsidRPr="00A2631B">
        <w:rPr>
          <w:sz w:val="22"/>
          <w:szCs w:val="22"/>
        </w:rPr>
        <w:t>Pour</w:t>
      </w:r>
      <w:r w:rsidR="000D2522" w:rsidRPr="00A2631B">
        <w:rPr>
          <w:sz w:val="22"/>
          <w:szCs w:val="22"/>
        </w:rPr>
        <w:t xml:space="preserve"> les opérations du système d’information :</w:t>
      </w:r>
    </w:p>
    <w:p w14:paraId="20E0179B" w14:textId="0FAD787D" w:rsidR="000D2522" w:rsidRPr="00A2631B" w:rsidRDefault="002256D9" w:rsidP="002256D9">
      <w:pPr>
        <w:pStyle w:val="Puce2TMADEV"/>
        <w:numPr>
          <w:ilvl w:val="1"/>
          <w:numId w:val="35"/>
        </w:numPr>
        <w:tabs>
          <w:tab w:val="clear" w:pos="1440"/>
        </w:tabs>
        <w:ind w:left="1134"/>
        <w:rPr>
          <w:sz w:val="22"/>
          <w:szCs w:val="22"/>
        </w:rPr>
      </w:pPr>
      <w:r w:rsidRPr="00A2631B">
        <w:rPr>
          <w:sz w:val="22"/>
          <w:szCs w:val="22"/>
        </w:rPr>
        <w:t>La</w:t>
      </w:r>
      <w:r w:rsidR="000D2522" w:rsidRPr="00A2631B">
        <w:rPr>
          <w:sz w:val="22"/>
          <w:szCs w:val="22"/>
        </w:rPr>
        <w:t xml:space="preserve"> direction des opérations et du service clients (DOSC),</w:t>
      </w:r>
    </w:p>
    <w:p w14:paraId="4FF65838" w14:textId="75FF94AA" w:rsidR="000D2522" w:rsidRPr="00A2631B" w:rsidRDefault="002256D9" w:rsidP="002256D9">
      <w:pPr>
        <w:pStyle w:val="Puce2TMADEV"/>
        <w:numPr>
          <w:ilvl w:val="1"/>
          <w:numId w:val="35"/>
        </w:numPr>
        <w:tabs>
          <w:tab w:val="clear" w:pos="1440"/>
        </w:tabs>
        <w:ind w:left="1134"/>
        <w:rPr>
          <w:sz w:val="22"/>
          <w:szCs w:val="22"/>
        </w:rPr>
      </w:pPr>
      <w:r w:rsidRPr="00A2631B">
        <w:rPr>
          <w:sz w:val="22"/>
          <w:szCs w:val="22"/>
        </w:rPr>
        <w:t>La</w:t>
      </w:r>
      <w:r w:rsidR="000D2522" w:rsidRPr="00A2631B">
        <w:rPr>
          <w:sz w:val="22"/>
          <w:szCs w:val="22"/>
        </w:rPr>
        <w:t xml:space="preserve"> direction technique et sécurité (DTS).</w:t>
      </w:r>
    </w:p>
    <w:p w14:paraId="38A33E0D" w14:textId="77777777" w:rsidR="000D2522" w:rsidRPr="00A2631B" w:rsidRDefault="000D2522" w:rsidP="000D2522">
      <w:pPr>
        <w:spacing w:after="0"/>
        <w:rPr>
          <w:rFonts w:cstheme="minorHAnsi"/>
          <w:b/>
        </w:rPr>
      </w:pPr>
    </w:p>
    <w:p w14:paraId="69904D2A" w14:textId="77777777" w:rsidR="000D2522" w:rsidRPr="00A2631B" w:rsidRDefault="000D2522" w:rsidP="000D2522">
      <w:pPr>
        <w:rPr>
          <w:rFonts w:cstheme="minorHAnsi"/>
        </w:rPr>
      </w:pPr>
      <w:r w:rsidRPr="00A2631B">
        <w:rPr>
          <w:rFonts w:cstheme="minorHAnsi"/>
          <w:b/>
        </w:rPr>
        <w:t>La direction du développement</w:t>
      </w:r>
      <w:r w:rsidRPr="00A2631B">
        <w:rPr>
          <w:rFonts w:cstheme="minorHAnsi"/>
        </w:rPr>
        <w:t xml:space="preserve"> a pour mission de porter les grandes transformations du SI et a en charge le pilotage des programmes et projets et la fabrication relevant de :</w:t>
      </w:r>
    </w:p>
    <w:p w14:paraId="5FED394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gestion des bénéficiaires,</w:t>
      </w:r>
    </w:p>
    <w:p w14:paraId="2ABBE7CF"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gestion des référentiels,</w:t>
      </w:r>
    </w:p>
    <w:p w14:paraId="05B8C9D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domaine médical,</w:t>
      </w:r>
    </w:p>
    <w:p w14:paraId="1D2313B2"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gestion des portails et de la relation clients,</w:t>
      </w:r>
    </w:p>
    <w:p w14:paraId="65B7530D"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gestion des prestations,</w:t>
      </w:r>
    </w:p>
    <w:p w14:paraId="44FA0D30"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L’intégration de solutions externes.</w:t>
      </w:r>
    </w:p>
    <w:p w14:paraId="47D8C0C1" w14:textId="77777777" w:rsidR="000D2522" w:rsidRPr="00A2631B" w:rsidRDefault="000D2522" w:rsidP="000D2522">
      <w:pPr>
        <w:rPr>
          <w:rFonts w:cstheme="minorHAnsi"/>
        </w:rPr>
      </w:pPr>
      <w:r w:rsidRPr="00A2631B">
        <w:rPr>
          <w:rFonts w:cstheme="minorHAnsi"/>
        </w:rPr>
        <w:t>Elle assure le rôle de référent « Informatique et Libertés » de son périmètre.</w:t>
      </w:r>
    </w:p>
    <w:p w14:paraId="61678F8B" w14:textId="77777777" w:rsidR="000D2522" w:rsidRPr="00A2631B" w:rsidRDefault="000D2522" w:rsidP="000D2522">
      <w:pPr>
        <w:rPr>
          <w:rFonts w:cstheme="minorHAnsi"/>
        </w:rPr>
      </w:pPr>
      <w:r w:rsidRPr="00A2631B">
        <w:rPr>
          <w:rFonts w:cstheme="minorHAnsi"/>
        </w:rPr>
        <w:t>La direction du développement est composée de quatre départements et une mission :</w:t>
      </w:r>
    </w:p>
    <w:p w14:paraId="5CFAA2C2"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assurés, professionnels et établissements (DAPE),</w:t>
      </w:r>
    </w:p>
    <w:p w14:paraId="1642CF76"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fabrication gestion des prestations (DGDP),</w:t>
      </w:r>
    </w:p>
    <w:p w14:paraId="1C1D9353"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développement et intégration de solutions externes (DDISE),</w:t>
      </w:r>
    </w:p>
    <w:p w14:paraId="35A98622"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filière digital (DFD),</w:t>
      </w:r>
    </w:p>
    <w:p w14:paraId="438B9BE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mission pilotage des programmes transverses (MPPT).</w:t>
      </w:r>
    </w:p>
    <w:p w14:paraId="5DE970D8" w14:textId="77777777" w:rsidR="000D2522" w:rsidRPr="00A2631B" w:rsidRDefault="000D2522" w:rsidP="000D2522">
      <w:pPr>
        <w:pStyle w:val="Puce1TMADEV"/>
        <w:numPr>
          <w:ilvl w:val="0"/>
          <w:numId w:val="0"/>
        </w:numPr>
        <w:ind w:left="851"/>
        <w:rPr>
          <w:sz w:val="22"/>
          <w:szCs w:val="22"/>
        </w:rPr>
      </w:pPr>
    </w:p>
    <w:p w14:paraId="5F9AEC94" w14:textId="77777777" w:rsidR="000D2522" w:rsidRPr="00A2631B" w:rsidRDefault="000D2522" w:rsidP="000D2522">
      <w:pPr>
        <w:rPr>
          <w:rFonts w:cstheme="minorHAnsi"/>
        </w:rPr>
      </w:pPr>
      <w:r w:rsidRPr="00A2631B">
        <w:rPr>
          <w:rFonts w:cstheme="minorHAnsi"/>
          <w:b/>
        </w:rPr>
        <w:t>La direction de l’informatique décisionnelle et des données</w:t>
      </w:r>
      <w:r w:rsidRPr="00A2631B">
        <w:rPr>
          <w:rFonts w:cstheme="minorHAnsi"/>
        </w:rPr>
        <w:t xml:space="preserve"> a pour mission la fabrication, l’exploitation et l’hébergement relevant de l’informatique décisionnelle.</w:t>
      </w:r>
    </w:p>
    <w:p w14:paraId="5572C900" w14:textId="77777777" w:rsidR="000D2522" w:rsidRPr="00A2631B" w:rsidRDefault="000D2522" w:rsidP="000D2522">
      <w:pPr>
        <w:rPr>
          <w:rFonts w:cstheme="minorHAnsi"/>
        </w:rPr>
      </w:pPr>
      <w:r w:rsidRPr="00A2631B">
        <w:rPr>
          <w:rFonts w:cstheme="minorHAnsi"/>
        </w:rPr>
        <w:t>À ce titre, elle assure le rôle de référent « Informatique et Libertés » de la direction de l’informatique décisionnelle et des données.</w:t>
      </w:r>
    </w:p>
    <w:p w14:paraId="2F95D9AC" w14:textId="77777777" w:rsidR="000D2522" w:rsidRPr="00A2631B" w:rsidRDefault="000D2522" w:rsidP="000D2522">
      <w:pPr>
        <w:rPr>
          <w:rFonts w:cstheme="minorHAnsi"/>
        </w:rPr>
      </w:pPr>
      <w:r w:rsidRPr="00A2631B">
        <w:rPr>
          <w:rFonts w:cstheme="minorHAnsi"/>
        </w:rPr>
        <w:t>Elle est composée de trois départements et d’une mission :</w:t>
      </w:r>
    </w:p>
    <w:p w14:paraId="22CC58B4"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pilotage et gestion (DPG),</w:t>
      </w:r>
    </w:p>
    <w:p w14:paraId="1473B43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fabrication de l’informatique décisionnelle (DFID),</w:t>
      </w:r>
    </w:p>
    <w:p w14:paraId="35D5EFCF"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des opérations de l’informatique décisionnelle (DOID),</w:t>
      </w:r>
    </w:p>
    <w:p w14:paraId="6B5DB0C3"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mission sécurité de l’informatique décisionnelle (MSID).</w:t>
      </w:r>
    </w:p>
    <w:p w14:paraId="04531D82" w14:textId="77777777" w:rsidR="000D2522" w:rsidRPr="00A2631B" w:rsidRDefault="000D2522" w:rsidP="000D2522">
      <w:pPr>
        <w:pStyle w:val="Puce1TMADEV"/>
        <w:numPr>
          <w:ilvl w:val="0"/>
          <w:numId w:val="0"/>
        </w:numPr>
        <w:ind w:left="851"/>
        <w:rPr>
          <w:sz w:val="22"/>
          <w:szCs w:val="22"/>
        </w:rPr>
      </w:pPr>
    </w:p>
    <w:p w14:paraId="039FB0AA" w14:textId="77777777" w:rsidR="000D2522" w:rsidRPr="00A2631B" w:rsidRDefault="000D2522" w:rsidP="000D2522">
      <w:pPr>
        <w:rPr>
          <w:rFonts w:cstheme="minorHAnsi"/>
        </w:rPr>
      </w:pPr>
      <w:r w:rsidRPr="00A2631B">
        <w:rPr>
          <w:rFonts w:cstheme="minorHAnsi"/>
          <w:b/>
        </w:rPr>
        <w:t>La direction architecture et modernisation du</w:t>
      </w:r>
      <w:r w:rsidRPr="00A2631B">
        <w:rPr>
          <w:rFonts w:cstheme="minorHAnsi"/>
        </w:rPr>
        <w:t xml:space="preserve"> SI est garante de l’alignement du système d’information avec la stratégie de l’assurance maladie.</w:t>
      </w:r>
    </w:p>
    <w:p w14:paraId="20491239" w14:textId="77777777" w:rsidR="000D2522" w:rsidRPr="00A2631B" w:rsidRDefault="000D2522" w:rsidP="000D2522">
      <w:pPr>
        <w:rPr>
          <w:rFonts w:cstheme="minorHAnsi"/>
        </w:rPr>
      </w:pPr>
      <w:r w:rsidRPr="00A2631B">
        <w:rPr>
          <w:rFonts w:cstheme="minorHAnsi"/>
        </w:rPr>
        <w:lastRenderedPageBreak/>
        <w:t xml:space="preserve">À ce titre, elle est en relation avec les différentes directions de la Cnam, construit l’architecture cible et la roadmap de transformation du SI découlant des principes directeurs métiers. </w:t>
      </w:r>
    </w:p>
    <w:p w14:paraId="2E4CCB7B" w14:textId="77777777" w:rsidR="000D2522" w:rsidRPr="00A2631B" w:rsidRDefault="000D2522" w:rsidP="000D2522">
      <w:pPr>
        <w:rPr>
          <w:rFonts w:cstheme="minorHAnsi"/>
        </w:rPr>
      </w:pPr>
      <w:r w:rsidRPr="00A2631B">
        <w:rPr>
          <w:rFonts w:cstheme="minorHAnsi"/>
        </w:rPr>
        <w:t>Elle veille à l’inscription du contenu, du cadencement et de la réalisation des projets dans une trajectoire progressive cohérente avec la cible générale et dans le respect du cadre de règles de développement.</w:t>
      </w:r>
    </w:p>
    <w:p w14:paraId="5326FF0E" w14:textId="77777777" w:rsidR="000D2522" w:rsidRPr="00A2631B" w:rsidRDefault="000D2522" w:rsidP="000D2522">
      <w:pPr>
        <w:rPr>
          <w:rFonts w:cstheme="minorHAnsi"/>
        </w:rPr>
      </w:pPr>
      <w:r w:rsidRPr="00A2631B">
        <w:rPr>
          <w:rFonts w:cstheme="minorHAnsi"/>
        </w:rPr>
        <w:t>La direction architecture et modernisation du SI assure les fonctions transverses relatives à l’architecture, à la définition, la normalisation et modernisation des socles de développement, au soutien technique aux équipes de développement et à la fabrication de briques transverses conduisant à la cohérence du SI. Au‐ delà, au titre de la dette, elle est en charge de fixer les principes généraux qui devront être suivis par les projets, de définir les outillages nécessaires, de proposer les opérations de remise à niveau des composants frappés d’obsolescence et d’en mener selon un mode industriel.</w:t>
      </w:r>
    </w:p>
    <w:p w14:paraId="1A139FF8" w14:textId="77777777" w:rsidR="000D2522" w:rsidRPr="00A2631B" w:rsidRDefault="000D2522" w:rsidP="000D2522">
      <w:pPr>
        <w:rPr>
          <w:rFonts w:cstheme="minorHAnsi"/>
        </w:rPr>
      </w:pPr>
      <w:r w:rsidRPr="00A2631B">
        <w:rPr>
          <w:rFonts w:cstheme="minorHAnsi"/>
        </w:rPr>
        <w:t>Enfin, elle pilote le portefeuille des projets ainsi que l’établissement de la feuille de route opérationnelle et prévisionnelle de la DDSI pour l’ensemble des programmes transverses de transformation du SI relevant du socle technologique.</w:t>
      </w:r>
    </w:p>
    <w:p w14:paraId="7DECA570" w14:textId="77777777" w:rsidR="000D2522" w:rsidRPr="00A2631B" w:rsidRDefault="000D2522" w:rsidP="000D2522">
      <w:pPr>
        <w:rPr>
          <w:rFonts w:cstheme="minorHAnsi"/>
        </w:rPr>
      </w:pPr>
      <w:r w:rsidRPr="00A2631B">
        <w:rPr>
          <w:rFonts w:cstheme="minorHAnsi"/>
        </w:rPr>
        <w:t>La direction architecture et modernisation du SI est composée d’une mission et de trois départements :</w:t>
      </w:r>
    </w:p>
    <w:p w14:paraId="7A93AA4D"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mission pilotage du socle technologique (MPST),</w:t>
      </w:r>
    </w:p>
    <w:p w14:paraId="0DF94C7A"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architecture (DA),</w:t>
      </w:r>
    </w:p>
    <w:p w14:paraId="2FF7AB94"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développements et soutien technique (DDST),</w:t>
      </w:r>
    </w:p>
    <w:p w14:paraId="4B7E1CA4"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gestion de la dette (DGD).</w:t>
      </w:r>
    </w:p>
    <w:p w14:paraId="401D8B2E" w14:textId="77777777" w:rsidR="000D2522" w:rsidRPr="00A2631B" w:rsidRDefault="000D2522" w:rsidP="000D2522">
      <w:pPr>
        <w:rPr>
          <w:rFonts w:cstheme="minorHAnsi"/>
        </w:rPr>
      </w:pPr>
      <w:r w:rsidRPr="00A2631B">
        <w:rPr>
          <w:rFonts w:cstheme="minorHAnsi"/>
          <w:b/>
        </w:rPr>
        <w:t>La mission du pilotage stratégique de la roadmap</w:t>
      </w:r>
      <w:r w:rsidRPr="00A2631B">
        <w:rPr>
          <w:rFonts w:cstheme="minorHAnsi"/>
        </w:rPr>
        <w:t xml:space="preserve"> assure la construction et le suivi d’exécution de la roadmap. Elle regroupe l’ensemble des fonctions PMO (project management office) et de la gestion des domaines de la DDSI.</w:t>
      </w:r>
    </w:p>
    <w:p w14:paraId="4871481D" w14:textId="77777777" w:rsidR="000D2522" w:rsidRPr="00A2631B" w:rsidRDefault="000D2522" w:rsidP="000D2522">
      <w:pPr>
        <w:rPr>
          <w:rFonts w:cstheme="minorHAnsi"/>
        </w:rPr>
      </w:pPr>
      <w:r w:rsidRPr="00A2631B">
        <w:rPr>
          <w:rFonts w:cstheme="minorHAnsi"/>
        </w:rPr>
        <w:t>À ce titre, elle est en charge :</w:t>
      </w:r>
    </w:p>
    <w:p w14:paraId="3CE869A9"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le pilotage de l’exécution du schéma directeur et sa déclinaison en roadmap,</w:t>
      </w:r>
    </w:p>
    <w:p w14:paraId="3B2A4C2A"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la gouvernance vis‐à‐vis des maîtrises d’ouvrage,</w:t>
      </w:r>
    </w:p>
    <w:p w14:paraId="60B8C3F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D’animer les différents comités de domaines en relation avec les maîtrises d’ouvrage et les équipes de fabrication concernées en assurant la cohérence avec la feuille de route; à ce titre, il assure la gestion des demandes et instruit les besoins exprimés par les différents partenaires, et contribue à la priorisation des nouvelles demandes,</w:t>
      </w:r>
    </w:p>
    <w:p w14:paraId="2B41E8D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le suivi des décisions et leur communication ainsi que l’allocation des enveloppes budgétaires en concertation avec les maîtrises d’ouvrage,</w:t>
      </w:r>
    </w:p>
    <w:p w14:paraId="1A8E565A"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le suivi des projets au travers de la planification globale du portefeuille de projets dans ses dimensions ressources humaines, financières, techniques et de son pilotage global depuis l’instruction des demandes jusqu’à la mise en production des projets en passant par le suivi des commandes, incluant le suivi de l’évolution des risques et la remontée des alertes,</w:t>
      </w:r>
    </w:p>
    <w:p w14:paraId="619370C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définir la capacité à faire de la DDSI et des acteurs concourant aux feuilles de route en collaboration avec chaque direction au regard des évolutions d’effectifs et des budgets alloués,</w:t>
      </w:r>
    </w:p>
    <w:p w14:paraId="705AFB2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gérer la roadmap prévisionnelle de la DDSI,</w:t>
      </w:r>
    </w:p>
    <w:p w14:paraId="6D61039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réaliser la production des indicateurs et des tableaux de bord relatifs en appui à la gouvernance de la DDSI,</w:t>
      </w:r>
    </w:p>
    <w:p w14:paraId="3DD3B98F"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la maîtrise d’ouvrage et la maitrise d’œuvre du portail de pilotage, ainsi que la mise à disposition d’outils d’aide au pilotage,</w:t>
      </w:r>
    </w:p>
    <w:p w14:paraId="7E82669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contribuer à la préparation des Codir SI,</w:t>
      </w:r>
    </w:p>
    <w:p w14:paraId="6BA74955"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centraliser les besoins des directions en matière de prestations externes et construire le budget sur le volet roadmap,</w:t>
      </w:r>
    </w:p>
    <w:p w14:paraId="0BB539FE"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lastRenderedPageBreak/>
        <w:t>D’assurer le suivi des commandes de prestations et les contrôles d’alignement avec la roadmap.</w:t>
      </w:r>
    </w:p>
    <w:p w14:paraId="427E7F58" w14:textId="77777777" w:rsidR="000D2522" w:rsidRPr="00A2631B" w:rsidRDefault="000D2522" w:rsidP="000D2522">
      <w:pPr>
        <w:rPr>
          <w:rFonts w:cstheme="minorHAnsi"/>
          <w:b/>
        </w:rPr>
      </w:pPr>
    </w:p>
    <w:p w14:paraId="09E8240B" w14:textId="77777777" w:rsidR="000D2522" w:rsidRPr="00A2631B" w:rsidRDefault="000D2522" w:rsidP="000D2522">
      <w:pPr>
        <w:rPr>
          <w:rFonts w:cstheme="minorHAnsi"/>
        </w:rPr>
      </w:pPr>
      <w:r w:rsidRPr="00A2631B">
        <w:rPr>
          <w:rFonts w:cstheme="minorHAnsi"/>
          <w:b/>
        </w:rPr>
        <w:t>La direction de la stratégie des ressources et des moyens</w:t>
      </w:r>
      <w:r w:rsidRPr="00A2631B">
        <w:rPr>
          <w:rFonts w:cstheme="minorHAnsi"/>
        </w:rPr>
        <w:t xml:space="preserve"> propose et met en œuvre la politique de moyens relative au système d’information de l’assurance maladie. En lien avec le secrétariat général et la direction déléguée aux opérations, elle a pour principales missions :</w:t>
      </w:r>
    </w:p>
    <w:p w14:paraId="29BB820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garantir la performance des investissements à travers le renforcement de la politique achat et la maîtrise des budgets du SI,</w:t>
      </w:r>
    </w:p>
    <w:p w14:paraId="19772932"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D’élaborer le budget informatique de l’assurance maladie, l’exécuter pour le compte de la DDSI et piloter son exécution s’agissant des autres structures de l’établissement public et de la branche en associant les directions de la DDSI concernées,</w:t>
      </w:r>
    </w:p>
    <w:p w14:paraId="0B742BEC"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D’élaborer et mettre en œuvre une politique de recours aux prestations externes en association avec la mission cabinet du directeur délégué des systèmes d’information,</w:t>
      </w:r>
    </w:p>
    <w:p w14:paraId="02C5BE8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un support aux autres structures de la DDSI sur le plan de la gestion des moyens.</w:t>
      </w:r>
    </w:p>
    <w:p w14:paraId="772AE096" w14:textId="77777777" w:rsidR="000D2522" w:rsidRPr="00A2631B" w:rsidRDefault="000D2522" w:rsidP="000D2522">
      <w:pPr>
        <w:rPr>
          <w:rFonts w:cstheme="minorHAnsi"/>
        </w:rPr>
      </w:pPr>
      <w:r w:rsidRPr="00A2631B">
        <w:rPr>
          <w:rFonts w:cstheme="minorHAnsi"/>
        </w:rPr>
        <w:t>La DSRM est structurée en deux départements et une mission :</w:t>
      </w:r>
    </w:p>
    <w:p w14:paraId="42F6C664"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du budget et de la planification (DBP),</w:t>
      </w:r>
    </w:p>
    <w:p w14:paraId="1025CA7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des achats de télécommunications, d’informatique et d’éditique (DATIE),</w:t>
      </w:r>
    </w:p>
    <w:p w14:paraId="14D4EC6F"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mission juridique achats informatiques (MJAI).</w:t>
      </w:r>
    </w:p>
    <w:p w14:paraId="477F1073" w14:textId="77777777" w:rsidR="000D2522" w:rsidRPr="00A2631B" w:rsidRDefault="000D2522" w:rsidP="000D2522">
      <w:pPr>
        <w:pStyle w:val="Puce1TMADEV"/>
        <w:numPr>
          <w:ilvl w:val="0"/>
          <w:numId w:val="0"/>
        </w:numPr>
        <w:ind w:left="851" w:hanging="284"/>
        <w:rPr>
          <w:sz w:val="22"/>
          <w:szCs w:val="22"/>
        </w:rPr>
      </w:pPr>
    </w:p>
    <w:p w14:paraId="70A6F978" w14:textId="77777777" w:rsidR="000D2522" w:rsidRPr="00A2631B" w:rsidRDefault="000D2522" w:rsidP="000D2522">
      <w:pPr>
        <w:pStyle w:val="Puce1TMADEV"/>
        <w:numPr>
          <w:ilvl w:val="0"/>
          <w:numId w:val="0"/>
        </w:numPr>
        <w:ind w:left="851" w:hanging="284"/>
        <w:rPr>
          <w:sz w:val="22"/>
          <w:szCs w:val="22"/>
        </w:rPr>
      </w:pPr>
    </w:p>
    <w:p w14:paraId="50BD6DCC" w14:textId="77777777" w:rsidR="000D2522" w:rsidRPr="00A2631B" w:rsidRDefault="000D2522" w:rsidP="000D2522">
      <w:pPr>
        <w:rPr>
          <w:rFonts w:cstheme="minorHAnsi"/>
        </w:rPr>
      </w:pPr>
      <w:r w:rsidRPr="00A2631B">
        <w:rPr>
          <w:rFonts w:cstheme="minorHAnsi"/>
          <w:b/>
        </w:rPr>
        <w:t>La direction des opérations et du service clients</w:t>
      </w:r>
      <w:r w:rsidRPr="00A2631B">
        <w:rPr>
          <w:rFonts w:cstheme="minorHAnsi"/>
        </w:rPr>
        <w:t xml:space="preserve"> a pour mission d’assurer, au sein de la DDSI, l’intégration et l’exploitation du système d’information de l’assurance maladie dans le respect des contrats de services formalisés avec les organismes, partenaires et clients.</w:t>
      </w:r>
    </w:p>
    <w:p w14:paraId="0E2A1908" w14:textId="77777777" w:rsidR="000D2522" w:rsidRPr="00A2631B" w:rsidRDefault="000D2522" w:rsidP="000D2522">
      <w:pPr>
        <w:rPr>
          <w:rFonts w:cstheme="minorHAnsi"/>
        </w:rPr>
      </w:pPr>
      <w:r w:rsidRPr="00A2631B">
        <w:rPr>
          <w:rFonts w:cstheme="minorHAnsi"/>
        </w:rPr>
        <w:t>À ce titre, elle a la responsabilité :</w:t>
      </w:r>
    </w:p>
    <w:p w14:paraId="000F0D4B"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l’établissement et du respect des contrats de services avec les organismes, partenaires et clients utilisateurs de ses solutions,</w:t>
      </w:r>
    </w:p>
    <w:p w14:paraId="5C7DB15D"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Du pilotage de l’ensemble des opérations et moyens de la production et de l’exploitation du SI, au travers de centres d’exploitation, des applications développées ou acquises pour l’assurance maladie, après exécution des processus de recettes internes,</w:t>
      </w:r>
    </w:p>
    <w:p w14:paraId="5D0A22B0"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la gestion du niveau de service : disponibilité, continuité, sécurité et performance,</w:t>
      </w:r>
    </w:p>
    <w:p w14:paraId="68E1A29C"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la gouvernance opérationnelle des centres de production,</w:t>
      </w:r>
    </w:p>
    <w:p w14:paraId="3328315C"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l’organisation, le pilotage et la réalisation de la recette,</w:t>
      </w:r>
    </w:p>
    <w:p w14:paraId="27FA6579"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porter les synergies et partenariats en collaboration avec les services de la DDSI,</w:t>
      </w:r>
    </w:p>
    <w:p w14:paraId="4C139EA2"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la garantie de la délivrance des services identifiés dans le respect des engagements pris vis‐à‐vis des organismes, partenaires et clients utilisateurs (disponibilité, continuité, sécurité et performance).</w:t>
      </w:r>
    </w:p>
    <w:p w14:paraId="27B9983A" w14:textId="77777777" w:rsidR="000D2522" w:rsidRPr="00A2631B" w:rsidRDefault="000D2522" w:rsidP="000D2522">
      <w:pPr>
        <w:rPr>
          <w:rFonts w:cstheme="minorHAnsi"/>
        </w:rPr>
      </w:pPr>
      <w:r w:rsidRPr="00A2631B">
        <w:rPr>
          <w:rFonts w:cstheme="minorHAnsi"/>
        </w:rPr>
        <w:t>La DOSC est composée de huit départements et d’une mission :</w:t>
      </w:r>
    </w:p>
    <w:p w14:paraId="1611A7B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gouvernance (DGOUV),</w:t>
      </w:r>
    </w:p>
    <w:p w14:paraId="3E5BC543"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planification et conduite des opérations (DPCO),</w:t>
      </w:r>
    </w:p>
    <w:p w14:paraId="61AB748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La mission d’architecture d’exploitation (MAE)</w:t>
      </w:r>
    </w:p>
    <w:p w14:paraId="09A1588D"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intégration applicative (DIA),</w:t>
      </w:r>
    </w:p>
    <w:p w14:paraId="0DCECAFA"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intégration exploitabilité (DIE),</w:t>
      </w:r>
    </w:p>
    <w:p w14:paraId="514DA3AC"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exploitation (DEX),</w:t>
      </w:r>
    </w:p>
    <w:p w14:paraId="2A8CE8EF"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support (DSUP),</w:t>
      </w:r>
    </w:p>
    <w:p w14:paraId="7AD0DE6E"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industriel (DIN),</w:t>
      </w:r>
    </w:p>
    <w:p w14:paraId="39F21859"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hébergement (DH).</w:t>
      </w:r>
    </w:p>
    <w:p w14:paraId="1329ABDC" w14:textId="76A960E9" w:rsidR="000D2522" w:rsidRPr="00A2631B" w:rsidRDefault="000D2522" w:rsidP="000D2522">
      <w:pPr>
        <w:spacing w:after="0"/>
        <w:rPr>
          <w:rFonts w:cstheme="minorHAnsi"/>
          <w:b/>
        </w:rPr>
      </w:pPr>
    </w:p>
    <w:p w14:paraId="40B2E3B9" w14:textId="77777777" w:rsidR="000D2522" w:rsidRPr="00A2631B" w:rsidRDefault="000D2522" w:rsidP="000D2522">
      <w:pPr>
        <w:rPr>
          <w:rFonts w:cstheme="minorHAnsi"/>
        </w:rPr>
      </w:pPr>
      <w:r w:rsidRPr="00A2631B">
        <w:rPr>
          <w:rFonts w:cstheme="minorHAnsi"/>
          <w:b/>
        </w:rPr>
        <w:lastRenderedPageBreak/>
        <w:t>La direction technique et sécurité</w:t>
      </w:r>
      <w:r w:rsidRPr="00A2631B">
        <w:rPr>
          <w:rFonts w:cstheme="minorHAnsi"/>
        </w:rPr>
        <w:t xml:space="preserve"> a pour mission au sein de la DDSI :</w:t>
      </w:r>
    </w:p>
    <w:p w14:paraId="29D71104"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définir puis de mettre en œuvre la stratégie technologique du SI de l’assurance maladie,</w:t>
      </w:r>
    </w:p>
    <w:p w14:paraId="3AB4940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D’assurer la sécurité du SI au travers d’une démarche d’amélioration continue de la sécurité et de sa gestion opérationnelle (projets, traitement des incidents…),</w:t>
      </w:r>
    </w:p>
    <w:p w14:paraId="3C9EC42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concevoir l’infrastructure réseau et les services associés pour l’assurance maladie et ses partenaires qui l’utilisent,</w:t>
      </w:r>
    </w:p>
    <w:p w14:paraId="31D6F0B1"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De garantir à la Cnam un socle technologique et des infrastructures à même de répondre aux exigences de performance, de disponibilité, de qualité de service et de sécurité en cohérence avec les enjeux de l’assurance maladie.</w:t>
      </w:r>
    </w:p>
    <w:p w14:paraId="1DDC93D0" w14:textId="77777777" w:rsidR="000D2522" w:rsidRPr="00A2631B" w:rsidRDefault="000D2522" w:rsidP="000D2522">
      <w:pPr>
        <w:rPr>
          <w:rFonts w:cstheme="minorHAnsi"/>
        </w:rPr>
      </w:pPr>
      <w:r w:rsidRPr="00A2631B">
        <w:rPr>
          <w:rFonts w:cstheme="minorHAnsi"/>
        </w:rPr>
        <w:t>La DTS est composée de quatre départements :</w:t>
      </w:r>
    </w:p>
    <w:p w14:paraId="321F606A"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sécurité (DS),</w:t>
      </w:r>
    </w:p>
    <w:p w14:paraId="78C291C7"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réseau (DR),</w:t>
      </w:r>
    </w:p>
    <w:p w14:paraId="5B5F863D"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technique (DT),</w:t>
      </w:r>
    </w:p>
    <w:p w14:paraId="7AADB13E" w14:textId="77777777" w:rsidR="000D2522" w:rsidRPr="00A2631B" w:rsidRDefault="000D2522" w:rsidP="002256D9">
      <w:pPr>
        <w:pStyle w:val="Puce1TMADEV"/>
        <w:numPr>
          <w:ilvl w:val="0"/>
          <w:numId w:val="35"/>
        </w:numPr>
        <w:tabs>
          <w:tab w:val="clear" w:pos="720"/>
        </w:tabs>
        <w:ind w:left="851" w:hanging="284"/>
        <w:rPr>
          <w:sz w:val="22"/>
          <w:szCs w:val="22"/>
        </w:rPr>
      </w:pPr>
      <w:r w:rsidRPr="00A2631B">
        <w:rPr>
          <w:sz w:val="22"/>
          <w:szCs w:val="22"/>
        </w:rPr>
        <w:t>Le département des plateformes d’automatisation des services (DPAS).</w:t>
      </w:r>
    </w:p>
    <w:p w14:paraId="7475849E" w14:textId="77777777" w:rsidR="000D2522" w:rsidRPr="00A2631B" w:rsidRDefault="000D2522" w:rsidP="000D2522">
      <w:pPr>
        <w:pStyle w:val="Puce1TMADEV"/>
        <w:numPr>
          <w:ilvl w:val="0"/>
          <w:numId w:val="0"/>
        </w:numPr>
        <w:ind w:left="851" w:hanging="284"/>
        <w:rPr>
          <w:sz w:val="22"/>
          <w:szCs w:val="22"/>
        </w:rPr>
      </w:pPr>
    </w:p>
    <w:p w14:paraId="5B6D8D38" w14:textId="77777777" w:rsidR="000D2522" w:rsidRPr="00A2631B" w:rsidRDefault="000D2522" w:rsidP="000D2522">
      <w:pPr>
        <w:pStyle w:val="Puce1TMADEV"/>
        <w:numPr>
          <w:ilvl w:val="0"/>
          <w:numId w:val="0"/>
        </w:numPr>
        <w:ind w:left="851" w:hanging="284"/>
        <w:rPr>
          <w:sz w:val="22"/>
          <w:szCs w:val="22"/>
        </w:rPr>
      </w:pPr>
    </w:p>
    <w:p w14:paraId="14CF85DF" w14:textId="77777777" w:rsidR="000D2522" w:rsidRPr="00A2631B" w:rsidRDefault="000D2522" w:rsidP="009765B1">
      <w:pPr>
        <w:pStyle w:val="Titre3"/>
      </w:pPr>
      <w:bookmarkStart w:id="43" w:name="_Toc213334446"/>
      <w:bookmarkStart w:id="44" w:name="_Ref181631858"/>
      <w:bookmarkStart w:id="45" w:name="_Ref187390726"/>
      <w:bookmarkStart w:id="46" w:name="_Toc187742207"/>
      <w:bookmarkStart w:id="47" w:name="_Toc229561477"/>
      <w:r w:rsidRPr="00A2631B">
        <w:t>Répartition géographique des sites DDSI.</w:t>
      </w:r>
      <w:bookmarkEnd w:id="43"/>
      <w:bookmarkEnd w:id="47"/>
    </w:p>
    <w:p w14:paraId="784F7E65" w14:textId="77777777" w:rsidR="000D2522" w:rsidRPr="00A2631B" w:rsidRDefault="000D2522" w:rsidP="000D2522">
      <w:pPr>
        <w:rPr>
          <w:rFonts w:cstheme="minorHAnsi"/>
        </w:rPr>
      </w:pPr>
    </w:p>
    <w:p w14:paraId="1CB0E659" w14:textId="77777777" w:rsidR="000D2522" w:rsidRPr="00A2631B" w:rsidRDefault="000D2522" w:rsidP="000D2522">
      <w:pPr>
        <w:rPr>
          <w:rFonts w:cstheme="minorHAnsi"/>
        </w:rPr>
      </w:pPr>
      <w:r w:rsidRPr="00A2631B">
        <w:rPr>
          <w:rFonts w:cstheme="minorHAnsi"/>
        </w:rPr>
        <w:t>Les collaborateurs de la DDSI sont localisés sur les sites suivants :</w:t>
      </w:r>
    </w:p>
    <w:p w14:paraId="4981AF56" w14:textId="77777777" w:rsidR="000D2522" w:rsidRPr="00A2631B" w:rsidRDefault="000D2522" w:rsidP="000D2522">
      <w:pPr>
        <w:rPr>
          <w:rFonts w:cstheme="minorHAnsi"/>
        </w:rPr>
      </w:pPr>
    </w:p>
    <w:tbl>
      <w:tblPr>
        <w:tblStyle w:val="Grilledutableau"/>
        <w:tblW w:w="0" w:type="auto"/>
        <w:jc w:val="center"/>
        <w:tblLook w:val="04A0" w:firstRow="1" w:lastRow="0" w:firstColumn="1" w:lastColumn="0" w:noHBand="0" w:noVBand="1"/>
      </w:tblPr>
      <w:tblGrid>
        <w:gridCol w:w="2265"/>
        <w:gridCol w:w="2265"/>
        <w:gridCol w:w="2265"/>
        <w:gridCol w:w="2265"/>
      </w:tblGrid>
      <w:tr w:rsidR="000D2522" w:rsidRPr="00A2631B" w14:paraId="20F19444" w14:textId="77777777" w:rsidTr="00A2631B">
        <w:trPr>
          <w:jc w:val="center"/>
        </w:trPr>
        <w:tc>
          <w:tcPr>
            <w:tcW w:w="2265" w:type="dxa"/>
            <w:vAlign w:val="center"/>
          </w:tcPr>
          <w:p w14:paraId="0F304944" w14:textId="77777777" w:rsidR="000D2522" w:rsidRPr="00A2631B" w:rsidRDefault="000D2522" w:rsidP="00A2631B">
            <w:pPr>
              <w:jc w:val="center"/>
              <w:rPr>
                <w:rFonts w:cstheme="minorHAnsi"/>
              </w:rPr>
            </w:pPr>
            <w:r w:rsidRPr="00A2631B">
              <w:rPr>
                <w:rFonts w:cstheme="minorHAnsi"/>
              </w:rPr>
              <w:t>Angers</w:t>
            </w:r>
          </w:p>
        </w:tc>
        <w:tc>
          <w:tcPr>
            <w:tcW w:w="2265" w:type="dxa"/>
            <w:vAlign w:val="center"/>
          </w:tcPr>
          <w:p w14:paraId="4A777312" w14:textId="77777777" w:rsidR="000D2522" w:rsidRPr="00A2631B" w:rsidRDefault="000D2522" w:rsidP="00A2631B">
            <w:pPr>
              <w:jc w:val="center"/>
              <w:rPr>
                <w:rFonts w:cstheme="minorHAnsi"/>
              </w:rPr>
            </w:pPr>
            <w:r w:rsidRPr="00A2631B">
              <w:rPr>
                <w:rFonts w:cstheme="minorHAnsi"/>
              </w:rPr>
              <w:t>Bordeaux</w:t>
            </w:r>
          </w:p>
        </w:tc>
        <w:tc>
          <w:tcPr>
            <w:tcW w:w="2265" w:type="dxa"/>
            <w:vAlign w:val="center"/>
          </w:tcPr>
          <w:p w14:paraId="63864A4F" w14:textId="77777777" w:rsidR="000D2522" w:rsidRPr="00A2631B" w:rsidRDefault="000D2522" w:rsidP="00A2631B">
            <w:pPr>
              <w:jc w:val="center"/>
              <w:rPr>
                <w:rFonts w:cstheme="minorHAnsi"/>
              </w:rPr>
            </w:pPr>
            <w:r w:rsidRPr="00A2631B">
              <w:rPr>
                <w:rFonts w:cstheme="minorHAnsi"/>
              </w:rPr>
              <w:t>Caen</w:t>
            </w:r>
          </w:p>
        </w:tc>
        <w:tc>
          <w:tcPr>
            <w:tcW w:w="2265" w:type="dxa"/>
            <w:vAlign w:val="center"/>
          </w:tcPr>
          <w:p w14:paraId="31DDB18F" w14:textId="77777777" w:rsidR="000D2522" w:rsidRPr="00A2631B" w:rsidRDefault="000D2522" w:rsidP="00A2631B">
            <w:pPr>
              <w:jc w:val="center"/>
              <w:rPr>
                <w:rFonts w:cstheme="minorHAnsi"/>
              </w:rPr>
            </w:pPr>
            <w:r w:rsidRPr="00A2631B">
              <w:rPr>
                <w:rFonts w:cstheme="minorHAnsi"/>
              </w:rPr>
              <w:t>Dijon</w:t>
            </w:r>
          </w:p>
        </w:tc>
      </w:tr>
      <w:tr w:rsidR="000D2522" w:rsidRPr="00A2631B" w14:paraId="1356EB53" w14:textId="77777777" w:rsidTr="00A2631B">
        <w:trPr>
          <w:jc w:val="center"/>
        </w:trPr>
        <w:tc>
          <w:tcPr>
            <w:tcW w:w="2265" w:type="dxa"/>
            <w:vAlign w:val="center"/>
          </w:tcPr>
          <w:p w14:paraId="6ED1BBF5" w14:textId="77777777" w:rsidR="000D2522" w:rsidRPr="00A2631B" w:rsidRDefault="000D2522" w:rsidP="00A2631B">
            <w:pPr>
              <w:jc w:val="center"/>
              <w:rPr>
                <w:rFonts w:cstheme="minorHAnsi"/>
              </w:rPr>
            </w:pPr>
            <w:r w:rsidRPr="00A2631B">
              <w:rPr>
                <w:rFonts w:cstheme="minorHAnsi"/>
              </w:rPr>
              <w:t>Evreux</w:t>
            </w:r>
          </w:p>
        </w:tc>
        <w:tc>
          <w:tcPr>
            <w:tcW w:w="2265" w:type="dxa"/>
            <w:vAlign w:val="center"/>
          </w:tcPr>
          <w:p w14:paraId="7F249C3D" w14:textId="77777777" w:rsidR="000D2522" w:rsidRPr="00A2631B" w:rsidRDefault="000D2522" w:rsidP="00A2631B">
            <w:pPr>
              <w:jc w:val="center"/>
              <w:rPr>
                <w:rFonts w:cstheme="minorHAnsi"/>
              </w:rPr>
            </w:pPr>
            <w:r w:rsidRPr="00A2631B">
              <w:rPr>
                <w:rFonts w:cstheme="minorHAnsi"/>
              </w:rPr>
              <w:t>Grenoble</w:t>
            </w:r>
          </w:p>
        </w:tc>
        <w:tc>
          <w:tcPr>
            <w:tcW w:w="2265" w:type="dxa"/>
            <w:vAlign w:val="center"/>
          </w:tcPr>
          <w:p w14:paraId="3A8AC247" w14:textId="77777777" w:rsidR="000D2522" w:rsidRPr="00A2631B" w:rsidRDefault="000D2522" w:rsidP="00A2631B">
            <w:pPr>
              <w:jc w:val="center"/>
              <w:rPr>
                <w:rFonts w:cstheme="minorHAnsi"/>
              </w:rPr>
            </w:pPr>
            <w:r w:rsidRPr="00A2631B">
              <w:rPr>
                <w:rFonts w:cstheme="minorHAnsi"/>
              </w:rPr>
              <w:t>Lyon</w:t>
            </w:r>
          </w:p>
        </w:tc>
        <w:tc>
          <w:tcPr>
            <w:tcW w:w="2265" w:type="dxa"/>
            <w:vAlign w:val="center"/>
          </w:tcPr>
          <w:p w14:paraId="784BE9D8" w14:textId="77777777" w:rsidR="000D2522" w:rsidRPr="00A2631B" w:rsidRDefault="000D2522" w:rsidP="00A2631B">
            <w:pPr>
              <w:jc w:val="center"/>
              <w:rPr>
                <w:rFonts w:cstheme="minorHAnsi"/>
              </w:rPr>
            </w:pPr>
            <w:r w:rsidRPr="00A2631B">
              <w:rPr>
                <w:rFonts w:cstheme="minorHAnsi"/>
              </w:rPr>
              <w:t>Metz</w:t>
            </w:r>
          </w:p>
        </w:tc>
      </w:tr>
      <w:tr w:rsidR="000D2522" w:rsidRPr="00A2631B" w14:paraId="79F36961" w14:textId="77777777" w:rsidTr="00A2631B">
        <w:trPr>
          <w:jc w:val="center"/>
        </w:trPr>
        <w:tc>
          <w:tcPr>
            <w:tcW w:w="2265" w:type="dxa"/>
            <w:vAlign w:val="center"/>
          </w:tcPr>
          <w:p w14:paraId="088E7957" w14:textId="77777777" w:rsidR="000D2522" w:rsidRPr="00A2631B" w:rsidRDefault="000D2522" w:rsidP="00A2631B">
            <w:pPr>
              <w:jc w:val="center"/>
              <w:rPr>
                <w:rFonts w:cstheme="minorHAnsi"/>
              </w:rPr>
            </w:pPr>
            <w:r w:rsidRPr="00A2631B">
              <w:rPr>
                <w:rFonts w:cstheme="minorHAnsi"/>
              </w:rPr>
              <w:t>Nantes</w:t>
            </w:r>
          </w:p>
        </w:tc>
        <w:tc>
          <w:tcPr>
            <w:tcW w:w="2265" w:type="dxa"/>
            <w:vAlign w:val="center"/>
          </w:tcPr>
          <w:p w14:paraId="5CD1BC32" w14:textId="77777777" w:rsidR="000D2522" w:rsidRPr="00A2631B" w:rsidRDefault="000D2522" w:rsidP="00A2631B">
            <w:pPr>
              <w:jc w:val="center"/>
              <w:rPr>
                <w:rFonts w:cstheme="minorHAnsi"/>
              </w:rPr>
            </w:pPr>
            <w:r w:rsidRPr="00A2631B">
              <w:rPr>
                <w:rFonts w:cstheme="minorHAnsi"/>
              </w:rPr>
              <w:t>Paris</w:t>
            </w:r>
          </w:p>
        </w:tc>
        <w:tc>
          <w:tcPr>
            <w:tcW w:w="2265" w:type="dxa"/>
            <w:vAlign w:val="center"/>
          </w:tcPr>
          <w:p w14:paraId="752DAFD7" w14:textId="77777777" w:rsidR="000D2522" w:rsidRPr="00A2631B" w:rsidRDefault="000D2522" w:rsidP="00A2631B">
            <w:pPr>
              <w:jc w:val="center"/>
              <w:rPr>
                <w:rFonts w:cstheme="minorHAnsi"/>
              </w:rPr>
            </w:pPr>
            <w:r w:rsidRPr="00A2631B">
              <w:rPr>
                <w:rFonts w:cstheme="minorHAnsi"/>
              </w:rPr>
              <w:t>Quimper</w:t>
            </w:r>
          </w:p>
        </w:tc>
        <w:tc>
          <w:tcPr>
            <w:tcW w:w="2265" w:type="dxa"/>
            <w:vAlign w:val="center"/>
          </w:tcPr>
          <w:p w14:paraId="74BFB799" w14:textId="77777777" w:rsidR="000D2522" w:rsidRPr="00A2631B" w:rsidRDefault="000D2522" w:rsidP="00A2631B">
            <w:pPr>
              <w:jc w:val="center"/>
              <w:rPr>
                <w:rFonts w:cstheme="minorHAnsi"/>
              </w:rPr>
            </w:pPr>
            <w:r w:rsidRPr="00A2631B">
              <w:rPr>
                <w:rFonts w:cstheme="minorHAnsi"/>
              </w:rPr>
              <w:t>Rennes</w:t>
            </w:r>
          </w:p>
        </w:tc>
      </w:tr>
      <w:tr w:rsidR="000D2522" w:rsidRPr="00A2631B" w14:paraId="1364D1EA" w14:textId="77777777" w:rsidTr="00A2631B">
        <w:trPr>
          <w:jc w:val="center"/>
        </w:trPr>
        <w:tc>
          <w:tcPr>
            <w:tcW w:w="2265" w:type="dxa"/>
            <w:vAlign w:val="center"/>
          </w:tcPr>
          <w:p w14:paraId="0A1EB7BC" w14:textId="77777777" w:rsidR="000D2522" w:rsidRPr="00A2631B" w:rsidRDefault="000D2522" w:rsidP="00A2631B">
            <w:pPr>
              <w:jc w:val="center"/>
              <w:rPr>
                <w:rFonts w:cstheme="minorHAnsi"/>
              </w:rPr>
            </w:pPr>
            <w:r w:rsidRPr="00A2631B">
              <w:rPr>
                <w:rFonts w:cstheme="minorHAnsi"/>
              </w:rPr>
              <w:t>Toufflers</w:t>
            </w:r>
          </w:p>
        </w:tc>
        <w:tc>
          <w:tcPr>
            <w:tcW w:w="2265" w:type="dxa"/>
            <w:vAlign w:val="center"/>
          </w:tcPr>
          <w:p w14:paraId="577B66C3" w14:textId="77777777" w:rsidR="000D2522" w:rsidRPr="00A2631B" w:rsidRDefault="000D2522" w:rsidP="00A2631B">
            <w:pPr>
              <w:jc w:val="center"/>
              <w:rPr>
                <w:rFonts w:cstheme="minorHAnsi"/>
              </w:rPr>
            </w:pPr>
            <w:r w:rsidRPr="00A2631B">
              <w:rPr>
                <w:rFonts w:cstheme="minorHAnsi"/>
              </w:rPr>
              <w:t>Troyes</w:t>
            </w:r>
          </w:p>
        </w:tc>
        <w:tc>
          <w:tcPr>
            <w:tcW w:w="2265" w:type="dxa"/>
            <w:vAlign w:val="center"/>
          </w:tcPr>
          <w:p w14:paraId="34221AE9" w14:textId="77777777" w:rsidR="000D2522" w:rsidRPr="00A2631B" w:rsidRDefault="000D2522" w:rsidP="00A2631B">
            <w:pPr>
              <w:jc w:val="center"/>
              <w:rPr>
                <w:rFonts w:cstheme="minorHAnsi"/>
              </w:rPr>
            </w:pPr>
            <w:r w:rsidRPr="00A2631B">
              <w:rPr>
                <w:rFonts w:cstheme="minorHAnsi"/>
              </w:rPr>
              <w:t>Valence</w:t>
            </w:r>
          </w:p>
        </w:tc>
        <w:tc>
          <w:tcPr>
            <w:tcW w:w="2265" w:type="dxa"/>
            <w:vAlign w:val="center"/>
          </w:tcPr>
          <w:p w14:paraId="1B6F2ED8" w14:textId="77777777" w:rsidR="000D2522" w:rsidRPr="00A2631B" w:rsidRDefault="000D2522" w:rsidP="00A2631B">
            <w:pPr>
              <w:jc w:val="center"/>
              <w:rPr>
                <w:rFonts w:cstheme="minorHAnsi"/>
              </w:rPr>
            </w:pPr>
            <w:r w:rsidRPr="00A2631B">
              <w:rPr>
                <w:rFonts w:cstheme="minorHAnsi"/>
              </w:rPr>
              <w:t>Valenciennes</w:t>
            </w:r>
          </w:p>
        </w:tc>
      </w:tr>
    </w:tbl>
    <w:p w14:paraId="1DD5AF63" w14:textId="77777777" w:rsidR="000D2522" w:rsidRPr="00A2631B" w:rsidRDefault="000D2522" w:rsidP="000D2522">
      <w:pPr>
        <w:rPr>
          <w:rFonts w:cstheme="minorHAnsi"/>
        </w:rPr>
      </w:pPr>
    </w:p>
    <w:p w14:paraId="29B63757" w14:textId="77777777" w:rsidR="000D2522" w:rsidRPr="00A2631B" w:rsidRDefault="000D2522" w:rsidP="000D2522">
      <w:pPr>
        <w:rPr>
          <w:rFonts w:cstheme="minorHAnsi"/>
        </w:rPr>
      </w:pPr>
      <w:r w:rsidRPr="00A2631B">
        <w:rPr>
          <w:rFonts w:cstheme="minorHAnsi"/>
          <w:noProof/>
        </w:rPr>
        <w:drawing>
          <wp:inline distT="0" distB="0" distL="0" distR="0" wp14:anchorId="03832C1E" wp14:editId="5A403D5C">
            <wp:extent cx="5759450" cy="3066415"/>
            <wp:effectExtent l="0" t="0" r="0" b="635"/>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ites et activites ddsi 2025 08 31.png"/>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5759450" cy="3066415"/>
                    </a:xfrm>
                    <a:prstGeom prst="rect">
                      <a:avLst/>
                    </a:prstGeom>
                  </pic:spPr>
                </pic:pic>
              </a:graphicData>
            </a:graphic>
          </wp:inline>
        </w:drawing>
      </w:r>
    </w:p>
    <w:p w14:paraId="1ADDCD59" w14:textId="33F98351" w:rsidR="000D2522" w:rsidRPr="00A2631B" w:rsidRDefault="000D2522" w:rsidP="000D2522">
      <w:pPr>
        <w:pStyle w:val="Titre1"/>
        <w:pageBreakBefore w:val="0"/>
        <w:spacing w:before="480" w:after="120" w:line="276" w:lineRule="auto"/>
        <w:jc w:val="left"/>
        <w:rPr>
          <w:rFonts w:asciiTheme="minorHAnsi" w:hAnsiTheme="minorHAnsi" w:cstheme="minorHAnsi"/>
        </w:rPr>
      </w:pPr>
      <w:bookmarkStart w:id="48" w:name="_Toc213334447"/>
      <w:bookmarkStart w:id="49" w:name="_Toc229561478"/>
      <w:bookmarkEnd w:id="44"/>
      <w:bookmarkEnd w:id="45"/>
      <w:bookmarkEnd w:id="46"/>
      <w:r w:rsidRPr="00A2631B">
        <w:rPr>
          <w:rFonts w:asciiTheme="minorHAnsi" w:hAnsiTheme="minorHAnsi" w:cstheme="minorHAnsi"/>
        </w:rPr>
        <w:lastRenderedPageBreak/>
        <w:t xml:space="preserve">Présentation détaillée des entités concernées par le présent </w:t>
      </w:r>
      <w:r w:rsidR="00B24E73">
        <w:rPr>
          <w:rFonts w:asciiTheme="minorHAnsi" w:hAnsiTheme="minorHAnsi" w:cstheme="minorHAnsi"/>
        </w:rPr>
        <w:t>accord-cadre</w:t>
      </w:r>
      <w:bookmarkEnd w:id="48"/>
      <w:bookmarkEnd w:id="49"/>
    </w:p>
    <w:p w14:paraId="504F27F3" w14:textId="142D25B9" w:rsidR="000D2522" w:rsidRPr="00A2631B" w:rsidRDefault="000D2522" w:rsidP="00096050">
      <w:pPr>
        <w:pStyle w:val="Titre2"/>
      </w:pPr>
      <w:bookmarkStart w:id="50" w:name="_Toc213334448"/>
      <w:bookmarkStart w:id="51" w:name="_Toc213334449"/>
      <w:bookmarkStart w:id="52" w:name="_Toc229561479"/>
      <w:bookmarkEnd w:id="50"/>
      <w:r w:rsidRPr="00A2631B">
        <w:t>La Direction Technique et Sécurité - DTS</w:t>
      </w:r>
      <w:bookmarkEnd w:id="51"/>
      <w:bookmarkEnd w:id="52"/>
    </w:p>
    <w:p w14:paraId="07BC7D48" w14:textId="77777777" w:rsidR="000D2522" w:rsidRPr="00A2631B" w:rsidRDefault="000D2522" w:rsidP="000D2522">
      <w:pPr>
        <w:rPr>
          <w:rFonts w:cstheme="minorHAnsi"/>
        </w:rPr>
      </w:pPr>
      <w:r w:rsidRPr="00A2631B">
        <w:rPr>
          <w:rFonts w:cstheme="minorHAnsi"/>
        </w:rPr>
        <w:t>La direction technique et sécurité a pour mission au sein de la DDSI :</w:t>
      </w:r>
    </w:p>
    <w:p w14:paraId="651EEB20" w14:textId="77777777" w:rsidR="000D2522" w:rsidRPr="00A2631B" w:rsidRDefault="000D2522" w:rsidP="002256D9">
      <w:pPr>
        <w:pStyle w:val="Puce1TMADEV"/>
        <w:numPr>
          <w:ilvl w:val="0"/>
          <w:numId w:val="35"/>
        </w:numPr>
        <w:rPr>
          <w:sz w:val="22"/>
          <w:szCs w:val="22"/>
        </w:rPr>
      </w:pPr>
      <w:r w:rsidRPr="00A2631B">
        <w:rPr>
          <w:sz w:val="22"/>
          <w:szCs w:val="22"/>
        </w:rPr>
        <w:t>De définir puis de mettre en œuvre la stratégie technologique du SI de l’assurance maladie,</w:t>
      </w:r>
    </w:p>
    <w:p w14:paraId="6E2F1EC3" w14:textId="77777777" w:rsidR="000D2522" w:rsidRPr="00A2631B" w:rsidRDefault="000D2522" w:rsidP="002256D9">
      <w:pPr>
        <w:pStyle w:val="Puce1TMADEV"/>
        <w:numPr>
          <w:ilvl w:val="0"/>
          <w:numId w:val="35"/>
        </w:numPr>
        <w:rPr>
          <w:sz w:val="22"/>
          <w:szCs w:val="22"/>
        </w:rPr>
      </w:pPr>
      <w:r w:rsidRPr="00A2631B">
        <w:rPr>
          <w:sz w:val="22"/>
          <w:szCs w:val="22"/>
        </w:rPr>
        <w:t>D’assurer la sécurité du SI au travers d’une démarche d’amélioration continue de la sécurité et de sa gestion opérationnelle (projets, traitement des incidents, …),</w:t>
      </w:r>
    </w:p>
    <w:p w14:paraId="20BC0D83" w14:textId="77777777" w:rsidR="000D2522" w:rsidRPr="00A2631B" w:rsidRDefault="000D2522" w:rsidP="002256D9">
      <w:pPr>
        <w:pStyle w:val="Puce1TMADEV"/>
        <w:numPr>
          <w:ilvl w:val="0"/>
          <w:numId w:val="35"/>
        </w:numPr>
        <w:rPr>
          <w:sz w:val="22"/>
          <w:szCs w:val="22"/>
        </w:rPr>
      </w:pPr>
      <w:r w:rsidRPr="00A2631B">
        <w:rPr>
          <w:sz w:val="22"/>
          <w:szCs w:val="22"/>
        </w:rPr>
        <w:t>De concevoir l’infrastructure réseau et les services associés pour l’assurance maladie et ses partenaires qui l’utilisent,</w:t>
      </w:r>
    </w:p>
    <w:p w14:paraId="695F1901" w14:textId="77777777" w:rsidR="000D2522" w:rsidRPr="00A2631B" w:rsidRDefault="000D2522" w:rsidP="002256D9">
      <w:pPr>
        <w:pStyle w:val="Puce1TMADEV"/>
        <w:numPr>
          <w:ilvl w:val="0"/>
          <w:numId w:val="35"/>
        </w:numPr>
        <w:rPr>
          <w:sz w:val="22"/>
          <w:szCs w:val="22"/>
        </w:rPr>
      </w:pPr>
      <w:r w:rsidRPr="00A2631B">
        <w:rPr>
          <w:sz w:val="22"/>
          <w:szCs w:val="22"/>
        </w:rPr>
        <w:t>De garantir à la Cnam un socle technologique et des infrastructures à même de répondre aux exigences de performance, de disponibilité, de qualité de service et de sécurité en cohérence avec les enjeux de l’assurance maladie.</w:t>
      </w:r>
    </w:p>
    <w:p w14:paraId="004F20F8" w14:textId="77777777" w:rsidR="000D2522" w:rsidRPr="00A2631B" w:rsidRDefault="000D2522" w:rsidP="000D2522">
      <w:pPr>
        <w:rPr>
          <w:rFonts w:cstheme="minorHAnsi"/>
        </w:rPr>
      </w:pPr>
      <w:r w:rsidRPr="00A2631B">
        <w:rPr>
          <w:rFonts w:cstheme="minorHAnsi"/>
        </w:rPr>
        <w:t>Les collaborateurs de la DTS sont répartis sur 11 sites géographiques : Angers, Bordeaux, Dijon, Grenoble, Lyon, Nantes, Paris, Quimper, Rennes, Toulouse et Valenciennes.</w:t>
      </w:r>
    </w:p>
    <w:p w14:paraId="76B08941" w14:textId="77777777" w:rsidR="000D2522" w:rsidRPr="00A2631B" w:rsidRDefault="000D2522" w:rsidP="000D2522">
      <w:pPr>
        <w:rPr>
          <w:rFonts w:cstheme="minorHAnsi"/>
        </w:rPr>
      </w:pPr>
      <w:r w:rsidRPr="00A2631B">
        <w:rPr>
          <w:rFonts w:cstheme="minorHAnsi"/>
        </w:rPr>
        <w:t>La DTS est composée de quatre départements :</w:t>
      </w:r>
    </w:p>
    <w:p w14:paraId="6D8E8789" w14:textId="77777777" w:rsidR="000D2522" w:rsidRPr="00A2631B" w:rsidRDefault="000D2522" w:rsidP="002256D9">
      <w:pPr>
        <w:pStyle w:val="Puce1TMADEV"/>
        <w:numPr>
          <w:ilvl w:val="0"/>
          <w:numId w:val="41"/>
        </w:numPr>
        <w:ind w:left="709"/>
        <w:rPr>
          <w:sz w:val="22"/>
          <w:szCs w:val="22"/>
        </w:rPr>
      </w:pPr>
      <w:r w:rsidRPr="00A2631B">
        <w:rPr>
          <w:sz w:val="22"/>
          <w:szCs w:val="22"/>
        </w:rPr>
        <w:t>Le département sécurité (DS),</w:t>
      </w:r>
    </w:p>
    <w:p w14:paraId="0FF283D7" w14:textId="77777777" w:rsidR="000D2522" w:rsidRPr="00A2631B" w:rsidRDefault="000D2522" w:rsidP="002256D9">
      <w:pPr>
        <w:pStyle w:val="Puce1TMADEV"/>
        <w:numPr>
          <w:ilvl w:val="0"/>
          <w:numId w:val="41"/>
        </w:numPr>
        <w:ind w:left="709"/>
        <w:rPr>
          <w:sz w:val="22"/>
          <w:szCs w:val="22"/>
        </w:rPr>
      </w:pPr>
      <w:r w:rsidRPr="00A2631B">
        <w:rPr>
          <w:sz w:val="22"/>
          <w:szCs w:val="22"/>
        </w:rPr>
        <w:t>Le département réseau (DR),</w:t>
      </w:r>
    </w:p>
    <w:p w14:paraId="65B88653" w14:textId="77777777" w:rsidR="000D2522" w:rsidRPr="00A2631B" w:rsidRDefault="000D2522" w:rsidP="002256D9">
      <w:pPr>
        <w:pStyle w:val="Puce1TMADEV"/>
        <w:numPr>
          <w:ilvl w:val="0"/>
          <w:numId w:val="41"/>
        </w:numPr>
        <w:ind w:left="709"/>
        <w:rPr>
          <w:sz w:val="22"/>
          <w:szCs w:val="22"/>
        </w:rPr>
      </w:pPr>
      <w:r w:rsidRPr="00A2631B">
        <w:rPr>
          <w:sz w:val="22"/>
          <w:szCs w:val="22"/>
        </w:rPr>
        <w:t>Le département technique (DT),</w:t>
      </w:r>
    </w:p>
    <w:p w14:paraId="73061955" w14:textId="77777777" w:rsidR="000D2522" w:rsidRPr="00A2631B" w:rsidRDefault="000D2522" w:rsidP="002256D9">
      <w:pPr>
        <w:pStyle w:val="Puce1TMADEV"/>
        <w:numPr>
          <w:ilvl w:val="0"/>
          <w:numId w:val="41"/>
        </w:numPr>
        <w:ind w:left="709"/>
        <w:rPr>
          <w:sz w:val="22"/>
          <w:szCs w:val="22"/>
        </w:rPr>
      </w:pPr>
      <w:r w:rsidRPr="00A2631B">
        <w:rPr>
          <w:sz w:val="22"/>
          <w:szCs w:val="22"/>
        </w:rPr>
        <w:t>Le département des plateformes d’automatisation des services (DPAS).</w:t>
      </w:r>
    </w:p>
    <w:p w14:paraId="4C06C365" w14:textId="77777777" w:rsidR="000D2522" w:rsidRPr="00A2631B" w:rsidRDefault="000D2522" w:rsidP="000D2522">
      <w:pPr>
        <w:pStyle w:val="Puce1TMADEV"/>
        <w:numPr>
          <w:ilvl w:val="0"/>
          <w:numId w:val="0"/>
        </w:numPr>
        <w:ind w:left="720" w:hanging="360"/>
        <w:rPr>
          <w:sz w:val="22"/>
          <w:szCs w:val="22"/>
        </w:rPr>
      </w:pPr>
    </w:p>
    <w:p w14:paraId="3A82DAB9" w14:textId="77777777" w:rsidR="000D2522" w:rsidRPr="00A2631B" w:rsidRDefault="000D2522" w:rsidP="00096050">
      <w:pPr>
        <w:pStyle w:val="Titre2"/>
      </w:pPr>
      <w:bookmarkStart w:id="53" w:name="_Toc213334450"/>
      <w:bookmarkStart w:id="54" w:name="_Toc229561480"/>
      <w:r w:rsidRPr="00A2631B">
        <w:t>Le Département Sécurité - DS</w:t>
      </w:r>
      <w:bookmarkEnd w:id="53"/>
      <w:bookmarkEnd w:id="54"/>
    </w:p>
    <w:p w14:paraId="490DCDAA" w14:textId="77777777" w:rsidR="000D2522" w:rsidRPr="00A2631B" w:rsidRDefault="000D2522" w:rsidP="000D2522">
      <w:pPr>
        <w:rPr>
          <w:rFonts w:cstheme="minorHAnsi"/>
        </w:rPr>
      </w:pPr>
      <w:r w:rsidRPr="00A2631B">
        <w:rPr>
          <w:rFonts w:cstheme="minorHAnsi"/>
        </w:rPr>
        <w:t xml:space="preserve">Le </w:t>
      </w:r>
      <w:r w:rsidRPr="00A2631B">
        <w:rPr>
          <w:rFonts w:cstheme="minorHAnsi"/>
          <w:b/>
        </w:rPr>
        <w:t>département sécurité</w:t>
      </w:r>
      <w:r w:rsidRPr="00A2631B">
        <w:rPr>
          <w:rFonts w:cstheme="minorHAnsi"/>
        </w:rPr>
        <w:t xml:space="preserve"> a pour vocation de permettre à l'institution de se prémunir contre les incidents et les malveillances subis par les systèmes d'information, pouvant mettre en défaut l'efficience et le service aux clients et partenaires. Il assure les fonctions suivantes :</w:t>
      </w:r>
    </w:p>
    <w:p w14:paraId="3197C029" w14:textId="77777777" w:rsidR="000D2522" w:rsidRPr="00A2631B" w:rsidRDefault="000D2522" w:rsidP="002256D9">
      <w:pPr>
        <w:pStyle w:val="Puce1TMADEV"/>
        <w:numPr>
          <w:ilvl w:val="0"/>
          <w:numId w:val="35"/>
        </w:numPr>
      </w:pPr>
      <w:r w:rsidRPr="00A2631B">
        <w:rPr>
          <w:sz w:val="22"/>
          <w:szCs w:val="22"/>
        </w:rPr>
        <w:t>Piloter la sécurité du SI sur un modèle d’amélioration continue, en prenant en compte les besoins réglementaires et stratégiques,</w:t>
      </w:r>
    </w:p>
    <w:p w14:paraId="25B3B0B9" w14:textId="77777777" w:rsidR="000D2522" w:rsidRPr="00A2631B" w:rsidRDefault="000D2522" w:rsidP="002256D9">
      <w:pPr>
        <w:pStyle w:val="Puce1TMADEV"/>
        <w:numPr>
          <w:ilvl w:val="0"/>
          <w:numId w:val="35"/>
        </w:numPr>
      </w:pPr>
      <w:r w:rsidRPr="00A2631B">
        <w:rPr>
          <w:sz w:val="22"/>
          <w:szCs w:val="22"/>
        </w:rPr>
        <w:t>Apporter une expertise sécurité, tant sur le plan technique, que sur le plan méthodologique, en garantissant une veille dans ces domaines,</w:t>
      </w:r>
    </w:p>
    <w:p w14:paraId="798F7C26" w14:textId="77777777" w:rsidR="000D2522" w:rsidRPr="00A2631B" w:rsidRDefault="000D2522" w:rsidP="002256D9">
      <w:pPr>
        <w:pStyle w:val="Puce1TMADEV"/>
        <w:numPr>
          <w:ilvl w:val="0"/>
          <w:numId w:val="35"/>
        </w:numPr>
      </w:pPr>
      <w:r w:rsidRPr="00A2631B">
        <w:rPr>
          <w:sz w:val="22"/>
          <w:szCs w:val="22"/>
        </w:rPr>
        <w:t>Assurer la maîtrise d’oeuvre de briques de sécurité,</w:t>
      </w:r>
    </w:p>
    <w:p w14:paraId="109AC0EF" w14:textId="77777777" w:rsidR="000D2522" w:rsidRPr="00A2631B" w:rsidRDefault="000D2522" w:rsidP="002256D9">
      <w:pPr>
        <w:pStyle w:val="Puce1TMADEV"/>
        <w:numPr>
          <w:ilvl w:val="0"/>
          <w:numId w:val="35"/>
        </w:numPr>
      </w:pPr>
      <w:r w:rsidRPr="00A2631B">
        <w:rPr>
          <w:sz w:val="22"/>
          <w:szCs w:val="22"/>
        </w:rPr>
        <w:t>Coordonner son action avec ses partenaires et représenter la DDSI en matière de SSI.</w:t>
      </w:r>
    </w:p>
    <w:p w14:paraId="1BE83F82" w14:textId="77777777" w:rsidR="000D2522" w:rsidRPr="00A2631B" w:rsidRDefault="000D2522" w:rsidP="000D2522">
      <w:pPr>
        <w:rPr>
          <w:rFonts w:cstheme="minorHAnsi"/>
        </w:rPr>
      </w:pPr>
      <w:r w:rsidRPr="00A2631B">
        <w:rPr>
          <w:rFonts w:cstheme="minorHAnsi"/>
        </w:rPr>
        <w:t>Il assure également, dans le domaine informatique, l’animation de la communauté sécurité (coordination des RSSI, formation), des actions de sensibilisation et de communication (partage de connaissance, veille technologiques) et la diffusion de bonnes pratiques, en cohérence avec le cadre d’animation défini par la DDO.</w:t>
      </w:r>
    </w:p>
    <w:p w14:paraId="37D917EC" w14:textId="77777777" w:rsidR="000D2522" w:rsidRPr="00A2631B" w:rsidRDefault="000D2522" w:rsidP="000D2522">
      <w:pPr>
        <w:rPr>
          <w:rFonts w:cstheme="minorHAnsi"/>
        </w:rPr>
      </w:pPr>
      <w:r w:rsidRPr="00A2631B">
        <w:rPr>
          <w:rFonts w:cstheme="minorHAnsi"/>
        </w:rPr>
        <w:t>Le département agit en collaboration avec la DDO pour la diffusion des politiques de sécurité dans le réseau assurance maladie et la prise en compte des remontées des organismes.</w:t>
      </w:r>
    </w:p>
    <w:p w14:paraId="1E778D55" w14:textId="77777777" w:rsidR="000D2522" w:rsidRPr="00A2631B" w:rsidRDefault="000D2522" w:rsidP="000D2522">
      <w:pPr>
        <w:tabs>
          <w:tab w:val="left" w:pos="8931"/>
        </w:tabs>
        <w:rPr>
          <w:rFonts w:cstheme="minorHAnsi"/>
        </w:rPr>
      </w:pPr>
      <w:r w:rsidRPr="00A2631B">
        <w:rPr>
          <w:rFonts w:cstheme="minorHAnsi"/>
        </w:rPr>
        <w:t>Les collaborateurs du DS sont, au moment de la rédaction du CCTP, localisés principalement sur les sites d’Angers et Paris, mais également sur les sites de Bordeaux, Dijon, Grenoble, Lyon, Nantes, Quimper, Rennes, Toulouse et Valenciennes.</w:t>
      </w:r>
    </w:p>
    <w:p w14:paraId="4CAC5E96" w14:textId="63078A83" w:rsidR="00362EC1" w:rsidRPr="00A2631B" w:rsidRDefault="00362EC1" w:rsidP="00E33E2B">
      <w:pPr>
        <w:rPr>
          <w:rFonts w:cstheme="minorHAnsi"/>
          <w:sz w:val="20"/>
          <w:szCs w:val="20"/>
        </w:rPr>
      </w:pPr>
    </w:p>
    <w:p w14:paraId="3359A838" w14:textId="77777777" w:rsidR="00ED68C1" w:rsidRPr="00A2631B" w:rsidRDefault="00ED68C1" w:rsidP="00E33E2B">
      <w:pPr>
        <w:rPr>
          <w:rFonts w:cstheme="minorHAnsi"/>
          <w:sz w:val="20"/>
          <w:szCs w:val="20"/>
        </w:rPr>
      </w:pPr>
    </w:p>
    <w:p w14:paraId="5042010C" w14:textId="77777777" w:rsidR="004B05F1" w:rsidRPr="00A2631B" w:rsidRDefault="004B05F1" w:rsidP="00011C80">
      <w:pPr>
        <w:rPr>
          <w:rFonts w:cstheme="minorHAnsi"/>
          <w:sz w:val="20"/>
          <w:szCs w:val="20"/>
        </w:rPr>
      </w:pPr>
    </w:p>
    <w:p w14:paraId="1F54A558" w14:textId="77777777" w:rsidR="00011C80" w:rsidRPr="00A2631B" w:rsidRDefault="00011C80" w:rsidP="00ED68C1">
      <w:pPr>
        <w:rPr>
          <w:rFonts w:cstheme="minorHAnsi"/>
        </w:rPr>
      </w:pPr>
      <w:r w:rsidRPr="00A2631B">
        <w:rPr>
          <w:rFonts w:cstheme="minorHAnsi"/>
        </w:rPr>
        <w:lastRenderedPageBreak/>
        <w:t>L’organigramme est le suivant :</w:t>
      </w:r>
    </w:p>
    <w:p w14:paraId="0D57E169" w14:textId="2CBC2CFF" w:rsidR="00011C80" w:rsidRPr="00A2631B" w:rsidRDefault="00860099" w:rsidP="00011C80">
      <w:pPr>
        <w:rPr>
          <w:rFonts w:cstheme="minorHAnsi"/>
          <w:sz w:val="20"/>
          <w:szCs w:val="20"/>
        </w:rPr>
      </w:pPr>
      <w:r w:rsidRPr="006B57A6">
        <w:rPr>
          <w:rFonts w:cstheme="minorHAnsi"/>
          <w:noProof/>
          <w:color w:val="000000" w:themeColor="text1"/>
        </w:rPr>
        <w:drawing>
          <wp:inline distT="0" distB="0" distL="0" distR="0" wp14:anchorId="7A600AAA" wp14:editId="6B64BDD2">
            <wp:extent cx="5760085" cy="4257711"/>
            <wp:effectExtent l="0" t="0" r="0" b="952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4257711"/>
                    </a:xfrm>
                    <a:prstGeom prst="rect">
                      <a:avLst/>
                    </a:prstGeom>
                  </pic:spPr>
                </pic:pic>
              </a:graphicData>
            </a:graphic>
          </wp:inline>
        </w:drawing>
      </w:r>
    </w:p>
    <w:p w14:paraId="7F6F34B5" w14:textId="77777777" w:rsidR="00E33E2B" w:rsidRPr="00A2631B" w:rsidRDefault="00E33E2B" w:rsidP="00D30ADC">
      <w:pPr>
        <w:pStyle w:val="Corpsdetexte"/>
        <w:rPr>
          <w:rFonts w:cstheme="minorHAnsi"/>
          <w:sz w:val="20"/>
          <w:szCs w:val="20"/>
        </w:rPr>
      </w:pPr>
    </w:p>
    <w:p w14:paraId="3A74712E" w14:textId="77777777" w:rsidR="00B81268" w:rsidRPr="00A2631B" w:rsidRDefault="00B81268" w:rsidP="00B81268">
      <w:pPr>
        <w:rPr>
          <w:rFonts w:cstheme="minorHAnsi"/>
          <w:szCs w:val="22"/>
        </w:rPr>
      </w:pPr>
    </w:p>
    <w:p w14:paraId="623D6EE5" w14:textId="2626D2DF" w:rsidR="00D30ADC" w:rsidRPr="00A2631B" w:rsidRDefault="00D30ADC" w:rsidP="00B81268">
      <w:pPr>
        <w:rPr>
          <w:rFonts w:cstheme="minorHAnsi"/>
          <w:szCs w:val="22"/>
        </w:rPr>
      </w:pPr>
      <w:r w:rsidRPr="00A2631B">
        <w:rPr>
          <w:rFonts w:cstheme="minorHAnsi"/>
          <w:szCs w:val="22"/>
        </w:rPr>
        <w:t>Le DS est composé de</w:t>
      </w:r>
      <w:r w:rsidR="00E33E2B" w:rsidRPr="00A2631B">
        <w:rPr>
          <w:rFonts w:cstheme="minorHAnsi"/>
          <w:szCs w:val="22"/>
        </w:rPr>
        <w:t xml:space="preserve"> quatre</w:t>
      </w:r>
      <w:r w:rsidRPr="00A2631B">
        <w:rPr>
          <w:rFonts w:cstheme="minorHAnsi"/>
          <w:szCs w:val="22"/>
        </w:rPr>
        <w:t xml:space="preserve"> divisions :</w:t>
      </w:r>
    </w:p>
    <w:p w14:paraId="69D42380" w14:textId="5E3B0AE4" w:rsidR="00D30ADC" w:rsidRPr="002256D9" w:rsidRDefault="005C0D2B" w:rsidP="002256D9">
      <w:pPr>
        <w:pStyle w:val="Paragraphedeliste"/>
        <w:numPr>
          <w:ilvl w:val="0"/>
          <w:numId w:val="43"/>
        </w:numPr>
        <w:rPr>
          <w:rFonts w:cstheme="minorHAnsi"/>
          <w:szCs w:val="22"/>
        </w:rPr>
      </w:pPr>
      <w:r w:rsidRPr="002256D9">
        <w:rPr>
          <w:rFonts w:cstheme="minorHAnsi"/>
          <w:szCs w:val="22"/>
        </w:rPr>
        <w:t>La</w:t>
      </w:r>
      <w:r w:rsidR="00D30ADC" w:rsidRPr="002256D9">
        <w:rPr>
          <w:rFonts w:cstheme="minorHAnsi"/>
          <w:szCs w:val="22"/>
        </w:rPr>
        <w:t xml:space="preserve"> divi</w:t>
      </w:r>
      <w:r w:rsidR="00F1112E" w:rsidRPr="002256D9">
        <w:rPr>
          <w:rFonts w:cstheme="minorHAnsi"/>
          <w:szCs w:val="22"/>
        </w:rPr>
        <w:t>sion management de la SSI (DMS) ;</w:t>
      </w:r>
    </w:p>
    <w:p w14:paraId="0A62DD50" w14:textId="4F3606AB" w:rsidR="00D30ADC" w:rsidRPr="002256D9" w:rsidRDefault="005C0D2B" w:rsidP="002256D9">
      <w:pPr>
        <w:pStyle w:val="Paragraphedeliste"/>
        <w:numPr>
          <w:ilvl w:val="0"/>
          <w:numId w:val="43"/>
        </w:numPr>
        <w:rPr>
          <w:rFonts w:cstheme="minorHAnsi"/>
          <w:szCs w:val="22"/>
        </w:rPr>
      </w:pPr>
      <w:r w:rsidRPr="002256D9">
        <w:rPr>
          <w:rFonts w:cstheme="minorHAnsi"/>
          <w:szCs w:val="22"/>
        </w:rPr>
        <w:t>La</w:t>
      </w:r>
      <w:r w:rsidR="00D30ADC" w:rsidRPr="002256D9">
        <w:rPr>
          <w:rFonts w:cstheme="minorHAnsi"/>
          <w:szCs w:val="22"/>
        </w:rPr>
        <w:t xml:space="preserve"> division ex</w:t>
      </w:r>
      <w:r w:rsidR="00F1112E" w:rsidRPr="002256D9">
        <w:rPr>
          <w:rFonts w:cstheme="minorHAnsi"/>
          <w:szCs w:val="22"/>
        </w:rPr>
        <w:t>pertise technique en SSI (DETS) ;</w:t>
      </w:r>
    </w:p>
    <w:p w14:paraId="0DD10A8D" w14:textId="312FBE7A" w:rsidR="00D30ADC" w:rsidRPr="002256D9" w:rsidRDefault="005C0D2B" w:rsidP="002256D9">
      <w:pPr>
        <w:pStyle w:val="Paragraphedeliste"/>
        <w:numPr>
          <w:ilvl w:val="0"/>
          <w:numId w:val="43"/>
        </w:numPr>
        <w:rPr>
          <w:rFonts w:cstheme="minorHAnsi"/>
          <w:szCs w:val="22"/>
        </w:rPr>
      </w:pPr>
      <w:r w:rsidRPr="002256D9">
        <w:rPr>
          <w:rFonts w:cstheme="minorHAnsi"/>
          <w:szCs w:val="22"/>
        </w:rPr>
        <w:t>La</w:t>
      </w:r>
      <w:r w:rsidR="00D30ADC" w:rsidRPr="002256D9">
        <w:rPr>
          <w:rFonts w:cstheme="minorHAnsi"/>
          <w:szCs w:val="22"/>
        </w:rPr>
        <w:t xml:space="preserve"> division fabri</w:t>
      </w:r>
      <w:r w:rsidR="00E33E2B" w:rsidRPr="002256D9">
        <w:rPr>
          <w:rFonts w:cstheme="minorHAnsi"/>
          <w:szCs w:val="22"/>
        </w:rPr>
        <w:t>cation produits sécurité (DFPS)</w:t>
      </w:r>
      <w:r w:rsidR="00F1112E" w:rsidRPr="002256D9">
        <w:rPr>
          <w:rFonts w:cstheme="minorHAnsi"/>
          <w:szCs w:val="22"/>
        </w:rPr>
        <w:t> ;</w:t>
      </w:r>
    </w:p>
    <w:p w14:paraId="278E7773" w14:textId="532E1157" w:rsidR="00E33E2B" w:rsidRPr="002256D9" w:rsidRDefault="005C0D2B" w:rsidP="002256D9">
      <w:pPr>
        <w:pStyle w:val="Paragraphedeliste"/>
        <w:numPr>
          <w:ilvl w:val="0"/>
          <w:numId w:val="43"/>
        </w:numPr>
        <w:rPr>
          <w:rFonts w:cstheme="minorHAnsi"/>
          <w:szCs w:val="22"/>
        </w:rPr>
      </w:pPr>
      <w:r w:rsidRPr="002256D9">
        <w:rPr>
          <w:rFonts w:cstheme="minorHAnsi"/>
          <w:szCs w:val="22"/>
        </w:rPr>
        <w:t>La</w:t>
      </w:r>
      <w:r w:rsidR="00E33E2B" w:rsidRPr="002256D9">
        <w:rPr>
          <w:rFonts w:cstheme="minorHAnsi"/>
          <w:szCs w:val="22"/>
        </w:rPr>
        <w:t xml:space="preserve"> division sécurité opérationnelle (DSO). </w:t>
      </w:r>
    </w:p>
    <w:p w14:paraId="1F894169" w14:textId="77777777" w:rsidR="009224B5" w:rsidRPr="00A2631B" w:rsidRDefault="009224B5" w:rsidP="009224B5">
      <w:pPr>
        <w:rPr>
          <w:rFonts w:cstheme="minorHAnsi"/>
          <w:szCs w:val="22"/>
        </w:rPr>
      </w:pPr>
    </w:p>
    <w:p w14:paraId="4F4BB19F" w14:textId="77777777" w:rsidR="000D2522" w:rsidRPr="00A2631B" w:rsidRDefault="000D2522" w:rsidP="009765B1">
      <w:pPr>
        <w:pStyle w:val="Titre3"/>
      </w:pPr>
      <w:bookmarkStart w:id="55" w:name="_Toc229561481"/>
      <w:r w:rsidRPr="00A2631B">
        <w:t>La division management de la SSI (DMS) ;</w:t>
      </w:r>
      <w:bookmarkEnd w:id="55"/>
    </w:p>
    <w:p w14:paraId="6F9F0952" w14:textId="7D4BC9B4" w:rsidR="00011C80" w:rsidRPr="00A2631B" w:rsidRDefault="00D30ADC" w:rsidP="00D30ADC">
      <w:pPr>
        <w:rPr>
          <w:rFonts w:cstheme="minorHAnsi"/>
          <w:bCs/>
          <w:szCs w:val="22"/>
        </w:rPr>
      </w:pPr>
      <w:r w:rsidRPr="00A2631B">
        <w:rPr>
          <w:rFonts w:cstheme="minorHAnsi"/>
          <w:bCs/>
          <w:szCs w:val="22"/>
        </w:rPr>
        <w:t xml:space="preserve">La Division </w:t>
      </w:r>
      <w:r w:rsidR="00011C80" w:rsidRPr="00A2631B">
        <w:rPr>
          <w:rFonts w:cstheme="minorHAnsi"/>
          <w:bCs/>
          <w:szCs w:val="22"/>
        </w:rPr>
        <w:t xml:space="preserve">Management </w:t>
      </w:r>
      <w:r w:rsidRPr="00A2631B">
        <w:rPr>
          <w:rFonts w:cstheme="minorHAnsi"/>
          <w:bCs/>
          <w:szCs w:val="22"/>
        </w:rPr>
        <w:t>de la SSI apporte son expertise organisationnelle dans le domaine de la SSI, ses missions sont :</w:t>
      </w:r>
    </w:p>
    <w:p w14:paraId="43358720" w14:textId="77777777" w:rsidR="00011C80" w:rsidRPr="00A2631B" w:rsidRDefault="00011C80" w:rsidP="00011C80">
      <w:pPr>
        <w:rPr>
          <w:rFonts w:cstheme="minorHAnsi"/>
          <w:b/>
          <w:bCs/>
          <w:szCs w:val="22"/>
        </w:rPr>
      </w:pPr>
    </w:p>
    <w:p w14:paraId="778DA5AC" w14:textId="77777777" w:rsidR="00011C80" w:rsidRPr="00A2631B" w:rsidRDefault="00011C80" w:rsidP="00011C80">
      <w:pPr>
        <w:ind w:left="284"/>
        <w:rPr>
          <w:rFonts w:cstheme="minorHAnsi"/>
          <w:szCs w:val="22"/>
        </w:rPr>
      </w:pPr>
      <w:r w:rsidRPr="00A2631B">
        <w:rPr>
          <w:rFonts w:cstheme="minorHAnsi"/>
          <w:b/>
          <w:bCs/>
          <w:szCs w:val="22"/>
        </w:rPr>
        <w:t xml:space="preserve">Élaborer la gouvernance Sécurité SI </w:t>
      </w:r>
    </w:p>
    <w:p w14:paraId="1019A987" w14:textId="07D8A3A5" w:rsidR="00011C80" w:rsidRPr="002256D9" w:rsidRDefault="00011C80" w:rsidP="002256D9">
      <w:pPr>
        <w:pStyle w:val="Paragraphedeliste"/>
        <w:numPr>
          <w:ilvl w:val="0"/>
          <w:numId w:val="42"/>
        </w:numPr>
        <w:rPr>
          <w:rFonts w:cstheme="minorHAnsi"/>
          <w:szCs w:val="22"/>
        </w:rPr>
      </w:pPr>
      <w:r w:rsidRPr="002256D9">
        <w:rPr>
          <w:rFonts w:cstheme="minorHAnsi"/>
          <w:szCs w:val="22"/>
        </w:rPr>
        <w:t>Organiser l’activité et l’offre de service de la direction de la sécurité</w:t>
      </w:r>
      <w:r w:rsidR="00F1112E" w:rsidRPr="002256D9">
        <w:rPr>
          <w:rFonts w:cstheme="minorHAnsi"/>
          <w:szCs w:val="22"/>
        </w:rPr>
        <w:t> ;</w:t>
      </w:r>
    </w:p>
    <w:p w14:paraId="43896534" w14:textId="54DF45C4" w:rsidR="00011C80" w:rsidRPr="002256D9" w:rsidRDefault="00011C80" w:rsidP="002256D9">
      <w:pPr>
        <w:pStyle w:val="Paragraphedeliste"/>
        <w:numPr>
          <w:ilvl w:val="0"/>
          <w:numId w:val="42"/>
        </w:numPr>
        <w:rPr>
          <w:rFonts w:cstheme="minorHAnsi"/>
          <w:szCs w:val="22"/>
        </w:rPr>
      </w:pPr>
      <w:r w:rsidRPr="002256D9">
        <w:rPr>
          <w:rFonts w:cstheme="minorHAnsi"/>
          <w:szCs w:val="22"/>
        </w:rPr>
        <w:t>Alimenter la vision stratégique SSI et participer à sa définition</w:t>
      </w:r>
      <w:r w:rsidR="00F1112E" w:rsidRPr="002256D9">
        <w:rPr>
          <w:rFonts w:cstheme="minorHAnsi"/>
          <w:szCs w:val="22"/>
        </w:rPr>
        <w:t> ;</w:t>
      </w:r>
    </w:p>
    <w:p w14:paraId="08FC4879" w14:textId="5A173180" w:rsidR="00011C80" w:rsidRPr="002256D9" w:rsidRDefault="00011C80" w:rsidP="002256D9">
      <w:pPr>
        <w:pStyle w:val="Paragraphedeliste"/>
        <w:numPr>
          <w:ilvl w:val="0"/>
          <w:numId w:val="42"/>
        </w:numPr>
        <w:rPr>
          <w:rFonts w:cstheme="minorHAnsi"/>
          <w:szCs w:val="22"/>
        </w:rPr>
      </w:pPr>
      <w:r w:rsidRPr="002256D9">
        <w:rPr>
          <w:rFonts w:cstheme="minorHAnsi"/>
          <w:szCs w:val="22"/>
        </w:rPr>
        <w:t>Produire</w:t>
      </w:r>
      <w:r w:rsidR="00D30ADC" w:rsidRPr="002256D9">
        <w:rPr>
          <w:rFonts w:cstheme="minorHAnsi"/>
          <w:szCs w:val="22"/>
        </w:rPr>
        <w:t>, en collaboration avec les autres acteurs SSI et le réseau assurance maladie,</w:t>
      </w:r>
      <w:r w:rsidRPr="002256D9">
        <w:rPr>
          <w:rFonts w:cstheme="minorHAnsi"/>
          <w:szCs w:val="22"/>
        </w:rPr>
        <w:t xml:space="preserve"> des référentiels et des documents sur des thématiques ciblées, notamment en déclinaison de la P</w:t>
      </w:r>
      <w:r w:rsidR="0053244C" w:rsidRPr="002256D9">
        <w:rPr>
          <w:rFonts w:cstheme="minorHAnsi"/>
          <w:szCs w:val="22"/>
        </w:rPr>
        <w:t xml:space="preserve">olitique de </w:t>
      </w:r>
      <w:r w:rsidRPr="002256D9">
        <w:rPr>
          <w:rFonts w:cstheme="minorHAnsi"/>
          <w:szCs w:val="22"/>
        </w:rPr>
        <w:t>S</w:t>
      </w:r>
      <w:r w:rsidR="0053244C" w:rsidRPr="002256D9">
        <w:rPr>
          <w:rFonts w:cstheme="minorHAnsi"/>
          <w:szCs w:val="22"/>
        </w:rPr>
        <w:t xml:space="preserve">écurité du </w:t>
      </w:r>
      <w:r w:rsidRPr="002256D9">
        <w:rPr>
          <w:rFonts w:cstheme="minorHAnsi"/>
          <w:szCs w:val="22"/>
        </w:rPr>
        <w:t>S</w:t>
      </w:r>
      <w:r w:rsidR="0053244C" w:rsidRPr="002256D9">
        <w:rPr>
          <w:rFonts w:cstheme="minorHAnsi"/>
          <w:szCs w:val="22"/>
        </w:rPr>
        <w:t>ystème d’</w:t>
      </w:r>
      <w:r w:rsidRPr="002256D9">
        <w:rPr>
          <w:rFonts w:cstheme="minorHAnsi"/>
          <w:szCs w:val="22"/>
        </w:rPr>
        <w:t>I</w:t>
      </w:r>
      <w:r w:rsidR="0053244C" w:rsidRPr="002256D9">
        <w:rPr>
          <w:rFonts w:cstheme="minorHAnsi"/>
          <w:szCs w:val="22"/>
        </w:rPr>
        <w:t>nformation</w:t>
      </w:r>
      <w:r w:rsidR="00F1112E" w:rsidRPr="002256D9">
        <w:rPr>
          <w:rFonts w:cstheme="minorHAnsi"/>
          <w:szCs w:val="22"/>
        </w:rPr>
        <w:t> ;</w:t>
      </w:r>
    </w:p>
    <w:p w14:paraId="5174EF7F" w14:textId="60CE2465" w:rsidR="00011C80" w:rsidRPr="002256D9" w:rsidRDefault="00011C80" w:rsidP="002256D9">
      <w:pPr>
        <w:pStyle w:val="Paragraphedeliste"/>
        <w:numPr>
          <w:ilvl w:val="0"/>
          <w:numId w:val="42"/>
        </w:numPr>
        <w:rPr>
          <w:rFonts w:cstheme="minorHAnsi"/>
          <w:szCs w:val="22"/>
        </w:rPr>
      </w:pPr>
      <w:r w:rsidRPr="002256D9">
        <w:rPr>
          <w:rFonts w:cstheme="minorHAnsi"/>
          <w:szCs w:val="22"/>
        </w:rPr>
        <w:lastRenderedPageBreak/>
        <w:t>Assurer la coordination avec les autres entités traitant de la sécurité du SI sur les différents sujets (politique de sécurité, homologation, démarche de recette, …)</w:t>
      </w:r>
      <w:r w:rsidR="00F1112E" w:rsidRPr="002256D9">
        <w:rPr>
          <w:rFonts w:cstheme="minorHAnsi"/>
          <w:szCs w:val="22"/>
        </w:rPr>
        <w:t>.</w:t>
      </w:r>
    </w:p>
    <w:p w14:paraId="0E14B50E" w14:textId="77777777" w:rsidR="00011C80" w:rsidRPr="00A2631B" w:rsidRDefault="00011C80" w:rsidP="00011C80">
      <w:pPr>
        <w:ind w:left="284"/>
        <w:rPr>
          <w:rFonts w:cstheme="minorHAnsi"/>
          <w:szCs w:val="22"/>
        </w:rPr>
      </w:pPr>
    </w:p>
    <w:p w14:paraId="4B728C5D" w14:textId="77777777" w:rsidR="00011C80" w:rsidRPr="00A2631B" w:rsidRDefault="00011C80" w:rsidP="00011C80">
      <w:pPr>
        <w:ind w:left="284"/>
        <w:rPr>
          <w:rFonts w:cstheme="minorHAnsi"/>
          <w:szCs w:val="22"/>
        </w:rPr>
      </w:pPr>
      <w:r w:rsidRPr="00A2631B">
        <w:rPr>
          <w:rFonts w:cstheme="minorHAnsi"/>
          <w:b/>
          <w:bCs/>
          <w:szCs w:val="22"/>
        </w:rPr>
        <w:t>Piloter la sécurité et évaluer le niveau de sécurité du SI</w:t>
      </w:r>
    </w:p>
    <w:p w14:paraId="047FA10F" w14:textId="3DA5B146" w:rsidR="00011C80" w:rsidRPr="002256D9" w:rsidRDefault="00011C80" w:rsidP="002256D9">
      <w:pPr>
        <w:pStyle w:val="Paragraphedeliste"/>
        <w:numPr>
          <w:ilvl w:val="0"/>
          <w:numId w:val="44"/>
        </w:numPr>
        <w:rPr>
          <w:rFonts w:cstheme="minorHAnsi"/>
          <w:szCs w:val="22"/>
        </w:rPr>
      </w:pPr>
      <w:r w:rsidRPr="002256D9">
        <w:rPr>
          <w:rFonts w:cstheme="minorHAnsi"/>
          <w:szCs w:val="22"/>
        </w:rPr>
        <w:t>Cartographier les risques et actualiser régulièrement la cartographie</w:t>
      </w:r>
      <w:r w:rsidR="00F1112E" w:rsidRPr="002256D9">
        <w:rPr>
          <w:rFonts w:cstheme="minorHAnsi"/>
          <w:szCs w:val="22"/>
        </w:rPr>
        <w:t> ;</w:t>
      </w:r>
    </w:p>
    <w:p w14:paraId="2F5264B0" w14:textId="6F8C2D92" w:rsidR="00011C80" w:rsidRPr="002256D9" w:rsidRDefault="00011C80" w:rsidP="002256D9">
      <w:pPr>
        <w:pStyle w:val="Paragraphedeliste"/>
        <w:numPr>
          <w:ilvl w:val="0"/>
          <w:numId w:val="44"/>
        </w:numPr>
        <w:rPr>
          <w:rFonts w:cstheme="minorHAnsi"/>
          <w:szCs w:val="22"/>
        </w:rPr>
      </w:pPr>
      <w:r w:rsidRPr="002256D9">
        <w:rPr>
          <w:rFonts w:cstheme="minorHAnsi"/>
          <w:szCs w:val="22"/>
        </w:rPr>
        <w:t>Formaliser et suivre le plan d’actions SSI</w:t>
      </w:r>
      <w:r w:rsidR="00F1112E" w:rsidRPr="002256D9">
        <w:rPr>
          <w:rFonts w:cstheme="minorHAnsi"/>
          <w:szCs w:val="22"/>
        </w:rPr>
        <w:t> ;</w:t>
      </w:r>
    </w:p>
    <w:p w14:paraId="06ED7C2C" w14:textId="434786FE" w:rsidR="00011C80" w:rsidRPr="002256D9" w:rsidRDefault="00011C80" w:rsidP="002256D9">
      <w:pPr>
        <w:pStyle w:val="Paragraphedeliste"/>
        <w:numPr>
          <w:ilvl w:val="0"/>
          <w:numId w:val="44"/>
        </w:numPr>
        <w:rPr>
          <w:rFonts w:cstheme="minorHAnsi"/>
          <w:szCs w:val="22"/>
        </w:rPr>
      </w:pPr>
      <w:r w:rsidRPr="002256D9">
        <w:rPr>
          <w:rFonts w:cstheme="minorHAnsi"/>
          <w:szCs w:val="22"/>
        </w:rPr>
        <w:t>Formaliser le reporting de la sécurité et assurer son suivi (indicateurs, tableaux de bord, etc.)</w:t>
      </w:r>
      <w:r w:rsidR="00F1112E" w:rsidRPr="002256D9">
        <w:rPr>
          <w:rFonts w:cstheme="minorHAnsi"/>
          <w:szCs w:val="22"/>
        </w:rPr>
        <w:t> ;</w:t>
      </w:r>
    </w:p>
    <w:p w14:paraId="5FC15B5B" w14:textId="30BD8BBE" w:rsidR="00011C80" w:rsidRPr="002256D9" w:rsidRDefault="00011C80" w:rsidP="002256D9">
      <w:pPr>
        <w:pStyle w:val="Paragraphedeliste"/>
        <w:numPr>
          <w:ilvl w:val="0"/>
          <w:numId w:val="44"/>
        </w:numPr>
        <w:rPr>
          <w:rFonts w:cstheme="minorHAnsi"/>
          <w:szCs w:val="22"/>
        </w:rPr>
      </w:pPr>
      <w:r w:rsidRPr="002256D9">
        <w:rPr>
          <w:rFonts w:cstheme="minorHAnsi"/>
          <w:szCs w:val="22"/>
        </w:rPr>
        <w:t>Piloter les déclinaisons de la politique de sécurité du SI, s’assurer de leurs prises en compte</w:t>
      </w:r>
      <w:r w:rsidR="00F1112E" w:rsidRPr="002256D9">
        <w:rPr>
          <w:rFonts w:cstheme="minorHAnsi"/>
          <w:szCs w:val="22"/>
        </w:rPr>
        <w:t> ;</w:t>
      </w:r>
    </w:p>
    <w:p w14:paraId="17DA94D1" w14:textId="10932F73" w:rsidR="00011C80" w:rsidRPr="002256D9" w:rsidRDefault="00011C80" w:rsidP="002256D9">
      <w:pPr>
        <w:pStyle w:val="Paragraphedeliste"/>
        <w:numPr>
          <w:ilvl w:val="0"/>
          <w:numId w:val="44"/>
        </w:numPr>
        <w:rPr>
          <w:rFonts w:cstheme="minorHAnsi"/>
          <w:szCs w:val="22"/>
        </w:rPr>
      </w:pPr>
      <w:r w:rsidRPr="002256D9">
        <w:rPr>
          <w:rFonts w:cstheme="minorHAnsi"/>
          <w:szCs w:val="22"/>
        </w:rPr>
        <w:t>Définir et suivre une démarche d’amélioration continue</w:t>
      </w:r>
      <w:r w:rsidR="00F1112E" w:rsidRPr="002256D9">
        <w:rPr>
          <w:rFonts w:cstheme="minorHAnsi"/>
          <w:szCs w:val="22"/>
        </w:rPr>
        <w:t> ;</w:t>
      </w:r>
    </w:p>
    <w:p w14:paraId="378BD8D6" w14:textId="45CBA093" w:rsidR="00011C80" w:rsidRPr="002256D9" w:rsidRDefault="00011C80" w:rsidP="002256D9">
      <w:pPr>
        <w:pStyle w:val="Paragraphedeliste"/>
        <w:numPr>
          <w:ilvl w:val="0"/>
          <w:numId w:val="44"/>
        </w:numPr>
        <w:rPr>
          <w:rFonts w:cstheme="minorHAnsi"/>
          <w:szCs w:val="22"/>
        </w:rPr>
      </w:pPr>
      <w:r w:rsidRPr="002256D9">
        <w:rPr>
          <w:rFonts w:cstheme="minorHAnsi"/>
          <w:szCs w:val="22"/>
        </w:rPr>
        <w:t>Définir un plan d’audits et contrôles et en effectuer un suivi</w:t>
      </w:r>
      <w:r w:rsidR="00F1112E" w:rsidRPr="002256D9">
        <w:rPr>
          <w:rFonts w:cstheme="minorHAnsi"/>
          <w:szCs w:val="22"/>
        </w:rPr>
        <w:t> ;</w:t>
      </w:r>
    </w:p>
    <w:p w14:paraId="0B0A6B74" w14:textId="3D4AE263" w:rsidR="00590EEA" w:rsidRPr="002256D9" w:rsidRDefault="00590EEA" w:rsidP="002256D9">
      <w:pPr>
        <w:pStyle w:val="Paragraphedeliste"/>
        <w:numPr>
          <w:ilvl w:val="0"/>
          <w:numId w:val="44"/>
        </w:numPr>
        <w:rPr>
          <w:rFonts w:cstheme="minorHAnsi"/>
          <w:szCs w:val="22"/>
        </w:rPr>
      </w:pPr>
      <w:r w:rsidRPr="002256D9">
        <w:rPr>
          <w:rFonts w:cstheme="minorHAnsi"/>
          <w:szCs w:val="22"/>
        </w:rPr>
        <w:t xml:space="preserve">Identifier les exigences réglementaires et s’assurer de leur prise en compte dans la </w:t>
      </w:r>
      <w:r w:rsidR="00F1112E" w:rsidRPr="002256D9">
        <w:rPr>
          <w:rFonts w:cstheme="minorHAnsi"/>
          <w:szCs w:val="22"/>
        </w:rPr>
        <w:t>stratégie SSI.</w:t>
      </w:r>
    </w:p>
    <w:p w14:paraId="33241641" w14:textId="77777777" w:rsidR="00F1112E" w:rsidRPr="00A2631B" w:rsidRDefault="00F1112E" w:rsidP="00011C80">
      <w:pPr>
        <w:ind w:left="284"/>
        <w:rPr>
          <w:rFonts w:cstheme="minorHAnsi"/>
          <w:szCs w:val="22"/>
        </w:rPr>
      </w:pPr>
    </w:p>
    <w:p w14:paraId="15497ACE" w14:textId="77777777" w:rsidR="00011C80" w:rsidRPr="00A2631B" w:rsidRDefault="00011C80" w:rsidP="00011C80">
      <w:pPr>
        <w:ind w:left="284"/>
        <w:rPr>
          <w:rFonts w:cstheme="minorHAnsi"/>
          <w:szCs w:val="22"/>
        </w:rPr>
      </w:pPr>
      <w:r w:rsidRPr="00A2631B">
        <w:rPr>
          <w:rFonts w:cstheme="minorHAnsi"/>
          <w:b/>
          <w:bCs/>
          <w:szCs w:val="22"/>
        </w:rPr>
        <w:t>Accompagner les projets SI dans l’intégration de la sécurité</w:t>
      </w:r>
    </w:p>
    <w:p w14:paraId="3EF8E416" w14:textId="7AED1423" w:rsidR="00011C80" w:rsidRPr="002256D9" w:rsidRDefault="00011C80" w:rsidP="002256D9">
      <w:pPr>
        <w:pStyle w:val="Paragraphedeliste"/>
        <w:numPr>
          <w:ilvl w:val="0"/>
          <w:numId w:val="45"/>
        </w:numPr>
        <w:rPr>
          <w:rFonts w:cstheme="minorHAnsi"/>
          <w:szCs w:val="22"/>
        </w:rPr>
      </w:pPr>
      <w:r w:rsidRPr="002256D9">
        <w:rPr>
          <w:rFonts w:cstheme="minorHAnsi"/>
          <w:szCs w:val="22"/>
        </w:rPr>
        <w:t>Accompagner les projets sur la méthodologie d’analyse de risques</w:t>
      </w:r>
      <w:r w:rsidR="00491D2E" w:rsidRPr="002256D9">
        <w:rPr>
          <w:rFonts w:cstheme="minorHAnsi"/>
          <w:szCs w:val="22"/>
        </w:rPr>
        <w:t> ;</w:t>
      </w:r>
    </w:p>
    <w:p w14:paraId="6D53031F" w14:textId="41E51DA5" w:rsidR="00011C80" w:rsidRPr="002256D9" w:rsidRDefault="00011C80" w:rsidP="002256D9">
      <w:pPr>
        <w:pStyle w:val="Paragraphedeliste"/>
        <w:numPr>
          <w:ilvl w:val="0"/>
          <w:numId w:val="45"/>
        </w:numPr>
        <w:rPr>
          <w:rFonts w:cstheme="minorHAnsi"/>
          <w:szCs w:val="22"/>
        </w:rPr>
      </w:pPr>
      <w:r w:rsidRPr="002256D9">
        <w:rPr>
          <w:rFonts w:cstheme="minorHAnsi"/>
          <w:szCs w:val="22"/>
        </w:rPr>
        <w:t>S’assurer de l’adéquation des solutions aux besoins (intégration des clauses sécurité, choix des solutions, …)</w:t>
      </w:r>
      <w:r w:rsidR="00491D2E" w:rsidRPr="002256D9">
        <w:rPr>
          <w:rFonts w:cstheme="minorHAnsi"/>
          <w:szCs w:val="22"/>
        </w:rPr>
        <w:t> ;</w:t>
      </w:r>
    </w:p>
    <w:p w14:paraId="24ABA204" w14:textId="33E505B9" w:rsidR="00011C80" w:rsidRPr="002256D9" w:rsidRDefault="00011C80" w:rsidP="002256D9">
      <w:pPr>
        <w:pStyle w:val="Paragraphedeliste"/>
        <w:numPr>
          <w:ilvl w:val="0"/>
          <w:numId w:val="45"/>
        </w:numPr>
        <w:rPr>
          <w:rFonts w:cstheme="minorHAnsi"/>
          <w:szCs w:val="22"/>
        </w:rPr>
      </w:pPr>
      <w:r w:rsidRPr="002256D9">
        <w:rPr>
          <w:rFonts w:cstheme="minorHAnsi"/>
          <w:szCs w:val="22"/>
        </w:rPr>
        <w:t>Assurer un suivi des projets devant intégrer la sécurité</w:t>
      </w:r>
      <w:r w:rsidR="00491D2E" w:rsidRPr="002256D9">
        <w:rPr>
          <w:rFonts w:cstheme="minorHAnsi"/>
          <w:szCs w:val="22"/>
        </w:rPr>
        <w:t>.</w:t>
      </w:r>
    </w:p>
    <w:p w14:paraId="677340B4" w14:textId="77777777" w:rsidR="00011C80" w:rsidRPr="00A2631B" w:rsidRDefault="00011C80" w:rsidP="00011C80">
      <w:pPr>
        <w:ind w:left="284"/>
        <w:rPr>
          <w:rFonts w:cstheme="minorHAnsi"/>
          <w:szCs w:val="22"/>
        </w:rPr>
      </w:pPr>
    </w:p>
    <w:p w14:paraId="4B861DA5" w14:textId="7C9DE4CE" w:rsidR="00011C80" w:rsidRPr="00A2631B" w:rsidRDefault="00011C80" w:rsidP="00590EEA">
      <w:pPr>
        <w:ind w:left="284"/>
        <w:rPr>
          <w:rFonts w:cstheme="minorHAnsi"/>
          <w:b/>
          <w:bCs/>
          <w:szCs w:val="22"/>
        </w:rPr>
      </w:pPr>
      <w:r w:rsidRPr="00A2631B">
        <w:rPr>
          <w:rFonts w:cstheme="minorHAnsi"/>
          <w:b/>
          <w:bCs/>
          <w:szCs w:val="22"/>
        </w:rPr>
        <w:t>Apporter une expertise méthodologique et organisationnelle SSI</w:t>
      </w:r>
      <w:r w:rsidR="00590EEA" w:rsidRPr="00A2631B">
        <w:rPr>
          <w:rFonts w:cstheme="minorHAnsi"/>
          <w:szCs w:val="22"/>
        </w:rPr>
        <w:t xml:space="preserve"> </w:t>
      </w:r>
      <w:r w:rsidR="00590EEA" w:rsidRPr="00A2631B">
        <w:rPr>
          <w:rFonts w:cstheme="minorHAnsi"/>
          <w:b/>
          <w:bCs/>
          <w:szCs w:val="22"/>
        </w:rPr>
        <w:t>en tant que de besoin en assurant notamment une veille sur le domaine</w:t>
      </w:r>
      <w:r w:rsidRPr="00A2631B">
        <w:rPr>
          <w:rFonts w:cstheme="minorHAnsi"/>
          <w:b/>
          <w:bCs/>
          <w:szCs w:val="22"/>
        </w:rPr>
        <w:t xml:space="preserve"> organisationnel de la sécurité d</w:t>
      </w:r>
      <w:r w:rsidR="0083093C" w:rsidRPr="00A2631B">
        <w:rPr>
          <w:rFonts w:cstheme="minorHAnsi"/>
          <w:b/>
          <w:bCs/>
          <w:szCs w:val="22"/>
        </w:rPr>
        <w:t>e la</w:t>
      </w:r>
      <w:r w:rsidRPr="00A2631B">
        <w:rPr>
          <w:rFonts w:cstheme="minorHAnsi"/>
          <w:b/>
          <w:bCs/>
          <w:szCs w:val="22"/>
        </w:rPr>
        <w:t xml:space="preserve"> </w:t>
      </w:r>
      <w:r w:rsidR="0083093C" w:rsidRPr="00A2631B">
        <w:rPr>
          <w:rFonts w:cstheme="minorHAnsi"/>
          <w:b/>
          <w:bCs/>
          <w:szCs w:val="22"/>
        </w:rPr>
        <w:t>S</w:t>
      </w:r>
      <w:r w:rsidRPr="00A2631B">
        <w:rPr>
          <w:rFonts w:cstheme="minorHAnsi"/>
          <w:b/>
          <w:bCs/>
          <w:szCs w:val="22"/>
        </w:rPr>
        <w:t>SI, ses normes et réglementations applicables</w:t>
      </w:r>
    </w:p>
    <w:p w14:paraId="732C1E20" w14:textId="77777777" w:rsidR="00011C80" w:rsidRPr="00A2631B" w:rsidRDefault="00011C80" w:rsidP="00011C80">
      <w:pPr>
        <w:ind w:left="284"/>
        <w:rPr>
          <w:rFonts w:cstheme="minorHAnsi"/>
          <w:szCs w:val="22"/>
        </w:rPr>
      </w:pPr>
    </w:p>
    <w:p w14:paraId="6C956E48" w14:textId="41B8DFC1" w:rsidR="000D2522" w:rsidRPr="00A2631B" w:rsidRDefault="000D2522" w:rsidP="000D2522">
      <w:pPr>
        <w:pStyle w:val="Paragraphedeliste"/>
        <w:rPr>
          <w:rFonts w:cstheme="minorHAnsi"/>
          <w:szCs w:val="22"/>
        </w:rPr>
      </w:pPr>
    </w:p>
    <w:p w14:paraId="3BB4A3D0" w14:textId="77777777" w:rsidR="000D2522" w:rsidRPr="00A2631B" w:rsidRDefault="000D2522" w:rsidP="009765B1">
      <w:pPr>
        <w:pStyle w:val="Titre3"/>
      </w:pPr>
      <w:bookmarkStart w:id="56" w:name="_Toc229561482"/>
      <w:r w:rsidRPr="00A2631B">
        <w:t>La division expertise technique en SSI (DETS) ;</w:t>
      </w:r>
      <w:bookmarkEnd w:id="56"/>
    </w:p>
    <w:p w14:paraId="7E8CB3FF" w14:textId="77777777" w:rsidR="00011C80" w:rsidRPr="00A2631B" w:rsidRDefault="00011C80" w:rsidP="00011C80">
      <w:pPr>
        <w:ind w:left="284"/>
        <w:rPr>
          <w:rFonts w:cstheme="minorHAnsi"/>
          <w:szCs w:val="22"/>
        </w:rPr>
      </w:pPr>
    </w:p>
    <w:p w14:paraId="76E23FEF" w14:textId="77777777" w:rsidR="00011C80" w:rsidRPr="00A2631B" w:rsidRDefault="00D30ADC" w:rsidP="00D30ADC">
      <w:pPr>
        <w:rPr>
          <w:rFonts w:cstheme="minorHAnsi"/>
          <w:bCs/>
          <w:szCs w:val="22"/>
        </w:rPr>
      </w:pPr>
      <w:r w:rsidRPr="00A2631B">
        <w:rPr>
          <w:rFonts w:cstheme="minorHAnsi"/>
          <w:bCs/>
          <w:szCs w:val="22"/>
        </w:rPr>
        <w:t>La Division Expertise Technique en SSI apporte son expertise technique dans le domaine de la SSI, ses missions sont</w:t>
      </w:r>
      <w:r w:rsidR="00011C80" w:rsidRPr="00A2631B">
        <w:rPr>
          <w:rFonts w:cstheme="minorHAnsi"/>
          <w:bCs/>
          <w:szCs w:val="22"/>
        </w:rPr>
        <w:t xml:space="preserve">: </w:t>
      </w:r>
    </w:p>
    <w:p w14:paraId="1B3E4A92" w14:textId="77777777" w:rsidR="00011C80" w:rsidRPr="00A2631B" w:rsidRDefault="00011C80" w:rsidP="00011C80">
      <w:pPr>
        <w:ind w:left="284"/>
        <w:rPr>
          <w:rFonts w:cstheme="minorHAnsi"/>
          <w:bCs/>
          <w:szCs w:val="22"/>
        </w:rPr>
      </w:pPr>
      <w:r w:rsidRPr="00A2631B">
        <w:rPr>
          <w:rFonts w:cstheme="minorHAnsi"/>
          <w:b/>
          <w:bCs/>
          <w:szCs w:val="22"/>
        </w:rPr>
        <w:t>Élaborer la politique technique de la sécurité du SI</w:t>
      </w:r>
    </w:p>
    <w:p w14:paraId="3FBF783D" w14:textId="2F2361FC" w:rsidR="00011C80" w:rsidRPr="002256D9" w:rsidRDefault="00011C80" w:rsidP="002256D9">
      <w:pPr>
        <w:pStyle w:val="Paragraphedeliste"/>
        <w:numPr>
          <w:ilvl w:val="0"/>
          <w:numId w:val="46"/>
        </w:numPr>
        <w:rPr>
          <w:rFonts w:cstheme="minorHAnsi"/>
          <w:szCs w:val="22"/>
        </w:rPr>
      </w:pPr>
      <w:r w:rsidRPr="002256D9">
        <w:rPr>
          <w:rFonts w:cstheme="minorHAnsi"/>
          <w:szCs w:val="22"/>
        </w:rPr>
        <w:t>Produire des documents de politique globale sur des thèmes ciblés</w:t>
      </w:r>
      <w:r w:rsidR="00491D2E" w:rsidRPr="002256D9">
        <w:rPr>
          <w:rFonts w:cstheme="minorHAnsi"/>
          <w:szCs w:val="22"/>
        </w:rPr>
        <w:t> ;</w:t>
      </w:r>
    </w:p>
    <w:p w14:paraId="2F7494A7" w14:textId="2001CBB4" w:rsidR="00011C80" w:rsidRPr="002256D9" w:rsidRDefault="00011C80" w:rsidP="002256D9">
      <w:pPr>
        <w:pStyle w:val="Paragraphedeliste"/>
        <w:numPr>
          <w:ilvl w:val="0"/>
          <w:numId w:val="46"/>
        </w:numPr>
        <w:rPr>
          <w:rFonts w:cstheme="minorHAnsi"/>
          <w:szCs w:val="22"/>
        </w:rPr>
      </w:pPr>
      <w:r w:rsidRPr="002256D9">
        <w:rPr>
          <w:rFonts w:cstheme="minorHAnsi"/>
          <w:szCs w:val="22"/>
        </w:rPr>
        <w:t>Produire des référentiels et des documents techniques sur des thèmes ciblés, par exemple en déclinaison de la politique de sécurité du système d’information</w:t>
      </w:r>
      <w:r w:rsidR="00491D2E" w:rsidRPr="002256D9">
        <w:rPr>
          <w:rFonts w:cstheme="minorHAnsi"/>
          <w:szCs w:val="22"/>
        </w:rPr>
        <w:t> ;</w:t>
      </w:r>
    </w:p>
    <w:p w14:paraId="26779200" w14:textId="21385E90" w:rsidR="00011C80" w:rsidRPr="002256D9" w:rsidRDefault="00011C80" w:rsidP="002256D9">
      <w:pPr>
        <w:pStyle w:val="Paragraphedeliste"/>
        <w:numPr>
          <w:ilvl w:val="0"/>
          <w:numId w:val="46"/>
        </w:numPr>
        <w:rPr>
          <w:rFonts w:cstheme="minorHAnsi"/>
          <w:szCs w:val="22"/>
        </w:rPr>
      </w:pPr>
      <w:r w:rsidRPr="002256D9">
        <w:rPr>
          <w:rFonts w:cstheme="minorHAnsi"/>
          <w:szCs w:val="22"/>
        </w:rPr>
        <w:t>Assurer le rôle de maîtrise d’ouvrage technique des solutions ou des produits de sécurité</w:t>
      </w:r>
      <w:r w:rsidR="00491D2E" w:rsidRPr="002256D9">
        <w:rPr>
          <w:rFonts w:cstheme="minorHAnsi"/>
          <w:szCs w:val="22"/>
        </w:rPr>
        <w:t>.</w:t>
      </w:r>
      <w:r w:rsidRPr="002256D9">
        <w:rPr>
          <w:rFonts w:cstheme="minorHAnsi"/>
          <w:szCs w:val="22"/>
        </w:rPr>
        <w:t xml:space="preserve"> </w:t>
      </w:r>
    </w:p>
    <w:p w14:paraId="3F4685F3" w14:textId="77777777" w:rsidR="00011C80" w:rsidRPr="00A2631B" w:rsidRDefault="00011C80" w:rsidP="00011C80">
      <w:pPr>
        <w:ind w:left="284"/>
        <w:rPr>
          <w:rFonts w:cstheme="minorHAnsi"/>
          <w:bCs/>
          <w:szCs w:val="22"/>
        </w:rPr>
      </w:pPr>
      <w:r w:rsidRPr="00A2631B">
        <w:rPr>
          <w:rFonts w:cstheme="minorHAnsi"/>
          <w:b/>
          <w:bCs/>
          <w:szCs w:val="22"/>
        </w:rPr>
        <w:t>Piloter la sécurité et évaluer le niveau de sécurité du SI</w:t>
      </w:r>
    </w:p>
    <w:p w14:paraId="0F8DA00F" w14:textId="1E5DEACD" w:rsidR="00011C80" w:rsidRPr="002256D9" w:rsidRDefault="00011C80" w:rsidP="002256D9">
      <w:pPr>
        <w:pStyle w:val="Paragraphedeliste"/>
        <w:numPr>
          <w:ilvl w:val="0"/>
          <w:numId w:val="47"/>
        </w:numPr>
        <w:rPr>
          <w:rFonts w:cstheme="minorHAnsi"/>
          <w:szCs w:val="22"/>
        </w:rPr>
      </w:pPr>
      <w:r w:rsidRPr="002256D9">
        <w:rPr>
          <w:rFonts w:cstheme="minorHAnsi"/>
          <w:szCs w:val="22"/>
        </w:rPr>
        <w:t>Réaliser régulièrement des audits de code, audits et tests d’intrusion et élaborer des rapports détaillés de préconisations et de mesures correctrices</w:t>
      </w:r>
      <w:r w:rsidR="00491D2E" w:rsidRPr="002256D9">
        <w:rPr>
          <w:rFonts w:cstheme="minorHAnsi"/>
          <w:szCs w:val="22"/>
        </w:rPr>
        <w:t> ;</w:t>
      </w:r>
    </w:p>
    <w:p w14:paraId="47421EB0" w14:textId="3577119F" w:rsidR="00011C80" w:rsidRPr="002256D9" w:rsidRDefault="00011C80" w:rsidP="002256D9">
      <w:pPr>
        <w:pStyle w:val="Paragraphedeliste"/>
        <w:numPr>
          <w:ilvl w:val="0"/>
          <w:numId w:val="47"/>
        </w:numPr>
        <w:rPr>
          <w:rFonts w:cstheme="minorHAnsi"/>
          <w:szCs w:val="22"/>
        </w:rPr>
      </w:pPr>
      <w:r w:rsidRPr="002256D9">
        <w:rPr>
          <w:rFonts w:cstheme="minorHAnsi"/>
          <w:szCs w:val="22"/>
        </w:rPr>
        <w:t>Assurer une veille et se maintenir à l’état de l’art afin de détecter de nouvelles vulnérabilités et de disposer de mesures de protection actualisées</w:t>
      </w:r>
      <w:r w:rsidR="00491D2E" w:rsidRPr="002256D9">
        <w:rPr>
          <w:rFonts w:cstheme="minorHAnsi"/>
          <w:szCs w:val="22"/>
        </w:rPr>
        <w:t>.</w:t>
      </w:r>
    </w:p>
    <w:p w14:paraId="24DE9268" w14:textId="77777777" w:rsidR="002256D9" w:rsidRDefault="002256D9" w:rsidP="00011C80">
      <w:pPr>
        <w:ind w:left="284"/>
        <w:rPr>
          <w:rFonts w:cstheme="minorHAnsi"/>
          <w:b/>
          <w:bCs/>
          <w:szCs w:val="22"/>
        </w:rPr>
      </w:pPr>
    </w:p>
    <w:p w14:paraId="1464F211" w14:textId="67E059B6" w:rsidR="00011C80" w:rsidRPr="00A2631B" w:rsidRDefault="00011C80" w:rsidP="00011C80">
      <w:pPr>
        <w:ind w:left="284"/>
        <w:rPr>
          <w:rFonts w:cstheme="minorHAnsi"/>
          <w:bCs/>
          <w:szCs w:val="22"/>
        </w:rPr>
      </w:pPr>
      <w:r w:rsidRPr="00A2631B">
        <w:rPr>
          <w:rFonts w:cstheme="minorHAnsi"/>
          <w:b/>
          <w:bCs/>
          <w:szCs w:val="22"/>
        </w:rPr>
        <w:lastRenderedPageBreak/>
        <w:t>Accompagner les projets SI dans l’intégration de la sécurité</w:t>
      </w:r>
    </w:p>
    <w:p w14:paraId="7FA73231" w14:textId="7528F696" w:rsidR="00011C80" w:rsidRPr="002256D9" w:rsidRDefault="00011C80" w:rsidP="002256D9">
      <w:pPr>
        <w:pStyle w:val="Paragraphedeliste"/>
        <w:numPr>
          <w:ilvl w:val="0"/>
          <w:numId w:val="48"/>
        </w:numPr>
        <w:rPr>
          <w:rFonts w:cstheme="minorHAnsi"/>
          <w:szCs w:val="22"/>
        </w:rPr>
      </w:pPr>
      <w:r w:rsidRPr="002256D9">
        <w:rPr>
          <w:rFonts w:cstheme="minorHAnsi"/>
          <w:szCs w:val="22"/>
        </w:rPr>
        <w:t>Assister les projets en amont sur les aspects techniques et notamment les conseiller sur les choix de solutions appropriées</w:t>
      </w:r>
      <w:r w:rsidR="00491D2E" w:rsidRPr="002256D9">
        <w:rPr>
          <w:rFonts w:cstheme="minorHAnsi"/>
          <w:szCs w:val="22"/>
        </w:rPr>
        <w:t> ;</w:t>
      </w:r>
    </w:p>
    <w:p w14:paraId="4C3D6E99" w14:textId="42BF2A6F" w:rsidR="00011C80" w:rsidRPr="002256D9" w:rsidRDefault="00011C80" w:rsidP="002256D9">
      <w:pPr>
        <w:pStyle w:val="Paragraphedeliste"/>
        <w:numPr>
          <w:ilvl w:val="0"/>
          <w:numId w:val="48"/>
        </w:numPr>
        <w:rPr>
          <w:rFonts w:cstheme="minorHAnsi"/>
          <w:szCs w:val="22"/>
        </w:rPr>
      </w:pPr>
      <w:r w:rsidRPr="002256D9">
        <w:rPr>
          <w:rFonts w:cstheme="minorHAnsi"/>
          <w:szCs w:val="22"/>
        </w:rPr>
        <w:t>Donner un avis sécurité sur les problématiques soumises et sur les risques induits par les solutions retenues</w:t>
      </w:r>
      <w:r w:rsidR="00491D2E" w:rsidRPr="002256D9">
        <w:rPr>
          <w:rFonts w:cstheme="minorHAnsi"/>
          <w:szCs w:val="22"/>
        </w:rPr>
        <w:t>.</w:t>
      </w:r>
    </w:p>
    <w:p w14:paraId="0D9C3AFB" w14:textId="371336F2" w:rsidR="00011C80" w:rsidRPr="00A2631B" w:rsidRDefault="00011C80" w:rsidP="00011C80">
      <w:pPr>
        <w:ind w:left="284"/>
        <w:rPr>
          <w:rFonts w:cstheme="minorHAnsi"/>
          <w:bCs/>
          <w:szCs w:val="22"/>
        </w:rPr>
      </w:pPr>
      <w:r w:rsidRPr="00A2631B">
        <w:rPr>
          <w:rFonts w:cstheme="minorHAnsi"/>
          <w:b/>
          <w:bCs/>
          <w:szCs w:val="22"/>
        </w:rPr>
        <w:t>Apporter une expertise technique SSI en tant que de besoin</w:t>
      </w:r>
      <w:r w:rsidR="00491D2E" w:rsidRPr="00A2631B">
        <w:rPr>
          <w:rFonts w:cstheme="minorHAnsi"/>
          <w:b/>
          <w:bCs/>
          <w:szCs w:val="22"/>
        </w:rPr>
        <w:t>.</w:t>
      </w:r>
    </w:p>
    <w:p w14:paraId="1904F861" w14:textId="77777777" w:rsidR="000D2522" w:rsidRPr="00A2631B" w:rsidRDefault="000D2522" w:rsidP="0083093C">
      <w:pPr>
        <w:rPr>
          <w:rFonts w:cstheme="minorHAnsi"/>
          <w:bCs/>
          <w:szCs w:val="22"/>
        </w:rPr>
      </w:pPr>
    </w:p>
    <w:p w14:paraId="7C16CF68" w14:textId="17B903EC" w:rsidR="000D2522" w:rsidRPr="00A2631B" w:rsidRDefault="000D2522" w:rsidP="009765B1">
      <w:pPr>
        <w:pStyle w:val="Titre3"/>
      </w:pPr>
      <w:bookmarkStart w:id="57" w:name="_Toc229561483"/>
      <w:r w:rsidRPr="00A2631B">
        <w:t>La division fabrication produits sécurité (DFPS) ;</w:t>
      </w:r>
      <w:bookmarkEnd w:id="57"/>
    </w:p>
    <w:p w14:paraId="57155B1F" w14:textId="2127FE3F" w:rsidR="0083093C" w:rsidRPr="00A2631B" w:rsidRDefault="0083093C" w:rsidP="0083093C">
      <w:pPr>
        <w:rPr>
          <w:rFonts w:cstheme="minorHAnsi"/>
          <w:bCs/>
          <w:szCs w:val="22"/>
        </w:rPr>
      </w:pPr>
      <w:r w:rsidRPr="00A2631B">
        <w:rPr>
          <w:rFonts w:cstheme="minorHAnsi"/>
          <w:bCs/>
          <w:szCs w:val="22"/>
        </w:rPr>
        <w:t>La Division Fabrication Produits Sécurité assure des fonctions de maîtrise d’œuvre pour la fabrication de produits de sécurité, en particulier sur les systèmes d’identification, d’authentification et d’habilitation. Sa mission est de :</w:t>
      </w:r>
    </w:p>
    <w:p w14:paraId="69558E06" w14:textId="35F8475D" w:rsidR="0083093C" w:rsidRPr="002256D9" w:rsidRDefault="00491D2E" w:rsidP="002256D9">
      <w:pPr>
        <w:pStyle w:val="Paragraphedeliste"/>
        <w:numPr>
          <w:ilvl w:val="0"/>
          <w:numId w:val="49"/>
        </w:numPr>
        <w:rPr>
          <w:rFonts w:cstheme="minorHAnsi"/>
          <w:szCs w:val="22"/>
        </w:rPr>
      </w:pPr>
      <w:r w:rsidRPr="002256D9">
        <w:rPr>
          <w:rFonts w:cstheme="minorHAnsi"/>
          <w:szCs w:val="22"/>
        </w:rPr>
        <w:t>Conduire</w:t>
      </w:r>
      <w:r w:rsidR="0083093C" w:rsidRPr="002256D9">
        <w:rPr>
          <w:rFonts w:cstheme="minorHAnsi"/>
          <w:szCs w:val="22"/>
        </w:rPr>
        <w:t xml:space="preserve"> et réaliser les projets relatifs aux composants de sécurité intégrés à l'infrastructure et aux applications pour les accès au SI.</w:t>
      </w:r>
    </w:p>
    <w:p w14:paraId="1D08FCA2" w14:textId="77777777" w:rsidR="00012921" w:rsidRPr="00A2631B" w:rsidRDefault="00012921" w:rsidP="00C97379">
      <w:pPr>
        <w:rPr>
          <w:rFonts w:cstheme="minorHAnsi"/>
          <w:color w:val="000000" w:themeColor="text1"/>
          <w:szCs w:val="22"/>
        </w:rPr>
      </w:pPr>
    </w:p>
    <w:p w14:paraId="1DAB4251" w14:textId="77777777" w:rsidR="00012921" w:rsidRPr="00A2631B" w:rsidRDefault="00012921" w:rsidP="00C97379">
      <w:pPr>
        <w:rPr>
          <w:rFonts w:cstheme="minorHAnsi"/>
          <w:color w:val="000000" w:themeColor="text1"/>
          <w:szCs w:val="22"/>
        </w:rPr>
      </w:pPr>
    </w:p>
    <w:p w14:paraId="3BB22CFD" w14:textId="3BEBC444" w:rsidR="000D2522" w:rsidRPr="00A2631B" w:rsidRDefault="000D2522" w:rsidP="009765B1">
      <w:pPr>
        <w:pStyle w:val="Titre3"/>
      </w:pPr>
      <w:bookmarkStart w:id="58" w:name="_Toc229561484"/>
      <w:r w:rsidRPr="00A2631B">
        <w:t>La division sécurité opérationnelle (DSO).</w:t>
      </w:r>
      <w:bookmarkEnd w:id="58"/>
      <w:r w:rsidRPr="00A2631B">
        <w:t xml:space="preserve"> </w:t>
      </w:r>
    </w:p>
    <w:p w14:paraId="3C328D65" w14:textId="77777777" w:rsidR="00012921" w:rsidRPr="00A2631B" w:rsidRDefault="00012921" w:rsidP="00C97379">
      <w:pPr>
        <w:rPr>
          <w:rFonts w:cstheme="minorHAnsi"/>
          <w:color w:val="000000" w:themeColor="text1"/>
          <w:szCs w:val="22"/>
        </w:rPr>
      </w:pPr>
    </w:p>
    <w:p w14:paraId="588B2EF1" w14:textId="59D42F97" w:rsidR="00C97379" w:rsidRPr="00A2631B" w:rsidRDefault="00C97379" w:rsidP="00C97379">
      <w:pPr>
        <w:rPr>
          <w:rFonts w:cstheme="minorHAnsi"/>
          <w:color w:val="000000" w:themeColor="text1"/>
          <w:szCs w:val="22"/>
        </w:rPr>
      </w:pPr>
      <w:r w:rsidRPr="00A2631B">
        <w:rPr>
          <w:rFonts w:cstheme="minorHAnsi"/>
          <w:color w:val="000000" w:themeColor="text1"/>
          <w:szCs w:val="22"/>
        </w:rPr>
        <w:t>La Division Sécurité Opérationnelle opère la réponse à incident et met en œuvre les processus de sécurité opérationnelle liés à la politique de sécurité et aux différentes réglementations applicables, ses missions sont de/d’:</w:t>
      </w:r>
    </w:p>
    <w:p w14:paraId="6E94C2BE" w14:textId="77777777" w:rsidR="00C97379" w:rsidRPr="00A2631B" w:rsidRDefault="00C97379" w:rsidP="00C97379">
      <w:pPr>
        <w:ind w:left="284"/>
        <w:rPr>
          <w:rFonts w:cstheme="minorHAnsi"/>
          <w:b/>
          <w:bCs/>
          <w:szCs w:val="22"/>
        </w:rPr>
      </w:pPr>
      <w:r w:rsidRPr="00A2631B">
        <w:rPr>
          <w:rFonts w:cstheme="minorHAnsi"/>
          <w:b/>
          <w:bCs/>
          <w:szCs w:val="22"/>
        </w:rPr>
        <w:t>Assurer la mission de CSIRT CNAM :</w:t>
      </w:r>
    </w:p>
    <w:p w14:paraId="5BFFE224" w14:textId="24E7CD44" w:rsidR="00C97379" w:rsidRPr="002256D9" w:rsidRDefault="00C97379" w:rsidP="002256D9">
      <w:pPr>
        <w:pStyle w:val="Paragraphedeliste"/>
        <w:numPr>
          <w:ilvl w:val="0"/>
          <w:numId w:val="49"/>
        </w:numPr>
        <w:rPr>
          <w:rFonts w:cstheme="minorHAnsi"/>
          <w:szCs w:val="22"/>
        </w:rPr>
      </w:pPr>
      <w:r w:rsidRPr="002256D9">
        <w:rPr>
          <w:rFonts w:cstheme="minorHAnsi"/>
          <w:szCs w:val="22"/>
        </w:rPr>
        <w:t>Anticiper les menaces et sécuris</w:t>
      </w:r>
      <w:r w:rsidR="00491D2E" w:rsidRPr="002256D9">
        <w:rPr>
          <w:rFonts w:cstheme="minorHAnsi"/>
          <w:szCs w:val="22"/>
        </w:rPr>
        <w:t>er le SI de l’Assurance Maladie ;</w:t>
      </w:r>
    </w:p>
    <w:p w14:paraId="0293674F" w14:textId="512C1268" w:rsidR="00C97379" w:rsidRPr="002256D9" w:rsidRDefault="00C97379" w:rsidP="002256D9">
      <w:pPr>
        <w:pStyle w:val="Paragraphedeliste"/>
        <w:numPr>
          <w:ilvl w:val="0"/>
          <w:numId w:val="49"/>
        </w:numPr>
        <w:rPr>
          <w:rFonts w:cstheme="minorHAnsi"/>
          <w:szCs w:val="22"/>
        </w:rPr>
      </w:pPr>
      <w:r w:rsidRPr="002256D9">
        <w:rPr>
          <w:rFonts w:cstheme="minorHAnsi"/>
          <w:szCs w:val="22"/>
        </w:rPr>
        <w:t xml:space="preserve">Opérer la réponse à </w:t>
      </w:r>
      <w:r w:rsidR="00491D2E" w:rsidRPr="002256D9">
        <w:rPr>
          <w:rFonts w:cstheme="minorHAnsi"/>
          <w:szCs w:val="22"/>
        </w:rPr>
        <w:t>incident en cas d’attaque cyber ;</w:t>
      </w:r>
    </w:p>
    <w:p w14:paraId="6BEEE836" w14:textId="527B7AD3" w:rsidR="00C97379" w:rsidRPr="002256D9" w:rsidRDefault="00C97379" w:rsidP="002256D9">
      <w:pPr>
        <w:pStyle w:val="Paragraphedeliste"/>
        <w:numPr>
          <w:ilvl w:val="0"/>
          <w:numId w:val="49"/>
        </w:numPr>
        <w:rPr>
          <w:rFonts w:cstheme="minorHAnsi"/>
          <w:szCs w:val="22"/>
        </w:rPr>
      </w:pPr>
      <w:r w:rsidRPr="002256D9">
        <w:rPr>
          <w:rFonts w:cstheme="minorHAnsi"/>
          <w:szCs w:val="22"/>
        </w:rPr>
        <w:t>Participer au processus de gestion d’une cyber crise</w:t>
      </w:r>
      <w:r w:rsidR="00491D2E" w:rsidRPr="002256D9">
        <w:rPr>
          <w:rFonts w:cstheme="minorHAnsi"/>
          <w:szCs w:val="22"/>
        </w:rPr>
        <w:t>.</w:t>
      </w:r>
    </w:p>
    <w:p w14:paraId="4772CE20" w14:textId="77777777" w:rsidR="00C97379" w:rsidRPr="00A2631B" w:rsidRDefault="00C97379" w:rsidP="00C97379">
      <w:pPr>
        <w:ind w:left="284"/>
        <w:rPr>
          <w:rFonts w:cstheme="minorHAnsi"/>
          <w:b/>
          <w:bCs/>
          <w:szCs w:val="22"/>
        </w:rPr>
      </w:pPr>
      <w:r w:rsidRPr="00A2631B">
        <w:rPr>
          <w:rFonts w:cstheme="minorHAnsi"/>
          <w:b/>
          <w:bCs/>
          <w:szCs w:val="22"/>
        </w:rPr>
        <w:t>Mettre en œuvre les processus de sécurité opérationnelle au sein des sites de la DDSI, en particulier sur la gestion des accès, et avec les RSSI Cnam :</w:t>
      </w:r>
    </w:p>
    <w:p w14:paraId="1A5A72B3" w14:textId="7BA3BED3" w:rsidR="00C97379" w:rsidRPr="002256D9" w:rsidRDefault="00C97379" w:rsidP="002256D9">
      <w:pPr>
        <w:pStyle w:val="Paragraphedeliste"/>
        <w:numPr>
          <w:ilvl w:val="0"/>
          <w:numId w:val="50"/>
        </w:numPr>
        <w:rPr>
          <w:rFonts w:cstheme="minorHAnsi"/>
          <w:szCs w:val="22"/>
        </w:rPr>
      </w:pPr>
      <w:r w:rsidRPr="002256D9">
        <w:rPr>
          <w:rFonts w:cstheme="minorHAnsi"/>
          <w:szCs w:val="22"/>
        </w:rPr>
        <w:t>Piloter les RSSI des périmètres DEX, DH et de la fabrication</w:t>
      </w:r>
      <w:r w:rsidR="00491D2E" w:rsidRPr="002256D9">
        <w:rPr>
          <w:rFonts w:cstheme="minorHAnsi"/>
          <w:szCs w:val="22"/>
        </w:rPr>
        <w:t> ;</w:t>
      </w:r>
    </w:p>
    <w:p w14:paraId="1AEF0509" w14:textId="77777777" w:rsidR="00C97379" w:rsidRPr="002256D9" w:rsidRDefault="00C97379" w:rsidP="002256D9">
      <w:pPr>
        <w:pStyle w:val="Paragraphedeliste"/>
        <w:numPr>
          <w:ilvl w:val="0"/>
          <w:numId w:val="50"/>
        </w:numPr>
        <w:rPr>
          <w:rFonts w:cstheme="minorHAnsi"/>
          <w:szCs w:val="22"/>
        </w:rPr>
      </w:pPr>
      <w:r w:rsidRPr="002256D9">
        <w:rPr>
          <w:rFonts w:cstheme="minorHAnsi"/>
          <w:szCs w:val="22"/>
        </w:rPr>
        <w:t>Animer la communauté des RSSI nationaux et de CSH/CSM.</w:t>
      </w:r>
    </w:p>
    <w:p w14:paraId="5F9AF533" w14:textId="77777777" w:rsidR="00C97379" w:rsidRPr="00A2631B" w:rsidRDefault="00C97379" w:rsidP="00C97379">
      <w:pPr>
        <w:ind w:left="284"/>
        <w:rPr>
          <w:rFonts w:cstheme="minorHAnsi"/>
          <w:b/>
          <w:bCs/>
          <w:szCs w:val="22"/>
        </w:rPr>
      </w:pPr>
      <w:r w:rsidRPr="00A2631B">
        <w:rPr>
          <w:rFonts w:cstheme="minorHAnsi"/>
          <w:b/>
          <w:bCs/>
          <w:szCs w:val="22"/>
        </w:rPr>
        <w:t>Accompagner les équipes sécurité du CRIP :</w:t>
      </w:r>
    </w:p>
    <w:p w14:paraId="56BD8DAD" w14:textId="2561EEA5" w:rsidR="00C97379" w:rsidRPr="002256D9" w:rsidRDefault="00C97379" w:rsidP="002256D9">
      <w:pPr>
        <w:pStyle w:val="Paragraphedeliste"/>
        <w:numPr>
          <w:ilvl w:val="0"/>
          <w:numId w:val="51"/>
        </w:numPr>
        <w:rPr>
          <w:rFonts w:cstheme="minorHAnsi"/>
          <w:szCs w:val="22"/>
        </w:rPr>
      </w:pPr>
      <w:r w:rsidRPr="002256D9">
        <w:rPr>
          <w:rFonts w:cstheme="minorHAnsi"/>
          <w:szCs w:val="22"/>
        </w:rPr>
        <w:t xml:space="preserve">Piloter, accompagner et superviser les missions du </w:t>
      </w:r>
      <w:r w:rsidR="00491D2E" w:rsidRPr="002256D9">
        <w:rPr>
          <w:rFonts w:cstheme="minorHAnsi"/>
          <w:szCs w:val="22"/>
        </w:rPr>
        <w:t>centre opérationnel de sécurité ;</w:t>
      </w:r>
    </w:p>
    <w:p w14:paraId="40F1121F" w14:textId="77777777" w:rsidR="00C97379" w:rsidRPr="002256D9" w:rsidRDefault="00C97379" w:rsidP="002256D9">
      <w:pPr>
        <w:pStyle w:val="Paragraphedeliste"/>
        <w:numPr>
          <w:ilvl w:val="0"/>
          <w:numId w:val="51"/>
        </w:numPr>
        <w:rPr>
          <w:rFonts w:cstheme="minorHAnsi"/>
          <w:szCs w:val="22"/>
        </w:rPr>
      </w:pPr>
      <w:r w:rsidRPr="002256D9">
        <w:rPr>
          <w:rFonts w:cstheme="minorHAnsi"/>
          <w:szCs w:val="22"/>
        </w:rPr>
        <w:t>Piloter, accompagner et superviser les missions de mise en œuvre et d’administration de la sécurité.</w:t>
      </w:r>
    </w:p>
    <w:p w14:paraId="6BCBFF2A" w14:textId="77777777" w:rsidR="00C97379" w:rsidRPr="00A2631B" w:rsidRDefault="00C97379" w:rsidP="00C97379">
      <w:pPr>
        <w:ind w:left="284"/>
        <w:rPr>
          <w:rFonts w:cstheme="minorHAnsi"/>
          <w:b/>
          <w:bCs/>
          <w:szCs w:val="22"/>
        </w:rPr>
      </w:pPr>
      <w:r w:rsidRPr="00A2631B">
        <w:rPr>
          <w:rFonts w:cstheme="minorHAnsi"/>
          <w:b/>
          <w:bCs/>
          <w:szCs w:val="22"/>
        </w:rPr>
        <w:t>Piloter la sécurité et évaluer le niveau de sécurité du SI :</w:t>
      </w:r>
    </w:p>
    <w:p w14:paraId="0C08CBFF" w14:textId="6D7918D9" w:rsidR="00C97379" w:rsidRPr="002256D9" w:rsidRDefault="00C97379" w:rsidP="002256D9">
      <w:pPr>
        <w:pStyle w:val="Paragraphedeliste"/>
        <w:numPr>
          <w:ilvl w:val="0"/>
          <w:numId w:val="52"/>
        </w:numPr>
        <w:rPr>
          <w:rFonts w:cstheme="minorHAnsi"/>
          <w:szCs w:val="22"/>
        </w:rPr>
      </w:pPr>
      <w:r w:rsidRPr="002256D9">
        <w:rPr>
          <w:rFonts w:cstheme="minorHAnsi"/>
          <w:szCs w:val="22"/>
        </w:rPr>
        <w:t>Cartographier les risques identifiés dans le cadre des missions opérationnelles et piloter les</w:t>
      </w:r>
      <w:r w:rsidR="00491D2E" w:rsidRPr="002256D9">
        <w:rPr>
          <w:rFonts w:cstheme="minorHAnsi"/>
          <w:szCs w:val="22"/>
        </w:rPr>
        <w:t xml:space="preserve"> plans d’actions de remédiation ;</w:t>
      </w:r>
    </w:p>
    <w:p w14:paraId="4886B21B" w14:textId="77777777" w:rsidR="00C97379" w:rsidRPr="002256D9" w:rsidRDefault="00C97379" w:rsidP="002256D9">
      <w:pPr>
        <w:pStyle w:val="Paragraphedeliste"/>
        <w:numPr>
          <w:ilvl w:val="0"/>
          <w:numId w:val="52"/>
        </w:numPr>
        <w:rPr>
          <w:rFonts w:cstheme="minorHAnsi"/>
          <w:szCs w:val="22"/>
        </w:rPr>
      </w:pPr>
      <w:r w:rsidRPr="002256D9">
        <w:rPr>
          <w:rFonts w:cstheme="minorHAnsi"/>
          <w:szCs w:val="22"/>
        </w:rPr>
        <w:t>Produire et communiquer des tableaux de bord sur la sécurité opérationnelle.</w:t>
      </w:r>
    </w:p>
    <w:p w14:paraId="210E6086" w14:textId="77777777" w:rsidR="00C97379" w:rsidRPr="00A2631B" w:rsidRDefault="00C97379" w:rsidP="00C97379">
      <w:pPr>
        <w:ind w:left="284"/>
        <w:rPr>
          <w:rFonts w:cstheme="minorHAnsi"/>
          <w:b/>
          <w:bCs/>
          <w:szCs w:val="22"/>
        </w:rPr>
      </w:pPr>
      <w:r w:rsidRPr="00A2631B">
        <w:rPr>
          <w:rFonts w:cstheme="minorHAnsi"/>
          <w:b/>
          <w:bCs/>
          <w:szCs w:val="22"/>
        </w:rPr>
        <w:t>Sensibiliser les acteurs du réseau à la sécurité opérationnelle.</w:t>
      </w:r>
    </w:p>
    <w:p w14:paraId="3F99C993" w14:textId="77777777" w:rsidR="00C97379" w:rsidRPr="00A2631B" w:rsidRDefault="00C97379" w:rsidP="00C97379">
      <w:pPr>
        <w:rPr>
          <w:rFonts w:cstheme="minorHAnsi"/>
          <w:color w:val="000000" w:themeColor="text1"/>
          <w:sz w:val="20"/>
          <w:szCs w:val="20"/>
        </w:rPr>
      </w:pPr>
    </w:p>
    <w:p w14:paraId="30A36C3E" w14:textId="77777777" w:rsidR="00C97379" w:rsidRPr="00A2631B" w:rsidRDefault="00C97379" w:rsidP="00C97379">
      <w:pPr>
        <w:rPr>
          <w:rFonts w:cstheme="minorHAnsi"/>
          <w:bCs/>
          <w:sz w:val="20"/>
          <w:szCs w:val="20"/>
        </w:rPr>
      </w:pPr>
    </w:p>
    <w:p w14:paraId="087C4BFC" w14:textId="666001C0" w:rsidR="00E95EB8" w:rsidRPr="00A2631B" w:rsidRDefault="00E95EB8" w:rsidP="00E12229">
      <w:pPr>
        <w:pStyle w:val="Titre1"/>
        <w:rPr>
          <w:rFonts w:asciiTheme="minorHAnsi" w:hAnsiTheme="minorHAnsi" w:cstheme="minorHAnsi"/>
        </w:rPr>
      </w:pPr>
      <w:bookmarkStart w:id="59" w:name="_Toc229561485"/>
      <w:r w:rsidRPr="00A2631B">
        <w:rPr>
          <w:rFonts w:asciiTheme="minorHAnsi" w:hAnsiTheme="minorHAnsi" w:cstheme="minorHAnsi"/>
        </w:rPr>
        <w:lastRenderedPageBreak/>
        <w:t xml:space="preserve">Objet </w:t>
      </w:r>
      <w:r w:rsidR="00672792" w:rsidRPr="00A2631B">
        <w:rPr>
          <w:rFonts w:asciiTheme="minorHAnsi" w:hAnsiTheme="minorHAnsi" w:cstheme="minorHAnsi"/>
        </w:rPr>
        <w:t>de</w:t>
      </w:r>
      <w:r w:rsidR="00291FB7" w:rsidRPr="00A2631B">
        <w:rPr>
          <w:rFonts w:asciiTheme="minorHAnsi" w:hAnsiTheme="minorHAnsi" w:cstheme="minorHAnsi"/>
        </w:rPr>
        <w:t xml:space="preserve"> l’accord-cadre</w:t>
      </w:r>
      <w:bookmarkEnd w:id="4"/>
      <w:bookmarkEnd w:id="5"/>
      <w:bookmarkEnd w:id="59"/>
    </w:p>
    <w:p w14:paraId="214B9732" w14:textId="515A8D4C" w:rsidR="00F339B3" w:rsidRDefault="00FE5C52" w:rsidP="00F339B3">
      <w:pPr>
        <w:pStyle w:val="Corpsdetexte"/>
        <w:rPr>
          <w:rFonts w:cstheme="minorHAnsi"/>
          <w:szCs w:val="20"/>
        </w:rPr>
      </w:pPr>
      <w:r>
        <w:rPr>
          <w:rFonts w:cstheme="minorHAnsi"/>
          <w:szCs w:val="20"/>
        </w:rPr>
        <w:t>L’objet de l’acco</w:t>
      </w:r>
      <w:r w:rsidR="00DE5792">
        <w:rPr>
          <w:rFonts w:cstheme="minorHAnsi"/>
          <w:szCs w:val="20"/>
        </w:rPr>
        <w:t>rd-cadre est relatif à la fourniture d</w:t>
      </w:r>
      <w:r>
        <w:rPr>
          <w:rFonts w:cstheme="minorHAnsi"/>
          <w:szCs w:val="20"/>
        </w:rPr>
        <w:t>’assistance technique pour la protection du système d’information de l’Assurance maladie.</w:t>
      </w:r>
      <w:bookmarkStart w:id="60" w:name="_Toc191983798"/>
    </w:p>
    <w:bookmarkEnd w:id="60"/>
    <w:p w14:paraId="494C6E6B" w14:textId="77777777" w:rsidR="00F339B3" w:rsidRDefault="00F339B3" w:rsidP="00222E48">
      <w:pPr>
        <w:widowControl w:val="0"/>
        <w:rPr>
          <w:rFonts w:cstheme="minorHAnsi"/>
          <w:snapToGrid w:val="0"/>
          <w:szCs w:val="20"/>
        </w:rPr>
      </w:pPr>
    </w:p>
    <w:p w14:paraId="7DE40B9D" w14:textId="11FC0B60" w:rsidR="00F339B3" w:rsidRDefault="00F339B3" w:rsidP="00F339B3">
      <w:pPr>
        <w:pStyle w:val="Titre2"/>
        <w:rPr>
          <w:snapToGrid w:val="0"/>
        </w:rPr>
      </w:pPr>
      <w:bookmarkStart w:id="61" w:name="_Toc229561486"/>
      <w:r>
        <w:rPr>
          <w:snapToGrid w:val="0"/>
        </w:rPr>
        <w:t>Prestation de l’accord cadre</w:t>
      </w:r>
      <w:bookmarkEnd w:id="61"/>
    </w:p>
    <w:p w14:paraId="54096E25" w14:textId="2444C91C" w:rsidR="00222E48" w:rsidRPr="00222E48" w:rsidRDefault="00222E48" w:rsidP="00222E48">
      <w:pPr>
        <w:widowControl w:val="0"/>
        <w:rPr>
          <w:rFonts w:cstheme="minorHAnsi"/>
          <w:b/>
          <w:snapToGrid w:val="0"/>
          <w:szCs w:val="20"/>
        </w:rPr>
      </w:pPr>
      <w:r w:rsidRPr="00222E48">
        <w:rPr>
          <w:rFonts w:cstheme="minorHAnsi"/>
          <w:snapToGrid w:val="0"/>
          <w:szCs w:val="20"/>
        </w:rPr>
        <w:t xml:space="preserve">Le département de la Sécurité (DS) doit </w:t>
      </w:r>
      <w:r w:rsidRPr="00222E48">
        <w:rPr>
          <w:rFonts w:cstheme="minorHAnsi"/>
          <w:snapToGrid w:val="0"/>
          <w:szCs w:val="20"/>
        </w:rPr>
        <w:tab/>
        <w:t>accompagner</w:t>
      </w:r>
      <w:r w:rsidRPr="00222E48">
        <w:rPr>
          <w:rFonts w:cstheme="minorHAnsi"/>
          <w:b/>
          <w:snapToGrid w:val="0"/>
          <w:szCs w:val="20"/>
        </w:rPr>
        <w:t xml:space="preserve"> l’Assurance Maladie afin d’assurer la sécurité de son système d’information en pilotant le management de la sécurité et en accompagnant les projets dans la mise en œuvre de la sécurité. </w:t>
      </w:r>
    </w:p>
    <w:p w14:paraId="08D370CA" w14:textId="233401C7" w:rsidR="00222E48" w:rsidRPr="00222E48" w:rsidRDefault="00222E48" w:rsidP="00222E48">
      <w:pPr>
        <w:widowControl w:val="0"/>
        <w:rPr>
          <w:rFonts w:cstheme="minorHAnsi"/>
          <w:snapToGrid w:val="0"/>
          <w:szCs w:val="20"/>
        </w:rPr>
      </w:pPr>
      <w:r w:rsidRPr="00222E48">
        <w:rPr>
          <w:rFonts w:cstheme="minorHAnsi"/>
          <w:snapToGrid w:val="0"/>
          <w:szCs w:val="20"/>
        </w:rPr>
        <w:t xml:space="preserve">Pour mener à bien cette mission, le département de la Sécurité (DS) a défini </w:t>
      </w:r>
      <w:r w:rsidR="005E3388">
        <w:rPr>
          <w:rFonts w:cstheme="minorHAnsi"/>
          <w:snapToGrid w:val="0"/>
          <w:szCs w:val="20"/>
        </w:rPr>
        <w:t>l</w:t>
      </w:r>
      <w:r w:rsidRPr="00222E48">
        <w:rPr>
          <w:rFonts w:cstheme="minorHAnsi"/>
          <w:snapToGrid w:val="0"/>
          <w:szCs w:val="20"/>
        </w:rPr>
        <w:t xml:space="preserve">es </w:t>
      </w:r>
      <w:r w:rsidR="003D404C" w:rsidRPr="00222E48">
        <w:rPr>
          <w:rFonts w:cstheme="minorHAnsi"/>
          <w:snapToGrid w:val="0"/>
          <w:szCs w:val="20"/>
        </w:rPr>
        <w:t>U</w:t>
      </w:r>
      <w:r w:rsidR="00B333DB">
        <w:rPr>
          <w:rFonts w:cstheme="minorHAnsi"/>
          <w:snapToGrid w:val="0"/>
          <w:szCs w:val="20"/>
        </w:rPr>
        <w:t>nités d’œuvres.</w:t>
      </w:r>
    </w:p>
    <w:p w14:paraId="4F53A24A" w14:textId="7B8A3B2C" w:rsidR="00B333DB" w:rsidRDefault="00B333DB" w:rsidP="00431FCB">
      <w:pPr>
        <w:rPr>
          <w:rFonts w:cstheme="minorHAnsi"/>
        </w:rPr>
      </w:pPr>
      <w:r>
        <w:rPr>
          <w:rFonts w:cstheme="minorHAnsi"/>
        </w:rPr>
        <w:t>Les UO suivantes sont exécutées en mode standard, c’est-à-dire traitée traitées de manière unitaire</w:t>
      </w:r>
      <w:r w:rsidR="003D5C7E">
        <w:rPr>
          <w:rFonts w:cstheme="minorHAnsi"/>
        </w:rPr>
        <w:t>.</w:t>
      </w:r>
    </w:p>
    <w:bookmarkStart w:id="62" w:name="_Hlk228184872"/>
    <w:p w14:paraId="21E07C50" w14:textId="535047FF" w:rsidR="001F0BC3" w:rsidRDefault="001F0BC3" w:rsidP="00431FCB">
      <w:pPr>
        <w:rPr>
          <w:rFonts w:cstheme="minorHAnsi"/>
        </w:rPr>
      </w:pPr>
      <w:r>
        <w:rPr>
          <w:rFonts w:cstheme="minorHAnsi"/>
        </w:rPr>
        <w:fldChar w:fldCharType="begin"/>
      </w:r>
      <w:r>
        <w:rPr>
          <w:rFonts w:cstheme="minorHAnsi"/>
        </w:rPr>
        <w:instrText xml:space="preserve"> REF _Ref227592818 \h </w:instrText>
      </w:r>
      <w:r>
        <w:rPr>
          <w:rFonts w:cstheme="minorHAnsi"/>
        </w:rPr>
      </w:r>
      <w:r>
        <w:rPr>
          <w:rFonts w:cstheme="minorHAnsi"/>
        </w:rPr>
        <w:fldChar w:fldCharType="separate"/>
      </w:r>
      <w:r w:rsidR="006A7CE0" w:rsidRPr="00A2631B">
        <w:t>Conduite et Pilotage de l’</w:t>
      </w:r>
      <w:r w:rsidR="006A7CE0">
        <w:t>accord-cadre</w:t>
      </w:r>
      <w:r w:rsidR="006A7CE0" w:rsidRPr="00A2631B">
        <w:t xml:space="preserve"> (AT</w:t>
      </w:r>
      <w:r w:rsidR="006A7CE0">
        <w:t>0</w:t>
      </w:r>
      <w:r w:rsidR="006A7CE0" w:rsidRPr="00A2631B">
        <w:t>)</w:t>
      </w:r>
      <w:r>
        <w:rPr>
          <w:rFonts w:cstheme="minorHAnsi"/>
        </w:rPr>
        <w:fldChar w:fldCharType="end"/>
      </w:r>
    </w:p>
    <w:bookmarkEnd w:id="62"/>
    <w:p w14:paraId="75F3FB07" w14:textId="434CD2AB" w:rsidR="001F0BC3" w:rsidRPr="002256D9" w:rsidRDefault="001F0BC3" w:rsidP="002256D9">
      <w:pPr>
        <w:pStyle w:val="Paragraphedeliste"/>
        <w:numPr>
          <w:ilvl w:val="0"/>
          <w:numId w:val="53"/>
        </w:numPr>
        <w:rPr>
          <w:rFonts w:cstheme="minorHAnsi"/>
        </w:rPr>
      </w:pPr>
      <w:r w:rsidRPr="002256D9">
        <w:rPr>
          <w:rFonts w:cstheme="minorHAnsi"/>
        </w:rPr>
        <w:fldChar w:fldCharType="begin"/>
      </w:r>
      <w:r w:rsidRPr="002256D9">
        <w:rPr>
          <w:rFonts w:cstheme="minorHAnsi"/>
        </w:rPr>
        <w:instrText xml:space="preserve"> REF _Ref227592763 \h </w:instrText>
      </w:r>
      <w:r w:rsidRPr="002256D9">
        <w:rPr>
          <w:rFonts w:cstheme="minorHAnsi"/>
        </w:rPr>
      </w:r>
      <w:r w:rsidRPr="002256D9">
        <w:rPr>
          <w:rFonts w:cstheme="minorHAnsi"/>
        </w:rPr>
        <w:fldChar w:fldCharType="separate"/>
      </w:r>
      <w:r w:rsidR="006A7CE0">
        <w:t xml:space="preserve">UO_AT0_01 </w:t>
      </w:r>
      <w:r w:rsidR="006A7CE0" w:rsidRPr="00A2631B">
        <w:t xml:space="preserve">Prestation </w:t>
      </w:r>
      <w:r w:rsidR="006A7CE0">
        <w:t>de</w:t>
      </w:r>
      <w:r w:rsidR="006A7CE0" w:rsidRPr="00A2631B">
        <w:t xml:space="preserve"> pilotage d</w:t>
      </w:r>
      <w:r w:rsidR="006A7CE0">
        <w:t>e l’accord-cadre</w:t>
      </w:r>
      <w:r w:rsidRPr="002256D9">
        <w:rPr>
          <w:rFonts w:cstheme="minorHAnsi"/>
        </w:rPr>
        <w:fldChar w:fldCharType="end"/>
      </w:r>
    </w:p>
    <w:p w14:paraId="7B072DD9" w14:textId="27DE38EC" w:rsidR="001F0BC3" w:rsidRPr="002256D9" w:rsidRDefault="001F0BC3" w:rsidP="002256D9">
      <w:pPr>
        <w:pStyle w:val="Paragraphedeliste"/>
        <w:numPr>
          <w:ilvl w:val="0"/>
          <w:numId w:val="53"/>
        </w:numPr>
        <w:rPr>
          <w:rFonts w:cstheme="minorHAnsi"/>
        </w:rPr>
      </w:pPr>
      <w:r w:rsidRPr="002256D9">
        <w:rPr>
          <w:rFonts w:cstheme="minorHAnsi"/>
        </w:rPr>
        <w:fldChar w:fldCharType="begin"/>
      </w:r>
      <w:r w:rsidRPr="002256D9">
        <w:rPr>
          <w:rFonts w:cstheme="minorHAnsi"/>
        </w:rPr>
        <w:instrText xml:space="preserve"> REF _Ref213147096 \h </w:instrText>
      </w:r>
      <w:r w:rsidRPr="002256D9">
        <w:rPr>
          <w:rFonts w:cstheme="minorHAnsi"/>
        </w:rPr>
      </w:r>
      <w:r w:rsidRPr="002256D9">
        <w:rPr>
          <w:rFonts w:cstheme="minorHAnsi"/>
        </w:rPr>
        <w:fldChar w:fldCharType="separate"/>
      </w:r>
      <w:r w:rsidR="006A7CE0">
        <w:t>UO</w:t>
      </w:r>
      <w:r w:rsidR="006A7CE0" w:rsidRPr="00A2631B">
        <w:t>_AT</w:t>
      </w:r>
      <w:r w:rsidR="006A7CE0">
        <w:t>0</w:t>
      </w:r>
      <w:r w:rsidR="006A7CE0" w:rsidRPr="00A2631B">
        <w:t>_0</w:t>
      </w:r>
      <w:r w:rsidR="006A7CE0">
        <w:t>2</w:t>
      </w:r>
      <w:r w:rsidR="006A7CE0" w:rsidRPr="00A2631B">
        <w:t xml:space="preserve"> : Prise de connaissance début de </w:t>
      </w:r>
      <w:r w:rsidR="006A7CE0">
        <w:t>l’accord-cadre</w:t>
      </w:r>
      <w:r w:rsidRPr="002256D9">
        <w:rPr>
          <w:rFonts w:cstheme="minorHAnsi"/>
        </w:rPr>
        <w:fldChar w:fldCharType="end"/>
      </w:r>
    </w:p>
    <w:p w14:paraId="10D5728B" w14:textId="140DB3A0" w:rsidR="001F0BC3" w:rsidRPr="002256D9" w:rsidRDefault="001F0BC3" w:rsidP="002256D9">
      <w:pPr>
        <w:pStyle w:val="Paragraphedeliste"/>
        <w:numPr>
          <w:ilvl w:val="0"/>
          <w:numId w:val="53"/>
        </w:numPr>
        <w:rPr>
          <w:rFonts w:cstheme="minorHAnsi"/>
        </w:rPr>
      </w:pPr>
      <w:r w:rsidRPr="002256D9">
        <w:rPr>
          <w:rFonts w:cstheme="minorHAnsi"/>
        </w:rPr>
        <w:fldChar w:fldCharType="begin"/>
      </w:r>
      <w:r w:rsidRPr="002256D9">
        <w:rPr>
          <w:rFonts w:cstheme="minorHAnsi"/>
        </w:rPr>
        <w:instrText xml:space="preserve"> REF _Ref227592794 \h </w:instrText>
      </w:r>
      <w:r w:rsidRPr="002256D9">
        <w:rPr>
          <w:rFonts w:cstheme="minorHAnsi"/>
        </w:rPr>
      </w:r>
      <w:r w:rsidRPr="002256D9">
        <w:rPr>
          <w:rFonts w:cstheme="minorHAnsi"/>
        </w:rPr>
        <w:fldChar w:fldCharType="separate"/>
      </w:r>
      <w:r w:rsidR="006A7CE0">
        <w:t>UO</w:t>
      </w:r>
      <w:r w:rsidR="006A7CE0" w:rsidRPr="00A2631B">
        <w:t>_AT</w:t>
      </w:r>
      <w:r w:rsidR="006A7CE0">
        <w:t>0</w:t>
      </w:r>
      <w:r w:rsidR="006A7CE0" w:rsidRPr="00A2631B">
        <w:t>_0</w:t>
      </w:r>
      <w:r w:rsidR="006A7CE0">
        <w:t>3</w:t>
      </w:r>
      <w:r w:rsidR="006A7CE0" w:rsidRPr="00A2631B">
        <w:t xml:space="preserve"> : Réversibilité sortante d</w:t>
      </w:r>
      <w:r w:rsidR="006A7CE0">
        <w:t>e l’accord-cadre</w:t>
      </w:r>
      <w:r w:rsidRPr="002256D9">
        <w:rPr>
          <w:rFonts w:cstheme="minorHAnsi"/>
        </w:rPr>
        <w:fldChar w:fldCharType="end"/>
      </w:r>
    </w:p>
    <w:p w14:paraId="68DA874D" w14:textId="5F36BA82" w:rsidR="001F0BC3" w:rsidRDefault="001F0BC3" w:rsidP="00431FCB">
      <w:pPr>
        <w:rPr>
          <w:rFonts w:cstheme="minorHAnsi"/>
        </w:rPr>
      </w:pPr>
      <w:r>
        <w:rPr>
          <w:rFonts w:cstheme="minorHAnsi"/>
        </w:rPr>
        <w:fldChar w:fldCharType="begin"/>
      </w:r>
      <w:r>
        <w:rPr>
          <w:rFonts w:cstheme="minorHAnsi"/>
        </w:rPr>
        <w:instrText xml:space="preserve"> REF _Ref227592834 \h </w:instrText>
      </w:r>
      <w:r>
        <w:rPr>
          <w:rFonts w:cstheme="minorHAnsi"/>
        </w:rPr>
      </w:r>
      <w:r>
        <w:rPr>
          <w:rFonts w:cstheme="minorHAnsi"/>
        </w:rPr>
        <w:fldChar w:fldCharType="separate"/>
      </w:r>
      <w:r w:rsidR="006A7CE0">
        <w:t>Création d’un centre de service (AT1)</w:t>
      </w:r>
      <w:r>
        <w:rPr>
          <w:rFonts w:cstheme="minorHAnsi"/>
        </w:rPr>
        <w:fldChar w:fldCharType="end"/>
      </w:r>
    </w:p>
    <w:bookmarkStart w:id="63" w:name="OLE_LINK1"/>
    <w:p w14:paraId="13D60475" w14:textId="05130E41" w:rsidR="001F0BC3" w:rsidRPr="002256D9" w:rsidRDefault="001F0BC3" w:rsidP="002256D9">
      <w:pPr>
        <w:pStyle w:val="Paragraphedeliste"/>
        <w:numPr>
          <w:ilvl w:val="0"/>
          <w:numId w:val="54"/>
        </w:numPr>
        <w:rPr>
          <w:rFonts w:cstheme="minorHAnsi"/>
        </w:rPr>
      </w:pPr>
      <w:r w:rsidRPr="002256D9">
        <w:rPr>
          <w:rFonts w:cstheme="minorHAnsi"/>
        </w:rPr>
        <w:fldChar w:fldCharType="begin"/>
      </w:r>
      <w:r w:rsidRPr="002256D9">
        <w:rPr>
          <w:rFonts w:cstheme="minorHAnsi"/>
        </w:rPr>
        <w:instrText xml:space="preserve"> REF _Ref227592838 \h </w:instrText>
      </w:r>
      <w:r w:rsidRPr="002256D9">
        <w:rPr>
          <w:rFonts w:cstheme="minorHAnsi"/>
        </w:rPr>
      </w:r>
      <w:r w:rsidRPr="002256D9">
        <w:rPr>
          <w:rFonts w:cstheme="minorHAnsi"/>
        </w:rPr>
        <w:fldChar w:fldCharType="separate"/>
      </w:r>
      <w:r w:rsidR="006A7CE0">
        <w:t>UO_AT1_01 : Création d’un centre de service</w:t>
      </w:r>
      <w:r w:rsidRPr="002256D9">
        <w:rPr>
          <w:rFonts w:cstheme="minorHAnsi"/>
        </w:rPr>
        <w:fldChar w:fldCharType="end"/>
      </w:r>
    </w:p>
    <w:bookmarkEnd w:id="63"/>
    <w:p w14:paraId="6196BBD3" w14:textId="3FBD0EF5" w:rsidR="001F0BC3" w:rsidRPr="002256D9" w:rsidRDefault="001F0BC3" w:rsidP="002256D9">
      <w:pPr>
        <w:pStyle w:val="Paragraphedeliste"/>
        <w:numPr>
          <w:ilvl w:val="0"/>
          <w:numId w:val="54"/>
        </w:numPr>
        <w:rPr>
          <w:rFonts w:cstheme="minorHAnsi"/>
        </w:rPr>
      </w:pPr>
      <w:r w:rsidRPr="002256D9">
        <w:rPr>
          <w:rFonts w:cstheme="minorHAnsi"/>
        </w:rPr>
        <w:fldChar w:fldCharType="begin"/>
      </w:r>
      <w:r w:rsidRPr="002256D9">
        <w:rPr>
          <w:rFonts w:cstheme="minorHAnsi"/>
        </w:rPr>
        <w:instrText xml:space="preserve"> REF _Ref227592841 \h </w:instrText>
      </w:r>
      <w:r w:rsidRPr="002256D9">
        <w:rPr>
          <w:rFonts w:cstheme="minorHAnsi"/>
        </w:rPr>
      </w:r>
      <w:r w:rsidRPr="002256D9">
        <w:rPr>
          <w:rFonts w:cstheme="minorHAnsi"/>
        </w:rPr>
        <w:fldChar w:fldCharType="separate"/>
      </w:r>
      <w:r w:rsidR="006A7CE0">
        <w:t>UO_AT1_02 : Création d’un centre de service (prolongation d’un mois)</w:t>
      </w:r>
      <w:r w:rsidRPr="002256D9">
        <w:rPr>
          <w:rFonts w:cstheme="minorHAnsi"/>
        </w:rPr>
        <w:fldChar w:fldCharType="end"/>
      </w:r>
    </w:p>
    <w:p w14:paraId="5B287CF5" w14:textId="2498D8BC" w:rsidR="001F0BC3" w:rsidRDefault="001F0BC3" w:rsidP="00431FCB">
      <w:pPr>
        <w:rPr>
          <w:rFonts w:cstheme="minorHAnsi"/>
        </w:rPr>
      </w:pPr>
      <w:r>
        <w:rPr>
          <w:rFonts w:cstheme="minorHAnsi"/>
        </w:rPr>
        <w:fldChar w:fldCharType="begin"/>
      </w:r>
      <w:r>
        <w:rPr>
          <w:rFonts w:cstheme="minorHAnsi"/>
        </w:rPr>
        <w:instrText xml:space="preserve"> REF _Ref227592850 \h </w:instrText>
      </w:r>
      <w:r>
        <w:rPr>
          <w:rFonts w:cstheme="minorHAnsi"/>
        </w:rPr>
      </w:r>
      <w:r>
        <w:rPr>
          <w:rFonts w:cstheme="minorHAnsi"/>
        </w:rPr>
        <w:fldChar w:fldCharType="separate"/>
      </w:r>
      <w:r w:rsidR="006A7CE0" w:rsidRPr="00A2631B">
        <w:t>Management de la sécurité (</w:t>
      </w:r>
      <w:r w:rsidR="006A7CE0">
        <w:t>AT2</w:t>
      </w:r>
      <w:r w:rsidR="006A7CE0" w:rsidRPr="00A2631B">
        <w:t>) :</w:t>
      </w:r>
      <w:r>
        <w:rPr>
          <w:rFonts w:cstheme="minorHAnsi"/>
        </w:rPr>
        <w:fldChar w:fldCharType="end"/>
      </w:r>
    </w:p>
    <w:p w14:paraId="2DD545CB" w14:textId="4AA5A18D" w:rsidR="001F0BC3"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_Ref227592856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1</w:t>
      </w:r>
      <w:r w:rsidR="006A7CE0" w:rsidRPr="00A2631B">
        <w:t> : Mise en œuvre de l’amélioration continue</w:t>
      </w:r>
      <w:r w:rsidRPr="002256D9">
        <w:rPr>
          <w:rFonts w:cstheme="minorHAnsi"/>
        </w:rPr>
        <w:fldChar w:fldCharType="end"/>
      </w:r>
    </w:p>
    <w:p w14:paraId="0C25A35B" w14:textId="0AE3EB83" w:rsidR="001F0BC3"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_Ref227592859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2</w:t>
      </w:r>
      <w:r w:rsidR="006A7CE0" w:rsidRPr="00A2631B">
        <w:t> : Mise en œuvre d’un S</w:t>
      </w:r>
      <w:r w:rsidR="006A7CE0">
        <w:t xml:space="preserve">ystème de </w:t>
      </w:r>
      <w:r w:rsidR="006A7CE0" w:rsidRPr="00A2631B">
        <w:t>M</w:t>
      </w:r>
      <w:r w:rsidR="006A7CE0">
        <w:t xml:space="preserve">anagement de la </w:t>
      </w:r>
      <w:r w:rsidR="006A7CE0" w:rsidRPr="00A2631B">
        <w:t>S</w:t>
      </w:r>
      <w:r w:rsidR="006A7CE0">
        <w:t>écurité de l’</w:t>
      </w:r>
      <w:r w:rsidR="006A7CE0" w:rsidRPr="00A2631B">
        <w:t>I</w:t>
      </w:r>
      <w:r w:rsidR="006A7CE0">
        <w:t>nformation</w:t>
      </w:r>
      <w:r w:rsidRPr="002256D9">
        <w:rPr>
          <w:rFonts w:cstheme="minorHAnsi"/>
        </w:rPr>
        <w:fldChar w:fldCharType="end"/>
      </w:r>
    </w:p>
    <w:p w14:paraId="31B4CEC2" w14:textId="24720E6C" w:rsidR="001F0BC3"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_Ref213147293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3</w:t>
      </w:r>
      <w:r w:rsidR="006A7CE0" w:rsidRPr="00A2631B">
        <w:t> : Mise à jour de la PSSI Cnam</w:t>
      </w:r>
      <w:r w:rsidRPr="002256D9">
        <w:rPr>
          <w:rFonts w:cstheme="minorHAnsi"/>
        </w:rPr>
        <w:fldChar w:fldCharType="end"/>
      </w:r>
    </w:p>
    <w:p w14:paraId="0AA57199" w14:textId="272BED8D" w:rsidR="001F0BC3"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_Ref213147295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4</w:t>
      </w:r>
      <w:r w:rsidR="006A7CE0" w:rsidRPr="00A2631B">
        <w:t> : Création du Schéma directeur SSI</w:t>
      </w:r>
      <w:r w:rsidRPr="002256D9">
        <w:rPr>
          <w:rFonts w:cstheme="minorHAnsi"/>
        </w:rPr>
        <w:fldChar w:fldCharType="end"/>
      </w:r>
    </w:p>
    <w:p w14:paraId="62B6EEFB" w14:textId="136B1F3D" w:rsidR="001F0BC3"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_Ref227592871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5</w:t>
      </w:r>
      <w:r w:rsidR="006A7CE0" w:rsidRPr="00A2631B">
        <w:t> : Mise en conformité à NIS 2</w:t>
      </w:r>
      <w:r w:rsidRPr="002256D9">
        <w:rPr>
          <w:rFonts w:cstheme="minorHAnsi"/>
        </w:rPr>
        <w:fldChar w:fldCharType="end"/>
      </w:r>
    </w:p>
    <w:p w14:paraId="04660F5A" w14:textId="5A81130D" w:rsidR="00FC31D5" w:rsidRPr="002256D9" w:rsidRDefault="001F0BC3" w:rsidP="002256D9">
      <w:pPr>
        <w:pStyle w:val="Paragraphedeliste"/>
        <w:numPr>
          <w:ilvl w:val="0"/>
          <w:numId w:val="55"/>
        </w:numPr>
        <w:rPr>
          <w:rFonts w:cstheme="minorHAnsi"/>
        </w:rPr>
      </w:pPr>
      <w:r w:rsidRPr="002256D9">
        <w:rPr>
          <w:rFonts w:cstheme="minorHAnsi"/>
        </w:rPr>
        <w:fldChar w:fldCharType="begin"/>
      </w:r>
      <w:r w:rsidRPr="002256D9">
        <w:rPr>
          <w:rFonts w:cstheme="minorHAnsi"/>
        </w:rPr>
        <w:instrText xml:space="preserve"> REF _Ref213147298 \h </w:instrText>
      </w:r>
      <w:r w:rsidRPr="002256D9">
        <w:rPr>
          <w:rFonts w:cstheme="minorHAnsi"/>
        </w:rPr>
      </w:r>
      <w:r w:rsidRPr="002256D9">
        <w:rPr>
          <w:rFonts w:cstheme="minorHAnsi"/>
        </w:rPr>
        <w:fldChar w:fldCharType="separate"/>
      </w:r>
      <w:r w:rsidR="006A7CE0" w:rsidRPr="00A2631B">
        <w:t>UO_</w:t>
      </w:r>
      <w:r w:rsidR="006A7CE0">
        <w:t>AT2</w:t>
      </w:r>
      <w:r w:rsidR="006A7CE0" w:rsidRPr="00A2631B">
        <w:t>_0</w:t>
      </w:r>
      <w:r w:rsidR="006A7CE0">
        <w:t>6</w:t>
      </w:r>
      <w:r w:rsidR="006A7CE0" w:rsidRPr="00A2631B">
        <w:t> : Mise en place d’indicateurs et tableau de bord sécurité</w:t>
      </w:r>
      <w:r w:rsidRPr="002256D9">
        <w:rPr>
          <w:rFonts w:cstheme="minorHAnsi"/>
        </w:rPr>
        <w:fldChar w:fldCharType="end"/>
      </w:r>
    </w:p>
    <w:p w14:paraId="708BCB6B" w14:textId="14329932" w:rsidR="00FC31D5" w:rsidRPr="00FC31D5" w:rsidRDefault="00FC31D5" w:rsidP="00F97167">
      <w:pPr>
        <w:rPr>
          <w:rFonts w:cstheme="minorHAnsi"/>
        </w:rPr>
      </w:pPr>
      <w:r w:rsidRPr="00FC31D5">
        <w:rPr>
          <w:rFonts w:cstheme="minorHAnsi"/>
        </w:rPr>
        <w:t xml:space="preserve">Accompagnement des projets métiers et techniques </w:t>
      </w:r>
      <w:r>
        <w:rPr>
          <w:rFonts w:cstheme="minorHAnsi"/>
        </w:rPr>
        <w:t>(</w:t>
      </w:r>
      <w:r w:rsidRPr="00FC31D5">
        <w:rPr>
          <w:rFonts w:cstheme="minorHAnsi"/>
        </w:rPr>
        <w:t>AT3</w:t>
      </w:r>
      <w:r>
        <w:rPr>
          <w:rFonts w:cstheme="minorHAnsi"/>
        </w:rPr>
        <w:t>) :</w:t>
      </w:r>
    </w:p>
    <w:p w14:paraId="0532A795" w14:textId="2084C4EF" w:rsidR="001F0BC3" w:rsidRPr="002256D9" w:rsidRDefault="001F0BC3" w:rsidP="002256D9">
      <w:pPr>
        <w:pStyle w:val="Paragraphedeliste"/>
        <w:numPr>
          <w:ilvl w:val="0"/>
          <w:numId w:val="56"/>
        </w:numPr>
        <w:rPr>
          <w:rFonts w:cstheme="minorHAnsi"/>
        </w:rPr>
      </w:pPr>
      <w:r w:rsidRPr="002256D9">
        <w:rPr>
          <w:rFonts w:cstheme="minorHAnsi"/>
        </w:rPr>
        <w:fldChar w:fldCharType="begin"/>
      </w:r>
      <w:r w:rsidRPr="002256D9">
        <w:rPr>
          <w:rFonts w:cstheme="minorHAnsi"/>
        </w:rPr>
        <w:instrText xml:space="preserve"> REF _Ref213072005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_05 Accompagnement à la conception de solution sécurisée</w:t>
      </w:r>
      <w:r w:rsidRPr="002256D9">
        <w:rPr>
          <w:rFonts w:cstheme="minorHAnsi"/>
        </w:rPr>
        <w:fldChar w:fldCharType="end"/>
      </w:r>
    </w:p>
    <w:p w14:paraId="78CD504E" w14:textId="0B9343F3" w:rsidR="001F0BC3" w:rsidRPr="002256D9" w:rsidRDefault="001F0BC3" w:rsidP="002256D9">
      <w:pPr>
        <w:pStyle w:val="Paragraphedeliste"/>
        <w:numPr>
          <w:ilvl w:val="0"/>
          <w:numId w:val="56"/>
        </w:numPr>
        <w:rPr>
          <w:rFonts w:cstheme="minorHAnsi"/>
        </w:rPr>
      </w:pPr>
      <w:r w:rsidRPr="002256D9">
        <w:rPr>
          <w:rFonts w:cstheme="minorHAnsi"/>
        </w:rPr>
        <w:fldChar w:fldCharType="begin"/>
      </w:r>
      <w:r w:rsidRPr="002256D9">
        <w:rPr>
          <w:rFonts w:cstheme="minorHAnsi"/>
        </w:rPr>
        <w:instrText xml:space="preserve"> REF _Ref213072014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_06 Accompagnement à la mise en œuvre des mesures sécurité (pour les projets, suite d’un incident, …)</w:t>
      </w:r>
      <w:r w:rsidRPr="002256D9">
        <w:rPr>
          <w:rFonts w:cstheme="minorHAnsi"/>
        </w:rPr>
        <w:fldChar w:fldCharType="end"/>
      </w:r>
      <w:r w:rsidRPr="002256D9">
        <w:rPr>
          <w:rFonts w:cstheme="minorHAnsi"/>
        </w:rPr>
        <w:t xml:space="preserve"> </w:t>
      </w:r>
    </w:p>
    <w:p w14:paraId="5BC06B52" w14:textId="44BFE588" w:rsidR="001F0BC3" w:rsidRDefault="001F0BC3" w:rsidP="00431FCB">
      <w:pPr>
        <w:rPr>
          <w:rFonts w:cstheme="minorHAnsi"/>
        </w:rPr>
      </w:pPr>
      <w:r>
        <w:rPr>
          <w:rFonts w:cstheme="minorHAnsi"/>
        </w:rPr>
        <w:t xml:space="preserve"> </w:t>
      </w:r>
    </w:p>
    <w:p w14:paraId="2C8A575F" w14:textId="1542B55F" w:rsidR="00431FCB" w:rsidRDefault="00431FCB" w:rsidP="00431FCB">
      <w:pPr>
        <w:rPr>
          <w:rFonts w:cstheme="minorHAnsi"/>
        </w:rPr>
      </w:pPr>
      <w:r>
        <w:rPr>
          <w:rFonts w:cstheme="minorHAnsi"/>
        </w:rPr>
        <w:t>Les UO suivantes seront opérées</w:t>
      </w:r>
      <w:r w:rsidR="001F0BC3">
        <w:rPr>
          <w:rFonts w:cstheme="minorHAnsi"/>
        </w:rPr>
        <w:t xml:space="preserve"> soit en mode</w:t>
      </w:r>
      <w:r w:rsidR="000142D4">
        <w:rPr>
          <w:rFonts w:cstheme="minorHAnsi"/>
        </w:rPr>
        <w:t xml:space="preserve"> standard</w:t>
      </w:r>
      <w:r w:rsidR="001F0BC3">
        <w:rPr>
          <w:rFonts w:cstheme="minorHAnsi"/>
        </w:rPr>
        <w:t xml:space="preserve"> </w:t>
      </w:r>
      <w:r w:rsidR="00B333DB">
        <w:rPr>
          <w:rFonts w:cstheme="minorHAnsi"/>
        </w:rPr>
        <w:t>(</w:t>
      </w:r>
      <w:r w:rsidR="00D50A0A">
        <w:rPr>
          <w:rFonts w:cstheme="minorHAnsi"/>
        </w:rPr>
        <w:t>en l’absence de centre de service</w:t>
      </w:r>
      <w:r w:rsidR="00B333DB">
        <w:rPr>
          <w:rFonts w:cstheme="minorHAnsi"/>
        </w:rPr>
        <w:t>)</w:t>
      </w:r>
      <w:r w:rsidR="00D50A0A">
        <w:rPr>
          <w:rFonts w:cstheme="minorHAnsi"/>
        </w:rPr>
        <w:t xml:space="preserve"> </w:t>
      </w:r>
      <w:r w:rsidR="001F0BC3">
        <w:rPr>
          <w:rFonts w:cstheme="minorHAnsi"/>
        </w:rPr>
        <w:t>soit en mode</w:t>
      </w:r>
      <w:r>
        <w:rPr>
          <w:rFonts w:cstheme="minorHAnsi"/>
        </w:rPr>
        <w:t xml:space="preserve"> centre de service :</w:t>
      </w:r>
    </w:p>
    <w:p w14:paraId="4A524C6E" w14:textId="616C29AC" w:rsidR="001F0BC3" w:rsidRDefault="001F0BC3" w:rsidP="001F0BC3">
      <w:pPr>
        <w:rPr>
          <w:rFonts w:cstheme="minorHAnsi"/>
        </w:rPr>
      </w:pPr>
      <w:r>
        <w:rPr>
          <w:rFonts w:cstheme="minorHAnsi"/>
        </w:rPr>
        <w:fldChar w:fldCharType="begin"/>
      </w:r>
      <w:r>
        <w:rPr>
          <w:rFonts w:cstheme="minorHAnsi"/>
        </w:rPr>
        <w:instrText xml:space="preserve"> REF _Ref227592882 \h </w:instrText>
      </w:r>
      <w:r>
        <w:rPr>
          <w:rFonts w:cstheme="minorHAnsi"/>
        </w:rPr>
      </w:r>
      <w:r>
        <w:rPr>
          <w:rFonts w:cstheme="minorHAnsi"/>
        </w:rPr>
        <w:fldChar w:fldCharType="separate"/>
      </w:r>
      <w:r w:rsidR="006A7CE0">
        <w:t>Accompagnement des projets</w:t>
      </w:r>
      <w:r w:rsidR="006A7CE0" w:rsidRPr="00A2631B">
        <w:t xml:space="preserve"> métiers et technique</w:t>
      </w:r>
      <w:r w:rsidR="006A7CE0">
        <w:t>s</w:t>
      </w:r>
      <w:r w:rsidR="006A7CE0" w:rsidRPr="00A2631B">
        <w:t> </w:t>
      </w:r>
      <w:r w:rsidR="006A7CE0">
        <w:t>AT3</w:t>
      </w:r>
      <w:r>
        <w:rPr>
          <w:rFonts w:cstheme="minorHAnsi"/>
        </w:rPr>
        <w:fldChar w:fldCharType="end"/>
      </w:r>
    </w:p>
    <w:p w14:paraId="524AF4A5" w14:textId="010DFD6C" w:rsidR="001F0BC3" w:rsidRPr="002256D9" w:rsidRDefault="001F0BC3" w:rsidP="002256D9">
      <w:pPr>
        <w:pStyle w:val="Paragraphedeliste"/>
        <w:numPr>
          <w:ilvl w:val="0"/>
          <w:numId w:val="57"/>
        </w:numPr>
        <w:rPr>
          <w:rFonts w:cstheme="minorHAnsi"/>
        </w:rPr>
      </w:pPr>
      <w:r w:rsidRPr="002256D9">
        <w:rPr>
          <w:rFonts w:cstheme="minorHAnsi"/>
        </w:rPr>
        <w:fldChar w:fldCharType="begin"/>
      </w:r>
      <w:r w:rsidRPr="002256D9">
        <w:rPr>
          <w:rFonts w:cstheme="minorHAnsi"/>
        </w:rPr>
        <w:instrText xml:space="preserve"> REF _Ref213070294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_01 Pilotage du centre de service</w:t>
      </w:r>
      <w:r w:rsidRPr="002256D9">
        <w:rPr>
          <w:rFonts w:cstheme="minorHAnsi"/>
        </w:rPr>
        <w:fldChar w:fldCharType="end"/>
      </w:r>
    </w:p>
    <w:p w14:paraId="2098523B" w14:textId="627101E0" w:rsidR="001F0BC3" w:rsidRPr="002256D9" w:rsidRDefault="001F0BC3" w:rsidP="002256D9">
      <w:pPr>
        <w:pStyle w:val="Paragraphedeliste"/>
        <w:numPr>
          <w:ilvl w:val="0"/>
          <w:numId w:val="57"/>
        </w:numPr>
        <w:rPr>
          <w:rFonts w:cstheme="minorHAnsi"/>
        </w:rPr>
      </w:pPr>
      <w:r w:rsidRPr="002256D9">
        <w:rPr>
          <w:rFonts w:cstheme="minorHAnsi"/>
        </w:rPr>
        <w:fldChar w:fldCharType="begin"/>
      </w:r>
      <w:r w:rsidRPr="002256D9">
        <w:rPr>
          <w:rFonts w:cstheme="minorHAnsi"/>
        </w:rPr>
        <w:instrText xml:space="preserve"> REF _Ref227588196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_02 Intégration de la sécurité aux projets</w:t>
      </w:r>
      <w:r w:rsidRPr="002256D9">
        <w:rPr>
          <w:rFonts w:cstheme="minorHAnsi"/>
        </w:rPr>
        <w:fldChar w:fldCharType="end"/>
      </w:r>
    </w:p>
    <w:p w14:paraId="0E9777AE" w14:textId="13C265C1" w:rsidR="001F0BC3" w:rsidRPr="002256D9" w:rsidRDefault="001F0BC3" w:rsidP="002256D9">
      <w:pPr>
        <w:pStyle w:val="Paragraphedeliste"/>
        <w:numPr>
          <w:ilvl w:val="0"/>
          <w:numId w:val="57"/>
        </w:numPr>
        <w:rPr>
          <w:rFonts w:cstheme="minorHAnsi"/>
        </w:rPr>
      </w:pPr>
      <w:r w:rsidRPr="002256D9">
        <w:rPr>
          <w:rFonts w:cstheme="minorHAnsi"/>
        </w:rPr>
        <w:fldChar w:fldCharType="begin"/>
      </w:r>
      <w:r w:rsidRPr="002256D9">
        <w:rPr>
          <w:rFonts w:cstheme="minorHAnsi"/>
        </w:rPr>
        <w:instrText xml:space="preserve"> REF _Ref213070311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_03 Intégration de la sécurité aux contrats</w:t>
      </w:r>
      <w:r w:rsidRPr="002256D9">
        <w:rPr>
          <w:rFonts w:cstheme="minorHAnsi"/>
        </w:rPr>
        <w:fldChar w:fldCharType="end"/>
      </w:r>
    </w:p>
    <w:p w14:paraId="63D7044F" w14:textId="22ED7E10" w:rsidR="001F0BC3" w:rsidRPr="002256D9" w:rsidRDefault="001F0BC3" w:rsidP="002256D9">
      <w:pPr>
        <w:pStyle w:val="Paragraphedeliste"/>
        <w:numPr>
          <w:ilvl w:val="0"/>
          <w:numId w:val="57"/>
        </w:numPr>
        <w:rPr>
          <w:rFonts w:cstheme="minorHAnsi"/>
        </w:rPr>
      </w:pPr>
      <w:r w:rsidRPr="002256D9">
        <w:rPr>
          <w:rFonts w:cstheme="minorHAnsi"/>
        </w:rPr>
        <w:fldChar w:fldCharType="begin"/>
      </w:r>
      <w:r w:rsidRPr="002256D9">
        <w:rPr>
          <w:rFonts w:cstheme="minorHAnsi"/>
        </w:rPr>
        <w:instrText xml:space="preserve"> REF _Ref213070313 \h </w:instrText>
      </w:r>
      <w:r w:rsidRPr="002256D9">
        <w:rPr>
          <w:rFonts w:cstheme="minorHAnsi"/>
        </w:rPr>
      </w:r>
      <w:r w:rsidRPr="002256D9">
        <w:rPr>
          <w:rFonts w:cstheme="minorHAnsi"/>
        </w:rPr>
        <w:fldChar w:fldCharType="separate"/>
      </w:r>
      <w:r w:rsidR="006A7CE0" w:rsidRPr="00A2631B">
        <w:t>UO_</w:t>
      </w:r>
      <w:r w:rsidR="006A7CE0">
        <w:t>AT3</w:t>
      </w:r>
      <w:r w:rsidR="006A7CE0" w:rsidRPr="00A2631B">
        <w:t>_04 Accompagnement à l’homologation</w:t>
      </w:r>
      <w:r w:rsidRPr="002256D9">
        <w:rPr>
          <w:rFonts w:cstheme="minorHAnsi"/>
        </w:rPr>
        <w:fldChar w:fldCharType="end"/>
      </w:r>
    </w:p>
    <w:p w14:paraId="785EA682" w14:textId="77777777" w:rsidR="001F0BC3" w:rsidRDefault="001F0BC3" w:rsidP="00AD475A">
      <w:pPr>
        <w:rPr>
          <w:rFonts w:cstheme="minorHAnsi"/>
        </w:rPr>
      </w:pPr>
    </w:p>
    <w:p w14:paraId="51FA7A59" w14:textId="61CEDC23" w:rsidR="00F97167" w:rsidRPr="00A2631B" w:rsidRDefault="006D52AE" w:rsidP="00F97167">
      <w:pPr>
        <w:pStyle w:val="Titre2"/>
      </w:pPr>
      <w:bookmarkStart w:id="64" w:name="_Toc229561487"/>
      <w:r>
        <w:lastRenderedPageBreak/>
        <w:t>Recours au c</w:t>
      </w:r>
      <w:r w:rsidR="00F97167">
        <w:t>entre de services</w:t>
      </w:r>
      <w:bookmarkEnd w:id="64"/>
    </w:p>
    <w:p w14:paraId="66B90BB1" w14:textId="6C2AADD9" w:rsidR="00AD475A" w:rsidRPr="0046610F" w:rsidRDefault="00B333DB" w:rsidP="00AD475A">
      <w:pPr>
        <w:rPr>
          <w:rFonts w:cstheme="minorHAnsi"/>
        </w:rPr>
      </w:pPr>
      <w:r>
        <w:rPr>
          <w:rFonts w:cstheme="minorHAnsi"/>
        </w:rPr>
        <w:t xml:space="preserve">La CNAM souhaite à travers cet accord cadre mettre en place un centre de services qui </w:t>
      </w:r>
      <w:r w:rsidR="00FD2E15">
        <w:rPr>
          <w:rFonts w:cstheme="minorHAnsi"/>
        </w:rPr>
        <w:t>doit</w:t>
      </w:r>
      <w:r>
        <w:rPr>
          <w:rFonts w:cstheme="minorHAnsi"/>
        </w:rPr>
        <w:t xml:space="preserve"> être </w:t>
      </w:r>
      <w:r w:rsidR="00AD475A" w:rsidRPr="0046610F">
        <w:rPr>
          <w:rFonts w:cstheme="minorHAnsi"/>
        </w:rPr>
        <w:t xml:space="preserve">un dispositif structuré, piloté afin de garantir la </w:t>
      </w:r>
      <w:r w:rsidR="00AD475A" w:rsidRPr="003120C1">
        <w:t>qualité</w:t>
      </w:r>
      <w:r w:rsidR="00AD475A" w:rsidRPr="0046610F">
        <w:rPr>
          <w:rFonts w:cstheme="minorHAnsi"/>
        </w:rPr>
        <w:t xml:space="preserve">, la </w:t>
      </w:r>
      <w:r w:rsidR="00AD475A" w:rsidRPr="003120C1">
        <w:t>continuité</w:t>
      </w:r>
      <w:r w:rsidR="00AD475A" w:rsidRPr="0046610F">
        <w:rPr>
          <w:rFonts w:cstheme="minorHAnsi"/>
        </w:rPr>
        <w:t>, l’</w:t>
      </w:r>
      <w:r w:rsidR="00AD475A" w:rsidRPr="003120C1">
        <w:t>industrialisation</w:t>
      </w:r>
      <w:r w:rsidR="00AD475A" w:rsidRPr="0046610F">
        <w:rPr>
          <w:rFonts w:cstheme="minorHAnsi"/>
        </w:rPr>
        <w:t>, l’</w:t>
      </w:r>
      <w:r w:rsidR="00AD475A" w:rsidRPr="003120C1">
        <w:t>optimisation</w:t>
      </w:r>
      <w:r w:rsidR="00AD475A" w:rsidRPr="0046610F">
        <w:rPr>
          <w:rFonts w:cstheme="minorHAnsi"/>
        </w:rPr>
        <w:t xml:space="preserve"> et </w:t>
      </w:r>
      <w:r w:rsidR="00AD475A">
        <w:rPr>
          <w:rFonts w:cstheme="minorHAnsi"/>
        </w:rPr>
        <w:t xml:space="preserve">le </w:t>
      </w:r>
      <w:r w:rsidR="00AD475A" w:rsidRPr="003120C1">
        <w:t>pilotage opérationnel</w:t>
      </w:r>
      <w:r w:rsidR="00AD475A" w:rsidRPr="0046610F">
        <w:rPr>
          <w:rFonts w:cstheme="minorHAnsi"/>
        </w:rPr>
        <w:t xml:space="preserve"> des prestations confiées. Son objectif principal est d’assurer une production fiable et maîtrisée, fondée sur des processus standardisés et mesurables</w:t>
      </w:r>
      <w:r w:rsidR="00AD475A">
        <w:rPr>
          <w:rFonts w:cstheme="minorHAnsi"/>
        </w:rPr>
        <w:t>.</w:t>
      </w:r>
      <w:r w:rsidR="00AD475A" w:rsidRPr="0046610F">
        <w:rPr>
          <w:rFonts w:cstheme="minorHAnsi"/>
        </w:rPr>
        <w:t xml:space="preserve"> Le centre de services s’engage à fournir une prestation conforme aux exigences du CCTP, en intégrant des mécanismes de contrôle, de traçabilité et d’amélioration continue.</w:t>
      </w:r>
    </w:p>
    <w:p w14:paraId="64026D99" w14:textId="77777777" w:rsidR="00AD475A" w:rsidRPr="0046610F" w:rsidRDefault="00AD475A" w:rsidP="00AD475A">
      <w:pPr>
        <w:rPr>
          <w:rFonts w:cstheme="minorHAnsi"/>
        </w:rPr>
      </w:pPr>
      <w:r w:rsidRPr="0046610F">
        <w:rPr>
          <w:rFonts w:cstheme="minorHAnsi"/>
        </w:rPr>
        <w:t xml:space="preserve">La valeur ajoutée attendue repose sur la </w:t>
      </w:r>
      <w:r w:rsidRPr="003120C1">
        <w:t>fiabilité</w:t>
      </w:r>
      <w:r w:rsidRPr="003120C1">
        <w:rPr>
          <w:rFonts w:cstheme="minorHAnsi"/>
        </w:rPr>
        <w:t xml:space="preserve"> </w:t>
      </w:r>
      <w:r w:rsidRPr="0046610F">
        <w:rPr>
          <w:rFonts w:cstheme="minorHAnsi"/>
        </w:rPr>
        <w:t xml:space="preserve">des </w:t>
      </w:r>
      <w:r>
        <w:rPr>
          <w:rFonts w:cstheme="minorHAnsi"/>
        </w:rPr>
        <w:t>prestations</w:t>
      </w:r>
      <w:r w:rsidRPr="0046610F">
        <w:rPr>
          <w:rFonts w:cstheme="minorHAnsi"/>
        </w:rPr>
        <w:t xml:space="preserve">, la </w:t>
      </w:r>
      <w:r w:rsidRPr="003120C1">
        <w:t>réactivité</w:t>
      </w:r>
      <w:r w:rsidRPr="0046610F">
        <w:rPr>
          <w:rFonts w:cstheme="minorHAnsi"/>
        </w:rPr>
        <w:t xml:space="preserve"> face aux sollicitations, la </w:t>
      </w:r>
      <w:r w:rsidRPr="003120C1">
        <w:t>maîtrise des coûts</w:t>
      </w:r>
      <w:r w:rsidRPr="0046610F">
        <w:rPr>
          <w:rFonts w:cstheme="minorHAnsi"/>
        </w:rPr>
        <w:t xml:space="preserve"> grâce à la mutualisation et à la standardisation</w:t>
      </w:r>
      <w:r>
        <w:rPr>
          <w:rFonts w:cstheme="minorHAnsi"/>
        </w:rPr>
        <w:t xml:space="preserve"> des moyens et actions</w:t>
      </w:r>
      <w:r w:rsidRPr="0046610F">
        <w:rPr>
          <w:rFonts w:cstheme="minorHAnsi"/>
        </w:rPr>
        <w:t>, ainsi que sur l’</w:t>
      </w:r>
      <w:r w:rsidRPr="003120C1">
        <w:t>expertise</w:t>
      </w:r>
      <w:r w:rsidRPr="0046610F">
        <w:rPr>
          <w:rFonts w:cstheme="minorHAnsi"/>
        </w:rPr>
        <w:t xml:space="preserve"> mobilisée pour sécuriser les prestations. Le centre de services doit ainsi constituer un levier de performance durable, capable d’accompagner l’entreprise dans l’évolution de ses besoins et dans l’optimisation continue de son organisation.</w:t>
      </w:r>
    </w:p>
    <w:p w14:paraId="4D4DFC0D" w14:textId="77777777" w:rsidR="003D404C" w:rsidRDefault="003D404C" w:rsidP="00304CC5">
      <w:pPr>
        <w:rPr>
          <w:rFonts w:cstheme="minorHAnsi"/>
        </w:rPr>
      </w:pPr>
    </w:p>
    <w:p w14:paraId="4121B5A6" w14:textId="766E888A" w:rsidR="00432850" w:rsidRDefault="00304CC5" w:rsidP="00703C29">
      <w:pPr>
        <w:rPr>
          <w:rFonts w:cstheme="minorHAnsi"/>
        </w:rPr>
      </w:pPr>
      <w:r w:rsidRPr="00A2631B">
        <w:rPr>
          <w:rFonts w:cstheme="minorHAnsi"/>
        </w:rPr>
        <w:t>Pour chacune des UO concerné</w:t>
      </w:r>
      <w:r w:rsidR="00F81066" w:rsidRPr="00A2631B">
        <w:rPr>
          <w:rFonts w:cstheme="minorHAnsi"/>
        </w:rPr>
        <w:t>e</w:t>
      </w:r>
      <w:r w:rsidR="00056931">
        <w:rPr>
          <w:rFonts w:cstheme="minorHAnsi"/>
        </w:rPr>
        <w:t>s</w:t>
      </w:r>
      <w:r w:rsidRPr="00A2631B">
        <w:rPr>
          <w:rFonts w:cstheme="minorHAnsi"/>
        </w:rPr>
        <w:t xml:space="preserve">, ce dernier s'engage à mettre en place l'UO telle que décrite dans le CCTP avec ses livrables et le contenu de la prestation. </w:t>
      </w:r>
    </w:p>
    <w:tbl>
      <w:tblPr>
        <w:tblStyle w:val="Grilledutableau"/>
        <w:tblW w:w="0" w:type="auto"/>
        <w:tblLook w:val="04A0" w:firstRow="1" w:lastRow="0" w:firstColumn="1" w:lastColumn="0" w:noHBand="0" w:noVBand="1"/>
      </w:tblPr>
      <w:tblGrid>
        <w:gridCol w:w="6485"/>
        <w:gridCol w:w="1448"/>
        <w:gridCol w:w="1128"/>
      </w:tblGrid>
      <w:tr w:rsidR="00432850" w:rsidRPr="00405131" w14:paraId="03B13682" w14:textId="77777777" w:rsidTr="00D16282">
        <w:tc>
          <w:tcPr>
            <w:tcW w:w="6485" w:type="dxa"/>
            <w:vMerge w:val="restart"/>
            <w:tcBorders>
              <w:bottom w:val="nil"/>
            </w:tcBorders>
            <w:shd w:val="clear" w:color="auto" w:fill="4F81BD" w:themeFill="accent1"/>
          </w:tcPr>
          <w:p w14:paraId="62CDA655" w14:textId="77777777" w:rsidR="00432850" w:rsidRPr="00405131" w:rsidRDefault="00432850" w:rsidP="00D16282">
            <w:pPr>
              <w:jc w:val="center"/>
              <w:rPr>
                <w:b/>
                <w:bCs/>
              </w:rPr>
            </w:pPr>
            <w:r>
              <w:rPr>
                <w:b/>
                <w:bCs/>
              </w:rPr>
              <w:t>R</w:t>
            </w:r>
            <w:r w:rsidRPr="00405131">
              <w:rPr>
                <w:b/>
                <w:bCs/>
              </w:rPr>
              <w:t>éférence</w:t>
            </w:r>
          </w:p>
        </w:tc>
        <w:tc>
          <w:tcPr>
            <w:tcW w:w="2576" w:type="dxa"/>
            <w:gridSpan w:val="2"/>
            <w:shd w:val="clear" w:color="auto" w:fill="4F81BD" w:themeFill="accent1"/>
          </w:tcPr>
          <w:p w14:paraId="0672F86E" w14:textId="77777777" w:rsidR="00432850" w:rsidRPr="00405131" w:rsidRDefault="00432850" w:rsidP="00D16282">
            <w:pPr>
              <w:jc w:val="center"/>
              <w:rPr>
                <w:b/>
                <w:bCs/>
              </w:rPr>
            </w:pPr>
            <w:r>
              <w:rPr>
                <w:b/>
                <w:bCs/>
              </w:rPr>
              <w:t>R</w:t>
            </w:r>
            <w:r w:rsidRPr="00405131">
              <w:rPr>
                <w:b/>
                <w:bCs/>
              </w:rPr>
              <w:t>éalisation</w:t>
            </w:r>
          </w:p>
        </w:tc>
      </w:tr>
      <w:tr w:rsidR="00432850" w:rsidRPr="00405131" w14:paraId="43CF8FBE" w14:textId="77777777" w:rsidTr="00D16282">
        <w:tc>
          <w:tcPr>
            <w:tcW w:w="6485" w:type="dxa"/>
            <w:vMerge/>
            <w:tcBorders>
              <w:bottom w:val="nil"/>
            </w:tcBorders>
            <w:shd w:val="clear" w:color="auto" w:fill="4F81BD" w:themeFill="accent1"/>
          </w:tcPr>
          <w:p w14:paraId="4084C296" w14:textId="77777777" w:rsidR="00432850" w:rsidRPr="00405131" w:rsidRDefault="00432850" w:rsidP="00D16282">
            <w:pPr>
              <w:jc w:val="center"/>
              <w:rPr>
                <w:b/>
                <w:bCs/>
              </w:rPr>
            </w:pPr>
          </w:p>
        </w:tc>
        <w:tc>
          <w:tcPr>
            <w:tcW w:w="1448" w:type="dxa"/>
            <w:shd w:val="clear" w:color="auto" w:fill="4F81BD" w:themeFill="accent1"/>
          </w:tcPr>
          <w:p w14:paraId="4029D886" w14:textId="77777777" w:rsidR="00432850" w:rsidRPr="00405131" w:rsidRDefault="00432850" w:rsidP="00D16282">
            <w:pPr>
              <w:jc w:val="center"/>
              <w:rPr>
                <w:b/>
                <w:bCs/>
              </w:rPr>
            </w:pPr>
            <w:r w:rsidRPr="00405131">
              <w:rPr>
                <w:b/>
                <w:bCs/>
              </w:rPr>
              <w:t>standard</w:t>
            </w:r>
          </w:p>
        </w:tc>
        <w:tc>
          <w:tcPr>
            <w:tcW w:w="1128" w:type="dxa"/>
            <w:shd w:val="clear" w:color="auto" w:fill="4F81BD" w:themeFill="accent1"/>
          </w:tcPr>
          <w:p w14:paraId="206452F7" w14:textId="77777777" w:rsidR="00432850" w:rsidRPr="00405131" w:rsidRDefault="00432850" w:rsidP="00D16282">
            <w:pPr>
              <w:jc w:val="center"/>
              <w:rPr>
                <w:b/>
                <w:bCs/>
              </w:rPr>
            </w:pPr>
            <w:r w:rsidRPr="00405131">
              <w:rPr>
                <w:b/>
                <w:bCs/>
              </w:rPr>
              <w:t>CDS</w:t>
            </w:r>
          </w:p>
        </w:tc>
      </w:tr>
      <w:tr w:rsidR="00432850" w14:paraId="470C5F47" w14:textId="77777777" w:rsidTr="00D16282">
        <w:tc>
          <w:tcPr>
            <w:tcW w:w="9061" w:type="dxa"/>
            <w:gridSpan w:val="3"/>
            <w:shd w:val="clear" w:color="auto" w:fill="B8CCE4" w:themeFill="accent1" w:themeFillTint="66"/>
          </w:tcPr>
          <w:p w14:paraId="0CCA46D7" w14:textId="4ED53A2C" w:rsidR="00432850" w:rsidRDefault="00432850" w:rsidP="00D16282">
            <w:r w:rsidRPr="00B2543D">
              <w:rPr>
                <w:rFonts w:cstheme="minorHAnsi"/>
              </w:rPr>
              <w:fldChar w:fldCharType="begin"/>
            </w:r>
            <w:r w:rsidRPr="00B2543D">
              <w:rPr>
                <w:rFonts w:cstheme="minorHAnsi"/>
              </w:rPr>
              <w:instrText xml:space="preserve"> REF _Ref227592882 \h </w:instrText>
            </w:r>
            <w:r>
              <w:rPr>
                <w:rFonts w:cstheme="minorHAnsi"/>
              </w:rPr>
              <w:instrText xml:space="preserve"> \* MERGEFORMAT </w:instrText>
            </w:r>
            <w:r w:rsidRPr="00B2543D">
              <w:rPr>
                <w:rFonts w:cstheme="minorHAnsi"/>
              </w:rPr>
            </w:r>
            <w:r w:rsidRPr="00B2543D">
              <w:rPr>
                <w:rFonts w:cstheme="minorHAnsi"/>
              </w:rPr>
              <w:fldChar w:fldCharType="separate"/>
            </w:r>
            <w:r w:rsidR="006A7CE0">
              <w:t>Accompagnement des projets</w:t>
            </w:r>
            <w:r w:rsidR="006A7CE0" w:rsidRPr="00A2631B">
              <w:t xml:space="preserve"> métiers et technique</w:t>
            </w:r>
            <w:r w:rsidR="006A7CE0">
              <w:t>s</w:t>
            </w:r>
            <w:r w:rsidR="006A7CE0" w:rsidRPr="00A2631B">
              <w:t> </w:t>
            </w:r>
            <w:r w:rsidR="006A7CE0">
              <w:t>AT3</w:t>
            </w:r>
            <w:r w:rsidRPr="00B2543D">
              <w:rPr>
                <w:rFonts w:cstheme="minorHAnsi"/>
              </w:rPr>
              <w:fldChar w:fldCharType="end"/>
            </w:r>
          </w:p>
        </w:tc>
      </w:tr>
      <w:tr w:rsidR="00432850" w14:paraId="06545464" w14:textId="77777777" w:rsidTr="00D16282">
        <w:tc>
          <w:tcPr>
            <w:tcW w:w="6485" w:type="dxa"/>
          </w:tcPr>
          <w:p w14:paraId="40AFF0F9" w14:textId="24AF61CF" w:rsidR="00432850" w:rsidRDefault="00432850" w:rsidP="00D16282">
            <w:r w:rsidRPr="00B2543D">
              <w:rPr>
                <w:rFonts w:cstheme="minorHAnsi"/>
              </w:rPr>
              <w:fldChar w:fldCharType="begin"/>
            </w:r>
            <w:r w:rsidRPr="00B2543D">
              <w:rPr>
                <w:rFonts w:cstheme="minorHAnsi"/>
              </w:rPr>
              <w:instrText xml:space="preserve"> REF _Ref213070294 \h </w:instrText>
            </w:r>
            <w:r>
              <w:rPr>
                <w:rFonts w:cstheme="minorHAnsi"/>
              </w:rPr>
              <w:instrText xml:space="preserve"> \* MERGEFORMAT </w:instrText>
            </w:r>
            <w:r w:rsidRPr="00B2543D">
              <w:rPr>
                <w:rFonts w:cstheme="minorHAnsi"/>
              </w:rPr>
            </w:r>
            <w:r w:rsidRPr="00B2543D">
              <w:rPr>
                <w:rFonts w:cstheme="minorHAnsi"/>
              </w:rPr>
              <w:fldChar w:fldCharType="separate"/>
            </w:r>
            <w:r w:rsidR="006A7CE0" w:rsidRPr="00A2631B">
              <w:t>UO_</w:t>
            </w:r>
            <w:r w:rsidR="006A7CE0">
              <w:t>AT3</w:t>
            </w:r>
            <w:r w:rsidR="006A7CE0" w:rsidRPr="00A2631B">
              <w:t>_01 Pilotage du centre de service</w:t>
            </w:r>
            <w:r w:rsidRPr="00B2543D">
              <w:rPr>
                <w:rFonts w:cstheme="minorHAnsi"/>
              </w:rPr>
              <w:fldChar w:fldCharType="end"/>
            </w:r>
          </w:p>
        </w:tc>
        <w:tc>
          <w:tcPr>
            <w:tcW w:w="1448" w:type="dxa"/>
          </w:tcPr>
          <w:p w14:paraId="38BC538E" w14:textId="77777777" w:rsidR="00432850" w:rsidRDefault="00432850" w:rsidP="00D16282">
            <w:pPr>
              <w:jc w:val="center"/>
            </w:pPr>
          </w:p>
        </w:tc>
        <w:tc>
          <w:tcPr>
            <w:tcW w:w="1128" w:type="dxa"/>
          </w:tcPr>
          <w:p w14:paraId="2BDE32EC" w14:textId="77777777" w:rsidR="00432850" w:rsidRDefault="00432850" w:rsidP="00D16282">
            <w:pPr>
              <w:jc w:val="center"/>
            </w:pPr>
            <w:r>
              <w:t>X</w:t>
            </w:r>
          </w:p>
        </w:tc>
      </w:tr>
      <w:tr w:rsidR="00432850" w14:paraId="73C8EBB6" w14:textId="77777777" w:rsidTr="00D16282">
        <w:tc>
          <w:tcPr>
            <w:tcW w:w="6485" w:type="dxa"/>
          </w:tcPr>
          <w:p w14:paraId="6C362CD5" w14:textId="6B7E0689" w:rsidR="00432850" w:rsidRDefault="00432850" w:rsidP="00D16282">
            <w:r w:rsidRPr="00B2543D">
              <w:rPr>
                <w:rFonts w:cstheme="minorHAnsi"/>
              </w:rPr>
              <w:fldChar w:fldCharType="begin"/>
            </w:r>
            <w:r w:rsidRPr="00B2543D">
              <w:rPr>
                <w:rFonts w:cstheme="minorHAnsi"/>
              </w:rPr>
              <w:instrText xml:space="preserve"> REF _Ref227588196 \h </w:instrText>
            </w:r>
            <w:r>
              <w:rPr>
                <w:rFonts w:cstheme="minorHAnsi"/>
              </w:rPr>
              <w:instrText xml:space="preserve"> \* MERGEFORMAT </w:instrText>
            </w:r>
            <w:r w:rsidRPr="00B2543D">
              <w:rPr>
                <w:rFonts w:cstheme="minorHAnsi"/>
              </w:rPr>
            </w:r>
            <w:r w:rsidRPr="00B2543D">
              <w:rPr>
                <w:rFonts w:cstheme="minorHAnsi"/>
              </w:rPr>
              <w:fldChar w:fldCharType="separate"/>
            </w:r>
            <w:r w:rsidR="006A7CE0" w:rsidRPr="00A2631B">
              <w:t>UO_</w:t>
            </w:r>
            <w:r w:rsidR="006A7CE0">
              <w:t>AT3</w:t>
            </w:r>
            <w:r w:rsidR="006A7CE0" w:rsidRPr="00A2631B">
              <w:t>_02 Intégration de la sécurité aux projets</w:t>
            </w:r>
            <w:r w:rsidRPr="00B2543D">
              <w:rPr>
                <w:rFonts w:cstheme="minorHAnsi"/>
              </w:rPr>
              <w:fldChar w:fldCharType="end"/>
            </w:r>
          </w:p>
        </w:tc>
        <w:tc>
          <w:tcPr>
            <w:tcW w:w="1448" w:type="dxa"/>
          </w:tcPr>
          <w:p w14:paraId="7562E388" w14:textId="77777777" w:rsidR="00432850" w:rsidRDefault="00432850" w:rsidP="00D16282">
            <w:pPr>
              <w:jc w:val="center"/>
            </w:pPr>
            <w:r>
              <w:t>X</w:t>
            </w:r>
          </w:p>
        </w:tc>
        <w:tc>
          <w:tcPr>
            <w:tcW w:w="1128" w:type="dxa"/>
          </w:tcPr>
          <w:p w14:paraId="6DBFD7DB" w14:textId="77777777" w:rsidR="00432850" w:rsidRDefault="00432850" w:rsidP="00D16282">
            <w:pPr>
              <w:jc w:val="center"/>
            </w:pPr>
            <w:r>
              <w:t>X</w:t>
            </w:r>
          </w:p>
        </w:tc>
      </w:tr>
      <w:tr w:rsidR="00432850" w14:paraId="5549E1B2" w14:textId="77777777" w:rsidTr="00D16282">
        <w:tc>
          <w:tcPr>
            <w:tcW w:w="6485" w:type="dxa"/>
          </w:tcPr>
          <w:p w14:paraId="7E078865" w14:textId="6A8351A2" w:rsidR="00432850" w:rsidRDefault="00432850" w:rsidP="00D16282">
            <w:r w:rsidRPr="00B2543D">
              <w:rPr>
                <w:rFonts w:cstheme="minorHAnsi"/>
              </w:rPr>
              <w:fldChar w:fldCharType="begin"/>
            </w:r>
            <w:r w:rsidRPr="00B2543D">
              <w:rPr>
                <w:rFonts w:cstheme="minorHAnsi"/>
              </w:rPr>
              <w:instrText xml:space="preserve"> REF _Ref213070311 \h </w:instrText>
            </w:r>
            <w:r>
              <w:rPr>
                <w:rFonts w:cstheme="minorHAnsi"/>
              </w:rPr>
              <w:instrText xml:space="preserve"> \* MERGEFORMAT </w:instrText>
            </w:r>
            <w:r w:rsidRPr="00B2543D">
              <w:rPr>
                <w:rFonts w:cstheme="minorHAnsi"/>
              </w:rPr>
            </w:r>
            <w:r w:rsidRPr="00B2543D">
              <w:rPr>
                <w:rFonts w:cstheme="minorHAnsi"/>
              </w:rPr>
              <w:fldChar w:fldCharType="separate"/>
            </w:r>
            <w:r w:rsidR="006A7CE0" w:rsidRPr="00A2631B">
              <w:t>UO_</w:t>
            </w:r>
            <w:r w:rsidR="006A7CE0">
              <w:t>AT3</w:t>
            </w:r>
            <w:r w:rsidR="006A7CE0" w:rsidRPr="00A2631B">
              <w:t>_03 Intégration de la sécurité aux contrats</w:t>
            </w:r>
            <w:r w:rsidRPr="00B2543D">
              <w:rPr>
                <w:rFonts w:cstheme="minorHAnsi"/>
              </w:rPr>
              <w:fldChar w:fldCharType="end"/>
            </w:r>
          </w:p>
        </w:tc>
        <w:tc>
          <w:tcPr>
            <w:tcW w:w="1448" w:type="dxa"/>
          </w:tcPr>
          <w:p w14:paraId="02087E76" w14:textId="77777777" w:rsidR="00432850" w:rsidRDefault="00432850" w:rsidP="00D16282">
            <w:pPr>
              <w:jc w:val="center"/>
            </w:pPr>
            <w:r>
              <w:t>X</w:t>
            </w:r>
          </w:p>
        </w:tc>
        <w:tc>
          <w:tcPr>
            <w:tcW w:w="1128" w:type="dxa"/>
          </w:tcPr>
          <w:p w14:paraId="1AE81A69" w14:textId="77777777" w:rsidR="00432850" w:rsidRDefault="00432850" w:rsidP="00D16282">
            <w:pPr>
              <w:jc w:val="center"/>
            </w:pPr>
            <w:r>
              <w:t>X</w:t>
            </w:r>
          </w:p>
        </w:tc>
      </w:tr>
      <w:tr w:rsidR="00432850" w14:paraId="61F1801F" w14:textId="77777777" w:rsidTr="00D16282">
        <w:tc>
          <w:tcPr>
            <w:tcW w:w="6485" w:type="dxa"/>
          </w:tcPr>
          <w:p w14:paraId="0E645950" w14:textId="35ED616B" w:rsidR="00432850" w:rsidRDefault="00432850" w:rsidP="00D16282">
            <w:r w:rsidRPr="00B2543D">
              <w:rPr>
                <w:rFonts w:cstheme="minorHAnsi"/>
              </w:rPr>
              <w:fldChar w:fldCharType="begin"/>
            </w:r>
            <w:r w:rsidRPr="00B2543D">
              <w:rPr>
                <w:rFonts w:cstheme="minorHAnsi"/>
              </w:rPr>
              <w:instrText xml:space="preserve"> REF _Ref213070313 \h </w:instrText>
            </w:r>
            <w:r>
              <w:rPr>
                <w:rFonts w:cstheme="minorHAnsi"/>
              </w:rPr>
              <w:instrText xml:space="preserve"> \* MERGEFORMAT </w:instrText>
            </w:r>
            <w:r w:rsidRPr="00B2543D">
              <w:rPr>
                <w:rFonts w:cstheme="minorHAnsi"/>
              </w:rPr>
            </w:r>
            <w:r w:rsidRPr="00B2543D">
              <w:rPr>
                <w:rFonts w:cstheme="minorHAnsi"/>
              </w:rPr>
              <w:fldChar w:fldCharType="separate"/>
            </w:r>
            <w:r w:rsidR="006A7CE0" w:rsidRPr="00A2631B">
              <w:t>UO_</w:t>
            </w:r>
            <w:r w:rsidR="006A7CE0">
              <w:t>AT3</w:t>
            </w:r>
            <w:r w:rsidR="006A7CE0" w:rsidRPr="00A2631B">
              <w:t>_04 Accompagnement à l’homologation</w:t>
            </w:r>
            <w:r w:rsidRPr="00B2543D">
              <w:rPr>
                <w:rFonts w:cstheme="minorHAnsi"/>
              </w:rPr>
              <w:fldChar w:fldCharType="end"/>
            </w:r>
          </w:p>
        </w:tc>
        <w:tc>
          <w:tcPr>
            <w:tcW w:w="1448" w:type="dxa"/>
          </w:tcPr>
          <w:p w14:paraId="3AC2F7E7" w14:textId="77777777" w:rsidR="00432850" w:rsidRDefault="00432850" w:rsidP="00D16282">
            <w:pPr>
              <w:jc w:val="center"/>
            </w:pPr>
            <w:r>
              <w:t>X</w:t>
            </w:r>
          </w:p>
        </w:tc>
        <w:tc>
          <w:tcPr>
            <w:tcW w:w="1128" w:type="dxa"/>
          </w:tcPr>
          <w:p w14:paraId="64AD2857" w14:textId="77777777" w:rsidR="00432850" w:rsidRDefault="00432850" w:rsidP="00D16282">
            <w:pPr>
              <w:jc w:val="center"/>
            </w:pPr>
            <w:r>
              <w:t>X</w:t>
            </w:r>
          </w:p>
        </w:tc>
      </w:tr>
    </w:tbl>
    <w:p w14:paraId="3D6E20E0" w14:textId="75A11EA6" w:rsidR="00304CC5" w:rsidRPr="00D15A26" w:rsidRDefault="00304CC5" w:rsidP="00703C29">
      <w:pPr>
        <w:rPr>
          <w:rFonts w:cstheme="minorHAnsi"/>
        </w:rPr>
      </w:pPr>
      <w:r w:rsidRPr="00A2631B">
        <w:rPr>
          <w:rFonts w:cstheme="minorHAnsi"/>
        </w:rPr>
        <w:br/>
      </w:r>
      <w:r w:rsidRPr="00A2631B">
        <w:rPr>
          <w:rFonts w:cstheme="minorHAnsi"/>
        </w:rPr>
        <w:br/>
        <w:t>Au sein de sa réponse, le soumissionnaire mentionne</w:t>
      </w:r>
      <w:r w:rsidR="00703C29">
        <w:rPr>
          <w:rFonts w:cstheme="minorHAnsi"/>
        </w:rPr>
        <w:t xml:space="preserve"> </w:t>
      </w:r>
      <w:r w:rsidR="00703C29" w:rsidRPr="00703C29">
        <w:rPr>
          <w:rFonts w:cstheme="minorHAnsi"/>
        </w:rPr>
        <w:t>l</w:t>
      </w:r>
      <w:r w:rsidR="00826408" w:rsidRPr="00703C29">
        <w:rPr>
          <w:rFonts w:cstheme="minorHAnsi"/>
        </w:rPr>
        <w:t xml:space="preserve">es moyens et modalités de réalisation proposées permettant de garantir le respect </w:t>
      </w:r>
      <w:r w:rsidR="00CF0608" w:rsidRPr="00703C29">
        <w:rPr>
          <w:rFonts w:cstheme="minorHAnsi"/>
        </w:rPr>
        <w:t>des engagements</w:t>
      </w:r>
      <w:r w:rsidRPr="00703C29">
        <w:rPr>
          <w:rFonts w:cstheme="minorHAnsi"/>
        </w:rPr>
        <w:t xml:space="preserve"> tel</w:t>
      </w:r>
      <w:r w:rsidR="00826408" w:rsidRPr="00703C29">
        <w:rPr>
          <w:rFonts w:cstheme="minorHAnsi"/>
        </w:rPr>
        <w:t>s</w:t>
      </w:r>
      <w:r w:rsidRPr="00703C29">
        <w:rPr>
          <w:rFonts w:cstheme="minorHAnsi"/>
        </w:rPr>
        <w:t xml:space="preserve"> que décrits dans le CCTP</w:t>
      </w:r>
      <w:r w:rsidR="003B065F">
        <w:rPr>
          <w:rFonts w:cstheme="minorHAnsi"/>
        </w:rPr>
        <w:t>.</w:t>
      </w:r>
      <w:r w:rsidRPr="00D15A26">
        <w:rPr>
          <w:rFonts w:cstheme="minorHAnsi"/>
        </w:rPr>
        <w:t xml:space="preserve"> </w:t>
      </w:r>
    </w:p>
    <w:p w14:paraId="252A8B4A" w14:textId="77777777" w:rsidR="00857150" w:rsidRDefault="00857150" w:rsidP="00671F65">
      <w:pPr>
        <w:pStyle w:val="Commentaire"/>
      </w:pPr>
    </w:p>
    <w:p w14:paraId="4B0F2A6E" w14:textId="54BE575E" w:rsidR="00671F65" w:rsidRDefault="00671F65" w:rsidP="00671F65">
      <w:pPr>
        <w:pStyle w:val="Commentaire"/>
      </w:pPr>
    </w:p>
    <w:p w14:paraId="5067326E" w14:textId="77777777" w:rsidR="003120C1" w:rsidRDefault="003120C1">
      <w:pPr>
        <w:spacing w:after="0"/>
        <w:jc w:val="left"/>
        <w:rPr>
          <w:rFonts w:asciiTheme="majorHAnsi" w:hAnsiTheme="majorHAnsi"/>
          <w:b/>
          <w:bCs/>
          <w:i/>
          <w:iCs/>
          <w:smallCaps/>
          <w:color w:val="1F497D" w:themeColor="text2"/>
          <w:sz w:val="28"/>
          <w:szCs w:val="22"/>
        </w:rPr>
      </w:pPr>
      <w:r>
        <w:br w:type="page"/>
      </w:r>
    </w:p>
    <w:p w14:paraId="764F6267" w14:textId="77777777" w:rsidR="00701B0F" w:rsidRPr="00A2631B" w:rsidRDefault="00701B0F" w:rsidP="00701B0F">
      <w:pPr>
        <w:pStyle w:val="Titre2"/>
      </w:pPr>
      <w:bookmarkStart w:id="65" w:name="_Toc225946159"/>
      <w:bookmarkStart w:id="66" w:name="_Toc229561488"/>
      <w:r>
        <w:lastRenderedPageBreak/>
        <w:t>Recours à l’Intelligence Artificielle</w:t>
      </w:r>
      <w:bookmarkEnd w:id="65"/>
      <w:bookmarkEnd w:id="66"/>
    </w:p>
    <w:p w14:paraId="5E7F13A9" w14:textId="77777777" w:rsidR="00701B0F" w:rsidRPr="00056931" w:rsidRDefault="00701B0F" w:rsidP="00701B0F">
      <w:pPr>
        <w:pStyle w:val="Commentaire"/>
        <w:rPr>
          <w:sz w:val="22"/>
          <w:szCs w:val="22"/>
        </w:rPr>
      </w:pPr>
      <w:r w:rsidRPr="00056931">
        <w:rPr>
          <w:sz w:val="22"/>
          <w:szCs w:val="22"/>
        </w:rPr>
        <w:t>Le recours à l’Intelligence Artificielle dans le cadre de l’exécution des prestations prévues au présent CCTP, tant pour l’utilisation de modèles d’IA à usage général, que pour la fourniture ou le déploiement de systèmes d’IA est encadré par le CCAP.</w:t>
      </w:r>
    </w:p>
    <w:p w14:paraId="4C22192E" w14:textId="77777777" w:rsidR="00701B0F" w:rsidRPr="00056931" w:rsidRDefault="00701B0F" w:rsidP="00701B0F">
      <w:pPr>
        <w:pStyle w:val="Commentaire"/>
        <w:rPr>
          <w:sz w:val="22"/>
          <w:szCs w:val="22"/>
        </w:rPr>
      </w:pPr>
      <w:r w:rsidRPr="00056931">
        <w:rPr>
          <w:sz w:val="22"/>
          <w:szCs w:val="22"/>
        </w:rPr>
        <w:t xml:space="preserve">Le présent CCTP complète ainsi le cadre contractuel. </w:t>
      </w:r>
    </w:p>
    <w:p w14:paraId="532CCAEF" w14:textId="77777777" w:rsidR="00701B0F" w:rsidRPr="00056931" w:rsidRDefault="00701B0F" w:rsidP="00701B0F">
      <w:pPr>
        <w:pStyle w:val="Commentaire"/>
        <w:rPr>
          <w:sz w:val="22"/>
          <w:szCs w:val="22"/>
        </w:rPr>
      </w:pPr>
      <w:r w:rsidRPr="00056931">
        <w:rPr>
          <w:sz w:val="22"/>
          <w:szCs w:val="22"/>
        </w:rPr>
        <w:t xml:space="preserve">Le Titulaire complète ce dispositif contractuel en présentant dans son offre un chapitre particulier sur l’IA, la gouvernance mise en place sur ce sujet, la réponse à toutes les exigences précisées ci-dessous ainsi que tout autre élément qu’il juge nécessaire. </w:t>
      </w:r>
    </w:p>
    <w:p w14:paraId="787208C4" w14:textId="77777777" w:rsidR="00701B0F" w:rsidRPr="00056931" w:rsidRDefault="00701B0F" w:rsidP="00701B0F">
      <w:pPr>
        <w:pStyle w:val="Commentaire"/>
        <w:rPr>
          <w:sz w:val="22"/>
          <w:szCs w:val="22"/>
        </w:rPr>
      </w:pPr>
      <w:r w:rsidRPr="00056931">
        <w:rPr>
          <w:sz w:val="22"/>
          <w:szCs w:val="22"/>
        </w:rPr>
        <w:t>À titre d’exemple, l’offre du Titulaire précise la manière dont :</w:t>
      </w:r>
    </w:p>
    <w:p w14:paraId="49C72E28"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L’intelligence artificielle est mise à profit pour optimiser l’ensemble des prestations,</w:t>
      </w:r>
    </w:p>
    <w:p w14:paraId="79427E2F"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 code généré est vérifié par des développeurs humains,</w:t>
      </w:r>
    </w:p>
    <w:p w14:paraId="06EFC01F"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Les développeurs sont sensibilisés aux limitations et aux préoccupations de sécurité des systèmes d'IA,</w:t>
      </w:r>
    </w:p>
    <w:p w14:paraId="36AA203B"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 code généré est « critiqué », en particulier en ce qui concerne les hallucinations et les risques de sécurité inhérents,</w:t>
      </w:r>
    </w:p>
    <w:p w14:paraId="37A34F66"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Les développeurs reçoivent et suivent des instructions claires sur les outils et les données qu'ils sont autorisés à utiliser,</w:t>
      </w:r>
    </w:p>
    <w:p w14:paraId="0F29DF57"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Une formation continue sur l'utilisation efficiente des assistants de codage est mise en place.</w:t>
      </w:r>
    </w:p>
    <w:p w14:paraId="5469B391" w14:textId="77777777" w:rsidR="00701B0F" w:rsidRPr="00056931" w:rsidRDefault="00701B0F" w:rsidP="00701B0F">
      <w:pPr>
        <w:pStyle w:val="Commentaire"/>
        <w:rPr>
          <w:sz w:val="22"/>
          <w:szCs w:val="22"/>
        </w:rPr>
      </w:pPr>
      <w:r w:rsidRPr="00056931">
        <w:rPr>
          <w:sz w:val="22"/>
          <w:szCs w:val="22"/>
        </w:rPr>
        <w:t>La charte IA prévue dans le CCAP reprend tous ces aspects.</w:t>
      </w:r>
    </w:p>
    <w:p w14:paraId="761AACE5" w14:textId="77777777" w:rsidR="00701B0F" w:rsidRPr="00056931" w:rsidRDefault="00701B0F" w:rsidP="00701B0F">
      <w:pPr>
        <w:pStyle w:val="Commentaire"/>
        <w:rPr>
          <w:sz w:val="22"/>
          <w:szCs w:val="22"/>
        </w:rPr>
      </w:pPr>
      <w:r w:rsidRPr="00056931">
        <w:rPr>
          <w:sz w:val="22"/>
          <w:szCs w:val="22"/>
        </w:rPr>
        <w:t xml:space="preserve">Le recours à l’Intelligence Artificielle dans le cadre de l’exécution des prestations prévues au présent CCTP pour l’utilisation de modèles d’IA doit systématiquement être autorisé en amont par la Cnam, préalablement à l’établissement de la commande des prestations. </w:t>
      </w:r>
    </w:p>
    <w:p w14:paraId="7867CA9E" w14:textId="77777777" w:rsidR="00701B0F" w:rsidRPr="00056931" w:rsidRDefault="00701B0F" w:rsidP="00701B0F">
      <w:pPr>
        <w:pStyle w:val="Commentaire"/>
        <w:rPr>
          <w:sz w:val="22"/>
          <w:szCs w:val="22"/>
        </w:rPr>
      </w:pPr>
      <w:r w:rsidRPr="00056931">
        <w:rPr>
          <w:sz w:val="22"/>
          <w:szCs w:val="22"/>
        </w:rPr>
        <w:t>Le recours à l’IA sans autorisation préalable de la Cnam peut entrainer l’application d’une pénalité voire la résiliation de l’accord-cadre pour faute du Titulaire.</w:t>
      </w:r>
    </w:p>
    <w:p w14:paraId="40D5124C" w14:textId="77777777" w:rsidR="00701B0F" w:rsidRPr="00056931" w:rsidRDefault="00701B0F" w:rsidP="00701B0F">
      <w:pPr>
        <w:pStyle w:val="Commentaire"/>
        <w:rPr>
          <w:sz w:val="22"/>
          <w:szCs w:val="22"/>
        </w:rPr>
      </w:pPr>
      <w:r w:rsidRPr="00056931">
        <w:rPr>
          <w:sz w:val="22"/>
          <w:szCs w:val="22"/>
        </w:rPr>
        <w:t>Outre l’encadrement prévu par le CCAP, le Titulaire doit soumettre, à la Cnam, dans son offre, puis pendant toute la durée d’exécution de l’accord-cadre :</w:t>
      </w:r>
    </w:p>
    <w:p w14:paraId="492BD409"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Les outils qu’il propose d’utiliser,</w:t>
      </w:r>
    </w:p>
    <w:p w14:paraId="317242B9"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Les conditions d’utilisation de ces outils,</w:t>
      </w:r>
    </w:p>
    <w:p w14:paraId="07768ACD"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Une analyse systématique des risques avant tout utilisation des outils,</w:t>
      </w:r>
    </w:p>
    <w:p w14:paraId="69B79AE9"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L’encadrement mis en place pour le recours à ces outils tel que demandé dans le CCAP, à savoir la sensibilisation des équipes, la veille juridique, etc.</w:t>
      </w:r>
    </w:p>
    <w:p w14:paraId="43BEBE93" w14:textId="77777777" w:rsidR="00701B0F" w:rsidRPr="00056931" w:rsidRDefault="00701B0F" w:rsidP="00701B0F">
      <w:pPr>
        <w:pStyle w:val="Commentaire"/>
        <w:ind w:left="720"/>
        <w:rPr>
          <w:sz w:val="22"/>
          <w:szCs w:val="22"/>
        </w:rPr>
      </w:pPr>
      <w:r w:rsidRPr="00056931">
        <w:rPr>
          <w:sz w:val="22"/>
          <w:szCs w:val="22"/>
        </w:rPr>
        <w:t>•</w:t>
      </w:r>
      <w:r w:rsidRPr="00056931">
        <w:rPr>
          <w:sz w:val="22"/>
          <w:szCs w:val="22"/>
        </w:rPr>
        <w:tab/>
        <w:t>La visibilité pour la Cnam sur le recours à ces outils (ex. : les étapes du processus où l’IA intervient).</w:t>
      </w:r>
    </w:p>
    <w:p w14:paraId="07A1F6C1" w14:textId="77777777" w:rsidR="00701B0F" w:rsidRPr="00056931" w:rsidRDefault="00701B0F" w:rsidP="00701B0F">
      <w:pPr>
        <w:pStyle w:val="Commentaire"/>
        <w:rPr>
          <w:sz w:val="22"/>
          <w:szCs w:val="22"/>
        </w:rPr>
      </w:pPr>
      <w:r w:rsidRPr="00056931">
        <w:rPr>
          <w:sz w:val="22"/>
          <w:szCs w:val="22"/>
        </w:rPr>
        <w:t>Le recours à l’IA doit respecter les principes de transparence et d’éthique (notamment la non-discrimination, la confidentialité, etc.). Le Titulaire doit veiller à ce que les outils IA utilisés soient mis à jour et maintenus pour garantir leur conformité avec les dernières normes de droit, de sécurité et d’éthique. Le Titulaire garantit qu'il dispose de tous les droits nécessaires pour utiliser les outils d'IA.</w:t>
      </w:r>
    </w:p>
    <w:p w14:paraId="6B840C6C" w14:textId="77777777" w:rsidR="00701B0F" w:rsidRPr="00056931" w:rsidRDefault="00701B0F" w:rsidP="00701B0F">
      <w:pPr>
        <w:pStyle w:val="Commentaire"/>
        <w:rPr>
          <w:sz w:val="22"/>
          <w:szCs w:val="22"/>
        </w:rPr>
      </w:pPr>
      <w:r w:rsidRPr="00056931">
        <w:rPr>
          <w:sz w:val="22"/>
          <w:szCs w:val="22"/>
        </w:rPr>
        <w:lastRenderedPageBreak/>
        <w:t>Le Titulaire demeure soumis aux même obligations et exigences de qualité des livrables qu’il utilise ou pas les outils d’IA. Il est pleinement responsable de la qualité des livrables produits à l'aide de technologies IA, notamment leur conformité aux spécifications, ainsi que la garantie de l'absence de biais ou erreurs dans les algorithmes utilisés. Pour ce faire, le Titulaire doit démontrer son intervention dans l’exécution des prestations, au travers de la traçabilité de l’usage de l’IA, en donnant la visibilité sur la manière dont il a recours aux outils pour exécuter les prestations objet de l’accord-cadre. Les livrables doivent être exploitables dans les mêmes conditions que s’il n’avait pas été fait usage de l’IA pour les produire.</w:t>
      </w:r>
    </w:p>
    <w:p w14:paraId="79573791" w14:textId="77777777" w:rsidR="00D75926" w:rsidRPr="00056931" w:rsidRDefault="00D75926" w:rsidP="000E5963">
      <w:pPr>
        <w:pStyle w:val="Paragraphedeliste"/>
        <w:spacing w:after="0"/>
        <w:jc w:val="left"/>
        <w:rPr>
          <w:rFonts w:cstheme="minorHAnsi"/>
          <w:szCs w:val="22"/>
        </w:rPr>
      </w:pPr>
    </w:p>
    <w:p w14:paraId="7328C724" w14:textId="6ECE3172" w:rsidR="00D75926" w:rsidRPr="00056931" w:rsidRDefault="00857150">
      <w:pPr>
        <w:spacing w:after="0"/>
        <w:jc w:val="left"/>
        <w:rPr>
          <w:rFonts w:cstheme="minorHAnsi"/>
          <w:szCs w:val="22"/>
        </w:rPr>
      </w:pPr>
      <w:r w:rsidRPr="00056931">
        <w:rPr>
          <w:rFonts w:cstheme="minorHAnsi"/>
          <w:szCs w:val="22"/>
        </w:rPr>
        <w:t>Toutes les UO devront être proposées avec et sans recours à l’IA.</w:t>
      </w:r>
    </w:p>
    <w:p w14:paraId="6639223B" w14:textId="662D1324" w:rsidR="003A2F48" w:rsidRDefault="003A2F48">
      <w:pPr>
        <w:spacing w:after="0"/>
        <w:jc w:val="left"/>
        <w:rPr>
          <w:rFonts w:cstheme="minorHAnsi"/>
        </w:rPr>
      </w:pPr>
    </w:p>
    <w:p w14:paraId="04F7C553" w14:textId="77777777" w:rsidR="003A2F48" w:rsidRDefault="003A2F48">
      <w:pPr>
        <w:spacing w:after="0"/>
        <w:jc w:val="left"/>
        <w:rPr>
          <w:rFonts w:cstheme="minorHAnsi"/>
        </w:rPr>
      </w:pPr>
    </w:p>
    <w:p w14:paraId="45C476F0" w14:textId="710C6E7E" w:rsidR="004635D6" w:rsidRPr="00A2631B" w:rsidRDefault="004635D6">
      <w:pPr>
        <w:spacing w:after="0"/>
        <w:jc w:val="left"/>
        <w:rPr>
          <w:rFonts w:cstheme="minorHAnsi"/>
        </w:rPr>
      </w:pPr>
      <w:r w:rsidRPr="00A2631B">
        <w:rPr>
          <w:rFonts w:cstheme="minorHAnsi"/>
        </w:rPr>
        <w:br w:type="page"/>
      </w:r>
    </w:p>
    <w:p w14:paraId="7F03AB62" w14:textId="1134344C" w:rsidR="00F339B3" w:rsidRDefault="00F339B3" w:rsidP="00F339B3">
      <w:pPr>
        <w:pStyle w:val="Titre1"/>
      </w:pPr>
      <w:bookmarkStart w:id="67" w:name="_Ref166519985"/>
      <w:bookmarkStart w:id="68" w:name="_Ref165383849"/>
      <w:bookmarkStart w:id="69" w:name="_Ref165389834"/>
      <w:bookmarkStart w:id="70" w:name="_Ref165389835"/>
      <w:bookmarkStart w:id="71" w:name="_Toc229561489"/>
      <w:r>
        <w:lastRenderedPageBreak/>
        <w:t>Prestations de l’accord cadre</w:t>
      </w:r>
      <w:bookmarkEnd w:id="71"/>
    </w:p>
    <w:p w14:paraId="060D7A74" w14:textId="115C04B3" w:rsidR="005601C5" w:rsidRPr="00A2631B" w:rsidRDefault="002B19CC" w:rsidP="00096050">
      <w:pPr>
        <w:pStyle w:val="Titre2"/>
      </w:pPr>
      <w:bookmarkStart w:id="72" w:name="_Ref227589553"/>
      <w:bookmarkStart w:id="73" w:name="_Ref227592818"/>
      <w:bookmarkStart w:id="74" w:name="_Toc229561490"/>
      <w:r w:rsidRPr="00A2631B">
        <w:t>Conduite et Pilotage</w:t>
      </w:r>
      <w:r w:rsidR="00A2631B" w:rsidRPr="00A2631B">
        <w:t xml:space="preserve"> de l’</w:t>
      </w:r>
      <w:r w:rsidR="00B24E73">
        <w:t>accord-cadre</w:t>
      </w:r>
      <w:r w:rsidRPr="00A2631B">
        <w:t xml:space="preserve"> </w:t>
      </w:r>
      <w:r w:rsidR="00E30ED2" w:rsidRPr="00A2631B">
        <w:t>(</w:t>
      </w:r>
      <w:r w:rsidR="00205570" w:rsidRPr="00A2631B">
        <w:t>AT</w:t>
      </w:r>
      <w:r w:rsidR="0097321E">
        <w:t>0</w:t>
      </w:r>
      <w:r w:rsidRPr="00A2631B">
        <w:t>)</w:t>
      </w:r>
      <w:bookmarkEnd w:id="67"/>
      <w:bookmarkEnd w:id="72"/>
      <w:bookmarkEnd w:id="73"/>
      <w:bookmarkEnd w:id="74"/>
    </w:p>
    <w:p w14:paraId="32A88325" w14:textId="603F6EB5" w:rsidR="002B19CC" w:rsidRDefault="006B560C" w:rsidP="009765B1">
      <w:pPr>
        <w:pStyle w:val="Titre3"/>
      </w:pPr>
      <w:bookmarkStart w:id="75" w:name="_Ref227589567"/>
      <w:bookmarkStart w:id="76" w:name="_Ref227592763"/>
      <w:bookmarkStart w:id="77" w:name="_Ref227592765"/>
      <w:bookmarkStart w:id="78" w:name="_Ref227592767"/>
      <w:bookmarkStart w:id="79" w:name="_Toc229561491"/>
      <w:r>
        <w:t xml:space="preserve">UO_AT0_01 </w:t>
      </w:r>
      <w:r w:rsidR="00896A17" w:rsidRPr="00A2631B">
        <w:t>P</w:t>
      </w:r>
      <w:r w:rsidR="002B19CC" w:rsidRPr="00A2631B">
        <w:t xml:space="preserve">restation </w:t>
      </w:r>
      <w:r w:rsidR="00A51E7C">
        <w:t>de</w:t>
      </w:r>
      <w:r w:rsidR="002B19CC" w:rsidRPr="00A2631B">
        <w:t xml:space="preserve"> pilotage d</w:t>
      </w:r>
      <w:r w:rsidR="00A51E7C">
        <w:t>e l’accord-cadre</w:t>
      </w:r>
      <w:bookmarkEnd w:id="75"/>
      <w:bookmarkEnd w:id="76"/>
      <w:bookmarkEnd w:id="77"/>
      <w:bookmarkEnd w:id="78"/>
      <w:bookmarkEnd w:id="79"/>
      <w:r w:rsidR="00E30ED2" w:rsidRPr="00A2631B">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3E611C" w:rsidRPr="00A2631B" w14:paraId="634254BB" w14:textId="77777777" w:rsidTr="00F00733">
        <w:tc>
          <w:tcPr>
            <w:tcW w:w="9071" w:type="dxa"/>
            <w:shd w:val="clear" w:color="auto" w:fill="auto"/>
          </w:tcPr>
          <w:p w14:paraId="20687AF9" w14:textId="1A26CF69" w:rsidR="003E611C" w:rsidRPr="00A2631B" w:rsidRDefault="003E611C" w:rsidP="00FF5707">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42" behindDoc="1" locked="0" layoutInCell="1" allowOverlap="1" wp14:anchorId="53578681" wp14:editId="569E2E1E">
                      <wp:simplePos x="0" y="0"/>
                      <wp:positionH relativeFrom="column">
                        <wp:posOffset>29845</wp:posOffset>
                      </wp:positionH>
                      <wp:positionV relativeFrom="paragraph">
                        <wp:posOffset>230216</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3" name="Rectangle 3"/>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accent1">
                                  <a:lumMod val="75000"/>
                                </a:schemeClr>
                              </a:solidFill>
                            </wps:spPr>
                            <wps:style>
                              <a:lnRef idx="0">
                                <a:schemeClr val="accent1"/>
                              </a:lnRef>
                              <a:fillRef idx="3">
                                <a:schemeClr val="accent1"/>
                              </a:fillRef>
                              <a:effectRef idx="3">
                                <a:schemeClr val="accent1"/>
                              </a:effectRef>
                              <a:fontRef idx="minor">
                                <a:schemeClr val="lt1"/>
                              </a:fontRef>
                            </wps:style>
                            <wps:txbx>
                              <w:txbxContent>
                                <w:p w14:paraId="5AB46C28" w14:textId="77777777" w:rsidR="006A7CE0" w:rsidRPr="001922F5" w:rsidRDefault="006A7CE0" w:rsidP="003E611C">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578681" id="Rectangle 3" o:spid="_x0000_s1026" style="position:absolute;left:0;text-align:left;margin-left:2.35pt;margin-top:18.15pt;width:452.15pt;height:22.9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" fillcolor="#365f91 [2404]" stroked="f">
                      <v:shadow on="t" color="black" opacity="22937f" origin=",.5" offset="0,.63889mm"/>
                      <v:textbox>
                        <w:txbxContent>
                          <w:p w14:paraId="5AB46C28" w14:textId="77777777" w:rsidR="006A7CE0" w:rsidRPr="001922F5" w:rsidRDefault="006A7CE0" w:rsidP="003E611C">
                            <w:pPr>
                              <w:jc w:val="center"/>
                              <w:rPr>
                                <w:b/>
                                <w:smallCaps/>
                                <w:sz w:val="28"/>
                              </w:rPr>
                            </w:pPr>
                            <w:r w:rsidRPr="001922F5">
                              <w:rPr>
                                <w:b/>
                                <w:smallCaps/>
                                <w:sz w:val="28"/>
                              </w:rPr>
                              <w:t>Description du besoin</w:t>
                            </w:r>
                          </w:p>
                        </w:txbxContent>
                      </v:textbox>
                      <w10:wrap type="tight"/>
                    </v:rect>
                  </w:pict>
                </mc:Fallback>
              </mc:AlternateContent>
            </w:r>
          </w:p>
        </w:tc>
      </w:tr>
      <w:tr w:rsidR="003E611C" w:rsidRPr="00A2631B" w14:paraId="6CD39E06" w14:textId="77777777" w:rsidTr="00F00733">
        <w:tc>
          <w:tcPr>
            <w:tcW w:w="9071" w:type="dxa"/>
          </w:tcPr>
          <w:p w14:paraId="254D6F74" w14:textId="713BD8FA" w:rsidR="003E611C" w:rsidRPr="006B5FF6" w:rsidRDefault="003E611C" w:rsidP="003E611C">
            <w:pPr>
              <w:rPr>
                <w:rFonts w:cstheme="minorHAnsi"/>
              </w:rPr>
            </w:pPr>
            <w:r w:rsidRPr="006B5FF6">
              <w:rPr>
                <w:rFonts w:cstheme="minorHAnsi"/>
              </w:rPr>
              <w:t>La prestation consiste à assurer pendant toute la durée de l’accord-cadre les missions de conduite et pilotage.</w:t>
            </w:r>
          </w:p>
          <w:p w14:paraId="34E7B189" w14:textId="77777777" w:rsidR="003E611C" w:rsidRDefault="00AA0C9B" w:rsidP="00FF5707">
            <w:pPr>
              <w:spacing w:after="0"/>
              <w:rPr>
                <w:rFonts w:cstheme="minorHAnsi"/>
              </w:rPr>
            </w:pPr>
            <w:bookmarkStart w:id="80" w:name="_Hlk228271277"/>
            <w:r w:rsidRPr="00AA0C9B">
              <w:rPr>
                <w:rFonts w:cstheme="minorHAnsi"/>
              </w:rPr>
              <w:t>La prestation doit être proposée en standard uniquement (pas en centre de service).</w:t>
            </w:r>
          </w:p>
          <w:p w14:paraId="2245DA47" w14:textId="11E1927B" w:rsidR="00AA0C9B" w:rsidRPr="00A2631B" w:rsidRDefault="00AA0C9B" w:rsidP="00056931">
            <w:pPr>
              <w:spacing w:after="0"/>
              <w:rPr>
                <w:rFonts w:cstheme="minorHAnsi"/>
              </w:rPr>
            </w:pPr>
            <w:r w:rsidRPr="00AA0C9B">
              <w:rPr>
                <w:rFonts w:cstheme="minorHAnsi"/>
              </w:rPr>
              <w:t>La réalisation de cette prestation</w:t>
            </w:r>
            <w:r>
              <w:rPr>
                <w:rFonts w:cstheme="minorHAnsi"/>
              </w:rPr>
              <w:t xml:space="preserve"> </w:t>
            </w:r>
            <w:r w:rsidR="0011214D">
              <w:rPr>
                <w:rFonts w:cstheme="minorHAnsi"/>
              </w:rPr>
              <w:t>doi</w:t>
            </w:r>
            <w:r w:rsidR="00056931">
              <w:rPr>
                <w:rFonts w:cstheme="minorHAnsi"/>
              </w:rPr>
              <w:t>t</w:t>
            </w:r>
            <w:r>
              <w:rPr>
                <w:rFonts w:cstheme="minorHAnsi"/>
              </w:rPr>
              <w:t xml:space="preserve"> être proposée avec et sans recours à l’IA</w:t>
            </w:r>
            <w:r w:rsidRPr="00AA0C9B">
              <w:rPr>
                <w:rFonts w:cstheme="minorHAnsi"/>
              </w:rPr>
              <w:t>.</w:t>
            </w:r>
            <w:bookmarkEnd w:id="80"/>
          </w:p>
        </w:tc>
      </w:tr>
      <w:tr w:rsidR="003E611C" w:rsidRPr="00A2631B" w14:paraId="69755649" w14:textId="77777777" w:rsidTr="00F00733">
        <w:tc>
          <w:tcPr>
            <w:tcW w:w="9071" w:type="dxa"/>
            <w:shd w:val="clear" w:color="auto" w:fill="auto"/>
          </w:tcPr>
          <w:p w14:paraId="0D615137" w14:textId="77777777" w:rsidR="003E611C" w:rsidRPr="00A2631B" w:rsidRDefault="003E611C" w:rsidP="003E611C">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43" behindDoc="1" locked="0" layoutInCell="1" allowOverlap="1" wp14:anchorId="47A2B0E9" wp14:editId="7602D83A">
                      <wp:simplePos x="0" y="0"/>
                      <wp:positionH relativeFrom="column">
                        <wp:posOffset>29845</wp:posOffset>
                      </wp:positionH>
                      <wp:positionV relativeFrom="paragraph">
                        <wp:posOffset>236797</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6" name="Rectangle 6"/>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accent1">
                                  <a:lumMod val="75000"/>
                                </a:schemeClr>
                              </a:solidFill>
                            </wps:spPr>
                            <wps:style>
                              <a:lnRef idx="0">
                                <a:schemeClr val="accent1"/>
                              </a:lnRef>
                              <a:fillRef idx="3">
                                <a:schemeClr val="accent1"/>
                              </a:fillRef>
                              <a:effectRef idx="3">
                                <a:schemeClr val="accent1"/>
                              </a:effectRef>
                              <a:fontRef idx="minor">
                                <a:schemeClr val="lt1"/>
                              </a:fontRef>
                            </wps:style>
                            <wps:txbx>
                              <w:txbxContent>
                                <w:p w14:paraId="3C121610" w14:textId="58DCE031" w:rsidR="006A7CE0" w:rsidRPr="001922F5" w:rsidRDefault="006A7CE0" w:rsidP="003E611C">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2B0E9" id="Rectangle 6" o:spid="_x0000_s1027" style="position:absolute;left:0;text-align:left;margin-left:2.35pt;margin-top:18.65pt;width:452.15pt;height:22.9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" fillcolor="#365f91 [2404]" stroked="f">
                      <v:shadow on="t" color="black" opacity="22937f" origin=",.5" offset="0,.63889mm"/>
                      <v:textbox>
                        <w:txbxContent>
                          <w:p w14:paraId="3C121610" w14:textId="58DCE031" w:rsidR="006A7CE0" w:rsidRPr="001922F5" w:rsidRDefault="006A7CE0" w:rsidP="003E611C">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3E611C" w:rsidRPr="00A2631B" w14:paraId="063455CA" w14:textId="77777777" w:rsidTr="00F00733">
        <w:tc>
          <w:tcPr>
            <w:tcW w:w="9071" w:type="dxa"/>
          </w:tcPr>
          <w:p w14:paraId="631704D2" w14:textId="77777777" w:rsidR="003E611C" w:rsidRPr="00A2631B" w:rsidRDefault="003E611C" w:rsidP="003E611C">
            <w:pPr>
              <w:spacing w:after="0"/>
              <w:rPr>
                <w:rFonts w:cstheme="minorHAnsi"/>
              </w:rPr>
            </w:pPr>
            <w:r w:rsidRPr="00A2631B">
              <w:rPr>
                <w:rFonts w:cstheme="minorHAnsi"/>
              </w:rPr>
              <w:t>L’organisation retenue pour la conduite des projets et des études s’appuie sur la mise en place d’équipes projets et études restreintes et adaptées aux différents livrables à produire. La restitution des travaux sera assurée par le Titulaire lors des Comités de Pilotage.</w:t>
            </w:r>
          </w:p>
          <w:p w14:paraId="0520E53A" w14:textId="3A5986B6" w:rsidR="003E611C" w:rsidRDefault="003E611C" w:rsidP="003E611C">
            <w:pPr>
              <w:spacing w:after="0"/>
              <w:rPr>
                <w:rFonts w:cstheme="minorHAnsi"/>
              </w:rPr>
            </w:pPr>
            <w:r w:rsidRPr="00A2631B">
              <w:rPr>
                <w:rFonts w:cstheme="minorHAnsi"/>
              </w:rPr>
              <w:t>Compte tenu des prestations demandée</w:t>
            </w:r>
            <w:r w:rsidR="006618A7">
              <w:rPr>
                <w:rFonts w:cstheme="minorHAnsi"/>
              </w:rPr>
              <w:t>s</w:t>
            </w:r>
            <w:r w:rsidRPr="00A2631B">
              <w:rPr>
                <w:rFonts w:cstheme="minorHAnsi"/>
              </w:rPr>
              <w:t>, le Titulaire participe à l’alimentation des outils de pilotage mis en œuvre par la Cnam en permettant le suivi des risques, le suivi des actions, la gestion des livrables, le suivi du plan d’assurance qualité, le suivi du planning, le suivi des indicateurs, le suivi des ressources affectées...</w:t>
            </w:r>
          </w:p>
          <w:p w14:paraId="5BA81A84" w14:textId="77777777" w:rsidR="00D53A24" w:rsidRPr="00A2631B" w:rsidRDefault="00D53A24" w:rsidP="003E611C">
            <w:pPr>
              <w:spacing w:after="0"/>
              <w:rPr>
                <w:rFonts w:cstheme="minorHAnsi"/>
              </w:rPr>
            </w:pPr>
          </w:p>
          <w:p w14:paraId="5A069BFD" w14:textId="77777777" w:rsidR="003E611C" w:rsidRPr="00A2631B" w:rsidRDefault="003E611C" w:rsidP="003E611C">
            <w:pPr>
              <w:spacing w:after="0"/>
              <w:rPr>
                <w:rFonts w:cstheme="minorHAnsi"/>
              </w:rPr>
            </w:pPr>
            <w:r w:rsidRPr="00A2631B">
              <w:rPr>
                <w:rFonts w:cstheme="minorHAnsi"/>
              </w:rPr>
              <w:t xml:space="preserve">La coordination et le suivi des prestations sont assurés par le Titulaire sous le contrôle de la Cnam au travers de la mise en place de réunions de lancement et de réunions de suivi. </w:t>
            </w:r>
          </w:p>
          <w:p w14:paraId="4A9B2269" w14:textId="77777777" w:rsidR="003E611C" w:rsidRPr="00A2631B" w:rsidRDefault="003E611C" w:rsidP="003E611C">
            <w:pPr>
              <w:spacing w:after="0"/>
              <w:rPr>
                <w:rFonts w:cstheme="minorHAnsi"/>
              </w:rPr>
            </w:pPr>
            <w:r w:rsidRPr="00A2631B">
              <w:rPr>
                <w:rFonts w:cstheme="minorHAnsi"/>
              </w:rPr>
              <w:t>Il assure la remontée auprès de la Cnam de l’ensemble des éléments pouvant avoir un impact quel qu’il soit sur la gestion de l’accord-cadre et la tenue des plannings.</w:t>
            </w:r>
          </w:p>
          <w:p w14:paraId="3C83E665" w14:textId="5E65D0FF" w:rsidR="003E611C" w:rsidRDefault="003E611C" w:rsidP="003E611C">
            <w:pPr>
              <w:spacing w:after="0"/>
              <w:rPr>
                <w:rFonts w:cstheme="minorHAnsi"/>
              </w:rPr>
            </w:pPr>
            <w:r w:rsidRPr="00A2631B">
              <w:rPr>
                <w:rFonts w:cstheme="minorHAnsi"/>
              </w:rPr>
              <w:t>Le titulaire assure la cohérence d’ensemble de ses interventions et veille à la coordination de ses travaux avec les équipes de la Cnam.</w:t>
            </w:r>
          </w:p>
          <w:p w14:paraId="030FB888" w14:textId="77777777" w:rsidR="00D53A24" w:rsidRPr="00A2631B" w:rsidRDefault="00D53A24" w:rsidP="003E611C">
            <w:pPr>
              <w:spacing w:after="0"/>
              <w:rPr>
                <w:rFonts w:cstheme="minorHAnsi"/>
              </w:rPr>
            </w:pPr>
          </w:p>
          <w:p w14:paraId="2B2A78C6" w14:textId="77777777" w:rsidR="003E611C" w:rsidRPr="00A2631B" w:rsidRDefault="003E611C" w:rsidP="003E611C">
            <w:pPr>
              <w:spacing w:after="0"/>
              <w:rPr>
                <w:rFonts w:cstheme="minorHAnsi"/>
              </w:rPr>
            </w:pPr>
            <w:r w:rsidRPr="00A2631B">
              <w:rPr>
                <w:rFonts w:cstheme="minorHAnsi"/>
              </w:rPr>
              <w:t>Quelles que soient les unités d’œuvre commandées, un agent de la Cnam sera désigné pour :</w:t>
            </w:r>
          </w:p>
          <w:p w14:paraId="176813BB" w14:textId="77777777" w:rsidR="003E611C" w:rsidRPr="002256D9" w:rsidRDefault="003E611C" w:rsidP="002256D9">
            <w:pPr>
              <w:pStyle w:val="Paragraphedeliste"/>
              <w:numPr>
                <w:ilvl w:val="0"/>
                <w:numId w:val="58"/>
              </w:numPr>
              <w:spacing w:after="0"/>
              <w:rPr>
                <w:rFonts w:cstheme="minorHAnsi"/>
              </w:rPr>
            </w:pPr>
            <w:r w:rsidRPr="002256D9">
              <w:rPr>
                <w:rFonts w:cstheme="minorHAnsi"/>
              </w:rPr>
              <w:t>Garantir la mise en relation avec les différents interlocuteurs ;</w:t>
            </w:r>
          </w:p>
          <w:p w14:paraId="0EC9B192" w14:textId="77777777" w:rsidR="003E611C" w:rsidRPr="002256D9" w:rsidRDefault="003E611C" w:rsidP="002256D9">
            <w:pPr>
              <w:pStyle w:val="Paragraphedeliste"/>
              <w:numPr>
                <w:ilvl w:val="0"/>
                <w:numId w:val="58"/>
              </w:numPr>
              <w:spacing w:after="0"/>
              <w:rPr>
                <w:rFonts w:cstheme="minorHAnsi"/>
              </w:rPr>
            </w:pPr>
            <w:r w:rsidRPr="002256D9">
              <w:rPr>
                <w:rFonts w:cstheme="minorHAnsi"/>
              </w:rPr>
              <w:t>Suivre la prestation ;</w:t>
            </w:r>
          </w:p>
          <w:p w14:paraId="6AADF033" w14:textId="77777777" w:rsidR="003E611C" w:rsidRPr="002256D9" w:rsidRDefault="003E611C" w:rsidP="002256D9">
            <w:pPr>
              <w:pStyle w:val="Paragraphedeliste"/>
              <w:numPr>
                <w:ilvl w:val="0"/>
                <w:numId w:val="58"/>
              </w:numPr>
              <w:spacing w:after="0"/>
              <w:rPr>
                <w:rFonts w:cstheme="minorHAnsi"/>
              </w:rPr>
            </w:pPr>
            <w:r w:rsidRPr="002256D9">
              <w:rPr>
                <w:rFonts w:cstheme="minorHAnsi"/>
              </w:rPr>
              <w:t>Fournir le fond documentaire nécessaire à la réalisation de la prestation, notamment dans la phase de prise de connaissance.</w:t>
            </w:r>
          </w:p>
          <w:p w14:paraId="2DE4BD47" w14:textId="22491737" w:rsidR="003E611C" w:rsidRDefault="003E611C" w:rsidP="003E611C">
            <w:pPr>
              <w:spacing w:after="0"/>
              <w:rPr>
                <w:rFonts w:cstheme="minorHAnsi"/>
              </w:rPr>
            </w:pPr>
            <w:r w:rsidRPr="00A2631B">
              <w:rPr>
                <w:rFonts w:cstheme="minorHAnsi"/>
              </w:rPr>
              <w:t xml:space="preserve">Le niveau de participation de la Cnam sera à définir en début de chaque prestation, afin de planifier de façon anticipée les réunions de travail. </w:t>
            </w:r>
          </w:p>
          <w:p w14:paraId="21335C03" w14:textId="1D813A41" w:rsidR="00D53A24" w:rsidRDefault="00D53A24" w:rsidP="003E611C">
            <w:pPr>
              <w:spacing w:after="0"/>
              <w:rPr>
                <w:rFonts w:cstheme="minorHAnsi"/>
              </w:rPr>
            </w:pPr>
          </w:p>
          <w:p w14:paraId="01A49C92" w14:textId="0BE0ABA4" w:rsidR="00D53A24" w:rsidRDefault="006D5E02" w:rsidP="003E611C">
            <w:pPr>
              <w:spacing w:after="0"/>
              <w:rPr>
                <w:rFonts w:cstheme="minorHAnsi"/>
              </w:rPr>
            </w:pPr>
            <w:r>
              <w:rPr>
                <w:rFonts w:cstheme="minorHAnsi"/>
              </w:rPr>
              <w:t>Le</w:t>
            </w:r>
            <w:r w:rsidR="00D9391A">
              <w:rPr>
                <w:rFonts w:cstheme="minorHAnsi"/>
              </w:rPr>
              <w:t xml:space="preserve"> Titulaire </w:t>
            </w:r>
            <w:r w:rsidR="00D9391A" w:rsidRPr="00A2631B">
              <w:rPr>
                <w:rFonts w:cstheme="minorHAnsi"/>
              </w:rPr>
              <w:t>met à disposition de la Cnam</w:t>
            </w:r>
            <w:r>
              <w:rPr>
                <w:rFonts w:cstheme="minorHAnsi"/>
              </w:rPr>
              <w:t xml:space="preserve"> les documents produits </w:t>
            </w:r>
            <w:r w:rsidR="00B24E73">
              <w:rPr>
                <w:rFonts w:cstheme="minorHAnsi"/>
              </w:rPr>
              <w:t>en exécution</w:t>
            </w:r>
            <w:r>
              <w:rPr>
                <w:rFonts w:cstheme="minorHAnsi"/>
              </w:rPr>
              <w:t xml:space="preserve"> d</w:t>
            </w:r>
            <w:r w:rsidR="00B24E73">
              <w:rPr>
                <w:rFonts w:cstheme="minorHAnsi"/>
              </w:rPr>
              <w:t>e l’accord-cadre</w:t>
            </w:r>
            <w:r>
              <w:rPr>
                <w:rFonts w:cstheme="minorHAnsi"/>
              </w:rPr>
              <w:t> :</w:t>
            </w:r>
          </w:p>
          <w:p w14:paraId="6C1AA407" w14:textId="2502FEB8" w:rsidR="006D5E02" w:rsidRPr="002256D9" w:rsidRDefault="006D5E02" w:rsidP="002256D9">
            <w:pPr>
              <w:pStyle w:val="Paragraphedeliste"/>
              <w:numPr>
                <w:ilvl w:val="0"/>
                <w:numId w:val="59"/>
              </w:numPr>
              <w:spacing w:after="0"/>
              <w:rPr>
                <w:rFonts w:cstheme="minorHAnsi"/>
              </w:rPr>
            </w:pPr>
            <w:r w:rsidRPr="002256D9">
              <w:rPr>
                <w:rFonts w:cstheme="minorHAnsi"/>
              </w:rPr>
              <w:t>Par défaut : sur un espace documentaire partagé avec la Cnam mis à disposition, géré et administré par le Titulaire. Il est accessible aux équipes de la Cnam</w:t>
            </w:r>
            <w:r w:rsidR="00D07C4D" w:rsidRPr="002256D9">
              <w:rPr>
                <w:rFonts w:cstheme="minorHAnsi"/>
              </w:rPr>
              <w:t xml:space="preserve"> et du Titulaire intervenant suivant</w:t>
            </w:r>
            <w:r w:rsidRPr="002256D9">
              <w:rPr>
                <w:rFonts w:cstheme="minorHAnsi"/>
              </w:rPr>
              <w:t xml:space="preserve"> leurs rôles. </w:t>
            </w:r>
          </w:p>
          <w:p w14:paraId="6599DC69" w14:textId="25441DFC" w:rsidR="006D5E02" w:rsidRPr="002256D9" w:rsidRDefault="006D5E02" w:rsidP="002256D9">
            <w:pPr>
              <w:pStyle w:val="Paragraphedeliste"/>
              <w:numPr>
                <w:ilvl w:val="0"/>
                <w:numId w:val="59"/>
              </w:numPr>
              <w:spacing w:after="0"/>
              <w:rPr>
                <w:rFonts w:cstheme="minorHAnsi"/>
              </w:rPr>
            </w:pPr>
            <w:r w:rsidRPr="002256D9">
              <w:rPr>
                <w:rFonts w:cstheme="minorHAnsi"/>
              </w:rPr>
              <w:t>Dans le cas où, lors de la commande d</w:t>
            </w:r>
            <w:r w:rsidR="00CA19DB" w:rsidRPr="002256D9">
              <w:rPr>
                <w:rFonts w:cstheme="minorHAnsi"/>
              </w:rPr>
              <w:t>’une</w:t>
            </w:r>
            <w:r w:rsidRPr="002256D9">
              <w:rPr>
                <w:rFonts w:cstheme="minorHAnsi"/>
              </w:rPr>
              <w:t xml:space="preserve"> prestation un espace documentaire partagé est mis à disposition par la Cnam, le titulaire met à disposition la documentation produite sur cet espace partagé (par exemple : l’ensemble des productions faites dans le cadre des demandes de services sont sur un espace documentaire partagé géré par la Cnam).</w:t>
            </w:r>
          </w:p>
          <w:p w14:paraId="08DCC3BC" w14:textId="639C62F0" w:rsidR="00D53A24" w:rsidRDefault="00591340" w:rsidP="003E611C">
            <w:pPr>
              <w:spacing w:after="0"/>
              <w:rPr>
                <w:rFonts w:cstheme="minorHAnsi"/>
              </w:rPr>
            </w:pPr>
            <w:r>
              <w:rPr>
                <w:rFonts w:cstheme="minorHAnsi"/>
              </w:rPr>
              <w:lastRenderedPageBreak/>
              <w:t>La gestion documentaire sera décrite dans le PAQ avec les règles d’usage de l’espace documentaire fournit par le Titulaire et ceux fournit par la Cnam.</w:t>
            </w:r>
          </w:p>
          <w:p w14:paraId="2D0F7B72" w14:textId="5FA850C9" w:rsidR="00D53A24" w:rsidRDefault="00D53A24" w:rsidP="003E611C">
            <w:pPr>
              <w:spacing w:after="0"/>
              <w:rPr>
                <w:rFonts w:cstheme="minorHAnsi"/>
              </w:rPr>
            </w:pPr>
          </w:p>
          <w:p w14:paraId="573010BA" w14:textId="77777777" w:rsidR="00D53A24" w:rsidRPr="00A2631B" w:rsidRDefault="00D53A24" w:rsidP="003E611C">
            <w:pPr>
              <w:spacing w:after="0"/>
              <w:rPr>
                <w:rFonts w:cstheme="minorHAnsi"/>
              </w:rPr>
            </w:pPr>
          </w:p>
          <w:p w14:paraId="59FB2AEB" w14:textId="77777777" w:rsidR="003E611C" w:rsidRPr="00A2631B" w:rsidRDefault="003E611C" w:rsidP="003E611C">
            <w:pPr>
              <w:pStyle w:val="Corpsdetexte"/>
              <w:spacing w:after="0"/>
              <w:rPr>
                <w:rFonts w:eastAsiaTheme="minorEastAsia" w:cstheme="minorHAnsi"/>
                <w:i/>
                <w:szCs w:val="22"/>
              </w:rPr>
            </w:pPr>
            <w:r w:rsidRPr="00A2631B">
              <w:rPr>
                <w:rFonts w:eastAsiaTheme="minorEastAsia" w:cstheme="minorHAnsi"/>
                <w:szCs w:val="22"/>
              </w:rPr>
              <w:t>Les prestations de conduite et pilotage regroupent les activités liées au management et à la coordination opérationnelle des équipes du titulaire. Elles ont pour objectifs principaux :</w:t>
            </w:r>
          </w:p>
          <w:p w14:paraId="13AA6BCA"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la coordination de l'ensemble des activités du titulaire en relation avec les équipes du département sécurité ;</w:t>
            </w:r>
          </w:p>
          <w:p w14:paraId="0BF5E5E0"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De garantir le bon niveau de compétences et d'expériences des équipes exécutant les prestations opérationnelles, y compris en cas de sous-traitance ;</w:t>
            </w:r>
          </w:p>
          <w:p w14:paraId="73806C68"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De piloter et d’assurer un suivi de toutes les prestations ;</w:t>
            </w:r>
          </w:p>
          <w:p w14:paraId="20CBCE2A"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un partage efficient au sein des équipes du Titulaire dans un objectif de mutualisation et de cohérence de l’activité globale ;</w:t>
            </w:r>
          </w:p>
          <w:p w14:paraId="45B0E8D0"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le pilotage et la gestion des sous-traitants ;</w:t>
            </w:r>
          </w:p>
          <w:p w14:paraId="2EE05F50"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De gérer les outils et environnements nécessaires à la réalisation des prestations et assurer les échanges avec la Cnam ;</w:t>
            </w:r>
          </w:p>
          <w:p w14:paraId="70B53B2E"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De maîtriser les délais, les charges, les contraintes et les risques par rapport aux résultats attendus ;</w:t>
            </w:r>
          </w:p>
          <w:p w14:paraId="73AC399C" w14:textId="22C4115B"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De prendre en charge la politique qualité avec un PAQ opérationnel et à jour</w:t>
            </w:r>
            <w:r w:rsidR="00D9391A" w:rsidRPr="002256D9">
              <w:rPr>
                <w:rFonts w:cstheme="minorHAnsi"/>
                <w:szCs w:val="22"/>
              </w:rPr>
              <w:t xml:space="preserve"> et d’assurer un contrôle régulier du respect du PAQ</w:t>
            </w:r>
            <w:r w:rsidRPr="002256D9">
              <w:rPr>
                <w:rFonts w:cstheme="minorHAnsi"/>
                <w:szCs w:val="22"/>
              </w:rPr>
              <w:t> ;</w:t>
            </w:r>
          </w:p>
          <w:p w14:paraId="312B1713" w14:textId="77777777"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la mise à jour du PAS et un contrôle régulier du respect des exigences sécurité et des mesures de sécurité ;</w:t>
            </w:r>
          </w:p>
          <w:p w14:paraId="5D21020D" w14:textId="6099DB76" w:rsidR="003E611C"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la logistique (ordre du jour, animation, comptes rendu) des différentes instances de pilotage de l’accord-cadre (comitologie) </w:t>
            </w:r>
            <w:r w:rsidRPr="002256D9">
              <w:rPr>
                <w:rFonts w:cstheme="minorHAnsi"/>
              </w:rPr>
              <w:t>;</w:t>
            </w:r>
          </w:p>
          <w:p w14:paraId="534F094A" w14:textId="20EE44EE" w:rsidR="00205D30" w:rsidRPr="002256D9" w:rsidRDefault="003E611C" w:rsidP="002256D9">
            <w:pPr>
              <w:pStyle w:val="Paragraphedeliste"/>
              <w:numPr>
                <w:ilvl w:val="0"/>
                <w:numId w:val="60"/>
              </w:numPr>
              <w:tabs>
                <w:tab w:val="left" w:pos="8931"/>
              </w:tabs>
              <w:spacing w:after="0"/>
              <w:rPr>
                <w:rFonts w:cstheme="minorHAnsi"/>
                <w:szCs w:val="22"/>
              </w:rPr>
            </w:pPr>
            <w:r w:rsidRPr="002256D9">
              <w:rPr>
                <w:rFonts w:cstheme="minorHAnsi"/>
                <w:szCs w:val="22"/>
              </w:rPr>
              <w:t>D’assurer la production des indicateurs de suivi décrits dans les paragraphes </w:t>
            </w:r>
            <w:r w:rsidR="00205D30" w:rsidRPr="002256D9">
              <w:rPr>
                <w:rFonts w:cstheme="minorHAnsi"/>
                <w:szCs w:val="22"/>
              </w:rPr>
              <w:t>dédiés.</w:t>
            </w:r>
          </w:p>
          <w:p w14:paraId="0C684932" w14:textId="77777777" w:rsidR="00D53A24" w:rsidRDefault="00D53A24" w:rsidP="00604902">
            <w:pPr>
              <w:tabs>
                <w:tab w:val="left" w:pos="8931"/>
              </w:tabs>
              <w:spacing w:after="0"/>
              <w:rPr>
                <w:rFonts w:eastAsiaTheme="minorEastAsia" w:cstheme="minorHAnsi"/>
              </w:rPr>
            </w:pPr>
          </w:p>
          <w:p w14:paraId="33A810AE" w14:textId="409F4616" w:rsidR="003E611C" w:rsidRPr="00A2631B" w:rsidRDefault="003E611C" w:rsidP="00604902">
            <w:pPr>
              <w:tabs>
                <w:tab w:val="left" w:pos="8931"/>
              </w:tabs>
              <w:spacing w:after="0"/>
              <w:rPr>
                <w:rFonts w:eastAsiaTheme="minorEastAsia" w:cstheme="minorHAnsi"/>
              </w:rPr>
            </w:pPr>
            <w:r w:rsidRPr="00A2631B">
              <w:rPr>
                <w:rFonts w:eastAsiaTheme="minorEastAsia" w:cstheme="minorHAnsi"/>
              </w:rPr>
              <w:t>Il est précisé que le pilotage opérationnel de chaque prestation à bons de commande est inclus dans le prix des UO. A ce titre, le pilotage opérationnel de chaque prestation est exclu du périmètre de cette prestation, et ne pourra faire l’objet d’aucune facturation ad hoc.</w:t>
            </w:r>
          </w:p>
          <w:p w14:paraId="180801A8" w14:textId="4CEB8D32" w:rsidR="003E611C" w:rsidRPr="00A2631B" w:rsidRDefault="003E611C" w:rsidP="003E611C">
            <w:pPr>
              <w:spacing w:after="0"/>
              <w:rPr>
                <w:rFonts w:cstheme="minorHAnsi"/>
              </w:rPr>
            </w:pPr>
          </w:p>
        </w:tc>
      </w:tr>
    </w:tbl>
    <w:p w14:paraId="20CBCC00" w14:textId="77777777" w:rsidR="003E611C" w:rsidRPr="00A2631B" w:rsidRDefault="003E611C" w:rsidP="003E611C">
      <w:pPr>
        <w:spacing w:after="0"/>
        <w:rPr>
          <w:rFonts w:cstheme="minorHAnsi"/>
          <w:sz w:val="4"/>
          <w:szCs w:val="4"/>
        </w:rPr>
      </w:pPr>
    </w:p>
    <w:tbl>
      <w:tblPr>
        <w:tblStyle w:val="Grilledutableau"/>
        <w:tblW w:w="9072" w:type="dxa"/>
        <w:tblLayout w:type="fixed"/>
        <w:tblLook w:val="04A0" w:firstRow="1" w:lastRow="0" w:firstColumn="1" w:lastColumn="0" w:noHBand="0" w:noVBand="1"/>
      </w:tblPr>
      <w:tblGrid>
        <w:gridCol w:w="4535"/>
        <w:gridCol w:w="4537"/>
      </w:tblGrid>
      <w:tr w:rsidR="003E611C" w:rsidRPr="00A2631B" w14:paraId="3A8A6763" w14:textId="77777777" w:rsidTr="003E611C">
        <w:tc>
          <w:tcPr>
            <w:tcW w:w="4535" w:type="dxa"/>
            <w:tcBorders>
              <w:top w:val="nil"/>
              <w:left w:val="nil"/>
              <w:bottom w:val="nil"/>
              <w:right w:val="nil"/>
            </w:tcBorders>
            <w:shd w:val="clear" w:color="auto" w:fill="auto"/>
          </w:tcPr>
          <w:p w14:paraId="455DD685" w14:textId="77777777" w:rsidR="003E611C" w:rsidRPr="00A2631B" w:rsidRDefault="003E611C" w:rsidP="00B83B00">
            <w:pPr>
              <w:spacing w:after="0"/>
              <w:jc w:val="center"/>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44" behindDoc="1" locked="0" layoutInCell="1" allowOverlap="1" wp14:anchorId="3EF596EF" wp14:editId="636F4051">
                      <wp:simplePos x="0" y="0"/>
                      <wp:positionH relativeFrom="column">
                        <wp:posOffset>26670</wp:posOffset>
                      </wp:positionH>
                      <wp:positionV relativeFrom="paragraph">
                        <wp:posOffset>57150</wp:posOffset>
                      </wp:positionV>
                      <wp:extent cx="2700000" cy="290830"/>
                      <wp:effectExtent l="95250" t="57150" r="100965" b="109220"/>
                      <wp:wrapTight wrapText="bothSides">
                        <wp:wrapPolygon edited="0">
                          <wp:start x="-457" y="-4245"/>
                          <wp:lineTo x="-762" y="21223"/>
                          <wp:lineTo x="-457" y="28297"/>
                          <wp:lineTo x="21951" y="28297"/>
                          <wp:lineTo x="22255" y="21223"/>
                          <wp:lineTo x="21951" y="0"/>
                          <wp:lineTo x="21951" y="-4245"/>
                          <wp:lineTo x="-457" y="-4245"/>
                        </wp:wrapPolygon>
                      </wp:wrapTight>
                      <wp:docPr id="7" name="Rectangle 7"/>
                      <wp:cNvGraphicFramePr/>
                      <a:graphic xmlns:a="http://schemas.openxmlformats.org/drawingml/2006/main">
                        <a:graphicData uri="http://schemas.microsoft.com/office/word/2010/wordprocessingShape">
                          <wps:wsp>
                            <wps:cNvSpPr/>
                            <wps:spPr>
                              <a:xfrm>
                                <a:off x="0" y="0"/>
                                <a:ext cx="2700000" cy="290830"/>
                              </a:xfrm>
                              <a:prstGeom prst="rect">
                                <a:avLst/>
                              </a:prstGeom>
                              <a:solidFill>
                                <a:schemeClr val="accent1">
                                  <a:lumMod val="75000"/>
                                </a:schemeClr>
                              </a:solidFill>
                            </wps:spPr>
                            <wps:style>
                              <a:lnRef idx="0">
                                <a:schemeClr val="accent1"/>
                              </a:lnRef>
                              <a:fillRef idx="3">
                                <a:schemeClr val="accent1"/>
                              </a:fillRef>
                              <a:effectRef idx="3">
                                <a:schemeClr val="accent1"/>
                              </a:effectRef>
                              <a:fontRef idx="minor">
                                <a:schemeClr val="lt1"/>
                              </a:fontRef>
                            </wps:style>
                            <wps:txbx>
                              <w:txbxContent>
                                <w:p w14:paraId="22B17360" w14:textId="77777777" w:rsidR="006A7CE0" w:rsidRPr="001922F5" w:rsidRDefault="006A7CE0" w:rsidP="003E611C">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596EF" id="Rectangle 7" o:spid="_x0000_s1028" style="position:absolute;left:0;text-align:left;margin-left:2.1pt;margin-top:4.5pt;width:212.6pt;height:22.9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" fillcolor="#365f91 [2404]" stroked="f">
                      <v:shadow on="t" color="black" opacity="22937f" origin=",.5" offset="0,.63889mm"/>
                      <v:textbox>
                        <w:txbxContent>
                          <w:p w14:paraId="22B17360" w14:textId="77777777" w:rsidR="006A7CE0" w:rsidRPr="001922F5" w:rsidRDefault="006A7CE0" w:rsidP="003E611C">
                            <w:pPr>
                              <w:jc w:val="center"/>
                              <w:rPr>
                                <w:sz w:val="24"/>
                              </w:rPr>
                            </w:pPr>
                            <w:r>
                              <w:rPr>
                                <w:rFonts w:cstheme="minorHAnsi"/>
                                <w:b/>
                                <w:smallCaps/>
                                <w:sz w:val="28"/>
                              </w:rPr>
                              <w:t>Les entrants</w:t>
                            </w:r>
                          </w:p>
                        </w:txbxContent>
                      </v:textbox>
                      <w10:wrap type="tight"/>
                    </v:rect>
                  </w:pict>
                </mc:Fallback>
              </mc:AlternateContent>
            </w:r>
          </w:p>
        </w:tc>
        <w:tc>
          <w:tcPr>
            <w:tcW w:w="4537" w:type="dxa"/>
            <w:tcBorders>
              <w:top w:val="nil"/>
              <w:left w:val="nil"/>
              <w:bottom w:val="nil"/>
              <w:right w:val="nil"/>
            </w:tcBorders>
          </w:tcPr>
          <w:p w14:paraId="3BFB80D6" w14:textId="77777777" w:rsidR="003E611C" w:rsidRPr="00A2631B" w:rsidRDefault="003E611C" w:rsidP="00B83B00">
            <w:pPr>
              <w:spacing w:after="0"/>
              <w:jc w:val="center"/>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45" behindDoc="1" locked="0" layoutInCell="1" allowOverlap="1" wp14:anchorId="5B0E910B" wp14:editId="068DCB3A">
                      <wp:simplePos x="0" y="0"/>
                      <wp:positionH relativeFrom="column">
                        <wp:posOffset>26670</wp:posOffset>
                      </wp:positionH>
                      <wp:positionV relativeFrom="paragraph">
                        <wp:posOffset>57150</wp:posOffset>
                      </wp:positionV>
                      <wp:extent cx="2700000" cy="290830"/>
                      <wp:effectExtent l="95250" t="57150" r="100965" b="109220"/>
                      <wp:wrapTight wrapText="bothSides">
                        <wp:wrapPolygon edited="0">
                          <wp:start x="-457" y="-4245"/>
                          <wp:lineTo x="-762" y="21223"/>
                          <wp:lineTo x="-457" y="28297"/>
                          <wp:lineTo x="21951" y="28297"/>
                          <wp:lineTo x="22255" y="21223"/>
                          <wp:lineTo x="21951" y="0"/>
                          <wp:lineTo x="21951" y="-4245"/>
                          <wp:lineTo x="-457" y="-4245"/>
                        </wp:wrapPolygon>
                      </wp:wrapTight>
                      <wp:docPr id="4" name="Rectangle 4"/>
                      <wp:cNvGraphicFramePr/>
                      <a:graphic xmlns:a="http://schemas.openxmlformats.org/drawingml/2006/main">
                        <a:graphicData uri="http://schemas.microsoft.com/office/word/2010/wordprocessingShape">
                          <wps:wsp>
                            <wps:cNvSpPr/>
                            <wps:spPr>
                              <a:xfrm>
                                <a:off x="0" y="0"/>
                                <a:ext cx="2700000" cy="290830"/>
                              </a:xfrm>
                              <a:prstGeom prst="rect">
                                <a:avLst/>
                              </a:prstGeom>
                              <a:solidFill>
                                <a:schemeClr val="accent1">
                                  <a:lumMod val="75000"/>
                                </a:schemeClr>
                              </a:solidFill>
                            </wps:spPr>
                            <wps:style>
                              <a:lnRef idx="0">
                                <a:schemeClr val="accent1"/>
                              </a:lnRef>
                              <a:fillRef idx="3">
                                <a:schemeClr val="accent1"/>
                              </a:fillRef>
                              <a:effectRef idx="3">
                                <a:schemeClr val="accent1"/>
                              </a:effectRef>
                              <a:fontRef idx="minor">
                                <a:schemeClr val="lt1"/>
                              </a:fontRef>
                            </wps:style>
                            <wps:txbx>
                              <w:txbxContent>
                                <w:p w14:paraId="07A8BDC4" w14:textId="59EDD10B" w:rsidR="006A7CE0" w:rsidRPr="001922F5" w:rsidRDefault="006A7CE0" w:rsidP="003E611C">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E910B" id="Rectangle 4" o:spid="_x0000_s1029" style="position:absolute;left:0;text-align:left;margin-left:2.1pt;margin-top:4.5pt;width:212.6pt;height:22.9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" fillcolor="#365f91 [2404]" stroked="f">
                      <v:shadow on="t" color="black" opacity="22937f" origin=",.5" offset="0,.63889mm"/>
                      <v:textbox>
                        <w:txbxContent>
                          <w:p w14:paraId="07A8BDC4" w14:textId="59EDD10B" w:rsidR="006A7CE0" w:rsidRPr="001922F5" w:rsidRDefault="006A7CE0" w:rsidP="003E611C">
                            <w:pPr>
                              <w:jc w:val="center"/>
                              <w:rPr>
                                <w:sz w:val="24"/>
                              </w:rPr>
                            </w:pPr>
                            <w:r>
                              <w:rPr>
                                <w:rFonts w:cstheme="minorHAnsi"/>
                                <w:b/>
                                <w:smallCaps/>
                                <w:sz w:val="28"/>
                              </w:rPr>
                              <w:t>Les livrables</w:t>
                            </w:r>
                          </w:p>
                        </w:txbxContent>
                      </v:textbox>
                      <w10:wrap type="tight"/>
                    </v:rect>
                  </w:pict>
                </mc:Fallback>
              </mc:AlternateContent>
            </w:r>
          </w:p>
        </w:tc>
      </w:tr>
      <w:tr w:rsidR="003E611C" w:rsidRPr="00A2631B" w14:paraId="546A572F" w14:textId="77777777" w:rsidTr="003E611C">
        <w:tc>
          <w:tcPr>
            <w:tcW w:w="4535" w:type="dxa"/>
            <w:tcBorders>
              <w:top w:val="nil"/>
              <w:left w:val="nil"/>
              <w:bottom w:val="nil"/>
              <w:right w:val="nil"/>
            </w:tcBorders>
          </w:tcPr>
          <w:p w14:paraId="1AA85C9C" w14:textId="77777777" w:rsidR="00B83B00" w:rsidRPr="00A2631B" w:rsidRDefault="00B83B00" w:rsidP="002256D9">
            <w:pPr>
              <w:pStyle w:val="Paragraphedeliste"/>
              <w:numPr>
                <w:ilvl w:val="0"/>
                <w:numId w:val="17"/>
              </w:numPr>
              <w:rPr>
                <w:rFonts w:cstheme="minorHAnsi"/>
              </w:rPr>
            </w:pPr>
            <w:r w:rsidRPr="00A2631B">
              <w:rPr>
                <w:rFonts w:cstheme="minorHAnsi"/>
              </w:rPr>
              <w:t xml:space="preserve">Sans objet </w:t>
            </w:r>
          </w:p>
          <w:p w14:paraId="0BB3DBFD" w14:textId="2CCBE99B" w:rsidR="003E611C" w:rsidRPr="00A2631B" w:rsidRDefault="003E611C" w:rsidP="00FF5707">
            <w:pPr>
              <w:spacing w:after="0"/>
              <w:rPr>
                <w:rFonts w:cstheme="minorHAnsi"/>
              </w:rPr>
            </w:pPr>
          </w:p>
        </w:tc>
        <w:tc>
          <w:tcPr>
            <w:tcW w:w="4537" w:type="dxa"/>
            <w:tcBorders>
              <w:top w:val="nil"/>
              <w:left w:val="nil"/>
              <w:bottom w:val="nil"/>
              <w:right w:val="nil"/>
            </w:tcBorders>
          </w:tcPr>
          <w:p w14:paraId="3EF240F9" w14:textId="58CF7F68" w:rsidR="00B83B00" w:rsidRPr="00863B87" w:rsidRDefault="00B83B00" w:rsidP="002256D9">
            <w:pPr>
              <w:pStyle w:val="Paragraphedeliste"/>
              <w:numPr>
                <w:ilvl w:val="1"/>
                <w:numId w:val="61"/>
              </w:numPr>
              <w:ind w:left="457"/>
              <w:rPr>
                <w:rFonts w:cstheme="minorHAnsi"/>
                <w:szCs w:val="20"/>
              </w:rPr>
            </w:pPr>
            <w:r w:rsidRPr="00863B87">
              <w:rPr>
                <w:rFonts w:cstheme="minorHAnsi"/>
                <w:szCs w:val="20"/>
              </w:rPr>
              <w:t>Les tableaux de bords mensuels</w:t>
            </w:r>
            <w:r w:rsidR="00863B87" w:rsidRPr="00863B87">
              <w:rPr>
                <w:rFonts w:cstheme="minorHAnsi"/>
                <w:szCs w:val="20"/>
              </w:rPr>
              <w:t> : suivi des</w:t>
            </w:r>
            <w:r w:rsidRPr="00863B87">
              <w:rPr>
                <w:rFonts w:cstheme="minorHAnsi"/>
                <w:szCs w:val="20"/>
              </w:rPr>
              <w:t xml:space="preserve"> prestation</w:t>
            </w:r>
            <w:r w:rsidR="00863B87" w:rsidRPr="00863B87">
              <w:rPr>
                <w:rFonts w:cstheme="minorHAnsi"/>
                <w:szCs w:val="20"/>
              </w:rPr>
              <w:t>s,</w:t>
            </w:r>
            <w:r w:rsidR="00863B87">
              <w:rPr>
                <w:rFonts w:cstheme="minorHAnsi"/>
                <w:szCs w:val="20"/>
              </w:rPr>
              <w:t xml:space="preserve"> t</w:t>
            </w:r>
            <w:r w:rsidRPr="00863B87">
              <w:rPr>
                <w:rFonts w:cstheme="minorHAnsi"/>
                <w:szCs w:val="20"/>
              </w:rPr>
              <w:t>aux d’avancement (par trimestre civil) de chaque bon de commande</w:t>
            </w:r>
            <w:r w:rsidR="00863B87">
              <w:rPr>
                <w:rFonts w:cstheme="minorHAnsi"/>
                <w:szCs w:val="20"/>
              </w:rPr>
              <w:t>, l</w:t>
            </w:r>
            <w:r w:rsidR="00863B87" w:rsidRPr="00A2631B">
              <w:rPr>
                <w:rFonts w:cstheme="minorHAnsi"/>
                <w:szCs w:val="20"/>
              </w:rPr>
              <w:t>e suivi et mise à jour des actes de sous-</w:t>
            </w:r>
            <w:r w:rsidR="00B0308E" w:rsidRPr="00A2631B">
              <w:rPr>
                <w:rFonts w:cstheme="minorHAnsi"/>
                <w:szCs w:val="20"/>
              </w:rPr>
              <w:t>traitance </w:t>
            </w:r>
            <w:r w:rsidR="00B0308E">
              <w:rPr>
                <w:rFonts w:cstheme="minorHAnsi"/>
                <w:szCs w:val="20"/>
              </w:rPr>
              <w:t>…</w:t>
            </w:r>
            <w:r w:rsidRPr="00863B87">
              <w:rPr>
                <w:rFonts w:cstheme="minorHAnsi"/>
                <w:szCs w:val="20"/>
              </w:rPr>
              <w:t> ;</w:t>
            </w:r>
          </w:p>
          <w:p w14:paraId="714FD651" w14:textId="056B6F17" w:rsidR="00B83B00" w:rsidRPr="00863B87" w:rsidRDefault="00B83B00" w:rsidP="002256D9">
            <w:pPr>
              <w:pStyle w:val="Paragraphedeliste"/>
              <w:numPr>
                <w:ilvl w:val="1"/>
                <w:numId w:val="61"/>
              </w:numPr>
              <w:ind w:left="457"/>
              <w:rPr>
                <w:rFonts w:cstheme="minorHAnsi"/>
                <w:szCs w:val="20"/>
              </w:rPr>
            </w:pPr>
            <w:r w:rsidRPr="00A2631B">
              <w:rPr>
                <w:rFonts w:cstheme="minorHAnsi"/>
                <w:szCs w:val="20"/>
              </w:rPr>
              <w:t>Les bilans consommés et restes à faire ;</w:t>
            </w:r>
          </w:p>
          <w:p w14:paraId="1EDDD8F0" w14:textId="77777777" w:rsidR="00B83B00" w:rsidRPr="00A2631B" w:rsidRDefault="00B83B00" w:rsidP="002256D9">
            <w:pPr>
              <w:pStyle w:val="Paragraphedeliste"/>
              <w:numPr>
                <w:ilvl w:val="1"/>
                <w:numId w:val="61"/>
              </w:numPr>
              <w:ind w:left="457"/>
              <w:rPr>
                <w:rFonts w:cstheme="minorHAnsi"/>
                <w:szCs w:val="20"/>
              </w:rPr>
            </w:pPr>
            <w:r w:rsidRPr="00A2631B">
              <w:rPr>
                <w:rFonts w:cstheme="minorHAnsi"/>
                <w:szCs w:val="20"/>
              </w:rPr>
              <w:t>Compte rendus des différentes instances de pilotage ;</w:t>
            </w:r>
          </w:p>
          <w:p w14:paraId="3FD83E3D" w14:textId="77777777" w:rsidR="00B83B00" w:rsidRPr="00A2631B" w:rsidRDefault="00B83B00" w:rsidP="002256D9">
            <w:pPr>
              <w:pStyle w:val="Paragraphedeliste"/>
              <w:numPr>
                <w:ilvl w:val="1"/>
                <w:numId w:val="61"/>
              </w:numPr>
              <w:ind w:left="457"/>
              <w:rPr>
                <w:rFonts w:cstheme="minorHAnsi"/>
                <w:szCs w:val="20"/>
              </w:rPr>
            </w:pPr>
            <w:r w:rsidRPr="00A2631B">
              <w:rPr>
                <w:rFonts w:cstheme="minorHAnsi"/>
                <w:szCs w:val="20"/>
              </w:rPr>
              <w:t>PAQ et PAS révisés ;</w:t>
            </w:r>
          </w:p>
          <w:p w14:paraId="5E8FF9AD" w14:textId="48C6AB0A" w:rsidR="003E611C" w:rsidRPr="00A2631B" w:rsidRDefault="003E611C" w:rsidP="00076DFA">
            <w:pPr>
              <w:pStyle w:val="Paragraphedeliste"/>
              <w:ind w:left="457"/>
              <w:rPr>
                <w:rFonts w:cstheme="minorHAnsi"/>
                <w:szCs w:val="20"/>
              </w:rPr>
            </w:pPr>
          </w:p>
        </w:tc>
      </w:tr>
    </w:tbl>
    <w:p w14:paraId="0E9F9126" w14:textId="1C02044C" w:rsidR="003E611C" w:rsidRDefault="003E611C" w:rsidP="003E611C">
      <w:pPr>
        <w:spacing w:after="0"/>
        <w:rPr>
          <w:rFonts w:cstheme="minorHAnsi"/>
        </w:rPr>
      </w:pPr>
    </w:p>
    <w:p w14:paraId="146BA34A" w14:textId="2EC342C6" w:rsidR="00D53A24" w:rsidRDefault="00D53A24" w:rsidP="003E611C">
      <w:pPr>
        <w:spacing w:after="0"/>
        <w:rPr>
          <w:rFonts w:cstheme="minorHAnsi"/>
        </w:rPr>
      </w:pPr>
    </w:p>
    <w:p w14:paraId="13E581DF" w14:textId="6C2B0202" w:rsidR="00D53A24" w:rsidRDefault="00D53A24" w:rsidP="003E611C">
      <w:pPr>
        <w:spacing w:after="0"/>
        <w:rPr>
          <w:rFonts w:cstheme="minorHAnsi"/>
        </w:rPr>
      </w:pPr>
    </w:p>
    <w:p w14:paraId="48F901C2" w14:textId="320DB6BB" w:rsidR="00D53A24" w:rsidRDefault="00D53A24" w:rsidP="003E611C">
      <w:pPr>
        <w:spacing w:after="0"/>
        <w:rPr>
          <w:rFonts w:cstheme="minorHAnsi"/>
        </w:rPr>
      </w:pPr>
    </w:p>
    <w:p w14:paraId="5327EFAF" w14:textId="77777777" w:rsidR="00D53A24" w:rsidRPr="00A2631B" w:rsidRDefault="00D53A24" w:rsidP="003E611C">
      <w:pPr>
        <w:spacing w:after="0"/>
        <w:rPr>
          <w:rFonts w:cstheme="minorHAnsi"/>
        </w:rPr>
      </w:pPr>
    </w:p>
    <w:p w14:paraId="1A9027F0" w14:textId="77777777" w:rsidR="003E611C" w:rsidRPr="00A2631B" w:rsidRDefault="003E611C" w:rsidP="003E611C">
      <w:pPr>
        <w:spacing w:after="0"/>
        <w:rPr>
          <w:rFonts w:cstheme="minorHAnsi"/>
        </w:rPr>
      </w:pPr>
    </w:p>
    <w:tbl>
      <w:tblPr>
        <w:tblStyle w:val="Grilledutableau"/>
        <w:tblW w:w="9356" w:type="dxa"/>
        <w:tblLayout w:type="fixed"/>
        <w:tblLook w:val="04A0" w:firstRow="1" w:lastRow="0" w:firstColumn="1" w:lastColumn="0" w:noHBand="0" w:noVBand="1"/>
      </w:tblPr>
      <w:tblGrid>
        <w:gridCol w:w="9356"/>
      </w:tblGrid>
      <w:tr w:rsidR="002D3293" w:rsidRPr="00A2631B" w14:paraId="13C4619C" w14:textId="77777777" w:rsidTr="002D3293">
        <w:tc>
          <w:tcPr>
            <w:tcW w:w="9356" w:type="dxa"/>
            <w:tcBorders>
              <w:top w:val="nil"/>
              <w:left w:val="nil"/>
              <w:bottom w:val="nil"/>
              <w:right w:val="nil"/>
            </w:tcBorders>
          </w:tcPr>
          <w:p w14:paraId="17A799CF" w14:textId="77777777" w:rsidR="002D3293" w:rsidRPr="00A2631B" w:rsidRDefault="002D3293" w:rsidP="00FF5707">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90" behindDoc="1" locked="0" layoutInCell="1" allowOverlap="1" wp14:anchorId="4DF8E904" wp14:editId="5C1569E4">
                      <wp:simplePos x="0" y="0"/>
                      <wp:positionH relativeFrom="column">
                        <wp:posOffset>26670</wp:posOffset>
                      </wp:positionH>
                      <wp:positionV relativeFrom="paragraph">
                        <wp:posOffset>63500</wp:posOffset>
                      </wp:positionV>
                      <wp:extent cx="5742000" cy="290830"/>
                      <wp:effectExtent l="95250" t="57150" r="87630" b="109220"/>
                      <wp:wrapTight wrapText="bothSides">
                        <wp:wrapPolygon edited="0">
                          <wp:start x="-215" y="-4245"/>
                          <wp:lineTo x="-358" y="21223"/>
                          <wp:lineTo x="-215" y="28297"/>
                          <wp:lineTo x="21715" y="28297"/>
                          <wp:lineTo x="21858" y="21223"/>
                          <wp:lineTo x="21715" y="0"/>
                          <wp:lineTo x="21715" y="-4245"/>
                          <wp:lineTo x="-215" y="-4245"/>
                        </wp:wrapPolygon>
                      </wp:wrapTight>
                      <wp:docPr id="12" name="Rectangle 12"/>
                      <wp:cNvGraphicFramePr/>
                      <a:graphic xmlns:a="http://schemas.openxmlformats.org/drawingml/2006/main">
                        <a:graphicData uri="http://schemas.microsoft.com/office/word/2010/wordprocessingShape">
                          <wps:wsp>
                            <wps:cNvSpPr/>
                            <wps:spPr>
                              <a:xfrm>
                                <a:off x="0" y="0"/>
                                <a:ext cx="5742000" cy="290830"/>
                              </a:xfrm>
                              <a:prstGeom prst="rect">
                                <a:avLst/>
                              </a:prstGeom>
                              <a:solidFill>
                                <a:schemeClr val="accent1">
                                  <a:lumMod val="75000"/>
                                </a:schemeClr>
                              </a:solidFill>
                            </wps:spPr>
                            <wps:style>
                              <a:lnRef idx="0">
                                <a:schemeClr val="accent3"/>
                              </a:lnRef>
                              <a:fillRef idx="3">
                                <a:schemeClr val="accent3"/>
                              </a:fillRef>
                              <a:effectRef idx="3">
                                <a:schemeClr val="accent3"/>
                              </a:effectRef>
                              <a:fontRef idx="minor">
                                <a:schemeClr val="lt1"/>
                              </a:fontRef>
                            </wps:style>
                            <wps:txbx>
                              <w:txbxContent>
                                <w:p w14:paraId="33E7788B" w14:textId="77777777" w:rsidR="006A7CE0" w:rsidRPr="001922F5" w:rsidRDefault="006A7CE0" w:rsidP="003E611C">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8E904" id="Rectangle 12" o:spid="_x0000_s1030" style="position:absolute;left:0;text-align:left;margin-left:2.1pt;margin-top:5pt;width:452.15pt;height:22.9pt;z-index:-251658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" fillcolor="#365f91 [2404]" stroked="f">
                      <v:shadow on="t" color="black" opacity="22937f" origin=",.5" offset="0,.63889mm"/>
                      <v:textbox>
                        <w:txbxContent>
                          <w:p w14:paraId="33E7788B" w14:textId="77777777" w:rsidR="006A7CE0" w:rsidRPr="001922F5" w:rsidRDefault="006A7CE0" w:rsidP="003E611C">
                            <w:pPr>
                              <w:jc w:val="center"/>
                              <w:rPr>
                                <w:sz w:val="24"/>
                              </w:rPr>
                            </w:pPr>
                            <w:r>
                              <w:rPr>
                                <w:rFonts w:cstheme="minorHAnsi"/>
                                <w:b/>
                                <w:smallCaps/>
                                <w:sz w:val="28"/>
                              </w:rPr>
                              <w:t>Les profils attendus</w:t>
                            </w:r>
                          </w:p>
                        </w:txbxContent>
                      </v:textbox>
                      <w10:wrap type="tight"/>
                    </v:rect>
                  </w:pict>
                </mc:Fallback>
              </mc:AlternateContent>
            </w:r>
          </w:p>
        </w:tc>
      </w:tr>
      <w:tr w:rsidR="002D3293" w:rsidRPr="00A2631B" w14:paraId="36D8276E" w14:textId="77777777" w:rsidTr="002D3293">
        <w:tc>
          <w:tcPr>
            <w:tcW w:w="9356" w:type="dxa"/>
            <w:tcBorders>
              <w:top w:val="nil"/>
              <w:left w:val="nil"/>
              <w:bottom w:val="nil"/>
              <w:right w:val="nil"/>
            </w:tcBorders>
          </w:tcPr>
          <w:p w14:paraId="26448892" w14:textId="640BD402" w:rsidR="002D3293" w:rsidRPr="003120C1" w:rsidRDefault="002D3293" w:rsidP="005B6221">
            <w:pPr>
              <w:rPr>
                <w:rFonts w:cstheme="minorHAnsi"/>
              </w:rPr>
            </w:pPr>
            <w:r w:rsidRPr="00A2631B">
              <w:rPr>
                <w:rFonts w:cstheme="minorHAnsi"/>
              </w:rPr>
              <w:t>Le ou les profils attendus sont </w:t>
            </w:r>
            <w:r w:rsidR="008B1CFF">
              <w:rPr>
                <w:rFonts w:cstheme="minorHAnsi"/>
              </w:rPr>
              <w:t xml:space="preserve">un </w:t>
            </w:r>
            <w:r w:rsidRPr="00681958">
              <w:rPr>
                <w:rFonts w:cstheme="minorHAnsi"/>
              </w:rPr>
              <w:t xml:space="preserve">Directeur de programme de sécurité senior </w:t>
            </w:r>
            <w:r w:rsidR="008B1CFF">
              <w:rPr>
                <w:rFonts w:cstheme="minorHAnsi"/>
              </w:rPr>
              <w:t>et</w:t>
            </w:r>
            <w:r w:rsidR="00AA0EDF">
              <w:rPr>
                <w:rFonts w:cstheme="minorHAnsi"/>
              </w:rPr>
              <w:t>/</w:t>
            </w:r>
            <w:r w:rsidR="008B1CFF">
              <w:rPr>
                <w:rFonts w:cstheme="minorHAnsi"/>
              </w:rPr>
              <w:t xml:space="preserve">ou </w:t>
            </w:r>
            <w:r w:rsidRPr="003120C1">
              <w:rPr>
                <w:rFonts w:cstheme="minorHAnsi"/>
              </w:rPr>
              <w:t>Coordinateur sécurité senior</w:t>
            </w:r>
            <w:r w:rsidR="00AA0EDF">
              <w:rPr>
                <w:rFonts w:cstheme="minorHAnsi"/>
              </w:rPr>
              <w:t>.</w:t>
            </w:r>
          </w:p>
          <w:p w14:paraId="2E380F06" w14:textId="77777777" w:rsidR="002D3293" w:rsidRPr="00A2631B" w:rsidRDefault="002D3293" w:rsidP="00B83B00">
            <w:pPr>
              <w:rPr>
                <w:rFonts w:cstheme="minorHAnsi"/>
              </w:rPr>
            </w:pPr>
          </w:p>
          <w:p w14:paraId="3440D92B" w14:textId="50DEBD8F" w:rsidR="002D3293" w:rsidRPr="00A2631B" w:rsidRDefault="002D3293" w:rsidP="00FF5707">
            <w:pPr>
              <w:spacing w:after="0"/>
              <w:rPr>
                <w:rFonts w:cstheme="minorHAnsi"/>
                <w:szCs w:val="20"/>
              </w:rPr>
            </w:pPr>
            <w:r w:rsidRPr="003120C1">
              <w:rPr>
                <w:rFonts w:cstheme="minorHAnsi"/>
              </w:rPr>
              <w:t xml:space="preserve">Comme indiqué dans les instances de pilotage, il est attendu également la participation d’un </w:t>
            </w:r>
            <w:r w:rsidRPr="00807A9C">
              <w:rPr>
                <w:rFonts w:cstheme="minorHAnsi"/>
              </w:rPr>
              <w:t>représentant</w:t>
            </w:r>
            <w:r w:rsidR="00012612" w:rsidRPr="00807A9C">
              <w:rPr>
                <w:rFonts w:cstheme="minorHAnsi"/>
              </w:rPr>
              <w:t>/délégué</w:t>
            </w:r>
            <w:r w:rsidRPr="003120C1">
              <w:rPr>
                <w:rFonts w:cstheme="minorHAnsi"/>
              </w:rPr>
              <w:t xml:space="preserve"> de la direction du Titulaire</w:t>
            </w:r>
            <w:r w:rsidR="00B56FA3">
              <w:rPr>
                <w:rFonts w:cstheme="minorHAnsi"/>
              </w:rPr>
              <w:t xml:space="preserve"> (en capacité à prendre des décisions)</w:t>
            </w:r>
            <w:r w:rsidRPr="003120C1">
              <w:rPr>
                <w:rFonts w:cstheme="minorHAnsi"/>
              </w:rPr>
              <w:t xml:space="preserve"> et d’un responsable commercial du Titulaire</w:t>
            </w:r>
            <w:r w:rsidR="00AA0EDF">
              <w:rPr>
                <w:rFonts w:cstheme="minorHAnsi"/>
              </w:rPr>
              <w:t>.</w:t>
            </w:r>
          </w:p>
        </w:tc>
      </w:tr>
      <w:tr w:rsidR="002D3293" w:rsidRPr="00A2631B" w14:paraId="1E04865A" w14:textId="77777777" w:rsidTr="002D3293">
        <w:tc>
          <w:tcPr>
            <w:tcW w:w="9356" w:type="dxa"/>
            <w:tcBorders>
              <w:top w:val="nil"/>
              <w:left w:val="nil"/>
              <w:bottom w:val="nil"/>
              <w:right w:val="nil"/>
            </w:tcBorders>
          </w:tcPr>
          <w:p w14:paraId="24EE0B8F" w14:textId="77777777" w:rsidR="002D3293" w:rsidRDefault="002D3293" w:rsidP="00FF5707">
            <w:pPr>
              <w:spacing w:after="0"/>
              <w:rPr>
                <w:rFonts w:cstheme="minorHAnsi"/>
                <w:szCs w:val="20"/>
              </w:rPr>
            </w:pPr>
          </w:p>
          <w:p w14:paraId="3DBD30C3" w14:textId="055C387D" w:rsidR="00CF2311" w:rsidRPr="00A2631B" w:rsidRDefault="00CF2311" w:rsidP="00FF5707">
            <w:pPr>
              <w:spacing w:after="0"/>
              <w:rPr>
                <w:rFonts w:cstheme="minorHAnsi"/>
                <w:szCs w:val="20"/>
              </w:rPr>
            </w:pPr>
            <w:r>
              <w:rPr>
                <w:rFonts w:cstheme="minorHAnsi"/>
                <w:szCs w:val="20"/>
              </w:rPr>
              <w:t>Cette UO sera commandée chaque trimestre</w:t>
            </w:r>
            <w:r w:rsidR="008E0BF2">
              <w:rPr>
                <w:rFonts w:cstheme="minorHAnsi"/>
                <w:szCs w:val="20"/>
              </w:rPr>
              <w:t>.</w:t>
            </w:r>
          </w:p>
        </w:tc>
      </w:tr>
      <w:tr w:rsidR="002D3293" w:rsidRPr="00A2631B" w14:paraId="342039D6" w14:textId="77777777" w:rsidTr="002D3293">
        <w:tc>
          <w:tcPr>
            <w:tcW w:w="9356" w:type="dxa"/>
            <w:tcBorders>
              <w:top w:val="nil"/>
              <w:left w:val="nil"/>
              <w:bottom w:val="nil"/>
              <w:right w:val="nil"/>
            </w:tcBorders>
          </w:tcPr>
          <w:p w14:paraId="716112EE" w14:textId="1BAC23CA" w:rsidR="002D3293" w:rsidRPr="00A2631B" w:rsidRDefault="002D3293" w:rsidP="00FF5707">
            <w:pPr>
              <w:spacing w:after="0"/>
              <w:rPr>
                <w:rFonts w:cstheme="minorHAnsi"/>
                <w:szCs w:val="20"/>
              </w:rPr>
            </w:pPr>
          </w:p>
        </w:tc>
      </w:tr>
    </w:tbl>
    <w:p w14:paraId="158125E8" w14:textId="0EDB108E" w:rsidR="00012921" w:rsidRPr="00A2631B" w:rsidRDefault="00012921" w:rsidP="002B19CC">
      <w:pPr>
        <w:rPr>
          <w:rFonts w:cstheme="minorHAnsi"/>
        </w:rPr>
      </w:pPr>
    </w:p>
    <w:p w14:paraId="0516DE8C" w14:textId="77777777" w:rsidR="00012921" w:rsidRPr="00A2631B" w:rsidRDefault="00012921">
      <w:pPr>
        <w:spacing w:after="0"/>
        <w:jc w:val="left"/>
        <w:rPr>
          <w:rFonts w:cstheme="minorHAnsi"/>
        </w:rPr>
      </w:pPr>
      <w:r w:rsidRPr="00A2631B">
        <w:rPr>
          <w:rFonts w:cstheme="minorHAnsi"/>
        </w:rPr>
        <w:br w:type="page"/>
      </w:r>
    </w:p>
    <w:p w14:paraId="7DD5D1B5" w14:textId="77777777" w:rsidR="004635D6" w:rsidRPr="00A2631B" w:rsidRDefault="004635D6" w:rsidP="002B19CC">
      <w:pPr>
        <w:rPr>
          <w:rFonts w:cstheme="minorHAnsi"/>
        </w:rPr>
      </w:pPr>
    </w:p>
    <w:p w14:paraId="1AE880FE" w14:textId="75DEE263" w:rsidR="00B11ED2" w:rsidRDefault="00B11ED2" w:rsidP="00CF2311">
      <w:pPr>
        <w:pStyle w:val="Titre4"/>
      </w:pPr>
      <w:bookmarkStart w:id="81" w:name="_Toc229561492"/>
      <w:r w:rsidRPr="00A2631B">
        <w:t>Lancement de l’</w:t>
      </w:r>
      <w:r w:rsidR="00B24E73">
        <w:t>accord-cadre</w:t>
      </w:r>
      <w:bookmarkEnd w:id="81"/>
    </w:p>
    <w:p w14:paraId="4789F350" w14:textId="39DC0187" w:rsidR="00136A19" w:rsidRPr="0063040B" w:rsidRDefault="00136A19" w:rsidP="00671F65"/>
    <w:tbl>
      <w:tblPr>
        <w:tblStyle w:val="TableauGrille5Fonc-Accentuation1"/>
        <w:tblW w:w="0" w:type="auto"/>
        <w:tblLook w:val="04A0" w:firstRow="1" w:lastRow="0" w:firstColumn="1" w:lastColumn="0" w:noHBand="0" w:noVBand="1"/>
      </w:tblPr>
      <w:tblGrid>
        <w:gridCol w:w="1980"/>
        <w:gridCol w:w="7081"/>
      </w:tblGrid>
      <w:tr w:rsidR="00B94763" w:rsidRPr="00A2631B" w14:paraId="37DD09E4" w14:textId="77777777" w:rsidTr="00CD7A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1B85F58" w14:textId="77777777" w:rsidR="00B94763" w:rsidRPr="00A2631B" w:rsidRDefault="00B94763" w:rsidP="00896A17">
            <w:pPr>
              <w:rPr>
                <w:rFonts w:cstheme="minorHAnsi"/>
                <w:smallCaps/>
                <w:sz w:val="28"/>
                <w:szCs w:val="22"/>
              </w:rPr>
            </w:pPr>
            <w:r w:rsidRPr="00A2631B">
              <w:rPr>
                <w:rFonts w:cstheme="minorHAnsi"/>
                <w:smallCaps/>
                <w:sz w:val="28"/>
                <w:szCs w:val="22"/>
              </w:rPr>
              <w:t>Nom du comité</w:t>
            </w:r>
          </w:p>
        </w:tc>
        <w:tc>
          <w:tcPr>
            <w:tcW w:w="7081" w:type="dxa"/>
            <w:shd w:val="clear" w:color="auto" w:fill="95B3D7" w:themeFill="accent1" w:themeFillTint="99"/>
          </w:tcPr>
          <w:p w14:paraId="692E7F78" w14:textId="28EA5348" w:rsidR="00B94763" w:rsidRPr="00A2631B" w:rsidRDefault="00B94763" w:rsidP="00B94763">
            <w:pPr>
              <w:cnfStyle w:val="100000000000" w:firstRow="1" w:lastRow="0" w:firstColumn="0" w:lastColumn="0" w:oddVBand="0" w:evenVBand="0" w:oddHBand="0" w:evenHBand="0" w:firstRowFirstColumn="0" w:firstRowLastColumn="0" w:lastRowFirstColumn="0" w:lastRowLastColumn="0"/>
              <w:rPr>
                <w:rFonts w:cstheme="minorHAnsi"/>
                <w:smallCaps/>
                <w:sz w:val="28"/>
                <w:szCs w:val="22"/>
              </w:rPr>
            </w:pPr>
            <w:r w:rsidRPr="00A2631B">
              <w:rPr>
                <w:rFonts w:cstheme="minorHAnsi"/>
                <w:smallCaps/>
                <w:sz w:val="28"/>
                <w:szCs w:val="22"/>
              </w:rPr>
              <w:t>Réunion de lancement de l’accord-cadre</w:t>
            </w:r>
          </w:p>
        </w:tc>
      </w:tr>
      <w:tr w:rsidR="00B94763" w:rsidRPr="00A2631B" w14:paraId="0786CD04"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35D14DDD" w14:textId="77777777" w:rsidR="00B94763" w:rsidRPr="00A2631B" w:rsidRDefault="00B94763" w:rsidP="00896A17">
            <w:pPr>
              <w:rPr>
                <w:rFonts w:cstheme="minorHAnsi"/>
                <w:szCs w:val="22"/>
              </w:rPr>
            </w:pPr>
            <w:r w:rsidRPr="00A2631B">
              <w:rPr>
                <w:rFonts w:cstheme="minorHAnsi"/>
                <w:szCs w:val="22"/>
              </w:rPr>
              <w:t>Niveau de comitologie</w:t>
            </w:r>
          </w:p>
        </w:tc>
        <w:tc>
          <w:tcPr>
            <w:tcW w:w="7081" w:type="dxa"/>
            <w:shd w:val="clear" w:color="auto" w:fill="auto"/>
          </w:tcPr>
          <w:p w14:paraId="39A4EF8D" w14:textId="1E36C94A" w:rsidR="00B94763" w:rsidRPr="00A2631B" w:rsidRDefault="00B94763" w:rsidP="00B24E73">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 xml:space="preserve">Pilotage </w:t>
            </w:r>
            <w:r w:rsidR="00B24E73">
              <w:rPr>
                <w:rFonts w:cstheme="minorHAnsi"/>
                <w:szCs w:val="22"/>
              </w:rPr>
              <w:t>Accord-cadre</w:t>
            </w:r>
          </w:p>
        </w:tc>
      </w:tr>
      <w:tr w:rsidR="00B94763" w:rsidRPr="00A2631B" w14:paraId="35CF5F13" w14:textId="77777777" w:rsidTr="002D3293">
        <w:tc>
          <w:tcPr>
            <w:cnfStyle w:val="001000000000" w:firstRow="0" w:lastRow="0" w:firstColumn="1" w:lastColumn="0" w:oddVBand="0" w:evenVBand="0" w:oddHBand="0" w:evenHBand="0" w:firstRowFirstColumn="0" w:firstRowLastColumn="0" w:lastRowFirstColumn="0" w:lastRowLastColumn="0"/>
            <w:tcW w:w="1980" w:type="dxa"/>
          </w:tcPr>
          <w:p w14:paraId="5973CF4B" w14:textId="77777777" w:rsidR="00B94763" w:rsidRPr="00A2631B" w:rsidRDefault="00B94763" w:rsidP="00896A17">
            <w:pPr>
              <w:rPr>
                <w:rFonts w:cstheme="minorHAnsi"/>
                <w:szCs w:val="22"/>
              </w:rPr>
            </w:pPr>
            <w:r w:rsidRPr="00A2631B">
              <w:rPr>
                <w:rFonts w:cstheme="minorHAnsi"/>
                <w:szCs w:val="22"/>
              </w:rPr>
              <w:t>Portée</w:t>
            </w:r>
          </w:p>
        </w:tc>
        <w:tc>
          <w:tcPr>
            <w:tcW w:w="7081" w:type="dxa"/>
            <w:shd w:val="clear" w:color="auto" w:fill="auto"/>
          </w:tcPr>
          <w:p w14:paraId="4AE45CF7" w14:textId="4CD8533E" w:rsidR="00B94763" w:rsidRPr="00A2631B" w:rsidRDefault="00B94763" w:rsidP="00896A17">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Les deux périmètres de l’</w:t>
            </w:r>
            <w:r w:rsidR="00B24E73">
              <w:rPr>
                <w:rFonts w:cstheme="minorHAnsi"/>
                <w:szCs w:val="22"/>
              </w:rPr>
              <w:t>accord-cadre</w:t>
            </w:r>
            <w:r w:rsidRPr="00A2631B">
              <w:rPr>
                <w:rFonts w:cstheme="minorHAnsi"/>
                <w:szCs w:val="22"/>
              </w:rPr>
              <w:t xml:space="preserve"> : management de la sécurité et </w:t>
            </w:r>
            <w:r w:rsidR="008E0BF2">
              <w:rPr>
                <w:rFonts w:cstheme="minorHAnsi"/>
                <w:szCs w:val="22"/>
              </w:rPr>
              <w:t>a</w:t>
            </w:r>
            <w:r w:rsidRPr="00A2631B">
              <w:rPr>
                <w:rFonts w:cstheme="minorHAnsi"/>
                <w:szCs w:val="22"/>
              </w:rPr>
              <w:t xml:space="preserve">ccompagnement des projets et métiers techniques. </w:t>
            </w:r>
          </w:p>
        </w:tc>
      </w:tr>
      <w:tr w:rsidR="00B94763" w:rsidRPr="00A2631B" w14:paraId="0297A5A6"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F7F3298" w14:textId="77777777" w:rsidR="00B94763" w:rsidRPr="00A2631B" w:rsidRDefault="00B94763" w:rsidP="00896A17">
            <w:pPr>
              <w:rPr>
                <w:rFonts w:cstheme="minorHAnsi"/>
                <w:szCs w:val="22"/>
              </w:rPr>
            </w:pPr>
            <w:r w:rsidRPr="00A2631B">
              <w:rPr>
                <w:rFonts w:cstheme="minorHAnsi"/>
                <w:szCs w:val="22"/>
              </w:rPr>
              <w:t xml:space="preserve">Fréquence </w:t>
            </w:r>
          </w:p>
        </w:tc>
        <w:tc>
          <w:tcPr>
            <w:tcW w:w="7081" w:type="dxa"/>
            <w:shd w:val="clear" w:color="auto" w:fill="auto"/>
          </w:tcPr>
          <w:p w14:paraId="7DC4D120" w14:textId="77777777" w:rsidR="00B94763" w:rsidRPr="00A2631B" w:rsidRDefault="00B94763" w:rsidP="00896A17">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b/>
                <w:bCs/>
                <w:color w:val="333333"/>
                <w:szCs w:val="22"/>
              </w:rPr>
              <w:t xml:space="preserve">10 jours ouvrés </w:t>
            </w:r>
            <w:r w:rsidRPr="00A2631B">
              <w:rPr>
                <w:rFonts w:cstheme="minorHAnsi"/>
                <w:color w:val="333333"/>
                <w:szCs w:val="22"/>
              </w:rPr>
              <w:t>après la date d'effet de l'accord-cadre</w:t>
            </w:r>
          </w:p>
        </w:tc>
      </w:tr>
      <w:tr w:rsidR="00B94763" w:rsidRPr="00A2631B" w14:paraId="0274AD07" w14:textId="77777777" w:rsidTr="002D3293">
        <w:tc>
          <w:tcPr>
            <w:cnfStyle w:val="001000000000" w:firstRow="0" w:lastRow="0" w:firstColumn="1" w:lastColumn="0" w:oddVBand="0" w:evenVBand="0" w:oddHBand="0" w:evenHBand="0" w:firstRowFirstColumn="0" w:firstRowLastColumn="0" w:lastRowFirstColumn="0" w:lastRowLastColumn="0"/>
            <w:tcW w:w="1980" w:type="dxa"/>
          </w:tcPr>
          <w:p w14:paraId="0EBA8FE0" w14:textId="77777777" w:rsidR="00B94763" w:rsidRPr="00A2631B" w:rsidRDefault="00B94763" w:rsidP="00896A17">
            <w:pPr>
              <w:rPr>
                <w:rFonts w:cstheme="minorHAnsi"/>
                <w:szCs w:val="22"/>
              </w:rPr>
            </w:pPr>
            <w:r w:rsidRPr="00A2631B">
              <w:rPr>
                <w:rFonts w:cstheme="minorHAnsi"/>
                <w:szCs w:val="22"/>
              </w:rPr>
              <w:t>Participants Cnam</w:t>
            </w:r>
          </w:p>
        </w:tc>
        <w:tc>
          <w:tcPr>
            <w:tcW w:w="7081" w:type="dxa"/>
            <w:shd w:val="clear" w:color="auto" w:fill="auto"/>
          </w:tcPr>
          <w:p w14:paraId="262E2B31" w14:textId="77777777" w:rsidR="00B94763" w:rsidRPr="00A2631B" w:rsidRDefault="00B94763" w:rsidP="00896A17">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Responsable du département Sécurité (DS)</w:t>
            </w:r>
          </w:p>
          <w:p w14:paraId="543BC4BA" w14:textId="110297C6" w:rsidR="00B94763" w:rsidRPr="00A2631B" w:rsidRDefault="00B94763" w:rsidP="00896A17">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Managers division</w:t>
            </w:r>
            <w:r w:rsidR="00087C91">
              <w:rPr>
                <w:rFonts w:cstheme="minorHAnsi"/>
                <w:szCs w:val="22"/>
              </w:rPr>
              <w:t>s du DS</w:t>
            </w:r>
            <w:r w:rsidRPr="00A2631B">
              <w:rPr>
                <w:rFonts w:cstheme="minorHAnsi"/>
                <w:szCs w:val="22"/>
              </w:rPr>
              <w:t xml:space="preserve"> </w:t>
            </w:r>
          </w:p>
          <w:p w14:paraId="13F6E9D1" w14:textId="77777777" w:rsidR="00B94763" w:rsidRPr="00A2631B" w:rsidRDefault="00B94763" w:rsidP="00896A17">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Représentant du DATIE</w:t>
            </w:r>
          </w:p>
        </w:tc>
      </w:tr>
      <w:tr w:rsidR="00B94763" w:rsidRPr="00A2631B" w14:paraId="1788CFF6"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511E9E90" w14:textId="77777777" w:rsidR="00B94763" w:rsidRPr="00A2631B" w:rsidRDefault="00B94763" w:rsidP="00896A17">
            <w:pPr>
              <w:rPr>
                <w:rFonts w:cstheme="minorHAnsi"/>
                <w:szCs w:val="22"/>
              </w:rPr>
            </w:pPr>
            <w:r w:rsidRPr="00A2631B">
              <w:rPr>
                <w:rFonts w:cstheme="minorHAnsi"/>
                <w:szCs w:val="22"/>
              </w:rPr>
              <w:t>Participants Titulaire</w:t>
            </w:r>
          </w:p>
          <w:p w14:paraId="1EB5DCEC" w14:textId="77777777" w:rsidR="00B94763" w:rsidRPr="00A2631B" w:rsidRDefault="00B94763" w:rsidP="00896A17">
            <w:pPr>
              <w:rPr>
                <w:rFonts w:cstheme="minorHAnsi"/>
                <w:szCs w:val="22"/>
              </w:rPr>
            </w:pPr>
          </w:p>
        </w:tc>
        <w:tc>
          <w:tcPr>
            <w:tcW w:w="7081" w:type="dxa"/>
            <w:shd w:val="clear" w:color="auto" w:fill="auto"/>
          </w:tcPr>
          <w:p w14:paraId="41E915B6" w14:textId="77777777" w:rsidR="00B94763" w:rsidRPr="00A2631B" w:rsidRDefault="00B94763" w:rsidP="00896A17">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Représentant de la direction Titulaire</w:t>
            </w:r>
          </w:p>
          <w:p w14:paraId="25F2C800" w14:textId="77777777" w:rsidR="00B94763" w:rsidRPr="00A2631B" w:rsidRDefault="00B94763" w:rsidP="00896A17">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Equipe du pilotage du Titulaire</w:t>
            </w:r>
          </w:p>
          <w:p w14:paraId="6DEF7C84" w14:textId="77777777" w:rsidR="00B94763" w:rsidRPr="00A2631B" w:rsidRDefault="00B94763" w:rsidP="00896A17">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Responsable commercial du Titulaire</w:t>
            </w:r>
          </w:p>
        </w:tc>
      </w:tr>
      <w:tr w:rsidR="00B94763" w:rsidRPr="00A2631B" w14:paraId="24257F12" w14:textId="77777777" w:rsidTr="002D3293">
        <w:tc>
          <w:tcPr>
            <w:cnfStyle w:val="001000000000" w:firstRow="0" w:lastRow="0" w:firstColumn="1" w:lastColumn="0" w:oddVBand="0" w:evenVBand="0" w:oddHBand="0" w:evenHBand="0" w:firstRowFirstColumn="0" w:firstRowLastColumn="0" w:lastRowFirstColumn="0" w:lastRowLastColumn="0"/>
            <w:tcW w:w="1980" w:type="dxa"/>
          </w:tcPr>
          <w:p w14:paraId="769EDB84" w14:textId="77777777" w:rsidR="00B94763" w:rsidRPr="00A2631B" w:rsidRDefault="00B94763" w:rsidP="00896A17">
            <w:pPr>
              <w:rPr>
                <w:rFonts w:cstheme="minorHAnsi"/>
                <w:szCs w:val="22"/>
              </w:rPr>
            </w:pPr>
            <w:r w:rsidRPr="00A2631B">
              <w:rPr>
                <w:rFonts w:cstheme="minorHAnsi"/>
                <w:szCs w:val="22"/>
              </w:rPr>
              <w:t>Objectifs</w:t>
            </w:r>
          </w:p>
        </w:tc>
        <w:tc>
          <w:tcPr>
            <w:tcW w:w="7081" w:type="dxa"/>
            <w:shd w:val="clear" w:color="auto" w:fill="auto"/>
          </w:tcPr>
          <w:p w14:paraId="47585E46" w14:textId="74C7368D" w:rsidR="00B94763" w:rsidRPr="00A2631B" w:rsidRDefault="00B94763" w:rsidP="00087C91">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Cadrer le déroulement de l’accord-cadre et des prestations, tant sur le plan technique qu’administratif.</w:t>
            </w:r>
          </w:p>
        </w:tc>
      </w:tr>
      <w:tr w:rsidR="00B94763" w:rsidRPr="00A2631B" w14:paraId="7C034FF7"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D888EA2" w14:textId="77777777" w:rsidR="00B94763" w:rsidRPr="00A2631B" w:rsidRDefault="00B94763" w:rsidP="00896A17">
            <w:pPr>
              <w:rPr>
                <w:rFonts w:cstheme="minorHAnsi"/>
                <w:szCs w:val="22"/>
              </w:rPr>
            </w:pPr>
            <w:r w:rsidRPr="00A2631B">
              <w:rPr>
                <w:rFonts w:cstheme="minorHAnsi"/>
                <w:szCs w:val="22"/>
              </w:rPr>
              <w:t>Support et compte rendu</w:t>
            </w:r>
          </w:p>
        </w:tc>
        <w:tc>
          <w:tcPr>
            <w:tcW w:w="7081" w:type="dxa"/>
            <w:shd w:val="clear" w:color="auto" w:fill="auto"/>
          </w:tcPr>
          <w:p w14:paraId="0AD4C66E" w14:textId="77777777" w:rsidR="00B94763" w:rsidRPr="00A2631B" w:rsidRDefault="00B94763" w:rsidP="00896A17">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Le support doit être transmis par le Titulaire au plus tard 5 jours ouvrés avant l’instance.</w:t>
            </w:r>
          </w:p>
          <w:p w14:paraId="1FCD1AD1" w14:textId="77777777" w:rsidR="00B94763" w:rsidRPr="00A2631B" w:rsidRDefault="00B94763" w:rsidP="00896A17">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p w14:paraId="1A8A87E3" w14:textId="77777777" w:rsidR="00B94763" w:rsidRPr="00A2631B" w:rsidRDefault="00B94763" w:rsidP="00896A17">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Le compte-rendu doit être transmis par le Titulaire au plus tard 5 jours ouvrés après l'instance.</w:t>
            </w:r>
          </w:p>
          <w:p w14:paraId="4F8BDFA3" w14:textId="77777777" w:rsidR="00B94763" w:rsidRPr="00A2631B" w:rsidRDefault="00B94763" w:rsidP="00896A17">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p w14:paraId="440F57B1" w14:textId="77777777" w:rsidR="00B94763" w:rsidRPr="00A2631B" w:rsidRDefault="00B94763" w:rsidP="00896A17">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La validation du compte-rendu est effectuée par la Cnam au maximum 10 jours ouvrés après réception du compte-rendu.</w:t>
            </w:r>
          </w:p>
          <w:p w14:paraId="1BA3F539" w14:textId="77777777" w:rsidR="00B94763" w:rsidRPr="00A2631B" w:rsidRDefault="00B94763" w:rsidP="00896A17">
            <w:pPr>
              <w:cnfStyle w:val="000000100000" w:firstRow="0" w:lastRow="0" w:firstColumn="0" w:lastColumn="0" w:oddVBand="0" w:evenVBand="0" w:oddHBand="1" w:evenHBand="0" w:firstRowFirstColumn="0" w:firstRowLastColumn="0" w:lastRowFirstColumn="0" w:lastRowLastColumn="0"/>
              <w:rPr>
                <w:rFonts w:cstheme="minorHAnsi"/>
                <w:szCs w:val="22"/>
              </w:rPr>
            </w:pPr>
          </w:p>
        </w:tc>
      </w:tr>
      <w:tr w:rsidR="00B94763" w:rsidRPr="00A2631B" w14:paraId="76231CAD" w14:textId="77777777" w:rsidTr="002D3293">
        <w:tc>
          <w:tcPr>
            <w:cnfStyle w:val="001000000000" w:firstRow="0" w:lastRow="0" w:firstColumn="1" w:lastColumn="0" w:oddVBand="0" w:evenVBand="0" w:oddHBand="0" w:evenHBand="0" w:firstRowFirstColumn="0" w:firstRowLastColumn="0" w:lastRowFirstColumn="0" w:lastRowLastColumn="0"/>
            <w:tcW w:w="1980" w:type="dxa"/>
          </w:tcPr>
          <w:p w14:paraId="261FA2C7" w14:textId="77777777" w:rsidR="00B94763" w:rsidRPr="00A2631B" w:rsidRDefault="00B94763" w:rsidP="00896A17">
            <w:pPr>
              <w:rPr>
                <w:rFonts w:cstheme="minorHAnsi"/>
              </w:rPr>
            </w:pPr>
            <w:r w:rsidRPr="00A2631B">
              <w:rPr>
                <w:rFonts w:cstheme="minorHAnsi"/>
              </w:rPr>
              <w:t>Localisation</w:t>
            </w:r>
          </w:p>
        </w:tc>
        <w:tc>
          <w:tcPr>
            <w:tcW w:w="7081" w:type="dxa"/>
            <w:shd w:val="clear" w:color="auto" w:fill="auto"/>
          </w:tcPr>
          <w:p w14:paraId="26B48370" w14:textId="77777777" w:rsidR="00B94763" w:rsidRPr="00A2631B" w:rsidRDefault="00B94763" w:rsidP="00896A17">
            <w:p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Dans les locaux de la Cnam à Paris</w:t>
            </w:r>
          </w:p>
        </w:tc>
      </w:tr>
    </w:tbl>
    <w:p w14:paraId="129B5FA6" w14:textId="28A53ABF" w:rsidR="00B94763" w:rsidRPr="00A2631B" w:rsidRDefault="00B94763" w:rsidP="00B83B00">
      <w:pPr>
        <w:rPr>
          <w:rFonts w:cstheme="minorHAnsi"/>
        </w:rPr>
      </w:pPr>
    </w:p>
    <w:p w14:paraId="65CB7BCA" w14:textId="527095C7" w:rsidR="00F00733" w:rsidRPr="00A2631B" w:rsidRDefault="00F00733">
      <w:pPr>
        <w:spacing w:after="0"/>
        <w:jc w:val="left"/>
        <w:rPr>
          <w:rFonts w:cstheme="minorHAnsi"/>
        </w:rPr>
      </w:pPr>
      <w:r w:rsidRPr="00A2631B">
        <w:rPr>
          <w:rFonts w:cstheme="minorHAnsi"/>
        </w:rPr>
        <w:br w:type="page"/>
      </w:r>
    </w:p>
    <w:p w14:paraId="442EC650" w14:textId="37E0C532" w:rsidR="00B94763" w:rsidRDefault="00B11ED2" w:rsidP="00CF2311">
      <w:pPr>
        <w:pStyle w:val="Titre4"/>
      </w:pPr>
      <w:bookmarkStart w:id="82" w:name="_Ref214014353"/>
      <w:bookmarkStart w:id="83" w:name="_Toc229561493"/>
      <w:r w:rsidRPr="00A2631B">
        <w:lastRenderedPageBreak/>
        <w:t>Comité technique et de pilotage de l’</w:t>
      </w:r>
      <w:bookmarkEnd w:id="82"/>
      <w:r w:rsidR="00B24E73">
        <w:t>accord-cadre</w:t>
      </w:r>
      <w:bookmarkEnd w:id="83"/>
      <w:r w:rsidRPr="00A2631B">
        <w:t xml:space="preserve"> </w:t>
      </w:r>
    </w:p>
    <w:p w14:paraId="2794D783" w14:textId="0E196775" w:rsidR="00136A19" w:rsidRPr="0063040B" w:rsidRDefault="00136A19" w:rsidP="00671F65"/>
    <w:tbl>
      <w:tblPr>
        <w:tblStyle w:val="TableauGrille5Fonc-Accentuation1"/>
        <w:tblW w:w="0" w:type="auto"/>
        <w:tblLook w:val="04A0" w:firstRow="1" w:lastRow="0" w:firstColumn="1" w:lastColumn="0" w:noHBand="0" w:noVBand="1"/>
      </w:tblPr>
      <w:tblGrid>
        <w:gridCol w:w="1838"/>
        <w:gridCol w:w="7223"/>
      </w:tblGrid>
      <w:tr w:rsidR="003D2BAD" w:rsidRPr="00A2631B" w14:paraId="2203EA58" w14:textId="77777777" w:rsidTr="00CD7A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113C2B9" w14:textId="77777777" w:rsidR="003D2BAD" w:rsidRPr="00A2631B" w:rsidRDefault="003D2BAD" w:rsidP="00131DFA">
            <w:pPr>
              <w:rPr>
                <w:rFonts w:cstheme="minorHAnsi"/>
                <w:smallCaps/>
                <w:sz w:val="28"/>
                <w:szCs w:val="28"/>
              </w:rPr>
            </w:pPr>
            <w:r w:rsidRPr="00A2631B">
              <w:rPr>
                <w:rFonts w:cstheme="minorHAnsi"/>
                <w:smallCaps/>
                <w:sz w:val="28"/>
                <w:szCs w:val="28"/>
              </w:rPr>
              <w:t>Nom du comité</w:t>
            </w:r>
          </w:p>
        </w:tc>
        <w:tc>
          <w:tcPr>
            <w:tcW w:w="7223" w:type="dxa"/>
            <w:shd w:val="clear" w:color="auto" w:fill="95B3D7" w:themeFill="accent1" w:themeFillTint="99"/>
          </w:tcPr>
          <w:p w14:paraId="1E22397B" w14:textId="77777777" w:rsidR="003D2BAD" w:rsidRPr="00A2631B" w:rsidRDefault="003D2BAD" w:rsidP="00131DFA">
            <w:pPr>
              <w:cnfStyle w:val="100000000000" w:firstRow="1" w:lastRow="0" w:firstColumn="0" w:lastColumn="0" w:oddVBand="0" w:evenVBand="0" w:oddHBand="0" w:evenHBand="0" w:firstRowFirstColumn="0" w:firstRowLastColumn="0" w:lastRowFirstColumn="0" w:lastRowLastColumn="0"/>
              <w:rPr>
                <w:rFonts w:cstheme="minorHAnsi"/>
                <w:smallCaps/>
                <w:sz w:val="28"/>
                <w:szCs w:val="28"/>
              </w:rPr>
            </w:pPr>
            <w:r w:rsidRPr="00A2631B">
              <w:rPr>
                <w:rFonts w:cstheme="minorHAnsi"/>
                <w:smallCaps/>
                <w:sz w:val="28"/>
                <w:szCs w:val="28"/>
              </w:rPr>
              <w:t>Réunion du comité technique et de pilotage de l’accord-cadre</w:t>
            </w:r>
          </w:p>
        </w:tc>
      </w:tr>
      <w:tr w:rsidR="003D2BAD" w:rsidRPr="00A2631B" w14:paraId="0F73AB50"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B41F076" w14:textId="77777777" w:rsidR="003D2BAD" w:rsidRPr="00A2631B" w:rsidRDefault="003D2BAD" w:rsidP="00131DFA">
            <w:pPr>
              <w:rPr>
                <w:rFonts w:cstheme="minorHAnsi"/>
                <w:szCs w:val="22"/>
              </w:rPr>
            </w:pPr>
            <w:r w:rsidRPr="00A2631B">
              <w:rPr>
                <w:rFonts w:cstheme="minorHAnsi"/>
                <w:szCs w:val="22"/>
              </w:rPr>
              <w:t>Niveau de comitologie</w:t>
            </w:r>
          </w:p>
        </w:tc>
        <w:tc>
          <w:tcPr>
            <w:tcW w:w="7223" w:type="dxa"/>
            <w:shd w:val="clear" w:color="auto" w:fill="auto"/>
          </w:tcPr>
          <w:p w14:paraId="7BB2A512" w14:textId="2BDB3E59" w:rsidR="003D2BAD" w:rsidRPr="00A2631B" w:rsidRDefault="003D2BAD" w:rsidP="00B24E73">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 xml:space="preserve">Pilotage </w:t>
            </w:r>
            <w:r w:rsidR="00B24E73">
              <w:rPr>
                <w:rFonts w:cstheme="minorHAnsi"/>
                <w:szCs w:val="22"/>
              </w:rPr>
              <w:t>Accord-cadre</w:t>
            </w:r>
          </w:p>
        </w:tc>
      </w:tr>
      <w:tr w:rsidR="003D2BAD" w:rsidRPr="00A2631B" w14:paraId="261182CB" w14:textId="77777777" w:rsidTr="002D3293">
        <w:tc>
          <w:tcPr>
            <w:cnfStyle w:val="001000000000" w:firstRow="0" w:lastRow="0" w:firstColumn="1" w:lastColumn="0" w:oddVBand="0" w:evenVBand="0" w:oddHBand="0" w:evenHBand="0" w:firstRowFirstColumn="0" w:firstRowLastColumn="0" w:lastRowFirstColumn="0" w:lastRowLastColumn="0"/>
            <w:tcW w:w="1838" w:type="dxa"/>
          </w:tcPr>
          <w:p w14:paraId="637FD4A2" w14:textId="77777777" w:rsidR="003D2BAD" w:rsidRPr="00A2631B" w:rsidRDefault="003D2BAD" w:rsidP="00131DFA">
            <w:pPr>
              <w:rPr>
                <w:rFonts w:cstheme="minorHAnsi"/>
                <w:szCs w:val="22"/>
              </w:rPr>
            </w:pPr>
            <w:r w:rsidRPr="00A2631B">
              <w:rPr>
                <w:rFonts w:cstheme="minorHAnsi"/>
                <w:szCs w:val="22"/>
              </w:rPr>
              <w:t>Portée</w:t>
            </w:r>
          </w:p>
        </w:tc>
        <w:tc>
          <w:tcPr>
            <w:tcW w:w="7223" w:type="dxa"/>
            <w:shd w:val="clear" w:color="auto" w:fill="auto"/>
          </w:tcPr>
          <w:p w14:paraId="3A0D2A03" w14:textId="48835BA1" w:rsidR="003D2BAD" w:rsidRPr="00A2631B" w:rsidRDefault="003D2BAD" w:rsidP="00B24E73">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 xml:space="preserve">Suivi de l’accord-cadre et de l’ensemble des prestations </w:t>
            </w:r>
            <w:r w:rsidR="00870BFF" w:rsidRPr="00A2631B">
              <w:rPr>
                <w:rFonts w:cstheme="minorHAnsi"/>
                <w:szCs w:val="22"/>
              </w:rPr>
              <w:t>d</w:t>
            </w:r>
            <w:r w:rsidR="00B24E73">
              <w:rPr>
                <w:rFonts w:cstheme="minorHAnsi"/>
                <w:szCs w:val="22"/>
              </w:rPr>
              <w:t>e l’accord-cadre</w:t>
            </w:r>
          </w:p>
        </w:tc>
      </w:tr>
      <w:tr w:rsidR="003D2BAD" w:rsidRPr="00A2631B" w14:paraId="3823773A" w14:textId="77777777" w:rsidTr="002D3293">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1838" w:type="dxa"/>
          </w:tcPr>
          <w:p w14:paraId="08D36716" w14:textId="77777777" w:rsidR="003D2BAD" w:rsidRPr="00A2631B" w:rsidRDefault="003D2BAD" w:rsidP="00131DFA">
            <w:pPr>
              <w:rPr>
                <w:rFonts w:cstheme="minorHAnsi"/>
                <w:szCs w:val="22"/>
              </w:rPr>
            </w:pPr>
            <w:r w:rsidRPr="00A2631B">
              <w:rPr>
                <w:rFonts w:cstheme="minorHAnsi"/>
                <w:szCs w:val="22"/>
              </w:rPr>
              <w:t xml:space="preserve">Fréquence </w:t>
            </w:r>
          </w:p>
        </w:tc>
        <w:tc>
          <w:tcPr>
            <w:tcW w:w="7223" w:type="dxa"/>
            <w:shd w:val="clear" w:color="auto" w:fill="auto"/>
          </w:tcPr>
          <w:p w14:paraId="2C0E3567" w14:textId="49CE110A" w:rsidR="003D2BAD" w:rsidRPr="00A2631B" w:rsidRDefault="003D2BAD" w:rsidP="00012612">
            <w:pPr>
              <w:cnfStyle w:val="000000100000" w:firstRow="0" w:lastRow="0" w:firstColumn="0" w:lastColumn="0" w:oddVBand="0" w:evenVBand="0" w:oddHBand="1" w:evenHBand="0" w:firstRowFirstColumn="0" w:firstRowLastColumn="0" w:lastRowFirstColumn="0" w:lastRowLastColumn="0"/>
              <w:rPr>
                <w:rFonts w:cstheme="minorHAnsi"/>
                <w:szCs w:val="22"/>
              </w:rPr>
            </w:pPr>
            <w:r w:rsidRPr="005B6221">
              <w:rPr>
                <w:rFonts w:cstheme="minorHAnsi"/>
              </w:rPr>
              <w:t xml:space="preserve">Au minimum tous les trimestres. </w:t>
            </w:r>
            <w:r w:rsidR="00B56FA3" w:rsidRPr="005B6221">
              <w:rPr>
                <w:rFonts w:cstheme="minorHAnsi"/>
              </w:rPr>
              <w:t>(la tenue peut être mensuelle en cas de difficultés éventuelles)</w:t>
            </w:r>
          </w:p>
        </w:tc>
      </w:tr>
      <w:tr w:rsidR="003D2BAD" w:rsidRPr="00A2631B" w14:paraId="7871FD84" w14:textId="77777777" w:rsidTr="002D3293">
        <w:tc>
          <w:tcPr>
            <w:cnfStyle w:val="001000000000" w:firstRow="0" w:lastRow="0" w:firstColumn="1" w:lastColumn="0" w:oddVBand="0" w:evenVBand="0" w:oddHBand="0" w:evenHBand="0" w:firstRowFirstColumn="0" w:firstRowLastColumn="0" w:lastRowFirstColumn="0" w:lastRowLastColumn="0"/>
            <w:tcW w:w="1838" w:type="dxa"/>
          </w:tcPr>
          <w:p w14:paraId="43A1B87F" w14:textId="77777777" w:rsidR="003D2BAD" w:rsidRPr="00A2631B" w:rsidRDefault="003D2BAD" w:rsidP="00131DFA">
            <w:pPr>
              <w:rPr>
                <w:rFonts w:cstheme="minorHAnsi"/>
                <w:szCs w:val="22"/>
              </w:rPr>
            </w:pPr>
            <w:r w:rsidRPr="00A2631B">
              <w:rPr>
                <w:rFonts w:cstheme="minorHAnsi"/>
                <w:szCs w:val="22"/>
              </w:rPr>
              <w:t>Participants Cnam</w:t>
            </w:r>
          </w:p>
        </w:tc>
        <w:tc>
          <w:tcPr>
            <w:tcW w:w="7223" w:type="dxa"/>
            <w:shd w:val="clear" w:color="auto" w:fill="auto"/>
          </w:tcPr>
          <w:p w14:paraId="2E2FC478" w14:textId="77777777" w:rsidR="003D2BAD" w:rsidRPr="00A2631B" w:rsidRDefault="003D2BAD" w:rsidP="00131DFA">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Responsable du département Sécurité (DS)</w:t>
            </w:r>
          </w:p>
          <w:p w14:paraId="56805E61" w14:textId="0FBA1D33" w:rsidR="00B56FA3" w:rsidRDefault="003D2BAD" w:rsidP="00131DFA">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Responsable Cnam de l’</w:t>
            </w:r>
            <w:r w:rsidR="00B24E73">
              <w:rPr>
                <w:rFonts w:cstheme="minorHAnsi"/>
                <w:szCs w:val="22"/>
              </w:rPr>
              <w:t>accord-cadre</w:t>
            </w:r>
            <w:r w:rsidRPr="00A2631B">
              <w:rPr>
                <w:rFonts w:cstheme="minorHAnsi"/>
                <w:szCs w:val="22"/>
              </w:rPr>
              <w:t xml:space="preserve"> </w:t>
            </w:r>
            <w:r w:rsidR="00B56FA3" w:rsidRPr="00A2631B">
              <w:rPr>
                <w:rFonts w:cstheme="minorHAnsi"/>
                <w:szCs w:val="22"/>
              </w:rPr>
              <w:t>(p</w:t>
            </w:r>
            <w:r w:rsidR="00B56FA3">
              <w:rPr>
                <w:rFonts w:cstheme="minorHAnsi"/>
                <w:szCs w:val="22"/>
              </w:rPr>
              <w:t xml:space="preserve">articipation </w:t>
            </w:r>
            <w:r w:rsidR="00B56FA3" w:rsidRPr="00A2631B">
              <w:rPr>
                <w:rFonts w:cstheme="minorHAnsi"/>
                <w:szCs w:val="22"/>
              </w:rPr>
              <w:t>exigée)</w:t>
            </w:r>
          </w:p>
          <w:p w14:paraId="47A30CDB" w14:textId="48E6BA28" w:rsidR="003D2BAD" w:rsidRPr="00A2631B" w:rsidRDefault="003D2BAD" w:rsidP="00131DFA">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Managers</w:t>
            </w:r>
            <w:r w:rsidR="003E6903" w:rsidRPr="00A2631B">
              <w:rPr>
                <w:rFonts w:cstheme="minorHAnsi"/>
                <w:szCs w:val="22"/>
              </w:rPr>
              <w:t xml:space="preserve"> des</w:t>
            </w:r>
            <w:r w:rsidRPr="00A2631B">
              <w:rPr>
                <w:rFonts w:cstheme="minorHAnsi"/>
                <w:szCs w:val="22"/>
              </w:rPr>
              <w:t xml:space="preserve"> division</w:t>
            </w:r>
            <w:r w:rsidR="003E6903" w:rsidRPr="00A2631B">
              <w:rPr>
                <w:rFonts w:cstheme="minorHAnsi"/>
                <w:szCs w:val="22"/>
              </w:rPr>
              <w:t>s</w:t>
            </w:r>
            <w:r w:rsidR="00087C91">
              <w:rPr>
                <w:rFonts w:cstheme="minorHAnsi"/>
                <w:szCs w:val="22"/>
              </w:rPr>
              <w:t xml:space="preserve"> du DS</w:t>
            </w:r>
            <w:r w:rsidR="003E6903" w:rsidRPr="00A2631B">
              <w:rPr>
                <w:rFonts w:cstheme="minorHAnsi"/>
                <w:szCs w:val="22"/>
              </w:rPr>
              <w:t xml:space="preserve"> concernées</w:t>
            </w:r>
            <w:r w:rsidRPr="00A2631B">
              <w:rPr>
                <w:rFonts w:cstheme="minorHAnsi"/>
                <w:szCs w:val="22"/>
              </w:rPr>
              <w:t xml:space="preserve"> </w:t>
            </w:r>
          </w:p>
          <w:p w14:paraId="553109F2" w14:textId="77777777" w:rsidR="003D2BAD" w:rsidRPr="00A2631B" w:rsidRDefault="003D2BAD" w:rsidP="00131DFA">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Représentant du DATIE</w:t>
            </w:r>
          </w:p>
          <w:p w14:paraId="55576154" w14:textId="77777777" w:rsidR="003D2BAD" w:rsidRPr="00A2631B" w:rsidRDefault="003D2BAD" w:rsidP="00131DFA">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p>
          <w:p w14:paraId="143DBA3F" w14:textId="77777777" w:rsidR="003D2BAD" w:rsidRPr="00A2631B" w:rsidRDefault="003D2BAD" w:rsidP="00131DFA">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Sur initiative du responsable Cnam, toute personne pouvant apporter des précisions à la prestation.</w:t>
            </w:r>
          </w:p>
          <w:p w14:paraId="1F1EB77D" w14:textId="77777777" w:rsidR="003D2BAD" w:rsidRPr="00A2631B" w:rsidRDefault="003D2BAD" w:rsidP="00131DFA">
            <w:pPr>
              <w:cnfStyle w:val="000000000000" w:firstRow="0" w:lastRow="0" w:firstColumn="0" w:lastColumn="0" w:oddVBand="0" w:evenVBand="0" w:oddHBand="0" w:evenHBand="0" w:firstRowFirstColumn="0" w:firstRowLastColumn="0" w:lastRowFirstColumn="0" w:lastRowLastColumn="0"/>
              <w:rPr>
                <w:rFonts w:cstheme="minorHAnsi"/>
                <w:szCs w:val="22"/>
              </w:rPr>
            </w:pPr>
          </w:p>
        </w:tc>
      </w:tr>
      <w:tr w:rsidR="003D2BAD" w:rsidRPr="00A2631B" w14:paraId="6F46CDC5" w14:textId="77777777" w:rsidTr="002D32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8179941" w14:textId="77777777" w:rsidR="003D2BAD" w:rsidRPr="00A2631B" w:rsidRDefault="003D2BAD" w:rsidP="00131DFA">
            <w:pPr>
              <w:rPr>
                <w:rFonts w:cstheme="minorHAnsi"/>
                <w:szCs w:val="22"/>
              </w:rPr>
            </w:pPr>
            <w:r w:rsidRPr="00A2631B">
              <w:rPr>
                <w:rFonts w:cstheme="minorHAnsi"/>
                <w:szCs w:val="22"/>
              </w:rPr>
              <w:t>Participants Titulaire</w:t>
            </w:r>
          </w:p>
          <w:p w14:paraId="4C5F2675" w14:textId="77777777" w:rsidR="003D2BAD" w:rsidRPr="00A2631B" w:rsidRDefault="003D2BAD" w:rsidP="00131DFA">
            <w:pPr>
              <w:rPr>
                <w:rFonts w:cstheme="minorHAnsi"/>
                <w:szCs w:val="22"/>
              </w:rPr>
            </w:pPr>
          </w:p>
        </w:tc>
        <w:tc>
          <w:tcPr>
            <w:tcW w:w="7223" w:type="dxa"/>
            <w:shd w:val="clear" w:color="auto" w:fill="auto"/>
          </w:tcPr>
          <w:p w14:paraId="79533A28" w14:textId="6D36A080" w:rsidR="003D2BAD" w:rsidRPr="00A2631B" w:rsidRDefault="00E33917"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Responsable du Titulaire de l’</w:t>
            </w:r>
            <w:r>
              <w:rPr>
                <w:rFonts w:cstheme="minorHAnsi"/>
                <w:szCs w:val="22"/>
              </w:rPr>
              <w:t>accord-cadre</w:t>
            </w:r>
            <w:r w:rsidRPr="00A2631B">
              <w:rPr>
                <w:rFonts w:cstheme="minorHAnsi"/>
                <w:szCs w:val="22"/>
              </w:rPr>
              <w:t xml:space="preserve"> (p</w:t>
            </w:r>
            <w:r>
              <w:rPr>
                <w:rFonts w:cstheme="minorHAnsi"/>
                <w:szCs w:val="22"/>
              </w:rPr>
              <w:t xml:space="preserve">articipation </w:t>
            </w:r>
            <w:r w:rsidRPr="00A2631B">
              <w:rPr>
                <w:rFonts w:cstheme="minorHAnsi"/>
                <w:szCs w:val="22"/>
              </w:rPr>
              <w:t>exigée)</w:t>
            </w:r>
          </w:p>
        </w:tc>
      </w:tr>
      <w:tr w:rsidR="00E33917" w:rsidRPr="00A2631B" w14:paraId="5001ED93" w14:textId="77777777" w:rsidTr="002D3293">
        <w:tc>
          <w:tcPr>
            <w:cnfStyle w:val="001000000000" w:firstRow="0" w:lastRow="0" w:firstColumn="1" w:lastColumn="0" w:oddVBand="0" w:evenVBand="0" w:oddHBand="0" w:evenHBand="0" w:firstRowFirstColumn="0" w:firstRowLastColumn="0" w:lastRowFirstColumn="0" w:lastRowLastColumn="0"/>
            <w:tcW w:w="1838" w:type="dxa"/>
          </w:tcPr>
          <w:p w14:paraId="4060B99B" w14:textId="3C803882" w:rsidR="00E33917" w:rsidRPr="00A2631B" w:rsidRDefault="00E33917" w:rsidP="00E33917">
            <w:pPr>
              <w:rPr>
                <w:rFonts w:cstheme="minorHAnsi"/>
                <w:szCs w:val="22"/>
              </w:rPr>
            </w:pPr>
            <w:r w:rsidRPr="00A2631B">
              <w:rPr>
                <w:rFonts w:cstheme="minorHAnsi"/>
                <w:szCs w:val="22"/>
              </w:rPr>
              <w:t>Objectifs</w:t>
            </w:r>
          </w:p>
        </w:tc>
        <w:tc>
          <w:tcPr>
            <w:tcW w:w="7223" w:type="dxa"/>
            <w:shd w:val="clear" w:color="auto" w:fill="auto"/>
          </w:tcPr>
          <w:p w14:paraId="60910A54" w14:textId="77777777" w:rsidR="00E33917" w:rsidRPr="00A2631B" w:rsidRDefault="00E33917" w:rsidP="00E33917">
            <w:p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Les réunions de suivi ont pour objectifs de :</w:t>
            </w:r>
          </w:p>
          <w:p w14:paraId="37462670"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Suivre l’avancement opérationnel des travaux planifiés ;</w:t>
            </w:r>
          </w:p>
          <w:p w14:paraId="193D5C13"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Suivre les indicateurs de pilotage du PAQ ;</w:t>
            </w:r>
          </w:p>
          <w:p w14:paraId="62020005"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Faire le bilan des prestations achevées dans la période écoulée ;</w:t>
            </w:r>
          </w:p>
          <w:p w14:paraId="01C7A5B9"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Faire le point sur les prestations en cours, rappel du planning des travaux ;</w:t>
            </w:r>
          </w:p>
          <w:p w14:paraId="632D5EE1"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Rendre compte des difficultés rencontrées ;</w:t>
            </w:r>
          </w:p>
          <w:p w14:paraId="5E9DD22D"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Prendre des décisions concernant le déroulement des missions en cours ;</w:t>
            </w:r>
          </w:p>
          <w:p w14:paraId="67950387" w14:textId="77777777" w:rsidR="00E33917"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Planifier les prestations futures ;</w:t>
            </w:r>
          </w:p>
          <w:p w14:paraId="5AB5438F"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Planifier et valider les prochains sujets présentés au comité de veille ;</w:t>
            </w:r>
          </w:p>
          <w:p w14:paraId="76EDA5E7"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Prendre des décisions en cas de risques, de litiges ou d’arbitrages nécessaires ;</w:t>
            </w:r>
          </w:p>
          <w:p w14:paraId="160290C6" w14:textId="77777777" w:rsidR="00E33917" w:rsidRPr="00A2631B"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Prendre des décisions sur les problèmes rencontrés non résolus en point d'avancement opérationnel et les résoudre (solutions ou plan d'actions) ;</w:t>
            </w:r>
          </w:p>
          <w:p w14:paraId="7B78A729" w14:textId="77777777" w:rsidR="00E33917"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Vérifier le respect contractuel de l’accord-cadre</w:t>
            </w:r>
            <w:r>
              <w:rPr>
                <w:rFonts w:cstheme="minorHAnsi"/>
              </w:rPr>
              <w:t> ;</w:t>
            </w:r>
          </w:p>
          <w:p w14:paraId="5EB1C8AD" w14:textId="77777777" w:rsidR="00E33917" w:rsidRDefault="00E33917"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Capitaliser sur les prestations réalisées tout au long d</w:t>
            </w:r>
            <w:r>
              <w:rPr>
                <w:rFonts w:cstheme="minorHAnsi"/>
              </w:rPr>
              <w:t>e l’accord-cadre.</w:t>
            </w:r>
          </w:p>
          <w:p w14:paraId="59BD58BB" w14:textId="77777777" w:rsidR="00E33917" w:rsidRPr="00A2631B" w:rsidRDefault="00E33917" w:rsidP="00E33917">
            <w:pPr>
              <w:autoSpaceDE w:val="0"/>
              <w:autoSpaceDN w:val="0"/>
              <w:adjustRightInd w:val="0"/>
              <w:spacing w:after="0"/>
              <w:jc w:val="left"/>
              <w:cnfStyle w:val="000000000000" w:firstRow="0" w:lastRow="0" w:firstColumn="0" w:lastColumn="0" w:oddVBand="0" w:evenVBand="0" w:oddHBand="0" w:evenHBand="0" w:firstRowFirstColumn="0" w:firstRowLastColumn="0" w:lastRowFirstColumn="0" w:lastRowLastColumn="0"/>
              <w:rPr>
                <w:rFonts w:cstheme="minorHAnsi"/>
                <w:szCs w:val="22"/>
              </w:rPr>
            </w:pPr>
          </w:p>
        </w:tc>
      </w:tr>
    </w:tbl>
    <w:p w14:paraId="676C94AA" w14:textId="7785AA09" w:rsidR="003120C1" w:rsidRPr="00A2631B" w:rsidRDefault="003120C1" w:rsidP="00F41420">
      <w:pPr>
        <w:autoSpaceDE w:val="0"/>
        <w:autoSpaceDN w:val="0"/>
        <w:adjustRightInd w:val="0"/>
        <w:spacing w:after="0"/>
        <w:jc w:val="left"/>
        <w:rPr>
          <w:rFonts w:cstheme="minorHAnsi"/>
          <w:szCs w:val="22"/>
        </w:rPr>
      </w:pPr>
    </w:p>
    <w:tbl>
      <w:tblPr>
        <w:tblStyle w:val="TableauGrille5Fonc-Accentuation1"/>
        <w:tblW w:w="0" w:type="auto"/>
        <w:tblLook w:val="04A0" w:firstRow="1" w:lastRow="0" w:firstColumn="1" w:lastColumn="0" w:noHBand="0" w:noVBand="1"/>
      </w:tblPr>
      <w:tblGrid>
        <w:gridCol w:w="1838"/>
        <w:gridCol w:w="7223"/>
      </w:tblGrid>
      <w:tr w:rsidR="003D2BAD" w:rsidRPr="00A2631B" w14:paraId="12A89BEF" w14:textId="504F0394" w:rsidTr="00E33917">
        <w:trPr>
          <w:gridAfter w:val="1"/>
          <w:cnfStyle w:val="100000000000" w:firstRow="1" w:lastRow="0" w:firstColumn="0" w:lastColumn="0" w:oddVBand="0" w:evenVBand="0" w:oddHBand="0" w:evenHBand="0" w:firstRowFirstColumn="0" w:firstRowLastColumn="0" w:lastRowFirstColumn="0" w:lastRowLastColumn="0"/>
          <w:wAfter w:w="7223" w:type="dxa"/>
        </w:trPr>
        <w:tc>
          <w:tcPr>
            <w:cnfStyle w:val="001000000000" w:firstRow="0" w:lastRow="0" w:firstColumn="1" w:lastColumn="0" w:oddVBand="0" w:evenVBand="0" w:oddHBand="0" w:evenHBand="0" w:firstRowFirstColumn="0" w:firstRowLastColumn="0" w:lastRowFirstColumn="0" w:lastRowLastColumn="0"/>
            <w:tcW w:w="1838" w:type="dxa"/>
            <w:shd w:val="clear" w:color="auto" w:fill="auto"/>
          </w:tcPr>
          <w:p w14:paraId="08EB00B4" w14:textId="3F76979D" w:rsidR="003D2BAD" w:rsidRPr="00A2631B" w:rsidRDefault="003D2BAD" w:rsidP="003120C1">
            <w:pPr>
              <w:autoSpaceDE w:val="0"/>
              <w:autoSpaceDN w:val="0"/>
              <w:adjustRightInd w:val="0"/>
              <w:spacing w:after="0"/>
              <w:jc w:val="left"/>
              <w:rPr>
                <w:rFonts w:cstheme="minorHAnsi"/>
                <w:szCs w:val="22"/>
              </w:rPr>
            </w:pPr>
          </w:p>
          <w:p w14:paraId="5B29D7C0" w14:textId="1B8ECCAF" w:rsidR="003D2BAD" w:rsidRPr="00A2631B" w:rsidRDefault="003D2BAD" w:rsidP="00E33917">
            <w:pPr>
              <w:autoSpaceDE w:val="0"/>
              <w:autoSpaceDN w:val="0"/>
              <w:adjustRightInd w:val="0"/>
              <w:spacing w:after="0"/>
              <w:jc w:val="left"/>
              <w:rPr>
                <w:rFonts w:cstheme="minorHAnsi"/>
                <w:szCs w:val="22"/>
              </w:rPr>
            </w:pPr>
            <w:r w:rsidRPr="00A2631B">
              <w:rPr>
                <w:rFonts w:cstheme="minorHAnsi"/>
                <w:szCs w:val="22"/>
              </w:rPr>
              <w:t>Responsable commercial du Titulaire</w:t>
            </w:r>
          </w:p>
        </w:tc>
      </w:tr>
      <w:tr w:rsidR="003D2BAD" w:rsidRPr="00A2631B" w14:paraId="52A251BC" w14:textId="77777777" w:rsidTr="00E339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23FC75A" w14:textId="77777777" w:rsidR="003D2BAD" w:rsidRPr="00A2631B" w:rsidRDefault="003D2BAD" w:rsidP="00131DFA">
            <w:pPr>
              <w:rPr>
                <w:rFonts w:cstheme="minorHAnsi"/>
                <w:szCs w:val="22"/>
              </w:rPr>
            </w:pPr>
            <w:r w:rsidRPr="00A2631B">
              <w:rPr>
                <w:rFonts w:cstheme="minorHAnsi"/>
                <w:szCs w:val="22"/>
              </w:rPr>
              <w:lastRenderedPageBreak/>
              <w:t>Support et compte rendu</w:t>
            </w:r>
          </w:p>
        </w:tc>
        <w:tc>
          <w:tcPr>
            <w:tcW w:w="7223" w:type="dxa"/>
            <w:shd w:val="clear" w:color="auto" w:fill="auto"/>
          </w:tcPr>
          <w:p w14:paraId="03CF9267" w14:textId="7E35561F" w:rsidR="003D2BAD" w:rsidRPr="00A2631B" w:rsidRDefault="003D2BAD"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 xml:space="preserve">Le support </w:t>
            </w:r>
            <w:r w:rsidR="00941F62" w:rsidRPr="00A2631B">
              <w:rPr>
                <w:rFonts w:cstheme="minorHAnsi"/>
                <w:szCs w:val="22"/>
              </w:rPr>
              <w:t xml:space="preserve">de réunion </w:t>
            </w:r>
            <w:r w:rsidRPr="00A2631B">
              <w:rPr>
                <w:rFonts w:cstheme="minorHAnsi"/>
                <w:szCs w:val="22"/>
              </w:rPr>
              <w:t>doit être transmis par le Titulaire au plus tard 5 jours ouvrés avant l’instance.</w:t>
            </w:r>
            <w:r w:rsidR="00073B86">
              <w:rPr>
                <w:rFonts w:cstheme="minorHAnsi"/>
                <w:szCs w:val="22"/>
              </w:rPr>
              <w:t xml:space="preserve"> </w:t>
            </w:r>
          </w:p>
          <w:p w14:paraId="4D303091" w14:textId="77777777" w:rsidR="003D2BAD" w:rsidRPr="00A2631B" w:rsidRDefault="003D2BAD"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p w14:paraId="4CC3F887" w14:textId="6ED62FFA" w:rsidR="003D2BAD" w:rsidRPr="00A2631B" w:rsidRDefault="003D2BAD"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 xml:space="preserve">Le compte-rendu </w:t>
            </w:r>
            <w:r w:rsidR="00941F62" w:rsidRPr="00A2631B">
              <w:rPr>
                <w:rFonts w:cstheme="minorHAnsi"/>
                <w:szCs w:val="22"/>
              </w:rPr>
              <w:t xml:space="preserve">de réunion </w:t>
            </w:r>
            <w:r w:rsidRPr="00A2631B">
              <w:rPr>
                <w:rFonts w:cstheme="minorHAnsi"/>
                <w:szCs w:val="22"/>
              </w:rPr>
              <w:t>doit être transmis par le Titulaire au plus tard 5 jours ouvrés après l'instance.</w:t>
            </w:r>
          </w:p>
          <w:p w14:paraId="15222252" w14:textId="77777777" w:rsidR="003D2BAD" w:rsidRPr="00A2631B" w:rsidRDefault="003D2BAD"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p w14:paraId="598B5E02" w14:textId="77777777" w:rsidR="003D2BAD" w:rsidRPr="00A2631B" w:rsidRDefault="003D2BAD" w:rsidP="00131DFA">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La validation du compte-rendu est effectuée par la Cnam au maximum 10 jours ouvrés après réception du compte-rendu.</w:t>
            </w:r>
          </w:p>
        </w:tc>
      </w:tr>
      <w:tr w:rsidR="003D2BAD" w:rsidRPr="00A2631B" w14:paraId="0A3EA06D" w14:textId="77777777" w:rsidTr="00E33917">
        <w:tc>
          <w:tcPr>
            <w:cnfStyle w:val="001000000000" w:firstRow="0" w:lastRow="0" w:firstColumn="1" w:lastColumn="0" w:oddVBand="0" w:evenVBand="0" w:oddHBand="0" w:evenHBand="0" w:firstRowFirstColumn="0" w:firstRowLastColumn="0" w:lastRowFirstColumn="0" w:lastRowLastColumn="0"/>
            <w:tcW w:w="1838" w:type="dxa"/>
          </w:tcPr>
          <w:p w14:paraId="38267F6D" w14:textId="77777777" w:rsidR="003D2BAD" w:rsidRPr="00A2631B" w:rsidRDefault="003D2BAD" w:rsidP="00131DFA">
            <w:pPr>
              <w:rPr>
                <w:rFonts w:cstheme="minorHAnsi"/>
              </w:rPr>
            </w:pPr>
            <w:r w:rsidRPr="00A2631B">
              <w:rPr>
                <w:rFonts w:cstheme="minorHAnsi"/>
              </w:rPr>
              <w:t>Localisation</w:t>
            </w:r>
          </w:p>
        </w:tc>
        <w:tc>
          <w:tcPr>
            <w:tcW w:w="7223" w:type="dxa"/>
            <w:shd w:val="clear" w:color="auto" w:fill="auto"/>
          </w:tcPr>
          <w:p w14:paraId="16D9E5EC" w14:textId="1EB316CA" w:rsidR="003D2BAD" w:rsidRDefault="00012612" w:rsidP="00012612">
            <w:p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w:t>
            </w:r>
            <w:r w:rsidR="003D2BAD" w:rsidRPr="00A2631B">
              <w:rPr>
                <w:rFonts w:cstheme="minorHAnsi"/>
              </w:rPr>
              <w:t>n visioconférence.</w:t>
            </w:r>
          </w:p>
          <w:p w14:paraId="37F3422E" w14:textId="0034C6FA" w:rsidR="00012612" w:rsidRPr="00A2631B" w:rsidRDefault="00012612" w:rsidP="00012612">
            <w:p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 xml:space="preserve">Dans les locaux de la Cnam à Paris, Lyon, Rennes ou Angers </w:t>
            </w:r>
            <w:r>
              <w:rPr>
                <w:rFonts w:cstheme="minorHAnsi"/>
              </w:rPr>
              <w:t>pour la première et dernière réunion.</w:t>
            </w:r>
          </w:p>
        </w:tc>
      </w:tr>
    </w:tbl>
    <w:p w14:paraId="4C7FD36A" w14:textId="06883D34" w:rsidR="00D53A24" w:rsidRDefault="00D53A24" w:rsidP="00D53A24">
      <w:pPr>
        <w:pStyle w:val="Sansinterligne"/>
      </w:pPr>
    </w:p>
    <w:p w14:paraId="33A0A173" w14:textId="77777777" w:rsidR="00D53A24" w:rsidRPr="00D53A24" w:rsidRDefault="00D53A24" w:rsidP="00D53A24"/>
    <w:p w14:paraId="135FACF9" w14:textId="77777777" w:rsidR="00D53A24" w:rsidRDefault="00D53A24" w:rsidP="00D53A24">
      <w:pPr>
        <w:rPr>
          <w:snapToGrid w:val="0"/>
          <w:color w:val="4F81BD" w:themeColor="accent1"/>
          <w:sz w:val="24"/>
        </w:rPr>
      </w:pPr>
      <w:r>
        <w:br w:type="page"/>
      </w:r>
    </w:p>
    <w:p w14:paraId="0C151AE3" w14:textId="400B23E1" w:rsidR="00C71A0F" w:rsidRDefault="00C71A0F" w:rsidP="00CF2311">
      <w:pPr>
        <w:pStyle w:val="Titre4"/>
      </w:pPr>
      <w:bookmarkStart w:id="84" w:name="_Toc229561494"/>
      <w:r w:rsidRPr="00A2631B">
        <w:lastRenderedPageBreak/>
        <w:t>Comité de veille</w:t>
      </w:r>
      <w:bookmarkEnd w:id="84"/>
      <w:r w:rsidRPr="00A2631B">
        <w:t xml:space="preserve"> </w:t>
      </w:r>
    </w:p>
    <w:p w14:paraId="066C3EFE" w14:textId="553E945B" w:rsidR="00136A19" w:rsidRPr="0063040B" w:rsidRDefault="00136A19" w:rsidP="00671F65"/>
    <w:tbl>
      <w:tblPr>
        <w:tblStyle w:val="TableauGrille5Fonc-Accentuation1"/>
        <w:tblW w:w="0" w:type="auto"/>
        <w:tblLook w:val="04A0" w:firstRow="1" w:lastRow="0" w:firstColumn="1" w:lastColumn="0" w:noHBand="0" w:noVBand="1"/>
      </w:tblPr>
      <w:tblGrid>
        <w:gridCol w:w="1838"/>
        <w:gridCol w:w="7223"/>
      </w:tblGrid>
      <w:tr w:rsidR="00C71A0F" w:rsidRPr="00A2631B" w14:paraId="7961E42E" w14:textId="77777777" w:rsidTr="005B1D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76D124B5" w14:textId="77777777" w:rsidR="00C71A0F" w:rsidRPr="00A2631B" w:rsidRDefault="00C71A0F" w:rsidP="005B1D0E">
            <w:pPr>
              <w:rPr>
                <w:rFonts w:cstheme="minorHAnsi"/>
                <w:b w:val="0"/>
                <w:bCs w:val="0"/>
                <w:smallCaps/>
                <w:sz w:val="28"/>
                <w:szCs w:val="28"/>
              </w:rPr>
            </w:pPr>
            <w:r w:rsidRPr="00A2631B">
              <w:rPr>
                <w:rFonts w:cstheme="minorHAnsi"/>
                <w:b w:val="0"/>
                <w:bCs w:val="0"/>
                <w:smallCaps/>
                <w:sz w:val="28"/>
                <w:szCs w:val="28"/>
              </w:rPr>
              <w:t>Nom du comité</w:t>
            </w:r>
          </w:p>
        </w:tc>
        <w:tc>
          <w:tcPr>
            <w:tcW w:w="7223" w:type="dxa"/>
            <w:shd w:val="clear" w:color="auto" w:fill="95B3D7" w:themeFill="accent1" w:themeFillTint="99"/>
          </w:tcPr>
          <w:p w14:paraId="507A281E" w14:textId="77777777" w:rsidR="00C71A0F" w:rsidRPr="00A2631B" w:rsidRDefault="00C71A0F" w:rsidP="005B1D0E">
            <w:pPr>
              <w:cnfStyle w:val="100000000000" w:firstRow="1" w:lastRow="0" w:firstColumn="0" w:lastColumn="0" w:oddVBand="0" w:evenVBand="0" w:oddHBand="0" w:evenHBand="0" w:firstRowFirstColumn="0" w:firstRowLastColumn="0" w:lastRowFirstColumn="0" w:lastRowLastColumn="0"/>
              <w:rPr>
                <w:rFonts w:cstheme="minorHAnsi"/>
                <w:b w:val="0"/>
                <w:bCs w:val="0"/>
                <w:smallCaps/>
                <w:sz w:val="28"/>
                <w:szCs w:val="28"/>
              </w:rPr>
            </w:pPr>
            <w:r w:rsidRPr="00A2631B">
              <w:rPr>
                <w:rFonts w:cstheme="minorHAnsi"/>
                <w:b w:val="0"/>
                <w:bCs w:val="0"/>
                <w:smallCaps/>
                <w:sz w:val="28"/>
                <w:szCs w:val="28"/>
              </w:rPr>
              <w:t>Comité de veille</w:t>
            </w:r>
          </w:p>
        </w:tc>
      </w:tr>
      <w:tr w:rsidR="00C71A0F" w:rsidRPr="00A2631B" w14:paraId="5C27B09E" w14:textId="77777777" w:rsidTr="005B1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3B7BBE62" w14:textId="77777777" w:rsidR="00C71A0F" w:rsidRPr="00A2631B" w:rsidRDefault="00C71A0F" w:rsidP="005B1D0E">
            <w:pPr>
              <w:rPr>
                <w:rFonts w:cstheme="minorHAnsi"/>
                <w:szCs w:val="22"/>
              </w:rPr>
            </w:pPr>
            <w:r w:rsidRPr="00A2631B">
              <w:rPr>
                <w:rFonts w:cstheme="minorHAnsi"/>
                <w:szCs w:val="22"/>
              </w:rPr>
              <w:t>Niveau de comitologie</w:t>
            </w:r>
          </w:p>
        </w:tc>
        <w:tc>
          <w:tcPr>
            <w:tcW w:w="7223" w:type="dxa"/>
            <w:shd w:val="clear" w:color="auto" w:fill="auto"/>
          </w:tcPr>
          <w:p w14:paraId="1543913E" w14:textId="77777777" w:rsidR="00C71A0F" w:rsidRPr="00A2631B" w:rsidRDefault="00C71A0F" w:rsidP="005B1D0E">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Veille</w:t>
            </w:r>
          </w:p>
        </w:tc>
      </w:tr>
      <w:tr w:rsidR="00C71A0F" w:rsidRPr="00A2631B" w14:paraId="08E711D0" w14:textId="77777777" w:rsidTr="005B1D0E">
        <w:tc>
          <w:tcPr>
            <w:cnfStyle w:val="001000000000" w:firstRow="0" w:lastRow="0" w:firstColumn="1" w:lastColumn="0" w:oddVBand="0" w:evenVBand="0" w:oddHBand="0" w:evenHBand="0" w:firstRowFirstColumn="0" w:firstRowLastColumn="0" w:lastRowFirstColumn="0" w:lastRowLastColumn="0"/>
            <w:tcW w:w="1838" w:type="dxa"/>
          </w:tcPr>
          <w:p w14:paraId="79AF86F8" w14:textId="77777777" w:rsidR="00C71A0F" w:rsidRPr="00A2631B" w:rsidRDefault="00C71A0F" w:rsidP="005B1D0E">
            <w:pPr>
              <w:rPr>
                <w:rFonts w:cstheme="minorHAnsi"/>
                <w:szCs w:val="22"/>
              </w:rPr>
            </w:pPr>
            <w:r w:rsidRPr="00A2631B">
              <w:rPr>
                <w:rFonts w:cstheme="minorHAnsi"/>
                <w:szCs w:val="22"/>
              </w:rPr>
              <w:t>Portée</w:t>
            </w:r>
          </w:p>
        </w:tc>
        <w:tc>
          <w:tcPr>
            <w:tcW w:w="7223" w:type="dxa"/>
            <w:shd w:val="clear" w:color="auto" w:fill="auto"/>
          </w:tcPr>
          <w:p w14:paraId="5DD9D5AC" w14:textId="13E9529A" w:rsidR="00C71A0F" w:rsidRPr="00A2631B" w:rsidRDefault="00D53A24" w:rsidP="005B1D0E">
            <w:pPr>
              <w:cnfStyle w:val="000000000000" w:firstRow="0" w:lastRow="0" w:firstColumn="0" w:lastColumn="0" w:oddVBand="0" w:evenVBand="0" w:oddHBand="0" w:evenHBand="0" w:firstRowFirstColumn="0" w:firstRowLastColumn="0" w:lastRowFirstColumn="0" w:lastRowLastColumn="0"/>
              <w:rPr>
                <w:rFonts w:cstheme="minorHAnsi"/>
                <w:szCs w:val="22"/>
              </w:rPr>
            </w:pPr>
            <w:r>
              <w:rPr>
                <w:rFonts w:cstheme="minorHAnsi"/>
                <w:szCs w:val="22"/>
              </w:rPr>
              <w:t>Périmètre du management de la sécurité et de l’accompagnement des projets métiers et techniques</w:t>
            </w:r>
          </w:p>
        </w:tc>
      </w:tr>
      <w:tr w:rsidR="00C71A0F" w:rsidRPr="00A2631B" w14:paraId="4CB706D4" w14:textId="77777777" w:rsidTr="005B1D0E">
        <w:trPr>
          <w:cnfStyle w:val="000000100000" w:firstRow="0" w:lastRow="0" w:firstColumn="0" w:lastColumn="0" w:oddVBand="0" w:evenVBand="0" w:oddHBand="1" w:evenHBand="0" w:firstRowFirstColumn="0" w:firstRowLastColumn="0" w:lastRowFirstColumn="0" w:lastRowLastColumn="0"/>
          <w:trHeight w:val="539"/>
        </w:trPr>
        <w:tc>
          <w:tcPr>
            <w:cnfStyle w:val="001000000000" w:firstRow="0" w:lastRow="0" w:firstColumn="1" w:lastColumn="0" w:oddVBand="0" w:evenVBand="0" w:oddHBand="0" w:evenHBand="0" w:firstRowFirstColumn="0" w:firstRowLastColumn="0" w:lastRowFirstColumn="0" w:lastRowLastColumn="0"/>
            <w:tcW w:w="1838" w:type="dxa"/>
          </w:tcPr>
          <w:p w14:paraId="23A30260" w14:textId="77777777" w:rsidR="00C71A0F" w:rsidRPr="00A2631B" w:rsidRDefault="00C71A0F" w:rsidP="005B1D0E">
            <w:pPr>
              <w:rPr>
                <w:rFonts w:cstheme="minorHAnsi"/>
                <w:szCs w:val="22"/>
              </w:rPr>
            </w:pPr>
            <w:r w:rsidRPr="00A2631B">
              <w:rPr>
                <w:rFonts w:cstheme="minorHAnsi"/>
                <w:szCs w:val="22"/>
              </w:rPr>
              <w:t xml:space="preserve">Fréquence </w:t>
            </w:r>
          </w:p>
        </w:tc>
        <w:tc>
          <w:tcPr>
            <w:tcW w:w="7223" w:type="dxa"/>
            <w:shd w:val="clear" w:color="auto" w:fill="auto"/>
          </w:tcPr>
          <w:p w14:paraId="3F9EDDFD" w14:textId="77777777" w:rsidR="00C71A0F" w:rsidRPr="00A2631B" w:rsidRDefault="00C71A0F" w:rsidP="005B1D0E">
            <w:pPr>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rPr>
              <w:t>Bimestriel</w:t>
            </w:r>
          </w:p>
        </w:tc>
      </w:tr>
      <w:tr w:rsidR="00C71A0F" w:rsidRPr="00A2631B" w14:paraId="5444815F" w14:textId="77777777" w:rsidTr="005B1D0E">
        <w:tc>
          <w:tcPr>
            <w:cnfStyle w:val="001000000000" w:firstRow="0" w:lastRow="0" w:firstColumn="1" w:lastColumn="0" w:oddVBand="0" w:evenVBand="0" w:oddHBand="0" w:evenHBand="0" w:firstRowFirstColumn="0" w:firstRowLastColumn="0" w:lastRowFirstColumn="0" w:lastRowLastColumn="0"/>
            <w:tcW w:w="1838" w:type="dxa"/>
          </w:tcPr>
          <w:p w14:paraId="248DDDA4" w14:textId="77777777" w:rsidR="00C71A0F" w:rsidRPr="00A2631B" w:rsidRDefault="00C71A0F" w:rsidP="005B1D0E">
            <w:pPr>
              <w:rPr>
                <w:rFonts w:cstheme="minorHAnsi"/>
                <w:szCs w:val="22"/>
              </w:rPr>
            </w:pPr>
            <w:r w:rsidRPr="00A2631B">
              <w:rPr>
                <w:rFonts w:cstheme="minorHAnsi"/>
                <w:szCs w:val="22"/>
              </w:rPr>
              <w:t>Participants Cnam</w:t>
            </w:r>
          </w:p>
        </w:tc>
        <w:tc>
          <w:tcPr>
            <w:tcW w:w="7223" w:type="dxa"/>
            <w:shd w:val="clear" w:color="auto" w:fill="auto"/>
          </w:tcPr>
          <w:p w14:paraId="717CA242" w14:textId="77777777" w:rsidR="00C71A0F" w:rsidRPr="00A2631B" w:rsidRDefault="00C71A0F" w:rsidP="005B1D0E">
            <w:pPr>
              <w:cnfStyle w:val="000000000000" w:firstRow="0" w:lastRow="0" w:firstColumn="0" w:lastColumn="0" w:oddVBand="0" w:evenVBand="0" w:oddHBand="0" w:evenHBand="0" w:firstRowFirstColumn="0" w:firstRowLastColumn="0" w:lastRowFirstColumn="0" w:lastRowLastColumn="0"/>
              <w:rPr>
                <w:rFonts w:cstheme="minorHAnsi"/>
                <w:szCs w:val="22"/>
              </w:rPr>
            </w:pPr>
            <w:r w:rsidRPr="00A2631B">
              <w:rPr>
                <w:rFonts w:cstheme="minorHAnsi"/>
                <w:szCs w:val="22"/>
              </w:rPr>
              <w:t>Ensemble des agents de DS</w:t>
            </w:r>
          </w:p>
          <w:p w14:paraId="5569BB55" w14:textId="77777777" w:rsidR="00C71A0F" w:rsidRPr="00A2631B" w:rsidRDefault="00C71A0F" w:rsidP="005B1D0E">
            <w:pPr>
              <w:cnfStyle w:val="000000000000" w:firstRow="0" w:lastRow="0" w:firstColumn="0" w:lastColumn="0" w:oddVBand="0" w:evenVBand="0" w:oddHBand="0" w:evenHBand="0" w:firstRowFirstColumn="0" w:firstRowLastColumn="0" w:lastRowFirstColumn="0" w:lastRowLastColumn="0"/>
              <w:rPr>
                <w:rFonts w:cstheme="minorHAnsi"/>
                <w:szCs w:val="22"/>
              </w:rPr>
            </w:pPr>
          </w:p>
        </w:tc>
      </w:tr>
      <w:tr w:rsidR="00C71A0F" w:rsidRPr="00A2631B" w14:paraId="41DE605E" w14:textId="77777777" w:rsidTr="005B1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6323FD04" w14:textId="77777777" w:rsidR="00C71A0F" w:rsidRPr="00A2631B" w:rsidRDefault="00C71A0F" w:rsidP="005B1D0E">
            <w:pPr>
              <w:rPr>
                <w:rFonts w:cstheme="minorHAnsi"/>
                <w:szCs w:val="22"/>
              </w:rPr>
            </w:pPr>
            <w:r w:rsidRPr="00A2631B">
              <w:rPr>
                <w:rFonts w:cstheme="minorHAnsi"/>
                <w:szCs w:val="22"/>
              </w:rPr>
              <w:t>Participants Titulaire</w:t>
            </w:r>
          </w:p>
          <w:p w14:paraId="76AE64AE" w14:textId="77777777" w:rsidR="00C71A0F" w:rsidRPr="00A2631B" w:rsidRDefault="00C71A0F" w:rsidP="005B1D0E">
            <w:pPr>
              <w:rPr>
                <w:rFonts w:cstheme="minorHAnsi"/>
                <w:szCs w:val="22"/>
              </w:rPr>
            </w:pPr>
          </w:p>
        </w:tc>
        <w:tc>
          <w:tcPr>
            <w:tcW w:w="7223" w:type="dxa"/>
            <w:shd w:val="clear" w:color="auto" w:fill="auto"/>
          </w:tcPr>
          <w:p w14:paraId="1B596C70" w14:textId="77777777"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Représentant de la direction Titulaire</w:t>
            </w:r>
          </w:p>
          <w:p w14:paraId="50A1B6AA" w14:textId="59BDF2BE"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Responsable du Titulaire de l’</w:t>
            </w:r>
            <w:r w:rsidR="00B24E73">
              <w:rPr>
                <w:rFonts w:cstheme="minorHAnsi"/>
                <w:szCs w:val="22"/>
              </w:rPr>
              <w:t>accord-cadre</w:t>
            </w:r>
            <w:r w:rsidRPr="00A2631B">
              <w:rPr>
                <w:rFonts w:cstheme="minorHAnsi"/>
                <w:szCs w:val="22"/>
              </w:rPr>
              <w:t xml:space="preserve"> (</w:t>
            </w:r>
            <w:r w:rsidR="00B56FA3" w:rsidRPr="00A2631B">
              <w:rPr>
                <w:rFonts w:cstheme="minorHAnsi"/>
                <w:szCs w:val="22"/>
              </w:rPr>
              <w:t>p</w:t>
            </w:r>
            <w:r w:rsidR="00B56FA3">
              <w:rPr>
                <w:rFonts w:cstheme="minorHAnsi"/>
                <w:szCs w:val="22"/>
              </w:rPr>
              <w:t xml:space="preserve">articipation </w:t>
            </w:r>
            <w:r w:rsidRPr="00A2631B">
              <w:rPr>
                <w:rFonts w:cstheme="minorHAnsi"/>
                <w:szCs w:val="22"/>
              </w:rPr>
              <w:t>exigée)</w:t>
            </w:r>
          </w:p>
          <w:p w14:paraId="66E97784" w14:textId="77777777"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Responsable commercial du Titulaire</w:t>
            </w:r>
          </w:p>
          <w:p w14:paraId="259AE20A" w14:textId="77777777" w:rsidR="00C71A0F" w:rsidRPr="00A2631B" w:rsidRDefault="00C71A0F" w:rsidP="005B1D0E">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cstheme="minorHAnsi"/>
                <w:szCs w:val="22"/>
              </w:rPr>
            </w:pPr>
          </w:p>
        </w:tc>
      </w:tr>
      <w:tr w:rsidR="00C71A0F" w:rsidRPr="00A2631B" w14:paraId="16D98171" w14:textId="77777777" w:rsidTr="005B1D0E">
        <w:tc>
          <w:tcPr>
            <w:cnfStyle w:val="001000000000" w:firstRow="0" w:lastRow="0" w:firstColumn="1" w:lastColumn="0" w:oddVBand="0" w:evenVBand="0" w:oddHBand="0" w:evenHBand="0" w:firstRowFirstColumn="0" w:firstRowLastColumn="0" w:lastRowFirstColumn="0" w:lastRowLastColumn="0"/>
            <w:tcW w:w="1838" w:type="dxa"/>
          </w:tcPr>
          <w:p w14:paraId="0B23BB9C" w14:textId="77777777" w:rsidR="00C71A0F" w:rsidRPr="00A2631B" w:rsidRDefault="00C71A0F" w:rsidP="005B1D0E">
            <w:pPr>
              <w:rPr>
                <w:rFonts w:cstheme="minorHAnsi"/>
                <w:szCs w:val="22"/>
              </w:rPr>
            </w:pPr>
            <w:r w:rsidRPr="00A2631B">
              <w:rPr>
                <w:rFonts w:cstheme="minorHAnsi"/>
                <w:szCs w:val="22"/>
              </w:rPr>
              <w:t>Objectifs</w:t>
            </w:r>
          </w:p>
        </w:tc>
        <w:tc>
          <w:tcPr>
            <w:tcW w:w="7223" w:type="dxa"/>
            <w:shd w:val="clear" w:color="auto" w:fill="auto"/>
          </w:tcPr>
          <w:p w14:paraId="74E111C1" w14:textId="77777777" w:rsidR="00C71A0F" w:rsidRPr="00A2631B" w:rsidRDefault="00C71A0F" w:rsidP="005B1D0E">
            <w:p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Les réunions ont pour objectifs de :</w:t>
            </w:r>
          </w:p>
          <w:p w14:paraId="79732141" w14:textId="0689D907" w:rsidR="00C71A0F" w:rsidRPr="00A2631B" w:rsidRDefault="00C71A0F"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Présenter des RETEX sur le déploiement de projet SSI</w:t>
            </w:r>
          </w:p>
          <w:p w14:paraId="50CFBC77" w14:textId="77777777" w:rsidR="00C71A0F" w:rsidRPr="00A2631B" w:rsidRDefault="00C71A0F"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Présenter un sujet de veille</w:t>
            </w:r>
          </w:p>
          <w:p w14:paraId="77818047" w14:textId="77777777" w:rsidR="00C71A0F" w:rsidRDefault="00C71A0F" w:rsidP="002256D9">
            <w:pPr>
              <w:pStyle w:val="Paragraphedeliste"/>
              <w:numPr>
                <w:ilvl w:val="0"/>
                <w:numId w:val="14"/>
              </w:num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Présenter une offre interne pouvant intervenir au sein du département</w:t>
            </w:r>
          </w:p>
          <w:p w14:paraId="4C7DF2D4" w14:textId="0583C12A" w:rsidR="00D53A24" w:rsidRPr="00D53A24" w:rsidRDefault="00D53A24" w:rsidP="00D53A24">
            <w:pPr>
              <w:cnfStyle w:val="000000000000" w:firstRow="0" w:lastRow="0" w:firstColumn="0" w:lastColumn="0" w:oddVBand="0" w:evenVBand="0" w:oddHBand="0" w:evenHBand="0" w:firstRowFirstColumn="0" w:firstRowLastColumn="0" w:lastRowFirstColumn="0" w:lastRowLastColumn="0"/>
              <w:rPr>
                <w:rFonts w:cstheme="minorHAnsi"/>
              </w:rPr>
            </w:pPr>
            <w:r>
              <w:t xml:space="preserve">Le sujet sera validé un mois avant la réalisation du comité de veille. La planification des 6 comités sera réalisée chaque année. </w:t>
            </w:r>
          </w:p>
        </w:tc>
      </w:tr>
      <w:tr w:rsidR="00C71A0F" w:rsidRPr="00A2631B" w14:paraId="658E9C03" w14:textId="77777777" w:rsidTr="005B1D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31477809" w14:textId="77777777" w:rsidR="00C71A0F" w:rsidRPr="00A2631B" w:rsidRDefault="00C71A0F" w:rsidP="005B1D0E">
            <w:pPr>
              <w:rPr>
                <w:rFonts w:cstheme="minorHAnsi"/>
                <w:szCs w:val="22"/>
              </w:rPr>
            </w:pPr>
            <w:r w:rsidRPr="00A2631B">
              <w:rPr>
                <w:rFonts w:cstheme="minorHAnsi"/>
                <w:szCs w:val="22"/>
              </w:rPr>
              <w:t>Support et compte rendu</w:t>
            </w:r>
          </w:p>
        </w:tc>
        <w:tc>
          <w:tcPr>
            <w:tcW w:w="7223" w:type="dxa"/>
            <w:shd w:val="clear" w:color="auto" w:fill="auto"/>
          </w:tcPr>
          <w:p w14:paraId="1DD4BCA6" w14:textId="77777777"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r w:rsidRPr="00A2631B">
              <w:rPr>
                <w:rFonts w:cstheme="minorHAnsi"/>
                <w:szCs w:val="22"/>
              </w:rPr>
              <w:t>Le support de réunion doit être transmis par le Titulaire au plus tard 5 jours ouvrés après l’instance.</w:t>
            </w:r>
          </w:p>
          <w:p w14:paraId="0555FBCF" w14:textId="77777777"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p w14:paraId="4EA9DCF6" w14:textId="77777777" w:rsidR="00C71A0F" w:rsidRPr="00A2631B" w:rsidRDefault="00C71A0F" w:rsidP="005B1D0E">
            <w:pPr>
              <w:autoSpaceDE w:val="0"/>
              <w:autoSpaceDN w:val="0"/>
              <w:adjustRightInd w:val="0"/>
              <w:spacing w:after="0"/>
              <w:jc w:val="left"/>
              <w:cnfStyle w:val="000000100000" w:firstRow="0" w:lastRow="0" w:firstColumn="0" w:lastColumn="0" w:oddVBand="0" w:evenVBand="0" w:oddHBand="1" w:evenHBand="0" w:firstRowFirstColumn="0" w:firstRowLastColumn="0" w:lastRowFirstColumn="0" w:lastRowLastColumn="0"/>
              <w:rPr>
                <w:rFonts w:cstheme="minorHAnsi"/>
                <w:szCs w:val="22"/>
              </w:rPr>
            </w:pPr>
          </w:p>
        </w:tc>
      </w:tr>
      <w:tr w:rsidR="00C71A0F" w:rsidRPr="00A2631B" w14:paraId="0588C02C" w14:textId="77777777" w:rsidTr="005B1D0E">
        <w:tc>
          <w:tcPr>
            <w:cnfStyle w:val="001000000000" w:firstRow="0" w:lastRow="0" w:firstColumn="1" w:lastColumn="0" w:oddVBand="0" w:evenVBand="0" w:oddHBand="0" w:evenHBand="0" w:firstRowFirstColumn="0" w:firstRowLastColumn="0" w:lastRowFirstColumn="0" w:lastRowLastColumn="0"/>
            <w:tcW w:w="1838" w:type="dxa"/>
          </w:tcPr>
          <w:p w14:paraId="2B040658" w14:textId="77777777" w:rsidR="00C71A0F" w:rsidRPr="00A2631B" w:rsidRDefault="00C71A0F" w:rsidP="005B1D0E">
            <w:pPr>
              <w:rPr>
                <w:rFonts w:cstheme="minorHAnsi"/>
              </w:rPr>
            </w:pPr>
            <w:r w:rsidRPr="00A2631B">
              <w:rPr>
                <w:rFonts w:cstheme="minorHAnsi"/>
              </w:rPr>
              <w:t>Localisation</w:t>
            </w:r>
          </w:p>
        </w:tc>
        <w:tc>
          <w:tcPr>
            <w:tcW w:w="7223" w:type="dxa"/>
            <w:shd w:val="clear" w:color="auto" w:fill="auto"/>
          </w:tcPr>
          <w:p w14:paraId="4CA86E44" w14:textId="77777777" w:rsidR="00697003" w:rsidRDefault="00697003" w:rsidP="00697003">
            <w:pPr>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E</w:t>
            </w:r>
            <w:r w:rsidRPr="00A2631B">
              <w:rPr>
                <w:rFonts w:cstheme="minorHAnsi"/>
              </w:rPr>
              <w:t>n visioconférence.</w:t>
            </w:r>
          </w:p>
          <w:p w14:paraId="54741CFC" w14:textId="749AF5D3" w:rsidR="00C71A0F" w:rsidRPr="00A2631B" w:rsidRDefault="00697003" w:rsidP="00697003">
            <w:pPr>
              <w:cnfStyle w:val="000000000000" w:firstRow="0" w:lastRow="0" w:firstColumn="0" w:lastColumn="0" w:oddVBand="0" w:evenVBand="0" w:oddHBand="0" w:evenHBand="0" w:firstRowFirstColumn="0" w:firstRowLastColumn="0" w:lastRowFirstColumn="0" w:lastRowLastColumn="0"/>
              <w:rPr>
                <w:rFonts w:cstheme="minorHAnsi"/>
              </w:rPr>
            </w:pPr>
            <w:r w:rsidRPr="00A2631B">
              <w:rPr>
                <w:rFonts w:cstheme="minorHAnsi"/>
              </w:rPr>
              <w:t xml:space="preserve">Dans les locaux de la Cnam à Paris, Lyon, Rennes ou Angers </w:t>
            </w:r>
            <w:r>
              <w:rPr>
                <w:rFonts w:cstheme="minorHAnsi"/>
              </w:rPr>
              <w:t>pour la première et dernière réunion.</w:t>
            </w:r>
          </w:p>
        </w:tc>
      </w:tr>
    </w:tbl>
    <w:p w14:paraId="2FFB479E" w14:textId="7DE4DCED" w:rsidR="00AB7EAD" w:rsidRPr="00A2631B" w:rsidRDefault="00AB7EAD">
      <w:pPr>
        <w:spacing w:after="0"/>
        <w:jc w:val="left"/>
        <w:rPr>
          <w:rFonts w:cstheme="minorHAnsi"/>
        </w:rPr>
      </w:pPr>
      <w:r w:rsidRPr="00A2631B">
        <w:rPr>
          <w:rFonts w:cstheme="minorHAnsi"/>
        </w:rPr>
        <w:br w:type="page"/>
      </w:r>
    </w:p>
    <w:p w14:paraId="39F013BD" w14:textId="30764307" w:rsidR="00A37B74" w:rsidRPr="00A2631B" w:rsidRDefault="00A37B74" w:rsidP="00807A9C">
      <w:pPr>
        <w:pStyle w:val="Titre4"/>
      </w:pPr>
      <w:bookmarkStart w:id="85" w:name="_Ref167720429"/>
      <w:bookmarkStart w:id="86" w:name="_Toc229561495"/>
      <w:r w:rsidRPr="00A2631B">
        <w:lastRenderedPageBreak/>
        <w:t>Tableaux de bord</w:t>
      </w:r>
      <w:bookmarkEnd w:id="85"/>
      <w:r w:rsidR="00896A17" w:rsidRPr="00A2631B">
        <w:t xml:space="preserve"> attendus</w:t>
      </w:r>
      <w:bookmarkEnd w:id="86"/>
      <w:r w:rsidR="00896A17" w:rsidRPr="00A2631B">
        <w:t xml:space="preserve"> </w:t>
      </w:r>
    </w:p>
    <w:p w14:paraId="461A5290" w14:textId="77777777" w:rsidR="00A37B74" w:rsidRPr="00A2631B" w:rsidRDefault="00A37B74" w:rsidP="00A37B74">
      <w:pPr>
        <w:rPr>
          <w:rFonts w:cstheme="minorHAnsi"/>
        </w:rPr>
      </w:pPr>
      <w:r w:rsidRPr="00A2631B">
        <w:rPr>
          <w:rFonts w:cstheme="minorHAnsi"/>
        </w:rPr>
        <w:t>Le Titulaire produit mensuellement des tableaux de bord reprenant les informations suivantes :</w:t>
      </w:r>
    </w:p>
    <w:p w14:paraId="7ADE2E7A" w14:textId="13EF1501" w:rsidR="00A37B74" w:rsidRPr="00A2631B" w:rsidRDefault="00D7338A" w:rsidP="002256D9">
      <w:pPr>
        <w:pStyle w:val="Paragraphedeliste"/>
        <w:numPr>
          <w:ilvl w:val="0"/>
          <w:numId w:val="13"/>
        </w:numPr>
        <w:rPr>
          <w:rFonts w:cstheme="minorHAnsi"/>
        </w:rPr>
      </w:pPr>
      <w:r w:rsidRPr="00A2631B">
        <w:rPr>
          <w:rFonts w:cstheme="minorHAnsi"/>
        </w:rPr>
        <w:t>Les</w:t>
      </w:r>
      <w:r w:rsidR="00A37B74" w:rsidRPr="00A2631B">
        <w:rPr>
          <w:rFonts w:cstheme="minorHAnsi"/>
        </w:rPr>
        <w:t xml:space="preserve"> indicateurs d’avancement</w:t>
      </w:r>
      <w:r w:rsidR="00941F62" w:rsidRPr="00A2631B">
        <w:rPr>
          <w:rFonts w:cstheme="minorHAnsi"/>
        </w:rPr>
        <w:t> ;</w:t>
      </w:r>
    </w:p>
    <w:p w14:paraId="38A9FBE7" w14:textId="2B51DB43" w:rsidR="00A37B74" w:rsidRPr="00A2631B" w:rsidRDefault="00D7338A" w:rsidP="002256D9">
      <w:pPr>
        <w:pStyle w:val="Paragraphedeliste"/>
        <w:numPr>
          <w:ilvl w:val="0"/>
          <w:numId w:val="13"/>
        </w:numPr>
        <w:rPr>
          <w:rFonts w:cstheme="minorHAnsi"/>
        </w:rPr>
      </w:pPr>
      <w:r w:rsidRPr="00A2631B">
        <w:rPr>
          <w:rFonts w:cstheme="minorHAnsi"/>
        </w:rPr>
        <w:t>Les</w:t>
      </w:r>
      <w:r w:rsidR="00A37B74" w:rsidRPr="00A2631B">
        <w:rPr>
          <w:rFonts w:cstheme="minorHAnsi"/>
        </w:rPr>
        <w:t xml:space="preserve"> indicateurs de suivi qualité</w:t>
      </w:r>
      <w:r w:rsidR="00941F62" w:rsidRPr="00A2631B">
        <w:rPr>
          <w:rFonts w:cstheme="minorHAnsi"/>
        </w:rPr>
        <w:t> ;</w:t>
      </w:r>
    </w:p>
    <w:p w14:paraId="6C3190E0" w14:textId="2CA6DA9D" w:rsidR="00A37B74" w:rsidRPr="00A2631B" w:rsidRDefault="00D7338A" w:rsidP="002256D9">
      <w:pPr>
        <w:pStyle w:val="Paragraphedeliste"/>
        <w:numPr>
          <w:ilvl w:val="0"/>
          <w:numId w:val="13"/>
        </w:numPr>
        <w:rPr>
          <w:rFonts w:cstheme="minorHAnsi"/>
        </w:rPr>
      </w:pPr>
      <w:r w:rsidRPr="00A2631B">
        <w:rPr>
          <w:rFonts w:cstheme="minorHAnsi"/>
        </w:rPr>
        <w:t>Le</w:t>
      </w:r>
      <w:r w:rsidR="00A37B74" w:rsidRPr="00A2631B">
        <w:rPr>
          <w:rFonts w:cstheme="minorHAnsi"/>
        </w:rPr>
        <w:t xml:space="preserve"> suivi financier des prestations intégrant :</w:t>
      </w:r>
    </w:p>
    <w:p w14:paraId="448FD7E9" w14:textId="3D5F9DAD" w:rsidR="00A37B74" w:rsidRPr="00A2631B" w:rsidRDefault="00D7338A" w:rsidP="002256D9">
      <w:pPr>
        <w:pStyle w:val="Paragraphedeliste"/>
        <w:numPr>
          <w:ilvl w:val="1"/>
          <w:numId w:val="13"/>
        </w:numPr>
        <w:rPr>
          <w:rFonts w:cstheme="minorHAnsi"/>
        </w:rPr>
      </w:pPr>
      <w:r w:rsidRPr="00A2631B">
        <w:rPr>
          <w:rFonts w:cstheme="minorHAnsi"/>
        </w:rPr>
        <w:t>La</w:t>
      </w:r>
      <w:r w:rsidR="00A37B74" w:rsidRPr="00A2631B">
        <w:rPr>
          <w:rFonts w:cstheme="minorHAnsi"/>
        </w:rPr>
        <w:t xml:space="preserve"> liste des commandes liquidées et en cours avec leurs caractéristiques par phase et étape</w:t>
      </w:r>
      <w:r w:rsidR="00941F62" w:rsidRPr="00A2631B">
        <w:rPr>
          <w:rFonts w:cstheme="minorHAnsi"/>
        </w:rPr>
        <w:t> ;</w:t>
      </w:r>
    </w:p>
    <w:p w14:paraId="5D5AED45" w14:textId="200A4DBD" w:rsidR="00A37B74" w:rsidRPr="00A2631B" w:rsidRDefault="00D7338A" w:rsidP="002256D9">
      <w:pPr>
        <w:pStyle w:val="Paragraphedeliste"/>
        <w:numPr>
          <w:ilvl w:val="1"/>
          <w:numId w:val="13"/>
        </w:numPr>
        <w:rPr>
          <w:rFonts w:cstheme="minorHAnsi"/>
        </w:rPr>
      </w:pPr>
      <w:r w:rsidRPr="00A2631B">
        <w:rPr>
          <w:rFonts w:cstheme="minorHAnsi"/>
        </w:rPr>
        <w:t>Les</w:t>
      </w:r>
      <w:r w:rsidR="00A37B74" w:rsidRPr="00A2631B">
        <w:rPr>
          <w:rFonts w:cstheme="minorHAnsi"/>
        </w:rPr>
        <w:t xml:space="preserve"> unités d’œuvres livrées et non livrées par étapes</w:t>
      </w:r>
      <w:r w:rsidR="00941F62" w:rsidRPr="00A2631B">
        <w:rPr>
          <w:rFonts w:cstheme="minorHAnsi"/>
        </w:rPr>
        <w:t> ;</w:t>
      </w:r>
    </w:p>
    <w:p w14:paraId="044D51ED" w14:textId="05AA5EB3" w:rsidR="00A37B74" w:rsidRPr="00A2631B" w:rsidRDefault="00D7338A" w:rsidP="002256D9">
      <w:pPr>
        <w:pStyle w:val="Paragraphedeliste"/>
        <w:numPr>
          <w:ilvl w:val="1"/>
          <w:numId w:val="13"/>
        </w:numPr>
        <w:rPr>
          <w:rFonts w:cstheme="minorHAnsi"/>
        </w:rPr>
      </w:pPr>
      <w:r w:rsidRPr="00A2631B">
        <w:rPr>
          <w:rFonts w:cstheme="minorHAnsi"/>
        </w:rPr>
        <w:t>Les</w:t>
      </w:r>
      <w:r w:rsidR="00A37B74" w:rsidRPr="00A2631B">
        <w:rPr>
          <w:rFonts w:cstheme="minorHAnsi"/>
        </w:rPr>
        <w:t xml:space="preserve"> unités d’œuvres réceptionnées ou en cours de réception</w:t>
      </w:r>
      <w:r w:rsidR="00941F62" w:rsidRPr="00A2631B">
        <w:rPr>
          <w:rFonts w:cstheme="minorHAnsi"/>
        </w:rPr>
        <w:t> ;</w:t>
      </w:r>
    </w:p>
    <w:p w14:paraId="254CAD1E" w14:textId="46A7298F" w:rsidR="00A37B74" w:rsidRPr="00A2631B" w:rsidRDefault="00D7338A" w:rsidP="002256D9">
      <w:pPr>
        <w:pStyle w:val="Paragraphedeliste"/>
        <w:numPr>
          <w:ilvl w:val="1"/>
          <w:numId w:val="13"/>
        </w:numPr>
        <w:rPr>
          <w:rFonts w:cstheme="minorHAnsi"/>
        </w:rPr>
      </w:pPr>
      <w:r w:rsidRPr="00A2631B">
        <w:rPr>
          <w:rFonts w:cstheme="minorHAnsi"/>
        </w:rPr>
        <w:t>Les</w:t>
      </w:r>
      <w:r w:rsidR="00A37B74" w:rsidRPr="00A2631B">
        <w:rPr>
          <w:rFonts w:cstheme="minorHAnsi"/>
        </w:rPr>
        <w:t xml:space="preserve"> unités d’œuvres consommées par Département, par Site, par Programme/Projet</w:t>
      </w:r>
      <w:r w:rsidR="00941F62" w:rsidRPr="00A2631B">
        <w:rPr>
          <w:rFonts w:cstheme="minorHAnsi"/>
        </w:rPr>
        <w:t>.</w:t>
      </w:r>
    </w:p>
    <w:p w14:paraId="099A1E56" w14:textId="2044758E" w:rsidR="00A37B74" w:rsidRPr="00A2631B" w:rsidRDefault="00A37B74" w:rsidP="00A37B74">
      <w:pPr>
        <w:rPr>
          <w:rFonts w:cstheme="minorHAnsi"/>
        </w:rPr>
      </w:pPr>
      <w:r w:rsidRPr="00A2631B">
        <w:rPr>
          <w:rFonts w:cstheme="minorHAnsi"/>
        </w:rPr>
        <w:t>Ces tableaux de bord seront décrits de façon détaillée dans le PAQ qui est proposé par le titulaire</w:t>
      </w:r>
      <w:r w:rsidRPr="003120C1">
        <w:rPr>
          <w:rFonts w:cstheme="minorHAnsi"/>
        </w:rPr>
        <w:t>.</w:t>
      </w:r>
      <w:r w:rsidR="00745455" w:rsidRPr="003120C1">
        <w:rPr>
          <w:rFonts w:cstheme="minorHAnsi"/>
        </w:rPr>
        <w:t xml:space="preserve"> Ils seront à communiquer à la CNAM une semaine avant la tenue </w:t>
      </w:r>
      <w:r w:rsidR="00B42828" w:rsidRPr="003120C1">
        <w:rPr>
          <w:rFonts w:cstheme="minorHAnsi"/>
        </w:rPr>
        <w:fldChar w:fldCharType="begin"/>
      </w:r>
      <w:r w:rsidR="00B42828" w:rsidRPr="003120C1">
        <w:rPr>
          <w:rFonts w:cstheme="minorHAnsi"/>
        </w:rPr>
        <w:instrText xml:space="preserve"> REF _Ref214014353 \h </w:instrText>
      </w:r>
      <w:r w:rsidR="007C61B8" w:rsidRPr="003120C1">
        <w:rPr>
          <w:rFonts w:cstheme="minorHAnsi"/>
        </w:rPr>
        <w:instrText xml:space="preserve"> \* MERGEFORMAT </w:instrText>
      </w:r>
      <w:r w:rsidR="00B42828" w:rsidRPr="003120C1">
        <w:rPr>
          <w:rFonts w:cstheme="minorHAnsi"/>
        </w:rPr>
      </w:r>
      <w:r w:rsidR="00B42828" w:rsidRPr="003120C1">
        <w:rPr>
          <w:rFonts w:cstheme="minorHAnsi"/>
        </w:rPr>
        <w:fldChar w:fldCharType="separate"/>
      </w:r>
      <w:r w:rsidR="006A7CE0" w:rsidRPr="006A7CE0">
        <w:rPr>
          <w:rFonts w:cstheme="minorHAnsi"/>
        </w:rPr>
        <w:t>Comité technique et de pilotage de l’</w:t>
      </w:r>
      <w:r w:rsidR="00B42828" w:rsidRPr="003120C1">
        <w:rPr>
          <w:rFonts w:cstheme="minorHAnsi"/>
        </w:rPr>
        <w:fldChar w:fldCharType="end"/>
      </w:r>
      <w:r w:rsidR="00745455" w:rsidRPr="003120C1">
        <w:rPr>
          <w:rFonts w:cstheme="minorHAnsi"/>
        </w:rPr>
        <w:t xml:space="preserve"> du comité.</w:t>
      </w:r>
      <w:r w:rsidR="00745455" w:rsidRPr="00A2631B">
        <w:rPr>
          <w:rFonts w:cstheme="minorHAnsi"/>
        </w:rPr>
        <w:t xml:space="preserve"> </w:t>
      </w:r>
    </w:p>
    <w:p w14:paraId="788A72D3" w14:textId="77777777" w:rsidR="00A37B74" w:rsidRPr="00A2631B" w:rsidRDefault="00A37B74" w:rsidP="00A37B74">
      <w:pPr>
        <w:rPr>
          <w:rFonts w:cstheme="minorHAnsi"/>
          <w:b/>
        </w:rPr>
      </w:pPr>
      <w:r w:rsidRPr="00A2631B">
        <w:rPr>
          <w:rFonts w:cstheme="minorHAnsi"/>
          <w:b/>
        </w:rPr>
        <w:t>Le Titulaire met à disposition un site extranet, donnant accès par une « URL » Internet à un espace Client réservé à la Cnam, où toutes les informations incluses dans les Tableaux de Bord mensuel peuvent être consultées et téléchargées par la Cnam à des fins d’analyses, de reporting et de suivi des prestations.</w:t>
      </w:r>
    </w:p>
    <w:p w14:paraId="3C0BD263" w14:textId="425CF157" w:rsidR="003D2BAD" w:rsidRPr="00A2631B" w:rsidRDefault="003D2BAD">
      <w:pPr>
        <w:spacing w:after="0"/>
        <w:jc w:val="left"/>
        <w:rPr>
          <w:rFonts w:cstheme="minorHAnsi"/>
        </w:rPr>
      </w:pPr>
      <w:r w:rsidRPr="00A2631B">
        <w:rPr>
          <w:rFonts w:cstheme="minorHAnsi"/>
        </w:rPr>
        <w:br w:type="page"/>
      </w:r>
    </w:p>
    <w:p w14:paraId="1A8B036F" w14:textId="673C9A77" w:rsidR="00205D30" w:rsidRDefault="00A51E7C" w:rsidP="009765B1">
      <w:pPr>
        <w:pStyle w:val="Titre3"/>
      </w:pPr>
      <w:bookmarkStart w:id="87" w:name="_Ref213147096"/>
      <w:bookmarkStart w:id="88" w:name="_Toc229561496"/>
      <w:r>
        <w:lastRenderedPageBreak/>
        <w:t>UO</w:t>
      </w:r>
      <w:r w:rsidR="00205D30" w:rsidRPr="00A2631B">
        <w:t>_AT</w:t>
      </w:r>
      <w:r w:rsidR="00B2530E">
        <w:t>0</w:t>
      </w:r>
      <w:r w:rsidR="00205D30" w:rsidRPr="00A2631B">
        <w:t>_</w:t>
      </w:r>
      <w:r w:rsidR="00456764" w:rsidRPr="00A2631B">
        <w:t>0</w:t>
      </w:r>
      <w:r w:rsidR="00AD5B96">
        <w:t>2</w:t>
      </w:r>
      <w:r w:rsidR="00205D30" w:rsidRPr="00A2631B">
        <w:t xml:space="preserve"> : Prise de connaissance début de </w:t>
      </w:r>
      <w:r w:rsidR="00B24E73">
        <w:t>l’accord-cadre</w:t>
      </w:r>
      <w:bookmarkEnd w:id="87"/>
      <w:bookmarkEnd w:id="88"/>
    </w:p>
    <w:tbl>
      <w:tblPr>
        <w:tblStyle w:val="Grilledutableau"/>
        <w:tblW w:w="0" w:type="auto"/>
        <w:tblLook w:val="04A0" w:firstRow="1" w:lastRow="0" w:firstColumn="1" w:lastColumn="0" w:noHBand="0" w:noVBand="1"/>
      </w:tblPr>
      <w:tblGrid>
        <w:gridCol w:w="9071"/>
      </w:tblGrid>
      <w:tr w:rsidR="003F1912" w:rsidRPr="00A2631B" w14:paraId="5BE67859" w14:textId="77777777" w:rsidTr="00F00733">
        <w:tc>
          <w:tcPr>
            <w:tcW w:w="9071" w:type="dxa"/>
            <w:tcBorders>
              <w:top w:val="nil"/>
              <w:left w:val="nil"/>
              <w:bottom w:val="nil"/>
              <w:right w:val="nil"/>
            </w:tcBorders>
            <w:shd w:val="clear" w:color="auto" w:fill="auto"/>
          </w:tcPr>
          <w:p w14:paraId="1810E9CF" w14:textId="77777777" w:rsidR="003F1912" w:rsidRPr="00DF42B3" w:rsidRDefault="003F1912" w:rsidP="00945C64">
            <w:pPr>
              <w:spacing w:after="0"/>
              <w:rPr>
                <w:rFonts w:cstheme="minorHAnsi"/>
                <w:sz w:val="10"/>
                <w:szCs w:val="16"/>
              </w:rPr>
            </w:pPr>
            <w:r w:rsidRPr="00DF42B3">
              <w:rPr>
                <w:rFonts w:cstheme="minorHAnsi"/>
                <w:b/>
                <w:smallCaps/>
                <w:noProof/>
                <w:sz w:val="10"/>
                <w:szCs w:val="16"/>
              </w:rPr>
              <mc:AlternateContent>
                <mc:Choice Requires="wps">
                  <w:drawing>
                    <wp:anchor distT="0" distB="0" distL="114300" distR="114300" simplePos="0" relativeHeight="251658246" behindDoc="1" locked="0" layoutInCell="1" allowOverlap="1" wp14:anchorId="1CD62681" wp14:editId="5E8FF3B6">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0" name="Rectangle 40"/>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4223048" w14:textId="77777777" w:rsidR="006A7CE0" w:rsidRPr="001922F5" w:rsidRDefault="006A7CE0" w:rsidP="003F1912">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D62681" id="Rectangle 40" o:spid="_x0000_s1031" style="position:absolute;left:0;text-align:left;margin-left:-4.65pt;margin-top:.15pt;width:452.15pt;height:22.9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" fillcolor="#1f497d [3215]" stroked="f">
                      <v:shadow on="t" color="black" opacity="22937f" origin=",.5" offset="0,.63889mm"/>
                      <v:textbox>
                        <w:txbxContent>
                          <w:p w14:paraId="74223048" w14:textId="77777777" w:rsidR="006A7CE0" w:rsidRPr="001922F5" w:rsidRDefault="006A7CE0" w:rsidP="003F1912">
                            <w:pPr>
                              <w:jc w:val="center"/>
                              <w:rPr>
                                <w:b/>
                                <w:smallCaps/>
                                <w:sz w:val="28"/>
                              </w:rPr>
                            </w:pPr>
                            <w:r w:rsidRPr="001922F5">
                              <w:rPr>
                                <w:b/>
                                <w:smallCaps/>
                                <w:sz w:val="28"/>
                              </w:rPr>
                              <w:t>Description du besoin</w:t>
                            </w:r>
                          </w:p>
                        </w:txbxContent>
                      </v:textbox>
                      <w10:wrap type="tight"/>
                    </v:rect>
                  </w:pict>
                </mc:Fallback>
              </mc:AlternateContent>
            </w:r>
          </w:p>
        </w:tc>
      </w:tr>
      <w:tr w:rsidR="003F1912" w:rsidRPr="00A2631B" w14:paraId="2FDB13C9" w14:textId="77777777" w:rsidTr="00F00733">
        <w:trPr>
          <w:trHeight w:val="587"/>
        </w:trPr>
        <w:tc>
          <w:tcPr>
            <w:tcW w:w="9071" w:type="dxa"/>
            <w:tcBorders>
              <w:top w:val="nil"/>
              <w:left w:val="nil"/>
              <w:bottom w:val="nil"/>
              <w:right w:val="nil"/>
            </w:tcBorders>
          </w:tcPr>
          <w:p w14:paraId="33AFFCFC" w14:textId="77777777" w:rsidR="003F1912" w:rsidRDefault="003F1912" w:rsidP="00B24E73">
            <w:pPr>
              <w:rPr>
                <w:rFonts w:cstheme="minorHAnsi"/>
              </w:rPr>
            </w:pPr>
            <w:r w:rsidRPr="00A2631B">
              <w:rPr>
                <w:rFonts w:cstheme="minorHAnsi"/>
              </w:rPr>
              <w:t>La prise de connaissance par le titulaire en début d</w:t>
            </w:r>
            <w:r w:rsidR="00B24E73">
              <w:rPr>
                <w:rFonts w:cstheme="minorHAnsi"/>
              </w:rPr>
              <w:t>e l’accord-cadre</w:t>
            </w:r>
            <w:r w:rsidRPr="00A2631B">
              <w:rPr>
                <w:rFonts w:cstheme="minorHAnsi"/>
              </w:rPr>
              <w:t xml:space="preserve"> correspond à la mise en place d</w:t>
            </w:r>
            <w:r w:rsidR="00B24E73">
              <w:rPr>
                <w:rFonts w:cstheme="minorHAnsi"/>
              </w:rPr>
              <w:t>e l’accord-cadre</w:t>
            </w:r>
            <w:r w:rsidRPr="00A2631B">
              <w:rPr>
                <w:rFonts w:cstheme="minorHAnsi"/>
              </w:rPr>
              <w:t xml:space="preserve"> à travers la finalisation du PAS et du PAQ par le titulaire et la prise de connaissance par ce dernier. </w:t>
            </w:r>
            <w:r w:rsidR="00F67C9B">
              <w:rPr>
                <w:rFonts w:cstheme="minorHAnsi"/>
              </w:rPr>
              <w:t xml:space="preserve">Cette </w:t>
            </w:r>
            <w:r w:rsidR="00E35D1A">
              <w:rPr>
                <w:rFonts w:cstheme="minorHAnsi"/>
              </w:rPr>
              <w:t xml:space="preserve">phase de </w:t>
            </w:r>
            <w:r w:rsidR="00F67C9B">
              <w:rPr>
                <w:rFonts w:cstheme="minorHAnsi"/>
              </w:rPr>
              <w:t xml:space="preserve">prise en de connaissance permettra de définir le mode de fonctionnement du centre de service. </w:t>
            </w:r>
          </w:p>
          <w:p w14:paraId="3F91B3E8" w14:textId="1C87A3C2" w:rsidR="00AA0C9B" w:rsidRPr="00AA0C9B" w:rsidRDefault="00AA0C9B" w:rsidP="00AA0C9B">
            <w:pPr>
              <w:rPr>
                <w:rFonts w:cstheme="minorHAnsi"/>
              </w:rPr>
            </w:pPr>
            <w:r w:rsidRPr="00AA0C9B">
              <w:rPr>
                <w:rFonts w:cstheme="minorHAnsi"/>
              </w:rPr>
              <w:t xml:space="preserve">La prestation doit être proposée en </w:t>
            </w:r>
            <w:r w:rsidR="008E0BF2">
              <w:rPr>
                <w:rFonts w:cstheme="minorHAnsi"/>
              </w:rPr>
              <w:t xml:space="preserve">mode </w:t>
            </w:r>
            <w:r w:rsidRPr="00AA0C9B">
              <w:rPr>
                <w:rFonts w:cstheme="minorHAnsi"/>
              </w:rPr>
              <w:t>standard uniquement (pas en centre de service).</w:t>
            </w:r>
          </w:p>
          <w:p w14:paraId="0E8DFD38" w14:textId="1EB12C81" w:rsidR="00AA0C9B" w:rsidRDefault="00AA0C9B" w:rsidP="00AA0C9B">
            <w:pPr>
              <w:rPr>
                <w:rFonts w:cstheme="minorHAnsi"/>
              </w:rPr>
            </w:pPr>
            <w:r w:rsidRPr="00AA0C9B">
              <w:rPr>
                <w:rFonts w:cstheme="minorHAnsi"/>
              </w:rPr>
              <w:t xml:space="preserve">La réalisation de cette prestation </w:t>
            </w:r>
            <w:r w:rsidR="0011214D">
              <w:rPr>
                <w:rFonts w:cstheme="minorHAnsi"/>
              </w:rPr>
              <w:t>doi</w:t>
            </w:r>
            <w:r w:rsidR="009765B1">
              <w:rPr>
                <w:rFonts w:cstheme="minorHAnsi"/>
              </w:rPr>
              <w:t>t</w:t>
            </w:r>
            <w:r w:rsidRPr="00AA0C9B">
              <w:rPr>
                <w:rFonts w:cstheme="minorHAnsi"/>
              </w:rPr>
              <w:t xml:space="preserve"> être proposée avec et sans recours à l’IA.</w:t>
            </w:r>
          </w:p>
          <w:p w14:paraId="33A3D97B" w14:textId="4C1E8E0C" w:rsidR="00AA0C9B" w:rsidRPr="00A2631B" w:rsidRDefault="00AA0C9B" w:rsidP="00B24E73">
            <w:pPr>
              <w:rPr>
                <w:rFonts w:cstheme="minorHAnsi"/>
                <w:strike/>
                <w:color w:val="000000" w:themeColor="text1"/>
              </w:rPr>
            </w:pPr>
          </w:p>
        </w:tc>
      </w:tr>
      <w:tr w:rsidR="003F1912" w:rsidRPr="00A2631B" w14:paraId="012B0C22" w14:textId="77777777" w:rsidTr="00D7338A">
        <w:tc>
          <w:tcPr>
            <w:tcW w:w="9071" w:type="dxa"/>
            <w:tcBorders>
              <w:top w:val="nil"/>
              <w:left w:val="nil"/>
              <w:bottom w:val="nil"/>
              <w:right w:val="nil"/>
            </w:tcBorders>
            <w:shd w:val="clear" w:color="auto" w:fill="auto"/>
          </w:tcPr>
          <w:p w14:paraId="6536C4DC" w14:textId="7CF3C834" w:rsidR="003F1912" w:rsidRPr="00A2631B" w:rsidRDefault="003F1912"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47" behindDoc="1" locked="0" layoutInCell="1" allowOverlap="1" wp14:anchorId="53856695" wp14:editId="3FBD3753">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1" name="Rectangle 41"/>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81F4071" w14:textId="4AA8493F" w:rsidR="006A7CE0" w:rsidRPr="001922F5" w:rsidRDefault="006A7CE0" w:rsidP="003F1912">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56695" id="Rectangle 41" o:spid="_x0000_s1032" style="position:absolute;left:0;text-align:left;margin-left:-4.65pt;margin-top:.15pt;width:452.15pt;height:22.9pt;z-index:-2516582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LAXMp1mAgAANQ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381F4071" w14:textId="4AA8493F" w:rsidR="006A7CE0" w:rsidRPr="001922F5" w:rsidRDefault="006A7CE0" w:rsidP="003F1912">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3F1912" w:rsidRPr="00A2631B" w14:paraId="74945D2E" w14:textId="77777777" w:rsidTr="00D7338A">
        <w:tc>
          <w:tcPr>
            <w:tcW w:w="9071" w:type="dxa"/>
            <w:tcBorders>
              <w:top w:val="nil"/>
              <w:left w:val="nil"/>
              <w:bottom w:val="nil"/>
              <w:right w:val="nil"/>
            </w:tcBorders>
          </w:tcPr>
          <w:p w14:paraId="05702E2C" w14:textId="77777777" w:rsidR="003F1912" w:rsidRPr="00A2631B" w:rsidRDefault="003F1912" w:rsidP="003F1912">
            <w:pPr>
              <w:rPr>
                <w:rFonts w:cstheme="minorHAnsi"/>
                <w:u w:val="single"/>
              </w:rPr>
            </w:pPr>
            <w:r w:rsidRPr="00A2631B">
              <w:rPr>
                <w:rFonts w:cstheme="minorHAnsi"/>
                <w:u w:val="single"/>
              </w:rPr>
              <w:t xml:space="preserve">Les activités sont les suivantes </w:t>
            </w:r>
            <w:r w:rsidRPr="00A2631B">
              <w:rPr>
                <w:rFonts w:cstheme="minorHAnsi"/>
              </w:rPr>
              <w:t>:</w:t>
            </w:r>
          </w:p>
          <w:p w14:paraId="3BA7FD0A" w14:textId="340F22A6" w:rsidR="003F1912" w:rsidRPr="00A2631B" w:rsidRDefault="003F1912" w:rsidP="002256D9">
            <w:pPr>
              <w:pStyle w:val="Paragraphedeliste"/>
              <w:numPr>
                <w:ilvl w:val="0"/>
                <w:numId w:val="19"/>
              </w:numPr>
              <w:rPr>
                <w:rFonts w:cstheme="minorHAnsi"/>
                <w:szCs w:val="22"/>
              </w:rPr>
            </w:pPr>
            <w:r w:rsidRPr="00A2631B">
              <w:rPr>
                <w:rFonts w:cstheme="minorHAnsi"/>
                <w:szCs w:val="22"/>
              </w:rPr>
              <w:t>Mettre à jour le PAQ dont les indicateurs de suivi d</w:t>
            </w:r>
            <w:r w:rsidR="00B24E73">
              <w:rPr>
                <w:rFonts w:cstheme="minorHAnsi"/>
                <w:szCs w:val="22"/>
              </w:rPr>
              <w:t>e l’accord-cadre</w:t>
            </w:r>
            <w:r w:rsidRPr="00A2631B">
              <w:rPr>
                <w:rFonts w:cstheme="minorHAnsi"/>
                <w:szCs w:val="22"/>
              </w:rPr>
              <w:t> ;</w:t>
            </w:r>
          </w:p>
          <w:p w14:paraId="36A3452C" w14:textId="55617F05" w:rsidR="003F1912" w:rsidRPr="00A2631B" w:rsidRDefault="003F1912" w:rsidP="002256D9">
            <w:pPr>
              <w:pStyle w:val="Paragraphedeliste"/>
              <w:numPr>
                <w:ilvl w:val="0"/>
                <w:numId w:val="19"/>
              </w:numPr>
              <w:rPr>
                <w:rFonts w:cstheme="minorHAnsi"/>
                <w:szCs w:val="22"/>
              </w:rPr>
            </w:pPr>
            <w:r w:rsidRPr="00A2631B">
              <w:rPr>
                <w:rFonts w:cstheme="minorHAnsi"/>
                <w:szCs w:val="22"/>
              </w:rPr>
              <w:t xml:space="preserve">Prendre en compte </w:t>
            </w:r>
            <w:r w:rsidR="005E7FE3">
              <w:rPr>
                <w:rFonts w:cstheme="minorHAnsi"/>
                <w:szCs w:val="22"/>
              </w:rPr>
              <w:t>l</w:t>
            </w:r>
            <w:r w:rsidR="005E7FE3" w:rsidRPr="00A2631B">
              <w:rPr>
                <w:rFonts w:cstheme="minorHAnsi"/>
                <w:szCs w:val="22"/>
              </w:rPr>
              <w:t xml:space="preserve">es </w:t>
            </w:r>
            <w:r w:rsidRPr="00A2631B">
              <w:rPr>
                <w:rFonts w:cstheme="minorHAnsi"/>
                <w:szCs w:val="22"/>
              </w:rPr>
              <w:t>retours Cnam sur le PAQ avec des réunions de relecture si besoin</w:t>
            </w:r>
            <w:r w:rsidR="00F67C9B">
              <w:rPr>
                <w:rFonts w:cstheme="minorHAnsi"/>
                <w:szCs w:val="22"/>
              </w:rPr>
              <w:t> ;</w:t>
            </w:r>
          </w:p>
          <w:p w14:paraId="30A168F9" w14:textId="6481895C" w:rsidR="003F1912" w:rsidRPr="00A2631B" w:rsidRDefault="003F1912" w:rsidP="002256D9">
            <w:pPr>
              <w:pStyle w:val="Paragraphedeliste"/>
              <w:numPr>
                <w:ilvl w:val="0"/>
                <w:numId w:val="19"/>
              </w:numPr>
              <w:rPr>
                <w:rFonts w:cstheme="minorHAnsi"/>
                <w:szCs w:val="22"/>
              </w:rPr>
            </w:pPr>
            <w:r w:rsidRPr="00A2631B">
              <w:rPr>
                <w:rFonts w:cstheme="minorHAnsi"/>
                <w:szCs w:val="22"/>
              </w:rPr>
              <w:t xml:space="preserve">Mettre à jour le PAS ; </w:t>
            </w:r>
          </w:p>
          <w:p w14:paraId="3B44F6F1" w14:textId="66D2ED12" w:rsidR="003F1912" w:rsidRPr="00A2631B" w:rsidRDefault="003F1912" w:rsidP="002256D9">
            <w:pPr>
              <w:pStyle w:val="Paragraphedeliste"/>
              <w:numPr>
                <w:ilvl w:val="0"/>
                <w:numId w:val="19"/>
              </w:numPr>
              <w:rPr>
                <w:rFonts w:cstheme="minorHAnsi"/>
                <w:szCs w:val="22"/>
              </w:rPr>
            </w:pPr>
            <w:r w:rsidRPr="00A2631B">
              <w:rPr>
                <w:rFonts w:cstheme="minorHAnsi"/>
                <w:szCs w:val="22"/>
              </w:rPr>
              <w:t xml:space="preserve">Prendre en compte </w:t>
            </w:r>
            <w:r w:rsidR="005E7FE3">
              <w:rPr>
                <w:rFonts w:cstheme="minorHAnsi"/>
                <w:szCs w:val="22"/>
              </w:rPr>
              <w:t>l</w:t>
            </w:r>
            <w:r w:rsidR="005E7FE3" w:rsidRPr="00A2631B">
              <w:rPr>
                <w:rFonts w:cstheme="minorHAnsi"/>
                <w:szCs w:val="22"/>
              </w:rPr>
              <w:t xml:space="preserve">es </w:t>
            </w:r>
            <w:r w:rsidRPr="00A2631B">
              <w:rPr>
                <w:rFonts w:cstheme="minorHAnsi"/>
                <w:szCs w:val="22"/>
              </w:rPr>
              <w:t>retours Cnam sur le PAS avec des réunions de relecture si besoin ;</w:t>
            </w:r>
          </w:p>
          <w:p w14:paraId="5FC25743" w14:textId="77777777" w:rsidR="003F1912" w:rsidRPr="00A2631B" w:rsidRDefault="003F1912" w:rsidP="002256D9">
            <w:pPr>
              <w:pStyle w:val="Paragraphedeliste"/>
              <w:numPr>
                <w:ilvl w:val="0"/>
                <w:numId w:val="19"/>
              </w:numPr>
              <w:rPr>
                <w:rFonts w:cstheme="minorHAnsi"/>
                <w:szCs w:val="22"/>
              </w:rPr>
            </w:pPr>
            <w:r w:rsidRPr="00A2631B">
              <w:rPr>
                <w:rFonts w:cstheme="minorHAnsi"/>
                <w:szCs w:val="22"/>
              </w:rPr>
              <w:t>Initialiser le p</w:t>
            </w:r>
            <w:r w:rsidRPr="00A2631B">
              <w:rPr>
                <w:rFonts w:cstheme="minorHAnsi"/>
                <w:szCs w:val="20"/>
              </w:rPr>
              <w:t>lan de réversibilité sortante;</w:t>
            </w:r>
          </w:p>
          <w:p w14:paraId="3D9A8BC4" w14:textId="40140EB0" w:rsidR="003F1912" w:rsidRPr="00A2631B" w:rsidRDefault="003F1912" w:rsidP="002256D9">
            <w:pPr>
              <w:pStyle w:val="Paragraphedeliste"/>
              <w:numPr>
                <w:ilvl w:val="0"/>
                <w:numId w:val="19"/>
              </w:numPr>
              <w:rPr>
                <w:rFonts w:cstheme="minorHAnsi"/>
                <w:szCs w:val="22"/>
              </w:rPr>
            </w:pPr>
            <w:r w:rsidRPr="00A2631B">
              <w:rPr>
                <w:rFonts w:cstheme="minorHAnsi"/>
                <w:szCs w:val="22"/>
              </w:rPr>
              <w:t xml:space="preserve">Prendre en compte </w:t>
            </w:r>
            <w:r w:rsidR="005E7FE3">
              <w:rPr>
                <w:rFonts w:cstheme="minorHAnsi"/>
                <w:szCs w:val="22"/>
              </w:rPr>
              <w:t>l</w:t>
            </w:r>
            <w:r w:rsidR="005E7FE3" w:rsidRPr="00A2631B">
              <w:rPr>
                <w:rFonts w:cstheme="minorHAnsi"/>
                <w:szCs w:val="22"/>
              </w:rPr>
              <w:t xml:space="preserve">es </w:t>
            </w:r>
            <w:r w:rsidRPr="00A2631B">
              <w:rPr>
                <w:rFonts w:cstheme="minorHAnsi"/>
                <w:szCs w:val="22"/>
              </w:rPr>
              <w:t xml:space="preserve">retours Cnam sur le plan </w:t>
            </w:r>
            <w:r w:rsidRPr="00A2631B">
              <w:rPr>
                <w:rFonts w:cstheme="minorHAnsi"/>
                <w:szCs w:val="20"/>
              </w:rPr>
              <w:t xml:space="preserve">réversibilité sortante </w:t>
            </w:r>
            <w:r w:rsidRPr="00A2631B">
              <w:rPr>
                <w:rFonts w:cstheme="minorHAnsi"/>
                <w:szCs w:val="22"/>
              </w:rPr>
              <w:t>avec des réunions de relecture si besoin ;</w:t>
            </w:r>
          </w:p>
          <w:p w14:paraId="74932384" w14:textId="449DDB60" w:rsidR="005E7624" w:rsidRPr="00A2631B" w:rsidRDefault="000D527F" w:rsidP="002256D9">
            <w:pPr>
              <w:pStyle w:val="Paragraphedeliste"/>
              <w:numPr>
                <w:ilvl w:val="0"/>
                <w:numId w:val="19"/>
              </w:numPr>
              <w:rPr>
                <w:rFonts w:cstheme="minorHAnsi"/>
                <w:szCs w:val="22"/>
              </w:rPr>
            </w:pPr>
            <w:r>
              <w:rPr>
                <w:rFonts w:cstheme="minorHAnsi"/>
                <w:szCs w:val="22"/>
              </w:rPr>
              <w:t xml:space="preserve">Mettre en </w:t>
            </w:r>
            <w:r w:rsidR="005E7624" w:rsidRPr="00A2631B">
              <w:rPr>
                <w:rFonts w:cstheme="minorHAnsi"/>
                <w:szCs w:val="22"/>
              </w:rPr>
              <w:t>p</w:t>
            </w:r>
            <w:r>
              <w:rPr>
                <w:rFonts w:cstheme="minorHAnsi"/>
                <w:szCs w:val="22"/>
              </w:rPr>
              <w:t>lace et rendre opérationnel le</w:t>
            </w:r>
            <w:r w:rsidR="005E7624" w:rsidRPr="00A2631B">
              <w:rPr>
                <w:rFonts w:cstheme="minorHAnsi"/>
                <w:szCs w:val="22"/>
              </w:rPr>
              <w:t xml:space="preserve"> centre de service d’accompagnement de la sécurité de DS.</w:t>
            </w:r>
          </w:p>
          <w:p w14:paraId="4F199FB8" w14:textId="17FA6A3D" w:rsidR="00F00733" w:rsidRPr="00A2631B" w:rsidRDefault="003F1912" w:rsidP="003F1912">
            <w:pPr>
              <w:spacing w:after="0"/>
              <w:rPr>
                <w:rFonts w:cstheme="minorHAnsi"/>
                <w:szCs w:val="22"/>
              </w:rPr>
            </w:pPr>
            <w:r w:rsidRPr="00A2631B">
              <w:rPr>
                <w:rFonts w:cstheme="minorHAnsi"/>
                <w:szCs w:val="22"/>
              </w:rPr>
              <w:t>Assurer la logistique (ordre du jour, animation, comptes rendu) des différentes instances de la phase de prise de connaissance</w:t>
            </w:r>
            <w:r w:rsidR="009C377E">
              <w:rPr>
                <w:rFonts w:cstheme="minorHAnsi"/>
                <w:szCs w:val="22"/>
              </w:rPr>
              <w:t>.</w:t>
            </w:r>
          </w:p>
          <w:p w14:paraId="3CBB32B0" w14:textId="7F03C7EC" w:rsidR="003F1912" w:rsidRPr="00A2631B" w:rsidRDefault="003F1912" w:rsidP="003F1912">
            <w:pPr>
              <w:spacing w:after="0"/>
              <w:rPr>
                <w:rFonts w:cstheme="minorHAnsi"/>
              </w:rPr>
            </w:pPr>
            <w:r w:rsidRPr="00A2631B">
              <w:rPr>
                <w:rFonts w:cstheme="minorHAnsi"/>
                <w:szCs w:val="22"/>
              </w:rPr>
              <w:t xml:space="preserve"> </w:t>
            </w:r>
          </w:p>
        </w:tc>
      </w:tr>
    </w:tbl>
    <w:p w14:paraId="7AC7A658" w14:textId="77777777" w:rsidR="003F1912" w:rsidRPr="00A2631B" w:rsidRDefault="003F1912" w:rsidP="003F1912">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3F1912" w:rsidRPr="00A2631B" w14:paraId="1B448058" w14:textId="77777777" w:rsidTr="00945C64">
        <w:tc>
          <w:tcPr>
            <w:tcW w:w="4535" w:type="dxa"/>
            <w:tcBorders>
              <w:top w:val="nil"/>
              <w:left w:val="nil"/>
              <w:bottom w:val="nil"/>
              <w:right w:val="nil"/>
            </w:tcBorders>
            <w:shd w:val="clear" w:color="auto" w:fill="auto"/>
          </w:tcPr>
          <w:p w14:paraId="584568E4" w14:textId="77777777" w:rsidR="003F1912" w:rsidRPr="00A2631B" w:rsidRDefault="003F1912"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48" behindDoc="1" locked="0" layoutInCell="1" allowOverlap="1" wp14:anchorId="590032C8" wp14:editId="77A9155E">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42" name="Rectangle 42"/>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1D91741" w14:textId="77777777" w:rsidR="006A7CE0" w:rsidRPr="001922F5" w:rsidRDefault="006A7CE0" w:rsidP="003F1912">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0032C8" id="Rectangle 42" o:spid="_x0000_s1033" style="position:absolute;left:0;text-align:left;margin-left:-.9pt;margin-top:3pt;width:198.45pt;height:22.9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EgBqlNkAgAANQ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41D91741" w14:textId="77777777" w:rsidR="006A7CE0" w:rsidRPr="001922F5" w:rsidRDefault="006A7CE0" w:rsidP="003F1912">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79D5D475" w14:textId="77777777" w:rsidR="003F1912" w:rsidRPr="00A2631B" w:rsidRDefault="003F1912" w:rsidP="00945C6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49" behindDoc="1" locked="0" layoutInCell="1" allowOverlap="1" wp14:anchorId="2CA5BAE0" wp14:editId="6CFEE370">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43" name="Rectangle 43"/>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CAA1AA6" w14:textId="77777777" w:rsidR="006A7CE0" w:rsidRPr="001922F5" w:rsidRDefault="006A7CE0" w:rsidP="003F1912">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A5BAE0" id="Rectangle 43" o:spid="_x0000_s1034" style="position:absolute;left:0;text-align:left;margin-left:-.85pt;margin-top:3pt;width:198.45pt;height:22.9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DeIlTxZAIAADU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6CAA1AA6" w14:textId="77777777" w:rsidR="006A7CE0" w:rsidRPr="001922F5" w:rsidRDefault="006A7CE0" w:rsidP="003F1912">
                            <w:pPr>
                              <w:jc w:val="center"/>
                              <w:rPr>
                                <w:sz w:val="24"/>
                              </w:rPr>
                            </w:pPr>
                            <w:r>
                              <w:rPr>
                                <w:rFonts w:cstheme="minorHAnsi"/>
                                <w:b/>
                                <w:smallCaps/>
                                <w:sz w:val="28"/>
                              </w:rPr>
                              <w:t>Les livrables</w:t>
                            </w:r>
                          </w:p>
                        </w:txbxContent>
                      </v:textbox>
                      <w10:wrap type="tight"/>
                    </v:rect>
                  </w:pict>
                </mc:Fallback>
              </mc:AlternateContent>
            </w:r>
          </w:p>
        </w:tc>
      </w:tr>
      <w:tr w:rsidR="003F1912" w:rsidRPr="00A2631B" w14:paraId="6E85B3BE" w14:textId="77777777" w:rsidTr="00945C64">
        <w:tc>
          <w:tcPr>
            <w:tcW w:w="4535" w:type="dxa"/>
            <w:tcBorders>
              <w:top w:val="nil"/>
              <w:left w:val="nil"/>
              <w:bottom w:val="nil"/>
              <w:right w:val="nil"/>
            </w:tcBorders>
          </w:tcPr>
          <w:p w14:paraId="3F5FA9AB" w14:textId="77777777" w:rsidR="00560FD7" w:rsidRDefault="003F1912" w:rsidP="002256D9">
            <w:pPr>
              <w:pStyle w:val="Paragraphedeliste"/>
              <w:numPr>
                <w:ilvl w:val="0"/>
                <w:numId w:val="17"/>
              </w:numPr>
              <w:rPr>
                <w:rFonts w:cstheme="minorHAnsi"/>
              </w:rPr>
            </w:pPr>
            <w:r w:rsidRPr="00A2631B">
              <w:rPr>
                <w:rFonts w:cstheme="minorHAnsi"/>
              </w:rPr>
              <w:t>La méthodologie, les normes et processus utilisés pour l’accomplissement des UO</w:t>
            </w:r>
            <w:r w:rsidR="00560FD7">
              <w:rPr>
                <w:rFonts w:cstheme="minorHAnsi"/>
              </w:rPr>
              <w:t>,</w:t>
            </w:r>
          </w:p>
          <w:p w14:paraId="771D032F" w14:textId="3CC71AF7" w:rsidR="003F1912" w:rsidRPr="00A2631B" w:rsidRDefault="00560FD7" w:rsidP="002256D9">
            <w:pPr>
              <w:pStyle w:val="Paragraphedeliste"/>
              <w:numPr>
                <w:ilvl w:val="0"/>
                <w:numId w:val="17"/>
              </w:numPr>
              <w:rPr>
                <w:rFonts w:cstheme="minorHAnsi"/>
              </w:rPr>
            </w:pPr>
            <w:r>
              <w:rPr>
                <w:rFonts w:cstheme="minorHAnsi"/>
              </w:rPr>
              <w:t>Le PAQ et le PAS livrés dans la réponse du Titulaire</w:t>
            </w:r>
            <w:r w:rsidR="003F1912" w:rsidRPr="00A2631B">
              <w:rPr>
                <w:rFonts w:cstheme="minorHAnsi"/>
              </w:rPr>
              <w:t>.</w:t>
            </w:r>
          </w:p>
          <w:p w14:paraId="4B3727C5" w14:textId="77777777" w:rsidR="003F1912" w:rsidRPr="00A2631B" w:rsidRDefault="003F1912" w:rsidP="00945C64">
            <w:pPr>
              <w:spacing w:after="0"/>
              <w:rPr>
                <w:rFonts w:cstheme="minorHAnsi"/>
              </w:rPr>
            </w:pPr>
          </w:p>
        </w:tc>
        <w:tc>
          <w:tcPr>
            <w:tcW w:w="4535" w:type="dxa"/>
            <w:tcBorders>
              <w:top w:val="nil"/>
              <w:left w:val="nil"/>
              <w:bottom w:val="nil"/>
              <w:right w:val="nil"/>
            </w:tcBorders>
          </w:tcPr>
          <w:p w14:paraId="7C0ABD78" w14:textId="48F1C994" w:rsidR="003F1912" w:rsidRPr="00A2631B" w:rsidRDefault="003F1912" w:rsidP="002256D9">
            <w:pPr>
              <w:pStyle w:val="Paragraphedeliste"/>
              <w:numPr>
                <w:ilvl w:val="1"/>
                <w:numId w:val="18"/>
              </w:numPr>
              <w:ind w:left="457"/>
              <w:rPr>
                <w:rFonts w:cstheme="minorHAnsi"/>
                <w:szCs w:val="20"/>
                <w:u w:val="single"/>
              </w:rPr>
            </w:pPr>
            <w:r w:rsidRPr="00A2631B">
              <w:rPr>
                <w:rFonts w:cstheme="minorHAnsi"/>
                <w:szCs w:val="20"/>
              </w:rPr>
              <w:t>Le PAS</w:t>
            </w:r>
            <w:r w:rsidR="00CA79FF" w:rsidRPr="00A2631B">
              <w:rPr>
                <w:rFonts w:cstheme="minorHAnsi"/>
                <w:szCs w:val="20"/>
              </w:rPr>
              <w:t xml:space="preserve"> </w:t>
            </w:r>
            <w:r w:rsidRPr="00A2631B">
              <w:rPr>
                <w:rFonts w:cstheme="minorHAnsi"/>
                <w:szCs w:val="20"/>
              </w:rPr>
              <w:t>;</w:t>
            </w:r>
          </w:p>
          <w:p w14:paraId="4313A878" w14:textId="6D7CC8B3" w:rsidR="003F1912" w:rsidRPr="00A2631B" w:rsidRDefault="003F1912" w:rsidP="002256D9">
            <w:pPr>
              <w:pStyle w:val="Paragraphedeliste"/>
              <w:numPr>
                <w:ilvl w:val="1"/>
                <w:numId w:val="18"/>
              </w:numPr>
              <w:ind w:left="457"/>
              <w:rPr>
                <w:rFonts w:cstheme="minorHAnsi"/>
                <w:szCs w:val="20"/>
                <w:u w:val="single"/>
              </w:rPr>
            </w:pPr>
            <w:r w:rsidRPr="00A2631B">
              <w:rPr>
                <w:rFonts w:cstheme="minorHAnsi"/>
                <w:szCs w:val="20"/>
              </w:rPr>
              <w:t>Le PAQ</w:t>
            </w:r>
            <w:r w:rsidR="00CA79FF" w:rsidRPr="00A2631B">
              <w:rPr>
                <w:rFonts w:cstheme="minorHAnsi"/>
                <w:szCs w:val="20"/>
              </w:rPr>
              <w:t xml:space="preserve"> </w:t>
            </w:r>
            <w:r w:rsidRPr="00A2631B">
              <w:rPr>
                <w:rFonts w:cstheme="minorHAnsi"/>
                <w:szCs w:val="20"/>
              </w:rPr>
              <w:t>;</w:t>
            </w:r>
          </w:p>
          <w:p w14:paraId="6432D171" w14:textId="29AA61B9" w:rsidR="003F1912" w:rsidRPr="00A2631B" w:rsidRDefault="003F1912" w:rsidP="002256D9">
            <w:pPr>
              <w:pStyle w:val="Paragraphedeliste"/>
              <w:numPr>
                <w:ilvl w:val="1"/>
                <w:numId w:val="18"/>
              </w:numPr>
              <w:ind w:left="457"/>
              <w:rPr>
                <w:rFonts w:cstheme="minorHAnsi"/>
                <w:szCs w:val="20"/>
                <w:u w:val="single"/>
              </w:rPr>
            </w:pPr>
            <w:r w:rsidRPr="00A2631B">
              <w:rPr>
                <w:rFonts w:cstheme="minorHAnsi"/>
                <w:szCs w:val="20"/>
              </w:rPr>
              <w:t>Le Plan de réversibilité sortante initialisé ;</w:t>
            </w:r>
          </w:p>
          <w:p w14:paraId="0873C08A" w14:textId="3247F7C0" w:rsidR="005E7624" w:rsidRDefault="005E7624" w:rsidP="002256D9">
            <w:pPr>
              <w:pStyle w:val="Paragraphedeliste"/>
              <w:numPr>
                <w:ilvl w:val="1"/>
                <w:numId w:val="18"/>
              </w:numPr>
              <w:ind w:left="457"/>
              <w:rPr>
                <w:rFonts w:cstheme="minorHAnsi"/>
                <w:szCs w:val="20"/>
              </w:rPr>
            </w:pPr>
            <w:r w:rsidRPr="00F67C9B">
              <w:rPr>
                <w:rFonts w:cstheme="minorHAnsi"/>
                <w:szCs w:val="20"/>
              </w:rPr>
              <w:t>Le mode de fonctionnement du centre de service</w:t>
            </w:r>
          </w:p>
          <w:p w14:paraId="26282721" w14:textId="4F7AAB59" w:rsidR="005A69ED" w:rsidRDefault="005A69ED" w:rsidP="002256D9">
            <w:pPr>
              <w:pStyle w:val="Paragraphedeliste"/>
              <w:numPr>
                <w:ilvl w:val="1"/>
                <w:numId w:val="18"/>
              </w:numPr>
              <w:ind w:left="457"/>
              <w:rPr>
                <w:rFonts w:cstheme="minorHAnsi"/>
                <w:szCs w:val="20"/>
              </w:rPr>
            </w:pPr>
            <w:r>
              <w:rPr>
                <w:rFonts w:cstheme="minorHAnsi"/>
                <w:szCs w:val="20"/>
              </w:rPr>
              <w:t>CANVA de la s</w:t>
            </w:r>
            <w:r w:rsidRPr="00A2631B">
              <w:rPr>
                <w:rFonts w:cstheme="minorHAnsi"/>
                <w:bCs/>
                <w:szCs w:val="20"/>
              </w:rPr>
              <w:t>ynthèse managériale de l’instruction sécurité à réaliser à la clôture de la Demande De Service (DDS</w:t>
            </w:r>
            <w:r w:rsidR="00D7338A">
              <w:rPr>
                <w:rFonts w:cstheme="minorHAnsi"/>
                <w:bCs/>
                <w:szCs w:val="20"/>
              </w:rPr>
              <w:t>) ;</w:t>
            </w:r>
          </w:p>
          <w:p w14:paraId="4AD9D8D0" w14:textId="77777777" w:rsidR="003F1912" w:rsidRDefault="003F1912" w:rsidP="002256D9">
            <w:pPr>
              <w:pStyle w:val="Paragraphedeliste"/>
              <w:numPr>
                <w:ilvl w:val="1"/>
                <w:numId w:val="18"/>
              </w:numPr>
              <w:ind w:left="457"/>
              <w:rPr>
                <w:rFonts w:cstheme="minorHAnsi"/>
                <w:szCs w:val="20"/>
              </w:rPr>
            </w:pPr>
            <w:r w:rsidRPr="00A2631B">
              <w:rPr>
                <w:rFonts w:cstheme="minorHAnsi"/>
                <w:szCs w:val="20"/>
              </w:rPr>
              <w:t>Compte rendus des différentes instances de pilotage.</w:t>
            </w:r>
          </w:p>
          <w:p w14:paraId="7ADA19CF" w14:textId="77777777" w:rsidR="00D7338A" w:rsidRDefault="00D7338A" w:rsidP="00D7338A">
            <w:pPr>
              <w:rPr>
                <w:rFonts w:cstheme="minorHAnsi"/>
                <w:szCs w:val="20"/>
              </w:rPr>
            </w:pPr>
          </w:p>
          <w:p w14:paraId="21F5D1FE" w14:textId="5E596297" w:rsidR="00D7338A" w:rsidRPr="00D7338A" w:rsidRDefault="00D7338A" w:rsidP="00D7338A">
            <w:pPr>
              <w:rPr>
                <w:rFonts w:cstheme="minorHAnsi"/>
                <w:szCs w:val="20"/>
              </w:rPr>
            </w:pPr>
          </w:p>
        </w:tc>
      </w:tr>
      <w:tr w:rsidR="003F1912" w:rsidRPr="00A2631B" w14:paraId="4B7F5F8F" w14:textId="77777777" w:rsidTr="00CD6E23">
        <w:trPr>
          <w:trHeight w:val="702"/>
        </w:trPr>
        <w:tc>
          <w:tcPr>
            <w:tcW w:w="9070" w:type="dxa"/>
            <w:gridSpan w:val="2"/>
            <w:tcBorders>
              <w:top w:val="nil"/>
              <w:left w:val="nil"/>
              <w:bottom w:val="nil"/>
              <w:right w:val="nil"/>
            </w:tcBorders>
            <w:shd w:val="clear" w:color="auto" w:fill="auto"/>
          </w:tcPr>
          <w:p w14:paraId="32E30D3B" w14:textId="77777777" w:rsidR="003F1912" w:rsidRPr="00A2631B" w:rsidRDefault="003F1912" w:rsidP="00945C64">
            <w:pPr>
              <w:spacing w:after="0"/>
              <w:rPr>
                <w:rFonts w:cstheme="minorHAnsi"/>
              </w:rPr>
            </w:pPr>
            <w:r w:rsidRPr="00A2631B">
              <w:rPr>
                <w:rFonts w:cstheme="minorHAnsi"/>
                <w:b/>
                <w:smallCaps/>
                <w:noProof/>
                <w:sz w:val="24"/>
              </w:rPr>
              <w:lastRenderedPageBreak/>
              <mc:AlternateContent>
                <mc:Choice Requires="wps">
                  <w:drawing>
                    <wp:anchor distT="0" distB="0" distL="114300" distR="114300" simplePos="0" relativeHeight="251658250" behindDoc="1" locked="0" layoutInCell="1" allowOverlap="1" wp14:anchorId="19C6F585" wp14:editId="00C5A0B3">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6" name="Rectangle 46"/>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517308E" w14:textId="285B6C1C" w:rsidR="006A7CE0" w:rsidRPr="001922F5" w:rsidRDefault="006A7CE0" w:rsidP="003F1912">
                                  <w:pPr>
                                    <w:jc w:val="center"/>
                                    <w:rPr>
                                      <w:sz w:val="24"/>
                                    </w:rPr>
                                  </w:pPr>
                                  <w:r>
                                    <w:rPr>
                                      <w:rFonts w:cstheme="minorHAnsi"/>
                                      <w:b/>
                                      <w:smallCaps/>
                                      <w:sz w:val="28"/>
                                    </w:rPr>
                                    <w:t>Charge et Durée Estimée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C6F585" id="Rectangle 46" o:spid="_x0000_s1035" style="position:absolute;left:0;text-align:left;margin-left:-4.65pt;margin-top:.15pt;width:452.15pt;height:22.9pt;z-index:-2516582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Mw/ZgIAADU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QXCZlO&#10;FlBtHlEgbJkfg76t+TbuVKRHhUx1XgpeX3rgj3XQlhJ6SYol4M/3zhOeGchWKVpenVLGHyuFRgr3&#10;1TM3L4bjcdq1rIwnZyNW8NiyOLb4VXMNfMVDfiiCzmLCk9uJFqF54S2fp6xsUl5z7lJqwp1yTduV&#10;5ndCm/k8w3i/gqI7/xR0Cp7mnNj23L0oDD0licl8D7s1U9M3zNxik6eH+YrA1pm2h7n2N8C7mbnZ&#10;vyNp+Y/1jDq8drNf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CY0zD9mAgAANQ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4517308E" w14:textId="285B6C1C" w:rsidR="006A7CE0" w:rsidRPr="001922F5" w:rsidRDefault="006A7CE0" w:rsidP="003F1912">
                            <w:pPr>
                              <w:jc w:val="center"/>
                              <w:rPr>
                                <w:sz w:val="24"/>
                              </w:rPr>
                            </w:pPr>
                            <w:r>
                              <w:rPr>
                                <w:rFonts w:cstheme="minorHAnsi"/>
                                <w:b/>
                                <w:smallCaps/>
                                <w:sz w:val="28"/>
                              </w:rPr>
                              <w:t>Charge et Durée Estimée</w:t>
                            </w:r>
                          </w:p>
                        </w:txbxContent>
                      </v:textbox>
                      <w10:wrap type="tight"/>
                    </v:rect>
                  </w:pict>
                </mc:Fallback>
              </mc:AlternateContent>
            </w:r>
          </w:p>
        </w:tc>
      </w:tr>
      <w:tr w:rsidR="003F1912" w:rsidRPr="00A2631B" w14:paraId="7C53112D" w14:textId="77777777" w:rsidTr="00CD6E23">
        <w:tc>
          <w:tcPr>
            <w:tcW w:w="9070" w:type="dxa"/>
            <w:gridSpan w:val="2"/>
            <w:tcBorders>
              <w:top w:val="nil"/>
              <w:left w:val="nil"/>
              <w:bottom w:val="nil"/>
              <w:right w:val="nil"/>
            </w:tcBorders>
          </w:tcPr>
          <w:p w14:paraId="7807DA26" w14:textId="6A428737" w:rsidR="00F67C9B" w:rsidRDefault="00775A48" w:rsidP="00F67C9B">
            <w:r>
              <w:t xml:space="preserve">A titre indicatif, la Cnam estime cette prestation à </w:t>
            </w:r>
            <w:r w:rsidR="00012612">
              <w:t>40</w:t>
            </w:r>
            <w:r>
              <w:t xml:space="preserve"> jours. </w:t>
            </w:r>
            <w:bookmarkStart w:id="89" w:name="_Hlk225944283"/>
            <w:r w:rsidR="00565A7B">
              <w:t xml:space="preserve">Le titulaire </w:t>
            </w:r>
            <w:r>
              <w:t xml:space="preserve">précise </w:t>
            </w:r>
            <w:r w:rsidR="00565A7B">
              <w:t xml:space="preserve">la charge et la durée </w:t>
            </w:r>
            <w:bookmarkEnd w:id="89"/>
            <w:r w:rsidR="00565A7B">
              <w:t xml:space="preserve">pour les activités de finalisation du </w:t>
            </w:r>
            <w:r w:rsidR="00F67C9B">
              <w:t>PAQ et PAS</w:t>
            </w:r>
            <w:r w:rsidR="00565A7B">
              <w:t xml:space="preserve"> ainsi</w:t>
            </w:r>
            <w:r w:rsidR="00F67C9B">
              <w:t xml:space="preserve"> que le mode de fonctionnement du centre de service</w:t>
            </w:r>
            <w:r>
              <w:t xml:space="preserve"> dans son offre</w:t>
            </w:r>
            <w:r w:rsidR="00F67C9B">
              <w:t>.</w:t>
            </w:r>
          </w:p>
          <w:p w14:paraId="666FB7F5" w14:textId="77777777" w:rsidR="003F1912" w:rsidRDefault="003F1912" w:rsidP="00565A7B">
            <w:pPr>
              <w:spacing w:after="0"/>
              <w:rPr>
                <w:rFonts w:cstheme="minorHAnsi"/>
              </w:rPr>
            </w:pPr>
            <w:r w:rsidRPr="00A2631B">
              <w:rPr>
                <w:rFonts w:cstheme="minorHAnsi"/>
              </w:rPr>
              <w:t xml:space="preserve">La prestation devra se dérouler sur une durée maximale de </w:t>
            </w:r>
            <w:r w:rsidR="00565A7B">
              <w:rPr>
                <w:rFonts w:cstheme="minorHAnsi"/>
              </w:rPr>
              <w:t>4</w:t>
            </w:r>
            <w:r w:rsidR="00CD5636">
              <w:rPr>
                <w:rFonts w:cstheme="minorHAnsi"/>
              </w:rPr>
              <w:t xml:space="preserve"> à 6</w:t>
            </w:r>
            <w:r w:rsidR="00565A7B" w:rsidRPr="00A2631B">
              <w:rPr>
                <w:rFonts w:cstheme="minorHAnsi"/>
              </w:rPr>
              <w:t xml:space="preserve"> </w:t>
            </w:r>
            <w:r w:rsidRPr="00A2631B">
              <w:rPr>
                <w:rFonts w:cstheme="minorHAnsi"/>
              </w:rPr>
              <w:t>mois à compter de la date d’effet de l’accord-cadre.</w:t>
            </w:r>
          </w:p>
          <w:p w14:paraId="62AE47F1" w14:textId="77777777" w:rsidR="009765B1" w:rsidRDefault="009765B1" w:rsidP="00565A7B">
            <w:pPr>
              <w:spacing w:after="0"/>
              <w:rPr>
                <w:rFonts w:cstheme="minorHAnsi"/>
              </w:rPr>
            </w:pPr>
          </w:p>
          <w:p w14:paraId="4E4EC493" w14:textId="07C89180" w:rsidR="00C960BE" w:rsidRDefault="00C960BE" w:rsidP="00565A7B">
            <w:pPr>
              <w:spacing w:after="0"/>
              <w:rPr>
                <w:rFonts w:cstheme="minorHAnsi"/>
              </w:rPr>
            </w:pPr>
            <w:r w:rsidRPr="00A2631B">
              <w:rPr>
                <w:rFonts w:cstheme="minorHAnsi"/>
                <w:b/>
                <w:smallCaps/>
                <w:noProof/>
                <w:sz w:val="4"/>
                <w:szCs w:val="4"/>
              </w:rPr>
              <mc:AlternateContent>
                <mc:Choice Requires="wps">
                  <w:drawing>
                    <wp:anchor distT="0" distB="0" distL="114300" distR="114300" simplePos="0" relativeHeight="251674712" behindDoc="1" locked="0" layoutInCell="1" allowOverlap="1" wp14:anchorId="3482933F" wp14:editId="1057B720">
                      <wp:simplePos x="0" y="0"/>
                      <wp:positionH relativeFrom="column">
                        <wp:posOffset>26670</wp:posOffset>
                      </wp:positionH>
                      <wp:positionV relativeFrom="paragraph">
                        <wp:posOffset>231140</wp:posOffset>
                      </wp:positionV>
                      <wp:extent cx="5742000" cy="290830"/>
                      <wp:effectExtent l="95250" t="57150" r="87630" b="109220"/>
                      <wp:wrapTight wrapText="bothSides">
                        <wp:wrapPolygon edited="0">
                          <wp:start x="-215" y="-4245"/>
                          <wp:lineTo x="-358" y="21223"/>
                          <wp:lineTo x="-215" y="28297"/>
                          <wp:lineTo x="21715" y="28297"/>
                          <wp:lineTo x="21858" y="21223"/>
                          <wp:lineTo x="21715" y="0"/>
                          <wp:lineTo x="21715" y="-4245"/>
                          <wp:lineTo x="-215" y="-4245"/>
                        </wp:wrapPolygon>
                      </wp:wrapTight>
                      <wp:docPr id="96" name="Rectangle 96"/>
                      <wp:cNvGraphicFramePr/>
                      <a:graphic xmlns:a="http://schemas.openxmlformats.org/drawingml/2006/main">
                        <a:graphicData uri="http://schemas.microsoft.com/office/word/2010/wordprocessingShape">
                          <wps:wsp>
                            <wps:cNvSpPr/>
                            <wps:spPr>
                              <a:xfrm>
                                <a:off x="0" y="0"/>
                                <a:ext cx="5742000" cy="290830"/>
                              </a:xfrm>
                              <a:prstGeom prst="rect">
                                <a:avLst/>
                              </a:prstGeom>
                              <a:solidFill>
                                <a:schemeClr val="accent1">
                                  <a:lumMod val="75000"/>
                                </a:schemeClr>
                              </a:solidFill>
                            </wps:spPr>
                            <wps:style>
                              <a:lnRef idx="0">
                                <a:schemeClr val="accent3"/>
                              </a:lnRef>
                              <a:fillRef idx="3">
                                <a:schemeClr val="accent3"/>
                              </a:fillRef>
                              <a:effectRef idx="3">
                                <a:schemeClr val="accent3"/>
                              </a:effectRef>
                              <a:fontRef idx="minor">
                                <a:schemeClr val="lt1"/>
                              </a:fontRef>
                            </wps:style>
                            <wps:txbx>
                              <w:txbxContent>
                                <w:p w14:paraId="542FE911" w14:textId="77777777" w:rsidR="006A7CE0" w:rsidRPr="001922F5" w:rsidRDefault="006A7CE0" w:rsidP="00C960BE">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82933F" id="Rectangle 96" o:spid="_x0000_s1036" style="position:absolute;left:0;text-align:left;margin-left:2.1pt;margin-top:18.2pt;width:452.15pt;height:22.9pt;z-index:-251641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" fillcolor="#365f91 [2404]" stroked="f">
                      <v:shadow on="t" color="black" opacity="22937f" origin=",.5" offset="0,.63889mm"/>
                      <v:textbox>
                        <w:txbxContent>
                          <w:p w14:paraId="542FE911" w14:textId="77777777" w:rsidR="006A7CE0" w:rsidRPr="001922F5" w:rsidRDefault="006A7CE0" w:rsidP="00C960BE">
                            <w:pPr>
                              <w:jc w:val="center"/>
                              <w:rPr>
                                <w:sz w:val="24"/>
                              </w:rPr>
                            </w:pPr>
                            <w:r>
                              <w:rPr>
                                <w:rFonts w:cstheme="minorHAnsi"/>
                                <w:b/>
                                <w:smallCaps/>
                                <w:sz w:val="28"/>
                              </w:rPr>
                              <w:t>Les profils attendus</w:t>
                            </w:r>
                          </w:p>
                        </w:txbxContent>
                      </v:textbox>
                      <w10:wrap type="tight"/>
                    </v:rect>
                  </w:pict>
                </mc:Fallback>
              </mc:AlternateContent>
            </w:r>
          </w:p>
          <w:p w14:paraId="0649E671" w14:textId="77777777" w:rsidR="00006AE6" w:rsidRDefault="008E0BF2" w:rsidP="00D7338A">
            <w:pPr>
              <w:spacing w:after="0"/>
              <w:jc w:val="left"/>
              <w:rPr>
                <w:szCs w:val="22"/>
              </w:rPr>
            </w:pPr>
            <w:r w:rsidRPr="00D7338A">
              <w:rPr>
                <w:rFonts w:cstheme="minorHAnsi"/>
                <w:szCs w:val="22"/>
              </w:rPr>
              <w:t>Le ou les profils attendus sont</w:t>
            </w:r>
            <w:r w:rsidR="00D7338A">
              <w:rPr>
                <w:szCs w:val="22"/>
              </w:rPr>
              <w:t xml:space="preserve"> : </w:t>
            </w:r>
          </w:p>
          <w:p w14:paraId="4DEBF488" w14:textId="77777777" w:rsidR="00006AE6" w:rsidRPr="00006AE6" w:rsidRDefault="00006AE6" w:rsidP="008B5C10">
            <w:pPr>
              <w:pStyle w:val="Paragraphedeliste"/>
              <w:numPr>
                <w:ilvl w:val="0"/>
                <w:numId w:val="69"/>
              </w:numPr>
              <w:spacing w:after="0"/>
              <w:jc w:val="left"/>
              <w:rPr>
                <w:rFonts w:cstheme="minorHAnsi"/>
                <w:szCs w:val="22"/>
              </w:rPr>
            </w:pPr>
            <w:r w:rsidRPr="00006AE6">
              <w:rPr>
                <w:szCs w:val="22"/>
              </w:rPr>
              <w:t xml:space="preserve">Un </w:t>
            </w:r>
            <w:r w:rsidR="008E0BF2" w:rsidRPr="00006AE6">
              <w:rPr>
                <w:rFonts w:cstheme="minorHAnsi"/>
                <w:szCs w:val="22"/>
              </w:rPr>
              <w:t xml:space="preserve">responsable de projet de sécurité confirmé </w:t>
            </w:r>
          </w:p>
          <w:p w14:paraId="615987DB" w14:textId="4F729C91" w:rsidR="008E0BF2" w:rsidRPr="00006AE6" w:rsidRDefault="00006AE6" w:rsidP="008B5C10">
            <w:pPr>
              <w:pStyle w:val="Paragraphedeliste"/>
              <w:numPr>
                <w:ilvl w:val="0"/>
                <w:numId w:val="69"/>
              </w:numPr>
              <w:spacing w:after="0"/>
              <w:jc w:val="left"/>
              <w:rPr>
                <w:rFonts w:cstheme="minorHAnsi"/>
                <w:szCs w:val="22"/>
              </w:rPr>
            </w:pPr>
            <w:r w:rsidRPr="00006AE6">
              <w:rPr>
                <w:rFonts w:cstheme="minorHAnsi"/>
                <w:szCs w:val="22"/>
              </w:rPr>
              <w:t>Un c</w:t>
            </w:r>
            <w:r w:rsidR="008E0BF2" w:rsidRPr="00006AE6">
              <w:rPr>
                <w:rFonts w:cstheme="minorHAnsi"/>
                <w:szCs w:val="22"/>
              </w:rPr>
              <w:t>oordinateur sécurité confirmé.</w:t>
            </w:r>
          </w:p>
          <w:p w14:paraId="4C15D32C" w14:textId="14D7826A" w:rsidR="009765B1" w:rsidRPr="00A2631B" w:rsidRDefault="009765B1" w:rsidP="00565A7B">
            <w:pPr>
              <w:spacing w:after="0"/>
              <w:rPr>
                <w:rFonts w:cstheme="minorHAnsi"/>
              </w:rPr>
            </w:pPr>
          </w:p>
        </w:tc>
      </w:tr>
      <w:tr w:rsidR="003F1912" w:rsidRPr="00A2631B" w14:paraId="1600AB6C" w14:textId="77777777" w:rsidTr="00CD6E23">
        <w:tc>
          <w:tcPr>
            <w:tcW w:w="4535" w:type="dxa"/>
            <w:tcBorders>
              <w:top w:val="nil"/>
              <w:left w:val="nil"/>
              <w:bottom w:val="nil"/>
              <w:right w:val="nil"/>
            </w:tcBorders>
            <w:shd w:val="clear" w:color="auto" w:fill="auto"/>
          </w:tcPr>
          <w:p w14:paraId="2311F734" w14:textId="617CD223" w:rsidR="003F1912" w:rsidRPr="00A2631B" w:rsidRDefault="003F1912" w:rsidP="00945C64">
            <w:pPr>
              <w:spacing w:after="0"/>
              <w:rPr>
                <w:rFonts w:cstheme="minorHAnsi"/>
              </w:rPr>
            </w:pPr>
          </w:p>
        </w:tc>
        <w:tc>
          <w:tcPr>
            <w:tcW w:w="4535" w:type="dxa"/>
            <w:tcBorders>
              <w:top w:val="nil"/>
              <w:left w:val="nil"/>
              <w:bottom w:val="nil"/>
              <w:right w:val="nil"/>
            </w:tcBorders>
          </w:tcPr>
          <w:p w14:paraId="034555FE" w14:textId="0A2B2E45" w:rsidR="003F1912" w:rsidRPr="00A2631B" w:rsidRDefault="003F1912" w:rsidP="00945C64">
            <w:pPr>
              <w:spacing w:after="0"/>
              <w:rPr>
                <w:rFonts w:cstheme="minorHAnsi"/>
                <w:b/>
                <w:smallCaps/>
                <w:noProof/>
                <w:sz w:val="24"/>
              </w:rPr>
            </w:pPr>
          </w:p>
        </w:tc>
      </w:tr>
    </w:tbl>
    <w:p w14:paraId="4356FC79" w14:textId="77777777" w:rsidR="00D8270C" w:rsidRDefault="00D8270C">
      <w:pPr>
        <w:spacing w:after="0"/>
        <w:jc w:val="left"/>
        <w:rPr>
          <w:rFonts w:asciiTheme="majorHAnsi" w:hAnsiTheme="majorHAnsi"/>
          <w:snapToGrid w:val="0"/>
          <w:color w:val="1F497D" w:themeColor="text2"/>
          <w:sz w:val="24"/>
          <w:szCs w:val="20"/>
        </w:rPr>
      </w:pPr>
      <w:bookmarkStart w:id="90" w:name="_Ref213147098"/>
      <w:bookmarkEnd w:id="68"/>
      <w:bookmarkEnd w:id="69"/>
      <w:bookmarkEnd w:id="70"/>
      <w:r>
        <w:br w:type="page"/>
      </w:r>
    </w:p>
    <w:p w14:paraId="091A8F19" w14:textId="3C3A2185" w:rsidR="00205D30" w:rsidRDefault="00A51E7C" w:rsidP="009765B1">
      <w:pPr>
        <w:pStyle w:val="Titre3"/>
      </w:pPr>
      <w:bookmarkStart w:id="91" w:name="_Ref227592794"/>
      <w:bookmarkStart w:id="92" w:name="_Toc229561497"/>
      <w:r>
        <w:lastRenderedPageBreak/>
        <w:t>UO</w:t>
      </w:r>
      <w:r w:rsidR="00205D30" w:rsidRPr="00A2631B">
        <w:t>_AT</w:t>
      </w:r>
      <w:r w:rsidR="00B2530E">
        <w:t>0</w:t>
      </w:r>
      <w:r w:rsidR="00896A17" w:rsidRPr="00A2631B">
        <w:t>_</w:t>
      </w:r>
      <w:r w:rsidR="00456764" w:rsidRPr="00A2631B">
        <w:t>0</w:t>
      </w:r>
      <w:r w:rsidR="00AD5B96">
        <w:t>3</w:t>
      </w:r>
      <w:r w:rsidR="00205D30" w:rsidRPr="00A2631B">
        <w:t xml:space="preserve"> : Réversibilité sortante d</w:t>
      </w:r>
      <w:r w:rsidR="00B24E73">
        <w:t>e l’accord-cadre</w:t>
      </w:r>
      <w:bookmarkEnd w:id="90"/>
      <w:bookmarkEnd w:id="91"/>
      <w:bookmarkEnd w:id="92"/>
      <w:r w:rsidR="00205D30" w:rsidRPr="00A2631B">
        <w:t xml:space="preserve"> </w:t>
      </w:r>
    </w:p>
    <w:tbl>
      <w:tblPr>
        <w:tblStyle w:val="Grilledutableau"/>
        <w:tblW w:w="0" w:type="auto"/>
        <w:tblLook w:val="04A0" w:firstRow="1" w:lastRow="0" w:firstColumn="1" w:lastColumn="0" w:noHBand="0" w:noVBand="1"/>
      </w:tblPr>
      <w:tblGrid>
        <w:gridCol w:w="9071"/>
      </w:tblGrid>
      <w:tr w:rsidR="003F1912" w:rsidRPr="00A2631B" w14:paraId="3D9443C2" w14:textId="77777777" w:rsidTr="00CD6347">
        <w:tc>
          <w:tcPr>
            <w:tcW w:w="9071" w:type="dxa"/>
            <w:tcBorders>
              <w:top w:val="nil"/>
              <w:left w:val="nil"/>
              <w:bottom w:val="nil"/>
              <w:right w:val="nil"/>
            </w:tcBorders>
            <w:shd w:val="clear" w:color="auto" w:fill="auto"/>
          </w:tcPr>
          <w:p w14:paraId="066A7843" w14:textId="77777777" w:rsidR="003F1912" w:rsidRPr="00A2631B" w:rsidRDefault="003F1912"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51" behindDoc="1" locked="0" layoutInCell="1" allowOverlap="1" wp14:anchorId="153B054C" wp14:editId="1446DFFF">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7" name="Rectangle 47"/>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5623230" w14:textId="77777777" w:rsidR="006A7CE0" w:rsidRPr="001922F5" w:rsidRDefault="006A7CE0" w:rsidP="003F1912">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3B054C" id="Rectangle 47" o:spid="_x0000_s1037" style="position:absolute;left:0;text-align:left;margin-left:-4.65pt;margin-top:.15pt;width:452.15pt;height:22.9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YWGZQ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" fillcolor="#1f497d [3215]" stroked="f">
                      <v:shadow on="t" color="black" opacity="22937f" origin=",.5" offset="0,.63889mm"/>
                      <v:textbox>
                        <w:txbxContent>
                          <w:p w14:paraId="55623230" w14:textId="77777777" w:rsidR="006A7CE0" w:rsidRPr="001922F5" w:rsidRDefault="006A7CE0" w:rsidP="003F1912">
                            <w:pPr>
                              <w:jc w:val="center"/>
                              <w:rPr>
                                <w:b/>
                                <w:smallCaps/>
                                <w:sz w:val="28"/>
                              </w:rPr>
                            </w:pPr>
                            <w:r w:rsidRPr="001922F5">
                              <w:rPr>
                                <w:b/>
                                <w:smallCaps/>
                                <w:sz w:val="28"/>
                              </w:rPr>
                              <w:t>Description du besoin</w:t>
                            </w:r>
                          </w:p>
                        </w:txbxContent>
                      </v:textbox>
                      <w10:wrap type="tight"/>
                    </v:rect>
                  </w:pict>
                </mc:Fallback>
              </mc:AlternateContent>
            </w:r>
          </w:p>
        </w:tc>
      </w:tr>
      <w:tr w:rsidR="003F1912" w:rsidRPr="00A2631B" w14:paraId="7E4C8B51" w14:textId="77777777" w:rsidTr="00CD6347">
        <w:trPr>
          <w:trHeight w:val="587"/>
        </w:trPr>
        <w:tc>
          <w:tcPr>
            <w:tcW w:w="9071" w:type="dxa"/>
            <w:tcBorders>
              <w:top w:val="nil"/>
              <w:left w:val="nil"/>
              <w:bottom w:val="nil"/>
              <w:right w:val="nil"/>
            </w:tcBorders>
          </w:tcPr>
          <w:p w14:paraId="7218D995" w14:textId="29E56647" w:rsidR="003F1912" w:rsidRDefault="003F1912" w:rsidP="003F1912">
            <w:pPr>
              <w:rPr>
                <w:rFonts w:cstheme="minorHAnsi"/>
              </w:rPr>
            </w:pPr>
            <w:r w:rsidRPr="00A2631B">
              <w:rPr>
                <w:rFonts w:cstheme="minorHAnsi"/>
              </w:rPr>
              <w:t>Cette prestation correspond à la restitution par le Titulaire (ou "cédant") des connaissances Techniques et Fonctionnelles des prestations réalisées au cours d</w:t>
            </w:r>
            <w:r w:rsidR="00B24E73">
              <w:rPr>
                <w:rFonts w:cstheme="minorHAnsi"/>
              </w:rPr>
              <w:t>e l’accord-cadre</w:t>
            </w:r>
            <w:r w:rsidRPr="00A2631B">
              <w:rPr>
                <w:rFonts w:cstheme="minorHAnsi"/>
              </w:rPr>
              <w:t>.</w:t>
            </w:r>
          </w:p>
          <w:p w14:paraId="67E02598" w14:textId="77777777" w:rsidR="00AA0C9B" w:rsidRPr="00AA0C9B" w:rsidRDefault="00AA0C9B" w:rsidP="00AA0C9B">
            <w:pPr>
              <w:rPr>
                <w:rFonts w:cstheme="minorHAnsi"/>
              </w:rPr>
            </w:pPr>
            <w:r w:rsidRPr="00AA0C9B">
              <w:rPr>
                <w:rFonts w:cstheme="minorHAnsi"/>
              </w:rPr>
              <w:t>La prestation doit être proposée en standard uniquement (pas en centre de service).</w:t>
            </w:r>
          </w:p>
          <w:p w14:paraId="7BF843C3" w14:textId="0373C397" w:rsidR="003F1912" w:rsidRPr="00CD6347" w:rsidRDefault="00AA0C9B" w:rsidP="00945C64">
            <w:pPr>
              <w:rPr>
                <w:rFonts w:cstheme="minorHAnsi"/>
              </w:rPr>
            </w:pPr>
            <w:r w:rsidRPr="00AA0C9B">
              <w:rPr>
                <w:rFonts w:cstheme="minorHAnsi"/>
              </w:rPr>
              <w:t xml:space="preserve">La réalisation de cette prestation </w:t>
            </w:r>
            <w:r w:rsidR="00C960BE">
              <w:rPr>
                <w:rFonts w:cstheme="minorHAnsi"/>
              </w:rPr>
              <w:t>doi</w:t>
            </w:r>
            <w:r w:rsidR="009765B1">
              <w:rPr>
                <w:rFonts w:cstheme="minorHAnsi"/>
              </w:rPr>
              <w:t>t</w:t>
            </w:r>
            <w:r w:rsidRPr="00AA0C9B">
              <w:rPr>
                <w:rFonts w:cstheme="minorHAnsi"/>
              </w:rPr>
              <w:t xml:space="preserve"> être proposée avec et sans recours à l’IA.</w:t>
            </w:r>
          </w:p>
        </w:tc>
      </w:tr>
    </w:tbl>
    <w:p w14:paraId="5989AFD0" w14:textId="77777777" w:rsidR="003F1912" w:rsidRPr="00A2631B" w:rsidRDefault="003F1912" w:rsidP="003F1912">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3F1912" w:rsidRPr="00A2631B" w14:paraId="0B80C6EA" w14:textId="77777777" w:rsidTr="00945C64">
        <w:tc>
          <w:tcPr>
            <w:tcW w:w="9062" w:type="dxa"/>
            <w:tcBorders>
              <w:top w:val="nil"/>
              <w:left w:val="nil"/>
              <w:bottom w:val="nil"/>
              <w:right w:val="nil"/>
            </w:tcBorders>
            <w:shd w:val="clear" w:color="auto" w:fill="auto"/>
          </w:tcPr>
          <w:p w14:paraId="122AB57A" w14:textId="77777777" w:rsidR="003F1912" w:rsidRPr="00A2631B" w:rsidRDefault="003F1912"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52" behindDoc="1" locked="0" layoutInCell="1" allowOverlap="1" wp14:anchorId="7E0BF3A1" wp14:editId="2B8E57F5">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8" name="Rectangle 48"/>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32C3EF2" w14:textId="76D6660A" w:rsidR="006A7CE0" w:rsidRPr="001922F5" w:rsidRDefault="006A7CE0" w:rsidP="003F1912">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0BF3A1" id="Rectangle 48" o:spid="_x0000_s1038" style="position:absolute;left:0;text-align:left;margin-left:-4.65pt;margin-top:.15pt;width:452.15pt;height:22.9pt;z-index:-2516582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zL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nBcxjysd&#10;LaDaPKJA2FI/Bn1b83XcqUiPCpnrvBW8v/TAH+ugLSX0khRLwJ/vnSc8U5CtUrS8O6WMP1YKjRTu&#10;q2dyXgzH47RsWRlPzkas4LFlcWzxq+Ya+I6H/FIEncWEJ7cTLULzwms+T1nZpLzm3KXUhDvlmrY7&#10;zQ+FNvN5hvGCBUV3/inoFDwNOtHtuXtRGHpOErP5HnZ7pqZvqLnFJk8P8xWBrTNvD3Ptr4CXM5Oz&#10;f0jS9h/rGXV47ma/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H6ErMt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332C3EF2" w14:textId="76D6660A" w:rsidR="006A7CE0" w:rsidRPr="001922F5" w:rsidRDefault="006A7CE0" w:rsidP="003F1912">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3F1912" w:rsidRPr="00A2631B" w14:paraId="4A0CC8AB" w14:textId="77777777" w:rsidTr="00945C64">
        <w:tc>
          <w:tcPr>
            <w:tcW w:w="9062" w:type="dxa"/>
            <w:tcBorders>
              <w:top w:val="nil"/>
              <w:left w:val="nil"/>
              <w:bottom w:val="nil"/>
              <w:right w:val="nil"/>
            </w:tcBorders>
          </w:tcPr>
          <w:p w14:paraId="19596BD9" w14:textId="77777777" w:rsidR="003F1912" w:rsidRPr="00A2631B" w:rsidRDefault="003F1912" w:rsidP="003F1912">
            <w:pPr>
              <w:rPr>
                <w:rFonts w:cstheme="minorHAnsi"/>
                <w:u w:val="single"/>
              </w:rPr>
            </w:pPr>
            <w:r w:rsidRPr="00A2631B">
              <w:rPr>
                <w:rFonts w:cstheme="minorHAnsi"/>
                <w:u w:val="single"/>
              </w:rPr>
              <w:t xml:space="preserve">Les activités sont les suivantes </w:t>
            </w:r>
            <w:r w:rsidRPr="00A2631B">
              <w:rPr>
                <w:rFonts w:cstheme="minorHAnsi"/>
              </w:rPr>
              <w:t>:</w:t>
            </w:r>
          </w:p>
          <w:p w14:paraId="168B2E3D" w14:textId="77777777" w:rsidR="003F1912" w:rsidRPr="00A2631B" w:rsidRDefault="003F1912" w:rsidP="002256D9">
            <w:pPr>
              <w:pStyle w:val="Paragraphedeliste"/>
              <w:numPr>
                <w:ilvl w:val="0"/>
                <w:numId w:val="22"/>
              </w:numPr>
              <w:rPr>
                <w:rFonts w:cstheme="minorHAnsi"/>
                <w:szCs w:val="22"/>
              </w:rPr>
            </w:pPr>
            <w:r w:rsidRPr="00A2631B">
              <w:rPr>
                <w:rFonts w:cstheme="minorHAnsi"/>
                <w:szCs w:val="22"/>
              </w:rPr>
              <w:t>Réaliser un planning d'exécution de la réversibilité approuvé par la Cnam ;</w:t>
            </w:r>
          </w:p>
          <w:p w14:paraId="74799BCB" w14:textId="77777777" w:rsidR="003F1912" w:rsidRPr="00A2631B" w:rsidRDefault="003F1912" w:rsidP="002256D9">
            <w:pPr>
              <w:pStyle w:val="Paragraphedeliste"/>
              <w:numPr>
                <w:ilvl w:val="0"/>
                <w:numId w:val="22"/>
              </w:numPr>
              <w:rPr>
                <w:rFonts w:cstheme="minorHAnsi"/>
                <w:szCs w:val="22"/>
              </w:rPr>
            </w:pPr>
            <w:r w:rsidRPr="00A2631B">
              <w:rPr>
                <w:rFonts w:cstheme="minorHAnsi"/>
                <w:szCs w:val="22"/>
              </w:rPr>
              <w:t>Restituer les connaissances fonctionnelles et techniques de chaque UO ;</w:t>
            </w:r>
          </w:p>
          <w:p w14:paraId="785ABF71" w14:textId="56BF4981" w:rsidR="003F1912" w:rsidRDefault="003F1912" w:rsidP="002256D9">
            <w:pPr>
              <w:pStyle w:val="Paragraphedeliste"/>
              <w:numPr>
                <w:ilvl w:val="0"/>
                <w:numId w:val="22"/>
              </w:numPr>
              <w:rPr>
                <w:rFonts w:cstheme="minorHAnsi"/>
                <w:szCs w:val="22"/>
              </w:rPr>
            </w:pPr>
            <w:r w:rsidRPr="00A2631B">
              <w:rPr>
                <w:rFonts w:cstheme="minorHAnsi"/>
                <w:szCs w:val="22"/>
              </w:rPr>
              <w:t xml:space="preserve">Restituer les </w:t>
            </w:r>
            <w:r w:rsidRPr="00A2631B">
              <w:rPr>
                <w:rFonts w:cstheme="minorHAnsi"/>
                <w:szCs w:val="20"/>
              </w:rPr>
              <w:t xml:space="preserve">supports </w:t>
            </w:r>
            <w:r w:rsidRPr="00A2631B">
              <w:rPr>
                <w:rFonts w:cstheme="minorHAnsi"/>
                <w:szCs w:val="22"/>
              </w:rPr>
              <w:t xml:space="preserve">pour les audits tel que les procédures de consolidation, supports Office ou autres (Excel, MSP, </w:t>
            </w:r>
            <w:r w:rsidR="00CD6347" w:rsidRPr="00A2631B">
              <w:rPr>
                <w:rFonts w:cstheme="minorHAnsi"/>
                <w:szCs w:val="22"/>
              </w:rPr>
              <w:t>PowerBI, …</w:t>
            </w:r>
            <w:r w:rsidRPr="00A2631B">
              <w:rPr>
                <w:rFonts w:cstheme="minorHAnsi"/>
                <w:szCs w:val="22"/>
              </w:rPr>
              <w:t>) ;</w:t>
            </w:r>
          </w:p>
          <w:p w14:paraId="062F2BCC" w14:textId="61A86962" w:rsidR="002F7E68" w:rsidRDefault="002F7E68" w:rsidP="002256D9">
            <w:pPr>
              <w:pStyle w:val="Paragraphedeliste"/>
              <w:numPr>
                <w:ilvl w:val="0"/>
                <w:numId w:val="22"/>
              </w:numPr>
              <w:rPr>
                <w:rFonts w:cstheme="minorHAnsi"/>
                <w:szCs w:val="22"/>
              </w:rPr>
            </w:pPr>
            <w:r>
              <w:rPr>
                <w:rFonts w:cstheme="minorHAnsi"/>
                <w:szCs w:val="22"/>
              </w:rPr>
              <w:t>Restituer l’ensemble des documents produits pendant l’exécution de l’</w:t>
            </w:r>
            <w:r w:rsidR="00B24E73">
              <w:rPr>
                <w:rFonts w:cstheme="minorHAnsi"/>
                <w:szCs w:val="22"/>
              </w:rPr>
              <w:t>accord-cadre</w:t>
            </w:r>
            <w:r>
              <w:rPr>
                <w:rFonts w:cstheme="minorHAnsi"/>
                <w:szCs w:val="22"/>
              </w:rPr>
              <w:t> ;</w:t>
            </w:r>
          </w:p>
          <w:p w14:paraId="14DFBC9B" w14:textId="3FA3F516" w:rsidR="00CD6E23" w:rsidRPr="00A2631B" w:rsidRDefault="00CD6E23" w:rsidP="002256D9">
            <w:pPr>
              <w:pStyle w:val="Paragraphedeliste"/>
              <w:numPr>
                <w:ilvl w:val="0"/>
                <w:numId w:val="22"/>
              </w:numPr>
              <w:rPr>
                <w:rFonts w:cstheme="minorHAnsi"/>
                <w:szCs w:val="22"/>
              </w:rPr>
            </w:pPr>
            <w:r>
              <w:rPr>
                <w:rFonts w:cstheme="minorHAnsi"/>
                <w:szCs w:val="22"/>
              </w:rPr>
              <w:t>Restituer l’outillage utilisé pour l’exécution de l’accord cadre ;</w:t>
            </w:r>
          </w:p>
          <w:p w14:paraId="4C6F4644" w14:textId="55070DD6" w:rsidR="003F1912" w:rsidRPr="00A2631B" w:rsidRDefault="003F1912" w:rsidP="002256D9">
            <w:pPr>
              <w:pStyle w:val="Paragraphedeliste"/>
              <w:numPr>
                <w:ilvl w:val="0"/>
                <w:numId w:val="22"/>
              </w:numPr>
              <w:rPr>
                <w:rFonts w:cstheme="minorHAnsi"/>
                <w:szCs w:val="22"/>
              </w:rPr>
            </w:pPr>
            <w:r w:rsidRPr="00A2631B">
              <w:rPr>
                <w:rFonts w:cstheme="minorHAnsi"/>
                <w:szCs w:val="22"/>
              </w:rPr>
              <w:t xml:space="preserve">Mettre à jour et restituer </w:t>
            </w:r>
            <w:r w:rsidR="002535EF">
              <w:rPr>
                <w:rFonts w:cstheme="minorHAnsi"/>
                <w:szCs w:val="22"/>
              </w:rPr>
              <w:t>l</w:t>
            </w:r>
            <w:r w:rsidR="002535EF" w:rsidRPr="00A2631B">
              <w:rPr>
                <w:rFonts w:cstheme="minorHAnsi"/>
                <w:szCs w:val="22"/>
              </w:rPr>
              <w:t xml:space="preserve">es </w:t>
            </w:r>
            <w:r w:rsidRPr="00A2631B">
              <w:rPr>
                <w:rFonts w:cstheme="minorHAnsi"/>
                <w:szCs w:val="22"/>
              </w:rPr>
              <w:t>supports de pilotage et de reporting ;</w:t>
            </w:r>
          </w:p>
          <w:p w14:paraId="63E76E0D" w14:textId="77777777" w:rsidR="003F1912" w:rsidRPr="00A2631B" w:rsidRDefault="003F1912" w:rsidP="002256D9">
            <w:pPr>
              <w:pStyle w:val="Paragraphedeliste"/>
              <w:numPr>
                <w:ilvl w:val="0"/>
                <w:numId w:val="22"/>
              </w:numPr>
              <w:rPr>
                <w:rFonts w:cstheme="minorHAnsi"/>
                <w:szCs w:val="22"/>
              </w:rPr>
            </w:pPr>
            <w:r w:rsidRPr="00A2631B">
              <w:rPr>
                <w:rFonts w:cstheme="minorHAnsi"/>
                <w:szCs w:val="22"/>
              </w:rPr>
              <w:t>Mettre à jour et restituer le PAQ ;</w:t>
            </w:r>
          </w:p>
          <w:p w14:paraId="3AAA9EE5" w14:textId="77777777" w:rsidR="003F1912" w:rsidRPr="00A2631B" w:rsidRDefault="003F1912" w:rsidP="002256D9">
            <w:pPr>
              <w:pStyle w:val="Paragraphedeliste"/>
              <w:numPr>
                <w:ilvl w:val="0"/>
                <w:numId w:val="22"/>
              </w:numPr>
              <w:rPr>
                <w:rFonts w:cstheme="minorHAnsi"/>
                <w:szCs w:val="22"/>
              </w:rPr>
            </w:pPr>
            <w:r w:rsidRPr="00A2631B">
              <w:rPr>
                <w:rFonts w:cstheme="minorHAnsi"/>
                <w:szCs w:val="22"/>
              </w:rPr>
              <w:t xml:space="preserve">Mettre à jour et restituer le PAS et appliquer la procédure de réversibilité sécurité prévue dans le PAS. </w:t>
            </w:r>
          </w:p>
          <w:p w14:paraId="677D3951" w14:textId="63D0170A" w:rsidR="00F00733" w:rsidRPr="00A2631B" w:rsidRDefault="00F00733" w:rsidP="003F1912">
            <w:pPr>
              <w:spacing w:after="0"/>
              <w:rPr>
                <w:rFonts w:cstheme="minorHAnsi"/>
              </w:rPr>
            </w:pPr>
          </w:p>
        </w:tc>
      </w:tr>
    </w:tbl>
    <w:p w14:paraId="677B25B4" w14:textId="77777777" w:rsidR="003F1912" w:rsidRPr="00A2631B" w:rsidRDefault="003F1912" w:rsidP="003F1912">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3F1912" w:rsidRPr="00A2631B" w14:paraId="38C6BF9E" w14:textId="77777777" w:rsidTr="00945C64">
        <w:tc>
          <w:tcPr>
            <w:tcW w:w="4535" w:type="dxa"/>
            <w:tcBorders>
              <w:top w:val="nil"/>
              <w:left w:val="nil"/>
              <w:bottom w:val="nil"/>
              <w:right w:val="nil"/>
            </w:tcBorders>
            <w:shd w:val="clear" w:color="auto" w:fill="auto"/>
          </w:tcPr>
          <w:p w14:paraId="7A626592" w14:textId="77777777" w:rsidR="003F1912" w:rsidRPr="00A2631B" w:rsidRDefault="003F1912"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53" behindDoc="1" locked="0" layoutInCell="1" allowOverlap="1" wp14:anchorId="0ED11E36" wp14:editId="0780A6AF">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49" name="Rectangle 49"/>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37785C8" w14:textId="77777777" w:rsidR="006A7CE0" w:rsidRPr="001922F5" w:rsidRDefault="006A7CE0" w:rsidP="003F1912">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D11E36" id="Rectangle 49" o:spid="_x0000_s1039" style="position:absolute;left:0;text-align:left;margin-left:-.9pt;margin-top:3pt;width:198.45pt;height:22.9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BO78Zp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437785C8" w14:textId="77777777" w:rsidR="006A7CE0" w:rsidRPr="001922F5" w:rsidRDefault="006A7CE0" w:rsidP="003F1912">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2BDF838F" w14:textId="77777777" w:rsidR="003F1912" w:rsidRPr="00A2631B" w:rsidRDefault="003F1912" w:rsidP="00945C6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54" behindDoc="1" locked="0" layoutInCell="1" allowOverlap="1" wp14:anchorId="6D87295D" wp14:editId="754AD1EA">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50" name="Rectangle 50"/>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6A32825" w14:textId="77777777" w:rsidR="006A7CE0" w:rsidRPr="001922F5" w:rsidRDefault="006A7CE0" w:rsidP="003F1912">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87295D" id="Rectangle 50" o:spid="_x0000_s1040" style="position:absolute;left:0;text-align:left;margin-left:-.85pt;margin-top:3pt;width:198.45pt;height:22.9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Czm2qNZAIAADY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46A32825" w14:textId="77777777" w:rsidR="006A7CE0" w:rsidRPr="001922F5" w:rsidRDefault="006A7CE0" w:rsidP="003F1912">
                            <w:pPr>
                              <w:jc w:val="center"/>
                              <w:rPr>
                                <w:sz w:val="24"/>
                              </w:rPr>
                            </w:pPr>
                            <w:r>
                              <w:rPr>
                                <w:rFonts w:cstheme="minorHAnsi"/>
                                <w:b/>
                                <w:smallCaps/>
                                <w:sz w:val="28"/>
                              </w:rPr>
                              <w:t>Les livrables</w:t>
                            </w:r>
                          </w:p>
                        </w:txbxContent>
                      </v:textbox>
                      <w10:wrap type="tight"/>
                    </v:rect>
                  </w:pict>
                </mc:Fallback>
              </mc:AlternateContent>
            </w:r>
          </w:p>
        </w:tc>
      </w:tr>
      <w:tr w:rsidR="003F1912" w:rsidRPr="00A2631B" w14:paraId="2687C9F8" w14:textId="77777777" w:rsidTr="00945C64">
        <w:tc>
          <w:tcPr>
            <w:tcW w:w="4535" w:type="dxa"/>
            <w:tcBorders>
              <w:top w:val="nil"/>
              <w:left w:val="nil"/>
              <w:bottom w:val="nil"/>
              <w:right w:val="nil"/>
            </w:tcBorders>
          </w:tcPr>
          <w:p w14:paraId="72B44E0A" w14:textId="6B6554C9" w:rsidR="003F1912" w:rsidRPr="00A2631B" w:rsidRDefault="003F1912" w:rsidP="002256D9">
            <w:pPr>
              <w:pStyle w:val="Paragraphedeliste"/>
              <w:numPr>
                <w:ilvl w:val="0"/>
                <w:numId w:val="17"/>
              </w:numPr>
              <w:rPr>
                <w:rFonts w:cstheme="minorHAnsi"/>
              </w:rPr>
            </w:pPr>
            <w:r w:rsidRPr="00A2631B">
              <w:rPr>
                <w:rFonts w:cstheme="minorHAnsi"/>
                <w:szCs w:val="20"/>
              </w:rPr>
              <w:t xml:space="preserve">Le </w:t>
            </w:r>
            <w:r w:rsidR="008E0BF2">
              <w:rPr>
                <w:rFonts w:cstheme="minorHAnsi"/>
                <w:szCs w:val="20"/>
              </w:rPr>
              <w:t>p</w:t>
            </w:r>
            <w:r w:rsidRPr="00A2631B">
              <w:rPr>
                <w:rFonts w:cstheme="minorHAnsi"/>
                <w:szCs w:val="20"/>
              </w:rPr>
              <w:t xml:space="preserve">lan de réversibilité sortante </w:t>
            </w:r>
          </w:p>
          <w:p w14:paraId="34BE88F6" w14:textId="77777777" w:rsidR="003F1912" w:rsidRPr="00A2631B" w:rsidRDefault="003F1912" w:rsidP="00945C64">
            <w:pPr>
              <w:spacing w:after="0"/>
              <w:rPr>
                <w:rFonts w:cstheme="minorHAnsi"/>
              </w:rPr>
            </w:pPr>
          </w:p>
        </w:tc>
        <w:tc>
          <w:tcPr>
            <w:tcW w:w="4535" w:type="dxa"/>
            <w:tcBorders>
              <w:top w:val="nil"/>
              <w:left w:val="nil"/>
              <w:bottom w:val="nil"/>
              <w:right w:val="nil"/>
            </w:tcBorders>
          </w:tcPr>
          <w:p w14:paraId="45B98D3A" w14:textId="4BB259B3" w:rsidR="003F1912" w:rsidRDefault="003F1912" w:rsidP="002256D9">
            <w:pPr>
              <w:pStyle w:val="Paragraphedeliste"/>
              <w:numPr>
                <w:ilvl w:val="1"/>
                <w:numId w:val="18"/>
              </w:numPr>
              <w:ind w:left="457"/>
              <w:rPr>
                <w:rFonts w:cstheme="minorHAnsi"/>
                <w:szCs w:val="20"/>
              </w:rPr>
            </w:pPr>
            <w:r w:rsidRPr="00A2631B">
              <w:rPr>
                <w:rFonts w:cstheme="minorHAnsi"/>
                <w:szCs w:val="20"/>
              </w:rPr>
              <w:t>Les supports (Fichier suite Office : Excel, MSP, PowerBI ou autres, procédure de consolidation) pour consolider le suivi des actions ;</w:t>
            </w:r>
          </w:p>
          <w:p w14:paraId="1428053E" w14:textId="53A7D516" w:rsidR="00CD6E23" w:rsidRPr="00A2631B" w:rsidRDefault="00CD6E23" w:rsidP="002256D9">
            <w:pPr>
              <w:pStyle w:val="Paragraphedeliste"/>
              <w:numPr>
                <w:ilvl w:val="1"/>
                <w:numId w:val="18"/>
              </w:numPr>
              <w:ind w:left="457"/>
              <w:rPr>
                <w:rFonts w:cstheme="minorHAnsi"/>
                <w:szCs w:val="20"/>
              </w:rPr>
            </w:pPr>
            <w:r>
              <w:rPr>
                <w:rFonts w:cstheme="minorHAnsi"/>
                <w:szCs w:val="20"/>
              </w:rPr>
              <w:t>L’ouillage pour continuer à exploiter les éléments liés à l’activité ;</w:t>
            </w:r>
          </w:p>
          <w:p w14:paraId="7A6BC8ED" w14:textId="77777777" w:rsidR="003F1912" w:rsidRPr="00A2631B" w:rsidRDefault="003F1912" w:rsidP="002256D9">
            <w:pPr>
              <w:pStyle w:val="Paragraphedeliste"/>
              <w:numPr>
                <w:ilvl w:val="1"/>
                <w:numId w:val="18"/>
              </w:numPr>
              <w:ind w:left="457"/>
              <w:rPr>
                <w:rFonts w:cstheme="minorHAnsi"/>
                <w:szCs w:val="20"/>
              </w:rPr>
            </w:pPr>
            <w:r w:rsidRPr="00A2631B">
              <w:rPr>
                <w:rFonts w:cstheme="minorHAnsi"/>
                <w:szCs w:val="20"/>
              </w:rPr>
              <w:t>Les supports de pilotage (Fichier suite Office : Excel, MSP, PowerBI ou autres, procédure de consolidation) et de reporting ;</w:t>
            </w:r>
          </w:p>
          <w:p w14:paraId="565B062B" w14:textId="1CE3D513" w:rsidR="00664D16" w:rsidRPr="00683264" w:rsidRDefault="00664D16" w:rsidP="002256D9">
            <w:pPr>
              <w:pStyle w:val="Paragraphedeliste"/>
              <w:numPr>
                <w:ilvl w:val="1"/>
                <w:numId w:val="18"/>
              </w:numPr>
              <w:ind w:left="457"/>
              <w:rPr>
                <w:rFonts w:cstheme="minorHAnsi"/>
                <w:szCs w:val="20"/>
              </w:rPr>
            </w:pPr>
            <w:r w:rsidRPr="00683264">
              <w:rPr>
                <w:rFonts w:cstheme="minorHAnsi"/>
                <w:szCs w:val="20"/>
              </w:rPr>
              <w:t>L’archive exploitable par la Cnam de l’ensemble de la documentation de l’espace de documentation fourni par le titulaire</w:t>
            </w:r>
            <w:r w:rsidR="00683264">
              <w:rPr>
                <w:rFonts w:cstheme="minorHAnsi"/>
                <w:szCs w:val="20"/>
              </w:rPr>
              <w:t> ;</w:t>
            </w:r>
          </w:p>
          <w:p w14:paraId="14082AA8" w14:textId="04E167E2" w:rsidR="003F1912" w:rsidRPr="00A2631B" w:rsidRDefault="003F1912" w:rsidP="002256D9">
            <w:pPr>
              <w:pStyle w:val="Paragraphedeliste"/>
              <w:numPr>
                <w:ilvl w:val="1"/>
                <w:numId w:val="18"/>
              </w:numPr>
              <w:ind w:left="457"/>
              <w:rPr>
                <w:rFonts w:cstheme="minorHAnsi"/>
                <w:szCs w:val="20"/>
                <w:u w:val="single"/>
              </w:rPr>
            </w:pPr>
            <w:r w:rsidRPr="00A2631B">
              <w:rPr>
                <w:rFonts w:cstheme="minorHAnsi"/>
                <w:szCs w:val="20"/>
              </w:rPr>
              <w:t>PV de prise de connaissance incluant la liste des sujets transférés et des livrables transmis ;</w:t>
            </w:r>
          </w:p>
          <w:p w14:paraId="3023674C" w14:textId="77777777" w:rsidR="00664D16" w:rsidRDefault="003F1912" w:rsidP="002256D9">
            <w:pPr>
              <w:pStyle w:val="Paragraphedeliste"/>
              <w:numPr>
                <w:ilvl w:val="1"/>
                <w:numId w:val="18"/>
              </w:numPr>
              <w:ind w:left="457"/>
              <w:rPr>
                <w:rFonts w:cstheme="minorHAnsi"/>
                <w:szCs w:val="20"/>
              </w:rPr>
            </w:pPr>
            <w:r w:rsidRPr="00A2631B">
              <w:rPr>
                <w:rFonts w:cstheme="minorHAnsi"/>
                <w:szCs w:val="20"/>
              </w:rPr>
              <w:t>Le PAS mis à jour ;</w:t>
            </w:r>
          </w:p>
          <w:p w14:paraId="017CA9B9" w14:textId="387308BF" w:rsidR="003F1912" w:rsidRPr="00A2631B" w:rsidRDefault="003F1912" w:rsidP="002256D9">
            <w:pPr>
              <w:pStyle w:val="Paragraphedeliste"/>
              <w:numPr>
                <w:ilvl w:val="1"/>
                <w:numId w:val="18"/>
              </w:numPr>
              <w:ind w:left="457"/>
              <w:rPr>
                <w:rFonts w:cstheme="minorHAnsi"/>
                <w:szCs w:val="20"/>
              </w:rPr>
            </w:pPr>
            <w:r w:rsidRPr="00A2631B">
              <w:rPr>
                <w:rFonts w:cstheme="minorHAnsi"/>
                <w:szCs w:val="20"/>
              </w:rPr>
              <w:t>Le PAQ mis à jour.</w:t>
            </w:r>
          </w:p>
        </w:tc>
      </w:tr>
    </w:tbl>
    <w:p w14:paraId="425BE591" w14:textId="77777777" w:rsidR="003F1912" w:rsidRPr="00A2631B" w:rsidRDefault="003F1912" w:rsidP="003F1912">
      <w:pPr>
        <w:spacing w:after="0"/>
        <w:rPr>
          <w:rFonts w:cstheme="minorHAnsi"/>
        </w:rPr>
      </w:pPr>
    </w:p>
    <w:tbl>
      <w:tblPr>
        <w:tblStyle w:val="Grilledutableau"/>
        <w:tblW w:w="0" w:type="auto"/>
        <w:tblLook w:val="04A0" w:firstRow="1" w:lastRow="0" w:firstColumn="1" w:lastColumn="0" w:noHBand="0" w:noVBand="1"/>
      </w:tblPr>
      <w:tblGrid>
        <w:gridCol w:w="9071"/>
      </w:tblGrid>
      <w:tr w:rsidR="003F1912" w:rsidRPr="00A2631B" w14:paraId="1D018ED6" w14:textId="77777777" w:rsidTr="00945C64">
        <w:tc>
          <w:tcPr>
            <w:tcW w:w="9071" w:type="dxa"/>
            <w:tcBorders>
              <w:top w:val="nil"/>
              <w:left w:val="nil"/>
              <w:bottom w:val="nil"/>
              <w:right w:val="nil"/>
            </w:tcBorders>
            <w:shd w:val="clear" w:color="auto" w:fill="auto"/>
          </w:tcPr>
          <w:p w14:paraId="6998296E" w14:textId="7FD9FE9D" w:rsidR="005A4195" w:rsidRDefault="003F1912" w:rsidP="00945C64">
            <w:pPr>
              <w:spacing w:after="0"/>
              <w:rPr>
                <w:rFonts w:cstheme="minorHAnsi"/>
              </w:rPr>
            </w:pPr>
            <w:r w:rsidRPr="00A2631B">
              <w:rPr>
                <w:rFonts w:cstheme="minorHAnsi"/>
              </w:rPr>
              <w:lastRenderedPageBreak/>
              <w:t>La prestation se déroule sur une durée maximale de 2 mois.</w:t>
            </w:r>
            <w:r w:rsidR="00775A48">
              <w:rPr>
                <w:rFonts w:cstheme="minorHAnsi"/>
              </w:rPr>
              <w:t xml:space="preserve"> </w:t>
            </w:r>
          </w:p>
          <w:p w14:paraId="24744ED9" w14:textId="32C5CEB8" w:rsidR="003F1912" w:rsidRPr="00A2631B" w:rsidRDefault="003F1912" w:rsidP="00945C64">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55" behindDoc="1" locked="0" layoutInCell="1" allowOverlap="1" wp14:anchorId="5263E509" wp14:editId="5D565AD1">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51" name="Rectangle 51"/>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D3322AA" w14:textId="77777777" w:rsidR="006A7CE0" w:rsidRPr="001922F5" w:rsidRDefault="006A7CE0" w:rsidP="003F1912">
                                  <w:pPr>
                                    <w:jc w:val="center"/>
                                    <w:rPr>
                                      <w:sz w:val="24"/>
                                    </w:rPr>
                                  </w:pPr>
                                  <w:r>
                                    <w:rPr>
                                      <w:rFonts w:cstheme="minorHAnsi"/>
                                      <w:b/>
                                      <w:smallCaps/>
                                      <w:sz w:val="28"/>
                                    </w:rPr>
                                    <w:t>Charge et Durée Estimée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3E509" id="Rectangle 51" o:spid="_x0000_s1041" style="position:absolute;left:0;text-align:left;margin-left:-4.65pt;margin-top:.15pt;width:452.15pt;height:22.9pt;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Dfc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nBcxd5eO&#10;FlBtHlEgbKkfg76t+TruVKRHhcx13greX3rgj3XQlhJ6SYol4M/3zhOeKchWKVrenVLGHyuFRgr3&#10;1TM5L4bjcVq2rIwnZyNW8NiyOLb4VXMNfMdDfimCzmLCk9uJFqF54TWfp6xsUl5z7lJqwp1yTdud&#10;5odCm/k8w3jBgqI7/xR0Cp4Gnej23L0oDD0nidl8D7s9U9M31Nxik6eH+YrA1pm3h7n2V8DLmcnZ&#10;PyRp+4/1jDo8d7Nf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N6kN9x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6D3322AA" w14:textId="77777777" w:rsidR="006A7CE0" w:rsidRPr="001922F5" w:rsidRDefault="006A7CE0" w:rsidP="003F1912">
                            <w:pPr>
                              <w:jc w:val="center"/>
                              <w:rPr>
                                <w:sz w:val="24"/>
                              </w:rPr>
                            </w:pPr>
                            <w:r>
                              <w:rPr>
                                <w:rFonts w:cstheme="minorHAnsi"/>
                                <w:b/>
                                <w:smallCaps/>
                                <w:sz w:val="28"/>
                              </w:rPr>
                              <w:t>Charge et Durée Estimée</w:t>
                            </w:r>
                          </w:p>
                        </w:txbxContent>
                      </v:textbox>
                      <w10:wrap type="tight"/>
                    </v:rect>
                  </w:pict>
                </mc:Fallback>
              </mc:AlternateContent>
            </w:r>
          </w:p>
        </w:tc>
      </w:tr>
    </w:tbl>
    <w:p w14:paraId="23553DE4" w14:textId="74600FD7" w:rsidR="009765B1" w:rsidRPr="009765B1" w:rsidRDefault="008E0BF2" w:rsidP="009765B1">
      <w:pPr>
        <w:spacing w:after="0"/>
        <w:jc w:val="left"/>
        <w:rPr>
          <w:rFonts w:cstheme="minorHAnsi"/>
          <w:szCs w:val="20"/>
        </w:rPr>
      </w:pPr>
      <w:bookmarkStart w:id="93" w:name="_Ref213147339"/>
      <w:r>
        <w:t xml:space="preserve">  </w:t>
      </w:r>
      <w:r w:rsidR="00775A48">
        <w:t>A titre indicatif, la Cnam estime cette prestation à</w:t>
      </w:r>
      <w:r w:rsidR="00012612">
        <w:t xml:space="preserve"> 20</w:t>
      </w:r>
      <w:r w:rsidR="00775A48">
        <w:t xml:space="preserve"> jours.</w:t>
      </w:r>
      <w:r w:rsidR="009765B1">
        <w:t xml:space="preserve"> </w:t>
      </w:r>
    </w:p>
    <w:p w14:paraId="474F344A" w14:textId="77777777" w:rsidR="00C960BE" w:rsidRDefault="00C960BE" w:rsidP="009765B1">
      <w:pPr>
        <w:spacing w:after="0"/>
        <w:jc w:val="left"/>
      </w:pPr>
    </w:p>
    <w:p w14:paraId="5F319AB6" w14:textId="2588B469" w:rsidR="00C960BE" w:rsidRDefault="00C960BE" w:rsidP="009765B1">
      <w:pPr>
        <w:spacing w:after="0"/>
        <w:jc w:val="left"/>
      </w:pPr>
      <w:r w:rsidRPr="00A2631B">
        <w:rPr>
          <w:rFonts w:cstheme="minorHAnsi"/>
          <w:b/>
          <w:smallCaps/>
          <w:noProof/>
          <w:sz w:val="4"/>
          <w:szCs w:val="4"/>
        </w:rPr>
        <mc:AlternateContent>
          <mc:Choice Requires="wps">
            <w:drawing>
              <wp:anchor distT="0" distB="0" distL="114300" distR="114300" simplePos="0" relativeHeight="251676760" behindDoc="1" locked="0" layoutInCell="1" allowOverlap="1" wp14:anchorId="087DE336" wp14:editId="60823188">
                <wp:simplePos x="0" y="0"/>
                <wp:positionH relativeFrom="column">
                  <wp:posOffset>0</wp:posOffset>
                </wp:positionH>
                <wp:positionV relativeFrom="paragraph">
                  <wp:posOffset>227330</wp:posOffset>
                </wp:positionV>
                <wp:extent cx="5742000" cy="290830"/>
                <wp:effectExtent l="95250" t="57150" r="87630" b="109220"/>
                <wp:wrapTight wrapText="bothSides">
                  <wp:wrapPolygon edited="0">
                    <wp:start x="-215" y="-4245"/>
                    <wp:lineTo x="-358" y="21223"/>
                    <wp:lineTo x="-215" y="28297"/>
                    <wp:lineTo x="21715" y="28297"/>
                    <wp:lineTo x="21858" y="21223"/>
                    <wp:lineTo x="21715" y="0"/>
                    <wp:lineTo x="21715" y="-4245"/>
                    <wp:lineTo x="-215" y="-4245"/>
                  </wp:wrapPolygon>
                </wp:wrapTight>
                <wp:docPr id="97" name="Rectangle 97"/>
                <wp:cNvGraphicFramePr/>
                <a:graphic xmlns:a="http://schemas.openxmlformats.org/drawingml/2006/main">
                  <a:graphicData uri="http://schemas.microsoft.com/office/word/2010/wordprocessingShape">
                    <wps:wsp>
                      <wps:cNvSpPr/>
                      <wps:spPr>
                        <a:xfrm>
                          <a:off x="0" y="0"/>
                          <a:ext cx="5742000" cy="290830"/>
                        </a:xfrm>
                        <a:prstGeom prst="rect">
                          <a:avLst/>
                        </a:prstGeom>
                        <a:solidFill>
                          <a:schemeClr val="accent1">
                            <a:lumMod val="75000"/>
                          </a:schemeClr>
                        </a:solidFill>
                      </wps:spPr>
                      <wps:style>
                        <a:lnRef idx="0">
                          <a:schemeClr val="accent3"/>
                        </a:lnRef>
                        <a:fillRef idx="3">
                          <a:schemeClr val="accent3"/>
                        </a:fillRef>
                        <a:effectRef idx="3">
                          <a:schemeClr val="accent3"/>
                        </a:effectRef>
                        <a:fontRef idx="minor">
                          <a:schemeClr val="lt1"/>
                        </a:fontRef>
                      </wps:style>
                      <wps:txbx>
                        <w:txbxContent>
                          <w:p w14:paraId="792E1879" w14:textId="77777777" w:rsidR="006A7CE0" w:rsidRPr="001922F5" w:rsidRDefault="006A7CE0" w:rsidP="00C960BE">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7DE336" id="Rectangle 97" o:spid="_x0000_s1042" style="position:absolute;margin-left:0;margin-top:17.9pt;width:452.15pt;height:22.9pt;z-index:-251639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" fillcolor="#365f91 [2404]" stroked="f">
                <v:shadow on="t" color="black" opacity="22937f" origin=",.5" offset="0,.63889mm"/>
                <v:textbox>
                  <w:txbxContent>
                    <w:p w14:paraId="792E1879" w14:textId="77777777" w:rsidR="006A7CE0" w:rsidRPr="001922F5" w:rsidRDefault="006A7CE0" w:rsidP="00C960BE">
                      <w:pPr>
                        <w:jc w:val="center"/>
                        <w:rPr>
                          <w:sz w:val="24"/>
                        </w:rPr>
                      </w:pPr>
                      <w:r>
                        <w:rPr>
                          <w:rFonts w:cstheme="minorHAnsi"/>
                          <w:b/>
                          <w:smallCaps/>
                          <w:sz w:val="28"/>
                        </w:rPr>
                        <w:t>Les profils attendus</w:t>
                      </w:r>
                    </w:p>
                  </w:txbxContent>
                </v:textbox>
                <w10:wrap type="tight"/>
              </v:rect>
            </w:pict>
          </mc:Fallback>
        </mc:AlternateContent>
      </w:r>
    </w:p>
    <w:p w14:paraId="4D56B19C" w14:textId="77777777" w:rsidR="00006AE6" w:rsidRDefault="008E0BF2" w:rsidP="009765B1">
      <w:pPr>
        <w:spacing w:after="0"/>
        <w:jc w:val="left"/>
      </w:pPr>
      <w:r w:rsidRPr="008E0BF2">
        <w:t>Le ou les profils attendus sont</w:t>
      </w:r>
      <w:r w:rsidR="00006AE6">
        <w:t> :</w:t>
      </w:r>
    </w:p>
    <w:p w14:paraId="10BAAE5B" w14:textId="77777777" w:rsidR="00006AE6" w:rsidRDefault="00006AE6" w:rsidP="008B5C10">
      <w:pPr>
        <w:pStyle w:val="Paragraphedeliste"/>
        <w:numPr>
          <w:ilvl w:val="0"/>
          <w:numId w:val="68"/>
        </w:numPr>
        <w:spacing w:after="0"/>
        <w:jc w:val="left"/>
      </w:pPr>
      <w:r>
        <w:t xml:space="preserve">Un </w:t>
      </w:r>
      <w:r w:rsidR="008E0BF2" w:rsidRPr="008E0BF2">
        <w:t>responsable de pro</w:t>
      </w:r>
      <w:r w:rsidR="008E0BF2">
        <w:t xml:space="preserve">jet de sécurité confirmé </w:t>
      </w:r>
    </w:p>
    <w:p w14:paraId="1AED33EF" w14:textId="1B18E8DC" w:rsidR="008E0BF2" w:rsidRDefault="00006AE6" w:rsidP="008B5C10">
      <w:pPr>
        <w:pStyle w:val="Paragraphedeliste"/>
        <w:numPr>
          <w:ilvl w:val="0"/>
          <w:numId w:val="68"/>
        </w:numPr>
        <w:spacing w:after="0"/>
        <w:jc w:val="left"/>
      </w:pPr>
      <w:r>
        <w:t>Un</w:t>
      </w:r>
      <w:r w:rsidR="008E0BF2">
        <w:t xml:space="preserve"> c</w:t>
      </w:r>
      <w:r w:rsidR="008E0BF2" w:rsidRPr="008E0BF2">
        <w:t>oordinateur sécurité confirmé.</w:t>
      </w:r>
    </w:p>
    <w:p w14:paraId="13DC32BD" w14:textId="3514C856" w:rsidR="005A4195" w:rsidRDefault="005A4195" w:rsidP="005A4195"/>
    <w:p w14:paraId="62B7E02A" w14:textId="77777777" w:rsidR="005A4195" w:rsidRDefault="005A4195" w:rsidP="005A4195"/>
    <w:p w14:paraId="7C0A0432" w14:textId="77777777" w:rsidR="00CB2954" w:rsidRDefault="00CB2954">
      <w:pPr>
        <w:spacing w:after="0"/>
        <w:jc w:val="left"/>
        <w:rPr>
          <w:rFonts w:asciiTheme="majorHAnsi" w:hAnsiTheme="majorHAnsi"/>
          <w:b/>
          <w:bCs/>
          <w:i/>
          <w:iCs/>
          <w:smallCaps/>
          <w:color w:val="1F497D" w:themeColor="text2"/>
          <w:sz w:val="28"/>
          <w:szCs w:val="22"/>
        </w:rPr>
      </w:pPr>
      <w:r>
        <w:br w:type="page"/>
      </w:r>
    </w:p>
    <w:p w14:paraId="6722F468" w14:textId="60974D3F" w:rsidR="00001087" w:rsidRDefault="00001087" w:rsidP="00001087">
      <w:pPr>
        <w:pStyle w:val="Titre2"/>
      </w:pPr>
      <w:bookmarkStart w:id="94" w:name="_Ref227592834"/>
      <w:bookmarkStart w:id="95" w:name="_Toc229561498"/>
      <w:r>
        <w:lastRenderedPageBreak/>
        <w:t>Création d’un centre de service (AT1)</w:t>
      </w:r>
      <w:bookmarkEnd w:id="94"/>
      <w:bookmarkEnd w:id="95"/>
    </w:p>
    <w:p w14:paraId="51CECF51" w14:textId="4D53AEDC" w:rsidR="00001087" w:rsidRDefault="00001087" w:rsidP="009765B1">
      <w:pPr>
        <w:pStyle w:val="Titre3"/>
      </w:pPr>
      <w:bookmarkStart w:id="96" w:name="_Ref227591720"/>
      <w:bookmarkStart w:id="97" w:name="_Ref227591777"/>
      <w:bookmarkStart w:id="98" w:name="_Ref227592838"/>
      <w:bookmarkStart w:id="99" w:name="_Toc229561499"/>
      <w:r>
        <w:t>UO_AT1_01 : Création d’un centre de service</w:t>
      </w:r>
      <w:bookmarkEnd w:id="96"/>
      <w:bookmarkEnd w:id="97"/>
      <w:bookmarkEnd w:id="98"/>
      <w:bookmarkEnd w:id="99"/>
      <w:r>
        <w:t xml:space="preserve"> </w:t>
      </w:r>
    </w:p>
    <w:p w14:paraId="1E02371B" w14:textId="77777777" w:rsidR="009765B1" w:rsidRPr="00AA0C9B" w:rsidRDefault="009765B1" w:rsidP="009765B1">
      <w:pPr>
        <w:rPr>
          <w:rFonts w:cstheme="minorHAnsi"/>
        </w:rPr>
      </w:pPr>
      <w:r w:rsidRPr="00AA0C9B">
        <w:rPr>
          <w:rFonts w:cstheme="minorHAnsi"/>
        </w:rPr>
        <w:t>La prestation doit être proposée en standard uniquement (pas en centre de service).</w:t>
      </w:r>
    </w:p>
    <w:p w14:paraId="5608C1B4" w14:textId="74B81AF4" w:rsidR="009765B1" w:rsidRPr="00A2631B" w:rsidRDefault="009765B1" w:rsidP="009765B1">
      <w:pPr>
        <w:rPr>
          <w:rFonts w:cstheme="minorHAnsi"/>
        </w:rPr>
      </w:pPr>
      <w:r w:rsidRPr="00AA0C9B">
        <w:rPr>
          <w:rFonts w:cstheme="minorHAnsi"/>
        </w:rPr>
        <w:t xml:space="preserve">La réalisation de cette prestation </w:t>
      </w:r>
      <w:r w:rsidR="00C960BE">
        <w:rPr>
          <w:rFonts w:cstheme="minorHAnsi"/>
        </w:rPr>
        <w:t>doi</w:t>
      </w:r>
      <w:r>
        <w:rPr>
          <w:rFonts w:cstheme="minorHAnsi"/>
        </w:rPr>
        <w:t>t</w:t>
      </w:r>
      <w:r w:rsidRPr="00AA0C9B">
        <w:rPr>
          <w:rFonts w:cstheme="minorHAnsi"/>
        </w:rPr>
        <w:t xml:space="preserve"> être proposée avec et sans recours à l’IA.</w:t>
      </w:r>
    </w:p>
    <w:p w14:paraId="1E68084A" w14:textId="77777777" w:rsidR="009765B1" w:rsidRPr="009765B1" w:rsidRDefault="009765B1" w:rsidP="009765B1"/>
    <w:tbl>
      <w:tblPr>
        <w:tblStyle w:val="Grilledutableau"/>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001087" w:rsidRPr="00A2631B" w14:paraId="057EE046" w14:textId="77777777" w:rsidTr="00CD6347">
        <w:trPr>
          <w:trHeight w:val="689"/>
        </w:trPr>
        <w:tc>
          <w:tcPr>
            <w:tcW w:w="9071" w:type="dxa"/>
            <w:shd w:val="clear" w:color="auto" w:fill="auto"/>
          </w:tcPr>
          <w:p w14:paraId="05F43AC2" w14:textId="77777777" w:rsidR="00001087" w:rsidRPr="00A2631B" w:rsidRDefault="00001087" w:rsidP="009C61F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60376" behindDoc="1" locked="0" layoutInCell="1" allowOverlap="1" wp14:anchorId="53834415" wp14:editId="68A19924">
                      <wp:simplePos x="0" y="0"/>
                      <wp:positionH relativeFrom="column">
                        <wp:posOffset>26670</wp:posOffset>
                      </wp:positionH>
                      <wp:positionV relativeFrom="paragraph">
                        <wp:posOffset>57150</wp:posOffset>
                      </wp:positionV>
                      <wp:extent cx="5760000" cy="290830"/>
                      <wp:effectExtent l="95250" t="57150" r="88900" b="109220"/>
                      <wp:wrapTight wrapText="bothSides">
                        <wp:wrapPolygon edited="0">
                          <wp:start x="-214" y="-4245"/>
                          <wp:lineTo x="-357" y="21223"/>
                          <wp:lineTo x="-214" y="28297"/>
                          <wp:lineTo x="21719" y="28297"/>
                          <wp:lineTo x="21862" y="21223"/>
                          <wp:lineTo x="21719" y="-4245"/>
                          <wp:lineTo x="-214" y="-4245"/>
                        </wp:wrapPolygon>
                      </wp:wrapTight>
                      <wp:docPr id="23" name="Rectangle 23"/>
                      <wp:cNvGraphicFramePr/>
                      <a:graphic xmlns:a="http://schemas.openxmlformats.org/drawingml/2006/main">
                        <a:graphicData uri="http://schemas.microsoft.com/office/word/2010/wordprocessingShape">
                          <wps:wsp>
                            <wps:cNvSpPr/>
                            <wps:spPr>
                              <a:xfrm>
                                <a:off x="0" y="0"/>
                                <a:ext cx="576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1C0E8A1" w14:textId="77777777" w:rsidR="006A7CE0" w:rsidRPr="001922F5" w:rsidRDefault="006A7CE0" w:rsidP="00001087">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34415" id="Rectangle 23" o:spid="_x0000_s1043" style="position:absolute;left:0;text-align:left;margin-left:2.1pt;margin-top:4.5pt;width:453.55pt;height:22.9pt;z-index:-251656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" fillcolor="#1f497d [3215]" stroked="f">
                      <v:shadow on="t" color="black" opacity="22937f" origin=",.5" offset="0,.63889mm"/>
                      <v:textbox>
                        <w:txbxContent>
                          <w:p w14:paraId="71C0E8A1" w14:textId="77777777" w:rsidR="006A7CE0" w:rsidRPr="001922F5" w:rsidRDefault="006A7CE0" w:rsidP="00001087">
                            <w:pPr>
                              <w:jc w:val="center"/>
                              <w:rPr>
                                <w:b/>
                                <w:smallCaps/>
                                <w:sz w:val="28"/>
                              </w:rPr>
                            </w:pPr>
                            <w:r w:rsidRPr="001922F5">
                              <w:rPr>
                                <w:b/>
                                <w:smallCaps/>
                                <w:sz w:val="28"/>
                              </w:rPr>
                              <w:t>Description du besoin</w:t>
                            </w:r>
                          </w:p>
                        </w:txbxContent>
                      </v:textbox>
                      <w10:wrap type="tight"/>
                    </v:rect>
                  </w:pict>
                </mc:Fallback>
              </mc:AlternateContent>
            </w:r>
          </w:p>
        </w:tc>
      </w:tr>
      <w:tr w:rsidR="00001087" w:rsidRPr="00A2631B" w14:paraId="1476927F" w14:textId="77777777" w:rsidTr="00CD6347">
        <w:trPr>
          <w:trHeight w:val="587"/>
        </w:trPr>
        <w:tc>
          <w:tcPr>
            <w:tcW w:w="9071" w:type="dxa"/>
          </w:tcPr>
          <w:p w14:paraId="45013E50" w14:textId="77777777" w:rsidR="00001087" w:rsidRDefault="009C61F4" w:rsidP="0028009F">
            <w:pPr>
              <w:rPr>
                <w:rFonts w:cstheme="minorHAnsi"/>
              </w:rPr>
            </w:pPr>
            <w:r w:rsidRPr="009C61F4">
              <w:rPr>
                <w:rFonts w:cstheme="minorHAnsi"/>
              </w:rPr>
              <w:t xml:space="preserve">Dans le cadre de la mise en place de centres de service ou de compétences, la Cnam activera cette unité d'œuvre pour réaliser la phase de </w:t>
            </w:r>
            <w:r w:rsidR="0028009F">
              <w:rPr>
                <w:rFonts w:cstheme="minorHAnsi"/>
              </w:rPr>
              <w:t xml:space="preserve">création et mise en place d’un centre de service. </w:t>
            </w:r>
          </w:p>
          <w:p w14:paraId="4DDC2900" w14:textId="22340105" w:rsidR="00D00263" w:rsidRDefault="00D00263" w:rsidP="00CD6347">
            <w:pPr>
              <w:ind w:right="717"/>
              <w:rPr>
                <w:rFonts w:cstheme="minorHAnsi"/>
              </w:rPr>
            </w:pPr>
            <w:r>
              <w:rPr>
                <w:rFonts w:cstheme="minorHAnsi"/>
              </w:rPr>
              <w:t xml:space="preserve">Le centre de service </w:t>
            </w:r>
            <w:r w:rsidRPr="00D00263">
              <w:rPr>
                <w:rFonts w:cstheme="minorHAnsi"/>
              </w:rPr>
              <w:t>est un dispositif visant à commander et délivrer un</w:t>
            </w:r>
            <w:r>
              <w:rPr>
                <w:rFonts w:cstheme="minorHAnsi"/>
              </w:rPr>
              <w:t xml:space="preserve"> </w:t>
            </w:r>
            <w:r w:rsidRPr="00D00263">
              <w:rPr>
                <w:rFonts w:cstheme="minorHAnsi"/>
              </w:rPr>
              <w:t>périmètre défini de services industriels, catalogués et efficients, en engagements de</w:t>
            </w:r>
            <w:r>
              <w:rPr>
                <w:rFonts w:cstheme="minorHAnsi"/>
              </w:rPr>
              <w:t xml:space="preserve"> </w:t>
            </w:r>
            <w:r w:rsidRPr="00D00263">
              <w:rPr>
                <w:rFonts w:cstheme="minorHAnsi"/>
              </w:rPr>
              <w:t>r</w:t>
            </w:r>
            <w:r w:rsidR="00B30D7C">
              <w:rPr>
                <w:rFonts w:cstheme="minorHAnsi"/>
              </w:rPr>
              <w:t>ésultats et de manière flexible</w:t>
            </w:r>
            <w:r w:rsidRPr="00D00263">
              <w:rPr>
                <w:rFonts w:cstheme="minorHAnsi"/>
              </w:rPr>
              <w:t>. L’objectif principal est de confier la</w:t>
            </w:r>
            <w:r>
              <w:rPr>
                <w:rFonts w:cstheme="minorHAnsi"/>
              </w:rPr>
              <w:t xml:space="preserve"> </w:t>
            </w:r>
            <w:r w:rsidRPr="00D00263">
              <w:rPr>
                <w:rFonts w:cstheme="minorHAnsi"/>
              </w:rPr>
              <w:t xml:space="preserve">gestion d’activités préalablement définies au </w:t>
            </w:r>
            <w:r w:rsidR="002A2697">
              <w:rPr>
                <w:rFonts w:cstheme="minorHAnsi"/>
              </w:rPr>
              <w:t>centre de service</w:t>
            </w:r>
            <w:r w:rsidRPr="00D00263">
              <w:rPr>
                <w:rFonts w:cstheme="minorHAnsi"/>
              </w:rPr>
              <w:t xml:space="preserve"> afin qu’il d’assure une continuité de</w:t>
            </w:r>
            <w:r>
              <w:rPr>
                <w:rFonts w:cstheme="minorHAnsi"/>
              </w:rPr>
              <w:t xml:space="preserve"> </w:t>
            </w:r>
            <w:r w:rsidRPr="00D00263">
              <w:rPr>
                <w:rFonts w:cstheme="minorHAnsi"/>
              </w:rPr>
              <w:t>service, une disponibilité accrue et une optimisation des coûts. Le pilotage opérationnel</w:t>
            </w:r>
            <w:r>
              <w:rPr>
                <w:rFonts w:cstheme="minorHAnsi"/>
              </w:rPr>
              <w:t xml:space="preserve"> </w:t>
            </w:r>
            <w:r w:rsidRPr="00D00263">
              <w:rPr>
                <w:rFonts w:cstheme="minorHAnsi"/>
              </w:rPr>
              <w:t>est assuré par le titulaire qui désigne un pilote unique, pour rendre compte à la Cnam.</w:t>
            </w:r>
            <w:r>
              <w:rPr>
                <w:rFonts w:cstheme="minorHAnsi"/>
              </w:rPr>
              <w:t xml:space="preserve"> L’ensemble des activités est défini dans </w:t>
            </w:r>
            <w:r w:rsidR="00782EEC">
              <w:rPr>
                <w:rFonts w:cstheme="minorHAnsi"/>
              </w:rPr>
              <w:fldChar w:fldCharType="begin"/>
            </w:r>
            <w:r w:rsidR="00782EEC">
              <w:rPr>
                <w:rFonts w:cstheme="minorHAnsi"/>
              </w:rPr>
              <w:instrText xml:space="preserve"> REF _Ref213070294 \h </w:instrText>
            </w:r>
            <w:r w:rsidR="00782EEC">
              <w:rPr>
                <w:rFonts w:cstheme="minorHAnsi"/>
              </w:rPr>
            </w:r>
            <w:r w:rsidR="00782EEC">
              <w:rPr>
                <w:rFonts w:cstheme="minorHAnsi"/>
              </w:rPr>
              <w:fldChar w:fldCharType="separate"/>
            </w:r>
            <w:r w:rsidR="006A7CE0" w:rsidRPr="00A2631B">
              <w:t>UO_</w:t>
            </w:r>
            <w:r w:rsidR="006A7CE0">
              <w:t>AT3</w:t>
            </w:r>
            <w:r w:rsidR="006A7CE0" w:rsidRPr="00A2631B">
              <w:t>_01 Pilotage du centre de service</w:t>
            </w:r>
            <w:r w:rsidR="00782EEC">
              <w:rPr>
                <w:rFonts w:cstheme="minorHAnsi"/>
              </w:rPr>
              <w:fldChar w:fldCharType="end"/>
            </w:r>
            <w:r w:rsidR="00782EEC">
              <w:rPr>
                <w:rFonts w:cstheme="minorHAnsi"/>
              </w:rPr>
              <w:t>.</w:t>
            </w:r>
          </w:p>
          <w:p w14:paraId="551D162A" w14:textId="74E7F3E3" w:rsidR="00B7215B" w:rsidRPr="00B7215B" w:rsidRDefault="00B7215B" w:rsidP="00B7215B">
            <w:pPr>
              <w:rPr>
                <w:rFonts w:cstheme="minorHAnsi"/>
              </w:rPr>
            </w:pPr>
            <w:r w:rsidRPr="00B7215B">
              <w:rPr>
                <w:rFonts w:cstheme="minorHAnsi"/>
              </w:rPr>
              <w:t xml:space="preserve">Le prérequis à la mise en place d’un </w:t>
            </w:r>
            <w:r>
              <w:rPr>
                <w:rFonts w:cstheme="minorHAnsi"/>
              </w:rPr>
              <w:t>centre de service,</w:t>
            </w:r>
            <w:r w:rsidRPr="00B7215B">
              <w:rPr>
                <w:rFonts w:cstheme="minorHAnsi"/>
              </w:rPr>
              <w:t xml:space="preserve"> est la commande par la Cnam d’un volume d’UO de manière pérenne.</w:t>
            </w:r>
          </w:p>
          <w:p w14:paraId="57E81AB4" w14:textId="356037D0" w:rsidR="00B7215B" w:rsidRPr="00B7215B" w:rsidRDefault="00B7215B" w:rsidP="00B7215B">
            <w:pPr>
              <w:rPr>
                <w:rFonts w:cstheme="minorHAnsi"/>
              </w:rPr>
            </w:pPr>
            <w:r w:rsidRPr="00B7215B">
              <w:rPr>
                <w:rFonts w:cstheme="minorHAnsi"/>
              </w:rPr>
              <w:t xml:space="preserve">Dans le cas d’un </w:t>
            </w:r>
            <w:r>
              <w:rPr>
                <w:rFonts w:cstheme="minorHAnsi"/>
              </w:rPr>
              <w:t>centre de service</w:t>
            </w:r>
            <w:r w:rsidRPr="00B7215B">
              <w:rPr>
                <w:rFonts w:cstheme="minorHAnsi"/>
              </w:rPr>
              <w:t>, la montée en compétences et la gestion des effectifs sont à la charge du titulaire.</w:t>
            </w:r>
          </w:p>
          <w:p w14:paraId="69EB647E" w14:textId="77777777" w:rsidR="00782EEC" w:rsidRDefault="00B7215B" w:rsidP="00B7215B">
            <w:pPr>
              <w:rPr>
                <w:rFonts w:cstheme="minorHAnsi"/>
              </w:rPr>
            </w:pPr>
            <w:r w:rsidRPr="00B7215B">
              <w:rPr>
                <w:rFonts w:cstheme="minorHAnsi"/>
              </w:rPr>
              <w:t>La Cnam peut décider de me</w:t>
            </w:r>
            <w:r>
              <w:rPr>
                <w:rFonts w:cstheme="minorHAnsi"/>
              </w:rPr>
              <w:t xml:space="preserve">ttre fin à un centre de service. </w:t>
            </w:r>
            <w:r w:rsidRPr="00B7215B">
              <w:rPr>
                <w:rFonts w:cstheme="minorHAnsi"/>
              </w:rPr>
              <w:t xml:space="preserve">La Cnam informe le Titulaire de cette décision en comité de pilotage avec un délai de prévenance de 3 mois. </w:t>
            </w:r>
          </w:p>
          <w:p w14:paraId="7E55563C" w14:textId="6D2EEE46" w:rsidR="00B7215B" w:rsidRPr="00B7215B" w:rsidRDefault="00B7215B" w:rsidP="00B7215B">
            <w:pPr>
              <w:rPr>
                <w:rFonts w:cstheme="minorHAnsi"/>
              </w:rPr>
            </w:pPr>
            <w:r w:rsidRPr="00B7215B">
              <w:rPr>
                <w:rFonts w:cstheme="minorHAnsi"/>
              </w:rPr>
              <w:t xml:space="preserve">Le plan de réversibilité propre au </w:t>
            </w:r>
            <w:r>
              <w:rPr>
                <w:rFonts w:cstheme="minorHAnsi"/>
              </w:rPr>
              <w:t xml:space="preserve">centre de service </w:t>
            </w:r>
            <w:r w:rsidRPr="00B7215B">
              <w:rPr>
                <w:rFonts w:cstheme="minorHAnsi"/>
              </w:rPr>
              <w:t xml:space="preserve">est alors déclenché, sans coût supplémentaire car déjà inclus dans </w:t>
            </w:r>
            <w:r w:rsidR="00782EEC">
              <w:rPr>
                <w:rFonts w:cstheme="minorHAnsi"/>
              </w:rPr>
              <w:t>l’</w:t>
            </w:r>
            <w:r w:rsidR="00782EEC">
              <w:rPr>
                <w:rFonts w:cstheme="minorHAnsi"/>
              </w:rPr>
              <w:fldChar w:fldCharType="begin"/>
            </w:r>
            <w:r w:rsidR="00782EEC">
              <w:rPr>
                <w:rFonts w:cstheme="minorHAnsi"/>
              </w:rPr>
              <w:instrText xml:space="preserve"> REF _Ref213070294 \h </w:instrText>
            </w:r>
            <w:r w:rsidR="00782EEC">
              <w:rPr>
                <w:rFonts w:cstheme="minorHAnsi"/>
              </w:rPr>
            </w:r>
            <w:r w:rsidR="00782EEC">
              <w:rPr>
                <w:rFonts w:cstheme="minorHAnsi"/>
              </w:rPr>
              <w:fldChar w:fldCharType="separate"/>
            </w:r>
            <w:r w:rsidR="006A7CE0" w:rsidRPr="00A2631B">
              <w:t>UO_</w:t>
            </w:r>
            <w:r w:rsidR="006A7CE0">
              <w:t>AT3</w:t>
            </w:r>
            <w:r w:rsidR="006A7CE0" w:rsidRPr="00A2631B">
              <w:t>_01 Pilotage du centre de service</w:t>
            </w:r>
            <w:r w:rsidR="00782EEC">
              <w:rPr>
                <w:rFonts w:cstheme="minorHAnsi"/>
              </w:rPr>
              <w:fldChar w:fldCharType="end"/>
            </w:r>
            <w:r w:rsidR="00047714">
              <w:rPr>
                <w:rFonts w:cstheme="minorHAnsi"/>
              </w:rPr>
              <w:t>.</w:t>
            </w:r>
          </w:p>
          <w:p w14:paraId="2ADA3CC0" w14:textId="77777777" w:rsidR="00B7215B" w:rsidRPr="00B7215B" w:rsidRDefault="00B7215B" w:rsidP="00B7215B">
            <w:pPr>
              <w:rPr>
                <w:rFonts w:cstheme="minorHAnsi"/>
              </w:rPr>
            </w:pPr>
          </w:p>
          <w:p w14:paraId="11595C75" w14:textId="7D0B0911" w:rsidR="00B7215B" w:rsidRPr="00B7215B" w:rsidRDefault="00B7215B" w:rsidP="00B7215B">
            <w:pPr>
              <w:rPr>
                <w:rFonts w:cstheme="minorHAnsi"/>
              </w:rPr>
            </w:pPr>
            <w:r w:rsidRPr="00B7215B">
              <w:rPr>
                <w:rFonts w:cstheme="minorHAnsi"/>
              </w:rPr>
              <w:t>Durant le marché, la Cnam se réserve le droit de passer certaines prestations d’un mode à un autre (</w:t>
            </w:r>
            <w:r w:rsidR="00C31264">
              <w:rPr>
                <w:rFonts w:cstheme="minorHAnsi"/>
              </w:rPr>
              <w:t>standard</w:t>
            </w:r>
            <w:r w:rsidRPr="00B7215B">
              <w:rPr>
                <w:rFonts w:cstheme="minorHAnsi"/>
              </w:rPr>
              <w:t xml:space="preserve"> vers centre de service, de centre de service vers </w:t>
            </w:r>
            <w:r w:rsidR="00C31264">
              <w:rPr>
                <w:rFonts w:cstheme="minorHAnsi"/>
              </w:rPr>
              <w:t>standard</w:t>
            </w:r>
            <w:r w:rsidR="00047714">
              <w:rPr>
                <w:rFonts w:cstheme="minorHAnsi"/>
              </w:rPr>
              <w:t>)</w:t>
            </w:r>
          </w:p>
          <w:p w14:paraId="2C3CABA7" w14:textId="77777777" w:rsidR="00B7215B" w:rsidRPr="00B7215B" w:rsidRDefault="00B7215B" w:rsidP="00B7215B">
            <w:pPr>
              <w:rPr>
                <w:rFonts w:cstheme="minorHAnsi"/>
              </w:rPr>
            </w:pPr>
            <w:r w:rsidRPr="00B7215B">
              <w:rPr>
                <w:rFonts w:cstheme="minorHAnsi"/>
              </w:rPr>
              <w:t>Le passage d’un mode à l’autre est validé par la Cnam lors du comité de suivi des prestations.</w:t>
            </w:r>
          </w:p>
          <w:p w14:paraId="2E91F385" w14:textId="1F295EEF" w:rsidR="00B7215B" w:rsidRPr="00B7215B" w:rsidRDefault="00B7215B" w:rsidP="00B7215B">
            <w:pPr>
              <w:rPr>
                <w:rFonts w:cstheme="minorHAnsi"/>
              </w:rPr>
            </w:pPr>
            <w:r w:rsidRPr="00B7215B">
              <w:rPr>
                <w:rFonts w:cstheme="minorHAnsi"/>
              </w:rPr>
              <w:t xml:space="preserve">Si nécessaire, une comitologie spécifique sera mise en </w:t>
            </w:r>
            <w:r w:rsidR="00331A0A" w:rsidRPr="00B7215B">
              <w:rPr>
                <w:rFonts w:cstheme="minorHAnsi"/>
              </w:rPr>
              <w:t>œuvre</w:t>
            </w:r>
            <w:r w:rsidRPr="00B7215B">
              <w:rPr>
                <w:rFonts w:cstheme="minorHAnsi"/>
              </w:rPr>
              <w:t xml:space="preserve"> et précisée dans le PAQ.</w:t>
            </w:r>
          </w:p>
          <w:p w14:paraId="1E9B2767" w14:textId="77777777" w:rsidR="00B7215B" w:rsidRPr="00B7215B" w:rsidRDefault="00B7215B" w:rsidP="00B7215B">
            <w:pPr>
              <w:rPr>
                <w:rFonts w:cstheme="minorHAnsi"/>
              </w:rPr>
            </w:pPr>
          </w:p>
          <w:p w14:paraId="41436319" w14:textId="68A9ABA2" w:rsidR="00B7215B" w:rsidRPr="00B7215B" w:rsidRDefault="00B7215B" w:rsidP="00B7215B">
            <w:pPr>
              <w:rPr>
                <w:rFonts w:cstheme="minorHAnsi"/>
              </w:rPr>
            </w:pPr>
            <w:r w:rsidRPr="00B7215B">
              <w:rPr>
                <w:rFonts w:cstheme="minorHAnsi"/>
              </w:rPr>
              <w:t xml:space="preserve">Pour le passage d’un mode « </w:t>
            </w:r>
            <w:r w:rsidR="00C31264">
              <w:rPr>
                <w:rFonts w:cstheme="minorHAnsi"/>
              </w:rPr>
              <w:t xml:space="preserve">standard </w:t>
            </w:r>
            <w:r w:rsidRPr="00B7215B">
              <w:rPr>
                <w:rFonts w:cstheme="minorHAnsi"/>
              </w:rPr>
              <w:t>» à un mode « centre de service</w:t>
            </w:r>
            <w:r w:rsidR="00376183">
              <w:rPr>
                <w:rFonts w:cstheme="minorHAnsi"/>
              </w:rPr>
              <w:t>s</w:t>
            </w:r>
            <w:r w:rsidRPr="00B7215B">
              <w:rPr>
                <w:rFonts w:cstheme="minorHAnsi"/>
              </w:rPr>
              <w:t xml:space="preserve"> », les phases de construction et de présérie so</w:t>
            </w:r>
            <w:r w:rsidR="00331A0A">
              <w:rPr>
                <w:rFonts w:cstheme="minorHAnsi"/>
              </w:rPr>
              <w:t xml:space="preserve">nt réalisées en moins de 6 mois avant de lancer la phase de service régulier. </w:t>
            </w:r>
          </w:p>
          <w:p w14:paraId="513D9743" w14:textId="77777777" w:rsidR="00B7215B" w:rsidRPr="00B7215B" w:rsidRDefault="00B7215B" w:rsidP="00B7215B">
            <w:pPr>
              <w:rPr>
                <w:rFonts w:cstheme="minorHAnsi"/>
              </w:rPr>
            </w:pPr>
          </w:p>
          <w:p w14:paraId="42E0D5BC" w14:textId="4C389FAF" w:rsidR="00B7215B" w:rsidRPr="00B7215B" w:rsidRDefault="00B7215B" w:rsidP="00B7215B">
            <w:pPr>
              <w:rPr>
                <w:rFonts w:cstheme="minorHAnsi"/>
              </w:rPr>
            </w:pPr>
            <w:r w:rsidRPr="00B7215B">
              <w:rPr>
                <w:rFonts w:cstheme="minorHAnsi"/>
              </w:rPr>
              <w:t xml:space="preserve">La durée de chaque phase est évaluée conjointement avec le Titulaire. La mise en </w:t>
            </w:r>
            <w:r w:rsidR="00331A0A" w:rsidRPr="00B7215B">
              <w:rPr>
                <w:rFonts w:cstheme="minorHAnsi"/>
              </w:rPr>
              <w:t>œuvre</w:t>
            </w:r>
            <w:r w:rsidRPr="00B7215B">
              <w:rPr>
                <w:rFonts w:cstheme="minorHAnsi"/>
              </w:rPr>
              <w:t xml:space="preserve"> fait l’objet d’une comitologie, d’un pilotage et de livrables spécifiques au centre.</w:t>
            </w:r>
          </w:p>
          <w:p w14:paraId="55913488" w14:textId="7FA3E765" w:rsidR="00B7215B" w:rsidRPr="00B7215B" w:rsidRDefault="00331A0A" w:rsidP="00B7215B">
            <w:pPr>
              <w:rPr>
                <w:rFonts w:cstheme="minorHAnsi"/>
              </w:rPr>
            </w:pPr>
            <w:r>
              <w:rPr>
                <w:rFonts w:cstheme="minorHAnsi"/>
              </w:rPr>
              <w:t>Pour la</w:t>
            </w:r>
            <w:r w:rsidR="00B7215B" w:rsidRPr="00B7215B">
              <w:rPr>
                <w:rFonts w:cstheme="minorHAnsi"/>
              </w:rPr>
              <w:t xml:space="preserve"> mise en </w:t>
            </w:r>
            <w:r w:rsidR="00782EEC" w:rsidRPr="00B7215B">
              <w:rPr>
                <w:rFonts w:cstheme="minorHAnsi"/>
              </w:rPr>
              <w:t>œuvre</w:t>
            </w:r>
            <w:r w:rsidR="00B7215B" w:rsidRPr="00B7215B">
              <w:rPr>
                <w:rFonts w:cstheme="minorHAnsi"/>
              </w:rPr>
              <w:t xml:space="preserve"> </w:t>
            </w:r>
            <w:r>
              <w:rPr>
                <w:rFonts w:cstheme="minorHAnsi"/>
              </w:rPr>
              <w:t>du centre de service</w:t>
            </w:r>
            <w:r w:rsidR="00B7215B" w:rsidRPr="00B7215B">
              <w:rPr>
                <w:rFonts w:cstheme="minorHAnsi"/>
              </w:rPr>
              <w:t xml:space="preserve"> le Titulaire prend en charge la</w:t>
            </w:r>
            <w:r>
              <w:rPr>
                <w:rFonts w:cstheme="minorHAnsi"/>
              </w:rPr>
              <w:t xml:space="preserve"> </w:t>
            </w:r>
            <w:r w:rsidR="00B7215B" w:rsidRPr="00B7215B">
              <w:rPr>
                <w:rFonts w:cstheme="minorHAnsi"/>
              </w:rPr>
              <w:t>réalisation de l’ensemble des livrables, l’organisation des réunions et leurs compte-rendu, le</w:t>
            </w:r>
            <w:r>
              <w:rPr>
                <w:rFonts w:cstheme="minorHAnsi"/>
              </w:rPr>
              <w:t xml:space="preserve"> </w:t>
            </w:r>
            <w:r w:rsidR="00B7215B" w:rsidRPr="00B7215B">
              <w:rPr>
                <w:rFonts w:cstheme="minorHAnsi"/>
              </w:rPr>
              <w:t>suivi des plannings, la tenue à jour du plan d’actions et le reporting.</w:t>
            </w:r>
          </w:p>
          <w:p w14:paraId="3E991F65" w14:textId="0A9F1313" w:rsidR="00B7215B" w:rsidRPr="00B7215B" w:rsidRDefault="00B7215B" w:rsidP="00B7215B">
            <w:pPr>
              <w:rPr>
                <w:rFonts w:cstheme="minorHAnsi"/>
              </w:rPr>
            </w:pPr>
            <w:r w:rsidRPr="00B7215B">
              <w:rPr>
                <w:rFonts w:cstheme="minorHAnsi"/>
              </w:rPr>
              <w:lastRenderedPageBreak/>
              <w:t xml:space="preserve">Les modalités de mises en </w:t>
            </w:r>
            <w:r w:rsidR="00331A0A" w:rsidRPr="00B7215B">
              <w:rPr>
                <w:rFonts w:cstheme="minorHAnsi"/>
              </w:rPr>
              <w:t>œuvre</w:t>
            </w:r>
            <w:r w:rsidRPr="00B7215B">
              <w:rPr>
                <w:rFonts w:cstheme="minorHAnsi"/>
              </w:rPr>
              <w:t xml:space="preserve"> </w:t>
            </w:r>
            <w:r w:rsidR="00331A0A">
              <w:rPr>
                <w:rFonts w:cstheme="minorHAnsi"/>
              </w:rPr>
              <w:t>du centre de service</w:t>
            </w:r>
            <w:r w:rsidRPr="00B7215B">
              <w:rPr>
                <w:rFonts w:cstheme="minorHAnsi"/>
              </w:rPr>
              <w:t xml:space="preserve"> sont inscrites dans le PAQ.</w:t>
            </w:r>
          </w:p>
          <w:p w14:paraId="568CD484" w14:textId="77777777" w:rsidR="00B7215B" w:rsidRPr="00B7215B" w:rsidRDefault="00B7215B" w:rsidP="00B7215B">
            <w:pPr>
              <w:rPr>
                <w:rFonts w:cstheme="minorHAnsi"/>
              </w:rPr>
            </w:pPr>
          </w:p>
          <w:p w14:paraId="5F43C581" w14:textId="3BF4177B" w:rsidR="00B7215B" w:rsidRPr="00B7215B" w:rsidRDefault="00B7215B" w:rsidP="00B7215B">
            <w:pPr>
              <w:rPr>
                <w:rFonts w:cstheme="minorHAnsi"/>
              </w:rPr>
            </w:pPr>
            <w:r w:rsidRPr="00B7215B">
              <w:rPr>
                <w:rFonts w:cstheme="minorHAnsi"/>
              </w:rPr>
              <w:t>Du fait du volume lié aux prestations en centre de service et de la</w:t>
            </w:r>
            <w:r w:rsidR="00331A0A">
              <w:rPr>
                <w:rFonts w:cstheme="minorHAnsi"/>
              </w:rPr>
              <w:t xml:space="preserve"> </w:t>
            </w:r>
            <w:r w:rsidRPr="00B7215B">
              <w:rPr>
                <w:rFonts w:cstheme="minorHAnsi"/>
              </w:rPr>
              <w:t>mobilisation pérenne des équipes du Titulaire, la Cnam s’attend à la mise en place de tarifs</w:t>
            </w:r>
            <w:r w:rsidR="00331A0A">
              <w:rPr>
                <w:rFonts w:cstheme="minorHAnsi"/>
              </w:rPr>
              <w:t xml:space="preserve"> </w:t>
            </w:r>
            <w:r w:rsidRPr="00B7215B">
              <w:rPr>
                <w:rFonts w:cstheme="minorHAnsi"/>
              </w:rPr>
              <w:t>optimisés des UO dès la phase de mise en service régulier.</w:t>
            </w:r>
          </w:p>
          <w:p w14:paraId="45FCC88B" w14:textId="77777777" w:rsidR="00B7215B" w:rsidRPr="00B7215B" w:rsidRDefault="00B7215B" w:rsidP="00B7215B">
            <w:pPr>
              <w:rPr>
                <w:rFonts w:cstheme="minorHAnsi"/>
              </w:rPr>
            </w:pPr>
          </w:p>
          <w:p w14:paraId="428FC44D" w14:textId="5F34727B" w:rsidR="00B7215B" w:rsidRPr="00B7215B" w:rsidRDefault="00B7215B" w:rsidP="00B7215B">
            <w:pPr>
              <w:rPr>
                <w:rFonts w:cstheme="minorHAnsi"/>
              </w:rPr>
            </w:pPr>
            <w:r w:rsidRPr="00B7215B">
              <w:rPr>
                <w:rFonts w:cstheme="minorHAnsi"/>
              </w:rPr>
              <w:t>Le Titulaire indique le(s) taux de dégressivité annuel à appliquer aux prix des UO, dans le</w:t>
            </w:r>
            <w:r w:rsidR="00331A0A">
              <w:rPr>
                <w:rFonts w:cstheme="minorHAnsi"/>
              </w:rPr>
              <w:t xml:space="preserve"> </w:t>
            </w:r>
            <w:r w:rsidRPr="00B7215B">
              <w:rPr>
                <w:rFonts w:cstheme="minorHAnsi"/>
              </w:rPr>
              <w:t>cadre d'une organisation en centre de services</w:t>
            </w:r>
            <w:r w:rsidR="00331A0A">
              <w:rPr>
                <w:rFonts w:cstheme="minorHAnsi"/>
              </w:rPr>
              <w:t xml:space="preserve"> dans l’annexe financière</w:t>
            </w:r>
            <w:r w:rsidRPr="00B7215B">
              <w:rPr>
                <w:rFonts w:cstheme="minorHAnsi"/>
              </w:rPr>
              <w:t>.</w:t>
            </w:r>
          </w:p>
          <w:p w14:paraId="6D7F535A" w14:textId="400EEF9E" w:rsidR="00820E92" w:rsidRPr="00820E92" w:rsidRDefault="00820E92" w:rsidP="00820E92">
            <w:pPr>
              <w:rPr>
                <w:rFonts w:cstheme="minorHAnsi"/>
              </w:rPr>
            </w:pPr>
            <w:r w:rsidRPr="00820E92">
              <w:rPr>
                <w:rFonts w:cstheme="minorHAnsi"/>
              </w:rPr>
              <w:t xml:space="preserve">La prestation doit être proposée en </w:t>
            </w:r>
            <w:r w:rsidR="00376183">
              <w:rPr>
                <w:rFonts w:cstheme="minorHAnsi"/>
              </w:rPr>
              <w:t xml:space="preserve">mode </w:t>
            </w:r>
            <w:r w:rsidRPr="00820E92">
              <w:rPr>
                <w:rFonts w:cstheme="minorHAnsi"/>
              </w:rPr>
              <w:t>standard uniquement (pas en centre de service).</w:t>
            </w:r>
          </w:p>
          <w:p w14:paraId="1FC2EFCF" w14:textId="464419D5" w:rsidR="003532B0" w:rsidRPr="00001087" w:rsidRDefault="00820E92" w:rsidP="00A6285C">
            <w:pPr>
              <w:rPr>
                <w:rFonts w:cstheme="minorHAnsi"/>
              </w:rPr>
            </w:pPr>
            <w:r w:rsidRPr="00820E92">
              <w:rPr>
                <w:rFonts w:cstheme="minorHAnsi"/>
              </w:rPr>
              <w:t xml:space="preserve">La réalisation de cette prestation </w:t>
            </w:r>
            <w:r w:rsidR="00851648">
              <w:rPr>
                <w:rFonts w:cstheme="minorHAnsi"/>
              </w:rPr>
              <w:t>doi</w:t>
            </w:r>
            <w:r w:rsidR="00A6285C">
              <w:rPr>
                <w:rFonts w:cstheme="minorHAnsi"/>
              </w:rPr>
              <w:t xml:space="preserve">t </w:t>
            </w:r>
            <w:r w:rsidRPr="00820E92">
              <w:rPr>
                <w:rFonts w:cstheme="minorHAnsi"/>
              </w:rPr>
              <w:t>être proposée avec et sans recours à l’IA.</w:t>
            </w:r>
          </w:p>
        </w:tc>
      </w:tr>
    </w:tbl>
    <w:p w14:paraId="23DED1C1" w14:textId="77777777" w:rsidR="00001087" w:rsidRPr="00A2631B" w:rsidRDefault="00001087" w:rsidP="00001087">
      <w:pPr>
        <w:spacing w:after="0"/>
        <w:rPr>
          <w:rFonts w:cstheme="minorHAnsi"/>
          <w:sz w:val="4"/>
          <w:szCs w:val="4"/>
        </w:rPr>
      </w:pPr>
    </w:p>
    <w:p w14:paraId="362194C2" w14:textId="77777777" w:rsidR="00001087" w:rsidRPr="00A2631B" w:rsidRDefault="00001087" w:rsidP="00001087">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001087" w:rsidRPr="00A2631B" w14:paraId="669B8083" w14:textId="77777777" w:rsidTr="009C61F4">
        <w:tc>
          <w:tcPr>
            <w:tcW w:w="9062" w:type="dxa"/>
            <w:tcBorders>
              <w:top w:val="nil"/>
              <w:left w:val="nil"/>
              <w:bottom w:val="nil"/>
              <w:right w:val="nil"/>
            </w:tcBorders>
            <w:shd w:val="clear" w:color="auto" w:fill="auto"/>
          </w:tcPr>
          <w:p w14:paraId="4154A06E" w14:textId="77777777" w:rsidR="00001087" w:rsidRPr="00A2631B" w:rsidRDefault="00001087" w:rsidP="009C61F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61400" behindDoc="1" locked="0" layoutInCell="1" allowOverlap="1" wp14:anchorId="0968791C" wp14:editId="07FAEB23">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24" name="Rectangle 24"/>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CE5EE46" w14:textId="77777777" w:rsidR="006A7CE0" w:rsidRPr="001922F5" w:rsidRDefault="006A7CE0" w:rsidP="00001087">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8791C" id="Rectangle 24" o:spid="_x0000_s1044" style="position:absolute;left:0;text-align:left;margin-left:-4.65pt;margin-top:.15pt;width:452.15pt;height:22.9pt;z-index:-251655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i+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nBfxPEHT&#10;0QKqzSMKhC31Y9C3NV/HnYr0qJC5zlvB+0sP/LEO2lJCL0mxBPz53nnCMwXZKkXLu1PK+GOl0Ejh&#10;vnom58VwPE7LlpXx5GzECh5bFscWv2quge94yC9F0FlMeHI70SI0L7zm85SVTcprzl1KTbhTrmm7&#10;0/xQaDOfZxgvWFB055+CTsHToBPdnrsXhaHnJDGb72G3Z2r6hppbbPL0MF8R2Drz9jDX/gp4OTM5&#10;+4ckbf+xnlGH5272Cw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KVEKL5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4CE5EE46" w14:textId="77777777" w:rsidR="006A7CE0" w:rsidRPr="001922F5" w:rsidRDefault="006A7CE0" w:rsidP="00001087">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001087" w:rsidRPr="00A2631B" w14:paraId="54B0CFA4" w14:textId="77777777" w:rsidTr="009C61F4">
        <w:tc>
          <w:tcPr>
            <w:tcW w:w="9062" w:type="dxa"/>
            <w:tcBorders>
              <w:top w:val="nil"/>
              <w:left w:val="nil"/>
              <w:bottom w:val="nil"/>
              <w:right w:val="nil"/>
            </w:tcBorders>
          </w:tcPr>
          <w:p w14:paraId="3CA639FB" w14:textId="7654A15E" w:rsidR="00555320" w:rsidRPr="0028009F" w:rsidRDefault="00555320" w:rsidP="00555320">
            <w:pPr>
              <w:rPr>
                <w:rFonts w:cstheme="minorHAnsi"/>
                <w:b/>
                <w:u w:val="single"/>
              </w:rPr>
            </w:pPr>
            <w:r w:rsidRPr="0028009F">
              <w:rPr>
                <w:rFonts w:cstheme="minorHAnsi"/>
                <w:b/>
                <w:u w:val="single"/>
              </w:rPr>
              <w:t xml:space="preserve">Les activités attendues </w:t>
            </w:r>
            <w:r w:rsidR="00D00263">
              <w:rPr>
                <w:rFonts w:cstheme="minorHAnsi"/>
                <w:b/>
                <w:u w:val="single"/>
              </w:rPr>
              <w:t xml:space="preserve">pour la création du centre de service </w:t>
            </w:r>
            <w:r w:rsidRPr="0028009F">
              <w:rPr>
                <w:rFonts w:cstheme="minorHAnsi"/>
                <w:b/>
                <w:u w:val="single"/>
              </w:rPr>
              <w:t xml:space="preserve">sont : </w:t>
            </w:r>
          </w:p>
          <w:p w14:paraId="173252D1" w14:textId="54068BE6" w:rsidR="00555320" w:rsidRDefault="002F7396" w:rsidP="00555320">
            <w:pPr>
              <w:rPr>
                <w:rFonts w:cstheme="minorHAnsi"/>
                <w:u w:val="single"/>
              </w:rPr>
            </w:pPr>
            <w:r>
              <w:rPr>
                <w:rFonts w:cstheme="minorHAnsi"/>
                <w:u w:val="single"/>
              </w:rPr>
              <w:t xml:space="preserve">Mise en place et suivi de la comitologie sur toute la durée de réalisation de l’UO : </w:t>
            </w:r>
          </w:p>
          <w:p w14:paraId="17C49A96" w14:textId="0ECA7233" w:rsidR="002F7396" w:rsidRPr="002F7396" w:rsidRDefault="002F7396" w:rsidP="00CD6347">
            <w:pPr>
              <w:pStyle w:val="Paragraphedeliste"/>
              <w:numPr>
                <w:ilvl w:val="0"/>
                <w:numId w:val="62"/>
              </w:numPr>
              <w:rPr>
                <w:rFonts w:cstheme="minorHAnsi"/>
              </w:rPr>
            </w:pPr>
            <w:r w:rsidRPr="002F7396">
              <w:rPr>
                <w:rFonts w:cstheme="minorHAnsi"/>
              </w:rPr>
              <w:t>La planification des réunions</w:t>
            </w:r>
          </w:p>
          <w:p w14:paraId="14E663E2" w14:textId="433E88CA" w:rsidR="002F7396" w:rsidRPr="002F7396" w:rsidRDefault="002F7396" w:rsidP="00CD6347">
            <w:pPr>
              <w:pStyle w:val="Paragraphedeliste"/>
              <w:numPr>
                <w:ilvl w:val="0"/>
                <w:numId w:val="62"/>
              </w:numPr>
              <w:rPr>
                <w:rFonts w:cstheme="minorHAnsi"/>
              </w:rPr>
            </w:pPr>
            <w:r w:rsidRPr="002F7396">
              <w:rPr>
                <w:rFonts w:cstheme="minorHAnsi"/>
              </w:rPr>
              <w:t>Les comptes rendus</w:t>
            </w:r>
          </w:p>
          <w:p w14:paraId="51127696" w14:textId="426E9D91" w:rsidR="002F7396" w:rsidRPr="002F7396" w:rsidRDefault="002F7396" w:rsidP="00CD6347">
            <w:pPr>
              <w:pStyle w:val="Paragraphedeliste"/>
              <w:numPr>
                <w:ilvl w:val="0"/>
                <w:numId w:val="62"/>
              </w:numPr>
              <w:rPr>
                <w:rFonts w:cstheme="minorHAnsi"/>
              </w:rPr>
            </w:pPr>
            <w:r w:rsidRPr="002F7396">
              <w:rPr>
                <w:rFonts w:cstheme="minorHAnsi"/>
              </w:rPr>
              <w:t>Suivi des plannings</w:t>
            </w:r>
          </w:p>
          <w:p w14:paraId="58A884DD" w14:textId="1E007557" w:rsidR="002F7396" w:rsidRPr="00555320" w:rsidRDefault="002F7396" w:rsidP="00CD6347">
            <w:pPr>
              <w:pStyle w:val="Paragraphedeliste"/>
              <w:numPr>
                <w:ilvl w:val="0"/>
                <w:numId w:val="62"/>
              </w:numPr>
              <w:rPr>
                <w:rFonts w:cstheme="minorHAnsi"/>
              </w:rPr>
            </w:pPr>
            <w:r w:rsidRPr="00555320">
              <w:rPr>
                <w:rFonts w:cstheme="minorHAnsi"/>
              </w:rPr>
              <w:t>Animation des réunions et réalisation du reporting.</w:t>
            </w:r>
          </w:p>
          <w:p w14:paraId="1656173A" w14:textId="1A7CE1EE" w:rsidR="002F7396" w:rsidRPr="00555320" w:rsidRDefault="002F7396" w:rsidP="00CD6347">
            <w:pPr>
              <w:pStyle w:val="Paragraphedeliste"/>
              <w:numPr>
                <w:ilvl w:val="0"/>
                <w:numId w:val="62"/>
              </w:numPr>
              <w:rPr>
                <w:rFonts w:cstheme="minorHAnsi"/>
              </w:rPr>
            </w:pPr>
            <w:r w:rsidRPr="00555320">
              <w:rPr>
                <w:rFonts w:cstheme="minorHAnsi"/>
              </w:rPr>
              <w:t>Suivi des réalisations</w:t>
            </w:r>
          </w:p>
          <w:p w14:paraId="16592886" w14:textId="5DCE0E62" w:rsidR="00555320" w:rsidRPr="00555320" w:rsidRDefault="00555320" w:rsidP="00555320">
            <w:pPr>
              <w:rPr>
                <w:rFonts w:cstheme="minorHAnsi"/>
              </w:rPr>
            </w:pPr>
            <w:r w:rsidRPr="00555320">
              <w:rPr>
                <w:rFonts w:cstheme="minorHAnsi"/>
                <w:u w:val="single"/>
              </w:rPr>
              <w:t xml:space="preserve">Cadrage et suivi de la </w:t>
            </w:r>
            <w:r w:rsidR="001D7295">
              <w:rPr>
                <w:rFonts w:cstheme="minorHAnsi"/>
                <w:u w:val="single"/>
              </w:rPr>
              <w:t>création</w:t>
            </w:r>
            <w:r w:rsidRPr="00555320">
              <w:rPr>
                <w:rFonts w:cstheme="minorHAnsi"/>
              </w:rPr>
              <w:t xml:space="preserve"> : </w:t>
            </w:r>
          </w:p>
          <w:p w14:paraId="75744776" w14:textId="16CEEB6F" w:rsidR="00555320" w:rsidRPr="00555320" w:rsidRDefault="00B30D7C" w:rsidP="00CD6347">
            <w:pPr>
              <w:pStyle w:val="Paragraphedeliste"/>
              <w:numPr>
                <w:ilvl w:val="0"/>
                <w:numId w:val="63"/>
              </w:numPr>
              <w:rPr>
                <w:rFonts w:cstheme="minorHAnsi"/>
              </w:rPr>
            </w:pPr>
            <w:r>
              <w:rPr>
                <w:rFonts w:cstheme="minorHAnsi"/>
              </w:rPr>
              <w:t>C</w:t>
            </w:r>
            <w:r w:rsidR="00555320" w:rsidRPr="00555320">
              <w:rPr>
                <w:rFonts w:cstheme="minorHAnsi"/>
              </w:rPr>
              <w:t xml:space="preserve">adrage </w:t>
            </w:r>
            <w:r w:rsidR="001D7295">
              <w:rPr>
                <w:rFonts w:cstheme="minorHAnsi"/>
              </w:rPr>
              <w:t>du besoin de création</w:t>
            </w:r>
            <w:r w:rsidR="00555320" w:rsidRPr="00555320">
              <w:rPr>
                <w:rFonts w:cstheme="minorHAnsi"/>
              </w:rPr>
              <w:t xml:space="preserve"> (périmètre, act</w:t>
            </w:r>
            <w:r w:rsidR="001D7295">
              <w:rPr>
                <w:rFonts w:cstheme="minorHAnsi"/>
              </w:rPr>
              <w:t xml:space="preserve">eur, activité, responsabilité) </w:t>
            </w:r>
          </w:p>
          <w:p w14:paraId="08E66F35" w14:textId="7673CD74" w:rsidR="00555320" w:rsidRPr="00555320" w:rsidRDefault="00B30D7C" w:rsidP="00CD6347">
            <w:pPr>
              <w:pStyle w:val="Paragraphedeliste"/>
              <w:numPr>
                <w:ilvl w:val="0"/>
                <w:numId w:val="63"/>
              </w:numPr>
              <w:rPr>
                <w:rFonts w:cstheme="minorHAnsi"/>
              </w:rPr>
            </w:pPr>
            <w:r>
              <w:rPr>
                <w:rFonts w:cstheme="minorHAnsi"/>
              </w:rPr>
              <w:t>D</w:t>
            </w:r>
            <w:r w:rsidR="00555320" w:rsidRPr="00555320">
              <w:rPr>
                <w:rFonts w:cstheme="minorHAnsi"/>
              </w:rPr>
              <w:t>éfin</w:t>
            </w:r>
            <w:r w:rsidR="002A2697">
              <w:rPr>
                <w:rFonts w:cstheme="minorHAnsi"/>
              </w:rPr>
              <w:t xml:space="preserve">ition des chantiers et </w:t>
            </w:r>
            <w:r w:rsidR="001D7295">
              <w:rPr>
                <w:rFonts w:cstheme="minorHAnsi"/>
              </w:rPr>
              <w:t xml:space="preserve">livrables </w:t>
            </w:r>
          </w:p>
          <w:p w14:paraId="0B45091E" w14:textId="1E02732E" w:rsidR="00555320" w:rsidRPr="00555320" w:rsidRDefault="00B30D7C" w:rsidP="00CD6347">
            <w:pPr>
              <w:pStyle w:val="Paragraphedeliste"/>
              <w:numPr>
                <w:ilvl w:val="0"/>
                <w:numId w:val="63"/>
              </w:numPr>
              <w:rPr>
                <w:rFonts w:cstheme="minorHAnsi"/>
              </w:rPr>
            </w:pPr>
            <w:r>
              <w:rPr>
                <w:rFonts w:cstheme="minorHAnsi"/>
              </w:rPr>
              <w:t>D</w:t>
            </w:r>
            <w:r w:rsidR="00555320" w:rsidRPr="00555320">
              <w:rPr>
                <w:rFonts w:cstheme="minorHAnsi"/>
              </w:rPr>
              <w:t xml:space="preserve">éfinition des critères de passage de la phase de construction en phase de présérie, </w:t>
            </w:r>
            <w:r w:rsidR="002A2697">
              <w:rPr>
                <w:rFonts w:cstheme="minorHAnsi"/>
              </w:rPr>
              <w:t>puis</w:t>
            </w:r>
            <w:r w:rsidR="00555320" w:rsidRPr="00555320">
              <w:rPr>
                <w:rFonts w:cstheme="minorHAnsi"/>
              </w:rPr>
              <w:t xml:space="preserve"> de la phase de présérie en phase de service régulier</w:t>
            </w:r>
          </w:p>
          <w:p w14:paraId="592FAD4F" w14:textId="77777777" w:rsidR="00555320" w:rsidRPr="002A2697" w:rsidRDefault="00555320" w:rsidP="002A2697">
            <w:pPr>
              <w:rPr>
                <w:rFonts w:cstheme="minorHAnsi"/>
                <w:u w:val="single"/>
              </w:rPr>
            </w:pPr>
            <w:r w:rsidRPr="002A2697">
              <w:rPr>
                <w:rFonts w:cstheme="minorHAnsi"/>
                <w:u w:val="single"/>
              </w:rPr>
              <w:t>Construction :</w:t>
            </w:r>
          </w:p>
          <w:p w14:paraId="15189D9F" w14:textId="5D95513B" w:rsidR="00555320" w:rsidRPr="00555320" w:rsidRDefault="002A2697" w:rsidP="002256D9">
            <w:pPr>
              <w:pStyle w:val="Paragraphedeliste"/>
              <w:numPr>
                <w:ilvl w:val="0"/>
                <w:numId w:val="23"/>
              </w:numPr>
              <w:rPr>
                <w:rFonts w:cstheme="minorHAnsi"/>
              </w:rPr>
            </w:pPr>
            <w:r>
              <w:rPr>
                <w:rFonts w:cstheme="minorHAnsi"/>
              </w:rPr>
              <w:t xml:space="preserve">Réalisation des chantiers et </w:t>
            </w:r>
            <w:r w:rsidR="00555320" w:rsidRPr="00555320">
              <w:rPr>
                <w:rFonts w:cstheme="minorHAnsi"/>
              </w:rPr>
              <w:t>livrables spécifique</w:t>
            </w:r>
            <w:r>
              <w:rPr>
                <w:rFonts w:cstheme="minorHAnsi"/>
              </w:rPr>
              <w:t>s</w:t>
            </w:r>
            <w:r w:rsidR="00555320" w:rsidRPr="00555320">
              <w:rPr>
                <w:rFonts w:cstheme="minorHAnsi"/>
              </w:rPr>
              <w:t xml:space="preserve"> au </w:t>
            </w:r>
            <w:r w:rsidR="00B7215B">
              <w:rPr>
                <w:rFonts w:cstheme="minorHAnsi"/>
              </w:rPr>
              <w:t>CENTRE DE SERVICE</w:t>
            </w:r>
            <w:r w:rsidR="00555320" w:rsidRPr="00555320">
              <w:rPr>
                <w:rFonts w:cstheme="minorHAnsi"/>
              </w:rPr>
              <w:t xml:space="preserve"> : livret d’accueil, documentations techniques, processus opérationnels, fiches de montée en compétences, matrice de compétences, indicateurs, tableau de bord et reporting</w:t>
            </w:r>
          </w:p>
          <w:p w14:paraId="6C63A225" w14:textId="4FDDD9E3" w:rsidR="00555320" w:rsidRPr="00555320" w:rsidRDefault="00555320" w:rsidP="002256D9">
            <w:pPr>
              <w:pStyle w:val="Paragraphedeliste"/>
              <w:numPr>
                <w:ilvl w:val="0"/>
                <w:numId w:val="23"/>
              </w:numPr>
              <w:rPr>
                <w:rFonts w:cstheme="minorHAnsi"/>
              </w:rPr>
            </w:pPr>
            <w:r w:rsidRPr="00555320">
              <w:rPr>
                <w:rFonts w:cstheme="minorHAnsi"/>
              </w:rPr>
              <w:t>Mise en place de l'outillage</w:t>
            </w:r>
          </w:p>
          <w:p w14:paraId="455046EC" w14:textId="0CFCB1E2" w:rsidR="00555320" w:rsidRPr="00555320" w:rsidRDefault="00555320" w:rsidP="002256D9">
            <w:pPr>
              <w:pStyle w:val="Paragraphedeliste"/>
              <w:numPr>
                <w:ilvl w:val="0"/>
                <w:numId w:val="23"/>
              </w:numPr>
              <w:rPr>
                <w:rFonts w:cstheme="minorHAnsi"/>
              </w:rPr>
            </w:pPr>
            <w:r w:rsidRPr="00555320">
              <w:rPr>
                <w:rFonts w:cstheme="minorHAnsi"/>
              </w:rPr>
              <w:t xml:space="preserve">Test du plan de </w:t>
            </w:r>
            <w:r w:rsidR="002A2697" w:rsidRPr="00555320">
              <w:rPr>
                <w:rFonts w:cstheme="minorHAnsi"/>
              </w:rPr>
              <w:t>réversibilité</w:t>
            </w:r>
          </w:p>
          <w:p w14:paraId="0F577520" w14:textId="13A83A12" w:rsidR="00555320" w:rsidRPr="00555320" w:rsidRDefault="00555320" w:rsidP="002256D9">
            <w:pPr>
              <w:pStyle w:val="Paragraphedeliste"/>
              <w:numPr>
                <w:ilvl w:val="0"/>
                <w:numId w:val="23"/>
              </w:numPr>
              <w:rPr>
                <w:rFonts w:cstheme="minorHAnsi"/>
              </w:rPr>
            </w:pPr>
            <w:r w:rsidRPr="00555320">
              <w:rPr>
                <w:rFonts w:cstheme="minorHAnsi"/>
              </w:rPr>
              <w:t>Mise en place de la gouvernance, des instances de pilotages</w:t>
            </w:r>
            <w:r w:rsidR="002F7396">
              <w:rPr>
                <w:rFonts w:cstheme="minorHAnsi"/>
              </w:rPr>
              <w:t xml:space="preserve"> pour le service régulier</w:t>
            </w:r>
          </w:p>
          <w:p w14:paraId="2EDD411C" w14:textId="77777777" w:rsidR="00001087" w:rsidRDefault="00555320" w:rsidP="002256D9">
            <w:pPr>
              <w:pStyle w:val="Paragraphedeliste"/>
              <w:numPr>
                <w:ilvl w:val="0"/>
                <w:numId w:val="23"/>
              </w:numPr>
              <w:rPr>
                <w:rFonts w:cstheme="minorHAnsi"/>
              </w:rPr>
            </w:pPr>
            <w:r w:rsidRPr="00555320">
              <w:rPr>
                <w:rFonts w:cstheme="minorHAnsi"/>
              </w:rPr>
              <w:t>Transfert opérationnel de l'activité à l'ensemble des équipes</w:t>
            </w:r>
          </w:p>
          <w:p w14:paraId="6EF55452" w14:textId="49023080" w:rsidR="00B30D7C" w:rsidRPr="00555320" w:rsidRDefault="00B30D7C" w:rsidP="002256D9">
            <w:pPr>
              <w:pStyle w:val="Paragraphedeliste"/>
              <w:numPr>
                <w:ilvl w:val="0"/>
                <w:numId w:val="23"/>
              </w:numPr>
              <w:rPr>
                <w:rFonts w:cstheme="minorHAnsi"/>
              </w:rPr>
            </w:pPr>
            <w:r>
              <w:rPr>
                <w:rFonts w:cstheme="minorHAnsi"/>
              </w:rPr>
              <w:t xml:space="preserve">Estimatif de charge de l’équipe socle sur la base de l’estimatif des demandes à traiter. </w:t>
            </w:r>
          </w:p>
        </w:tc>
      </w:tr>
      <w:tr w:rsidR="00001087" w:rsidRPr="00A2631B" w14:paraId="05BEFFEB" w14:textId="77777777" w:rsidTr="009C61F4">
        <w:tc>
          <w:tcPr>
            <w:tcW w:w="9062" w:type="dxa"/>
            <w:tcBorders>
              <w:top w:val="nil"/>
              <w:left w:val="nil"/>
              <w:bottom w:val="nil"/>
              <w:right w:val="nil"/>
            </w:tcBorders>
          </w:tcPr>
          <w:p w14:paraId="7D4CC8C4" w14:textId="2B6C6A47" w:rsidR="00001087" w:rsidRPr="00A2631B" w:rsidRDefault="00001087" w:rsidP="00001087">
            <w:pPr>
              <w:pStyle w:val="Paragraphedeliste"/>
              <w:spacing w:before="100" w:beforeAutospacing="1" w:after="100" w:afterAutospacing="1"/>
              <w:ind w:right="441"/>
              <w:jc w:val="left"/>
              <w:rPr>
                <w:rFonts w:cstheme="minorHAnsi"/>
                <w:szCs w:val="22"/>
              </w:rPr>
            </w:pPr>
          </w:p>
        </w:tc>
      </w:tr>
    </w:tbl>
    <w:p w14:paraId="0B6C7F77" w14:textId="77777777" w:rsidR="00001087" w:rsidRPr="00A2631B" w:rsidRDefault="00001087" w:rsidP="00001087">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001087" w:rsidRPr="00A2631B" w14:paraId="7ABC61E7" w14:textId="77777777" w:rsidTr="009C61F4">
        <w:tc>
          <w:tcPr>
            <w:tcW w:w="4535" w:type="dxa"/>
            <w:tcBorders>
              <w:top w:val="nil"/>
              <w:left w:val="nil"/>
              <w:bottom w:val="nil"/>
              <w:right w:val="nil"/>
            </w:tcBorders>
            <w:shd w:val="clear" w:color="auto" w:fill="auto"/>
          </w:tcPr>
          <w:p w14:paraId="5C62A855" w14:textId="77777777" w:rsidR="00001087" w:rsidRPr="00A2631B" w:rsidRDefault="00001087" w:rsidP="009C61F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62424" behindDoc="1" locked="0" layoutInCell="1" allowOverlap="1" wp14:anchorId="401B4786" wp14:editId="7193C727">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29" name="Rectangle 29"/>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CA582A5" w14:textId="77777777" w:rsidR="006A7CE0" w:rsidRPr="001922F5" w:rsidRDefault="006A7CE0" w:rsidP="00001087">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1B4786" id="Rectangle 29" o:spid="_x0000_s1045" style="position:absolute;left:0;text-align:left;margin-left:-.9pt;margin-top:3pt;width:198.45pt;height:22.9pt;z-index:-251654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DIe3Xv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1CA582A5" w14:textId="77777777" w:rsidR="006A7CE0" w:rsidRPr="001922F5" w:rsidRDefault="006A7CE0" w:rsidP="00001087">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4FE0B63F" w14:textId="77777777" w:rsidR="00001087" w:rsidRPr="00A2631B" w:rsidRDefault="00001087" w:rsidP="009C61F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63448" behindDoc="1" locked="0" layoutInCell="1" allowOverlap="1" wp14:anchorId="4D4C1D73" wp14:editId="7C12AF66">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30" name="Rectangle 30"/>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711F488" w14:textId="77777777" w:rsidR="006A7CE0" w:rsidRPr="001922F5" w:rsidRDefault="006A7CE0" w:rsidP="00001087">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C1D73" id="Rectangle 30" o:spid="_x0000_s1046" style="position:absolute;left:0;text-align:left;margin-left:-.85pt;margin-top:3pt;width:198.45pt;height:22.9pt;z-index:-251653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Ct2p5mZAIAADY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3711F488" w14:textId="77777777" w:rsidR="006A7CE0" w:rsidRPr="001922F5" w:rsidRDefault="006A7CE0" w:rsidP="00001087">
                            <w:pPr>
                              <w:jc w:val="center"/>
                              <w:rPr>
                                <w:sz w:val="24"/>
                              </w:rPr>
                            </w:pPr>
                            <w:r>
                              <w:rPr>
                                <w:rFonts w:cstheme="minorHAnsi"/>
                                <w:b/>
                                <w:smallCaps/>
                                <w:sz w:val="28"/>
                              </w:rPr>
                              <w:t>Les livrables</w:t>
                            </w:r>
                          </w:p>
                        </w:txbxContent>
                      </v:textbox>
                      <w10:wrap type="tight"/>
                    </v:rect>
                  </w:pict>
                </mc:Fallback>
              </mc:AlternateContent>
            </w:r>
          </w:p>
        </w:tc>
      </w:tr>
      <w:tr w:rsidR="00001087" w:rsidRPr="00A2631B" w14:paraId="4DE51DC4" w14:textId="77777777" w:rsidTr="009C61F4">
        <w:tc>
          <w:tcPr>
            <w:tcW w:w="4535" w:type="dxa"/>
            <w:tcBorders>
              <w:top w:val="nil"/>
              <w:left w:val="nil"/>
              <w:bottom w:val="nil"/>
              <w:right w:val="nil"/>
            </w:tcBorders>
          </w:tcPr>
          <w:p w14:paraId="4C6701FE" w14:textId="77777777" w:rsidR="00001087" w:rsidRDefault="009C61F4" w:rsidP="002256D9">
            <w:pPr>
              <w:pStyle w:val="Paragraphedeliste"/>
              <w:numPr>
                <w:ilvl w:val="0"/>
                <w:numId w:val="21"/>
              </w:numPr>
              <w:rPr>
                <w:rFonts w:cstheme="minorHAnsi"/>
                <w:szCs w:val="22"/>
              </w:rPr>
            </w:pPr>
            <w:r>
              <w:rPr>
                <w:rFonts w:cstheme="minorHAnsi"/>
                <w:szCs w:val="22"/>
              </w:rPr>
              <w:t xml:space="preserve">L’ensemble de la documentation </w:t>
            </w:r>
            <w:r w:rsidR="0047254D">
              <w:rPr>
                <w:rFonts w:cstheme="minorHAnsi"/>
                <w:szCs w:val="22"/>
              </w:rPr>
              <w:t>de la Cnam</w:t>
            </w:r>
          </w:p>
          <w:p w14:paraId="5089F591" w14:textId="3772DBCC" w:rsidR="0047254D" w:rsidRPr="00001087" w:rsidRDefault="0047254D" w:rsidP="0047254D">
            <w:pPr>
              <w:pStyle w:val="Paragraphedeliste"/>
              <w:rPr>
                <w:rFonts w:cstheme="minorHAnsi"/>
                <w:szCs w:val="22"/>
              </w:rPr>
            </w:pPr>
          </w:p>
        </w:tc>
        <w:tc>
          <w:tcPr>
            <w:tcW w:w="4535" w:type="dxa"/>
            <w:tcBorders>
              <w:top w:val="nil"/>
              <w:left w:val="nil"/>
              <w:bottom w:val="nil"/>
              <w:right w:val="nil"/>
            </w:tcBorders>
          </w:tcPr>
          <w:p w14:paraId="2AA89AB8" w14:textId="1605D259" w:rsidR="00447ED6" w:rsidRDefault="00447ED6" w:rsidP="002256D9">
            <w:pPr>
              <w:pStyle w:val="Paragraphedeliste"/>
              <w:numPr>
                <w:ilvl w:val="0"/>
                <w:numId w:val="27"/>
              </w:numPr>
              <w:rPr>
                <w:rFonts w:cstheme="minorHAnsi"/>
                <w:bCs/>
                <w:szCs w:val="22"/>
              </w:rPr>
            </w:pPr>
            <w:r>
              <w:rPr>
                <w:rFonts w:cstheme="minorHAnsi"/>
                <w:bCs/>
                <w:szCs w:val="22"/>
              </w:rPr>
              <w:t>Compte rendu de réunions</w:t>
            </w:r>
          </w:p>
          <w:p w14:paraId="786365A3" w14:textId="36A84715" w:rsidR="00447ED6" w:rsidRPr="00447ED6" w:rsidRDefault="00447ED6" w:rsidP="002256D9">
            <w:pPr>
              <w:pStyle w:val="Paragraphedeliste"/>
              <w:numPr>
                <w:ilvl w:val="0"/>
                <w:numId w:val="27"/>
              </w:numPr>
              <w:rPr>
                <w:rFonts w:cstheme="minorHAnsi"/>
                <w:bCs/>
                <w:szCs w:val="22"/>
              </w:rPr>
            </w:pPr>
            <w:r>
              <w:rPr>
                <w:rFonts w:cstheme="minorHAnsi"/>
                <w:bCs/>
                <w:szCs w:val="22"/>
              </w:rPr>
              <w:t xml:space="preserve">Suivi des plannings </w:t>
            </w:r>
          </w:p>
          <w:p w14:paraId="35790B7C" w14:textId="58FE30F2" w:rsidR="002A2697" w:rsidRPr="002A2697" w:rsidRDefault="002A2697" w:rsidP="002256D9">
            <w:pPr>
              <w:pStyle w:val="Paragraphedeliste"/>
              <w:numPr>
                <w:ilvl w:val="0"/>
                <w:numId w:val="27"/>
              </w:numPr>
              <w:rPr>
                <w:rFonts w:cstheme="minorHAnsi"/>
                <w:bCs/>
                <w:szCs w:val="22"/>
              </w:rPr>
            </w:pPr>
            <w:r w:rsidRPr="002A2697">
              <w:rPr>
                <w:rFonts w:cstheme="minorHAnsi"/>
                <w:szCs w:val="20"/>
              </w:rPr>
              <w:lastRenderedPageBreak/>
              <w:t>Livret d’accueil, documentations techn</w:t>
            </w:r>
            <w:r>
              <w:rPr>
                <w:rFonts w:cstheme="minorHAnsi"/>
                <w:szCs w:val="20"/>
              </w:rPr>
              <w:t>iques, processus opérationnels liés au fonctionnement du centre de service</w:t>
            </w:r>
          </w:p>
          <w:p w14:paraId="7FBA578E" w14:textId="5ADF43D5" w:rsidR="002A2697" w:rsidRPr="002A2697" w:rsidRDefault="002A2697" w:rsidP="002256D9">
            <w:pPr>
              <w:pStyle w:val="Paragraphedeliste"/>
              <w:numPr>
                <w:ilvl w:val="0"/>
                <w:numId w:val="27"/>
              </w:numPr>
              <w:rPr>
                <w:rFonts w:cstheme="minorHAnsi"/>
                <w:szCs w:val="20"/>
              </w:rPr>
            </w:pPr>
            <w:r w:rsidRPr="002A2697">
              <w:rPr>
                <w:rFonts w:cstheme="minorHAnsi"/>
                <w:szCs w:val="20"/>
              </w:rPr>
              <w:t xml:space="preserve">Fiches de montée en compétences, matrice de compétences, </w:t>
            </w:r>
          </w:p>
          <w:p w14:paraId="2ABDD5AD" w14:textId="116CFE6B" w:rsidR="002A2697" w:rsidRPr="002A2697" w:rsidRDefault="002A2697" w:rsidP="002256D9">
            <w:pPr>
              <w:pStyle w:val="Paragraphedeliste"/>
              <w:numPr>
                <w:ilvl w:val="0"/>
                <w:numId w:val="27"/>
              </w:numPr>
              <w:rPr>
                <w:rFonts w:cstheme="minorHAnsi"/>
                <w:szCs w:val="20"/>
              </w:rPr>
            </w:pPr>
            <w:r w:rsidRPr="002A2697">
              <w:rPr>
                <w:rFonts w:cstheme="minorHAnsi"/>
                <w:szCs w:val="20"/>
              </w:rPr>
              <w:t>Indicateurs, tableau de bord et reporting,</w:t>
            </w:r>
          </w:p>
          <w:p w14:paraId="4FBB27B0" w14:textId="753080DA" w:rsidR="002A2697" w:rsidRPr="002A2697" w:rsidRDefault="002A2697" w:rsidP="002256D9">
            <w:pPr>
              <w:pStyle w:val="Paragraphedeliste"/>
              <w:numPr>
                <w:ilvl w:val="0"/>
                <w:numId w:val="27"/>
              </w:numPr>
              <w:rPr>
                <w:rFonts w:cstheme="minorHAnsi"/>
                <w:szCs w:val="20"/>
              </w:rPr>
            </w:pPr>
            <w:r w:rsidRPr="002A2697">
              <w:rPr>
                <w:rFonts w:cstheme="minorHAnsi"/>
                <w:szCs w:val="20"/>
              </w:rPr>
              <w:t>Outillage,</w:t>
            </w:r>
          </w:p>
          <w:p w14:paraId="59EE5C9C" w14:textId="0F1E56CB" w:rsidR="002A2697" w:rsidRPr="002A2697" w:rsidRDefault="002A2697" w:rsidP="002256D9">
            <w:pPr>
              <w:pStyle w:val="Paragraphedeliste"/>
              <w:numPr>
                <w:ilvl w:val="0"/>
                <w:numId w:val="27"/>
              </w:numPr>
              <w:rPr>
                <w:rFonts w:cstheme="minorHAnsi"/>
                <w:szCs w:val="20"/>
              </w:rPr>
            </w:pPr>
            <w:r w:rsidRPr="002A2697">
              <w:rPr>
                <w:rFonts w:cstheme="minorHAnsi"/>
                <w:szCs w:val="20"/>
              </w:rPr>
              <w:t>Gouvernance,</w:t>
            </w:r>
          </w:p>
          <w:p w14:paraId="2863A610" w14:textId="0588661B" w:rsidR="002A2697" w:rsidRPr="002A2697" w:rsidRDefault="002A2697" w:rsidP="002256D9">
            <w:pPr>
              <w:pStyle w:val="Paragraphedeliste"/>
              <w:numPr>
                <w:ilvl w:val="0"/>
                <w:numId w:val="27"/>
              </w:numPr>
              <w:rPr>
                <w:rFonts w:cstheme="minorHAnsi"/>
                <w:szCs w:val="20"/>
              </w:rPr>
            </w:pPr>
            <w:r w:rsidRPr="002A2697">
              <w:rPr>
                <w:rFonts w:cstheme="minorHAnsi"/>
                <w:szCs w:val="20"/>
              </w:rPr>
              <w:t>Activité et responsabilités,</w:t>
            </w:r>
          </w:p>
          <w:p w14:paraId="11E6820A" w14:textId="10FF22A4" w:rsidR="002A2697" w:rsidRPr="002A2697" w:rsidRDefault="002A2697" w:rsidP="002256D9">
            <w:pPr>
              <w:pStyle w:val="Paragraphedeliste"/>
              <w:numPr>
                <w:ilvl w:val="0"/>
                <w:numId w:val="27"/>
              </w:numPr>
              <w:rPr>
                <w:rFonts w:cstheme="minorHAnsi"/>
                <w:szCs w:val="20"/>
              </w:rPr>
            </w:pPr>
            <w:r w:rsidRPr="002A2697">
              <w:rPr>
                <w:rFonts w:cstheme="minorHAnsi"/>
                <w:szCs w:val="20"/>
              </w:rPr>
              <w:t>Plan de réversibilité,</w:t>
            </w:r>
          </w:p>
          <w:p w14:paraId="757613DE" w14:textId="03902F45" w:rsidR="00001087" w:rsidRPr="00A2631B" w:rsidRDefault="002A2697" w:rsidP="002256D9">
            <w:pPr>
              <w:pStyle w:val="Paragraphedeliste"/>
              <w:numPr>
                <w:ilvl w:val="0"/>
                <w:numId w:val="27"/>
              </w:numPr>
              <w:rPr>
                <w:rFonts w:cstheme="minorHAnsi"/>
                <w:szCs w:val="20"/>
              </w:rPr>
            </w:pPr>
            <w:r w:rsidRPr="002A2697">
              <w:rPr>
                <w:rFonts w:cstheme="minorHAnsi"/>
                <w:szCs w:val="20"/>
              </w:rPr>
              <w:t>Livrables spécifiques au centre.</w:t>
            </w:r>
          </w:p>
        </w:tc>
      </w:tr>
    </w:tbl>
    <w:p w14:paraId="69B3B441" w14:textId="77777777" w:rsidR="00001087" w:rsidRPr="00A2631B" w:rsidRDefault="00001087" w:rsidP="00001087">
      <w:pPr>
        <w:spacing w:after="0"/>
        <w:jc w:val="left"/>
        <w:rPr>
          <w:rFonts w:cstheme="minorHAnsi"/>
        </w:rPr>
      </w:pPr>
    </w:p>
    <w:tbl>
      <w:tblPr>
        <w:tblStyle w:val="Grilledutableau"/>
        <w:tblW w:w="9781" w:type="dxa"/>
        <w:tblLayout w:type="fixed"/>
        <w:tblLook w:val="04A0" w:firstRow="1" w:lastRow="0" w:firstColumn="1" w:lastColumn="0" w:noHBand="0" w:noVBand="1"/>
      </w:tblPr>
      <w:tblGrid>
        <w:gridCol w:w="2303"/>
        <w:gridCol w:w="2304"/>
        <w:gridCol w:w="2303"/>
        <w:gridCol w:w="2871"/>
      </w:tblGrid>
      <w:tr w:rsidR="00001087" w:rsidRPr="00A2631B" w14:paraId="44D2EAA1" w14:textId="77777777" w:rsidTr="00661CC4">
        <w:tc>
          <w:tcPr>
            <w:tcW w:w="9781" w:type="dxa"/>
            <w:gridSpan w:val="4"/>
            <w:tcBorders>
              <w:top w:val="nil"/>
              <w:left w:val="nil"/>
              <w:bottom w:val="single" w:sz="4" w:space="0" w:color="808080" w:themeColor="background1" w:themeShade="80"/>
              <w:right w:val="nil"/>
            </w:tcBorders>
            <w:shd w:val="clear" w:color="auto" w:fill="auto"/>
          </w:tcPr>
          <w:p w14:paraId="2E170977" w14:textId="77777777" w:rsidR="00001087" w:rsidRPr="00A2631B" w:rsidRDefault="00001087" w:rsidP="009C61F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64472" behindDoc="1" locked="0" layoutInCell="1" allowOverlap="1" wp14:anchorId="73DFC819" wp14:editId="30BC8A83">
                      <wp:simplePos x="0" y="0"/>
                      <wp:positionH relativeFrom="column">
                        <wp:posOffset>27940</wp:posOffset>
                      </wp:positionH>
                      <wp:positionV relativeFrom="paragraph">
                        <wp:posOffset>57150</wp:posOffset>
                      </wp:positionV>
                      <wp:extent cx="5760000" cy="290830"/>
                      <wp:effectExtent l="95250" t="57150" r="88900" b="109220"/>
                      <wp:wrapTight wrapText="bothSides">
                        <wp:wrapPolygon edited="0">
                          <wp:start x="-214" y="-4245"/>
                          <wp:lineTo x="-357" y="21223"/>
                          <wp:lineTo x="-214" y="28297"/>
                          <wp:lineTo x="21719" y="28297"/>
                          <wp:lineTo x="21862" y="21223"/>
                          <wp:lineTo x="21719" y="-4245"/>
                          <wp:lineTo x="-214" y="-4245"/>
                        </wp:wrapPolygon>
                      </wp:wrapTight>
                      <wp:docPr id="35" name="Rectangle 35"/>
                      <wp:cNvGraphicFramePr/>
                      <a:graphic xmlns:a="http://schemas.openxmlformats.org/drawingml/2006/main">
                        <a:graphicData uri="http://schemas.microsoft.com/office/word/2010/wordprocessingShape">
                          <wps:wsp>
                            <wps:cNvSpPr/>
                            <wps:spPr>
                              <a:xfrm>
                                <a:off x="0" y="0"/>
                                <a:ext cx="5760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6AFCD589" w14:textId="77777777" w:rsidR="006A7CE0" w:rsidRPr="001922F5" w:rsidRDefault="006A7CE0" w:rsidP="00001087">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FC819" id="Rectangle 35" o:spid="_x0000_s1047" style="position:absolute;left:0;text-align:left;margin-left:2.2pt;margin-top:4.5pt;width:453.55pt;height:22.9pt;z-index:-251652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" fillcolor="#484329 [814]" stroked="f">
                      <v:shadow on="t" color="black" opacity="22937f" origin=",.5" offset="0,.63889mm"/>
                      <v:textbox>
                        <w:txbxContent>
                          <w:p w14:paraId="6AFCD589" w14:textId="77777777" w:rsidR="006A7CE0" w:rsidRPr="001922F5" w:rsidRDefault="006A7CE0" w:rsidP="00001087">
                            <w:pPr>
                              <w:ind w:right="-40"/>
                              <w:jc w:val="center"/>
                              <w:rPr>
                                <w:sz w:val="24"/>
                              </w:rPr>
                            </w:pPr>
                            <w:r>
                              <w:rPr>
                                <w:rFonts w:cstheme="minorHAnsi"/>
                                <w:b/>
                                <w:smallCaps/>
                                <w:sz w:val="28"/>
                              </w:rPr>
                              <w:t>La complexité</w:t>
                            </w:r>
                          </w:p>
                        </w:txbxContent>
                      </v:textbox>
                      <w10:wrap type="tight"/>
                    </v:rect>
                  </w:pict>
                </mc:Fallback>
              </mc:AlternateContent>
            </w:r>
          </w:p>
        </w:tc>
      </w:tr>
      <w:tr w:rsidR="00001087" w:rsidRPr="00A2631B" w14:paraId="53CC3375" w14:textId="77777777" w:rsidTr="00661CC4">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A7FF881" w14:textId="77777777" w:rsidR="00001087" w:rsidRPr="00A2631B" w:rsidRDefault="00001087" w:rsidP="009C61F4">
            <w:pPr>
              <w:spacing w:after="0"/>
              <w:jc w:val="center"/>
              <w:rPr>
                <w:rFonts w:cstheme="minorHAnsi"/>
                <w:b/>
                <w:smallCaps/>
              </w:rPr>
            </w:pPr>
            <w:r w:rsidRPr="00A2631B">
              <w:rPr>
                <w:rFonts w:cstheme="minorHAnsi"/>
                <w:b/>
                <w:smallCaps/>
              </w:rPr>
              <w:t>Dénomination</w:t>
            </w: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A6D5AC8"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Détail</w:t>
            </w: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0409667"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Livrable</w:t>
            </w:r>
          </w:p>
        </w:tc>
        <w:tc>
          <w:tcPr>
            <w:tcW w:w="28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8D6CEE7"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Temps estimé</w:t>
            </w:r>
          </w:p>
        </w:tc>
      </w:tr>
      <w:tr w:rsidR="00001087" w:rsidRPr="00A2631B" w14:paraId="39312D6E" w14:textId="77777777" w:rsidTr="00661CC4">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BDEEA8A" w14:textId="715C86DB" w:rsidR="00001087" w:rsidRPr="00A2631B" w:rsidRDefault="00001087" w:rsidP="009C61F4">
            <w:pPr>
              <w:rPr>
                <w:rFonts w:cstheme="minorHAnsi"/>
                <w:szCs w:val="20"/>
                <w:u w:val="single"/>
              </w:rPr>
            </w:pPr>
            <w:r w:rsidRPr="00A2631B">
              <w:rPr>
                <w:rFonts w:cstheme="minorHAnsi"/>
                <w:b/>
                <w:u w:val="single"/>
              </w:rPr>
              <w:t>UO_</w:t>
            </w:r>
            <w:r>
              <w:rPr>
                <w:rFonts w:cstheme="minorHAnsi"/>
                <w:b/>
                <w:u w:val="single"/>
              </w:rPr>
              <w:t>AT1</w:t>
            </w:r>
            <w:r w:rsidRPr="00A2631B">
              <w:rPr>
                <w:rFonts w:cstheme="minorHAnsi"/>
                <w:b/>
                <w:u w:val="single"/>
              </w:rPr>
              <w:t>_0</w:t>
            </w:r>
            <w:r w:rsidR="002A2697">
              <w:rPr>
                <w:rFonts w:cstheme="minorHAnsi"/>
                <w:b/>
                <w:u w:val="single"/>
              </w:rPr>
              <w:t xml:space="preserve">1 </w:t>
            </w:r>
          </w:p>
          <w:p w14:paraId="11D8A493" w14:textId="77777777" w:rsidR="00001087" w:rsidRPr="00A2631B" w:rsidRDefault="00001087" w:rsidP="009C61F4">
            <w:pPr>
              <w:rPr>
                <w:rFonts w:cstheme="minorHAnsi"/>
                <w:szCs w:val="20"/>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2E5938" w14:textId="77777777" w:rsidR="00001087" w:rsidRPr="00A2631B" w:rsidRDefault="00001087" w:rsidP="009C61F4">
            <w:pPr>
              <w:rPr>
                <w:rFonts w:cstheme="minorHAnsi"/>
                <w:b/>
                <w:szCs w:val="20"/>
                <w:u w:val="single"/>
              </w:rPr>
            </w:pPr>
            <w:r w:rsidRPr="00A2631B">
              <w:rPr>
                <w:rFonts w:cstheme="minorHAnsi"/>
                <w:b/>
                <w:szCs w:val="20"/>
                <w:u w:val="single"/>
              </w:rPr>
              <w:t xml:space="preserve">Périmètre : </w:t>
            </w:r>
          </w:p>
          <w:p w14:paraId="70218D8F" w14:textId="77777777" w:rsidR="00001087" w:rsidRPr="00A2631B" w:rsidRDefault="00001087" w:rsidP="009C61F4">
            <w:pPr>
              <w:rPr>
                <w:rFonts w:cstheme="minorHAnsi"/>
                <w:szCs w:val="20"/>
              </w:rPr>
            </w:pPr>
            <w:r w:rsidRPr="00A2631B">
              <w:rPr>
                <w:rFonts w:cstheme="minorHAnsi"/>
                <w:szCs w:val="20"/>
              </w:rPr>
              <w:t>Pour tout périmètre</w:t>
            </w:r>
          </w:p>
          <w:p w14:paraId="49A8239F" w14:textId="612C851C" w:rsidR="00001087" w:rsidRPr="002A2697" w:rsidRDefault="00001087" w:rsidP="002A2697">
            <w:pPr>
              <w:rPr>
                <w:rFonts w:cstheme="minorHAnsi"/>
                <w:szCs w:val="20"/>
              </w:rPr>
            </w:pP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55FE4F9" w14:textId="77777777" w:rsidR="0047254D" w:rsidRDefault="0047254D" w:rsidP="002256D9">
            <w:pPr>
              <w:pStyle w:val="Paragraphedeliste"/>
              <w:numPr>
                <w:ilvl w:val="0"/>
                <w:numId w:val="31"/>
              </w:numPr>
              <w:ind w:left="462"/>
              <w:rPr>
                <w:rFonts w:cstheme="minorHAnsi"/>
                <w:bCs/>
                <w:szCs w:val="22"/>
              </w:rPr>
            </w:pPr>
            <w:r>
              <w:rPr>
                <w:rFonts w:cstheme="minorHAnsi"/>
                <w:bCs/>
                <w:szCs w:val="22"/>
              </w:rPr>
              <w:t>Compte rendu de réunions</w:t>
            </w:r>
          </w:p>
          <w:p w14:paraId="6ADFDC20" w14:textId="77777777" w:rsidR="0047254D" w:rsidRPr="00447ED6" w:rsidRDefault="0047254D" w:rsidP="002256D9">
            <w:pPr>
              <w:pStyle w:val="Paragraphedeliste"/>
              <w:numPr>
                <w:ilvl w:val="0"/>
                <w:numId w:val="31"/>
              </w:numPr>
              <w:ind w:left="462"/>
              <w:rPr>
                <w:rFonts w:cstheme="minorHAnsi"/>
                <w:bCs/>
                <w:szCs w:val="22"/>
              </w:rPr>
            </w:pPr>
            <w:r>
              <w:rPr>
                <w:rFonts w:cstheme="minorHAnsi"/>
                <w:bCs/>
                <w:szCs w:val="22"/>
              </w:rPr>
              <w:t xml:space="preserve">Suivi des plannings </w:t>
            </w:r>
          </w:p>
          <w:p w14:paraId="290CB641" w14:textId="77777777" w:rsidR="0047254D" w:rsidRPr="002A2697" w:rsidRDefault="0047254D" w:rsidP="002256D9">
            <w:pPr>
              <w:pStyle w:val="Paragraphedeliste"/>
              <w:numPr>
                <w:ilvl w:val="0"/>
                <w:numId w:val="31"/>
              </w:numPr>
              <w:ind w:left="462"/>
              <w:rPr>
                <w:rFonts w:cstheme="minorHAnsi"/>
                <w:bCs/>
                <w:szCs w:val="22"/>
              </w:rPr>
            </w:pPr>
            <w:r w:rsidRPr="002A2697">
              <w:rPr>
                <w:rFonts w:cstheme="minorHAnsi"/>
                <w:szCs w:val="20"/>
              </w:rPr>
              <w:t>Livret d’accueil, documentations techn</w:t>
            </w:r>
            <w:r>
              <w:rPr>
                <w:rFonts w:cstheme="minorHAnsi"/>
                <w:szCs w:val="20"/>
              </w:rPr>
              <w:t>iques, processus opérationnels liés au fonctionnement du centre de service</w:t>
            </w:r>
          </w:p>
          <w:p w14:paraId="67B8B48D"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 xml:space="preserve">Fiches de montée en compétences, matrice de compétences, </w:t>
            </w:r>
          </w:p>
          <w:p w14:paraId="33F3765E"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Indicateurs, tableau de bord et reporting,</w:t>
            </w:r>
          </w:p>
          <w:p w14:paraId="1E10B244"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Outillage,</w:t>
            </w:r>
          </w:p>
          <w:p w14:paraId="0193A470"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Gouvernance,</w:t>
            </w:r>
          </w:p>
          <w:p w14:paraId="181805FA"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Activité et responsabilités,</w:t>
            </w:r>
          </w:p>
          <w:p w14:paraId="6CA9FE84" w14:textId="77777777" w:rsidR="0047254D" w:rsidRPr="002A2697" w:rsidRDefault="0047254D" w:rsidP="002256D9">
            <w:pPr>
              <w:pStyle w:val="Paragraphedeliste"/>
              <w:numPr>
                <w:ilvl w:val="0"/>
                <w:numId w:val="31"/>
              </w:numPr>
              <w:ind w:left="462"/>
              <w:rPr>
                <w:rFonts w:cstheme="minorHAnsi"/>
                <w:szCs w:val="20"/>
              </w:rPr>
            </w:pPr>
            <w:r w:rsidRPr="002A2697">
              <w:rPr>
                <w:rFonts w:cstheme="minorHAnsi"/>
                <w:szCs w:val="20"/>
              </w:rPr>
              <w:t>Plan de réversibilité,</w:t>
            </w:r>
          </w:p>
          <w:p w14:paraId="07CD78A6" w14:textId="50960A39" w:rsidR="00001087" w:rsidRPr="00D8395D" w:rsidRDefault="0047254D" w:rsidP="002256D9">
            <w:pPr>
              <w:pStyle w:val="Paragraphedeliste"/>
              <w:numPr>
                <w:ilvl w:val="0"/>
                <w:numId w:val="31"/>
              </w:numPr>
              <w:ind w:left="462"/>
              <w:rPr>
                <w:rFonts w:cstheme="minorHAnsi"/>
                <w:bCs/>
                <w:szCs w:val="22"/>
              </w:rPr>
            </w:pPr>
            <w:r w:rsidRPr="002A2697">
              <w:rPr>
                <w:rFonts w:cstheme="minorHAnsi"/>
                <w:szCs w:val="20"/>
              </w:rPr>
              <w:t>Livrables spécifiques au centre.</w:t>
            </w:r>
          </w:p>
        </w:tc>
        <w:tc>
          <w:tcPr>
            <w:tcW w:w="287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09A275B" w14:textId="0AC699B2" w:rsidR="00001087" w:rsidRPr="00A2631B" w:rsidRDefault="002A2697" w:rsidP="009C61F4">
            <w:pPr>
              <w:rPr>
                <w:rFonts w:cstheme="minorHAnsi"/>
                <w:color w:val="000000"/>
                <w:szCs w:val="20"/>
              </w:rPr>
            </w:pPr>
            <w:r>
              <w:rPr>
                <w:rFonts w:cstheme="minorHAnsi"/>
              </w:rPr>
              <w:t xml:space="preserve">La Cnam estime une charge de 60 </w:t>
            </w:r>
            <w:r w:rsidR="00001087" w:rsidRPr="00A2631B">
              <w:rPr>
                <w:rFonts w:cstheme="minorHAnsi"/>
              </w:rPr>
              <w:t>jours de travail dont</w:t>
            </w:r>
            <w:r w:rsidR="00001087" w:rsidRPr="00A2631B">
              <w:rPr>
                <w:rFonts w:cstheme="minorHAnsi"/>
                <w:color w:val="000000"/>
                <w:szCs w:val="20"/>
              </w:rPr>
              <w:t xml:space="preserve"> </w:t>
            </w:r>
            <w:r w:rsidR="00EC49F7">
              <w:rPr>
                <w:rFonts w:cstheme="minorHAnsi"/>
                <w:color w:val="000000"/>
                <w:szCs w:val="20"/>
              </w:rPr>
              <w:t>15</w:t>
            </w:r>
            <w:r w:rsidR="00001087" w:rsidRPr="00A2631B">
              <w:rPr>
                <w:rFonts w:cstheme="minorHAnsi"/>
                <w:color w:val="000000"/>
                <w:szCs w:val="20"/>
              </w:rPr>
              <w:t xml:space="preserve"> demi-journées d’atelier et ou entretiens.</w:t>
            </w:r>
          </w:p>
          <w:p w14:paraId="64E4D0F5" w14:textId="77777777" w:rsidR="00001087" w:rsidRPr="00A2631B" w:rsidRDefault="00001087" w:rsidP="009C61F4">
            <w:pPr>
              <w:spacing w:after="0"/>
              <w:rPr>
                <w:rFonts w:cstheme="minorHAnsi"/>
                <w:szCs w:val="20"/>
              </w:rPr>
            </w:pPr>
          </w:p>
        </w:tc>
      </w:tr>
    </w:tbl>
    <w:p w14:paraId="60C5BF1E" w14:textId="77777777" w:rsidR="00001087" w:rsidRPr="00A2631B" w:rsidRDefault="00001087" w:rsidP="00001087">
      <w:pPr>
        <w:spacing w:after="0"/>
        <w:jc w:val="left"/>
        <w:rPr>
          <w:rFonts w:cstheme="minorHAnsi"/>
        </w:rPr>
      </w:pPr>
    </w:p>
    <w:p w14:paraId="1D41BEBD" w14:textId="77777777" w:rsidR="00001087" w:rsidRPr="00A2631B" w:rsidRDefault="00001087" w:rsidP="00001087">
      <w:pPr>
        <w:spacing w:after="0"/>
        <w:jc w:val="left"/>
        <w:rPr>
          <w:rFonts w:cstheme="minorHAnsi"/>
        </w:rPr>
      </w:pPr>
      <w:r w:rsidRPr="00A2631B">
        <w:rPr>
          <w:rFonts w:cstheme="minorHAnsi"/>
          <w:noProof/>
        </w:rPr>
        <w:lastRenderedPageBreak/>
        <mc:AlternateContent>
          <mc:Choice Requires="wps">
            <w:drawing>
              <wp:anchor distT="0" distB="0" distL="114300" distR="114300" simplePos="0" relativeHeight="251665496" behindDoc="1" locked="0" layoutInCell="1" allowOverlap="1" wp14:anchorId="557BB1EC" wp14:editId="05658613">
                <wp:simplePos x="0" y="0"/>
                <wp:positionH relativeFrom="column">
                  <wp:posOffset>0</wp:posOffset>
                </wp:positionH>
                <wp:positionV relativeFrom="paragraph">
                  <wp:posOffset>229235</wp:posOffset>
                </wp:positionV>
                <wp:extent cx="6227445"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36" name="Rectangle 36"/>
                <wp:cNvGraphicFramePr/>
                <a:graphic xmlns:a="http://schemas.openxmlformats.org/drawingml/2006/main">
                  <a:graphicData uri="http://schemas.microsoft.com/office/word/2010/wordprocessingShape">
                    <wps:wsp>
                      <wps:cNvSpPr/>
                      <wps:spPr>
                        <a:xfrm>
                          <a:off x="0" y="0"/>
                          <a:ext cx="6227445"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044594C2" w14:textId="77777777" w:rsidR="006A7CE0" w:rsidRPr="001922F5" w:rsidRDefault="006A7CE0" w:rsidP="00001087">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7BB1EC" id="Rectangle 36" o:spid="_x0000_s1048" style="position:absolute;margin-left:0;margin-top:18.05pt;width:490.35pt;height:22.9pt;z-index:-251650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" fillcolor="#484329 [814]" stroked="f">
                <v:shadow on="t" color="black" opacity="22937f" origin=",.5" offset="0,.63889mm"/>
                <v:textbox>
                  <w:txbxContent>
                    <w:p w14:paraId="044594C2" w14:textId="77777777" w:rsidR="006A7CE0" w:rsidRPr="001922F5" w:rsidRDefault="006A7CE0" w:rsidP="00001087">
                      <w:pPr>
                        <w:jc w:val="center"/>
                        <w:rPr>
                          <w:sz w:val="24"/>
                        </w:rPr>
                      </w:pPr>
                      <w:r>
                        <w:rPr>
                          <w:rFonts w:cstheme="minorHAnsi"/>
                          <w:b/>
                          <w:smallCaps/>
                          <w:sz w:val="28"/>
                        </w:rPr>
                        <w:t>Les profils attendus</w:t>
                      </w:r>
                    </w:p>
                  </w:txbxContent>
                </v:textbox>
                <w10:wrap type="tight"/>
              </v:rect>
            </w:pict>
          </mc:Fallback>
        </mc:AlternateContent>
      </w:r>
    </w:p>
    <w:p w14:paraId="7E3F0E28" w14:textId="77777777" w:rsidR="00001087" w:rsidRPr="00A2631B" w:rsidRDefault="00001087" w:rsidP="00001087">
      <w:pPr>
        <w:spacing w:after="0"/>
        <w:jc w:val="left"/>
        <w:rPr>
          <w:rFonts w:cstheme="minorHAnsi"/>
        </w:rPr>
      </w:pPr>
    </w:p>
    <w:p w14:paraId="1326F76C" w14:textId="77777777" w:rsidR="00006AE6" w:rsidRDefault="002D0936" w:rsidP="00001087">
      <w:pPr>
        <w:spacing w:after="0"/>
        <w:jc w:val="left"/>
        <w:rPr>
          <w:rFonts w:cstheme="minorHAnsi"/>
          <w:szCs w:val="20"/>
        </w:rPr>
      </w:pPr>
      <w:r w:rsidRPr="002D0936">
        <w:rPr>
          <w:rFonts w:cstheme="minorHAnsi"/>
          <w:szCs w:val="20"/>
        </w:rPr>
        <w:t>Le ou les profils attendus sont</w:t>
      </w:r>
      <w:r w:rsidR="00006AE6">
        <w:rPr>
          <w:rFonts w:cstheme="minorHAnsi"/>
          <w:szCs w:val="20"/>
        </w:rPr>
        <w:t xml:space="preserve"> : </w:t>
      </w:r>
    </w:p>
    <w:p w14:paraId="569F6AE9" w14:textId="6FC574F7" w:rsidR="00006AE6" w:rsidRPr="00006AE6" w:rsidRDefault="00006AE6" w:rsidP="008B5C10">
      <w:pPr>
        <w:pStyle w:val="Paragraphedeliste"/>
        <w:numPr>
          <w:ilvl w:val="0"/>
          <w:numId w:val="67"/>
        </w:numPr>
        <w:spacing w:after="0"/>
        <w:jc w:val="left"/>
        <w:rPr>
          <w:rFonts w:cstheme="minorHAnsi"/>
          <w:szCs w:val="20"/>
        </w:rPr>
      </w:pPr>
      <w:r w:rsidRPr="00006AE6">
        <w:rPr>
          <w:rFonts w:cstheme="minorHAnsi"/>
          <w:szCs w:val="20"/>
        </w:rPr>
        <w:t xml:space="preserve">Un </w:t>
      </w:r>
      <w:r w:rsidR="002D0936" w:rsidRPr="00006AE6">
        <w:rPr>
          <w:rFonts w:cstheme="minorHAnsi"/>
          <w:szCs w:val="20"/>
        </w:rPr>
        <w:t xml:space="preserve">responsable de projet de sécurité confirmé </w:t>
      </w:r>
    </w:p>
    <w:p w14:paraId="1F419528" w14:textId="79FEB5A9" w:rsidR="002D0936" w:rsidRPr="00006AE6" w:rsidRDefault="00006AE6" w:rsidP="008B5C10">
      <w:pPr>
        <w:pStyle w:val="Paragraphedeliste"/>
        <w:numPr>
          <w:ilvl w:val="0"/>
          <w:numId w:val="67"/>
        </w:numPr>
        <w:spacing w:after="0"/>
        <w:jc w:val="left"/>
        <w:rPr>
          <w:rFonts w:cstheme="minorHAnsi"/>
          <w:szCs w:val="20"/>
        </w:rPr>
      </w:pPr>
      <w:r w:rsidRPr="00006AE6">
        <w:rPr>
          <w:rFonts w:cstheme="minorHAnsi"/>
          <w:szCs w:val="20"/>
        </w:rPr>
        <w:t>Un</w:t>
      </w:r>
      <w:r w:rsidR="002D0936" w:rsidRPr="00006AE6">
        <w:rPr>
          <w:rFonts w:cstheme="minorHAnsi"/>
          <w:szCs w:val="20"/>
        </w:rPr>
        <w:t xml:space="preserve"> coordinateur sécurité confirmé.</w:t>
      </w:r>
    </w:p>
    <w:p w14:paraId="56BEA844" w14:textId="77777777" w:rsidR="00EC49F7" w:rsidRPr="00A2631B" w:rsidRDefault="00EC49F7" w:rsidP="00EC49F7">
      <w:pPr>
        <w:pStyle w:val="Paragraphedeliste"/>
        <w:spacing w:after="0"/>
        <w:ind w:left="1440"/>
        <w:jc w:val="left"/>
        <w:rPr>
          <w:rFonts w:cstheme="minorHAnsi"/>
          <w:szCs w:val="20"/>
        </w:rPr>
      </w:pPr>
    </w:p>
    <w:p w14:paraId="56C2CD1D" w14:textId="77777777" w:rsidR="00001087" w:rsidRDefault="00001087" w:rsidP="00001087"/>
    <w:p w14:paraId="5DAA1CB8" w14:textId="77777777" w:rsidR="00001087" w:rsidRDefault="00001087">
      <w:pPr>
        <w:spacing w:after="0"/>
        <w:jc w:val="left"/>
        <w:rPr>
          <w:rFonts w:asciiTheme="majorHAnsi" w:hAnsiTheme="majorHAnsi"/>
          <w:snapToGrid w:val="0"/>
          <w:color w:val="1F497D" w:themeColor="text2"/>
          <w:sz w:val="24"/>
          <w:szCs w:val="20"/>
        </w:rPr>
      </w:pPr>
      <w:r>
        <w:br w:type="page"/>
      </w:r>
    </w:p>
    <w:p w14:paraId="413DD425" w14:textId="730D3B55" w:rsidR="00001087" w:rsidRDefault="00001087" w:rsidP="009765B1">
      <w:pPr>
        <w:pStyle w:val="Titre3"/>
      </w:pPr>
      <w:bookmarkStart w:id="100" w:name="_Ref227592841"/>
      <w:bookmarkStart w:id="101" w:name="_Ref227592842"/>
      <w:bookmarkStart w:id="102" w:name="_Toc229561500"/>
      <w:r>
        <w:lastRenderedPageBreak/>
        <w:t>UO_AT1_02 : Création d’un centre de service (prolongation d’un mois)</w:t>
      </w:r>
      <w:bookmarkEnd w:id="100"/>
      <w:bookmarkEnd w:id="101"/>
      <w:bookmarkEnd w:id="102"/>
    </w:p>
    <w:tbl>
      <w:tblPr>
        <w:tblStyle w:val="Grilledutableau"/>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001087" w:rsidRPr="00A2631B" w14:paraId="4EDE4F8C" w14:textId="77777777" w:rsidTr="00CD6347">
        <w:trPr>
          <w:trHeight w:val="689"/>
        </w:trPr>
        <w:tc>
          <w:tcPr>
            <w:tcW w:w="9071" w:type="dxa"/>
            <w:shd w:val="clear" w:color="auto" w:fill="auto"/>
          </w:tcPr>
          <w:p w14:paraId="5B9DC6BE" w14:textId="77777777" w:rsidR="00001087" w:rsidRPr="00A2631B" w:rsidRDefault="00001087" w:rsidP="009C61F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67544" behindDoc="1" locked="0" layoutInCell="1" allowOverlap="1" wp14:anchorId="67448418" wp14:editId="6CF519F4">
                      <wp:simplePos x="0" y="0"/>
                      <wp:positionH relativeFrom="column">
                        <wp:posOffset>26670</wp:posOffset>
                      </wp:positionH>
                      <wp:positionV relativeFrom="paragraph">
                        <wp:posOffset>91440</wp:posOffset>
                      </wp:positionV>
                      <wp:extent cx="5760000" cy="290830"/>
                      <wp:effectExtent l="95250" t="57150" r="88900" b="109220"/>
                      <wp:wrapTight wrapText="bothSides">
                        <wp:wrapPolygon edited="0">
                          <wp:start x="-214" y="-4245"/>
                          <wp:lineTo x="-357" y="21223"/>
                          <wp:lineTo x="-214" y="28297"/>
                          <wp:lineTo x="21719" y="28297"/>
                          <wp:lineTo x="21862" y="21223"/>
                          <wp:lineTo x="21719" y="-4245"/>
                          <wp:lineTo x="-214" y="-4245"/>
                        </wp:wrapPolygon>
                      </wp:wrapTight>
                      <wp:docPr id="60" name="Rectangle 60"/>
                      <wp:cNvGraphicFramePr/>
                      <a:graphic xmlns:a="http://schemas.openxmlformats.org/drawingml/2006/main">
                        <a:graphicData uri="http://schemas.microsoft.com/office/word/2010/wordprocessingShape">
                          <wps:wsp>
                            <wps:cNvSpPr/>
                            <wps:spPr>
                              <a:xfrm>
                                <a:off x="0" y="0"/>
                                <a:ext cx="576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AE75423" w14:textId="77777777" w:rsidR="006A7CE0" w:rsidRPr="001922F5" w:rsidRDefault="006A7CE0" w:rsidP="00001087">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448418" id="Rectangle 60" o:spid="_x0000_s1049" style="position:absolute;left:0;text-align:left;margin-left:2.1pt;margin-top:7.2pt;width:453.55pt;height:22.9pt;z-index:-251648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" fillcolor="#1f497d [3215]" stroked="f">
                      <v:shadow on="t" color="black" opacity="22937f" origin=",.5" offset="0,.63889mm"/>
                      <v:textbox>
                        <w:txbxContent>
                          <w:p w14:paraId="5AE75423" w14:textId="77777777" w:rsidR="006A7CE0" w:rsidRPr="001922F5" w:rsidRDefault="006A7CE0" w:rsidP="00001087">
                            <w:pPr>
                              <w:jc w:val="center"/>
                              <w:rPr>
                                <w:b/>
                                <w:smallCaps/>
                                <w:sz w:val="28"/>
                              </w:rPr>
                            </w:pPr>
                            <w:r w:rsidRPr="001922F5">
                              <w:rPr>
                                <w:b/>
                                <w:smallCaps/>
                                <w:sz w:val="28"/>
                              </w:rPr>
                              <w:t>Description du besoin</w:t>
                            </w:r>
                          </w:p>
                        </w:txbxContent>
                      </v:textbox>
                      <w10:wrap type="tight"/>
                    </v:rect>
                  </w:pict>
                </mc:Fallback>
              </mc:AlternateContent>
            </w:r>
          </w:p>
        </w:tc>
      </w:tr>
      <w:tr w:rsidR="00001087" w:rsidRPr="00A2631B" w14:paraId="7C04B5F6" w14:textId="77777777" w:rsidTr="00CD6347">
        <w:trPr>
          <w:trHeight w:val="587"/>
        </w:trPr>
        <w:tc>
          <w:tcPr>
            <w:tcW w:w="9071" w:type="dxa"/>
          </w:tcPr>
          <w:p w14:paraId="7B784726" w14:textId="2C89F7BC" w:rsidR="00331A0A" w:rsidRDefault="00331A0A" w:rsidP="00331A0A">
            <w:pPr>
              <w:rPr>
                <w:rFonts w:cstheme="minorHAnsi"/>
              </w:rPr>
            </w:pPr>
            <w:r w:rsidRPr="009C61F4">
              <w:rPr>
                <w:rFonts w:cstheme="minorHAnsi"/>
              </w:rPr>
              <w:t xml:space="preserve">Dans le cadre de la mise en place de centres de service ou de compétences, la Cnam activera cette unité d'œuvre pour </w:t>
            </w:r>
            <w:r>
              <w:rPr>
                <w:rFonts w:cstheme="minorHAnsi"/>
              </w:rPr>
              <w:t>finaliser l’</w:t>
            </w:r>
            <w:r>
              <w:rPr>
                <w:rFonts w:cstheme="minorHAnsi"/>
              </w:rPr>
              <w:fldChar w:fldCharType="begin"/>
            </w:r>
            <w:r>
              <w:rPr>
                <w:rFonts w:cstheme="minorHAnsi"/>
              </w:rPr>
              <w:instrText xml:space="preserve"> REF _Ref227591720 \h </w:instrText>
            </w:r>
            <w:r>
              <w:rPr>
                <w:rFonts w:cstheme="minorHAnsi"/>
              </w:rPr>
            </w:r>
            <w:r>
              <w:rPr>
                <w:rFonts w:cstheme="minorHAnsi"/>
              </w:rPr>
              <w:fldChar w:fldCharType="separate"/>
            </w:r>
            <w:r w:rsidR="006A7CE0">
              <w:t>UO_AT1_01 : Création d’un centre de service</w:t>
            </w:r>
            <w:r>
              <w:rPr>
                <w:rFonts w:cstheme="minorHAnsi"/>
              </w:rPr>
              <w:fldChar w:fldCharType="end"/>
            </w:r>
            <w:r>
              <w:rPr>
                <w:rFonts w:cstheme="minorHAnsi"/>
              </w:rPr>
              <w:t xml:space="preserve"> </w:t>
            </w:r>
          </w:p>
          <w:p w14:paraId="5CFB26AB" w14:textId="0D6C4524" w:rsidR="00820E92" w:rsidRPr="00820E92" w:rsidRDefault="00820E92" w:rsidP="00820E92">
            <w:pPr>
              <w:rPr>
                <w:rFonts w:cstheme="minorHAnsi"/>
              </w:rPr>
            </w:pPr>
            <w:r w:rsidRPr="00820E92">
              <w:rPr>
                <w:rFonts w:cstheme="minorHAnsi"/>
              </w:rPr>
              <w:t xml:space="preserve">La prestation doit être proposée en </w:t>
            </w:r>
            <w:r w:rsidR="002D0936">
              <w:rPr>
                <w:rFonts w:cstheme="minorHAnsi"/>
              </w:rPr>
              <w:t xml:space="preserve">mode </w:t>
            </w:r>
            <w:r w:rsidRPr="00820E92">
              <w:rPr>
                <w:rFonts w:cstheme="minorHAnsi"/>
              </w:rPr>
              <w:t>standard uniquement (pas en centre de service).</w:t>
            </w:r>
          </w:p>
          <w:p w14:paraId="419E969C" w14:textId="70F9AF84" w:rsidR="00001087" w:rsidRPr="00001087" w:rsidRDefault="00820E92" w:rsidP="003A59F2">
            <w:pPr>
              <w:rPr>
                <w:rFonts w:cstheme="minorHAnsi"/>
              </w:rPr>
            </w:pPr>
            <w:r w:rsidRPr="00820E92">
              <w:rPr>
                <w:rFonts w:cstheme="minorHAnsi"/>
              </w:rPr>
              <w:t xml:space="preserve">La réalisation de cette prestation </w:t>
            </w:r>
            <w:r w:rsidR="00851648">
              <w:rPr>
                <w:rFonts w:cstheme="minorHAnsi"/>
              </w:rPr>
              <w:t>doi</w:t>
            </w:r>
            <w:r w:rsidR="003A59F2">
              <w:rPr>
                <w:rFonts w:cstheme="minorHAnsi"/>
              </w:rPr>
              <w:t>t</w:t>
            </w:r>
            <w:r w:rsidRPr="00820E92">
              <w:rPr>
                <w:rFonts w:cstheme="minorHAnsi"/>
              </w:rPr>
              <w:t xml:space="preserve"> être proposée avec et sans recours à l’IA.</w:t>
            </w:r>
          </w:p>
        </w:tc>
      </w:tr>
    </w:tbl>
    <w:p w14:paraId="5BC58FA8" w14:textId="77777777" w:rsidR="00001087" w:rsidRPr="00A2631B" w:rsidRDefault="00001087" w:rsidP="00001087">
      <w:pPr>
        <w:spacing w:after="0"/>
        <w:rPr>
          <w:rFonts w:cstheme="minorHAnsi"/>
          <w:sz w:val="4"/>
          <w:szCs w:val="4"/>
        </w:rPr>
      </w:pPr>
    </w:p>
    <w:p w14:paraId="45251272" w14:textId="77777777" w:rsidR="00001087" w:rsidRPr="00A2631B" w:rsidRDefault="00001087" w:rsidP="00001087">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001087" w:rsidRPr="00A2631B" w14:paraId="7EEF0C19" w14:textId="77777777" w:rsidTr="009C61F4">
        <w:tc>
          <w:tcPr>
            <w:tcW w:w="9062" w:type="dxa"/>
            <w:tcBorders>
              <w:top w:val="nil"/>
              <w:left w:val="nil"/>
              <w:bottom w:val="nil"/>
              <w:right w:val="nil"/>
            </w:tcBorders>
            <w:shd w:val="clear" w:color="auto" w:fill="auto"/>
          </w:tcPr>
          <w:p w14:paraId="3A418744" w14:textId="77777777" w:rsidR="00001087" w:rsidRPr="00A2631B" w:rsidRDefault="00001087" w:rsidP="009C61F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68568" behindDoc="1" locked="0" layoutInCell="1" allowOverlap="1" wp14:anchorId="08558178" wp14:editId="535487DF">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61" name="Rectangle 61"/>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51AA30E" w14:textId="77777777" w:rsidR="006A7CE0" w:rsidRPr="001922F5" w:rsidRDefault="006A7CE0" w:rsidP="00001087">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558178" id="Rectangle 61" o:spid="_x0000_s1050" style="position:absolute;left:0;text-align:left;margin-left:-4.65pt;margin-top:.15pt;width:452.15pt;height:22.9pt;z-index:-251647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I0GueB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751AA30E" w14:textId="77777777" w:rsidR="006A7CE0" w:rsidRPr="001922F5" w:rsidRDefault="006A7CE0" w:rsidP="00001087">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001087" w:rsidRPr="00A2631B" w14:paraId="0580F7CA" w14:textId="77777777" w:rsidTr="009C61F4">
        <w:tc>
          <w:tcPr>
            <w:tcW w:w="9062" w:type="dxa"/>
            <w:tcBorders>
              <w:top w:val="nil"/>
              <w:left w:val="nil"/>
              <w:bottom w:val="nil"/>
              <w:right w:val="nil"/>
            </w:tcBorders>
          </w:tcPr>
          <w:p w14:paraId="6AB4858C" w14:textId="1307B16F" w:rsidR="00331A0A" w:rsidRPr="0028009F" w:rsidRDefault="00331A0A" w:rsidP="00331A0A">
            <w:pPr>
              <w:rPr>
                <w:rFonts w:cstheme="minorHAnsi"/>
                <w:b/>
                <w:u w:val="single"/>
              </w:rPr>
            </w:pPr>
            <w:r w:rsidRPr="0028009F">
              <w:rPr>
                <w:rFonts w:cstheme="minorHAnsi"/>
                <w:b/>
                <w:u w:val="single"/>
              </w:rPr>
              <w:t xml:space="preserve">Les activités attendues </w:t>
            </w:r>
            <w:r>
              <w:rPr>
                <w:rFonts w:cstheme="minorHAnsi"/>
                <w:b/>
                <w:u w:val="single"/>
              </w:rPr>
              <w:t xml:space="preserve">pour la </w:t>
            </w:r>
            <w:r w:rsidR="002D0936">
              <w:rPr>
                <w:rFonts w:cstheme="minorHAnsi"/>
                <w:b/>
                <w:u w:val="single"/>
              </w:rPr>
              <w:t xml:space="preserve">prolongation de l’UO </w:t>
            </w:r>
            <w:r>
              <w:rPr>
                <w:rFonts w:cstheme="minorHAnsi"/>
                <w:b/>
                <w:u w:val="single"/>
              </w:rPr>
              <w:t xml:space="preserve">création du centre de service </w:t>
            </w:r>
            <w:r w:rsidRPr="0028009F">
              <w:rPr>
                <w:rFonts w:cstheme="minorHAnsi"/>
                <w:b/>
                <w:u w:val="single"/>
              </w:rPr>
              <w:t xml:space="preserve">sont : </w:t>
            </w:r>
          </w:p>
          <w:p w14:paraId="2A743549" w14:textId="77777777" w:rsidR="00331A0A" w:rsidRDefault="00331A0A" w:rsidP="00331A0A">
            <w:pPr>
              <w:rPr>
                <w:rFonts w:cstheme="minorHAnsi"/>
                <w:u w:val="single"/>
              </w:rPr>
            </w:pPr>
            <w:r>
              <w:rPr>
                <w:rFonts w:cstheme="minorHAnsi"/>
                <w:u w:val="single"/>
              </w:rPr>
              <w:t xml:space="preserve">Mise en place et suivi de la comitologie sur toute la durée de réalisation de l’UO : </w:t>
            </w:r>
          </w:p>
          <w:p w14:paraId="472CFACD" w14:textId="77777777" w:rsidR="00331A0A" w:rsidRPr="002F7396" w:rsidRDefault="00331A0A" w:rsidP="002256D9">
            <w:pPr>
              <w:pStyle w:val="Paragraphedeliste"/>
              <w:numPr>
                <w:ilvl w:val="0"/>
                <w:numId w:val="23"/>
              </w:numPr>
              <w:rPr>
                <w:rFonts w:cstheme="minorHAnsi"/>
              </w:rPr>
            </w:pPr>
            <w:r w:rsidRPr="002F7396">
              <w:rPr>
                <w:rFonts w:cstheme="minorHAnsi"/>
              </w:rPr>
              <w:t>La planification des réunions</w:t>
            </w:r>
          </w:p>
          <w:p w14:paraId="239E56AD" w14:textId="77777777" w:rsidR="00331A0A" w:rsidRPr="002F7396" w:rsidRDefault="00331A0A" w:rsidP="002256D9">
            <w:pPr>
              <w:pStyle w:val="Paragraphedeliste"/>
              <w:numPr>
                <w:ilvl w:val="0"/>
                <w:numId w:val="23"/>
              </w:numPr>
              <w:rPr>
                <w:rFonts w:cstheme="minorHAnsi"/>
              </w:rPr>
            </w:pPr>
            <w:r w:rsidRPr="002F7396">
              <w:rPr>
                <w:rFonts w:cstheme="minorHAnsi"/>
              </w:rPr>
              <w:t>Les comptes rendus</w:t>
            </w:r>
          </w:p>
          <w:p w14:paraId="0C6FFA46" w14:textId="77777777" w:rsidR="00331A0A" w:rsidRPr="002F7396" w:rsidRDefault="00331A0A" w:rsidP="002256D9">
            <w:pPr>
              <w:pStyle w:val="Paragraphedeliste"/>
              <w:numPr>
                <w:ilvl w:val="0"/>
                <w:numId w:val="23"/>
              </w:numPr>
              <w:rPr>
                <w:rFonts w:cstheme="minorHAnsi"/>
              </w:rPr>
            </w:pPr>
            <w:r w:rsidRPr="002F7396">
              <w:rPr>
                <w:rFonts w:cstheme="minorHAnsi"/>
              </w:rPr>
              <w:t>Suivi des plannings</w:t>
            </w:r>
          </w:p>
          <w:p w14:paraId="3EE11796" w14:textId="77777777" w:rsidR="00331A0A" w:rsidRPr="00555320" w:rsidRDefault="00331A0A" w:rsidP="002256D9">
            <w:pPr>
              <w:pStyle w:val="Paragraphedeliste"/>
              <w:numPr>
                <w:ilvl w:val="0"/>
                <w:numId w:val="23"/>
              </w:numPr>
              <w:rPr>
                <w:rFonts w:cstheme="minorHAnsi"/>
              </w:rPr>
            </w:pPr>
            <w:r w:rsidRPr="00555320">
              <w:rPr>
                <w:rFonts w:cstheme="minorHAnsi"/>
              </w:rPr>
              <w:t>Animation des réunions et réalisation du reporting.</w:t>
            </w:r>
          </w:p>
          <w:p w14:paraId="5C52AC42" w14:textId="77777777" w:rsidR="00331A0A" w:rsidRPr="00555320" w:rsidRDefault="00331A0A" w:rsidP="002256D9">
            <w:pPr>
              <w:pStyle w:val="Paragraphedeliste"/>
              <w:numPr>
                <w:ilvl w:val="0"/>
                <w:numId w:val="23"/>
              </w:numPr>
              <w:rPr>
                <w:rFonts w:cstheme="minorHAnsi"/>
              </w:rPr>
            </w:pPr>
            <w:r w:rsidRPr="00555320">
              <w:rPr>
                <w:rFonts w:cstheme="minorHAnsi"/>
              </w:rPr>
              <w:t>Suivi des réalisations,</w:t>
            </w:r>
          </w:p>
          <w:p w14:paraId="6AA746DA" w14:textId="77777777" w:rsidR="00331A0A" w:rsidRPr="00555320" w:rsidRDefault="00331A0A" w:rsidP="00331A0A">
            <w:pPr>
              <w:rPr>
                <w:rFonts w:cstheme="minorHAnsi"/>
              </w:rPr>
            </w:pPr>
            <w:r w:rsidRPr="00555320">
              <w:rPr>
                <w:rFonts w:cstheme="minorHAnsi"/>
                <w:u w:val="single"/>
              </w:rPr>
              <w:t xml:space="preserve">Cadrage et suivi de la </w:t>
            </w:r>
            <w:r>
              <w:rPr>
                <w:rFonts w:cstheme="minorHAnsi"/>
                <w:u w:val="single"/>
              </w:rPr>
              <w:t>création</w:t>
            </w:r>
            <w:r w:rsidRPr="00555320">
              <w:rPr>
                <w:rFonts w:cstheme="minorHAnsi"/>
              </w:rPr>
              <w:t xml:space="preserve"> : </w:t>
            </w:r>
          </w:p>
          <w:p w14:paraId="2E560219" w14:textId="77777777" w:rsidR="00331A0A" w:rsidRPr="00555320" w:rsidRDefault="00331A0A" w:rsidP="002256D9">
            <w:pPr>
              <w:pStyle w:val="Paragraphedeliste"/>
              <w:numPr>
                <w:ilvl w:val="0"/>
                <w:numId w:val="23"/>
              </w:numPr>
              <w:rPr>
                <w:rFonts w:cstheme="minorHAnsi"/>
              </w:rPr>
            </w:pPr>
            <w:r>
              <w:rPr>
                <w:rFonts w:cstheme="minorHAnsi"/>
              </w:rPr>
              <w:t>C</w:t>
            </w:r>
            <w:r w:rsidRPr="00555320">
              <w:rPr>
                <w:rFonts w:cstheme="minorHAnsi"/>
              </w:rPr>
              <w:t xml:space="preserve">adrage </w:t>
            </w:r>
            <w:r>
              <w:rPr>
                <w:rFonts w:cstheme="minorHAnsi"/>
              </w:rPr>
              <w:t>du besoin de création</w:t>
            </w:r>
            <w:r w:rsidRPr="00555320">
              <w:rPr>
                <w:rFonts w:cstheme="minorHAnsi"/>
              </w:rPr>
              <w:t xml:space="preserve"> (périmètre, act</w:t>
            </w:r>
            <w:r>
              <w:rPr>
                <w:rFonts w:cstheme="minorHAnsi"/>
              </w:rPr>
              <w:t xml:space="preserve">eur, activité, responsabilité) </w:t>
            </w:r>
          </w:p>
          <w:p w14:paraId="349B37F3" w14:textId="77777777" w:rsidR="00331A0A" w:rsidRPr="00555320" w:rsidRDefault="00331A0A" w:rsidP="002256D9">
            <w:pPr>
              <w:pStyle w:val="Paragraphedeliste"/>
              <w:numPr>
                <w:ilvl w:val="0"/>
                <w:numId w:val="23"/>
              </w:numPr>
              <w:rPr>
                <w:rFonts w:cstheme="minorHAnsi"/>
              </w:rPr>
            </w:pPr>
            <w:r>
              <w:rPr>
                <w:rFonts w:cstheme="minorHAnsi"/>
              </w:rPr>
              <w:t>D</w:t>
            </w:r>
            <w:r w:rsidRPr="00555320">
              <w:rPr>
                <w:rFonts w:cstheme="minorHAnsi"/>
              </w:rPr>
              <w:t>éfin</w:t>
            </w:r>
            <w:r>
              <w:rPr>
                <w:rFonts w:cstheme="minorHAnsi"/>
              </w:rPr>
              <w:t xml:space="preserve">ition des chantiers et livrables </w:t>
            </w:r>
          </w:p>
          <w:p w14:paraId="41BE27F7" w14:textId="77777777" w:rsidR="00331A0A" w:rsidRPr="00555320" w:rsidRDefault="00331A0A" w:rsidP="002256D9">
            <w:pPr>
              <w:pStyle w:val="Paragraphedeliste"/>
              <w:numPr>
                <w:ilvl w:val="0"/>
                <w:numId w:val="23"/>
              </w:numPr>
              <w:rPr>
                <w:rFonts w:cstheme="minorHAnsi"/>
              </w:rPr>
            </w:pPr>
            <w:r>
              <w:rPr>
                <w:rFonts w:cstheme="minorHAnsi"/>
              </w:rPr>
              <w:t>D</w:t>
            </w:r>
            <w:r w:rsidRPr="00555320">
              <w:rPr>
                <w:rFonts w:cstheme="minorHAnsi"/>
              </w:rPr>
              <w:t xml:space="preserve">éfinition des critères de passage de la phase de construction en phase de présérie, </w:t>
            </w:r>
            <w:r>
              <w:rPr>
                <w:rFonts w:cstheme="minorHAnsi"/>
              </w:rPr>
              <w:t>puis</w:t>
            </w:r>
            <w:r w:rsidRPr="00555320">
              <w:rPr>
                <w:rFonts w:cstheme="minorHAnsi"/>
              </w:rPr>
              <w:t xml:space="preserve"> de la phase de présérie en phase de service régulier,</w:t>
            </w:r>
          </w:p>
          <w:p w14:paraId="370FFB88" w14:textId="77777777" w:rsidR="00331A0A" w:rsidRPr="002A2697" w:rsidRDefault="00331A0A" w:rsidP="00331A0A">
            <w:pPr>
              <w:rPr>
                <w:rFonts w:cstheme="minorHAnsi"/>
                <w:u w:val="single"/>
              </w:rPr>
            </w:pPr>
            <w:r w:rsidRPr="002A2697">
              <w:rPr>
                <w:rFonts w:cstheme="minorHAnsi"/>
                <w:u w:val="single"/>
              </w:rPr>
              <w:t>Construction :</w:t>
            </w:r>
          </w:p>
          <w:p w14:paraId="7B317136" w14:textId="77777777" w:rsidR="00331A0A" w:rsidRPr="00555320" w:rsidRDefault="00331A0A" w:rsidP="002256D9">
            <w:pPr>
              <w:pStyle w:val="Paragraphedeliste"/>
              <w:numPr>
                <w:ilvl w:val="0"/>
                <w:numId w:val="23"/>
              </w:numPr>
              <w:rPr>
                <w:rFonts w:cstheme="minorHAnsi"/>
              </w:rPr>
            </w:pPr>
            <w:r>
              <w:rPr>
                <w:rFonts w:cstheme="minorHAnsi"/>
              </w:rPr>
              <w:t xml:space="preserve">Réalisation des chantiers et </w:t>
            </w:r>
            <w:r w:rsidRPr="00555320">
              <w:rPr>
                <w:rFonts w:cstheme="minorHAnsi"/>
              </w:rPr>
              <w:t>livrables spécifique</w:t>
            </w:r>
            <w:r>
              <w:rPr>
                <w:rFonts w:cstheme="minorHAnsi"/>
              </w:rPr>
              <w:t>s</w:t>
            </w:r>
            <w:r w:rsidRPr="00555320">
              <w:rPr>
                <w:rFonts w:cstheme="minorHAnsi"/>
              </w:rPr>
              <w:t xml:space="preserve"> au </w:t>
            </w:r>
            <w:r>
              <w:rPr>
                <w:rFonts w:cstheme="minorHAnsi"/>
              </w:rPr>
              <w:t>CENTRE DE SERVICE</w:t>
            </w:r>
            <w:r w:rsidRPr="00555320">
              <w:rPr>
                <w:rFonts w:cstheme="minorHAnsi"/>
              </w:rPr>
              <w:t xml:space="preserve"> : livret d’accueil, documentations techniques, processus opérationnels, fiches de montée en compétences, matrice de compétences, indicateurs, tableau de bord et reporting,</w:t>
            </w:r>
          </w:p>
          <w:p w14:paraId="32D11888" w14:textId="77777777" w:rsidR="00331A0A" w:rsidRPr="00555320" w:rsidRDefault="00331A0A" w:rsidP="002256D9">
            <w:pPr>
              <w:pStyle w:val="Paragraphedeliste"/>
              <w:numPr>
                <w:ilvl w:val="0"/>
                <w:numId w:val="23"/>
              </w:numPr>
              <w:rPr>
                <w:rFonts w:cstheme="minorHAnsi"/>
              </w:rPr>
            </w:pPr>
            <w:r w:rsidRPr="00555320">
              <w:rPr>
                <w:rFonts w:cstheme="minorHAnsi"/>
              </w:rPr>
              <w:t xml:space="preserve">Mise en place de l'outillage, </w:t>
            </w:r>
          </w:p>
          <w:p w14:paraId="1AA6F33F" w14:textId="77777777" w:rsidR="00331A0A" w:rsidRPr="00555320" w:rsidRDefault="00331A0A" w:rsidP="002256D9">
            <w:pPr>
              <w:pStyle w:val="Paragraphedeliste"/>
              <w:numPr>
                <w:ilvl w:val="0"/>
                <w:numId w:val="23"/>
              </w:numPr>
              <w:rPr>
                <w:rFonts w:cstheme="minorHAnsi"/>
              </w:rPr>
            </w:pPr>
            <w:r w:rsidRPr="00555320">
              <w:rPr>
                <w:rFonts w:cstheme="minorHAnsi"/>
              </w:rPr>
              <w:t>Test du plan de réversibilité,</w:t>
            </w:r>
          </w:p>
          <w:p w14:paraId="11CE8990" w14:textId="77777777" w:rsidR="00331A0A" w:rsidRPr="00555320" w:rsidRDefault="00331A0A" w:rsidP="002256D9">
            <w:pPr>
              <w:pStyle w:val="Paragraphedeliste"/>
              <w:numPr>
                <w:ilvl w:val="0"/>
                <w:numId w:val="23"/>
              </w:numPr>
              <w:rPr>
                <w:rFonts w:cstheme="minorHAnsi"/>
              </w:rPr>
            </w:pPr>
            <w:r w:rsidRPr="00555320">
              <w:rPr>
                <w:rFonts w:cstheme="minorHAnsi"/>
              </w:rPr>
              <w:t>Mise en place de la gouvernance, des instances de pilotages</w:t>
            </w:r>
            <w:r>
              <w:rPr>
                <w:rFonts w:cstheme="minorHAnsi"/>
              </w:rPr>
              <w:t xml:space="preserve"> pour le service régulier</w:t>
            </w:r>
          </w:p>
          <w:p w14:paraId="3B800C57" w14:textId="77777777" w:rsidR="00331A0A" w:rsidRDefault="00331A0A" w:rsidP="002256D9">
            <w:pPr>
              <w:pStyle w:val="Paragraphedeliste"/>
              <w:numPr>
                <w:ilvl w:val="0"/>
                <w:numId w:val="23"/>
              </w:numPr>
              <w:rPr>
                <w:rFonts w:cstheme="minorHAnsi"/>
              </w:rPr>
            </w:pPr>
            <w:r w:rsidRPr="00555320">
              <w:rPr>
                <w:rFonts w:cstheme="minorHAnsi"/>
              </w:rPr>
              <w:t>Transfert opérationnel de l'activité à l'ensemble des équipes</w:t>
            </w:r>
          </w:p>
          <w:p w14:paraId="33B01777" w14:textId="3A6633D5" w:rsidR="00001087" w:rsidRPr="00331A0A" w:rsidRDefault="00331A0A" w:rsidP="00331A0A">
            <w:pPr>
              <w:ind w:right="441"/>
              <w:rPr>
                <w:rFonts w:cstheme="minorHAnsi"/>
              </w:rPr>
            </w:pPr>
            <w:r>
              <w:rPr>
                <w:rFonts w:cstheme="minorHAnsi"/>
              </w:rPr>
              <w:t>Estimatif de charge de l’équipe socle sur la base de l’estimatif des demandes à traiter.</w:t>
            </w:r>
          </w:p>
        </w:tc>
      </w:tr>
      <w:tr w:rsidR="00001087" w:rsidRPr="00A2631B" w14:paraId="2EE5D1B0" w14:textId="77777777" w:rsidTr="009C61F4">
        <w:tc>
          <w:tcPr>
            <w:tcW w:w="9062" w:type="dxa"/>
            <w:tcBorders>
              <w:top w:val="nil"/>
              <w:left w:val="nil"/>
              <w:bottom w:val="nil"/>
              <w:right w:val="nil"/>
            </w:tcBorders>
          </w:tcPr>
          <w:p w14:paraId="3FAEC5C4" w14:textId="77777777" w:rsidR="00001087" w:rsidRPr="00A2631B" w:rsidRDefault="00001087" w:rsidP="009C61F4">
            <w:pPr>
              <w:pStyle w:val="Paragraphedeliste"/>
              <w:spacing w:before="100" w:beforeAutospacing="1" w:after="100" w:afterAutospacing="1"/>
              <w:ind w:right="441"/>
              <w:jc w:val="left"/>
              <w:rPr>
                <w:rFonts w:cstheme="minorHAnsi"/>
                <w:szCs w:val="22"/>
              </w:rPr>
            </w:pPr>
          </w:p>
        </w:tc>
      </w:tr>
    </w:tbl>
    <w:p w14:paraId="41AA0C7A" w14:textId="77777777" w:rsidR="00001087" w:rsidRPr="00A2631B" w:rsidRDefault="00001087" w:rsidP="00001087">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001087" w:rsidRPr="00A2631B" w14:paraId="512E7E51" w14:textId="77777777" w:rsidTr="009C61F4">
        <w:tc>
          <w:tcPr>
            <w:tcW w:w="4535" w:type="dxa"/>
            <w:tcBorders>
              <w:top w:val="nil"/>
              <w:left w:val="nil"/>
              <w:bottom w:val="nil"/>
              <w:right w:val="nil"/>
            </w:tcBorders>
            <w:shd w:val="clear" w:color="auto" w:fill="auto"/>
          </w:tcPr>
          <w:p w14:paraId="33AD7F5C" w14:textId="77777777" w:rsidR="00001087" w:rsidRPr="00A2631B" w:rsidRDefault="00001087" w:rsidP="009C61F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69592" behindDoc="1" locked="0" layoutInCell="1" allowOverlap="1" wp14:anchorId="6CED6773" wp14:editId="6AA6A721">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72" name="Rectangle 72"/>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77C6DC4" w14:textId="77777777" w:rsidR="006A7CE0" w:rsidRPr="001922F5" w:rsidRDefault="006A7CE0" w:rsidP="00001087">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ED6773" id="Rectangle 72" o:spid="_x0000_s1051" style="position:absolute;left:0;text-align:left;margin-left:-.9pt;margin-top:3pt;width:198.45pt;height:22.9pt;z-index:-251646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OA55LF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677C6DC4" w14:textId="77777777" w:rsidR="006A7CE0" w:rsidRPr="001922F5" w:rsidRDefault="006A7CE0" w:rsidP="00001087">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21FBBA80" w14:textId="77777777" w:rsidR="00001087" w:rsidRPr="00A2631B" w:rsidRDefault="00001087" w:rsidP="009C61F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70616" behindDoc="1" locked="0" layoutInCell="1" allowOverlap="1" wp14:anchorId="16667CAD" wp14:editId="74C9AA99">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73" name="Rectangle 73"/>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2EDD57F8" w14:textId="77777777" w:rsidR="006A7CE0" w:rsidRPr="001922F5" w:rsidRDefault="006A7CE0" w:rsidP="00001087">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667CAD" id="Rectangle 73" o:spid="_x0000_s1052" style="position:absolute;left:0;text-align:left;margin-left:-.85pt;margin-top:3pt;width:198.45pt;height:22.9pt;z-index:-251645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DbmM38ZAIAADY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2EDD57F8" w14:textId="77777777" w:rsidR="006A7CE0" w:rsidRPr="001922F5" w:rsidRDefault="006A7CE0" w:rsidP="00001087">
                            <w:pPr>
                              <w:jc w:val="center"/>
                              <w:rPr>
                                <w:sz w:val="24"/>
                              </w:rPr>
                            </w:pPr>
                            <w:r>
                              <w:rPr>
                                <w:rFonts w:cstheme="minorHAnsi"/>
                                <w:b/>
                                <w:smallCaps/>
                                <w:sz w:val="28"/>
                              </w:rPr>
                              <w:t>Les livrables</w:t>
                            </w:r>
                          </w:p>
                        </w:txbxContent>
                      </v:textbox>
                      <w10:wrap type="tight"/>
                    </v:rect>
                  </w:pict>
                </mc:Fallback>
              </mc:AlternateContent>
            </w:r>
          </w:p>
        </w:tc>
      </w:tr>
      <w:tr w:rsidR="00001087" w:rsidRPr="00A2631B" w14:paraId="16E18C98" w14:textId="77777777" w:rsidTr="009C61F4">
        <w:tc>
          <w:tcPr>
            <w:tcW w:w="4535" w:type="dxa"/>
            <w:tcBorders>
              <w:top w:val="nil"/>
              <w:left w:val="nil"/>
              <w:bottom w:val="nil"/>
              <w:right w:val="nil"/>
            </w:tcBorders>
          </w:tcPr>
          <w:p w14:paraId="7FB0BDA4" w14:textId="1C17BDB6" w:rsidR="00001087" w:rsidRPr="00001087" w:rsidRDefault="00331A0A" w:rsidP="002256D9">
            <w:pPr>
              <w:pStyle w:val="Paragraphedeliste"/>
              <w:numPr>
                <w:ilvl w:val="0"/>
                <w:numId w:val="21"/>
              </w:numPr>
              <w:ind w:right="460"/>
              <w:rPr>
                <w:rFonts w:cstheme="minorHAnsi"/>
                <w:szCs w:val="22"/>
              </w:rPr>
            </w:pPr>
            <w:r>
              <w:rPr>
                <w:rFonts w:cstheme="minorHAnsi"/>
                <w:szCs w:val="22"/>
              </w:rPr>
              <w:t>Les livrables déjà fournit lors de l’exécution de l’</w:t>
            </w:r>
            <w:r>
              <w:rPr>
                <w:rFonts w:cstheme="minorHAnsi"/>
                <w:szCs w:val="22"/>
              </w:rPr>
              <w:fldChar w:fldCharType="begin"/>
            </w:r>
            <w:r>
              <w:rPr>
                <w:rFonts w:cstheme="minorHAnsi"/>
                <w:szCs w:val="22"/>
              </w:rPr>
              <w:instrText xml:space="preserve"> REF _Ref227591777 \h </w:instrText>
            </w:r>
            <w:r>
              <w:rPr>
                <w:rFonts w:cstheme="minorHAnsi"/>
                <w:szCs w:val="22"/>
              </w:rPr>
            </w:r>
            <w:r>
              <w:rPr>
                <w:rFonts w:cstheme="minorHAnsi"/>
                <w:szCs w:val="22"/>
              </w:rPr>
              <w:fldChar w:fldCharType="separate"/>
            </w:r>
            <w:r w:rsidR="006A7CE0">
              <w:t>UO_AT1_01 : Création d’un centre de service</w:t>
            </w:r>
            <w:r>
              <w:rPr>
                <w:rFonts w:cstheme="minorHAnsi"/>
                <w:szCs w:val="22"/>
              </w:rPr>
              <w:fldChar w:fldCharType="end"/>
            </w:r>
          </w:p>
        </w:tc>
        <w:tc>
          <w:tcPr>
            <w:tcW w:w="4535" w:type="dxa"/>
            <w:tcBorders>
              <w:top w:val="nil"/>
              <w:left w:val="nil"/>
              <w:bottom w:val="nil"/>
              <w:right w:val="nil"/>
            </w:tcBorders>
          </w:tcPr>
          <w:p w14:paraId="1A445C76" w14:textId="77777777" w:rsidR="00331A0A" w:rsidRDefault="00331A0A" w:rsidP="002256D9">
            <w:pPr>
              <w:pStyle w:val="Paragraphedeliste"/>
              <w:numPr>
                <w:ilvl w:val="0"/>
                <w:numId w:val="27"/>
              </w:numPr>
              <w:ind w:left="598" w:right="462"/>
              <w:rPr>
                <w:rFonts w:cstheme="minorHAnsi"/>
                <w:bCs/>
                <w:szCs w:val="22"/>
              </w:rPr>
            </w:pPr>
            <w:r>
              <w:rPr>
                <w:rFonts w:cstheme="minorHAnsi"/>
                <w:bCs/>
                <w:szCs w:val="22"/>
              </w:rPr>
              <w:t>Compte rendu de réunions</w:t>
            </w:r>
          </w:p>
          <w:p w14:paraId="4B9BDB28" w14:textId="77777777" w:rsidR="00331A0A" w:rsidRPr="00447ED6" w:rsidRDefault="00331A0A" w:rsidP="002256D9">
            <w:pPr>
              <w:pStyle w:val="Paragraphedeliste"/>
              <w:numPr>
                <w:ilvl w:val="0"/>
                <w:numId w:val="27"/>
              </w:numPr>
              <w:ind w:left="598" w:right="462"/>
              <w:rPr>
                <w:rFonts w:cstheme="minorHAnsi"/>
                <w:bCs/>
                <w:szCs w:val="22"/>
              </w:rPr>
            </w:pPr>
            <w:r>
              <w:rPr>
                <w:rFonts w:cstheme="minorHAnsi"/>
                <w:bCs/>
                <w:szCs w:val="22"/>
              </w:rPr>
              <w:t xml:space="preserve">Suivi des plannings </w:t>
            </w:r>
          </w:p>
          <w:p w14:paraId="35336187" w14:textId="77777777" w:rsidR="00331A0A" w:rsidRPr="002A2697" w:rsidRDefault="00331A0A" w:rsidP="002256D9">
            <w:pPr>
              <w:pStyle w:val="Paragraphedeliste"/>
              <w:numPr>
                <w:ilvl w:val="0"/>
                <w:numId w:val="27"/>
              </w:numPr>
              <w:ind w:left="598" w:right="462"/>
              <w:rPr>
                <w:rFonts w:cstheme="minorHAnsi"/>
                <w:bCs/>
                <w:szCs w:val="22"/>
              </w:rPr>
            </w:pPr>
            <w:r w:rsidRPr="002A2697">
              <w:rPr>
                <w:rFonts w:cstheme="minorHAnsi"/>
                <w:szCs w:val="20"/>
              </w:rPr>
              <w:t>Livret d’accueil, documentations techn</w:t>
            </w:r>
            <w:r>
              <w:rPr>
                <w:rFonts w:cstheme="minorHAnsi"/>
                <w:szCs w:val="20"/>
              </w:rPr>
              <w:t>iques, processus opérationnels liés au fonctionnement du centre de service</w:t>
            </w:r>
          </w:p>
          <w:p w14:paraId="0F314346"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lastRenderedPageBreak/>
              <w:t xml:space="preserve">Fiches de montée en compétences, matrice de compétences, </w:t>
            </w:r>
          </w:p>
          <w:p w14:paraId="6FEE95FD"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t>Indicateurs, tableau de bord et reporting,</w:t>
            </w:r>
          </w:p>
          <w:p w14:paraId="2EFD08A4"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t>Outillage,</w:t>
            </w:r>
          </w:p>
          <w:p w14:paraId="3C414DA0"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t>Gouvernance,</w:t>
            </w:r>
          </w:p>
          <w:p w14:paraId="304BC8FE"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t>Activité et responsabilités,</w:t>
            </w:r>
          </w:p>
          <w:p w14:paraId="666A9841" w14:textId="77777777" w:rsidR="00331A0A" w:rsidRPr="002A2697" w:rsidRDefault="00331A0A" w:rsidP="002256D9">
            <w:pPr>
              <w:pStyle w:val="Paragraphedeliste"/>
              <w:numPr>
                <w:ilvl w:val="0"/>
                <w:numId w:val="27"/>
              </w:numPr>
              <w:ind w:left="598" w:right="462"/>
              <w:rPr>
                <w:rFonts w:cstheme="minorHAnsi"/>
                <w:szCs w:val="20"/>
              </w:rPr>
            </w:pPr>
            <w:r w:rsidRPr="002A2697">
              <w:rPr>
                <w:rFonts w:cstheme="minorHAnsi"/>
                <w:szCs w:val="20"/>
              </w:rPr>
              <w:t>Plan de réversibilité,</w:t>
            </w:r>
          </w:p>
          <w:p w14:paraId="4CE20B8A" w14:textId="225FE99B" w:rsidR="00001087" w:rsidRPr="00A2631B" w:rsidRDefault="00331A0A" w:rsidP="002256D9">
            <w:pPr>
              <w:pStyle w:val="Paragraphedeliste"/>
              <w:numPr>
                <w:ilvl w:val="0"/>
                <w:numId w:val="27"/>
              </w:numPr>
              <w:ind w:left="598" w:right="462"/>
              <w:rPr>
                <w:rFonts w:cstheme="minorHAnsi"/>
                <w:szCs w:val="20"/>
              </w:rPr>
            </w:pPr>
            <w:r w:rsidRPr="002A2697">
              <w:rPr>
                <w:rFonts w:cstheme="minorHAnsi"/>
                <w:szCs w:val="20"/>
              </w:rPr>
              <w:t>Livrables spécifiques au centre.</w:t>
            </w:r>
          </w:p>
        </w:tc>
      </w:tr>
    </w:tbl>
    <w:p w14:paraId="65DB666D" w14:textId="77777777" w:rsidR="00001087" w:rsidRPr="00A2631B" w:rsidRDefault="00001087" w:rsidP="00001087">
      <w:pPr>
        <w:spacing w:after="0"/>
        <w:jc w:val="left"/>
        <w:rPr>
          <w:rFonts w:cstheme="minorHAnsi"/>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001087" w:rsidRPr="00A2631B" w14:paraId="5C9DE5AB" w14:textId="77777777" w:rsidTr="009C61F4">
        <w:tc>
          <w:tcPr>
            <w:tcW w:w="10204" w:type="dxa"/>
            <w:gridSpan w:val="4"/>
            <w:tcBorders>
              <w:top w:val="nil"/>
              <w:left w:val="nil"/>
              <w:bottom w:val="single" w:sz="4" w:space="0" w:color="808080" w:themeColor="background1" w:themeShade="80"/>
              <w:right w:val="nil"/>
            </w:tcBorders>
            <w:shd w:val="clear" w:color="auto" w:fill="auto"/>
          </w:tcPr>
          <w:p w14:paraId="2CF5612E" w14:textId="77777777" w:rsidR="00001087" w:rsidRPr="00A2631B" w:rsidRDefault="00001087" w:rsidP="009C61F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71640" behindDoc="1" locked="0" layoutInCell="1" allowOverlap="1" wp14:anchorId="77A2A0CC" wp14:editId="34FF9DA2">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90" name="Rectangle 90"/>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066D6D07" w14:textId="77777777" w:rsidR="006A7CE0" w:rsidRPr="001922F5" w:rsidRDefault="006A7CE0" w:rsidP="00001087">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A2A0CC" id="Rectangle 90" o:spid="_x0000_s1053" style="position:absolute;left:0;text-align:left;margin-left:2.2pt;margin-top:4.5pt;width:490.4pt;height:22.9pt;z-index:-251644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" fillcolor="#484329 [814]" stroked="f">
                      <v:shadow on="t" color="black" opacity="22937f" origin=",.5" offset="0,.63889mm"/>
                      <v:textbox>
                        <w:txbxContent>
                          <w:p w14:paraId="066D6D07" w14:textId="77777777" w:rsidR="006A7CE0" w:rsidRPr="001922F5" w:rsidRDefault="006A7CE0" w:rsidP="00001087">
                            <w:pPr>
                              <w:ind w:right="-40"/>
                              <w:jc w:val="center"/>
                              <w:rPr>
                                <w:sz w:val="24"/>
                              </w:rPr>
                            </w:pPr>
                            <w:r>
                              <w:rPr>
                                <w:rFonts w:cstheme="minorHAnsi"/>
                                <w:b/>
                                <w:smallCaps/>
                                <w:sz w:val="28"/>
                              </w:rPr>
                              <w:t>La complexité</w:t>
                            </w:r>
                          </w:p>
                        </w:txbxContent>
                      </v:textbox>
                      <w10:wrap type="tight"/>
                    </v:rect>
                  </w:pict>
                </mc:Fallback>
              </mc:AlternateContent>
            </w:r>
          </w:p>
        </w:tc>
      </w:tr>
      <w:tr w:rsidR="00001087" w:rsidRPr="00A2631B" w14:paraId="528B11DC" w14:textId="77777777" w:rsidTr="00661CC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080C7A9" w14:textId="77777777" w:rsidR="00001087" w:rsidRPr="00A2631B" w:rsidRDefault="00001087" w:rsidP="009C61F4">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7785F82"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F4D226"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E2EC011" w14:textId="77777777" w:rsidR="00001087" w:rsidRPr="00A2631B" w:rsidRDefault="00001087" w:rsidP="009C61F4">
            <w:pPr>
              <w:spacing w:after="0"/>
              <w:jc w:val="center"/>
              <w:rPr>
                <w:rFonts w:cstheme="minorHAnsi"/>
                <w:b/>
                <w:smallCaps/>
                <w:szCs w:val="20"/>
              </w:rPr>
            </w:pPr>
            <w:r w:rsidRPr="00A2631B">
              <w:rPr>
                <w:rFonts w:cstheme="minorHAnsi"/>
                <w:b/>
                <w:smallCaps/>
                <w:szCs w:val="20"/>
              </w:rPr>
              <w:t>Temps estimé</w:t>
            </w:r>
          </w:p>
        </w:tc>
      </w:tr>
      <w:tr w:rsidR="00331A0A" w:rsidRPr="00A2631B" w14:paraId="7D0D513D" w14:textId="77777777" w:rsidTr="00661CC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49FBD61" w14:textId="7B83BC9D" w:rsidR="00331A0A" w:rsidRPr="00A2631B" w:rsidRDefault="00331A0A" w:rsidP="00331A0A">
            <w:pPr>
              <w:rPr>
                <w:rFonts w:cstheme="minorHAnsi"/>
                <w:szCs w:val="20"/>
                <w:u w:val="single"/>
              </w:rPr>
            </w:pPr>
            <w:r w:rsidRPr="00A2631B">
              <w:rPr>
                <w:rFonts w:cstheme="minorHAnsi"/>
                <w:b/>
                <w:u w:val="single"/>
              </w:rPr>
              <w:t>UO_</w:t>
            </w:r>
            <w:r>
              <w:rPr>
                <w:rFonts w:cstheme="minorHAnsi"/>
                <w:b/>
                <w:u w:val="single"/>
              </w:rPr>
              <w:t>AT2</w:t>
            </w:r>
            <w:r w:rsidRPr="00A2631B">
              <w:rPr>
                <w:rFonts w:cstheme="minorHAnsi"/>
                <w:b/>
                <w:u w:val="single"/>
              </w:rPr>
              <w:t>_0</w:t>
            </w:r>
            <w:r>
              <w:rPr>
                <w:rFonts w:cstheme="minorHAnsi"/>
                <w:b/>
                <w:u w:val="single"/>
              </w:rPr>
              <w:t xml:space="preserve">1 </w:t>
            </w:r>
          </w:p>
          <w:p w14:paraId="7125156C" w14:textId="77777777" w:rsidR="00331A0A" w:rsidRPr="00A2631B" w:rsidRDefault="00331A0A" w:rsidP="00331A0A">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F30FCCB" w14:textId="77777777" w:rsidR="00331A0A" w:rsidRPr="00A2631B" w:rsidRDefault="00331A0A" w:rsidP="00331A0A">
            <w:pPr>
              <w:rPr>
                <w:rFonts w:cstheme="minorHAnsi"/>
                <w:b/>
                <w:szCs w:val="20"/>
                <w:u w:val="single"/>
              </w:rPr>
            </w:pPr>
            <w:r w:rsidRPr="00A2631B">
              <w:rPr>
                <w:rFonts w:cstheme="minorHAnsi"/>
                <w:b/>
                <w:szCs w:val="20"/>
                <w:u w:val="single"/>
              </w:rPr>
              <w:t xml:space="preserve">Périmètre : </w:t>
            </w:r>
          </w:p>
          <w:p w14:paraId="355EC752" w14:textId="77777777" w:rsidR="00331A0A" w:rsidRPr="00A2631B" w:rsidRDefault="00331A0A" w:rsidP="00331A0A">
            <w:pPr>
              <w:rPr>
                <w:rFonts w:cstheme="minorHAnsi"/>
                <w:szCs w:val="20"/>
              </w:rPr>
            </w:pPr>
            <w:r w:rsidRPr="00A2631B">
              <w:rPr>
                <w:rFonts w:cstheme="minorHAnsi"/>
                <w:szCs w:val="20"/>
              </w:rPr>
              <w:t>Pour tout périmètre</w:t>
            </w:r>
          </w:p>
          <w:p w14:paraId="054BE7FC" w14:textId="77777777" w:rsidR="00331A0A" w:rsidRPr="00A2631B" w:rsidRDefault="00331A0A" w:rsidP="00331A0A">
            <w:pPr>
              <w:pStyle w:val="Paragraphedeliste"/>
              <w:ind w:left="172"/>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116AE3" w14:textId="77777777" w:rsidR="00331A0A" w:rsidRDefault="00331A0A" w:rsidP="00661CC4">
            <w:pPr>
              <w:pStyle w:val="Paragraphedeliste"/>
              <w:numPr>
                <w:ilvl w:val="0"/>
                <w:numId w:val="31"/>
              </w:numPr>
              <w:ind w:left="183" w:hanging="218"/>
              <w:rPr>
                <w:rFonts w:cstheme="minorHAnsi"/>
                <w:bCs/>
                <w:szCs w:val="22"/>
              </w:rPr>
            </w:pPr>
            <w:r>
              <w:rPr>
                <w:rFonts w:cstheme="minorHAnsi"/>
                <w:bCs/>
                <w:szCs w:val="22"/>
              </w:rPr>
              <w:t>Compte rendu de réunions</w:t>
            </w:r>
          </w:p>
          <w:p w14:paraId="073E2EA1" w14:textId="77777777" w:rsidR="00331A0A" w:rsidRPr="00447ED6" w:rsidRDefault="00331A0A" w:rsidP="00661CC4">
            <w:pPr>
              <w:pStyle w:val="Paragraphedeliste"/>
              <w:numPr>
                <w:ilvl w:val="0"/>
                <w:numId w:val="31"/>
              </w:numPr>
              <w:ind w:left="183" w:hanging="218"/>
              <w:rPr>
                <w:rFonts w:cstheme="minorHAnsi"/>
                <w:bCs/>
                <w:szCs w:val="22"/>
              </w:rPr>
            </w:pPr>
            <w:r>
              <w:rPr>
                <w:rFonts w:cstheme="minorHAnsi"/>
                <w:bCs/>
                <w:szCs w:val="22"/>
              </w:rPr>
              <w:t xml:space="preserve">Suivi des plannings </w:t>
            </w:r>
          </w:p>
          <w:p w14:paraId="778F97BF" w14:textId="77777777" w:rsidR="00331A0A" w:rsidRPr="002A2697" w:rsidRDefault="00331A0A" w:rsidP="00661CC4">
            <w:pPr>
              <w:pStyle w:val="Paragraphedeliste"/>
              <w:numPr>
                <w:ilvl w:val="0"/>
                <w:numId w:val="31"/>
              </w:numPr>
              <w:ind w:left="183" w:hanging="218"/>
              <w:rPr>
                <w:rFonts w:cstheme="minorHAnsi"/>
                <w:bCs/>
                <w:szCs w:val="22"/>
              </w:rPr>
            </w:pPr>
            <w:r w:rsidRPr="002A2697">
              <w:rPr>
                <w:rFonts w:cstheme="minorHAnsi"/>
                <w:szCs w:val="20"/>
              </w:rPr>
              <w:t>Livret d’accueil, documentations techn</w:t>
            </w:r>
            <w:r>
              <w:rPr>
                <w:rFonts w:cstheme="minorHAnsi"/>
                <w:szCs w:val="20"/>
              </w:rPr>
              <w:t>iques, processus opérationnels liés au fonctionnement du centre de service</w:t>
            </w:r>
          </w:p>
          <w:p w14:paraId="5ABD829B"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 xml:space="preserve">Fiches de montée en compétences, matrice de compétences, </w:t>
            </w:r>
          </w:p>
          <w:p w14:paraId="334856D7"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Indicateurs, tableau de bord et reporting,</w:t>
            </w:r>
          </w:p>
          <w:p w14:paraId="79384A79"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Outillage,</w:t>
            </w:r>
          </w:p>
          <w:p w14:paraId="7F8DF206"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Gouvernance,</w:t>
            </w:r>
          </w:p>
          <w:p w14:paraId="038AC9F1"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Activité et responsabilités,</w:t>
            </w:r>
          </w:p>
          <w:p w14:paraId="7E71DC78" w14:textId="77777777" w:rsidR="00331A0A" w:rsidRPr="002A2697" w:rsidRDefault="00331A0A" w:rsidP="00661CC4">
            <w:pPr>
              <w:pStyle w:val="Paragraphedeliste"/>
              <w:numPr>
                <w:ilvl w:val="0"/>
                <w:numId w:val="31"/>
              </w:numPr>
              <w:ind w:left="183" w:hanging="218"/>
              <w:rPr>
                <w:rFonts w:cstheme="minorHAnsi"/>
                <w:szCs w:val="20"/>
              </w:rPr>
            </w:pPr>
            <w:r w:rsidRPr="002A2697">
              <w:rPr>
                <w:rFonts w:cstheme="minorHAnsi"/>
                <w:szCs w:val="20"/>
              </w:rPr>
              <w:t>Plan de réversibilité,</w:t>
            </w:r>
          </w:p>
          <w:p w14:paraId="4EF1CB50" w14:textId="7123D117" w:rsidR="00331A0A" w:rsidRPr="00D8395D" w:rsidRDefault="00331A0A" w:rsidP="00661CC4">
            <w:pPr>
              <w:pStyle w:val="Paragraphedeliste"/>
              <w:numPr>
                <w:ilvl w:val="0"/>
                <w:numId w:val="31"/>
              </w:numPr>
              <w:ind w:left="183" w:hanging="218"/>
              <w:rPr>
                <w:rFonts w:cstheme="minorHAnsi"/>
                <w:bCs/>
                <w:szCs w:val="22"/>
              </w:rPr>
            </w:pPr>
            <w:r w:rsidRPr="002A2697">
              <w:rPr>
                <w:rFonts w:cstheme="minorHAnsi"/>
                <w:szCs w:val="20"/>
              </w:rPr>
              <w:t>Livrables spécifiques au centre.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631AD9B" w14:textId="267B0809" w:rsidR="00331A0A" w:rsidRPr="00A2631B" w:rsidRDefault="00331A0A" w:rsidP="00331A0A">
            <w:pPr>
              <w:rPr>
                <w:rFonts w:cstheme="minorHAnsi"/>
                <w:color w:val="000000"/>
                <w:szCs w:val="20"/>
              </w:rPr>
            </w:pPr>
            <w:r>
              <w:rPr>
                <w:rFonts w:cstheme="minorHAnsi"/>
              </w:rPr>
              <w:t xml:space="preserve">La Cnam estime une charge de 20 </w:t>
            </w:r>
            <w:r w:rsidRPr="00A2631B">
              <w:rPr>
                <w:rFonts w:cstheme="minorHAnsi"/>
              </w:rPr>
              <w:t>jours de travail dont</w:t>
            </w:r>
            <w:r w:rsidRPr="00A2631B">
              <w:rPr>
                <w:rFonts w:cstheme="minorHAnsi"/>
                <w:color w:val="000000"/>
                <w:szCs w:val="20"/>
              </w:rPr>
              <w:t xml:space="preserve"> </w:t>
            </w:r>
            <w:r>
              <w:rPr>
                <w:rFonts w:cstheme="minorHAnsi"/>
                <w:color w:val="000000"/>
                <w:szCs w:val="20"/>
              </w:rPr>
              <w:t>5</w:t>
            </w:r>
            <w:r w:rsidRPr="00A2631B">
              <w:rPr>
                <w:rFonts w:cstheme="minorHAnsi"/>
                <w:color w:val="000000"/>
                <w:szCs w:val="20"/>
              </w:rPr>
              <w:t xml:space="preserve"> demi-journées d’atelier et ou entretiens.</w:t>
            </w:r>
          </w:p>
          <w:p w14:paraId="15F898DF" w14:textId="77777777" w:rsidR="00331A0A" w:rsidRPr="00A2631B" w:rsidRDefault="00331A0A" w:rsidP="00331A0A">
            <w:pPr>
              <w:spacing w:after="0"/>
              <w:rPr>
                <w:rFonts w:cstheme="minorHAnsi"/>
                <w:szCs w:val="20"/>
              </w:rPr>
            </w:pPr>
          </w:p>
        </w:tc>
      </w:tr>
    </w:tbl>
    <w:p w14:paraId="02F29424" w14:textId="77777777" w:rsidR="00001087" w:rsidRPr="00A2631B" w:rsidRDefault="00001087" w:rsidP="00001087">
      <w:pPr>
        <w:spacing w:after="0"/>
        <w:jc w:val="left"/>
        <w:rPr>
          <w:rFonts w:cstheme="minorHAnsi"/>
        </w:rPr>
      </w:pPr>
    </w:p>
    <w:p w14:paraId="2F29C9AC" w14:textId="77777777" w:rsidR="00001087" w:rsidRPr="00A2631B" w:rsidRDefault="00001087" w:rsidP="00001087">
      <w:pPr>
        <w:spacing w:after="0"/>
        <w:jc w:val="left"/>
        <w:rPr>
          <w:rFonts w:cstheme="minorHAnsi"/>
        </w:rPr>
      </w:pPr>
      <w:r w:rsidRPr="00A2631B">
        <w:rPr>
          <w:rFonts w:cstheme="minorHAnsi"/>
          <w:noProof/>
        </w:rPr>
        <mc:AlternateContent>
          <mc:Choice Requires="wps">
            <w:drawing>
              <wp:anchor distT="0" distB="0" distL="114300" distR="114300" simplePos="0" relativeHeight="251672664" behindDoc="1" locked="0" layoutInCell="1" allowOverlap="1" wp14:anchorId="4D4F1C81" wp14:editId="6F0553BB">
                <wp:simplePos x="0" y="0"/>
                <wp:positionH relativeFrom="column">
                  <wp:posOffset>0</wp:posOffset>
                </wp:positionH>
                <wp:positionV relativeFrom="paragraph">
                  <wp:posOffset>229235</wp:posOffset>
                </wp:positionV>
                <wp:extent cx="6227445"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91" name="Rectangle 91"/>
                <wp:cNvGraphicFramePr/>
                <a:graphic xmlns:a="http://schemas.openxmlformats.org/drawingml/2006/main">
                  <a:graphicData uri="http://schemas.microsoft.com/office/word/2010/wordprocessingShape">
                    <wps:wsp>
                      <wps:cNvSpPr/>
                      <wps:spPr>
                        <a:xfrm>
                          <a:off x="0" y="0"/>
                          <a:ext cx="6227445"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207FF70B" w14:textId="77777777" w:rsidR="006A7CE0" w:rsidRPr="001922F5" w:rsidRDefault="006A7CE0" w:rsidP="00001087">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4F1C81" id="Rectangle 91" o:spid="_x0000_s1054" style="position:absolute;margin-left:0;margin-top:18.05pt;width:490.35pt;height:22.9pt;z-index:-251643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" fillcolor="#484329 [814]" stroked="f">
                <v:shadow on="t" color="black" opacity="22937f" origin=",.5" offset="0,.63889mm"/>
                <v:textbox>
                  <w:txbxContent>
                    <w:p w14:paraId="207FF70B" w14:textId="77777777" w:rsidR="006A7CE0" w:rsidRPr="001922F5" w:rsidRDefault="006A7CE0" w:rsidP="00001087">
                      <w:pPr>
                        <w:jc w:val="center"/>
                        <w:rPr>
                          <w:sz w:val="24"/>
                        </w:rPr>
                      </w:pPr>
                      <w:r>
                        <w:rPr>
                          <w:rFonts w:cstheme="minorHAnsi"/>
                          <w:b/>
                          <w:smallCaps/>
                          <w:sz w:val="28"/>
                        </w:rPr>
                        <w:t>Les profils attendus</w:t>
                      </w:r>
                    </w:p>
                  </w:txbxContent>
                </v:textbox>
                <w10:wrap type="tight"/>
              </v:rect>
            </w:pict>
          </mc:Fallback>
        </mc:AlternateContent>
      </w:r>
    </w:p>
    <w:p w14:paraId="712AA5D9" w14:textId="77777777" w:rsidR="00001087" w:rsidRPr="00A2631B" w:rsidRDefault="00001087" w:rsidP="00001087">
      <w:pPr>
        <w:spacing w:after="0"/>
        <w:jc w:val="left"/>
        <w:rPr>
          <w:rFonts w:cstheme="minorHAnsi"/>
        </w:rPr>
      </w:pPr>
    </w:p>
    <w:p w14:paraId="787AA655" w14:textId="77777777" w:rsidR="00006AE6" w:rsidRDefault="002D0936" w:rsidP="00001087">
      <w:pPr>
        <w:spacing w:after="0"/>
        <w:jc w:val="left"/>
        <w:rPr>
          <w:rFonts w:cstheme="minorHAnsi"/>
          <w:szCs w:val="20"/>
        </w:rPr>
      </w:pPr>
      <w:r w:rsidRPr="002D0936">
        <w:rPr>
          <w:rFonts w:cstheme="minorHAnsi"/>
          <w:szCs w:val="20"/>
        </w:rPr>
        <w:t>Le ou les profils attendus sont</w:t>
      </w:r>
      <w:r w:rsidR="00006AE6">
        <w:rPr>
          <w:rFonts w:cstheme="minorHAnsi"/>
          <w:szCs w:val="20"/>
        </w:rPr>
        <w:t xml:space="preserve"> : </w:t>
      </w:r>
    </w:p>
    <w:p w14:paraId="6C951EF8" w14:textId="20D1E67B" w:rsidR="00006AE6" w:rsidRPr="00006AE6" w:rsidRDefault="00006AE6" w:rsidP="008B5C10">
      <w:pPr>
        <w:pStyle w:val="Paragraphedeliste"/>
        <w:numPr>
          <w:ilvl w:val="0"/>
          <w:numId w:val="66"/>
        </w:numPr>
        <w:spacing w:after="0"/>
        <w:jc w:val="left"/>
        <w:rPr>
          <w:rFonts w:cstheme="minorHAnsi"/>
          <w:szCs w:val="20"/>
        </w:rPr>
      </w:pPr>
      <w:r w:rsidRPr="00006AE6">
        <w:rPr>
          <w:rFonts w:cstheme="minorHAnsi"/>
          <w:szCs w:val="20"/>
        </w:rPr>
        <w:t xml:space="preserve">Un </w:t>
      </w:r>
      <w:r w:rsidR="002D0936" w:rsidRPr="00006AE6">
        <w:rPr>
          <w:rFonts w:cstheme="minorHAnsi"/>
          <w:szCs w:val="20"/>
        </w:rPr>
        <w:t xml:space="preserve">responsable de projet de sécurité confirmé </w:t>
      </w:r>
    </w:p>
    <w:p w14:paraId="55C9B4D9" w14:textId="343D1655" w:rsidR="002D0936" w:rsidRPr="00006AE6" w:rsidRDefault="00006AE6" w:rsidP="008B5C10">
      <w:pPr>
        <w:pStyle w:val="Paragraphedeliste"/>
        <w:numPr>
          <w:ilvl w:val="0"/>
          <w:numId w:val="66"/>
        </w:numPr>
        <w:spacing w:after="0"/>
        <w:jc w:val="left"/>
        <w:rPr>
          <w:rFonts w:cstheme="minorHAnsi"/>
          <w:szCs w:val="20"/>
        </w:rPr>
      </w:pPr>
      <w:r>
        <w:rPr>
          <w:rFonts w:cstheme="minorHAnsi"/>
          <w:szCs w:val="20"/>
        </w:rPr>
        <w:t>U</w:t>
      </w:r>
      <w:r w:rsidR="002D0936" w:rsidRPr="00006AE6">
        <w:rPr>
          <w:rFonts w:cstheme="minorHAnsi"/>
          <w:szCs w:val="20"/>
        </w:rPr>
        <w:t>n coordinateur sécurité confirmé.</w:t>
      </w:r>
    </w:p>
    <w:p w14:paraId="52581178" w14:textId="77777777" w:rsidR="00001087" w:rsidRDefault="00001087" w:rsidP="00001087"/>
    <w:p w14:paraId="0694DC95" w14:textId="45217120" w:rsidR="00001087" w:rsidRPr="00001087" w:rsidRDefault="00001087" w:rsidP="00001087">
      <w:pPr>
        <w:spacing w:after="0"/>
        <w:jc w:val="left"/>
        <w:rPr>
          <w:rFonts w:asciiTheme="majorHAnsi" w:hAnsiTheme="majorHAnsi"/>
          <w:snapToGrid w:val="0"/>
          <w:color w:val="1F497D" w:themeColor="text2"/>
          <w:sz w:val="24"/>
          <w:szCs w:val="20"/>
        </w:rPr>
      </w:pPr>
    </w:p>
    <w:p w14:paraId="7CB4827B" w14:textId="76A79DEC" w:rsidR="006C3001" w:rsidRPr="00A2631B" w:rsidRDefault="006C3001" w:rsidP="00096050">
      <w:pPr>
        <w:pStyle w:val="Titre2"/>
      </w:pPr>
      <w:bookmarkStart w:id="103" w:name="_Ref227592850"/>
      <w:bookmarkStart w:id="104" w:name="_Toc229561501"/>
      <w:r w:rsidRPr="00A2631B">
        <w:lastRenderedPageBreak/>
        <w:t>Management de la sécurité</w:t>
      </w:r>
      <w:r w:rsidR="00205570" w:rsidRPr="00A2631B">
        <w:t xml:space="preserve"> (</w:t>
      </w:r>
      <w:r w:rsidR="00807A9C">
        <w:t>AT2</w:t>
      </w:r>
      <w:r w:rsidR="00205570" w:rsidRPr="00A2631B">
        <w:t>)</w:t>
      </w:r>
      <w:r w:rsidRPr="00A2631B">
        <w:t> :</w:t>
      </w:r>
      <w:bookmarkEnd w:id="93"/>
      <w:bookmarkEnd w:id="103"/>
      <w:bookmarkEnd w:id="104"/>
      <w:r w:rsidRPr="00A2631B">
        <w:t xml:space="preserve"> </w:t>
      </w:r>
    </w:p>
    <w:p w14:paraId="2E5345A8" w14:textId="3AD0904A" w:rsidR="007355E4" w:rsidRDefault="007355E4" w:rsidP="009765B1">
      <w:pPr>
        <w:pStyle w:val="Titre3"/>
      </w:pPr>
      <w:bookmarkStart w:id="105" w:name="_Ref213147286"/>
      <w:bookmarkStart w:id="106" w:name="_Ref227592856"/>
      <w:bookmarkStart w:id="107" w:name="_Ref213147287"/>
      <w:bookmarkStart w:id="108" w:name="_Toc213235742"/>
      <w:bookmarkStart w:id="109" w:name="_Ref214014636"/>
      <w:bookmarkStart w:id="110" w:name="_Toc229561502"/>
      <w:bookmarkEnd w:id="105"/>
      <w:r w:rsidRPr="00A2631B">
        <w:t>UO_</w:t>
      </w:r>
      <w:r w:rsidR="00807A9C">
        <w:t>AT2</w:t>
      </w:r>
      <w:r w:rsidRPr="00A2631B">
        <w:t>_0</w:t>
      </w:r>
      <w:r w:rsidR="00847392">
        <w:t>1</w:t>
      </w:r>
      <w:r w:rsidRPr="00A2631B">
        <w:t> : Mise en œuvre de l’amélioration continue</w:t>
      </w:r>
      <w:bookmarkEnd w:id="106"/>
      <w:bookmarkEnd w:id="110"/>
      <w:r w:rsidRPr="00A2631B">
        <w:t xml:space="preserve"> </w:t>
      </w:r>
      <w:bookmarkEnd w:id="107"/>
      <w:bookmarkEnd w:id="108"/>
      <w:bookmarkEnd w:id="109"/>
    </w:p>
    <w:p w14:paraId="4A6E7815" w14:textId="77777777" w:rsidR="004A741F" w:rsidRPr="0063040B" w:rsidRDefault="004A741F" w:rsidP="00671F65"/>
    <w:tbl>
      <w:tblPr>
        <w:tblStyle w:val="Grilledutableau"/>
        <w:tblW w:w="9071" w:type="dxa"/>
        <w:tblLook w:val="04A0" w:firstRow="1" w:lastRow="0" w:firstColumn="1" w:lastColumn="0" w:noHBand="0" w:noVBand="1"/>
      </w:tblPr>
      <w:tblGrid>
        <w:gridCol w:w="9071"/>
      </w:tblGrid>
      <w:tr w:rsidR="007355E4" w:rsidRPr="00A2631B" w14:paraId="6EDBD2B6" w14:textId="77777777" w:rsidTr="00661CC4">
        <w:tc>
          <w:tcPr>
            <w:tcW w:w="9071" w:type="dxa"/>
            <w:tcBorders>
              <w:top w:val="nil"/>
              <w:left w:val="nil"/>
              <w:bottom w:val="nil"/>
              <w:right w:val="nil"/>
            </w:tcBorders>
            <w:shd w:val="clear" w:color="auto" w:fill="auto"/>
          </w:tcPr>
          <w:p w14:paraId="4BA40836" w14:textId="77777777" w:rsidR="007355E4" w:rsidRPr="00A2631B" w:rsidRDefault="007355E4" w:rsidP="002602C9">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313" behindDoc="1" locked="0" layoutInCell="1" allowOverlap="1" wp14:anchorId="4CAA45BF" wp14:editId="3B427B77">
                      <wp:simplePos x="0" y="0"/>
                      <wp:positionH relativeFrom="column">
                        <wp:posOffset>26670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3" name="Rectangle 13"/>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30B19BE" w14:textId="77777777" w:rsidR="006A7CE0" w:rsidRPr="001922F5" w:rsidRDefault="006A7CE0" w:rsidP="007355E4">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A45BF" id="Rectangle 13" o:spid="_x0000_s1055" style="position:absolute;left:0;text-align:left;margin-left:2.1pt;margin-top:4.5pt;width:490.4pt;height:22.9pt;z-index:-2516581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" fillcolor="#1f497d [3215]" stroked="f">
                      <v:shadow on="t" color="black" opacity="22937f" origin=",.5" offset="0,.63889mm"/>
                      <v:textbox>
                        <w:txbxContent>
                          <w:p w14:paraId="730B19BE" w14:textId="77777777" w:rsidR="006A7CE0" w:rsidRPr="001922F5" w:rsidRDefault="006A7CE0" w:rsidP="007355E4">
                            <w:pPr>
                              <w:jc w:val="center"/>
                              <w:rPr>
                                <w:b/>
                                <w:smallCaps/>
                                <w:sz w:val="28"/>
                              </w:rPr>
                            </w:pPr>
                            <w:r w:rsidRPr="001922F5">
                              <w:rPr>
                                <w:b/>
                                <w:smallCaps/>
                                <w:sz w:val="28"/>
                              </w:rPr>
                              <w:t>Description du besoin</w:t>
                            </w:r>
                          </w:p>
                        </w:txbxContent>
                      </v:textbox>
                      <w10:wrap type="tight"/>
                    </v:rect>
                  </w:pict>
                </mc:Fallback>
              </mc:AlternateContent>
            </w:r>
          </w:p>
        </w:tc>
      </w:tr>
      <w:tr w:rsidR="00C4688C" w:rsidRPr="00A2631B" w14:paraId="758F0993" w14:textId="77777777" w:rsidTr="00661CC4">
        <w:trPr>
          <w:trHeight w:val="587"/>
        </w:trPr>
        <w:tc>
          <w:tcPr>
            <w:tcW w:w="9071" w:type="dxa"/>
            <w:tcBorders>
              <w:top w:val="nil"/>
              <w:left w:val="nil"/>
              <w:bottom w:val="nil"/>
              <w:right w:val="nil"/>
            </w:tcBorders>
          </w:tcPr>
          <w:p w14:paraId="1BD240F3" w14:textId="0A888896" w:rsidR="00C4688C" w:rsidRPr="00A2631B" w:rsidRDefault="00C4688C" w:rsidP="000B1FA8">
            <w:pPr>
              <w:rPr>
                <w:rFonts w:cstheme="minorHAnsi"/>
                <w:szCs w:val="22"/>
              </w:rPr>
            </w:pPr>
            <w:r w:rsidRPr="00A2631B">
              <w:rPr>
                <w:rFonts w:cstheme="minorHAnsi"/>
              </w:rPr>
              <w:t>Dans le cadre de sa stratégie globale de renforcement de la sécurité, la Cnam et plus particulièrement le département sécurité souhaite mettre en place une démarche structurée de montée en maturité de la protection sécurité du SI sur toute la durée d</w:t>
            </w:r>
            <w:r w:rsidR="00CE0599">
              <w:rPr>
                <w:rFonts w:cstheme="minorHAnsi"/>
              </w:rPr>
              <w:t>e l’accord-cadre</w:t>
            </w:r>
            <w:r w:rsidRPr="00A2631B">
              <w:rPr>
                <w:rFonts w:cstheme="minorHAnsi"/>
              </w:rPr>
              <w:t>.</w:t>
            </w:r>
            <w:r w:rsidR="00577A54">
              <w:rPr>
                <w:rFonts w:cstheme="minorHAnsi"/>
              </w:rPr>
              <w:t xml:space="preserve"> </w:t>
            </w:r>
            <w:r w:rsidR="0074586F">
              <w:rPr>
                <w:rFonts w:cstheme="minorHAnsi"/>
              </w:rPr>
              <w:t>Il est donc attendu un accompagnement global de la part du titulaire visant à améliorer la maitrise du risque cyber pour le SI de l’assurance maladie.</w:t>
            </w:r>
          </w:p>
          <w:p w14:paraId="6C1265B1" w14:textId="248942CD" w:rsidR="00C4688C" w:rsidRPr="00A2631B" w:rsidRDefault="00C4688C" w:rsidP="000B1FA8">
            <w:pPr>
              <w:rPr>
                <w:rFonts w:cstheme="minorHAnsi"/>
              </w:rPr>
            </w:pPr>
            <w:r w:rsidRPr="00A2631B">
              <w:rPr>
                <w:rFonts w:cstheme="minorHAnsi"/>
              </w:rPr>
              <w:t xml:space="preserve">Cette démarche </w:t>
            </w:r>
            <w:r>
              <w:rPr>
                <w:rFonts w:cstheme="minorHAnsi"/>
              </w:rPr>
              <w:t xml:space="preserve">peut </w:t>
            </w:r>
            <w:r w:rsidR="004D050F">
              <w:rPr>
                <w:rFonts w:cstheme="minorHAnsi"/>
              </w:rPr>
              <w:t>conduire</w:t>
            </w:r>
            <w:r w:rsidR="004D050F" w:rsidRPr="00A2631B">
              <w:rPr>
                <w:rFonts w:cstheme="minorHAnsi"/>
              </w:rPr>
              <w:t xml:space="preserve"> </w:t>
            </w:r>
            <w:r w:rsidRPr="00A2631B">
              <w:rPr>
                <w:rFonts w:cstheme="minorHAnsi"/>
              </w:rPr>
              <w:t>à :</w:t>
            </w:r>
          </w:p>
          <w:p w14:paraId="18D43914" w14:textId="77777777" w:rsidR="00C4688C" w:rsidRPr="00A2631B" w:rsidRDefault="00C4688C" w:rsidP="002256D9">
            <w:pPr>
              <w:pStyle w:val="Paragraphedeliste"/>
              <w:numPr>
                <w:ilvl w:val="0"/>
                <w:numId w:val="32"/>
              </w:numPr>
              <w:rPr>
                <w:rFonts w:cstheme="minorHAnsi"/>
              </w:rPr>
            </w:pPr>
            <w:r w:rsidRPr="00A2631B">
              <w:rPr>
                <w:rFonts w:cstheme="minorHAnsi"/>
              </w:rPr>
              <w:t>Définir une vision stratégique et une trajectoire de progression régulière</w:t>
            </w:r>
            <w:r>
              <w:rPr>
                <w:rFonts w:cstheme="minorHAnsi"/>
              </w:rPr>
              <w:t> ;</w:t>
            </w:r>
          </w:p>
          <w:p w14:paraId="209E7ED2" w14:textId="77777777" w:rsidR="00C4688C" w:rsidRPr="00A2631B" w:rsidRDefault="00C4688C" w:rsidP="002256D9">
            <w:pPr>
              <w:pStyle w:val="Paragraphedeliste"/>
              <w:numPr>
                <w:ilvl w:val="0"/>
                <w:numId w:val="32"/>
              </w:numPr>
              <w:rPr>
                <w:rFonts w:cstheme="minorHAnsi"/>
              </w:rPr>
            </w:pPr>
            <w:r w:rsidRPr="00A2631B">
              <w:rPr>
                <w:rFonts w:cstheme="minorHAnsi"/>
              </w:rPr>
              <w:t>Répondre aux exigences de conformité réglementaire (</w:t>
            </w:r>
            <w:r>
              <w:rPr>
                <w:rFonts w:cstheme="minorHAnsi"/>
              </w:rPr>
              <w:t>PSSI MCAS, NIS2, ISO 27001 ,… ) ;</w:t>
            </w:r>
          </w:p>
          <w:p w14:paraId="7B740DDC" w14:textId="77777777" w:rsidR="00C4688C" w:rsidRPr="00A2631B" w:rsidRDefault="00C4688C" w:rsidP="002256D9">
            <w:pPr>
              <w:pStyle w:val="Paragraphedeliste"/>
              <w:numPr>
                <w:ilvl w:val="0"/>
                <w:numId w:val="32"/>
              </w:numPr>
              <w:rPr>
                <w:rFonts w:cstheme="minorHAnsi"/>
              </w:rPr>
            </w:pPr>
            <w:r w:rsidRPr="00A2631B">
              <w:rPr>
                <w:rFonts w:cstheme="minorHAnsi"/>
              </w:rPr>
              <w:t>Renforcer l'efficacité de la prise en compte de la sécurité dans les activités d’accompagnement de</w:t>
            </w:r>
            <w:r>
              <w:rPr>
                <w:rFonts w:cstheme="minorHAnsi"/>
              </w:rPr>
              <w:t>s projets métiers et techniques ;</w:t>
            </w:r>
          </w:p>
          <w:p w14:paraId="1BBC30D7" w14:textId="77777777" w:rsidR="00C4688C" w:rsidRPr="00A2631B" w:rsidRDefault="00C4688C" w:rsidP="002256D9">
            <w:pPr>
              <w:pStyle w:val="Paragraphedeliste"/>
              <w:numPr>
                <w:ilvl w:val="0"/>
                <w:numId w:val="32"/>
              </w:numPr>
              <w:rPr>
                <w:rFonts w:cstheme="minorHAnsi"/>
              </w:rPr>
            </w:pPr>
            <w:r>
              <w:rPr>
                <w:rFonts w:cstheme="minorHAnsi"/>
              </w:rPr>
              <w:t xml:space="preserve">Apporter une expertise spécifique </w:t>
            </w:r>
          </w:p>
          <w:p w14:paraId="07F14658" w14:textId="4056D6D1" w:rsidR="00145147" w:rsidRPr="00145147" w:rsidRDefault="00145147" w:rsidP="002256D9">
            <w:pPr>
              <w:pStyle w:val="Paragraphedeliste"/>
              <w:numPr>
                <w:ilvl w:val="0"/>
                <w:numId w:val="32"/>
              </w:numPr>
              <w:rPr>
                <w:rFonts w:cstheme="minorHAnsi"/>
              </w:rPr>
            </w:pPr>
            <w:r w:rsidRPr="00A2631B">
              <w:rPr>
                <w:rFonts w:cstheme="minorHAnsi"/>
              </w:rPr>
              <w:t>Capitaliser sur les prestations réalisées tout au long d</w:t>
            </w:r>
            <w:r w:rsidR="00CE0599">
              <w:rPr>
                <w:rFonts w:cstheme="minorHAnsi"/>
              </w:rPr>
              <w:t>e l’accord-cadre</w:t>
            </w:r>
            <w:r>
              <w:rPr>
                <w:rFonts w:cstheme="minorHAnsi"/>
              </w:rPr>
              <w:t> </w:t>
            </w:r>
          </w:p>
          <w:p w14:paraId="2EA470FB" w14:textId="085109CE" w:rsidR="00C4688C" w:rsidRPr="00266459" w:rsidRDefault="00C4688C" w:rsidP="002256D9">
            <w:pPr>
              <w:pStyle w:val="Paragraphedeliste"/>
              <w:numPr>
                <w:ilvl w:val="0"/>
                <w:numId w:val="32"/>
              </w:numPr>
              <w:rPr>
                <w:rFonts w:cstheme="minorHAnsi"/>
              </w:rPr>
            </w:pPr>
            <w:r w:rsidRPr="00A2631B">
              <w:rPr>
                <w:rFonts w:cstheme="minorHAnsi"/>
              </w:rPr>
              <w:t>Mettre en place une dynamique d'amélioration continue de la maturité en cybersécurité, tant sur les aspects organisationnels que techniques.</w:t>
            </w:r>
          </w:p>
        </w:tc>
      </w:tr>
    </w:tbl>
    <w:p w14:paraId="0B6F35AE" w14:textId="3C640566" w:rsidR="00C4688C" w:rsidRDefault="004D050F" w:rsidP="00C4688C">
      <w:pPr>
        <w:spacing w:after="0"/>
        <w:rPr>
          <w:rFonts w:cstheme="minorHAnsi"/>
        </w:rPr>
      </w:pPr>
      <w:r>
        <w:rPr>
          <w:rFonts w:cstheme="minorHAnsi"/>
        </w:rPr>
        <w:t xml:space="preserve">En fonction du niveau de maturité </w:t>
      </w:r>
      <w:r w:rsidR="0074586F">
        <w:rPr>
          <w:rFonts w:cstheme="minorHAnsi"/>
        </w:rPr>
        <w:t xml:space="preserve">mesuré et de la cible à atteindre, </w:t>
      </w:r>
      <w:r w:rsidR="000E572F">
        <w:rPr>
          <w:rFonts w:cstheme="minorHAnsi"/>
        </w:rPr>
        <w:t>Le périmètre de cet</w:t>
      </w:r>
      <w:r w:rsidR="00577A54">
        <w:rPr>
          <w:rFonts w:cstheme="minorHAnsi"/>
        </w:rPr>
        <w:t>te</w:t>
      </w:r>
      <w:r w:rsidR="000E572F">
        <w:rPr>
          <w:rFonts w:cstheme="minorHAnsi"/>
        </w:rPr>
        <w:t xml:space="preserve"> </w:t>
      </w:r>
      <w:r w:rsidR="002D0936">
        <w:rPr>
          <w:rFonts w:cstheme="minorHAnsi"/>
        </w:rPr>
        <w:t>u</w:t>
      </w:r>
      <w:r w:rsidR="000E572F">
        <w:rPr>
          <w:rFonts w:cstheme="minorHAnsi"/>
        </w:rPr>
        <w:t xml:space="preserve">nité d’œuvre </w:t>
      </w:r>
      <w:r w:rsidR="0074586F">
        <w:rPr>
          <w:rFonts w:cstheme="minorHAnsi"/>
        </w:rPr>
        <w:t xml:space="preserve">portera sur </w:t>
      </w:r>
      <w:r w:rsidR="000E572F">
        <w:rPr>
          <w:rFonts w:cstheme="minorHAnsi"/>
        </w:rPr>
        <w:t>l’ensemble des activités d</w:t>
      </w:r>
      <w:r w:rsidR="00CE0599">
        <w:rPr>
          <w:rFonts w:cstheme="minorHAnsi"/>
        </w:rPr>
        <w:t>e l’accord-cadre</w:t>
      </w:r>
      <w:r w:rsidR="000E572F">
        <w:rPr>
          <w:rFonts w:cstheme="minorHAnsi"/>
        </w:rPr>
        <w:t xml:space="preserve"> pour avoir une vue globale de l’amélioration continue de la sécurité.</w:t>
      </w:r>
    </w:p>
    <w:p w14:paraId="08F3FDF4" w14:textId="77777777" w:rsidR="00820E92" w:rsidRDefault="00820E92" w:rsidP="00C4688C">
      <w:pPr>
        <w:spacing w:after="0"/>
        <w:rPr>
          <w:rFonts w:cstheme="minorHAnsi"/>
        </w:rPr>
      </w:pPr>
    </w:p>
    <w:p w14:paraId="4159861F" w14:textId="34B4A2EB" w:rsidR="00820E92" w:rsidRPr="00820E92" w:rsidRDefault="00820E92" w:rsidP="00820E92">
      <w:pPr>
        <w:spacing w:after="0"/>
        <w:rPr>
          <w:rFonts w:cstheme="minorHAnsi"/>
        </w:rPr>
      </w:pPr>
      <w:r w:rsidRPr="00820E92">
        <w:rPr>
          <w:rFonts w:cstheme="minorHAnsi"/>
        </w:rPr>
        <w:t xml:space="preserve">La prestation doit être proposée en </w:t>
      </w:r>
      <w:r w:rsidR="002D0936">
        <w:rPr>
          <w:rFonts w:cstheme="minorHAnsi"/>
        </w:rPr>
        <w:t xml:space="preserve">mode </w:t>
      </w:r>
      <w:r w:rsidRPr="00820E92">
        <w:rPr>
          <w:rFonts w:cstheme="minorHAnsi"/>
        </w:rPr>
        <w:t>standard uniquement (pas en centre de service).</w:t>
      </w:r>
    </w:p>
    <w:p w14:paraId="334F66F6" w14:textId="314B02EF" w:rsidR="00820E92" w:rsidRDefault="00820E92" w:rsidP="00820E92">
      <w:pPr>
        <w:spacing w:after="0"/>
        <w:rPr>
          <w:rFonts w:cstheme="minorHAnsi"/>
        </w:rPr>
      </w:pPr>
      <w:r w:rsidRPr="00820E92">
        <w:rPr>
          <w:rFonts w:cstheme="minorHAnsi"/>
        </w:rPr>
        <w:t xml:space="preserve">La réalisation de cette prestation </w:t>
      </w:r>
      <w:r w:rsidR="00851648">
        <w:rPr>
          <w:rFonts w:cstheme="minorHAnsi"/>
        </w:rPr>
        <w:t>doi</w:t>
      </w:r>
      <w:r w:rsidR="001F6BF4">
        <w:rPr>
          <w:rFonts w:cstheme="minorHAnsi"/>
        </w:rPr>
        <w:t xml:space="preserve">t </w:t>
      </w:r>
      <w:r w:rsidRPr="00820E92">
        <w:rPr>
          <w:rFonts w:cstheme="minorHAnsi"/>
        </w:rPr>
        <w:t>être proposée avec et sans recours à l’IA.</w:t>
      </w:r>
    </w:p>
    <w:p w14:paraId="58B38BD7" w14:textId="77777777" w:rsidR="001F6BF4" w:rsidRPr="00A2631B" w:rsidRDefault="001F6BF4" w:rsidP="00820E92">
      <w:pPr>
        <w:spacing w:after="0"/>
        <w:rPr>
          <w:rFonts w:cstheme="minorHAnsi"/>
        </w:rPr>
      </w:pPr>
    </w:p>
    <w:p w14:paraId="446B0FA1" w14:textId="77777777" w:rsidR="00C4688C" w:rsidRPr="00A2631B" w:rsidRDefault="00C4688C" w:rsidP="00C4688C">
      <w:pPr>
        <w:spacing w:after="0"/>
        <w:rPr>
          <w:rFonts w:cstheme="minorHAnsi"/>
          <w:sz w:val="4"/>
          <w:szCs w:val="4"/>
        </w:rPr>
      </w:pPr>
    </w:p>
    <w:tbl>
      <w:tblPr>
        <w:tblStyle w:val="Grilledutableau"/>
        <w:tblW w:w="9071" w:type="dxa"/>
        <w:tblLook w:val="04A0" w:firstRow="1" w:lastRow="0" w:firstColumn="1" w:lastColumn="0" w:noHBand="0" w:noVBand="1"/>
      </w:tblPr>
      <w:tblGrid>
        <w:gridCol w:w="9071"/>
      </w:tblGrid>
      <w:tr w:rsidR="00C4688C" w:rsidRPr="00A2631B" w14:paraId="68025E78" w14:textId="77777777" w:rsidTr="00661CC4">
        <w:tc>
          <w:tcPr>
            <w:tcW w:w="9071" w:type="dxa"/>
            <w:tcBorders>
              <w:top w:val="nil"/>
              <w:left w:val="nil"/>
              <w:bottom w:val="nil"/>
              <w:right w:val="nil"/>
            </w:tcBorders>
            <w:shd w:val="clear" w:color="auto" w:fill="auto"/>
          </w:tcPr>
          <w:p w14:paraId="5A436EE6" w14:textId="77777777" w:rsidR="00C4688C" w:rsidRPr="00A2631B" w:rsidRDefault="00C4688C" w:rsidP="000B1FA8">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315" behindDoc="1" locked="0" layoutInCell="1" allowOverlap="1" wp14:anchorId="567E40AE" wp14:editId="64096EBA">
                      <wp:simplePos x="0" y="0"/>
                      <wp:positionH relativeFrom="column">
                        <wp:posOffset>26670</wp:posOffset>
                      </wp:positionH>
                      <wp:positionV relativeFrom="paragraph">
                        <wp:posOffset>57150</wp:posOffset>
                      </wp:positionV>
                      <wp:extent cx="5760000" cy="290830"/>
                      <wp:effectExtent l="95250" t="57150" r="88900" b="109220"/>
                      <wp:wrapTight wrapText="bothSides">
                        <wp:wrapPolygon edited="0">
                          <wp:start x="-214" y="-4245"/>
                          <wp:lineTo x="-357" y="21223"/>
                          <wp:lineTo x="-214" y="28297"/>
                          <wp:lineTo x="21719" y="28297"/>
                          <wp:lineTo x="21862" y="21223"/>
                          <wp:lineTo x="21719" y="-4245"/>
                          <wp:lineTo x="-214" y="-4245"/>
                        </wp:wrapPolygon>
                      </wp:wrapTight>
                      <wp:docPr id="8" name="Rectangle 8"/>
                      <wp:cNvGraphicFramePr/>
                      <a:graphic xmlns:a="http://schemas.openxmlformats.org/drawingml/2006/main">
                        <a:graphicData uri="http://schemas.microsoft.com/office/word/2010/wordprocessingShape">
                          <wps:wsp>
                            <wps:cNvSpPr/>
                            <wps:spPr>
                              <a:xfrm>
                                <a:off x="0" y="0"/>
                                <a:ext cx="576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C3DEE0E" w14:textId="77777777" w:rsidR="006A7CE0" w:rsidRPr="001922F5" w:rsidRDefault="006A7CE0" w:rsidP="00C4688C">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7E40AE" id="Rectangle 8" o:spid="_x0000_s1056" style="position:absolute;left:0;text-align:left;margin-left:2.1pt;margin-top:4.5pt;width:453.55pt;height:22.9pt;z-index:-251658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" fillcolor="#1f497d [3215]" stroked="f">
                      <v:shadow on="t" color="black" opacity="22937f" origin=",.5" offset="0,.63889mm"/>
                      <v:textbox>
                        <w:txbxContent>
                          <w:p w14:paraId="1C3DEE0E" w14:textId="77777777" w:rsidR="006A7CE0" w:rsidRPr="001922F5" w:rsidRDefault="006A7CE0" w:rsidP="00C4688C">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C4688C" w:rsidRPr="00A2631B" w14:paraId="1A94B8B2" w14:textId="77777777" w:rsidTr="00661CC4">
        <w:tc>
          <w:tcPr>
            <w:tcW w:w="9071" w:type="dxa"/>
            <w:tcBorders>
              <w:top w:val="nil"/>
              <w:left w:val="nil"/>
              <w:bottom w:val="nil"/>
              <w:right w:val="nil"/>
            </w:tcBorders>
          </w:tcPr>
          <w:p w14:paraId="09EEA591" w14:textId="77777777" w:rsidR="00847392" w:rsidRPr="00A2631B" w:rsidRDefault="00847392" w:rsidP="002256D9">
            <w:pPr>
              <w:pStyle w:val="Paragraphedeliste"/>
              <w:numPr>
                <w:ilvl w:val="0"/>
                <w:numId w:val="19"/>
              </w:numPr>
              <w:ind w:left="884" w:right="299"/>
              <w:rPr>
                <w:rFonts w:cstheme="minorHAnsi"/>
                <w:szCs w:val="22"/>
              </w:rPr>
            </w:pPr>
            <w:r w:rsidRPr="00A2631B">
              <w:rPr>
                <w:rFonts w:cstheme="minorHAnsi"/>
                <w:szCs w:val="22"/>
              </w:rPr>
              <w:t xml:space="preserve">Animation de la réunion de lancement de l’UO commandée : </w:t>
            </w:r>
          </w:p>
          <w:p w14:paraId="23525F9A"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2A2A6C11" w14:textId="77777777" w:rsidR="00847392" w:rsidRPr="00A2631B" w:rsidRDefault="00847392" w:rsidP="002256D9">
            <w:pPr>
              <w:pStyle w:val="Paragraphedeliste"/>
              <w:numPr>
                <w:ilvl w:val="1"/>
                <w:numId w:val="19"/>
              </w:numPr>
              <w:ind w:right="299"/>
              <w:rPr>
                <w:rFonts w:cstheme="minorHAnsi"/>
              </w:rPr>
            </w:pPr>
            <w:r w:rsidRPr="00A2631B">
              <w:rPr>
                <w:rFonts w:cstheme="minorHAnsi"/>
                <w:szCs w:val="22"/>
              </w:rPr>
              <w:t>Définition Planning</w:t>
            </w:r>
            <w:r w:rsidRPr="00A2631B">
              <w:rPr>
                <w:rFonts w:cstheme="minorHAnsi"/>
              </w:rPr>
              <w:t xml:space="preserve"> de mise en œuvre de la prestation en détaillant les jalons et livrables attendus </w:t>
            </w:r>
          </w:p>
          <w:p w14:paraId="32726922" w14:textId="69CAF3E0" w:rsidR="00847392" w:rsidRPr="00266459" w:rsidRDefault="00847392" w:rsidP="002256D9">
            <w:pPr>
              <w:pStyle w:val="Paragraphedeliste"/>
              <w:numPr>
                <w:ilvl w:val="1"/>
                <w:numId w:val="19"/>
              </w:numPr>
              <w:ind w:right="299"/>
              <w:rPr>
                <w:rFonts w:cstheme="minorHAnsi"/>
              </w:rPr>
            </w:pPr>
            <w:r w:rsidRPr="00A2631B">
              <w:rPr>
                <w:rFonts w:cstheme="minorHAnsi"/>
                <w:szCs w:val="22"/>
              </w:rPr>
              <w:t>Identification des acteurs pour l’exécution de l’UO.</w:t>
            </w:r>
          </w:p>
          <w:p w14:paraId="3A026784" w14:textId="772A17B7" w:rsidR="00266459" w:rsidRDefault="00266459" w:rsidP="002256D9">
            <w:pPr>
              <w:pStyle w:val="Paragraphedeliste"/>
              <w:numPr>
                <w:ilvl w:val="0"/>
                <w:numId w:val="19"/>
              </w:numPr>
              <w:ind w:left="884" w:right="299"/>
              <w:rPr>
                <w:rFonts w:cstheme="minorHAnsi"/>
                <w:szCs w:val="22"/>
              </w:rPr>
            </w:pPr>
            <w:r w:rsidRPr="00266459">
              <w:rPr>
                <w:rFonts w:cstheme="minorHAnsi"/>
                <w:szCs w:val="22"/>
              </w:rPr>
              <w:t>Définition de la vision stratégique</w:t>
            </w:r>
            <w:r>
              <w:rPr>
                <w:rFonts w:cstheme="minorHAnsi"/>
                <w:szCs w:val="22"/>
              </w:rPr>
              <w:t xml:space="preserve"> : </w:t>
            </w:r>
          </w:p>
          <w:p w14:paraId="24DCC8E2" w14:textId="14C625D7" w:rsidR="00266459" w:rsidRPr="00266459" w:rsidRDefault="00266459" w:rsidP="002256D9">
            <w:pPr>
              <w:pStyle w:val="Paragraphedeliste"/>
              <w:numPr>
                <w:ilvl w:val="1"/>
                <w:numId w:val="19"/>
              </w:numPr>
              <w:ind w:right="299"/>
              <w:rPr>
                <w:rFonts w:cstheme="minorHAnsi"/>
              </w:rPr>
            </w:pPr>
            <w:r w:rsidRPr="00266459">
              <w:rPr>
                <w:rFonts w:cstheme="minorHAnsi"/>
              </w:rPr>
              <w:t>Analyse de l’existant</w:t>
            </w:r>
          </w:p>
          <w:p w14:paraId="10A652C5" w14:textId="4A4B7C77" w:rsidR="00266459" w:rsidRPr="00266459" w:rsidRDefault="00266459" w:rsidP="002256D9">
            <w:pPr>
              <w:pStyle w:val="Paragraphedeliste"/>
              <w:numPr>
                <w:ilvl w:val="1"/>
                <w:numId w:val="19"/>
              </w:numPr>
              <w:ind w:right="299"/>
              <w:rPr>
                <w:rFonts w:cstheme="minorHAnsi"/>
              </w:rPr>
            </w:pPr>
            <w:r w:rsidRPr="00266459">
              <w:rPr>
                <w:rFonts w:cstheme="minorHAnsi"/>
              </w:rPr>
              <w:t>Atelier avec les parties prenantes</w:t>
            </w:r>
          </w:p>
          <w:p w14:paraId="4CF2AB7C" w14:textId="24BE41E2" w:rsidR="00266459" w:rsidRPr="00266459" w:rsidRDefault="00266459" w:rsidP="002256D9">
            <w:pPr>
              <w:pStyle w:val="Paragraphedeliste"/>
              <w:numPr>
                <w:ilvl w:val="1"/>
                <w:numId w:val="19"/>
              </w:numPr>
              <w:ind w:right="299"/>
              <w:rPr>
                <w:rFonts w:cstheme="minorHAnsi"/>
              </w:rPr>
            </w:pPr>
            <w:r w:rsidRPr="00266459">
              <w:rPr>
                <w:rFonts w:cstheme="minorHAnsi"/>
              </w:rPr>
              <w:t>Proposition de vision</w:t>
            </w:r>
          </w:p>
          <w:p w14:paraId="31F24DD3" w14:textId="00C8F639" w:rsidR="00266459" w:rsidRPr="00266459" w:rsidRDefault="00266459" w:rsidP="002256D9">
            <w:pPr>
              <w:pStyle w:val="Paragraphedeliste"/>
              <w:numPr>
                <w:ilvl w:val="1"/>
                <w:numId w:val="19"/>
              </w:numPr>
              <w:ind w:right="299"/>
              <w:rPr>
                <w:rFonts w:cstheme="minorHAnsi"/>
              </w:rPr>
            </w:pPr>
            <w:r w:rsidRPr="00266459">
              <w:rPr>
                <w:rFonts w:cstheme="minorHAnsi"/>
              </w:rPr>
              <w:t>Formalisation pour communication vers le management et hiérarchie</w:t>
            </w:r>
          </w:p>
          <w:p w14:paraId="0949FBB6" w14:textId="7EBED25F" w:rsidR="00266459" w:rsidRDefault="00266459" w:rsidP="002256D9">
            <w:pPr>
              <w:pStyle w:val="Paragraphedeliste"/>
              <w:numPr>
                <w:ilvl w:val="0"/>
                <w:numId w:val="19"/>
              </w:numPr>
              <w:ind w:left="884" w:right="299"/>
              <w:rPr>
                <w:rFonts w:cstheme="minorHAnsi"/>
                <w:szCs w:val="22"/>
              </w:rPr>
            </w:pPr>
            <w:r w:rsidRPr="00266459">
              <w:rPr>
                <w:rFonts w:cstheme="minorHAnsi"/>
                <w:szCs w:val="22"/>
              </w:rPr>
              <w:t>Proposer un plan d’action trimestriel</w:t>
            </w:r>
            <w:r>
              <w:rPr>
                <w:rFonts w:cstheme="minorHAnsi"/>
                <w:szCs w:val="22"/>
              </w:rPr>
              <w:t xml:space="preserve"> : </w:t>
            </w:r>
          </w:p>
          <w:p w14:paraId="203FF59E" w14:textId="2BCBB6C1" w:rsidR="00266459" w:rsidRDefault="00266459" w:rsidP="002256D9">
            <w:pPr>
              <w:pStyle w:val="Paragraphedeliste"/>
              <w:numPr>
                <w:ilvl w:val="1"/>
                <w:numId w:val="19"/>
              </w:numPr>
              <w:ind w:right="299"/>
              <w:rPr>
                <w:rFonts w:cstheme="minorHAnsi"/>
                <w:szCs w:val="22"/>
              </w:rPr>
            </w:pPr>
            <w:r>
              <w:rPr>
                <w:rFonts w:cstheme="minorHAnsi"/>
                <w:szCs w:val="22"/>
              </w:rPr>
              <w:t>Définition et priorisation des objectifs à atteindre sur un trimestre et une année</w:t>
            </w:r>
          </w:p>
          <w:p w14:paraId="71A022E2" w14:textId="7B2BE48F" w:rsidR="00266459" w:rsidRDefault="00266459" w:rsidP="002256D9">
            <w:pPr>
              <w:pStyle w:val="Paragraphedeliste"/>
              <w:numPr>
                <w:ilvl w:val="1"/>
                <w:numId w:val="19"/>
              </w:numPr>
              <w:ind w:right="299"/>
              <w:rPr>
                <w:rFonts w:cstheme="minorHAnsi"/>
                <w:szCs w:val="22"/>
              </w:rPr>
            </w:pPr>
            <w:r>
              <w:rPr>
                <w:rFonts w:cstheme="minorHAnsi"/>
                <w:szCs w:val="22"/>
              </w:rPr>
              <w:t>Définition des actions prioritaires en lien avec la priorisation</w:t>
            </w:r>
          </w:p>
          <w:p w14:paraId="5DEC31E4" w14:textId="7BCB43C5" w:rsidR="00266459" w:rsidRPr="00266459" w:rsidRDefault="00266459" w:rsidP="002256D9">
            <w:pPr>
              <w:pStyle w:val="Paragraphedeliste"/>
              <w:numPr>
                <w:ilvl w:val="1"/>
                <w:numId w:val="19"/>
              </w:numPr>
              <w:ind w:right="299"/>
              <w:rPr>
                <w:rFonts w:cstheme="minorHAnsi"/>
                <w:szCs w:val="22"/>
              </w:rPr>
            </w:pPr>
            <w:r>
              <w:rPr>
                <w:rFonts w:cstheme="minorHAnsi"/>
                <w:szCs w:val="22"/>
              </w:rPr>
              <w:t>Suivi du plan d’action avec indicateur</w:t>
            </w:r>
          </w:p>
          <w:p w14:paraId="764A36E7" w14:textId="791214AF" w:rsidR="00266459" w:rsidRDefault="00266459" w:rsidP="002256D9">
            <w:pPr>
              <w:pStyle w:val="Paragraphedeliste"/>
              <w:numPr>
                <w:ilvl w:val="0"/>
                <w:numId w:val="19"/>
              </w:numPr>
              <w:ind w:left="884" w:right="299"/>
              <w:rPr>
                <w:rFonts w:cstheme="minorHAnsi"/>
                <w:szCs w:val="22"/>
              </w:rPr>
            </w:pPr>
            <w:r w:rsidRPr="00266459">
              <w:rPr>
                <w:rFonts w:cstheme="minorHAnsi"/>
                <w:szCs w:val="22"/>
              </w:rPr>
              <w:t>Animer les comités de suivi</w:t>
            </w:r>
            <w:r>
              <w:rPr>
                <w:rFonts w:cstheme="minorHAnsi"/>
                <w:szCs w:val="22"/>
              </w:rPr>
              <w:t xml:space="preserve"> : </w:t>
            </w:r>
          </w:p>
          <w:p w14:paraId="45B06E31" w14:textId="418D8E29" w:rsidR="00266459" w:rsidRDefault="00266459" w:rsidP="002256D9">
            <w:pPr>
              <w:pStyle w:val="Paragraphedeliste"/>
              <w:numPr>
                <w:ilvl w:val="1"/>
                <w:numId w:val="19"/>
              </w:numPr>
              <w:ind w:right="299"/>
              <w:rPr>
                <w:rFonts w:cstheme="minorHAnsi"/>
                <w:szCs w:val="22"/>
              </w:rPr>
            </w:pPr>
            <w:r>
              <w:rPr>
                <w:rFonts w:cstheme="minorHAnsi"/>
                <w:szCs w:val="22"/>
              </w:rPr>
              <w:t xml:space="preserve">Préparation des comités </w:t>
            </w:r>
          </w:p>
          <w:p w14:paraId="6E938273" w14:textId="0B71301C" w:rsidR="00266459" w:rsidRPr="00266459" w:rsidRDefault="00266459" w:rsidP="002256D9">
            <w:pPr>
              <w:pStyle w:val="Paragraphedeliste"/>
              <w:numPr>
                <w:ilvl w:val="1"/>
                <w:numId w:val="19"/>
              </w:numPr>
              <w:ind w:right="299"/>
              <w:rPr>
                <w:rFonts w:cstheme="minorHAnsi"/>
                <w:szCs w:val="22"/>
              </w:rPr>
            </w:pPr>
            <w:r>
              <w:rPr>
                <w:rFonts w:cstheme="minorHAnsi"/>
                <w:szCs w:val="22"/>
              </w:rPr>
              <w:lastRenderedPageBreak/>
              <w:t>Validation des supports et messages en amont des comités</w:t>
            </w:r>
          </w:p>
          <w:p w14:paraId="18292831" w14:textId="55FABAA4" w:rsidR="00266459" w:rsidRDefault="00266459" w:rsidP="002256D9">
            <w:pPr>
              <w:pStyle w:val="Paragraphedeliste"/>
              <w:numPr>
                <w:ilvl w:val="0"/>
                <w:numId w:val="19"/>
              </w:numPr>
              <w:ind w:left="884" w:right="299"/>
              <w:rPr>
                <w:rFonts w:cstheme="minorHAnsi"/>
                <w:szCs w:val="22"/>
              </w:rPr>
            </w:pPr>
            <w:r w:rsidRPr="00266459">
              <w:rPr>
                <w:rFonts w:cstheme="minorHAnsi"/>
                <w:szCs w:val="22"/>
              </w:rPr>
              <w:t>Réaliser une étude de sécurité spécifique : évolution de technologie, évolution des bonnes pratiques de sécurité</w:t>
            </w:r>
            <w:r>
              <w:rPr>
                <w:rFonts w:cstheme="minorHAnsi"/>
                <w:szCs w:val="22"/>
              </w:rPr>
              <w:t> :</w:t>
            </w:r>
          </w:p>
          <w:p w14:paraId="0ED70664" w14:textId="215C498E" w:rsidR="00266459" w:rsidRDefault="00266459" w:rsidP="002256D9">
            <w:pPr>
              <w:pStyle w:val="Paragraphedeliste"/>
              <w:numPr>
                <w:ilvl w:val="1"/>
                <w:numId w:val="19"/>
              </w:numPr>
              <w:ind w:right="299"/>
              <w:rPr>
                <w:rFonts w:cstheme="minorHAnsi"/>
                <w:szCs w:val="22"/>
              </w:rPr>
            </w:pPr>
            <w:r>
              <w:rPr>
                <w:rFonts w:cstheme="minorHAnsi"/>
                <w:szCs w:val="22"/>
              </w:rPr>
              <w:t xml:space="preserve">Définition du cadre de l’étude  </w:t>
            </w:r>
          </w:p>
          <w:p w14:paraId="1FEAC6E2" w14:textId="3697CF9C" w:rsidR="00266459" w:rsidRPr="00266459" w:rsidRDefault="00266459" w:rsidP="002256D9">
            <w:pPr>
              <w:pStyle w:val="Paragraphedeliste"/>
              <w:numPr>
                <w:ilvl w:val="1"/>
                <w:numId w:val="19"/>
              </w:numPr>
              <w:ind w:right="299"/>
              <w:rPr>
                <w:rFonts w:cstheme="minorHAnsi"/>
                <w:szCs w:val="22"/>
              </w:rPr>
            </w:pPr>
            <w:r>
              <w:rPr>
                <w:rFonts w:cstheme="minorHAnsi"/>
                <w:szCs w:val="22"/>
              </w:rPr>
              <w:t xml:space="preserve">Proposition d’un plan d’accompagnement sur le périmètre définit </w:t>
            </w:r>
          </w:p>
          <w:p w14:paraId="6810022D" w14:textId="77777777" w:rsidR="00847392" w:rsidRPr="00A2631B" w:rsidRDefault="00847392" w:rsidP="002256D9">
            <w:pPr>
              <w:pStyle w:val="Paragraphedeliste"/>
              <w:numPr>
                <w:ilvl w:val="0"/>
                <w:numId w:val="19"/>
              </w:numPr>
              <w:ind w:left="884" w:right="299"/>
              <w:rPr>
                <w:rFonts w:cstheme="minorHAnsi"/>
                <w:szCs w:val="22"/>
              </w:rPr>
            </w:pPr>
            <w:r w:rsidRPr="00A2631B">
              <w:rPr>
                <w:rFonts w:cstheme="minorHAnsi"/>
                <w:szCs w:val="22"/>
              </w:rPr>
              <w:t>Animation de la réunion de restitution :</w:t>
            </w:r>
          </w:p>
          <w:p w14:paraId="4930776D"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Rédaction du rapport détaillée des actions mises en œuvre sur la période d’exécution de l’UO</w:t>
            </w:r>
          </w:p>
          <w:p w14:paraId="058D58CF" w14:textId="6C20693E" w:rsidR="00847392" w:rsidRPr="00847392" w:rsidRDefault="00847392" w:rsidP="00847392">
            <w:pPr>
              <w:ind w:right="299"/>
              <w:rPr>
                <w:rFonts w:cstheme="minorHAnsi"/>
              </w:rPr>
            </w:pPr>
          </w:p>
        </w:tc>
      </w:tr>
      <w:tr w:rsidR="00266459" w:rsidRPr="00A2631B" w14:paraId="0C48F64E" w14:textId="77777777" w:rsidTr="00661CC4">
        <w:tc>
          <w:tcPr>
            <w:tcW w:w="9071" w:type="dxa"/>
            <w:tcBorders>
              <w:top w:val="nil"/>
              <w:left w:val="nil"/>
              <w:bottom w:val="nil"/>
              <w:right w:val="nil"/>
            </w:tcBorders>
          </w:tcPr>
          <w:p w14:paraId="27B956F0" w14:textId="77777777" w:rsidR="00266459" w:rsidRPr="00A2631B" w:rsidRDefault="00266459" w:rsidP="00266459">
            <w:pPr>
              <w:pStyle w:val="Paragraphedeliste"/>
              <w:ind w:left="884" w:right="299"/>
              <w:rPr>
                <w:rFonts w:cstheme="minorHAnsi"/>
                <w:szCs w:val="22"/>
              </w:rPr>
            </w:pPr>
          </w:p>
        </w:tc>
      </w:tr>
    </w:tbl>
    <w:p w14:paraId="1A09D63B" w14:textId="77777777" w:rsidR="007355E4" w:rsidRPr="00A2631B" w:rsidRDefault="007355E4" w:rsidP="007355E4">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2211"/>
        <w:gridCol w:w="2211"/>
        <w:gridCol w:w="113"/>
        <w:gridCol w:w="2098"/>
        <w:gridCol w:w="2298"/>
        <w:gridCol w:w="139"/>
      </w:tblGrid>
      <w:tr w:rsidR="007355E4" w:rsidRPr="00A2631B" w14:paraId="6F0A008B" w14:textId="77777777" w:rsidTr="00A01CEC">
        <w:tc>
          <w:tcPr>
            <w:tcW w:w="4535" w:type="dxa"/>
            <w:gridSpan w:val="3"/>
            <w:tcBorders>
              <w:top w:val="nil"/>
              <w:left w:val="nil"/>
              <w:bottom w:val="nil"/>
              <w:right w:val="nil"/>
            </w:tcBorders>
            <w:shd w:val="clear" w:color="auto" w:fill="auto"/>
          </w:tcPr>
          <w:p w14:paraId="066C423F" w14:textId="77777777" w:rsidR="007355E4" w:rsidRPr="00A2631B" w:rsidRDefault="007355E4" w:rsidP="002602C9">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40" behindDoc="1" locked="0" layoutInCell="1" allowOverlap="1" wp14:anchorId="168B86CB" wp14:editId="01BECDD3">
                      <wp:simplePos x="0" y="0"/>
                      <wp:positionH relativeFrom="column">
                        <wp:posOffset>-11141</wp:posOffset>
                      </wp:positionH>
                      <wp:positionV relativeFrom="paragraph">
                        <wp:posOffset>57208</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15" name="Rectangle 15"/>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8A3D98D" w14:textId="77777777" w:rsidR="006A7CE0" w:rsidRPr="001922F5" w:rsidRDefault="006A7CE0" w:rsidP="007355E4">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B86CB" id="Rectangle 15" o:spid="_x0000_s1057" style="position:absolute;left:0;text-align:left;margin-left:-.9pt;margin-top:4.5pt;width:198.45pt;height:22.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" fillcolor="#1f497d [3215]" stroked="f">
                      <v:shadow on="t" color="black" opacity="22937f" origin=",.5" offset="0,.63889mm"/>
                      <v:textbox>
                        <w:txbxContent>
                          <w:p w14:paraId="78A3D98D" w14:textId="77777777" w:rsidR="006A7CE0" w:rsidRPr="001922F5" w:rsidRDefault="006A7CE0" w:rsidP="007355E4">
                            <w:pPr>
                              <w:jc w:val="center"/>
                              <w:rPr>
                                <w:sz w:val="24"/>
                              </w:rPr>
                            </w:pPr>
                            <w:r>
                              <w:rPr>
                                <w:rFonts w:cstheme="minorHAnsi"/>
                                <w:b/>
                                <w:smallCaps/>
                                <w:sz w:val="28"/>
                              </w:rPr>
                              <w:t>Les entrants</w:t>
                            </w:r>
                          </w:p>
                        </w:txbxContent>
                      </v:textbox>
                      <w10:wrap type="tight"/>
                    </v:rect>
                  </w:pict>
                </mc:Fallback>
              </mc:AlternateContent>
            </w:r>
          </w:p>
        </w:tc>
        <w:tc>
          <w:tcPr>
            <w:tcW w:w="4535" w:type="dxa"/>
            <w:gridSpan w:val="3"/>
            <w:tcBorders>
              <w:top w:val="nil"/>
              <w:left w:val="nil"/>
              <w:bottom w:val="nil"/>
              <w:right w:val="nil"/>
            </w:tcBorders>
          </w:tcPr>
          <w:p w14:paraId="02360FD5" w14:textId="77777777" w:rsidR="007355E4" w:rsidRPr="00A2631B" w:rsidRDefault="007355E4" w:rsidP="002602C9">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41" behindDoc="1" locked="0" layoutInCell="1" allowOverlap="1" wp14:anchorId="0FEAD459" wp14:editId="3EE112C1">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16" name="Rectangle 16"/>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FD8D309" w14:textId="77777777" w:rsidR="006A7CE0" w:rsidRPr="001922F5" w:rsidRDefault="006A7CE0" w:rsidP="007355E4">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EAD459" id="Rectangle 16" o:spid="_x0000_s1058" style="position:absolute;left:0;text-align:left;margin-left:-.85pt;margin-top:3pt;width:198.45pt;height:22.9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DDpkLJZAIAADY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1FD8D309" w14:textId="77777777" w:rsidR="006A7CE0" w:rsidRPr="001922F5" w:rsidRDefault="006A7CE0" w:rsidP="007355E4">
                            <w:pPr>
                              <w:jc w:val="center"/>
                              <w:rPr>
                                <w:sz w:val="24"/>
                              </w:rPr>
                            </w:pPr>
                            <w:r>
                              <w:rPr>
                                <w:rFonts w:cstheme="minorHAnsi"/>
                                <w:b/>
                                <w:smallCaps/>
                                <w:sz w:val="28"/>
                              </w:rPr>
                              <w:t>Les livrables</w:t>
                            </w:r>
                          </w:p>
                        </w:txbxContent>
                      </v:textbox>
                      <w10:wrap type="tight"/>
                    </v:rect>
                  </w:pict>
                </mc:Fallback>
              </mc:AlternateContent>
            </w:r>
          </w:p>
        </w:tc>
      </w:tr>
      <w:tr w:rsidR="007355E4" w:rsidRPr="00A2631B" w14:paraId="62DE007C" w14:textId="77777777" w:rsidTr="00A01CEC">
        <w:tc>
          <w:tcPr>
            <w:tcW w:w="4535" w:type="dxa"/>
            <w:gridSpan w:val="3"/>
            <w:tcBorders>
              <w:top w:val="nil"/>
              <w:left w:val="nil"/>
              <w:bottom w:val="nil"/>
              <w:right w:val="nil"/>
            </w:tcBorders>
          </w:tcPr>
          <w:p w14:paraId="48ED858F" w14:textId="35398B6B" w:rsidR="007355E4" w:rsidRPr="00A2631B" w:rsidRDefault="00A861EE" w:rsidP="002256D9">
            <w:pPr>
              <w:pStyle w:val="Paragraphedeliste"/>
              <w:numPr>
                <w:ilvl w:val="0"/>
                <w:numId w:val="21"/>
              </w:numPr>
              <w:rPr>
                <w:rFonts w:cstheme="minorHAnsi"/>
              </w:rPr>
            </w:pPr>
            <w:r>
              <w:rPr>
                <w:rFonts w:cstheme="minorHAnsi"/>
              </w:rPr>
              <w:t>Travaux et activités d</w:t>
            </w:r>
            <w:r w:rsidR="00CE0599">
              <w:rPr>
                <w:rFonts w:cstheme="minorHAnsi"/>
              </w:rPr>
              <w:t>e l’accord-cadre</w:t>
            </w:r>
          </w:p>
        </w:tc>
        <w:tc>
          <w:tcPr>
            <w:tcW w:w="4535" w:type="dxa"/>
            <w:gridSpan w:val="3"/>
            <w:tcBorders>
              <w:top w:val="nil"/>
              <w:left w:val="nil"/>
              <w:bottom w:val="nil"/>
              <w:right w:val="nil"/>
            </w:tcBorders>
          </w:tcPr>
          <w:p w14:paraId="70F6AB9B" w14:textId="73E5BBF4" w:rsidR="00152D25" w:rsidRPr="00A2631B" w:rsidRDefault="00152D25" w:rsidP="002256D9">
            <w:pPr>
              <w:pStyle w:val="Paragraphedeliste"/>
              <w:numPr>
                <w:ilvl w:val="0"/>
                <w:numId w:val="27"/>
              </w:numPr>
              <w:rPr>
                <w:rFonts w:cstheme="minorHAnsi"/>
                <w:bCs/>
                <w:szCs w:val="22"/>
              </w:rPr>
            </w:pPr>
            <w:r>
              <w:rPr>
                <w:rFonts w:cstheme="minorHAnsi"/>
                <w:bCs/>
                <w:szCs w:val="22"/>
              </w:rPr>
              <w:t>Support des réunions</w:t>
            </w:r>
            <w:r w:rsidRPr="00A2631B">
              <w:rPr>
                <w:rFonts w:cstheme="minorHAnsi"/>
                <w:bCs/>
                <w:szCs w:val="22"/>
              </w:rPr>
              <w:t> </w:t>
            </w:r>
            <w:r w:rsidR="00EC6B8B">
              <w:rPr>
                <w:rFonts w:cstheme="minorHAnsi"/>
                <w:bCs/>
                <w:szCs w:val="22"/>
              </w:rPr>
              <w:t>(PPT par exemple)</w:t>
            </w:r>
          </w:p>
          <w:p w14:paraId="3503889A" w14:textId="77777777" w:rsidR="00EC6B8B" w:rsidRPr="00A2631B" w:rsidRDefault="00EC6B8B" w:rsidP="002256D9">
            <w:pPr>
              <w:pStyle w:val="Paragraphedeliste"/>
              <w:numPr>
                <w:ilvl w:val="0"/>
                <w:numId w:val="27"/>
              </w:numPr>
              <w:rPr>
                <w:rFonts w:cstheme="minorHAnsi"/>
                <w:bCs/>
                <w:szCs w:val="22"/>
              </w:rPr>
            </w:pPr>
            <w:r w:rsidRPr="00A2631B">
              <w:rPr>
                <w:rFonts w:cstheme="minorHAnsi"/>
                <w:bCs/>
                <w:szCs w:val="22"/>
              </w:rPr>
              <w:t>Compte rendu de réunion </w:t>
            </w:r>
            <w:r w:rsidRPr="00A2631B">
              <w:rPr>
                <w:rFonts w:cstheme="minorHAnsi"/>
              </w:rPr>
              <w:t>livré dans les 5 jours ouvrés suivant cette dernière </w:t>
            </w:r>
            <w:r w:rsidRPr="00A2631B">
              <w:rPr>
                <w:rFonts w:cstheme="minorHAnsi"/>
                <w:bCs/>
                <w:szCs w:val="22"/>
              </w:rPr>
              <w:t>;</w:t>
            </w:r>
          </w:p>
          <w:p w14:paraId="40E16F19" w14:textId="2CFDE9AE" w:rsidR="007355E4" w:rsidRPr="00266459" w:rsidRDefault="007355E4" w:rsidP="002256D9">
            <w:pPr>
              <w:pStyle w:val="Paragraphedeliste"/>
              <w:numPr>
                <w:ilvl w:val="0"/>
                <w:numId w:val="27"/>
              </w:numPr>
              <w:rPr>
                <w:rFonts w:cstheme="minorHAnsi"/>
                <w:bCs/>
                <w:szCs w:val="22"/>
              </w:rPr>
            </w:pPr>
            <w:r w:rsidRPr="00A2631B">
              <w:rPr>
                <w:rFonts w:cstheme="minorHAnsi"/>
              </w:rPr>
              <w:t xml:space="preserve">Synthèse managériale </w:t>
            </w:r>
            <w:r w:rsidR="00266459">
              <w:rPr>
                <w:rFonts w:cstheme="minorHAnsi"/>
              </w:rPr>
              <w:t>de la vision stratégique</w:t>
            </w:r>
          </w:p>
          <w:p w14:paraId="23FA8012" w14:textId="643BFC19" w:rsidR="00266459" w:rsidRPr="00A2631B" w:rsidRDefault="00266459" w:rsidP="002256D9">
            <w:pPr>
              <w:pStyle w:val="Paragraphedeliste"/>
              <w:numPr>
                <w:ilvl w:val="0"/>
                <w:numId w:val="27"/>
              </w:numPr>
              <w:rPr>
                <w:rFonts w:cstheme="minorHAnsi"/>
                <w:bCs/>
                <w:szCs w:val="22"/>
              </w:rPr>
            </w:pPr>
            <w:r>
              <w:rPr>
                <w:rFonts w:cstheme="minorHAnsi"/>
              </w:rPr>
              <w:t xml:space="preserve">Support de communication </w:t>
            </w:r>
          </w:p>
          <w:p w14:paraId="693825D9" w14:textId="77777777" w:rsidR="008836F9" w:rsidRDefault="008836F9" w:rsidP="002256D9">
            <w:pPr>
              <w:pStyle w:val="Paragraphedeliste"/>
              <w:numPr>
                <w:ilvl w:val="0"/>
                <w:numId w:val="27"/>
              </w:numPr>
              <w:rPr>
                <w:rFonts w:cstheme="minorHAnsi"/>
                <w:bCs/>
                <w:szCs w:val="22"/>
              </w:rPr>
            </w:pPr>
            <w:r>
              <w:rPr>
                <w:rFonts w:cstheme="minorHAnsi"/>
                <w:bCs/>
                <w:szCs w:val="22"/>
              </w:rPr>
              <w:t>R</w:t>
            </w:r>
            <w:r w:rsidR="007355E4" w:rsidRPr="00A2631B">
              <w:rPr>
                <w:rFonts w:cstheme="minorHAnsi"/>
                <w:bCs/>
                <w:szCs w:val="22"/>
              </w:rPr>
              <w:t>oadmap stratégique</w:t>
            </w:r>
            <w:r>
              <w:rPr>
                <w:rFonts w:cstheme="minorHAnsi"/>
                <w:bCs/>
                <w:szCs w:val="22"/>
              </w:rPr>
              <w:t xml:space="preserve"> sur 4 ans</w:t>
            </w:r>
            <w:r w:rsidRPr="00A2631B">
              <w:rPr>
                <w:rFonts w:cstheme="minorHAnsi"/>
                <w:bCs/>
                <w:szCs w:val="22"/>
              </w:rPr>
              <w:t xml:space="preserve"> </w:t>
            </w:r>
          </w:p>
          <w:p w14:paraId="5FA17F4B" w14:textId="23295FFA" w:rsidR="008836F9" w:rsidRPr="00EC6B8B" w:rsidRDefault="008836F9" w:rsidP="002256D9">
            <w:pPr>
              <w:pStyle w:val="Paragraphedeliste"/>
              <w:numPr>
                <w:ilvl w:val="0"/>
                <w:numId w:val="27"/>
              </w:numPr>
              <w:rPr>
                <w:rFonts w:cstheme="minorHAnsi"/>
                <w:bCs/>
                <w:szCs w:val="22"/>
              </w:rPr>
            </w:pPr>
            <w:r w:rsidRPr="00A2631B">
              <w:rPr>
                <w:rFonts w:cstheme="minorHAnsi"/>
                <w:bCs/>
                <w:szCs w:val="22"/>
              </w:rPr>
              <w:t>Plan d’amélioration</w:t>
            </w:r>
            <w:r>
              <w:rPr>
                <w:rFonts w:cstheme="minorHAnsi"/>
                <w:bCs/>
                <w:szCs w:val="22"/>
              </w:rPr>
              <w:t xml:space="preserve"> trimestriel</w:t>
            </w:r>
            <w:r w:rsidR="00EC6B8B">
              <w:rPr>
                <w:rFonts w:cstheme="minorHAnsi"/>
                <w:bCs/>
                <w:szCs w:val="22"/>
              </w:rPr>
              <w:t xml:space="preserve"> avec un b</w:t>
            </w:r>
            <w:r w:rsidR="00EC6B8B" w:rsidRPr="00A2631B">
              <w:rPr>
                <w:rFonts w:cstheme="minorHAnsi"/>
                <w:bCs/>
                <w:szCs w:val="22"/>
              </w:rPr>
              <w:t>ilan documenté de l’év</w:t>
            </w:r>
            <w:r w:rsidR="00EC6B8B">
              <w:rPr>
                <w:rFonts w:cstheme="minorHAnsi"/>
                <w:bCs/>
                <w:szCs w:val="22"/>
              </w:rPr>
              <w:t>o</w:t>
            </w:r>
            <w:r w:rsidR="00EC6B8B" w:rsidRPr="00A2631B">
              <w:rPr>
                <w:rFonts w:cstheme="minorHAnsi"/>
                <w:bCs/>
                <w:szCs w:val="22"/>
              </w:rPr>
              <w:t>lution de la maturité </w:t>
            </w:r>
          </w:p>
          <w:p w14:paraId="6A994BA3" w14:textId="1FF63470" w:rsidR="00847392" w:rsidRPr="00173A67" w:rsidRDefault="00847392" w:rsidP="002256D9">
            <w:pPr>
              <w:pStyle w:val="Paragraphedeliste"/>
              <w:numPr>
                <w:ilvl w:val="0"/>
                <w:numId w:val="27"/>
              </w:numPr>
              <w:rPr>
                <w:rFonts w:cstheme="minorHAnsi"/>
                <w:bCs/>
                <w:szCs w:val="22"/>
              </w:rPr>
            </w:pPr>
            <w:r w:rsidRPr="00A2631B">
              <w:rPr>
                <w:rFonts w:cstheme="minorHAnsi"/>
              </w:rPr>
              <w:t>Planning de mise en œuvre de la prestation en détaillant les jalons et livrables attendus</w:t>
            </w:r>
          </w:p>
          <w:p w14:paraId="43465FF0" w14:textId="494164E3" w:rsidR="00173A67" w:rsidRPr="00A2631B" w:rsidRDefault="00173A67" w:rsidP="002256D9">
            <w:pPr>
              <w:pStyle w:val="Paragraphedeliste"/>
              <w:numPr>
                <w:ilvl w:val="0"/>
                <w:numId w:val="27"/>
              </w:numPr>
              <w:rPr>
                <w:rFonts w:cstheme="minorHAnsi"/>
                <w:bCs/>
                <w:szCs w:val="22"/>
              </w:rPr>
            </w:pPr>
            <w:r w:rsidRPr="00804304">
              <w:rPr>
                <w:rFonts w:cstheme="minorHAnsi"/>
                <w:bCs/>
                <w:szCs w:val="22"/>
              </w:rPr>
              <w:t>Tout autre élément associé à la réalisation de la prestation.</w:t>
            </w:r>
          </w:p>
          <w:p w14:paraId="236FF49D" w14:textId="2E1CFA0D" w:rsidR="007355E4" w:rsidRPr="00A2631B" w:rsidRDefault="007355E4" w:rsidP="008836F9">
            <w:pPr>
              <w:pStyle w:val="Paragraphedeliste"/>
              <w:rPr>
                <w:rFonts w:cstheme="minorHAnsi"/>
                <w:bCs/>
                <w:szCs w:val="22"/>
              </w:rPr>
            </w:pPr>
          </w:p>
          <w:p w14:paraId="63A78921" w14:textId="77777777" w:rsidR="007355E4" w:rsidRDefault="007355E4" w:rsidP="002602C9">
            <w:pPr>
              <w:pStyle w:val="Paragraphedeliste"/>
              <w:rPr>
                <w:rFonts w:cstheme="minorHAnsi"/>
                <w:szCs w:val="20"/>
              </w:rPr>
            </w:pPr>
          </w:p>
          <w:p w14:paraId="1907FF68" w14:textId="18E9FD4F" w:rsidR="00635C82" w:rsidRPr="00A2631B" w:rsidRDefault="00635C82" w:rsidP="002602C9">
            <w:pPr>
              <w:pStyle w:val="Paragraphedeliste"/>
              <w:rPr>
                <w:rFonts w:cstheme="minorHAnsi"/>
                <w:szCs w:val="20"/>
              </w:rPr>
            </w:pPr>
          </w:p>
        </w:tc>
      </w:tr>
      <w:tr w:rsidR="00A01CEC" w:rsidRPr="00C16999" w14:paraId="6ECE9EA9" w14:textId="77777777" w:rsidTr="00A01CEC">
        <w:trPr>
          <w:gridAfter w:val="1"/>
          <w:wAfter w:w="139" w:type="dxa"/>
        </w:trPr>
        <w:tc>
          <w:tcPr>
            <w:tcW w:w="8931" w:type="dxa"/>
            <w:gridSpan w:val="5"/>
            <w:tcBorders>
              <w:top w:val="nil"/>
              <w:left w:val="nil"/>
              <w:bottom w:val="single" w:sz="4" w:space="0" w:color="808080" w:themeColor="background1" w:themeShade="80"/>
              <w:right w:val="nil"/>
            </w:tcBorders>
            <w:shd w:val="clear" w:color="auto" w:fill="auto"/>
          </w:tcPr>
          <w:p w14:paraId="6F641D8D" w14:textId="3316E5AC" w:rsidR="00A01CEC" w:rsidRPr="00C16999" w:rsidRDefault="00A01CEC" w:rsidP="00A01CEC">
            <w:pPr>
              <w:spacing w:after="0"/>
              <w:ind w:right="-4788"/>
              <w:rPr>
                <w:rFonts w:cstheme="minorHAnsi"/>
                <w:b/>
                <w:smallCaps/>
                <w:noProof/>
                <w:sz w:val="4"/>
                <w:szCs w:val="4"/>
              </w:rPr>
            </w:pPr>
            <w:r w:rsidRPr="00C16999">
              <w:rPr>
                <w:rFonts w:cstheme="minorHAnsi"/>
                <w:b/>
                <w:smallCaps/>
                <w:noProof/>
                <w:sz w:val="4"/>
                <w:szCs w:val="4"/>
              </w:rPr>
              <mc:AlternateContent>
                <mc:Choice Requires="wps">
                  <w:drawing>
                    <wp:anchor distT="0" distB="0" distL="114300" distR="114300" simplePos="0" relativeHeight="251680856" behindDoc="1" locked="0" layoutInCell="1" allowOverlap="1" wp14:anchorId="1E252790" wp14:editId="01356523">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1" name="Rectangle 101"/>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4DF29C54" w14:textId="77777777" w:rsidR="00A01CEC" w:rsidRPr="001922F5" w:rsidRDefault="00A01CEC" w:rsidP="00635C82">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52790" id="Rectangle 101" o:spid="_x0000_s1059" style="position:absolute;left:0;text-align:left;margin-left:2.2pt;margin-top:4.5pt;width:490.4pt;height:22.9pt;z-index:-251635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PzFqb9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4DF29C54" w14:textId="77777777" w:rsidR="00A01CEC" w:rsidRPr="001922F5" w:rsidRDefault="00A01CEC" w:rsidP="00635C82">
                            <w:pPr>
                              <w:ind w:right="-40"/>
                              <w:jc w:val="center"/>
                              <w:rPr>
                                <w:sz w:val="24"/>
                              </w:rPr>
                            </w:pPr>
                            <w:r>
                              <w:rPr>
                                <w:rFonts w:cstheme="minorHAnsi"/>
                                <w:b/>
                                <w:smallCaps/>
                                <w:sz w:val="28"/>
                              </w:rPr>
                              <w:t>La complexité</w:t>
                            </w:r>
                          </w:p>
                        </w:txbxContent>
                      </v:textbox>
                      <w10:wrap type="tight"/>
                    </v:rect>
                  </w:pict>
                </mc:Fallback>
              </mc:AlternateContent>
            </w:r>
          </w:p>
        </w:tc>
      </w:tr>
      <w:tr w:rsidR="00A01CEC" w:rsidRPr="009352E4" w14:paraId="64C4BE8B" w14:textId="77777777" w:rsidTr="00A01CEC">
        <w:trPr>
          <w:gridAfter w:val="1"/>
          <w:wAfter w:w="139" w:type="dxa"/>
        </w:trPr>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7A99DBA" w14:textId="77777777" w:rsidR="00635C82" w:rsidRPr="009352E4" w:rsidRDefault="00635C82" w:rsidP="00635C82">
            <w:pPr>
              <w:spacing w:after="0"/>
              <w:jc w:val="center"/>
              <w:rPr>
                <w:rFonts w:cstheme="minorHAnsi"/>
                <w:b/>
                <w:smallCaps/>
              </w:rPr>
            </w:pPr>
            <w:r w:rsidRPr="009352E4">
              <w:rPr>
                <w:rFonts w:cstheme="minorHAnsi"/>
                <w:b/>
                <w:smallCaps/>
              </w:rPr>
              <w:t>Dénomination</w:t>
            </w:r>
          </w:p>
        </w:tc>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114A471" w14:textId="4D864521" w:rsidR="00635C82" w:rsidRPr="009352E4" w:rsidRDefault="00635C82" w:rsidP="00635C82">
            <w:pPr>
              <w:spacing w:after="0"/>
              <w:jc w:val="center"/>
              <w:rPr>
                <w:rFonts w:cstheme="minorHAnsi"/>
                <w:b/>
                <w:smallCaps/>
                <w:szCs w:val="20"/>
              </w:rPr>
            </w:pPr>
            <w:r w:rsidRPr="009352E4">
              <w:rPr>
                <w:rFonts w:cstheme="minorHAnsi"/>
                <w:b/>
                <w:smallCaps/>
                <w:szCs w:val="20"/>
              </w:rPr>
              <w:t>Détail</w:t>
            </w:r>
          </w:p>
        </w:tc>
        <w:tc>
          <w:tcPr>
            <w:tcW w:w="221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FF53B8C" w14:textId="77777777" w:rsidR="00635C82" w:rsidRPr="009352E4" w:rsidRDefault="00635C82" w:rsidP="00635C82">
            <w:pPr>
              <w:spacing w:after="0"/>
              <w:jc w:val="center"/>
              <w:rPr>
                <w:rFonts w:cstheme="minorHAnsi"/>
                <w:b/>
                <w:smallCaps/>
                <w:szCs w:val="20"/>
              </w:rPr>
            </w:pPr>
            <w:r w:rsidRPr="009352E4">
              <w:rPr>
                <w:rFonts w:cstheme="minorHAnsi"/>
                <w:b/>
                <w:smallCaps/>
                <w:szCs w:val="20"/>
              </w:rPr>
              <w:t>Livrable</w:t>
            </w:r>
          </w:p>
        </w:tc>
        <w:tc>
          <w:tcPr>
            <w:tcW w:w="22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DFA420C" w14:textId="77777777" w:rsidR="00635C82" w:rsidRPr="009352E4" w:rsidRDefault="00635C82" w:rsidP="00635C82">
            <w:pPr>
              <w:spacing w:after="0"/>
              <w:jc w:val="center"/>
              <w:rPr>
                <w:rFonts w:cstheme="minorHAnsi"/>
                <w:b/>
                <w:smallCaps/>
                <w:szCs w:val="20"/>
              </w:rPr>
            </w:pPr>
            <w:r w:rsidRPr="009352E4">
              <w:rPr>
                <w:rFonts w:cstheme="minorHAnsi"/>
                <w:b/>
                <w:smallCaps/>
                <w:szCs w:val="20"/>
              </w:rPr>
              <w:t>Temps estimé</w:t>
            </w:r>
          </w:p>
        </w:tc>
      </w:tr>
      <w:tr w:rsidR="00A01CEC" w:rsidRPr="00F55591" w14:paraId="4CC02C30" w14:textId="77777777" w:rsidTr="00A01CEC">
        <w:trPr>
          <w:gridAfter w:val="1"/>
          <w:wAfter w:w="139" w:type="dxa"/>
        </w:trPr>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ACEC1D2" w14:textId="46B06284" w:rsidR="00635C82" w:rsidRPr="00F55591" w:rsidRDefault="00D97A5F" w:rsidP="00635C82">
            <w:pPr>
              <w:rPr>
                <w:rFonts w:cstheme="minorHAnsi"/>
                <w:szCs w:val="20"/>
                <w:u w:val="single"/>
              </w:rPr>
            </w:pPr>
            <w:r>
              <w:rPr>
                <w:rFonts w:cstheme="minorHAnsi"/>
                <w:b/>
                <w:u w:val="single"/>
              </w:rPr>
              <w:t>UO_</w:t>
            </w:r>
            <w:r w:rsidR="004617AC">
              <w:rPr>
                <w:rFonts w:cstheme="minorHAnsi"/>
                <w:b/>
                <w:u w:val="single"/>
              </w:rPr>
              <w:t>AT2</w:t>
            </w:r>
            <w:r>
              <w:rPr>
                <w:rFonts w:cstheme="minorHAnsi"/>
                <w:b/>
                <w:u w:val="single"/>
              </w:rPr>
              <w:t>_01</w:t>
            </w:r>
            <w:r w:rsidR="00635C82">
              <w:rPr>
                <w:rFonts w:cstheme="minorHAnsi"/>
                <w:b/>
                <w:u w:val="single"/>
              </w:rPr>
              <w:t>_S</w:t>
            </w:r>
            <w:r w:rsidR="00635C82" w:rsidRPr="00F55591">
              <w:rPr>
                <w:rFonts w:cstheme="minorHAnsi"/>
                <w:b/>
                <w:u w:val="single"/>
              </w:rPr>
              <w:t xml:space="preserve"> : </w:t>
            </w:r>
            <w:r w:rsidR="00635C82">
              <w:rPr>
                <w:rFonts w:cstheme="minorHAnsi"/>
                <w:b/>
                <w:u w:val="single"/>
              </w:rPr>
              <w:t>Simple</w:t>
            </w:r>
          </w:p>
          <w:p w14:paraId="18EE81A3" w14:textId="77777777" w:rsidR="00635C82" w:rsidRPr="00BB3389" w:rsidRDefault="00635C82" w:rsidP="00635C82">
            <w:pPr>
              <w:rPr>
                <w:rFonts w:cstheme="minorHAnsi"/>
                <w:szCs w:val="20"/>
              </w:rPr>
            </w:pPr>
          </w:p>
        </w:tc>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F016DF" w14:textId="77777777" w:rsidR="00635C82" w:rsidRPr="00511629" w:rsidRDefault="00635C82" w:rsidP="00635C82">
            <w:pPr>
              <w:rPr>
                <w:b/>
                <w:szCs w:val="20"/>
                <w:u w:val="single"/>
              </w:rPr>
            </w:pPr>
            <w:r w:rsidRPr="00511629">
              <w:rPr>
                <w:b/>
                <w:szCs w:val="20"/>
                <w:u w:val="single"/>
              </w:rPr>
              <w:t xml:space="preserve">Périmètre : </w:t>
            </w:r>
          </w:p>
          <w:p w14:paraId="4908651C" w14:textId="77777777" w:rsidR="00635C82" w:rsidRDefault="00635C82" w:rsidP="00635C82">
            <w:pPr>
              <w:rPr>
                <w:szCs w:val="20"/>
              </w:rPr>
            </w:pPr>
          </w:p>
          <w:p w14:paraId="621BBC2F" w14:textId="77777777" w:rsidR="00635C82" w:rsidRPr="00511629" w:rsidRDefault="00635C82" w:rsidP="00635C82">
            <w:pPr>
              <w:rPr>
                <w:b/>
                <w:szCs w:val="20"/>
                <w:u w:val="single"/>
              </w:rPr>
            </w:pPr>
            <w:r w:rsidRPr="00511629">
              <w:rPr>
                <w:b/>
                <w:szCs w:val="20"/>
                <w:u w:val="single"/>
              </w:rPr>
              <w:t xml:space="preserve">Activité :  </w:t>
            </w:r>
          </w:p>
          <w:p w14:paraId="68D1BBAA" w14:textId="77777777" w:rsidR="00635C82" w:rsidRPr="008A4332" w:rsidRDefault="008A4332" w:rsidP="002256D9">
            <w:pPr>
              <w:pStyle w:val="Paragraphedeliste"/>
              <w:numPr>
                <w:ilvl w:val="0"/>
                <w:numId w:val="31"/>
              </w:numPr>
              <w:ind w:left="173" w:hanging="218"/>
              <w:rPr>
                <w:szCs w:val="20"/>
              </w:rPr>
            </w:pPr>
            <w:r w:rsidRPr="00A2631B">
              <w:rPr>
                <w:rFonts w:cstheme="minorHAnsi"/>
                <w:szCs w:val="22"/>
              </w:rPr>
              <w:t>Animation de la réunion de lancement de l’UO commandée </w:t>
            </w:r>
          </w:p>
          <w:p w14:paraId="2E7D44D0" w14:textId="4E48A584" w:rsidR="008A4332" w:rsidRPr="00511629" w:rsidRDefault="008A4332" w:rsidP="002256D9">
            <w:pPr>
              <w:pStyle w:val="Paragraphedeliste"/>
              <w:numPr>
                <w:ilvl w:val="0"/>
                <w:numId w:val="31"/>
              </w:numPr>
              <w:ind w:left="173" w:hanging="218"/>
              <w:rPr>
                <w:szCs w:val="20"/>
              </w:rPr>
            </w:pPr>
            <w:r w:rsidRPr="00266459">
              <w:rPr>
                <w:rFonts w:cstheme="minorHAnsi"/>
                <w:szCs w:val="22"/>
              </w:rPr>
              <w:t>Animer les comités de suivi</w:t>
            </w:r>
            <w:r>
              <w:rPr>
                <w:rFonts w:cstheme="minorHAnsi"/>
                <w:szCs w:val="22"/>
              </w:rPr>
              <w:t> </w:t>
            </w:r>
          </w:p>
        </w:tc>
        <w:tc>
          <w:tcPr>
            <w:tcW w:w="221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32FC049" w14:textId="77777777" w:rsidR="008A4332" w:rsidRPr="008A4332" w:rsidRDefault="008A4332" w:rsidP="002256D9">
            <w:pPr>
              <w:pStyle w:val="Paragraphedeliste"/>
              <w:numPr>
                <w:ilvl w:val="0"/>
                <w:numId w:val="31"/>
              </w:numPr>
              <w:ind w:left="172" w:hanging="218"/>
              <w:rPr>
                <w:rFonts w:cstheme="minorHAnsi"/>
                <w:szCs w:val="20"/>
              </w:rPr>
            </w:pPr>
            <w:r w:rsidRPr="008A4332">
              <w:rPr>
                <w:rFonts w:cstheme="minorHAnsi"/>
                <w:szCs w:val="20"/>
              </w:rPr>
              <w:t>Support des réunions (PPT par exemple)</w:t>
            </w:r>
          </w:p>
          <w:p w14:paraId="09F0B2D3" w14:textId="4DA09027" w:rsidR="008A4332" w:rsidRDefault="008A4332" w:rsidP="002256D9">
            <w:pPr>
              <w:pStyle w:val="Paragraphedeliste"/>
              <w:numPr>
                <w:ilvl w:val="0"/>
                <w:numId w:val="31"/>
              </w:numPr>
              <w:ind w:left="172" w:hanging="218"/>
              <w:rPr>
                <w:rFonts w:cstheme="minorHAnsi"/>
                <w:szCs w:val="20"/>
              </w:rPr>
            </w:pPr>
            <w:r w:rsidRPr="008A4332">
              <w:rPr>
                <w:rFonts w:cstheme="minorHAnsi"/>
                <w:szCs w:val="20"/>
              </w:rPr>
              <w:t>Compte rendu de réunion livré dans les 5 jours ouvrés suivan</w:t>
            </w:r>
            <w:r w:rsidR="00173A67">
              <w:rPr>
                <w:rFonts w:cstheme="minorHAnsi"/>
                <w:szCs w:val="20"/>
              </w:rPr>
              <w:t>t cette dernière</w:t>
            </w:r>
          </w:p>
          <w:p w14:paraId="23C6F951" w14:textId="2A862ABC" w:rsidR="00173A67" w:rsidRPr="008A4332" w:rsidRDefault="00173A67" w:rsidP="002256D9">
            <w:pPr>
              <w:pStyle w:val="Paragraphedeliste"/>
              <w:numPr>
                <w:ilvl w:val="0"/>
                <w:numId w:val="31"/>
              </w:numPr>
              <w:ind w:left="172" w:hanging="218"/>
              <w:rPr>
                <w:rFonts w:cstheme="minorHAnsi"/>
                <w:szCs w:val="20"/>
              </w:rPr>
            </w:pPr>
            <w:r w:rsidRPr="00804304">
              <w:rPr>
                <w:rFonts w:cstheme="minorHAnsi"/>
                <w:bCs/>
                <w:szCs w:val="22"/>
              </w:rPr>
              <w:t>Tout autre élément associé à la réalisation de la prestation.</w:t>
            </w:r>
          </w:p>
          <w:p w14:paraId="14273594" w14:textId="77777777" w:rsidR="00635C82" w:rsidRPr="00511629" w:rsidRDefault="00635C82" w:rsidP="008A4332">
            <w:pPr>
              <w:ind w:left="172" w:hanging="218"/>
              <w:rPr>
                <w:rFonts w:cstheme="minorHAnsi"/>
                <w:szCs w:val="20"/>
              </w:rPr>
            </w:pPr>
          </w:p>
        </w:tc>
        <w:tc>
          <w:tcPr>
            <w:tcW w:w="22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3F33A0" w14:textId="77777777" w:rsidR="00635C82" w:rsidRDefault="00635C82" w:rsidP="00635C82">
            <w:pPr>
              <w:rPr>
                <w:color w:val="000000"/>
                <w:szCs w:val="20"/>
              </w:rPr>
            </w:pPr>
            <w:r>
              <w:lastRenderedPageBreak/>
              <w:t xml:space="preserve">La Cnam estime une charge de 5 </w:t>
            </w:r>
            <w:r w:rsidRPr="005902D2">
              <w:t xml:space="preserve">jours </w:t>
            </w:r>
            <w:r>
              <w:t>de travail dont</w:t>
            </w:r>
            <w:r>
              <w:rPr>
                <w:color w:val="000000"/>
                <w:szCs w:val="20"/>
              </w:rPr>
              <w:t xml:space="preserve"> 2-3</w:t>
            </w:r>
            <w:r w:rsidRPr="000962B2">
              <w:rPr>
                <w:color w:val="000000"/>
                <w:szCs w:val="20"/>
              </w:rPr>
              <w:t xml:space="preserve"> demi-journée</w:t>
            </w:r>
            <w:r>
              <w:rPr>
                <w:color w:val="000000"/>
                <w:szCs w:val="20"/>
              </w:rPr>
              <w:t>s</w:t>
            </w:r>
            <w:r w:rsidRPr="000962B2">
              <w:rPr>
                <w:color w:val="000000"/>
                <w:szCs w:val="20"/>
              </w:rPr>
              <w:t xml:space="preserve"> d’atelier</w:t>
            </w:r>
            <w:r>
              <w:rPr>
                <w:color w:val="000000"/>
                <w:szCs w:val="20"/>
              </w:rPr>
              <w:t xml:space="preserve"> et ou entretiens.</w:t>
            </w:r>
          </w:p>
          <w:p w14:paraId="76AC5830" w14:textId="77777777" w:rsidR="00635C82" w:rsidRPr="00F55591" w:rsidRDefault="00635C82" w:rsidP="00635C82">
            <w:pPr>
              <w:spacing w:after="0"/>
              <w:rPr>
                <w:rFonts w:cstheme="minorHAnsi"/>
                <w:szCs w:val="20"/>
              </w:rPr>
            </w:pPr>
          </w:p>
        </w:tc>
      </w:tr>
      <w:tr w:rsidR="00A01CEC" w:rsidRPr="006C0986" w14:paraId="7B8FBD72" w14:textId="77777777" w:rsidTr="00A01CEC">
        <w:trPr>
          <w:gridAfter w:val="1"/>
          <w:wAfter w:w="139" w:type="dxa"/>
        </w:trPr>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36C05EF" w14:textId="440486BD" w:rsidR="00635C82" w:rsidRPr="00F55591" w:rsidRDefault="00635C82" w:rsidP="00635C82">
            <w:pPr>
              <w:rPr>
                <w:rFonts w:cstheme="minorHAnsi"/>
                <w:szCs w:val="20"/>
                <w:u w:val="single"/>
              </w:rPr>
            </w:pPr>
            <w:r>
              <w:rPr>
                <w:rFonts w:cstheme="minorHAnsi"/>
                <w:b/>
                <w:u w:val="single"/>
              </w:rPr>
              <w:t>UO_</w:t>
            </w:r>
            <w:r w:rsidR="004617AC">
              <w:rPr>
                <w:rFonts w:cstheme="minorHAnsi"/>
                <w:b/>
                <w:u w:val="single"/>
              </w:rPr>
              <w:t>AT2</w:t>
            </w:r>
            <w:r>
              <w:rPr>
                <w:rFonts w:cstheme="minorHAnsi"/>
                <w:b/>
                <w:u w:val="single"/>
              </w:rPr>
              <w:t>_0</w:t>
            </w:r>
            <w:r w:rsidR="00D97A5F">
              <w:rPr>
                <w:rFonts w:cstheme="minorHAnsi"/>
                <w:b/>
                <w:u w:val="single"/>
              </w:rPr>
              <w:t>1</w:t>
            </w:r>
            <w:r>
              <w:rPr>
                <w:rFonts w:cstheme="minorHAnsi"/>
                <w:b/>
                <w:u w:val="single"/>
              </w:rPr>
              <w:t>_M</w:t>
            </w:r>
            <w:r w:rsidRPr="00F55591">
              <w:rPr>
                <w:rFonts w:cstheme="minorHAnsi"/>
                <w:b/>
                <w:u w:val="single"/>
              </w:rPr>
              <w:t xml:space="preserve"> : </w:t>
            </w:r>
            <w:r>
              <w:rPr>
                <w:rFonts w:cstheme="minorHAnsi"/>
                <w:b/>
                <w:u w:val="single"/>
              </w:rPr>
              <w:t>Moyenne</w:t>
            </w:r>
          </w:p>
          <w:p w14:paraId="622C42CA" w14:textId="77777777" w:rsidR="00635C82" w:rsidRDefault="00635C82" w:rsidP="00635C82"/>
        </w:tc>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70B3C96" w14:textId="77777777" w:rsidR="00635C82" w:rsidRPr="00511629" w:rsidRDefault="00635C82" w:rsidP="00635C82">
            <w:pPr>
              <w:rPr>
                <w:b/>
                <w:szCs w:val="20"/>
                <w:u w:val="single"/>
              </w:rPr>
            </w:pPr>
            <w:r w:rsidRPr="00511629">
              <w:rPr>
                <w:b/>
                <w:szCs w:val="20"/>
                <w:u w:val="single"/>
              </w:rPr>
              <w:t xml:space="preserve">Périmètre : </w:t>
            </w:r>
          </w:p>
          <w:p w14:paraId="28F76D31" w14:textId="77777777" w:rsidR="00635C82" w:rsidRDefault="00635C82" w:rsidP="00635C82">
            <w:pPr>
              <w:rPr>
                <w:b/>
                <w:szCs w:val="20"/>
                <w:u w:val="single"/>
              </w:rPr>
            </w:pPr>
          </w:p>
          <w:p w14:paraId="1F84AC06" w14:textId="1F480513" w:rsidR="00635C82" w:rsidRPr="00511629" w:rsidRDefault="00635C82" w:rsidP="00635C82">
            <w:pPr>
              <w:rPr>
                <w:b/>
                <w:szCs w:val="20"/>
                <w:u w:val="single"/>
              </w:rPr>
            </w:pPr>
            <w:r w:rsidRPr="00511629">
              <w:rPr>
                <w:b/>
                <w:szCs w:val="20"/>
                <w:u w:val="single"/>
              </w:rPr>
              <w:t xml:space="preserve">Activité :  </w:t>
            </w:r>
          </w:p>
          <w:p w14:paraId="6C89FC0F" w14:textId="77777777" w:rsidR="00635C82" w:rsidRPr="008A4332" w:rsidRDefault="008A4332" w:rsidP="002256D9">
            <w:pPr>
              <w:pStyle w:val="Paragraphedeliste"/>
              <w:numPr>
                <w:ilvl w:val="0"/>
                <w:numId w:val="31"/>
              </w:numPr>
              <w:ind w:left="173" w:hanging="218"/>
            </w:pPr>
            <w:r w:rsidRPr="00266459">
              <w:rPr>
                <w:rFonts w:cstheme="minorHAnsi"/>
                <w:szCs w:val="22"/>
              </w:rPr>
              <w:t>Proposer un plan d’action trimestriel</w:t>
            </w:r>
            <w:r>
              <w:rPr>
                <w:rFonts w:cstheme="minorHAnsi"/>
                <w:szCs w:val="22"/>
              </w:rPr>
              <w:t> </w:t>
            </w:r>
          </w:p>
          <w:p w14:paraId="254617DE" w14:textId="20925A12" w:rsidR="008A4332" w:rsidRPr="009B516E" w:rsidRDefault="008A4332" w:rsidP="002256D9">
            <w:pPr>
              <w:pStyle w:val="Paragraphedeliste"/>
              <w:numPr>
                <w:ilvl w:val="0"/>
                <w:numId w:val="31"/>
              </w:numPr>
              <w:ind w:left="173" w:hanging="218"/>
            </w:pPr>
            <w:r w:rsidRPr="00266459">
              <w:rPr>
                <w:rFonts w:cstheme="minorHAnsi"/>
                <w:szCs w:val="22"/>
              </w:rPr>
              <w:t>Réaliser une étude de sécurité spécifique </w:t>
            </w:r>
            <w:r>
              <w:rPr>
                <w:rFonts w:cstheme="minorHAnsi"/>
                <w:szCs w:val="22"/>
              </w:rPr>
              <w:t xml:space="preserve">sur un périmètre restreint </w:t>
            </w:r>
          </w:p>
        </w:tc>
        <w:tc>
          <w:tcPr>
            <w:tcW w:w="221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75D03B8" w14:textId="77777777" w:rsidR="008A4332" w:rsidRPr="008A4332" w:rsidRDefault="008A4332" w:rsidP="002256D9">
            <w:pPr>
              <w:pStyle w:val="Paragraphedeliste"/>
              <w:numPr>
                <w:ilvl w:val="0"/>
                <w:numId w:val="31"/>
              </w:numPr>
              <w:ind w:left="172" w:hanging="218"/>
              <w:rPr>
                <w:rFonts w:cstheme="minorHAnsi"/>
                <w:szCs w:val="20"/>
              </w:rPr>
            </w:pPr>
            <w:r w:rsidRPr="008A4332">
              <w:rPr>
                <w:rFonts w:cstheme="minorHAnsi"/>
                <w:szCs w:val="20"/>
              </w:rPr>
              <w:t xml:space="preserve">Support de communication </w:t>
            </w:r>
          </w:p>
          <w:p w14:paraId="006DBA75" w14:textId="77777777" w:rsidR="008A4332" w:rsidRPr="008A4332" w:rsidRDefault="008A4332" w:rsidP="002256D9">
            <w:pPr>
              <w:pStyle w:val="Paragraphedeliste"/>
              <w:numPr>
                <w:ilvl w:val="0"/>
                <w:numId w:val="31"/>
              </w:numPr>
              <w:ind w:left="172" w:hanging="218"/>
              <w:rPr>
                <w:rFonts w:cstheme="minorHAnsi"/>
                <w:szCs w:val="20"/>
              </w:rPr>
            </w:pPr>
            <w:r w:rsidRPr="008A4332">
              <w:rPr>
                <w:rFonts w:cstheme="minorHAnsi"/>
                <w:szCs w:val="20"/>
              </w:rPr>
              <w:t>Plan d’amélioration trimestriel avec un bilan documenté de l’évolution de la maturité </w:t>
            </w:r>
          </w:p>
          <w:p w14:paraId="0C96CAB0" w14:textId="324D5EC4" w:rsidR="008A4332" w:rsidRDefault="008A4332" w:rsidP="002256D9">
            <w:pPr>
              <w:pStyle w:val="Paragraphedeliste"/>
              <w:numPr>
                <w:ilvl w:val="0"/>
                <w:numId w:val="31"/>
              </w:numPr>
              <w:ind w:left="172" w:hanging="218"/>
              <w:rPr>
                <w:rFonts w:cstheme="minorHAnsi"/>
                <w:szCs w:val="20"/>
              </w:rPr>
            </w:pPr>
            <w:r w:rsidRPr="008A4332">
              <w:rPr>
                <w:rFonts w:cstheme="minorHAnsi"/>
                <w:szCs w:val="20"/>
              </w:rPr>
              <w:t>Planning de mise en œuvre de la prestation en détaillant les jalons et livrables attendus</w:t>
            </w:r>
          </w:p>
          <w:p w14:paraId="5D395C6B" w14:textId="3BBF0678" w:rsidR="00C5056D" w:rsidRPr="008A4332" w:rsidRDefault="00C5056D" w:rsidP="002256D9">
            <w:pPr>
              <w:pStyle w:val="Paragraphedeliste"/>
              <w:numPr>
                <w:ilvl w:val="0"/>
                <w:numId w:val="31"/>
              </w:numPr>
              <w:ind w:left="172" w:hanging="218"/>
              <w:rPr>
                <w:rFonts w:cstheme="minorHAnsi"/>
                <w:szCs w:val="20"/>
              </w:rPr>
            </w:pPr>
            <w:r w:rsidRPr="00804304">
              <w:rPr>
                <w:rFonts w:cstheme="minorHAnsi"/>
                <w:bCs/>
                <w:szCs w:val="22"/>
              </w:rPr>
              <w:t>Tout autre élément associé à la réalisation de la prestation.</w:t>
            </w:r>
          </w:p>
          <w:p w14:paraId="3312D70A" w14:textId="77777777" w:rsidR="00635C82" w:rsidRDefault="00635C82" w:rsidP="008A4332">
            <w:pPr>
              <w:spacing w:after="0"/>
              <w:ind w:left="172" w:hanging="218"/>
              <w:rPr>
                <w:rFonts w:cstheme="minorHAnsi"/>
                <w:szCs w:val="20"/>
              </w:rPr>
            </w:pPr>
          </w:p>
        </w:tc>
        <w:tc>
          <w:tcPr>
            <w:tcW w:w="22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4D07119" w14:textId="284B6CA7" w:rsidR="00635C82" w:rsidRPr="006C0986" w:rsidRDefault="00635C82" w:rsidP="00B479FD">
            <w:pPr>
              <w:rPr>
                <w:color w:val="000000"/>
                <w:szCs w:val="20"/>
              </w:rPr>
            </w:pPr>
            <w:r>
              <w:t>La Cnam estime une charge de</w:t>
            </w:r>
            <w:r w:rsidR="00B479FD">
              <w:t xml:space="preserve"> 15</w:t>
            </w:r>
            <w:r>
              <w:t xml:space="preserve"> </w:t>
            </w:r>
            <w:r w:rsidRPr="005902D2">
              <w:t xml:space="preserve">jours </w:t>
            </w:r>
            <w:r>
              <w:t>de travail dont</w:t>
            </w:r>
            <w:r w:rsidR="00B479FD">
              <w:rPr>
                <w:color w:val="000000"/>
                <w:szCs w:val="20"/>
              </w:rPr>
              <w:t xml:space="preserve"> 6</w:t>
            </w:r>
            <w:r>
              <w:rPr>
                <w:color w:val="000000"/>
                <w:szCs w:val="20"/>
              </w:rPr>
              <w:t>-</w:t>
            </w:r>
            <w:r w:rsidR="00B479FD">
              <w:rPr>
                <w:color w:val="000000"/>
                <w:szCs w:val="20"/>
              </w:rPr>
              <w:t>7</w:t>
            </w:r>
            <w:r w:rsidRPr="000962B2">
              <w:rPr>
                <w:color w:val="000000"/>
                <w:szCs w:val="20"/>
              </w:rPr>
              <w:t xml:space="preserve"> demi-journées d’atelier</w:t>
            </w:r>
            <w:r>
              <w:rPr>
                <w:color w:val="000000"/>
                <w:szCs w:val="20"/>
              </w:rPr>
              <w:t xml:space="preserve"> entretiens.</w:t>
            </w:r>
          </w:p>
        </w:tc>
      </w:tr>
      <w:tr w:rsidR="00A01CEC" w14:paraId="4CF2EAC3" w14:textId="77777777" w:rsidTr="00A01CEC">
        <w:trPr>
          <w:gridAfter w:val="1"/>
          <w:wAfter w:w="139" w:type="dxa"/>
        </w:trPr>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63B7DF" w14:textId="5E88D6EC" w:rsidR="00635C82" w:rsidRPr="00F55591" w:rsidRDefault="00635C82" w:rsidP="00635C82">
            <w:pPr>
              <w:rPr>
                <w:rFonts w:cstheme="minorHAnsi"/>
                <w:szCs w:val="20"/>
                <w:u w:val="single"/>
              </w:rPr>
            </w:pPr>
            <w:r>
              <w:rPr>
                <w:rFonts w:cstheme="minorHAnsi"/>
                <w:b/>
                <w:u w:val="single"/>
              </w:rPr>
              <w:t>UO_</w:t>
            </w:r>
            <w:r w:rsidR="004617AC">
              <w:rPr>
                <w:rFonts w:cstheme="minorHAnsi"/>
                <w:b/>
                <w:u w:val="single"/>
              </w:rPr>
              <w:t>AT2</w:t>
            </w:r>
            <w:r>
              <w:rPr>
                <w:rFonts w:cstheme="minorHAnsi"/>
                <w:b/>
                <w:u w:val="single"/>
              </w:rPr>
              <w:t>_0</w:t>
            </w:r>
            <w:r w:rsidR="00D97A5F">
              <w:rPr>
                <w:rFonts w:cstheme="minorHAnsi"/>
                <w:b/>
                <w:u w:val="single"/>
              </w:rPr>
              <w:t>1</w:t>
            </w:r>
            <w:r w:rsidRPr="00F55591">
              <w:rPr>
                <w:rFonts w:cstheme="minorHAnsi"/>
                <w:b/>
                <w:u w:val="single"/>
              </w:rPr>
              <w:t>_C : Complexe</w:t>
            </w:r>
          </w:p>
          <w:p w14:paraId="1091D0CA" w14:textId="77777777" w:rsidR="00635C82" w:rsidRDefault="00635C82" w:rsidP="00635C82"/>
        </w:tc>
        <w:tc>
          <w:tcPr>
            <w:tcW w:w="221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50382A4" w14:textId="77777777" w:rsidR="00635C82" w:rsidRPr="00511629" w:rsidRDefault="00635C82" w:rsidP="00635C82">
            <w:pPr>
              <w:rPr>
                <w:b/>
                <w:szCs w:val="20"/>
                <w:u w:val="single"/>
              </w:rPr>
            </w:pPr>
            <w:r w:rsidRPr="00511629">
              <w:rPr>
                <w:b/>
                <w:szCs w:val="20"/>
                <w:u w:val="single"/>
              </w:rPr>
              <w:t xml:space="preserve">Périmètre : </w:t>
            </w:r>
          </w:p>
          <w:p w14:paraId="43E34144" w14:textId="77777777" w:rsidR="00635C82" w:rsidRDefault="00635C82" w:rsidP="00635C82">
            <w:pPr>
              <w:rPr>
                <w:b/>
                <w:szCs w:val="20"/>
                <w:u w:val="single"/>
              </w:rPr>
            </w:pPr>
          </w:p>
          <w:p w14:paraId="48F518AF" w14:textId="598E51C1" w:rsidR="00635C82" w:rsidRPr="00511629" w:rsidRDefault="00635C82" w:rsidP="00635C82">
            <w:pPr>
              <w:rPr>
                <w:b/>
                <w:szCs w:val="20"/>
                <w:u w:val="single"/>
              </w:rPr>
            </w:pPr>
            <w:r w:rsidRPr="00511629">
              <w:rPr>
                <w:b/>
                <w:szCs w:val="20"/>
                <w:u w:val="single"/>
              </w:rPr>
              <w:t xml:space="preserve">Activité :  </w:t>
            </w:r>
          </w:p>
          <w:p w14:paraId="7B913319" w14:textId="77777777" w:rsidR="008A4332" w:rsidRPr="008A4332" w:rsidRDefault="008A4332" w:rsidP="002256D9">
            <w:pPr>
              <w:pStyle w:val="Paragraphedeliste"/>
              <w:numPr>
                <w:ilvl w:val="0"/>
                <w:numId w:val="31"/>
              </w:numPr>
              <w:ind w:left="173" w:hanging="218"/>
              <w:rPr>
                <w:rFonts w:cstheme="minorHAnsi"/>
                <w:szCs w:val="20"/>
              </w:rPr>
            </w:pPr>
            <w:r w:rsidRPr="00266459">
              <w:rPr>
                <w:rFonts w:cstheme="minorHAnsi"/>
                <w:szCs w:val="22"/>
              </w:rPr>
              <w:t>Définition de la vision stratégique</w:t>
            </w:r>
            <w:r>
              <w:rPr>
                <w:rFonts w:cstheme="minorHAnsi"/>
                <w:szCs w:val="22"/>
              </w:rPr>
              <w:t> </w:t>
            </w:r>
          </w:p>
          <w:p w14:paraId="4AEFD8E9" w14:textId="673E991F" w:rsidR="00635C82" w:rsidRPr="00F55591" w:rsidRDefault="008A4332" w:rsidP="002256D9">
            <w:pPr>
              <w:pStyle w:val="Paragraphedeliste"/>
              <w:numPr>
                <w:ilvl w:val="0"/>
                <w:numId w:val="31"/>
              </w:numPr>
              <w:ind w:left="173" w:hanging="218"/>
              <w:rPr>
                <w:rFonts w:cstheme="minorHAnsi"/>
                <w:szCs w:val="20"/>
              </w:rPr>
            </w:pPr>
            <w:r w:rsidRPr="00266459">
              <w:rPr>
                <w:rFonts w:cstheme="minorHAnsi"/>
                <w:szCs w:val="22"/>
              </w:rPr>
              <w:t>Réaliser une étude de sécurité spécifique </w:t>
            </w:r>
            <w:r>
              <w:rPr>
                <w:rFonts w:cstheme="minorHAnsi"/>
                <w:szCs w:val="22"/>
              </w:rPr>
              <w:t>sur un périmètre large ou complexe</w:t>
            </w:r>
          </w:p>
        </w:tc>
        <w:tc>
          <w:tcPr>
            <w:tcW w:w="221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90FFF82" w14:textId="77777777" w:rsidR="008A4332" w:rsidRPr="008A4332" w:rsidRDefault="008A4332" w:rsidP="002256D9">
            <w:pPr>
              <w:pStyle w:val="Paragraphedeliste"/>
              <w:numPr>
                <w:ilvl w:val="0"/>
                <w:numId w:val="31"/>
              </w:numPr>
              <w:ind w:left="172" w:hanging="218"/>
              <w:rPr>
                <w:rFonts w:cstheme="minorHAnsi"/>
                <w:szCs w:val="20"/>
              </w:rPr>
            </w:pPr>
            <w:r w:rsidRPr="008A4332">
              <w:rPr>
                <w:rFonts w:cstheme="minorHAnsi"/>
                <w:szCs w:val="20"/>
              </w:rPr>
              <w:t>Synthèse managériale de la vision stratégique</w:t>
            </w:r>
          </w:p>
          <w:p w14:paraId="3397B292" w14:textId="77777777" w:rsidR="008A4332" w:rsidRPr="008A4332" w:rsidRDefault="008A4332" w:rsidP="002256D9">
            <w:pPr>
              <w:pStyle w:val="Paragraphedeliste"/>
              <w:numPr>
                <w:ilvl w:val="0"/>
                <w:numId w:val="31"/>
              </w:numPr>
              <w:ind w:left="172" w:hanging="218"/>
              <w:rPr>
                <w:rFonts w:cstheme="minorHAnsi"/>
                <w:szCs w:val="20"/>
              </w:rPr>
            </w:pPr>
            <w:r w:rsidRPr="008A4332">
              <w:rPr>
                <w:rFonts w:cstheme="minorHAnsi"/>
                <w:szCs w:val="20"/>
              </w:rPr>
              <w:t xml:space="preserve">Support de communication </w:t>
            </w:r>
          </w:p>
          <w:p w14:paraId="636FD127" w14:textId="77777777" w:rsidR="00635C82" w:rsidRDefault="008A4332" w:rsidP="002256D9">
            <w:pPr>
              <w:pStyle w:val="Paragraphedeliste"/>
              <w:numPr>
                <w:ilvl w:val="0"/>
                <w:numId w:val="31"/>
              </w:numPr>
              <w:ind w:left="172" w:hanging="218"/>
              <w:rPr>
                <w:rFonts w:cstheme="minorHAnsi"/>
                <w:szCs w:val="20"/>
              </w:rPr>
            </w:pPr>
            <w:r w:rsidRPr="008A4332">
              <w:rPr>
                <w:rFonts w:cstheme="minorHAnsi"/>
                <w:szCs w:val="20"/>
              </w:rPr>
              <w:t xml:space="preserve">Roadmap stratégique sur 4 ans </w:t>
            </w:r>
          </w:p>
          <w:p w14:paraId="1D1A2CF6" w14:textId="05C5E455" w:rsidR="00C5056D" w:rsidRPr="008A4332" w:rsidRDefault="00C5056D" w:rsidP="002256D9">
            <w:pPr>
              <w:pStyle w:val="Paragraphedeliste"/>
              <w:numPr>
                <w:ilvl w:val="0"/>
                <w:numId w:val="31"/>
              </w:numPr>
              <w:ind w:left="172" w:hanging="218"/>
              <w:rPr>
                <w:rFonts w:cstheme="minorHAnsi"/>
                <w:szCs w:val="20"/>
              </w:rPr>
            </w:pPr>
            <w:r w:rsidRPr="00804304">
              <w:rPr>
                <w:rFonts w:cstheme="minorHAnsi"/>
                <w:bCs/>
                <w:szCs w:val="22"/>
              </w:rPr>
              <w:t>Tout autre élément associé à la réalisation de la prestation.</w:t>
            </w:r>
          </w:p>
        </w:tc>
        <w:tc>
          <w:tcPr>
            <w:tcW w:w="229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3B8B46" w14:textId="6E66670C" w:rsidR="00635C82" w:rsidRDefault="00635C82" w:rsidP="00635C82">
            <w:pPr>
              <w:rPr>
                <w:color w:val="000000"/>
                <w:szCs w:val="20"/>
              </w:rPr>
            </w:pPr>
            <w:r>
              <w:t>La Cnam estime une c</w:t>
            </w:r>
            <w:r w:rsidR="00B479FD">
              <w:t>harge de 25</w:t>
            </w:r>
            <w:r>
              <w:t xml:space="preserve"> </w:t>
            </w:r>
            <w:r w:rsidRPr="005902D2">
              <w:t xml:space="preserve">jours </w:t>
            </w:r>
            <w:r>
              <w:t>de travail dont</w:t>
            </w:r>
            <w:r w:rsidR="00B479FD">
              <w:rPr>
                <w:color w:val="000000"/>
                <w:szCs w:val="20"/>
              </w:rPr>
              <w:t xml:space="preserve"> 8</w:t>
            </w:r>
            <w:r>
              <w:rPr>
                <w:color w:val="000000"/>
                <w:szCs w:val="20"/>
              </w:rPr>
              <w:t>-</w:t>
            </w:r>
            <w:r w:rsidR="00B479FD">
              <w:rPr>
                <w:color w:val="000000"/>
                <w:szCs w:val="20"/>
              </w:rPr>
              <w:t>9</w:t>
            </w:r>
            <w:r w:rsidRPr="000962B2">
              <w:rPr>
                <w:color w:val="000000"/>
                <w:szCs w:val="20"/>
              </w:rPr>
              <w:t xml:space="preserve"> demi-journées d’atelier</w:t>
            </w:r>
            <w:r>
              <w:rPr>
                <w:color w:val="000000"/>
                <w:szCs w:val="20"/>
              </w:rPr>
              <w:t xml:space="preserve"> entretiens.</w:t>
            </w:r>
          </w:p>
          <w:p w14:paraId="575AAEDB" w14:textId="77777777" w:rsidR="00635C82" w:rsidRDefault="00635C82" w:rsidP="00635C82"/>
        </w:tc>
      </w:tr>
    </w:tbl>
    <w:p w14:paraId="43EAF6D7" w14:textId="77777777" w:rsidR="00635C82" w:rsidRDefault="00635C82" w:rsidP="00635C82"/>
    <w:p w14:paraId="107ADF63" w14:textId="77777777" w:rsidR="00635C82" w:rsidRPr="00A2631B" w:rsidRDefault="00635C82" w:rsidP="00635C82"/>
    <w:p w14:paraId="4BDA42B9" w14:textId="60AC77D9" w:rsidR="002D0936" w:rsidRDefault="007355E4" w:rsidP="003D5C7E">
      <w:pPr>
        <w:spacing w:after="0"/>
        <w:rPr>
          <w:rFonts w:cstheme="minorHAnsi"/>
        </w:rPr>
      </w:pPr>
      <w:r w:rsidRPr="00A2631B">
        <w:rPr>
          <w:rFonts w:cstheme="minorHAnsi"/>
          <w:noProof/>
        </w:rPr>
        <mc:AlternateContent>
          <mc:Choice Requires="wps">
            <w:drawing>
              <wp:anchor distT="0" distB="0" distL="114300" distR="114300" simplePos="0" relativeHeight="251658314" behindDoc="1" locked="0" layoutInCell="1" allowOverlap="1" wp14:anchorId="1116E276" wp14:editId="35FA924C">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2" name="Rectangle 102"/>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739FDB8" w14:textId="77777777" w:rsidR="006A7CE0" w:rsidRPr="001922F5" w:rsidRDefault="006A7CE0" w:rsidP="007355E4">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16E276" id="Rectangle 102" o:spid="_x0000_s1060" style="position:absolute;left:0;text-align:left;margin-left:0;margin-top:17.9pt;width:490.4pt;height:22.9pt;z-index:-251658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FzlMqh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7739FDB8" w14:textId="77777777" w:rsidR="006A7CE0" w:rsidRPr="001922F5" w:rsidRDefault="006A7CE0" w:rsidP="007355E4">
                      <w:pPr>
                        <w:jc w:val="center"/>
                        <w:rPr>
                          <w:sz w:val="24"/>
                        </w:rPr>
                      </w:pPr>
                      <w:r>
                        <w:rPr>
                          <w:rFonts w:cstheme="minorHAnsi"/>
                          <w:b/>
                          <w:smallCaps/>
                          <w:sz w:val="28"/>
                        </w:rPr>
                        <w:t>Les profils attendus</w:t>
                      </w:r>
                    </w:p>
                  </w:txbxContent>
                </v:textbox>
                <w10:wrap type="tight"/>
              </v:rect>
            </w:pict>
          </mc:Fallback>
        </mc:AlternateContent>
      </w:r>
    </w:p>
    <w:p w14:paraId="2FD04ED8" w14:textId="77777777" w:rsidR="00006AE6" w:rsidRDefault="002D0936" w:rsidP="003D5C7E">
      <w:pPr>
        <w:spacing w:after="0"/>
        <w:rPr>
          <w:rFonts w:cstheme="minorHAnsi"/>
        </w:rPr>
      </w:pPr>
      <w:r w:rsidRPr="002D0936">
        <w:rPr>
          <w:rFonts w:cstheme="minorHAnsi"/>
        </w:rPr>
        <w:t>Le ou les profils attendus sont</w:t>
      </w:r>
      <w:r w:rsidR="00006AE6">
        <w:rPr>
          <w:rFonts w:cstheme="minorHAnsi"/>
        </w:rPr>
        <w:t xml:space="preserve"> : </w:t>
      </w:r>
    </w:p>
    <w:p w14:paraId="0EE435F7" w14:textId="31EF04BC" w:rsidR="00006AE6" w:rsidRPr="00006AE6" w:rsidRDefault="00006AE6" w:rsidP="008B5C10">
      <w:pPr>
        <w:pStyle w:val="Paragraphedeliste"/>
        <w:numPr>
          <w:ilvl w:val="0"/>
          <w:numId w:val="65"/>
        </w:numPr>
        <w:spacing w:after="0"/>
        <w:rPr>
          <w:rFonts w:cstheme="minorHAnsi"/>
        </w:rPr>
      </w:pPr>
      <w:r w:rsidRPr="00006AE6">
        <w:rPr>
          <w:rFonts w:cstheme="minorHAnsi"/>
        </w:rPr>
        <w:t>Un</w:t>
      </w:r>
      <w:r w:rsidR="002D0936" w:rsidRPr="00006AE6">
        <w:rPr>
          <w:rFonts w:cstheme="minorHAnsi"/>
        </w:rPr>
        <w:t xml:space="preserve"> c</w:t>
      </w:r>
      <w:r w:rsidR="00B84B0B" w:rsidRPr="00006AE6">
        <w:rPr>
          <w:rFonts w:cstheme="minorHAnsi"/>
        </w:rPr>
        <w:t>onsultant en cybersécurité c</w:t>
      </w:r>
      <w:r w:rsidR="002D0936" w:rsidRPr="00006AE6">
        <w:rPr>
          <w:rFonts w:cstheme="minorHAnsi"/>
        </w:rPr>
        <w:t>onfirmé o</w:t>
      </w:r>
      <w:r>
        <w:rPr>
          <w:rFonts w:cstheme="minorHAnsi"/>
        </w:rPr>
        <w:t xml:space="preserve">u </w:t>
      </w:r>
      <w:r w:rsidR="002D0936" w:rsidRPr="00006AE6">
        <w:rPr>
          <w:rFonts w:cstheme="minorHAnsi"/>
        </w:rPr>
        <w:t xml:space="preserve">sénior </w:t>
      </w:r>
    </w:p>
    <w:p w14:paraId="005182E4" w14:textId="39956B00" w:rsidR="002D0936" w:rsidRPr="00006AE6" w:rsidRDefault="00006AE6" w:rsidP="008B5C10">
      <w:pPr>
        <w:pStyle w:val="Paragraphedeliste"/>
        <w:numPr>
          <w:ilvl w:val="0"/>
          <w:numId w:val="65"/>
        </w:numPr>
        <w:spacing w:after="0"/>
        <w:rPr>
          <w:rFonts w:cstheme="minorHAnsi"/>
        </w:rPr>
      </w:pPr>
      <w:r w:rsidRPr="00006AE6">
        <w:rPr>
          <w:rFonts w:cstheme="minorHAnsi"/>
        </w:rPr>
        <w:t>Un</w:t>
      </w:r>
      <w:r w:rsidR="002D0936" w:rsidRPr="00006AE6">
        <w:rPr>
          <w:rFonts w:cstheme="minorHAnsi"/>
        </w:rPr>
        <w:t xml:space="preserve"> res</w:t>
      </w:r>
      <w:r w:rsidR="00B84B0B" w:rsidRPr="00006AE6">
        <w:rPr>
          <w:rFonts w:cstheme="minorHAnsi"/>
        </w:rPr>
        <w:t>ponsable de projet de sécurité c</w:t>
      </w:r>
      <w:r w:rsidR="002D0936" w:rsidRPr="00006AE6">
        <w:rPr>
          <w:rFonts w:cstheme="minorHAnsi"/>
        </w:rPr>
        <w:t>onfirmé ou sénior</w:t>
      </w:r>
    </w:p>
    <w:p w14:paraId="14B94BF8" w14:textId="7E8DC678" w:rsidR="006111B8" w:rsidRPr="00A2631B" w:rsidRDefault="002602F4" w:rsidP="002256D9">
      <w:pPr>
        <w:pStyle w:val="Paragraphedeliste"/>
        <w:numPr>
          <w:ilvl w:val="0"/>
          <w:numId w:val="30"/>
        </w:numPr>
        <w:spacing w:after="0"/>
        <w:jc w:val="left"/>
        <w:rPr>
          <w:rFonts w:cstheme="minorHAnsi"/>
          <w:snapToGrid w:val="0"/>
          <w:color w:val="1F497D" w:themeColor="text2"/>
          <w:sz w:val="24"/>
          <w:szCs w:val="20"/>
        </w:rPr>
      </w:pPr>
      <w:r w:rsidRPr="00A2631B">
        <w:rPr>
          <w:rFonts w:cstheme="minorHAnsi"/>
        </w:rPr>
        <w:br w:type="page"/>
      </w:r>
    </w:p>
    <w:p w14:paraId="2A0C89D1" w14:textId="4C28952D" w:rsidR="005808E4" w:rsidRPr="00A2631B" w:rsidRDefault="00B83B00" w:rsidP="009765B1">
      <w:pPr>
        <w:pStyle w:val="Titre3"/>
      </w:pPr>
      <w:bookmarkStart w:id="111" w:name="_Ref213147289"/>
      <w:bookmarkStart w:id="112" w:name="_Ref227592859"/>
      <w:bookmarkStart w:id="113" w:name="_Toc229561503"/>
      <w:r w:rsidRPr="00A2631B">
        <w:lastRenderedPageBreak/>
        <w:t>UO_</w:t>
      </w:r>
      <w:r w:rsidR="00807A9C">
        <w:t>AT2</w:t>
      </w:r>
      <w:r w:rsidRPr="00A2631B">
        <w:t>_0</w:t>
      </w:r>
      <w:r w:rsidR="00283781">
        <w:t>2</w:t>
      </w:r>
      <w:r w:rsidRPr="00A2631B">
        <w:t> : Mise en œuvre d’un S</w:t>
      </w:r>
      <w:r w:rsidR="00D8270C">
        <w:t xml:space="preserve">ystème de </w:t>
      </w:r>
      <w:r w:rsidRPr="00A2631B">
        <w:t>M</w:t>
      </w:r>
      <w:r w:rsidR="00D8270C">
        <w:t xml:space="preserve">anagement de la </w:t>
      </w:r>
      <w:r w:rsidRPr="00A2631B">
        <w:t>S</w:t>
      </w:r>
      <w:r w:rsidR="00D8270C">
        <w:t>écurité de l’</w:t>
      </w:r>
      <w:r w:rsidRPr="00A2631B">
        <w:t>I</w:t>
      </w:r>
      <w:bookmarkEnd w:id="111"/>
      <w:r w:rsidR="00D8270C">
        <w:t>nformation</w:t>
      </w:r>
      <w:bookmarkEnd w:id="112"/>
      <w:bookmarkEnd w:id="113"/>
      <w:r w:rsidRPr="00A2631B">
        <w:t> </w:t>
      </w:r>
    </w:p>
    <w:p w14:paraId="141F82FC" w14:textId="49530222" w:rsidR="004A741F" w:rsidRPr="00031DAA" w:rsidRDefault="004A741F" w:rsidP="00136A19"/>
    <w:tbl>
      <w:tblPr>
        <w:tblStyle w:val="Grilledutableau"/>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456764" w:rsidRPr="00A2631B" w14:paraId="60BA0E4D" w14:textId="77777777" w:rsidTr="00A01CEC">
        <w:trPr>
          <w:trHeight w:val="689"/>
        </w:trPr>
        <w:tc>
          <w:tcPr>
            <w:tcW w:w="9071" w:type="dxa"/>
            <w:shd w:val="clear" w:color="auto" w:fill="auto"/>
          </w:tcPr>
          <w:p w14:paraId="075EF3C2" w14:textId="77777777" w:rsidR="00456764" w:rsidRPr="00A2631B" w:rsidRDefault="00456764" w:rsidP="00945C6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56" behindDoc="1" locked="0" layoutInCell="1" allowOverlap="1" wp14:anchorId="59E35D36" wp14:editId="66ACCC28">
                      <wp:simplePos x="0" y="0"/>
                      <wp:positionH relativeFrom="column">
                        <wp:posOffset>29845</wp:posOffset>
                      </wp:positionH>
                      <wp:positionV relativeFrom="paragraph">
                        <wp:posOffset>91440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52" name="Rectangle 52"/>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B869ABA" w14:textId="77777777" w:rsidR="006A7CE0" w:rsidRPr="001922F5" w:rsidRDefault="006A7CE0" w:rsidP="00456764">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35D36" id="Rectangle 52" o:spid="_x0000_s1061" style="position:absolute;left:0;text-align:left;margin-left:2.35pt;margin-top:7.2pt;width:490.4pt;height:22.9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" fillcolor="#1f497d [3215]" stroked="f">
                      <v:shadow on="t" color="black" opacity="22937f" origin=",.5" offset="0,.63889mm"/>
                      <v:textbox>
                        <w:txbxContent>
                          <w:p w14:paraId="7B869ABA" w14:textId="77777777" w:rsidR="006A7CE0" w:rsidRPr="001922F5" w:rsidRDefault="006A7CE0" w:rsidP="00456764">
                            <w:pPr>
                              <w:jc w:val="center"/>
                              <w:rPr>
                                <w:b/>
                                <w:smallCaps/>
                                <w:sz w:val="28"/>
                              </w:rPr>
                            </w:pPr>
                            <w:r w:rsidRPr="001922F5">
                              <w:rPr>
                                <w:b/>
                                <w:smallCaps/>
                                <w:sz w:val="28"/>
                              </w:rPr>
                              <w:t>Description du besoin</w:t>
                            </w:r>
                          </w:p>
                        </w:txbxContent>
                      </v:textbox>
                      <w10:wrap type="tight"/>
                    </v:rect>
                  </w:pict>
                </mc:Fallback>
              </mc:AlternateContent>
            </w:r>
          </w:p>
        </w:tc>
      </w:tr>
      <w:tr w:rsidR="00456764" w:rsidRPr="00A2631B" w14:paraId="52784E7C" w14:textId="77777777" w:rsidTr="00A01CEC">
        <w:trPr>
          <w:trHeight w:val="587"/>
        </w:trPr>
        <w:tc>
          <w:tcPr>
            <w:tcW w:w="9071" w:type="dxa"/>
          </w:tcPr>
          <w:p w14:paraId="1DE25BAC" w14:textId="6CBB9022" w:rsidR="00456764" w:rsidRPr="00A2631B" w:rsidRDefault="00456764" w:rsidP="003D5C7E">
            <w:pPr>
              <w:ind w:right="441"/>
              <w:rPr>
                <w:rFonts w:cstheme="minorHAnsi"/>
                <w:szCs w:val="20"/>
              </w:rPr>
            </w:pPr>
            <w:r w:rsidRPr="00A2631B">
              <w:rPr>
                <w:rFonts w:cstheme="minorHAnsi"/>
                <w:szCs w:val="20"/>
              </w:rPr>
              <w:t xml:space="preserve">Cette </w:t>
            </w:r>
            <w:r w:rsidR="000534EF" w:rsidRPr="00A2631B">
              <w:rPr>
                <w:rFonts w:cstheme="minorHAnsi"/>
                <w:szCs w:val="20"/>
              </w:rPr>
              <w:t xml:space="preserve">prestation consiste </w:t>
            </w:r>
            <w:r w:rsidR="004E0558">
              <w:rPr>
                <w:rFonts w:cstheme="minorHAnsi"/>
                <w:szCs w:val="20"/>
              </w:rPr>
              <w:t>en</w:t>
            </w:r>
            <w:r w:rsidR="004E0558" w:rsidRPr="00A2631B">
              <w:rPr>
                <w:rFonts w:cstheme="minorHAnsi"/>
                <w:szCs w:val="20"/>
              </w:rPr>
              <w:t xml:space="preserve"> </w:t>
            </w:r>
            <w:r w:rsidR="000534EF" w:rsidRPr="00A2631B">
              <w:rPr>
                <w:rFonts w:cstheme="minorHAnsi"/>
                <w:szCs w:val="20"/>
              </w:rPr>
              <w:t xml:space="preserve">la </w:t>
            </w:r>
            <w:r w:rsidR="000E572F">
              <w:rPr>
                <w:rFonts w:cstheme="minorHAnsi"/>
                <w:szCs w:val="20"/>
              </w:rPr>
              <w:t>conception</w:t>
            </w:r>
            <w:r w:rsidR="000E572F" w:rsidRPr="00A2631B">
              <w:rPr>
                <w:rFonts w:cstheme="minorHAnsi"/>
                <w:szCs w:val="20"/>
              </w:rPr>
              <w:t xml:space="preserve"> </w:t>
            </w:r>
            <w:r w:rsidR="000534EF" w:rsidRPr="00A2631B">
              <w:rPr>
                <w:rFonts w:cstheme="minorHAnsi"/>
                <w:szCs w:val="20"/>
              </w:rPr>
              <w:t>et mise en œuvre d’un SMSI</w:t>
            </w:r>
            <w:r w:rsidR="00835072" w:rsidRPr="00A2631B">
              <w:rPr>
                <w:rFonts w:cstheme="minorHAnsi"/>
                <w:szCs w:val="20"/>
              </w:rPr>
              <w:t>. Le SMSI basé sur la norme ISO27001, permet de structurer et piloter la démarche d’amélioration continue de la sécurité du système d’information.</w:t>
            </w:r>
            <w:r w:rsidR="00022208" w:rsidRPr="00A2631B">
              <w:rPr>
                <w:rFonts w:cstheme="minorHAnsi"/>
                <w:szCs w:val="20"/>
              </w:rPr>
              <w:t xml:space="preserve"> </w:t>
            </w:r>
            <w:r w:rsidR="00835072" w:rsidRPr="00A2631B">
              <w:rPr>
                <w:rFonts w:cstheme="minorHAnsi"/>
                <w:szCs w:val="20"/>
              </w:rPr>
              <w:t xml:space="preserve">  </w:t>
            </w:r>
          </w:p>
          <w:p w14:paraId="47D848E3" w14:textId="4288E143" w:rsidR="00E42421" w:rsidRPr="00A2631B" w:rsidRDefault="00E42421" w:rsidP="003D5C7E">
            <w:pPr>
              <w:ind w:right="441"/>
              <w:rPr>
                <w:rFonts w:cstheme="minorHAnsi"/>
                <w:szCs w:val="20"/>
              </w:rPr>
            </w:pPr>
            <w:r w:rsidRPr="00A2631B">
              <w:rPr>
                <w:rFonts w:cstheme="minorHAnsi"/>
                <w:szCs w:val="20"/>
              </w:rPr>
              <w:t>La Cnam souhaite mettre en œuvre un SMSI sur différents périmètre</w:t>
            </w:r>
            <w:r w:rsidR="00205D93" w:rsidRPr="00A2631B">
              <w:rPr>
                <w:rFonts w:cstheme="minorHAnsi"/>
                <w:szCs w:val="20"/>
              </w:rPr>
              <w:t xml:space="preserve">s en commençant </w:t>
            </w:r>
            <w:r w:rsidR="004E0558">
              <w:rPr>
                <w:rFonts w:cstheme="minorHAnsi"/>
                <w:szCs w:val="20"/>
              </w:rPr>
              <w:t>par</w:t>
            </w:r>
            <w:r w:rsidR="004E0558" w:rsidRPr="00A2631B">
              <w:rPr>
                <w:rFonts w:cstheme="minorHAnsi"/>
                <w:szCs w:val="20"/>
              </w:rPr>
              <w:t xml:space="preserve"> </w:t>
            </w:r>
            <w:r w:rsidR="00205D93" w:rsidRPr="00A2631B">
              <w:rPr>
                <w:rFonts w:cstheme="minorHAnsi"/>
                <w:szCs w:val="20"/>
              </w:rPr>
              <w:t>celui de la Division Management de la sécurité pour tester le projet. Ensuite suivront des périmètres plus larges voir plus complexe</w:t>
            </w:r>
            <w:r w:rsidR="004E0558">
              <w:rPr>
                <w:rFonts w:cstheme="minorHAnsi"/>
                <w:szCs w:val="20"/>
              </w:rPr>
              <w:t>s</w:t>
            </w:r>
            <w:r w:rsidR="00205D93" w:rsidRPr="00A2631B">
              <w:rPr>
                <w:rFonts w:cstheme="minorHAnsi"/>
                <w:szCs w:val="20"/>
              </w:rPr>
              <w:t xml:space="preserve"> avec plusieurs directions par exemple. </w:t>
            </w:r>
          </w:p>
          <w:p w14:paraId="39849819" w14:textId="29011FF4" w:rsidR="001F6BF4" w:rsidRPr="00820E92" w:rsidRDefault="001F6BF4" w:rsidP="001F6BF4">
            <w:pPr>
              <w:spacing w:after="0"/>
              <w:rPr>
                <w:rFonts w:cstheme="minorHAnsi"/>
              </w:rPr>
            </w:pPr>
            <w:r w:rsidRPr="00820E92">
              <w:rPr>
                <w:rFonts w:cstheme="minorHAnsi"/>
              </w:rPr>
              <w:t>La prestation doit être proposée en standard uniquement (pas en centre de service).</w:t>
            </w:r>
          </w:p>
          <w:p w14:paraId="2ECBD98A" w14:textId="62BD3C62" w:rsidR="001F6BF4" w:rsidRDefault="001F6BF4" w:rsidP="001F6BF4">
            <w:pPr>
              <w:spacing w:after="0"/>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5CC37BFC" w14:textId="6A8CE045" w:rsidR="00205D93" w:rsidRPr="00A2631B" w:rsidRDefault="00205D93" w:rsidP="00820E92">
            <w:pPr>
              <w:ind w:left="175" w:right="441"/>
              <w:rPr>
                <w:rFonts w:cstheme="minorHAnsi"/>
              </w:rPr>
            </w:pPr>
          </w:p>
        </w:tc>
      </w:tr>
    </w:tbl>
    <w:p w14:paraId="6C67C003" w14:textId="77777777" w:rsidR="00456764" w:rsidRPr="00A2631B" w:rsidRDefault="00456764" w:rsidP="00456764">
      <w:pPr>
        <w:spacing w:after="0"/>
        <w:rPr>
          <w:rFonts w:cstheme="minorHAnsi"/>
          <w:sz w:val="4"/>
          <w:szCs w:val="4"/>
        </w:rPr>
      </w:pPr>
    </w:p>
    <w:p w14:paraId="633E328B" w14:textId="77777777" w:rsidR="00456764" w:rsidRPr="00A2631B" w:rsidRDefault="00456764" w:rsidP="00456764">
      <w:pPr>
        <w:spacing w:after="0"/>
        <w:rPr>
          <w:rFonts w:cstheme="minorHAnsi"/>
          <w:sz w:val="4"/>
          <w:szCs w:val="4"/>
        </w:rPr>
      </w:pPr>
    </w:p>
    <w:tbl>
      <w:tblPr>
        <w:tblStyle w:val="Grilledutableau"/>
        <w:tblW w:w="9071" w:type="dxa"/>
        <w:tblLook w:val="04A0" w:firstRow="1" w:lastRow="0" w:firstColumn="1" w:lastColumn="0" w:noHBand="0" w:noVBand="1"/>
      </w:tblPr>
      <w:tblGrid>
        <w:gridCol w:w="9071"/>
      </w:tblGrid>
      <w:tr w:rsidR="00456764" w:rsidRPr="00A2631B" w14:paraId="1AC0EEBA" w14:textId="77777777" w:rsidTr="00A01CEC">
        <w:tc>
          <w:tcPr>
            <w:tcW w:w="9071" w:type="dxa"/>
            <w:tcBorders>
              <w:top w:val="nil"/>
              <w:left w:val="nil"/>
              <w:bottom w:val="nil"/>
              <w:right w:val="nil"/>
            </w:tcBorders>
            <w:shd w:val="clear" w:color="auto" w:fill="auto"/>
          </w:tcPr>
          <w:p w14:paraId="6425D749" w14:textId="3E5E8860" w:rsidR="00456764" w:rsidRPr="00A2631B" w:rsidRDefault="006E2D14" w:rsidP="00945C6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57" behindDoc="1" locked="0" layoutInCell="1" allowOverlap="1" wp14:anchorId="5F8A6DBA" wp14:editId="0EE7E9F9">
                      <wp:simplePos x="0" y="0"/>
                      <wp:positionH relativeFrom="column">
                        <wp:posOffset>26670</wp:posOffset>
                      </wp:positionH>
                      <wp:positionV relativeFrom="paragraph">
                        <wp:posOffset>165735</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53" name="Rectangle 53"/>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E6714B1" w14:textId="2F61B4BC" w:rsidR="006A7CE0" w:rsidRPr="001922F5" w:rsidRDefault="006A7CE0" w:rsidP="00456764">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A6DBA" id="Rectangle 53" o:spid="_x0000_s1062" style="position:absolute;left:0;text-align:left;margin-left:2.1pt;margin-top:13.05pt;width:490.4pt;height:22.9pt;z-index:-2516582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" fillcolor="#1f497d [3215]" stroked="f">
                      <v:shadow on="t" color="black" opacity="22937f" origin=",.5" offset="0,.63889mm"/>
                      <v:textbox>
                        <w:txbxContent>
                          <w:p w14:paraId="4E6714B1" w14:textId="2F61B4BC" w:rsidR="006A7CE0" w:rsidRPr="001922F5" w:rsidRDefault="006A7CE0" w:rsidP="00456764">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456764" w:rsidRPr="00A2631B" w14:paraId="0638BFE6" w14:textId="77777777" w:rsidTr="00A01CEC">
        <w:tc>
          <w:tcPr>
            <w:tcW w:w="9071" w:type="dxa"/>
            <w:tcBorders>
              <w:top w:val="nil"/>
              <w:left w:val="nil"/>
              <w:bottom w:val="nil"/>
              <w:right w:val="nil"/>
            </w:tcBorders>
          </w:tcPr>
          <w:p w14:paraId="2FA6F6E5" w14:textId="77777777" w:rsidR="00847392" w:rsidRPr="00B84B0B" w:rsidRDefault="00847392" w:rsidP="00A01CEC">
            <w:pPr>
              <w:pStyle w:val="Paragraphedeliste"/>
              <w:numPr>
                <w:ilvl w:val="3"/>
                <w:numId w:val="37"/>
              </w:numPr>
              <w:ind w:left="1029" w:right="299"/>
              <w:rPr>
                <w:rFonts w:cstheme="minorHAnsi"/>
                <w:szCs w:val="22"/>
              </w:rPr>
            </w:pPr>
            <w:r w:rsidRPr="00B84B0B">
              <w:rPr>
                <w:rFonts w:cstheme="minorHAnsi"/>
                <w:szCs w:val="22"/>
              </w:rPr>
              <w:t xml:space="preserve">Animation de la réunion de lancement de l’UO commandée : </w:t>
            </w:r>
          </w:p>
          <w:p w14:paraId="335A733A"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30034F37" w14:textId="77777777" w:rsidR="00847392" w:rsidRPr="00A2631B" w:rsidRDefault="00847392" w:rsidP="002256D9">
            <w:pPr>
              <w:pStyle w:val="Paragraphedeliste"/>
              <w:numPr>
                <w:ilvl w:val="1"/>
                <w:numId w:val="19"/>
              </w:numPr>
              <w:ind w:right="299"/>
              <w:rPr>
                <w:rFonts w:cstheme="minorHAnsi"/>
              </w:rPr>
            </w:pPr>
            <w:r w:rsidRPr="00A2631B">
              <w:rPr>
                <w:rFonts w:cstheme="minorHAnsi"/>
                <w:szCs w:val="22"/>
              </w:rPr>
              <w:t>Définition Planning</w:t>
            </w:r>
            <w:r w:rsidRPr="00A2631B">
              <w:rPr>
                <w:rFonts w:cstheme="minorHAnsi"/>
              </w:rPr>
              <w:t xml:space="preserve"> de mise en œuvre de la prestation en détaillant les jalons et livrables attendus </w:t>
            </w:r>
          </w:p>
          <w:p w14:paraId="078A2304" w14:textId="0A02ADFA" w:rsidR="00847392" w:rsidRDefault="00847392" w:rsidP="002256D9">
            <w:pPr>
              <w:pStyle w:val="Paragraphedeliste"/>
              <w:numPr>
                <w:ilvl w:val="1"/>
                <w:numId w:val="19"/>
              </w:numPr>
              <w:ind w:right="299"/>
              <w:rPr>
                <w:rFonts w:cstheme="minorHAnsi"/>
                <w:szCs w:val="22"/>
              </w:rPr>
            </w:pPr>
            <w:r w:rsidRPr="00A2631B">
              <w:rPr>
                <w:rFonts w:cstheme="minorHAnsi"/>
                <w:szCs w:val="22"/>
              </w:rPr>
              <w:t>Identification des acteurs pour l’exécution de l’UO.</w:t>
            </w:r>
          </w:p>
          <w:p w14:paraId="1BA0BAB1" w14:textId="0A234E93" w:rsidR="00FD6F05" w:rsidRPr="00B84B0B" w:rsidRDefault="006B3DF1" w:rsidP="00A01CEC">
            <w:pPr>
              <w:pStyle w:val="Paragraphedeliste"/>
              <w:numPr>
                <w:ilvl w:val="3"/>
                <w:numId w:val="19"/>
              </w:numPr>
              <w:spacing w:before="100" w:beforeAutospacing="1" w:after="100" w:afterAutospacing="1"/>
              <w:ind w:left="1029" w:right="441"/>
              <w:jc w:val="left"/>
              <w:rPr>
                <w:rFonts w:cstheme="minorHAnsi"/>
                <w:szCs w:val="22"/>
              </w:rPr>
            </w:pPr>
            <w:r w:rsidRPr="00B84B0B">
              <w:rPr>
                <w:rFonts w:cstheme="minorHAnsi"/>
                <w:szCs w:val="22"/>
              </w:rPr>
              <w:t>C</w:t>
            </w:r>
            <w:r w:rsidR="00FD6F05" w:rsidRPr="00B84B0B">
              <w:rPr>
                <w:rFonts w:cstheme="minorHAnsi"/>
                <w:szCs w:val="22"/>
              </w:rPr>
              <w:t>adrage d</w:t>
            </w:r>
            <w:r w:rsidRPr="00B84B0B">
              <w:rPr>
                <w:rFonts w:cstheme="minorHAnsi"/>
                <w:szCs w:val="22"/>
              </w:rPr>
              <w:t>e l’attendu</w:t>
            </w:r>
            <w:r w:rsidR="00FD6F05" w:rsidRPr="00B84B0B">
              <w:rPr>
                <w:rFonts w:cstheme="minorHAnsi"/>
                <w:szCs w:val="22"/>
              </w:rPr>
              <w:t xml:space="preserve"> : </w:t>
            </w:r>
          </w:p>
          <w:p w14:paraId="5703303F" w14:textId="1E87FCA4" w:rsidR="00FD6F05" w:rsidRPr="00A2631B" w:rsidRDefault="00FD6F05" w:rsidP="002256D9">
            <w:pPr>
              <w:pStyle w:val="Paragraphedeliste"/>
              <w:numPr>
                <w:ilvl w:val="1"/>
                <w:numId w:val="19"/>
              </w:numPr>
              <w:ind w:right="441"/>
              <w:rPr>
                <w:rFonts w:cstheme="minorHAnsi"/>
                <w:szCs w:val="22"/>
              </w:rPr>
            </w:pPr>
            <w:r w:rsidRPr="00A2631B">
              <w:rPr>
                <w:rFonts w:cstheme="minorHAnsi"/>
                <w:szCs w:val="22"/>
              </w:rPr>
              <w:t>Définition du périmètre du SMSI</w:t>
            </w:r>
          </w:p>
          <w:p w14:paraId="61F3F3A5" w14:textId="7B16BC44" w:rsidR="00FD6F05" w:rsidRPr="00A2631B" w:rsidRDefault="00FD6F05" w:rsidP="002256D9">
            <w:pPr>
              <w:pStyle w:val="Paragraphedeliste"/>
              <w:numPr>
                <w:ilvl w:val="1"/>
                <w:numId w:val="19"/>
              </w:numPr>
              <w:ind w:right="441"/>
              <w:rPr>
                <w:rFonts w:cstheme="minorHAnsi"/>
                <w:szCs w:val="22"/>
              </w:rPr>
            </w:pPr>
            <w:r w:rsidRPr="00A2631B">
              <w:rPr>
                <w:rFonts w:cstheme="minorHAnsi"/>
                <w:szCs w:val="22"/>
              </w:rPr>
              <w:t>Etude des exigences de l’ISO 27001 pa</w:t>
            </w:r>
            <w:r w:rsidR="00205D93" w:rsidRPr="00A2631B">
              <w:rPr>
                <w:rFonts w:cstheme="minorHAnsi"/>
                <w:szCs w:val="22"/>
              </w:rPr>
              <w:t>r rapport au périmètre défini </w:t>
            </w:r>
          </w:p>
          <w:p w14:paraId="2334CF3C" w14:textId="745D40B8" w:rsidR="00835072" w:rsidRPr="00A2631B" w:rsidRDefault="00835072" w:rsidP="002256D9">
            <w:pPr>
              <w:pStyle w:val="Paragraphedeliste"/>
              <w:numPr>
                <w:ilvl w:val="1"/>
                <w:numId w:val="19"/>
              </w:numPr>
              <w:ind w:right="441"/>
              <w:rPr>
                <w:rFonts w:cstheme="minorHAnsi"/>
                <w:szCs w:val="22"/>
              </w:rPr>
            </w:pPr>
            <w:r w:rsidRPr="00A2631B">
              <w:rPr>
                <w:rFonts w:cstheme="minorHAnsi"/>
                <w:szCs w:val="22"/>
              </w:rPr>
              <w:t>Définition des processus lié</w:t>
            </w:r>
            <w:r w:rsidR="004E0558">
              <w:rPr>
                <w:rFonts w:cstheme="minorHAnsi"/>
                <w:szCs w:val="22"/>
              </w:rPr>
              <w:t>s</w:t>
            </w:r>
            <w:r w:rsidRPr="00A2631B">
              <w:rPr>
                <w:rFonts w:cstheme="minorHAnsi"/>
                <w:szCs w:val="22"/>
              </w:rPr>
              <w:t xml:space="preserve"> à la mise en place d’un SMSI</w:t>
            </w:r>
          </w:p>
          <w:p w14:paraId="34975C74" w14:textId="20E2F15E" w:rsidR="00B0332C" w:rsidRPr="00A2631B" w:rsidRDefault="00FD6F05" w:rsidP="002256D9">
            <w:pPr>
              <w:pStyle w:val="Paragraphedeliste"/>
              <w:numPr>
                <w:ilvl w:val="1"/>
                <w:numId w:val="19"/>
              </w:numPr>
              <w:ind w:right="441"/>
              <w:rPr>
                <w:rFonts w:cstheme="minorHAnsi"/>
                <w:szCs w:val="22"/>
              </w:rPr>
            </w:pPr>
            <w:r w:rsidRPr="00A2631B">
              <w:rPr>
                <w:rFonts w:cstheme="minorHAnsi"/>
                <w:szCs w:val="22"/>
              </w:rPr>
              <w:t>Définition du plan d’action de mise en œuvre : échéance, responsabilité, charge</w:t>
            </w:r>
            <w:r w:rsidR="00205D93" w:rsidRPr="00A2631B">
              <w:rPr>
                <w:rFonts w:cstheme="minorHAnsi"/>
                <w:szCs w:val="22"/>
              </w:rPr>
              <w:t xml:space="preserve"> </w:t>
            </w:r>
          </w:p>
          <w:p w14:paraId="0515C908" w14:textId="378F3BF0" w:rsidR="00B0332C" w:rsidRPr="00A2631B" w:rsidRDefault="00B0332C" w:rsidP="002256D9">
            <w:pPr>
              <w:pStyle w:val="Paragraphedeliste"/>
              <w:numPr>
                <w:ilvl w:val="1"/>
                <w:numId w:val="19"/>
              </w:numPr>
              <w:ind w:right="441"/>
              <w:rPr>
                <w:rFonts w:cstheme="minorHAnsi"/>
                <w:szCs w:val="22"/>
              </w:rPr>
            </w:pPr>
            <w:r w:rsidRPr="00A2631B">
              <w:rPr>
                <w:rFonts w:cstheme="minorHAnsi"/>
                <w:szCs w:val="22"/>
              </w:rPr>
              <w:t>Définition de la stratégie de mise en œuvre du SMSI</w:t>
            </w:r>
            <w:r w:rsidR="000E572F">
              <w:rPr>
                <w:rFonts w:cstheme="minorHAnsi"/>
                <w:szCs w:val="22"/>
              </w:rPr>
              <w:t xml:space="preserve"> avec état de la maturité </w:t>
            </w:r>
          </w:p>
          <w:p w14:paraId="03B8A019" w14:textId="09EF3C04" w:rsidR="00FD6F05" w:rsidRPr="00B84B0B" w:rsidRDefault="00701A2B" w:rsidP="00A01CEC">
            <w:pPr>
              <w:pStyle w:val="Paragraphedeliste"/>
              <w:numPr>
                <w:ilvl w:val="3"/>
                <w:numId w:val="19"/>
              </w:numPr>
              <w:spacing w:before="100" w:beforeAutospacing="1" w:after="100" w:afterAutospacing="1"/>
              <w:ind w:left="1029" w:right="441"/>
              <w:jc w:val="left"/>
              <w:rPr>
                <w:rFonts w:cstheme="minorHAnsi"/>
                <w:szCs w:val="22"/>
              </w:rPr>
            </w:pPr>
            <w:r w:rsidRPr="00B84B0B">
              <w:rPr>
                <w:rFonts w:cstheme="minorHAnsi"/>
                <w:szCs w:val="22"/>
              </w:rPr>
              <w:t>Conception</w:t>
            </w:r>
            <w:r w:rsidR="00FD6F05" w:rsidRPr="00B84B0B">
              <w:rPr>
                <w:rFonts w:cstheme="minorHAnsi"/>
                <w:szCs w:val="22"/>
              </w:rPr>
              <w:t xml:space="preserve"> et documentation du SMSI</w:t>
            </w:r>
          </w:p>
          <w:p w14:paraId="47B1BD64" w14:textId="7D6C1183" w:rsidR="00835072" w:rsidRPr="00A2631B" w:rsidRDefault="00835072" w:rsidP="002256D9">
            <w:pPr>
              <w:pStyle w:val="Paragraphedeliste"/>
              <w:numPr>
                <w:ilvl w:val="1"/>
                <w:numId w:val="19"/>
              </w:numPr>
              <w:ind w:right="441"/>
              <w:rPr>
                <w:rFonts w:cstheme="minorHAnsi"/>
                <w:szCs w:val="22"/>
              </w:rPr>
            </w:pPr>
            <w:r w:rsidRPr="00A2631B">
              <w:rPr>
                <w:rFonts w:cstheme="minorHAnsi"/>
                <w:szCs w:val="22"/>
              </w:rPr>
              <w:t>Définition des responsabilités dans les processus identifiés</w:t>
            </w:r>
          </w:p>
          <w:p w14:paraId="16FE8934" w14:textId="161EEA96" w:rsidR="00FD6F05" w:rsidRPr="00A2631B" w:rsidRDefault="00FD6F05" w:rsidP="002256D9">
            <w:pPr>
              <w:pStyle w:val="Paragraphedeliste"/>
              <w:numPr>
                <w:ilvl w:val="1"/>
                <w:numId w:val="19"/>
              </w:numPr>
              <w:ind w:right="441"/>
              <w:rPr>
                <w:rFonts w:cstheme="minorHAnsi"/>
                <w:szCs w:val="22"/>
              </w:rPr>
            </w:pPr>
            <w:r w:rsidRPr="00A2631B">
              <w:rPr>
                <w:rFonts w:cstheme="minorHAnsi"/>
                <w:szCs w:val="22"/>
              </w:rPr>
              <w:t>Définition des objectifs et indicateurs (qui seront intégrés comme entrant de l’UO_</w:t>
            </w:r>
            <w:r w:rsidR="00E77508">
              <w:rPr>
                <w:rFonts w:cstheme="minorHAnsi"/>
                <w:szCs w:val="22"/>
              </w:rPr>
              <w:t>AT</w:t>
            </w:r>
            <w:r w:rsidR="00807A9C">
              <w:rPr>
                <w:rFonts w:cstheme="minorHAnsi"/>
                <w:szCs w:val="22"/>
              </w:rPr>
              <w:t>2</w:t>
            </w:r>
            <w:r w:rsidRPr="00A2631B">
              <w:rPr>
                <w:rFonts w:cstheme="minorHAnsi"/>
                <w:szCs w:val="22"/>
              </w:rPr>
              <w:t>_0</w:t>
            </w:r>
            <w:r w:rsidR="00807A9C">
              <w:rPr>
                <w:rFonts w:cstheme="minorHAnsi"/>
                <w:szCs w:val="22"/>
              </w:rPr>
              <w:t>6</w:t>
            </w:r>
            <w:r w:rsidRPr="00A2631B">
              <w:rPr>
                <w:rFonts w:cstheme="minorHAnsi"/>
                <w:szCs w:val="22"/>
              </w:rPr>
              <w:t>)</w:t>
            </w:r>
          </w:p>
          <w:p w14:paraId="4ACADEBA" w14:textId="16AA4A5B" w:rsidR="00BF4D4A" w:rsidRPr="00A2631B" w:rsidRDefault="00FD6F05" w:rsidP="002256D9">
            <w:pPr>
              <w:pStyle w:val="Paragraphedeliste"/>
              <w:numPr>
                <w:ilvl w:val="1"/>
                <w:numId w:val="19"/>
              </w:numPr>
              <w:ind w:right="441"/>
              <w:rPr>
                <w:rFonts w:cstheme="minorHAnsi"/>
                <w:szCs w:val="22"/>
              </w:rPr>
            </w:pPr>
            <w:r w:rsidRPr="00A2631B">
              <w:rPr>
                <w:rFonts w:cstheme="minorHAnsi"/>
                <w:szCs w:val="22"/>
              </w:rPr>
              <w:t xml:space="preserve">Rédaction des procédures </w:t>
            </w:r>
            <w:r w:rsidR="00332440" w:rsidRPr="00A2631B">
              <w:rPr>
                <w:rFonts w:cstheme="minorHAnsi"/>
                <w:szCs w:val="22"/>
              </w:rPr>
              <w:t xml:space="preserve">et processus </w:t>
            </w:r>
          </w:p>
          <w:p w14:paraId="42DD58FE" w14:textId="77777777" w:rsidR="00456764" w:rsidRPr="00B84B0B" w:rsidRDefault="00022208" w:rsidP="00A01CEC">
            <w:pPr>
              <w:pStyle w:val="Paragraphedeliste"/>
              <w:numPr>
                <w:ilvl w:val="3"/>
                <w:numId w:val="19"/>
              </w:numPr>
              <w:spacing w:before="100" w:beforeAutospacing="1" w:after="100" w:afterAutospacing="1"/>
              <w:ind w:left="1029" w:right="441"/>
              <w:jc w:val="left"/>
              <w:rPr>
                <w:rFonts w:cstheme="minorHAnsi"/>
              </w:rPr>
            </w:pPr>
            <w:r w:rsidRPr="00B84B0B">
              <w:rPr>
                <w:rFonts w:cstheme="minorHAnsi"/>
              </w:rPr>
              <w:t>Définition du plan d’amélioration continue</w:t>
            </w:r>
          </w:p>
          <w:p w14:paraId="49435101" w14:textId="77777777" w:rsidR="00B0332C" w:rsidRPr="00A2631B" w:rsidRDefault="00B0332C" w:rsidP="002256D9">
            <w:pPr>
              <w:pStyle w:val="Paragraphedeliste"/>
              <w:numPr>
                <w:ilvl w:val="1"/>
                <w:numId w:val="19"/>
              </w:numPr>
              <w:ind w:right="441"/>
              <w:rPr>
                <w:rFonts w:cstheme="minorHAnsi"/>
                <w:szCs w:val="22"/>
              </w:rPr>
            </w:pPr>
            <w:r w:rsidRPr="00A2631B">
              <w:rPr>
                <w:rFonts w:cstheme="minorHAnsi"/>
                <w:szCs w:val="22"/>
              </w:rPr>
              <w:t>Définition des outils de suivi du SMSI</w:t>
            </w:r>
          </w:p>
          <w:p w14:paraId="5612B3BE" w14:textId="172912C6" w:rsidR="00BF4D4A" w:rsidRPr="00A2631B" w:rsidRDefault="00BF4D4A" w:rsidP="002256D9">
            <w:pPr>
              <w:pStyle w:val="Paragraphedeliste"/>
              <w:numPr>
                <w:ilvl w:val="1"/>
                <w:numId w:val="19"/>
              </w:numPr>
              <w:ind w:right="441"/>
              <w:rPr>
                <w:rFonts w:cstheme="minorHAnsi"/>
                <w:szCs w:val="22"/>
              </w:rPr>
            </w:pPr>
            <w:r w:rsidRPr="00A2631B">
              <w:rPr>
                <w:rFonts w:cstheme="minorHAnsi"/>
                <w:szCs w:val="22"/>
              </w:rPr>
              <w:t>Définition des critères d’amélioration continue</w:t>
            </w:r>
          </w:p>
          <w:p w14:paraId="04A34272" w14:textId="7CB9A3ED" w:rsidR="00BF4D4A" w:rsidRPr="00A2631B" w:rsidRDefault="00BF4D4A" w:rsidP="002256D9">
            <w:pPr>
              <w:pStyle w:val="Paragraphedeliste"/>
              <w:numPr>
                <w:ilvl w:val="1"/>
                <w:numId w:val="19"/>
              </w:numPr>
              <w:ind w:right="441"/>
              <w:rPr>
                <w:rFonts w:cstheme="minorHAnsi"/>
              </w:rPr>
            </w:pPr>
            <w:r w:rsidRPr="00A2631B">
              <w:rPr>
                <w:rFonts w:cstheme="minorHAnsi"/>
                <w:szCs w:val="22"/>
              </w:rPr>
              <w:t>Définition des comités de suivi</w:t>
            </w:r>
            <w:r w:rsidR="00920126" w:rsidRPr="00A2631B">
              <w:rPr>
                <w:rFonts w:cstheme="minorHAnsi"/>
              </w:rPr>
              <w:t> : périodicité, acteurs, …</w:t>
            </w:r>
          </w:p>
        </w:tc>
      </w:tr>
      <w:tr w:rsidR="00022208" w:rsidRPr="00A2631B" w14:paraId="3CA6C859" w14:textId="77777777" w:rsidTr="00A01CEC">
        <w:tc>
          <w:tcPr>
            <w:tcW w:w="9071" w:type="dxa"/>
            <w:tcBorders>
              <w:top w:val="nil"/>
              <w:left w:val="nil"/>
              <w:bottom w:val="nil"/>
              <w:right w:val="nil"/>
            </w:tcBorders>
          </w:tcPr>
          <w:p w14:paraId="00A118F4" w14:textId="77777777" w:rsidR="00847392" w:rsidRPr="00B84B0B" w:rsidRDefault="00847392" w:rsidP="00A01CEC">
            <w:pPr>
              <w:pStyle w:val="Paragraphedeliste"/>
              <w:numPr>
                <w:ilvl w:val="3"/>
                <w:numId w:val="19"/>
              </w:numPr>
              <w:ind w:left="1029" w:right="299"/>
              <w:rPr>
                <w:rFonts w:cstheme="minorHAnsi"/>
                <w:szCs w:val="22"/>
              </w:rPr>
            </w:pPr>
            <w:r w:rsidRPr="00B84B0B">
              <w:rPr>
                <w:rFonts w:cstheme="minorHAnsi"/>
                <w:szCs w:val="22"/>
              </w:rPr>
              <w:t>Animation de la réunion de restitution :</w:t>
            </w:r>
          </w:p>
          <w:p w14:paraId="3F470808"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Rédaction du rapport détaillée des actions mises en œuvre sur la période d’exécution de l’UO</w:t>
            </w:r>
          </w:p>
          <w:p w14:paraId="191102D8" w14:textId="77777777" w:rsidR="00022208" w:rsidRPr="00A2631B" w:rsidRDefault="00022208" w:rsidP="00FD6F05">
            <w:pPr>
              <w:spacing w:before="100" w:beforeAutospacing="1" w:after="100" w:afterAutospacing="1"/>
              <w:jc w:val="left"/>
              <w:rPr>
                <w:rFonts w:cstheme="minorHAnsi"/>
                <w:szCs w:val="22"/>
              </w:rPr>
            </w:pPr>
          </w:p>
        </w:tc>
      </w:tr>
    </w:tbl>
    <w:p w14:paraId="4A267BAC" w14:textId="77777777" w:rsidR="00456764" w:rsidRPr="00A2631B" w:rsidRDefault="00456764" w:rsidP="00456764">
      <w:pPr>
        <w:spacing w:after="0"/>
        <w:rPr>
          <w:rFonts w:cstheme="minorHAnsi"/>
          <w:sz w:val="4"/>
          <w:szCs w:val="4"/>
        </w:rPr>
      </w:pPr>
    </w:p>
    <w:tbl>
      <w:tblPr>
        <w:tblStyle w:val="Grilledutableau"/>
        <w:tblW w:w="9639" w:type="dxa"/>
        <w:tblLayout w:type="fixed"/>
        <w:tblLook w:val="04A0" w:firstRow="1" w:lastRow="0" w:firstColumn="1" w:lastColumn="0" w:noHBand="0" w:noVBand="1"/>
      </w:tblPr>
      <w:tblGrid>
        <w:gridCol w:w="5102"/>
        <w:gridCol w:w="4537"/>
      </w:tblGrid>
      <w:tr w:rsidR="00456764" w:rsidRPr="00A2631B" w14:paraId="30738014" w14:textId="77777777" w:rsidTr="00006AE6">
        <w:tc>
          <w:tcPr>
            <w:tcW w:w="5102" w:type="dxa"/>
            <w:tcBorders>
              <w:top w:val="nil"/>
              <w:left w:val="nil"/>
              <w:bottom w:val="nil"/>
              <w:right w:val="nil"/>
            </w:tcBorders>
            <w:shd w:val="clear" w:color="auto" w:fill="auto"/>
          </w:tcPr>
          <w:p w14:paraId="41635A43" w14:textId="77777777" w:rsidR="00456764" w:rsidRPr="00A2631B" w:rsidRDefault="00456764" w:rsidP="00945C64">
            <w:pPr>
              <w:spacing w:after="0"/>
              <w:rPr>
                <w:rFonts w:cstheme="minorHAnsi"/>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258" behindDoc="1" locked="0" layoutInCell="1" allowOverlap="1" wp14:anchorId="0F1E9C75" wp14:editId="35C17C02">
                      <wp:simplePos x="0" y="0"/>
                      <wp:positionH relativeFrom="column">
                        <wp:posOffset>95943</wp:posOffset>
                      </wp:positionH>
                      <wp:positionV relativeFrom="paragraph">
                        <wp:posOffset>57150</wp:posOffset>
                      </wp:positionV>
                      <wp:extent cx="2880000" cy="290830"/>
                      <wp:effectExtent l="95250" t="57150" r="92075" b="109220"/>
                      <wp:wrapTight wrapText="bothSides">
                        <wp:wrapPolygon edited="0">
                          <wp:start x="-429" y="-4245"/>
                          <wp:lineTo x="-714" y="-1415"/>
                          <wp:lineTo x="-714" y="21223"/>
                          <wp:lineTo x="-429" y="28297"/>
                          <wp:lineTo x="21862" y="28297"/>
                          <wp:lineTo x="22148" y="21223"/>
                          <wp:lineTo x="21862" y="0"/>
                          <wp:lineTo x="21862" y="-4245"/>
                          <wp:lineTo x="-429" y="-4245"/>
                        </wp:wrapPolygon>
                      </wp:wrapTight>
                      <wp:docPr id="54" name="Rectangle 54"/>
                      <wp:cNvGraphicFramePr/>
                      <a:graphic xmlns:a="http://schemas.openxmlformats.org/drawingml/2006/main">
                        <a:graphicData uri="http://schemas.microsoft.com/office/word/2010/wordprocessingShape">
                          <wps:wsp>
                            <wps:cNvSpPr/>
                            <wps:spPr>
                              <a:xfrm>
                                <a:off x="0" y="0"/>
                                <a:ext cx="288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4CE90B2" w14:textId="77777777" w:rsidR="006A7CE0" w:rsidRPr="001922F5" w:rsidRDefault="006A7CE0" w:rsidP="00456764">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1E9C75" id="Rectangle 54" o:spid="_x0000_s1063" style="position:absolute;left:0;text-align:left;margin-left:7.55pt;margin-top:4.5pt;width:226.75pt;height:22.9pt;z-index:-2516582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" fillcolor="#1f497d [3215]" stroked="f">
                      <v:shadow on="t" color="black" opacity="22937f" origin=",.5" offset="0,.63889mm"/>
                      <v:textbox>
                        <w:txbxContent>
                          <w:p w14:paraId="64CE90B2" w14:textId="77777777" w:rsidR="006A7CE0" w:rsidRPr="001922F5" w:rsidRDefault="006A7CE0" w:rsidP="00456764">
                            <w:pPr>
                              <w:jc w:val="center"/>
                              <w:rPr>
                                <w:sz w:val="24"/>
                              </w:rPr>
                            </w:pPr>
                            <w:r>
                              <w:rPr>
                                <w:rFonts w:cstheme="minorHAnsi"/>
                                <w:b/>
                                <w:smallCaps/>
                                <w:sz w:val="28"/>
                              </w:rPr>
                              <w:t>Les entrants</w:t>
                            </w:r>
                          </w:p>
                        </w:txbxContent>
                      </v:textbox>
                      <w10:wrap type="tight"/>
                    </v:rect>
                  </w:pict>
                </mc:Fallback>
              </mc:AlternateContent>
            </w:r>
          </w:p>
        </w:tc>
        <w:tc>
          <w:tcPr>
            <w:tcW w:w="4537" w:type="dxa"/>
            <w:tcBorders>
              <w:top w:val="nil"/>
              <w:left w:val="nil"/>
              <w:bottom w:val="nil"/>
              <w:right w:val="nil"/>
            </w:tcBorders>
          </w:tcPr>
          <w:p w14:paraId="1B8AA1F2" w14:textId="5BB06FCA" w:rsidR="00456764" w:rsidRPr="00A2631B" w:rsidRDefault="00456764" w:rsidP="00945C6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59" behindDoc="1" locked="0" layoutInCell="1" allowOverlap="1" wp14:anchorId="510158E0" wp14:editId="64D63BE8">
                      <wp:simplePos x="0" y="0"/>
                      <wp:positionH relativeFrom="column">
                        <wp:posOffset>26670</wp:posOffset>
                      </wp:positionH>
                      <wp:positionV relativeFrom="paragraph">
                        <wp:posOffset>57785</wp:posOffset>
                      </wp:positionV>
                      <wp:extent cx="2880000" cy="290830"/>
                      <wp:effectExtent l="95250" t="57150" r="92075" b="109220"/>
                      <wp:wrapTight wrapText="bothSides">
                        <wp:wrapPolygon edited="0">
                          <wp:start x="-429" y="-4245"/>
                          <wp:lineTo x="-714" y="-1415"/>
                          <wp:lineTo x="-714" y="21223"/>
                          <wp:lineTo x="-429" y="28297"/>
                          <wp:lineTo x="21862" y="28297"/>
                          <wp:lineTo x="22148" y="21223"/>
                          <wp:lineTo x="21862" y="0"/>
                          <wp:lineTo x="21862" y="-4245"/>
                          <wp:lineTo x="-429" y="-4245"/>
                        </wp:wrapPolygon>
                      </wp:wrapTight>
                      <wp:docPr id="55" name="Rectangle 55"/>
                      <wp:cNvGraphicFramePr/>
                      <a:graphic xmlns:a="http://schemas.openxmlformats.org/drawingml/2006/main">
                        <a:graphicData uri="http://schemas.microsoft.com/office/word/2010/wordprocessingShape">
                          <wps:wsp>
                            <wps:cNvSpPr/>
                            <wps:spPr>
                              <a:xfrm>
                                <a:off x="0" y="0"/>
                                <a:ext cx="288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23726F9" w14:textId="77777777" w:rsidR="006A7CE0" w:rsidRPr="001922F5" w:rsidRDefault="006A7CE0" w:rsidP="00456764">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0158E0" id="Rectangle 55" o:spid="_x0000_s1064" style="position:absolute;left:0;text-align:left;margin-left:2.1pt;margin-top:4.55pt;width:226.75pt;height:22.9pt;z-index:-2516582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" fillcolor="#1f497d [3215]" stroked="f">
                      <v:shadow on="t" color="black" opacity="22937f" origin=",.5" offset="0,.63889mm"/>
                      <v:textbox>
                        <w:txbxContent>
                          <w:p w14:paraId="723726F9" w14:textId="77777777" w:rsidR="006A7CE0" w:rsidRPr="001922F5" w:rsidRDefault="006A7CE0" w:rsidP="00456764">
                            <w:pPr>
                              <w:jc w:val="center"/>
                              <w:rPr>
                                <w:sz w:val="24"/>
                              </w:rPr>
                            </w:pPr>
                            <w:r>
                              <w:rPr>
                                <w:rFonts w:cstheme="minorHAnsi"/>
                                <w:b/>
                                <w:smallCaps/>
                                <w:sz w:val="28"/>
                              </w:rPr>
                              <w:t>Les livrables</w:t>
                            </w:r>
                          </w:p>
                        </w:txbxContent>
                      </v:textbox>
                      <w10:wrap type="tight"/>
                    </v:rect>
                  </w:pict>
                </mc:Fallback>
              </mc:AlternateContent>
            </w:r>
          </w:p>
        </w:tc>
      </w:tr>
      <w:tr w:rsidR="00456764" w:rsidRPr="00A2631B" w14:paraId="2000EAFD" w14:textId="77777777" w:rsidTr="00006AE6">
        <w:tc>
          <w:tcPr>
            <w:tcW w:w="5102" w:type="dxa"/>
            <w:tcBorders>
              <w:top w:val="nil"/>
              <w:left w:val="nil"/>
              <w:bottom w:val="nil"/>
              <w:right w:val="nil"/>
            </w:tcBorders>
          </w:tcPr>
          <w:p w14:paraId="1AED4A56" w14:textId="212DD9ED" w:rsidR="00BE29C1" w:rsidRPr="00A2631B" w:rsidRDefault="00BE29C1" w:rsidP="002256D9">
            <w:pPr>
              <w:pStyle w:val="Paragraphedeliste"/>
              <w:numPr>
                <w:ilvl w:val="0"/>
                <w:numId w:val="21"/>
              </w:numPr>
              <w:ind w:right="318"/>
              <w:rPr>
                <w:rFonts w:cstheme="minorHAnsi"/>
              </w:rPr>
            </w:pPr>
            <w:r w:rsidRPr="00A2631B">
              <w:rPr>
                <w:rFonts w:cstheme="minorHAnsi"/>
                <w:szCs w:val="22"/>
              </w:rPr>
              <w:t>Documentation existante : politique</w:t>
            </w:r>
            <w:r w:rsidR="00F76E89">
              <w:rPr>
                <w:rFonts w:cstheme="minorHAnsi"/>
                <w:szCs w:val="22"/>
              </w:rPr>
              <w:t xml:space="preserve"> de sécurité</w:t>
            </w:r>
            <w:r w:rsidRPr="00A2631B">
              <w:rPr>
                <w:rFonts w:cstheme="minorHAnsi"/>
                <w:szCs w:val="22"/>
              </w:rPr>
              <w:t>, organigramme, processus,…</w:t>
            </w:r>
          </w:p>
        </w:tc>
        <w:tc>
          <w:tcPr>
            <w:tcW w:w="4537" w:type="dxa"/>
            <w:tcBorders>
              <w:top w:val="nil"/>
              <w:left w:val="nil"/>
              <w:bottom w:val="nil"/>
              <w:right w:val="nil"/>
            </w:tcBorders>
          </w:tcPr>
          <w:p w14:paraId="216A7756" w14:textId="261088B9" w:rsidR="0092396A" w:rsidRPr="00A2631B" w:rsidRDefault="0092396A"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Comptes rendus des entretiens</w:t>
            </w:r>
          </w:p>
          <w:p w14:paraId="6B7051B6" w14:textId="77777777" w:rsidR="00394D4A" w:rsidRPr="00A2631B" w:rsidRDefault="00394D4A" w:rsidP="00A01CEC">
            <w:pPr>
              <w:pStyle w:val="Paragraphedeliste"/>
              <w:numPr>
                <w:ilvl w:val="0"/>
                <w:numId w:val="27"/>
              </w:numPr>
              <w:tabs>
                <w:tab w:val="left" w:pos="4293"/>
                <w:tab w:val="left" w:pos="4576"/>
              </w:tabs>
              <w:rPr>
                <w:rFonts w:cstheme="minorHAnsi"/>
                <w:bCs/>
                <w:szCs w:val="22"/>
              </w:rPr>
            </w:pPr>
            <w:r w:rsidRPr="00A2631B">
              <w:rPr>
                <w:rFonts w:cstheme="minorHAnsi"/>
                <w:bCs/>
                <w:szCs w:val="22"/>
              </w:rPr>
              <w:t>Echelle de notation par niveaux de maturité</w:t>
            </w:r>
          </w:p>
          <w:p w14:paraId="4EFBB139" w14:textId="77777777" w:rsidR="00394D4A" w:rsidRPr="00A2631B" w:rsidRDefault="00394D4A" w:rsidP="00A01CEC">
            <w:pPr>
              <w:pStyle w:val="Paragraphedeliste"/>
              <w:numPr>
                <w:ilvl w:val="0"/>
                <w:numId w:val="27"/>
              </w:numPr>
              <w:tabs>
                <w:tab w:val="left" w:pos="4293"/>
                <w:tab w:val="left" w:pos="4576"/>
              </w:tabs>
              <w:ind w:right="456"/>
              <w:rPr>
                <w:rFonts w:cstheme="minorHAnsi"/>
                <w:bCs/>
                <w:szCs w:val="22"/>
              </w:rPr>
            </w:pPr>
            <w:r w:rsidRPr="00A2631B">
              <w:rPr>
                <w:rFonts w:cstheme="minorHAnsi"/>
                <w:bCs/>
                <w:szCs w:val="22"/>
              </w:rPr>
              <w:t>Bilan documenté de l’évaluation de la maturité </w:t>
            </w:r>
          </w:p>
          <w:p w14:paraId="28CAA629" w14:textId="77777777" w:rsidR="00394D4A" w:rsidRPr="00A2631B" w:rsidRDefault="00394D4A" w:rsidP="00A01CEC">
            <w:pPr>
              <w:pStyle w:val="Paragraphedeliste"/>
              <w:numPr>
                <w:ilvl w:val="0"/>
                <w:numId w:val="27"/>
              </w:numPr>
              <w:tabs>
                <w:tab w:val="left" w:pos="4293"/>
                <w:tab w:val="left" w:pos="4576"/>
              </w:tabs>
              <w:rPr>
                <w:rFonts w:cstheme="minorHAnsi"/>
                <w:bCs/>
                <w:szCs w:val="22"/>
              </w:rPr>
            </w:pPr>
            <w:r w:rsidRPr="00A2631B">
              <w:rPr>
                <w:rFonts w:cstheme="minorHAnsi"/>
              </w:rPr>
              <w:t>Rapport d'analyse des écarts </w:t>
            </w:r>
          </w:p>
          <w:p w14:paraId="31CD6067" w14:textId="3493C89B" w:rsidR="00456764" w:rsidRPr="00A2631B" w:rsidRDefault="00BE29C1"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Synthèse managériale du projet de SMSI</w:t>
            </w:r>
          </w:p>
          <w:p w14:paraId="2EF81F11" w14:textId="7A8C68F6" w:rsidR="00456764" w:rsidRPr="00A2631B" w:rsidRDefault="00456764"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Politique de sécurité</w:t>
            </w:r>
            <w:r w:rsidR="00996852" w:rsidRPr="00A2631B">
              <w:rPr>
                <w:rFonts w:cstheme="minorHAnsi"/>
                <w:bCs/>
                <w:szCs w:val="22"/>
              </w:rPr>
              <w:t xml:space="preserve"> général</w:t>
            </w:r>
            <w:r w:rsidR="00992F81">
              <w:rPr>
                <w:rFonts w:cstheme="minorHAnsi"/>
                <w:bCs/>
                <w:szCs w:val="22"/>
              </w:rPr>
              <w:t>e</w:t>
            </w:r>
          </w:p>
          <w:p w14:paraId="7FCCAC3C" w14:textId="1042499D" w:rsidR="00456764" w:rsidRPr="00A2631B" w:rsidRDefault="00456764"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 xml:space="preserve">Plan </w:t>
            </w:r>
            <w:r w:rsidR="00996852" w:rsidRPr="00A2631B">
              <w:rPr>
                <w:rFonts w:cstheme="minorHAnsi"/>
                <w:bCs/>
                <w:szCs w:val="22"/>
              </w:rPr>
              <w:t>d’action détaillé de la mise en œuvre du SM</w:t>
            </w:r>
            <w:r w:rsidR="00992F81">
              <w:rPr>
                <w:rFonts w:cstheme="minorHAnsi"/>
                <w:bCs/>
                <w:szCs w:val="22"/>
              </w:rPr>
              <w:t>S</w:t>
            </w:r>
            <w:r w:rsidR="00996852" w:rsidRPr="00A2631B">
              <w:rPr>
                <w:rFonts w:cstheme="minorHAnsi"/>
                <w:bCs/>
                <w:szCs w:val="22"/>
              </w:rPr>
              <w:t>I</w:t>
            </w:r>
            <w:r w:rsidRPr="00A2631B">
              <w:rPr>
                <w:rFonts w:cstheme="minorHAnsi"/>
                <w:bCs/>
                <w:szCs w:val="22"/>
              </w:rPr>
              <w:t xml:space="preserve"> </w:t>
            </w:r>
          </w:p>
          <w:p w14:paraId="5B717D7A" w14:textId="7F47DA08" w:rsidR="00930199" w:rsidRPr="00A2631B" w:rsidRDefault="00022208"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Processus documenté</w:t>
            </w:r>
            <w:r w:rsidR="00296406" w:rsidRPr="00A2631B">
              <w:rPr>
                <w:rFonts w:cstheme="minorHAnsi"/>
                <w:bCs/>
                <w:szCs w:val="22"/>
              </w:rPr>
              <w:t>s</w:t>
            </w:r>
          </w:p>
          <w:p w14:paraId="6EC0D7B2" w14:textId="5B82FE43" w:rsidR="00022208" w:rsidRDefault="00022208" w:rsidP="00A01CEC">
            <w:pPr>
              <w:pStyle w:val="Paragraphedeliste"/>
              <w:numPr>
                <w:ilvl w:val="0"/>
                <w:numId w:val="27"/>
              </w:numPr>
              <w:tabs>
                <w:tab w:val="left" w:pos="4293"/>
                <w:tab w:val="left" w:pos="4576"/>
              </w:tabs>
              <w:ind w:right="310"/>
              <w:rPr>
                <w:rFonts w:cstheme="minorHAnsi"/>
                <w:bCs/>
                <w:szCs w:val="22"/>
              </w:rPr>
            </w:pPr>
            <w:r w:rsidRPr="00A2631B">
              <w:rPr>
                <w:rFonts w:cstheme="minorHAnsi"/>
                <w:bCs/>
                <w:szCs w:val="22"/>
              </w:rPr>
              <w:t>Plan d’amélioration détaillé</w:t>
            </w:r>
          </w:p>
          <w:p w14:paraId="7BFD0B1C" w14:textId="77777777" w:rsidR="00847392" w:rsidRPr="00A2631B" w:rsidRDefault="00847392" w:rsidP="00A01CEC">
            <w:pPr>
              <w:pStyle w:val="Paragraphedeliste"/>
              <w:numPr>
                <w:ilvl w:val="0"/>
                <w:numId w:val="27"/>
              </w:numPr>
              <w:tabs>
                <w:tab w:val="left" w:pos="4293"/>
                <w:tab w:val="left" w:pos="4576"/>
              </w:tabs>
              <w:ind w:right="314"/>
              <w:rPr>
                <w:rFonts w:cstheme="minorHAnsi"/>
                <w:bCs/>
                <w:szCs w:val="22"/>
              </w:rPr>
            </w:pPr>
            <w:r w:rsidRPr="00A2631B">
              <w:rPr>
                <w:rFonts w:cstheme="minorHAnsi"/>
                <w:bCs/>
                <w:szCs w:val="22"/>
              </w:rPr>
              <w:t>Compte rendu de réunion </w:t>
            </w:r>
            <w:r w:rsidRPr="00A2631B">
              <w:rPr>
                <w:rFonts w:cstheme="minorHAnsi"/>
              </w:rPr>
              <w:t>livré dans les 5 jours ouvrés suivant cette dernière </w:t>
            </w:r>
            <w:r w:rsidRPr="00A2631B">
              <w:rPr>
                <w:rFonts w:cstheme="minorHAnsi"/>
                <w:bCs/>
                <w:szCs w:val="22"/>
              </w:rPr>
              <w:t>;</w:t>
            </w:r>
          </w:p>
          <w:p w14:paraId="4B614441" w14:textId="6B7EE588" w:rsidR="00847392" w:rsidRPr="00D8395D" w:rsidRDefault="00847392" w:rsidP="00A01CEC">
            <w:pPr>
              <w:pStyle w:val="Paragraphedeliste"/>
              <w:numPr>
                <w:ilvl w:val="0"/>
                <w:numId w:val="27"/>
              </w:numPr>
              <w:tabs>
                <w:tab w:val="left" w:pos="4293"/>
                <w:tab w:val="left" w:pos="4576"/>
              </w:tabs>
              <w:ind w:right="310"/>
              <w:rPr>
                <w:rFonts w:cstheme="minorHAnsi"/>
                <w:bCs/>
                <w:szCs w:val="22"/>
              </w:rPr>
            </w:pPr>
            <w:r w:rsidRPr="00A2631B">
              <w:rPr>
                <w:rFonts w:cstheme="minorHAnsi"/>
              </w:rPr>
              <w:t>Planning de mise en œuvre de la prestation en détaillant l</w:t>
            </w:r>
            <w:r w:rsidR="00D8395D">
              <w:rPr>
                <w:rFonts w:cstheme="minorHAnsi"/>
              </w:rPr>
              <w:t>es jalons et livrables attendus</w:t>
            </w:r>
          </w:p>
          <w:p w14:paraId="7E3873A9" w14:textId="655AAB2F" w:rsidR="00D8395D" w:rsidRPr="00D8395D" w:rsidRDefault="00D8395D" w:rsidP="00A01CEC">
            <w:pPr>
              <w:pStyle w:val="Paragraphedeliste"/>
              <w:numPr>
                <w:ilvl w:val="0"/>
                <w:numId w:val="27"/>
              </w:numPr>
              <w:tabs>
                <w:tab w:val="left" w:pos="4293"/>
                <w:tab w:val="left" w:pos="4576"/>
              </w:tabs>
              <w:ind w:right="314"/>
              <w:rPr>
                <w:rFonts w:cstheme="minorHAnsi"/>
                <w:bCs/>
                <w:szCs w:val="22"/>
              </w:rPr>
            </w:pPr>
            <w:r w:rsidRPr="00D8395D">
              <w:rPr>
                <w:rFonts w:cstheme="minorHAnsi"/>
                <w:bCs/>
                <w:szCs w:val="22"/>
              </w:rPr>
              <w:t>Tout autre élément associé à la réalisation de la prestation.</w:t>
            </w:r>
          </w:p>
          <w:p w14:paraId="1C498130" w14:textId="0BA60630" w:rsidR="00456764" w:rsidRPr="00A2631B" w:rsidRDefault="00456764" w:rsidP="0014381D">
            <w:pPr>
              <w:pStyle w:val="Paragraphedeliste"/>
              <w:rPr>
                <w:rFonts w:cstheme="minorHAnsi"/>
                <w:bCs/>
                <w:szCs w:val="22"/>
              </w:rPr>
            </w:pPr>
          </w:p>
          <w:p w14:paraId="4AEDCDE7" w14:textId="77777777" w:rsidR="00456764" w:rsidRPr="00A2631B" w:rsidRDefault="00456764" w:rsidP="00945C64">
            <w:pPr>
              <w:spacing w:after="0"/>
              <w:rPr>
                <w:rFonts w:cstheme="minorHAnsi"/>
                <w:szCs w:val="20"/>
              </w:rPr>
            </w:pPr>
          </w:p>
        </w:tc>
      </w:tr>
    </w:tbl>
    <w:p w14:paraId="5E43BE1B" w14:textId="77777777" w:rsidR="00456764" w:rsidRPr="00A2631B" w:rsidRDefault="00456764" w:rsidP="00456764">
      <w:pPr>
        <w:spacing w:after="0"/>
        <w:rPr>
          <w:rFonts w:cstheme="minorHAnsi"/>
        </w:rPr>
      </w:pPr>
    </w:p>
    <w:p w14:paraId="67E0F59C" w14:textId="77777777" w:rsidR="00456764" w:rsidRPr="00A2631B" w:rsidRDefault="00456764" w:rsidP="00456764">
      <w:pPr>
        <w:spacing w:after="0"/>
        <w:rPr>
          <w:rFonts w:cstheme="minorHAnsi"/>
          <w:sz w:val="4"/>
          <w:szCs w:val="4"/>
        </w:rPr>
      </w:pPr>
    </w:p>
    <w:tbl>
      <w:tblPr>
        <w:tblStyle w:val="Grilledutableau"/>
        <w:tblW w:w="9214" w:type="dxa"/>
        <w:tblLayout w:type="fixed"/>
        <w:tblLook w:val="04A0" w:firstRow="1" w:lastRow="0" w:firstColumn="1" w:lastColumn="0" w:noHBand="0" w:noVBand="1"/>
      </w:tblPr>
      <w:tblGrid>
        <w:gridCol w:w="2303"/>
        <w:gridCol w:w="2304"/>
        <w:gridCol w:w="2303"/>
        <w:gridCol w:w="2304"/>
      </w:tblGrid>
      <w:tr w:rsidR="00B83079" w:rsidRPr="00A2631B" w14:paraId="029B1062" w14:textId="77777777" w:rsidTr="00006AE6">
        <w:tc>
          <w:tcPr>
            <w:tcW w:w="9214" w:type="dxa"/>
            <w:gridSpan w:val="4"/>
            <w:tcBorders>
              <w:top w:val="nil"/>
              <w:left w:val="nil"/>
              <w:bottom w:val="single" w:sz="4" w:space="0" w:color="808080" w:themeColor="background1" w:themeShade="80"/>
              <w:right w:val="nil"/>
            </w:tcBorders>
            <w:shd w:val="clear" w:color="auto" w:fill="auto"/>
          </w:tcPr>
          <w:p w14:paraId="47D2F202" w14:textId="77777777" w:rsidR="00B83079" w:rsidRPr="00A2631B" w:rsidRDefault="00B83079" w:rsidP="000C32F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3" behindDoc="1" locked="0" layoutInCell="1" allowOverlap="1" wp14:anchorId="5E4B8B0F" wp14:editId="13229B4A">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5" name="Rectangle 105"/>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168A0448" w14:textId="77777777" w:rsidR="006A7CE0" w:rsidRPr="001922F5" w:rsidRDefault="006A7CE0" w:rsidP="00B83079">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4B8B0F" id="Rectangle 105" o:spid="_x0000_s1065" style="position:absolute;left:0;text-align:left;margin-left:2.2pt;margin-top:4.5pt;width:490.4pt;height:22.9pt;z-index:-2516581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CcFLcp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168A0448" w14:textId="77777777" w:rsidR="006A7CE0" w:rsidRPr="001922F5" w:rsidRDefault="006A7CE0" w:rsidP="00B83079">
                            <w:pPr>
                              <w:ind w:right="-40"/>
                              <w:jc w:val="center"/>
                              <w:rPr>
                                <w:sz w:val="24"/>
                              </w:rPr>
                            </w:pPr>
                            <w:r>
                              <w:rPr>
                                <w:rFonts w:cstheme="minorHAnsi"/>
                                <w:b/>
                                <w:smallCaps/>
                                <w:sz w:val="28"/>
                              </w:rPr>
                              <w:t>La complexité</w:t>
                            </w:r>
                          </w:p>
                        </w:txbxContent>
                      </v:textbox>
                      <w10:wrap type="tight"/>
                    </v:rect>
                  </w:pict>
                </mc:Fallback>
              </mc:AlternateContent>
            </w:r>
          </w:p>
        </w:tc>
      </w:tr>
      <w:tr w:rsidR="00B83079" w:rsidRPr="00A2631B" w14:paraId="476767F7" w14:textId="77777777" w:rsidTr="00006AE6">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1D02CB6" w14:textId="77777777" w:rsidR="00B83079" w:rsidRPr="00A2631B" w:rsidRDefault="00B83079" w:rsidP="000C32F4">
            <w:pPr>
              <w:spacing w:after="0"/>
              <w:jc w:val="center"/>
              <w:rPr>
                <w:rFonts w:cstheme="minorHAnsi"/>
                <w:b/>
                <w:smallCaps/>
              </w:rPr>
            </w:pPr>
            <w:r w:rsidRPr="00A2631B">
              <w:rPr>
                <w:rFonts w:cstheme="minorHAnsi"/>
                <w:b/>
                <w:smallCaps/>
              </w:rPr>
              <w:t>Dénomination</w:t>
            </w: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A5002EE" w14:textId="77777777" w:rsidR="00B83079" w:rsidRPr="00A2631B" w:rsidRDefault="00B83079" w:rsidP="000C32F4">
            <w:pPr>
              <w:spacing w:after="0"/>
              <w:jc w:val="center"/>
              <w:rPr>
                <w:rFonts w:cstheme="minorHAnsi"/>
                <w:b/>
                <w:smallCaps/>
                <w:szCs w:val="20"/>
              </w:rPr>
            </w:pPr>
            <w:r w:rsidRPr="00A2631B">
              <w:rPr>
                <w:rFonts w:cstheme="minorHAnsi"/>
                <w:b/>
                <w:smallCaps/>
                <w:szCs w:val="20"/>
              </w:rPr>
              <w:t>Détail</w:t>
            </w: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A8D59DF" w14:textId="77777777" w:rsidR="00B83079" w:rsidRPr="00A2631B" w:rsidRDefault="00B83079" w:rsidP="000C32F4">
            <w:pPr>
              <w:spacing w:after="0"/>
              <w:jc w:val="center"/>
              <w:rPr>
                <w:rFonts w:cstheme="minorHAnsi"/>
                <w:b/>
                <w:smallCaps/>
                <w:szCs w:val="20"/>
              </w:rPr>
            </w:pPr>
            <w:r w:rsidRPr="00A2631B">
              <w:rPr>
                <w:rFonts w:cstheme="minorHAnsi"/>
                <w:b/>
                <w:smallCaps/>
                <w:szCs w:val="20"/>
              </w:rPr>
              <w:t>Livrable</w:t>
            </w: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BBDB221" w14:textId="77777777" w:rsidR="00B83079" w:rsidRPr="00A2631B" w:rsidRDefault="00B83079" w:rsidP="000C32F4">
            <w:pPr>
              <w:spacing w:after="0"/>
              <w:jc w:val="center"/>
              <w:rPr>
                <w:rFonts w:cstheme="minorHAnsi"/>
                <w:b/>
                <w:smallCaps/>
                <w:szCs w:val="20"/>
              </w:rPr>
            </w:pPr>
            <w:r w:rsidRPr="00A2631B">
              <w:rPr>
                <w:rFonts w:cstheme="minorHAnsi"/>
                <w:b/>
                <w:smallCaps/>
                <w:szCs w:val="20"/>
              </w:rPr>
              <w:t>Temps estimé</w:t>
            </w:r>
          </w:p>
        </w:tc>
      </w:tr>
      <w:tr w:rsidR="00B479FD" w:rsidRPr="00A2631B" w14:paraId="7AD190B5" w14:textId="77777777" w:rsidTr="00006AE6">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50C4F9C" w14:textId="4D4A2F41" w:rsidR="00B479FD" w:rsidRPr="00A2631B" w:rsidRDefault="00B479FD" w:rsidP="00B479FD">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2</w:t>
            </w:r>
            <w:r w:rsidRPr="00A2631B">
              <w:rPr>
                <w:rFonts w:cstheme="minorHAnsi"/>
                <w:b/>
                <w:u w:val="single"/>
              </w:rPr>
              <w:t>_S : Simple</w:t>
            </w:r>
          </w:p>
          <w:p w14:paraId="24570E8E" w14:textId="77777777" w:rsidR="00B479FD" w:rsidRPr="00A2631B" w:rsidRDefault="00B479FD" w:rsidP="00B479FD">
            <w:pPr>
              <w:rPr>
                <w:rFonts w:cstheme="minorHAnsi"/>
                <w:szCs w:val="20"/>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AD6333B" w14:textId="77777777" w:rsidR="00B479FD" w:rsidRPr="00A2631B" w:rsidRDefault="00B479FD" w:rsidP="00B479FD">
            <w:pPr>
              <w:rPr>
                <w:rFonts w:cstheme="minorHAnsi"/>
                <w:b/>
                <w:szCs w:val="20"/>
                <w:u w:val="single"/>
              </w:rPr>
            </w:pPr>
            <w:r w:rsidRPr="00A2631B">
              <w:rPr>
                <w:rFonts w:cstheme="minorHAnsi"/>
                <w:b/>
                <w:szCs w:val="20"/>
                <w:u w:val="single"/>
              </w:rPr>
              <w:t xml:space="preserve">Périmètre : </w:t>
            </w:r>
          </w:p>
          <w:p w14:paraId="0ADD6095" w14:textId="5E8D872D" w:rsidR="00B479FD" w:rsidRPr="00A2631B" w:rsidRDefault="00B479FD" w:rsidP="00B479FD">
            <w:pPr>
              <w:rPr>
                <w:rFonts w:cstheme="minorHAnsi"/>
                <w:szCs w:val="20"/>
              </w:rPr>
            </w:pPr>
            <w:r w:rsidRPr="00A2631B">
              <w:rPr>
                <w:rFonts w:cstheme="minorHAnsi"/>
                <w:szCs w:val="20"/>
              </w:rPr>
              <w:t>Pour tout périmètre</w:t>
            </w:r>
          </w:p>
          <w:p w14:paraId="76879F96" w14:textId="77777777" w:rsidR="00B479FD" w:rsidRPr="00A2631B" w:rsidRDefault="00B479FD" w:rsidP="00B479FD">
            <w:pPr>
              <w:rPr>
                <w:rFonts w:cstheme="minorHAnsi"/>
                <w:szCs w:val="20"/>
              </w:rPr>
            </w:pPr>
          </w:p>
          <w:p w14:paraId="69CEED5F" w14:textId="4FD55A1E" w:rsidR="00B479FD" w:rsidRDefault="00B479FD" w:rsidP="00B479FD">
            <w:pPr>
              <w:rPr>
                <w:rFonts w:cstheme="minorHAnsi"/>
                <w:b/>
                <w:szCs w:val="20"/>
                <w:u w:val="single"/>
              </w:rPr>
            </w:pPr>
            <w:r w:rsidRPr="00A2631B">
              <w:rPr>
                <w:rFonts w:cstheme="minorHAnsi"/>
                <w:b/>
                <w:szCs w:val="20"/>
                <w:u w:val="single"/>
              </w:rPr>
              <w:t xml:space="preserve">Activité :  </w:t>
            </w:r>
          </w:p>
          <w:p w14:paraId="46EF0AE3" w14:textId="672ACC8B"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Animation de la réunion de lancement</w:t>
            </w:r>
          </w:p>
          <w:p w14:paraId="6FF5DD37" w14:textId="5E5FA68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 xml:space="preserve">Animation de la réunion de restitution </w:t>
            </w:r>
          </w:p>
          <w:p w14:paraId="511A534C" w14:textId="4651D2B9" w:rsidR="00B479FD" w:rsidRPr="00A2631B" w:rsidRDefault="00B479FD" w:rsidP="00B479FD">
            <w:pPr>
              <w:pStyle w:val="Paragraphedeliste"/>
              <w:ind w:left="181"/>
              <w:rPr>
                <w:szCs w:val="20"/>
              </w:rPr>
            </w:pP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AABF68"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Comptes rendus des réunions ou entretiens</w:t>
            </w:r>
          </w:p>
          <w:p w14:paraId="606290C5" w14:textId="77777777"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p w14:paraId="74D02362" w14:textId="421CF0C3" w:rsidR="00B479FD" w:rsidRPr="00A2631B" w:rsidRDefault="00B479FD" w:rsidP="00B479FD">
            <w:pPr>
              <w:rPr>
                <w:rFonts w:cstheme="minorHAnsi"/>
                <w:szCs w:val="20"/>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0C16206" w14:textId="77777777" w:rsidR="00B479FD" w:rsidRDefault="00B479FD" w:rsidP="00B479FD">
            <w:pPr>
              <w:rPr>
                <w:color w:val="000000"/>
                <w:szCs w:val="20"/>
              </w:rPr>
            </w:pPr>
            <w:r>
              <w:t xml:space="preserve">La Cnam estime une charge de 5 </w:t>
            </w:r>
            <w:r w:rsidRPr="005902D2">
              <w:t xml:space="preserve">jours </w:t>
            </w:r>
            <w:r>
              <w:t>de travail dont</w:t>
            </w:r>
            <w:r>
              <w:rPr>
                <w:color w:val="000000"/>
                <w:szCs w:val="20"/>
              </w:rPr>
              <w:t xml:space="preserve"> 2-3</w:t>
            </w:r>
            <w:r w:rsidRPr="000962B2">
              <w:rPr>
                <w:color w:val="000000"/>
                <w:szCs w:val="20"/>
              </w:rPr>
              <w:t xml:space="preserve"> demi-journée</w:t>
            </w:r>
            <w:r>
              <w:rPr>
                <w:color w:val="000000"/>
                <w:szCs w:val="20"/>
              </w:rPr>
              <w:t>s</w:t>
            </w:r>
            <w:r w:rsidRPr="000962B2">
              <w:rPr>
                <w:color w:val="000000"/>
                <w:szCs w:val="20"/>
              </w:rPr>
              <w:t xml:space="preserve"> d’atelier</w:t>
            </w:r>
            <w:r>
              <w:rPr>
                <w:color w:val="000000"/>
                <w:szCs w:val="20"/>
              </w:rPr>
              <w:t xml:space="preserve"> et ou entretiens.</w:t>
            </w:r>
          </w:p>
          <w:p w14:paraId="0C99940E" w14:textId="77777777" w:rsidR="00B479FD" w:rsidRPr="00A2631B" w:rsidRDefault="00B479FD" w:rsidP="00B479FD">
            <w:pPr>
              <w:spacing w:after="0"/>
              <w:rPr>
                <w:rFonts w:cstheme="minorHAnsi"/>
                <w:szCs w:val="20"/>
              </w:rPr>
            </w:pPr>
          </w:p>
        </w:tc>
      </w:tr>
      <w:tr w:rsidR="00B479FD" w:rsidRPr="00A2631B" w14:paraId="325CBD4A" w14:textId="77777777" w:rsidTr="00006AE6">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A975BA" w14:textId="2DBC7A96" w:rsidR="00B479FD" w:rsidRPr="00A2631B" w:rsidRDefault="00B479FD" w:rsidP="00B479FD">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2</w:t>
            </w:r>
            <w:r w:rsidRPr="00A2631B">
              <w:rPr>
                <w:rFonts w:cstheme="minorHAnsi"/>
                <w:b/>
                <w:u w:val="single"/>
              </w:rPr>
              <w:t>_M : Moyenne</w:t>
            </w:r>
          </w:p>
          <w:p w14:paraId="041631B9" w14:textId="77777777" w:rsidR="00B479FD" w:rsidRPr="00A2631B" w:rsidRDefault="00B479FD" w:rsidP="00B479FD">
            <w:pPr>
              <w:rPr>
                <w:rFonts w:cstheme="minorHAnsi"/>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27E2ED1" w14:textId="350BC62B" w:rsidR="00B479FD" w:rsidRPr="00A2631B" w:rsidRDefault="00B479FD" w:rsidP="00B479FD">
            <w:pPr>
              <w:rPr>
                <w:rFonts w:cstheme="minorHAnsi"/>
                <w:b/>
                <w:szCs w:val="20"/>
                <w:u w:val="single"/>
              </w:rPr>
            </w:pPr>
            <w:r w:rsidRPr="00A2631B">
              <w:rPr>
                <w:rFonts w:cstheme="minorHAnsi"/>
                <w:b/>
                <w:szCs w:val="20"/>
                <w:u w:val="single"/>
              </w:rPr>
              <w:t xml:space="preserve">Périmètre : </w:t>
            </w:r>
          </w:p>
          <w:p w14:paraId="2749BA24" w14:textId="77777777" w:rsidR="00B479FD" w:rsidRPr="00A2631B" w:rsidRDefault="00B479FD" w:rsidP="00B479FD">
            <w:pPr>
              <w:rPr>
                <w:rFonts w:cstheme="minorHAnsi"/>
                <w:szCs w:val="20"/>
              </w:rPr>
            </w:pPr>
            <w:r w:rsidRPr="00A2631B">
              <w:rPr>
                <w:rFonts w:cstheme="minorHAnsi"/>
                <w:szCs w:val="20"/>
              </w:rPr>
              <w:t>Pour tout périmètre</w:t>
            </w:r>
          </w:p>
          <w:p w14:paraId="1FBE2EB6" w14:textId="77777777" w:rsidR="00B479FD" w:rsidRPr="00A2631B" w:rsidRDefault="00B479FD" w:rsidP="00B479FD">
            <w:pPr>
              <w:rPr>
                <w:rFonts w:cstheme="minorHAnsi"/>
                <w:b/>
                <w:szCs w:val="20"/>
                <w:u w:val="single"/>
              </w:rPr>
            </w:pPr>
          </w:p>
          <w:p w14:paraId="5A351021" w14:textId="77777777" w:rsidR="00B479FD" w:rsidRPr="00A2631B" w:rsidRDefault="00B479FD" w:rsidP="00B479FD">
            <w:pPr>
              <w:rPr>
                <w:rFonts w:cstheme="minorHAnsi"/>
                <w:b/>
                <w:szCs w:val="20"/>
                <w:u w:val="single"/>
              </w:rPr>
            </w:pPr>
            <w:r w:rsidRPr="00A2631B">
              <w:rPr>
                <w:rFonts w:cstheme="minorHAnsi"/>
                <w:b/>
                <w:szCs w:val="20"/>
                <w:u w:val="single"/>
              </w:rPr>
              <w:lastRenderedPageBreak/>
              <w:t xml:space="preserve">Activité :  </w:t>
            </w:r>
          </w:p>
          <w:p w14:paraId="7EEDAD89" w14:textId="438652EC"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Documentation du SMSI</w:t>
            </w:r>
          </w:p>
          <w:p w14:paraId="315BEC0F"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Définition du plan d’amélioration continue</w:t>
            </w:r>
          </w:p>
          <w:p w14:paraId="0E2F03F1" w14:textId="2210CBEE" w:rsidR="00B479FD" w:rsidRPr="00A2631B" w:rsidRDefault="00B479FD" w:rsidP="002256D9">
            <w:pPr>
              <w:pStyle w:val="Paragraphedeliste"/>
              <w:numPr>
                <w:ilvl w:val="0"/>
                <w:numId w:val="31"/>
              </w:numPr>
              <w:rPr>
                <w:rFonts w:cstheme="minorHAnsi"/>
              </w:rPr>
            </w:pP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EA91987"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lastRenderedPageBreak/>
              <w:t>Processus documentés</w:t>
            </w:r>
          </w:p>
          <w:p w14:paraId="184548C1"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Plan d’amélioration détaillé</w:t>
            </w:r>
          </w:p>
          <w:p w14:paraId="75219F79" w14:textId="77777777"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lastRenderedPageBreak/>
              <w:t>Tout autre élément associé à la réalisation de la prestation.</w:t>
            </w:r>
          </w:p>
          <w:p w14:paraId="5B96A1B3" w14:textId="5CF642C7" w:rsidR="00B479FD" w:rsidRPr="00A2631B" w:rsidRDefault="00B479FD" w:rsidP="00B479FD">
            <w:pPr>
              <w:pStyle w:val="Paragraphedeliste"/>
              <w:ind w:left="173"/>
              <w:rPr>
                <w:rFonts w:cstheme="minorHAnsi"/>
              </w:rPr>
            </w:pPr>
          </w:p>
          <w:p w14:paraId="120C526C" w14:textId="77777777" w:rsidR="00B479FD" w:rsidRPr="00A2631B" w:rsidRDefault="00B479FD" w:rsidP="00B479FD">
            <w:pPr>
              <w:pStyle w:val="Paragraphedeliste"/>
              <w:tabs>
                <w:tab w:val="left" w:pos="4567"/>
              </w:tabs>
              <w:ind w:right="310"/>
              <w:rPr>
                <w:rFonts w:cstheme="minorHAnsi"/>
                <w:szCs w:val="20"/>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DC2B9BF" w14:textId="216C5525" w:rsidR="00B479FD" w:rsidRPr="00A2631B" w:rsidRDefault="00B479FD" w:rsidP="00B479FD">
            <w:pPr>
              <w:rPr>
                <w:rFonts w:cstheme="minorHAnsi"/>
                <w:color w:val="000000"/>
                <w:szCs w:val="20"/>
              </w:rPr>
            </w:pPr>
            <w:r>
              <w:lastRenderedPageBreak/>
              <w:t xml:space="preserve">La Cnam estime une charge de 15 </w:t>
            </w:r>
            <w:r w:rsidRPr="005902D2">
              <w:t xml:space="preserve">jours </w:t>
            </w:r>
            <w:r>
              <w:t>de travail dont</w:t>
            </w:r>
            <w:r>
              <w:rPr>
                <w:color w:val="000000"/>
                <w:szCs w:val="20"/>
              </w:rPr>
              <w:t xml:space="preserve"> 6-7</w:t>
            </w:r>
            <w:r w:rsidRPr="000962B2">
              <w:rPr>
                <w:color w:val="000000"/>
                <w:szCs w:val="20"/>
              </w:rPr>
              <w:t xml:space="preserve"> demi-</w:t>
            </w:r>
            <w:r w:rsidRPr="000962B2">
              <w:rPr>
                <w:color w:val="000000"/>
                <w:szCs w:val="20"/>
              </w:rPr>
              <w:lastRenderedPageBreak/>
              <w:t>journées d’atelier</w:t>
            </w:r>
            <w:r>
              <w:rPr>
                <w:color w:val="000000"/>
                <w:szCs w:val="20"/>
              </w:rPr>
              <w:t xml:space="preserve"> entretiens.</w:t>
            </w:r>
          </w:p>
        </w:tc>
      </w:tr>
      <w:tr w:rsidR="00B479FD" w:rsidRPr="00A2631B" w14:paraId="5B9E2DAF" w14:textId="77777777" w:rsidTr="00006AE6">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AD67EC0" w14:textId="7516B2FD" w:rsidR="00B479FD" w:rsidRPr="00A2631B" w:rsidRDefault="00B479FD" w:rsidP="00B479FD">
            <w:pPr>
              <w:rPr>
                <w:rFonts w:cstheme="minorHAnsi"/>
                <w:szCs w:val="20"/>
                <w:u w:val="single"/>
              </w:rPr>
            </w:pPr>
            <w:r w:rsidRPr="00A2631B">
              <w:rPr>
                <w:rFonts w:cstheme="minorHAnsi"/>
                <w:b/>
                <w:u w:val="single"/>
              </w:rPr>
              <w:lastRenderedPageBreak/>
              <w:t>UO_</w:t>
            </w:r>
            <w:r w:rsidR="004617AC">
              <w:rPr>
                <w:rFonts w:cstheme="minorHAnsi"/>
                <w:b/>
                <w:u w:val="single"/>
              </w:rPr>
              <w:t>AT2</w:t>
            </w:r>
            <w:r w:rsidRPr="00A2631B">
              <w:rPr>
                <w:rFonts w:cstheme="minorHAnsi"/>
                <w:b/>
                <w:u w:val="single"/>
              </w:rPr>
              <w:t>_0</w:t>
            </w:r>
            <w:r>
              <w:rPr>
                <w:rFonts w:cstheme="minorHAnsi"/>
                <w:b/>
                <w:u w:val="single"/>
              </w:rPr>
              <w:t>2</w:t>
            </w:r>
            <w:r w:rsidRPr="00A2631B">
              <w:rPr>
                <w:rFonts w:cstheme="minorHAnsi"/>
                <w:b/>
                <w:u w:val="single"/>
              </w:rPr>
              <w:t>_C : Complexe</w:t>
            </w:r>
          </w:p>
          <w:p w14:paraId="01C94E71" w14:textId="77777777" w:rsidR="00B479FD" w:rsidRPr="00A2631B" w:rsidRDefault="00B479FD" w:rsidP="00B479FD">
            <w:pPr>
              <w:rPr>
                <w:rFonts w:cstheme="minorHAnsi"/>
              </w:rPr>
            </w:pP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2D2EB7E" w14:textId="22EC94FC" w:rsidR="00B479FD" w:rsidRPr="00A2631B" w:rsidRDefault="00B479FD" w:rsidP="00B479FD">
            <w:pPr>
              <w:rPr>
                <w:rFonts w:cstheme="minorHAnsi"/>
                <w:b/>
                <w:szCs w:val="20"/>
                <w:u w:val="single"/>
              </w:rPr>
            </w:pPr>
            <w:r w:rsidRPr="00A2631B">
              <w:rPr>
                <w:rFonts w:cstheme="minorHAnsi"/>
                <w:b/>
                <w:szCs w:val="20"/>
                <w:u w:val="single"/>
              </w:rPr>
              <w:t xml:space="preserve">Périmètre : </w:t>
            </w:r>
          </w:p>
          <w:p w14:paraId="005B9204" w14:textId="77777777" w:rsidR="00B479FD" w:rsidRPr="00A2631B" w:rsidRDefault="00B479FD" w:rsidP="00B479FD">
            <w:pPr>
              <w:rPr>
                <w:rFonts w:cstheme="minorHAnsi"/>
                <w:szCs w:val="20"/>
              </w:rPr>
            </w:pPr>
            <w:r w:rsidRPr="00A2631B">
              <w:rPr>
                <w:rFonts w:cstheme="minorHAnsi"/>
                <w:szCs w:val="20"/>
              </w:rPr>
              <w:t>Pour tout périmètre</w:t>
            </w:r>
          </w:p>
          <w:p w14:paraId="691C45F6" w14:textId="77777777" w:rsidR="00B479FD" w:rsidRPr="00A2631B" w:rsidRDefault="00B479FD" w:rsidP="00B479FD">
            <w:pPr>
              <w:rPr>
                <w:rFonts w:cstheme="minorHAnsi"/>
                <w:b/>
                <w:szCs w:val="20"/>
                <w:u w:val="single"/>
              </w:rPr>
            </w:pPr>
          </w:p>
          <w:p w14:paraId="0AD277E7" w14:textId="6F95D4C2" w:rsidR="00B479FD" w:rsidRDefault="00B479FD" w:rsidP="00B479FD">
            <w:pPr>
              <w:rPr>
                <w:rFonts w:cstheme="minorHAnsi"/>
                <w:b/>
                <w:szCs w:val="20"/>
                <w:u w:val="single"/>
              </w:rPr>
            </w:pPr>
            <w:r w:rsidRPr="00A2631B">
              <w:rPr>
                <w:rFonts w:cstheme="minorHAnsi"/>
                <w:b/>
                <w:szCs w:val="20"/>
                <w:u w:val="single"/>
              </w:rPr>
              <w:t xml:space="preserve">Activité :  </w:t>
            </w:r>
          </w:p>
          <w:p w14:paraId="620FFC3A" w14:textId="62BFF05A"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Cadrage de l’attendu</w:t>
            </w:r>
          </w:p>
          <w:p w14:paraId="15148573" w14:textId="1CFD850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Conception du SMSI</w:t>
            </w:r>
          </w:p>
          <w:p w14:paraId="78749AE9" w14:textId="77777777" w:rsidR="00B479FD" w:rsidRPr="003D1095" w:rsidRDefault="00B479FD" w:rsidP="00B479FD">
            <w:pPr>
              <w:rPr>
                <w:rFonts w:cstheme="minorHAnsi"/>
                <w:b/>
                <w:szCs w:val="20"/>
                <w:u w:val="single"/>
              </w:rPr>
            </w:pPr>
          </w:p>
          <w:p w14:paraId="7945A8D5" w14:textId="7FE15F40" w:rsidR="00B479FD" w:rsidRPr="00A2631B" w:rsidRDefault="00B479FD" w:rsidP="00B479FD">
            <w:pPr>
              <w:ind w:left="360"/>
              <w:rPr>
                <w:rFonts w:cstheme="minorHAnsi"/>
                <w:szCs w:val="20"/>
              </w:rPr>
            </w:pPr>
          </w:p>
        </w:tc>
        <w:tc>
          <w:tcPr>
            <w:tcW w:w="230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F669224"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Echelle de notation par niveaux de maturité</w:t>
            </w:r>
          </w:p>
          <w:p w14:paraId="4D01708E" w14:textId="77777777" w:rsidR="00B479FD" w:rsidRPr="003D1095" w:rsidRDefault="00B479FD" w:rsidP="002256D9">
            <w:pPr>
              <w:pStyle w:val="Paragraphedeliste"/>
              <w:numPr>
                <w:ilvl w:val="0"/>
                <w:numId w:val="31"/>
              </w:numPr>
              <w:ind w:left="173" w:hanging="218"/>
              <w:rPr>
                <w:rFonts w:cstheme="minorHAnsi"/>
                <w:szCs w:val="20"/>
              </w:rPr>
            </w:pPr>
            <w:r w:rsidRPr="003D1095">
              <w:rPr>
                <w:rFonts w:cstheme="minorHAnsi"/>
                <w:szCs w:val="20"/>
              </w:rPr>
              <w:t>Bilan documenté de l’évaluation de la maturité </w:t>
            </w:r>
          </w:p>
          <w:p w14:paraId="6431AD8E" w14:textId="77777777" w:rsidR="00D8395D" w:rsidRPr="00D8395D" w:rsidRDefault="00B479FD" w:rsidP="002256D9">
            <w:pPr>
              <w:pStyle w:val="Paragraphedeliste"/>
              <w:numPr>
                <w:ilvl w:val="0"/>
                <w:numId w:val="31"/>
              </w:numPr>
              <w:ind w:left="173" w:hanging="218"/>
              <w:rPr>
                <w:rFonts w:cstheme="minorHAnsi"/>
                <w:bCs/>
                <w:szCs w:val="22"/>
              </w:rPr>
            </w:pPr>
            <w:r w:rsidRPr="00D8395D">
              <w:rPr>
                <w:rFonts w:cstheme="minorHAnsi"/>
                <w:szCs w:val="20"/>
              </w:rPr>
              <w:t>Rapport d'analyse des écarts </w:t>
            </w:r>
          </w:p>
          <w:p w14:paraId="1C821C8D" w14:textId="0EC9864B" w:rsidR="00B479FD" w:rsidRPr="00D8395D" w:rsidRDefault="00B479FD" w:rsidP="002256D9">
            <w:pPr>
              <w:pStyle w:val="Paragraphedeliste"/>
              <w:numPr>
                <w:ilvl w:val="0"/>
                <w:numId w:val="31"/>
              </w:numPr>
              <w:ind w:left="173" w:hanging="218"/>
              <w:rPr>
                <w:rFonts w:cstheme="minorHAnsi"/>
                <w:bCs/>
                <w:szCs w:val="22"/>
              </w:rPr>
            </w:pPr>
            <w:r w:rsidRPr="00D8395D">
              <w:rPr>
                <w:rFonts w:cstheme="minorHAnsi"/>
                <w:szCs w:val="20"/>
              </w:rPr>
              <w:t>Synthèse managériale</w:t>
            </w:r>
            <w:r w:rsidRPr="00D8395D">
              <w:rPr>
                <w:rFonts w:cstheme="minorHAnsi"/>
                <w:bCs/>
                <w:szCs w:val="22"/>
              </w:rPr>
              <w:t xml:space="preserve"> du projet de SMSI</w:t>
            </w:r>
          </w:p>
          <w:p w14:paraId="468DFB74" w14:textId="77777777" w:rsidR="00B479FD" w:rsidRPr="00A2631B" w:rsidRDefault="00B479FD" w:rsidP="002256D9">
            <w:pPr>
              <w:pStyle w:val="Paragraphedeliste"/>
              <w:numPr>
                <w:ilvl w:val="0"/>
                <w:numId w:val="31"/>
              </w:numPr>
              <w:ind w:left="173" w:hanging="218"/>
              <w:rPr>
                <w:rFonts w:cstheme="minorHAnsi"/>
                <w:bCs/>
                <w:szCs w:val="22"/>
              </w:rPr>
            </w:pPr>
            <w:r w:rsidRPr="00A2631B">
              <w:rPr>
                <w:rFonts w:cstheme="minorHAnsi"/>
                <w:bCs/>
                <w:szCs w:val="22"/>
              </w:rPr>
              <w:t>Politique de sécurité général</w:t>
            </w:r>
            <w:r>
              <w:rPr>
                <w:rFonts w:cstheme="minorHAnsi"/>
                <w:bCs/>
                <w:szCs w:val="22"/>
              </w:rPr>
              <w:t>e</w:t>
            </w:r>
          </w:p>
          <w:p w14:paraId="4FF46DC0" w14:textId="77777777" w:rsidR="00B479FD" w:rsidRPr="00A2631B" w:rsidRDefault="00B479FD" w:rsidP="002256D9">
            <w:pPr>
              <w:pStyle w:val="Paragraphedeliste"/>
              <w:numPr>
                <w:ilvl w:val="0"/>
                <w:numId w:val="31"/>
              </w:numPr>
              <w:ind w:left="173" w:hanging="218"/>
              <w:rPr>
                <w:rFonts w:cstheme="minorHAnsi"/>
                <w:bCs/>
                <w:szCs w:val="22"/>
              </w:rPr>
            </w:pPr>
            <w:r w:rsidRPr="00A2631B">
              <w:rPr>
                <w:rFonts w:cstheme="minorHAnsi"/>
                <w:bCs/>
                <w:szCs w:val="22"/>
              </w:rPr>
              <w:t>Plan d’action détaillé de la mise en œuvre du SM</w:t>
            </w:r>
            <w:r>
              <w:rPr>
                <w:rFonts w:cstheme="minorHAnsi"/>
                <w:bCs/>
                <w:szCs w:val="22"/>
              </w:rPr>
              <w:t>S</w:t>
            </w:r>
            <w:r w:rsidRPr="00A2631B">
              <w:rPr>
                <w:rFonts w:cstheme="minorHAnsi"/>
                <w:bCs/>
                <w:szCs w:val="22"/>
              </w:rPr>
              <w:t xml:space="preserve">I </w:t>
            </w:r>
          </w:p>
          <w:p w14:paraId="04719ECB" w14:textId="0888ADB3" w:rsidR="00B479FD" w:rsidRPr="00A2631B" w:rsidRDefault="00C5056D" w:rsidP="002256D9">
            <w:pPr>
              <w:pStyle w:val="Paragraphedeliste"/>
              <w:numPr>
                <w:ilvl w:val="0"/>
                <w:numId w:val="31"/>
              </w:numPr>
              <w:ind w:left="173" w:hanging="218"/>
              <w:rPr>
                <w:rFonts w:cstheme="minorHAnsi"/>
              </w:rPr>
            </w:pPr>
            <w:r w:rsidRPr="00804304">
              <w:rPr>
                <w:rFonts w:cstheme="minorHAnsi"/>
                <w:bCs/>
                <w:szCs w:val="22"/>
              </w:rPr>
              <w:t>Tout autre élément associé à la réalisation de la prestation.</w:t>
            </w:r>
          </w:p>
        </w:tc>
        <w:tc>
          <w:tcPr>
            <w:tcW w:w="230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0B2234" w14:textId="77777777" w:rsidR="00B479FD" w:rsidRDefault="00B479FD" w:rsidP="00B479FD">
            <w:pPr>
              <w:rPr>
                <w:color w:val="000000"/>
                <w:szCs w:val="20"/>
              </w:rPr>
            </w:pPr>
            <w:r>
              <w:t xml:space="preserve">La Cnam estime une charge de 25 </w:t>
            </w:r>
            <w:r w:rsidRPr="005902D2">
              <w:t xml:space="preserve">jours </w:t>
            </w:r>
            <w:r>
              <w:t>de travail dont</w:t>
            </w:r>
            <w:r>
              <w:rPr>
                <w:color w:val="000000"/>
                <w:szCs w:val="20"/>
              </w:rPr>
              <w:t xml:space="preserve"> 8-9</w:t>
            </w:r>
            <w:r w:rsidRPr="000962B2">
              <w:rPr>
                <w:color w:val="000000"/>
                <w:szCs w:val="20"/>
              </w:rPr>
              <w:t xml:space="preserve"> demi-journées d’atelier</w:t>
            </w:r>
            <w:r>
              <w:rPr>
                <w:color w:val="000000"/>
                <w:szCs w:val="20"/>
              </w:rPr>
              <w:t xml:space="preserve"> entretiens.</w:t>
            </w:r>
          </w:p>
          <w:p w14:paraId="202C3947" w14:textId="77777777" w:rsidR="00B479FD" w:rsidRPr="00A2631B" w:rsidRDefault="00B479FD" w:rsidP="00B479FD">
            <w:pPr>
              <w:rPr>
                <w:rFonts w:cstheme="minorHAnsi"/>
              </w:rPr>
            </w:pPr>
          </w:p>
        </w:tc>
      </w:tr>
    </w:tbl>
    <w:p w14:paraId="14B6E8F7" w14:textId="201DEDB4" w:rsidR="00E869E8" w:rsidRPr="00A2631B" w:rsidRDefault="00E869E8" w:rsidP="00B83B00">
      <w:pPr>
        <w:spacing w:after="0"/>
        <w:jc w:val="left"/>
        <w:rPr>
          <w:rFonts w:cstheme="minorHAnsi"/>
        </w:rPr>
      </w:pPr>
      <w:r w:rsidRPr="00A2631B">
        <w:rPr>
          <w:rFonts w:cstheme="minorHAnsi"/>
          <w:noProof/>
        </w:rPr>
        <mc:AlternateContent>
          <mc:Choice Requires="wps">
            <w:drawing>
              <wp:anchor distT="0" distB="0" distL="114300" distR="114300" simplePos="0" relativeHeight="251658304" behindDoc="1" locked="0" layoutInCell="1" allowOverlap="1" wp14:anchorId="2B40241E" wp14:editId="0EDB1F5D">
                <wp:simplePos x="0" y="0"/>
                <wp:positionH relativeFrom="column">
                  <wp:posOffset>0</wp:posOffset>
                </wp:positionH>
                <wp:positionV relativeFrom="paragraph">
                  <wp:posOffset>390525</wp:posOffset>
                </wp:positionV>
                <wp:extent cx="6227445"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6" name="Rectangle 106"/>
                <wp:cNvGraphicFramePr/>
                <a:graphic xmlns:a="http://schemas.openxmlformats.org/drawingml/2006/main">
                  <a:graphicData uri="http://schemas.microsoft.com/office/word/2010/wordprocessingShape">
                    <wps:wsp>
                      <wps:cNvSpPr/>
                      <wps:spPr>
                        <a:xfrm>
                          <a:off x="0" y="0"/>
                          <a:ext cx="6227445"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65697718" w14:textId="77777777" w:rsidR="006A7CE0" w:rsidRPr="001922F5" w:rsidRDefault="006A7CE0" w:rsidP="00E869E8">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40241E" id="Rectangle 106" o:spid="_x0000_s1066" style="position:absolute;margin-left:0;margin-top:30.75pt;width:490.35pt;height:22.9pt;z-index:-2516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" fillcolor="#484329 [814]" stroked="f">
                <v:shadow on="t" color="black" opacity="22937f" origin=",.5" offset="0,.63889mm"/>
                <v:textbox>
                  <w:txbxContent>
                    <w:p w14:paraId="65697718" w14:textId="77777777" w:rsidR="006A7CE0" w:rsidRPr="001922F5" w:rsidRDefault="006A7CE0" w:rsidP="00E869E8">
                      <w:pPr>
                        <w:jc w:val="center"/>
                        <w:rPr>
                          <w:sz w:val="24"/>
                        </w:rPr>
                      </w:pPr>
                      <w:r>
                        <w:rPr>
                          <w:rFonts w:cstheme="minorHAnsi"/>
                          <w:b/>
                          <w:smallCaps/>
                          <w:sz w:val="28"/>
                        </w:rPr>
                        <w:t>Les profils attendus</w:t>
                      </w:r>
                    </w:p>
                  </w:txbxContent>
                </v:textbox>
                <w10:wrap type="tight"/>
              </v:rect>
            </w:pict>
          </mc:Fallback>
        </mc:AlternateContent>
      </w:r>
    </w:p>
    <w:p w14:paraId="717E4F16" w14:textId="0C9772F4" w:rsidR="00E869E8" w:rsidRDefault="00E869E8" w:rsidP="00E869E8">
      <w:pPr>
        <w:spacing w:after="0"/>
        <w:jc w:val="left"/>
        <w:rPr>
          <w:rFonts w:cstheme="minorHAnsi"/>
          <w:szCs w:val="20"/>
        </w:rPr>
      </w:pPr>
      <w:r w:rsidRPr="00A2631B">
        <w:rPr>
          <w:rFonts w:cstheme="minorHAnsi"/>
          <w:szCs w:val="20"/>
        </w:rPr>
        <w:t>Le</w:t>
      </w:r>
      <w:r w:rsidR="00B84B0B">
        <w:rPr>
          <w:rFonts w:cstheme="minorHAnsi"/>
          <w:szCs w:val="20"/>
        </w:rPr>
        <w:t xml:space="preserve"> ou les</w:t>
      </w:r>
      <w:r w:rsidRPr="00A2631B">
        <w:rPr>
          <w:rFonts w:cstheme="minorHAnsi"/>
          <w:szCs w:val="20"/>
        </w:rPr>
        <w:t xml:space="preserve"> profils attendus pour l’UO mise en œuvre d’un SMSI sont : </w:t>
      </w:r>
    </w:p>
    <w:p w14:paraId="31F0788C" w14:textId="77777777" w:rsidR="00FB2C2C" w:rsidRPr="00A2631B" w:rsidRDefault="00FB2C2C" w:rsidP="00E869E8">
      <w:pPr>
        <w:spacing w:after="0"/>
        <w:jc w:val="left"/>
        <w:rPr>
          <w:rFonts w:cstheme="minorHAnsi"/>
          <w:szCs w:val="20"/>
        </w:rPr>
      </w:pPr>
    </w:p>
    <w:p w14:paraId="0F9A0BBE" w14:textId="537F0B2F" w:rsidR="00E869E8" w:rsidRPr="00006AE6" w:rsidRDefault="00E869E8" w:rsidP="00006AE6">
      <w:pPr>
        <w:pStyle w:val="Paragraphedeliste"/>
        <w:numPr>
          <w:ilvl w:val="0"/>
          <w:numId w:val="64"/>
        </w:numPr>
        <w:spacing w:after="0"/>
        <w:jc w:val="left"/>
        <w:rPr>
          <w:rFonts w:cstheme="minorHAnsi"/>
          <w:szCs w:val="20"/>
        </w:rPr>
      </w:pPr>
      <w:r w:rsidRPr="00006AE6">
        <w:rPr>
          <w:rFonts w:cstheme="minorHAnsi"/>
          <w:szCs w:val="20"/>
        </w:rPr>
        <w:t>Consultant en cybersécurité Junior et/ou Confirmé</w:t>
      </w:r>
    </w:p>
    <w:p w14:paraId="72561714" w14:textId="404197A5" w:rsidR="00E869E8" w:rsidRPr="00006AE6" w:rsidRDefault="00E869E8" w:rsidP="00006AE6">
      <w:pPr>
        <w:pStyle w:val="Paragraphedeliste"/>
        <w:numPr>
          <w:ilvl w:val="0"/>
          <w:numId w:val="64"/>
        </w:numPr>
        <w:spacing w:after="0"/>
        <w:jc w:val="left"/>
        <w:rPr>
          <w:rFonts w:cstheme="minorHAnsi"/>
          <w:szCs w:val="20"/>
        </w:rPr>
      </w:pPr>
      <w:r w:rsidRPr="00006AE6">
        <w:rPr>
          <w:rFonts w:cstheme="minorHAnsi"/>
          <w:szCs w:val="20"/>
        </w:rPr>
        <w:t>Responsable de projet de sécurité Junior et/ou Confirmé</w:t>
      </w:r>
    </w:p>
    <w:p w14:paraId="54105924" w14:textId="7A222D76" w:rsidR="00E869E8" w:rsidRPr="00006AE6" w:rsidRDefault="00E869E8" w:rsidP="00006AE6">
      <w:pPr>
        <w:pStyle w:val="Paragraphedeliste"/>
        <w:numPr>
          <w:ilvl w:val="0"/>
          <w:numId w:val="64"/>
        </w:numPr>
        <w:spacing w:after="0"/>
        <w:jc w:val="left"/>
        <w:rPr>
          <w:rFonts w:cstheme="minorHAnsi"/>
          <w:szCs w:val="20"/>
        </w:rPr>
      </w:pPr>
      <w:r w:rsidRPr="00006AE6">
        <w:rPr>
          <w:rFonts w:cstheme="minorHAnsi"/>
        </w:rPr>
        <w:t xml:space="preserve">Coordinateur </w:t>
      </w:r>
      <w:r w:rsidR="00006AE6" w:rsidRPr="00006AE6">
        <w:rPr>
          <w:rFonts w:cstheme="minorHAnsi"/>
        </w:rPr>
        <w:t>sécurité confirmé</w:t>
      </w:r>
    </w:p>
    <w:p w14:paraId="7AEF7894" w14:textId="77777777" w:rsidR="00E869E8" w:rsidRPr="00A2631B" w:rsidRDefault="00E869E8" w:rsidP="00E869E8">
      <w:pPr>
        <w:spacing w:after="0"/>
        <w:rPr>
          <w:rFonts w:cstheme="minorHAnsi"/>
        </w:rPr>
      </w:pPr>
    </w:p>
    <w:p w14:paraId="450BB0B0" w14:textId="6DE2A925" w:rsidR="00B83B00" w:rsidRPr="00A2631B" w:rsidRDefault="00B83B00" w:rsidP="00B83B00">
      <w:pPr>
        <w:spacing w:after="0"/>
        <w:jc w:val="left"/>
        <w:rPr>
          <w:rFonts w:cstheme="minorHAnsi"/>
          <w:b/>
          <w:snapToGrid w:val="0"/>
          <w:color w:val="1F497D" w:themeColor="text2"/>
          <w:sz w:val="20"/>
          <w:szCs w:val="20"/>
        </w:rPr>
      </w:pPr>
      <w:r w:rsidRPr="00A2631B">
        <w:rPr>
          <w:rFonts w:cstheme="minorHAnsi"/>
        </w:rPr>
        <w:br w:type="page"/>
      </w:r>
    </w:p>
    <w:p w14:paraId="465AFFE2" w14:textId="7E052C05" w:rsidR="00136A19" w:rsidRDefault="00205570" w:rsidP="009765B1">
      <w:pPr>
        <w:pStyle w:val="Titre3"/>
      </w:pPr>
      <w:bookmarkStart w:id="114" w:name="_Ref213147293"/>
      <w:bookmarkStart w:id="115" w:name="_Toc229561504"/>
      <w:r w:rsidRPr="00A2631B">
        <w:lastRenderedPageBreak/>
        <w:t>UO_</w:t>
      </w:r>
      <w:r w:rsidR="00E77508">
        <w:t>AT</w:t>
      </w:r>
      <w:r w:rsidR="004617AC">
        <w:t>2</w:t>
      </w:r>
      <w:r w:rsidRPr="00A2631B">
        <w:t>_0</w:t>
      </w:r>
      <w:r w:rsidR="00283781">
        <w:t>3</w:t>
      </w:r>
      <w:r w:rsidRPr="00A2631B">
        <w:t xml:space="preserve"> : </w:t>
      </w:r>
      <w:r w:rsidR="006C3001" w:rsidRPr="00A2631B">
        <w:t>Mise à jour de la PSSI Cnam</w:t>
      </w:r>
      <w:bookmarkEnd w:id="114"/>
      <w:bookmarkEnd w:id="115"/>
      <w:r w:rsidR="006C3001" w:rsidRPr="00A2631B">
        <w:t> </w:t>
      </w:r>
    </w:p>
    <w:tbl>
      <w:tblPr>
        <w:tblStyle w:val="Grilledutableau"/>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495B16" w:rsidRPr="00A2631B" w14:paraId="5FA4DF49" w14:textId="77777777" w:rsidTr="00006AE6">
        <w:trPr>
          <w:trHeight w:val="689"/>
        </w:trPr>
        <w:tc>
          <w:tcPr>
            <w:tcW w:w="9071" w:type="dxa"/>
            <w:shd w:val="clear" w:color="auto" w:fill="auto"/>
          </w:tcPr>
          <w:p w14:paraId="64746072" w14:textId="77777777" w:rsidR="00495B16" w:rsidRPr="00A2631B" w:rsidRDefault="00495B16" w:rsidP="00201F4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60" behindDoc="1" locked="0" layoutInCell="1" allowOverlap="1" wp14:anchorId="5C1B03D2" wp14:editId="4C666377">
                      <wp:simplePos x="0" y="0"/>
                      <wp:positionH relativeFrom="column">
                        <wp:posOffset>29845</wp:posOffset>
                      </wp:positionH>
                      <wp:positionV relativeFrom="paragraph">
                        <wp:posOffset>91440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62" name="Rectangle 62"/>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CB2D602" w14:textId="77777777" w:rsidR="006A7CE0" w:rsidRPr="001922F5" w:rsidRDefault="006A7CE0" w:rsidP="00495B16">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1B03D2" id="Rectangle 62" o:spid="_x0000_s1067" style="position:absolute;left:0;text-align:left;margin-left:2.35pt;margin-top:7.2pt;width:490.4pt;height:22.9pt;z-index:-2516582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" fillcolor="#1f497d [3215]" stroked="f">
                      <v:shadow on="t" color="black" opacity="22937f" origin=",.5" offset="0,.63889mm"/>
                      <v:textbox>
                        <w:txbxContent>
                          <w:p w14:paraId="4CB2D602" w14:textId="77777777" w:rsidR="006A7CE0" w:rsidRPr="001922F5" w:rsidRDefault="006A7CE0" w:rsidP="00495B16">
                            <w:pPr>
                              <w:jc w:val="center"/>
                              <w:rPr>
                                <w:b/>
                                <w:smallCaps/>
                                <w:sz w:val="28"/>
                              </w:rPr>
                            </w:pPr>
                            <w:r w:rsidRPr="001922F5">
                              <w:rPr>
                                <w:b/>
                                <w:smallCaps/>
                                <w:sz w:val="28"/>
                              </w:rPr>
                              <w:t>Description du besoin</w:t>
                            </w:r>
                          </w:p>
                        </w:txbxContent>
                      </v:textbox>
                      <w10:wrap type="tight"/>
                    </v:rect>
                  </w:pict>
                </mc:Fallback>
              </mc:AlternateContent>
            </w:r>
          </w:p>
        </w:tc>
      </w:tr>
      <w:tr w:rsidR="00495B16" w:rsidRPr="00A2631B" w14:paraId="3099C883" w14:textId="77777777" w:rsidTr="00006AE6">
        <w:trPr>
          <w:trHeight w:val="587"/>
        </w:trPr>
        <w:tc>
          <w:tcPr>
            <w:tcW w:w="9071" w:type="dxa"/>
          </w:tcPr>
          <w:p w14:paraId="5093790C" w14:textId="77777777" w:rsidR="00495B16" w:rsidRPr="00A2631B" w:rsidRDefault="00495B16" w:rsidP="00006AE6">
            <w:pPr>
              <w:tabs>
                <w:tab w:val="left" w:pos="9109"/>
                <w:tab w:val="left" w:pos="9393"/>
              </w:tabs>
              <w:ind w:right="442"/>
              <w:rPr>
                <w:rFonts w:cstheme="minorHAnsi"/>
                <w:szCs w:val="20"/>
              </w:rPr>
            </w:pPr>
            <w:r w:rsidRPr="00A2631B">
              <w:rPr>
                <w:rFonts w:cstheme="minorHAnsi"/>
                <w:szCs w:val="20"/>
              </w:rPr>
              <w:t>Cette prestation correspond à l’accompagnement de la Cnam à la rédaction de sa Politique de Sécurité du Système d’Information. A ce jour la PSSI Cnam se base sur la PSSI MCAS de l’état. Le besoin est de mettre à jour la PSSI avec les nouvelles normes et réglementation en vigueur. Cette politique devra prendre en compte le contexte de la Cnam, les exigences de NIS2</w:t>
            </w:r>
            <w:r w:rsidR="006932E1" w:rsidRPr="00A2631B">
              <w:rPr>
                <w:rFonts w:cstheme="minorHAnsi"/>
                <w:szCs w:val="20"/>
              </w:rPr>
              <w:t xml:space="preserve"> et toutes les évolutions réglementaires</w:t>
            </w:r>
            <w:r w:rsidRPr="00A2631B">
              <w:rPr>
                <w:rFonts w:cstheme="minorHAnsi"/>
                <w:szCs w:val="20"/>
              </w:rPr>
              <w:t>.</w:t>
            </w:r>
            <w:r w:rsidR="006932E1" w:rsidRPr="00A2631B">
              <w:rPr>
                <w:rFonts w:cstheme="minorHAnsi"/>
                <w:szCs w:val="20"/>
              </w:rPr>
              <w:t xml:space="preserve"> Cette PSSI doit garantir la mise en œuvre de la protection du Système d’Information de la Cnam</w:t>
            </w:r>
            <w:r w:rsidR="000534EF" w:rsidRPr="00A2631B">
              <w:rPr>
                <w:rFonts w:cstheme="minorHAnsi"/>
                <w:szCs w:val="20"/>
              </w:rPr>
              <w:t>.</w:t>
            </w:r>
            <w:r w:rsidRPr="00A2631B">
              <w:rPr>
                <w:rFonts w:cstheme="minorHAnsi"/>
                <w:szCs w:val="20"/>
              </w:rPr>
              <w:t xml:space="preserve"> </w:t>
            </w:r>
          </w:p>
          <w:p w14:paraId="30FDBD50" w14:textId="77777777" w:rsidR="00BE34E4" w:rsidRPr="00A2631B" w:rsidRDefault="00BE34E4" w:rsidP="00006AE6">
            <w:pPr>
              <w:tabs>
                <w:tab w:val="left" w:pos="9109"/>
                <w:tab w:val="left" w:pos="9393"/>
              </w:tabs>
              <w:ind w:right="442" w:firstLine="33"/>
              <w:rPr>
                <w:rFonts w:cstheme="minorHAnsi"/>
              </w:rPr>
            </w:pPr>
            <w:r w:rsidRPr="00A2631B">
              <w:rPr>
                <w:rFonts w:cstheme="minorHAnsi"/>
              </w:rPr>
              <w:t>Cette prestation vise à accompagner la CNAM dans la finalisation, la validation et la mise à jour de sa Politique de Sécurité des Systèmes d’Information (PSSI) actuellement en cours d’élaboration interne.</w:t>
            </w:r>
          </w:p>
          <w:p w14:paraId="115469BA" w14:textId="77777777" w:rsidR="00BE34E4" w:rsidRPr="00A2631B" w:rsidRDefault="00BE34E4" w:rsidP="00006AE6">
            <w:pPr>
              <w:tabs>
                <w:tab w:val="left" w:pos="9109"/>
                <w:tab w:val="left" w:pos="9393"/>
              </w:tabs>
              <w:ind w:right="442" w:firstLine="33"/>
              <w:rPr>
                <w:rFonts w:cstheme="minorHAnsi"/>
              </w:rPr>
            </w:pPr>
            <w:r w:rsidRPr="00A2631B">
              <w:rPr>
                <w:rFonts w:cstheme="minorHAnsi"/>
              </w:rPr>
              <w:t>Le prestataire interviendra en complément de l’équipe projet CNAM pour :</w:t>
            </w:r>
          </w:p>
          <w:p w14:paraId="6E68B8DE" w14:textId="499CA49D" w:rsidR="00BE34E4" w:rsidRPr="00A2631B" w:rsidRDefault="00BE34E4" w:rsidP="00006AE6">
            <w:pPr>
              <w:pStyle w:val="Paragraphedeliste"/>
              <w:numPr>
                <w:ilvl w:val="0"/>
                <w:numId w:val="19"/>
              </w:numPr>
              <w:tabs>
                <w:tab w:val="left" w:pos="9109"/>
                <w:tab w:val="left" w:pos="9393"/>
              </w:tabs>
              <w:ind w:right="442"/>
              <w:rPr>
                <w:rFonts w:cstheme="minorHAnsi"/>
                <w:szCs w:val="22"/>
              </w:rPr>
            </w:pPr>
            <w:r w:rsidRPr="00A2631B">
              <w:rPr>
                <w:rFonts w:cstheme="minorHAnsi"/>
                <w:szCs w:val="22"/>
              </w:rPr>
              <w:t xml:space="preserve">Structurer et consolider le contenu de la PSSI </w:t>
            </w:r>
            <w:r w:rsidR="003A497B" w:rsidRPr="00A2631B">
              <w:rPr>
                <w:rFonts w:cstheme="minorHAnsi"/>
                <w:szCs w:val="22"/>
              </w:rPr>
              <w:t xml:space="preserve">en cohérence avec </w:t>
            </w:r>
            <w:r w:rsidRPr="00A2631B">
              <w:rPr>
                <w:rFonts w:cstheme="minorHAnsi"/>
                <w:szCs w:val="22"/>
              </w:rPr>
              <w:t>les normes et réglementations actuelles (ISO 27001:2022, NIS2, RGPD, RGS, doctrine ANSSI) ;</w:t>
            </w:r>
          </w:p>
          <w:p w14:paraId="4289149C" w14:textId="77777777" w:rsidR="00BE34E4" w:rsidRPr="00A2631B" w:rsidRDefault="00BE34E4" w:rsidP="00006AE6">
            <w:pPr>
              <w:pStyle w:val="Paragraphedeliste"/>
              <w:numPr>
                <w:ilvl w:val="0"/>
                <w:numId w:val="19"/>
              </w:numPr>
              <w:tabs>
                <w:tab w:val="left" w:pos="9109"/>
                <w:tab w:val="left" w:pos="9393"/>
              </w:tabs>
              <w:ind w:right="442"/>
              <w:rPr>
                <w:rFonts w:cstheme="minorHAnsi"/>
                <w:szCs w:val="22"/>
              </w:rPr>
            </w:pPr>
            <w:r w:rsidRPr="00A2631B">
              <w:rPr>
                <w:rFonts w:cstheme="minorHAnsi"/>
                <w:szCs w:val="22"/>
              </w:rPr>
              <w:t>Aligner la politique sur le Schéma Directeur SSI, les exigences du SMSI et les pratiques de la CNAM ;</w:t>
            </w:r>
          </w:p>
          <w:p w14:paraId="1FE8772C" w14:textId="228F9C59" w:rsidR="00BE34E4" w:rsidRPr="00A2631B" w:rsidRDefault="00BE34E4" w:rsidP="00006AE6">
            <w:pPr>
              <w:pStyle w:val="Paragraphedeliste"/>
              <w:numPr>
                <w:ilvl w:val="0"/>
                <w:numId w:val="19"/>
              </w:numPr>
              <w:tabs>
                <w:tab w:val="left" w:pos="9109"/>
                <w:tab w:val="left" w:pos="9393"/>
              </w:tabs>
              <w:ind w:right="442"/>
              <w:rPr>
                <w:rFonts w:cstheme="minorHAnsi"/>
                <w:szCs w:val="22"/>
              </w:rPr>
            </w:pPr>
            <w:r w:rsidRPr="00A2631B">
              <w:rPr>
                <w:rFonts w:cstheme="minorHAnsi"/>
                <w:szCs w:val="22"/>
              </w:rPr>
              <w:t xml:space="preserve">Apporter un regard d’expert externe pour garantir la cohérence, la lisibilité et </w:t>
            </w:r>
            <w:r w:rsidR="003A497B" w:rsidRPr="00A2631B">
              <w:rPr>
                <w:rFonts w:cstheme="minorHAnsi"/>
                <w:szCs w:val="22"/>
              </w:rPr>
              <w:t>la complétude des documents finaux</w:t>
            </w:r>
            <w:r w:rsidRPr="00A2631B">
              <w:rPr>
                <w:rFonts w:cstheme="minorHAnsi"/>
                <w:szCs w:val="22"/>
              </w:rPr>
              <w:t xml:space="preserve"> ;</w:t>
            </w:r>
          </w:p>
          <w:p w14:paraId="54E95BF6" w14:textId="343085F0" w:rsidR="00BE34E4" w:rsidRPr="00A2631B" w:rsidRDefault="00BE34E4" w:rsidP="00006AE6">
            <w:pPr>
              <w:pStyle w:val="Paragraphedeliste"/>
              <w:numPr>
                <w:ilvl w:val="0"/>
                <w:numId w:val="19"/>
              </w:numPr>
              <w:tabs>
                <w:tab w:val="left" w:pos="9109"/>
                <w:tab w:val="left" w:pos="9393"/>
              </w:tabs>
              <w:ind w:right="442"/>
              <w:rPr>
                <w:rFonts w:cstheme="minorHAnsi"/>
                <w:szCs w:val="22"/>
              </w:rPr>
            </w:pPr>
            <w:r w:rsidRPr="00A2631B">
              <w:rPr>
                <w:rFonts w:cstheme="minorHAnsi"/>
                <w:szCs w:val="22"/>
              </w:rPr>
              <w:t>Préparer la validation officielle et le plan de déploiement interne de la PSSI.</w:t>
            </w:r>
          </w:p>
          <w:p w14:paraId="2D8CB335" w14:textId="77777777" w:rsidR="001F6BF4" w:rsidRDefault="001F6BF4" w:rsidP="00006AE6">
            <w:pPr>
              <w:tabs>
                <w:tab w:val="left" w:pos="9109"/>
                <w:tab w:val="left" w:pos="9393"/>
              </w:tabs>
              <w:spacing w:after="0"/>
              <w:ind w:right="442"/>
              <w:rPr>
                <w:rFonts w:cstheme="minorHAnsi"/>
              </w:rPr>
            </w:pPr>
          </w:p>
          <w:p w14:paraId="2B436DDA" w14:textId="0B82CF6A" w:rsidR="001F6BF4" w:rsidRPr="00820E92" w:rsidRDefault="001F6BF4" w:rsidP="00006AE6">
            <w:pPr>
              <w:tabs>
                <w:tab w:val="left" w:pos="9109"/>
                <w:tab w:val="left" w:pos="9393"/>
              </w:tabs>
              <w:spacing w:after="0"/>
              <w:ind w:right="442"/>
              <w:rPr>
                <w:rFonts w:cstheme="minorHAnsi"/>
              </w:rPr>
            </w:pPr>
            <w:r w:rsidRPr="00820E92">
              <w:rPr>
                <w:rFonts w:cstheme="minorHAnsi"/>
              </w:rPr>
              <w:t xml:space="preserve">La prestation doit être proposée en </w:t>
            </w:r>
            <w:r w:rsidR="00B84B0B">
              <w:rPr>
                <w:rFonts w:cstheme="minorHAnsi"/>
              </w:rPr>
              <w:t xml:space="preserve">mode </w:t>
            </w:r>
            <w:r w:rsidRPr="00820E92">
              <w:rPr>
                <w:rFonts w:cstheme="minorHAnsi"/>
              </w:rPr>
              <w:t>standard uniquement (pas en centre de service).</w:t>
            </w:r>
          </w:p>
          <w:p w14:paraId="54DA077B" w14:textId="7668C7AE" w:rsidR="001F6BF4" w:rsidRDefault="001F6BF4" w:rsidP="00006AE6">
            <w:pPr>
              <w:tabs>
                <w:tab w:val="left" w:pos="9109"/>
                <w:tab w:val="left" w:pos="9393"/>
              </w:tabs>
              <w:spacing w:after="0"/>
              <w:ind w:right="442"/>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5316E69C" w14:textId="52308AA3" w:rsidR="00BE34E4" w:rsidRPr="00A2631B" w:rsidRDefault="00BE34E4" w:rsidP="00820E92">
            <w:pPr>
              <w:rPr>
                <w:rFonts w:cstheme="minorHAnsi"/>
              </w:rPr>
            </w:pPr>
          </w:p>
        </w:tc>
      </w:tr>
    </w:tbl>
    <w:p w14:paraId="16AE1B44" w14:textId="77777777" w:rsidR="00495B16" w:rsidRPr="00A2631B" w:rsidRDefault="00495B16" w:rsidP="00495B16">
      <w:pPr>
        <w:spacing w:after="0"/>
        <w:rPr>
          <w:rFonts w:cstheme="minorHAnsi"/>
          <w:sz w:val="4"/>
          <w:szCs w:val="4"/>
        </w:rPr>
      </w:pPr>
    </w:p>
    <w:p w14:paraId="3058B2BB" w14:textId="77777777" w:rsidR="00495B16" w:rsidRPr="00A2631B" w:rsidRDefault="00495B16" w:rsidP="00495B16">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495B16" w:rsidRPr="00A2631B" w14:paraId="476DB6A6" w14:textId="77777777" w:rsidTr="00201F44">
        <w:tc>
          <w:tcPr>
            <w:tcW w:w="9062" w:type="dxa"/>
            <w:tcBorders>
              <w:top w:val="nil"/>
              <w:left w:val="nil"/>
              <w:bottom w:val="nil"/>
              <w:right w:val="nil"/>
            </w:tcBorders>
            <w:shd w:val="clear" w:color="auto" w:fill="auto"/>
          </w:tcPr>
          <w:p w14:paraId="55CD7E28" w14:textId="77777777" w:rsidR="00495B16" w:rsidRPr="00A2631B" w:rsidRDefault="00495B16"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61" behindDoc="1" locked="0" layoutInCell="1" allowOverlap="1" wp14:anchorId="0DCC8847" wp14:editId="7A94B274">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63" name="Rectangle 63"/>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F202763" w14:textId="77777777" w:rsidR="006A7CE0" w:rsidRPr="001922F5" w:rsidRDefault="006A7CE0" w:rsidP="00495B16">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C8847" id="Rectangle 63" o:spid="_x0000_s1068" style="position:absolute;left:0;text-align:left;margin-left:-4.65pt;margin-top:.15pt;width:452.15pt;height:22.9pt;z-index:-2516582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xbD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TjPK50&#10;tIBq84gCYUv9GPRtzddxpyI9KmSu81bw/tIDf6yDtpTQS1IsAX++d57wTEG2StHy7pQy/lgpNFK4&#10;r57JeTEcj9OyZWU8ORuxgseWxbHFr5pr4Dse8ksRdBYTntxOtAjNC6/5PGVlk/Kac5dSE+6Ua9ru&#10;ND8U2sznGcYLFhTd+aegU/A06ES35+5FYeg5Sczme9jtmZq+oeYWmzw9zFcEts68Pcy1vwJezkzO&#10;/iFJ23+sZ9ThuZv9Ag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LDDFsN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4F202763" w14:textId="77777777" w:rsidR="006A7CE0" w:rsidRPr="001922F5" w:rsidRDefault="006A7CE0" w:rsidP="00495B16">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495B16" w:rsidRPr="00A2631B" w14:paraId="07EE0D28" w14:textId="77777777" w:rsidTr="00201F44">
        <w:tc>
          <w:tcPr>
            <w:tcW w:w="9062" w:type="dxa"/>
            <w:tcBorders>
              <w:top w:val="nil"/>
              <w:left w:val="nil"/>
              <w:bottom w:val="nil"/>
              <w:right w:val="nil"/>
            </w:tcBorders>
          </w:tcPr>
          <w:p w14:paraId="4597EA2A" w14:textId="77777777" w:rsidR="00847392" w:rsidRPr="00FB2C2C" w:rsidRDefault="00847392" w:rsidP="002256D9">
            <w:pPr>
              <w:pStyle w:val="Paragraphedeliste"/>
              <w:numPr>
                <w:ilvl w:val="0"/>
                <w:numId w:val="19"/>
              </w:numPr>
              <w:rPr>
                <w:rFonts w:cstheme="minorHAnsi"/>
                <w:szCs w:val="22"/>
              </w:rPr>
            </w:pPr>
            <w:r w:rsidRPr="00FB2C2C">
              <w:rPr>
                <w:rFonts w:cstheme="minorHAnsi"/>
                <w:szCs w:val="22"/>
              </w:rPr>
              <w:t xml:space="preserve">Animation de la réunion de lancement de l’UO commandée : </w:t>
            </w:r>
          </w:p>
          <w:p w14:paraId="6FFF37F4"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2D127EA8" w14:textId="4CD04DE3" w:rsidR="00847392" w:rsidRPr="00A2631B" w:rsidRDefault="00847392" w:rsidP="002256D9">
            <w:pPr>
              <w:pStyle w:val="Paragraphedeliste"/>
              <w:numPr>
                <w:ilvl w:val="1"/>
                <w:numId w:val="19"/>
              </w:numPr>
              <w:ind w:right="299"/>
              <w:rPr>
                <w:rFonts w:cstheme="minorHAnsi"/>
              </w:rPr>
            </w:pPr>
            <w:r w:rsidRPr="00A2631B">
              <w:rPr>
                <w:rFonts w:cstheme="minorHAnsi"/>
                <w:szCs w:val="22"/>
              </w:rPr>
              <w:t xml:space="preserve">Définition </w:t>
            </w:r>
            <w:r w:rsidR="00FB2C2C">
              <w:rPr>
                <w:rFonts w:cstheme="minorHAnsi"/>
                <w:szCs w:val="22"/>
              </w:rPr>
              <w:t>du p</w:t>
            </w:r>
            <w:r w:rsidRPr="00A2631B">
              <w:rPr>
                <w:rFonts w:cstheme="minorHAnsi"/>
                <w:szCs w:val="22"/>
              </w:rPr>
              <w:t>lanning</w:t>
            </w:r>
            <w:r w:rsidRPr="00A2631B">
              <w:rPr>
                <w:rFonts w:cstheme="minorHAnsi"/>
              </w:rPr>
              <w:t xml:space="preserve"> de mise en œuvre de la prestation en détaillant les jalons et livrables attendus </w:t>
            </w:r>
          </w:p>
          <w:p w14:paraId="1C476681" w14:textId="3991C5FA" w:rsidR="00847392" w:rsidRDefault="00847392" w:rsidP="002256D9">
            <w:pPr>
              <w:pStyle w:val="Paragraphedeliste"/>
              <w:numPr>
                <w:ilvl w:val="1"/>
                <w:numId w:val="19"/>
              </w:numPr>
              <w:ind w:right="299"/>
              <w:rPr>
                <w:rFonts w:cstheme="minorHAnsi"/>
                <w:szCs w:val="22"/>
              </w:rPr>
            </w:pPr>
            <w:r w:rsidRPr="00A2631B">
              <w:rPr>
                <w:rFonts w:cstheme="minorHAnsi"/>
                <w:szCs w:val="22"/>
              </w:rPr>
              <w:t>Identification des acteurs pour l’exécution de l’UO.</w:t>
            </w:r>
          </w:p>
          <w:p w14:paraId="11F98B93" w14:textId="2DAB361B" w:rsidR="00495B16" w:rsidRPr="00A2631B" w:rsidRDefault="006932E1" w:rsidP="002256D9">
            <w:pPr>
              <w:pStyle w:val="Paragraphedeliste"/>
              <w:numPr>
                <w:ilvl w:val="0"/>
                <w:numId w:val="19"/>
              </w:numPr>
              <w:rPr>
                <w:rFonts w:cstheme="minorHAnsi"/>
                <w:szCs w:val="22"/>
              </w:rPr>
            </w:pPr>
            <w:r w:rsidRPr="00A2631B">
              <w:rPr>
                <w:rFonts w:cstheme="minorHAnsi"/>
                <w:szCs w:val="22"/>
              </w:rPr>
              <w:t xml:space="preserve">Analyse </w:t>
            </w:r>
            <w:r w:rsidR="00E46CE2" w:rsidRPr="00A2631B">
              <w:rPr>
                <w:rFonts w:cstheme="minorHAnsi"/>
                <w:szCs w:val="22"/>
              </w:rPr>
              <w:t>initiale</w:t>
            </w:r>
            <w:r w:rsidR="00495B16" w:rsidRPr="00A2631B">
              <w:rPr>
                <w:rFonts w:cstheme="minorHAnsi"/>
                <w:szCs w:val="22"/>
              </w:rPr>
              <w:t xml:space="preserve"> : </w:t>
            </w:r>
          </w:p>
          <w:p w14:paraId="6EAFA38E" w14:textId="61B35307" w:rsidR="00E46CE2" w:rsidRPr="00A2631B" w:rsidRDefault="00E46CE2" w:rsidP="002256D9">
            <w:pPr>
              <w:pStyle w:val="Paragraphedeliste"/>
              <w:numPr>
                <w:ilvl w:val="1"/>
                <w:numId w:val="19"/>
              </w:numPr>
              <w:rPr>
                <w:rFonts w:cstheme="minorHAnsi"/>
                <w:szCs w:val="22"/>
              </w:rPr>
            </w:pPr>
            <w:r w:rsidRPr="00A2631B">
              <w:rPr>
                <w:rFonts w:cstheme="minorHAnsi"/>
                <w:szCs w:val="22"/>
              </w:rPr>
              <w:t>Revue critique du travail réalisé par l’équipe interne CNAM : structure, périmètre, contenu, cohérence avec les</w:t>
            </w:r>
            <w:r w:rsidR="00CD5636">
              <w:rPr>
                <w:rFonts w:cstheme="minorHAnsi"/>
                <w:szCs w:val="22"/>
              </w:rPr>
              <w:t xml:space="preserve"> bonnes pratiques</w:t>
            </w:r>
            <w:r w:rsidRPr="00A2631B">
              <w:rPr>
                <w:rFonts w:cstheme="minorHAnsi"/>
                <w:szCs w:val="22"/>
              </w:rPr>
              <w:t>.</w:t>
            </w:r>
          </w:p>
          <w:p w14:paraId="632276B2" w14:textId="77777777" w:rsidR="00E46CE2" w:rsidRPr="00A2631B" w:rsidRDefault="00E46CE2" w:rsidP="002256D9">
            <w:pPr>
              <w:pStyle w:val="Paragraphedeliste"/>
              <w:numPr>
                <w:ilvl w:val="1"/>
                <w:numId w:val="19"/>
              </w:numPr>
              <w:rPr>
                <w:rFonts w:cstheme="minorHAnsi"/>
                <w:szCs w:val="22"/>
              </w:rPr>
            </w:pPr>
            <w:r w:rsidRPr="00A2631B">
              <w:rPr>
                <w:rFonts w:cstheme="minorHAnsi"/>
                <w:szCs w:val="22"/>
              </w:rPr>
              <w:t>Proposition de grille d’analyse des écarts entre le brouillon CNAM et les référentiels auxquels la Cnam est assujettie.</w:t>
            </w:r>
          </w:p>
          <w:p w14:paraId="3C306B19" w14:textId="77777777" w:rsidR="00E46CE2" w:rsidRPr="00A2631B" w:rsidRDefault="00E46CE2" w:rsidP="002256D9">
            <w:pPr>
              <w:pStyle w:val="Paragraphedeliste"/>
              <w:numPr>
                <w:ilvl w:val="1"/>
                <w:numId w:val="19"/>
              </w:numPr>
              <w:rPr>
                <w:rFonts w:cstheme="minorHAnsi"/>
                <w:szCs w:val="22"/>
              </w:rPr>
            </w:pPr>
            <w:r w:rsidRPr="00A2631B">
              <w:rPr>
                <w:rFonts w:cstheme="minorHAnsi"/>
                <w:szCs w:val="22"/>
              </w:rPr>
              <w:t>Clarification des principes directeurs et des objectifs de sécurité à maintenir ou à renforcer.</w:t>
            </w:r>
          </w:p>
          <w:p w14:paraId="1120EEA0" w14:textId="28896F28" w:rsidR="00E46CE2" w:rsidRPr="00A2631B" w:rsidRDefault="00E46CE2" w:rsidP="002256D9">
            <w:pPr>
              <w:pStyle w:val="Paragraphedeliste"/>
              <w:numPr>
                <w:ilvl w:val="1"/>
                <w:numId w:val="19"/>
              </w:numPr>
              <w:rPr>
                <w:rFonts w:cstheme="minorHAnsi"/>
                <w:szCs w:val="22"/>
              </w:rPr>
            </w:pPr>
            <w:r w:rsidRPr="00A2631B">
              <w:rPr>
                <w:rFonts w:cstheme="minorHAnsi"/>
                <w:szCs w:val="22"/>
              </w:rPr>
              <w:t>Proposition d’un plan de finalisation (calendrier, priorités, ateliers de validation).</w:t>
            </w:r>
          </w:p>
          <w:p w14:paraId="58053258" w14:textId="7C209B8D" w:rsidR="00E46CE2" w:rsidRPr="00A2631B" w:rsidRDefault="006932E1" w:rsidP="002256D9">
            <w:pPr>
              <w:pStyle w:val="Paragraphedeliste"/>
              <w:numPr>
                <w:ilvl w:val="1"/>
                <w:numId w:val="19"/>
              </w:numPr>
              <w:rPr>
                <w:rFonts w:cstheme="minorHAnsi"/>
                <w:szCs w:val="22"/>
              </w:rPr>
            </w:pPr>
            <w:r w:rsidRPr="00A2631B">
              <w:rPr>
                <w:rFonts w:cstheme="minorHAnsi"/>
                <w:szCs w:val="22"/>
              </w:rPr>
              <w:t>Identification des acteurs responsables de la mise en œuvre de la sécurité</w:t>
            </w:r>
            <w:r w:rsidR="00E46CE2" w:rsidRPr="00A2631B">
              <w:rPr>
                <w:rFonts w:cstheme="minorHAnsi"/>
                <w:szCs w:val="22"/>
              </w:rPr>
              <w:t xml:space="preserve">. </w:t>
            </w:r>
          </w:p>
          <w:p w14:paraId="09FC6018" w14:textId="2418EF64" w:rsidR="00E46CE2" w:rsidRPr="00A2631B" w:rsidRDefault="00E46CE2" w:rsidP="002256D9">
            <w:pPr>
              <w:pStyle w:val="Paragraphedeliste"/>
              <w:numPr>
                <w:ilvl w:val="0"/>
                <w:numId w:val="19"/>
              </w:numPr>
              <w:rPr>
                <w:rFonts w:cstheme="minorHAnsi"/>
                <w:szCs w:val="22"/>
              </w:rPr>
            </w:pPr>
            <w:r w:rsidRPr="00A2631B">
              <w:rPr>
                <w:rFonts w:cstheme="minorHAnsi"/>
              </w:rPr>
              <w:t xml:space="preserve">Expertise normative et réglementaire : </w:t>
            </w:r>
          </w:p>
          <w:p w14:paraId="41FF8444" w14:textId="77777777" w:rsidR="00E46CE2" w:rsidRPr="00A2631B" w:rsidRDefault="00E46CE2" w:rsidP="002256D9">
            <w:pPr>
              <w:pStyle w:val="Paragraphedeliste"/>
              <w:numPr>
                <w:ilvl w:val="0"/>
                <w:numId w:val="19"/>
              </w:numPr>
              <w:rPr>
                <w:rFonts w:cstheme="minorHAnsi"/>
                <w:szCs w:val="22"/>
              </w:rPr>
            </w:pPr>
            <w:r w:rsidRPr="00A2631B">
              <w:rPr>
                <w:rFonts w:cstheme="minorHAnsi"/>
                <w:szCs w:val="22"/>
              </w:rPr>
              <w:t>Vérification de la cohérence de la PSSI avec les exigences normatives (ISO 27001 :2022, NIS2, RGS, ANSSI).</w:t>
            </w:r>
          </w:p>
          <w:p w14:paraId="0281FB8D" w14:textId="77777777" w:rsidR="00E46CE2" w:rsidRPr="00A2631B" w:rsidRDefault="00E46CE2" w:rsidP="002256D9">
            <w:pPr>
              <w:pStyle w:val="Paragraphedeliste"/>
              <w:numPr>
                <w:ilvl w:val="1"/>
                <w:numId w:val="19"/>
              </w:numPr>
              <w:rPr>
                <w:rFonts w:cstheme="minorHAnsi"/>
                <w:szCs w:val="22"/>
              </w:rPr>
            </w:pPr>
            <w:r w:rsidRPr="00A2631B">
              <w:rPr>
                <w:rFonts w:cstheme="minorHAnsi"/>
                <w:szCs w:val="22"/>
              </w:rPr>
              <w:t xml:space="preserve">Intégration des évolutions légales et réglementaires récentes </w:t>
            </w:r>
          </w:p>
          <w:p w14:paraId="4F9BF157" w14:textId="77777777" w:rsidR="00E46CE2" w:rsidRPr="00A2631B" w:rsidRDefault="00E46CE2" w:rsidP="002256D9">
            <w:pPr>
              <w:pStyle w:val="Paragraphedeliste"/>
              <w:numPr>
                <w:ilvl w:val="1"/>
                <w:numId w:val="19"/>
              </w:numPr>
              <w:rPr>
                <w:rFonts w:cstheme="minorHAnsi"/>
                <w:szCs w:val="22"/>
              </w:rPr>
            </w:pPr>
            <w:r w:rsidRPr="00A2631B">
              <w:rPr>
                <w:rFonts w:cstheme="minorHAnsi"/>
                <w:szCs w:val="22"/>
              </w:rPr>
              <w:lastRenderedPageBreak/>
              <w:t>Appui à la définition des rôles et responsabilités SSI, en conformité avec la gouvernance Cnam.</w:t>
            </w:r>
          </w:p>
          <w:p w14:paraId="6BA49F20" w14:textId="0255F889" w:rsidR="00E46CE2" w:rsidRPr="00A2631B" w:rsidRDefault="00E46CE2" w:rsidP="002256D9">
            <w:pPr>
              <w:pStyle w:val="Paragraphedeliste"/>
              <w:numPr>
                <w:ilvl w:val="1"/>
                <w:numId w:val="19"/>
              </w:numPr>
              <w:rPr>
                <w:rFonts w:cstheme="minorHAnsi"/>
                <w:szCs w:val="22"/>
              </w:rPr>
            </w:pPr>
            <w:r w:rsidRPr="00A2631B">
              <w:rPr>
                <w:rFonts w:cstheme="minorHAnsi"/>
                <w:szCs w:val="22"/>
              </w:rPr>
              <w:t xml:space="preserve">Recommandations sur la gestion documentaire et sa traçabilité </w:t>
            </w:r>
          </w:p>
          <w:p w14:paraId="20528841" w14:textId="77777777" w:rsidR="00E46CE2" w:rsidRPr="00A2631B" w:rsidRDefault="00E46CE2" w:rsidP="002256D9">
            <w:pPr>
              <w:pStyle w:val="Paragraphedeliste"/>
              <w:numPr>
                <w:ilvl w:val="0"/>
                <w:numId w:val="19"/>
              </w:numPr>
              <w:rPr>
                <w:rFonts w:cstheme="minorHAnsi"/>
              </w:rPr>
            </w:pPr>
            <w:r w:rsidRPr="00A2631B">
              <w:rPr>
                <w:rFonts w:cstheme="minorHAnsi"/>
              </w:rPr>
              <w:t>Consolidation et validation du document</w:t>
            </w:r>
          </w:p>
          <w:p w14:paraId="1941F890" w14:textId="77777777" w:rsidR="00E46CE2" w:rsidRPr="00A2631B" w:rsidRDefault="00E46CE2" w:rsidP="002256D9">
            <w:pPr>
              <w:pStyle w:val="Paragraphedeliste"/>
              <w:numPr>
                <w:ilvl w:val="1"/>
                <w:numId w:val="19"/>
              </w:numPr>
              <w:rPr>
                <w:rFonts w:cstheme="minorHAnsi"/>
              </w:rPr>
            </w:pPr>
            <w:r w:rsidRPr="00A2631B">
              <w:rPr>
                <w:rFonts w:cstheme="minorHAnsi"/>
              </w:rPr>
              <w:t>Relecture approfondie du texte révisé (forme et fond).</w:t>
            </w:r>
          </w:p>
          <w:p w14:paraId="12E962B7" w14:textId="77777777" w:rsidR="00E46CE2" w:rsidRPr="00A2631B" w:rsidRDefault="00E46CE2" w:rsidP="002256D9">
            <w:pPr>
              <w:pStyle w:val="Paragraphedeliste"/>
              <w:numPr>
                <w:ilvl w:val="1"/>
                <w:numId w:val="19"/>
              </w:numPr>
              <w:rPr>
                <w:rFonts w:cstheme="minorHAnsi"/>
              </w:rPr>
            </w:pPr>
            <w:r w:rsidRPr="00A2631B">
              <w:rPr>
                <w:rFonts w:cstheme="minorHAnsi"/>
              </w:rPr>
              <w:t>Ajustement des exigences et des niveaux de maturité proposés.</w:t>
            </w:r>
          </w:p>
          <w:p w14:paraId="496019F5" w14:textId="2315F1B0" w:rsidR="00E46CE2" w:rsidRPr="00A2631B" w:rsidRDefault="00E46CE2" w:rsidP="002256D9">
            <w:pPr>
              <w:pStyle w:val="Paragraphedeliste"/>
              <w:numPr>
                <w:ilvl w:val="1"/>
                <w:numId w:val="19"/>
              </w:numPr>
              <w:rPr>
                <w:rFonts w:cstheme="minorHAnsi"/>
                <w:szCs w:val="22"/>
              </w:rPr>
            </w:pPr>
            <w:r w:rsidRPr="00A2631B">
              <w:rPr>
                <w:rFonts w:cstheme="minorHAnsi"/>
                <w:szCs w:val="22"/>
              </w:rPr>
              <w:t>Définition des rôles et responsabilité</w:t>
            </w:r>
            <w:r w:rsidR="00E96268">
              <w:rPr>
                <w:rFonts w:cstheme="minorHAnsi"/>
                <w:szCs w:val="22"/>
              </w:rPr>
              <w:t>s</w:t>
            </w:r>
            <w:r w:rsidRPr="00A2631B">
              <w:rPr>
                <w:rFonts w:cstheme="minorHAnsi"/>
                <w:szCs w:val="22"/>
              </w:rPr>
              <w:t xml:space="preserve"> des exigences ;</w:t>
            </w:r>
          </w:p>
          <w:p w14:paraId="1E7CB503" w14:textId="77777777" w:rsidR="00E46CE2" w:rsidRPr="00A2631B" w:rsidRDefault="00E46CE2" w:rsidP="002256D9">
            <w:pPr>
              <w:pStyle w:val="Paragraphedeliste"/>
              <w:numPr>
                <w:ilvl w:val="1"/>
                <w:numId w:val="19"/>
              </w:numPr>
              <w:rPr>
                <w:rFonts w:cstheme="minorHAnsi"/>
              </w:rPr>
            </w:pPr>
            <w:r w:rsidRPr="00A2631B">
              <w:rPr>
                <w:rFonts w:cstheme="minorHAnsi"/>
              </w:rPr>
              <w:t>Validation de la cohérence entre les différentes sections (principes, domaines, exigences).</w:t>
            </w:r>
          </w:p>
          <w:p w14:paraId="31390636" w14:textId="77777777" w:rsidR="00E46CE2" w:rsidRPr="00A2631B" w:rsidRDefault="00E46CE2" w:rsidP="002256D9">
            <w:pPr>
              <w:pStyle w:val="Paragraphedeliste"/>
              <w:numPr>
                <w:ilvl w:val="1"/>
                <w:numId w:val="19"/>
              </w:numPr>
              <w:rPr>
                <w:rFonts w:cstheme="minorHAnsi"/>
              </w:rPr>
            </w:pPr>
            <w:r w:rsidRPr="00A2631B">
              <w:rPr>
                <w:rFonts w:cstheme="minorHAnsi"/>
              </w:rPr>
              <w:t>Production d’une version finale consolidée et prête à validation institutionnelle.</w:t>
            </w:r>
          </w:p>
          <w:p w14:paraId="7C7A2E72" w14:textId="77777777" w:rsidR="00495B16" w:rsidRPr="00A2631B" w:rsidRDefault="00E46CE2" w:rsidP="002256D9">
            <w:pPr>
              <w:pStyle w:val="Paragraphedeliste"/>
              <w:numPr>
                <w:ilvl w:val="0"/>
                <w:numId w:val="19"/>
              </w:numPr>
              <w:rPr>
                <w:rFonts w:cstheme="minorHAnsi"/>
              </w:rPr>
            </w:pPr>
            <w:r w:rsidRPr="00A2631B">
              <w:rPr>
                <w:rFonts w:cstheme="minorHAnsi"/>
              </w:rPr>
              <w:t>Restitution et accompagnement au déploiement</w:t>
            </w:r>
          </w:p>
          <w:p w14:paraId="7A3A439E" w14:textId="77777777" w:rsidR="00E46CE2" w:rsidRPr="00A2631B" w:rsidRDefault="00E46CE2" w:rsidP="002256D9">
            <w:pPr>
              <w:pStyle w:val="Paragraphedeliste"/>
              <w:numPr>
                <w:ilvl w:val="1"/>
                <w:numId w:val="19"/>
              </w:numPr>
              <w:rPr>
                <w:rFonts w:cstheme="minorHAnsi"/>
              </w:rPr>
            </w:pPr>
            <w:r w:rsidRPr="00A2631B">
              <w:rPr>
                <w:rFonts w:cstheme="minorHAnsi"/>
              </w:rPr>
              <w:t>Animation d’une réunion de restitution avec les acteurs internes.</w:t>
            </w:r>
          </w:p>
          <w:p w14:paraId="28410C52" w14:textId="13FCA3A3" w:rsidR="00E46CE2" w:rsidRPr="00A2631B" w:rsidRDefault="00E46CE2" w:rsidP="002256D9">
            <w:pPr>
              <w:pStyle w:val="Paragraphedeliste"/>
              <w:numPr>
                <w:ilvl w:val="1"/>
                <w:numId w:val="19"/>
              </w:numPr>
              <w:rPr>
                <w:rFonts w:cstheme="minorHAnsi"/>
              </w:rPr>
            </w:pPr>
            <w:r w:rsidRPr="00A2631B">
              <w:rPr>
                <w:rFonts w:cstheme="minorHAnsi"/>
              </w:rPr>
              <w:t>Élaboration d’une synthèse managériale.</w:t>
            </w:r>
          </w:p>
          <w:p w14:paraId="62826C72" w14:textId="77777777" w:rsidR="00E46CE2" w:rsidRPr="00A2631B" w:rsidRDefault="00E46CE2" w:rsidP="002256D9">
            <w:pPr>
              <w:pStyle w:val="Paragraphedeliste"/>
              <w:numPr>
                <w:ilvl w:val="1"/>
                <w:numId w:val="19"/>
              </w:numPr>
              <w:rPr>
                <w:rFonts w:cstheme="minorHAnsi"/>
              </w:rPr>
            </w:pPr>
            <w:r w:rsidRPr="00A2631B">
              <w:rPr>
                <w:rFonts w:cstheme="minorHAnsi"/>
              </w:rPr>
              <w:t>Proposition d’un plan de communication et de sensibilisation pour le déploiement de la nouvelle PSSI.</w:t>
            </w:r>
          </w:p>
          <w:p w14:paraId="40873645" w14:textId="77777777" w:rsidR="00E46CE2" w:rsidRPr="00A2631B" w:rsidRDefault="00E46CE2" w:rsidP="002256D9">
            <w:pPr>
              <w:pStyle w:val="Paragraphedeliste"/>
              <w:numPr>
                <w:ilvl w:val="1"/>
                <w:numId w:val="19"/>
              </w:numPr>
              <w:rPr>
                <w:rFonts w:cstheme="minorHAnsi"/>
              </w:rPr>
            </w:pPr>
            <w:r w:rsidRPr="00A2631B">
              <w:rPr>
                <w:rFonts w:cstheme="minorHAnsi"/>
              </w:rPr>
              <w:t>Appui à la préparation de la note de validation officielle.</w:t>
            </w:r>
          </w:p>
          <w:p w14:paraId="1C14E6FA" w14:textId="77777777" w:rsidR="00E46CE2" w:rsidRPr="00A2631B" w:rsidRDefault="00E46CE2" w:rsidP="002256D9">
            <w:pPr>
              <w:pStyle w:val="Paragraphedeliste"/>
              <w:numPr>
                <w:ilvl w:val="0"/>
                <w:numId w:val="19"/>
              </w:numPr>
              <w:rPr>
                <w:rFonts w:cstheme="minorHAnsi"/>
              </w:rPr>
            </w:pPr>
            <w:r w:rsidRPr="00A2631B">
              <w:rPr>
                <w:rFonts w:cstheme="minorHAnsi"/>
              </w:rPr>
              <w:t xml:space="preserve">Déclinaison de la PSSI : </w:t>
            </w:r>
          </w:p>
          <w:p w14:paraId="1D80DAF3" w14:textId="77777777" w:rsidR="00E46CE2" w:rsidRPr="00A2631B" w:rsidRDefault="00E46CE2" w:rsidP="002256D9">
            <w:pPr>
              <w:pStyle w:val="Paragraphedeliste"/>
              <w:numPr>
                <w:ilvl w:val="1"/>
                <w:numId w:val="19"/>
              </w:numPr>
              <w:rPr>
                <w:rFonts w:cstheme="minorHAnsi"/>
              </w:rPr>
            </w:pPr>
            <w:r w:rsidRPr="00A2631B">
              <w:rPr>
                <w:rFonts w:cstheme="minorHAnsi"/>
              </w:rPr>
              <w:t xml:space="preserve">Identification des PSSI spécifiques à des thématiques  </w:t>
            </w:r>
          </w:p>
          <w:p w14:paraId="735C5598" w14:textId="77777777" w:rsidR="00E46CE2" w:rsidRPr="00A2631B" w:rsidRDefault="00E46CE2" w:rsidP="002256D9">
            <w:pPr>
              <w:pStyle w:val="Paragraphedeliste"/>
              <w:numPr>
                <w:ilvl w:val="1"/>
                <w:numId w:val="19"/>
              </w:numPr>
              <w:rPr>
                <w:rFonts w:cstheme="minorHAnsi"/>
              </w:rPr>
            </w:pPr>
            <w:r w:rsidRPr="00A2631B">
              <w:rPr>
                <w:rFonts w:cstheme="minorHAnsi"/>
              </w:rPr>
              <w:t xml:space="preserve">Rédaction ou mise à jours des PSSI spécifiques en reprenant la liste des phases identifiées précédemment </w:t>
            </w:r>
          </w:p>
          <w:p w14:paraId="2A7B3346" w14:textId="77777777" w:rsidR="00317FA6" w:rsidRPr="00A2631B" w:rsidRDefault="00317FA6" w:rsidP="002256D9">
            <w:pPr>
              <w:pStyle w:val="Paragraphedeliste"/>
              <w:numPr>
                <w:ilvl w:val="0"/>
                <w:numId w:val="19"/>
              </w:numPr>
              <w:spacing w:before="100" w:beforeAutospacing="1" w:after="100" w:afterAutospacing="1"/>
              <w:ind w:right="441"/>
              <w:jc w:val="left"/>
              <w:rPr>
                <w:rFonts w:cstheme="minorHAnsi"/>
              </w:rPr>
            </w:pPr>
            <w:r w:rsidRPr="00A2631B">
              <w:rPr>
                <w:rFonts w:cstheme="minorHAnsi"/>
              </w:rPr>
              <w:t>Définition du plan d’amélioration continue</w:t>
            </w:r>
          </w:p>
          <w:p w14:paraId="536AC28B" w14:textId="07316E97"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t>Définition des outils de suivi de la PSSI</w:t>
            </w:r>
          </w:p>
          <w:p w14:paraId="41B63E97" w14:textId="77777777"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t>Définition des critères d’amélioration continue</w:t>
            </w:r>
          </w:p>
          <w:p w14:paraId="6DD10D09" w14:textId="078BF682" w:rsidR="00E46CE2" w:rsidRPr="00A2631B" w:rsidRDefault="00317FA6" w:rsidP="002256D9">
            <w:pPr>
              <w:pStyle w:val="Paragraphedeliste"/>
              <w:numPr>
                <w:ilvl w:val="1"/>
                <w:numId w:val="19"/>
              </w:numPr>
              <w:ind w:right="441"/>
              <w:rPr>
                <w:rFonts w:cstheme="minorHAnsi"/>
              </w:rPr>
            </w:pPr>
            <w:r w:rsidRPr="00A2631B">
              <w:rPr>
                <w:rFonts w:cstheme="minorHAnsi"/>
                <w:szCs w:val="22"/>
              </w:rPr>
              <w:t>Définition des comités de suivi</w:t>
            </w:r>
            <w:r w:rsidRPr="00A2631B">
              <w:rPr>
                <w:rFonts w:cstheme="minorHAnsi"/>
              </w:rPr>
              <w:t> : périodicité, acteurs, …</w:t>
            </w:r>
          </w:p>
        </w:tc>
      </w:tr>
      <w:tr w:rsidR="006932E1" w:rsidRPr="00A2631B" w14:paraId="4826D39A" w14:textId="77777777" w:rsidTr="00201F44">
        <w:tc>
          <w:tcPr>
            <w:tcW w:w="9062" w:type="dxa"/>
            <w:tcBorders>
              <w:top w:val="nil"/>
              <w:left w:val="nil"/>
              <w:bottom w:val="nil"/>
              <w:right w:val="nil"/>
            </w:tcBorders>
          </w:tcPr>
          <w:p w14:paraId="0B15FC7D" w14:textId="77777777" w:rsidR="00847392" w:rsidRPr="00847392" w:rsidRDefault="00202D6B" w:rsidP="002256D9">
            <w:pPr>
              <w:pStyle w:val="Paragraphedeliste"/>
              <w:numPr>
                <w:ilvl w:val="0"/>
                <w:numId w:val="19"/>
              </w:numPr>
              <w:spacing w:before="100" w:beforeAutospacing="1" w:after="100" w:afterAutospacing="1"/>
              <w:ind w:right="441"/>
              <w:jc w:val="left"/>
              <w:rPr>
                <w:rFonts w:cstheme="minorHAnsi"/>
                <w:szCs w:val="22"/>
              </w:rPr>
            </w:pPr>
            <w:r w:rsidRPr="00847392">
              <w:rPr>
                <w:rFonts w:cstheme="minorHAnsi"/>
                <w:szCs w:val="22"/>
              </w:rPr>
              <w:lastRenderedPageBreak/>
              <w:t xml:space="preserve"> </w:t>
            </w:r>
            <w:r w:rsidR="00847392" w:rsidRPr="00847392">
              <w:rPr>
                <w:rFonts w:cstheme="minorHAnsi"/>
              </w:rPr>
              <w:t>Animation</w:t>
            </w:r>
            <w:r w:rsidR="00847392" w:rsidRPr="00847392">
              <w:rPr>
                <w:rFonts w:cstheme="minorHAnsi"/>
                <w:szCs w:val="22"/>
              </w:rPr>
              <w:t xml:space="preserve"> de la réunion de restitution :</w:t>
            </w:r>
          </w:p>
          <w:p w14:paraId="53F3B9AC" w14:textId="6583FFE7" w:rsidR="00202D6B" w:rsidRPr="00A2631B" w:rsidRDefault="00847392" w:rsidP="002256D9">
            <w:pPr>
              <w:numPr>
                <w:ilvl w:val="1"/>
                <w:numId w:val="19"/>
              </w:numPr>
              <w:rPr>
                <w:rFonts w:cstheme="minorHAnsi"/>
                <w:szCs w:val="22"/>
              </w:rPr>
            </w:pPr>
            <w:r w:rsidRPr="00A2631B">
              <w:rPr>
                <w:rFonts w:cstheme="minorHAnsi"/>
                <w:szCs w:val="22"/>
              </w:rPr>
              <w:t>Rédaction du rapport détaillée des actions mises en œuvre sur la période d’exécution de l’UO</w:t>
            </w:r>
          </w:p>
        </w:tc>
      </w:tr>
    </w:tbl>
    <w:p w14:paraId="527B66CF" w14:textId="77777777" w:rsidR="00495B16" w:rsidRPr="00A2631B" w:rsidRDefault="00495B16" w:rsidP="00495B16">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495B16" w:rsidRPr="00A2631B" w14:paraId="70245748" w14:textId="77777777" w:rsidTr="00201F44">
        <w:tc>
          <w:tcPr>
            <w:tcW w:w="4535" w:type="dxa"/>
            <w:tcBorders>
              <w:top w:val="nil"/>
              <w:left w:val="nil"/>
              <w:bottom w:val="nil"/>
              <w:right w:val="nil"/>
            </w:tcBorders>
            <w:shd w:val="clear" w:color="auto" w:fill="auto"/>
          </w:tcPr>
          <w:p w14:paraId="632404A4" w14:textId="77777777" w:rsidR="00495B16" w:rsidRPr="00A2631B" w:rsidRDefault="00495B16"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62" behindDoc="1" locked="0" layoutInCell="1" allowOverlap="1" wp14:anchorId="358F01DB" wp14:editId="4A46EFD2">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64" name="Rectangle 64"/>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7B67192" w14:textId="77777777" w:rsidR="006A7CE0" w:rsidRPr="001922F5" w:rsidRDefault="006A7CE0" w:rsidP="00495B16">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F01DB" id="Rectangle 64" o:spid="_x0000_s1069" style="position:absolute;left:0;text-align:left;margin-left:-.9pt;margin-top:3pt;width:198.45pt;height:22.9pt;z-index:-251658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Dd/EuS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07B67192" w14:textId="77777777" w:rsidR="006A7CE0" w:rsidRPr="001922F5" w:rsidRDefault="006A7CE0" w:rsidP="00495B16">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77D2E190" w14:textId="77777777" w:rsidR="00495B16" w:rsidRPr="00A2631B" w:rsidRDefault="00495B16" w:rsidP="00201F4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63" behindDoc="1" locked="0" layoutInCell="1" allowOverlap="1" wp14:anchorId="1E6B2D26" wp14:editId="10AFC6D3">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65" name="Rectangle 65"/>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26D87C30" w14:textId="77777777" w:rsidR="006A7CE0" w:rsidRPr="001922F5" w:rsidRDefault="006A7CE0" w:rsidP="00495B16">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6B2D26" id="Rectangle 65" o:spid="_x0000_s1070" style="position:absolute;left:0;text-align:left;margin-left:-.85pt;margin-top:3pt;width:198.45pt;height:22.9pt;z-index:-2516582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" fillcolor="#1f497d [3215]" stroked="f">
                      <v:shadow on="t" color="black" opacity="22937f" origin=",.5" offset="0,.63889mm"/>
                      <v:textbox>
                        <w:txbxContent>
                          <w:p w14:paraId="26D87C30" w14:textId="77777777" w:rsidR="006A7CE0" w:rsidRPr="001922F5" w:rsidRDefault="006A7CE0" w:rsidP="00495B16">
                            <w:pPr>
                              <w:jc w:val="center"/>
                              <w:rPr>
                                <w:sz w:val="24"/>
                              </w:rPr>
                            </w:pPr>
                            <w:r>
                              <w:rPr>
                                <w:rFonts w:cstheme="minorHAnsi"/>
                                <w:b/>
                                <w:smallCaps/>
                                <w:sz w:val="28"/>
                              </w:rPr>
                              <w:t>Les livrables</w:t>
                            </w:r>
                          </w:p>
                        </w:txbxContent>
                      </v:textbox>
                      <w10:wrap type="tight"/>
                    </v:rect>
                  </w:pict>
                </mc:Fallback>
              </mc:AlternateContent>
            </w:r>
          </w:p>
        </w:tc>
      </w:tr>
      <w:tr w:rsidR="00495B16" w:rsidRPr="00A2631B" w14:paraId="109ECC36" w14:textId="77777777" w:rsidTr="00201F44">
        <w:tc>
          <w:tcPr>
            <w:tcW w:w="4535" w:type="dxa"/>
            <w:tcBorders>
              <w:top w:val="nil"/>
              <w:left w:val="nil"/>
              <w:bottom w:val="nil"/>
              <w:right w:val="nil"/>
            </w:tcBorders>
          </w:tcPr>
          <w:p w14:paraId="3D355CAB" w14:textId="70AE32F1" w:rsidR="00495B16" w:rsidRPr="00A2631B" w:rsidRDefault="00495B16" w:rsidP="002256D9">
            <w:pPr>
              <w:pStyle w:val="Paragraphedeliste"/>
              <w:numPr>
                <w:ilvl w:val="0"/>
                <w:numId w:val="21"/>
              </w:numPr>
              <w:rPr>
                <w:rFonts w:cstheme="minorHAnsi"/>
                <w:szCs w:val="22"/>
              </w:rPr>
            </w:pPr>
            <w:r w:rsidRPr="00A2631B">
              <w:rPr>
                <w:rFonts w:cstheme="minorHAnsi"/>
                <w:szCs w:val="22"/>
              </w:rPr>
              <w:t>PSSI Cnam en vigueur</w:t>
            </w:r>
          </w:p>
          <w:p w14:paraId="65E53B63" w14:textId="45902993" w:rsidR="00495B16" w:rsidRPr="00A2631B" w:rsidRDefault="006932E1" w:rsidP="002256D9">
            <w:pPr>
              <w:pStyle w:val="Paragraphedeliste"/>
              <w:numPr>
                <w:ilvl w:val="0"/>
                <w:numId w:val="21"/>
              </w:numPr>
              <w:rPr>
                <w:rFonts w:cstheme="minorHAnsi"/>
                <w:szCs w:val="22"/>
              </w:rPr>
            </w:pPr>
            <w:r w:rsidRPr="00A2631B">
              <w:rPr>
                <w:rFonts w:cstheme="minorHAnsi"/>
                <w:szCs w:val="22"/>
              </w:rPr>
              <w:t>Exigences règlementaires à prendre en compte (ISO 27001, NIS,…)</w:t>
            </w:r>
          </w:p>
          <w:p w14:paraId="4697B4B5" w14:textId="5BEB899F" w:rsidR="006932E1" w:rsidRPr="00A2631B" w:rsidRDefault="006932E1" w:rsidP="002256D9">
            <w:pPr>
              <w:pStyle w:val="Paragraphedeliste"/>
              <w:numPr>
                <w:ilvl w:val="0"/>
                <w:numId w:val="21"/>
              </w:numPr>
              <w:rPr>
                <w:rFonts w:cstheme="minorHAnsi"/>
                <w:szCs w:val="22"/>
              </w:rPr>
            </w:pPr>
            <w:r w:rsidRPr="00A2631B">
              <w:rPr>
                <w:rFonts w:cstheme="minorHAnsi"/>
                <w:szCs w:val="22"/>
              </w:rPr>
              <w:t>Retour d’audits</w:t>
            </w:r>
          </w:p>
          <w:p w14:paraId="760B8794" w14:textId="319DD190" w:rsidR="000534EF" w:rsidRPr="00A2631B" w:rsidRDefault="000534EF" w:rsidP="002256D9">
            <w:pPr>
              <w:pStyle w:val="Paragraphedeliste"/>
              <w:numPr>
                <w:ilvl w:val="0"/>
                <w:numId w:val="21"/>
              </w:numPr>
              <w:rPr>
                <w:rFonts w:cstheme="minorHAnsi"/>
                <w:szCs w:val="22"/>
              </w:rPr>
            </w:pPr>
            <w:r w:rsidRPr="00A2631B">
              <w:rPr>
                <w:rFonts w:cstheme="minorHAnsi"/>
                <w:szCs w:val="22"/>
              </w:rPr>
              <w:t>Résultats des travaux initiés sur le sujet</w:t>
            </w:r>
          </w:p>
          <w:p w14:paraId="6A1A2BEA" w14:textId="43151B2B" w:rsidR="007D133D" w:rsidRPr="00A2631B" w:rsidRDefault="007D133D" w:rsidP="002256D9">
            <w:pPr>
              <w:pStyle w:val="Paragraphedeliste"/>
              <w:numPr>
                <w:ilvl w:val="0"/>
                <w:numId w:val="21"/>
              </w:numPr>
              <w:rPr>
                <w:rFonts w:cstheme="minorHAnsi"/>
                <w:szCs w:val="22"/>
              </w:rPr>
            </w:pPr>
            <w:r w:rsidRPr="00A2631B">
              <w:rPr>
                <w:rFonts w:cstheme="minorHAnsi"/>
                <w:szCs w:val="22"/>
              </w:rPr>
              <w:t>Contributions des ateliers internes CNAM.</w:t>
            </w:r>
          </w:p>
          <w:p w14:paraId="0A26DAB0" w14:textId="444F8ABC" w:rsidR="00D62B80" w:rsidRPr="00A2631B" w:rsidRDefault="00D62B80" w:rsidP="002256D9">
            <w:pPr>
              <w:pStyle w:val="Paragraphedeliste"/>
              <w:numPr>
                <w:ilvl w:val="0"/>
                <w:numId w:val="21"/>
              </w:numPr>
              <w:rPr>
                <w:rFonts w:cstheme="minorHAnsi"/>
                <w:szCs w:val="22"/>
              </w:rPr>
            </w:pPr>
            <w:r w:rsidRPr="00A2631B">
              <w:rPr>
                <w:rFonts w:cstheme="minorHAnsi"/>
                <w:szCs w:val="22"/>
              </w:rPr>
              <w:t>Tous référentiels ou normes à jour</w:t>
            </w:r>
          </w:p>
          <w:p w14:paraId="4330DB2C" w14:textId="77777777" w:rsidR="00495B16" w:rsidRPr="00A2631B" w:rsidRDefault="00495B16" w:rsidP="00201F44">
            <w:pPr>
              <w:spacing w:after="0"/>
              <w:rPr>
                <w:rFonts w:cstheme="minorHAnsi"/>
              </w:rPr>
            </w:pPr>
          </w:p>
        </w:tc>
        <w:tc>
          <w:tcPr>
            <w:tcW w:w="4535" w:type="dxa"/>
            <w:tcBorders>
              <w:top w:val="nil"/>
              <w:left w:val="nil"/>
              <w:bottom w:val="nil"/>
              <w:right w:val="nil"/>
            </w:tcBorders>
          </w:tcPr>
          <w:p w14:paraId="3EEF4003" w14:textId="630E59C9" w:rsidR="0077237E" w:rsidRPr="00A2631B" w:rsidRDefault="0077237E" w:rsidP="002256D9">
            <w:pPr>
              <w:pStyle w:val="Paragraphedeliste"/>
              <w:numPr>
                <w:ilvl w:val="0"/>
                <w:numId w:val="27"/>
              </w:numPr>
              <w:rPr>
                <w:rFonts w:cstheme="minorHAnsi"/>
                <w:bCs/>
                <w:szCs w:val="22"/>
              </w:rPr>
            </w:pPr>
            <w:r w:rsidRPr="00A2631B">
              <w:rPr>
                <w:rFonts w:cstheme="minorHAnsi"/>
                <w:bCs/>
                <w:szCs w:val="22"/>
              </w:rPr>
              <w:t>Grille d’analyse d’écart</w:t>
            </w:r>
          </w:p>
          <w:p w14:paraId="38974DDC" w14:textId="01300D2A" w:rsidR="0077237E" w:rsidRPr="00A2631B" w:rsidRDefault="0077237E" w:rsidP="002256D9">
            <w:pPr>
              <w:pStyle w:val="Paragraphedeliste"/>
              <w:numPr>
                <w:ilvl w:val="0"/>
                <w:numId w:val="27"/>
              </w:numPr>
              <w:rPr>
                <w:rFonts w:cstheme="minorHAnsi"/>
                <w:bCs/>
                <w:szCs w:val="22"/>
              </w:rPr>
            </w:pPr>
            <w:r w:rsidRPr="00A2631B">
              <w:rPr>
                <w:rFonts w:cstheme="minorHAnsi"/>
                <w:bCs/>
                <w:szCs w:val="22"/>
              </w:rPr>
              <w:t>Plan d’action de mise à jour de la PSSI</w:t>
            </w:r>
          </w:p>
          <w:p w14:paraId="2B75B530" w14:textId="6572A8AF" w:rsidR="0077237E" w:rsidRPr="00A2631B" w:rsidRDefault="0077237E" w:rsidP="002256D9">
            <w:pPr>
              <w:pStyle w:val="Paragraphedeliste"/>
              <w:numPr>
                <w:ilvl w:val="0"/>
                <w:numId w:val="27"/>
              </w:numPr>
              <w:rPr>
                <w:rFonts w:cstheme="minorHAnsi"/>
                <w:bCs/>
                <w:szCs w:val="22"/>
              </w:rPr>
            </w:pPr>
            <w:r w:rsidRPr="00A2631B">
              <w:rPr>
                <w:rFonts w:cstheme="minorHAnsi"/>
                <w:bCs/>
                <w:szCs w:val="22"/>
              </w:rPr>
              <w:t>Synthèse managériale de l’expertise normative</w:t>
            </w:r>
          </w:p>
          <w:p w14:paraId="4454F2A9" w14:textId="2662FF77" w:rsidR="00495B16" w:rsidRPr="00A2631B" w:rsidRDefault="00495B16" w:rsidP="002256D9">
            <w:pPr>
              <w:pStyle w:val="Paragraphedeliste"/>
              <w:numPr>
                <w:ilvl w:val="0"/>
                <w:numId w:val="27"/>
              </w:numPr>
              <w:rPr>
                <w:rFonts w:cstheme="minorHAnsi"/>
                <w:bCs/>
                <w:szCs w:val="22"/>
              </w:rPr>
            </w:pPr>
            <w:r w:rsidRPr="00A2631B">
              <w:rPr>
                <w:rFonts w:cstheme="minorHAnsi"/>
                <w:bCs/>
                <w:szCs w:val="22"/>
              </w:rPr>
              <w:t>PSSI Cnam à jour</w:t>
            </w:r>
          </w:p>
          <w:p w14:paraId="3408E548" w14:textId="49CE6AC9" w:rsidR="00662795" w:rsidRPr="00A2631B" w:rsidRDefault="00662795" w:rsidP="002256D9">
            <w:pPr>
              <w:pStyle w:val="Paragraphedeliste"/>
              <w:numPr>
                <w:ilvl w:val="0"/>
                <w:numId w:val="27"/>
              </w:numPr>
              <w:rPr>
                <w:rFonts w:cstheme="minorHAnsi"/>
                <w:bCs/>
                <w:szCs w:val="22"/>
              </w:rPr>
            </w:pPr>
            <w:r w:rsidRPr="00A2631B">
              <w:rPr>
                <w:rFonts w:cstheme="minorHAnsi"/>
                <w:bCs/>
                <w:szCs w:val="22"/>
              </w:rPr>
              <w:t>PSSI spécifiques</w:t>
            </w:r>
          </w:p>
          <w:p w14:paraId="5181BD6E" w14:textId="77777777" w:rsidR="006932E1" w:rsidRPr="00A2631B" w:rsidRDefault="006932E1" w:rsidP="002256D9">
            <w:pPr>
              <w:pStyle w:val="Paragraphedeliste"/>
              <w:numPr>
                <w:ilvl w:val="0"/>
                <w:numId w:val="27"/>
              </w:numPr>
              <w:rPr>
                <w:rFonts w:cstheme="minorHAnsi"/>
                <w:bCs/>
                <w:szCs w:val="22"/>
              </w:rPr>
            </w:pPr>
            <w:r w:rsidRPr="00A2631B">
              <w:rPr>
                <w:rFonts w:cstheme="minorHAnsi"/>
                <w:bCs/>
                <w:szCs w:val="22"/>
              </w:rPr>
              <w:t xml:space="preserve">Intégration de niveau de sécurité pour chaque exigence </w:t>
            </w:r>
          </w:p>
          <w:p w14:paraId="42D04E71" w14:textId="12946CA7" w:rsidR="006932E1" w:rsidRPr="00A2631B" w:rsidRDefault="006932E1" w:rsidP="002256D9">
            <w:pPr>
              <w:pStyle w:val="Paragraphedeliste"/>
              <w:numPr>
                <w:ilvl w:val="0"/>
                <w:numId w:val="27"/>
              </w:numPr>
              <w:rPr>
                <w:rFonts w:cstheme="minorHAnsi"/>
                <w:bCs/>
                <w:szCs w:val="22"/>
              </w:rPr>
            </w:pPr>
            <w:r w:rsidRPr="00A2631B">
              <w:rPr>
                <w:rFonts w:cstheme="minorHAnsi"/>
                <w:bCs/>
                <w:szCs w:val="22"/>
              </w:rPr>
              <w:t>Document reprenant les modifications apportées</w:t>
            </w:r>
          </w:p>
          <w:p w14:paraId="0AC320DB" w14:textId="6D6C4BD0" w:rsidR="00495B16" w:rsidRPr="00A2631B" w:rsidRDefault="00495B16" w:rsidP="002256D9">
            <w:pPr>
              <w:pStyle w:val="Paragraphedeliste"/>
              <w:numPr>
                <w:ilvl w:val="0"/>
                <w:numId w:val="27"/>
              </w:numPr>
              <w:rPr>
                <w:rFonts w:cstheme="minorHAnsi"/>
                <w:bCs/>
                <w:szCs w:val="22"/>
              </w:rPr>
            </w:pPr>
            <w:r w:rsidRPr="00A2631B">
              <w:rPr>
                <w:rFonts w:cstheme="minorHAnsi"/>
                <w:bCs/>
                <w:szCs w:val="22"/>
              </w:rPr>
              <w:t xml:space="preserve">Compte rendu de réunion </w:t>
            </w:r>
          </w:p>
          <w:p w14:paraId="6EA552DC" w14:textId="25B8DD87" w:rsidR="00495B16" w:rsidRPr="00A2631B" w:rsidRDefault="00495B16" w:rsidP="002256D9">
            <w:pPr>
              <w:pStyle w:val="Paragraphedeliste"/>
              <w:numPr>
                <w:ilvl w:val="0"/>
                <w:numId w:val="27"/>
              </w:numPr>
              <w:rPr>
                <w:rFonts w:cstheme="minorHAnsi"/>
                <w:bCs/>
                <w:szCs w:val="22"/>
              </w:rPr>
            </w:pPr>
            <w:r w:rsidRPr="00A2631B">
              <w:rPr>
                <w:rFonts w:cstheme="minorHAnsi"/>
                <w:bCs/>
                <w:szCs w:val="22"/>
              </w:rPr>
              <w:t xml:space="preserve">Synthèse managériale </w:t>
            </w:r>
            <w:r w:rsidR="0077237E" w:rsidRPr="00A2631B">
              <w:rPr>
                <w:rFonts w:cstheme="minorHAnsi"/>
                <w:bCs/>
                <w:szCs w:val="22"/>
              </w:rPr>
              <w:t>de la PSSI</w:t>
            </w:r>
          </w:p>
          <w:p w14:paraId="0DA08EC9" w14:textId="317FDD44" w:rsidR="006932E1" w:rsidRDefault="006932E1" w:rsidP="002256D9">
            <w:pPr>
              <w:pStyle w:val="Paragraphedeliste"/>
              <w:numPr>
                <w:ilvl w:val="0"/>
                <w:numId w:val="27"/>
              </w:numPr>
              <w:rPr>
                <w:rFonts w:cstheme="minorHAnsi"/>
                <w:bCs/>
                <w:szCs w:val="22"/>
              </w:rPr>
            </w:pPr>
            <w:r w:rsidRPr="00A2631B">
              <w:rPr>
                <w:rFonts w:cstheme="minorHAnsi"/>
                <w:bCs/>
                <w:szCs w:val="22"/>
              </w:rPr>
              <w:t xml:space="preserve">Plan de communication </w:t>
            </w:r>
          </w:p>
          <w:p w14:paraId="77715B29" w14:textId="77777777" w:rsidR="00847392" w:rsidRPr="00A2631B" w:rsidRDefault="00847392" w:rsidP="002256D9">
            <w:pPr>
              <w:pStyle w:val="Paragraphedeliste"/>
              <w:numPr>
                <w:ilvl w:val="0"/>
                <w:numId w:val="27"/>
              </w:numPr>
              <w:rPr>
                <w:rFonts w:cstheme="minorHAnsi"/>
                <w:bCs/>
                <w:szCs w:val="22"/>
              </w:rPr>
            </w:pPr>
            <w:r w:rsidRPr="00A2631B">
              <w:rPr>
                <w:rFonts w:cstheme="minorHAnsi"/>
                <w:bCs/>
                <w:szCs w:val="22"/>
              </w:rPr>
              <w:t>Compte rendu de réunion </w:t>
            </w:r>
            <w:r w:rsidRPr="00A2631B">
              <w:rPr>
                <w:rFonts w:cstheme="minorHAnsi"/>
              </w:rPr>
              <w:t>livré dans les 5 jours ouvrés suivant cette dernière </w:t>
            </w:r>
            <w:r w:rsidRPr="00A2631B">
              <w:rPr>
                <w:rFonts w:cstheme="minorHAnsi"/>
                <w:bCs/>
                <w:szCs w:val="22"/>
              </w:rPr>
              <w:t>;</w:t>
            </w:r>
          </w:p>
          <w:p w14:paraId="11584CCD" w14:textId="5C5E2370" w:rsidR="00847392" w:rsidRPr="00D8395D" w:rsidRDefault="00847392" w:rsidP="002256D9">
            <w:pPr>
              <w:pStyle w:val="Paragraphedeliste"/>
              <w:numPr>
                <w:ilvl w:val="0"/>
                <w:numId w:val="27"/>
              </w:numPr>
              <w:rPr>
                <w:rFonts w:cstheme="minorHAnsi"/>
                <w:bCs/>
                <w:szCs w:val="22"/>
              </w:rPr>
            </w:pPr>
            <w:r w:rsidRPr="00A2631B">
              <w:rPr>
                <w:rFonts w:cstheme="minorHAnsi"/>
              </w:rPr>
              <w:t>Planning de mise en œuvre de la prestation en détaillant les jalons et livrables a</w:t>
            </w:r>
            <w:r w:rsidR="00D8395D">
              <w:rPr>
                <w:rFonts w:cstheme="minorHAnsi"/>
              </w:rPr>
              <w:t>ttendus</w:t>
            </w:r>
          </w:p>
          <w:p w14:paraId="22826B10" w14:textId="027450E1" w:rsidR="00D8395D" w:rsidRPr="00D8395D" w:rsidRDefault="00D8395D" w:rsidP="002256D9">
            <w:pPr>
              <w:pStyle w:val="Paragraphedeliste"/>
              <w:numPr>
                <w:ilvl w:val="0"/>
                <w:numId w:val="27"/>
              </w:numPr>
              <w:rPr>
                <w:rFonts w:cstheme="minorHAnsi"/>
                <w:bCs/>
                <w:szCs w:val="22"/>
              </w:rPr>
            </w:pPr>
            <w:r w:rsidRPr="00D8395D">
              <w:rPr>
                <w:rFonts w:cstheme="minorHAnsi"/>
                <w:bCs/>
                <w:szCs w:val="22"/>
              </w:rPr>
              <w:lastRenderedPageBreak/>
              <w:t>Tout autre élément associé à la réalisation de la prestation.</w:t>
            </w:r>
          </w:p>
          <w:p w14:paraId="09EE28C5" w14:textId="77777777" w:rsidR="00495B16" w:rsidRPr="00A2631B" w:rsidRDefault="00495B16" w:rsidP="00201F44">
            <w:pPr>
              <w:spacing w:after="0"/>
              <w:rPr>
                <w:rFonts w:cstheme="minorHAnsi"/>
                <w:szCs w:val="20"/>
              </w:rPr>
            </w:pPr>
          </w:p>
        </w:tc>
      </w:tr>
    </w:tbl>
    <w:p w14:paraId="2F4EEEBD" w14:textId="77777777" w:rsidR="000F5B5C" w:rsidRPr="00A2631B" w:rsidRDefault="000F5B5C">
      <w:pPr>
        <w:spacing w:after="0"/>
        <w:jc w:val="left"/>
        <w:rPr>
          <w:rFonts w:cstheme="minorHAnsi"/>
        </w:rPr>
      </w:pPr>
    </w:p>
    <w:tbl>
      <w:tblPr>
        <w:tblStyle w:val="Grilledutableau"/>
        <w:tblW w:w="9781" w:type="dxa"/>
        <w:tblLayout w:type="fixed"/>
        <w:tblLook w:val="04A0" w:firstRow="1" w:lastRow="0" w:firstColumn="1" w:lastColumn="0" w:noHBand="0" w:noVBand="1"/>
      </w:tblPr>
      <w:tblGrid>
        <w:gridCol w:w="2445"/>
        <w:gridCol w:w="2445"/>
        <w:gridCol w:w="2445"/>
        <w:gridCol w:w="2446"/>
      </w:tblGrid>
      <w:tr w:rsidR="000F5B5C" w:rsidRPr="00A2631B" w14:paraId="64FBD1E1" w14:textId="77777777" w:rsidTr="00006AE6">
        <w:tc>
          <w:tcPr>
            <w:tcW w:w="9781" w:type="dxa"/>
            <w:gridSpan w:val="4"/>
            <w:tcBorders>
              <w:top w:val="nil"/>
              <w:left w:val="nil"/>
              <w:bottom w:val="single" w:sz="4" w:space="0" w:color="808080" w:themeColor="background1" w:themeShade="80"/>
              <w:right w:val="nil"/>
            </w:tcBorders>
            <w:shd w:val="clear" w:color="auto" w:fill="auto"/>
          </w:tcPr>
          <w:p w14:paraId="77BB3C0E" w14:textId="77777777" w:rsidR="000F5B5C" w:rsidRPr="00A2631B" w:rsidRDefault="000F5B5C" w:rsidP="000F5B5C">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5" behindDoc="1" locked="0" layoutInCell="1" allowOverlap="1" wp14:anchorId="4C0DD66A" wp14:editId="49E78D9A">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7" name="Rectangle 17"/>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7B2B83E" w14:textId="77777777" w:rsidR="006A7CE0" w:rsidRPr="001922F5" w:rsidRDefault="006A7CE0" w:rsidP="000F5B5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0DD66A" id="Rectangle 17" o:spid="_x0000_s1071" style="position:absolute;left:0;text-align:left;margin-left:2.2pt;margin-top:4.5pt;width:490.4pt;height:22.9pt;z-index:-2516581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EK/O/N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77B2B83E" w14:textId="77777777" w:rsidR="006A7CE0" w:rsidRPr="001922F5" w:rsidRDefault="006A7CE0" w:rsidP="000F5B5C">
                            <w:pPr>
                              <w:ind w:right="-40"/>
                              <w:jc w:val="center"/>
                              <w:rPr>
                                <w:sz w:val="24"/>
                              </w:rPr>
                            </w:pPr>
                            <w:r>
                              <w:rPr>
                                <w:rFonts w:cstheme="minorHAnsi"/>
                                <w:b/>
                                <w:smallCaps/>
                                <w:sz w:val="28"/>
                              </w:rPr>
                              <w:t>La complexité</w:t>
                            </w:r>
                          </w:p>
                        </w:txbxContent>
                      </v:textbox>
                      <w10:wrap type="tight"/>
                    </v:rect>
                  </w:pict>
                </mc:Fallback>
              </mc:AlternateContent>
            </w:r>
          </w:p>
        </w:tc>
      </w:tr>
      <w:tr w:rsidR="000F5B5C" w:rsidRPr="00A2631B" w14:paraId="39C7E1BF" w14:textId="77777777" w:rsidTr="00006AE6">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BAF9B0D" w14:textId="77777777" w:rsidR="000F5B5C" w:rsidRPr="00A2631B" w:rsidRDefault="000F5B5C" w:rsidP="000F5B5C">
            <w:pPr>
              <w:spacing w:after="0"/>
              <w:jc w:val="center"/>
              <w:rPr>
                <w:rFonts w:cstheme="minorHAnsi"/>
                <w:b/>
                <w:smallCaps/>
              </w:rPr>
            </w:pPr>
            <w:r w:rsidRPr="00A2631B">
              <w:rPr>
                <w:rFonts w:cstheme="minorHAnsi"/>
                <w:b/>
                <w:smallCaps/>
              </w:rPr>
              <w:t>Dénomination</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ADC144C"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Détail</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8036188"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Livrable</w:t>
            </w:r>
          </w:p>
        </w:tc>
        <w:tc>
          <w:tcPr>
            <w:tcW w:w="244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4C1618A"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Temps estimé</w:t>
            </w:r>
          </w:p>
        </w:tc>
      </w:tr>
      <w:tr w:rsidR="000F5B5C" w:rsidRPr="00A2631B" w14:paraId="14AE91C3" w14:textId="77777777" w:rsidTr="00006AE6">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2C248B" w14:textId="502B3DF5" w:rsidR="000F5B5C" w:rsidRPr="00A2631B" w:rsidRDefault="000F5B5C" w:rsidP="000F5B5C">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_03_S : Simple</w:t>
            </w:r>
          </w:p>
          <w:p w14:paraId="6C82BF43" w14:textId="77777777" w:rsidR="000F5B5C" w:rsidRPr="00A2631B" w:rsidRDefault="000F5B5C" w:rsidP="000F5B5C">
            <w:pPr>
              <w:rPr>
                <w:rFonts w:cstheme="minorHAnsi"/>
                <w:szCs w:val="20"/>
              </w:rPr>
            </w:pP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EF05437" w14:textId="77777777" w:rsidR="000F5B5C" w:rsidRPr="00A2631B" w:rsidRDefault="000F5B5C" w:rsidP="000F5B5C">
            <w:pPr>
              <w:rPr>
                <w:rFonts w:cstheme="minorHAnsi"/>
                <w:b/>
                <w:szCs w:val="20"/>
                <w:u w:val="single"/>
              </w:rPr>
            </w:pPr>
            <w:r w:rsidRPr="00A2631B">
              <w:rPr>
                <w:rFonts w:cstheme="minorHAnsi"/>
                <w:b/>
                <w:szCs w:val="20"/>
                <w:u w:val="single"/>
              </w:rPr>
              <w:t xml:space="preserve">Périmètre : </w:t>
            </w:r>
          </w:p>
          <w:p w14:paraId="2732C86A" w14:textId="77777777" w:rsidR="0077237E" w:rsidRPr="00A2631B" w:rsidRDefault="0077237E" w:rsidP="0077237E">
            <w:pPr>
              <w:rPr>
                <w:rFonts w:cstheme="minorHAnsi"/>
                <w:szCs w:val="20"/>
              </w:rPr>
            </w:pPr>
            <w:r w:rsidRPr="00A2631B">
              <w:rPr>
                <w:rFonts w:cstheme="minorHAnsi"/>
                <w:szCs w:val="20"/>
              </w:rPr>
              <w:t>Pour tout périmètre</w:t>
            </w:r>
          </w:p>
          <w:p w14:paraId="4A3A3EE9" w14:textId="77777777" w:rsidR="000F5B5C" w:rsidRPr="00A2631B" w:rsidRDefault="000F5B5C" w:rsidP="000F5B5C">
            <w:pPr>
              <w:rPr>
                <w:rFonts w:cstheme="minorHAnsi"/>
                <w:szCs w:val="20"/>
              </w:rPr>
            </w:pPr>
          </w:p>
          <w:p w14:paraId="378C5C8B" w14:textId="77777777" w:rsidR="000F5B5C" w:rsidRPr="00A2631B" w:rsidRDefault="000F5B5C" w:rsidP="00D46DE0">
            <w:pPr>
              <w:rPr>
                <w:rFonts w:cstheme="minorHAnsi"/>
                <w:b/>
                <w:szCs w:val="20"/>
                <w:u w:val="single"/>
              </w:rPr>
            </w:pPr>
            <w:r w:rsidRPr="00A2631B">
              <w:rPr>
                <w:rFonts w:cstheme="minorHAnsi"/>
                <w:b/>
                <w:szCs w:val="20"/>
                <w:u w:val="single"/>
              </w:rPr>
              <w:t xml:space="preserve">Activité :  </w:t>
            </w:r>
          </w:p>
          <w:p w14:paraId="6521CDE9" w14:textId="77777777" w:rsidR="00E46CE2" w:rsidRPr="00A2631B" w:rsidRDefault="00E46CE2" w:rsidP="002256D9">
            <w:pPr>
              <w:pStyle w:val="Paragraphedeliste"/>
              <w:numPr>
                <w:ilvl w:val="0"/>
                <w:numId w:val="31"/>
              </w:numPr>
              <w:ind w:left="172" w:hanging="218"/>
              <w:rPr>
                <w:rFonts w:cstheme="minorHAnsi"/>
                <w:szCs w:val="20"/>
              </w:rPr>
            </w:pPr>
            <w:r w:rsidRPr="00A2631B">
              <w:rPr>
                <w:rFonts w:cstheme="minorHAnsi"/>
                <w:szCs w:val="20"/>
              </w:rPr>
              <w:t xml:space="preserve">Analyse initiale </w:t>
            </w:r>
          </w:p>
          <w:p w14:paraId="5CE541E7" w14:textId="77777777" w:rsidR="00E46CE2" w:rsidRPr="00A2631B" w:rsidRDefault="00E46CE2" w:rsidP="002256D9">
            <w:pPr>
              <w:pStyle w:val="Paragraphedeliste"/>
              <w:numPr>
                <w:ilvl w:val="0"/>
                <w:numId w:val="31"/>
              </w:numPr>
              <w:ind w:left="172" w:hanging="218"/>
              <w:rPr>
                <w:rFonts w:cstheme="minorHAnsi"/>
                <w:szCs w:val="20"/>
              </w:rPr>
            </w:pPr>
            <w:r w:rsidRPr="00A2631B">
              <w:rPr>
                <w:rFonts w:cstheme="minorHAnsi"/>
                <w:szCs w:val="20"/>
              </w:rPr>
              <w:t xml:space="preserve">Expertise normative et réglementaire  </w:t>
            </w:r>
          </w:p>
          <w:p w14:paraId="621E2816" w14:textId="77777777" w:rsidR="00E46CE2" w:rsidRPr="00A2631B" w:rsidRDefault="00E46CE2" w:rsidP="002256D9">
            <w:pPr>
              <w:pStyle w:val="Paragraphedeliste"/>
              <w:numPr>
                <w:ilvl w:val="0"/>
                <w:numId w:val="31"/>
              </w:numPr>
              <w:ind w:left="172" w:hanging="218"/>
              <w:rPr>
                <w:rFonts w:cstheme="minorHAnsi"/>
                <w:szCs w:val="20"/>
              </w:rPr>
            </w:pPr>
            <w:r w:rsidRPr="00A2631B">
              <w:rPr>
                <w:rFonts w:cstheme="minorHAnsi"/>
                <w:szCs w:val="20"/>
              </w:rPr>
              <w:t xml:space="preserve">Déclinaison de la PSSI  </w:t>
            </w:r>
          </w:p>
          <w:p w14:paraId="54C643E2" w14:textId="1DA62E6E" w:rsidR="000F5B5C" w:rsidRPr="00A2631B" w:rsidRDefault="000F5B5C" w:rsidP="00E46CE2">
            <w:pPr>
              <w:pStyle w:val="Paragraphedeliste"/>
              <w:ind w:left="172"/>
              <w:rPr>
                <w:rFonts w:cstheme="minorHAnsi"/>
                <w:szCs w:val="20"/>
              </w:rPr>
            </w:pP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801A184" w14:textId="77777777" w:rsidR="00826091" w:rsidRPr="00A2631B" w:rsidRDefault="00826091" w:rsidP="002256D9">
            <w:pPr>
              <w:pStyle w:val="Paragraphedeliste"/>
              <w:numPr>
                <w:ilvl w:val="0"/>
                <w:numId w:val="31"/>
              </w:numPr>
              <w:ind w:left="172" w:hanging="218"/>
              <w:rPr>
                <w:rFonts w:cstheme="minorHAnsi"/>
                <w:szCs w:val="20"/>
              </w:rPr>
            </w:pPr>
            <w:r w:rsidRPr="00A2631B">
              <w:rPr>
                <w:rFonts w:cstheme="minorHAnsi"/>
                <w:szCs w:val="20"/>
              </w:rPr>
              <w:t>Grille d’analyse d’écart</w:t>
            </w:r>
          </w:p>
          <w:p w14:paraId="119E0C37" w14:textId="77777777" w:rsidR="00826091" w:rsidRPr="00A2631B" w:rsidRDefault="00826091" w:rsidP="002256D9">
            <w:pPr>
              <w:pStyle w:val="Paragraphedeliste"/>
              <w:numPr>
                <w:ilvl w:val="0"/>
                <w:numId w:val="31"/>
              </w:numPr>
              <w:ind w:left="172" w:hanging="218"/>
              <w:rPr>
                <w:rFonts w:cstheme="minorHAnsi"/>
                <w:szCs w:val="20"/>
              </w:rPr>
            </w:pPr>
            <w:r w:rsidRPr="00A2631B">
              <w:rPr>
                <w:rFonts w:cstheme="minorHAnsi"/>
                <w:szCs w:val="20"/>
              </w:rPr>
              <w:t>Plan d’action de mise à jour de la PSSI</w:t>
            </w:r>
          </w:p>
          <w:p w14:paraId="7747437D" w14:textId="2C041EDE" w:rsidR="00826091" w:rsidRPr="00A2631B" w:rsidRDefault="00826091" w:rsidP="002256D9">
            <w:pPr>
              <w:pStyle w:val="Paragraphedeliste"/>
              <w:numPr>
                <w:ilvl w:val="0"/>
                <w:numId w:val="31"/>
              </w:numPr>
              <w:ind w:left="172" w:hanging="218"/>
              <w:rPr>
                <w:rFonts w:cstheme="minorHAnsi"/>
                <w:szCs w:val="20"/>
              </w:rPr>
            </w:pPr>
            <w:r w:rsidRPr="00A2631B">
              <w:rPr>
                <w:rFonts w:cstheme="minorHAnsi"/>
                <w:szCs w:val="20"/>
              </w:rPr>
              <w:t>Synthèse managériale de l’expertise normative</w:t>
            </w:r>
          </w:p>
          <w:p w14:paraId="3521022A" w14:textId="34149617" w:rsidR="00CB0939" w:rsidRPr="00A2631B" w:rsidRDefault="00CB0939" w:rsidP="002256D9">
            <w:pPr>
              <w:pStyle w:val="Paragraphedeliste"/>
              <w:numPr>
                <w:ilvl w:val="0"/>
                <w:numId w:val="31"/>
              </w:numPr>
              <w:ind w:left="172" w:hanging="218"/>
              <w:rPr>
                <w:rFonts w:cstheme="minorHAnsi"/>
                <w:szCs w:val="20"/>
              </w:rPr>
            </w:pPr>
            <w:r w:rsidRPr="00A2631B">
              <w:rPr>
                <w:rFonts w:cstheme="minorHAnsi"/>
                <w:szCs w:val="20"/>
              </w:rPr>
              <w:t>PSSI spécifiques</w:t>
            </w:r>
          </w:p>
          <w:p w14:paraId="151C205A" w14:textId="0962A18E" w:rsidR="00826091" w:rsidRDefault="00826091" w:rsidP="002256D9">
            <w:pPr>
              <w:pStyle w:val="Paragraphedeliste"/>
              <w:numPr>
                <w:ilvl w:val="0"/>
                <w:numId w:val="31"/>
              </w:numPr>
              <w:ind w:left="172" w:hanging="218"/>
              <w:rPr>
                <w:rFonts w:cstheme="minorHAnsi"/>
                <w:szCs w:val="20"/>
              </w:rPr>
            </w:pPr>
            <w:r w:rsidRPr="00A2631B">
              <w:rPr>
                <w:rFonts w:cstheme="minorHAnsi"/>
                <w:szCs w:val="20"/>
              </w:rPr>
              <w:t xml:space="preserve">Compte rendu de réunion </w:t>
            </w:r>
          </w:p>
          <w:p w14:paraId="157CF642" w14:textId="1C9EF00F" w:rsidR="000F5B5C"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tc>
        <w:tc>
          <w:tcPr>
            <w:tcW w:w="244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5FFF393" w14:textId="77777777" w:rsidR="000F5B5C" w:rsidRPr="00A2631B" w:rsidRDefault="000F5B5C" w:rsidP="000F5B5C">
            <w:pPr>
              <w:rPr>
                <w:rFonts w:cstheme="minorHAnsi"/>
                <w:color w:val="000000"/>
                <w:szCs w:val="20"/>
              </w:rPr>
            </w:pPr>
            <w:r w:rsidRPr="00A2631B">
              <w:rPr>
                <w:rFonts w:cstheme="minorHAnsi"/>
              </w:rPr>
              <w:t>La Cnam estime une charge de 5 jours de travail dont</w:t>
            </w:r>
            <w:r w:rsidRPr="00A2631B">
              <w:rPr>
                <w:rFonts w:cstheme="minorHAnsi"/>
                <w:color w:val="000000"/>
                <w:szCs w:val="20"/>
              </w:rPr>
              <w:t xml:space="preserve"> 2-3 demi-journées d’atelier et ou entretiens.</w:t>
            </w:r>
          </w:p>
          <w:p w14:paraId="7730580B" w14:textId="77777777" w:rsidR="000F5B5C" w:rsidRPr="00A2631B" w:rsidRDefault="000F5B5C" w:rsidP="000F5B5C">
            <w:pPr>
              <w:spacing w:after="0"/>
              <w:rPr>
                <w:rFonts w:cstheme="minorHAnsi"/>
                <w:szCs w:val="20"/>
              </w:rPr>
            </w:pPr>
          </w:p>
        </w:tc>
      </w:tr>
      <w:tr w:rsidR="000F5B5C" w:rsidRPr="00A2631B" w14:paraId="1A0C6E3D" w14:textId="77777777" w:rsidTr="00006AE6">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81AB1BF" w14:textId="0901930C" w:rsidR="000F5B5C" w:rsidRPr="00A2631B" w:rsidRDefault="000F5B5C" w:rsidP="000F5B5C">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_03_M : Moyenne</w:t>
            </w:r>
          </w:p>
          <w:p w14:paraId="03219FF1" w14:textId="77777777" w:rsidR="000F5B5C" w:rsidRPr="00A2631B" w:rsidRDefault="000F5B5C" w:rsidP="000F5B5C">
            <w:pPr>
              <w:rPr>
                <w:rFonts w:cstheme="minorHAnsi"/>
              </w:rPr>
            </w:pP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B0C9884" w14:textId="77777777" w:rsidR="0077237E" w:rsidRPr="00A2631B" w:rsidRDefault="000F5B5C" w:rsidP="0077237E">
            <w:pPr>
              <w:rPr>
                <w:rFonts w:cstheme="minorHAnsi"/>
                <w:b/>
                <w:szCs w:val="20"/>
                <w:u w:val="single"/>
              </w:rPr>
            </w:pPr>
            <w:r w:rsidRPr="00A2631B">
              <w:rPr>
                <w:rFonts w:cstheme="minorHAnsi"/>
                <w:b/>
                <w:szCs w:val="20"/>
                <w:u w:val="single"/>
              </w:rPr>
              <w:t xml:space="preserve">Périmètre : </w:t>
            </w:r>
          </w:p>
          <w:p w14:paraId="349B3C16" w14:textId="709E7C1F" w:rsidR="0077237E" w:rsidRPr="00A2631B" w:rsidRDefault="0077237E" w:rsidP="0077237E">
            <w:pPr>
              <w:rPr>
                <w:rFonts w:cstheme="minorHAnsi"/>
                <w:szCs w:val="20"/>
              </w:rPr>
            </w:pPr>
            <w:r w:rsidRPr="00A2631B">
              <w:rPr>
                <w:rFonts w:cstheme="minorHAnsi"/>
                <w:szCs w:val="20"/>
              </w:rPr>
              <w:t>Pour tout périmètre</w:t>
            </w:r>
          </w:p>
          <w:p w14:paraId="4D2D6A1F" w14:textId="77777777" w:rsidR="000F5B5C" w:rsidRPr="00A2631B" w:rsidRDefault="000F5B5C" w:rsidP="000F5B5C">
            <w:pPr>
              <w:rPr>
                <w:rFonts w:cstheme="minorHAnsi"/>
                <w:b/>
                <w:szCs w:val="20"/>
                <w:u w:val="single"/>
              </w:rPr>
            </w:pPr>
          </w:p>
          <w:p w14:paraId="624D0CCA" w14:textId="77777777" w:rsidR="000F5B5C" w:rsidRPr="00A2631B" w:rsidRDefault="000F5B5C" w:rsidP="000F5B5C">
            <w:pPr>
              <w:rPr>
                <w:rFonts w:cstheme="minorHAnsi"/>
                <w:b/>
                <w:szCs w:val="20"/>
                <w:u w:val="single"/>
              </w:rPr>
            </w:pPr>
            <w:r w:rsidRPr="00A2631B">
              <w:rPr>
                <w:rFonts w:cstheme="minorHAnsi"/>
                <w:b/>
                <w:szCs w:val="20"/>
                <w:u w:val="single"/>
              </w:rPr>
              <w:t xml:space="preserve">Activité :  </w:t>
            </w:r>
          </w:p>
          <w:p w14:paraId="1339CFC0" w14:textId="77777777" w:rsidR="00A71497" w:rsidRPr="00A2631B" w:rsidRDefault="00A71497" w:rsidP="002256D9">
            <w:pPr>
              <w:pStyle w:val="Paragraphedeliste"/>
              <w:numPr>
                <w:ilvl w:val="0"/>
                <w:numId w:val="31"/>
              </w:numPr>
              <w:ind w:left="172" w:hanging="218"/>
              <w:rPr>
                <w:rFonts w:cstheme="minorHAnsi"/>
                <w:szCs w:val="20"/>
              </w:rPr>
            </w:pPr>
            <w:r w:rsidRPr="00A2631B">
              <w:rPr>
                <w:rFonts w:cstheme="minorHAnsi"/>
                <w:szCs w:val="20"/>
              </w:rPr>
              <w:t>Consolidation et validation du document</w:t>
            </w:r>
          </w:p>
          <w:p w14:paraId="40F07FF1" w14:textId="35D9DA68" w:rsidR="000F5B5C" w:rsidRPr="00A2631B" w:rsidRDefault="00A71497" w:rsidP="002256D9">
            <w:pPr>
              <w:pStyle w:val="Paragraphedeliste"/>
              <w:numPr>
                <w:ilvl w:val="0"/>
                <w:numId w:val="31"/>
              </w:numPr>
              <w:ind w:left="172" w:hanging="218"/>
              <w:rPr>
                <w:rFonts w:cstheme="minorHAnsi"/>
                <w:szCs w:val="20"/>
              </w:rPr>
            </w:pPr>
            <w:r w:rsidRPr="00A2631B">
              <w:rPr>
                <w:rFonts w:cstheme="minorHAnsi"/>
                <w:szCs w:val="20"/>
              </w:rPr>
              <w:t>Restitution et accompagnement au déploiement</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AA5496D" w14:textId="77777777" w:rsidR="002358CD" w:rsidRPr="00A2631B" w:rsidRDefault="002358CD" w:rsidP="002256D9">
            <w:pPr>
              <w:pStyle w:val="Paragraphedeliste"/>
              <w:numPr>
                <w:ilvl w:val="0"/>
                <w:numId w:val="31"/>
              </w:numPr>
              <w:ind w:left="172" w:hanging="218"/>
              <w:rPr>
                <w:rFonts w:cstheme="minorHAnsi"/>
                <w:szCs w:val="20"/>
              </w:rPr>
            </w:pPr>
            <w:r w:rsidRPr="00A2631B">
              <w:rPr>
                <w:rFonts w:cstheme="minorHAnsi"/>
                <w:szCs w:val="20"/>
              </w:rPr>
              <w:t>PSSI Cnam à jour</w:t>
            </w:r>
          </w:p>
          <w:p w14:paraId="04C16E54" w14:textId="77777777" w:rsidR="002358CD" w:rsidRPr="00A2631B" w:rsidRDefault="002358CD" w:rsidP="002256D9">
            <w:pPr>
              <w:pStyle w:val="Paragraphedeliste"/>
              <w:numPr>
                <w:ilvl w:val="0"/>
                <w:numId w:val="31"/>
              </w:numPr>
              <w:ind w:left="172" w:hanging="218"/>
              <w:rPr>
                <w:rFonts w:cstheme="minorHAnsi"/>
                <w:szCs w:val="20"/>
              </w:rPr>
            </w:pPr>
            <w:r w:rsidRPr="00A2631B">
              <w:rPr>
                <w:rFonts w:cstheme="minorHAnsi"/>
                <w:szCs w:val="20"/>
              </w:rPr>
              <w:t xml:space="preserve">Intégration de niveau de sécurité pour chaque exigence </w:t>
            </w:r>
          </w:p>
          <w:p w14:paraId="0BB23342" w14:textId="77777777" w:rsidR="002358CD" w:rsidRPr="00A2631B" w:rsidRDefault="002358CD" w:rsidP="002256D9">
            <w:pPr>
              <w:pStyle w:val="Paragraphedeliste"/>
              <w:numPr>
                <w:ilvl w:val="0"/>
                <w:numId w:val="31"/>
              </w:numPr>
              <w:ind w:left="172" w:hanging="218"/>
              <w:rPr>
                <w:rFonts w:cstheme="minorHAnsi"/>
                <w:szCs w:val="20"/>
              </w:rPr>
            </w:pPr>
            <w:r w:rsidRPr="00A2631B">
              <w:rPr>
                <w:rFonts w:cstheme="minorHAnsi"/>
                <w:szCs w:val="20"/>
              </w:rPr>
              <w:t>Document reprenant les modifications apportées</w:t>
            </w:r>
          </w:p>
          <w:p w14:paraId="4E651AEE" w14:textId="77777777" w:rsidR="002358CD" w:rsidRPr="00A2631B" w:rsidRDefault="002358CD" w:rsidP="002256D9">
            <w:pPr>
              <w:pStyle w:val="Paragraphedeliste"/>
              <w:numPr>
                <w:ilvl w:val="0"/>
                <w:numId w:val="31"/>
              </w:numPr>
              <w:ind w:left="172" w:hanging="218"/>
              <w:rPr>
                <w:rFonts w:cstheme="minorHAnsi"/>
                <w:szCs w:val="20"/>
              </w:rPr>
            </w:pPr>
            <w:r w:rsidRPr="00A2631B">
              <w:rPr>
                <w:rFonts w:cstheme="minorHAnsi"/>
                <w:szCs w:val="20"/>
              </w:rPr>
              <w:t xml:space="preserve">Compte rendu de réunion </w:t>
            </w:r>
          </w:p>
          <w:p w14:paraId="17C6FFE5" w14:textId="77777777" w:rsidR="002358CD" w:rsidRPr="00A2631B" w:rsidRDefault="002358CD" w:rsidP="002256D9">
            <w:pPr>
              <w:pStyle w:val="Paragraphedeliste"/>
              <w:numPr>
                <w:ilvl w:val="0"/>
                <w:numId w:val="31"/>
              </w:numPr>
              <w:ind w:left="172" w:hanging="218"/>
              <w:rPr>
                <w:rFonts w:cstheme="minorHAnsi"/>
                <w:szCs w:val="20"/>
              </w:rPr>
            </w:pPr>
            <w:r w:rsidRPr="00A2631B">
              <w:rPr>
                <w:rFonts w:cstheme="minorHAnsi"/>
                <w:szCs w:val="20"/>
              </w:rPr>
              <w:t>Synthèse managériale de la PSSI</w:t>
            </w:r>
          </w:p>
          <w:p w14:paraId="1274B08D" w14:textId="77777777" w:rsidR="000F5B5C" w:rsidRDefault="002358CD" w:rsidP="002256D9">
            <w:pPr>
              <w:pStyle w:val="Paragraphedeliste"/>
              <w:numPr>
                <w:ilvl w:val="0"/>
                <w:numId w:val="31"/>
              </w:numPr>
              <w:ind w:left="172" w:hanging="218"/>
              <w:rPr>
                <w:rFonts w:cstheme="minorHAnsi"/>
                <w:szCs w:val="20"/>
              </w:rPr>
            </w:pPr>
            <w:r w:rsidRPr="00A2631B">
              <w:rPr>
                <w:rFonts w:cstheme="minorHAnsi"/>
                <w:szCs w:val="20"/>
              </w:rPr>
              <w:t xml:space="preserve">Plan de communication </w:t>
            </w:r>
          </w:p>
          <w:p w14:paraId="21645BE2" w14:textId="7EB000E3"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tc>
        <w:tc>
          <w:tcPr>
            <w:tcW w:w="2446"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225AA8B" w14:textId="6042A1F9" w:rsidR="000F5B5C" w:rsidRPr="00A2631B" w:rsidRDefault="000F5B5C" w:rsidP="00117672">
            <w:pPr>
              <w:rPr>
                <w:rFonts w:cstheme="minorHAnsi"/>
                <w:color w:val="000000"/>
                <w:szCs w:val="20"/>
              </w:rPr>
            </w:pPr>
            <w:r w:rsidRPr="00A2631B">
              <w:rPr>
                <w:rFonts w:cstheme="minorHAnsi"/>
              </w:rPr>
              <w:t>La Cnam estime une charge de 1</w:t>
            </w:r>
            <w:r w:rsidR="00117672">
              <w:rPr>
                <w:rFonts w:cstheme="minorHAnsi"/>
              </w:rPr>
              <w:t>5</w:t>
            </w:r>
            <w:r w:rsidRPr="00A2631B">
              <w:rPr>
                <w:rFonts w:cstheme="minorHAnsi"/>
              </w:rPr>
              <w:t xml:space="preserve"> jours de travail dont</w:t>
            </w:r>
            <w:r w:rsidRPr="00A2631B">
              <w:rPr>
                <w:rFonts w:cstheme="minorHAnsi"/>
                <w:color w:val="000000"/>
                <w:szCs w:val="20"/>
              </w:rPr>
              <w:t xml:space="preserve"> </w:t>
            </w:r>
            <w:r w:rsidR="00117672">
              <w:rPr>
                <w:rFonts w:cstheme="minorHAnsi"/>
                <w:color w:val="000000"/>
                <w:szCs w:val="20"/>
              </w:rPr>
              <w:t>6</w:t>
            </w:r>
            <w:r w:rsidRPr="00A2631B">
              <w:rPr>
                <w:rFonts w:cstheme="minorHAnsi"/>
                <w:color w:val="000000"/>
                <w:szCs w:val="20"/>
              </w:rPr>
              <w:t>-</w:t>
            </w:r>
            <w:r w:rsidR="00117672">
              <w:rPr>
                <w:rFonts w:cstheme="minorHAnsi"/>
                <w:color w:val="000000"/>
                <w:szCs w:val="20"/>
              </w:rPr>
              <w:t>7</w:t>
            </w:r>
            <w:r w:rsidRPr="00A2631B">
              <w:rPr>
                <w:rFonts w:cstheme="minorHAnsi"/>
                <w:color w:val="000000"/>
                <w:szCs w:val="20"/>
              </w:rPr>
              <w:t xml:space="preserve"> demi-journées d’atelier entretiens.</w:t>
            </w:r>
          </w:p>
        </w:tc>
      </w:tr>
    </w:tbl>
    <w:p w14:paraId="0239CF9F" w14:textId="77777777" w:rsidR="000F5B5C" w:rsidRPr="00A2631B" w:rsidRDefault="000F5B5C">
      <w:pPr>
        <w:spacing w:after="0"/>
        <w:jc w:val="left"/>
        <w:rPr>
          <w:rFonts w:cstheme="minorHAnsi"/>
        </w:rPr>
      </w:pPr>
    </w:p>
    <w:p w14:paraId="14C36E5C" w14:textId="4CC09F54" w:rsidR="00F505BE" w:rsidRPr="00A2631B" w:rsidRDefault="00F505BE" w:rsidP="00F505BE">
      <w:pPr>
        <w:spacing w:after="0"/>
        <w:jc w:val="left"/>
        <w:rPr>
          <w:rFonts w:cstheme="minorHAnsi"/>
        </w:rPr>
      </w:pPr>
      <w:r w:rsidRPr="00A2631B">
        <w:rPr>
          <w:rFonts w:cstheme="minorHAnsi"/>
          <w:noProof/>
        </w:rPr>
        <mc:AlternateContent>
          <mc:Choice Requires="wps">
            <w:drawing>
              <wp:anchor distT="0" distB="0" distL="114300" distR="114300" simplePos="0" relativeHeight="251658309" behindDoc="1" locked="0" layoutInCell="1" allowOverlap="1" wp14:anchorId="14AD31DC" wp14:editId="535E7E51">
                <wp:simplePos x="0" y="0"/>
                <wp:positionH relativeFrom="column">
                  <wp:posOffset>0</wp:posOffset>
                </wp:positionH>
                <wp:positionV relativeFrom="paragraph">
                  <wp:posOffset>229235</wp:posOffset>
                </wp:positionV>
                <wp:extent cx="6227445"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7" name="Rectangle 107"/>
                <wp:cNvGraphicFramePr/>
                <a:graphic xmlns:a="http://schemas.openxmlformats.org/drawingml/2006/main">
                  <a:graphicData uri="http://schemas.microsoft.com/office/word/2010/wordprocessingShape">
                    <wps:wsp>
                      <wps:cNvSpPr/>
                      <wps:spPr>
                        <a:xfrm>
                          <a:off x="0" y="0"/>
                          <a:ext cx="6227445"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267BB4B8" w14:textId="77777777" w:rsidR="006A7CE0" w:rsidRPr="001922F5" w:rsidRDefault="006A7CE0" w:rsidP="00F505BE">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AD31DC" id="Rectangle 107" o:spid="_x0000_s1072" style="position:absolute;margin-left:0;margin-top:18.05pt;width:490.35pt;height:22.9pt;z-index:-2516581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" fillcolor="#484329 [814]" stroked="f">
                <v:shadow on="t" color="black" opacity="22937f" origin=",.5" offset="0,.63889mm"/>
                <v:textbox>
                  <w:txbxContent>
                    <w:p w14:paraId="267BB4B8" w14:textId="77777777" w:rsidR="006A7CE0" w:rsidRPr="001922F5" w:rsidRDefault="006A7CE0" w:rsidP="00F505BE">
                      <w:pPr>
                        <w:jc w:val="center"/>
                        <w:rPr>
                          <w:sz w:val="24"/>
                        </w:rPr>
                      </w:pPr>
                      <w:r>
                        <w:rPr>
                          <w:rFonts w:cstheme="minorHAnsi"/>
                          <w:b/>
                          <w:smallCaps/>
                          <w:sz w:val="28"/>
                        </w:rPr>
                        <w:t>Les profils attendus</w:t>
                      </w:r>
                    </w:p>
                  </w:txbxContent>
                </v:textbox>
                <w10:wrap type="tight"/>
              </v:rect>
            </w:pict>
          </mc:Fallback>
        </mc:AlternateContent>
      </w:r>
    </w:p>
    <w:p w14:paraId="75477D00" w14:textId="77777777" w:rsidR="00F505BE" w:rsidRPr="00A2631B" w:rsidRDefault="00F505BE" w:rsidP="00F505BE">
      <w:pPr>
        <w:spacing w:after="0"/>
        <w:jc w:val="left"/>
        <w:rPr>
          <w:rFonts w:cstheme="minorHAnsi"/>
        </w:rPr>
      </w:pPr>
    </w:p>
    <w:p w14:paraId="286D7A52" w14:textId="312CF82D" w:rsidR="00F505BE" w:rsidRDefault="00F505BE" w:rsidP="00F505BE">
      <w:pPr>
        <w:spacing w:after="0"/>
        <w:jc w:val="left"/>
        <w:rPr>
          <w:rFonts w:cstheme="minorHAnsi"/>
          <w:szCs w:val="20"/>
        </w:rPr>
      </w:pPr>
      <w:r w:rsidRPr="00A2631B">
        <w:rPr>
          <w:rFonts w:cstheme="minorHAnsi"/>
          <w:szCs w:val="20"/>
        </w:rPr>
        <w:t xml:space="preserve">Les profils attendus pour l’UO mise à jour de la PSSI sont : </w:t>
      </w:r>
    </w:p>
    <w:p w14:paraId="2539AD0B" w14:textId="77777777" w:rsidR="00FB2C2C" w:rsidRPr="00A2631B" w:rsidRDefault="00FB2C2C" w:rsidP="00F505BE">
      <w:pPr>
        <w:spacing w:after="0"/>
        <w:jc w:val="left"/>
        <w:rPr>
          <w:rFonts w:cstheme="minorHAnsi"/>
          <w:szCs w:val="20"/>
        </w:rPr>
      </w:pPr>
    </w:p>
    <w:p w14:paraId="0AFA5415" w14:textId="77777777" w:rsidR="00F505BE" w:rsidRPr="00A2631B" w:rsidRDefault="00F505BE" w:rsidP="008B5C10">
      <w:pPr>
        <w:pStyle w:val="Paragraphedeliste"/>
        <w:numPr>
          <w:ilvl w:val="1"/>
          <w:numId w:val="70"/>
        </w:numPr>
        <w:spacing w:after="0"/>
        <w:jc w:val="left"/>
        <w:rPr>
          <w:rFonts w:cstheme="minorHAnsi"/>
          <w:szCs w:val="20"/>
        </w:rPr>
      </w:pPr>
      <w:r w:rsidRPr="00A2631B">
        <w:rPr>
          <w:rFonts w:cstheme="minorHAnsi"/>
          <w:szCs w:val="20"/>
        </w:rPr>
        <w:t>Consultant en cybersécurité Junior et/ou Confirmé</w:t>
      </w:r>
    </w:p>
    <w:p w14:paraId="4078650C" w14:textId="77777777" w:rsidR="00F505BE" w:rsidRPr="00A2631B" w:rsidRDefault="00F505BE" w:rsidP="008B5C10">
      <w:pPr>
        <w:pStyle w:val="Paragraphedeliste"/>
        <w:numPr>
          <w:ilvl w:val="1"/>
          <w:numId w:val="70"/>
        </w:numPr>
        <w:spacing w:after="0"/>
        <w:jc w:val="left"/>
        <w:rPr>
          <w:rFonts w:cstheme="minorHAnsi"/>
          <w:szCs w:val="20"/>
        </w:rPr>
      </w:pPr>
      <w:r w:rsidRPr="00A2631B">
        <w:rPr>
          <w:rFonts w:cstheme="minorHAnsi"/>
          <w:szCs w:val="20"/>
        </w:rPr>
        <w:t>Responsable de projet de sécurité Junior et/ou Confirmé</w:t>
      </w:r>
    </w:p>
    <w:p w14:paraId="785F6E7B" w14:textId="77777777" w:rsidR="00F505BE" w:rsidRPr="00A2631B" w:rsidRDefault="00F505BE" w:rsidP="00F505BE">
      <w:pPr>
        <w:spacing w:after="0"/>
        <w:rPr>
          <w:rFonts w:cstheme="minorHAnsi"/>
        </w:rPr>
      </w:pPr>
    </w:p>
    <w:p w14:paraId="6F664814" w14:textId="3D124DA7" w:rsidR="00FE0C9D" w:rsidRPr="00A2631B" w:rsidRDefault="00FE0C9D">
      <w:pPr>
        <w:spacing w:after="0"/>
        <w:jc w:val="left"/>
        <w:rPr>
          <w:rFonts w:cstheme="minorHAnsi"/>
          <w:b/>
          <w:snapToGrid w:val="0"/>
          <w:color w:val="1F497D" w:themeColor="text2"/>
          <w:sz w:val="20"/>
          <w:szCs w:val="20"/>
        </w:rPr>
      </w:pPr>
      <w:r w:rsidRPr="00A2631B">
        <w:rPr>
          <w:rFonts w:cstheme="minorHAnsi"/>
        </w:rPr>
        <w:br w:type="page"/>
      </w:r>
    </w:p>
    <w:p w14:paraId="14DE87B0" w14:textId="23979747" w:rsidR="006C3001" w:rsidRDefault="00C16999" w:rsidP="009765B1">
      <w:pPr>
        <w:pStyle w:val="Titre3"/>
      </w:pPr>
      <w:bookmarkStart w:id="116" w:name="_Ref213147295"/>
      <w:bookmarkStart w:id="117" w:name="_Toc229561505"/>
      <w:r w:rsidRPr="00A2631B">
        <w:lastRenderedPageBreak/>
        <w:t>U</w:t>
      </w:r>
      <w:r w:rsidR="00394D4A" w:rsidRPr="00A2631B">
        <w:t>O_</w:t>
      </w:r>
      <w:r w:rsidR="004617AC">
        <w:t>AT2</w:t>
      </w:r>
      <w:r w:rsidR="00394D4A" w:rsidRPr="00A2631B">
        <w:t>_0</w:t>
      </w:r>
      <w:r w:rsidR="00F75C60">
        <w:t>4</w:t>
      </w:r>
      <w:r w:rsidRPr="00A2631B">
        <w:t xml:space="preserve"> : </w:t>
      </w:r>
      <w:r w:rsidR="009E2F06" w:rsidRPr="00A2631B">
        <w:t>Création</w:t>
      </w:r>
      <w:r w:rsidR="006C3001" w:rsidRPr="00A2631B">
        <w:t xml:space="preserve"> </w:t>
      </w:r>
      <w:r w:rsidR="000101A6" w:rsidRPr="00A2631B">
        <w:t>d</w:t>
      </w:r>
      <w:r w:rsidR="006C3001" w:rsidRPr="00A2631B">
        <w:t>u Schéma directeur SSI</w:t>
      </w:r>
      <w:bookmarkEnd w:id="116"/>
      <w:bookmarkEnd w:id="117"/>
      <w:r w:rsidR="006C3001" w:rsidRPr="00A2631B">
        <w:t> </w:t>
      </w:r>
    </w:p>
    <w:p w14:paraId="6C269D6F" w14:textId="77777777" w:rsidR="004A741F" w:rsidRPr="00031DAA" w:rsidRDefault="004A741F" w:rsidP="00136A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283D58" w:rsidRPr="00A2631B" w14:paraId="0E6B35AB" w14:textId="77777777" w:rsidTr="00201F44">
        <w:trPr>
          <w:trHeight w:val="689"/>
        </w:trPr>
        <w:tc>
          <w:tcPr>
            <w:tcW w:w="9062" w:type="dxa"/>
            <w:shd w:val="clear" w:color="auto" w:fill="auto"/>
          </w:tcPr>
          <w:p w14:paraId="62B68077" w14:textId="77777777" w:rsidR="00283D58" w:rsidRPr="00A2631B" w:rsidRDefault="00283D58" w:rsidP="00201F4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64" behindDoc="1" locked="0" layoutInCell="1" allowOverlap="1" wp14:anchorId="27F4B8A2" wp14:editId="725BDE17">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68" name="Rectangle 68"/>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1257F92" w14:textId="77777777" w:rsidR="006A7CE0" w:rsidRPr="001922F5" w:rsidRDefault="006A7CE0" w:rsidP="00283D58">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F4B8A2" id="Rectangle 68" o:spid="_x0000_s1073" style="position:absolute;left:0;text-align:left;margin-left:2.4pt;margin-top:7.2pt;width:452.15pt;height:22.9pt;z-index:-251658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GwUZw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" fillcolor="#1f497d [3215]" stroked="f">
                      <v:shadow on="t" color="black" opacity="22937f" origin=",.5" offset="0,.63889mm"/>
                      <v:textbox>
                        <w:txbxContent>
                          <w:p w14:paraId="61257F92" w14:textId="77777777" w:rsidR="006A7CE0" w:rsidRPr="001922F5" w:rsidRDefault="006A7CE0" w:rsidP="00283D58">
                            <w:pPr>
                              <w:jc w:val="center"/>
                              <w:rPr>
                                <w:b/>
                                <w:smallCaps/>
                                <w:sz w:val="28"/>
                              </w:rPr>
                            </w:pPr>
                            <w:r w:rsidRPr="001922F5">
                              <w:rPr>
                                <w:b/>
                                <w:smallCaps/>
                                <w:sz w:val="28"/>
                              </w:rPr>
                              <w:t>Description du besoin</w:t>
                            </w:r>
                          </w:p>
                        </w:txbxContent>
                      </v:textbox>
                      <w10:wrap type="tight"/>
                    </v:rect>
                  </w:pict>
                </mc:Fallback>
              </mc:AlternateContent>
            </w:r>
          </w:p>
        </w:tc>
      </w:tr>
      <w:tr w:rsidR="00283D58" w:rsidRPr="00A2631B" w14:paraId="2A5F3263" w14:textId="77777777" w:rsidTr="00201F44">
        <w:trPr>
          <w:trHeight w:val="587"/>
        </w:trPr>
        <w:tc>
          <w:tcPr>
            <w:tcW w:w="9062" w:type="dxa"/>
          </w:tcPr>
          <w:p w14:paraId="6A244DC3" w14:textId="4A81F482" w:rsidR="00717371" w:rsidRPr="00A2631B" w:rsidRDefault="00283D58" w:rsidP="00717371">
            <w:pPr>
              <w:rPr>
                <w:rFonts w:cstheme="minorHAnsi"/>
                <w:szCs w:val="20"/>
                <w:rtl/>
              </w:rPr>
            </w:pPr>
            <w:r w:rsidRPr="00A2631B">
              <w:rPr>
                <w:rFonts w:cstheme="minorHAnsi"/>
                <w:szCs w:val="20"/>
              </w:rPr>
              <w:t>Cette prestation correspond à</w:t>
            </w:r>
            <w:r w:rsidR="00717371" w:rsidRPr="00A2631B">
              <w:rPr>
                <w:rFonts w:cstheme="minorHAnsi"/>
                <w:szCs w:val="20"/>
              </w:rPr>
              <w:t xml:space="preserve"> l’élaboration d’un Schéma Directeur de la Sécurité des Systèmes d’Information (SD</w:t>
            </w:r>
            <w:r w:rsidR="00071978">
              <w:rPr>
                <w:rFonts w:cstheme="minorHAnsi"/>
                <w:szCs w:val="20"/>
              </w:rPr>
              <w:t>S</w:t>
            </w:r>
            <w:r w:rsidR="00717371" w:rsidRPr="00A2631B">
              <w:rPr>
                <w:rFonts w:cstheme="minorHAnsi"/>
                <w:szCs w:val="20"/>
              </w:rPr>
              <w:t>SI) aligné sur la stratégie globale de la CNAM et conforme aux exigences réglementaires et normatives (ISO 27001, RGPD, NIS2, etc.).</w:t>
            </w:r>
          </w:p>
          <w:p w14:paraId="0C72BAF8" w14:textId="77777777" w:rsidR="00283D58" w:rsidRDefault="00717371" w:rsidP="00717371">
            <w:pPr>
              <w:rPr>
                <w:rFonts w:cstheme="minorHAnsi"/>
                <w:szCs w:val="20"/>
              </w:rPr>
            </w:pPr>
            <w:r w:rsidRPr="00A2631B">
              <w:rPr>
                <w:rFonts w:cstheme="minorHAnsi"/>
                <w:szCs w:val="20"/>
              </w:rPr>
              <w:t>Le SDSI permettra de définir la vision, les orientations, et le plan d’actions pluriannuel pour garantir la sécurité, la résilience et la conformité du SI.</w:t>
            </w:r>
          </w:p>
          <w:p w14:paraId="5FC8E03A" w14:textId="1DF40D47" w:rsidR="001F6BF4" w:rsidRPr="00820E92" w:rsidRDefault="001F6BF4" w:rsidP="001F6BF4">
            <w:pPr>
              <w:spacing w:after="0"/>
              <w:rPr>
                <w:rFonts w:cstheme="minorHAnsi"/>
              </w:rPr>
            </w:pPr>
            <w:r w:rsidRPr="00820E92">
              <w:rPr>
                <w:rFonts w:cstheme="minorHAnsi"/>
              </w:rPr>
              <w:t xml:space="preserve">La prestation doit être proposée en </w:t>
            </w:r>
            <w:r w:rsidR="0061506D">
              <w:rPr>
                <w:rFonts w:cstheme="minorHAnsi"/>
              </w:rPr>
              <w:t xml:space="preserve">mode </w:t>
            </w:r>
            <w:r w:rsidRPr="00820E92">
              <w:rPr>
                <w:rFonts w:cstheme="minorHAnsi"/>
              </w:rPr>
              <w:t>standard uniquement (pas en centre de service).</w:t>
            </w:r>
          </w:p>
          <w:p w14:paraId="384EFD7E" w14:textId="6E7C4878" w:rsidR="001F6BF4" w:rsidRDefault="001F6BF4" w:rsidP="001F6BF4">
            <w:pPr>
              <w:spacing w:after="0"/>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41F68BD5" w14:textId="58F59102" w:rsidR="00820E92" w:rsidRPr="00A2631B" w:rsidRDefault="00820E92" w:rsidP="00820E92">
            <w:pPr>
              <w:rPr>
                <w:rFonts w:cstheme="minorHAnsi"/>
              </w:rPr>
            </w:pPr>
          </w:p>
        </w:tc>
      </w:tr>
    </w:tbl>
    <w:p w14:paraId="211CC8CC" w14:textId="77777777" w:rsidR="00283D58" w:rsidRPr="00A2631B" w:rsidRDefault="00283D58" w:rsidP="00283D58">
      <w:pPr>
        <w:spacing w:after="0"/>
        <w:rPr>
          <w:rFonts w:cstheme="minorHAnsi"/>
          <w:sz w:val="4"/>
          <w:szCs w:val="4"/>
        </w:rPr>
      </w:pPr>
    </w:p>
    <w:p w14:paraId="685002DD" w14:textId="77777777" w:rsidR="00283D58" w:rsidRPr="00A2631B" w:rsidRDefault="00283D58" w:rsidP="00283D58">
      <w:pPr>
        <w:spacing w:after="0"/>
        <w:rPr>
          <w:rFonts w:cstheme="minorHAnsi"/>
          <w:sz w:val="4"/>
          <w:szCs w:val="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283D58" w:rsidRPr="00A2631B" w14:paraId="46054E98" w14:textId="77777777" w:rsidTr="00B76149">
        <w:tc>
          <w:tcPr>
            <w:tcW w:w="9062" w:type="dxa"/>
            <w:shd w:val="clear" w:color="auto" w:fill="auto"/>
          </w:tcPr>
          <w:p w14:paraId="608AC06F" w14:textId="77777777" w:rsidR="00283D58" w:rsidRPr="00A2631B" w:rsidRDefault="00283D58" w:rsidP="00201F44">
            <w:pPr>
              <w:spacing w:after="0"/>
              <w:rPr>
                <w:rFonts w:cstheme="minorHAnsi"/>
                <w:i/>
                <w:sz w:val="4"/>
                <w:szCs w:val="4"/>
              </w:rPr>
            </w:pPr>
            <w:r w:rsidRPr="00A2631B">
              <w:rPr>
                <w:rFonts w:cstheme="minorHAnsi"/>
                <w:b/>
                <w:i/>
                <w:smallCaps/>
                <w:noProof/>
                <w:sz w:val="4"/>
                <w:szCs w:val="4"/>
              </w:rPr>
              <mc:AlternateContent>
                <mc:Choice Requires="wps">
                  <w:drawing>
                    <wp:anchor distT="0" distB="0" distL="114300" distR="114300" simplePos="0" relativeHeight="251658265" behindDoc="1" locked="0" layoutInCell="1" allowOverlap="1" wp14:anchorId="4963FDE2" wp14:editId="1C0FA5BD">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69" name="Rectangle 69"/>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69BDFAC"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3FDE2" id="Rectangle 69" o:spid="_x0000_s1074" style="position:absolute;left:0;text-align:left;margin-left:-4.65pt;margin-top:.15pt;width:452.15pt;height:22.9pt;z-index:-251658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5K2Zw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Tj8wRN&#10;RwuoNo8oELbUj0Hf1nwddyrSo0LmOm8F7y898Mc6aEsJvSTFEvDne+cJzxRkqxQt704p44+VQiOF&#10;++qZnBfD8TgtW1bGk7MRK3hsWRxb/Kq5Br7jIb8UQWcx4cntRIvQvPCaz1NWNimvOXcpNeFOuabt&#10;TvNDoc18nmG8YEHRnX8KOgVPg050e+5eFIaek8RsvofdnqnpG2puscnTw3xFYOvM28Nc+yvg5czk&#10;7B+StP3HekYdnrvZL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BrA5K2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769BDFAC"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283D58" w:rsidRPr="00A2631B" w14:paraId="053B4A4E" w14:textId="77777777" w:rsidTr="00B76149">
        <w:trPr>
          <w:trHeight w:val="3873"/>
        </w:trPr>
        <w:tc>
          <w:tcPr>
            <w:tcW w:w="9062" w:type="dxa"/>
          </w:tcPr>
          <w:p w14:paraId="7AC74956" w14:textId="5CDB706A" w:rsidR="00847392" w:rsidRPr="00FB2C2C" w:rsidRDefault="00847392" w:rsidP="002256D9">
            <w:pPr>
              <w:pStyle w:val="Paragraphedeliste"/>
              <w:numPr>
                <w:ilvl w:val="0"/>
                <w:numId w:val="19"/>
              </w:numPr>
              <w:ind w:right="441"/>
              <w:rPr>
                <w:rFonts w:cstheme="minorHAnsi"/>
                <w:szCs w:val="22"/>
              </w:rPr>
            </w:pPr>
            <w:r w:rsidRPr="00FB2C2C">
              <w:rPr>
                <w:rFonts w:cstheme="minorHAnsi"/>
                <w:szCs w:val="22"/>
              </w:rPr>
              <w:t>Anim</w:t>
            </w:r>
            <w:r w:rsidR="006C753E" w:rsidRPr="00FB2C2C">
              <w:rPr>
                <w:rFonts w:cstheme="minorHAnsi"/>
                <w:szCs w:val="22"/>
              </w:rPr>
              <w:t>er</w:t>
            </w:r>
            <w:r w:rsidRPr="00FB2C2C">
              <w:rPr>
                <w:rFonts w:cstheme="minorHAnsi"/>
                <w:szCs w:val="22"/>
              </w:rPr>
              <w:t xml:space="preserve"> la réunion de lancement de l’UO commandée : </w:t>
            </w:r>
          </w:p>
          <w:p w14:paraId="4A5563E0"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48E55720" w14:textId="77777777" w:rsidR="00847392" w:rsidRPr="00A2631B" w:rsidRDefault="00847392" w:rsidP="002256D9">
            <w:pPr>
              <w:pStyle w:val="Paragraphedeliste"/>
              <w:numPr>
                <w:ilvl w:val="1"/>
                <w:numId w:val="19"/>
              </w:numPr>
              <w:ind w:right="299"/>
              <w:rPr>
                <w:rFonts w:cstheme="minorHAnsi"/>
              </w:rPr>
            </w:pPr>
            <w:r w:rsidRPr="00A2631B">
              <w:rPr>
                <w:rFonts w:cstheme="minorHAnsi"/>
                <w:szCs w:val="22"/>
              </w:rPr>
              <w:t>Définition Planning</w:t>
            </w:r>
            <w:r w:rsidRPr="00A2631B">
              <w:rPr>
                <w:rFonts w:cstheme="minorHAnsi"/>
              </w:rPr>
              <w:t xml:space="preserve"> de mise en œuvre de la prestation en détaillant les jalons et livrables attendus </w:t>
            </w:r>
          </w:p>
          <w:p w14:paraId="7D6B45DE" w14:textId="0156236F" w:rsidR="00847392" w:rsidRPr="00847392" w:rsidRDefault="00847392" w:rsidP="002256D9">
            <w:pPr>
              <w:pStyle w:val="Paragraphedeliste"/>
              <w:numPr>
                <w:ilvl w:val="1"/>
                <w:numId w:val="19"/>
              </w:numPr>
              <w:ind w:right="299"/>
              <w:rPr>
                <w:rFonts w:cstheme="minorHAnsi"/>
                <w:szCs w:val="22"/>
              </w:rPr>
            </w:pPr>
            <w:r w:rsidRPr="00A2631B">
              <w:rPr>
                <w:rFonts w:cstheme="minorHAnsi"/>
                <w:szCs w:val="22"/>
              </w:rPr>
              <w:t xml:space="preserve">Identification des acteurs pour l’exécution de l’UO. </w:t>
            </w:r>
          </w:p>
          <w:p w14:paraId="7EDAA45E" w14:textId="2CCEB498" w:rsidR="00B76149" w:rsidRPr="00A2631B" w:rsidRDefault="00B76149" w:rsidP="002256D9">
            <w:pPr>
              <w:pStyle w:val="Paragraphedeliste"/>
              <w:numPr>
                <w:ilvl w:val="0"/>
                <w:numId w:val="19"/>
              </w:numPr>
              <w:ind w:right="441"/>
              <w:rPr>
                <w:rFonts w:cstheme="minorHAnsi"/>
                <w:szCs w:val="22"/>
              </w:rPr>
            </w:pPr>
            <w:r w:rsidRPr="00A2631B">
              <w:rPr>
                <w:rFonts w:cstheme="minorHAnsi"/>
                <w:szCs w:val="22"/>
              </w:rPr>
              <w:t>Analyse</w:t>
            </w:r>
            <w:r w:rsidR="006C753E">
              <w:rPr>
                <w:rFonts w:cstheme="minorHAnsi"/>
                <w:szCs w:val="22"/>
              </w:rPr>
              <w:t>r</w:t>
            </w:r>
            <w:r w:rsidRPr="00A2631B">
              <w:rPr>
                <w:rFonts w:cstheme="minorHAnsi"/>
                <w:szCs w:val="22"/>
              </w:rPr>
              <w:t xml:space="preserve"> </w:t>
            </w:r>
            <w:r w:rsidR="006C753E">
              <w:rPr>
                <w:rFonts w:cstheme="minorHAnsi"/>
                <w:szCs w:val="22"/>
              </w:rPr>
              <w:t>les</w:t>
            </w:r>
            <w:r w:rsidRPr="00A2631B">
              <w:rPr>
                <w:rFonts w:cstheme="minorHAnsi"/>
                <w:szCs w:val="22"/>
              </w:rPr>
              <w:t xml:space="preserve"> constats et définition des orientations du Schéma Directeur : </w:t>
            </w:r>
          </w:p>
          <w:p w14:paraId="28E780B3" w14:textId="336CCE80" w:rsidR="00DF7BEF" w:rsidRPr="006C753E" w:rsidRDefault="00DF7BEF" w:rsidP="002256D9">
            <w:pPr>
              <w:pStyle w:val="Paragraphedeliste"/>
              <w:numPr>
                <w:ilvl w:val="1"/>
                <w:numId w:val="19"/>
              </w:numPr>
              <w:ind w:right="299"/>
              <w:rPr>
                <w:rFonts w:cstheme="minorHAnsi"/>
              </w:rPr>
            </w:pPr>
            <w:r w:rsidRPr="006C753E">
              <w:rPr>
                <w:rFonts w:cstheme="minorHAnsi"/>
              </w:rPr>
              <w:t xml:space="preserve">Analyse des résultats du diagnostic SSI </w:t>
            </w:r>
            <w:r w:rsidR="00394D4A" w:rsidRPr="006C753E">
              <w:rPr>
                <w:rFonts w:cstheme="minorHAnsi"/>
              </w:rPr>
              <w:t xml:space="preserve">et validation des constats clés </w:t>
            </w:r>
          </w:p>
          <w:p w14:paraId="54411AA8" w14:textId="77777777" w:rsidR="00DF7BEF" w:rsidRPr="006C753E" w:rsidRDefault="00DF7BEF" w:rsidP="002256D9">
            <w:pPr>
              <w:pStyle w:val="Paragraphedeliste"/>
              <w:numPr>
                <w:ilvl w:val="1"/>
                <w:numId w:val="19"/>
              </w:numPr>
              <w:ind w:right="299"/>
              <w:rPr>
                <w:rFonts w:cstheme="minorHAnsi"/>
              </w:rPr>
            </w:pPr>
            <w:r w:rsidRPr="006C753E">
              <w:rPr>
                <w:rFonts w:cstheme="minorHAnsi"/>
              </w:rPr>
              <w:t>Définition des orientations stratégiques de sécurité en cohérence avec la stratégie SI et les priorités métiers.</w:t>
            </w:r>
          </w:p>
          <w:p w14:paraId="60A891BF" w14:textId="77777777" w:rsidR="00DF7BEF" w:rsidRPr="006C753E" w:rsidRDefault="00DF7BEF" w:rsidP="002256D9">
            <w:pPr>
              <w:pStyle w:val="Paragraphedeliste"/>
              <w:numPr>
                <w:ilvl w:val="1"/>
                <w:numId w:val="19"/>
              </w:numPr>
              <w:ind w:right="299"/>
              <w:rPr>
                <w:rFonts w:cstheme="minorHAnsi"/>
              </w:rPr>
            </w:pPr>
            <w:r w:rsidRPr="006C753E">
              <w:rPr>
                <w:rFonts w:cstheme="minorHAnsi"/>
              </w:rPr>
              <w:t>Formalisation de la vision cible SSI : gouvernance, processus, architecture, conformité, et résilience.</w:t>
            </w:r>
          </w:p>
          <w:p w14:paraId="4686EA1B" w14:textId="2EF361D5" w:rsidR="00B76149" w:rsidRPr="00A2631B" w:rsidRDefault="00B76149" w:rsidP="002256D9">
            <w:pPr>
              <w:pStyle w:val="Paragraphedeliste"/>
              <w:numPr>
                <w:ilvl w:val="0"/>
                <w:numId w:val="19"/>
              </w:numPr>
              <w:ind w:right="441"/>
              <w:rPr>
                <w:rFonts w:cstheme="minorHAnsi"/>
                <w:szCs w:val="22"/>
              </w:rPr>
            </w:pPr>
            <w:r w:rsidRPr="00A2631B">
              <w:rPr>
                <w:rFonts w:cstheme="minorHAnsi"/>
                <w:szCs w:val="22"/>
              </w:rPr>
              <w:t>Rédaction du schéma directeur :</w:t>
            </w:r>
          </w:p>
          <w:p w14:paraId="1306E76E" w14:textId="77777777" w:rsidR="00DF7BEF" w:rsidRPr="00A2631B" w:rsidRDefault="00DF7BEF" w:rsidP="002256D9">
            <w:pPr>
              <w:pStyle w:val="Paragraphedeliste"/>
              <w:numPr>
                <w:ilvl w:val="1"/>
                <w:numId w:val="19"/>
              </w:numPr>
              <w:rPr>
                <w:rFonts w:cstheme="minorHAnsi"/>
                <w:szCs w:val="22"/>
              </w:rPr>
            </w:pPr>
            <w:r w:rsidRPr="00A2631B">
              <w:rPr>
                <w:rFonts w:cstheme="minorHAnsi"/>
                <w:szCs w:val="22"/>
              </w:rPr>
              <w:t>Définition du modèle de gouvernance et de pilotage SSI (rôles, instances, reporting).</w:t>
            </w:r>
          </w:p>
          <w:p w14:paraId="67441DBD" w14:textId="1633205A" w:rsidR="0058455E" w:rsidRDefault="00DF7BEF" w:rsidP="002256D9">
            <w:pPr>
              <w:pStyle w:val="Paragraphedeliste"/>
              <w:numPr>
                <w:ilvl w:val="1"/>
                <w:numId w:val="19"/>
              </w:numPr>
              <w:ind w:right="441"/>
              <w:rPr>
                <w:rFonts w:cstheme="minorHAnsi"/>
                <w:szCs w:val="22"/>
              </w:rPr>
            </w:pPr>
            <w:r w:rsidRPr="00A2631B">
              <w:rPr>
                <w:rFonts w:cstheme="minorHAnsi"/>
                <w:szCs w:val="22"/>
              </w:rPr>
              <w:t>Élaboration des indicateurs de suivi et de performance (KPI / KRI). (</w:t>
            </w:r>
            <w:r w:rsidR="005F7109" w:rsidRPr="00A2631B">
              <w:rPr>
                <w:rFonts w:cstheme="minorHAnsi"/>
                <w:szCs w:val="22"/>
              </w:rPr>
              <w:t>En lien avec l’UO_</w:t>
            </w:r>
            <w:r w:rsidR="004617AC">
              <w:rPr>
                <w:rFonts w:cstheme="minorHAnsi"/>
                <w:szCs w:val="22"/>
              </w:rPr>
              <w:t>AT2</w:t>
            </w:r>
            <w:r w:rsidR="005F7109" w:rsidRPr="00A2631B">
              <w:rPr>
                <w:rFonts w:cstheme="minorHAnsi"/>
                <w:szCs w:val="22"/>
              </w:rPr>
              <w:t>_06)</w:t>
            </w:r>
            <w:r w:rsidR="0058455E" w:rsidRPr="00A2631B">
              <w:rPr>
                <w:rFonts w:cstheme="minorHAnsi"/>
                <w:szCs w:val="22"/>
              </w:rPr>
              <w:t xml:space="preserve"> </w:t>
            </w:r>
          </w:p>
          <w:p w14:paraId="49FD03FA" w14:textId="4AD00626" w:rsidR="00DF7BEF" w:rsidRPr="0058455E" w:rsidRDefault="0058455E" w:rsidP="002256D9">
            <w:pPr>
              <w:pStyle w:val="Paragraphedeliste"/>
              <w:numPr>
                <w:ilvl w:val="1"/>
                <w:numId w:val="19"/>
              </w:numPr>
              <w:ind w:right="441"/>
              <w:rPr>
                <w:rFonts w:cstheme="minorHAnsi"/>
                <w:szCs w:val="22"/>
              </w:rPr>
            </w:pPr>
            <w:r w:rsidRPr="00A2631B">
              <w:rPr>
                <w:rFonts w:cstheme="minorHAnsi"/>
                <w:szCs w:val="22"/>
              </w:rPr>
              <w:t>Rédaction de la synthèse managériale</w:t>
            </w:r>
          </w:p>
          <w:p w14:paraId="7A3ED87D" w14:textId="13F90B1F" w:rsidR="00317FA6" w:rsidRPr="00A2631B" w:rsidRDefault="00317FA6" w:rsidP="002256D9">
            <w:pPr>
              <w:pStyle w:val="Paragraphedeliste"/>
              <w:numPr>
                <w:ilvl w:val="0"/>
                <w:numId w:val="19"/>
              </w:numPr>
              <w:spacing w:before="100" w:beforeAutospacing="1" w:after="100" w:afterAutospacing="1"/>
              <w:ind w:right="441"/>
              <w:jc w:val="left"/>
              <w:rPr>
                <w:rFonts w:cstheme="minorHAnsi"/>
              </w:rPr>
            </w:pPr>
            <w:r w:rsidRPr="00A2631B">
              <w:rPr>
                <w:rFonts w:cstheme="minorHAnsi"/>
              </w:rPr>
              <w:t>Définition du plan d’amélioration continue</w:t>
            </w:r>
          </w:p>
          <w:p w14:paraId="52C4B250" w14:textId="77777777" w:rsidR="0058455E" w:rsidRPr="00A2631B" w:rsidRDefault="0058455E" w:rsidP="002256D9">
            <w:pPr>
              <w:pStyle w:val="Paragraphedeliste"/>
              <w:numPr>
                <w:ilvl w:val="1"/>
                <w:numId w:val="19"/>
              </w:numPr>
              <w:ind w:right="441"/>
              <w:rPr>
                <w:rFonts w:cstheme="minorHAnsi"/>
                <w:szCs w:val="22"/>
              </w:rPr>
            </w:pPr>
            <w:r w:rsidRPr="00A2631B">
              <w:rPr>
                <w:rFonts w:cstheme="minorHAnsi"/>
                <w:szCs w:val="22"/>
              </w:rPr>
              <w:t>Élaboration du plan d’action pluriannuel (3 à 5 ans) intégrant les projets, les coûts, les jalons et les ressources nécessaires.</w:t>
            </w:r>
          </w:p>
          <w:p w14:paraId="58041EDB" w14:textId="3FE09259"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t>Définition des outils de suivi du SMSI</w:t>
            </w:r>
          </w:p>
          <w:p w14:paraId="3120A3AE" w14:textId="77777777"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t>Définition des critères d’amélioration continue</w:t>
            </w:r>
          </w:p>
          <w:p w14:paraId="4C34282C" w14:textId="30906025" w:rsidR="00317FA6" w:rsidRDefault="00317FA6" w:rsidP="002256D9">
            <w:pPr>
              <w:pStyle w:val="Paragraphedeliste"/>
              <w:numPr>
                <w:ilvl w:val="1"/>
                <w:numId w:val="19"/>
              </w:numPr>
              <w:ind w:right="441"/>
              <w:rPr>
                <w:rFonts w:cstheme="minorHAnsi"/>
              </w:rPr>
            </w:pPr>
            <w:r w:rsidRPr="00A2631B">
              <w:rPr>
                <w:rFonts w:cstheme="minorHAnsi"/>
                <w:szCs w:val="22"/>
              </w:rPr>
              <w:t>Définition des comités de suivi</w:t>
            </w:r>
            <w:r w:rsidRPr="00A2631B">
              <w:rPr>
                <w:rFonts w:cstheme="minorHAnsi"/>
              </w:rPr>
              <w:t> : périodicité, acteurs, …</w:t>
            </w:r>
          </w:p>
          <w:p w14:paraId="2979C051" w14:textId="77777777" w:rsidR="00847392" w:rsidRPr="00A2631B" w:rsidRDefault="00847392" w:rsidP="002256D9">
            <w:pPr>
              <w:pStyle w:val="Paragraphedeliste"/>
              <w:numPr>
                <w:ilvl w:val="0"/>
                <w:numId w:val="19"/>
              </w:numPr>
              <w:ind w:left="884" w:right="299"/>
              <w:rPr>
                <w:rFonts w:cstheme="minorHAnsi"/>
                <w:szCs w:val="22"/>
              </w:rPr>
            </w:pPr>
            <w:r w:rsidRPr="00A2631B">
              <w:rPr>
                <w:rFonts w:cstheme="minorHAnsi"/>
                <w:szCs w:val="22"/>
              </w:rPr>
              <w:t>Animation de la réunion de restitution :</w:t>
            </w:r>
          </w:p>
          <w:p w14:paraId="3ED3A36A"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Rédaction du rapport détaillée des actions mises en œuvre sur la période d’exécution de l’UO</w:t>
            </w:r>
          </w:p>
          <w:p w14:paraId="2DC535B2" w14:textId="77777777" w:rsidR="00847392" w:rsidRPr="00847392" w:rsidRDefault="00847392" w:rsidP="00847392">
            <w:pPr>
              <w:ind w:right="441"/>
              <w:rPr>
                <w:rFonts w:cstheme="minorHAnsi"/>
              </w:rPr>
            </w:pPr>
          </w:p>
          <w:p w14:paraId="5A5B8CF4" w14:textId="65EFA4D7" w:rsidR="00283D58" w:rsidRPr="00A2631B" w:rsidRDefault="00283D58" w:rsidP="00B76149">
            <w:pPr>
              <w:rPr>
                <w:rFonts w:cstheme="minorHAnsi"/>
                <w:i/>
                <w:szCs w:val="22"/>
              </w:rPr>
            </w:pPr>
          </w:p>
        </w:tc>
      </w:tr>
      <w:tr w:rsidR="00B76149" w:rsidRPr="00A2631B" w14:paraId="0A109084" w14:textId="77777777" w:rsidTr="00B76149">
        <w:tc>
          <w:tcPr>
            <w:tcW w:w="9062" w:type="dxa"/>
          </w:tcPr>
          <w:p w14:paraId="54F65B11" w14:textId="77777777" w:rsidR="00B76149" w:rsidRPr="00A2631B" w:rsidRDefault="00B76149" w:rsidP="00B76149">
            <w:pPr>
              <w:pStyle w:val="Paragraphedeliste"/>
              <w:ind w:right="441"/>
              <w:rPr>
                <w:rFonts w:cstheme="minorHAnsi"/>
                <w:szCs w:val="22"/>
              </w:rPr>
            </w:pPr>
          </w:p>
        </w:tc>
      </w:tr>
    </w:tbl>
    <w:p w14:paraId="4E9E47C2" w14:textId="77777777" w:rsidR="00283D58" w:rsidRPr="00A2631B" w:rsidRDefault="00283D58" w:rsidP="00283D58">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283D58" w:rsidRPr="00A2631B" w14:paraId="25FF3DF0" w14:textId="77777777" w:rsidTr="00201F44">
        <w:tc>
          <w:tcPr>
            <w:tcW w:w="4535" w:type="dxa"/>
            <w:tcBorders>
              <w:top w:val="nil"/>
              <w:left w:val="nil"/>
              <w:bottom w:val="nil"/>
              <w:right w:val="nil"/>
            </w:tcBorders>
            <w:shd w:val="clear" w:color="auto" w:fill="auto"/>
          </w:tcPr>
          <w:p w14:paraId="2933CAE0" w14:textId="77777777" w:rsidR="00283D58" w:rsidRPr="00A2631B" w:rsidRDefault="00283D58" w:rsidP="00201F44">
            <w:pPr>
              <w:spacing w:after="0"/>
              <w:rPr>
                <w:rFonts w:cstheme="minorHAnsi"/>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266" behindDoc="1" locked="0" layoutInCell="1" allowOverlap="1" wp14:anchorId="1F5606F3" wp14:editId="42555019">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70" name="Rectangle 70"/>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4E0CF4E" w14:textId="77777777" w:rsidR="006A7CE0" w:rsidRPr="001922F5" w:rsidRDefault="006A7CE0" w:rsidP="00283D58">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5606F3" id="Rectangle 70" o:spid="_x0000_s1075" style="position:absolute;left:0;text-align:left;margin-left:-.9pt;margin-top:3pt;width:198.45pt;height:22.9pt;z-index:-251658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AGPM/n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54E0CF4E" w14:textId="77777777" w:rsidR="006A7CE0" w:rsidRPr="001922F5" w:rsidRDefault="006A7CE0" w:rsidP="00283D58">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42FAAE58" w14:textId="77777777" w:rsidR="00283D58" w:rsidRPr="00A2631B" w:rsidRDefault="00283D58" w:rsidP="00201F4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67" behindDoc="1" locked="0" layoutInCell="1" allowOverlap="1" wp14:anchorId="5DEEB548" wp14:editId="4CFCEB5F">
                      <wp:simplePos x="0" y="0"/>
                      <wp:positionH relativeFrom="column">
                        <wp:posOffset>26670</wp:posOffset>
                      </wp:positionH>
                      <wp:positionV relativeFrom="paragraph">
                        <wp:posOffset>60325</wp:posOffset>
                      </wp:positionV>
                      <wp:extent cx="2800350" cy="290830"/>
                      <wp:effectExtent l="95250" t="57150" r="95250" b="109220"/>
                      <wp:wrapTight wrapText="bothSides">
                        <wp:wrapPolygon edited="0">
                          <wp:start x="-441" y="-4245"/>
                          <wp:lineTo x="-735" y="21223"/>
                          <wp:lineTo x="-441" y="28297"/>
                          <wp:lineTo x="21894" y="28297"/>
                          <wp:lineTo x="22188" y="21223"/>
                          <wp:lineTo x="21894" y="-4245"/>
                          <wp:lineTo x="-441" y="-4245"/>
                        </wp:wrapPolygon>
                      </wp:wrapTight>
                      <wp:docPr id="71" name="Rectangle 71"/>
                      <wp:cNvGraphicFramePr/>
                      <a:graphic xmlns:a="http://schemas.openxmlformats.org/drawingml/2006/main">
                        <a:graphicData uri="http://schemas.microsoft.com/office/word/2010/wordprocessingShape">
                          <wps:wsp>
                            <wps:cNvSpPr/>
                            <wps:spPr>
                              <a:xfrm>
                                <a:off x="0" y="0"/>
                                <a:ext cx="280035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F7DCD0F" w14:textId="77777777" w:rsidR="006A7CE0" w:rsidRPr="001922F5" w:rsidRDefault="006A7CE0" w:rsidP="00283D58">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EB548" id="Rectangle 71" o:spid="_x0000_s1076" style="position:absolute;left:0;text-align:left;margin-left:2.1pt;margin-top:4.75pt;width:220.5pt;height:22.9pt;z-index:-2516582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" fillcolor="#1f497d [3215]" stroked="f">
                      <v:shadow on="t" color="black" opacity="22937f" origin=",.5" offset="0,.63889mm"/>
                      <v:textbox>
                        <w:txbxContent>
                          <w:p w14:paraId="4F7DCD0F" w14:textId="77777777" w:rsidR="006A7CE0" w:rsidRPr="001922F5" w:rsidRDefault="006A7CE0" w:rsidP="00283D58">
                            <w:pPr>
                              <w:jc w:val="center"/>
                              <w:rPr>
                                <w:sz w:val="24"/>
                              </w:rPr>
                            </w:pPr>
                            <w:r>
                              <w:rPr>
                                <w:rFonts w:cstheme="minorHAnsi"/>
                                <w:b/>
                                <w:smallCaps/>
                                <w:sz w:val="28"/>
                              </w:rPr>
                              <w:t>Les livrables</w:t>
                            </w:r>
                          </w:p>
                        </w:txbxContent>
                      </v:textbox>
                      <w10:wrap type="tight"/>
                    </v:rect>
                  </w:pict>
                </mc:Fallback>
              </mc:AlternateContent>
            </w:r>
          </w:p>
        </w:tc>
      </w:tr>
      <w:tr w:rsidR="00283D58" w:rsidRPr="00A2631B" w14:paraId="593E62ED" w14:textId="77777777" w:rsidTr="00201F44">
        <w:tc>
          <w:tcPr>
            <w:tcW w:w="4535" w:type="dxa"/>
            <w:tcBorders>
              <w:top w:val="nil"/>
              <w:left w:val="nil"/>
              <w:bottom w:val="nil"/>
              <w:right w:val="nil"/>
            </w:tcBorders>
          </w:tcPr>
          <w:p w14:paraId="2621E440" w14:textId="104A25E9" w:rsidR="00DF7BEF" w:rsidRPr="00A2631B" w:rsidRDefault="00DF7BEF" w:rsidP="002256D9">
            <w:pPr>
              <w:pStyle w:val="Paragraphedeliste"/>
              <w:numPr>
                <w:ilvl w:val="0"/>
                <w:numId w:val="21"/>
              </w:numPr>
              <w:rPr>
                <w:rFonts w:cstheme="minorHAnsi"/>
                <w:szCs w:val="22"/>
              </w:rPr>
            </w:pPr>
            <w:r w:rsidRPr="00A2631B">
              <w:rPr>
                <w:rFonts w:cstheme="minorHAnsi"/>
                <w:szCs w:val="22"/>
              </w:rPr>
              <w:t>Rapport de diagnostic SSI (résultats, maturité, écarts, recommandations).</w:t>
            </w:r>
          </w:p>
          <w:p w14:paraId="5812DEDB" w14:textId="0FA055D9" w:rsidR="00DF7BEF" w:rsidRPr="00A2631B" w:rsidRDefault="00DF7BEF" w:rsidP="002256D9">
            <w:pPr>
              <w:pStyle w:val="Paragraphedeliste"/>
              <w:numPr>
                <w:ilvl w:val="0"/>
                <w:numId w:val="21"/>
              </w:numPr>
              <w:rPr>
                <w:rFonts w:cstheme="minorHAnsi"/>
                <w:szCs w:val="22"/>
              </w:rPr>
            </w:pPr>
            <w:r w:rsidRPr="00A2631B">
              <w:rPr>
                <w:rFonts w:cstheme="minorHAnsi"/>
                <w:szCs w:val="22"/>
              </w:rPr>
              <w:t>Documentation stratégique : Schéma Directeur du SI (SDSI global), plan stratégique de l’entreprise, orientations métiers.</w:t>
            </w:r>
          </w:p>
          <w:p w14:paraId="79B17D61" w14:textId="49F91A8A" w:rsidR="00DF7BEF" w:rsidRPr="00A2631B" w:rsidRDefault="00DF7BEF" w:rsidP="002256D9">
            <w:pPr>
              <w:pStyle w:val="Paragraphedeliste"/>
              <w:numPr>
                <w:ilvl w:val="0"/>
                <w:numId w:val="21"/>
              </w:numPr>
              <w:rPr>
                <w:rFonts w:cstheme="minorHAnsi"/>
                <w:szCs w:val="22"/>
              </w:rPr>
            </w:pPr>
            <w:r w:rsidRPr="00A2631B">
              <w:rPr>
                <w:rFonts w:cstheme="minorHAnsi"/>
                <w:szCs w:val="22"/>
              </w:rPr>
              <w:t>Référentiels normatifs : ISO 27001, ISO 27002, NIS2, RGPD, ANSSI.</w:t>
            </w:r>
          </w:p>
          <w:p w14:paraId="7EEA2222" w14:textId="2923DB37" w:rsidR="00283D58" w:rsidRPr="00A2631B" w:rsidRDefault="00DF7BEF" w:rsidP="002256D9">
            <w:pPr>
              <w:numPr>
                <w:ilvl w:val="0"/>
                <w:numId w:val="21"/>
              </w:numPr>
              <w:spacing w:after="0"/>
              <w:rPr>
                <w:rFonts w:cstheme="minorHAnsi"/>
              </w:rPr>
            </w:pPr>
            <w:r w:rsidRPr="00A2631B">
              <w:rPr>
                <w:rFonts w:cstheme="minorHAnsi"/>
                <w:szCs w:val="22"/>
              </w:rPr>
              <w:t>Contraintes organisationnelles et budgétaires : ressources disponibles, priorités de la DSI.</w:t>
            </w:r>
          </w:p>
        </w:tc>
        <w:tc>
          <w:tcPr>
            <w:tcW w:w="4535" w:type="dxa"/>
            <w:tcBorders>
              <w:top w:val="nil"/>
              <w:left w:val="nil"/>
              <w:bottom w:val="nil"/>
              <w:right w:val="nil"/>
            </w:tcBorders>
          </w:tcPr>
          <w:p w14:paraId="772C5D92" w14:textId="6BFE0E85" w:rsidR="00283D58" w:rsidRPr="009519DB" w:rsidRDefault="009519DB" w:rsidP="00006AE6">
            <w:pPr>
              <w:pStyle w:val="Sous-titre"/>
              <w:numPr>
                <w:ilvl w:val="0"/>
                <w:numId w:val="21"/>
              </w:numPr>
              <w:ind w:left="453"/>
              <w:rPr>
                <w:rFonts w:asciiTheme="minorHAnsi" w:eastAsia="Times New Roman" w:hAnsiTheme="minorHAnsi" w:cs="Times New Roman"/>
                <w:b w:val="0"/>
                <w:color w:val="auto"/>
                <w:spacing w:val="0"/>
                <w:szCs w:val="24"/>
              </w:rPr>
            </w:pPr>
            <w:r w:rsidRPr="00A90972">
              <w:rPr>
                <w:rFonts w:asciiTheme="minorHAnsi" w:eastAsia="Times New Roman" w:hAnsiTheme="minorHAnsi" w:cs="Times New Roman"/>
                <w:b w:val="0"/>
                <w:color w:val="auto"/>
                <w:spacing w:val="0"/>
                <w:szCs w:val="24"/>
              </w:rPr>
              <w:t>Rapport</w:t>
            </w:r>
            <w:r w:rsidR="00DF7BEF" w:rsidRPr="00A90972">
              <w:rPr>
                <w:rFonts w:asciiTheme="minorHAnsi" w:eastAsia="Times New Roman" w:hAnsiTheme="minorHAnsi" w:cs="Times New Roman"/>
                <w:b w:val="0"/>
                <w:color w:val="auto"/>
                <w:spacing w:val="0"/>
                <w:szCs w:val="24"/>
              </w:rPr>
              <w:t xml:space="preserve"> de </w:t>
            </w:r>
            <w:r w:rsidRPr="00A90972">
              <w:rPr>
                <w:rFonts w:asciiTheme="minorHAnsi" w:eastAsia="Times New Roman" w:hAnsiTheme="minorHAnsi" w:cs="Times New Roman"/>
                <w:b w:val="0"/>
                <w:color w:val="auto"/>
                <w:spacing w:val="0"/>
                <w:szCs w:val="24"/>
              </w:rPr>
              <w:t>synthèse des constats et des orientations straté</w:t>
            </w:r>
            <w:r>
              <w:rPr>
                <w:rFonts w:asciiTheme="minorHAnsi" w:eastAsia="Times New Roman" w:hAnsiTheme="minorHAnsi" w:cs="Times New Roman"/>
                <w:b w:val="0"/>
                <w:color w:val="auto"/>
                <w:spacing w:val="0"/>
                <w:szCs w:val="24"/>
              </w:rPr>
              <w:t xml:space="preserve">giques </w:t>
            </w:r>
            <w:r w:rsidR="00DF7BEF" w:rsidRPr="009519DB">
              <w:rPr>
                <w:rFonts w:asciiTheme="minorHAnsi" w:eastAsia="Times New Roman" w:hAnsiTheme="minorHAnsi" w:cs="Times New Roman"/>
                <w:b w:val="0"/>
                <w:color w:val="auto"/>
                <w:spacing w:val="0"/>
                <w:szCs w:val="24"/>
              </w:rPr>
              <w:t>: Définition des orientations et objectifs de sécurité alignés sur la stratégie d’entreprise</w:t>
            </w:r>
          </w:p>
          <w:p w14:paraId="714F7C5C" w14:textId="787D8200" w:rsidR="00DF7BEF" w:rsidRPr="009519DB" w:rsidRDefault="00DF7BEF" w:rsidP="00006AE6">
            <w:pPr>
              <w:pStyle w:val="Paragraphedeliste"/>
              <w:numPr>
                <w:ilvl w:val="0"/>
                <w:numId w:val="21"/>
              </w:numPr>
              <w:ind w:left="453"/>
            </w:pPr>
            <w:r w:rsidRPr="009519DB">
              <w:t>Rapport complet du Schéma directeur : Document de référence structurant la démarche SSI (axes, priorités, feuille de route)</w:t>
            </w:r>
          </w:p>
          <w:p w14:paraId="01F137BC" w14:textId="2B163993" w:rsidR="00DF7BEF" w:rsidRPr="009519DB" w:rsidRDefault="00DF7BEF" w:rsidP="00006AE6">
            <w:pPr>
              <w:pStyle w:val="Paragraphedeliste"/>
              <w:numPr>
                <w:ilvl w:val="0"/>
                <w:numId w:val="21"/>
              </w:numPr>
              <w:ind w:left="453"/>
            </w:pPr>
            <w:r w:rsidRPr="009519DB">
              <w:t>Tableau de planification : Ensemble des projets à lancer, priorités, coûts, jalons et ressources</w:t>
            </w:r>
          </w:p>
          <w:p w14:paraId="0EAB7401" w14:textId="1D972964" w:rsidR="00DF7BEF" w:rsidRPr="009519DB" w:rsidRDefault="00DF7BEF" w:rsidP="00006AE6">
            <w:pPr>
              <w:pStyle w:val="Paragraphedeliste"/>
              <w:numPr>
                <w:ilvl w:val="0"/>
                <w:numId w:val="21"/>
              </w:numPr>
              <w:ind w:left="453"/>
            </w:pPr>
            <w:r w:rsidRPr="009519DB">
              <w:t>Fiche / modèle de gouvernance : Organisation, rôles, comités, processus de pilotage et reporting</w:t>
            </w:r>
          </w:p>
          <w:p w14:paraId="4148659A" w14:textId="5465B744" w:rsidR="00DF7BEF" w:rsidRPr="009519DB" w:rsidRDefault="00DF7BEF" w:rsidP="00006AE6">
            <w:pPr>
              <w:pStyle w:val="Paragraphedeliste"/>
              <w:numPr>
                <w:ilvl w:val="0"/>
                <w:numId w:val="21"/>
              </w:numPr>
              <w:ind w:left="453"/>
            </w:pPr>
            <w:r w:rsidRPr="009519DB">
              <w:t>Présentation de restitution : synthèse à la direction générale / CODIR</w:t>
            </w:r>
          </w:p>
          <w:p w14:paraId="1FBCE808" w14:textId="77777777" w:rsidR="00847392" w:rsidRPr="009519DB" w:rsidRDefault="00847392" w:rsidP="00006AE6">
            <w:pPr>
              <w:pStyle w:val="Paragraphedeliste"/>
              <w:numPr>
                <w:ilvl w:val="0"/>
                <w:numId w:val="21"/>
              </w:numPr>
              <w:ind w:left="453"/>
            </w:pPr>
            <w:r w:rsidRPr="009519DB">
              <w:t>Compte rendu de réunion livré dans les 5 jours ouvrés suivant cette dernière ;</w:t>
            </w:r>
          </w:p>
          <w:p w14:paraId="5D34823E" w14:textId="655A9EED" w:rsidR="00847392" w:rsidRDefault="00847392" w:rsidP="00006AE6">
            <w:pPr>
              <w:pStyle w:val="Paragraphedeliste"/>
              <w:numPr>
                <w:ilvl w:val="0"/>
                <w:numId w:val="21"/>
              </w:numPr>
              <w:ind w:left="453"/>
            </w:pPr>
            <w:r w:rsidRPr="009519DB">
              <w:t>Planning de mise en œuvre de la prestation en détaillant les</w:t>
            </w:r>
            <w:r w:rsidR="00D8395D">
              <w:t xml:space="preserve"> jalons et livrables attendus</w:t>
            </w:r>
          </w:p>
          <w:p w14:paraId="2FDCDD9C" w14:textId="77777777" w:rsidR="00D8395D" w:rsidRPr="00D8395D" w:rsidRDefault="00D8395D" w:rsidP="00006AE6">
            <w:pPr>
              <w:pStyle w:val="Paragraphedeliste"/>
              <w:numPr>
                <w:ilvl w:val="0"/>
                <w:numId w:val="21"/>
              </w:numPr>
              <w:ind w:left="453"/>
              <w:rPr>
                <w:rFonts w:cstheme="minorHAnsi"/>
                <w:bCs/>
                <w:szCs w:val="22"/>
              </w:rPr>
            </w:pPr>
            <w:r w:rsidRPr="00D8395D">
              <w:rPr>
                <w:rFonts w:cstheme="minorHAnsi"/>
                <w:bCs/>
                <w:szCs w:val="22"/>
              </w:rPr>
              <w:t>Tout autre élément associé à la réalisation de la prestation.</w:t>
            </w:r>
          </w:p>
          <w:p w14:paraId="608FE9B3" w14:textId="77777777" w:rsidR="00D8395D" w:rsidRPr="009519DB" w:rsidRDefault="00D8395D" w:rsidP="00006AE6">
            <w:pPr>
              <w:pStyle w:val="Paragraphedeliste"/>
              <w:ind w:left="453"/>
            </w:pPr>
          </w:p>
          <w:p w14:paraId="7C0EA78A" w14:textId="77777777" w:rsidR="00283D58" w:rsidRPr="009519DB" w:rsidRDefault="00283D58" w:rsidP="00006AE6">
            <w:pPr>
              <w:spacing w:after="0"/>
              <w:ind w:left="453"/>
            </w:pPr>
          </w:p>
        </w:tc>
      </w:tr>
    </w:tbl>
    <w:p w14:paraId="4965F96F" w14:textId="77777777" w:rsidR="00283D58" w:rsidRPr="00A2631B" w:rsidRDefault="00283D58" w:rsidP="00283D58">
      <w:pPr>
        <w:spacing w:after="0"/>
        <w:rPr>
          <w:rFonts w:cstheme="minorHAnsi"/>
        </w:rPr>
      </w:pPr>
    </w:p>
    <w:p w14:paraId="5C5AF1A2" w14:textId="77777777" w:rsidR="00283D58" w:rsidRPr="00A2631B" w:rsidRDefault="00283D58" w:rsidP="00283D58">
      <w:pPr>
        <w:rPr>
          <w:rFonts w:cstheme="minorHAnsi"/>
          <w:sz w:val="20"/>
          <w:szCs w:val="20"/>
        </w:rPr>
      </w:pPr>
    </w:p>
    <w:p w14:paraId="40B4CBD1" w14:textId="3C02B416" w:rsidR="00FE0C9D" w:rsidRPr="00A2631B" w:rsidRDefault="00FE0C9D" w:rsidP="006C3001">
      <w:pPr>
        <w:rPr>
          <w:rFonts w:cstheme="minorHAnsi"/>
        </w:rPr>
      </w:pPr>
    </w:p>
    <w:tbl>
      <w:tblPr>
        <w:tblStyle w:val="Grilledutableau"/>
        <w:tblW w:w="10204" w:type="dxa"/>
        <w:tblLayout w:type="fixed"/>
        <w:tblLook w:val="04A0" w:firstRow="1" w:lastRow="0" w:firstColumn="1" w:lastColumn="0" w:noHBand="0" w:noVBand="1"/>
      </w:tblPr>
      <w:tblGrid>
        <w:gridCol w:w="2268"/>
        <w:gridCol w:w="2268"/>
        <w:gridCol w:w="2268"/>
        <w:gridCol w:w="2268"/>
        <w:gridCol w:w="1132"/>
      </w:tblGrid>
      <w:tr w:rsidR="000F5B5C" w:rsidRPr="00A2631B" w14:paraId="39BE915C" w14:textId="77777777" w:rsidTr="000F5B5C">
        <w:tc>
          <w:tcPr>
            <w:tcW w:w="10204" w:type="dxa"/>
            <w:gridSpan w:val="5"/>
            <w:tcBorders>
              <w:top w:val="nil"/>
              <w:left w:val="nil"/>
              <w:bottom w:val="single" w:sz="4" w:space="0" w:color="808080" w:themeColor="background1" w:themeShade="80"/>
              <w:right w:val="nil"/>
            </w:tcBorders>
            <w:shd w:val="clear" w:color="auto" w:fill="auto"/>
          </w:tcPr>
          <w:p w14:paraId="17949255" w14:textId="77777777" w:rsidR="000F5B5C" w:rsidRPr="00A2631B" w:rsidRDefault="000F5B5C" w:rsidP="000F5B5C">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6" behindDoc="1" locked="0" layoutInCell="1" allowOverlap="1" wp14:anchorId="5463214C" wp14:editId="7A0152DF">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8" name="Rectangle 18"/>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563ACF35" w14:textId="77777777" w:rsidR="006A7CE0" w:rsidRPr="001922F5" w:rsidRDefault="006A7CE0" w:rsidP="000F5B5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63214C" id="Rectangle 18" o:spid="_x0000_s1077" style="position:absolute;left:0;text-align:left;margin-left:2.2pt;margin-top:4.5pt;width:490.4pt;height:22.9pt;z-index:-2516581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" fillcolor="#484329 [814]" stroked="f">
                      <v:shadow on="t" color="black" opacity="22937f" origin=",.5" offset="0,.63889mm"/>
                      <v:textbox>
                        <w:txbxContent>
                          <w:p w14:paraId="563ACF35" w14:textId="77777777" w:rsidR="006A7CE0" w:rsidRPr="001922F5" w:rsidRDefault="006A7CE0" w:rsidP="000F5B5C">
                            <w:pPr>
                              <w:ind w:right="-40"/>
                              <w:jc w:val="center"/>
                              <w:rPr>
                                <w:sz w:val="24"/>
                              </w:rPr>
                            </w:pPr>
                            <w:r>
                              <w:rPr>
                                <w:rFonts w:cstheme="minorHAnsi"/>
                                <w:b/>
                                <w:smallCaps/>
                                <w:sz w:val="28"/>
                              </w:rPr>
                              <w:t>La complexité</w:t>
                            </w:r>
                          </w:p>
                        </w:txbxContent>
                      </v:textbox>
                      <w10:wrap type="tight"/>
                    </v:rect>
                  </w:pict>
                </mc:Fallback>
              </mc:AlternateContent>
            </w:r>
          </w:p>
        </w:tc>
      </w:tr>
      <w:tr w:rsidR="000F5B5C" w:rsidRPr="00A2631B" w14:paraId="4C0A4B87"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EDB3F07" w14:textId="77777777" w:rsidR="000F5B5C" w:rsidRPr="00A2631B" w:rsidRDefault="000F5B5C" w:rsidP="000F5B5C">
            <w:pPr>
              <w:spacing w:after="0"/>
              <w:jc w:val="center"/>
              <w:rPr>
                <w:rFonts w:cstheme="minorHAnsi"/>
                <w:b/>
                <w:smallCaps/>
              </w:rPr>
            </w:pPr>
            <w:r w:rsidRPr="00A2631B">
              <w:rPr>
                <w:rFonts w:cstheme="minorHAnsi"/>
                <w:b/>
                <w:smallCaps/>
              </w:rPr>
              <w:t>Dénomination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C0DC9C2"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Détail</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801E5A0"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Livrable</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BD31645"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Temps estimé</w:t>
            </w:r>
          </w:p>
        </w:tc>
      </w:tr>
      <w:tr w:rsidR="00117672" w:rsidRPr="00A2631B" w14:paraId="3B6F2A14"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2005A8D" w14:textId="33749919" w:rsidR="00117672" w:rsidRPr="00A2631B" w:rsidRDefault="00117672" w:rsidP="00117672">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4</w:t>
            </w:r>
            <w:r w:rsidRPr="00A2631B">
              <w:rPr>
                <w:rFonts w:cstheme="minorHAnsi"/>
                <w:b/>
                <w:u w:val="single"/>
              </w:rPr>
              <w:t>_S : Simple</w:t>
            </w:r>
          </w:p>
          <w:p w14:paraId="229EAB44" w14:textId="77777777" w:rsidR="00117672" w:rsidRPr="00A2631B" w:rsidRDefault="00117672" w:rsidP="00117672">
            <w:pPr>
              <w:rPr>
                <w:rFonts w:cstheme="minorHAnsi"/>
                <w:szCs w:val="20"/>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F83980D" w14:textId="77777777" w:rsidR="00117672" w:rsidRPr="00A2631B" w:rsidRDefault="00117672" w:rsidP="00117672">
            <w:pPr>
              <w:rPr>
                <w:rFonts w:cstheme="minorHAnsi"/>
                <w:szCs w:val="20"/>
              </w:rPr>
            </w:pPr>
          </w:p>
          <w:p w14:paraId="466CD7E8" w14:textId="77777777" w:rsidR="00117672" w:rsidRPr="00A2631B" w:rsidRDefault="00117672" w:rsidP="00117672">
            <w:pPr>
              <w:rPr>
                <w:rFonts w:cstheme="minorHAnsi"/>
                <w:b/>
                <w:szCs w:val="20"/>
                <w:u w:val="single"/>
              </w:rPr>
            </w:pPr>
            <w:r w:rsidRPr="00A2631B">
              <w:rPr>
                <w:rFonts w:cstheme="minorHAnsi"/>
                <w:b/>
                <w:szCs w:val="20"/>
                <w:u w:val="single"/>
              </w:rPr>
              <w:t xml:space="preserve">Activité :  </w:t>
            </w:r>
          </w:p>
          <w:p w14:paraId="6999546D" w14:textId="742EC35E" w:rsidR="00117672" w:rsidRDefault="00117672" w:rsidP="002256D9">
            <w:pPr>
              <w:pStyle w:val="Paragraphedeliste"/>
              <w:numPr>
                <w:ilvl w:val="0"/>
                <w:numId w:val="31"/>
              </w:numPr>
              <w:spacing w:after="0"/>
              <w:ind w:left="314" w:hanging="283"/>
              <w:rPr>
                <w:rFonts w:cstheme="minorHAnsi"/>
              </w:rPr>
            </w:pPr>
            <w:r w:rsidRPr="00A2631B">
              <w:rPr>
                <w:rFonts w:cstheme="minorHAnsi"/>
                <w:szCs w:val="22"/>
              </w:rPr>
              <w:t>Anim</w:t>
            </w:r>
            <w:r>
              <w:rPr>
                <w:rFonts w:cstheme="minorHAnsi"/>
                <w:szCs w:val="22"/>
              </w:rPr>
              <w:t>er</w:t>
            </w:r>
            <w:r w:rsidRPr="00A2631B">
              <w:rPr>
                <w:rFonts w:cstheme="minorHAnsi"/>
                <w:szCs w:val="22"/>
              </w:rPr>
              <w:t xml:space="preserve"> la réunion de lancement</w:t>
            </w:r>
          </w:p>
          <w:p w14:paraId="4F226B2E" w14:textId="517C757F" w:rsidR="00117672" w:rsidRPr="008916B9" w:rsidRDefault="00117672" w:rsidP="002256D9">
            <w:pPr>
              <w:pStyle w:val="Paragraphedeliste"/>
              <w:numPr>
                <w:ilvl w:val="0"/>
                <w:numId w:val="31"/>
              </w:numPr>
              <w:spacing w:after="0"/>
              <w:ind w:left="314" w:hanging="283"/>
              <w:rPr>
                <w:rFonts w:cstheme="minorHAnsi"/>
              </w:rPr>
            </w:pPr>
            <w:r w:rsidRPr="00A2631B">
              <w:rPr>
                <w:rFonts w:cstheme="minorHAnsi"/>
                <w:szCs w:val="22"/>
              </w:rPr>
              <w:t>Animation de la réunion de restitution</w:t>
            </w:r>
          </w:p>
          <w:p w14:paraId="2EB46AEB" w14:textId="71418632" w:rsidR="008916B9" w:rsidRPr="00A2631B" w:rsidRDefault="008916B9" w:rsidP="002256D9">
            <w:pPr>
              <w:pStyle w:val="Paragraphedeliste"/>
              <w:numPr>
                <w:ilvl w:val="0"/>
                <w:numId w:val="31"/>
              </w:numPr>
              <w:spacing w:after="0"/>
              <w:ind w:left="314" w:hanging="283"/>
              <w:rPr>
                <w:rFonts w:cstheme="minorHAnsi"/>
              </w:rPr>
            </w:pPr>
            <w:r>
              <w:rPr>
                <w:rFonts w:cstheme="minorHAnsi"/>
                <w:szCs w:val="22"/>
              </w:rPr>
              <w:t xml:space="preserve">Animation des réunions </w:t>
            </w:r>
            <w:r w:rsidR="00AF3AFA">
              <w:rPr>
                <w:rFonts w:cstheme="minorHAnsi"/>
                <w:szCs w:val="22"/>
              </w:rPr>
              <w:t>d’avancement</w:t>
            </w:r>
          </w:p>
          <w:p w14:paraId="58A3A710" w14:textId="50C59943" w:rsidR="00117672" w:rsidRPr="00A2631B" w:rsidRDefault="00117672" w:rsidP="00117672">
            <w:pPr>
              <w:rPr>
                <w:rFonts w:cstheme="minorHAnsi"/>
                <w:szCs w:val="20"/>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D57DE0E" w14:textId="1215E7DA" w:rsidR="00117672" w:rsidRPr="009B4E0C" w:rsidRDefault="00117672" w:rsidP="002256D9">
            <w:pPr>
              <w:pStyle w:val="Paragraphedeliste"/>
              <w:numPr>
                <w:ilvl w:val="0"/>
                <w:numId w:val="31"/>
              </w:numPr>
              <w:spacing w:after="0"/>
              <w:ind w:left="314" w:hanging="283"/>
              <w:rPr>
                <w:rFonts w:cstheme="minorHAnsi"/>
                <w:szCs w:val="22"/>
              </w:rPr>
            </w:pPr>
            <w:r w:rsidRPr="009B4E0C">
              <w:rPr>
                <w:rFonts w:cstheme="minorHAnsi"/>
                <w:szCs w:val="22"/>
              </w:rPr>
              <w:t>Compte rendu de réunion </w:t>
            </w:r>
          </w:p>
          <w:p w14:paraId="26CDFB94" w14:textId="77777777" w:rsidR="00117672" w:rsidRPr="009B4E0C" w:rsidRDefault="00117672" w:rsidP="002256D9">
            <w:pPr>
              <w:pStyle w:val="Paragraphedeliste"/>
              <w:numPr>
                <w:ilvl w:val="0"/>
                <w:numId w:val="31"/>
              </w:numPr>
              <w:spacing w:after="0"/>
              <w:ind w:left="314" w:hanging="283"/>
              <w:rPr>
                <w:rFonts w:cstheme="minorHAnsi"/>
                <w:szCs w:val="20"/>
              </w:rPr>
            </w:pPr>
            <w:r w:rsidRPr="009B4E0C">
              <w:rPr>
                <w:rFonts w:cstheme="minorHAnsi"/>
                <w:szCs w:val="22"/>
              </w:rPr>
              <w:t>Planning de mise en œuvre de la prestation en</w:t>
            </w:r>
            <w:r w:rsidRPr="00A2631B">
              <w:rPr>
                <w:rFonts w:cstheme="minorHAnsi"/>
              </w:rPr>
              <w:t xml:space="preserve"> </w:t>
            </w:r>
          </w:p>
          <w:p w14:paraId="0054F5E4" w14:textId="51B3E82E" w:rsidR="00117672" w:rsidRPr="00D8395D" w:rsidRDefault="00D8395D" w:rsidP="002256D9">
            <w:pPr>
              <w:pStyle w:val="Paragraphedeliste"/>
              <w:numPr>
                <w:ilvl w:val="0"/>
                <w:numId w:val="31"/>
              </w:numPr>
              <w:spacing w:after="0"/>
              <w:ind w:left="314" w:hanging="283"/>
              <w:rPr>
                <w:rFonts w:cstheme="minorHAnsi"/>
                <w:szCs w:val="20"/>
              </w:rPr>
            </w:pPr>
            <w:r>
              <w:rPr>
                <w:rFonts w:cstheme="minorHAnsi"/>
                <w:bCs/>
                <w:szCs w:val="22"/>
              </w:rPr>
              <w:t>Présentation de restitution</w:t>
            </w:r>
          </w:p>
          <w:p w14:paraId="194CEB1B" w14:textId="16CD1C18"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7CB2CF8" w14:textId="77777777" w:rsidR="00117672" w:rsidRDefault="00117672" w:rsidP="00117672">
            <w:pPr>
              <w:rPr>
                <w:color w:val="000000"/>
                <w:szCs w:val="20"/>
              </w:rPr>
            </w:pPr>
            <w:r>
              <w:t xml:space="preserve">La Cnam estime une charge de 5 </w:t>
            </w:r>
            <w:r w:rsidRPr="005902D2">
              <w:t xml:space="preserve">jours </w:t>
            </w:r>
            <w:r>
              <w:t>de travail dont</w:t>
            </w:r>
            <w:r>
              <w:rPr>
                <w:color w:val="000000"/>
                <w:szCs w:val="20"/>
              </w:rPr>
              <w:t xml:space="preserve"> 2-3</w:t>
            </w:r>
            <w:r w:rsidRPr="000962B2">
              <w:rPr>
                <w:color w:val="000000"/>
                <w:szCs w:val="20"/>
              </w:rPr>
              <w:t xml:space="preserve"> demi-journée</w:t>
            </w:r>
            <w:r>
              <w:rPr>
                <w:color w:val="000000"/>
                <w:szCs w:val="20"/>
              </w:rPr>
              <w:t>s</w:t>
            </w:r>
            <w:r w:rsidRPr="000962B2">
              <w:rPr>
                <w:color w:val="000000"/>
                <w:szCs w:val="20"/>
              </w:rPr>
              <w:t xml:space="preserve"> d’atelier</w:t>
            </w:r>
            <w:r>
              <w:rPr>
                <w:color w:val="000000"/>
                <w:szCs w:val="20"/>
              </w:rPr>
              <w:t xml:space="preserve"> et ou entretiens.</w:t>
            </w:r>
          </w:p>
          <w:p w14:paraId="67B59056" w14:textId="77777777" w:rsidR="00117672" w:rsidRPr="00A2631B" w:rsidRDefault="00117672" w:rsidP="00117672">
            <w:pPr>
              <w:spacing w:after="0"/>
              <w:rPr>
                <w:rFonts w:cstheme="minorHAnsi"/>
                <w:szCs w:val="20"/>
              </w:rPr>
            </w:pPr>
          </w:p>
        </w:tc>
      </w:tr>
      <w:tr w:rsidR="00117672" w:rsidRPr="00A2631B" w14:paraId="23946B1C"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2AE1E41" w14:textId="72B64FE2" w:rsidR="00117672" w:rsidRPr="00A2631B" w:rsidRDefault="00117672" w:rsidP="00117672">
            <w:pPr>
              <w:rPr>
                <w:rFonts w:cstheme="minorHAnsi"/>
                <w:szCs w:val="20"/>
                <w:u w:val="single"/>
              </w:rPr>
            </w:pPr>
            <w:r w:rsidRPr="00A2631B">
              <w:rPr>
                <w:rFonts w:cstheme="minorHAnsi"/>
                <w:b/>
                <w:u w:val="single"/>
              </w:rPr>
              <w:lastRenderedPageBreak/>
              <w:t>UO_</w:t>
            </w:r>
            <w:r w:rsidR="004617AC">
              <w:rPr>
                <w:rFonts w:cstheme="minorHAnsi"/>
                <w:b/>
                <w:u w:val="single"/>
              </w:rPr>
              <w:t>AT2</w:t>
            </w:r>
            <w:r w:rsidRPr="00A2631B">
              <w:rPr>
                <w:rFonts w:cstheme="minorHAnsi"/>
                <w:b/>
                <w:u w:val="single"/>
              </w:rPr>
              <w:t>_0</w:t>
            </w:r>
            <w:r>
              <w:rPr>
                <w:rFonts w:cstheme="minorHAnsi"/>
                <w:b/>
                <w:u w:val="single"/>
              </w:rPr>
              <w:t>4</w:t>
            </w:r>
            <w:r w:rsidRPr="00A2631B">
              <w:rPr>
                <w:rFonts w:cstheme="minorHAnsi"/>
                <w:b/>
                <w:u w:val="single"/>
              </w:rPr>
              <w:t>_M : Moyenne</w:t>
            </w:r>
          </w:p>
          <w:p w14:paraId="5CCB670C" w14:textId="77777777" w:rsidR="00117672" w:rsidRPr="00A2631B" w:rsidRDefault="00117672" w:rsidP="00117672">
            <w:pPr>
              <w:rPr>
                <w:rFonts w:cstheme="minorHAnsi"/>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CA3A23E" w14:textId="77777777" w:rsidR="00117672" w:rsidRPr="0058455E" w:rsidRDefault="00117672" w:rsidP="00117672">
            <w:pPr>
              <w:spacing w:after="0"/>
              <w:rPr>
                <w:rFonts w:cstheme="minorHAnsi"/>
                <w:szCs w:val="22"/>
              </w:rPr>
            </w:pPr>
          </w:p>
          <w:p w14:paraId="4C93F213" w14:textId="77777777" w:rsidR="00117672" w:rsidRPr="0058455E" w:rsidRDefault="00117672" w:rsidP="00117672">
            <w:pPr>
              <w:rPr>
                <w:rFonts w:cstheme="minorHAnsi"/>
                <w:szCs w:val="22"/>
              </w:rPr>
            </w:pPr>
            <w:r w:rsidRPr="0058455E">
              <w:rPr>
                <w:rFonts w:cstheme="minorHAnsi"/>
                <w:b/>
                <w:szCs w:val="20"/>
                <w:u w:val="single"/>
              </w:rPr>
              <w:t>Activité</w:t>
            </w:r>
            <w:r w:rsidRPr="0058455E">
              <w:rPr>
                <w:rFonts w:cstheme="minorHAnsi"/>
                <w:szCs w:val="22"/>
              </w:rPr>
              <w:t xml:space="preserve"> :  </w:t>
            </w:r>
          </w:p>
          <w:p w14:paraId="62BA9CAA" w14:textId="48466FBC" w:rsidR="00117672" w:rsidRPr="0058455E" w:rsidRDefault="00117672" w:rsidP="002256D9">
            <w:pPr>
              <w:pStyle w:val="Paragraphedeliste"/>
              <w:numPr>
                <w:ilvl w:val="0"/>
                <w:numId w:val="31"/>
              </w:numPr>
              <w:spacing w:after="0"/>
              <w:ind w:left="314" w:hanging="283"/>
              <w:rPr>
                <w:rFonts w:cstheme="minorHAnsi"/>
                <w:szCs w:val="22"/>
              </w:rPr>
            </w:pPr>
            <w:r w:rsidRPr="00A2631B">
              <w:rPr>
                <w:rFonts w:cstheme="minorHAnsi"/>
                <w:szCs w:val="22"/>
              </w:rPr>
              <w:t>Rédaction du schéma directeur </w:t>
            </w:r>
            <w:r w:rsidRPr="0058455E" w:rsidDel="0058455E">
              <w:rPr>
                <w:rFonts w:cstheme="minorHAnsi"/>
                <w:szCs w:val="22"/>
              </w:rPr>
              <w:t xml:space="preserve"> </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7DE52F3" w14:textId="77777777" w:rsidR="00117672" w:rsidRPr="009B4E0C" w:rsidRDefault="00117672" w:rsidP="002256D9">
            <w:pPr>
              <w:pStyle w:val="Paragraphedeliste"/>
              <w:numPr>
                <w:ilvl w:val="0"/>
                <w:numId w:val="31"/>
              </w:numPr>
              <w:spacing w:after="0"/>
              <w:ind w:left="314" w:hanging="283"/>
              <w:rPr>
                <w:rFonts w:cstheme="minorHAnsi"/>
                <w:szCs w:val="22"/>
              </w:rPr>
            </w:pPr>
            <w:r w:rsidRPr="009B4E0C">
              <w:rPr>
                <w:rFonts w:cstheme="minorHAnsi"/>
                <w:szCs w:val="22"/>
              </w:rPr>
              <w:t>Note de cadrage</w:t>
            </w:r>
          </w:p>
          <w:p w14:paraId="1CCC652E" w14:textId="77777777" w:rsidR="00117672" w:rsidRPr="00D8395D" w:rsidRDefault="00117672" w:rsidP="002256D9">
            <w:pPr>
              <w:pStyle w:val="Paragraphedeliste"/>
              <w:numPr>
                <w:ilvl w:val="0"/>
                <w:numId w:val="31"/>
              </w:numPr>
              <w:spacing w:after="0"/>
              <w:ind w:left="314" w:hanging="283"/>
              <w:rPr>
                <w:rFonts w:cstheme="minorHAnsi"/>
                <w:szCs w:val="20"/>
              </w:rPr>
            </w:pPr>
            <w:r w:rsidRPr="009B4E0C">
              <w:rPr>
                <w:rFonts w:cstheme="minorHAnsi"/>
                <w:szCs w:val="22"/>
              </w:rPr>
              <w:t>Rapport complet du Schéma directeur</w:t>
            </w:r>
            <w:r w:rsidRPr="00A2631B">
              <w:rPr>
                <w:rFonts w:cstheme="minorHAnsi"/>
              </w:rPr>
              <w:t> </w:t>
            </w:r>
          </w:p>
          <w:p w14:paraId="2C1916D3" w14:textId="7DE5BC3F"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98D7A29" w14:textId="777C6BC6" w:rsidR="00117672" w:rsidRPr="00A2631B" w:rsidRDefault="00117672" w:rsidP="00117672">
            <w:pPr>
              <w:rPr>
                <w:rFonts w:cstheme="minorHAnsi"/>
                <w:color w:val="000000"/>
                <w:szCs w:val="20"/>
              </w:rPr>
            </w:pPr>
            <w:r>
              <w:t xml:space="preserve">La Cnam estime une charge de 15 </w:t>
            </w:r>
            <w:r w:rsidRPr="005902D2">
              <w:t xml:space="preserve">jours </w:t>
            </w:r>
            <w:r>
              <w:t>de travail dont</w:t>
            </w:r>
            <w:r>
              <w:rPr>
                <w:color w:val="000000"/>
                <w:szCs w:val="20"/>
              </w:rPr>
              <w:t xml:space="preserve"> 6-7</w:t>
            </w:r>
            <w:r w:rsidRPr="000962B2">
              <w:rPr>
                <w:color w:val="000000"/>
                <w:szCs w:val="20"/>
              </w:rPr>
              <w:t xml:space="preserve"> demi-journées d’atelier</w:t>
            </w:r>
            <w:r>
              <w:rPr>
                <w:color w:val="000000"/>
                <w:szCs w:val="20"/>
              </w:rPr>
              <w:t xml:space="preserve"> entretiens.</w:t>
            </w:r>
          </w:p>
        </w:tc>
      </w:tr>
      <w:tr w:rsidR="00117672" w:rsidRPr="00A2631B" w14:paraId="585BCA0C"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FDDE073" w14:textId="594AE630" w:rsidR="00117672" w:rsidRPr="00A2631B" w:rsidRDefault="004617AC" w:rsidP="00117672">
            <w:pPr>
              <w:rPr>
                <w:rFonts w:cstheme="minorHAnsi"/>
                <w:szCs w:val="20"/>
                <w:u w:val="single"/>
              </w:rPr>
            </w:pPr>
            <w:r>
              <w:rPr>
                <w:rFonts w:cstheme="minorHAnsi"/>
                <w:b/>
                <w:u w:val="single"/>
              </w:rPr>
              <w:t>UO_AT2</w:t>
            </w:r>
            <w:r w:rsidR="00117672">
              <w:rPr>
                <w:rFonts w:cstheme="minorHAnsi"/>
                <w:b/>
                <w:u w:val="single"/>
              </w:rPr>
              <w:t>_04</w:t>
            </w:r>
            <w:r w:rsidR="00117672" w:rsidRPr="00A2631B">
              <w:rPr>
                <w:rFonts w:cstheme="minorHAnsi"/>
                <w:b/>
                <w:u w:val="single"/>
              </w:rPr>
              <w:t>_C : Complexe</w:t>
            </w:r>
          </w:p>
          <w:p w14:paraId="4DF855FF" w14:textId="77777777" w:rsidR="00117672" w:rsidRPr="00A2631B" w:rsidRDefault="00117672" w:rsidP="00117672">
            <w:pPr>
              <w:rPr>
                <w:rFonts w:cstheme="minorHAnsi"/>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B07F6A5"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6158C21E" w14:textId="77777777" w:rsidR="00117672" w:rsidRPr="00A2631B" w:rsidRDefault="00117672" w:rsidP="00117672">
            <w:pPr>
              <w:rPr>
                <w:rFonts w:cstheme="minorHAnsi"/>
                <w:b/>
                <w:szCs w:val="20"/>
                <w:u w:val="single"/>
              </w:rPr>
            </w:pPr>
          </w:p>
          <w:p w14:paraId="251BE0FA" w14:textId="77777777" w:rsidR="00117672" w:rsidRPr="00A2631B" w:rsidRDefault="00117672" w:rsidP="00117672">
            <w:pPr>
              <w:rPr>
                <w:rFonts w:cstheme="minorHAnsi"/>
                <w:b/>
                <w:szCs w:val="20"/>
                <w:u w:val="single"/>
              </w:rPr>
            </w:pPr>
            <w:r w:rsidRPr="00A2631B">
              <w:rPr>
                <w:rFonts w:cstheme="minorHAnsi"/>
                <w:b/>
                <w:szCs w:val="20"/>
                <w:u w:val="single"/>
              </w:rPr>
              <w:t xml:space="preserve">Activité :  </w:t>
            </w:r>
          </w:p>
          <w:p w14:paraId="34701846" w14:textId="66DC8DD0" w:rsidR="00117672" w:rsidRDefault="00117672" w:rsidP="002256D9">
            <w:pPr>
              <w:pStyle w:val="Paragraphedeliste"/>
              <w:numPr>
                <w:ilvl w:val="0"/>
                <w:numId w:val="31"/>
              </w:numPr>
              <w:spacing w:after="0"/>
              <w:ind w:left="314" w:hanging="283"/>
              <w:rPr>
                <w:rFonts w:cstheme="minorHAnsi"/>
                <w:szCs w:val="22"/>
              </w:rPr>
            </w:pPr>
            <w:r w:rsidRPr="00A2631B">
              <w:rPr>
                <w:rFonts w:cstheme="minorHAnsi"/>
                <w:szCs w:val="22"/>
              </w:rPr>
              <w:t>Analyse</w:t>
            </w:r>
            <w:r>
              <w:rPr>
                <w:rFonts w:cstheme="minorHAnsi"/>
                <w:szCs w:val="22"/>
              </w:rPr>
              <w:t>r</w:t>
            </w:r>
            <w:r w:rsidRPr="00A2631B">
              <w:rPr>
                <w:rFonts w:cstheme="minorHAnsi"/>
                <w:szCs w:val="22"/>
              </w:rPr>
              <w:t xml:space="preserve"> </w:t>
            </w:r>
            <w:r>
              <w:rPr>
                <w:rFonts w:cstheme="minorHAnsi"/>
                <w:szCs w:val="22"/>
              </w:rPr>
              <w:t>les</w:t>
            </w:r>
            <w:r w:rsidRPr="00A2631B">
              <w:rPr>
                <w:rFonts w:cstheme="minorHAnsi"/>
                <w:szCs w:val="22"/>
              </w:rPr>
              <w:t xml:space="preserve"> constats et définition des or</w:t>
            </w:r>
            <w:r>
              <w:rPr>
                <w:rFonts w:cstheme="minorHAnsi"/>
                <w:szCs w:val="22"/>
              </w:rPr>
              <w:t>ientations du Schéma Directeur</w:t>
            </w:r>
          </w:p>
          <w:p w14:paraId="7B5AC96A" w14:textId="77777777" w:rsidR="00117672" w:rsidRPr="0058455E" w:rsidRDefault="00117672" w:rsidP="002256D9">
            <w:pPr>
              <w:pStyle w:val="Paragraphedeliste"/>
              <w:numPr>
                <w:ilvl w:val="0"/>
                <w:numId w:val="31"/>
              </w:numPr>
              <w:spacing w:after="0"/>
              <w:ind w:left="314" w:hanging="283"/>
              <w:rPr>
                <w:rFonts w:cstheme="minorHAnsi"/>
                <w:szCs w:val="22"/>
              </w:rPr>
            </w:pPr>
            <w:r w:rsidRPr="0058455E">
              <w:rPr>
                <w:rFonts w:cstheme="minorHAnsi"/>
                <w:szCs w:val="22"/>
              </w:rPr>
              <w:t>Définition du plan d’amélioration continue</w:t>
            </w:r>
          </w:p>
          <w:p w14:paraId="4788237F" w14:textId="44419BFA" w:rsidR="00117672" w:rsidRPr="0058455E" w:rsidRDefault="00117672" w:rsidP="00117672">
            <w:pPr>
              <w:jc w:val="left"/>
              <w:rPr>
                <w:rFonts w:cstheme="minorHAnsi"/>
                <w:szCs w:val="20"/>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F432EA" w14:textId="77777777" w:rsidR="00117672" w:rsidRPr="009B4E0C" w:rsidRDefault="00117672" w:rsidP="002256D9">
            <w:pPr>
              <w:pStyle w:val="Paragraphedeliste"/>
              <w:numPr>
                <w:ilvl w:val="0"/>
                <w:numId w:val="31"/>
              </w:numPr>
              <w:spacing w:after="0"/>
              <w:ind w:left="314" w:hanging="283"/>
              <w:rPr>
                <w:rFonts w:cstheme="minorHAnsi"/>
                <w:szCs w:val="22"/>
              </w:rPr>
            </w:pPr>
            <w:r w:rsidRPr="009B4E0C">
              <w:rPr>
                <w:rFonts w:cstheme="minorHAnsi"/>
                <w:szCs w:val="22"/>
              </w:rPr>
              <w:t>Tableau de planification </w:t>
            </w:r>
          </w:p>
          <w:p w14:paraId="7E10FD0B" w14:textId="77777777" w:rsidR="00117672" w:rsidRPr="00D8395D" w:rsidRDefault="00117672" w:rsidP="002256D9">
            <w:pPr>
              <w:pStyle w:val="Paragraphedeliste"/>
              <w:numPr>
                <w:ilvl w:val="0"/>
                <w:numId w:val="31"/>
              </w:numPr>
              <w:spacing w:after="0"/>
              <w:ind w:left="314" w:hanging="283"/>
              <w:rPr>
                <w:rFonts w:cstheme="minorHAnsi"/>
              </w:rPr>
            </w:pPr>
            <w:r w:rsidRPr="009B4E0C">
              <w:rPr>
                <w:rFonts w:cstheme="minorHAnsi"/>
                <w:szCs w:val="22"/>
              </w:rPr>
              <w:t>Fiche / modèle de gouvernance</w:t>
            </w:r>
            <w:r w:rsidRPr="00A2631B">
              <w:rPr>
                <w:rFonts w:cstheme="minorHAnsi"/>
                <w:bCs/>
                <w:szCs w:val="22"/>
              </w:rPr>
              <w:t> </w:t>
            </w:r>
          </w:p>
          <w:p w14:paraId="6B3CBA39" w14:textId="77777777" w:rsidR="00D8395D"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p w14:paraId="4CC687D1" w14:textId="5779FDF8" w:rsidR="00D8395D" w:rsidRPr="00D8395D" w:rsidRDefault="00D8395D" w:rsidP="00D8395D">
            <w:pPr>
              <w:spacing w:after="0"/>
              <w:rPr>
                <w:rFonts w:cstheme="minorHAnsi"/>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B3F82E3" w14:textId="77777777" w:rsidR="00117672" w:rsidRDefault="00117672" w:rsidP="00117672">
            <w:pPr>
              <w:rPr>
                <w:color w:val="000000"/>
                <w:szCs w:val="20"/>
              </w:rPr>
            </w:pPr>
            <w:r>
              <w:t xml:space="preserve">La Cnam estime une charge de 25 </w:t>
            </w:r>
            <w:r w:rsidRPr="005902D2">
              <w:t xml:space="preserve">jours </w:t>
            </w:r>
            <w:r>
              <w:t>de travail dont</w:t>
            </w:r>
            <w:r>
              <w:rPr>
                <w:color w:val="000000"/>
                <w:szCs w:val="20"/>
              </w:rPr>
              <w:t xml:space="preserve"> 8-9</w:t>
            </w:r>
            <w:r w:rsidRPr="000962B2">
              <w:rPr>
                <w:color w:val="000000"/>
                <w:szCs w:val="20"/>
              </w:rPr>
              <w:t xml:space="preserve"> demi-journées d’atelier</w:t>
            </w:r>
            <w:r>
              <w:rPr>
                <w:color w:val="000000"/>
                <w:szCs w:val="20"/>
              </w:rPr>
              <w:t xml:space="preserve"> entretiens.</w:t>
            </w:r>
          </w:p>
          <w:p w14:paraId="1C3C8234" w14:textId="77777777" w:rsidR="00117672" w:rsidRPr="00A2631B" w:rsidRDefault="00117672" w:rsidP="00117672">
            <w:pPr>
              <w:rPr>
                <w:rFonts w:cstheme="minorHAnsi"/>
              </w:rPr>
            </w:pPr>
          </w:p>
        </w:tc>
      </w:tr>
    </w:tbl>
    <w:p w14:paraId="5A9AF4EE" w14:textId="77777777" w:rsidR="006B1AD1" w:rsidRPr="00A2631B" w:rsidRDefault="006B1AD1">
      <w:pPr>
        <w:spacing w:after="0"/>
        <w:jc w:val="left"/>
        <w:rPr>
          <w:rFonts w:cstheme="minorHAnsi"/>
        </w:rPr>
      </w:pPr>
    </w:p>
    <w:p w14:paraId="66BE0663" w14:textId="2D4395F9" w:rsidR="006B1AD1" w:rsidRDefault="006B1AD1" w:rsidP="006B1AD1">
      <w:pPr>
        <w:spacing w:after="0"/>
        <w:rPr>
          <w:rFonts w:cstheme="minorHAnsi"/>
          <w:szCs w:val="20"/>
        </w:rPr>
      </w:pPr>
      <w:r w:rsidRPr="00A2631B">
        <w:rPr>
          <w:rFonts w:cstheme="minorHAnsi"/>
          <w:noProof/>
        </w:rPr>
        <mc:AlternateContent>
          <mc:Choice Requires="wps">
            <w:drawing>
              <wp:anchor distT="0" distB="0" distL="114300" distR="114300" simplePos="0" relativeHeight="251658310" behindDoc="1" locked="0" layoutInCell="1" allowOverlap="1" wp14:anchorId="4FB5BDF6" wp14:editId="0A456ED2">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12" name="Rectangle 112"/>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0563F516" w14:textId="77777777" w:rsidR="006A7CE0" w:rsidRPr="001922F5" w:rsidRDefault="006A7CE0" w:rsidP="006B1AD1">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5BDF6" id="Rectangle 112" o:spid="_x0000_s1078" style="position:absolute;left:0;text-align:left;margin-left:0;margin-top:17.9pt;width:490.4pt;height:22.9pt;z-index:-2516581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GEgnYt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0563F516" w14:textId="77777777" w:rsidR="006A7CE0" w:rsidRPr="001922F5" w:rsidRDefault="006A7CE0" w:rsidP="006B1AD1">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AA0857" w:rsidRPr="00A2631B">
        <w:t xml:space="preserve">Création du Schéma directeur </w:t>
      </w:r>
      <w:r w:rsidR="003D546B" w:rsidRPr="00A2631B">
        <w:t>SSI </w:t>
      </w:r>
      <w:r w:rsidR="003D546B" w:rsidRPr="00A2631B">
        <w:rPr>
          <w:rFonts w:cstheme="minorHAnsi"/>
          <w:szCs w:val="20"/>
        </w:rPr>
        <w:t>sont</w:t>
      </w:r>
      <w:r w:rsidRPr="00A2631B">
        <w:rPr>
          <w:rFonts w:cstheme="minorHAnsi"/>
          <w:szCs w:val="20"/>
        </w:rPr>
        <w:t> :</w:t>
      </w:r>
    </w:p>
    <w:p w14:paraId="509CD2A3" w14:textId="77777777" w:rsidR="003D546B" w:rsidRPr="00A2631B" w:rsidRDefault="003D546B" w:rsidP="006B1AD1">
      <w:pPr>
        <w:spacing w:after="0"/>
        <w:rPr>
          <w:rFonts w:cstheme="minorHAnsi"/>
          <w:szCs w:val="20"/>
        </w:rPr>
      </w:pPr>
    </w:p>
    <w:p w14:paraId="2307E30D" w14:textId="77777777" w:rsidR="006B1AD1" w:rsidRPr="00A2631B" w:rsidRDefault="006B1AD1" w:rsidP="002256D9">
      <w:pPr>
        <w:pStyle w:val="Paragraphedeliste"/>
        <w:numPr>
          <w:ilvl w:val="0"/>
          <w:numId w:val="19"/>
        </w:numPr>
        <w:spacing w:after="0"/>
        <w:rPr>
          <w:rFonts w:cstheme="minorHAnsi"/>
          <w:szCs w:val="20"/>
        </w:rPr>
      </w:pPr>
      <w:r w:rsidRPr="00A2631B">
        <w:rPr>
          <w:rFonts w:cstheme="minorHAnsi"/>
          <w:szCs w:val="20"/>
        </w:rPr>
        <w:t>Consultant en cybersécurité Junior et/ou Confirmé</w:t>
      </w:r>
    </w:p>
    <w:p w14:paraId="009E3076" w14:textId="77777777" w:rsidR="006B1AD1" w:rsidRPr="00A2631B" w:rsidRDefault="006B1AD1" w:rsidP="002256D9">
      <w:pPr>
        <w:pStyle w:val="Paragraphedeliste"/>
        <w:numPr>
          <w:ilvl w:val="0"/>
          <w:numId w:val="19"/>
        </w:numPr>
        <w:spacing w:after="0"/>
        <w:rPr>
          <w:rFonts w:cstheme="minorHAnsi"/>
        </w:rPr>
      </w:pPr>
      <w:r w:rsidRPr="00A2631B">
        <w:rPr>
          <w:rFonts w:cstheme="minorHAnsi"/>
          <w:szCs w:val="20"/>
        </w:rPr>
        <w:t>Responsable de projet de sécurité Confirmé</w:t>
      </w:r>
    </w:p>
    <w:p w14:paraId="4EC38629" w14:textId="29C08AD6" w:rsidR="00FE0C9D" w:rsidRPr="00A2631B" w:rsidRDefault="00FE0C9D">
      <w:pPr>
        <w:spacing w:after="0"/>
        <w:jc w:val="left"/>
        <w:rPr>
          <w:rFonts w:cstheme="minorHAnsi"/>
        </w:rPr>
      </w:pPr>
      <w:r w:rsidRPr="00A2631B">
        <w:rPr>
          <w:rFonts w:cstheme="minorHAnsi"/>
        </w:rPr>
        <w:br w:type="page"/>
      </w:r>
    </w:p>
    <w:p w14:paraId="38081A98" w14:textId="5AFD5329" w:rsidR="006C3001" w:rsidRDefault="00DD0A60" w:rsidP="009765B1">
      <w:pPr>
        <w:pStyle w:val="Titre3"/>
      </w:pPr>
      <w:bookmarkStart w:id="118" w:name="_Ref227592871"/>
      <w:bookmarkStart w:id="119" w:name="_Ref213147296"/>
      <w:bookmarkStart w:id="120" w:name="_Toc229561506"/>
      <w:r w:rsidRPr="00A2631B">
        <w:lastRenderedPageBreak/>
        <w:t>UO_</w:t>
      </w:r>
      <w:r w:rsidR="004617AC">
        <w:t>AT2</w:t>
      </w:r>
      <w:r w:rsidRPr="00A2631B">
        <w:t>_0</w:t>
      </w:r>
      <w:r w:rsidR="00AA0857">
        <w:t>5</w:t>
      </w:r>
      <w:r w:rsidR="00C16999" w:rsidRPr="00A2631B">
        <w:t xml:space="preserve"> : </w:t>
      </w:r>
      <w:r w:rsidR="006C3001" w:rsidRPr="00A2631B">
        <w:t>Mise en conformité à NIS 2</w:t>
      </w:r>
      <w:bookmarkEnd w:id="118"/>
      <w:bookmarkEnd w:id="120"/>
      <w:r w:rsidR="006C3001" w:rsidRPr="00A2631B">
        <w:t> </w:t>
      </w:r>
      <w:bookmarkEnd w:id="119"/>
    </w:p>
    <w:p w14:paraId="31031F01" w14:textId="77777777" w:rsidR="004A741F" w:rsidRPr="00031DAA" w:rsidRDefault="004A741F" w:rsidP="00136A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283D58" w:rsidRPr="00A2631B" w14:paraId="568D03B2" w14:textId="77777777" w:rsidTr="00201F44">
        <w:trPr>
          <w:trHeight w:val="689"/>
        </w:trPr>
        <w:tc>
          <w:tcPr>
            <w:tcW w:w="9062" w:type="dxa"/>
            <w:shd w:val="clear" w:color="auto" w:fill="auto"/>
          </w:tcPr>
          <w:p w14:paraId="29204893" w14:textId="77777777" w:rsidR="00283D58" w:rsidRPr="00A2631B" w:rsidRDefault="00283D58" w:rsidP="00201F4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68" behindDoc="1" locked="0" layoutInCell="1" allowOverlap="1" wp14:anchorId="3348E7B8" wp14:editId="0EEE5942">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75" name="Rectangle 75"/>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5A37F3C" w14:textId="77777777" w:rsidR="006A7CE0" w:rsidRPr="001922F5" w:rsidRDefault="006A7CE0" w:rsidP="00283D58">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48E7B8" id="Rectangle 75" o:spid="_x0000_s1079" style="position:absolute;left:0;text-align:left;margin-left:2.4pt;margin-top:7.2pt;width:452.15pt;height:22.9pt;z-index:-2516582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" fillcolor="#1f497d [3215]" stroked="f">
                      <v:shadow on="t" color="black" opacity="22937f" origin=",.5" offset="0,.63889mm"/>
                      <v:textbox>
                        <w:txbxContent>
                          <w:p w14:paraId="15A37F3C" w14:textId="77777777" w:rsidR="006A7CE0" w:rsidRPr="001922F5" w:rsidRDefault="006A7CE0" w:rsidP="00283D58">
                            <w:pPr>
                              <w:jc w:val="center"/>
                              <w:rPr>
                                <w:b/>
                                <w:smallCaps/>
                                <w:sz w:val="28"/>
                              </w:rPr>
                            </w:pPr>
                            <w:r w:rsidRPr="001922F5">
                              <w:rPr>
                                <w:b/>
                                <w:smallCaps/>
                                <w:sz w:val="28"/>
                              </w:rPr>
                              <w:t>Description du besoin</w:t>
                            </w:r>
                          </w:p>
                        </w:txbxContent>
                      </v:textbox>
                      <w10:wrap type="tight"/>
                    </v:rect>
                  </w:pict>
                </mc:Fallback>
              </mc:AlternateContent>
            </w:r>
          </w:p>
        </w:tc>
      </w:tr>
      <w:tr w:rsidR="00283D58" w:rsidRPr="00A2631B" w14:paraId="254AF8A5" w14:textId="77777777" w:rsidTr="00201F44">
        <w:trPr>
          <w:trHeight w:val="587"/>
        </w:trPr>
        <w:tc>
          <w:tcPr>
            <w:tcW w:w="9062" w:type="dxa"/>
          </w:tcPr>
          <w:p w14:paraId="35690FAD" w14:textId="77777777" w:rsidR="00283D58" w:rsidRDefault="00283D58" w:rsidP="00201F44">
            <w:pPr>
              <w:rPr>
                <w:rFonts w:cstheme="minorHAnsi"/>
                <w:szCs w:val="22"/>
              </w:rPr>
            </w:pPr>
            <w:r w:rsidRPr="00A2631B">
              <w:rPr>
                <w:rFonts w:cstheme="minorHAnsi"/>
                <w:szCs w:val="20"/>
              </w:rPr>
              <w:t xml:space="preserve">Cette prestation correspond à </w:t>
            </w:r>
            <w:r w:rsidR="000B1C4B" w:rsidRPr="00A2631B">
              <w:rPr>
                <w:rFonts w:cstheme="minorHAnsi"/>
                <w:szCs w:val="20"/>
              </w:rPr>
              <w:t>un accompagnement dans la</w:t>
            </w:r>
            <w:r w:rsidR="00201F44" w:rsidRPr="00A2631B">
              <w:rPr>
                <w:rFonts w:cstheme="minorHAnsi"/>
                <w:szCs w:val="20"/>
              </w:rPr>
              <w:t xml:space="preserve"> mise en conformité NIS2. L’objectif est d’accompagner la Cnam</w:t>
            </w:r>
            <w:r w:rsidR="009067E6" w:rsidRPr="00A2631B">
              <w:rPr>
                <w:rFonts w:cstheme="minorHAnsi"/>
                <w:szCs w:val="20"/>
              </w:rPr>
              <w:t xml:space="preserve"> dans la réalisation</w:t>
            </w:r>
            <w:r w:rsidR="00201F44" w:rsidRPr="00A2631B">
              <w:rPr>
                <w:rFonts w:cstheme="minorHAnsi"/>
                <w:szCs w:val="20"/>
              </w:rPr>
              <w:t xml:space="preserve"> </w:t>
            </w:r>
            <w:r w:rsidR="009067E6" w:rsidRPr="00A2631B">
              <w:rPr>
                <w:rFonts w:cstheme="minorHAnsi"/>
                <w:szCs w:val="20"/>
              </w:rPr>
              <w:t>d’</w:t>
            </w:r>
            <w:r w:rsidR="00201F44" w:rsidRPr="00A2631B">
              <w:rPr>
                <w:rFonts w:cstheme="minorHAnsi"/>
                <w:szCs w:val="20"/>
              </w:rPr>
              <w:t xml:space="preserve">une analyse de la conformité initiale, </w:t>
            </w:r>
            <w:r w:rsidR="009067E6" w:rsidRPr="00A2631B">
              <w:rPr>
                <w:rFonts w:cstheme="minorHAnsi"/>
                <w:szCs w:val="20"/>
              </w:rPr>
              <w:t>dans la définition</w:t>
            </w:r>
            <w:r w:rsidR="00201F44" w:rsidRPr="00A2631B">
              <w:rPr>
                <w:rFonts w:cstheme="minorHAnsi"/>
                <w:szCs w:val="20"/>
              </w:rPr>
              <w:t xml:space="preserve"> </w:t>
            </w:r>
            <w:r w:rsidR="009067E6" w:rsidRPr="00A2631B">
              <w:rPr>
                <w:rFonts w:cstheme="minorHAnsi"/>
                <w:szCs w:val="20"/>
              </w:rPr>
              <w:t>d</w:t>
            </w:r>
            <w:r w:rsidR="00201F44" w:rsidRPr="00A2631B">
              <w:rPr>
                <w:rFonts w:cstheme="minorHAnsi"/>
                <w:szCs w:val="20"/>
              </w:rPr>
              <w:t xml:space="preserve">es mesures et attendus des exigences, </w:t>
            </w:r>
            <w:r w:rsidR="009067E6" w:rsidRPr="00A2631B">
              <w:rPr>
                <w:rFonts w:cstheme="minorHAnsi"/>
                <w:szCs w:val="20"/>
              </w:rPr>
              <w:t>dans la définition d’</w:t>
            </w:r>
            <w:r w:rsidR="00201F44" w:rsidRPr="00A2631B">
              <w:rPr>
                <w:rFonts w:cstheme="minorHAnsi"/>
                <w:szCs w:val="20"/>
              </w:rPr>
              <w:t xml:space="preserve">un plan d’action pour la mise en conformité. </w:t>
            </w:r>
            <w:r w:rsidR="009067E6" w:rsidRPr="00A2631B">
              <w:rPr>
                <w:rFonts w:cstheme="minorHAnsi"/>
                <w:szCs w:val="20"/>
              </w:rPr>
              <w:t xml:space="preserve">L’attendu est d’avoir une </w:t>
            </w:r>
            <w:r w:rsidR="009067E6" w:rsidRPr="00A2631B">
              <w:rPr>
                <w:rFonts w:cstheme="minorHAnsi"/>
                <w:szCs w:val="22"/>
              </w:rPr>
              <w:t>e</w:t>
            </w:r>
            <w:r w:rsidR="00216C34" w:rsidRPr="00A2631B">
              <w:rPr>
                <w:rFonts w:cstheme="minorHAnsi"/>
                <w:szCs w:val="22"/>
              </w:rPr>
              <w:t xml:space="preserve">xpertise NIS 2 avec une aide à la conception de la mise en œuvre. </w:t>
            </w:r>
          </w:p>
          <w:p w14:paraId="44C8614B" w14:textId="08D6F302" w:rsidR="001F6BF4" w:rsidRPr="00820E92" w:rsidRDefault="001F6BF4" w:rsidP="001F6BF4">
            <w:pPr>
              <w:spacing w:after="0"/>
              <w:rPr>
                <w:rFonts w:cstheme="minorHAnsi"/>
              </w:rPr>
            </w:pPr>
            <w:r w:rsidRPr="00820E92">
              <w:rPr>
                <w:rFonts w:cstheme="minorHAnsi"/>
              </w:rPr>
              <w:t xml:space="preserve">La prestation doit être proposée en </w:t>
            </w:r>
            <w:r w:rsidR="0061506D">
              <w:rPr>
                <w:rFonts w:cstheme="minorHAnsi"/>
              </w:rPr>
              <w:t xml:space="preserve">mode </w:t>
            </w:r>
            <w:r w:rsidRPr="00820E92">
              <w:rPr>
                <w:rFonts w:cstheme="minorHAnsi"/>
              </w:rPr>
              <w:t>standard uniquement (pas en centre de service).</w:t>
            </w:r>
          </w:p>
          <w:p w14:paraId="56495A4E" w14:textId="323E1D6E" w:rsidR="001F6BF4" w:rsidRDefault="001F6BF4" w:rsidP="001F6BF4">
            <w:pPr>
              <w:spacing w:after="0"/>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7AD3AAC3" w14:textId="5CD07940" w:rsidR="00820E92" w:rsidRPr="00A2631B" w:rsidRDefault="00820E92" w:rsidP="00820E92">
            <w:pPr>
              <w:rPr>
                <w:rFonts w:cstheme="minorHAnsi"/>
              </w:rPr>
            </w:pPr>
          </w:p>
        </w:tc>
      </w:tr>
    </w:tbl>
    <w:p w14:paraId="4831AAE2" w14:textId="77777777" w:rsidR="00283D58" w:rsidRPr="00A2631B" w:rsidRDefault="00283D58" w:rsidP="00283D58">
      <w:pPr>
        <w:spacing w:after="0"/>
        <w:rPr>
          <w:rFonts w:cstheme="minorHAnsi"/>
          <w:sz w:val="4"/>
          <w:szCs w:val="4"/>
        </w:rPr>
      </w:pPr>
    </w:p>
    <w:p w14:paraId="34756AE2" w14:textId="77777777" w:rsidR="00283D58" w:rsidRPr="00A2631B" w:rsidRDefault="00283D58" w:rsidP="00283D58">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283D58" w:rsidRPr="00A2631B" w14:paraId="5B9E1412" w14:textId="77777777" w:rsidTr="00201F44">
        <w:tc>
          <w:tcPr>
            <w:tcW w:w="9062" w:type="dxa"/>
            <w:tcBorders>
              <w:top w:val="nil"/>
              <w:left w:val="nil"/>
              <w:bottom w:val="nil"/>
              <w:right w:val="nil"/>
            </w:tcBorders>
            <w:shd w:val="clear" w:color="auto" w:fill="auto"/>
          </w:tcPr>
          <w:p w14:paraId="17921E38" w14:textId="77777777" w:rsidR="00283D58" w:rsidRPr="00A2631B" w:rsidRDefault="00283D58"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69" behindDoc="1" locked="0" layoutInCell="1" allowOverlap="1" wp14:anchorId="68E30387" wp14:editId="680B47FA">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76" name="Rectangle 76"/>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2199227A"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30387" id="Rectangle 76" o:spid="_x0000_s1080" style="position:absolute;left:0;text-align:left;margin-left:-4.65pt;margin-top:.15pt;width:452.15pt;height:22.9pt;z-index:-2516582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EU+eDZ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2199227A"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283D58" w:rsidRPr="00A2631B" w14:paraId="6E2E4CEC" w14:textId="77777777" w:rsidTr="00201F44">
        <w:tc>
          <w:tcPr>
            <w:tcW w:w="9062" w:type="dxa"/>
            <w:tcBorders>
              <w:top w:val="nil"/>
              <w:left w:val="nil"/>
              <w:bottom w:val="nil"/>
              <w:right w:val="nil"/>
            </w:tcBorders>
          </w:tcPr>
          <w:p w14:paraId="0AA5B244" w14:textId="77777777" w:rsidR="00847392" w:rsidRPr="003D546B" w:rsidRDefault="00847392" w:rsidP="002256D9">
            <w:pPr>
              <w:pStyle w:val="Paragraphedeliste"/>
              <w:numPr>
                <w:ilvl w:val="0"/>
                <w:numId w:val="19"/>
              </w:numPr>
              <w:rPr>
                <w:rFonts w:cstheme="minorHAnsi"/>
                <w:szCs w:val="22"/>
              </w:rPr>
            </w:pPr>
            <w:r w:rsidRPr="003D546B">
              <w:rPr>
                <w:rFonts w:cstheme="minorHAnsi"/>
                <w:szCs w:val="22"/>
              </w:rPr>
              <w:t xml:space="preserve">Animation de la réunion de lancement de l’UO commandée : </w:t>
            </w:r>
          </w:p>
          <w:p w14:paraId="11B4947A" w14:textId="77777777" w:rsidR="00847392" w:rsidRPr="00A2631B" w:rsidRDefault="00847392"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57B0C185" w14:textId="77777777" w:rsidR="00847392" w:rsidRPr="00A2631B" w:rsidRDefault="00847392" w:rsidP="002256D9">
            <w:pPr>
              <w:pStyle w:val="Paragraphedeliste"/>
              <w:numPr>
                <w:ilvl w:val="1"/>
                <w:numId w:val="19"/>
              </w:numPr>
              <w:ind w:right="299"/>
              <w:rPr>
                <w:rFonts w:cstheme="minorHAnsi"/>
              </w:rPr>
            </w:pPr>
            <w:r w:rsidRPr="00A2631B">
              <w:rPr>
                <w:rFonts w:cstheme="minorHAnsi"/>
                <w:szCs w:val="22"/>
              </w:rPr>
              <w:t>Définition Planning</w:t>
            </w:r>
            <w:r w:rsidRPr="00A2631B">
              <w:rPr>
                <w:rFonts w:cstheme="minorHAnsi"/>
              </w:rPr>
              <w:t xml:space="preserve"> de mise en œuvre de la prestation en détaillant les jalons et livrables attendus </w:t>
            </w:r>
          </w:p>
          <w:p w14:paraId="581E0069" w14:textId="0539CB90" w:rsidR="00847392" w:rsidRPr="00847392" w:rsidRDefault="00847392" w:rsidP="002256D9">
            <w:pPr>
              <w:pStyle w:val="Paragraphedeliste"/>
              <w:numPr>
                <w:ilvl w:val="1"/>
                <w:numId w:val="19"/>
              </w:numPr>
              <w:ind w:right="299"/>
              <w:rPr>
                <w:rFonts w:cstheme="minorHAnsi"/>
                <w:szCs w:val="22"/>
              </w:rPr>
            </w:pPr>
            <w:r w:rsidRPr="00A2631B">
              <w:rPr>
                <w:rFonts w:cstheme="minorHAnsi"/>
                <w:szCs w:val="22"/>
              </w:rPr>
              <w:t xml:space="preserve">Identification des acteurs pour l’exécution de l’UO. </w:t>
            </w:r>
          </w:p>
          <w:p w14:paraId="5A74EC8D" w14:textId="35855BC2" w:rsidR="00283D58" w:rsidRPr="00A2631B" w:rsidRDefault="00216C34" w:rsidP="002256D9">
            <w:pPr>
              <w:pStyle w:val="Paragraphedeliste"/>
              <w:numPr>
                <w:ilvl w:val="0"/>
                <w:numId w:val="19"/>
              </w:numPr>
              <w:rPr>
                <w:rFonts w:cstheme="minorHAnsi"/>
                <w:szCs w:val="22"/>
              </w:rPr>
            </w:pPr>
            <w:r w:rsidRPr="00A2631B">
              <w:rPr>
                <w:rFonts w:cstheme="minorHAnsi"/>
                <w:szCs w:val="22"/>
              </w:rPr>
              <w:t>Définition de la stratégie globale</w:t>
            </w:r>
          </w:p>
          <w:p w14:paraId="4CE9784C" w14:textId="0C6176CD" w:rsidR="00216C34" w:rsidRPr="00A2631B" w:rsidRDefault="00216C34" w:rsidP="002256D9">
            <w:pPr>
              <w:pStyle w:val="Paragraphedeliste"/>
              <w:numPr>
                <w:ilvl w:val="1"/>
                <w:numId w:val="19"/>
              </w:numPr>
              <w:rPr>
                <w:rFonts w:cstheme="minorHAnsi"/>
                <w:szCs w:val="22"/>
              </w:rPr>
            </w:pPr>
            <w:r w:rsidRPr="00A2631B">
              <w:rPr>
                <w:rFonts w:cstheme="minorHAnsi"/>
                <w:szCs w:val="22"/>
              </w:rPr>
              <w:t>Accompagnement à définir une stratégie globale avec l’identification des sponsors</w:t>
            </w:r>
            <w:r w:rsidR="007452CB" w:rsidRPr="00A2631B">
              <w:rPr>
                <w:rFonts w:cstheme="minorHAnsi"/>
                <w:szCs w:val="22"/>
              </w:rPr>
              <w:t>,</w:t>
            </w:r>
            <w:r w:rsidRPr="00A2631B">
              <w:rPr>
                <w:rFonts w:cstheme="minorHAnsi"/>
                <w:szCs w:val="22"/>
              </w:rPr>
              <w:t xml:space="preserve"> des actions prioritaires, quick win. Pour chaque mesure définir les impacts sur les processus Cnam, les ressources à engager </w:t>
            </w:r>
          </w:p>
          <w:p w14:paraId="45C12B0F" w14:textId="3BFF4937" w:rsidR="00201F44" w:rsidRPr="00A2631B" w:rsidRDefault="00216C34" w:rsidP="002256D9">
            <w:pPr>
              <w:pStyle w:val="Paragraphedeliste"/>
              <w:numPr>
                <w:ilvl w:val="1"/>
                <w:numId w:val="19"/>
              </w:numPr>
              <w:rPr>
                <w:rFonts w:cstheme="minorHAnsi"/>
                <w:szCs w:val="22"/>
              </w:rPr>
            </w:pPr>
            <w:r w:rsidRPr="00A2631B">
              <w:rPr>
                <w:rFonts w:cstheme="minorHAnsi"/>
                <w:szCs w:val="22"/>
              </w:rPr>
              <w:t xml:space="preserve">Déclinaison des exigences NIS2 au contexte de la Cnam et identification des entités impactées et en responsabilité de l’exigence. </w:t>
            </w:r>
          </w:p>
          <w:p w14:paraId="4DABB8CE" w14:textId="77777777" w:rsidR="005B50AC" w:rsidRPr="00A2631B" w:rsidRDefault="005B50AC" w:rsidP="00625368">
            <w:pPr>
              <w:pStyle w:val="Paragraphedeliste"/>
              <w:rPr>
                <w:rFonts w:cstheme="minorHAnsi"/>
                <w:szCs w:val="22"/>
              </w:rPr>
            </w:pPr>
          </w:p>
          <w:p w14:paraId="53712348" w14:textId="32A060BB" w:rsidR="007452CB" w:rsidRPr="00A2631B" w:rsidRDefault="007452CB" w:rsidP="002256D9">
            <w:pPr>
              <w:pStyle w:val="Paragraphedeliste"/>
              <w:numPr>
                <w:ilvl w:val="0"/>
                <w:numId w:val="19"/>
              </w:numPr>
              <w:rPr>
                <w:rFonts w:cstheme="minorHAnsi"/>
                <w:szCs w:val="22"/>
              </w:rPr>
            </w:pPr>
            <w:r w:rsidRPr="00A2631B">
              <w:rPr>
                <w:rFonts w:cstheme="minorHAnsi"/>
                <w:szCs w:val="22"/>
              </w:rPr>
              <w:t xml:space="preserve">Evaluation de la conformité et consolidation de l’état d’application de NIS2 </w:t>
            </w:r>
          </w:p>
          <w:p w14:paraId="071F58AE" w14:textId="77777777" w:rsidR="007452CB" w:rsidRPr="00A2631B" w:rsidRDefault="007452CB" w:rsidP="002256D9">
            <w:pPr>
              <w:pStyle w:val="Paragraphedeliste"/>
              <w:numPr>
                <w:ilvl w:val="1"/>
                <w:numId w:val="19"/>
              </w:numPr>
              <w:rPr>
                <w:rFonts w:cstheme="minorHAnsi"/>
                <w:szCs w:val="22"/>
              </w:rPr>
            </w:pPr>
            <w:r w:rsidRPr="00A2631B">
              <w:rPr>
                <w:rFonts w:cstheme="minorHAnsi"/>
                <w:szCs w:val="22"/>
              </w:rPr>
              <w:t>Définir, mettre en place et suivre une démarche d’évaluation de la conformité NIS2</w:t>
            </w:r>
          </w:p>
          <w:p w14:paraId="1174F13F" w14:textId="7BFF4340" w:rsidR="007452CB" w:rsidRPr="00A2631B" w:rsidRDefault="007452CB" w:rsidP="002256D9">
            <w:pPr>
              <w:pStyle w:val="Paragraphedeliste"/>
              <w:numPr>
                <w:ilvl w:val="1"/>
                <w:numId w:val="19"/>
              </w:numPr>
              <w:rPr>
                <w:rFonts w:cstheme="minorHAnsi"/>
                <w:szCs w:val="22"/>
              </w:rPr>
            </w:pPr>
            <w:r w:rsidRPr="00A2631B">
              <w:rPr>
                <w:rFonts w:cstheme="minorHAnsi"/>
                <w:szCs w:val="22"/>
              </w:rPr>
              <w:t>Réaliser</w:t>
            </w:r>
            <w:r w:rsidR="005B50AC" w:rsidRPr="00A2631B">
              <w:rPr>
                <w:rFonts w:cstheme="minorHAnsi"/>
                <w:szCs w:val="22"/>
              </w:rPr>
              <w:t xml:space="preserve"> </w:t>
            </w:r>
            <w:r w:rsidRPr="00A2631B">
              <w:rPr>
                <w:rFonts w:cstheme="minorHAnsi"/>
                <w:szCs w:val="22"/>
              </w:rPr>
              <w:t>l’évaluation de la conformité</w:t>
            </w:r>
          </w:p>
          <w:p w14:paraId="53A1FEE5" w14:textId="767CD689" w:rsidR="007452CB" w:rsidRPr="00A2631B" w:rsidRDefault="007452CB" w:rsidP="002256D9">
            <w:pPr>
              <w:pStyle w:val="Paragraphedeliste"/>
              <w:numPr>
                <w:ilvl w:val="1"/>
                <w:numId w:val="19"/>
              </w:numPr>
              <w:rPr>
                <w:rFonts w:cstheme="minorHAnsi"/>
                <w:szCs w:val="22"/>
              </w:rPr>
            </w:pPr>
            <w:r w:rsidRPr="00A2631B">
              <w:rPr>
                <w:rFonts w:cstheme="minorHAnsi"/>
                <w:szCs w:val="22"/>
              </w:rPr>
              <w:t xml:space="preserve">Consolider les </w:t>
            </w:r>
            <w:r w:rsidR="005B50AC" w:rsidRPr="00A2631B">
              <w:rPr>
                <w:rFonts w:cstheme="minorHAnsi"/>
                <w:szCs w:val="22"/>
              </w:rPr>
              <w:t>différents états des lieux pour synthétiser un état d’application de NIS2 au sein de l’assurance Maladie.</w:t>
            </w:r>
          </w:p>
          <w:p w14:paraId="7976599B" w14:textId="77777777" w:rsidR="007452CB" w:rsidRPr="00A2631B" w:rsidRDefault="007452CB" w:rsidP="007452CB">
            <w:pPr>
              <w:pStyle w:val="Paragraphedeliste"/>
              <w:rPr>
                <w:rFonts w:cstheme="minorHAnsi"/>
                <w:szCs w:val="22"/>
              </w:rPr>
            </w:pPr>
          </w:p>
          <w:p w14:paraId="3A87BCAE" w14:textId="56118709" w:rsidR="00201F44" w:rsidRPr="00A2631B" w:rsidRDefault="00201F44" w:rsidP="002256D9">
            <w:pPr>
              <w:pStyle w:val="Paragraphedeliste"/>
              <w:numPr>
                <w:ilvl w:val="0"/>
                <w:numId w:val="19"/>
              </w:numPr>
              <w:rPr>
                <w:rFonts w:cstheme="minorHAnsi"/>
                <w:szCs w:val="22"/>
              </w:rPr>
            </w:pPr>
            <w:r w:rsidRPr="00A2631B">
              <w:rPr>
                <w:rFonts w:cstheme="minorHAnsi"/>
                <w:szCs w:val="22"/>
              </w:rPr>
              <w:t>Définition du plan d’action</w:t>
            </w:r>
          </w:p>
          <w:p w14:paraId="09AE783F" w14:textId="1182AFE2" w:rsidR="00216C34" w:rsidRPr="00A2631B" w:rsidRDefault="00216C34" w:rsidP="002256D9">
            <w:pPr>
              <w:pStyle w:val="Paragraphedeliste"/>
              <w:numPr>
                <w:ilvl w:val="1"/>
                <w:numId w:val="19"/>
              </w:numPr>
              <w:rPr>
                <w:rFonts w:cstheme="minorHAnsi"/>
                <w:szCs w:val="22"/>
              </w:rPr>
            </w:pPr>
            <w:r w:rsidRPr="00A2631B">
              <w:rPr>
                <w:rFonts w:cstheme="minorHAnsi"/>
                <w:szCs w:val="22"/>
              </w:rPr>
              <w:t xml:space="preserve">Priorisation des mesures à mettre en œuvre </w:t>
            </w:r>
            <w:r w:rsidR="00990DE1" w:rsidRPr="00A2631B">
              <w:rPr>
                <w:rFonts w:cstheme="minorHAnsi"/>
                <w:szCs w:val="22"/>
              </w:rPr>
              <w:t xml:space="preserve">-&gt; par rapport </w:t>
            </w:r>
            <w:r w:rsidR="00E53424">
              <w:rPr>
                <w:rFonts w:cstheme="minorHAnsi"/>
                <w:szCs w:val="22"/>
              </w:rPr>
              <w:t xml:space="preserve">à la </w:t>
            </w:r>
            <w:r w:rsidR="00990DE1" w:rsidRPr="00A2631B">
              <w:rPr>
                <w:rFonts w:cstheme="minorHAnsi"/>
                <w:szCs w:val="22"/>
              </w:rPr>
              <w:t xml:space="preserve">complexité de la mise œuvre, le </w:t>
            </w:r>
            <w:r w:rsidR="00E53424" w:rsidRPr="00A2631B">
              <w:rPr>
                <w:rFonts w:cstheme="minorHAnsi"/>
                <w:szCs w:val="22"/>
              </w:rPr>
              <w:t>co</w:t>
            </w:r>
            <w:r w:rsidR="00E53424">
              <w:rPr>
                <w:rFonts w:cstheme="minorHAnsi"/>
                <w:szCs w:val="22"/>
              </w:rPr>
              <w:t>û</w:t>
            </w:r>
            <w:r w:rsidR="00E53424" w:rsidRPr="00A2631B">
              <w:rPr>
                <w:rFonts w:cstheme="minorHAnsi"/>
                <w:szCs w:val="22"/>
              </w:rPr>
              <w:t>t</w:t>
            </w:r>
            <w:r w:rsidR="00990DE1" w:rsidRPr="00A2631B">
              <w:rPr>
                <w:rFonts w:cstheme="minorHAnsi"/>
                <w:szCs w:val="22"/>
              </w:rPr>
              <w:t>, l’impact sur les processus internes</w:t>
            </w:r>
          </w:p>
          <w:p w14:paraId="4AE30EEC" w14:textId="77777777" w:rsidR="00216C34" w:rsidRPr="00A2631B" w:rsidRDefault="00216C34" w:rsidP="00990DE1">
            <w:pPr>
              <w:pStyle w:val="Paragraphedeliste"/>
              <w:ind w:left="1440"/>
              <w:rPr>
                <w:rFonts w:cstheme="minorHAnsi"/>
                <w:szCs w:val="22"/>
              </w:rPr>
            </w:pPr>
          </w:p>
          <w:p w14:paraId="21CA7758" w14:textId="770912D3" w:rsidR="00201F44" w:rsidRPr="00A2631B" w:rsidRDefault="00216C34" w:rsidP="002256D9">
            <w:pPr>
              <w:pStyle w:val="Paragraphedeliste"/>
              <w:numPr>
                <w:ilvl w:val="0"/>
                <w:numId w:val="19"/>
              </w:numPr>
              <w:rPr>
                <w:rFonts w:cstheme="minorHAnsi"/>
                <w:szCs w:val="22"/>
              </w:rPr>
            </w:pPr>
            <w:r w:rsidRPr="00A2631B">
              <w:rPr>
                <w:rFonts w:cstheme="minorHAnsi"/>
                <w:szCs w:val="22"/>
              </w:rPr>
              <w:t>Conseil et appui</w:t>
            </w:r>
            <w:r w:rsidR="00201F44" w:rsidRPr="00A2631B">
              <w:rPr>
                <w:rFonts w:cstheme="minorHAnsi"/>
                <w:szCs w:val="22"/>
              </w:rPr>
              <w:t xml:space="preserve"> à la mise en œuvre </w:t>
            </w:r>
            <w:r w:rsidRPr="00A2631B">
              <w:rPr>
                <w:rFonts w:cstheme="minorHAnsi"/>
                <w:szCs w:val="22"/>
              </w:rPr>
              <w:t>des mesures</w:t>
            </w:r>
          </w:p>
          <w:p w14:paraId="2A82ADAF" w14:textId="63B77E41" w:rsidR="004F57BE" w:rsidRPr="00A2631B" w:rsidRDefault="004F57BE" w:rsidP="002256D9">
            <w:pPr>
              <w:pStyle w:val="Paragraphedeliste"/>
              <w:numPr>
                <w:ilvl w:val="1"/>
                <w:numId w:val="19"/>
              </w:numPr>
              <w:rPr>
                <w:rFonts w:cstheme="minorHAnsi"/>
                <w:szCs w:val="22"/>
              </w:rPr>
            </w:pPr>
            <w:r w:rsidRPr="00A2631B">
              <w:rPr>
                <w:rFonts w:cstheme="minorHAnsi"/>
                <w:szCs w:val="22"/>
              </w:rPr>
              <w:t xml:space="preserve">Accompagnement à la définition des actions à mener dans </w:t>
            </w:r>
            <w:r w:rsidR="00E53424">
              <w:rPr>
                <w:rFonts w:cstheme="minorHAnsi"/>
                <w:szCs w:val="22"/>
              </w:rPr>
              <w:t xml:space="preserve">le cadre des </w:t>
            </w:r>
            <w:r w:rsidRPr="00A2631B">
              <w:rPr>
                <w:rFonts w:cstheme="minorHAnsi"/>
                <w:szCs w:val="22"/>
              </w:rPr>
              <w:t xml:space="preserve">processus de la CNAM </w:t>
            </w:r>
          </w:p>
          <w:p w14:paraId="76777E96" w14:textId="77777777" w:rsidR="00216C34" w:rsidRPr="00A2631B" w:rsidRDefault="00216C34" w:rsidP="00216C34">
            <w:pPr>
              <w:pStyle w:val="Paragraphedeliste"/>
              <w:rPr>
                <w:rFonts w:cstheme="minorHAnsi"/>
                <w:szCs w:val="22"/>
              </w:rPr>
            </w:pPr>
          </w:p>
          <w:p w14:paraId="14C0F272" w14:textId="2AD9895D" w:rsidR="00216C34" w:rsidRPr="00A2631B" w:rsidRDefault="00216C34" w:rsidP="002256D9">
            <w:pPr>
              <w:pStyle w:val="Paragraphedeliste"/>
              <w:numPr>
                <w:ilvl w:val="0"/>
                <w:numId w:val="19"/>
              </w:numPr>
              <w:rPr>
                <w:rFonts w:cstheme="minorHAnsi"/>
                <w:szCs w:val="22"/>
              </w:rPr>
            </w:pPr>
            <w:r w:rsidRPr="00A2631B">
              <w:rPr>
                <w:rFonts w:cstheme="minorHAnsi"/>
                <w:szCs w:val="22"/>
              </w:rPr>
              <w:t>Acculturation et sensibilisation à NIS 2</w:t>
            </w:r>
          </w:p>
          <w:p w14:paraId="49E41F8E" w14:textId="5DA2367C" w:rsidR="00216C34" w:rsidRPr="00A2631B" w:rsidRDefault="00216C34" w:rsidP="002256D9">
            <w:pPr>
              <w:pStyle w:val="Paragraphedeliste"/>
              <w:numPr>
                <w:ilvl w:val="1"/>
                <w:numId w:val="19"/>
              </w:numPr>
              <w:rPr>
                <w:rFonts w:cstheme="minorHAnsi"/>
                <w:szCs w:val="22"/>
              </w:rPr>
            </w:pPr>
            <w:r w:rsidRPr="00A2631B">
              <w:rPr>
                <w:rFonts w:cstheme="minorHAnsi"/>
                <w:szCs w:val="22"/>
              </w:rPr>
              <w:t>Création de supports de formation</w:t>
            </w:r>
          </w:p>
          <w:p w14:paraId="22415EF8" w14:textId="7A73029C" w:rsidR="00216C34" w:rsidRPr="00A2631B" w:rsidRDefault="00216C34" w:rsidP="002256D9">
            <w:pPr>
              <w:pStyle w:val="Paragraphedeliste"/>
              <w:numPr>
                <w:ilvl w:val="1"/>
                <w:numId w:val="19"/>
              </w:numPr>
              <w:rPr>
                <w:rFonts w:cstheme="minorHAnsi"/>
                <w:szCs w:val="22"/>
              </w:rPr>
            </w:pPr>
            <w:r w:rsidRPr="00A2631B">
              <w:rPr>
                <w:rFonts w:cstheme="minorHAnsi"/>
                <w:szCs w:val="22"/>
              </w:rPr>
              <w:t>Réalisation des actions de sensibilisation : rédaction d’</w:t>
            </w:r>
            <w:r w:rsidR="004C7294" w:rsidRPr="00A2631B">
              <w:rPr>
                <w:rFonts w:cstheme="minorHAnsi"/>
                <w:szCs w:val="22"/>
              </w:rPr>
              <w:t>article</w:t>
            </w:r>
            <w:r w:rsidRPr="00A2631B">
              <w:rPr>
                <w:rFonts w:cstheme="minorHAnsi"/>
                <w:szCs w:val="22"/>
              </w:rPr>
              <w:t>, réunion de sensibilisation</w:t>
            </w:r>
          </w:p>
          <w:p w14:paraId="60C57963" w14:textId="77777777" w:rsidR="00317FA6" w:rsidRPr="00A2631B" w:rsidRDefault="00317FA6" w:rsidP="002256D9">
            <w:pPr>
              <w:pStyle w:val="Paragraphedeliste"/>
              <w:numPr>
                <w:ilvl w:val="0"/>
                <w:numId w:val="19"/>
              </w:numPr>
              <w:spacing w:before="100" w:beforeAutospacing="1" w:after="100" w:afterAutospacing="1"/>
              <w:ind w:right="441"/>
              <w:jc w:val="left"/>
              <w:rPr>
                <w:rFonts w:cstheme="minorHAnsi"/>
              </w:rPr>
            </w:pPr>
            <w:r w:rsidRPr="00A2631B">
              <w:rPr>
                <w:rFonts w:cstheme="minorHAnsi"/>
              </w:rPr>
              <w:t>Définition du plan d’amélioration continue</w:t>
            </w:r>
          </w:p>
          <w:p w14:paraId="12CEB092" w14:textId="23481211"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lastRenderedPageBreak/>
              <w:t>Définition des outils de suivi de la mise en œuvre de NIS 2</w:t>
            </w:r>
          </w:p>
          <w:p w14:paraId="1E589035" w14:textId="77777777" w:rsidR="00317FA6" w:rsidRPr="00A2631B" w:rsidRDefault="00317FA6" w:rsidP="002256D9">
            <w:pPr>
              <w:pStyle w:val="Paragraphedeliste"/>
              <w:numPr>
                <w:ilvl w:val="1"/>
                <w:numId w:val="19"/>
              </w:numPr>
              <w:ind w:right="441"/>
              <w:rPr>
                <w:rFonts w:cstheme="minorHAnsi"/>
                <w:szCs w:val="22"/>
              </w:rPr>
            </w:pPr>
            <w:r w:rsidRPr="00A2631B">
              <w:rPr>
                <w:rFonts w:cstheme="minorHAnsi"/>
                <w:szCs w:val="22"/>
              </w:rPr>
              <w:t>Définition des critères d’amélioration continue</w:t>
            </w:r>
          </w:p>
          <w:p w14:paraId="46A0F973" w14:textId="77777777" w:rsidR="00317FA6" w:rsidRPr="00A2631B" w:rsidRDefault="00317FA6" w:rsidP="002256D9">
            <w:pPr>
              <w:pStyle w:val="Paragraphedeliste"/>
              <w:numPr>
                <w:ilvl w:val="1"/>
                <w:numId w:val="19"/>
              </w:numPr>
              <w:ind w:right="441"/>
              <w:rPr>
                <w:rFonts w:cstheme="minorHAnsi"/>
              </w:rPr>
            </w:pPr>
            <w:r w:rsidRPr="00A2631B">
              <w:rPr>
                <w:rFonts w:cstheme="minorHAnsi"/>
                <w:szCs w:val="22"/>
              </w:rPr>
              <w:t>Définition des comités de suivi</w:t>
            </w:r>
            <w:r w:rsidRPr="00A2631B">
              <w:rPr>
                <w:rFonts w:cstheme="minorHAnsi"/>
              </w:rPr>
              <w:t> : périodicité, acteurs, …</w:t>
            </w:r>
          </w:p>
          <w:p w14:paraId="3E0A07C3" w14:textId="77777777" w:rsidR="003956F5" w:rsidRPr="00A2631B" w:rsidRDefault="003956F5" w:rsidP="002256D9">
            <w:pPr>
              <w:pStyle w:val="Paragraphedeliste"/>
              <w:numPr>
                <w:ilvl w:val="0"/>
                <w:numId w:val="19"/>
              </w:numPr>
              <w:ind w:left="884" w:right="299"/>
              <w:rPr>
                <w:rFonts w:cstheme="minorHAnsi"/>
                <w:szCs w:val="22"/>
              </w:rPr>
            </w:pPr>
            <w:r w:rsidRPr="00A2631B">
              <w:rPr>
                <w:rFonts w:cstheme="minorHAnsi"/>
                <w:szCs w:val="22"/>
              </w:rPr>
              <w:t>Animation de la réunion de restitution :</w:t>
            </w:r>
          </w:p>
          <w:p w14:paraId="21D8966A" w14:textId="77777777" w:rsidR="003956F5" w:rsidRPr="00A2631B" w:rsidRDefault="003956F5" w:rsidP="002256D9">
            <w:pPr>
              <w:pStyle w:val="Paragraphedeliste"/>
              <w:numPr>
                <w:ilvl w:val="1"/>
                <w:numId w:val="19"/>
              </w:numPr>
              <w:ind w:right="299"/>
              <w:rPr>
                <w:rFonts w:cstheme="minorHAnsi"/>
                <w:szCs w:val="22"/>
              </w:rPr>
            </w:pPr>
            <w:r w:rsidRPr="00A2631B">
              <w:rPr>
                <w:rFonts w:cstheme="minorHAnsi"/>
                <w:szCs w:val="22"/>
              </w:rPr>
              <w:t>Rédaction du rapport détaillée des actions mises en œuvre sur la période d’exécution de l’UO</w:t>
            </w:r>
          </w:p>
          <w:p w14:paraId="52A3BA48" w14:textId="77777777" w:rsidR="00283D58" w:rsidRPr="00A2631B" w:rsidRDefault="00283D58" w:rsidP="00990DE1">
            <w:pPr>
              <w:rPr>
                <w:rFonts w:cstheme="minorHAnsi"/>
              </w:rPr>
            </w:pPr>
          </w:p>
        </w:tc>
      </w:tr>
      <w:tr w:rsidR="00216C34" w:rsidRPr="00A2631B" w14:paraId="29156B6A" w14:textId="77777777" w:rsidTr="00201F44">
        <w:tc>
          <w:tcPr>
            <w:tcW w:w="9062" w:type="dxa"/>
            <w:tcBorders>
              <w:top w:val="nil"/>
              <w:left w:val="nil"/>
              <w:bottom w:val="nil"/>
              <w:right w:val="nil"/>
            </w:tcBorders>
          </w:tcPr>
          <w:p w14:paraId="0F862A67" w14:textId="77777777" w:rsidR="00216C34" w:rsidRPr="00A2631B" w:rsidRDefault="00216C34" w:rsidP="00EE2DE2">
            <w:pPr>
              <w:rPr>
                <w:rFonts w:cstheme="minorHAnsi"/>
                <w:szCs w:val="22"/>
              </w:rPr>
            </w:pPr>
          </w:p>
        </w:tc>
      </w:tr>
    </w:tbl>
    <w:p w14:paraId="0149E1BD" w14:textId="77777777" w:rsidR="00283D58" w:rsidRPr="00A2631B" w:rsidRDefault="00283D58" w:rsidP="00283D58">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283D58" w:rsidRPr="00A2631B" w14:paraId="3F69774C" w14:textId="77777777" w:rsidTr="00201F44">
        <w:tc>
          <w:tcPr>
            <w:tcW w:w="4535" w:type="dxa"/>
            <w:tcBorders>
              <w:top w:val="nil"/>
              <w:left w:val="nil"/>
              <w:bottom w:val="nil"/>
              <w:right w:val="nil"/>
            </w:tcBorders>
            <w:shd w:val="clear" w:color="auto" w:fill="auto"/>
          </w:tcPr>
          <w:p w14:paraId="0A65C7A3" w14:textId="77777777" w:rsidR="00283D58" w:rsidRPr="00A2631B" w:rsidRDefault="00283D58"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70" behindDoc="1" locked="0" layoutInCell="1" allowOverlap="1" wp14:anchorId="13D53E47" wp14:editId="76C2F851">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77" name="Rectangle 77"/>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F73DD35" w14:textId="77777777" w:rsidR="006A7CE0" w:rsidRPr="001922F5" w:rsidRDefault="006A7CE0" w:rsidP="00283D58">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D53E47" id="Rectangle 77" o:spid="_x0000_s1081" style="position:absolute;left:0;text-align:left;margin-left:-.9pt;margin-top:3pt;width:198.45pt;height:22.9pt;z-index:-2516582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CgBJWd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5F73DD35" w14:textId="77777777" w:rsidR="006A7CE0" w:rsidRPr="001922F5" w:rsidRDefault="006A7CE0" w:rsidP="00283D58">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7DA85FA0" w14:textId="77777777" w:rsidR="00283D58" w:rsidRPr="00A2631B" w:rsidRDefault="00283D58" w:rsidP="00201F44">
            <w:pPr>
              <w:spacing w:after="0"/>
              <w:rPr>
                <w:rFonts w:cstheme="minorHAnsi"/>
                <w:smallCaps/>
                <w:noProof/>
                <w:sz w:val="4"/>
                <w:szCs w:val="4"/>
              </w:rPr>
            </w:pPr>
            <w:r w:rsidRPr="00A2631B">
              <w:rPr>
                <w:rFonts w:cstheme="minorHAnsi"/>
                <w:smallCaps/>
                <w:noProof/>
                <w:sz w:val="4"/>
                <w:szCs w:val="4"/>
              </w:rPr>
              <mc:AlternateContent>
                <mc:Choice Requires="wps">
                  <w:drawing>
                    <wp:anchor distT="0" distB="0" distL="114300" distR="114300" simplePos="0" relativeHeight="251658271" behindDoc="1" locked="0" layoutInCell="1" allowOverlap="1" wp14:anchorId="30BD230E" wp14:editId="62F68BA7">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78" name="Rectangle 78"/>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78E26A1" w14:textId="77777777" w:rsidR="006A7CE0" w:rsidRPr="001922F5" w:rsidRDefault="006A7CE0" w:rsidP="00283D58">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BD230E" id="Rectangle 78" o:spid="_x0000_s1082" style="position:absolute;left:0;text-align:left;margin-left:-.85pt;margin-top:3pt;width:198.45pt;height:22.9pt;z-index:-2516582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" fillcolor="#1f497d [3215]" stroked="f">
                      <v:shadow on="t" color="black" opacity="22937f" origin=",.5" offset="0,.63889mm"/>
                      <v:textbox>
                        <w:txbxContent>
                          <w:p w14:paraId="678E26A1" w14:textId="77777777" w:rsidR="006A7CE0" w:rsidRPr="001922F5" w:rsidRDefault="006A7CE0" w:rsidP="00283D58">
                            <w:pPr>
                              <w:jc w:val="center"/>
                              <w:rPr>
                                <w:sz w:val="24"/>
                              </w:rPr>
                            </w:pPr>
                            <w:r>
                              <w:rPr>
                                <w:rFonts w:cstheme="minorHAnsi"/>
                                <w:b/>
                                <w:smallCaps/>
                                <w:sz w:val="28"/>
                              </w:rPr>
                              <w:t>Les livrables</w:t>
                            </w:r>
                          </w:p>
                        </w:txbxContent>
                      </v:textbox>
                      <w10:wrap type="tight"/>
                    </v:rect>
                  </w:pict>
                </mc:Fallback>
              </mc:AlternateContent>
            </w:r>
          </w:p>
        </w:tc>
      </w:tr>
      <w:tr w:rsidR="00283D58" w:rsidRPr="00A2631B" w14:paraId="52F2C4BA" w14:textId="77777777" w:rsidTr="00201F44">
        <w:tc>
          <w:tcPr>
            <w:tcW w:w="4535" w:type="dxa"/>
            <w:tcBorders>
              <w:top w:val="nil"/>
              <w:left w:val="nil"/>
              <w:bottom w:val="nil"/>
              <w:right w:val="nil"/>
            </w:tcBorders>
          </w:tcPr>
          <w:p w14:paraId="4C126BB6" w14:textId="6FE7842E" w:rsidR="00283D58" w:rsidRPr="00A2631B" w:rsidRDefault="00FE0806" w:rsidP="002256D9">
            <w:pPr>
              <w:pStyle w:val="Paragraphedeliste"/>
              <w:numPr>
                <w:ilvl w:val="0"/>
                <w:numId w:val="21"/>
              </w:numPr>
              <w:rPr>
                <w:rFonts w:cstheme="minorHAnsi"/>
                <w:szCs w:val="22"/>
              </w:rPr>
            </w:pPr>
            <w:r>
              <w:rPr>
                <w:rFonts w:cstheme="minorHAnsi"/>
                <w:szCs w:val="22"/>
              </w:rPr>
              <w:t xml:space="preserve">Directive </w:t>
            </w:r>
            <w:r w:rsidR="00201F44" w:rsidRPr="00A2631B">
              <w:rPr>
                <w:rFonts w:cstheme="minorHAnsi"/>
                <w:szCs w:val="22"/>
              </w:rPr>
              <w:t xml:space="preserve">NIS 2 </w:t>
            </w:r>
          </w:p>
          <w:p w14:paraId="5306F2F2" w14:textId="7401ABB9" w:rsidR="00201F44" w:rsidRPr="00A2631B" w:rsidRDefault="00201F44" w:rsidP="002256D9">
            <w:pPr>
              <w:pStyle w:val="Paragraphedeliste"/>
              <w:numPr>
                <w:ilvl w:val="0"/>
                <w:numId w:val="21"/>
              </w:numPr>
              <w:rPr>
                <w:rFonts w:cstheme="minorHAnsi"/>
                <w:szCs w:val="22"/>
              </w:rPr>
            </w:pPr>
            <w:r w:rsidRPr="00A2631B">
              <w:rPr>
                <w:rFonts w:cstheme="minorHAnsi"/>
                <w:szCs w:val="22"/>
              </w:rPr>
              <w:t>Bilan des travaux réalisés</w:t>
            </w:r>
            <w:r w:rsidR="004F57BE" w:rsidRPr="00A2631B">
              <w:rPr>
                <w:rFonts w:cstheme="minorHAnsi"/>
                <w:szCs w:val="22"/>
              </w:rPr>
              <w:t xml:space="preserve"> sur le périmètre de NIS 1</w:t>
            </w:r>
          </w:p>
          <w:p w14:paraId="79BAFB6E" w14:textId="77777777" w:rsidR="00283D58" w:rsidRPr="00A2631B" w:rsidRDefault="00283D58" w:rsidP="00201F44">
            <w:pPr>
              <w:spacing w:after="0"/>
              <w:rPr>
                <w:rFonts w:cstheme="minorHAnsi"/>
              </w:rPr>
            </w:pPr>
          </w:p>
        </w:tc>
        <w:tc>
          <w:tcPr>
            <w:tcW w:w="4535" w:type="dxa"/>
            <w:tcBorders>
              <w:top w:val="nil"/>
              <w:left w:val="nil"/>
              <w:bottom w:val="nil"/>
              <w:right w:val="nil"/>
            </w:tcBorders>
          </w:tcPr>
          <w:p w14:paraId="05FADCEE" w14:textId="55CCC655" w:rsidR="005B50AC" w:rsidRPr="00A2631B" w:rsidRDefault="005B50AC" w:rsidP="002256D9">
            <w:pPr>
              <w:pStyle w:val="Paragraphedeliste"/>
              <w:numPr>
                <w:ilvl w:val="0"/>
                <w:numId w:val="27"/>
              </w:numPr>
              <w:rPr>
                <w:rFonts w:cstheme="minorHAnsi"/>
                <w:bCs/>
                <w:szCs w:val="22"/>
              </w:rPr>
            </w:pPr>
            <w:r w:rsidRPr="00A2631B">
              <w:rPr>
                <w:rFonts w:cstheme="minorHAnsi"/>
                <w:bCs/>
                <w:szCs w:val="22"/>
              </w:rPr>
              <w:t xml:space="preserve">Documentations en lien avec la stratégie globale </w:t>
            </w:r>
          </w:p>
          <w:p w14:paraId="420BE39C" w14:textId="16497B64" w:rsidR="005B50AC" w:rsidRPr="00A2631B" w:rsidRDefault="005B50AC" w:rsidP="002256D9">
            <w:pPr>
              <w:pStyle w:val="Paragraphedeliste"/>
              <w:numPr>
                <w:ilvl w:val="0"/>
                <w:numId w:val="27"/>
              </w:numPr>
              <w:rPr>
                <w:rFonts w:cstheme="minorHAnsi"/>
                <w:bCs/>
                <w:szCs w:val="22"/>
              </w:rPr>
            </w:pPr>
            <w:r w:rsidRPr="00A2631B">
              <w:rPr>
                <w:rFonts w:cstheme="minorHAnsi"/>
                <w:bCs/>
                <w:szCs w:val="22"/>
              </w:rPr>
              <w:t xml:space="preserve">Document de déclinaison des exigences </w:t>
            </w:r>
          </w:p>
          <w:p w14:paraId="38AB1F30" w14:textId="77777777" w:rsidR="005B50AC" w:rsidRPr="00A2631B" w:rsidRDefault="005B50AC" w:rsidP="002256D9">
            <w:pPr>
              <w:pStyle w:val="Paragraphedeliste"/>
              <w:numPr>
                <w:ilvl w:val="0"/>
                <w:numId w:val="27"/>
              </w:numPr>
              <w:rPr>
                <w:rFonts w:cstheme="minorHAnsi"/>
                <w:bCs/>
                <w:szCs w:val="22"/>
              </w:rPr>
            </w:pPr>
            <w:r w:rsidRPr="00A2631B">
              <w:rPr>
                <w:rFonts w:cstheme="minorHAnsi"/>
                <w:bCs/>
                <w:szCs w:val="22"/>
              </w:rPr>
              <w:t>Processus d’évaluation et suivi du processus</w:t>
            </w:r>
          </w:p>
          <w:p w14:paraId="1C0F7163" w14:textId="5F3AC57B" w:rsidR="005B50AC" w:rsidRPr="00A2631B" w:rsidRDefault="005B50AC" w:rsidP="002256D9">
            <w:pPr>
              <w:pStyle w:val="Paragraphedeliste"/>
              <w:numPr>
                <w:ilvl w:val="0"/>
                <w:numId w:val="27"/>
              </w:numPr>
              <w:rPr>
                <w:rFonts w:cstheme="minorHAnsi"/>
                <w:bCs/>
                <w:szCs w:val="22"/>
              </w:rPr>
            </w:pPr>
            <w:r w:rsidRPr="00A2631B">
              <w:rPr>
                <w:rFonts w:cstheme="minorHAnsi"/>
                <w:bCs/>
                <w:szCs w:val="22"/>
              </w:rPr>
              <w:t>Document d’état d’application de NIS2</w:t>
            </w:r>
            <w:r w:rsidR="00FE0806">
              <w:rPr>
                <w:rFonts w:cstheme="minorHAnsi"/>
                <w:bCs/>
                <w:szCs w:val="22"/>
              </w:rPr>
              <w:t xml:space="preserve"> et du niveau de conformité de NIS2</w:t>
            </w:r>
          </w:p>
          <w:p w14:paraId="07672119" w14:textId="564D189C" w:rsidR="00201F44" w:rsidRPr="00A2631B" w:rsidRDefault="00201F44" w:rsidP="002256D9">
            <w:pPr>
              <w:pStyle w:val="Paragraphedeliste"/>
              <w:numPr>
                <w:ilvl w:val="0"/>
                <w:numId w:val="27"/>
              </w:numPr>
              <w:rPr>
                <w:rFonts w:cstheme="minorHAnsi"/>
                <w:bCs/>
                <w:szCs w:val="22"/>
              </w:rPr>
            </w:pPr>
            <w:r w:rsidRPr="00A2631B">
              <w:rPr>
                <w:rFonts w:cstheme="minorHAnsi"/>
                <w:bCs/>
                <w:szCs w:val="22"/>
              </w:rPr>
              <w:t>Plan d’action détaillé : action, responsable, ressources nécessaires</w:t>
            </w:r>
          </w:p>
          <w:p w14:paraId="6B0C8D8C" w14:textId="641F04FD" w:rsidR="00201F44" w:rsidRPr="00A2631B" w:rsidRDefault="00201F44" w:rsidP="002256D9">
            <w:pPr>
              <w:pStyle w:val="Paragraphedeliste"/>
              <w:numPr>
                <w:ilvl w:val="0"/>
                <w:numId w:val="27"/>
              </w:numPr>
              <w:rPr>
                <w:rFonts w:cstheme="minorHAnsi"/>
                <w:bCs/>
                <w:szCs w:val="22"/>
              </w:rPr>
            </w:pPr>
            <w:r w:rsidRPr="00A2631B">
              <w:rPr>
                <w:rFonts w:cstheme="minorHAnsi"/>
                <w:bCs/>
                <w:szCs w:val="22"/>
              </w:rPr>
              <w:t xml:space="preserve">Tableau de suivi de la conformité </w:t>
            </w:r>
          </w:p>
          <w:p w14:paraId="150F4B29" w14:textId="356F338B" w:rsidR="005B50AC" w:rsidRDefault="005B50AC" w:rsidP="002256D9">
            <w:pPr>
              <w:pStyle w:val="Paragraphedeliste"/>
              <w:numPr>
                <w:ilvl w:val="0"/>
                <w:numId w:val="27"/>
              </w:numPr>
              <w:rPr>
                <w:rFonts w:cstheme="minorHAnsi"/>
                <w:bCs/>
                <w:szCs w:val="22"/>
              </w:rPr>
            </w:pPr>
            <w:r w:rsidRPr="00A2631B">
              <w:rPr>
                <w:rFonts w:cstheme="minorHAnsi"/>
                <w:bCs/>
                <w:szCs w:val="22"/>
              </w:rPr>
              <w:t>Documentation en lien avec la sensibilisation : Support de formation, support de sensibilisation, Plan d’action de sensibilisation</w:t>
            </w:r>
          </w:p>
          <w:p w14:paraId="118286F0" w14:textId="77777777" w:rsidR="003956F5" w:rsidRPr="00A2631B" w:rsidRDefault="003956F5" w:rsidP="002256D9">
            <w:pPr>
              <w:pStyle w:val="Paragraphedeliste"/>
              <w:numPr>
                <w:ilvl w:val="0"/>
                <w:numId w:val="27"/>
              </w:numPr>
              <w:rPr>
                <w:rFonts w:cstheme="minorHAnsi"/>
                <w:bCs/>
                <w:szCs w:val="22"/>
              </w:rPr>
            </w:pPr>
            <w:r w:rsidRPr="00A2631B">
              <w:rPr>
                <w:rFonts w:cstheme="minorHAnsi"/>
                <w:bCs/>
                <w:szCs w:val="22"/>
              </w:rPr>
              <w:t>Compte rendu de réunion </w:t>
            </w:r>
            <w:r w:rsidRPr="00A2631B">
              <w:rPr>
                <w:rFonts w:cstheme="minorHAnsi"/>
              </w:rPr>
              <w:t>livré dans les 5 jours ouvrés suivant cette dernière </w:t>
            </w:r>
            <w:r w:rsidRPr="00A2631B">
              <w:rPr>
                <w:rFonts w:cstheme="minorHAnsi"/>
                <w:bCs/>
                <w:szCs w:val="22"/>
              </w:rPr>
              <w:t>;</w:t>
            </w:r>
          </w:p>
          <w:p w14:paraId="06192874" w14:textId="54D177E1" w:rsidR="003956F5" w:rsidRPr="00D8395D" w:rsidRDefault="003956F5" w:rsidP="002256D9">
            <w:pPr>
              <w:pStyle w:val="Paragraphedeliste"/>
              <w:numPr>
                <w:ilvl w:val="0"/>
                <w:numId w:val="27"/>
              </w:numPr>
              <w:rPr>
                <w:rFonts w:cstheme="minorHAnsi"/>
                <w:bCs/>
                <w:szCs w:val="22"/>
              </w:rPr>
            </w:pPr>
            <w:r w:rsidRPr="00A2631B">
              <w:rPr>
                <w:rFonts w:cstheme="minorHAnsi"/>
              </w:rPr>
              <w:t>Planning de mise en œuvre de la prestation en détaillant l</w:t>
            </w:r>
            <w:r w:rsidR="00D8395D">
              <w:rPr>
                <w:rFonts w:cstheme="minorHAnsi"/>
              </w:rPr>
              <w:t>es jalons et livrables attendus</w:t>
            </w:r>
          </w:p>
          <w:p w14:paraId="02F0C5D6" w14:textId="08F01211" w:rsidR="00D8395D" w:rsidRPr="00A2631B" w:rsidRDefault="00D8395D" w:rsidP="002256D9">
            <w:pPr>
              <w:pStyle w:val="Paragraphedeliste"/>
              <w:numPr>
                <w:ilvl w:val="0"/>
                <w:numId w:val="27"/>
              </w:numPr>
              <w:rPr>
                <w:rFonts w:cstheme="minorHAnsi"/>
                <w:bCs/>
                <w:szCs w:val="22"/>
              </w:rPr>
            </w:pPr>
            <w:r w:rsidRPr="00804304">
              <w:rPr>
                <w:rFonts w:cstheme="minorHAnsi"/>
                <w:sz w:val="20"/>
                <w:szCs w:val="20"/>
              </w:rPr>
              <w:t>Tout autre élément associé à la réalisation de la prestation.</w:t>
            </w:r>
          </w:p>
          <w:p w14:paraId="3ABF2B74" w14:textId="77777777" w:rsidR="00283D58" w:rsidRPr="00A2631B" w:rsidRDefault="00283D58" w:rsidP="00201F44">
            <w:pPr>
              <w:spacing w:after="0"/>
              <w:rPr>
                <w:rFonts w:cstheme="minorHAnsi"/>
                <w:szCs w:val="20"/>
              </w:rPr>
            </w:pPr>
          </w:p>
        </w:tc>
      </w:tr>
    </w:tbl>
    <w:p w14:paraId="4671E744" w14:textId="77777777" w:rsidR="00283D58" w:rsidRPr="00A2631B" w:rsidRDefault="00283D58" w:rsidP="00283D58">
      <w:pPr>
        <w:spacing w:after="0"/>
        <w:rPr>
          <w:rFonts w:cstheme="minorHAnsi"/>
        </w:rPr>
      </w:pPr>
    </w:p>
    <w:p w14:paraId="1AC1F16C" w14:textId="77777777" w:rsidR="00283D58" w:rsidRPr="00A2631B" w:rsidRDefault="00283D58" w:rsidP="00283D58">
      <w:pPr>
        <w:spacing w:after="0"/>
        <w:rPr>
          <w:rFonts w:cstheme="minorHAnsi"/>
          <w:sz w:val="4"/>
          <w:szCs w:val="4"/>
        </w:rPr>
      </w:pPr>
    </w:p>
    <w:p w14:paraId="0A81DEB1" w14:textId="77777777" w:rsidR="00283D58" w:rsidRPr="00A2631B" w:rsidRDefault="00283D58" w:rsidP="00283D58">
      <w:pPr>
        <w:rPr>
          <w:rFonts w:cstheme="minorHAnsi"/>
          <w:sz w:val="20"/>
          <w:szCs w:val="20"/>
        </w:rPr>
      </w:pPr>
    </w:p>
    <w:p w14:paraId="42B859AC" w14:textId="2BA3CEBA" w:rsidR="00FE0C9D" w:rsidRPr="00A2631B" w:rsidRDefault="00FE0C9D">
      <w:pPr>
        <w:spacing w:after="0"/>
        <w:jc w:val="left"/>
        <w:rPr>
          <w:rFonts w:cstheme="minorHAnsi"/>
          <w:b/>
          <w:snapToGrid w:val="0"/>
          <w:color w:val="1F497D" w:themeColor="text2"/>
          <w:sz w:val="20"/>
          <w:szCs w:val="20"/>
        </w:rPr>
      </w:pPr>
    </w:p>
    <w:tbl>
      <w:tblPr>
        <w:tblStyle w:val="Grilledutableau"/>
        <w:tblW w:w="10204" w:type="dxa"/>
        <w:tblLayout w:type="fixed"/>
        <w:tblLook w:val="04A0" w:firstRow="1" w:lastRow="0" w:firstColumn="1" w:lastColumn="0" w:noHBand="0" w:noVBand="1"/>
      </w:tblPr>
      <w:tblGrid>
        <w:gridCol w:w="2268"/>
        <w:gridCol w:w="2268"/>
        <w:gridCol w:w="2268"/>
        <w:gridCol w:w="2268"/>
        <w:gridCol w:w="1132"/>
      </w:tblGrid>
      <w:tr w:rsidR="000F5B5C" w:rsidRPr="00A2631B" w14:paraId="5E346E56" w14:textId="77777777" w:rsidTr="000F5B5C">
        <w:tc>
          <w:tcPr>
            <w:tcW w:w="10204" w:type="dxa"/>
            <w:gridSpan w:val="5"/>
            <w:tcBorders>
              <w:top w:val="nil"/>
              <w:left w:val="nil"/>
              <w:bottom w:val="single" w:sz="4" w:space="0" w:color="808080" w:themeColor="background1" w:themeShade="80"/>
              <w:right w:val="nil"/>
            </w:tcBorders>
            <w:shd w:val="clear" w:color="auto" w:fill="auto"/>
          </w:tcPr>
          <w:p w14:paraId="52F36347" w14:textId="77777777" w:rsidR="000F5B5C" w:rsidRPr="00A2631B" w:rsidRDefault="000F5B5C" w:rsidP="000F5B5C">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7" behindDoc="1" locked="0" layoutInCell="1" allowOverlap="1" wp14:anchorId="23F224D4" wp14:editId="1B7B93E9">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56" name="Rectangle 56"/>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2C4C867A" w14:textId="77777777" w:rsidR="006A7CE0" w:rsidRPr="001922F5" w:rsidRDefault="006A7CE0" w:rsidP="000F5B5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F224D4" id="Rectangle 56" o:spid="_x0000_s1083" style="position:absolute;left:0;text-align:left;margin-left:2.2pt;margin-top:4.5pt;width:490.4pt;height:22.9pt;z-index:-2516581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" fillcolor="#484329 [814]" stroked="f">
                      <v:shadow on="t" color="black" opacity="22937f" origin=",.5" offset="0,.63889mm"/>
                      <v:textbox>
                        <w:txbxContent>
                          <w:p w14:paraId="2C4C867A" w14:textId="77777777" w:rsidR="006A7CE0" w:rsidRPr="001922F5" w:rsidRDefault="006A7CE0" w:rsidP="000F5B5C">
                            <w:pPr>
                              <w:ind w:right="-40"/>
                              <w:jc w:val="center"/>
                              <w:rPr>
                                <w:sz w:val="24"/>
                              </w:rPr>
                            </w:pPr>
                            <w:r>
                              <w:rPr>
                                <w:rFonts w:cstheme="minorHAnsi"/>
                                <w:b/>
                                <w:smallCaps/>
                                <w:sz w:val="28"/>
                              </w:rPr>
                              <w:t>La complexité</w:t>
                            </w:r>
                          </w:p>
                        </w:txbxContent>
                      </v:textbox>
                      <w10:wrap type="tight"/>
                    </v:rect>
                  </w:pict>
                </mc:Fallback>
              </mc:AlternateContent>
            </w:r>
          </w:p>
        </w:tc>
      </w:tr>
      <w:tr w:rsidR="000F5B5C" w:rsidRPr="00A2631B" w14:paraId="4020F2D7"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C79C764" w14:textId="77777777" w:rsidR="000F5B5C" w:rsidRPr="00A2631B" w:rsidRDefault="000F5B5C" w:rsidP="000F5B5C">
            <w:pPr>
              <w:spacing w:after="0"/>
              <w:jc w:val="center"/>
              <w:rPr>
                <w:rFonts w:cstheme="minorHAnsi"/>
                <w:b/>
                <w:smallCaps/>
              </w:rPr>
            </w:pPr>
            <w:r w:rsidRPr="00A2631B">
              <w:rPr>
                <w:rFonts w:cstheme="minorHAnsi"/>
                <w:b/>
                <w:smallCaps/>
              </w:rPr>
              <w:t>Dénomination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6E2FB42"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Détail</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CCDC1BB"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Livrable</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C8E09F7"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Temps estimé</w:t>
            </w:r>
          </w:p>
        </w:tc>
      </w:tr>
      <w:tr w:rsidR="00117672" w:rsidRPr="00A2631B" w14:paraId="49DDF15A"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B10FF17" w14:textId="2694A00F" w:rsidR="00117672" w:rsidRPr="00A2631B" w:rsidRDefault="00117672" w:rsidP="00117672">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5</w:t>
            </w:r>
            <w:r w:rsidRPr="00A2631B">
              <w:rPr>
                <w:rFonts w:cstheme="minorHAnsi"/>
                <w:b/>
                <w:u w:val="single"/>
              </w:rPr>
              <w:t>_S : Simple</w:t>
            </w:r>
          </w:p>
          <w:p w14:paraId="6616FF27" w14:textId="77777777" w:rsidR="00117672" w:rsidRPr="00A2631B" w:rsidRDefault="00117672" w:rsidP="00117672">
            <w:pPr>
              <w:rPr>
                <w:rFonts w:cstheme="minorHAnsi"/>
                <w:szCs w:val="20"/>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B47674B"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7C33B2C3" w14:textId="581C7D8D" w:rsidR="00117672" w:rsidRPr="00A2631B" w:rsidRDefault="00117672" w:rsidP="00117672">
            <w:pPr>
              <w:rPr>
                <w:rFonts w:cstheme="minorHAnsi"/>
                <w:szCs w:val="20"/>
              </w:rPr>
            </w:pPr>
            <w:r w:rsidRPr="00A2631B">
              <w:rPr>
                <w:rFonts w:cstheme="minorHAnsi"/>
                <w:szCs w:val="20"/>
              </w:rPr>
              <w:t xml:space="preserve">Pour tout périmètre </w:t>
            </w:r>
          </w:p>
          <w:p w14:paraId="3B51C95E" w14:textId="05F91A4A" w:rsidR="00117672" w:rsidRPr="002F07B8" w:rsidRDefault="00117672" w:rsidP="00117672">
            <w:pPr>
              <w:rPr>
                <w:rFonts w:cstheme="minorHAnsi"/>
                <w:szCs w:val="20"/>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C33E397" w14:textId="77777777" w:rsidR="00117672" w:rsidRPr="00A2631B" w:rsidRDefault="00117672" w:rsidP="002256D9">
            <w:pPr>
              <w:pStyle w:val="Paragraphedeliste"/>
              <w:numPr>
                <w:ilvl w:val="0"/>
                <w:numId w:val="31"/>
              </w:numPr>
              <w:ind w:left="173" w:hanging="218"/>
              <w:rPr>
                <w:rFonts w:cstheme="minorHAnsi"/>
              </w:rPr>
            </w:pPr>
            <w:r w:rsidRPr="00A2631B">
              <w:rPr>
                <w:rFonts w:cstheme="minorHAnsi"/>
              </w:rPr>
              <w:t>Comptes rendus des réunions ou entretiens</w:t>
            </w:r>
          </w:p>
          <w:p w14:paraId="5DAECFFA" w14:textId="0B50263B" w:rsidR="00117672" w:rsidRDefault="00117672" w:rsidP="002256D9">
            <w:pPr>
              <w:pStyle w:val="Paragraphedeliste"/>
              <w:numPr>
                <w:ilvl w:val="0"/>
                <w:numId w:val="31"/>
              </w:numPr>
              <w:ind w:left="173" w:hanging="218"/>
              <w:rPr>
                <w:rFonts w:cstheme="minorHAnsi"/>
              </w:rPr>
            </w:pPr>
            <w:r w:rsidRPr="00A2631B">
              <w:rPr>
                <w:rFonts w:cstheme="minorHAnsi"/>
              </w:rPr>
              <w:t>Processus documentés</w:t>
            </w:r>
          </w:p>
          <w:p w14:paraId="09DFB462" w14:textId="595832AC" w:rsidR="00117672" w:rsidRPr="00FE0806" w:rsidRDefault="00117672" w:rsidP="002256D9">
            <w:pPr>
              <w:pStyle w:val="Paragraphedeliste"/>
              <w:numPr>
                <w:ilvl w:val="0"/>
                <w:numId w:val="31"/>
              </w:numPr>
              <w:ind w:left="173" w:hanging="218"/>
              <w:jc w:val="left"/>
              <w:rPr>
                <w:rFonts w:cstheme="minorHAnsi"/>
              </w:rPr>
            </w:pPr>
            <w:r w:rsidRPr="00A2631B">
              <w:rPr>
                <w:rFonts w:cstheme="minorHAnsi"/>
                <w:bCs/>
                <w:szCs w:val="22"/>
              </w:rPr>
              <w:lastRenderedPageBreak/>
              <w:t>Document de déclinaison des exigences</w:t>
            </w:r>
          </w:p>
          <w:p w14:paraId="275B5E4B" w14:textId="6E11CA50" w:rsidR="00117672" w:rsidRPr="00A2631B" w:rsidRDefault="00117672" w:rsidP="002256D9">
            <w:pPr>
              <w:pStyle w:val="Paragraphedeliste"/>
              <w:numPr>
                <w:ilvl w:val="0"/>
                <w:numId w:val="31"/>
              </w:numPr>
              <w:ind w:left="173" w:hanging="218"/>
              <w:rPr>
                <w:rFonts w:cstheme="minorHAnsi"/>
              </w:rPr>
            </w:pPr>
            <w:r w:rsidRPr="00A2631B">
              <w:rPr>
                <w:rFonts w:cstheme="minorHAnsi"/>
                <w:bCs/>
                <w:szCs w:val="22"/>
              </w:rPr>
              <w:t xml:space="preserve">Processus d’évaluation et suivi du processus </w:t>
            </w:r>
          </w:p>
          <w:p w14:paraId="4BA6E507" w14:textId="348E30E7" w:rsidR="00117672" w:rsidRPr="00A2631B" w:rsidRDefault="00D8395D" w:rsidP="002256D9">
            <w:pPr>
              <w:pStyle w:val="Paragraphedeliste"/>
              <w:numPr>
                <w:ilvl w:val="0"/>
                <w:numId w:val="31"/>
              </w:numPr>
              <w:ind w:left="173" w:hanging="218"/>
              <w:rPr>
                <w:rFonts w:cstheme="minorHAnsi"/>
                <w:szCs w:val="20"/>
              </w:rPr>
            </w:pPr>
            <w:r w:rsidRPr="00D8395D">
              <w:rPr>
                <w:rFonts w:cstheme="minorHAnsi"/>
                <w:bCs/>
                <w:szCs w:val="22"/>
              </w:rPr>
              <w:t>Tout autre élément associé à la réalisation de la prestation.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8B1E6F7" w14:textId="77777777" w:rsidR="00117672" w:rsidRDefault="00117672" w:rsidP="00117672">
            <w:pPr>
              <w:rPr>
                <w:color w:val="000000"/>
                <w:szCs w:val="20"/>
              </w:rPr>
            </w:pPr>
            <w:r>
              <w:lastRenderedPageBreak/>
              <w:t xml:space="preserve">La Cnam estime une charge de 5 </w:t>
            </w:r>
            <w:r w:rsidRPr="005902D2">
              <w:t xml:space="preserve">jours </w:t>
            </w:r>
            <w:r>
              <w:t>de travail dont</w:t>
            </w:r>
            <w:r>
              <w:rPr>
                <w:color w:val="000000"/>
                <w:szCs w:val="20"/>
              </w:rPr>
              <w:t xml:space="preserve"> 2-3</w:t>
            </w:r>
            <w:r w:rsidRPr="000962B2">
              <w:rPr>
                <w:color w:val="000000"/>
                <w:szCs w:val="20"/>
              </w:rPr>
              <w:t xml:space="preserve"> demi-journée</w:t>
            </w:r>
            <w:r>
              <w:rPr>
                <w:color w:val="000000"/>
                <w:szCs w:val="20"/>
              </w:rPr>
              <w:t>s</w:t>
            </w:r>
            <w:r w:rsidRPr="000962B2">
              <w:rPr>
                <w:color w:val="000000"/>
                <w:szCs w:val="20"/>
              </w:rPr>
              <w:t xml:space="preserve"> d’atelier</w:t>
            </w:r>
            <w:r>
              <w:rPr>
                <w:color w:val="000000"/>
                <w:szCs w:val="20"/>
              </w:rPr>
              <w:t xml:space="preserve"> et ou entretiens.</w:t>
            </w:r>
          </w:p>
          <w:p w14:paraId="77F695CE" w14:textId="77777777" w:rsidR="00117672" w:rsidRPr="00A2631B" w:rsidRDefault="00117672" w:rsidP="00117672">
            <w:pPr>
              <w:spacing w:after="0"/>
              <w:rPr>
                <w:rFonts w:cstheme="minorHAnsi"/>
                <w:szCs w:val="20"/>
              </w:rPr>
            </w:pPr>
          </w:p>
        </w:tc>
      </w:tr>
      <w:tr w:rsidR="00117672" w:rsidRPr="00A2631B" w14:paraId="35CF149E"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280EABA" w14:textId="4A7C78D4" w:rsidR="00117672" w:rsidRPr="00A2631B" w:rsidRDefault="00117672" w:rsidP="00117672">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5</w:t>
            </w:r>
            <w:r w:rsidRPr="00A2631B">
              <w:rPr>
                <w:rFonts w:cstheme="minorHAnsi"/>
                <w:b/>
                <w:u w:val="single"/>
              </w:rPr>
              <w:t>_M : Moyenne</w:t>
            </w:r>
          </w:p>
          <w:p w14:paraId="06B9C408" w14:textId="77777777" w:rsidR="00117672" w:rsidRPr="00A2631B" w:rsidRDefault="00117672" w:rsidP="00117672">
            <w:pPr>
              <w:rPr>
                <w:rFonts w:cstheme="minorHAnsi"/>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FA20DF2"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0D3D9F9B" w14:textId="22FEA50F" w:rsidR="00117672" w:rsidRPr="002F07B8" w:rsidRDefault="00117672" w:rsidP="00117672">
            <w:pPr>
              <w:rPr>
                <w:rFonts w:cstheme="minorHAnsi"/>
                <w:b/>
                <w:szCs w:val="20"/>
                <w:u w:val="single"/>
              </w:rPr>
            </w:pPr>
            <w:r w:rsidRPr="00A2631B">
              <w:rPr>
                <w:rFonts w:cstheme="minorHAnsi"/>
                <w:szCs w:val="20"/>
              </w:rPr>
              <w:t>Pour tout périmètre</w:t>
            </w:r>
            <w:r w:rsidRPr="00A2631B">
              <w:rPr>
                <w:rFonts w:cstheme="minorHAnsi"/>
                <w:b/>
                <w:szCs w:val="20"/>
                <w:u w:val="single"/>
              </w:rPr>
              <w:t xml:space="preserve"> </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8FC08D6" w14:textId="541C0B0A" w:rsidR="00117672" w:rsidRPr="00D8395D" w:rsidRDefault="00117672" w:rsidP="002256D9">
            <w:pPr>
              <w:pStyle w:val="Paragraphedeliste"/>
              <w:numPr>
                <w:ilvl w:val="0"/>
                <w:numId w:val="31"/>
              </w:numPr>
              <w:ind w:left="173" w:hanging="218"/>
              <w:rPr>
                <w:rFonts w:cstheme="minorHAnsi"/>
                <w:bCs/>
                <w:szCs w:val="22"/>
              </w:rPr>
            </w:pPr>
            <w:r w:rsidRPr="00A2631B">
              <w:rPr>
                <w:rFonts w:cstheme="minorHAnsi"/>
                <w:bCs/>
                <w:szCs w:val="22"/>
              </w:rPr>
              <w:t>Plan d’action détaillé : action, responsable, ressources nécessaires</w:t>
            </w:r>
          </w:p>
          <w:p w14:paraId="35CC9DCF" w14:textId="6FBC190E" w:rsidR="00117672" w:rsidRPr="00D8395D" w:rsidRDefault="00117672" w:rsidP="002256D9">
            <w:pPr>
              <w:pStyle w:val="Paragraphedeliste"/>
              <w:numPr>
                <w:ilvl w:val="0"/>
                <w:numId w:val="31"/>
              </w:numPr>
              <w:ind w:left="173" w:hanging="218"/>
              <w:rPr>
                <w:rFonts w:cstheme="minorHAnsi"/>
                <w:bCs/>
                <w:szCs w:val="22"/>
              </w:rPr>
            </w:pPr>
            <w:r w:rsidRPr="00A2631B">
              <w:rPr>
                <w:rFonts w:cstheme="minorHAnsi"/>
                <w:bCs/>
                <w:szCs w:val="22"/>
              </w:rPr>
              <w:t>Document d’état d’application de NIS2</w:t>
            </w:r>
            <w:r>
              <w:rPr>
                <w:rFonts w:cstheme="minorHAnsi"/>
                <w:bCs/>
                <w:szCs w:val="22"/>
              </w:rPr>
              <w:t xml:space="preserve"> et du niveau de conformité de NIS2</w:t>
            </w:r>
          </w:p>
          <w:p w14:paraId="1E1A1663" w14:textId="4C30F5B4" w:rsidR="00117672" w:rsidRPr="00D8395D" w:rsidRDefault="00117672" w:rsidP="002256D9">
            <w:pPr>
              <w:pStyle w:val="Paragraphedeliste"/>
              <w:numPr>
                <w:ilvl w:val="0"/>
                <w:numId w:val="31"/>
              </w:numPr>
              <w:ind w:left="173" w:hanging="218"/>
              <w:rPr>
                <w:rFonts w:cstheme="minorHAnsi"/>
                <w:bCs/>
                <w:szCs w:val="22"/>
              </w:rPr>
            </w:pPr>
            <w:r w:rsidRPr="00A2631B">
              <w:rPr>
                <w:rFonts w:cstheme="minorHAnsi"/>
                <w:bCs/>
                <w:szCs w:val="22"/>
              </w:rPr>
              <w:t>Tableau de suivi de la conformité</w:t>
            </w:r>
          </w:p>
          <w:p w14:paraId="0D4EDFD9" w14:textId="1232D85D" w:rsidR="00117672" w:rsidRPr="00D8395D" w:rsidRDefault="00117672" w:rsidP="002256D9">
            <w:pPr>
              <w:pStyle w:val="Paragraphedeliste"/>
              <w:numPr>
                <w:ilvl w:val="0"/>
                <w:numId w:val="31"/>
              </w:numPr>
              <w:ind w:left="173" w:hanging="218"/>
              <w:rPr>
                <w:rFonts w:cstheme="minorHAnsi"/>
                <w:bCs/>
                <w:szCs w:val="22"/>
              </w:rPr>
            </w:pPr>
            <w:r w:rsidRPr="00A2631B">
              <w:rPr>
                <w:rFonts w:cstheme="minorHAnsi"/>
                <w:bCs/>
                <w:szCs w:val="22"/>
              </w:rPr>
              <w:t>Documentation en lien avec la sensibilisation : Support de formation, support de sensibilisation, Plan d’action de sensibilisation</w:t>
            </w:r>
          </w:p>
          <w:p w14:paraId="4C6AB0C9" w14:textId="416AEA75" w:rsidR="00117672"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p w14:paraId="17EBAAFA" w14:textId="77777777" w:rsidR="00117672" w:rsidRPr="00D8395D" w:rsidRDefault="00117672" w:rsidP="00117672">
            <w:pPr>
              <w:pStyle w:val="Paragraphedeliste"/>
              <w:ind w:left="173"/>
              <w:rPr>
                <w:rFonts w:cstheme="minorHAnsi"/>
                <w:bCs/>
                <w:szCs w:val="22"/>
              </w:rPr>
            </w:pPr>
          </w:p>
          <w:p w14:paraId="1020B702" w14:textId="77777777" w:rsidR="00117672" w:rsidRPr="00D8395D" w:rsidRDefault="00117672" w:rsidP="00117672">
            <w:pPr>
              <w:pStyle w:val="Paragraphedeliste"/>
              <w:tabs>
                <w:tab w:val="left" w:pos="4567"/>
              </w:tabs>
              <w:ind w:right="310"/>
              <w:rPr>
                <w:rFonts w:cstheme="minorHAnsi"/>
                <w:bCs/>
                <w:szCs w:val="22"/>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21975F5" w14:textId="54987398" w:rsidR="00117672" w:rsidRPr="00A2631B" w:rsidRDefault="00117672" w:rsidP="00117672">
            <w:pPr>
              <w:rPr>
                <w:rFonts w:cstheme="minorHAnsi"/>
                <w:color w:val="000000"/>
                <w:szCs w:val="20"/>
              </w:rPr>
            </w:pPr>
            <w:r>
              <w:t xml:space="preserve">La Cnam estime une charge de 15 </w:t>
            </w:r>
            <w:r w:rsidRPr="005902D2">
              <w:t xml:space="preserve">jours </w:t>
            </w:r>
            <w:r>
              <w:t>de travail dont</w:t>
            </w:r>
            <w:r>
              <w:rPr>
                <w:color w:val="000000"/>
                <w:szCs w:val="20"/>
              </w:rPr>
              <w:t xml:space="preserve"> 6-7</w:t>
            </w:r>
            <w:r w:rsidRPr="000962B2">
              <w:rPr>
                <w:color w:val="000000"/>
                <w:szCs w:val="20"/>
              </w:rPr>
              <w:t xml:space="preserve"> demi-journées d’atelier</w:t>
            </w:r>
            <w:r>
              <w:rPr>
                <w:color w:val="000000"/>
                <w:szCs w:val="20"/>
              </w:rPr>
              <w:t xml:space="preserve"> entretiens.</w:t>
            </w:r>
          </w:p>
        </w:tc>
      </w:tr>
      <w:tr w:rsidR="00117672" w:rsidRPr="00A2631B" w14:paraId="22BC1158" w14:textId="77777777" w:rsidTr="008B5C10">
        <w:trPr>
          <w:gridAfter w:val="1"/>
          <w:wAfter w:w="1132" w:type="dxa"/>
        </w:trPr>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456B85B" w14:textId="28AA0BEC" w:rsidR="00117672" w:rsidRPr="00A2631B" w:rsidRDefault="004617AC" w:rsidP="00117672">
            <w:pPr>
              <w:rPr>
                <w:rFonts w:cstheme="minorHAnsi"/>
                <w:szCs w:val="20"/>
                <w:u w:val="single"/>
              </w:rPr>
            </w:pPr>
            <w:r>
              <w:rPr>
                <w:rFonts w:cstheme="minorHAnsi"/>
                <w:b/>
                <w:u w:val="single"/>
              </w:rPr>
              <w:t>UO_AT2</w:t>
            </w:r>
            <w:r w:rsidR="00117672">
              <w:rPr>
                <w:rFonts w:cstheme="minorHAnsi"/>
                <w:b/>
                <w:u w:val="single"/>
              </w:rPr>
              <w:t>_05</w:t>
            </w:r>
            <w:r w:rsidR="00117672" w:rsidRPr="00A2631B">
              <w:rPr>
                <w:rFonts w:cstheme="minorHAnsi"/>
                <w:b/>
                <w:u w:val="single"/>
              </w:rPr>
              <w:t>_C : Complexe</w:t>
            </w:r>
          </w:p>
          <w:p w14:paraId="6DEB556B" w14:textId="77777777" w:rsidR="00117672" w:rsidRPr="00A2631B" w:rsidRDefault="00117672" w:rsidP="00117672">
            <w:pPr>
              <w:rPr>
                <w:rFonts w:cstheme="minorHAnsi"/>
              </w:rPr>
            </w:pP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838EC51" w14:textId="77777777" w:rsidR="00117672" w:rsidRPr="00FE0806" w:rsidRDefault="00117672" w:rsidP="00117672">
            <w:pPr>
              <w:rPr>
                <w:rFonts w:cstheme="minorHAnsi"/>
                <w:b/>
                <w:szCs w:val="20"/>
                <w:u w:val="single"/>
              </w:rPr>
            </w:pPr>
            <w:r w:rsidRPr="00FE0806">
              <w:rPr>
                <w:rFonts w:cstheme="minorHAnsi"/>
                <w:b/>
                <w:szCs w:val="20"/>
                <w:u w:val="single"/>
              </w:rPr>
              <w:t xml:space="preserve">Périmètre : </w:t>
            </w:r>
          </w:p>
          <w:p w14:paraId="67C59B5B" w14:textId="31DDCD1B" w:rsidR="00117672" w:rsidRPr="00FE0806" w:rsidRDefault="00117672" w:rsidP="00117672">
            <w:pPr>
              <w:rPr>
                <w:rFonts w:cstheme="minorHAnsi"/>
                <w:b/>
                <w:szCs w:val="20"/>
                <w:u w:val="single"/>
              </w:rPr>
            </w:pPr>
            <w:r w:rsidRPr="00FE0806">
              <w:rPr>
                <w:rFonts w:cstheme="minorHAnsi"/>
                <w:szCs w:val="20"/>
              </w:rPr>
              <w:t>Pour tout périmètre</w:t>
            </w:r>
            <w:r w:rsidRPr="00FE0806">
              <w:rPr>
                <w:rFonts w:cstheme="minorHAnsi"/>
                <w:b/>
                <w:szCs w:val="20"/>
                <w:u w:val="single"/>
              </w:rPr>
              <w:t xml:space="preserve"> </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B566A59" w14:textId="77777777" w:rsidR="00117672" w:rsidRPr="00A87129" w:rsidRDefault="00117672" w:rsidP="002256D9">
            <w:pPr>
              <w:pStyle w:val="Paragraphedeliste"/>
              <w:numPr>
                <w:ilvl w:val="0"/>
                <w:numId w:val="31"/>
              </w:numPr>
              <w:ind w:left="173" w:hanging="218"/>
              <w:rPr>
                <w:rFonts w:cstheme="minorHAnsi"/>
              </w:rPr>
            </w:pPr>
            <w:r w:rsidRPr="00FE0806">
              <w:rPr>
                <w:rFonts w:cstheme="minorHAnsi"/>
              </w:rPr>
              <w:t>Planning de mise en œuvre de la prestation en détaillant les jalons et livrables attendus</w:t>
            </w:r>
            <w:r w:rsidRPr="00FE0806">
              <w:rPr>
                <w:rFonts w:cstheme="minorHAnsi"/>
                <w:bCs/>
                <w:szCs w:val="22"/>
              </w:rPr>
              <w:t xml:space="preserve"> </w:t>
            </w:r>
          </w:p>
          <w:p w14:paraId="470AE9E6" w14:textId="3E0F4853" w:rsidR="00117672" w:rsidRPr="00FE0806" w:rsidRDefault="00117672" w:rsidP="002256D9">
            <w:pPr>
              <w:pStyle w:val="Paragraphedeliste"/>
              <w:numPr>
                <w:ilvl w:val="0"/>
                <w:numId w:val="31"/>
              </w:numPr>
              <w:ind w:left="173" w:hanging="218"/>
              <w:rPr>
                <w:rFonts w:cstheme="minorHAnsi"/>
              </w:rPr>
            </w:pPr>
            <w:r w:rsidRPr="00FE0806">
              <w:rPr>
                <w:rFonts w:cstheme="minorHAnsi"/>
                <w:bCs/>
                <w:szCs w:val="22"/>
              </w:rPr>
              <w:t>Documentations en lien avec la stratégie globale</w:t>
            </w:r>
            <w:r w:rsidRPr="00FE0806">
              <w:rPr>
                <w:rFonts w:cstheme="minorHAnsi"/>
              </w:rPr>
              <w:t xml:space="preserve"> </w:t>
            </w:r>
          </w:p>
          <w:p w14:paraId="22E5F32A" w14:textId="51ABF3CD" w:rsidR="00117672" w:rsidRPr="00D8395D" w:rsidRDefault="00D8395D" w:rsidP="002256D9">
            <w:pPr>
              <w:pStyle w:val="Paragraphedeliste"/>
              <w:numPr>
                <w:ilvl w:val="0"/>
                <w:numId w:val="31"/>
              </w:numPr>
              <w:ind w:left="173" w:hanging="218"/>
              <w:rPr>
                <w:rFonts w:cstheme="minorHAnsi"/>
                <w:bCs/>
                <w:szCs w:val="22"/>
              </w:rPr>
            </w:pPr>
            <w:r w:rsidRPr="00D8395D">
              <w:rPr>
                <w:rFonts w:cstheme="minorHAnsi"/>
                <w:bCs/>
                <w:szCs w:val="22"/>
              </w:rPr>
              <w:t>Tout autre élément associé à la réalisation de la prestation.</w:t>
            </w:r>
          </w:p>
        </w:tc>
        <w:tc>
          <w:tcPr>
            <w:tcW w:w="226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7976D26" w14:textId="77777777" w:rsidR="00117672" w:rsidRDefault="00117672" w:rsidP="00117672">
            <w:pPr>
              <w:rPr>
                <w:color w:val="000000"/>
                <w:szCs w:val="20"/>
              </w:rPr>
            </w:pPr>
            <w:r>
              <w:t xml:space="preserve">La Cnam estime une charge de 25 </w:t>
            </w:r>
            <w:r w:rsidRPr="005902D2">
              <w:t xml:space="preserve">jours </w:t>
            </w:r>
            <w:r>
              <w:t>de travail dont</w:t>
            </w:r>
            <w:r>
              <w:rPr>
                <w:color w:val="000000"/>
                <w:szCs w:val="20"/>
              </w:rPr>
              <w:t xml:space="preserve"> 8-9</w:t>
            </w:r>
            <w:r w:rsidRPr="000962B2">
              <w:rPr>
                <w:color w:val="000000"/>
                <w:szCs w:val="20"/>
              </w:rPr>
              <w:t xml:space="preserve"> demi-journées d’atelier</w:t>
            </w:r>
            <w:r>
              <w:rPr>
                <w:color w:val="000000"/>
                <w:szCs w:val="20"/>
              </w:rPr>
              <w:t xml:space="preserve"> entretiens.</w:t>
            </w:r>
          </w:p>
          <w:p w14:paraId="3A85312B" w14:textId="77777777" w:rsidR="00117672" w:rsidRPr="00A2631B" w:rsidRDefault="00117672" w:rsidP="00117672">
            <w:pPr>
              <w:rPr>
                <w:rFonts w:cstheme="minorHAnsi"/>
              </w:rPr>
            </w:pPr>
          </w:p>
        </w:tc>
      </w:tr>
    </w:tbl>
    <w:p w14:paraId="024C9245" w14:textId="77777777" w:rsidR="00EE2DE2" w:rsidRPr="00A2631B" w:rsidRDefault="00EE2DE2">
      <w:pPr>
        <w:spacing w:after="0"/>
        <w:jc w:val="left"/>
        <w:rPr>
          <w:rFonts w:cstheme="minorHAnsi"/>
        </w:rPr>
      </w:pPr>
    </w:p>
    <w:p w14:paraId="6DD15A41" w14:textId="1B539F58" w:rsidR="00EE2DE2" w:rsidRPr="00FE0806" w:rsidRDefault="00EE2DE2" w:rsidP="00FE0806">
      <w:pPr>
        <w:spacing w:after="0"/>
        <w:jc w:val="left"/>
        <w:rPr>
          <w:rFonts w:cstheme="minorHAnsi"/>
          <w:bCs/>
          <w:szCs w:val="22"/>
        </w:rPr>
      </w:pPr>
    </w:p>
    <w:p w14:paraId="1380572B" w14:textId="033227B1" w:rsidR="00EE2DE2" w:rsidRDefault="00EE2DE2" w:rsidP="00EE2DE2">
      <w:pPr>
        <w:spacing w:after="0"/>
        <w:rPr>
          <w:rFonts w:cstheme="minorHAnsi"/>
          <w:szCs w:val="20"/>
        </w:rPr>
      </w:pPr>
      <w:r w:rsidRPr="00A2631B">
        <w:rPr>
          <w:rFonts w:cstheme="minorHAnsi"/>
          <w:noProof/>
        </w:rPr>
        <mc:AlternateContent>
          <mc:Choice Requires="wps">
            <w:drawing>
              <wp:anchor distT="0" distB="0" distL="114300" distR="114300" simplePos="0" relativeHeight="251658311" behindDoc="1" locked="0" layoutInCell="1" allowOverlap="1" wp14:anchorId="23C773C1" wp14:editId="35B08755">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13" name="Rectangle 113"/>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5A1D44F4" w14:textId="77777777" w:rsidR="006A7CE0" w:rsidRPr="001922F5" w:rsidRDefault="006A7CE0" w:rsidP="00EE2DE2">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773C1" id="Rectangle 113" o:spid="_x0000_s1084" style="position:absolute;left:0;text-align:left;margin-left:0;margin-top:17.9pt;width:490.4pt;height:22.9pt;z-index:-2516581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LrgGf5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5A1D44F4" w14:textId="77777777" w:rsidR="006A7CE0" w:rsidRPr="001922F5" w:rsidRDefault="006A7CE0" w:rsidP="00EE2DE2">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AA0857">
        <w:rPr>
          <w:rFonts w:cstheme="minorHAnsi"/>
          <w:szCs w:val="20"/>
        </w:rPr>
        <w:t>mise en conformité NIS 2</w:t>
      </w:r>
      <w:r w:rsidRPr="00A2631B">
        <w:rPr>
          <w:rFonts w:cstheme="minorHAnsi"/>
          <w:szCs w:val="20"/>
        </w:rPr>
        <w:t> :</w:t>
      </w:r>
    </w:p>
    <w:p w14:paraId="36297650" w14:textId="77777777" w:rsidR="0061506D" w:rsidRPr="00A2631B" w:rsidRDefault="0061506D" w:rsidP="00EE2DE2">
      <w:pPr>
        <w:spacing w:after="0"/>
        <w:rPr>
          <w:rFonts w:cstheme="minorHAnsi"/>
          <w:szCs w:val="20"/>
        </w:rPr>
      </w:pPr>
    </w:p>
    <w:p w14:paraId="3D9CC14C" w14:textId="77777777" w:rsidR="00EE2DE2" w:rsidRPr="00A2631B" w:rsidRDefault="00EE2DE2" w:rsidP="002256D9">
      <w:pPr>
        <w:pStyle w:val="Paragraphedeliste"/>
        <w:numPr>
          <w:ilvl w:val="0"/>
          <w:numId w:val="19"/>
        </w:numPr>
        <w:spacing w:after="0"/>
        <w:rPr>
          <w:rFonts w:cstheme="minorHAnsi"/>
          <w:szCs w:val="20"/>
        </w:rPr>
      </w:pPr>
      <w:r w:rsidRPr="00A2631B">
        <w:rPr>
          <w:rFonts w:cstheme="minorHAnsi"/>
          <w:szCs w:val="20"/>
        </w:rPr>
        <w:t>Consultant en cybersécurité Junior et/ou Confirmé</w:t>
      </w:r>
    </w:p>
    <w:p w14:paraId="41B04EAF" w14:textId="77777777" w:rsidR="00EE2DE2" w:rsidRPr="00A2631B" w:rsidRDefault="00EE2DE2" w:rsidP="002256D9">
      <w:pPr>
        <w:pStyle w:val="Paragraphedeliste"/>
        <w:numPr>
          <w:ilvl w:val="0"/>
          <w:numId w:val="19"/>
        </w:numPr>
        <w:spacing w:after="0"/>
        <w:rPr>
          <w:rFonts w:cstheme="minorHAnsi"/>
        </w:rPr>
      </w:pPr>
      <w:r w:rsidRPr="00A2631B">
        <w:rPr>
          <w:rFonts w:cstheme="minorHAnsi"/>
          <w:szCs w:val="20"/>
        </w:rPr>
        <w:t>Responsable de projet de sécurité Confirmé</w:t>
      </w:r>
    </w:p>
    <w:p w14:paraId="2BD6DEFA" w14:textId="421387C6" w:rsidR="00283D58" w:rsidRPr="00A2631B" w:rsidRDefault="00283D58">
      <w:pPr>
        <w:spacing w:after="0"/>
        <w:jc w:val="left"/>
        <w:rPr>
          <w:rFonts w:cstheme="minorHAnsi"/>
          <w:snapToGrid w:val="0"/>
          <w:color w:val="1F497D" w:themeColor="text2"/>
          <w:sz w:val="24"/>
          <w:szCs w:val="20"/>
        </w:rPr>
      </w:pPr>
      <w:r w:rsidRPr="00A2631B">
        <w:rPr>
          <w:rFonts w:cstheme="minorHAnsi"/>
        </w:rPr>
        <w:br w:type="page"/>
      </w:r>
    </w:p>
    <w:p w14:paraId="198D3499" w14:textId="52EBAEDD" w:rsidR="00B83B00" w:rsidRDefault="00DD0A60" w:rsidP="009765B1">
      <w:pPr>
        <w:pStyle w:val="Titre3"/>
      </w:pPr>
      <w:bookmarkStart w:id="121" w:name="_Ref213147298"/>
      <w:bookmarkStart w:id="122" w:name="_Toc229561507"/>
      <w:r w:rsidRPr="00A2631B">
        <w:lastRenderedPageBreak/>
        <w:t>UO_</w:t>
      </w:r>
      <w:r w:rsidR="004617AC">
        <w:t>AT2</w:t>
      </w:r>
      <w:r w:rsidRPr="00A2631B">
        <w:t>_0</w:t>
      </w:r>
      <w:r w:rsidR="001A6B3B">
        <w:t>6</w:t>
      </w:r>
      <w:r w:rsidR="00C16999" w:rsidRPr="00A2631B">
        <w:t xml:space="preserve"> : </w:t>
      </w:r>
      <w:r w:rsidR="00B83B00" w:rsidRPr="00A2631B">
        <w:t>Mise en place d’indicateur</w:t>
      </w:r>
      <w:r w:rsidR="00162D75" w:rsidRPr="00A2631B">
        <w:t>s</w:t>
      </w:r>
      <w:r w:rsidR="00B83B00" w:rsidRPr="00A2631B">
        <w:t xml:space="preserve"> et tableau de bord sécurité</w:t>
      </w:r>
      <w:bookmarkEnd w:id="121"/>
      <w:bookmarkEnd w:id="122"/>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283D58" w:rsidRPr="00A2631B" w14:paraId="52479F12" w14:textId="77777777" w:rsidTr="00201F44">
        <w:trPr>
          <w:trHeight w:val="689"/>
        </w:trPr>
        <w:tc>
          <w:tcPr>
            <w:tcW w:w="9062" w:type="dxa"/>
            <w:shd w:val="clear" w:color="auto" w:fill="auto"/>
          </w:tcPr>
          <w:p w14:paraId="727F9B72" w14:textId="77777777" w:rsidR="004A741F" w:rsidRPr="00031DAA" w:rsidRDefault="004A741F" w:rsidP="00136A19"/>
          <w:p w14:paraId="6C63F8AB" w14:textId="77777777" w:rsidR="00283D58" w:rsidRPr="00A2631B" w:rsidRDefault="00283D58" w:rsidP="00201F4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72" behindDoc="1" locked="0" layoutInCell="1" allowOverlap="1" wp14:anchorId="218BC231" wp14:editId="09A590F8">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81" name="Rectangle 81"/>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94703D7" w14:textId="77777777" w:rsidR="006A7CE0" w:rsidRPr="001922F5" w:rsidRDefault="006A7CE0" w:rsidP="00283D58">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BC231" id="Rectangle 81" o:spid="_x0000_s1085" style="position:absolute;left:0;text-align:left;margin-left:2.4pt;margin-top:7.2pt;width:452.15pt;height:22.9pt;z-index:-25165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" fillcolor="#1f497d [3215]" stroked="f">
                      <v:shadow on="t" color="black" opacity="22937f" origin=",.5" offset="0,.63889mm"/>
                      <v:textbox>
                        <w:txbxContent>
                          <w:p w14:paraId="394703D7" w14:textId="77777777" w:rsidR="006A7CE0" w:rsidRPr="001922F5" w:rsidRDefault="006A7CE0" w:rsidP="00283D58">
                            <w:pPr>
                              <w:jc w:val="center"/>
                              <w:rPr>
                                <w:b/>
                                <w:smallCaps/>
                                <w:sz w:val="28"/>
                              </w:rPr>
                            </w:pPr>
                            <w:r w:rsidRPr="001922F5">
                              <w:rPr>
                                <w:b/>
                                <w:smallCaps/>
                                <w:sz w:val="28"/>
                              </w:rPr>
                              <w:t>Description du besoin</w:t>
                            </w:r>
                          </w:p>
                        </w:txbxContent>
                      </v:textbox>
                      <w10:wrap type="tight"/>
                    </v:rect>
                  </w:pict>
                </mc:Fallback>
              </mc:AlternateContent>
            </w:r>
          </w:p>
        </w:tc>
      </w:tr>
      <w:tr w:rsidR="00283D58" w:rsidRPr="00A2631B" w14:paraId="5D7AE7A1" w14:textId="77777777" w:rsidTr="00201F44">
        <w:trPr>
          <w:trHeight w:val="587"/>
        </w:trPr>
        <w:tc>
          <w:tcPr>
            <w:tcW w:w="9062" w:type="dxa"/>
          </w:tcPr>
          <w:p w14:paraId="5A918EC3" w14:textId="3307C377" w:rsidR="00B85503" w:rsidRDefault="00283D58" w:rsidP="00B85503">
            <w:pPr>
              <w:rPr>
                <w:rFonts w:cstheme="minorHAnsi"/>
                <w:szCs w:val="20"/>
              </w:rPr>
            </w:pPr>
            <w:r w:rsidRPr="00A2631B">
              <w:rPr>
                <w:rFonts w:cstheme="minorHAnsi"/>
                <w:szCs w:val="20"/>
              </w:rPr>
              <w:t xml:space="preserve">Cette prestation correspond à la mise en place et le suivi de tableau de bord SSI. </w:t>
            </w:r>
            <w:r w:rsidR="009B4E0C">
              <w:rPr>
                <w:rFonts w:cstheme="minorHAnsi"/>
                <w:szCs w:val="20"/>
              </w:rPr>
              <w:t>Un des</w:t>
            </w:r>
            <w:r w:rsidR="00B85503">
              <w:rPr>
                <w:rFonts w:cstheme="minorHAnsi"/>
                <w:szCs w:val="20"/>
              </w:rPr>
              <w:t xml:space="preserve"> </w:t>
            </w:r>
            <w:r w:rsidRPr="00A2631B">
              <w:rPr>
                <w:rFonts w:cstheme="minorHAnsi"/>
                <w:szCs w:val="20"/>
              </w:rPr>
              <w:t>objectif</w:t>
            </w:r>
            <w:r w:rsidR="00B85503">
              <w:rPr>
                <w:rFonts w:cstheme="minorHAnsi"/>
                <w:szCs w:val="20"/>
              </w:rPr>
              <w:t>s</w:t>
            </w:r>
            <w:r w:rsidRPr="00A2631B">
              <w:rPr>
                <w:rFonts w:cstheme="minorHAnsi"/>
                <w:szCs w:val="20"/>
              </w:rPr>
              <w:t xml:space="preserve"> est d’avoir un suivi de la performance des actions de mise en œuvre des UO précédentes</w:t>
            </w:r>
            <w:r w:rsidR="00B85503">
              <w:rPr>
                <w:rFonts w:cstheme="minorHAnsi"/>
                <w:szCs w:val="20"/>
              </w:rPr>
              <w:t xml:space="preserve"> (PSSI, SMSI, SDSSI)</w:t>
            </w:r>
            <w:r w:rsidRPr="00A2631B">
              <w:rPr>
                <w:rFonts w:cstheme="minorHAnsi"/>
                <w:szCs w:val="20"/>
              </w:rPr>
              <w:t xml:space="preserve">. </w:t>
            </w:r>
            <w:r w:rsidR="00B85503">
              <w:rPr>
                <w:rFonts w:cstheme="minorHAnsi"/>
                <w:szCs w:val="20"/>
              </w:rPr>
              <w:t xml:space="preserve">L’objectif est également de montée en compétence sur la mise en œuvre de tableau de bord de suivi SSI se basant sur ceux existants au sein du département sécurité. Cela doit également se baser sur les recommandations de bonnes pratiques sur le sujet. </w:t>
            </w:r>
          </w:p>
          <w:p w14:paraId="77E348E6" w14:textId="77777777" w:rsidR="00283D58" w:rsidRDefault="00283D58" w:rsidP="00B85503">
            <w:pPr>
              <w:rPr>
                <w:rFonts w:cstheme="minorHAnsi"/>
                <w:szCs w:val="20"/>
              </w:rPr>
            </w:pPr>
            <w:r w:rsidRPr="00A2631B">
              <w:rPr>
                <w:rFonts w:cstheme="minorHAnsi"/>
                <w:szCs w:val="20"/>
              </w:rPr>
              <w:t xml:space="preserve">Les indicateurs de suivi doivent être pertinents, mesurables et alignés avec les attendus des réglementations et normes SSI. </w:t>
            </w:r>
            <w:r w:rsidR="00B85503">
              <w:rPr>
                <w:rFonts w:cstheme="minorHAnsi"/>
                <w:szCs w:val="20"/>
              </w:rPr>
              <w:t xml:space="preserve">Ils pourront être opérationnels ou stratégiques en fonction du besoin et objectif attendus. </w:t>
            </w:r>
          </w:p>
          <w:p w14:paraId="20863354" w14:textId="43EC8D11" w:rsidR="001F6BF4" w:rsidRPr="00820E92" w:rsidRDefault="001F6BF4" w:rsidP="001F6BF4">
            <w:pPr>
              <w:spacing w:after="0"/>
              <w:rPr>
                <w:rFonts w:cstheme="minorHAnsi"/>
              </w:rPr>
            </w:pPr>
            <w:r w:rsidRPr="00820E92">
              <w:rPr>
                <w:rFonts w:cstheme="minorHAnsi"/>
              </w:rPr>
              <w:t xml:space="preserve">La prestation doit être proposée en </w:t>
            </w:r>
            <w:r w:rsidR="0061506D">
              <w:rPr>
                <w:rFonts w:cstheme="minorHAnsi"/>
              </w:rPr>
              <w:t xml:space="preserve">mode </w:t>
            </w:r>
            <w:r w:rsidRPr="00820E92">
              <w:rPr>
                <w:rFonts w:cstheme="minorHAnsi"/>
              </w:rPr>
              <w:t>standard uniquement (pas en centre de service).</w:t>
            </w:r>
          </w:p>
          <w:p w14:paraId="576BEB11" w14:textId="47D36EA5" w:rsidR="001F6BF4" w:rsidRDefault="001F6BF4" w:rsidP="001F6BF4">
            <w:pPr>
              <w:spacing w:after="0"/>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20AE658F" w14:textId="7C13D959" w:rsidR="00820E92" w:rsidRPr="00A2631B" w:rsidRDefault="00820E92" w:rsidP="00820E92">
            <w:pPr>
              <w:rPr>
                <w:rFonts w:cstheme="minorHAnsi"/>
              </w:rPr>
            </w:pPr>
          </w:p>
        </w:tc>
      </w:tr>
    </w:tbl>
    <w:p w14:paraId="4F14ECAB" w14:textId="77777777" w:rsidR="00283D58" w:rsidRPr="00A2631B" w:rsidRDefault="00283D58" w:rsidP="00283D58">
      <w:pPr>
        <w:spacing w:after="0"/>
        <w:rPr>
          <w:rFonts w:cstheme="minorHAnsi"/>
          <w:sz w:val="4"/>
          <w:szCs w:val="4"/>
        </w:rPr>
      </w:pPr>
    </w:p>
    <w:p w14:paraId="70C84C83" w14:textId="77777777" w:rsidR="00283D58" w:rsidRPr="00A2631B" w:rsidRDefault="00283D58" w:rsidP="00283D58">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283D58" w:rsidRPr="00A2631B" w14:paraId="6C320A2F" w14:textId="77777777" w:rsidTr="00201F44">
        <w:tc>
          <w:tcPr>
            <w:tcW w:w="9062" w:type="dxa"/>
            <w:tcBorders>
              <w:top w:val="nil"/>
              <w:left w:val="nil"/>
              <w:bottom w:val="nil"/>
              <w:right w:val="nil"/>
            </w:tcBorders>
            <w:shd w:val="clear" w:color="auto" w:fill="auto"/>
          </w:tcPr>
          <w:p w14:paraId="4F2C291D" w14:textId="77777777" w:rsidR="00283D58" w:rsidRPr="00A2631B" w:rsidRDefault="00283D58"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73" behindDoc="1" locked="0" layoutInCell="1" allowOverlap="1" wp14:anchorId="2FB7324B" wp14:editId="22112391">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82" name="Rectangle 82"/>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CAD0D7E"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B7324B" id="Rectangle 82" o:spid="_x0000_s1086" style="position:absolute;left:0;text-align:left;margin-left:-4.65pt;margin-top:.15pt;width:452.15pt;height:22.9pt;z-index:-251658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Ft/jN1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4CAD0D7E" w14:textId="77777777" w:rsidR="006A7CE0" w:rsidRPr="001922F5" w:rsidRDefault="006A7CE0" w:rsidP="00283D58">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283D58" w:rsidRPr="00A2631B" w14:paraId="15194C88" w14:textId="77777777" w:rsidTr="00201F44">
        <w:tc>
          <w:tcPr>
            <w:tcW w:w="9062" w:type="dxa"/>
            <w:tcBorders>
              <w:top w:val="nil"/>
              <w:left w:val="nil"/>
              <w:bottom w:val="nil"/>
              <w:right w:val="nil"/>
            </w:tcBorders>
          </w:tcPr>
          <w:p w14:paraId="229B0514" w14:textId="77777777" w:rsidR="003956F5" w:rsidRPr="00A2631B" w:rsidRDefault="003956F5" w:rsidP="002256D9">
            <w:pPr>
              <w:pStyle w:val="Paragraphedeliste"/>
              <w:numPr>
                <w:ilvl w:val="0"/>
                <w:numId w:val="19"/>
              </w:numPr>
              <w:ind w:left="884" w:right="299"/>
              <w:rPr>
                <w:rFonts w:cstheme="minorHAnsi"/>
                <w:szCs w:val="22"/>
              </w:rPr>
            </w:pPr>
            <w:r w:rsidRPr="00A2631B">
              <w:rPr>
                <w:rFonts w:cstheme="minorHAnsi"/>
                <w:szCs w:val="22"/>
              </w:rPr>
              <w:t xml:space="preserve">Animation de la réunion de lancement de l’UO commandée : </w:t>
            </w:r>
          </w:p>
          <w:p w14:paraId="301EA11D" w14:textId="77777777" w:rsidR="003956F5" w:rsidRPr="00A2631B" w:rsidRDefault="003956F5" w:rsidP="002256D9">
            <w:pPr>
              <w:pStyle w:val="Paragraphedeliste"/>
              <w:numPr>
                <w:ilvl w:val="1"/>
                <w:numId w:val="19"/>
              </w:numPr>
              <w:ind w:right="299"/>
              <w:rPr>
                <w:rFonts w:cstheme="minorHAnsi"/>
                <w:szCs w:val="22"/>
              </w:rPr>
            </w:pPr>
            <w:r w:rsidRPr="00A2631B">
              <w:rPr>
                <w:rFonts w:cstheme="minorHAnsi"/>
                <w:szCs w:val="22"/>
              </w:rPr>
              <w:t>Reprise de l’attendu commandé</w:t>
            </w:r>
          </w:p>
          <w:p w14:paraId="2217AF00" w14:textId="77777777" w:rsidR="003956F5" w:rsidRPr="00A2631B" w:rsidRDefault="003956F5" w:rsidP="002256D9">
            <w:pPr>
              <w:pStyle w:val="Paragraphedeliste"/>
              <w:numPr>
                <w:ilvl w:val="1"/>
                <w:numId w:val="19"/>
              </w:numPr>
              <w:ind w:right="299"/>
              <w:rPr>
                <w:rFonts w:cstheme="minorHAnsi"/>
              </w:rPr>
            </w:pPr>
            <w:r w:rsidRPr="00A2631B">
              <w:rPr>
                <w:rFonts w:cstheme="minorHAnsi"/>
                <w:szCs w:val="22"/>
              </w:rPr>
              <w:t>Définition Planning</w:t>
            </w:r>
            <w:r w:rsidRPr="00A2631B">
              <w:rPr>
                <w:rFonts w:cstheme="minorHAnsi"/>
              </w:rPr>
              <w:t xml:space="preserve"> de mise en œuvre de la prestation en détaillant les jalons et livrables attendus </w:t>
            </w:r>
          </w:p>
          <w:p w14:paraId="672F9BF3" w14:textId="20857892" w:rsidR="003956F5" w:rsidRPr="003956F5" w:rsidRDefault="003956F5" w:rsidP="002256D9">
            <w:pPr>
              <w:pStyle w:val="Paragraphedeliste"/>
              <w:numPr>
                <w:ilvl w:val="1"/>
                <w:numId w:val="19"/>
              </w:numPr>
              <w:ind w:right="299"/>
              <w:rPr>
                <w:rFonts w:cstheme="minorHAnsi"/>
                <w:szCs w:val="22"/>
              </w:rPr>
            </w:pPr>
            <w:r w:rsidRPr="00A2631B">
              <w:rPr>
                <w:rFonts w:cstheme="minorHAnsi"/>
                <w:szCs w:val="22"/>
              </w:rPr>
              <w:t xml:space="preserve">Identification des acteurs pour l’exécution de l’UO. </w:t>
            </w:r>
          </w:p>
          <w:p w14:paraId="2A6565C3" w14:textId="62DD8476" w:rsidR="00283D58" w:rsidRPr="00A2631B" w:rsidRDefault="00283D58" w:rsidP="002256D9">
            <w:pPr>
              <w:pStyle w:val="Paragraphedeliste"/>
              <w:numPr>
                <w:ilvl w:val="0"/>
                <w:numId w:val="19"/>
              </w:numPr>
              <w:rPr>
                <w:rFonts w:cstheme="minorHAnsi"/>
                <w:szCs w:val="22"/>
              </w:rPr>
            </w:pPr>
            <w:r w:rsidRPr="00A2631B">
              <w:rPr>
                <w:rFonts w:cstheme="minorHAnsi"/>
                <w:bCs/>
                <w:szCs w:val="22"/>
              </w:rPr>
              <w:t xml:space="preserve">Analyse des besoins </w:t>
            </w:r>
            <w:r w:rsidR="003F46E4" w:rsidRPr="00A2631B">
              <w:rPr>
                <w:rFonts w:cstheme="minorHAnsi"/>
                <w:bCs/>
                <w:szCs w:val="22"/>
              </w:rPr>
              <w:t xml:space="preserve">en terme de tableau de bord </w:t>
            </w:r>
            <w:r w:rsidRPr="00A2631B">
              <w:rPr>
                <w:rFonts w:cstheme="minorHAnsi"/>
                <w:szCs w:val="22"/>
              </w:rPr>
              <w:t xml:space="preserve">: </w:t>
            </w:r>
          </w:p>
          <w:p w14:paraId="2175B672" w14:textId="2CE9A6A4" w:rsidR="009939E3" w:rsidRPr="00A2631B" w:rsidRDefault="009939E3" w:rsidP="002256D9">
            <w:pPr>
              <w:pStyle w:val="Paragraphedeliste"/>
              <w:numPr>
                <w:ilvl w:val="1"/>
                <w:numId w:val="19"/>
              </w:numPr>
              <w:rPr>
                <w:rFonts w:cstheme="minorHAnsi"/>
                <w:szCs w:val="22"/>
              </w:rPr>
            </w:pPr>
            <w:r w:rsidRPr="00A2631B">
              <w:rPr>
                <w:rFonts w:cstheme="minorHAnsi"/>
                <w:szCs w:val="22"/>
              </w:rPr>
              <w:t>Réaliser un état des lieux des indicateurs existants au sein des 4 divisions du département sécurité</w:t>
            </w:r>
          </w:p>
          <w:p w14:paraId="0EFDC448" w14:textId="069F1F05" w:rsidR="00283D58" w:rsidRPr="00A2631B" w:rsidRDefault="00B94E7F" w:rsidP="002256D9">
            <w:pPr>
              <w:pStyle w:val="Paragraphedeliste"/>
              <w:numPr>
                <w:ilvl w:val="1"/>
                <w:numId w:val="19"/>
              </w:numPr>
              <w:rPr>
                <w:rFonts w:cstheme="minorHAnsi"/>
                <w:szCs w:val="22"/>
              </w:rPr>
            </w:pPr>
            <w:r w:rsidRPr="00A2631B">
              <w:rPr>
                <w:rFonts w:cstheme="minorHAnsi"/>
                <w:szCs w:val="22"/>
              </w:rPr>
              <w:t>Centraliser les</w:t>
            </w:r>
            <w:r w:rsidR="00283D58" w:rsidRPr="00A2631B">
              <w:rPr>
                <w:rFonts w:cstheme="minorHAnsi"/>
                <w:szCs w:val="22"/>
              </w:rPr>
              <w:t xml:space="preserve"> </w:t>
            </w:r>
            <w:r w:rsidR="003F46E4" w:rsidRPr="00A2631B">
              <w:rPr>
                <w:rFonts w:cstheme="minorHAnsi"/>
                <w:szCs w:val="22"/>
              </w:rPr>
              <w:t>in</w:t>
            </w:r>
            <w:r w:rsidR="00EC628B" w:rsidRPr="00A2631B">
              <w:rPr>
                <w:rFonts w:cstheme="minorHAnsi"/>
                <w:szCs w:val="22"/>
              </w:rPr>
              <w:t xml:space="preserve">dicateurs de suivi liés au SMSI, la PSSI Cnam, NIS2,… </w:t>
            </w:r>
          </w:p>
          <w:p w14:paraId="34C52DCA" w14:textId="7E88857B" w:rsidR="00EC628B" w:rsidRPr="00A2631B" w:rsidRDefault="00283D58" w:rsidP="002256D9">
            <w:pPr>
              <w:pStyle w:val="Paragraphedeliste"/>
              <w:numPr>
                <w:ilvl w:val="1"/>
                <w:numId w:val="19"/>
              </w:numPr>
              <w:rPr>
                <w:rFonts w:cstheme="minorHAnsi"/>
                <w:szCs w:val="22"/>
              </w:rPr>
            </w:pPr>
            <w:r w:rsidRPr="00A2631B">
              <w:rPr>
                <w:rFonts w:cstheme="minorHAnsi"/>
                <w:szCs w:val="22"/>
              </w:rPr>
              <w:t>Défini</w:t>
            </w:r>
            <w:r w:rsidR="00B94E7F" w:rsidRPr="00A2631B">
              <w:rPr>
                <w:rFonts w:cstheme="minorHAnsi"/>
                <w:szCs w:val="22"/>
              </w:rPr>
              <w:t>r l</w:t>
            </w:r>
            <w:r w:rsidRPr="00A2631B">
              <w:rPr>
                <w:rFonts w:cstheme="minorHAnsi"/>
                <w:szCs w:val="22"/>
              </w:rPr>
              <w:t>es niveaux de reporting</w:t>
            </w:r>
            <w:r w:rsidR="00EC628B" w:rsidRPr="00A2631B">
              <w:rPr>
                <w:rFonts w:cstheme="minorHAnsi"/>
                <w:szCs w:val="22"/>
              </w:rPr>
              <w:t> : stratégique, opérationnel</w:t>
            </w:r>
          </w:p>
          <w:p w14:paraId="385FBAD9" w14:textId="3194C61B" w:rsidR="00283D58" w:rsidRPr="00A2631B" w:rsidRDefault="00EC628B" w:rsidP="002256D9">
            <w:pPr>
              <w:pStyle w:val="Paragraphedeliste"/>
              <w:numPr>
                <w:ilvl w:val="1"/>
                <w:numId w:val="19"/>
              </w:numPr>
              <w:rPr>
                <w:rFonts w:cstheme="minorHAnsi"/>
                <w:szCs w:val="22"/>
              </w:rPr>
            </w:pPr>
            <w:r w:rsidRPr="00A2631B">
              <w:rPr>
                <w:rFonts w:cstheme="minorHAnsi"/>
                <w:szCs w:val="22"/>
              </w:rPr>
              <w:t>Défini</w:t>
            </w:r>
            <w:r w:rsidR="00B94E7F" w:rsidRPr="00A2631B">
              <w:rPr>
                <w:rFonts w:cstheme="minorHAnsi"/>
                <w:szCs w:val="22"/>
              </w:rPr>
              <w:t>r</w:t>
            </w:r>
            <w:r w:rsidRPr="00A2631B">
              <w:rPr>
                <w:rFonts w:cstheme="minorHAnsi"/>
                <w:szCs w:val="22"/>
              </w:rPr>
              <w:t xml:space="preserve"> </w:t>
            </w:r>
            <w:r w:rsidR="00B94E7F" w:rsidRPr="00A2631B">
              <w:rPr>
                <w:rFonts w:cstheme="minorHAnsi"/>
                <w:szCs w:val="22"/>
              </w:rPr>
              <w:t>l</w:t>
            </w:r>
            <w:r w:rsidRPr="00A2631B">
              <w:rPr>
                <w:rFonts w:cstheme="minorHAnsi"/>
                <w:szCs w:val="22"/>
              </w:rPr>
              <w:t>es destinataires</w:t>
            </w:r>
            <w:r w:rsidR="00B94E7F" w:rsidRPr="00A2631B">
              <w:rPr>
                <w:rFonts w:cstheme="minorHAnsi"/>
                <w:szCs w:val="22"/>
              </w:rPr>
              <w:t xml:space="preserve"> et la fréquence de diffusion</w:t>
            </w:r>
          </w:p>
          <w:p w14:paraId="4B8FF59E" w14:textId="2469FDF4" w:rsidR="00283D58" w:rsidRPr="00A2631B" w:rsidRDefault="00283D58" w:rsidP="002256D9">
            <w:pPr>
              <w:pStyle w:val="Paragraphedeliste"/>
              <w:numPr>
                <w:ilvl w:val="0"/>
                <w:numId w:val="19"/>
              </w:numPr>
              <w:rPr>
                <w:rFonts w:cstheme="minorHAnsi"/>
                <w:szCs w:val="22"/>
              </w:rPr>
            </w:pPr>
            <w:r w:rsidRPr="00A2631B">
              <w:rPr>
                <w:rFonts w:cstheme="minorHAnsi"/>
                <w:bCs/>
                <w:szCs w:val="22"/>
              </w:rPr>
              <w:t>Sélection des indicateurs pertinents</w:t>
            </w:r>
            <w:r w:rsidRPr="00A2631B">
              <w:rPr>
                <w:rFonts w:cstheme="minorHAnsi"/>
                <w:szCs w:val="22"/>
              </w:rPr>
              <w:t xml:space="preserve"> : </w:t>
            </w:r>
          </w:p>
          <w:p w14:paraId="6CCE7F9E" w14:textId="3A242352" w:rsidR="00283D58" w:rsidRPr="00A2631B" w:rsidRDefault="00B94E7F" w:rsidP="002256D9">
            <w:pPr>
              <w:pStyle w:val="Paragraphedeliste"/>
              <w:numPr>
                <w:ilvl w:val="1"/>
                <w:numId w:val="19"/>
              </w:numPr>
              <w:rPr>
                <w:rFonts w:cstheme="minorHAnsi"/>
                <w:szCs w:val="22"/>
              </w:rPr>
            </w:pPr>
            <w:r w:rsidRPr="00A2631B">
              <w:rPr>
                <w:rFonts w:cstheme="minorHAnsi"/>
                <w:szCs w:val="22"/>
              </w:rPr>
              <w:t xml:space="preserve">Identifier les </w:t>
            </w:r>
            <w:r w:rsidR="00283D58" w:rsidRPr="00A2631B">
              <w:rPr>
                <w:rFonts w:cstheme="minorHAnsi"/>
                <w:szCs w:val="22"/>
              </w:rPr>
              <w:t xml:space="preserve">KPI stratégiques </w:t>
            </w:r>
          </w:p>
          <w:p w14:paraId="4902CCB4" w14:textId="276DC6FE" w:rsidR="00283D58" w:rsidRPr="00A2631B" w:rsidRDefault="00B94E7F" w:rsidP="002256D9">
            <w:pPr>
              <w:pStyle w:val="Paragraphedeliste"/>
              <w:numPr>
                <w:ilvl w:val="1"/>
                <w:numId w:val="19"/>
              </w:numPr>
              <w:rPr>
                <w:rFonts w:cstheme="minorHAnsi"/>
                <w:szCs w:val="22"/>
              </w:rPr>
            </w:pPr>
            <w:r w:rsidRPr="00A2631B">
              <w:rPr>
                <w:rFonts w:cstheme="minorHAnsi"/>
                <w:szCs w:val="22"/>
              </w:rPr>
              <w:t xml:space="preserve">Identifier les </w:t>
            </w:r>
            <w:r w:rsidR="00283D58" w:rsidRPr="00A2631B">
              <w:rPr>
                <w:rFonts w:cstheme="minorHAnsi"/>
                <w:szCs w:val="22"/>
              </w:rPr>
              <w:t xml:space="preserve">KPI opérationnels </w:t>
            </w:r>
          </w:p>
          <w:p w14:paraId="0B73FC6C" w14:textId="43231CA3" w:rsidR="00283D58" w:rsidRPr="00A2631B" w:rsidRDefault="00B94E7F" w:rsidP="002256D9">
            <w:pPr>
              <w:pStyle w:val="Paragraphedeliste"/>
              <w:numPr>
                <w:ilvl w:val="1"/>
                <w:numId w:val="19"/>
              </w:numPr>
              <w:rPr>
                <w:rFonts w:cstheme="minorHAnsi"/>
                <w:szCs w:val="22"/>
              </w:rPr>
            </w:pPr>
            <w:r w:rsidRPr="00A2631B">
              <w:rPr>
                <w:rFonts w:cstheme="minorHAnsi"/>
                <w:szCs w:val="22"/>
              </w:rPr>
              <w:t xml:space="preserve">Identifier les </w:t>
            </w:r>
            <w:r w:rsidR="00283D58" w:rsidRPr="00A2631B">
              <w:rPr>
                <w:rFonts w:cstheme="minorHAnsi"/>
                <w:szCs w:val="22"/>
              </w:rPr>
              <w:t xml:space="preserve">KPI liés aux projets SSI </w:t>
            </w:r>
          </w:p>
          <w:p w14:paraId="350E808B" w14:textId="3E85637B" w:rsidR="00B94E7F" w:rsidRPr="00A2631B" w:rsidRDefault="00B94E7F" w:rsidP="002256D9">
            <w:pPr>
              <w:pStyle w:val="Paragraphedeliste"/>
              <w:numPr>
                <w:ilvl w:val="1"/>
                <w:numId w:val="19"/>
              </w:numPr>
              <w:rPr>
                <w:rFonts w:cstheme="minorHAnsi"/>
                <w:szCs w:val="22"/>
              </w:rPr>
            </w:pPr>
            <w:r w:rsidRPr="00A2631B">
              <w:rPr>
                <w:rFonts w:cstheme="minorHAnsi"/>
                <w:bCs/>
                <w:szCs w:val="22"/>
              </w:rPr>
              <w:t>Déterminer les méthodes de collecte et de consolidation des données</w:t>
            </w:r>
          </w:p>
          <w:p w14:paraId="1E4647FE" w14:textId="0BA12800" w:rsidR="00D62563" w:rsidRPr="00A2631B" w:rsidRDefault="00D62563" w:rsidP="002256D9">
            <w:pPr>
              <w:pStyle w:val="Paragraphedeliste"/>
              <w:numPr>
                <w:ilvl w:val="1"/>
                <w:numId w:val="19"/>
              </w:numPr>
              <w:rPr>
                <w:rFonts w:cstheme="minorHAnsi"/>
                <w:szCs w:val="22"/>
              </w:rPr>
            </w:pPr>
            <w:r w:rsidRPr="00A2631B">
              <w:rPr>
                <w:rFonts w:cstheme="minorHAnsi"/>
                <w:szCs w:val="22"/>
              </w:rPr>
              <w:t>Mettre à jour les indicateurs existants</w:t>
            </w:r>
          </w:p>
          <w:p w14:paraId="7BA76557" w14:textId="4FCAFB6B" w:rsidR="00283D58" w:rsidRPr="00A2631B" w:rsidRDefault="00283D58" w:rsidP="002256D9">
            <w:pPr>
              <w:pStyle w:val="Paragraphedeliste"/>
              <w:numPr>
                <w:ilvl w:val="0"/>
                <w:numId w:val="19"/>
              </w:numPr>
              <w:rPr>
                <w:rFonts w:cstheme="minorHAnsi"/>
                <w:szCs w:val="22"/>
              </w:rPr>
            </w:pPr>
            <w:r w:rsidRPr="00A2631B">
              <w:rPr>
                <w:rFonts w:cstheme="minorHAnsi"/>
                <w:bCs/>
                <w:szCs w:val="22"/>
              </w:rPr>
              <w:t>Conception des tableaux de bord</w:t>
            </w:r>
            <w:r w:rsidRPr="00A2631B">
              <w:rPr>
                <w:rFonts w:cstheme="minorHAnsi"/>
                <w:szCs w:val="22"/>
              </w:rPr>
              <w:t xml:space="preserve"> : </w:t>
            </w:r>
          </w:p>
          <w:p w14:paraId="586F2383" w14:textId="42EAD117" w:rsidR="00283D58" w:rsidRPr="00A2631B" w:rsidRDefault="00283D58" w:rsidP="002256D9">
            <w:pPr>
              <w:pStyle w:val="Paragraphedeliste"/>
              <w:numPr>
                <w:ilvl w:val="1"/>
                <w:numId w:val="19"/>
              </w:numPr>
              <w:rPr>
                <w:rFonts w:cstheme="minorHAnsi"/>
                <w:szCs w:val="22"/>
              </w:rPr>
            </w:pPr>
            <w:r w:rsidRPr="00A2631B">
              <w:rPr>
                <w:rFonts w:cstheme="minorHAnsi"/>
                <w:szCs w:val="22"/>
              </w:rPr>
              <w:t>Défini</w:t>
            </w:r>
            <w:r w:rsidR="00B94E7F" w:rsidRPr="00A2631B">
              <w:rPr>
                <w:rFonts w:cstheme="minorHAnsi"/>
                <w:szCs w:val="22"/>
              </w:rPr>
              <w:t>r l</w:t>
            </w:r>
            <w:r w:rsidRPr="00A2631B">
              <w:rPr>
                <w:rFonts w:cstheme="minorHAnsi"/>
                <w:szCs w:val="22"/>
              </w:rPr>
              <w:t>es formats et périodicité</w:t>
            </w:r>
            <w:r w:rsidR="00EC628B" w:rsidRPr="00A2631B">
              <w:rPr>
                <w:rFonts w:cstheme="minorHAnsi"/>
                <w:szCs w:val="22"/>
              </w:rPr>
              <w:t xml:space="preserve"> d’analyse</w:t>
            </w:r>
          </w:p>
          <w:p w14:paraId="456433BA" w14:textId="20B7B1F5" w:rsidR="00B94E7F" w:rsidRPr="00A2631B" w:rsidRDefault="00B94E7F" w:rsidP="002256D9">
            <w:pPr>
              <w:pStyle w:val="Paragraphedeliste"/>
              <w:numPr>
                <w:ilvl w:val="1"/>
                <w:numId w:val="19"/>
              </w:numPr>
              <w:rPr>
                <w:rFonts w:cstheme="minorHAnsi"/>
                <w:szCs w:val="22"/>
              </w:rPr>
            </w:pPr>
            <w:r w:rsidRPr="00A2631B">
              <w:rPr>
                <w:rFonts w:cstheme="minorHAnsi"/>
                <w:szCs w:val="22"/>
              </w:rPr>
              <w:t>Définir la structure du tableau de bord</w:t>
            </w:r>
          </w:p>
          <w:p w14:paraId="1958A156" w14:textId="07480996" w:rsidR="00EC628B" w:rsidRPr="00A2631B" w:rsidRDefault="00B94E7F" w:rsidP="002256D9">
            <w:pPr>
              <w:pStyle w:val="Paragraphedeliste"/>
              <w:numPr>
                <w:ilvl w:val="1"/>
                <w:numId w:val="19"/>
              </w:numPr>
              <w:rPr>
                <w:rFonts w:cstheme="minorHAnsi"/>
                <w:szCs w:val="22"/>
              </w:rPr>
            </w:pPr>
            <w:r w:rsidRPr="00A2631B">
              <w:rPr>
                <w:rFonts w:cstheme="minorHAnsi"/>
                <w:szCs w:val="22"/>
              </w:rPr>
              <w:t>Construire les supports de communication</w:t>
            </w:r>
          </w:p>
          <w:p w14:paraId="71A47331" w14:textId="22EEFB36" w:rsidR="00B94E7F" w:rsidRPr="00A2631B" w:rsidRDefault="00B94E7F" w:rsidP="002256D9">
            <w:pPr>
              <w:pStyle w:val="Paragraphedeliste"/>
              <w:numPr>
                <w:ilvl w:val="1"/>
                <w:numId w:val="19"/>
              </w:numPr>
              <w:rPr>
                <w:rFonts w:cstheme="minorHAnsi"/>
                <w:szCs w:val="22"/>
              </w:rPr>
            </w:pPr>
            <w:r w:rsidRPr="00A2631B">
              <w:rPr>
                <w:rFonts w:cstheme="minorHAnsi"/>
                <w:szCs w:val="22"/>
              </w:rPr>
              <w:t>Rédiger les fiches descriptives des indicateurs</w:t>
            </w:r>
          </w:p>
          <w:p w14:paraId="45280183" w14:textId="5B916EF6" w:rsidR="00D62563" w:rsidRPr="00A2631B" w:rsidRDefault="00D62563" w:rsidP="002256D9">
            <w:pPr>
              <w:pStyle w:val="Paragraphedeliste"/>
              <w:numPr>
                <w:ilvl w:val="0"/>
                <w:numId w:val="19"/>
              </w:numPr>
              <w:rPr>
                <w:rFonts w:cstheme="minorHAnsi"/>
                <w:szCs w:val="22"/>
              </w:rPr>
            </w:pPr>
            <w:r w:rsidRPr="00A2631B">
              <w:rPr>
                <w:rFonts w:cstheme="minorHAnsi"/>
                <w:szCs w:val="22"/>
              </w:rPr>
              <w:t>Ou</w:t>
            </w:r>
            <w:r w:rsidR="004A0A44">
              <w:rPr>
                <w:rFonts w:cstheme="minorHAnsi"/>
                <w:szCs w:val="22"/>
              </w:rPr>
              <w:t>t</w:t>
            </w:r>
            <w:r w:rsidRPr="00A2631B">
              <w:rPr>
                <w:rFonts w:cstheme="minorHAnsi"/>
                <w:szCs w:val="22"/>
              </w:rPr>
              <w:t xml:space="preserve">illage du </w:t>
            </w:r>
            <w:r w:rsidRPr="00A2631B">
              <w:rPr>
                <w:rFonts w:cstheme="minorHAnsi"/>
                <w:bCs/>
                <w:szCs w:val="22"/>
              </w:rPr>
              <w:t>tableau</w:t>
            </w:r>
            <w:r w:rsidRPr="00A2631B">
              <w:rPr>
                <w:rFonts w:cstheme="minorHAnsi"/>
                <w:szCs w:val="22"/>
              </w:rPr>
              <w:t xml:space="preserve"> de bord</w:t>
            </w:r>
          </w:p>
          <w:p w14:paraId="5161A719" w14:textId="3CBF887B" w:rsidR="00D62563" w:rsidRPr="00A2631B" w:rsidRDefault="00D62563" w:rsidP="002256D9">
            <w:pPr>
              <w:pStyle w:val="Paragraphedeliste"/>
              <w:numPr>
                <w:ilvl w:val="1"/>
                <w:numId w:val="19"/>
              </w:numPr>
              <w:rPr>
                <w:rFonts w:cstheme="minorHAnsi"/>
                <w:szCs w:val="22"/>
              </w:rPr>
            </w:pPr>
            <w:r w:rsidRPr="00A2631B">
              <w:rPr>
                <w:rFonts w:cstheme="minorHAnsi"/>
                <w:szCs w:val="22"/>
              </w:rPr>
              <w:t xml:space="preserve">Construire des outils de suivi </w:t>
            </w:r>
            <w:r w:rsidR="004A0A44">
              <w:rPr>
                <w:rFonts w:cstheme="minorHAnsi"/>
                <w:szCs w:val="22"/>
              </w:rPr>
              <w:t>d</w:t>
            </w:r>
            <w:r w:rsidRPr="00A2631B">
              <w:rPr>
                <w:rFonts w:cstheme="minorHAnsi"/>
                <w:szCs w:val="22"/>
              </w:rPr>
              <w:t xml:space="preserve">es KPI </w:t>
            </w:r>
          </w:p>
          <w:p w14:paraId="57753C8C" w14:textId="41493260" w:rsidR="003956F5" w:rsidRPr="00A2631B" w:rsidRDefault="003956F5" w:rsidP="002256D9">
            <w:pPr>
              <w:pStyle w:val="Paragraphedeliste"/>
              <w:numPr>
                <w:ilvl w:val="0"/>
                <w:numId w:val="19"/>
              </w:numPr>
              <w:ind w:left="884" w:right="299"/>
              <w:rPr>
                <w:rFonts w:cstheme="minorHAnsi"/>
                <w:szCs w:val="22"/>
              </w:rPr>
            </w:pPr>
            <w:r w:rsidRPr="00A2631B">
              <w:rPr>
                <w:rFonts w:cstheme="minorHAnsi"/>
                <w:szCs w:val="22"/>
              </w:rPr>
              <w:t>Animation de la réunion de restitution :</w:t>
            </w:r>
          </w:p>
          <w:p w14:paraId="47A0B574" w14:textId="77777777" w:rsidR="003956F5" w:rsidRPr="00A2631B" w:rsidRDefault="003956F5" w:rsidP="002256D9">
            <w:pPr>
              <w:pStyle w:val="Paragraphedeliste"/>
              <w:numPr>
                <w:ilvl w:val="1"/>
                <w:numId w:val="19"/>
              </w:numPr>
              <w:ind w:right="299"/>
              <w:rPr>
                <w:rFonts w:cstheme="minorHAnsi"/>
                <w:szCs w:val="22"/>
              </w:rPr>
            </w:pPr>
            <w:r w:rsidRPr="00A2631B">
              <w:rPr>
                <w:rFonts w:cstheme="minorHAnsi"/>
                <w:szCs w:val="22"/>
              </w:rPr>
              <w:t>Rédaction du rapport détaillée des actions mises en œuvre sur la période d’exécution de l’UO</w:t>
            </w:r>
          </w:p>
          <w:p w14:paraId="44A1FAA4" w14:textId="77777777" w:rsidR="00920126" w:rsidRPr="00A2631B" w:rsidRDefault="00920126" w:rsidP="00394D4A">
            <w:pPr>
              <w:pStyle w:val="Paragraphedeliste"/>
              <w:rPr>
                <w:rFonts w:cstheme="minorHAnsi"/>
              </w:rPr>
            </w:pPr>
          </w:p>
        </w:tc>
      </w:tr>
    </w:tbl>
    <w:p w14:paraId="0699C6EA" w14:textId="77777777" w:rsidR="00283D58" w:rsidRPr="00A2631B" w:rsidRDefault="00283D58" w:rsidP="00283D58">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283D58" w:rsidRPr="00A2631B" w14:paraId="35485BA1" w14:textId="77777777" w:rsidTr="00201F44">
        <w:tc>
          <w:tcPr>
            <w:tcW w:w="4535" w:type="dxa"/>
            <w:tcBorders>
              <w:top w:val="nil"/>
              <w:left w:val="nil"/>
              <w:bottom w:val="nil"/>
              <w:right w:val="nil"/>
            </w:tcBorders>
            <w:shd w:val="clear" w:color="auto" w:fill="auto"/>
          </w:tcPr>
          <w:p w14:paraId="5470B9C0" w14:textId="77777777" w:rsidR="00283D58" w:rsidRPr="00A2631B" w:rsidRDefault="00283D58" w:rsidP="00201F4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88" behindDoc="1" locked="0" layoutInCell="1" allowOverlap="1" wp14:anchorId="068E2D9F" wp14:editId="1778EC3B">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83" name="Rectangle 83"/>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6106F42" w14:textId="77777777" w:rsidR="006A7CE0" w:rsidRPr="001922F5" w:rsidRDefault="006A7CE0" w:rsidP="00283D58">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8E2D9F" id="Rectangle 83" o:spid="_x0000_s1087" style="position:absolute;left:0;text-align:left;margin-left:-.9pt;margin-top:3pt;width:198.45pt;height:22.9pt;z-index:-25165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DZA0Yx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56106F42" w14:textId="77777777" w:rsidR="006A7CE0" w:rsidRPr="001922F5" w:rsidRDefault="006A7CE0" w:rsidP="00283D58">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0392E42E" w14:textId="77777777" w:rsidR="00283D58" w:rsidRPr="00A2631B" w:rsidRDefault="00283D58" w:rsidP="00201F4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89" behindDoc="1" locked="0" layoutInCell="1" allowOverlap="1" wp14:anchorId="150B4125" wp14:editId="10025399">
                      <wp:simplePos x="0" y="0"/>
                      <wp:positionH relativeFrom="column">
                        <wp:posOffset>27304</wp:posOffset>
                      </wp:positionH>
                      <wp:positionV relativeFrom="paragraph">
                        <wp:posOffset>59055</wp:posOffset>
                      </wp:positionV>
                      <wp:extent cx="2771775" cy="290830"/>
                      <wp:effectExtent l="95250" t="57150" r="104775" b="109220"/>
                      <wp:wrapTight wrapText="bothSides">
                        <wp:wrapPolygon edited="0">
                          <wp:start x="-445" y="-4245"/>
                          <wp:lineTo x="-742" y="21223"/>
                          <wp:lineTo x="-445" y="28297"/>
                          <wp:lineTo x="21971" y="28297"/>
                          <wp:lineTo x="22268" y="21223"/>
                          <wp:lineTo x="21971" y="-4245"/>
                          <wp:lineTo x="-445" y="-4245"/>
                        </wp:wrapPolygon>
                      </wp:wrapTight>
                      <wp:docPr id="84" name="Rectangle 84"/>
                      <wp:cNvGraphicFramePr/>
                      <a:graphic xmlns:a="http://schemas.openxmlformats.org/drawingml/2006/main">
                        <a:graphicData uri="http://schemas.microsoft.com/office/word/2010/wordprocessingShape">
                          <wps:wsp>
                            <wps:cNvSpPr/>
                            <wps:spPr>
                              <a:xfrm>
                                <a:off x="0" y="0"/>
                                <a:ext cx="277177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5748BFC1" w14:textId="77777777" w:rsidR="006A7CE0" w:rsidRPr="001922F5" w:rsidRDefault="006A7CE0" w:rsidP="00283D58">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0B4125" id="Rectangle 84" o:spid="_x0000_s1088" style="position:absolute;left:0;text-align:left;margin-left:2.15pt;margin-top:4.65pt;width:218.25pt;height:22.9pt;z-index:-2516581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" fillcolor="#1f497d [3215]" stroked="f">
                      <v:shadow on="t" color="black" opacity="22937f" origin=",.5" offset="0,.63889mm"/>
                      <v:textbox>
                        <w:txbxContent>
                          <w:p w14:paraId="5748BFC1" w14:textId="77777777" w:rsidR="006A7CE0" w:rsidRPr="001922F5" w:rsidRDefault="006A7CE0" w:rsidP="00283D58">
                            <w:pPr>
                              <w:jc w:val="center"/>
                              <w:rPr>
                                <w:sz w:val="24"/>
                              </w:rPr>
                            </w:pPr>
                            <w:r>
                              <w:rPr>
                                <w:rFonts w:cstheme="minorHAnsi"/>
                                <w:b/>
                                <w:smallCaps/>
                                <w:sz w:val="28"/>
                              </w:rPr>
                              <w:t>Les livrables</w:t>
                            </w:r>
                          </w:p>
                        </w:txbxContent>
                      </v:textbox>
                      <w10:wrap type="tight"/>
                    </v:rect>
                  </w:pict>
                </mc:Fallback>
              </mc:AlternateContent>
            </w:r>
          </w:p>
        </w:tc>
      </w:tr>
      <w:tr w:rsidR="00283D58" w:rsidRPr="00A2631B" w14:paraId="19339B1F" w14:textId="77777777" w:rsidTr="00201F44">
        <w:tc>
          <w:tcPr>
            <w:tcW w:w="4535" w:type="dxa"/>
            <w:tcBorders>
              <w:top w:val="nil"/>
              <w:left w:val="nil"/>
              <w:bottom w:val="nil"/>
              <w:right w:val="nil"/>
            </w:tcBorders>
          </w:tcPr>
          <w:p w14:paraId="33EFFBB1" w14:textId="63417570" w:rsidR="00283D58" w:rsidRPr="00A2631B" w:rsidRDefault="00EC628B" w:rsidP="002256D9">
            <w:pPr>
              <w:pStyle w:val="Paragraphedeliste"/>
              <w:numPr>
                <w:ilvl w:val="0"/>
                <w:numId w:val="21"/>
              </w:numPr>
              <w:rPr>
                <w:rFonts w:cstheme="minorHAnsi"/>
                <w:szCs w:val="22"/>
              </w:rPr>
            </w:pPr>
            <w:r w:rsidRPr="00A2631B">
              <w:rPr>
                <w:rFonts w:cstheme="minorHAnsi"/>
                <w:szCs w:val="22"/>
              </w:rPr>
              <w:t>Besoin des parties prenantes ;</w:t>
            </w:r>
          </w:p>
          <w:p w14:paraId="614339C7" w14:textId="3DEE73B7" w:rsidR="00EC628B" w:rsidRPr="00A2631B" w:rsidRDefault="00EC628B" w:rsidP="002256D9">
            <w:pPr>
              <w:pStyle w:val="Paragraphedeliste"/>
              <w:numPr>
                <w:ilvl w:val="0"/>
                <w:numId w:val="21"/>
              </w:numPr>
              <w:rPr>
                <w:rFonts w:cstheme="minorHAnsi"/>
                <w:szCs w:val="22"/>
              </w:rPr>
            </w:pPr>
            <w:r w:rsidRPr="00A2631B">
              <w:rPr>
                <w:rFonts w:cstheme="minorHAnsi"/>
                <w:szCs w:val="22"/>
              </w:rPr>
              <w:t>Objectifs et attendus du SMSI, la PSSI Cnam, NIS2</w:t>
            </w:r>
          </w:p>
          <w:p w14:paraId="7FDA07C5" w14:textId="4DB8F1E4" w:rsidR="00EC628B" w:rsidRPr="00A2631B" w:rsidRDefault="00EC628B" w:rsidP="002256D9">
            <w:pPr>
              <w:pStyle w:val="Paragraphedeliste"/>
              <w:numPr>
                <w:ilvl w:val="0"/>
                <w:numId w:val="21"/>
              </w:numPr>
              <w:rPr>
                <w:rFonts w:cstheme="minorHAnsi"/>
                <w:szCs w:val="22"/>
              </w:rPr>
            </w:pPr>
            <w:r w:rsidRPr="00A2631B">
              <w:rPr>
                <w:rFonts w:cstheme="minorHAnsi"/>
                <w:szCs w:val="22"/>
              </w:rPr>
              <w:t>Listes des données existantes collectées</w:t>
            </w:r>
          </w:p>
          <w:p w14:paraId="016F1965" w14:textId="77777777" w:rsidR="00920126" w:rsidRPr="00A2631B" w:rsidRDefault="00920126" w:rsidP="002256D9">
            <w:pPr>
              <w:pStyle w:val="Paragraphedeliste"/>
              <w:numPr>
                <w:ilvl w:val="0"/>
                <w:numId w:val="21"/>
              </w:numPr>
              <w:rPr>
                <w:rFonts w:cstheme="minorHAnsi"/>
                <w:szCs w:val="22"/>
              </w:rPr>
            </w:pPr>
            <w:r w:rsidRPr="00A2631B">
              <w:rPr>
                <w:rFonts w:cstheme="minorHAnsi"/>
                <w:szCs w:val="22"/>
              </w:rPr>
              <w:t>Objectifs du SMSI, de la PSSI CNAM, du Schéma Directeur SSI et des UO précédentes.</w:t>
            </w:r>
          </w:p>
          <w:p w14:paraId="1E2DD690" w14:textId="77777777" w:rsidR="00920126" w:rsidRPr="00A2631B" w:rsidRDefault="00920126" w:rsidP="002256D9">
            <w:pPr>
              <w:pStyle w:val="Paragraphedeliste"/>
              <w:numPr>
                <w:ilvl w:val="0"/>
                <w:numId w:val="21"/>
              </w:numPr>
              <w:rPr>
                <w:rFonts w:cstheme="minorHAnsi"/>
                <w:szCs w:val="22"/>
              </w:rPr>
            </w:pPr>
            <w:r w:rsidRPr="00A2631B">
              <w:rPr>
                <w:rFonts w:cstheme="minorHAnsi"/>
                <w:szCs w:val="22"/>
              </w:rPr>
              <w:t>Exigences réglementaires (ISO 27001, NIS2, RGPD, RGS, doctrine ANSSI)</w:t>
            </w:r>
          </w:p>
          <w:p w14:paraId="03E6999A" w14:textId="77777777" w:rsidR="00920126" w:rsidRPr="00A2631B" w:rsidRDefault="00920126" w:rsidP="002256D9">
            <w:pPr>
              <w:pStyle w:val="Paragraphedeliste"/>
              <w:numPr>
                <w:ilvl w:val="0"/>
                <w:numId w:val="21"/>
              </w:numPr>
              <w:rPr>
                <w:rFonts w:cstheme="minorHAnsi"/>
                <w:szCs w:val="22"/>
              </w:rPr>
            </w:pPr>
            <w:r w:rsidRPr="00A2631B">
              <w:rPr>
                <w:rFonts w:cstheme="minorHAnsi"/>
                <w:szCs w:val="22"/>
              </w:rPr>
              <w:t>Données et métriques déjà collectées (audits, incidents, vulnérabilités, sensibilisation).</w:t>
            </w:r>
          </w:p>
          <w:p w14:paraId="189784BA" w14:textId="00742CC8" w:rsidR="00283D58" w:rsidRPr="00A2631B" w:rsidRDefault="00920126" w:rsidP="002256D9">
            <w:pPr>
              <w:pStyle w:val="Paragraphedeliste"/>
              <w:numPr>
                <w:ilvl w:val="0"/>
                <w:numId w:val="21"/>
              </w:numPr>
              <w:rPr>
                <w:rFonts w:cstheme="minorHAnsi"/>
                <w:szCs w:val="22"/>
              </w:rPr>
            </w:pPr>
            <w:r w:rsidRPr="00A2631B">
              <w:rPr>
                <w:rFonts w:cstheme="minorHAnsi"/>
                <w:szCs w:val="22"/>
              </w:rPr>
              <w:t>Outils existants de suivi (SIEM, GRC, tableaux Excel, reporting interne).</w:t>
            </w:r>
          </w:p>
        </w:tc>
        <w:tc>
          <w:tcPr>
            <w:tcW w:w="4535" w:type="dxa"/>
            <w:tcBorders>
              <w:top w:val="nil"/>
              <w:left w:val="nil"/>
              <w:bottom w:val="nil"/>
              <w:right w:val="nil"/>
            </w:tcBorders>
          </w:tcPr>
          <w:p w14:paraId="1B47EE21" w14:textId="7F9ADC8F" w:rsidR="009939E3" w:rsidRPr="00A2631B" w:rsidRDefault="009939E3" w:rsidP="002256D9">
            <w:pPr>
              <w:pStyle w:val="Paragraphedeliste"/>
              <w:numPr>
                <w:ilvl w:val="0"/>
                <w:numId w:val="27"/>
              </w:numPr>
              <w:rPr>
                <w:rFonts w:cstheme="minorHAnsi"/>
                <w:bCs/>
                <w:szCs w:val="22"/>
              </w:rPr>
            </w:pPr>
            <w:r w:rsidRPr="00A2631B">
              <w:rPr>
                <w:rFonts w:cstheme="minorHAnsi"/>
                <w:bCs/>
                <w:szCs w:val="22"/>
              </w:rPr>
              <w:t xml:space="preserve">Etat des lieux des indicateurs suivis </w:t>
            </w:r>
            <w:r w:rsidR="004A0A44">
              <w:rPr>
                <w:rFonts w:cstheme="minorHAnsi"/>
                <w:bCs/>
                <w:szCs w:val="22"/>
              </w:rPr>
              <w:t>au</w:t>
            </w:r>
            <w:r w:rsidR="004A0A44" w:rsidRPr="00A2631B">
              <w:rPr>
                <w:rFonts w:cstheme="minorHAnsi"/>
                <w:bCs/>
                <w:szCs w:val="22"/>
              </w:rPr>
              <w:t xml:space="preserve"> </w:t>
            </w:r>
            <w:r w:rsidRPr="00A2631B">
              <w:rPr>
                <w:rFonts w:cstheme="minorHAnsi"/>
                <w:bCs/>
                <w:szCs w:val="22"/>
              </w:rPr>
              <w:t>sein de DS</w:t>
            </w:r>
          </w:p>
          <w:p w14:paraId="2C360ECA" w14:textId="0283F483" w:rsidR="00EC628B" w:rsidRPr="00A2631B" w:rsidRDefault="00EC628B" w:rsidP="002256D9">
            <w:pPr>
              <w:pStyle w:val="Paragraphedeliste"/>
              <w:numPr>
                <w:ilvl w:val="0"/>
                <w:numId w:val="27"/>
              </w:numPr>
              <w:rPr>
                <w:rFonts w:cstheme="minorHAnsi"/>
                <w:bCs/>
                <w:szCs w:val="22"/>
              </w:rPr>
            </w:pPr>
            <w:r w:rsidRPr="00A2631B">
              <w:rPr>
                <w:rFonts w:cstheme="minorHAnsi"/>
                <w:bCs/>
                <w:szCs w:val="22"/>
              </w:rPr>
              <w:t xml:space="preserve">Catalogue détaillé des indicateurs </w:t>
            </w:r>
          </w:p>
          <w:p w14:paraId="0E05B538" w14:textId="514A27AF" w:rsidR="00EC628B" w:rsidRPr="00A2631B" w:rsidRDefault="00EC628B" w:rsidP="002256D9">
            <w:pPr>
              <w:pStyle w:val="Paragraphedeliste"/>
              <w:numPr>
                <w:ilvl w:val="0"/>
                <w:numId w:val="27"/>
              </w:numPr>
              <w:rPr>
                <w:rFonts w:cstheme="minorHAnsi"/>
                <w:bCs/>
                <w:szCs w:val="22"/>
              </w:rPr>
            </w:pPr>
            <w:r w:rsidRPr="00A2631B">
              <w:rPr>
                <w:rFonts w:cstheme="minorHAnsi"/>
                <w:bCs/>
                <w:szCs w:val="22"/>
              </w:rPr>
              <w:t xml:space="preserve">Modèle de tableau de bord </w:t>
            </w:r>
          </w:p>
          <w:p w14:paraId="24E13E31" w14:textId="0EDB08C9" w:rsidR="00EC628B" w:rsidRPr="00A2631B" w:rsidRDefault="00EC628B" w:rsidP="002256D9">
            <w:pPr>
              <w:pStyle w:val="Paragraphedeliste"/>
              <w:numPr>
                <w:ilvl w:val="0"/>
                <w:numId w:val="27"/>
              </w:numPr>
              <w:rPr>
                <w:rFonts w:cstheme="minorHAnsi"/>
                <w:bCs/>
                <w:szCs w:val="22"/>
              </w:rPr>
            </w:pPr>
            <w:r w:rsidRPr="00A2631B">
              <w:rPr>
                <w:rFonts w:cstheme="minorHAnsi"/>
                <w:bCs/>
                <w:szCs w:val="22"/>
              </w:rPr>
              <w:t xml:space="preserve">Outil pour automatiser la consolidation des données </w:t>
            </w:r>
          </w:p>
          <w:p w14:paraId="03ECB03C" w14:textId="61646E3E" w:rsidR="00EC628B" w:rsidRPr="00A2631B" w:rsidRDefault="00EC628B" w:rsidP="002256D9">
            <w:pPr>
              <w:pStyle w:val="Paragraphedeliste"/>
              <w:numPr>
                <w:ilvl w:val="0"/>
                <w:numId w:val="27"/>
              </w:numPr>
              <w:rPr>
                <w:rFonts w:cstheme="minorHAnsi"/>
                <w:bCs/>
                <w:szCs w:val="22"/>
              </w:rPr>
            </w:pPr>
            <w:r w:rsidRPr="00A2631B">
              <w:rPr>
                <w:rFonts w:cstheme="minorHAnsi"/>
                <w:bCs/>
                <w:szCs w:val="22"/>
              </w:rPr>
              <w:t>Documentation détaillée de chaque indicateur (objectif, calcul, seuil d’alerte, communication…)</w:t>
            </w:r>
          </w:p>
          <w:p w14:paraId="64E6254D" w14:textId="58822D40" w:rsidR="00835072" w:rsidRPr="00A2631B" w:rsidRDefault="00835072" w:rsidP="002256D9">
            <w:pPr>
              <w:pStyle w:val="Paragraphedeliste"/>
              <w:numPr>
                <w:ilvl w:val="0"/>
                <w:numId w:val="27"/>
              </w:numPr>
              <w:rPr>
                <w:rFonts w:cstheme="minorHAnsi"/>
                <w:bCs/>
                <w:szCs w:val="22"/>
              </w:rPr>
            </w:pPr>
            <w:r w:rsidRPr="00A2631B">
              <w:rPr>
                <w:rFonts w:cstheme="minorHAnsi"/>
                <w:bCs/>
                <w:szCs w:val="22"/>
              </w:rPr>
              <w:t>Comptes rendus de réunion</w:t>
            </w:r>
          </w:p>
          <w:p w14:paraId="150EE764" w14:textId="226E94FD" w:rsidR="00835072" w:rsidRDefault="00835072" w:rsidP="002256D9">
            <w:pPr>
              <w:pStyle w:val="Paragraphedeliste"/>
              <w:numPr>
                <w:ilvl w:val="0"/>
                <w:numId w:val="27"/>
              </w:numPr>
              <w:rPr>
                <w:rFonts w:cstheme="minorHAnsi"/>
                <w:bCs/>
                <w:szCs w:val="22"/>
              </w:rPr>
            </w:pPr>
            <w:r w:rsidRPr="00A2631B">
              <w:rPr>
                <w:rFonts w:cstheme="minorHAnsi"/>
                <w:bCs/>
                <w:szCs w:val="22"/>
              </w:rPr>
              <w:t>Synthèse managériale de gestion des tableaux de bords au sein de DS</w:t>
            </w:r>
          </w:p>
          <w:p w14:paraId="242580DA" w14:textId="77777777" w:rsidR="003956F5" w:rsidRPr="00A2631B" w:rsidRDefault="003956F5" w:rsidP="002256D9">
            <w:pPr>
              <w:pStyle w:val="Paragraphedeliste"/>
              <w:numPr>
                <w:ilvl w:val="0"/>
                <w:numId w:val="27"/>
              </w:numPr>
              <w:rPr>
                <w:rFonts w:cstheme="minorHAnsi"/>
                <w:bCs/>
                <w:szCs w:val="22"/>
              </w:rPr>
            </w:pPr>
            <w:r w:rsidRPr="00A2631B">
              <w:rPr>
                <w:rFonts w:cstheme="minorHAnsi"/>
                <w:bCs/>
                <w:szCs w:val="22"/>
              </w:rPr>
              <w:t>Compte rendu de réunion </w:t>
            </w:r>
            <w:r w:rsidRPr="00A2631B">
              <w:rPr>
                <w:rFonts w:cstheme="minorHAnsi"/>
              </w:rPr>
              <w:t>livré dans les 5 jours ouvrés suivant cette dernière </w:t>
            </w:r>
            <w:r w:rsidRPr="00A2631B">
              <w:rPr>
                <w:rFonts w:cstheme="minorHAnsi"/>
                <w:bCs/>
                <w:szCs w:val="22"/>
              </w:rPr>
              <w:t>;</w:t>
            </w:r>
          </w:p>
          <w:p w14:paraId="07566549" w14:textId="754B4D81" w:rsidR="003956F5" w:rsidRPr="00D8395D" w:rsidRDefault="003956F5" w:rsidP="002256D9">
            <w:pPr>
              <w:pStyle w:val="Paragraphedeliste"/>
              <w:numPr>
                <w:ilvl w:val="0"/>
                <w:numId w:val="27"/>
              </w:numPr>
              <w:rPr>
                <w:rFonts w:cstheme="minorHAnsi"/>
                <w:bCs/>
                <w:szCs w:val="22"/>
              </w:rPr>
            </w:pPr>
            <w:r w:rsidRPr="00A2631B">
              <w:rPr>
                <w:rFonts w:cstheme="minorHAnsi"/>
              </w:rPr>
              <w:t>Planning de mise en œuvre de la prestation en détaillant les jalons et livrables attendus;</w:t>
            </w:r>
          </w:p>
          <w:p w14:paraId="64E95482" w14:textId="643AF5BB" w:rsidR="00D8395D" w:rsidRPr="00A2631B" w:rsidRDefault="00D8395D" w:rsidP="002256D9">
            <w:pPr>
              <w:pStyle w:val="Paragraphedeliste"/>
              <w:numPr>
                <w:ilvl w:val="0"/>
                <w:numId w:val="27"/>
              </w:numPr>
              <w:rPr>
                <w:rFonts w:cstheme="minorHAnsi"/>
                <w:bCs/>
                <w:szCs w:val="22"/>
              </w:rPr>
            </w:pPr>
            <w:r w:rsidRPr="00804304">
              <w:rPr>
                <w:rFonts w:cstheme="minorHAnsi"/>
                <w:sz w:val="20"/>
                <w:szCs w:val="20"/>
              </w:rPr>
              <w:t>Tout autre élément associé à la réalisation de la prestation.</w:t>
            </w:r>
          </w:p>
          <w:p w14:paraId="320A307D" w14:textId="77777777" w:rsidR="00920126" w:rsidRPr="00A2631B" w:rsidRDefault="00920126" w:rsidP="0058678C">
            <w:pPr>
              <w:pStyle w:val="Paragraphedeliste"/>
              <w:rPr>
                <w:rFonts w:cstheme="minorHAnsi"/>
                <w:bCs/>
                <w:szCs w:val="22"/>
              </w:rPr>
            </w:pPr>
          </w:p>
          <w:p w14:paraId="29220557" w14:textId="77777777" w:rsidR="00283D58" w:rsidRPr="00A2631B" w:rsidRDefault="00283D58" w:rsidP="00201F44">
            <w:pPr>
              <w:spacing w:after="0"/>
              <w:rPr>
                <w:rFonts w:cstheme="minorHAnsi"/>
                <w:szCs w:val="20"/>
              </w:rPr>
            </w:pPr>
          </w:p>
        </w:tc>
      </w:tr>
    </w:tbl>
    <w:p w14:paraId="6BD2B6CC" w14:textId="77777777" w:rsidR="00283D58" w:rsidRPr="00A2631B" w:rsidRDefault="00283D58" w:rsidP="00283D58">
      <w:pPr>
        <w:spacing w:after="0"/>
        <w:rPr>
          <w:rFonts w:cstheme="minorHAnsi"/>
        </w:rPr>
      </w:pPr>
    </w:p>
    <w:p w14:paraId="0DBB9557" w14:textId="77777777" w:rsidR="00283D58" w:rsidRPr="00A2631B" w:rsidRDefault="00283D58" w:rsidP="00283D58">
      <w:pPr>
        <w:spacing w:after="0"/>
        <w:rPr>
          <w:rFonts w:cstheme="minorHAnsi"/>
          <w:sz w:val="4"/>
          <w:szCs w:val="4"/>
        </w:rPr>
      </w:pPr>
    </w:p>
    <w:p w14:paraId="3907B287" w14:textId="77777777" w:rsidR="00283D58" w:rsidRPr="00A2631B" w:rsidRDefault="00283D58" w:rsidP="00283D58">
      <w:pPr>
        <w:spacing w:after="0"/>
        <w:rPr>
          <w:rFonts w:cstheme="minorHAnsi"/>
        </w:rPr>
      </w:pPr>
    </w:p>
    <w:p w14:paraId="7758B7B0" w14:textId="77777777" w:rsidR="00283D58" w:rsidRPr="00A2631B" w:rsidRDefault="00283D58" w:rsidP="00283D58">
      <w:pPr>
        <w:rPr>
          <w:rFonts w:cstheme="minorHAnsi"/>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0F5B5C" w:rsidRPr="00A2631B" w14:paraId="4C73FE29" w14:textId="77777777" w:rsidTr="000F5B5C">
        <w:tc>
          <w:tcPr>
            <w:tcW w:w="10204" w:type="dxa"/>
            <w:gridSpan w:val="4"/>
            <w:tcBorders>
              <w:top w:val="nil"/>
              <w:left w:val="nil"/>
              <w:bottom w:val="single" w:sz="4" w:space="0" w:color="808080" w:themeColor="background1" w:themeShade="80"/>
              <w:right w:val="nil"/>
            </w:tcBorders>
            <w:shd w:val="clear" w:color="auto" w:fill="auto"/>
          </w:tcPr>
          <w:p w14:paraId="6A8D5EA0" w14:textId="77777777" w:rsidR="000F5B5C" w:rsidRPr="00A2631B" w:rsidRDefault="000F5B5C" w:rsidP="000F5B5C">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8" behindDoc="1" locked="0" layoutInCell="1" allowOverlap="1" wp14:anchorId="2127D00F" wp14:editId="0F658B3F">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57" name="Rectangle 57"/>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58E4CDF" w14:textId="77777777" w:rsidR="006A7CE0" w:rsidRPr="001922F5" w:rsidRDefault="006A7CE0" w:rsidP="000F5B5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27D00F" id="Rectangle 57" o:spid="_x0000_s1089" style="position:absolute;left:0;text-align:left;margin-left:2.2pt;margin-top:4.5pt;width:490.4pt;height:22.9pt;z-index:-2516581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" fillcolor="#484329 [814]" stroked="f">
                      <v:shadow on="t" color="black" opacity="22937f" origin=",.5" offset="0,.63889mm"/>
                      <v:textbox>
                        <w:txbxContent>
                          <w:p w14:paraId="758E4CDF" w14:textId="77777777" w:rsidR="006A7CE0" w:rsidRPr="001922F5" w:rsidRDefault="006A7CE0" w:rsidP="000F5B5C">
                            <w:pPr>
                              <w:ind w:right="-40"/>
                              <w:jc w:val="center"/>
                              <w:rPr>
                                <w:sz w:val="24"/>
                              </w:rPr>
                            </w:pPr>
                            <w:r>
                              <w:rPr>
                                <w:rFonts w:cstheme="minorHAnsi"/>
                                <w:b/>
                                <w:smallCaps/>
                                <w:sz w:val="28"/>
                              </w:rPr>
                              <w:t>La complexité</w:t>
                            </w:r>
                          </w:p>
                        </w:txbxContent>
                      </v:textbox>
                      <w10:wrap type="tight"/>
                    </v:rect>
                  </w:pict>
                </mc:Fallback>
              </mc:AlternateContent>
            </w:r>
          </w:p>
        </w:tc>
      </w:tr>
      <w:tr w:rsidR="000F5B5C" w:rsidRPr="00A2631B" w14:paraId="438C656F" w14:textId="77777777" w:rsidTr="000F5B5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8EA432A" w14:textId="77777777" w:rsidR="000F5B5C" w:rsidRPr="00A2631B" w:rsidRDefault="000F5B5C" w:rsidP="000F5B5C">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E1F54AF"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00A0C8"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A24DF04" w14:textId="77777777" w:rsidR="000F5B5C" w:rsidRPr="00A2631B" w:rsidRDefault="000F5B5C" w:rsidP="000F5B5C">
            <w:pPr>
              <w:spacing w:after="0"/>
              <w:jc w:val="center"/>
              <w:rPr>
                <w:rFonts w:cstheme="minorHAnsi"/>
                <w:b/>
                <w:smallCaps/>
                <w:szCs w:val="20"/>
              </w:rPr>
            </w:pPr>
            <w:r w:rsidRPr="00A2631B">
              <w:rPr>
                <w:rFonts w:cstheme="minorHAnsi"/>
                <w:b/>
                <w:smallCaps/>
                <w:szCs w:val="20"/>
              </w:rPr>
              <w:t>Temps estimé</w:t>
            </w:r>
          </w:p>
        </w:tc>
      </w:tr>
      <w:tr w:rsidR="00117672" w:rsidRPr="00A2631B" w14:paraId="33183B40" w14:textId="77777777" w:rsidTr="000F5B5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C1C2A03" w14:textId="644F1C84" w:rsidR="00117672" w:rsidRPr="00A2631B" w:rsidRDefault="004617AC" w:rsidP="00117672">
            <w:pPr>
              <w:rPr>
                <w:rFonts w:cstheme="minorHAnsi"/>
                <w:szCs w:val="20"/>
                <w:u w:val="single"/>
              </w:rPr>
            </w:pPr>
            <w:r>
              <w:rPr>
                <w:rFonts w:cstheme="minorHAnsi"/>
                <w:b/>
                <w:u w:val="single"/>
              </w:rPr>
              <w:t>UO_AT2_</w:t>
            </w:r>
            <w:r w:rsidR="00117672">
              <w:rPr>
                <w:rFonts w:cstheme="minorHAnsi"/>
                <w:b/>
                <w:u w:val="single"/>
              </w:rPr>
              <w:t>06</w:t>
            </w:r>
            <w:r w:rsidR="00117672" w:rsidRPr="00A2631B">
              <w:rPr>
                <w:rFonts w:cstheme="minorHAnsi"/>
                <w:b/>
                <w:u w:val="single"/>
              </w:rPr>
              <w:t>_S : Simple</w:t>
            </w:r>
          </w:p>
          <w:p w14:paraId="5F84BB5C" w14:textId="77777777" w:rsidR="00117672" w:rsidRPr="00A2631B" w:rsidRDefault="00117672" w:rsidP="00117672">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214A572"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7DB11DCE" w14:textId="6BCEE2CD" w:rsidR="00117672" w:rsidRPr="00A2631B" w:rsidRDefault="00117672" w:rsidP="00117672">
            <w:pPr>
              <w:rPr>
                <w:rFonts w:cstheme="minorHAnsi"/>
                <w:szCs w:val="20"/>
              </w:rPr>
            </w:pPr>
            <w:r w:rsidRPr="00A2631B">
              <w:rPr>
                <w:rFonts w:cstheme="minorHAnsi"/>
                <w:szCs w:val="20"/>
              </w:rPr>
              <w:t xml:space="preserve">Les sources de données sont déjà identifiées et facilement exploitables. . </w:t>
            </w:r>
          </w:p>
          <w:p w14:paraId="26629A97" w14:textId="21B3277E" w:rsidR="00117672" w:rsidRPr="00A2631B" w:rsidRDefault="00117672" w:rsidP="00117672">
            <w:pPr>
              <w:rPr>
                <w:rFonts w:cstheme="minorHAnsi"/>
                <w:szCs w:val="20"/>
              </w:rPr>
            </w:pPr>
          </w:p>
          <w:p w14:paraId="7061B9D1" w14:textId="77777777" w:rsidR="00117672" w:rsidRPr="00A2631B" w:rsidRDefault="00117672" w:rsidP="00117672">
            <w:pPr>
              <w:rPr>
                <w:rFonts w:cstheme="minorHAnsi"/>
                <w:b/>
                <w:szCs w:val="20"/>
                <w:u w:val="single"/>
              </w:rPr>
            </w:pPr>
            <w:r w:rsidRPr="00A2631B">
              <w:rPr>
                <w:rFonts w:cstheme="minorHAnsi"/>
                <w:b/>
                <w:szCs w:val="20"/>
                <w:u w:val="single"/>
              </w:rPr>
              <w:t xml:space="preserve">Activité :  </w:t>
            </w:r>
          </w:p>
          <w:p w14:paraId="4C052BE0" w14:textId="77777777" w:rsidR="00117672" w:rsidRPr="00CF5EA0" w:rsidRDefault="00117672" w:rsidP="002256D9">
            <w:pPr>
              <w:pStyle w:val="Paragraphedeliste"/>
              <w:numPr>
                <w:ilvl w:val="0"/>
                <w:numId w:val="31"/>
              </w:numPr>
              <w:ind w:left="173" w:hanging="218"/>
              <w:rPr>
                <w:rFonts w:cstheme="minorHAnsi"/>
                <w:szCs w:val="20"/>
              </w:rPr>
            </w:pPr>
            <w:r w:rsidRPr="00A2631B">
              <w:rPr>
                <w:rFonts w:cstheme="minorHAnsi"/>
                <w:szCs w:val="22"/>
              </w:rPr>
              <w:t>Animation de la réunion de lancement</w:t>
            </w:r>
          </w:p>
          <w:p w14:paraId="00D8D579" w14:textId="77777777" w:rsidR="00117672" w:rsidRPr="00CF5EA0" w:rsidRDefault="00117672" w:rsidP="002256D9">
            <w:pPr>
              <w:pStyle w:val="Paragraphedeliste"/>
              <w:numPr>
                <w:ilvl w:val="0"/>
                <w:numId w:val="31"/>
              </w:numPr>
              <w:ind w:left="173" w:hanging="218"/>
              <w:rPr>
                <w:rFonts w:cstheme="minorHAnsi"/>
                <w:szCs w:val="20"/>
              </w:rPr>
            </w:pPr>
            <w:r w:rsidRPr="00A2631B">
              <w:rPr>
                <w:rFonts w:cstheme="minorHAnsi"/>
                <w:szCs w:val="22"/>
              </w:rPr>
              <w:t xml:space="preserve">Animation de la réunion de restitution </w:t>
            </w:r>
          </w:p>
          <w:p w14:paraId="70228327" w14:textId="2A97D9DC" w:rsidR="00117672" w:rsidRPr="00A2631B" w:rsidRDefault="00117672" w:rsidP="002256D9">
            <w:pPr>
              <w:pStyle w:val="Paragraphedeliste"/>
              <w:numPr>
                <w:ilvl w:val="0"/>
                <w:numId w:val="31"/>
              </w:numPr>
              <w:ind w:left="173" w:hanging="218"/>
              <w:rPr>
                <w:rFonts w:cstheme="minorHAnsi"/>
                <w:szCs w:val="20"/>
              </w:rPr>
            </w:pPr>
            <w:r w:rsidRPr="00A2631B">
              <w:rPr>
                <w:rFonts w:cstheme="minorHAnsi"/>
                <w:bCs/>
                <w:szCs w:val="22"/>
              </w:rPr>
              <w:t xml:space="preserve">Analyse des besoins en terme de tableau de bord </w:t>
            </w:r>
            <w:r>
              <w:rPr>
                <w:rFonts w:cstheme="minorHAnsi"/>
                <w:bCs/>
                <w:szCs w:val="22"/>
              </w:rPr>
              <w:t xml:space="preserve"> sur le périmètre restreint</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2732AC0"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Etat des lieux des indicateurs suivis du sein de DS</w:t>
            </w:r>
          </w:p>
          <w:p w14:paraId="773BF8F7"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Catalogue détaillé des indicateurs </w:t>
            </w:r>
          </w:p>
          <w:p w14:paraId="7B131A8D"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Documentation détaillée de chaque indicateur (objectif, calcul, seuil d’alerte, communication…)</w:t>
            </w:r>
          </w:p>
          <w:p w14:paraId="26EE8AE3" w14:textId="1C253936" w:rsidR="00117672" w:rsidRDefault="00117672" w:rsidP="002256D9">
            <w:pPr>
              <w:pStyle w:val="Paragraphedeliste"/>
              <w:numPr>
                <w:ilvl w:val="0"/>
                <w:numId w:val="31"/>
              </w:numPr>
              <w:ind w:left="312"/>
              <w:rPr>
                <w:rFonts w:cstheme="minorHAnsi"/>
                <w:bCs/>
                <w:szCs w:val="22"/>
              </w:rPr>
            </w:pPr>
            <w:r w:rsidRPr="00A2631B">
              <w:rPr>
                <w:rFonts w:cstheme="minorHAnsi"/>
                <w:bCs/>
                <w:szCs w:val="22"/>
              </w:rPr>
              <w:t>Comptes rendus de réunion</w:t>
            </w:r>
          </w:p>
          <w:p w14:paraId="5B109D77" w14:textId="4E9BEF33" w:rsidR="00D8395D" w:rsidRPr="00A2631B" w:rsidRDefault="00D8395D" w:rsidP="002256D9">
            <w:pPr>
              <w:pStyle w:val="Paragraphedeliste"/>
              <w:numPr>
                <w:ilvl w:val="0"/>
                <w:numId w:val="31"/>
              </w:numPr>
              <w:ind w:left="312"/>
              <w:rPr>
                <w:rFonts w:cstheme="minorHAnsi"/>
                <w:bCs/>
                <w:szCs w:val="22"/>
              </w:rPr>
            </w:pPr>
            <w:r w:rsidRPr="00804304">
              <w:rPr>
                <w:rFonts w:cstheme="minorHAnsi"/>
                <w:sz w:val="20"/>
                <w:szCs w:val="20"/>
              </w:rPr>
              <w:t>Tout autre élément associé à la réalisation de la prestation.</w:t>
            </w:r>
          </w:p>
          <w:p w14:paraId="770E75A9" w14:textId="77777777" w:rsidR="00117672" w:rsidRPr="00A2631B" w:rsidRDefault="00117672" w:rsidP="00117672">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478B353" w14:textId="77777777" w:rsidR="00117672" w:rsidRDefault="00117672" w:rsidP="00117672">
            <w:pPr>
              <w:rPr>
                <w:color w:val="000000"/>
                <w:szCs w:val="20"/>
              </w:rPr>
            </w:pPr>
            <w:r>
              <w:lastRenderedPageBreak/>
              <w:t xml:space="preserve">La Cnam estime une charge de 5 </w:t>
            </w:r>
            <w:r w:rsidRPr="005902D2">
              <w:t xml:space="preserve">jours </w:t>
            </w:r>
            <w:r>
              <w:t>de travail dont</w:t>
            </w:r>
            <w:r>
              <w:rPr>
                <w:color w:val="000000"/>
                <w:szCs w:val="20"/>
              </w:rPr>
              <w:t xml:space="preserve"> 2-3</w:t>
            </w:r>
            <w:r w:rsidRPr="000962B2">
              <w:rPr>
                <w:color w:val="000000"/>
                <w:szCs w:val="20"/>
              </w:rPr>
              <w:t xml:space="preserve"> demi-journée</w:t>
            </w:r>
            <w:r>
              <w:rPr>
                <w:color w:val="000000"/>
                <w:szCs w:val="20"/>
              </w:rPr>
              <w:t>s</w:t>
            </w:r>
            <w:r w:rsidRPr="000962B2">
              <w:rPr>
                <w:color w:val="000000"/>
                <w:szCs w:val="20"/>
              </w:rPr>
              <w:t xml:space="preserve"> d’atelier</w:t>
            </w:r>
            <w:r>
              <w:rPr>
                <w:color w:val="000000"/>
                <w:szCs w:val="20"/>
              </w:rPr>
              <w:t xml:space="preserve"> et ou entretiens.</w:t>
            </w:r>
          </w:p>
          <w:p w14:paraId="1A61C03A" w14:textId="77777777" w:rsidR="00117672" w:rsidRPr="00A2631B" w:rsidRDefault="00117672" w:rsidP="00117672">
            <w:pPr>
              <w:spacing w:after="0"/>
              <w:rPr>
                <w:rFonts w:cstheme="minorHAnsi"/>
                <w:szCs w:val="20"/>
              </w:rPr>
            </w:pPr>
          </w:p>
        </w:tc>
      </w:tr>
      <w:tr w:rsidR="00117672" w:rsidRPr="00A2631B" w14:paraId="43E4C9A2" w14:textId="77777777" w:rsidTr="00D62563">
        <w:trPr>
          <w:trHeight w:val="250"/>
        </w:trPr>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A5E4D9" w14:textId="6F93C53E" w:rsidR="00117672" w:rsidRPr="00A2631B" w:rsidRDefault="004617AC" w:rsidP="00117672">
            <w:pPr>
              <w:rPr>
                <w:rFonts w:cstheme="minorHAnsi"/>
                <w:szCs w:val="20"/>
                <w:u w:val="single"/>
              </w:rPr>
            </w:pPr>
            <w:r>
              <w:rPr>
                <w:rFonts w:cstheme="minorHAnsi"/>
                <w:b/>
                <w:u w:val="single"/>
              </w:rPr>
              <w:t>UO_AT2</w:t>
            </w:r>
            <w:r w:rsidR="00117672">
              <w:rPr>
                <w:rFonts w:cstheme="minorHAnsi"/>
                <w:b/>
                <w:u w:val="single"/>
              </w:rPr>
              <w:t>_06</w:t>
            </w:r>
            <w:r w:rsidR="00117672" w:rsidRPr="00A2631B">
              <w:rPr>
                <w:rFonts w:cstheme="minorHAnsi"/>
                <w:b/>
                <w:u w:val="single"/>
              </w:rPr>
              <w:t>_M : Moyenne</w:t>
            </w:r>
          </w:p>
          <w:p w14:paraId="4E492BD1" w14:textId="77777777" w:rsidR="00117672" w:rsidRPr="00A2631B" w:rsidRDefault="00117672" w:rsidP="00117672">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822BDF3"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09D7FED5" w14:textId="71881CE8" w:rsidR="00117672" w:rsidRPr="00A2631B" w:rsidRDefault="00117672" w:rsidP="00117672">
            <w:pPr>
              <w:jc w:val="left"/>
              <w:rPr>
                <w:rFonts w:cstheme="minorHAnsi"/>
                <w:szCs w:val="20"/>
              </w:rPr>
            </w:pPr>
            <w:r w:rsidRPr="00A2631B">
              <w:rPr>
                <w:rFonts w:cstheme="minorHAnsi"/>
                <w:szCs w:val="20"/>
              </w:rPr>
              <w:t>Plusieurs niveaux de reporting sont requis stratégique et ou opérationnel et ou projets.</w:t>
            </w:r>
          </w:p>
          <w:p w14:paraId="28D6BEC2" w14:textId="77777777" w:rsidR="00117672" w:rsidRPr="00A2631B" w:rsidRDefault="00117672" w:rsidP="00117672">
            <w:pPr>
              <w:rPr>
                <w:rFonts w:cstheme="minorHAnsi"/>
                <w:b/>
                <w:szCs w:val="20"/>
                <w:u w:val="single"/>
              </w:rPr>
            </w:pPr>
            <w:r w:rsidRPr="00A2631B">
              <w:rPr>
                <w:rFonts w:cstheme="minorHAnsi"/>
                <w:b/>
                <w:szCs w:val="20"/>
                <w:u w:val="single"/>
              </w:rPr>
              <w:t xml:space="preserve">Activité :  </w:t>
            </w:r>
          </w:p>
          <w:p w14:paraId="71FD7400" w14:textId="3EA6A82E"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Analyse des besoins en terme de tableau de bord</w:t>
            </w:r>
          </w:p>
          <w:p w14:paraId="0536B1FB" w14:textId="338668F6"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 xml:space="preserve">Sélection des indicateurs pertinents. </w:t>
            </w:r>
          </w:p>
          <w:p w14:paraId="0735DFC9" w14:textId="621B8BCA"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 xml:space="preserve">Conception des tableaux de bord. </w:t>
            </w:r>
          </w:p>
          <w:p w14:paraId="38D6DB31" w14:textId="2402D459"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Ouillage du tableau de bord.</w:t>
            </w:r>
          </w:p>
          <w:p w14:paraId="5160D89D" w14:textId="23DB52A1" w:rsidR="00117672" w:rsidRPr="00A2631B" w:rsidRDefault="00117672" w:rsidP="002256D9">
            <w:pPr>
              <w:pStyle w:val="Paragraphedeliste"/>
              <w:numPr>
                <w:ilvl w:val="0"/>
                <w:numId w:val="31"/>
              </w:numPr>
              <w:ind w:left="173" w:hanging="218"/>
              <w:rPr>
                <w:rFonts w:cstheme="minorHAnsi"/>
              </w:rPr>
            </w:pPr>
            <w:r w:rsidRPr="00A2631B">
              <w:rPr>
                <w:rFonts w:cstheme="minorHAnsi"/>
                <w:bCs/>
                <w:szCs w:val="22"/>
              </w:rPr>
              <w:t>Restitution et transfert.</w:t>
            </w:r>
            <w:r w:rsidRPr="00A2631B">
              <w:rPr>
                <w:rFonts w:cstheme="minorHAnsi"/>
                <w:szCs w:val="22"/>
              </w:rPr>
              <w:t> </w:t>
            </w:r>
            <w:r w:rsidRPr="00A2631B">
              <w:rPr>
                <w:rFonts w:cstheme="minorHAnsi"/>
              </w:rPr>
              <w:t xml:space="preserve"> </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755A4BB"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Etat des lieux des indicateurs suivis du sein de DS</w:t>
            </w:r>
          </w:p>
          <w:p w14:paraId="1B9D5F05"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Catalogue détaillé des indicateurs </w:t>
            </w:r>
          </w:p>
          <w:p w14:paraId="7F53086C"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Modèle de tableau de bord </w:t>
            </w:r>
          </w:p>
          <w:p w14:paraId="2F770D9F"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Outil pour automatiser la consolidation des données </w:t>
            </w:r>
          </w:p>
          <w:p w14:paraId="0552664E"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Documentation détaillée de chaque indicateur (objectif, calcul, seuil d’alerte, communication…)</w:t>
            </w:r>
          </w:p>
          <w:p w14:paraId="452B7422"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Comptes rendus de réunion</w:t>
            </w:r>
          </w:p>
          <w:p w14:paraId="68617B3F" w14:textId="77777777" w:rsidR="00117672" w:rsidRDefault="00117672" w:rsidP="002256D9">
            <w:pPr>
              <w:pStyle w:val="Paragraphedeliste"/>
              <w:numPr>
                <w:ilvl w:val="0"/>
                <w:numId w:val="31"/>
              </w:numPr>
              <w:ind w:left="312"/>
              <w:rPr>
                <w:rFonts w:cstheme="minorHAnsi"/>
                <w:bCs/>
                <w:szCs w:val="22"/>
              </w:rPr>
            </w:pPr>
            <w:r w:rsidRPr="00A2631B">
              <w:rPr>
                <w:rFonts w:cstheme="minorHAnsi"/>
                <w:bCs/>
                <w:szCs w:val="22"/>
              </w:rPr>
              <w:t>Synthèse managériale de gestion des tableaux de bords au sein de DS</w:t>
            </w:r>
          </w:p>
          <w:p w14:paraId="0B62EB76" w14:textId="2E948BA8" w:rsidR="00D8395D" w:rsidRPr="00A2631B" w:rsidRDefault="00D8395D" w:rsidP="002256D9">
            <w:pPr>
              <w:pStyle w:val="Paragraphedeliste"/>
              <w:numPr>
                <w:ilvl w:val="0"/>
                <w:numId w:val="31"/>
              </w:numPr>
              <w:ind w:left="312"/>
              <w:rPr>
                <w:rFonts w:cstheme="minorHAnsi"/>
                <w:bCs/>
                <w:szCs w:val="22"/>
              </w:rPr>
            </w:pPr>
            <w:r w:rsidRPr="00804304">
              <w:rPr>
                <w:rFonts w:cstheme="minorHAnsi"/>
                <w:sz w:val="20"/>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CEFBAF9" w14:textId="0C751C5E" w:rsidR="00117672" w:rsidRPr="00A2631B" w:rsidRDefault="00117672" w:rsidP="00117672">
            <w:pPr>
              <w:rPr>
                <w:rFonts w:cstheme="minorHAnsi"/>
                <w:color w:val="000000"/>
                <w:szCs w:val="20"/>
              </w:rPr>
            </w:pPr>
            <w:r>
              <w:t xml:space="preserve">La Cnam estime une charge de 15 </w:t>
            </w:r>
            <w:r w:rsidRPr="005902D2">
              <w:t xml:space="preserve">jours </w:t>
            </w:r>
            <w:r>
              <w:t>de travail dont</w:t>
            </w:r>
            <w:r>
              <w:rPr>
                <w:color w:val="000000"/>
                <w:szCs w:val="20"/>
              </w:rPr>
              <w:t xml:space="preserve"> 6-7</w:t>
            </w:r>
            <w:r w:rsidRPr="000962B2">
              <w:rPr>
                <w:color w:val="000000"/>
                <w:szCs w:val="20"/>
              </w:rPr>
              <w:t xml:space="preserve"> demi-journées d’atelier</w:t>
            </w:r>
            <w:r>
              <w:rPr>
                <w:color w:val="000000"/>
                <w:szCs w:val="20"/>
              </w:rPr>
              <w:t xml:space="preserve"> entretiens.</w:t>
            </w:r>
          </w:p>
        </w:tc>
      </w:tr>
      <w:tr w:rsidR="00117672" w:rsidRPr="00A2631B" w14:paraId="11BD2B03" w14:textId="77777777" w:rsidTr="000F5B5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B182A56" w14:textId="1C6DFFF7" w:rsidR="00117672" w:rsidRPr="00A2631B" w:rsidRDefault="00117672" w:rsidP="00117672">
            <w:pPr>
              <w:rPr>
                <w:rFonts w:cstheme="minorHAnsi"/>
                <w:szCs w:val="20"/>
                <w:u w:val="single"/>
              </w:rPr>
            </w:pPr>
            <w:r w:rsidRPr="00A2631B">
              <w:rPr>
                <w:rFonts w:cstheme="minorHAnsi"/>
                <w:b/>
                <w:u w:val="single"/>
              </w:rPr>
              <w:t>UO_</w:t>
            </w:r>
            <w:r w:rsidR="004617AC">
              <w:rPr>
                <w:rFonts w:cstheme="minorHAnsi"/>
                <w:b/>
                <w:u w:val="single"/>
              </w:rPr>
              <w:t>AT2</w:t>
            </w:r>
            <w:r w:rsidRPr="00A2631B">
              <w:rPr>
                <w:rFonts w:cstheme="minorHAnsi"/>
                <w:b/>
                <w:u w:val="single"/>
              </w:rPr>
              <w:t>_0</w:t>
            </w:r>
            <w:r>
              <w:rPr>
                <w:rFonts w:cstheme="minorHAnsi"/>
                <w:b/>
                <w:u w:val="single"/>
              </w:rPr>
              <w:t>6</w:t>
            </w:r>
            <w:r w:rsidRPr="00A2631B">
              <w:rPr>
                <w:rFonts w:cstheme="minorHAnsi"/>
                <w:b/>
                <w:u w:val="single"/>
              </w:rPr>
              <w:t>_C : Complexe</w:t>
            </w:r>
          </w:p>
          <w:p w14:paraId="291D00F5" w14:textId="77777777" w:rsidR="00117672" w:rsidRPr="00A2631B" w:rsidRDefault="00117672" w:rsidP="00117672">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8BA7711" w14:textId="77777777" w:rsidR="00117672" w:rsidRPr="00A2631B" w:rsidRDefault="00117672" w:rsidP="00117672">
            <w:pPr>
              <w:rPr>
                <w:rFonts w:cstheme="minorHAnsi"/>
                <w:b/>
                <w:szCs w:val="20"/>
                <w:u w:val="single"/>
              </w:rPr>
            </w:pPr>
            <w:r w:rsidRPr="00A2631B">
              <w:rPr>
                <w:rFonts w:cstheme="minorHAnsi"/>
                <w:b/>
                <w:szCs w:val="20"/>
                <w:u w:val="single"/>
              </w:rPr>
              <w:t xml:space="preserve">Périmètre : </w:t>
            </w:r>
          </w:p>
          <w:p w14:paraId="57C97414" w14:textId="52774729" w:rsidR="00117672" w:rsidRPr="00A2631B" w:rsidRDefault="00117672" w:rsidP="00117672">
            <w:pPr>
              <w:rPr>
                <w:rFonts w:cstheme="minorHAnsi"/>
                <w:b/>
                <w:szCs w:val="20"/>
                <w:u w:val="single"/>
              </w:rPr>
            </w:pPr>
            <w:r w:rsidRPr="00A2631B">
              <w:rPr>
                <w:rFonts w:cstheme="minorHAnsi"/>
                <w:szCs w:val="20"/>
              </w:rPr>
              <w:t xml:space="preserve">Les indicateurs couvrent toutes les dimensions SSI </w:t>
            </w:r>
          </w:p>
          <w:p w14:paraId="66770A11" w14:textId="77777777" w:rsidR="00117672" w:rsidRPr="00A2631B" w:rsidRDefault="00117672" w:rsidP="00117672">
            <w:pPr>
              <w:rPr>
                <w:rFonts w:cstheme="minorHAnsi"/>
                <w:b/>
                <w:szCs w:val="20"/>
                <w:u w:val="single"/>
              </w:rPr>
            </w:pPr>
            <w:r w:rsidRPr="00A2631B">
              <w:rPr>
                <w:rFonts w:cstheme="minorHAnsi"/>
                <w:b/>
                <w:szCs w:val="20"/>
                <w:u w:val="single"/>
              </w:rPr>
              <w:t xml:space="preserve">Activité :  </w:t>
            </w:r>
          </w:p>
          <w:p w14:paraId="4EF27936" w14:textId="77777777"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Analyse des besoins en terme de tableau de bord</w:t>
            </w:r>
          </w:p>
          <w:p w14:paraId="4720F165" w14:textId="77777777"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 xml:space="preserve">Sélection des indicateurs pertinents. </w:t>
            </w:r>
          </w:p>
          <w:p w14:paraId="55D9954B" w14:textId="77777777"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 xml:space="preserve">Conception des tableaux de bord. </w:t>
            </w:r>
          </w:p>
          <w:p w14:paraId="174143C7" w14:textId="77777777" w:rsidR="00117672" w:rsidRPr="00A2631B" w:rsidRDefault="00117672" w:rsidP="002256D9">
            <w:pPr>
              <w:pStyle w:val="Paragraphedeliste"/>
              <w:numPr>
                <w:ilvl w:val="0"/>
                <w:numId w:val="31"/>
              </w:numPr>
              <w:ind w:left="173" w:hanging="218"/>
              <w:rPr>
                <w:rFonts w:cstheme="minorHAnsi"/>
                <w:bCs/>
                <w:szCs w:val="22"/>
              </w:rPr>
            </w:pPr>
            <w:r w:rsidRPr="00A2631B">
              <w:rPr>
                <w:rFonts w:cstheme="minorHAnsi"/>
                <w:bCs/>
                <w:szCs w:val="22"/>
              </w:rPr>
              <w:t>Ouillage du tableau de bord.</w:t>
            </w:r>
          </w:p>
          <w:p w14:paraId="3DD1E17D" w14:textId="77777777" w:rsidR="00117672" w:rsidRPr="00A2631B" w:rsidRDefault="00117672" w:rsidP="002256D9">
            <w:pPr>
              <w:pStyle w:val="Paragraphedeliste"/>
              <w:numPr>
                <w:ilvl w:val="0"/>
                <w:numId w:val="31"/>
              </w:numPr>
              <w:ind w:left="173" w:hanging="218"/>
              <w:rPr>
                <w:rFonts w:cstheme="minorHAnsi"/>
              </w:rPr>
            </w:pPr>
            <w:r w:rsidRPr="00A2631B">
              <w:rPr>
                <w:rFonts w:cstheme="minorHAnsi"/>
                <w:bCs/>
                <w:szCs w:val="22"/>
              </w:rPr>
              <w:t>Restitution et transfert.</w:t>
            </w:r>
            <w:r w:rsidRPr="00A2631B">
              <w:rPr>
                <w:rFonts w:cstheme="minorHAnsi"/>
                <w:szCs w:val="22"/>
              </w:rPr>
              <w:t> </w:t>
            </w:r>
            <w:r w:rsidRPr="00A2631B">
              <w:rPr>
                <w:rFonts w:cstheme="minorHAnsi"/>
              </w:rPr>
              <w:t xml:space="preserve"> </w:t>
            </w:r>
          </w:p>
          <w:p w14:paraId="05D8C529" w14:textId="37C45B17" w:rsidR="00117672" w:rsidRPr="00A2631B" w:rsidRDefault="00117672" w:rsidP="00117672">
            <w:pPr>
              <w:ind w:left="360"/>
              <w:rPr>
                <w:rFonts w:cstheme="minorHAnsi"/>
                <w:szCs w:val="20"/>
              </w:rPr>
            </w:pPr>
            <w:r w:rsidRPr="00A2631B">
              <w:rPr>
                <w:rFonts w:cstheme="minorHAnsi"/>
                <w:szCs w:val="20"/>
              </w:rPr>
              <w:t xml:space="preserve"> </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BEDBE30"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Etat des lieux des indicateurs suivis du sein de DS</w:t>
            </w:r>
          </w:p>
          <w:p w14:paraId="3AA5FD1F"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Catalogue détaillé des indicateurs </w:t>
            </w:r>
          </w:p>
          <w:p w14:paraId="0CEC6542"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Modèle de tableau de bord </w:t>
            </w:r>
          </w:p>
          <w:p w14:paraId="63F54408"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 xml:space="preserve">Outil pour automatiser la consolidation des données </w:t>
            </w:r>
          </w:p>
          <w:p w14:paraId="533FC371"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Documentation détaillée de chaque indicateur (objectif, calcul, seuil d’alerte, communication…)</w:t>
            </w:r>
          </w:p>
          <w:p w14:paraId="5039AC67" w14:textId="77777777" w:rsidR="00117672" w:rsidRPr="00A2631B" w:rsidRDefault="00117672" w:rsidP="002256D9">
            <w:pPr>
              <w:pStyle w:val="Paragraphedeliste"/>
              <w:numPr>
                <w:ilvl w:val="0"/>
                <w:numId w:val="31"/>
              </w:numPr>
              <w:ind w:left="312"/>
              <w:rPr>
                <w:rFonts w:cstheme="minorHAnsi"/>
                <w:bCs/>
                <w:szCs w:val="22"/>
              </w:rPr>
            </w:pPr>
            <w:r w:rsidRPr="00A2631B">
              <w:rPr>
                <w:rFonts w:cstheme="minorHAnsi"/>
                <w:bCs/>
                <w:szCs w:val="22"/>
              </w:rPr>
              <w:t>Comptes rendus de réunion</w:t>
            </w:r>
          </w:p>
          <w:p w14:paraId="4DFC4DB0" w14:textId="77777777" w:rsidR="00117672" w:rsidRDefault="00117672" w:rsidP="002256D9">
            <w:pPr>
              <w:pStyle w:val="Paragraphedeliste"/>
              <w:numPr>
                <w:ilvl w:val="0"/>
                <w:numId w:val="31"/>
              </w:numPr>
              <w:ind w:left="312"/>
              <w:rPr>
                <w:rFonts w:cstheme="minorHAnsi"/>
                <w:bCs/>
                <w:szCs w:val="22"/>
              </w:rPr>
            </w:pPr>
            <w:r w:rsidRPr="00A2631B">
              <w:rPr>
                <w:rFonts w:cstheme="minorHAnsi"/>
                <w:bCs/>
                <w:szCs w:val="22"/>
              </w:rPr>
              <w:t>Synthèse managériale de gestion des tableaux de bords au sein de DS</w:t>
            </w:r>
          </w:p>
          <w:p w14:paraId="6810785B" w14:textId="6A4B09C3" w:rsidR="00D8395D" w:rsidRPr="00A2631B" w:rsidRDefault="00D8395D" w:rsidP="002256D9">
            <w:pPr>
              <w:pStyle w:val="Paragraphedeliste"/>
              <w:numPr>
                <w:ilvl w:val="0"/>
                <w:numId w:val="31"/>
              </w:numPr>
              <w:ind w:left="312"/>
              <w:rPr>
                <w:rFonts w:cstheme="minorHAnsi"/>
              </w:rPr>
            </w:pPr>
            <w:r w:rsidRPr="00D8395D">
              <w:rPr>
                <w:rFonts w:cstheme="minorHAnsi"/>
                <w:bCs/>
                <w:szCs w:val="22"/>
              </w:rPr>
              <w:lastRenderedPageBreak/>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9C7E0F" w14:textId="77777777" w:rsidR="00117672" w:rsidRDefault="00117672" w:rsidP="00117672">
            <w:pPr>
              <w:rPr>
                <w:color w:val="000000"/>
                <w:szCs w:val="20"/>
              </w:rPr>
            </w:pPr>
            <w:r>
              <w:lastRenderedPageBreak/>
              <w:t xml:space="preserve">La Cnam estime une charge de 25 </w:t>
            </w:r>
            <w:r w:rsidRPr="005902D2">
              <w:t xml:space="preserve">jours </w:t>
            </w:r>
            <w:r>
              <w:t>de travail dont</w:t>
            </w:r>
            <w:r>
              <w:rPr>
                <w:color w:val="000000"/>
                <w:szCs w:val="20"/>
              </w:rPr>
              <w:t xml:space="preserve"> 8-9</w:t>
            </w:r>
            <w:r w:rsidRPr="000962B2">
              <w:rPr>
                <w:color w:val="000000"/>
                <w:szCs w:val="20"/>
              </w:rPr>
              <w:t xml:space="preserve"> demi-journées d’atelier</w:t>
            </w:r>
            <w:r>
              <w:rPr>
                <w:color w:val="000000"/>
                <w:szCs w:val="20"/>
              </w:rPr>
              <w:t xml:space="preserve"> entretiens.</w:t>
            </w:r>
          </w:p>
          <w:p w14:paraId="48662599" w14:textId="03CDFE2C" w:rsidR="00117672" w:rsidRPr="00A2631B" w:rsidRDefault="00117672" w:rsidP="00117672">
            <w:pPr>
              <w:rPr>
                <w:rFonts w:cstheme="minorHAnsi"/>
              </w:rPr>
            </w:pPr>
          </w:p>
        </w:tc>
      </w:tr>
    </w:tbl>
    <w:p w14:paraId="5C31B138" w14:textId="77777777" w:rsidR="00F7297A" w:rsidRPr="00A2631B" w:rsidRDefault="00F7297A" w:rsidP="00B83B00">
      <w:pPr>
        <w:spacing w:after="0"/>
        <w:jc w:val="left"/>
        <w:rPr>
          <w:rFonts w:cstheme="minorHAnsi"/>
        </w:rPr>
      </w:pPr>
    </w:p>
    <w:p w14:paraId="6689D71F" w14:textId="77777777" w:rsidR="00F7297A" w:rsidRPr="00A2631B" w:rsidRDefault="00F7297A" w:rsidP="00F7297A">
      <w:pPr>
        <w:spacing w:after="0"/>
        <w:jc w:val="left"/>
        <w:rPr>
          <w:rFonts w:cstheme="minorHAnsi"/>
        </w:rPr>
      </w:pPr>
    </w:p>
    <w:p w14:paraId="510EA171" w14:textId="77777777" w:rsidR="00F7297A" w:rsidRPr="00A2631B" w:rsidRDefault="00F7297A" w:rsidP="00F7297A">
      <w:pPr>
        <w:spacing w:after="0"/>
        <w:jc w:val="left"/>
        <w:rPr>
          <w:rFonts w:cstheme="minorHAnsi"/>
        </w:rPr>
      </w:pPr>
    </w:p>
    <w:p w14:paraId="39545C72" w14:textId="7CC7D585" w:rsidR="00F7297A" w:rsidRDefault="00F7297A" w:rsidP="00F7297A">
      <w:pPr>
        <w:spacing w:after="0"/>
        <w:rPr>
          <w:rFonts w:cstheme="minorHAnsi"/>
          <w:szCs w:val="20"/>
        </w:rPr>
      </w:pPr>
      <w:r w:rsidRPr="00A2631B">
        <w:rPr>
          <w:rFonts w:cstheme="minorHAnsi"/>
          <w:noProof/>
        </w:rPr>
        <mc:AlternateContent>
          <mc:Choice Requires="wps">
            <w:drawing>
              <wp:anchor distT="0" distB="0" distL="114300" distR="114300" simplePos="0" relativeHeight="251658312" behindDoc="1" locked="0" layoutInCell="1" allowOverlap="1" wp14:anchorId="357597DB" wp14:editId="7B4F6A25">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67" name="Rectangle 67"/>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4FE8ACD6" w14:textId="77777777" w:rsidR="006A7CE0" w:rsidRPr="001922F5" w:rsidRDefault="006A7CE0" w:rsidP="00F7297A">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597DB" id="Rectangle 67" o:spid="_x0000_s1090" style="position:absolute;left:0;text-align:left;margin-left:0;margin-top:17.9pt;width:490.4pt;height:22.9pt;z-index:-251658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" fillcolor="#484329 [814]" stroked="f">
                <v:shadow on="t" color="black" opacity="22937f" origin=",.5" offset="0,.63889mm"/>
                <v:textbox>
                  <w:txbxContent>
                    <w:p w14:paraId="4FE8ACD6" w14:textId="77777777" w:rsidR="006A7CE0" w:rsidRPr="001922F5" w:rsidRDefault="006A7CE0" w:rsidP="00F7297A">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1A6B3B">
        <w:rPr>
          <w:rFonts w:cstheme="minorHAnsi"/>
          <w:szCs w:val="20"/>
        </w:rPr>
        <w:t>mise en place d’indicateurs et tableaux de bord</w:t>
      </w:r>
      <w:r w:rsidRPr="00A2631B">
        <w:rPr>
          <w:rFonts w:cstheme="minorHAnsi"/>
          <w:szCs w:val="20"/>
        </w:rPr>
        <w:t> :</w:t>
      </w:r>
    </w:p>
    <w:p w14:paraId="19573EE3" w14:textId="77777777" w:rsidR="0061506D" w:rsidRPr="00A2631B" w:rsidRDefault="0061506D" w:rsidP="00F7297A">
      <w:pPr>
        <w:spacing w:after="0"/>
        <w:rPr>
          <w:rFonts w:cstheme="minorHAnsi"/>
          <w:szCs w:val="20"/>
        </w:rPr>
      </w:pPr>
    </w:p>
    <w:p w14:paraId="746B4692" w14:textId="43F9E998" w:rsidR="00F7297A" w:rsidRPr="00A2631B" w:rsidRDefault="00F7297A" w:rsidP="002256D9">
      <w:pPr>
        <w:pStyle w:val="Paragraphedeliste"/>
        <w:numPr>
          <w:ilvl w:val="0"/>
          <w:numId w:val="19"/>
        </w:numPr>
        <w:spacing w:after="0"/>
        <w:rPr>
          <w:rFonts w:cstheme="minorHAnsi"/>
          <w:szCs w:val="20"/>
        </w:rPr>
      </w:pPr>
      <w:r w:rsidRPr="00A2631B">
        <w:rPr>
          <w:rFonts w:cstheme="minorHAnsi"/>
          <w:szCs w:val="20"/>
        </w:rPr>
        <w:t>Consultant en cybersécurité Confirmé</w:t>
      </w:r>
    </w:p>
    <w:p w14:paraId="56845BF0" w14:textId="3F1D256E" w:rsidR="00B83B00" w:rsidRPr="00A2631B" w:rsidRDefault="00B83B00" w:rsidP="00B83B00">
      <w:pPr>
        <w:spacing w:after="0"/>
        <w:jc w:val="left"/>
        <w:rPr>
          <w:rFonts w:cstheme="minorHAnsi"/>
          <w:b/>
          <w:bCs/>
          <w:i/>
          <w:iCs/>
          <w:smallCaps/>
          <w:color w:val="1F497D" w:themeColor="text2"/>
          <w:sz w:val="28"/>
          <w:szCs w:val="22"/>
        </w:rPr>
      </w:pPr>
      <w:r w:rsidRPr="00A2631B">
        <w:rPr>
          <w:rFonts w:cstheme="minorHAnsi"/>
        </w:rPr>
        <w:br w:type="page"/>
      </w:r>
    </w:p>
    <w:p w14:paraId="47E59107" w14:textId="5D4EF910" w:rsidR="006C3001" w:rsidRPr="00A2631B" w:rsidRDefault="00C3605B" w:rsidP="00096050">
      <w:pPr>
        <w:pStyle w:val="Titre2"/>
      </w:pPr>
      <w:bookmarkStart w:id="123" w:name="_Ref213072031"/>
      <w:bookmarkStart w:id="124" w:name="_Ref227592882"/>
      <w:bookmarkStart w:id="125" w:name="_Toc229561508"/>
      <w:r>
        <w:lastRenderedPageBreak/>
        <w:t>Accompagnement des projets</w:t>
      </w:r>
      <w:r w:rsidR="006C3001" w:rsidRPr="00A2631B">
        <w:t xml:space="preserve"> métiers et technique</w:t>
      </w:r>
      <w:r w:rsidR="00A739E6">
        <w:t>s</w:t>
      </w:r>
      <w:r w:rsidR="006C3001" w:rsidRPr="00A2631B">
        <w:t> </w:t>
      </w:r>
      <w:r w:rsidR="00E77508">
        <w:t>AT</w:t>
      </w:r>
      <w:bookmarkEnd w:id="123"/>
      <w:r w:rsidR="004617AC">
        <w:t>3</w:t>
      </w:r>
      <w:bookmarkEnd w:id="124"/>
      <w:bookmarkEnd w:id="125"/>
      <w:r w:rsidR="006C3001" w:rsidRPr="00A2631B">
        <w:t xml:space="preserve"> </w:t>
      </w:r>
    </w:p>
    <w:p w14:paraId="6FC69D95" w14:textId="116351CE" w:rsidR="00A6011A" w:rsidRDefault="00B419E0" w:rsidP="009765B1">
      <w:pPr>
        <w:pStyle w:val="Titre3"/>
      </w:pPr>
      <w:bookmarkStart w:id="126" w:name="_Toc221528730"/>
      <w:bookmarkStart w:id="127" w:name="_Toc221528749"/>
      <w:bookmarkStart w:id="128" w:name="_Toc221528750"/>
      <w:bookmarkStart w:id="129" w:name="_UO_AT2_01_Pilotage_du"/>
      <w:bookmarkStart w:id="130" w:name="_Ref213070294"/>
      <w:bookmarkStart w:id="131" w:name="_Toc229561509"/>
      <w:bookmarkEnd w:id="126"/>
      <w:bookmarkEnd w:id="127"/>
      <w:bookmarkEnd w:id="128"/>
      <w:bookmarkEnd w:id="129"/>
      <w:r w:rsidRPr="00A2631B">
        <w:t>UO_</w:t>
      </w:r>
      <w:r w:rsidR="004617AC">
        <w:t>AT3</w:t>
      </w:r>
      <w:r w:rsidRPr="00A2631B">
        <w:t xml:space="preserve">_01 </w:t>
      </w:r>
      <w:r w:rsidR="006C3001" w:rsidRPr="00A2631B">
        <w:t>Pilotag</w:t>
      </w:r>
      <w:r w:rsidR="00CD3219" w:rsidRPr="00A2631B">
        <w:t>e</w:t>
      </w:r>
      <w:r w:rsidR="006C3001" w:rsidRPr="00A2631B">
        <w:t xml:space="preserve"> du centre de service</w:t>
      </w:r>
      <w:bookmarkEnd w:id="130"/>
      <w:bookmarkEnd w:id="131"/>
    </w:p>
    <w:p w14:paraId="144069EB" w14:textId="77777777" w:rsidR="004A741F" w:rsidRPr="00031DAA" w:rsidRDefault="004A741F" w:rsidP="00136A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921E31" w:rsidRPr="00A2631B" w14:paraId="3E3E603D" w14:textId="77777777" w:rsidTr="00E12229">
        <w:trPr>
          <w:trHeight w:val="689"/>
        </w:trPr>
        <w:tc>
          <w:tcPr>
            <w:tcW w:w="9071" w:type="dxa"/>
            <w:shd w:val="clear" w:color="auto" w:fill="auto"/>
          </w:tcPr>
          <w:p w14:paraId="30581585" w14:textId="17170E35" w:rsidR="00921E31" w:rsidRPr="00A2631B" w:rsidRDefault="00921E31" w:rsidP="00BE34E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91" behindDoc="1" locked="0" layoutInCell="1" allowOverlap="1" wp14:anchorId="46DC48AD" wp14:editId="0BDCFF79">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4" name="Rectangle 44"/>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C23F817" w14:textId="77777777" w:rsidR="006A7CE0" w:rsidRPr="001922F5" w:rsidRDefault="006A7CE0" w:rsidP="00921E31">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C48AD" id="Rectangle 44" o:spid="_x0000_s1091" style="position:absolute;left:0;text-align:left;margin-left:2.4pt;margin-top:7.2pt;width:452.15pt;height:22.9pt;z-index:-251658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" fillcolor="#1f497d [3215]" stroked="f">
                      <v:shadow on="t" color="black" opacity="22937f" origin=",.5" offset="0,.63889mm"/>
                      <v:textbox>
                        <w:txbxContent>
                          <w:p w14:paraId="4C23F817" w14:textId="77777777" w:rsidR="006A7CE0" w:rsidRPr="001922F5" w:rsidRDefault="006A7CE0" w:rsidP="00921E31">
                            <w:pPr>
                              <w:jc w:val="center"/>
                              <w:rPr>
                                <w:b/>
                                <w:smallCaps/>
                                <w:sz w:val="28"/>
                              </w:rPr>
                            </w:pPr>
                            <w:r w:rsidRPr="001922F5">
                              <w:rPr>
                                <w:b/>
                                <w:smallCaps/>
                                <w:sz w:val="28"/>
                              </w:rPr>
                              <w:t>Description du besoin</w:t>
                            </w:r>
                          </w:p>
                        </w:txbxContent>
                      </v:textbox>
                      <w10:wrap type="tight"/>
                    </v:rect>
                  </w:pict>
                </mc:Fallback>
              </mc:AlternateContent>
            </w:r>
          </w:p>
        </w:tc>
      </w:tr>
      <w:tr w:rsidR="00921E31" w:rsidRPr="00A2631B" w14:paraId="42946C4B" w14:textId="77777777" w:rsidTr="00E12229">
        <w:trPr>
          <w:trHeight w:val="587"/>
        </w:trPr>
        <w:tc>
          <w:tcPr>
            <w:tcW w:w="9071" w:type="dxa"/>
          </w:tcPr>
          <w:p w14:paraId="70A6A9ED" w14:textId="22763FE9" w:rsidR="00136A19" w:rsidRDefault="00136A19" w:rsidP="00136A19">
            <w:pPr>
              <w:rPr>
                <w:rFonts w:cstheme="minorHAnsi"/>
              </w:rPr>
            </w:pPr>
            <w:r w:rsidRPr="00A2631B">
              <w:rPr>
                <w:rFonts w:cstheme="minorHAnsi"/>
              </w:rPr>
              <w:t xml:space="preserve">Le centre de service d’accompagnement de la sécurité de DS a pour but </w:t>
            </w:r>
            <w:r>
              <w:rPr>
                <w:rFonts w:cstheme="minorHAnsi"/>
              </w:rPr>
              <w:t xml:space="preserve">de </w:t>
            </w:r>
            <w:r w:rsidRPr="00A2631B">
              <w:rPr>
                <w:rFonts w:cstheme="minorHAnsi"/>
              </w:rPr>
              <w:t>faire traiter par le soumissionnaire une partie des demandes de services des projets</w:t>
            </w:r>
            <w:r w:rsidR="00703C29">
              <w:rPr>
                <w:rFonts w:cstheme="minorHAnsi"/>
              </w:rPr>
              <w:t xml:space="preserve">. </w:t>
            </w:r>
          </w:p>
          <w:p w14:paraId="2D7E80D2" w14:textId="77777777" w:rsidR="00703C29" w:rsidRPr="00A2631B" w:rsidRDefault="00703C29" w:rsidP="00136A19">
            <w:pPr>
              <w:rPr>
                <w:rFonts w:cstheme="minorHAnsi"/>
              </w:rPr>
            </w:pPr>
          </w:p>
          <w:p w14:paraId="44D1D67E" w14:textId="77777777" w:rsidR="00136A19" w:rsidRPr="00A2631B" w:rsidRDefault="00136A19" w:rsidP="00136A19">
            <w:pPr>
              <w:rPr>
                <w:rFonts w:cstheme="minorHAnsi"/>
              </w:rPr>
            </w:pPr>
            <w:r w:rsidRPr="00A2631B">
              <w:rPr>
                <w:rFonts w:cstheme="minorHAnsi"/>
              </w:rPr>
              <w:t xml:space="preserve">Les projets peuvent être de tout ordre aussi bien Métier que Technique. </w:t>
            </w:r>
          </w:p>
          <w:p w14:paraId="411E811B" w14:textId="1475CA97" w:rsidR="00136A19" w:rsidRDefault="00136A19" w:rsidP="00136A19">
            <w:pPr>
              <w:rPr>
                <w:rFonts w:cstheme="minorHAnsi"/>
              </w:rPr>
            </w:pPr>
            <w:r w:rsidRPr="00A2631B">
              <w:rPr>
                <w:rFonts w:cstheme="minorHAnsi"/>
              </w:rPr>
              <w:t xml:space="preserve">Les demandes de services </w:t>
            </w:r>
            <w:r>
              <w:rPr>
                <w:rFonts w:cstheme="minorHAnsi"/>
              </w:rPr>
              <w:t>pourront être</w:t>
            </w:r>
            <w:r w:rsidRPr="00A2631B">
              <w:rPr>
                <w:rFonts w:cstheme="minorHAnsi"/>
              </w:rPr>
              <w:t xml:space="preserve"> : </w:t>
            </w:r>
          </w:p>
          <w:p w14:paraId="05E9C373" w14:textId="007BB3F5" w:rsidR="004617AC" w:rsidRPr="00A2631B" w:rsidRDefault="004617AC" w:rsidP="00136A19">
            <w:pPr>
              <w:rPr>
                <w:rFonts w:cstheme="minorHAnsi"/>
              </w:rPr>
            </w:pPr>
            <w:r>
              <w:rPr>
                <w:rFonts w:cstheme="minorHAnsi"/>
              </w:rPr>
              <w:fldChar w:fldCharType="begin"/>
            </w:r>
            <w:r>
              <w:rPr>
                <w:rFonts w:cstheme="minorHAnsi"/>
              </w:rPr>
              <w:instrText xml:space="preserve"> REF _Ref213070313 \h </w:instrText>
            </w:r>
            <w:r>
              <w:rPr>
                <w:rFonts w:cstheme="minorHAnsi"/>
              </w:rPr>
            </w:r>
            <w:r>
              <w:rPr>
                <w:rFonts w:cstheme="minorHAnsi"/>
              </w:rPr>
              <w:fldChar w:fldCharType="separate"/>
            </w:r>
            <w:r w:rsidR="006A7CE0" w:rsidRPr="00A2631B">
              <w:t>UO_</w:t>
            </w:r>
            <w:r w:rsidR="006A7CE0">
              <w:t>AT3</w:t>
            </w:r>
            <w:r w:rsidR="006A7CE0" w:rsidRPr="00A2631B">
              <w:t>_04 Accompagnement à l’homologation</w:t>
            </w:r>
            <w:r>
              <w:rPr>
                <w:rFonts w:cstheme="minorHAnsi"/>
              </w:rPr>
              <w:fldChar w:fldCharType="end"/>
            </w:r>
          </w:p>
          <w:p w14:paraId="5589F9FF" w14:textId="77777777" w:rsidR="00136A19" w:rsidRPr="00A2631B" w:rsidRDefault="00136A19" w:rsidP="00136A19">
            <w:pPr>
              <w:rPr>
                <w:rFonts w:cstheme="minorHAnsi"/>
                <w:u w:val="single"/>
              </w:rPr>
            </w:pPr>
            <w:r w:rsidRPr="00A2631B">
              <w:rPr>
                <w:rFonts w:cstheme="minorHAnsi"/>
                <w:u w:val="single"/>
              </w:rPr>
              <w:t xml:space="preserve">La partie pilotage du centre de service est assurée par l’intermédiaire de </w:t>
            </w:r>
            <w:r>
              <w:rPr>
                <w:rFonts w:cstheme="minorHAnsi"/>
                <w:u w:val="single"/>
              </w:rPr>
              <w:t>1</w:t>
            </w:r>
            <w:r w:rsidRPr="00A2631B">
              <w:rPr>
                <w:rFonts w:cstheme="minorHAnsi"/>
                <w:u w:val="single"/>
              </w:rPr>
              <w:t xml:space="preserve"> UO :</w:t>
            </w:r>
          </w:p>
          <w:p w14:paraId="29488806" w14:textId="5CAF96BB" w:rsidR="00136A19" w:rsidRPr="00117672" w:rsidRDefault="00136A19" w:rsidP="002256D9">
            <w:pPr>
              <w:pStyle w:val="Paragraphedeliste"/>
              <w:numPr>
                <w:ilvl w:val="0"/>
                <w:numId w:val="19"/>
              </w:numPr>
              <w:rPr>
                <w:rFonts w:cstheme="minorHAnsi"/>
              </w:rPr>
            </w:pPr>
            <w:r w:rsidRPr="00117672">
              <w:rPr>
                <w:rFonts w:cstheme="minorHAnsi"/>
              </w:rPr>
              <w:fldChar w:fldCharType="begin"/>
            </w:r>
            <w:r w:rsidRPr="00117672">
              <w:rPr>
                <w:rFonts w:cstheme="minorHAnsi"/>
              </w:rPr>
              <w:instrText xml:space="preserve"> REF _Ref213070294 \h  \* MERGEFORMAT </w:instrText>
            </w:r>
            <w:r w:rsidRPr="00117672">
              <w:rPr>
                <w:rFonts w:cstheme="minorHAnsi"/>
              </w:rPr>
            </w:r>
            <w:r w:rsidRPr="00117672">
              <w:rPr>
                <w:rFonts w:cstheme="minorHAnsi"/>
              </w:rPr>
              <w:fldChar w:fldCharType="separate"/>
            </w:r>
            <w:r w:rsidR="006A7CE0" w:rsidRPr="006A7CE0">
              <w:rPr>
                <w:rFonts w:cstheme="minorHAnsi"/>
              </w:rPr>
              <w:t>UO_AT3_01 Pilotage du centre de</w:t>
            </w:r>
            <w:r w:rsidR="006A7CE0" w:rsidRPr="00A2631B">
              <w:t xml:space="preserve"> service</w:t>
            </w:r>
            <w:r w:rsidRPr="00117672">
              <w:rPr>
                <w:rFonts w:cstheme="minorHAnsi"/>
              </w:rPr>
              <w:fldChar w:fldCharType="end"/>
            </w:r>
          </w:p>
          <w:p w14:paraId="5E972698" w14:textId="77777777" w:rsidR="00136A19" w:rsidRPr="00A2631B" w:rsidRDefault="00136A19" w:rsidP="00136A19">
            <w:pPr>
              <w:ind w:left="360"/>
              <w:rPr>
                <w:rFonts w:cstheme="minorHAnsi"/>
              </w:rPr>
            </w:pPr>
            <w:r w:rsidRPr="00A2631B">
              <w:rPr>
                <w:rFonts w:cstheme="minorHAnsi"/>
              </w:rPr>
              <w:t>Cette UO permet de couvrir le suivi du centre de service d’accompagnement de la sécurité de DS. (Voir le descriptif de l’UO pour les activités). Elle permet d’assurer une commande minimale pour le fonctionnement du centre de service pour le suivi opérationnel</w:t>
            </w:r>
            <w:r w:rsidRPr="00A2631B">
              <w:rPr>
                <w:rFonts w:cstheme="minorHAnsi"/>
                <w:szCs w:val="20"/>
              </w:rPr>
              <w:t>, qualité, contractuel et financier</w:t>
            </w:r>
            <w:r w:rsidRPr="00A2631B">
              <w:rPr>
                <w:rFonts w:cstheme="minorHAnsi"/>
              </w:rPr>
              <w:t xml:space="preserve"> et la participation à toutes les instances de suivi avec la Cnam. </w:t>
            </w:r>
          </w:p>
          <w:p w14:paraId="67B07BF1" w14:textId="0C097151" w:rsidR="00136A19" w:rsidRPr="00A2631B" w:rsidRDefault="00136A19" w:rsidP="00136A19">
            <w:pPr>
              <w:ind w:left="360"/>
              <w:rPr>
                <w:rFonts w:cstheme="minorHAnsi"/>
              </w:rPr>
            </w:pPr>
            <w:r w:rsidRPr="00A2631B">
              <w:rPr>
                <w:rFonts w:cstheme="minorHAnsi"/>
              </w:rPr>
              <w:t xml:space="preserve">D’un point de vue contractuel, cette UO est commandée </w:t>
            </w:r>
            <w:r>
              <w:rPr>
                <w:rFonts w:cstheme="minorHAnsi"/>
              </w:rPr>
              <w:t>mensuellement</w:t>
            </w:r>
            <w:r w:rsidRPr="00A2631B">
              <w:rPr>
                <w:rFonts w:cstheme="minorHAnsi"/>
              </w:rPr>
              <w:t xml:space="preserve"> </w:t>
            </w:r>
            <w:r w:rsidR="00E430F0">
              <w:rPr>
                <w:rFonts w:cstheme="minorHAnsi"/>
              </w:rPr>
              <w:t>dès lors</w:t>
            </w:r>
            <w:r w:rsidR="005941FF">
              <w:rPr>
                <w:rFonts w:cstheme="minorHAnsi"/>
              </w:rPr>
              <w:t xml:space="preserve"> </w:t>
            </w:r>
            <w:r w:rsidRPr="00A2631B">
              <w:rPr>
                <w:rFonts w:cstheme="minorHAnsi"/>
              </w:rPr>
              <w:t xml:space="preserve">que le centre de service est opérationnel.  </w:t>
            </w:r>
          </w:p>
          <w:p w14:paraId="788FCDE0" w14:textId="77777777" w:rsidR="00136A19" w:rsidRPr="00A2631B" w:rsidRDefault="00136A19" w:rsidP="00136A19">
            <w:pPr>
              <w:rPr>
                <w:rFonts w:cstheme="minorHAnsi"/>
              </w:rPr>
            </w:pPr>
          </w:p>
          <w:p w14:paraId="1244B974" w14:textId="77777777" w:rsidR="006A7CE0" w:rsidRDefault="00136A19" w:rsidP="006A7CE0">
            <w:pPr>
              <w:rPr>
                <w:rFonts w:asciiTheme="majorHAnsi" w:hAnsiTheme="majorHAnsi"/>
                <w:snapToGrid w:val="0"/>
                <w:color w:val="4F81BD" w:themeColor="accent1"/>
                <w:sz w:val="24"/>
              </w:rPr>
            </w:pPr>
            <w:r w:rsidRPr="00A2631B">
              <w:rPr>
                <w:rFonts w:cstheme="minorHAnsi"/>
              </w:rPr>
              <w:t>Les UO dites de traitement des demandes de service (DDS)</w:t>
            </w:r>
            <w:r w:rsidR="003D546B">
              <w:rPr>
                <w:rFonts w:cstheme="minorHAnsi"/>
              </w:rPr>
              <w:t xml:space="preserve"> sont les suivantes</w:t>
            </w:r>
            <w:r w:rsidRPr="00A2631B">
              <w:rPr>
                <w:rFonts w:cstheme="minorHAnsi"/>
              </w:rPr>
              <w:t xml:space="preserve">: </w:t>
            </w:r>
            <w:r w:rsidRPr="00117672">
              <w:rPr>
                <w:rFonts w:cstheme="minorHAnsi"/>
              </w:rPr>
              <w:fldChar w:fldCharType="begin"/>
            </w:r>
            <w:r w:rsidRPr="004617AC">
              <w:rPr>
                <w:rFonts w:cstheme="minorHAnsi"/>
              </w:rPr>
              <w:instrText xml:space="preserve"> REF _Ref213070310 \h  \* MERGEFORMAT </w:instrText>
            </w:r>
            <w:r w:rsidRPr="00117672">
              <w:rPr>
                <w:rFonts w:cstheme="minorHAnsi"/>
              </w:rPr>
            </w:r>
            <w:r w:rsidRPr="00117672">
              <w:rPr>
                <w:rFonts w:cstheme="minorHAnsi"/>
              </w:rPr>
              <w:fldChar w:fldCharType="separate"/>
            </w:r>
            <w:r w:rsidR="006A7CE0" w:rsidRPr="006A7CE0">
              <w:rPr>
                <w:rFonts w:cstheme="minorHAnsi"/>
              </w:rPr>
              <w:br w:type="page"/>
            </w:r>
          </w:p>
          <w:p w14:paraId="09819649" w14:textId="22EE72E6" w:rsidR="00136A19" w:rsidRPr="00117672" w:rsidRDefault="006A7CE0" w:rsidP="002256D9">
            <w:pPr>
              <w:pStyle w:val="Paragraphedeliste"/>
              <w:numPr>
                <w:ilvl w:val="1"/>
                <w:numId w:val="19"/>
              </w:numPr>
              <w:rPr>
                <w:rFonts w:cstheme="minorHAnsi"/>
              </w:rPr>
            </w:pPr>
            <w:r w:rsidRPr="006A7CE0">
              <w:rPr>
                <w:rFonts w:cstheme="minorHAnsi"/>
              </w:rPr>
              <w:t>UO_AT3_02 Intégration de la sécurité</w:t>
            </w:r>
            <w:r w:rsidRPr="00A2631B">
              <w:t xml:space="preserve"> aux projets</w:t>
            </w:r>
            <w:r w:rsidR="00136A19" w:rsidRPr="00117672">
              <w:rPr>
                <w:rFonts w:cstheme="minorHAnsi"/>
              </w:rPr>
              <w:fldChar w:fldCharType="end"/>
            </w:r>
          </w:p>
          <w:p w14:paraId="4B6F27B0" w14:textId="17108B7A" w:rsidR="00136A19" w:rsidRPr="00A2631B" w:rsidRDefault="00136A19" w:rsidP="002256D9">
            <w:pPr>
              <w:pStyle w:val="Paragraphedeliste"/>
              <w:numPr>
                <w:ilvl w:val="1"/>
                <w:numId w:val="19"/>
              </w:numPr>
              <w:rPr>
                <w:rFonts w:cstheme="minorHAnsi"/>
              </w:rPr>
            </w:pPr>
            <w:r w:rsidRPr="00A2631B">
              <w:rPr>
                <w:rFonts w:cstheme="minorHAnsi"/>
              </w:rPr>
              <w:fldChar w:fldCharType="begin"/>
            </w:r>
            <w:r w:rsidRPr="00A2631B">
              <w:rPr>
                <w:rFonts w:cstheme="minorHAnsi"/>
              </w:rPr>
              <w:instrText xml:space="preserve"> REF _Ref213070311 \h </w:instrText>
            </w:r>
            <w:r>
              <w:rPr>
                <w:rFonts w:cstheme="minorHAnsi"/>
              </w:rPr>
              <w:instrText xml:space="preserve"> \* MERGEFORMAT </w:instrText>
            </w:r>
            <w:r w:rsidRPr="00A2631B">
              <w:rPr>
                <w:rFonts w:cstheme="minorHAnsi"/>
              </w:rPr>
            </w:r>
            <w:r w:rsidRPr="00A2631B">
              <w:rPr>
                <w:rFonts w:cstheme="minorHAnsi"/>
              </w:rPr>
              <w:fldChar w:fldCharType="separate"/>
            </w:r>
            <w:r w:rsidR="006A7CE0" w:rsidRPr="006A7CE0">
              <w:rPr>
                <w:rFonts w:cstheme="minorHAnsi"/>
              </w:rPr>
              <w:t>UO_AT3_03 Intégration de la sécurité aux contrats</w:t>
            </w:r>
            <w:r w:rsidRPr="00A2631B">
              <w:rPr>
                <w:rFonts w:cstheme="minorHAnsi"/>
              </w:rPr>
              <w:fldChar w:fldCharType="end"/>
            </w:r>
          </w:p>
          <w:p w14:paraId="02527B7C" w14:textId="0713890E" w:rsidR="00136A19" w:rsidRPr="00A2631B" w:rsidRDefault="00136A19" w:rsidP="002256D9">
            <w:pPr>
              <w:pStyle w:val="Paragraphedeliste"/>
              <w:numPr>
                <w:ilvl w:val="1"/>
                <w:numId w:val="19"/>
              </w:numPr>
              <w:rPr>
                <w:rFonts w:cstheme="minorHAnsi"/>
              </w:rPr>
            </w:pPr>
            <w:r w:rsidRPr="00A2631B">
              <w:rPr>
                <w:rFonts w:cstheme="minorHAnsi"/>
              </w:rPr>
              <w:fldChar w:fldCharType="begin"/>
            </w:r>
            <w:r w:rsidRPr="00A2631B">
              <w:rPr>
                <w:rFonts w:cstheme="minorHAnsi"/>
              </w:rPr>
              <w:instrText xml:space="preserve"> REF _Ref213070313 \h </w:instrText>
            </w:r>
            <w:r>
              <w:rPr>
                <w:rFonts w:cstheme="minorHAnsi"/>
              </w:rPr>
              <w:instrText xml:space="preserve"> \* MERGEFORMAT </w:instrText>
            </w:r>
            <w:r w:rsidRPr="00A2631B">
              <w:rPr>
                <w:rFonts w:cstheme="minorHAnsi"/>
              </w:rPr>
            </w:r>
            <w:r w:rsidRPr="00A2631B">
              <w:rPr>
                <w:rFonts w:cstheme="minorHAnsi"/>
              </w:rPr>
              <w:fldChar w:fldCharType="separate"/>
            </w:r>
            <w:r w:rsidR="006A7CE0" w:rsidRPr="006A7CE0">
              <w:rPr>
                <w:rFonts w:cstheme="minorHAnsi"/>
              </w:rPr>
              <w:t>UO_AT3_04 Accompagnement à l’homologation</w:t>
            </w:r>
            <w:r w:rsidRPr="00A2631B">
              <w:rPr>
                <w:rFonts w:cstheme="minorHAnsi"/>
              </w:rPr>
              <w:fldChar w:fldCharType="end"/>
            </w:r>
            <w:r w:rsidRPr="00A2631B">
              <w:rPr>
                <w:rFonts w:cstheme="minorHAnsi"/>
              </w:rPr>
              <w:t xml:space="preserve"> </w:t>
            </w:r>
          </w:p>
          <w:p w14:paraId="3157F0C8" w14:textId="7D0AF119" w:rsidR="00136A19" w:rsidRPr="00A2631B" w:rsidRDefault="003D546B" w:rsidP="00136A19">
            <w:pPr>
              <w:rPr>
                <w:rFonts w:cstheme="minorHAnsi"/>
              </w:rPr>
            </w:pPr>
            <w:r>
              <w:rPr>
                <w:rFonts w:cstheme="minorHAnsi"/>
              </w:rPr>
              <w:t xml:space="preserve">Elles </w:t>
            </w:r>
            <w:r w:rsidR="00136A19" w:rsidRPr="00A2631B">
              <w:rPr>
                <w:rFonts w:cstheme="minorHAnsi"/>
              </w:rPr>
              <w:t xml:space="preserve">permettent de traiter la demande (de la qualification de la demande de service à livraison du livrable en passant par la relecture/validation interne </w:t>
            </w:r>
            <w:r w:rsidR="00136A19">
              <w:rPr>
                <w:rFonts w:cstheme="minorHAnsi"/>
              </w:rPr>
              <w:t>(</w:t>
            </w:r>
            <w:r w:rsidR="00136A19" w:rsidRPr="00A2631B">
              <w:rPr>
                <w:rFonts w:cstheme="minorHAnsi"/>
              </w:rPr>
              <w:t>détail des activités dans la description de l’UO)</w:t>
            </w:r>
            <w:r>
              <w:rPr>
                <w:rFonts w:cstheme="minorHAnsi"/>
              </w:rPr>
              <w:t>)</w:t>
            </w:r>
            <w:r w:rsidR="00136A19" w:rsidRPr="00A2631B">
              <w:rPr>
                <w:rFonts w:cstheme="minorHAnsi"/>
              </w:rPr>
              <w:t>.</w:t>
            </w:r>
          </w:p>
          <w:p w14:paraId="57ACA7C6" w14:textId="1DA909FA" w:rsidR="00136A19" w:rsidRDefault="00136A19" w:rsidP="00136A19">
            <w:pPr>
              <w:rPr>
                <w:rFonts w:cstheme="minorHAnsi"/>
                <w:szCs w:val="20"/>
              </w:rPr>
            </w:pPr>
            <w:r w:rsidRPr="00A2631B">
              <w:rPr>
                <w:rFonts w:cstheme="minorHAnsi"/>
              </w:rPr>
              <w:t xml:space="preserve">D’un point de vue contractuel, ces UO sont commandées </w:t>
            </w:r>
            <w:r>
              <w:rPr>
                <w:rFonts w:cstheme="minorHAnsi"/>
              </w:rPr>
              <w:t>pour couvrir les D</w:t>
            </w:r>
            <w:r w:rsidR="003D5C7E">
              <w:rPr>
                <w:rFonts w:cstheme="minorHAnsi"/>
              </w:rPr>
              <w:t xml:space="preserve">emandes </w:t>
            </w:r>
            <w:r>
              <w:rPr>
                <w:rFonts w:cstheme="minorHAnsi"/>
              </w:rPr>
              <w:t>D</w:t>
            </w:r>
            <w:r w:rsidR="003D5C7E">
              <w:rPr>
                <w:rFonts w:cstheme="minorHAnsi"/>
              </w:rPr>
              <w:t xml:space="preserve">e </w:t>
            </w:r>
            <w:r>
              <w:rPr>
                <w:rFonts w:cstheme="minorHAnsi"/>
              </w:rPr>
              <w:t>S</w:t>
            </w:r>
            <w:r w:rsidR="003D5C7E">
              <w:rPr>
                <w:rFonts w:cstheme="minorHAnsi"/>
              </w:rPr>
              <w:t>ervices (DDS)</w:t>
            </w:r>
            <w:r>
              <w:rPr>
                <w:rFonts w:cstheme="minorHAnsi"/>
              </w:rPr>
              <w:t xml:space="preserve"> affectées au centre de service.</w:t>
            </w:r>
          </w:p>
          <w:p w14:paraId="24DB1426" w14:textId="77777777" w:rsidR="00921E31" w:rsidRDefault="000A2B15" w:rsidP="00170B29">
            <w:pPr>
              <w:rPr>
                <w:rFonts w:cstheme="minorHAnsi"/>
                <w:szCs w:val="20"/>
              </w:rPr>
            </w:pPr>
            <w:r w:rsidRPr="00A2631B">
              <w:rPr>
                <w:rFonts w:cstheme="minorHAnsi"/>
                <w:szCs w:val="20"/>
              </w:rPr>
              <w:t xml:space="preserve">Cette </w:t>
            </w:r>
            <w:r w:rsidR="00170B29">
              <w:rPr>
                <w:rFonts w:cstheme="minorHAnsi"/>
                <w:szCs w:val="20"/>
              </w:rPr>
              <w:t xml:space="preserve">UO </w:t>
            </w:r>
            <w:r w:rsidRPr="00A2631B">
              <w:rPr>
                <w:rFonts w:cstheme="minorHAnsi"/>
                <w:szCs w:val="20"/>
              </w:rPr>
              <w:t>a pour but de permettre un suivi efficace des demandes de service faite</w:t>
            </w:r>
            <w:r w:rsidR="00170B29">
              <w:rPr>
                <w:rFonts w:cstheme="minorHAnsi"/>
                <w:szCs w:val="20"/>
              </w:rPr>
              <w:t>s</w:t>
            </w:r>
            <w:r w:rsidRPr="00A2631B">
              <w:rPr>
                <w:rFonts w:cstheme="minorHAnsi"/>
                <w:szCs w:val="20"/>
              </w:rPr>
              <w:t xml:space="preserve"> par la Cnam aux prestataires sur le plan opérationnel, qualité, contractuel et financier.</w:t>
            </w:r>
            <w:r w:rsidR="00921E31" w:rsidRPr="00A2631B">
              <w:rPr>
                <w:rFonts w:cstheme="minorHAnsi"/>
                <w:szCs w:val="20"/>
              </w:rPr>
              <w:t xml:space="preserve"> </w:t>
            </w:r>
          </w:p>
          <w:p w14:paraId="4BABF6FD" w14:textId="77777777" w:rsidR="00820E92" w:rsidRDefault="00820E92" w:rsidP="00170B29">
            <w:pPr>
              <w:rPr>
                <w:rFonts w:cstheme="minorHAnsi"/>
              </w:rPr>
            </w:pPr>
          </w:p>
          <w:p w14:paraId="6D6572ED" w14:textId="76B1D9E7" w:rsidR="001F6BF4" w:rsidRPr="00820E92" w:rsidRDefault="001F6BF4" w:rsidP="001F6BF4">
            <w:pPr>
              <w:spacing w:after="0"/>
              <w:rPr>
                <w:rFonts w:cstheme="minorHAnsi"/>
              </w:rPr>
            </w:pPr>
            <w:r w:rsidRPr="00820E92">
              <w:rPr>
                <w:rFonts w:cstheme="minorHAnsi"/>
              </w:rPr>
              <w:t xml:space="preserve">La prestation doit être proposée en </w:t>
            </w:r>
            <w:r>
              <w:rPr>
                <w:rFonts w:cstheme="minorHAnsi"/>
              </w:rPr>
              <w:t>centre de service</w:t>
            </w:r>
            <w:r w:rsidRPr="00820E92">
              <w:rPr>
                <w:rFonts w:cstheme="minorHAnsi"/>
              </w:rPr>
              <w:t>.</w:t>
            </w:r>
          </w:p>
          <w:p w14:paraId="67F6D6D8" w14:textId="1878BB06" w:rsidR="001F6BF4" w:rsidRDefault="001F6BF4" w:rsidP="001F6BF4">
            <w:pPr>
              <w:spacing w:after="0"/>
              <w:rPr>
                <w:rFonts w:cstheme="minorHAnsi"/>
              </w:rPr>
            </w:pPr>
            <w:r w:rsidRPr="00820E92">
              <w:rPr>
                <w:rFonts w:cstheme="minorHAnsi"/>
              </w:rPr>
              <w:t xml:space="preserve">La réalisation de cette prestation </w:t>
            </w:r>
            <w:r w:rsidR="00851648">
              <w:rPr>
                <w:rFonts w:cstheme="minorHAnsi"/>
              </w:rPr>
              <w:t>doi</w:t>
            </w:r>
            <w:r>
              <w:rPr>
                <w:rFonts w:cstheme="minorHAnsi"/>
              </w:rPr>
              <w:t xml:space="preserve">t </w:t>
            </w:r>
            <w:r w:rsidRPr="00820E92">
              <w:rPr>
                <w:rFonts w:cstheme="minorHAnsi"/>
              </w:rPr>
              <w:t>être proposée avec et sans recours à l’IA.</w:t>
            </w:r>
          </w:p>
          <w:p w14:paraId="7E8E9551" w14:textId="77777777" w:rsidR="00820E92" w:rsidRDefault="00820E92" w:rsidP="00820E92">
            <w:pPr>
              <w:rPr>
                <w:rFonts w:cstheme="minorHAnsi"/>
              </w:rPr>
            </w:pPr>
          </w:p>
          <w:p w14:paraId="79FEE497" w14:textId="47BE5F93" w:rsidR="008B5C10" w:rsidRPr="00A2631B" w:rsidRDefault="008B5C10" w:rsidP="00820E92">
            <w:pPr>
              <w:rPr>
                <w:rFonts w:cstheme="minorHAnsi"/>
              </w:rPr>
            </w:pPr>
          </w:p>
        </w:tc>
      </w:tr>
    </w:tbl>
    <w:p w14:paraId="530B4167" w14:textId="77777777" w:rsidR="00921E31" w:rsidRPr="00A2631B" w:rsidRDefault="00921E31" w:rsidP="00921E31">
      <w:pPr>
        <w:spacing w:after="0"/>
        <w:rPr>
          <w:rFonts w:cstheme="minorHAnsi"/>
          <w:sz w:val="4"/>
          <w:szCs w:val="4"/>
        </w:rPr>
      </w:pPr>
    </w:p>
    <w:p w14:paraId="71D8E32F" w14:textId="77777777" w:rsidR="00921E31" w:rsidRPr="00A2631B" w:rsidRDefault="00921E31" w:rsidP="00921E31">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921E31" w:rsidRPr="00A2631B" w14:paraId="47171B40" w14:textId="77777777" w:rsidTr="000A2B15">
        <w:tc>
          <w:tcPr>
            <w:tcW w:w="9071" w:type="dxa"/>
            <w:tcBorders>
              <w:top w:val="nil"/>
              <w:left w:val="nil"/>
              <w:bottom w:val="nil"/>
              <w:right w:val="nil"/>
            </w:tcBorders>
            <w:shd w:val="clear" w:color="auto" w:fill="auto"/>
          </w:tcPr>
          <w:p w14:paraId="289068F4" w14:textId="0870EDFC" w:rsidR="00921E31" w:rsidRPr="00A2631B" w:rsidRDefault="00921E31" w:rsidP="00BE34E4">
            <w:pPr>
              <w:spacing w:after="0"/>
              <w:rPr>
                <w:rFonts w:cstheme="minorHAnsi"/>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292" behindDoc="1" locked="0" layoutInCell="1" allowOverlap="1" wp14:anchorId="38418AA4" wp14:editId="45708C92">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45" name="Rectangle 45"/>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AF1719C" w14:textId="77777777" w:rsidR="006A7CE0" w:rsidRPr="001922F5" w:rsidRDefault="006A7CE0" w:rsidP="00921E31">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418AA4" id="Rectangle 45" o:spid="_x0000_s1092" style="position:absolute;left:0;text-align:left;margin-left:-4.65pt;margin-top:.15pt;width:452.15pt;height:22.9pt;z-index:-2516581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AtPd9H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1AF1719C" w14:textId="77777777" w:rsidR="006A7CE0" w:rsidRPr="001922F5" w:rsidRDefault="006A7CE0" w:rsidP="00921E31">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0A2B15" w:rsidRPr="00A2631B" w14:paraId="3A093125" w14:textId="77777777" w:rsidTr="000A2B15">
        <w:tc>
          <w:tcPr>
            <w:tcW w:w="9071" w:type="dxa"/>
            <w:tcBorders>
              <w:top w:val="nil"/>
              <w:left w:val="nil"/>
              <w:bottom w:val="nil"/>
              <w:right w:val="nil"/>
            </w:tcBorders>
          </w:tcPr>
          <w:p w14:paraId="1B563274" w14:textId="77777777" w:rsidR="000A2B15" w:rsidRPr="00A2631B" w:rsidRDefault="000A2B15" w:rsidP="000A2B15">
            <w:pPr>
              <w:rPr>
                <w:rFonts w:cstheme="minorHAnsi"/>
                <w:szCs w:val="22"/>
              </w:rPr>
            </w:pPr>
            <w:r w:rsidRPr="00A2631B">
              <w:rPr>
                <w:rFonts w:cstheme="minorHAnsi"/>
                <w:szCs w:val="22"/>
              </w:rPr>
              <w:t>Les activités attendues à minima sont les suivantes :</w:t>
            </w:r>
          </w:p>
          <w:p w14:paraId="76217FA0" w14:textId="2A34BE4F" w:rsidR="002A2697" w:rsidRPr="002A2697" w:rsidRDefault="002A2697" w:rsidP="002256D9">
            <w:pPr>
              <w:pStyle w:val="Paragraphedeliste"/>
              <w:numPr>
                <w:ilvl w:val="0"/>
                <w:numId w:val="19"/>
              </w:numPr>
              <w:rPr>
                <w:rFonts w:cstheme="minorHAnsi"/>
                <w:szCs w:val="22"/>
              </w:rPr>
            </w:pPr>
            <w:r w:rsidRPr="002A2697">
              <w:rPr>
                <w:rFonts w:cstheme="minorHAnsi"/>
                <w:szCs w:val="22"/>
              </w:rPr>
              <w:t>Assure le pilotage global de la prestation et garantit le bon fonctionnement du</w:t>
            </w:r>
            <w:r>
              <w:rPr>
                <w:rFonts w:cstheme="minorHAnsi"/>
                <w:szCs w:val="22"/>
              </w:rPr>
              <w:t xml:space="preserve"> </w:t>
            </w:r>
            <w:r w:rsidRPr="002A2697">
              <w:rPr>
                <w:rFonts w:cstheme="minorHAnsi"/>
                <w:szCs w:val="22"/>
              </w:rPr>
              <w:t>centre</w:t>
            </w:r>
            <w:r w:rsidR="003532B0">
              <w:rPr>
                <w:rFonts w:cstheme="minorHAnsi"/>
                <w:szCs w:val="22"/>
              </w:rPr>
              <w:t xml:space="preserve"> de service</w:t>
            </w:r>
          </w:p>
          <w:p w14:paraId="54DA4071" w14:textId="0567B1ED" w:rsidR="000A2B15" w:rsidRPr="00A2631B" w:rsidRDefault="000A2B15" w:rsidP="002256D9">
            <w:pPr>
              <w:pStyle w:val="Paragraphedeliste"/>
              <w:numPr>
                <w:ilvl w:val="0"/>
                <w:numId w:val="19"/>
              </w:numPr>
              <w:rPr>
                <w:rFonts w:cstheme="minorHAnsi"/>
                <w:szCs w:val="22"/>
              </w:rPr>
            </w:pPr>
            <w:r w:rsidRPr="00A2631B">
              <w:rPr>
                <w:rFonts w:cstheme="minorHAnsi"/>
                <w:szCs w:val="22"/>
              </w:rPr>
              <w:t>Gestion des demandes de service :</w:t>
            </w:r>
          </w:p>
          <w:p w14:paraId="6010B2B9"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Assignation des DDS</w:t>
            </w:r>
          </w:p>
          <w:p w14:paraId="7BA55BEA"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Suivi de l’avancement des DDS</w:t>
            </w:r>
          </w:p>
          <w:p w14:paraId="07D3A01F" w14:textId="684F095D" w:rsidR="000A2B15" w:rsidRPr="00096050" w:rsidRDefault="000A2B15" w:rsidP="002256D9">
            <w:pPr>
              <w:pStyle w:val="Paragraphedeliste"/>
              <w:numPr>
                <w:ilvl w:val="1"/>
                <w:numId w:val="19"/>
              </w:numPr>
              <w:rPr>
                <w:rFonts w:cstheme="minorHAnsi"/>
                <w:szCs w:val="22"/>
              </w:rPr>
            </w:pPr>
            <w:r w:rsidRPr="00A2631B">
              <w:rPr>
                <w:rFonts w:cstheme="minorHAnsi"/>
                <w:szCs w:val="22"/>
              </w:rPr>
              <w:t xml:space="preserve">Capitalisation des livrables  </w:t>
            </w:r>
          </w:p>
          <w:p w14:paraId="5CB2694D" w14:textId="77777777" w:rsidR="000A2B15" w:rsidRPr="00A2631B" w:rsidRDefault="000A2B15" w:rsidP="002256D9">
            <w:pPr>
              <w:pStyle w:val="Paragraphedeliste"/>
              <w:numPr>
                <w:ilvl w:val="0"/>
                <w:numId w:val="19"/>
              </w:numPr>
              <w:rPr>
                <w:rFonts w:cstheme="minorHAnsi"/>
                <w:szCs w:val="22"/>
              </w:rPr>
            </w:pPr>
            <w:r w:rsidRPr="00A2631B">
              <w:rPr>
                <w:rFonts w:cstheme="minorHAnsi"/>
                <w:szCs w:val="22"/>
              </w:rPr>
              <w:t>Suivi opérationnel du centre de service :</w:t>
            </w:r>
          </w:p>
          <w:p w14:paraId="437E96F9"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 xml:space="preserve">Préparation, animation et compte rendu du comité de suivi hebdomadaire du centre de service </w:t>
            </w:r>
          </w:p>
          <w:p w14:paraId="6A72ACCA"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 xml:space="preserve">Préparation et participation au comité affectation des demandes (CAD) inter divisions de DS </w:t>
            </w:r>
          </w:p>
          <w:p w14:paraId="4C5BB585" w14:textId="6DDB9D7E" w:rsidR="000A2B15" w:rsidRPr="00A2631B" w:rsidRDefault="000A2B15" w:rsidP="002256D9">
            <w:pPr>
              <w:pStyle w:val="Paragraphedeliste"/>
              <w:numPr>
                <w:ilvl w:val="1"/>
                <w:numId w:val="19"/>
              </w:numPr>
              <w:rPr>
                <w:rFonts w:cstheme="minorHAnsi"/>
                <w:szCs w:val="22"/>
              </w:rPr>
            </w:pPr>
            <w:r w:rsidRPr="00A2631B">
              <w:rPr>
                <w:rFonts w:cstheme="minorHAnsi"/>
                <w:szCs w:val="22"/>
              </w:rPr>
              <w:t>Participation à des revues internes DMS</w:t>
            </w:r>
          </w:p>
          <w:p w14:paraId="754F9DFC"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Suivi de l’avancement des sujets traités (avancement des DDS)</w:t>
            </w:r>
          </w:p>
          <w:p w14:paraId="0A6CB141"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 xml:space="preserve">Identification et remontée des points de blocage ou difficultés des intervenants </w:t>
            </w:r>
          </w:p>
          <w:p w14:paraId="44B941C0" w14:textId="028D81ED" w:rsidR="000A2B15" w:rsidRPr="00A2631B" w:rsidRDefault="000A2B15" w:rsidP="002256D9">
            <w:pPr>
              <w:pStyle w:val="Paragraphedeliste"/>
              <w:numPr>
                <w:ilvl w:val="1"/>
                <w:numId w:val="19"/>
              </w:numPr>
              <w:rPr>
                <w:rFonts w:cstheme="minorHAnsi"/>
                <w:szCs w:val="22"/>
              </w:rPr>
            </w:pPr>
            <w:r w:rsidRPr="00A2631B">
              <w:rPr>
                <w:rFonts w:cstheme="minorHAnsi"/>
                <w:szCs w:val="22"/>
              </w:rPr>
              <w:t>Réaliser une présentation mensuelle : exemple : risques génériques, REX des bonnes pratiques,</w:t>
            </w:r>
            <w:r w:rsidR="00587C4A">
              <w:rPr>
                <w:rFonts w:cstheme="minorHAnsi"/>
                <w:szCs w:val="22"/>
              </w:rPr>
              <w:t xml:space="preserve"> à destination des agents de DMS</w:t>
            </w:r>
          </w:p>
          <w:p w14:paraId="121C40F0" w14:textId="77777777" w:rsidR="000A2B15" w:rsidRPr="00A2631B" w:rsidRDefault="000A2B15" w:rsidP="002256D9">
            <w:pPr>
              <w:pStyle w:val="Paragraphedeliste"/>
              <w:numPr>
                <w:ilvl w:val="0"/>
                <w:numId w:val="19"/>
              </w:numPr>
              <w:rPr>
                <w:rFonts w:cstheme="minorHAnsi"/>
                <w:szCs w:val="22"/>
              </w:rPr>
            </w:pPr>
            <w:r w:rsidRPr="00A2631B">
              <w:rPr>
                <w:rFonts w:cstheme="minorHAnsi"/>
                <w:szCs w:val="22"/>
              </w:rPr>
              <w:t>Suivi qualité du centre de service :</w:t>
            </w:r>
          </w:p>
          <w:p w14:paraId="60F3F706" w14:textId="77777777" w:rsidR="000A2B15" w:rsidRPr="00A2631B" w:rsidRDefault="000A2B15" w:rsidP="002256D9">
            <w:pPr>
              <w:pStyle w:val="Paragraphedeliste"/>
              <w:numPr>
                <w:ilvl w:val="1"/>
                <w:numId w:val="19"/>
              </w:numPr>
              <w:rPr>
                <w:rFonts w:cstheme="minorHAnsi"/>
                <w:szCs w:val="22"/>
              </w:rPr>
            </w:pPr>
            <w:r w:rsidRPr="00A2631B">
              <w:rPr>
                <w:rFonts w:cstheme="minorHAnsi"/>
                <w:szCs w:val="22"/>
              </w:rPr>
              <w:t>Maintien de la qualité et cohérence des livrables</w:t>
            </w:r>
          </w:p>
          <w:p w14:paraId="7A6C16FA" w14:textId="7F7111BE" w:rsidR="00587C4A" w:rsidRDefault="000A2B15" w:rsidP="002256D9">
            <w:pPr>
              <w:pStyle w:val="Paragraphedeliste"/>
              <w:numPr>
                <w:ilvl w:val="1"/>
                <w:numId w:val="19"/>
              </w:numPr>
              <w:rPr>
                <w:rFonts w:cstheme="minorHAnsi"/>
                <w:szCs w:val="22"/>
              </w:rPr>
            </w:pPr>
            <w:r w:rsidRPr="00A2631B">
              <w:rPr>
                <w:rFonts w:cstheme="minorHAnsi"/>
                <w:szCs w:val="22"/>
              </w:rPr>
              <w:t xml:space="preserve">Contrôle du respect des processus Cnam </w:t>
            </w:r>
          </w:p>
          <w:p w14:paraId="2FC29285" w14:textId="5478A1E3" w:rsidR="00587C4A" w:rsidRPr="00587C4A" w:rsidRDefault="00587C4A" w:rsidP="002256D9">
            <w:pPr>
              <w:pStyle w:val="Paragraphedeliste"/>
              <w:numPr>
                <w:ilvl w:val="1"/>
                <w:numId w:val="19"/>
              </w:numPr>
              <w:rPr>
                <w:rFonts w:cstheme="minorHAnsi"/>
                <w:szCs w:val="22"/>
              </w:rPr>
            </w:pPr>
            <w:r>
              <w:rPr>
                <w:rFonts w:cstheme="minorHAnsi"/>
                <w:szCs w:val="22"/>
              </w:rPr>
              <w:t>Définition et maintien du tableau de bord des activités du centre de service</w:t>
            </w:r>
          </w:p>
          <w:p w14:paraId="03CF8E50" w14:textId="2281DCBF" w:rsidR="000A2B15" w:rsidRPr="00A2631B" w:rsidRDefault="000A2B15" w:rsidP="002256D9">
            <w:pPr>
              <w:pStyle w:val="Paragraphedeliste"/>
              <w:numPr>
                <w:ilvl w:val="0"/>
                <w:numId w:val="19"/>
              </w:numPr>
              <w:rPr>
                <w:rFonts w:cstheme="minorHAnsi"/>
                <w:szCs w:val="22"/>
              </w:rPr>
            </w:pPr>
            <w:r w:rsidRPr="00A2631B">
              <w:rPr>
                <w:rFonts w:cstheme="minorHAnsi"/>
                <w:szCs w:val="22"/>
              </w:rPr>
              <w:t xml:space="preserve">Suivi </w:t>
            </w:r>
            <w:r w:rsidR="00170B29" w:rsidRPr="00A2631B">
              <w:rPr>
                <w:rFonts w:cstheme="minorHAnsi"/>
                <w:szCs w:val="22"/>
              </w:rPr>
              <w:t>contractu</w:t>
            </w:r>
            <w:r w:rsidR="00170B29">
              <w:rPr>
                <w:rFonts w:cstheme="minorHAnsi"/>
                <w:szCs w:val="22"/>
              </w:rPr>
              <w:t>e</w:t>
            </w:r>
            <w:r w:rsidR="00170B29" w:rsidRPr="00A2631B">
              <w:rPr>
                <w:rFonts w:cstheme="minorHAnsi"/>
                <w:szCs w:val="22"/>
              </w:rPr>
              <w:t xml:space="preserve">l </w:t>
            </w:r>
            <w:r w:rsidRPr="00A2631B">
              <w:rPr>
                <w:rFonts w:cstheme="minorHAnsi"/>
                <w:szCs w:val="22"/>
              </w:rPr>
              <w:t xml:space="preserve">et financier </w:t>
            </w:r>
          </w:p>
          <w:p w14:paraId="06234BF0" w14:textId="77777777" w:rsidR="001871E7" w:rsidRDefault="000A2B15" w:rsidP="002256D9">
            <w:pPr>
              <w:pStyle w:val="Paragraphedeliste"/>
              <w:numPr>
                <w:ilvl w:val="1"/>
                <w:numId w:val="19"/>
              </w:numPr>
              <w:rPr>
                <w:rFonts w:cstheme="minorHAnsi"/>
                <w:szCs w:val="22"/>
              </w:rPr>
            </w:pPr>
            <w:r w:rsidRPr="00A2631B">
              <w:rPr>
                <w:rFonts w:cstheme="minorHAnsi"/>
                <w:szCs w:val="22"/>
              </w:rPr>
              <w:t xml:space="preserve">Production des </w:t>
            </w:r>
            <w:r w:rsidR="006E2D14" w:rsidRPr="00A2631B">
              <w:rPr>
                <w:rFonts w:cstheme="minorHAnsi"/>
                <w:szCs w:val="22"/>
              </w:rPr>
              <w:t>reporting</w:t>
            </w:r>
            <w:r w:rsidRPr="00A2631B">
              <w:rPr>
                <w:rFonts w:cstheme="minorHAnsi"/>
                <w:szCs w:val="22"/>
              </w:rPr>
              <w:t xml:space="preserve"> permettant le suivi de la facturation des commandes</w:t>
            </w:r>
          </w:p>
          <w:p w14:paraId="4C935260" w14:textId="744D5F29" w:rsidR="000A2B15" w:rsidRDefault="001871E7" w:rsidP="002256D9">
            <w:pPr>
              <w:pStyle w:val="Paragraphedeliste"/>
              <w:numPr>
                <w:ilvl w:val="0"/>
                <w:numId w:val="19"/>
              </w:numPr>
              <w:rPr>
                <w:rFonts w:cstheme="minorHAnsi"/>
                <w:szCs w:val="22"/>
              </w:rPr>
            </w:pPr>
            <w:r>
              <w:rPr>
                <w:rFonts w:cstheme="minorHAnsi"/>
                <w:szCs w:val="22"/>
              </w:rPr>
              <w:t>Animation de l’amélioration continue</w:t>
            </w:r>
            <w:r w:rsidR="000A2B15" w:rsidRPr="001871E7">
              <w:rPr>
                <w:rFonts w:cstheme="minorHAnsi"/>
                <w:szCs w:val="22"/>
              </w:rPr>
              <w:t xml:space="preserve"> </w:t>
            </w:r>
          </w:p>
          <w:p w14:paraId="57489836" w14:textId="16420A44" w:rsidR="003532B0" w:rsidRDefault="003532B0" w:rsidP="002256D9">
            <w:pPr>
              <w:pStyle w:val="Paragraphedeliste"/>
              <w:numPr>
                <w:ilvl w:val="0"/>
                <w:numId w:val="19"/>
              </w:numPr>
              <w:rPr>
                <w:rFonts w:cstheme="minorHAnsi"/>
                <w:szCs w:val="22"/>
              </w:rPr>
            </w:pPr>
            <w:r>
              <w:rPr>
                <w:rFonts w:cstheme="minorHAnsi"/>
                <w:szCs w:val="22"/>
              </w:rPr>
              <w:t>Animation de la comitologie en place</w:t>
            </w:r>
          </w:p>
          <w:p w14:paraId="7E9096F6" w14:textId="44CB2528" w:rsidR="00047714" w:rsidRDefault="00047714" w:rsidP="002256D9">
            <w:pPr>
              <w:pStyle w:val="Paragraphedeliste"/>
              <w:numPr>
                <w:ilvl w:val="0"/>
                <w:numId w:val="19"/>
              </w:numPr>
              <w:rPr>
                <w:rFonts w:cstheme="minorHAnsi"/>
                <w:szCs w:val="22"/>
              </w:rPr>
            </w:pPr>
            <w:r>
              <w:rPr>
                <w:rFonts w:cstheme="minorHAnsi"/>
                <w:szCs w:val="22"/>
              </w:rPr>
              <w:t xml:space="preserve">Réversibilité : </w:t>
            </w:r>
          </w:p>
          <w:p w14:paraId="405D3CC8" w14:textId="1EDFD9FF" w:rsidR="00047714" w:rsidRDefault="00047714" w:rsidP="002256D9">
            <w:pPr>
              <w:pStyle w:val="Paragraphedeliste"/>
              <w:numPr>
                <w:ilvl w:val="1"/>
                <w:numId w:val="19"/>
              </w:numPr>
              <w:rPr>
                <w:rFonts w:cstheme="minorHAnsi"/>
                <w:szCs w:val="22"/>
              </w:rPr>
            </w:pPr>
            <w:r>
              <w:rPr>
                <w:rFonts w:cstheme="minorHAnsi"/>
                <w:szCs w:val="22"/>
              </w:rPr>
              <w:t>L’ensemble des livrables à jour ;</w:t>
            </w:r>
          </w:p>
          <w:p w14:paraId="0CBAD61E" w14:textId="1490684A" w:rsidR="00047714" w:rsidRPr="001871E7" w:rsidRDefault="00047714" w:rsidP="002256D9">
            <w:pPr>
              <w:pStyle w:val="Paragraphedeliste"/>
              <w:numPr>
                <w:ilvl w:val="1"/>
                <w:numId w:val="19"/>
              </w:numPr>
              <w:rPr>
                <w:rFonts w:cstheme="minorHAnsi"/>
                <w:szCs w:val="22"/>
              </w:rPr>
            </w:pPr>
            <w:r>
              <w:rPr>
                <w:rFonts w:cstheme="minorHAnsi"/>
                <w:szCs w:val="22"/>
              </w:rPr>
              <w:t>Le processus organisationnel du fonctionnement du centre de service.</w:t>
            </w:r>
          </w:p>
          <w:p w14:paraId="4ED0C458" w14:textId="1CDC5355" w:rsidR="000A2B15" w:rsidRPr="00A2631B" w:rsidRDefault="000A2B15" w:rsidP="000A2B15">
            <w:pPr>
              <w:spacing w:after="0"/>
              <w:rPr>
                <w:rFonts w:cstheme="minorHAnsi"/>
              </w:rPr>
            </w:pPr>
          </w:p>
        </w:tc>
      </w:tr>
    </w:tbl>
    <w:p w14:paraId="0DAF35BB" w14:textId="77777777" w:rsidR="00921E31" w:rsidRPr="00A2631B" w:rsidRDefault="00921E31" w:rsidP="00921E31">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921E31" w:rsidRPr="00A2631B" w14:paraId="62EFE055" w14:textId="77777777" w:rsidTr="00BE34E4">
        <w:tc>
          <w:tcPr>
            <w:tcW w:w="4535" w:type="dxa"/>
            <w:tcBorders>
              <w:top w:val="nil"/>
              <w:left w:val="nil"/>
              <w:bottom w:val="nil"/>
              <w:right w:val="nil"/>
            </w:tcBorders>
            <w:shd w:val="clear" w:color="auto" w:fill="auto"/>
          </w:tcPr>
          <w:p w14:paraId="15ACFFE2" w14:textId="0CF1E7CF" w:rsidR="00921E31" w:rsidRPr="00A2631B" w:rsidRDefault="00921E31" w:rsidP="00BE34E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93" behindDoc="1" locked="0" layoutInCell="1" allowOverlap="1" wp14:anchorId="09CD9276" wp14:editId="2E786F0B">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58" name="Rectangle 58"/>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ADF2C90" w14:textId="77777777" w:rsidR="006A7CE0" w:rsidRPr="001922F5" w:rsidRDefault="006A7CE0" w:rsidP="00921E31">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CD9276" id="Rectangle 58" o:spid="_x0000_s1093" style="position:absolute;left:0;text-align:left;margin-left:-.9pt;margin-top:3pt;width:198.45pt;height:22.9pt;z-index:-2516581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EACghZ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0ADF2C90" w14:textId="77777777" w:rsidR="006A7CE0" w:rsidRPr="001922F5" w:rsidRDefault="006A7CE0" w:rsidP="00921E31">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28E13661" w14:textId="408497E5" w:rsidR="00921E31" w:rsidRPr="00A2631B" w:rsidRDefault="00921E31" w:rsidP="00BE34E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94" behindDoc="1" locked="0" layoutInCell="1" allowOverlap="1" wp14:anchorId="5D48B8FC" wp14:editId="126F0815">
                      <wp:simplePos x="0" y="0"/>
                      <wp:positionH relativeFrom="column">
                        <wp:posOffset>26670</wp:posOffset>
                      </wp:positionH>
                      <wp:positionV relativeFrom="paragraph">
                        <wp:posOffset>57150</wp:posOffset>
                      </wp:positionV>
                      <wp:extent cx="2838450" cy="290830"/>
                      <wp:effectExtent l="95250" t="57150" r="95250" b="109220"/>
                      <wp:wrapTight wrapText="bothSides">
                        <wp:wrapPolygon edited="0">
                          <wp:start x="-435" y="-4245"/>
                          <wp:lineTo x="-725" y="21223"/>
                          <wp:lineTo x="-435" y="28297"/>
                          <wp:lineTo x="21890" y="28297"/>
                          <wp:lineTo x="22180" y="21223"/>
                          <wp:lineTo x="21745" y="0"/>
                          <wp:lineTo x="21745" y="-4245"/>
                          <wp:lineTo x="-435" y="-4245"/>
                        </wp:wrapPolygon>
                      </wp:wrapTight>
                      <wp:docPr id="59" name="Rectangle 59"/>
                      <wp:cNvGraphicFramePr/>
                      <a:graphic xmlns:a="http://schemas.openxmlformats.org/drawingml/2006/main">
                        <a:graphicData uri="http://schemas.microsoft.com/office/word/2010/wordprocessingShape">
                          <wps:wsp>
                            <wps:cNvSpPr/>
                            <wps:spPr>
                              <a:xfrm>
                                <a:off x="0" y="0"/>
                                <a:ext cx="283845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06DD092" w14:textId="77777777" w:rsidR="006A7CE0" w:rsidRPr="001922F5" w:rsidRDefault="006A7CE0" w:rsidP="00921E31">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48B8FC" id="Rectangle 59" o:spid="_x0000_s1094" style="position:absolute;left:0;text-align:left;margin-left:2.1pt;margin-top:4.5pt;width:223.5pt;height:22.9pt;z-index:-251658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" fillcolor="#1f497d [3215]" stroked="f">
                      <v:shadow on="t" color="black" opacity="22937f" origin=",.5" offset="0,.63889mm"/>
                      <v:textbox>
                        <w:txbxContent>
                          <w:p w14:paraId="306DD092" w14:textId="77777777" w:rsidR="006A7CE0" w:rsidRPr="001922F5" w:rsidRDefault="006A7CE0" w:rsidP="00921E31">
                            <w:pPr>
                              <w:jc w:val="center"/>
                              <w:rPr>
                                <w:sz w:val="24"/>
                              </w:rPr>
                            </w:pPr>
                            <w:r>
                              <w:rPr>
                                <w:rFonts w:cstheme="minorHAnsi"/>
                                <w:b/>
                                <w:smallCaps/>
                                <w:sz w:val="28"/>
                              </w:rPr>
                              <w:t>Les livrables</w:t>
                            </w:r>
                          </w:p>
                        </w:txbxContent>
                      </v:textbox>
                      <w10:wrap type="tight"/>
                    </v:rect>
                  </w:pict>
                </mc:Fallback>
              </mc:AlternateContent>
            </w:r>
          </w:p>
        </w:tc>
      </w:tr>
      <w:tr w:rsidR="00921E31" w:rsidRPr="00A2631B" w14:paraId="6F5F6E8E" w14:textId="77777777" w:rsidTr="00BE34E4">
        <w:tc>
          <w:tcPr>
            <w:tcW w:w="4535" w:type="dxa"/>
            <w:tcBorders>
              <w:top w:val="nil"/>
              <w:left w:val="nil"/>
              <w:bottom w:val="nil"/>
              <w:right w:val="nil"/>
            </w:tcBorders>
          </w:tcPr>
          <w:p w14:paraId="49297CF0" w14:textId="77777777" w:rsidR="000A2B15" w:rsidRPr="00A2631B" w:rsidRDefault="000A2B15" w:rsidP="002256D9">
            <w:pPr>
              <w:pStyle w:val="Paragraphedeliste"/>
              <w:numPr>
                <w:ilvl w:val="0"/>
                <w:numId w:val="21"/>
              </w:numPr>
              <w:rPr>
                <w:rFonts w:cstheme="minorHAnsi"/>
                <w:szCs w:val="22"/>
              </w:rPr>
            </w:pPr>
            <w:r w:rsidRPr="00A2631B">
              <w:rPr>
                <w:rFonts w:cstheme="minorHAnsi"/>
                <w:szCs w:val="22"/>
              </w:rPr>
              <w:t>Les DDS assignées au prestataire</w:t>
            </w:r>
          </w:p>
          <w:p w14:paraId="28CA675C" w14:textId="77777777" w:rsidR="00921E31" w:rsidRPr="00A2631B" w:rsidRDefault="00921E31" w:rsidP="00BE34E4">
            <w:pPr>
              <w:spacing w:after="0"/>
              <w:rPr>
                <w:rFonts w:cstheme="minorHAnsi"/>
              </w:rPr>
            </w:pPr>
          </w:p>
        </w:tc>
        <w:tc>
          <w:tcPr>
            <w:tcW w:w="4535" w:type="dxa"/>
            <w:tcBorders>
              <w:top w:val="nil"/>
              <w:left w:val="nil"/>
              <w:bottom w:val="nil"/>
              <w:right w:val="nil"/>
            </w:tcBorders>
          </w:tcPr>
          <w:p w14:paraId="5C157925" w14:textId="24643E16" w:rsidR="00587C4A" w:rsidRDefault="00587C4A" w:rsidP="00BE34E4">
            <w:pPr>
              <w:spacing w:after="0"/>
              <w:rPr>
                <w:rFonts w:cstheme="minorHAnsi"/>
                <w:bCs/>
                <w:szCs w:val="22"/>
              </w:rPr>
            </w:pPr>
            <w:r>
              <w:rPr>
                <w:rFonts w:cstheme="minorHAnsi"/>
                <w:bCs/>
                <w:szCs w:val="22"/>
              </w:rPr>
              <w:t>Validation qualité des livrables avant fourniture à la Cnam</w:t>
            </w:r>
          </w:p>
          <w:p w14:paraId="34AE9D99" w14:textId="59A05A77" w:rsidR="00587C4A" w:rsidRDefault="00587C4A" w:rsidP="00BE34E4">
            <w:pPr>
              <w:spacing w:after="0"/>
              <w:rPr>
                <w:rFonts w:cstheme="minorHAnsi"/>
                <w:bCs/>
                <w:szCs w:val="22"/>
              </w:rPr>
            </w:pPr>
            <w:r>
              <w:rPr>
                <w:rFonts w:cstheme="minorHAnsi"/>
                <w:bCs/>
                <w:szCs w:val="22"/>
              </w:rPr>
              <w:t>Tableau de bord du suivi des activités du centre de service</w:t>
            </w:r>
          </w:p>
          <w:p w14:paraId="2BC745AC" w14:textId="77777777" w:rsidR="00587C4A" w:rsidRDefault="00921E31" w:rsidP="00BE34E4">
            <w:pPr>
              <w:spacing w:after="0"/>
              <w:rPr>
                <w:rFonts w:cstheme="minorHAnsi"/>
                <w:bCs/>
                <w:szCs w:val="22"/>
              </w:rPr>
            </w:pPr>
            <w:r w:rsidRPr="00A2631B">
              <w:rPr>
                <w:rFonts w:cstheme="minorHAnsi"/>
                <w:bCs/>
                <w:szCs w:val="22"/>
              </w:rPr>
              <w:t>Tableau de bord dédié au suivi de l’activité</w:t>
            </w:r>
            <w:r w:rsidR="000A2B15" w:rsidRPr="00A2631B">
              <w:rPr>
                <w:rFonts w:cstheme="minorHAnsi"/>
                <w:bCs/>
                <w:szCs w:val="22"/>
              </w:rPr>
              <w:t>, de la qualité et du contractuel</w:t>
            </w:r>
            <w:r w:rsidRPr="00A2631B">
              <w:rPr>
                <w:rFonts w:cstheme="minorHAnsi"/>
                <w:bCs/>
                <w:szCs w:val="22"/>
              </w:rPr>
              <w:t xml:space="preserve"> du centre de service</w:t>
            </w:r>
          </w:p>
          <w:p w14:paraId="32A497C7" w14:textId="2FC7809F" w:rsidR="00921E31" w:rsidRPr="00A2631B" w:rsidRDefault="00587C4A" w:rsidP="00BE34E4">
            <w:pPr>
              <w:spacing w:after="0"/>
              <w:rPr>
                <w:rFonts w:cstheme="minorHAnsi"/>
                <w:szCs w:val="20"/>
              </w:rPr>
            </w:pPr>
            <w:r>
              <w:rPr>
                <w:rFonts w:cstheme="minorHAnsi"/>
                <w:bCs/>
                <w:szCs w:val="22"/>
              </w:rPr>
              <w:t>Support de présentation mensuelle à l’équipe de DMS</w:t>
            </w:r>
            <w:r w:rsidR="00921E31" w:rsidRPr="00A2631B">
              <w:rPr>
                <w:rFonts w:cstheme="minorHAnsi"/>
                <w:bCs/>
                <w:szCs w:val="22"/>
              </w:rPr>
              <w:t xml:space="preserve"> </w:t>
            </w:r>
          </w:p>
        </w:tc>
      </w:tr>
    </w:tbl>
    <w:p w14:paraId="3B211F71" w14:textId="77777777" w:rsidR="00921E31" w:rsidRPr="00A2631B" w:rsidRDefault="00921E31" w:rsidP="00921E31">
      <w:pPr>
        <w:spacing w:after="0"/>
        <w:rPr>
          <w:rFonts w:cstheme="minorHAnsi"/>
        </w:rPr>
      </w:pPr>
    </w:p>
    <w:p w14:paraId="00C01496" w14:textId="77777777" w:rsidR="00921E31" w:rsidRPr="00A2631B" w:rsidRDefault="00921E31" w:rsidP="00921E31">
      <w:pPr>
        <w:spacing w:after="0"/>
        <w:rPr>
          <w:rFonts w:cstheme="minorHAnsi"/>
          <w:sz w:val="4"/>
          <w:szCs w:val="4"/>
        </w:rPr>
      </w:pPr>
    </w:p>
    <w:p w14:paraId="16FD2DF1" w14:textId="77777777" w:rsidR="00921E31" w:rsidRPr="00A2631B" w:rsidRDefault="00921E31" w:rsidP="00921E31">
      <w:pPr>
        <w:spacing w:after="0"/>
        <w:rPr>
          <w:rFonts w:cstheme="minorHAnsi"/>
        </w:rPr>
      </w:pPr>
    </w:p>
    <w:p w14:paraId="09D837AB" w14:textId="2730FA01" w:rsidR="00921E31" w:rsidRDefault="00921E31" w:rsidP="00921E31">
      <w:pPr>
        <w:rPr>
          <w:rFonts w:cstheme="minorHAnsi"/>
          <w:sz w:val="20"/>
          <w:szCs w:val="20"/>
        </w:rPr>
      </w:pPr>
    </w:p>
    <w:p w14:paraId="1524FA7E" w14:textId="77777777" w:rsidR="0082785C" w:rsidRPr="00A2631B" w:rsidRDefault="0082785C" w:rsidP="0082785C">
      <w:pPr>
        <w:rPr>
          <w:rFonts w:cstheme="minorHAnsi"/>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82785C" w:rsidRPr="00A2631B" w14:paraId="1583AEAE" w14:textId="77777777" w:rsidTr="005A69ED">
        <w:tc>
          <w:tcPr>
            <w:tcW w:w="10204" w:type="dxa"/>
            <w:gridSpan w:val="4"/>
            <w:tcBorders>
              <w:top w:val="nil"/>
              <w:left w:val="nil"/>
              <w:bottom w:val="single" w:sz="4" w:space="0" w:color="808080" w:themeColor="background1" w:themeShade="80"/>
              <w:right w:val="nil"/>
            </w:tcBorders>
            <w:shd w:val="clear" w:color="auto" w:fill="auto"/>
          </w:tcPr>
          <w:p w14:paraId="46AA7CD4" w14:textId="77777777" w:rsidR="0082785C" w:rsidRPr="00A2631B" w:rsidRDefault="0082785C" w:rsidP="005A69ED">
            <w:pPr>
              <w:spacing w:after="0"/>
              <w:rPr>
                <w:rFonts w:cstheme="minorHAnsi"/>
                <w:b/>
                <w:smallCaps/>
                <w:noProof/>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319" behindDoc="1" locked="0" layoutInCell="1" allowOverlap="1" wp14:anchorId="61818A4C" wp14:editId="41A36BF6">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5" name="Rectangle 5"/>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501858DA" w14:textId="77777777" w:rsidR="006A7CE0" w:rsidRPr="001922F5" w:rsidRDefault="006A7CE0" w:rsidP="0082785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818A4C" id="Rectangle 5" o:spid="_x0000_s1095" style="position:absolute;left:0;text-align:left;margin-left:2.2pt;margin-top:4.5pt;width:490.4pt;height:22.9pt;z-index:-251658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" fillcolor="#484329 [814]" stroked="f">
                      <v:shadow on="t" color="black" opacity="22937f" origin=",.5" offset="0,.63889mm"/>
                      <v:textbox>
                        <w:txbxContent>
                          <w:p w14:paraId="501858DA" w14:textId="77777777" w:rsidR="006A7CE0" w:rsidRPr="001922F5" w:rsidRDefault="006A7CE0" w:rsidP="0082785C">
                            <w:pPr>
                              <w:ind w:right="-40"/>
                              <w:jc w:val="center"/>
                              <w:rPr>
                                <w:sz w:val="24"/>
                              </w:rPr>
                            </w:pPr>
                            <w:r>
                              <w:rPr>
                                <w:rFonts w:cstheme="minorHAnsi"/>
                                <w:b/>
                                <w:smallCaps/>
                                <w:sz w:val="28"/>
                              </w:rPr>
                              <w:t>La complexité</w:t>
                            </w:r>
                          </w:p>
                        </w:txbxContent>
                      </v:textbox>
                      <w10:wrap type="tight"/>
                    </v:rect>
                  </w:pict>
                </mc:Fallback>
              </mc:AlternateContent>
            </w:r>
          </w:p>
        </w:tc>
      </w:tr>
      <w:tr w:rsidR="0082785C" w:rsidRPr="00A2631B" w14:paraId="21F349FB" w14:textId="77777777" w:rsidTr="005A69ED">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7D0FEA2" w14:textId="77777777" w:rsidR="0082785C" w:rsidRPr="00A2631B" w:rsidRDefault="0082785C" w:rsidP="005A69ED">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7C57A40" w14:textId="77777777" w:rsidR="0082785C" w:rsidRPr="00A2631B" w:rsidRDefault="0082785C" w:rsidP="005A69ED">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DEFA438" w14:textId="77777777" w:rsidR="0082785C" w:rsidRPr="00A2631B" w:rsidRDefault="0082785C" w:rsidP="005A69ED">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D7BD04F" w14:textId="60216979" w:rsidR="0082785C" w:rsidRPr="00A2631B" w:rsidRDefault="0082785C" w:rsidP="005A69ED">
            <w:pPr>
              <w:spacing w:after="0"/>
              <w:jc w:val="center"/>
              <w:rPr>
                <w:rFonts w:cstheme="minorHAnsi"/>
                <w:b/>
                <w:smallCaps/>
                <w:szCs w:val="20"/>
              </w:rPr>
            </w:pPr>
            <w:r w:rsidRPr="00A2631B">
              <w:rPr>
                <w:rFonts w:cstheme="minorHAnsi"/>
                <w:b/>
                <w:smallCaps/>
                <w:szCs w:val="20"/>
              </w:rPr>
              <w:t>Temps estimé</w:t>
            </w:r>
          </w:p>
        </w:tc>
      </w:tr>
      <w:tr w:rsidR="0082785C" w:rsidRPr="00A2631B" w14:paraId="34706967" w14:textId="77777777" w:rsidTr="005A69ED">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D69EF83" w14:textId="3C9B7BE7" w:rsidR="0082785C" w:rsidRPr="00A2631B" w:rsidRDefault="0082785C" w:rsidP="005A69ED">
            <w:pPr>
              <w:rPr>
                <w:rFonts w:cstheme="minorHAnsi"/>
                <w:szCs w:val="20"/>
                <w:u w:val="single"/>
              </w:rPr>
            </w:pPr>
            <w:r w:rsidRPr="00A2631B">
              <w:rPr>
                <w:rFonts w:cstheme="minorHAnsi"/>
                <w:b/>
                <w:u w:val="single"/>
              </w:rPr>
              <w:t>UO_</w:t>
            </w:r>
            <w:r w:rsidR="00E77508">
              <w:rPr>
                <w:rFonts w:cstheme="minorHAnsi"/>
                <w:b/>
                <w:u w:val="single"/>
              </w:rPr>
              <w:t>AT</w:t>
            </w:r>
            <w:r w:rsidR="004617AC">
              <w:rPr>
                <w:rFonts w:cstheme="minorHAnsi"/>
                <w:b/>
                <w:u w:val="single"/>
              </w:rPr>
              <w:t>3</w:t>
            </w:r>
            <w:r>
              <w:rPr>
                <w:rFonts w:cstheme="minorHAnsi"/>
                <w:b/>
                <w:u w:val="single"/>
              </w:rPr>
              <w:t>_01</w:t>
            </w:r>
            <w:r w:rsidRPr="00A2631B">
              <w:rPr>
                <w:rFonts w:cstheme="minorHAnsi"/>
                <w:b/>
                <w:u w:val="single"/>
              </w:rPr>
              <w:t>_</w:t>
            </w:r>
          </w:p>
          <w:p w14:paraId="34163973" w14:textId="77777777" w:rsidR="0082785C" w:rsidRPr="00A2631B" w:rsidRDefault="0082785C" w:rsidP="005A69ED">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28CEAE0" w14:textId="6911FE0F" w:rsidR="0082785C" w:rsidRPr="00A2631B" w:rsidRDefault="00587C4A" w:rsidP="0082785C">
            <w:pPr>
              <w:rPr>
                <w:rFonts w:cstheme="minorHAnsi"/>
                <w:color w:val="000000"/>
                <w:szCs w:val="20"/>
              </w:rPr>
            </w:pPr>
            <w:r>
              <w:rPr>
                <w:rFonts w:cstheme="minorHAnsi"/>
              </w:rPr>
              <w:t xml:space="preserve">Cette </w:t>
            </w:r>
            <w:r w:rsidR="0082785C" w:rsidRPr="00A2631B">
              <w:rPr>
                <w:rFonts w:cstheme="minorHAnsi"/>
              </w:rPr>
              <w:t>UO</w:t>
            </w:r>
            <w:r>
              <w:rPr>
                <w:rFonts w:cstheme="minorHAnsi"/>
              </w:rPr>
              <w:t xml:space="preserve"> doit</w:t>
            </w:r>
            <w:r w:rsidR="0082785C" w:rsidRPr="00A2631B">
              <w:rPr>
                <w:rFonts w:cstheme="minorHAnsi"/>
              </w:rPr>
              <w:t xml:space="preserve"> permet</w:t>
            </w:r>
            <w:r>
              <w:rPr>
                <w:rFonts w:cstheme="minorHAnsi"/>
              </w:rPr>
              <w:t>tre</w:t>
            </w:r>
            <w:r w:rsidR="0082785C" w:rsidRPr="00A2631B">
              <w:rPr>
                <w:rFonts w:cstheme="minorHAnsi"/>
              </w:rPr>
              <w:t xml:space="preserve"> de réaliser le suivi d’un centre de service </w:t>
            </w:r>
            <w:r>
              <w:rPr>
                <w:rFonts w:cstheme="minorHAnsi"/>
              </w:rPr>
              <w:t>pour</w:t>
            </w:r>
            <w:r w:rsidR="0082785C" w:rsidRPr="00A2631B">
              <w:rPr>
                <w:rFonts w:cstheme="minorHAnsi"/>
              </w:rPr>
              <w:t xml:space="preserve"> un </w:t>
            </w:r>
            <w:r w:rsidR="0041591F">
              <w:rPr>
                <w:rFonts w:cstheme="minorHAnsi"/>
              </w:rPr>
              <w:t>mois</w:t>
            </w:r>
            <w:r w:rsidR="0041591F" w:rsidRPr="00A2631B">
              <w:rPr>
                <w:rFonts w:cstheme="minorHAnsi"/>
              </w:rPr>
              <w:t xml:space="preserve"> </w:t>
            </w:r>
          </w:p>
          <w:p w14:paraId="2C19D5DA" w14:textId="1DC6FD81" w:rsidR="0082785C" w:rsidRPr="00A2631B" w:rsidRDefault="0082785C" w:rsidP="002256D9">
            <w:pPr>
              <w:pStyle w:val="Paragraphedeliste"/>
              <w:numPr>
                <w:ilvl w:val="0"/>
                <w:numId w:val="31"/>
              </w:numPr>
              <w:ind w:left="173" w:hanging="218"/>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B4A0957" w14:textId="77777777" w:rsidR="00587C4A" w:rsidRDefault="00587C4A" w:rsidP="005A69ED">
            <w:pPr>
              <w:rPr>
                <w:rFonts w:cstheme="minorHAnsi"/>
                <w:szCs w:val="20"/>
              </w:rPr>
            </w:pPr>
            <w:r>
              <w:rPr>
                <w:rFonts w:cstheme="minorHAnsi"/>
                <w:szCs w:val="20"/>
              </w:rPr>
              <w:t>Livrables validés</w:t>
            </w:r>
          </w:p>
          <w:p w14:paraId="482442AE" w14:textId="77777777" w:rsidR="00587C4A" w:rsidRDefault="00587C4A" w:rsidP="005A69ED">
            <w:pPr>
              <w:rPr>
                <w:rFonts w:cstheme="minorHAnsi"/>
                <w:szCs w:val="20"/>
              </w:rPr>
            </w:pPr>
            <w:r>
              <w:rPr>
                <w:rFonts w:cstheme="minorHAnsi"/>
                <w:szCs w:val="20"/>
              </w:rPr>
              <w:t>Tableau de bord consolidés</w:t>
            </w:r>
          </w:p>
          <w:p w14:paraId="2E220C44" w14:textId="79148965" w:rsidR="0082785C" w:rsidRPr="00A2631B" w:rsidRDefault="00587C4A" w:rsidP="005A69ED">
            <w:pPr>
              <w:rPr>
                <w:rFonts w:cstheme="minorHAnsi"/>
                <w:szCs w:val="20"/>
              </w:rPr>
            </w:pPr>
            <w:r>
              <w:rPr>
                <w:rFonts w:cstheme="minorHAnsi"/>
                <w:szCs w:val="20"/>
              </w:rPr>
              <w:t>Support de présentation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0875AA0" w14:textId="312A3DD5" w:rsidR="0082785C" w:rsidRDefault="0082785C" w:rsidP="00317F93">
            <w:pPr>
              <w:spacing w:after="0"/>
              <w:rPr>
                <w:rFonts w:cstheme="minorHAnsi"/>
                <w:szCs w:val="20"/>
              </w:rPr>
            </w:pPr>
          </w:p>
          <w:p w14:paraId="2AE1D335" w14:textId="032FE393" w:rsidR="0061576F" w:rsidRPr="00A2631B" w:rsidRDefault="0061576F" w:rsidP="00012612">
            <w:pPr>
              <w:spacing w:after="0"/>
              <w:rPr>
                <w:rFonts w:cstheme="minorHAnsi"/>
                <w:szCs w:val="20"/>
              </w:rPr>
            </w:pPr>
            <w:r w:rsidRPr="0061576F">
              <w:rPr>
                <w:rFonts w:cstheme="minorHAnsi"/>
                <w:szCs w:val="20"/>
              </w:rPr>
              <w:t xml:space="preserve">La Cnam estime une charge de </w:t>
            </w:r>
            <w:r w:rsidR="00012612">
              <w:rPr>
                <w:rFonts w:cstheme="minorHAnsi"/>
                <w:szCs w:val="20"/>
              </w:rPr>
              <w:t>10</w:t>
            </w:r>
            <w:r w:rsidRPr="0061576F">
              <w:rPr>
                <w:rFonts w:cstheme="minorHAnsi"/>
                <w:szCs w:val="20"/>
              </w:rPr>
              <w:t xml:space="preserve"> jours de travail dont </w:t>
            </w:r>
            <w:r w:rsidR="004742E3">
              <w:rPr>
                <w:rFonts w:cstheme="minorHAnsi"/>
                <w:szCs w:val="20"/>
              </w:rPr>
              <w:t>4</w:t>
            </w:r>
            <w:r w:rsidRPr="0061576F">
              <w:rPr>
                <w:rFonts w:cstheme="minorHAnsi"/>
                <w:szCs w:val="20"/>
              </w:rPr>
              <w:t xml:space="preserve"> demi-journées</w:t>
            </w:r>
            <w:r w:rsidR="004742E3">
              <w:rPr>
                <w:rFonts w:cstheme="minorHAnsi"/>
                <w:szCs w:val="20"/>
              </w:rPr>
              <w:t xml:space="preserve"> </w:t>
            </w:r>
            <w:r w:rsidRPr="0061576F">
              <w:rPr>
                <w:rFonts w:cstheme="minorHAnsi"/>
                <w:szCs w:val="20"/>
              </w:rPr>
              <w:t>d’atelier entretiens.</w:t>
            </w:r>
          </w:p>
        </w:tc>
      </w:tr>
    </w:tbl>
    <w:p w14:paraId="22EBAAB8" w14:textId="77777777" w:rsidR="0082785C" w:rsidRPr="00A2631B" w:rsidRDefault="0082785C" w:rsidP="0082785C">
      <w:pPr>
        <w:spacing w:after="0"/>
        <w:jc w:val="left"/>
        <w:rPr>
          <w:rFonts w:cstheme="minorHAnsi"/>
        </w:rPr>
      </w:pPr>
    </w:p>
    <w:p w14:paraId="4601191A" w14:textId="77777777" w:rsidR="0082785C" w:rsidRPr="00A2631B" w:rsidRDefault="0082785C" w:rsidP="0082785C">
      <w:pPr>
        <w:spacing w:after="0"/>
        <w:jc w:val="left"/>
        <w:rPr>
          <w:rFonts w:cstheme="minorHAnsi"/>
        </w:rPr>
      </w:pPr>
    </w:p>
    <w:p w14:paraId="332CE67E" w14:textId="77777777" w:rsidR="0082785C" w:rsidRPr="00A2631B" w:rsidRDefault="0082785C" w:rsidP="0082785C">
      <w:pPr>
        <w:spacing w:after="0"/>
        <w:jc w:val="left"/>
        <w:rPr>
          <w:rFonts w:cstheme="minorHAnsi"/>
        </w:rPr>
      </w:pPr>
    </w:p>
    <w:p w14:paraId="5C9346C4" w14:textId="44978DE8" w:rsidR="0082785C" w:rsidRDefault="0082785C" w:rsidP="0082785C">
      <w:pPr>
        <w:spacing w:after="0"/>
        <w:rPr>
          <w:rFonts w:cstheme="minorHAnsi"/>
          <w:szCs w:val="20"/>
        </w:rPr>
      </w:pPr>
      <w:r w:rsidRPr="00A2631B">
        <w:rPr>
          <w:rFonts w:cstheme="minorHAnsi"/>
          <w:noProof/>
        </w:rPr>
        <mc:AlternateContent>
          <mc:Choice Requires="wps">
            <w:drawing>
              <wp:anchor distT="0" distB="0" distL="114300" distR="114300" simplePos="0" relativeHeight="251658320" behindDoc="1" locked="0" layoutInCell="1" allowOverlap="1" wp14:anchorId="35719ADA" wp14:editId="624E78E8">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1" name="Rectangle 11"/>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42813BE3" w14:textId="77777777" w:rsidR="006A7CE0" w:rsidRPr="001922F5" w:rsidRDefault="006A7CE0" w:rsidP="0082785C">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19ADA" id="Rectangle 11" o:spid="_x0000_s1096" style="position:absolute;left:0;text-align:left;margin-left:0;margin-top:17.9pt;width:490.4pt;height:22.9pt;z-index:-25165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" fillcolor="#484329 [814]" stroked="f">
                <v:shadow on="t" color="black" opacity="22937f" origin=",.5" offset="0,.63889mm"/>
                <v:textbox>
                  <w:txbxContent>
                    <w:p w14:paraId="42813BE3" w14:textId="77777777" w:rsidR="006A7CE0" w:rsidRPr="001922F5" w:rsidRDefault="006A7CE0" w:rsidP="0082785C">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Pr>
          <w:rFonts w:cstheme="minorHAnsi"/>
          <w:szCs w:val="20"/>
        </w:rPr>
        <w:t>pilotage du centre de service</w:t>
      </w:r>
      <w:r w:rsidRPr="00A2631B">
        <w:rPr>
          <w:rFonts w:cstheme="minorHAnsi"/>
          <w:szCs w:val="20"/>
        </w:rPr>
        <w:t> :</w:t>
      </w:r>
    </w:p>
    <w:p w14:paraId="052BDBFF" w14:textId="77777777" w:rsidR="005941FF" w:rsidRPr="00A2631B" w:rsidRDefault="005941FF" w:rsidP="0082785C">
      <w:pPr>
        <w:spacing w:after="0"/>
        <w:rPr>
          <w:rFonts w:cstheme="minorHAnsi"/>
          <w:szCs w:val="20"/>
        </w:rPr>
      </w:pPr>
    </w:p>
    <w:p w14:paraId="1CF3BCA0" w14:textId="77693FAB" w:rsidR="0082785C" w:rsidRPr="0082785C" w:rsidRDefault="0082785C" w:rsidP="002256D9">
      <w:pPr>
        <w:pStyle w:val="Paragraphedeliste"/>
        <w:numPr>
          <w:ilvl w:val="1"/>
          <w:numId w:val="19"/>
        </w:numPr>
        <w:rPr>
          <w:rFonts w:cstheme="minorHAnsi"/>
          <w:sz w:val="20"/>
          <w:szCs w:val="20"/>
        </w:rPr>
      </w:pPr>
      <w:r w:rsidRPr="0082785C">
        <w:rPr>
          <w:rFonts w:cstheme="minorHAnsi"/>
          <w:szCs w:val="20"/>
        </w:rPr>
        <w:t>Coordinateur sécurité confirmé</w:t>
      </w:r>
    </w:p>
    <w:p w14:paraId="4C7796A6" w14:textId="1A301F24" w:rsidR="00042B7D" w:rsidRDefault="00042B7D">
      <w:pPr>
        <w:spacing w:after="0"/>
        <w:jc w:val="left"/>
        <w:rPr>
          <w:rFonts w:cstheme="minorHAnsi"/>
        </w:rPr>
      </w:pPr>
    </w:p>
    <w:p w14:paraId="5188C61F" w14:textId="77777777" w:rsidR="00921E31" w:rsidRPr="00A2631B" w:rsidRDefault="00921E31" w:rsidP="0014381D">
      <w:pPr>
        <w:rPr>
          <w:rFonts w:cstheme="minorHAnsi"/>
        </w:rPr>
      </w:pPr>
    </w:p>
    <w:p w14:paraId="4E30393C" w14:textId="77777777" w:rsidR="0063599E" w:rsidRDefault="0063599E">
      <w:pPr>
        <w:spacing w:after="0"/>
        <w:jc w:val="left"/>
        <w:rPr>
          <w:rFonts w:asciiTheme="majorHAnsi" w:hAnsiTheme="majorHAnsi"/>
          <w:snapToGrid w:val="0"/>
          <w:color w:val="4F81BD" w:themeColor="accent1"/>
          <w:sz w:val="24"/>
        </w:rPr>
      </w:pPr>
      <w:bookmarkStart w:id="132" w:name="_Ref213070310"/>
      <w:bookmarkStart w:id="133" w:name="_Ref213071961"/>
      <w:r>
        <w:br w:type="page"/>
      </w:r>
    </w:p>
    <w:p w14:paraId="1D500B82" w14:textId="10D5275C" w:rsidR="006C3001" w:rsidRPr="00A2631B" w:rsidRDefault="00B419E0" w:rsidP="009765B1">
      <w:pPr>
        <w:pStyle w:val="Titre3"/>
      </w:pPr>
      <w:bookmarkStart w:id="134" w:name="_Ref227588196"/>
      <w:bookmarkStart w:id="135" w:name="_Toc229561510"/>
      <w:r w:rsidRPr="00A2631B">
        <w:lastRenderedPageBreak/>
        <w:t>U</w:t>
      </w:r>
      <w:r w:rsidR="009B37E0" w:rsidRPr="00A2631B">
        <w:t>O_</w:t>
      </w:r>
      <w:r w:rsidR="00E77508">
        <w:t>AT</w:t>
      </w:r>
      <w:r w:rsidR="004617AC">
        <w:t>3</w:t>
      </w:r>
      <w:r w:rsidR="009B37E0" w:rsidRPr="00A2631B">
        <w:t>_02</w:t>
      </w:r>
      <w:r w:rsidRPr="00A2631B">
        <w:t xml:space="preserve"> </w:t>
      </w:r>
      <w:r w:rsidR="006C3001" w:rsidRPr="00A2631B">
        <w:t>Intégration de la sécurité aux projets</w:t>
      </w:r>
      <w:bookmarkEnd w:id="132"/>
      <w:bookmarkEnd w:id="133"/>
      <w:bookmarkEnd w:id="134"/>
      <w:bookmarkEnd w:id="135"/>
    </w:p>
    <w:p w14:paraId="4BF8FB98" w14:textId="77777777" w:rsidR="004A741F" w:rsidRPr="00031DAA" w:rsidRDefault="004A741F" w:rsidP="00136A19"/>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921E31" w:rsidRPr="00A2631B" w14:paraId="250F2B45" w14:textId="77777777" w:rsidTr="00BE34E4">
        <w:trPr>
          <w:trHeight w:val="689"/>
        </w:trPr>
        <w:tc>
          <w:tcPr>
            <w:tcW w:w="9062" w:type="dxa"/>
            <w:shd w:val="clear" w:color="auto" w:fill="auto"/>
          </w:tcPr>
          <w:p w14:paraId="6130B7FC" w14:textId="02779F4D" w:rsidR="00921E31" w:rsidRPr="00A2631B" w:rsidRDefault="00921E31" w:rsidP="00BE34E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95" behindDoc="1" locked="0" layoutInCell="1" allowOverlap="1" wp14:anchorId="0C73A356" wp14:editId="4B4DE013">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74" name="Rectangle 74"/>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792EA6A" w14:textId="77777777" w:rsidR="006A7CE0" w:rsidRPr="001922F5" w:rsidRDefault="006A7CE0" w:rsidP="00921E31">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3A356" id="Rectangle 74" o:spid="_x0000_s1097" style="position:absolute;left:0;text-align:left;margin-left:2.4pt;margin-top:7.2pt;width:452.15pt;height:22.9pt;z-index:-2516581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nk/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" fillcolor="#1f497d [3215]" stroked="f">
                      <v:shadow on="t" color="black" opacity="22937f" origin=",.5" offset="0,.63889mm"/>
                      <v:textbox>
                        <w:txbxContent>
                          <w:p w14:paraId="7792EA6A" w14:textId="77777777" w:rsidR="006A7CE0" w:rsidRPr="001922F5" w:rsidRDefault="006A7CE0" w:rsidP="00921E31">
                            <w:pPr>
                              <w:jc w:val="center"/>
                              <w:rPr>
                                <w:b/>
                                <w:smallCaps/>
                                <w:sz w:val="28"/>
                              </w:rPr>
                            </w:pPr>
                            <w:r w:rsidRPr="001922F5">
                              <w:rPr>
                                <w:b/>
                                <w:smallCaps/>
                                <w:sz w:val="28"/>
                              </w:rPr>
                              <w:t>Description du besoin</w:t>
                            </w:r>
                          </w:p>
                        </w:txbxContent>
                      </v:textbox>
                      <w10:wrap type="tight"/>
                    </v:rect>
                  </w:pict>
                </mc:Fallback>
              </mc:AlternateContent>
            </w:r>
          </w:p>
        </w:tc>
      </w:tr>
      <w:tr w:rsidR="00921E31" w:rsidRPr="00A2631B" w14:paraId="41DD060D" w14:textId="77777777" w:rsidTr="00BE34E4">
        <w:trPr>
          <w:trHeight w:val="587"/>
        </w:trPr>
        <w:tc>
          <w:tcPr>
            <w:tcW w:w="9062" w:type="dxa"/>
          </w:tcPr>
          <w:p w14:paraId="4F5C4C39" w14:textId="183C3324" w:rsidR="003D2698" w:rsidRPr="00A2631B" w:rsidRDefault="003D2698" w:rsidP="003D2698">
            <w:pPr>
              <w:rPr>
                <w:rFonts w:cstheme="minorHAnsi"/>
                <w:szCs w:val="22"/>
              </w:rPr>
            </w:pPr>
            <w:r w:rsidRPr="00A2631B">
              <w:rPr>
                <w:rFonts w:cstheme="minorHAnsi"/>
                <w:szCs w:val="22"/>
              </w:rPr>
              <w:t>Selon les enjeux de sécurité et le contexte métier, différents modes de traitement peuvent être effectuées dans le cadre du processus ISP (Intégration de la sécurité dans les projets</w:t>
            </w:r>
            <w:r w:rsidR="004A03E4">
              <w:rPr>
                <w:rFonts w:cstheme="minorHAnsi"/>
                <w:szCs w:val="22"/>
              </w:rPr>
              <w:t xml:space="preserve"> métier et technique</w:t>
            </w:r>
            <w:r w:rsidRPr="00A2631B">
              <w:rPr>
                <w:rFonts w:cstheme="minorHAnsi"/>
                <w:szCs w:val="22"/>
              </w:rPr>
              <w:t>) de la Cnam.  Il s’agit de qualifier la demande de service pour identifier le type de traitement.</w:t>
            </w:r>
          </w:p>
          <w:p w14:paraId="22E4F41C" w14:textId="77777777" w:rsidR="003D2698" w:rsidRPr="00A2631B" w:rsidRDefault="003D2698" w:rsidP="003D2698">
            <w:pPr>
              <w:rPr>
                <w:rFonts w:cstheme="minorHAnsi"/>
                <w:szCs w:val="22"/>
              </w:rPr>
            </w:pPr>
            <w:r w:rsidRPr="00A2631B">
              <w:rPr>
                <w:rFonts w:cstheme="minorHAnsi"/>
                <w:szCs w:val="22"/>
              </w:rPr>
              <w:t xml:space="preserve">Ces modes de traitement listés ci-dessous portent le nom du livrable mais sous entendent l’organisation et l’animation des ateliers sécurité et la participation à des ateliers projet (Réunion de lancement du projet, Présentations divers, Réunions d’architecture, etc.). </w:t>
            </w:r>
          </w:p>
          <w:p w14:paraId="4475A200" w14:textId="77777777" w:rsidR="003D2698" w:rsidRPr="00A2631B" w:rsidRDefault="003D2698" w:rsidP="003D2698">
            <w:pPr>
              <w:rPr>
                <w:rFonts w:cstheme="minorHAnsi"/>
                <w:szCs w:val="22"/>
              </w:rPr>
            </w:pPr>
            <w:r w:rsidRPr="00A2631B">
              <w:rPr>
                <w:rFonts w:cstheme="minorHAnsi"/>
                <w:szCs w:val="22"/>
              </w:rPr>
              <w:t>Le consultant pourra être sollicité par la Direction juridique pour fournir les entrants à la mise en œuvre du Dossier de Conformité Informatique et Libertés (et Analyse d’Impact sur la Vie Privée si besoin).</w:t>
            </w:r>
          </w:p>
          <w:p w14:paraId="6FD4ACF1" w14:textId="047A53B9" w:rsidR="003D2698" w:rsidRPr="00A2631B" w:rsidRDefault="003D2698" w:rsidP="003D2698">
            <w:pPr>
              <w:rPr>
                <w:rFonts w:cstheme="minorHAnsi"/>
                <w:szCs w:val="22"/>
              </w:rPr>
            </w:pPr>
            <w:r w:rsidRPr="00A2631B">
              <w:rPr>
                <w:rFonts w:cstheme="minorHAnsi"/>
                <w:szCs w:val="22"/>
              </w:rPr>
              <w:t xml:space="preserve">Le pilotage des sujets traités est également intégré dans chaque mode de traitement (réunion d’équipe, validation des livrables, comités divers concernant l’activité ISP et le </w:t>
            </w:r>
            <w:r w:rsidR="00B7215B">
              <w:rPr>
                <w:rFonts w:cstheme="minorHAnsi"/>
                <w:szCs w:val="22"/>
              </w:rPr>
              <w:t>CENTRE DE SERVICE</w:t>
            </w:r>
            <w:r w:rsidRPr="00A2631B">
              <w:rPr>
                <w:rFonts w:cstheme="minorHAnsi"/>
                <w:szCs w:val="22"/>
              </w:rPr>
              <w:t>).</w:t>
            </w:r>
          </w:p>
          <w:p w14:paraId="4CFB9CAD" w14:textId="56F4C027" w:rsidR="003D2698" w:rsidRPr="00A2631B" w:rsidRDefault="003D2698" w:rsidP="003D2698">
            <w:pPr>
              <w:rPr>
                <w:rFonts w:cstheme="minorHAnsi"/>
                <w:szCs w:val="22"/>
              </w:rPr>
            </w:pPr>
            <w:r w:rsidRPr="00A2631B">
              <w:rPr>
                <w:rFonts w:cstheme="minorHAnsi"/>
                <w:szCs w:val="22"/>
              </w:rPr>
              <w:t>Tout livrable doit faire l’objet d’une phase de validation et vérification interne chez le titulaire d</w:t>
            </w:r>
            <w:r w:rsidR="00CE0599">
              <w:rPr>
                <w:rFonts w:cstheme="minorHAnsi"/>
                <w:szCs w:val="22"/>
              </w:rPr>
              <w:t>e l’accord-cadre</w:t>
            </w:r>
            <w:r w:rsidRPr="00A2631B">
              <w:rPr>
                <w:rFonts w:cstheme="minorHAnsi"/>
                <w:szCs w:val="22"/>
              </w:rPr>
              <w:t xml:space="preserve"> avant présentation et délivrance au référent sécurité interne et au demandeur. Ceci afin de garantir une cohérence transverse en terme </w:t>
            </w:r>
            <w:r>
              <w:rPr>
                <w:rFonts w:cstheme="minorHAnsi"/>
                <w:szCs w:val="22"/>
              </w:rPr>
              <w:t xml:space="preserve">de </w:t>
            </w:r>
            <w:r w:rsidRPr="00A2631B">
              <w:rPr>
                <w:rFonts w:cstheme="minorHAnsi"/>
                <w:szCs w:val="22"/>
              </w:rPr>
              <w:t xml:space="preserve">qualité et de contenu entre les différents livrables du service sécurité.  </w:t>
            </w:r>
          </w:p>
          <w:p w14:paraId="208FC327" w14:textId="2C96DF6B" w:rsidR="00820E92" w:rsidRPr="00820E92" w:rsidRDefault="00820E92" w:rsidP="00820E92">
            <w:pPr>
              <w:rPr>
                <w:rFonts w:cstheme="minorHAnsi"/>
              </w:rPr>
            </w:pPr>
            <w:r w:rsidRPr="00820E92">
              <w:rPr>
                <w:rFonts w:cstheme="minorHAnsi"/>
              </w:rPr>
              <w:t xml:space="preserve">La prestation doit être proposée en </w:t>
            </w:r>
            <w:r w:rsidR="005941FF">
              <w:rPr>
                <w:rFonts w:cstheme="minorHAnsi"/>
              </w:rPr>
              <w:t xml:space="preserve">mode </w:t>
            </w:r>
            <w:r w:rsidRPr="00820E92">
              <w:rPr>
                <w:rFonts w:cstheme="minorHAnsi"/>
              </w:rPr>
              <w:t xml:space="preserve">standard </w:t>
            </w:r>
            <w:r w:rsidR="00851648">
              <w:rPr>
                <w:rFonts w:cstheme="minorHAnsi"/>
              </w:rPr>
              <w:t>et</w:t>
            </w:r>
            <w:r>
              <w:rPr>
                <w:rFonts w:cstheme="minorHAnsi"/>
              </w:rPr>
              <w:t xml:space="preserve"> </w:t>
            </w:r>
            <w:r w:rsidRPr="00820E92">
              <w:rPr>
                <w:rFonts w:cstheme="minorHAnsi"/>
              </w:rPr>
              <w:t xml:space="preserve">en </w:t>
            </w:r>
            <w:r w:rsidR="005941FF">
              <w:rPr>
                <w:rFonts w:cstheme="minorHAnsi"/>
              </w:rPr>
              <w:t xml:space="preserve">mode </w:t>
            </w:r>
            <w:r w:rsidRPr="00820E92">
              <w:rPr>
                <w:rFonts w:cstheme="minorHAnsi"/>
              </w:rPr>
              <w:t>centre de service.</w:t>
            </w:r>
          </w:p>
          <w:p w14:paraId="51FBBF0C" w14:textId="4F82C545" w:rsidR="00921E31" w:rsidRPr="00A2631B" w:rsidRDefault="00820E92" w:rsidP="001F6BF4">
            <w:pPr>
              <w:rPr>
                <w:rFonts w:cstheme="minorHAnsi"/>
              </w:rPr>
            </w:pPr>
            <w:r w:rsidRPr="00820E92">
              <w:rPr>
                <w:rFonts w:cstheme="minorHAnsi"/>
              </w:rPr>
              <w:t xml:space="preserve">La réalisation de cette prestation </w:t>
            </w:r>
            <w:r w:rsidR="00851648">
              <w:rPr>
                <w:rFonts w:cstheme="minorHAnsi"/>
              </w:rPr>
              <w:t>doi</w:t>
            </w:r>
            <w:r w:rsidR="001F6BF4">
              <w:rPr>
                <w:rFonts w:cstheme="minorHAnsi"/>
              </w:rPr>
              <w:t>t</w:t>
            </w:r>
            <w:r w:rsidRPr="00820E92">
              <w:rPr>
                <w:rFonts w:cstheme="minorHAnsi"/>
              </w:rPr>
              <w:t xml:space="preserve"> être proposée avec et sans recours à l’IA.</w:t>
            </w:r>
          </w:p>
        </w:tc>
      </w:tr>
    </w:tbl>
    <w:p w14:paraId="573E00A1" w14:textId="77777777" w:rsidR="00921E31" w:rsidRPr="00A2631B" w:rsidRDefault="00921E31" w:rsidP="00921E31">
      <w:pPr>
        <w:spacing w:after="0"/>
        <w:rPr>
          <w:rFonts w:cstheme="minorHAnsi"/>
          <w:sz w:val="4"/>
          <w:szCs w:val="4"/>
        </w:rPr>
      </w:pPr>
    </w:p>
    <w:p w14:paraId="00AB0D83" w14:textId="77777777" w:rsidR="00921E31" w:rsidRPr="00A2631B" w:rsidRDefault="00921E31" w:rsidP="00921E31">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921E31" w:rsidRPr="00A2631B" w14:paraId="45F900D6" w14:textId="77777777" w:rsidTr="00921E31">
        <w:tc>
          <w:tcPr>
            <w:tcW w:w="9071" w:type="dxa"/>
            <w:tcBorders>
              <w:top w:val="nil"/>
              <w:left w:val="nil"/>
              <w:bottom w:val="nil"/>
              <w:right w:val="nil"/>
            </w:tcBorders>
            <w:shd w:val="clear" w:color="auto" w:fill="auto"/>
          </w:tcPr>
          <w:p w14:paraId="3D321915" w14:textId="53FF547C" w:rsidR="00921E31" w:rsidRPr="00A2631B" w:rsidRDefault="00921E31" w:rsidP="00BE34E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96" behindDoc="1" locked="0" layoutInCell="1" allowOverlap="1" wp14:anchorId="059A1DD6" wp14:editId="0477418F">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87" name="Rectangle 87"/>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2E9B5CDD" w14:textId="77777777" w:rsidR="006A7CE0" w:rsidRPr="001922F5" w:rsidRDefault="006A7CE0" w:rsidP="00921E31">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9A1DD6" id="Rectangle 87" o:spid="_x0000_s1098" style="position:absolute;left:0;text-align:left;margin-left:-4.65pt;margin-top:.15pt;width:452.15pt;height:22.9pt;z-index:-251658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1By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RneVzp&#10;aAHV5hEFwpb6Mejbmq/jTkV6VMhc563g/aUH/lgHbSmhl6RYAv587zzhmYJslaLl3Sll/LFSaKRw&#10;Xz2T82I4Hqdly8p4cjZiBY8ti2OLXzXXwHc85Jci6CwmPLmdaBGaF17zecrKJuU15y6lJtwp17Td&#10;aX4otJnPM4wXLCi6809Bp+Bp0Iluz92LwtBzkpjN97DbMzV9Q80tNnl6mK8IbJ15e5hrfwW8nJmc&#10;/UOStv9Yz6jDczf7BQ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DUDUHJ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2E9B5CDD" w14:textId="77777777" w:rsidR="006A7CE0" w:rsidRPr="001922F5" w:rsidRDefault="006A7CE0" w:rsidP="00921E31">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921E31" w:rsidRPr="00A2631B" w14:paraId="52EB9617" w14:textId="77777777" w:rsidTr="00921E31">
        <w:tc>
          <w:tcPr>
            <w:tcW w:w="9071" w:type="dxa"/>
            <w:tcBorders>
              <w:top w:val="nil"/>
              <w:left w:val="nil"/>
              <w:bottom w:val="nil"/>
              <w:right w:val="nil"/>
            </w:tcBorders>
          </w:tcPr>
          <w:p w14:paraId="6A6E615B" w14:textId="77777777" w:rsidR="00921E31" w:rsidRPr="00A2631B" w:rsidRDefault="00921E31" w:rsidP="00921E31">
            <w:pPr>
              <w:rPr>
                <w:rFonts w:cstheme="minorHAnsi"/>
                <w:szCs w:val="22"/>
              </w:rPr>
            </w:pPr>
          </w:p>
          <w:p w14:paraId="2799CF07" w14:textId="77777777" w:rsidR="00921E31" w:rsidRPr="00A2631B" w:rsidRDefault="00921E31" w:rsidP="002256D9">
            <w:pPr>
              <w:pStyle w:val="Paragraphedeliste"/>
              <w:numPr>
                <w:ilvl w:val="0"/>
                <w:numId w:val="25"/>
              </w:numPr>
              <w:rPr>
                <w:rFonts w:cstheme="minorHAnsi"/>
              </w:rPr>
            </w:pPr>
            <w:r w:rsidRPr="00A2631B">
              <w:rPr>
                <w:rFonts w:cstheme="minorHAnsi"/>
              </w:rPr>
              <w:t>Note de sécurité</w:t>
            </w:r>
          </w:p>
          <w:p w14:paraId="52A819C1" w14:textId="77777777" w:rsidR="00921E31" w:rsidRPr="00A2631B" w:rsidRDefault="00921E31" w:rsidP="00921E31">
            <w:pPr>
              <w:spacing w:after="0"/>
              <w:rPr>
                <w:rFonts w:cstheme="minorHAnsi"/>
              </w:rPr>
            </w:pPr>
            <w:r w:rsidRPr="00A2631B">
              <w:rPr>
                <w:rFonts w:cstheme="minorHAnsi"/>
              </w:rPr>
              <w:t>Ce mode de traitement, dont l’objectif est d’identifier et d’analyser les risques, peut servir de manière autonome dans les cas suivants :</w:t>
            </w:r>
          </w:p>
          <w:p w14:paraId="15F0F5A1" w14:textId="77777777" w:rsidR="00921E31" w:rsidRPr="00A2631B" w:rsidRDefault="00921E31" w:rsidP="002256D9">
            <w:pPr>
              <w:pStyle w:val="Paragraphedeliste"/>
              <w:numPr>
                <w:ilvl w:val="1"/>
                <w:numId w:val="15"/>
              </w:numPr>
              <w:spacing w:after="0"/>
              <w:rPr>
                <w:rFonts w:cstheme="minorHAnsi"/>
              </w:rPr>
            </w:pPr>
            <w:r w:rsidRPr="00A2631B">
              <w:rPr>
                <w:rFonts w:cstheme="minorHAnsi"/>
              </w:rPr>
              <w:t>Petits projets,</w:t>
            </w:r>
          </w:p>
          <w:p w14:paraId="580BE645" w14:textId="77777777" w:rsidR="00921E31" w:rsidRPr="00A2631B" w:rsidRDefault="00921E31" w:rsidP="002256D9">
            <w:pPr>
              <w:pStyle w:val="Paragraphedeliste"/>
              <w:numPr>
                <w:ilvl w:val="1"/>
                <w:numId w:val="15"/>
              </w:numPr>
              <w:rPr>
                <w:rFonts w:cstheme="minorHAnsi"/>
              </w:rPr>
            </w:pPr>
            <w:r w:rsidRPr="00A2631B">
              <w:rPr>
                <w:rFonts w:cstheme="minorHAnsi"/>
              </w:rPr>
              <w:t>Projets métiers non réalisés par la DSI de la Cnam ou ne respectant pas le processus projet de la DSI de la Cnam</w:t>
            </w:r>
          </w:p>
          <w:p w14:paraId="5B8DDB87" w14:textId="77777777" w:rsidR="00921E31" w:rsidRPr="00A2631B" w:rsidRDefault="00921E31" w:rsidP="002256D9">
            <w:pPr>
              <w:pStyle w:val="Paragraphedeliste"/>
              <w:numPr>
                <w:ilvl w:val="1"/>
                <w:numId w:val="15"/>
              </w:numPr>
              <w:rPr>
                <w:rFonts w:cstheme="minorHAnsi"/>
              </w:rPr>
            </w:pPr>
            <w:r w:rsidRPr="00A2631B">
              <w:rPr>
                <w:rFonts w:cstheme="minorHAnsi"/>
              </w:rPr>
              <w:t>En rattrapage de projets déjà en production pour faire un état des lieux des risques</w:t>
            </w:r>
          </w:p>
          <w:p w14:paraId="6C2BAA8C" w14:textId="77777777" w:rsidR="00921E31" w:rsidRPr="00A2631B" w:rsidRDefault="00921E31" w:rsidP="002256D9">
            <w:pPr>
              <w:pStyle w:val="Paragraphedeliste"/>
              <w:numPr>
                <w:ilvl w:val="1"/>
                <w:numId w:val="15"/>
              </w:numPr>
              <w:rPr>
                <w:rFonts w:cstheme="minorHAnsi"/>
              </w:rPr>
            </w:pPr>
            <w:r w:rsidRPr="00A2631B">
              <w:rPr>
                <w:rFonts w:cstheme="minorHAnsi"/>
              </w:rPr>
              <w:t>Etude sécurité sur un sujet précis (technique ou fonctionnelle)</w:t>
            </w:r>
          </w:p>
          <w:p w14:paraId="623ABB43" w14:textId="77777777" w:rsidR="00921E31" w:rsidRPr="00A2631B" w:rsidRDefault="00921E31" w:rsidP="00921E31">
            <w:pPr>
              <w:rPr>
                <w:rFonts w:cstheme="minorHAnsi"/>
              </w:rPr>
            </w:pPr>
            <w:r w:rsidRPr="00A2631B">
              <w:rPr>
                <w:rFonts w:cstheme="minorHAnsi"/>
              </w:rPr>
              <w:t xml:space="preserve">La note de sécurité (en tant que document/ livrable) peut également servir dans le cadre d’une Analyse de Risques Complète ou Intermédiaire pour traiter une question précise. Dans ce cas, le contenu de la note sécurité alimente l’analyse de risques. </w:t>
            </w:r>
          </w:p>
          <w:p w14:paraId="022EE3AB" w14:textId="77777777" w:rsidR="00921E31" w:rsidRPr="00A2631B" w:rsidRDefault="00921E31" w:rsidP="00921E31">
            <w:pPr>
              <w:rPr>
                <w:rFonts w:cstheme="minorHAnsi"/>
              </w:rPr>
            </w:pPr>
          </w:p>
          <w:p w14:paraId="41F1C6BB" w14:textId="6F5CEA34" w:rsidR="00921E31" w:rsidRPr="00A2631B" w:rsidRDefault="00921E31" w:rsidP="00921E31">
            <w:pPr>
              <w:rPr>
                <w:rFonts w:cstheme="minorHAnsi"/>
              </w:rPr>
            </w:pPr>
          </w:p>
          <w:p w14:paraId="7361BA71" w14:textId="77777777" w:rsidR="00921E31" w:rsidRPr="00A2631B" w:rsidRDefault="00921E31" w:rsidP="002256D9">
            <w:pPr>
              <w:pStyle w:val="Paragraphedeliste"/>
              <w:numPr>
                <w:ilvl w:val="0"/>
                <w:numId w:val="25"/>
              </w:numPr>
              <w:rPr>
                <w:rFonts w:cstheme="minorHAnsi"/>
              </w:rPr>
            </w:pPr>
            <w:r w:rsidRPr="00A2631B">
              <w:rPr>
                <w:rFonts w:cstheme="minorHAnsi"/>
              </w:rPr>
              <w:t>Analyse de Risques Simple</w:t>
            </w:r>
          </w:p>
          <w:p w14:paraId="073A6EF9" w14:textId="77777777" w:rsidR="00921E31" w:rsidRPr="00A2631B" w:rsidRDefault="00921E31" w:rsidP="00921E31">
            <w:pPr>
              <w:rPr>
                <w:rFonts w:cstheme="minorHAnsi"/>
              </w:rPr>
            </w:pPr>
            <w:r w:rsidRPr="00A2631B">
              <w:rPr>
                <w:rFonts w:cstheme="minorHAnsi"/>
              </w:rPr>
              <w:lastRenderedPageBreak/>
              <w:t>Basée sur la méthode EBIOS RM, l’objectif de ce mode de traitement est d’être en conformité avec les référentiels de sécurité applicables à la Cnam. Seuls les ateliers 1 et 5 de la méthode sont réalisés. En complément, le catalogue des mesures de sécurité est utilisé pour couvrir les risques identifiés.</w:t>
            </w:r>
          </w:p>
          <w:p w14:paraId="67C00BEA" w14:textId="77777777" w:rsidR="00921E31" w:rsidRPr="00A2631B" w:rsidRDefault="00921E31" w:rsidP="00921E31">
            <w:pPr>
              <w:rPr>
                <w:rFonts w:cstheme="minorHAnsi"/>
              </w:rPr>
            </w:pPr>
          </w:p>
          <w:p w14:paraId="4D95F875" w14:textId="77777777" w:rsidR="00921E31" w:rsidRPr="00A2631B" w:rsidRDefault="00921E31" w:rsidP="002256D9">
            <w:pPr>
              <w:pStyle w:val="Paragraphedeliste"/>
              <w:numPr>
                <w:ilvl w:val="0"/>
                <w:numId w:val="25"/>
              </w:numPr>
              <w:rPr>
                <w:rFonts w:cstheme="minorHAnsi"/>
              </w:rPr>
            </w:pPr>
            <w:r w:rsidRPr="00A2631B">
              <w:rPr>
                <w:rFonts w:cstheme="minorHAnsi"/>
              </w:rPr>
              <w:t>Analyse de Risques Intermédiaire</w:t>
            </w:r>
          </w:p>
          <w:p w14:paraId="0D69824A" w14:textId="77777777" w:rsidR="00921E31" w:rsidRPr="00A2631B" w:rsidRDefault="00921E31" w:rsidP="00921E31">
            <w:pPr>
              <w:rPr>
                <w:rFonts w:cstheme="minorHAnsi"/>
              </w:rPr>
            </w:pPr>
            <w:r w:rsidRPr="00A2631B">
              <w:rPr>
                <w:rFonts w:cstheme="minorHAnsi"/>
              </w:rPr>
              <w:t xml:space="preserve">Basée sur la méthode EBIOS RM, l’objectif de ce mode de traitement est de réaliser une analyse de risques au niveau stratégique et d’identifier les mesures de sécurité permettant de couvrir ces risques. Les ateliers 1, 2, 3 et 5 de la méthode sont réalisés. </w:t>
            </w:r>
          </w:p>
          <w:p w14:paraId="23B805EF" w14:textId="77777777" w:rsidR="00921E31" w:rsidRPr="00A2631B" w:rsidRDefault="00921E31" w:rsidP="00921E31">
            <w:pPr>
              <w:rPr>
                <w:rFonts w:cstheme="minorHAnsi"/>
              </w:rPr>
            </w:pPr>
          </w:p>
          <w:p w14:paraId="65C86C60" w14:textId="77777777" w:rsidR="00921E31" w:rsidRPr="00A2631B" w:rsidRDefault="00921E31" w:rsidP="002256D9">
            <w:pPr>
              <w:pStyle w:val="Paragraphedeliste"/>
              <w:numPr>
                <w:ilvl w:val="0"/>
                <w:numId w:val="25"/>
              </w:numPr>
              <w:rPr>
                <w:rFonts w:cstheme="minorHAnsi"/>
              </w:rPr>
            </w:pPr>
            <w:r w:rsidRPr="00A2631B">
              <w:rPr>
                <w:rFonts w:cstheme="minorHAnsi"/>
              </w:rPr>
              <w:t>Analyse de Risques Complète</w:t>
            </w:r>
          </w:p>
          <w:p w14:paraId="54F294D0" w14:textId="77777777" w:rsidR="00921E31" w:rsidRPr="00A2631B" w:rsidRDefault="00921E31" w:rsidP="00921E31">
            <w:pPr>
              <w:rPr>
                <w:rFonts w:cstheme="minorHAnsi"/>
              </w:rPr>
            </w:pPr>
            <w:r w:rsidRPr="00A2631B">
              <w:rPr>
                <w:rFonts w:cstheme="minorHAnsi"/>
              </w:rPr>
              <w:t xml:space="preserve">Basée sur la méthode EBIOS RM, l’objectif de ce mode de traitement est de réaliser une analyse de risques complète et fine allant au niveau des scénarios opérationnels en vue d’une Homologation RGS du système étudié. Tous les ateliers de la méthode sont réalisés. </w:t>
            </w:r>
          </w:p>
          <w:p w14:paraId="7943C5A7" w14:textId="77777777" w:rsidR="00921E31" w:rsidRPr="00A2631B" w:rsidRDefault="00921E31" w:rsidP="00921E31">
            <w:pPr>
              <w:rPr>
                <w:rFonts w:cstheme="minorHAnsi"/>
              </w:rPr>
            </w:pPr>
            <w:r w:rsidRPr="00A2631B">
              <w:rPr>
                <w:rFonts w:cstheme="minorHAnsi"/>
              </w:rPr>
              <w:t>De plus le consultant devra préparer le support de présentation de la Commission d’Homologation en cas de planification du sujet à la roadmap d’homologation RGS de la Cnam.</w:t>
            </w:r>
          </w:p>
          <w:p w14:paraId="468BE433" w14:textId="575FE41C" w:rsidR="00921E31" w:rsidRPr="00A2631B" w:rsidRDefault="00921E31" w:rsidP="00921E31">
            <w:pPr>
              <w:rPr>
                <w:rFonts w:cstheme="minorHAnsi"/>
              </w:rPr>
            </w:pPr>
          </w:p>
          <w:p w14:paraId="7FBE48C6" w14:textId="77777777" w:rsidR="00921E31" w:rsidRPr="00A2631B" w:rsidRDefault="00921E31" w:rsidP="002256D9">
            <w:pPr>
              <w:pStyle w:val="Paragraphedeliste"/>
              <w:numPr>
                <w:ilvl w:val="0"/>
                <w:numId w:val="25"/>
              </w:numPr>
              <w:rPr>
                <w:rFonts w:cstheme="minorHAnsi"/>
              </w:rPr>
            </w:pPr>
            <w:r w:rsidRPr="00A2631B">
              <w:rPr>
                <w:rFonts w:cstheme="minorHAnsi"/>
              </w:rPr>
              <w:t>MAJ (Mise à jour d’une ISP existante)</w:t>
            </w:r>
          </w:p>
          <w:p w14:paraId="41FAC260" w14:textId="77777777" w:rsidR="00921E31" w:rsidRPr="00A2631B" w:rsidRDefault="00921E31" w:rsidP="00921E31">
            <w:pPr>
              <w:rPr>
                <w:rFonts w:cstheme="minorHAnsi"/>
              </w:rPr>
            </w:pPr>
            <w:r w:rsidRPr="00A2631B">
              <w:rPr>
                <w:rFonts w:cstheme="minorHAnsi"/>
              </w:rPr>
              <w:t xml:space="preserve">Ce mode de traitement est utilisé pour mettre à jour une ISP existante suite à une évolution fonctionnelle ou technique du projet / produit. </w:t>
            </w:r>
          </w:p>
          <w:p w14:paraId="4BFFACD3" w14:textId="77777777" w:rsidR="00921E31" w:rsidRDefault="00921E31" w:rsidP="00921E31">
            <w:pPr>
              <w:rPr>
                <w:rFonts w:cstheme="minorHAnsi"/>
                <w:szCs w:val="22"/>
              </w:rPr>
            </w:pPr>
          </w:p>
          <w:p w14:paraId="0D309087" w14:textId="023BDF64" w:rsidR="000B2EDF" w:rsidRPr="005A69ED" w:rsidRDefault="000B2EDF" w:rsidP="002256D9">
            <w:pPr>
              <w:pStyle w:val="Paragraphedeliste"/>
              <w:numPr>
                <w:ilvl w:val="0"/>
                <w:numId w:val="25"/>
              </w:numPr>
              <w:rPr>
                <w:rFonts w:cstheme="minorHAnsi"/>
                <w:szCs w:val="22"/>
              </w:rPr>
            </w:pPr>
            <w:r w:rsidRPr="005A69ED">
              <w:rPr>
                <w:rFonts w:cstheme="minorHAnsi"/>
                <w:szCs w:val="22"/>
              </w:rPr>
              <w:t xml:space="preserve">Le Questionnaire d’évaluation de la </w:t>
            </w:r>
            <w:r w:rsidRPr="000B2EDF">
              <w:rPr>
                <w:rFonts w:cstheme="minorHAnsi"/>
                <w:szCs w:val="22"/>
              </w:rPr>
              <w:t>sécurité</w:t>
            </w:r>
            <w:r w:rsidRPr="005A69ED">
              <w:rPr>
                <w:rFonts w:cstheme="minorHAnsi"/>
                <w:szCs w:val="22"/>
              </w:rPr>
              <w:t xml:space="preserve"> des projets </w:t>
            </w:r>
            <w:r w:rsidR="004A03E4" w:rsidRPr="004A03E4">
              <w:rPr>
                <w:rFonts w:cstheme="minorHAnsi"/>
                <w:szCs w:val="22"/>
              </w:rPr>
              <w:t>techniques (</w:t>
            </w:r>
            <w:r w:rsidRPr="005A69ED">
              <w:rPr>
                <w:rFonts w:cstheme="minorHAnsi"/>
                <w:szCs w:val="22"/>
              </w:rPr>
              <w:t>QESPT)</w:t>
            </w:r>
          </w:p>
          <w:p w14:paraId="1B2540EB" w14:textId="77777777" w:rsidR="000B2EDF" w:rsidRPr="005A69ED" w:rsidRDefault="000B2EDF" w:rsidP="000B2EDF">
            <w:pPr>
              <w:rPr>
                <w:rFonts w:cstheme="minorHAnsi"/>
                <w:szCs w:val="22"/>
              </w:rPr>
            </w:pPr>
            <w:r w:rsidRPr="005A69ED">
              <w:rPr>
                <w:rFonts w:cstheme="minorHAnsi"/>
                <w:szCs w:val="22"/>
              </w:rPr>
              <w:t xml:space="preserve">Ce mode de traitement est dédié à l’accompagnement des projets technique. </w:t>
            </w:r>
          </w:p>
          <w:p w14:paraId="7F3841D9" w14:textId="77777777" w:rsidR="000B2EDF" w:rsidRPr="005A69ED" w:rsidRDefault="000B2EDF" w:rsidP="000B2EDF">
            <w:pPr>
              <w:rPr>
                <w:rFonts w:cstheme="minorHAnsi"/>
                <w:szCs w:val="22"/>
              </w:rPr>
            </w:pPr>
            <w:r w:rsidRPr="005A69ED">
              <w:rPr>
                <w:rFonts w:cstheme="minorHAnsi"/>
                <w:szCs w:val="22"/>
              </w:rPr>
              <w:t>L’objectif est d’évaluer le niveau de sécurité du projet technique vis-à-vis du référentiel NIS, d’identifier et de prioriser les mesures à mettre en œuvre pour améliorer le niveau de sécurité du projet.</w:t>
            </w:r>
          </w:p>
          <w:p w14:paraId="23E862C3" w14:textId="33DDCC30" w:rsidR="000B2EDF" w:rsidRPr="005A69ED" w:rsidRDefault="000B2EDF" w:rsidP="000B2EDF">
            <w:pPr>
              <w:rPr>
                <w:rFonts w:cstheme="minorHAnsi"/>
                <w:szCs w:val="22"/>
              </w:rPr>
            </w:pPr>
            <w:r w:rsidRPr="005A69ED">
              <w:rPr>
                <w:rFonts w:cstheme="minorHAnsi"/>
                <w:szCs w:val="22"/>
              </w:rPr>
              <w:t>Le support est un questionnaire se basant sur les exigences de sécurité applicables aux projets techniques</w:t>
            </w:r>
            <w:r w:rsidR="004A03E4" w:rsidRPr="005A69ED">
              <w:rPr>
                <w:rFonts w:cstheme="minorHAnsi"/>
                <w:szCs w:val="22"/>
              </w:rPr>
              <w:t xml:space="preserve"> (fichier Excel)</w:t>
            </w:r>
            <w:r w:rsidRPr="005A69ED">
              <w:rPr>
                <w:rFonts w:cstheme="minorHAnsi"/>
                <w:szCs w:val="22"/>
              </w:rPr>
              <w:t xml:space="preserve">. </w:t>
            </w:r>
          </w:p>
          <w:p w14:paraId="27E58D27" w14:textId="77777777" w:rsidR="008D2CB5" w:rsidRPr="008D2CB5" w:rsidRDefault="008D2CB5" w:rsidP="008D2CB5">
            <w:pPr>
              <w:rPr>
                <w:rFonts w:cstheme="minorHAnsi"/>
                <w:szCs w:val="22"/>
              </w:rPr>
            </w:pPr>
          </w:p>
          <w:p w14:paraId="19255E1E" w14:textId="598FECA7" w:rsidR="00921E31" w:rsidRPr="00A2631B" w:rsidRDefault="00921E31" w:rsidP="00921E31">
            <w:pPr>
              <w:rPr>
                <w:rFonts w:cstheme="minorHAnsi"/>
                <w:szCs w:val="22"/>
              </w:rPr>
            </w:pPr>
            <w:r w:rsidRPr="00A2631B">
              <w:rPr>
                <w:rFonts w:cstheme="minorHAnsi"/>
                <w:szCs w:val="22"/>
              </w:rPr>
              <w:t xml:space="preserve">Le mode de traitement le plus approprié, pour chaque commande, sera défini par la Cnam (Pilote du </w:t>
            </w:r>
            <w:r w:rsidR="00B7215B">
              <w:rPr>
                <w:rFonts w:cstheme="minorHAnsi"/>
                <w:szCs w:val="22"/>
              </w:rPr>
              <w:t>CENTRE DE SERVICE</w:t>
            </w:r>
            <w:r w:rsidRPr="00A2631B">
              <w:rPr>
                <w:rFonts w:cstheme="minorHAnsi"/>
                <w:szCs w:val="22"/>
              </w:rPr>
              <w:t xml:space="preserve"> ISP Cnam); toutefois, le consultant peut, après échange avec l’équipe projet et prise de connaissance du contexte, proposer un autre mode de traitement lui paraissant plus pertinent. Dans ce cas, le mode de traitement sera modifié en commun accord avec la Cnam (entre les Pilotes du </w:t>
            </w:r>
            <w:r w:rsidR="00B7215B">
              <w:rPr>
                <w:rFonts w:cstheme="minorHAnsi"/>
                <w:szCs w:val="22"/>
              </w:rPr>
              <w:t>CENTRE DE SERVICE</w:t>
            </w:r>
            <w:r w:rsidRPr="00A2631B">
              <w:rPr>
                <w:rFonts w:cstheme="minorHAnsi"/>
                <w:szCs w:val="22"/>
              </w:rPr>
              <w:t xml:space="preserve"> ISP).</w:t>
            </w:r>
          </w:p>
          <w:p w14:paraId="23A7A2A2" w14:textId="77777777" w:rsidR="00317FA6" w:rsidRDefault="00317FA6" w:rsidP="004742E3">
            <w:pPr>
              <w:ind w:right="441"/>
              <w:rPr>
                <w:rFonts w:cstheme="minorHAnsi"/>
              </w:rPr>
            </w:pPr>
          </w:p>
          <w:p w14:paraId="186E578E" w14:textId="77777777" w:rsidR="008B5C10" w:rsidRDefault="008B5C10" w:rsidP="004742E3">
            <w:pPr>
              <w:ind w:right="441"/>
              <w:rPr>
                <w:rFonts w:cstheme="minorHAnsi"/>
              </w:rPr>
            </w:pPr>
          </w:p>
          <w:p w14:paraId="111363A4" w14:textId="77777777" w:rsidR="008B5C10" w:rsidRDefault="008B5C10" w:rsidP="004742E3">
            <w:pPr>
              <w:ind w:right="441"/>
              <w:rPr>
                <w:rFonts w:cstheme="minorHAnsi"/>
              </w:rPr>
            </w:pPr>
          </w:p>
          <w:p w14:paraId="1664E5E6" w14:textId="77777777" w:rsidR="008B5C10" w:rsidRDefault="008B5C10" w:rsidP="004742E3">
            <w:pPr>
              <w:ind w:right="441"/>
              <w:rPr>
                <w:rFonts w:cstheme="minorHAnsi"/>
              </w:rPr>
            </w:pPr>
          </w:p>
          <w:p w14:paraId="6DB1A3F3" w14:textId="776BE7FB" w:rsidR="008B5C10" w:rsidRPr="00062EC7" w:rsidRDefault="008B5C10" w:rsidP="004742E3">
            <w:pPr>
              <w:ind w:right="441"/>
              <w:rPr>
                <w:rFonts w:cstheme="minorHAnsi"/>
              </w:rPr>
            </w:pPr>
          </w:p>
        </w:tc>
      </w:tr>
    </w:tbl>
    <w:p w14:paraId="32E9D117" w14:textId="77777777" w:rsidR="00921E31" w:rsidRPr="00A2631B" w:rsidRDefault="00921E31" w:rsidP="00921E31">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921E31" w:rsidRPr="00A2631B" w14:paraId="2958113C" w14:textId="77777777" w:rsidTr="00BE34E4">
        <w:tc>
          <w:tcPr>
            <w:tcW w:w="4535" w:type="dxa"/>
            <w:tcBorders>
              <w:top w:val="nil"/>
              <w:left w:val="nil"/>
              <w:bottom w:val="nil"/>
              <w:right w:val="nil"/>
            </w:tcBorders>
            <w:shd w:val="clear" w:color="auto" w:fill="auto"/>
          </w:tcPr>
          <w:p w14:paraId="4F0725F0" w14:textId="0F105D78" w:rsidR="00921E31" w:rsidRPr="00A2631B" w:rsidRDefault="00921E31" w:rsidP="00BE34E4">
            <w:pPr>
              <w:spacing w:after="0"/>
              <w:rPr>
                <w:rFonts w:cstheme="minorHAnsi"/>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297" behindDoc="1" locked="0" layoutInCell="1" allowOverlap="1" wp14:anchorId="6E1AC1DF" wp14:editId="138C6753">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88" name="Rectangle 88"/>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ACFA491" w14:textId="77777777" w:rsidR="006A7CE0" w:rsidRPr="001922F5" w:rsidRDefault="006A7CE0" w:rsidP="00921E31">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1AC1DF" id="Rectangle 88" o:spid="_x0000_s1099" style="position:absolute;left:0;text-align:left;margin-left:-.9pt;margin-top:3pt;width:198.45pt;height:22.9pt;z-index:-251658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BYPA0j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3ACFA491" w14:textId="77777777" w:rsidR="006A7CE0" w:rsidRPr="001922F5" w:rsidRDefault="006A7CE0" w:rsidP="00921E31">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60474612" w14:textId="6E90B684" w:rsidR="00921E31" w:rsidRPr="00A2631B" w:rsidRDefault="00921E31" w:rsidP="00BE34E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98" behindDoc="1" locked="0" layoutInCell="1" allowOverlap="1" wp14:anchorId="0C64906E" wp14:editId="27F9C1CA">
                      <wp:simplePos x="0" y="0"/>
                      <wp:positionH relativeFrom="column">
                        <wp:posOffset>26670</wp:posOffset>
                      </wp:positionH>
                      <wp:positionV relativeFrom="paragraph">
                        <wp:posOffset>59690</wp:posOffset>
                      </wp:positionV>
                      <wp:extent cx="2819400" cy="290830"/>
                      <wp:effectExtent l="95250" t="57150" r="95250" b="109220"/>
                      <wp:wrapTight wrapText="bothSides">
                        <wp:wrapPolygon edited="0">
                          <wp:start x="-438" y="-4245"/>
                          <wp:lineTo x="-730" y="21223"/>
                          <wp:lineTo x="-438" y="28297"/>
                          <wp:lineTo x="21892" y="28297"/>
                          <wp:lineTo x="22184" y="21223"/>
                          <wp:lineTo x="21892" y="-4245"/>
                          <wp:lineTo x="-438" y="-4245"/>
                        </wp:wrapPolygon>
                      </wp:wrapTight>
                      <wp:docPr id="89" name="Rectangle 89"/>
                      <wp:cNvGraphicFramePr/>
                      <a:graphic xmlns:a="http://schemas.openxmlformats.org/drawingml/2006/main">
                        <a:graphicData uri="http://schemas.microsoft.com/office/word/2010/wordprocessingShape">
                          <wps:wsp>
                            <wps:cNvSpPr/>
                            <wps:spPr>
                              <a:xfrm>
                                <a:off x="0" y="0"/>
                                <a:ext cx="28194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DBB8203" w14:textId="77777777" w:rsidR="006A7CE0" w:rsidRPr="001922F5" w:rsidRDefault="006A7CE0" w:rsidP="00921E31">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64906E" id="Rectangle 89" o:spid="_x0000_s1100" style="position:absolute;left:0;text-align:left;margin-left:2.1pt;margin-top:4.7pt;width:222pt;height:22.9pt;z-index:-2516581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" fillcolor="#1f497d [3215]" stroked="f">
                      <v:shadow on="t" color="black" opacity="22937f" origin=",.5" offset="0,.63889mm"/>
                      <v:textbox>
                        <w:txbxContent>
                          <w:p w14:paraId="6DBB8203" w14:textId="77777777" w:rsidR="006A7CE0" w:rsidRPr="001922F5" w:rsidRDefault="006A7CE0" w:rsidP="00921E31">
                            <w:pPr>
                              <w:jc w:val="center"/>
                              <w:rPr>
                                <w:sz w:val="24"/>
                              </w:rPr>
                            </w:pPr>
                            <w:r>
                              <w:rPr>
                                <w:rFonts w:cstheme="minorHAnsi"/>
                                <w:b/>
                                <w:smallCaps/>
                                <w:sz w:val="28"/>
                              </w:rPr>
                              <w:t>Les livrables</w:t>
                            </w:r>
                          </w:p>
                        </w:txbxContent>
                      </v:textbox>
                      <w10:wrap type="tight"/>
                    </v:rect>
                  </w:pict>
                </mc:Fallback>
              </mc:AlternateContent>
            </w:r>
          </w:p>
        </w:tc>
      </w:tr>
      <w:tr w:rsidR="00921E31" w:rsidRPr="00A2631B" w14:paraId="5071B345" w14:textId="77777777" w:rsidTr="00BE34E4">
        <w:tc>
          <w:tcPr>
            <w:tcW w:w="4535" w:type="dxa"/>
            <w:tcBorders>
              <w:top w:val="nil"/>
              <w:left w:val="nil"/>
              <w:bottom w:val="nil"/>
              <w:right w:val="nil"/>
            </w:tcBorders>
          </w:tcPr>
          <w:p w14:paraId="153DBE8D" w14:textId="18E2FE88" w:rsidR="00921E31" w:rsidRPr="00A2631B" w:rsidRDefault="00921E31" w:rsidP="002256D9">
            <w:pPr>
              <w:pStyle w:val="Paragraphedeliste"/>
              <w:numPr>
                <w:ilvl w:val="0"/>
                <w:numId w:val="21"/>
              </w:numPr>
              <w:rPr>
                <w:rFonts w:cstheme="minorHAnsi"/>
                <w:szCs w:val="22"/>
              </w:rPr>
            </w:pPr>
            <w:r w:rsidRPr="00A2631B">
              <w:rPr>
                <w:rFonts w:cstheme="minorHAnsi"/>
                <w:szCs w:val="22"/>
              </w:rPr>
              <w:t>DDS de Clearquest</w:t>
            </w:r>
          </w:p>
          <w:p w14:paraId="7CC3E87B" w14:textId="77777777" w:rsidR="00921E31" w:rsidRPr="00A2631B" w:rsidRDefault="00921E31" w:rsidP="002256D9">
            <w:pPr>
              <w:pStyle w:val="Paragraphedeliste"/>
              <w:numPr>
                <w:ilvl w:val="0"/>
                <w:numId w:val="21"/>
              </w:numPr>
              <w:rPr>
                <w:rFonts w:cstheme="minorHAnsi"/>
                <w:szCs w:val="22"/>
              </w:rPr>
            </w:pPr>
            <w:r w:rsidRPr="00A2631B">
              <w:rPr>
                <w:rFonts w:cstheme="minorHAnsi"/>
                <w:szCs w:val="22"/>
              </w:rPr>
              <w:t>Contact du demandeur</w:t>
            </w:r>
          </w:p>
          <w:p w14:paraId="02BABEE8" w14:textId="77777777" w:rsidR="00921E31" w:rsidRPr="00A2631B" w:rsidRDefault="00921E31" w:rsidP="002256D9">
            <w:pPr>
              <w:pStyle w:val="Paragraphedeliste"/>
              <w:numPr>
                <w:ilvl w:val="0"/>
                <w:numId w:val="21"/>
              </w:numPr>
              <w:rPr>
                <w:rFonts w:cstheme="minorHAnsi"/>
                <w:szCs w:val="22"/>
              </w:rPr>
            </w:pPr>
            <w:r w:rsidRPr="00A2631B">
              <w:rPr>
                <w:rFonts w:cstheme="minorHAnsi"/>
                <w:szCs w:val="22"/>
              </w:rPr>
              <w:t>Templates d’analyse de risques de la Cnam</w:t>
            </w:r>
          </w:p>
          <w:p w14:paraId="3299E578" w14:textId="513A8673" w:rsidR="00921E31" w:rsidRPr="00A2631B" w:rsidRDefault="00921E31" w:rsidP="002256D9">
            <w:pPr>
              <w:pStyle w:val="Paragraphedeliste"/>
              <w:numPr>
                <w:ilvl w:val="0"/>
                <w:numId w:val="21"/>
              </w:numPr>
              <w:rPr>
                <w:rFonts w:cstheme="minorHAnsi"/>
                <w:szCs w:val="22"/>
              </w:rPr>
            </w:pPr>
            <w:r w:rsidRPr="00A2631B">
              <w:rPr>
                <w:rFonts w:cstheme="minorHAnsi"/>
                <w:szCs w:val="22"/>
              </w:rPr>
              <w:t>Templates et outillage du Département Sécurité de la Cnam</w:t>
            </w:r>
          </w:p>
          <w:p w14:paraId="5504E8AF" w14:textId="77777777" w:rsidR="00921E31" w:rsidRPr="00A2631B" w:rsidRDefault="00921E31" w:rsidP="00BE34E4">
            <w:pPr>
              <w:spacing w:after="0"/>
              <w:rPr>
                <w:rFonts w:cstheme="minorHAnsi"/>
              </w:rPr>
            </w:pPr>
          </w:p>
        </w:tc>
        <w:tc>
          <w:tcPr>
            <w:tcW w:w="4535" w:type="dxa"/>
            <w:tcBorders>
              <w:top w:val="nil"/>
              <w:left w:val="nil"/>
              <w:bottom w:val="nil"/>
              <w:right w:val="nil"/>
            </w:tcBorders>
          </w:tcPr>
          <w:p w14:paraId="118110E0" w14:textId="77777777" w:rsidR="00921E31" w:rsidRPr="00A2631B" w:rsidRDefault="00921E31" w:rsidP="002256D9">
            <w:pPr>
              <w:numPr>
                <w:ilvl w:val="0"/>
                <w:numId w:val="27"/>
              </w:numPr>
              <w:spacing w:after="0"/>
              <w:rPr>
                <w:rFonts w:cstheme="minorHAnsi"/>
                <w:szCs w:val="20"/>
              </w:rPr>
            </w:pPr>
            <w:r w:rsidRPr="00A2631B">
              <w:rPr>
                <w:rFonts w:cstheme="minorHAnsi"/>
                <w:szCs w:val="20"/>
              </w:rPr>
              <w:t>Les Dossiers de Sécurité (livrable de chaque atelier)</w:t>
            </w:r>
          </w:p>
          <w:p w14:paraId="4E8A9444" w14:textId="77777777" w:rsidR="00921E31" w:rsidRPr="00A2631B" w:rsidRDefault="00921E31" w:rsidP="002256D9">
            <w:pPr>
              <w:numPr>
                <w:ilvl w:val="0"/>
                <w:numId w:val="27"/>
              </w:numPr>
              <w:spacing w:after="0"/>
              <w:rPr>
                <w:rFonts w:cstheme="minorHAnsi"/>
                <w:szCs w:val="20"/>
              </w:rPr>
            </w:pPr>
            <w:r w:rsidRPr="00A2631B">
              <w:rPr>
                <w:rFonts w:cstheme="minorHAnsi"/>
                <w:szCs w:val="20"/>
              </w:rPr>
              <w:t>Les notes de sécurité</w:t>
            </w:r>
          </w:p>
          <w:p w14:paraId="3566D270" w14:textId="77777777" w:rsidR="00921E31" w:rsidRPr="00A2631B" w:rsidRDefault="00921E31" w:rsidP="002256D9">
            <w:pPr>
              <w:numPr>
                <w:ilvl w:val="0"/>
                <w:numId w:val="27"/>
              </w:numPr>
              <w:spacing w:after="0"/>
              <w:rPr>
                <w:rFonts w:cstheme="minorHAnsi"/>
                <w:szCs w:val="20"/>
              </w:rPr>
            </w:pPr>
            <w:r w:rsidRPr="00A2631B">
              <w:rPr>
                <w:rFonts w:cstheme="minorHAnsi"/>
                <w:szCs w:val="20"/>
              </w:rPr>
              <w:t xml:space="preserve">Les « Secure Canvas » </w:t>
            </w:r>
          </w:p>
          <w:p w14:paraId="44A3F571" w14:textId="77777777" w:rsidR="00921E31" w:rsidRPr="00A2631B" w:rsidRDefault="00921E31" w:rsidP="002256D9">
            <w:pPr>
              <w:numPr>
                <w:ilvl w:val="0"/>
                <w:numId w:val="27"/>
              </w:numPr>
              <w:spacing w:after="0"/>
              <w:rPr>
                <w:rFonts w:cstheme="minorHAnsi"/>
                <w:szCs w:val="20"/>
              </w:rPr>
            </w:pPr>
            <w:r w:rsidRPr="00A2631B">
              <w:rPr>
                <w:rFonts w:cstheme="minorHAnsi"/>
                <w:szCs w:val="20"/>
              </w:rPr>
              <w:t>Les feux CSDA</w:t>
            </w:r>
          </w:p>
          <w:p w14:paraId="610BD953" w14:textId="77777777" w:rsidR="00921E31" w:rsidRPr="00A2631B" w:rsidRDefault="00921E31" w:rsidP="002256D9">
            <w:pPr>
              <w:numPr>
                <w:ilvl w:val="0"/>
                <w:numId w:val="27"/>
              </w:numPr>
              <w:spacing w:after="0"/>
              <w:rPr>
                <w:rFonts w:cstheme="minorHAnsi"/>
                <w:szCs w:val="20"/>
              </w:rPr>
            </w:pPr>
            <w:r w:rsidRPr="00A2631B">
              <w:rPr>
                <w:rFonts w:cstheme="minorHAnsi"/>
                <w:szCs w:val="20"/>
              </w:rPr>
              <w:t>Le reporting sur l’avancement des travaux dans l’outil de la Cnam</w:t>
            </w:r>
          </w:p>
          <w:p w14:paraId="1E9D26DC" w14:textId="16B1181F" w:rsidR="00921E31" w:rsidRPr="00A2631B" w:rsidRDefault="00921E31" w:rsidP="002256D9">
            <w:pPr>
              <w:numPr>
                <w:ilvl w:val="0"/>
                <w:numId w:val="27"/>
              </w:numPr>
              <w:spacing w:after="0"/>
              <w:rPr>
                <w:rFonts w:cstheme="minorHAnsi"/>
                <w:szCs w:val="20"/>
              </w:rPr>
            </w:pPr>
            <w:r w:rsidRPr="00A2631B">
              <w:rPr>
                <w:rFonts w:cstheme="minorHAnsi"/>
                <w:bCs/>
                <w:szCs w:val="20"/>
              </w:rPr>
              <w:t>Synthèse managériale de l’instruction sécurité à réaliser à la clôture de la Demande De Service (DDS) (la liste des dates de réunion, les CR associés, les livrables,) -&gt; CANVA à construire pour le lancement d</w:t>
            </w:r>
            <w:r w:rsidR="00CE0599">
              <w:rPr>
                <w:rFonts w:cstheme="minorHAnsi"/>
                <w:bCs/>
                <w:szCs w:val="20"/>
              </w:rPr>
              <w:t>e l’accord-cadre</w:t>
            </w:r>
          </w:p>
          <w:p w14:paraId="0DE89A5F" w14:textId="77777777" w:rsidR="00921E31" w:rsidRPr="00A2631B" w:rsidRDefault="00921E31" w:rsidP="002256D9">
            <w:pPr>
              <w:numPr>
                <w:ilvl w:val="0"/>
                <w:numId w:val="27"/>
              </w:numPr>
              <w:spacing w:after="0"/>
              <w:rPr>
                <w:rFonts w:cstheme="minorHAnsi"/>
                <w:szCs w:val="20"/>
              </w:rPr>
            </w:pPr>
            <w:r w:rsidRPr="00A2631B">
              <w:rPr>
                <w:rFonts w:cstheme="minorHAnsi"/>
                <w:bCs/>
                <w:szCs w:val="20"/>
              </w:rPr>
              <w:t>Réunion de restitution auprès du demandeur</w:t>
            </w:r>
          </w:p>
          <w:p w14:paraId="2F76D6D3" w14:textId="722ECD57" w:rsidR="00921E31" w:rsidRPr="00A2631B" w:rsidRDefault="00921E31" w:rsidP="002256D9">
            <w:pPr>
              <w:numPr>
                <w:ilvl w:val="0"/>
                <w:numId w:val="27"/>
              </w:numPr>
              <w:spacing w:after="0"/>
              <w:rPr>
                <w:rFonts w:cstheme="minorHAnsi"/>
                <w:szCs w:val="20"/>
              </w:rPr>
            </w:pPr>
            <w:r w:rsidRPr="00A2631B">
              <w:rPr>
                <w:rFonts w:cstheme="minorHAnsi"/>
                <w:bCs/>
                <w:szCs w:val="20"/>
              </w:rPr>
              <w:t>Restitution auprè</w:t>
            </w:r>
            <w:r w:rsidR="00317F93">
              <w:rPr>
                <w:rFonts w:cstheme="minorHAnsi"/>
                <w:bCs/>
                <w:szCs w:val="20"/>
              </w:rPr>
              <w:t>s d’un interne DMS</w:t>
            </w:r>
          </w:p>
          <w:p w14:paraId="385F7557" w14:textId="7D1C2BD9" w:rsidR="00921E31" w:rsidRPr="00A2631B" w:rsidRDefault="00921E31" w:rsidP="002256D9">
            <w:pPr>
              <w:pStyle w:val="Paragraphedeliste"/>
              <w:numPr>
                <w:ilvl w:val="0"/>
                <w:numId w:val="27"/>
              </w:numPr>
              <w:rPr>
                <w:rFonts w:cstheme="minorHAnsi"/>
                <w:bCs/>
                <w:szCs w:val="22"/>
              </w:rPr>
            </w:pPr>
            <w:r w:rsidRPr="00A2631B">
              <w:rPr>
                <w:rFonts w:cstheme="minorHAnsi"/>
                <w:szCs w:val="20"/>
              </w:rPr>
              <w:t>Tout autre élément associé à la réalisation de la prestation (Compte Rendu de réunions par exemple)</w:t>
            </w:r>
          </w:p>
          <w:p w14:paraId="4125566F" w14:textId="77777777" w:rsidR="00921E31" w:rsidRPr="00A2631B" w:rsidRDefault="00921E31" w:rsidP="00BE34E4">
            <w:pPr>
              <w:spacing w:after="0"/>
              <w:rPr>
                <w:rFonts w:cstheme="minorHAnsi"/>
                <w:szCs w:val="20"/>
              </w:rPr>
            </w:pPr>
          </w:p>
        </w:tc>
      </w:tr>
    </w:tbl>
    <w:p w14:paraId="7813F76A" w14:textId="77777777" w:rsidR="001C01F4" w:rsidRPr="00A2631B" w:rsidRDefault="001C01F4" w:rsidP="001C01F4">
      <w:pPr>
        <w:rPr>
          <w:rFonts w:cstheme="minorHAnsi"/>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1C01F4" w:rsidRPr="00A2631B" w14:paraId="08772C1E" w14:textId="77777777" w:rsidTr="006E2D14">
        <w:tc>
          <w:tcPr>
            <w:tcW w:w="10204" w:type="dxa"/>
            <w:gridSpan w:val="4"/>
            <w:tcBorders>
              <w:top w:val="nil"/>
              <w:left w:val="nil"/>
              <w:bottom w:val="single" w:sz="4" w:space="0" w:color="808080" w:themeColor="background1" w:themeShade="80"/>
              <w:right w:val="nil"/>
            </w:tcBorders>
            <w:shd w:val="clear" w:color="auto" w:fill="auto"/>
          </w:tcPr>
          <w:p w14:paraId="3107849C" w14:textId="77777777" w:rsidR="001C01F4" w:rsidRPr="00A2631B" w:rsidRDefault="001C01F4" w:rsidP="006E2D1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21" behindDoc="1" locked="0" layoutInCell="1" allowOverlap="1" wp14:anchorId="18CC6F98" wp14:editId="75E1E106">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4" name="Rectangle 14"/>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5F500890" w14:textId="77777777" w:rsidR="006A7CE0" w:rsidRPr="001922F5" w:rsidRDefault="006A7CE0" w:rsidP="001C01F4">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CC6F98" id="Rectangle 14" o:spid="_x0000_s1101" style="position:absolute;left:0;text-align:left;margin-left:2.2pt;margin-top:4.5pt;width:490.4pt;height:22.9pt;z-index:-251658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" fillcolor="#484329 [814]" stroked="f">
                      <v:shadow on="t" color="black" opacity="22937f" origin=",.5" offset="0,.63889mm"/>
                      <v:textbox>
                        <w:txbxContent>
                          <w:p w14:paraId="5F500890" w14:textId="77777777" w:rsidR="006A7CE0" w:rsidRPr="001922F5" w:rsidRDefault="006A7CE0" w:rsidP="001C01F4">
                            <w:pPr>
                              <w:ind w:right="-40"/>
                              <w:jc w:val="center"/>
                              <w:rPr>
                                <w:sz w:val="24"/>
                              </w:rPr>
                            </w:pPr>
                            <w:r>
                              <w:rPr>
                                <w:rFonts w:cstheme="minorHAnsi"/>
                                <w:b/>
                                <w:smallCaps/>
                                <w:sz w:val="28"/>
                              </w:rPr>
                              <w:t>La complexité</w:t>
                            </w:r>
                          </w:p>
                        </w:txbxContent>
                      </v:textbox>
                      <w10:wrap type="tight"/>
                    </v:rect>
                  </w:pict>
                </mc:Fallback>
              </mc:AlternateContent>
            </w:r>
          </w:p>
        </w:tc>
      </w:tr>
      <w:tr w:rsidR="001C01F4" w:rsidRPr="00A2631B" w14:paraId="0D1BDB48"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EE42D66" w14:textId="77777777" w:rsidR="001C01F4" w:rsidRPr="00A2631B" w:rsidRDefault="001C01F4" w:rsidP="006E2D14">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2AE8C3A"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D4675AC"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31D10D8"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Temps estimé</w:t>
            </w:r>
          </w:p>
        </w:tc>
      </w:tr>
      <w:tr w:rsidR="00DB2AE9" w:rsidRPr="00A2631B" w14:paraId="5689F9C1"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B7FE1A" w14:textId="039E9B42" w:rsidR="00DB2AE9" w:rsidRPr="00A2631B" w:rsidRDefault="00DB2AE9" w:rsidP="00DB2AE9">
            <w:pPr>
              <w:rPr>
                <w:rFonts w:cstheme="minorHAnsi"/>
                <w:szCs w:val="20"/>
                <w:u w:val="single"/>
              </w:rPr>
            </w:pPr>
            <w:r>
              <w:rPr>
                <w:rFonts w:cstheme="minorHAnsi"/>
                <w:b/>
                <w:u w:val="single"/>
              </w:rPr>
              <w:t>UO_</w:t>
            </w:r>
            <w:r w:rsidR="004617AC">
              <w:rPr>
                <w:rFonts w:cstheme="minorHAnsi"/>
                <w:b/>
                <w:u w:val="single"/>
              </w:rPr>
              <w:t>AT3</w:t>
            </w:r>
            <w:r>
              <w:rPr>
                <w:rFonts w:cstheme="minorHAnsi"/>
                <w:b/>
                <w:u w:val="single"/>
              </w:rPr>
              <w:t>_02</w:t>
            </w:r>
            <w:r w:rsidRPr="00A2631B">
              <w:rPr>
                <w:rFonts w:cstheme="minorHAnsi"/>
                <w:b/>
                <w:u w:val="single"/>
              </w:rPr>
              <w:t>_S : Simple</w:t>
            </w:r>
          </w:p>
          <w:p w14:paraId="2D9BE49C" w14:textId="77777777" w:rsidR="00DB2AE9" w:rsidRPr="00A2631B" w:rsidRDefault="00DB2AE9" w:rsidP="00DB2AE9">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09DEF98" w14:textId="77777777" w:rsidR="00DB2AE9" w:rsidRPr="00A2631B" w:rsidRDefault="00DB2AE9" w:rsidP="00DB2AE9">
            <w:pPr>
              <w:rPr>
                <w:rFonts w:cstheme="minorHAnsi"/>
                <w:b/>
                <w:szCs w:val="20"/>
                <w:u w:val="single"/>
              </w:rPr>
            </w:pPr>
            <w:r w:rsidRPr="00A2631B">
              <w:rPr>
                <w:rFonts w:cstheme="minorHAnsi"/>
                <w:b/>
                <w:szCs w:val="20"/>
                <w:u w:val="single"/>
              </w:rPr>
              <w:t xml:space="preserve">Périmètre : </w:t>
            </w:r>
          </w:p>
          <w:p w14:paraId="78DCD3B0" w14:textId="77777777" w:rsidR="00DB2AE9" w:rsidRPr="00A2631B" w:rsidRDefault="00DB2AE9" w:rsidP="00DB2AE9">
            <w:pPr>
              <w:rPr>
                <w:rFonts w:cstheme="minorHAnsi"/>
                <w:szCs w:val="20"/>
              </w:rPr>
            </w:pPr>
          </w:p>
          <w:p w14:paraId="4AB1F202" w14:textId="77777777" w:rsidR="00DB2AE9" w:rsidRPr="00A2631B" w:rsidRDefault="00DB2AE9" w:rsidP="00DB2AE9">
            <w:pPr>
              <w:rPr>
                <w:rFonts w:cstheme="minorHAnsi"/>
                <w:b/>
                <w:szCs w:val="20"/>
                <w:u w:val="single"/>
              </w:rPr>
            </w:pPr>
            <w:r w:rsidRPr="00A2631B">
              <w:rPr>
                <w:rFonts w:cstheme="minorHAnsi"/>
                <w:b/>
                <w:szCs w:val="20"/>
                <w:u w:val="single"/>
              </w:rPr>
              <w:t xml:space="preserve">Activité :  </w:t>
            </w:r>
          </w:p>
          <w:p w14:paraId="471FCFBD" w14:textId="77777777" w:rsidR="00DB2AE9" w:rsidRPr="00A16E07" w:rsidRDefault="00DB2AE9" w:rsidP="002256D9">
            <w:pPr>
              <w:pStyle w:val="Paragraphedeliste"/>
              <w:numPr>
                <w:ilvl w:val="0"/>
                <w:numId w:val="31"/>
              </w:numPr>
              <w:ind w:left="323"/>
              <w:rPr>
                <w:rFonts w:cstheme="minorHAnsi"/>
                <w:szCs w:val="20"/>
              </w:rPr>
            </w:pPr>
            <w:r w:rsidRPr="00A16E07">
              <w:rPr>
                <w:rFonts w:cstheme="minorHAnsi"/>
                <w:szCs w:val="20"/>
              </w:rPr>
              <w:t>Note de Sécurité</w:t>
            </w:r>
          </w:p>
          <w:p w14:paraId="2A716592" w14:textId="77777777" w:rsidR="00DB2AE9" w:rsidRPr="00A16E07" w:rsidRDefault="00DB2AE9" w:rsidP="002256D9">
            <w:pPr>
              <w:pStyle w:val="Paragraphedeliste"/>
              <w:numPr>
                <w:ilvl w:val="0"/>
                <w:numId w:val="31"/>
              </w:numPr>
              <w:ind w:left="323"/>
              <w:rPr>
                <w:rFonts w:cstheme="minorHAnsi"/>
                <w:szCs w:val="20"/>
              </w:rPr>
            </w:pPr>
            <w:r w:rsidRPr="00A16E07">
              <w:rPr>
                <w:rFonts w:cstheme="minorHAnsi"/>
                <w:szCs w:val="20"/>
              </w:rPr>
              <w:t>Analyse de Risques simple</w:t>
            </w:r>
          </w:p>
          <w:p w14:paraId="401D9004" w14:textId="5EA168D0" w:rsidR="00DB2AE9" w:rsidRPr="00A16E07" w:rsidRDefault="00DB2AE9" w:rsidP="002256D9">
            <w:pPr>
              <w:pStyle w:val="Paragraphedeliste"/>
              <w:numPr>
                <w:ilvl w:val="0"/>
                <w:numId w:val="31"/>
              </w:numPr>
              <w:ind w:left="323"/>
              <w:rPr>
                <w:rFonts w:cstheme="minorHAnsi"/>
                <w:szCs w:val="20"/>
              </w:rPr>
            </w:pPr>
            <w:r w:rsidRPr="00A16E07">
              <w:rPr>
                <w:rFonts w:cstheme="minorHAnsi"/>
                <w:szCs w:val="20"/>
              </w:rPr>
              <w:t>MAJ (Mise à jour d’une ISP existante)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6E574A9" w14:textId="2A08BD2A"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Les Dossiers de Sécurité (livrable de chaque atelier)</w:t>
            </w:r>
          </w:p>
          <w:p w14:paraId="4BB94518"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Les notes de sécurité</w:t>
            </w:r>
          </w:p>
          <w:p w14:paraId="1D9C916C"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 xml:space="preserve">Les « Secure Canvas » </w:t>
            </w:r>
          </w:p>
          <w:p w14:paraId="1A839EB3"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Les feux CSDA</w:t>
            </w:r>
          </w:p>
          <w:p w14:paraId="466BF0EC"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 reporting sur l’avancement des travaux dans l’outil de la Cnam</w:t>
            </w:r>
          </w:p>
          <w:p w14:paraId="613C6C41" w14:textId="77777777" w:rsidR="00DB2AE9" w:rsidRPr="00DB2AE9" w:rsidRDefault="00DB2AE9" w:rsidP="002256D9">
            <w:pPr>
              <w:pStyle w:val="Paragraphedeliste"/>
              <w:numPr>
                <w:ilvl w:val="0"/>
                <w:numId w:val="31"/>
              </w:numPr>
              <w:ind w:left="323"/>
              <w:rPr>
                <w:rFonts w:cstheme="minorHAnsi"/>
                <w:szCs w:val="20"/>
              </w:rPr>
            </w:pPr>
            <w:r w:rsidRPr="00DB2AE9">
              <w:rPr>
                <w:rFonts w:cstheme="minorHAnsi"/>
                <w:szCs w:val="20"/>
              </w:rPr>
              <w:t>Synthèse managériale</w:t>
            </w:r>
          </w:p>
          <w:p w14:paraId="562A26F1" w14:textId="77777777" w:rsidR="00DB2AE9" w:rsidRDefault="00DB2AE9" w:rsidP="002256D9">
            <w:pPr>
              <w:pStyle w:val="Paragraphedeliste"/>
              <w:numPr>
                <w:ilvl w:val="0"/>
                <w:numId w:val="31"/>
              </w:numPr>
              <w:ind w:left="323"/>
              <w:rPr>
                <w:rFonts w:cstheme="minorHAnsi"/>
                <w:szCs w:val="20"/>
              </w:rPr>
            </w:pPr>
            <w:r w:rsidRPr="00DB2AE9">
              <w:rPr>
                <w:rFonts w:cstheme="minorHAnsi"/>
                <w:szCs w:val="20"/>
              </w:rPr>
              <w:t>Comptes rendu de réunion</w:t>
            </w:r>
          </w:p>
          <w:p w14:paraId="70E7035E" w14:textId="62DEC85E" w:rsidR="00D8395D" w:rsidRPr="00A2631B" w:rsidRDefault="00D8395D" w:rsidP="002256D9">
            <w:pPr>
              <w:pStyle w:val="Paragraphedeliste"/>
              <w:numPr>
                <w:ilvl w:val="0"/>
                <w:numId w:val="31"/>
              </w:numPr>
              <w:ind w:left="323"/>
              <w:rPr>
                <w:rFonts w:cstheme="minorHAnsi"/>
                <w:szCs w:val="20"/>
              </w:rPr>
            </w:pPr>
            <w:r w:rsidRPr="00804304">
              <w:rPr>
                <w:rFonts w:cstheme="minorHAnsi"/>
                <w:sz w:val="20"/>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9640C4D" w14:textId="77777777" w:rsidR="00DB2AE9" w:rsidRPr="00A2631B" w:rsidRDefault="00DB2AE9" w:rsidP="00DB2AE9">
            <w:pPr>
              <w:rPr>
                <w:rFonts w:cstheme="minorHAnsi"/>
                <w:color w:val="000000"/>
                <w:szCs w:val="20"/>
              </w:rPr>
            </w:pPr>
            <w:r w:rsidRPr="00A2631B">
              <w:rPr>
                <w:rFonts w:cstheme="minorHAnsi"/>
              </w:rPr>
              <w:t>La Cnam estime une charge de 5 jours de travail dont</w:t>
            </w:r>
            <w:r w:rsidRPr="00A2631B">
              <w:rPr>
                <w:rFonts w:cstheme="minorHAnsi"/>
                <w:color w:val="000000"/>
                <w:szCs w:val="20"/>
              </w:rPr>
              <w:t xml:space="preserve"> 2-3 demi-journées d’atelier et ou entretiens.</w:t>
            </w:r>
          </w:p>
          <w:p w14:paraId="662FE5A6" w14:textId="77777777" w:rsidR="00DB2AE9" w:rsidRPr="00A2631B" w:rsidRDefault="00DB2AE9" w:rsidP="00DB2AE9">
            <w:pPr>
              <w:spacing w:after="0"/>
              <w:rPr>
                <w:rFonts w:cstheme="minorHAnsi"/>
                <w:szCs w:val="20"/>
              </w:rPr>
            </w:pPr>
          </w:p>
        </w:tc>
      </w:tr>
      <w:tr w:rsidR="00DB2AE9" w:rsidRPr="00A2631B" w14:paraId="59D94485" w14:textId="77777777" w:rsidTr="006E2D14">
        <w:trPr>
          <w:trHeight w:val="250"/>
        </w:trPr>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63F42E6" w14:textId="11A9A6AF" w:rsidR="00DB2AE9" w:rsidRPr="00A2631B" w:rsidRDefault="00DB2AE9" w:rsidP="00DB2AE9">
            <w:pPr>
              <w:rPr>
                <w:rFonts w:cstheme="minorHAnsi"/>
                <w:szCs w:val="20"/>
                <w:u w:val="single"/>
              </w:rPr>
            </w:pPr>
            <w:r>
              <w:rPr>
                <w:rFonts w:cstheme="minorHAnsi"/>
                <w:b/>
                <w:u w:val="single"/>
              </w:rPr>
              <w:t>UO_</w:t>
            </w:r>
            <w:r w:rsidR="004617AC">
              <w:rPr>
                <w:rFonts w:cstheme="minorHAnsi"/>
                <w:b/>
                <w:u w:val="single"/>
              </w:rPr>
              <w:t>AT3</w:t>
            </w:r>
            <w:r>
              <w:rPr>
                <w:rFonts w:cstheme="minorHAnsi"/>
                <w:b/>
                <w:u w:val="single"/>
              </w:rPr>
              <w:t>_02</w:t>
            </w:r>
            <w:r w:rsidRPr="00A2631B">
              <w:rPr>
                <w:rFonts w:cstheme="minorHAnsi"/>
                <w:b/>
                <w:u w:val="single"/>
              </w:rPr>
              <w:t>_M : Moyenne</w:t>
            </w:r>
          </w:p>
          <w:p w14:paraId="43F6269B" w14:textId="77777777" w:rsidR="00DB2AE9" w:rsidRPr="00A2631B" w:rsidRDefault="00DB2AE9" w:rsidP="00DB2AE9">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533D2DC" w14:textId="77777777" w:rsidR="00DB2AE9" w:rsidRPr="00A2631B" w:rsidRDefault="00DB2AE9" w:rsidP="00DB2AE9">
            <w:pPr>
              <w:rPr>
                <w:rFonts w:cstheme="minorHAnsi"/>
                <w:b/>
                <w:szCs w:val="20"/>
                <w:u w:val="single"/>
              </w:rPr>
            </w:pPr>
            <w:r w:rsidRPr="00A2631B">
              <w:rPr>
                <w:rFonts w:cstheme="minorHAnsi"/>
                <w:b/>
                <w:szCs w:val="20"/>
                <w:u w:val="single"/>
              </w:rPr>
              <w:t xml:space="preserve">Périmètre : </w:t>
            </w:r>
          </w:p>
          <w:p w14:paraId="21C4C904" w14:textId="77777777" w:rsidR="00DB2AE9" w:rsidRPr="00A2631B" w:rsidRDefault="00DB2AE9" w:rsidP="00DB2AE9">
            <w:pPr>
              <w:rPr>
                <w:rFonts w:cstheme="minorHAnsi"/>
                <w:b/>
                <w:szCs w:val="20"/>
                <w:u w:val="single"/>
              </w:rPr>
            </w:pPr>
            <w:r w:rsidRPr="00A2631B">
              <w:rPr>
                <w:rFonts w:cstheme="minorHAnsi"/>
                <w:b/>
                <w:szCs w:val="20"/>
                <w:u w:val="single"/>
              </w:rPr>
              <w:t xml:space="preserve">Activité :  </w:t>
            </w:r>
          </w:p>
          <w:p w14:paraId="43FA5154" w14:textId="7D88C7EB" w:rsidR="00DB2AE9" w:rsidRPr="00A2631B" w:rsidRDefault="00DB2AE9" w:rsidP="002256D9">
            <w:pPr>
              <w:pStyle w:val="Paragraphedeliste"/>
              <w:numPr>
                <w:ilvl w:val="0"/>
                <w:numId w:val="31"/>
              </w:numPr>
              <w:ind w:left="323"/>
              <w:rPr>
                <w:rFonts w:cstheme="minorHAnsi"/>
                <w:szCs w:val="20"/>
              </w:rPr>
            </w:pPr>
            <w:r w:rsidRPr="00A2631B">
              <w:rPr>
                <w:rFonts w:cstheme="minorHAnsi"/>
              </w:rPr>
              <w:lastRenderedPageBreak/>
              <w:t xml:space="preserve"> </w:t>
            </w:r>
            <w:r w:rsidRPr="00A2631B">
              <w:rPr>
                <w:rFonts w:cstheme="minorHAnsi"/>
                <w:szCs w:val="20"/>
              </w:rPr>
              <w:t>Analyse de risques intermédiaire</w:t>
            </w:r>
          </w:p>
          <w:p w14:paraId="327DA837" w14:textId="1BD60251" w:rsidR="00DB2AE9" w:rsidRPr="00A2631B" w:rsidRDefault="00DB2AE9" w:rsidP="00DB2AE9">
            <w:pPr>
              <w:pStyle w:val="Paragraphedeliste"/>
              <w:ind w:left="173"/>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23AE8C6" w14:textId="7C9A971C" w:rsidR="00DB2AE9" w:rsidRPr="00DB2AE9" w:rsidRDefault="00DB2AE9" w:rsidP="002256D9">
            <w:pPr>
              <w:pStyle w:val="Paragraphedeliste"/>
              <w:numPr>
                <w:ilvl w:val="0"/>
                <w:numId w:val="31"/>
              </w:numPr>
              <w:ind w:left="323"/>
              <w:rPr>
                <w:rFonts w:cstheme="minorHAnsi"/>
                <w:szCs w:val="20"/>
              </w:rPr>
            </w:pPr>
            <w:r w:rsidRPr="00A2631B">
              <w:rPr>
                <w:rFonts w:cstheme="minorHAnsi"/>
                <w:szCs w:val="20"/>
              </w:rPr>
              <w:lastRenderedPageBreak/>
              <w:t>Les Dossiers de Sécurité (livrable de chaque atelier)</w:t>
            </w:r>
          </w:p>
          <w:p w14:paraId="0900E6F3"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 xml:space="preserve">Les « Secure Canvas » </w:t>
            </w:r>
          </w:p>
          <w:p w14:paraId="02A8A4CA"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lastRenderedPageBreak/>
              <w:t>Les feux CSDA</w:t>
            </w:r>
          </w:p>
          <w:p w14:paraId="1AC688D1" w14:textId="27C45CC9" w:rsidR="00DB2AE9" w:rsidRDefault="00DB2AE9" w:rsidP="002256D9">
            <w:pPr>
              <w:pStyle w:val="Paragraphedeliste"/>
              <w:numPr>
                <w:ilvl w:val="0"/>
                <w:numId w:val="31"/>
              </w:numPr>
              <w:ind w:left="323"/>
              <w:rPr>
                <w:rFonts w:cstheme="minorHAnsi"/>
                <w:szCs w:val="20"/>
              </w:rPr>
            </w:pPr>
            <w:r w:rsidRPr="00A2631B">
              <w:rPr>
                <w:rFonts w:cstheme="minorHAnsi"/>
                <w:szCs w:val="20"/>
              </w:rPr>
              <w:t>Le reporting sur l’avancement des travaux dans l’outil de la Cnam</w:t>
            </w:r>
          </w:p>
          <w:p w14:paraId="3328543A" w14:textId="589D3A09" w:rsidR="00D8395D" w:rsidRPr="00A2631B" w:rsidRDefault="00D8395D" w:rsidP="002256D9">
            <w:pPr>
              <w:pStyle w:val="Paragraphedeliste"/>
              <w:numPr>
                <w:ilvl w:val="0"/>
                <w:numId w:val="31"/>
              </w:numPr>
              <w:ind w:left="323"/>
              <w:rPr>
                <w:rFonts w:cstheme="minorHAnsi"/>
                <w:szCs w:val="20"/>
              </w:rPr>
            </w:pPr>
            <w:r w:rsidRPr="00804304">
              <w:rPr>
                <w:rFonts w:cstheme="minorHAnsi"/>
                <w:sz w:val="20"/>
                <w:szCs w:val="20"/>
              </w:rPr>
              <w:t>Tout autre élément associé à la réalisation de la prestation.</w:t>
            </w:r>
          </w:p>
          <w:p w14:paraId="4D7B6C94" w14:textId="77777777" w:rsidR="00DB2AE9" w:rsidRPr="00DB2AE9" w:rsidRDefault="00DB2AE9" w:rsidP="002256D9">
            <w:pPr>
              <w:pStyle w:val="Paragraphedeliste"/>
              <w:numPr>
                <w:ilvl w:val="0"/>
                <w:numId w:val="31"/>
              </w:numPr>
              <w:ind w:left="323"/>
              <w:rPr>
                <w:rFonts w:cstheme="minorHAnsi"/>
                <w:szCs w:val="20"/>
              </w:rPr>
            </w:pPr>
            <w:r w:rsidRPr="00DB2AE9">
              <w:rPr>
                <w:rFonts w:cstheme="minorHAnsi"/>
                <w:szCs w:val="20"/>
              </w:rPr>
              <w:t>Synthèse managériale</w:t>
            </w:r>
          </w:p>
          <w:p w14:paraId="12E49BEB" w14:textId="44369262" w:rsidR="00DB2AE9" w:rsidRPr="00A2631B" w:rsidRDefault="00DB2AE9" w:rsidP="00DB2AE9">
            <w:pPr>
              <w:pStyle w:val="Paragraphedeliste"/>
              <w:ind w:left="312"/>
              <w:rPr>
                <w:rFonts w:cstheme="minorHAnsi"/>
                <w:bCs/>
                <w:szCs w:val="22"/>
              </w:rPr>
            </w:pPr>
            <w:r w:rsidRPr="00DB2AE9">
              <w:rPr>
                <w:rFonts w:cstheme="minorHAnsi"/>
                <w:szCs w:val="20"/>
              </w:rPr>
              <w:t>Comptes rendu de réunion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3E3DE4" w14:textId="1E38B014" w:rsidR="00DB2AE9" w:rsidRPr="00A2631B" w:rsidRDefault="00DB2AE9" w:rsidP="00DB2AE9">
            <w:pPr>
              <w:rPr>
                <w:rFonts w:cstheme="minorHAnsi"/>
                <w:color w:val="000000"/>
                <w:szCs w:val="20"/>
              </w:rPr>
            </w:pPr>
            <w:r w:rsidRPr="00A2631B">
              <w:rPr>
                <w:rFonts w:cstheme="minorHAnsi"/>
              </w:rPr>
              <w:lastRenderedPageBreak/>
              <w:t>La Cnam estime une charge de 10 jours de travail dont</w:t>
            </w:r>
            <w:r w:rsidRPr="00A2631B">
              <w:rPr>
                <w:rFonts w:cstheme="minorHAnsi"/>
                <w:color w:val="000000"/>
                <w:szCs w:val="20"/>
              </w:rPr>
              <w:t xml:space="preserve"> 4-5 demi-</w:t>
            </w:r>
            <w:r w:rsidRPr="00A2631B">
              <w:rPr>
                <w:rFonts w:cstheme="minorHAnsi"/>
                <w:color w:val="000000"/>
                <w:szCs w:val="20"/>
              </w:rPr>
              <w:lastRenderedPageBreak/>
              <w:t>journées d’atelier entretiens.</w:t>
            </w:r>
          </w:p>
        </w:tc>
      </w:tr>
      <w:tr w:rsidR="00DB2AE9" w:rsidRPr="00A2631B" w14:paraId="151FC0B6"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F268358" w14:textId="5DD763FE" w:rsidR="00DB2AE9" w:rsidRPr="00A2631B" w:rsidRDefault="00DB2AE9" w:rsidP="00DB2AE9">
            <w:pPr>
              <w:rPr>
                <w:rFonts w:cstheme="minorHAnsi"/>
                <w:szCs w:val="20"/>
                <w:u w:val="single"/>
              </w:rPr>
            </w:pPr>
            <w:r w:rsidRPr="00A2631B">
              <w:rPr>
                <w:rFonts w:cstheme="minorHAnsi"/>
                <w:b/>
                <w:u w:val="single"/>
              </w:rPr>
              <w:lastRenderedPageBreak/>
              <w:t>UO_</w:t>
            </w:r>
            <w:r w:rsidR="00E77508">
              <w:rPr>
                <w:rFonts w:cstheme="minorHAnsi"/>
                <w:b/>
                <w:u w:val="single"/>
              </w:rPr>
              <w:t>AT</w:t>
            </w:r>
            <w:r w:rsidR="004617AC">
              <w:rPr>
                <w:rFonts w:cstheme="minorHAnsi"/>
                <w:b/>
                <w:u w:val="single"/>
              </w:rPr>
              <w:t>3</w:t>
            </w:r>
            <w:r w:rsidRPr="00A2631B">
              <w:rPr>
                <w:rFonts w:cstheme="minorHAnsi"/>
                <w:b/>
                <w:u w:val="single"/>
              </w:rPr>
              <w:t>_0</w:t>
            </w:r>
            <w:r>
              <w:rPr>
                <w:rFonts w:cstheme="minorHAnsi"/>
                <w:b/>
                <w:u w:val="single"/>
              </w:rPr>
              <w:t>2</w:t>
            </w:r>
            <w:r w:rsidRPr="00A2631B">
              <w:rPr>
                <w:rFonts w:cstheme="minorHAnsi"/>
                <w:b/>
                <w:u w:val="single"/>
              </w:rPr>
              <w:t>_C : Complexe</w:t>
            </w:r>
          </w:p>
          <w:p w14:paraId="0389CFCB" w14:textId="77777777" w:rsidR="00DB2AE9" w:rsidRPr="00A2631B" w:rsidRDefault="00DB2AE9" w:rsidP="00DB2AE9">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8F545EF" w14:textId="77777777" w:rsidR="00DB2AE9" w:rsidRPr="00A2631B" w:rsidRDefault="00DB2AE9" w:rsidP="00DB2AE9">
            <w:pPr>
              <w:rPr>
                <w:rFonts w:cstheme="minorHAnsi"/>
                <w:b/>
                <w:szCs w:val="20"/>
                <w:u w:val="single"/>
              </w:rPr>
            </w:pPr>
            <w:r w:rsidRPr="00A2631B">
              <w:rPr>
                <w:rFonts w:cstheme="minorHAnsi"/>
                <w:b/>
                <w:szCs w:val="20"/>
                <w:u w:val="single"/>
              </w:rPr>
              <w:t xml:space="preserve">Périmètre : </w:t>
            </w:r>
          </w:p>
          <w:p w14:paraId="1C915A90" w14:textId="77777777" w:rsidR="00DB2AE9" w:rsidRPr="00A2631B" w:rsidRDefault="00DB2AE9" w:rsidP="00DB2AE9">
            <w:pPr>
              <w:rPr>
                <w:rFonts w:cstheme="minorHAnsi"/>
                <w:b/>
                <w:szCs w:val="20"/>
                <w:u w:val="single"/>
              </w:rPr>
            </w:pPr>
            <w:r w:rsidRPr="00A2631B">
              <w:rPr>
                <w:rFonts w:cstheme="minorHAnsi"/>
                <w:b/>
                <w:szCs w:val="20"/>
                <w:u w:val="single"/>
              </w:rPr>
              <w:t xml:space="preserve">Activité :  </w:t>
            </w:r>
          </w:p>
          <w:p w14:paraId="1B8E2F5D" w14:textId="604B4F85"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Analyse de risques complète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C327840" w14:textId="29C4824B" w:rsidR="00DB2AE9" w:rsidRPr="00DB2AE9" w:rsidRDefault="00DB2AE9" w:rsidP="002256D9">
            <w:pPr>
              <w:pStyle w:val="Paragraphedeliste"/>
              <w:numPr>
                <w:ilvl w:val="0"/>
                <w:numId w:val="31"/>
              </w:numPr>
              <w:ind w:left="323"/>
              <w:rPr>
                <w:rFonts w:cstheme="minorHAnsi"/>
                <w:szCs w:val="20"/>
              </w:rPr>
            </w:pPr>
            <w:r w:rsidRPr="00A2631B">
              <w:rPr>
                <w:rFonts w:cstheme="minorHAnsi"/>
                <w:szCs w:val="20"/>
              </w:rPr>
              <w:t>Les Dossiers de Sécurité (livrable de chaque atelier)</w:t>
            </w:r>
          </w:p>
          <w:p w14:paraId="673C1BE5"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 xml:space="preserve">Les « Secure Canvas » </w:t>
            </w:r>
          </w:p>
          <w:p w14:paraId="080708B8"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Les feux CSDA</w:t>
            </w:r>
          </w:p>
          <w:p w14:paraId="10E63D3C" w14:textId="77777777" w:rsidR="00DB2AE9" w:rsidRPr="00A2631B" w:rsidRDefault="00DB2AE9" w:rsidP="002256D9">
            <w:pPr>
              <w:pStyle w:val="Paragraphedeliste"/>
              <w:numPr>
                <w:ilvl w:val="0"/>
                <w:numId w:val="31"/>
              </w:numPr>
              <w:ind w:left="323"/>
              <w:rPr>
                <w:rFonts w:cstheme="minorHAnsi"/>
                <w:szCs w:val="20"/>
              </w:rPr>
            </w:pPr>
            <w:r w:rsidRPr="00A2631B">
              <w:rPr>
                <w:rFonts w:cstheme="minorHAnsi"/>
                <w:szCs w:val="20"/>
              </w:rPr>
              <w:t>Le reporting sur l’avancement des travaux dans l’outil de la Cnam</w:t>
            </w:r>
          </w:p>
          <w:p w14:paraId="6BC7D7B9" w14:textId="77777777" w:rsidR="00DB2AE9" w:rsidRPr="00DB2AE9" w:rsidRDefault="00DB2AE9" w:rsidP="002256D9">
            <w:pPr>
              <w:pStyle w:val="Paragraphedeliste"/>
              <w:numPr>
                <w:ilvl w:val="0"/>
                <w:numId w:val="31"/>
              </w:numPr>
              <w:ind w:left="323"/>
              <w:rPr>
                <w:rFonts w:cstheme="minorHAnsi"/>
                <w:szCs w:val="20"/>
              </w:rPr>
            </w:pPr>
            <w:r w:rsidRPr="00DB2AE9">
              <w:rPr>
                <w:rFonts w:cstheme="minorHAnsi"/>
                <w:szCs w:val="20"/>
              </w:rPr>
              <w:t>Synthèse managériale</w:t>
            </w:r>
          </w:p>
          <w:p w14:paraId="4213FF3A" w14:textId="77777777" w:rsidR="00DB2AE9" w:rsidRDefault="00DB2AE9" w:rsidP="00DB2AE9">
            <w:pPr>
              <w:pStyle w:val="Paragraphedeliste"/>
              <w:ind w:left="173"/>
              <w:rPr>
                <w:rFonts w:cstheme="minorHAnsi"/>
                <w:szCs w:val="20"/>
              </w:rPr>
            </w:pPr>
            <w:r w:rsidRPr="00DB2AE9">
              <w:rPr>
                <w:rFonts w:cstheme="minorHAnsi"/>
                <w:szCs w:val="20"/>
              </w:rPr>
              <w:t>Comptes rendu de réunion</w:t>
            </w:r>
          </w:p>
          <w:p w14:paraId="08FE9DB2" w14:textId="2CA5A93D" w:rsidR="00D8395D" w:rsidRPr="00A2631B" w:rsidRDefault="00D8395D" w:rsidP="00DB2AE9">
            <w:pPr>
              <w:pStyle w:val="Paragraphedeliste"/>
              <w:ind w:left="173"/>
              <w:rPr>
                <w:rFonts w:cstheme="minorHAnsi"/>
              </w:rPr>
            </w:pPr>
            <w:r w:rsidRPr="00804304">
              <w:rPr>
                <w:rFonts w:cstheme="minorHAnsi"/>
                <w:sz w:val="20"/>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FC7BB64" w14:textId="77777777" w:rsidR="00DB2AE9" w:rsidRPr="00A2631B" w:rsidRDefault="00DB2AE9" w:rsidP="00DB2AE9">
            <w:pPr>
              <w:rPr>
                <w:rFonts w:cstheme="minorHAnsi"/>
                <w:color w:val="000000"/>
                <w:szCs w:val="20"/>
              </w:rPr>
            </w:pPr>
            <w:r w:rsidRPr="00A2631B">
              <w:rPr>
                <w:rFonts w:cstheme="minorHAnsi"/>
              </w:rPr>
              <w:t>La Cnam estime une charge de 20 jours de travail dont</w:t>
            </w:r>
            <w:r w:rsidRPr="00A2631B">
              <w:rPr>
                <w:rFonts w:cstheme="minorHAnsi"/>
                <w:color w:val="000000"/>
                <w:szCs w:val="20"/>
              </w:rPr>
              <w:t xml:space="preserve"> 6-7 demi-journées d’atelier entretiens.</w:t>
            </w:r>
          </w:p>
          <w:p w14:paraId="7FA5C266" w14:textId="73C6E38C" w:rsidR="00DB2AE9" w:rsidRPr="00A2631B" w:rsidRDefault="00DB2AE9" w:rsidP="00DB2AE9">
            <w:pPr>
              <w:rPr>
                <w:rFonts w:cstheme="minorHAnsi"/>
              </w:rPr>
            </w:pPr>
          </w:p>
        </w:tc>
      </w:tr>
    </w:tbl>
    <w:p w14:paraId="7E30D11E" w14:textId="77777777" w:rsidR="001C01F4" w:rsidRPr="00A2631B" w:rsidRDefault="001C01F4" w:rsidP="001C01F4">
      <w:pPr>
        <w:spacing w:after="0"/>
        <w:jc w:val="left"/>
        <w:rPr>
          <w:rFonts w:cstheme="minorHAnsi"/>
        </w:rPr>
      </w:pPr>
    </w:p>
    <w:p w14:paraId="31D36549" w14:textId="77777777" w:rsidR="001C01F4" w:rsidRPr="00A2631B" w:rsidRDefault="001C01F4" w:rsidP="001C01F4">
      <w:pPr>
        <w:spacing w:after="0"/>
        <w:jc w:val="left"/>
        <w:rPr>
          <w:rFonts w:cstheme="minorHAnsi"/>
        </w:rPr>
      </w:pPr>
    </w:p>
    <w:p w14:paraId="15E15EE4" w14:textId="77777777" w:rsidR="001C01F4" w:rsidRPr="00A2631B" w:rsidRDefault="001C01F4" w:rsidP="001C01F4">
      <w:pPr>
        <w:spacing w:after="0"/>
        <w:jc w:val="left"/>
        <w:rPr>
          <w:rFonts w:cstheme="minorHAnsi"/>
        </w:rPr>
      </w:pPr>
    </w:p>
    <w:p w14:paraId="00109E66" w14:textId="7B87A1D3" w:rsidR="001C01F4" w:rsidRPr="00A2631B" w:rsidRDefault="001C01F4" w:rsidP="00E42E6B">
      <w:pPr>
        <w:spacing w:after="0"/>
        <w:rPr>
          <w:rFonts w:cstheme="minorHAnsi"/>
        </w:rPr>
      </w:pPr>
      <w:r w:rsidRPr="00A2631B">
        <w:rPr>
          <w:rFonts w:cstheme="minorHAnsi"/>
          <w:noProof/>
        </w:rPr>
        <mc:AlternateContent>
          <mc:Choice Requires="wps">
            <w:drawing>
              <wp:anchor distT="0" distB="0" distL="114300" distR="114300" simplePos="0" relativeHeight="251658322" behindDoc="1" locked="0" layoutInCell="1" allowOverlap="1" wp14:anchorId="758295F8" wp14:editId="2DC02F6D">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38" name="Rectangle 38"/>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1C655FAB" w14:textId="77777777" w:rsidR="006A7CE0" w:rsidRPr="001922F5" w:rsidRDefault="006A7CE0" w:rsidP="001C01F4">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8295F8" id="Rectangle 38" o:spid="_x0000_s1102" style="position:absolute;left:0;text-align:left;margin-left:0;margin-top:17.9pt;width:490.4pt;height:22.9pt;z-index:-2516581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" fillcolor="#484329 [814]" stroked="f">
                <v:shadow on="t" color="black" opacity="22937f" origin=",.5" offset="0,.63889mm"/>
                <v:textbox>
                  <w:txbxContent>
                    <w:p w14:paraId="1C655FAB" w14:textId="77777777" w:rsidR="006A7CE0" w:rsidRPr="001922F5" w:rsidRDefault="006A7CE0" w:rsidP="001C01F4">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Pr>
          <w:rFonts w:cstheme="minorHAnsi"/>
          <w:szCs w:val="20"/>
        </w:rPr>
        <w:t>Intégration de la sécurité aux projets</w:t>
      </w:r>
      <w:r w:rsidR="00E42E6B">
        <w:rPr>
          <w:rFonts w:cstheme="minorHAnsi"/>
          <w:szCs w:val="20"/>
        </w:rPr>
        <w:t xml:space="preserve"> </w:t>
      </w:r>
      <w:r w:rsidRPr="00A2631B">
        <w:rPr>
          <w:rFonts w:cstheme="minorHAnsi"/>
        </w:rPr>
        <w:t>incluent à minima :</w:t>
      </w:r>
    </w:p>
    <w:p w14:paraId="51C75D10" w14:textId="7D8AC06A" w:rsidR="00A16E07" w:rsidRPr="008B5C10" w:rsidRDefault="00A16E07" w:rsidP="008B5C10">
      <w:pPr>
        <w:pStyle w:val="Paragraphedeliste"/>
        <w:numPr>
          <w:ilvl w:val="0"/>
          <w:numId w:val="71"/>
        </w:numPr>
        <w:rPr>
          <w:rFonts w:cstheme="minorHAnsi"/>
        </w:rPr>
      </w:pPr>
      <w:r w:rsidRPr="008B5C10">
        <w:rPr>
          <w:rFonts w:cstheme="minorHAnsi"/>
          <w:szCs w:val="20"/>
        </w:rPr>
        <w:t>Consultant en cybersécurité junior ou confirmé ou sénior</w:t>
      </w:r>
      <w:r w:rsidR="006E2D14" w:rsidRPr="008B5C10">
        <w:rPr>
          <w:rFonts w:cstheme="minorHAnsi"/>
        </w:rPr>
        <w:t xml:space="preserve"> en fonction de la complexité</w:t>
      </w:r>
    </w:p>
    <w:p w14:paraId="755F2227" w14:textId="77777777" w:rsidR="00A16E07" w:rsidRDefault="00A16E07" w:rsidP="00A16E07"/>
    <w:p w14:paraId="78108BAE" w14:textId="1FB2AF2B" w:rsidR="00A16E07" w:rsidRDefault="00A16E07" w:rsidP="00A16E07">
      <w:pPr>
        <w:rPr>
          <w:rFonts w:cstheme="minorHAnsi"/>
          <w:color w:val="000000"/>
          <w:szCs w:val="22"/>
        </w:rPr>
      </w:pPr>
    </w:p>
    <w:p w14:paraId="19752216" w14:textId="77777777" w:rsidR="001F54C2" w:rsidRPr="001F54C2" w:rsidRDefault="001F54C2" w:rsidP="001F54C2">
      <w:pPr>
        <w:spacing w:after="0"/>
        <w:jc w:val="left"/>
        <w:rPr>
          <w:rFonts w:ascii="Calibri" w:eastAsia="Aptos" w:hAnsi="Calibri" w:cs="Calibri"/>
          <w:szCs w:val="22"/>
          <w:lang w:eastAsia="en-US"/>
        </w:rPr>
      </w:pPr>
    </w:p>
    <w:p w14:paraId="0381775A" w14:textId="77777777" w:rsidR="001C01F4" w:rsidRPr="00A2631B" w:rsidRDefault="001C01F4" w:rsidP="001C01F4">
      <w:pPr>
        <w:spacing w:after="0"/>
        <w:jc w:val="left"/>
        <w:rPr>
          <w:rFonts w:cstheme="minorHAnsi"/>
          <w:b/>
          <w:bCs/>
          <w:i/>
          <w:iCs/>
          <w:smallCaps/>
          <w:color w:val="1F497D" w:themeColor="text2"/>
          <w:sz w:val="28"/>
          <w:szCs w:val="22"/>
        </w:rPr>
      </w:pPr>
      <w:r w:rsidRPr="00A2631B">
        <w:rPr>
          <w:rFonts w:cstheme="minorHAnsi"/>
        </w:rPr>
        <w:br w:type="page"/>
      </w:r>
    </w:p>
    <w:p w14:paraId="67C1F0C5" w14:textId="36D1B4DE" w:rsidR="00A6011A" w:rsidRDefault="00B419E0" w:rsidP="009765B1">
      <w:pPr>
        <w:pStyle w:val="Titre3"/>
      </w:pPr>
      <w:bookmarkStart w:id="136" w:name="_Ref213070311"/>
      <w:bookmarkStart w:id="137" w:name="_Ref213071979"/>
      <w:bookmarkStart w:id="138" w:name="_Toc229561511"/>
      <w:r w:rsidRPr="00A2631B">
        <w:lastRenderedPageBreak/>
        <w:t>U</w:t>
      </w:r>
      <w:r w:rsidR="00592B93" w:rsidRPr="00A2631B">
        <w:t>O_</w:t>
      </w:r>
      <w:r w:rsidR="004617AC">
        <w:t>AT3</w:t>
      </w:r>
      <w:r w:rsidR="00592B93" w:rsidRPr="00A2631B">
        <w:t>_0</w:t>
      </w:r>
      <w:r w:rsidR="009B37E0" w:rsidRPr="00A2631B">
        <w:t>3</w:t>
      </w:r>
      <w:r w:rsidRPr="00A2631B">
        <w:t xml:space="preserve"> </w:t>
      </w:r>
      <w:r w:rsidR="006C3001" w:rsidRPr="00A2631B">
        <w:t>Intégration de la sécurité aux contrats</w:t>
      </w:r>
      <w:bookmarkEnd w:id="136"/>
      <w:bookmarkEnd w:id="137"/>
      <w:bookmarkEnd w:id="138"/>
      <w:r w:rsidR="006C3001" w:rsidRPr="00A2631B">
        <w:t> </w:t>
      </w:r>
    </w:p>
    <w:p w14:paraId="57E48317" w14:textId="1942378C" w:rsidR="00136A19" w:rsidRDefault="00136A19" w:rsidP="00671F65"/>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3C01A4" w:rsidRPr="00A2631B" w14:paraId="671D75D1" w14:textId="77777777" w:rsidTr="005B2439">
        <w:trPr>
          <w:trHeight w:val="689"/>
        </w:trPr>
        <w:tc>
          <w:tcPr>
            <w:tcW w:w="9071" w:type="dxa"/>
            <w:shd w:val="clear" w:color="auto" w:fill="auto"/>
          </w:tcPr>
          <w:p w14:paraId="417CAD9F" w14:textId="77777777" w:rsidR="003C01A4" w:rsidRPr="00A2631B" w:rsidRDefault="003C01A4" w:rsidP="00BE34E4">
            <w:pPr>
              <w:spacing w:after="0"/>
              <w:rPr>
                <w:rFonts w:cstheme="minorHAnsi"/>
                <w:sz w:val="4"/>
                <w:szCs w:val="4"/>
              </w:rPr>
            </w:pPr>
            <w:r w:rsidRPr="00A2631B">
              <w:rPr>
                <w:rFonts w:cstheme="minorHAnsi"/>
                <w:b/>
                <w:smallCaps/>
                <w:noProof/>
                <w:sz w:val="24"/>
              </w:rPr>
              <mc:AlternateContent>
                <mc:Choice Requires="wps">
                  <w:drawing>
                    <wp:anchor distT="0" distB="0" distL="114300" distR="114300" simplePos="0" relativeHeight="251658299" behindDoc="1" locked="0" layoutInCell="1" allowOverlap="1" wp14:anchorId="118A95ED" wp14:editId="0CA64F83">
                      <wp:simplePos x="0" y="0"/>
                      <wp:positionH relativeFrom="column">
                        <wp:posOffset>30249</wp:posOffset>
                      </wp:positionH>
                      <wp:positionV relativeFrom="paragraph">
                        <wp:posOffset>91555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92" name="Rectangle 92"/>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690DF453" w14:textId="77777777" w:rsidR="006A7CE0" w:rsidRPr="001922F5" w:rsidRDefault="006A7CE0" w:rsidP="003C01A4">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A95ED" id="Rectangle 92" o:spid="_x0000_s1103" style="position:absolute;left:0;text-align:left;margin-left:2.4pt;margin-top:7.2pt;width:452.15pt;height:22.9pt;z-index:-251658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" fillcolor="#1f497d [3215]" stroked="f">
                      <v:shadow on="t" color="black" opacity="22937f" origin=",.5" offset="0,.63889mm"/>
                      <v:textbox>
                        <w:txbxContent>
                          <w:p w14:paraId="690DF453" w14:textId="77777777" w:rsidR="006A7CE0" w:rsidRPr="001922F5" w:rsidRDefault="006A7CE0" w:rsidP="003C01A4">
                            <w:pPr>
                              <w:jc w:val="center"/>
                              <w:rPr>
                                <w:b/>
                                <w:smallCaps/>
                                <w:sz w:val="28"/>
                              </w:rPr>
                            </w:pPr>
                            <w:r w:rsidRPr="001922F5">
                              <w:rPr>
                                <w:b/>
                                <w:smallCaps/>
                                <w:sz w:val="28"/>
                              </w:rPr>
                              <w:t>Description du besoin</w:t>
                            </w:r>
                          </w:p>
                        </w:txbxContent>
                      </v:textbox>
                      <w10:wrap type="tight"/>
                    </v:rect>
                  </w:pict>
                </mc:Fallback>
              </mc:AlternateContent>
            </w:r>
          </w:p>
        </w:tc>
      </w:tr>
      <w:tr w:rsidR="003C01A4" w:rsidRPr="00A2631B" w14:paraId="0D1EBE94" w14:textId="77777777" w:rsidTr="005B2439">
        <w:trPr>
          <w:trHeight w:val="587"/>
        </w:trPr>
        <w:tc>
          <w:tcPr>
            <w:tcW w:w="9071" w:type="dxa"/>
          </w:tcPr>
          <w:p w14:paraId="7504EED5" w14:textId="5F612B31" w:rsidR="00CC3FC6" w:rsidRPr="00A2631B" w:rsidRDefault="00CC3FC6" w:rsidP="00CC3FC6">
            <w:pPr>
              <w:rPr>
                <w:rFonts w:cstheme="minorHAnsi"/>
              </w:rPr>
            </w:pPr>
            <w:r w:rsidRPr="00A2631B">
              <w:rPr>
                <w:rFonts w:cstheme="minorHAnsi"/>
                <w:szCs w:val="20"/>
              </w:rPr>
              <w:t>Cette prestation correspond au</w:t>
            </w:r>
            <w:r w:rsidRPr="00A2631B">
              <w:rPr>
                <w:rFonts w:cstheme="minorHAnsi"/>
              </w:rPr>
              <w:t xml:space="preserve"> mode de traitement ISC</w:t>
            </w:r>
            <w:r w:rsidR="00E33D76">
              <w:rPr>
                <w:rFonts w:cstheme="minorHAnsi"/>
              </w:rPr>
              <w:t xml:space="preserve"> et</w:t>
            </w:r>
            <w:r w:rsidRPr="00A2631B">
              <w:rPr>
                <w:rFonts w:cstheme="minorHAnsi"/>
              </w:rPr>
              <w:t xml:space="preserve"> concerne les projets suivants :</w:t>
            </w:r>
          </w:p>
          <w:p w14:paraId="594B549E" w14:textId="77777777" w:rsidR="00CC3FC6" w:rsidRPr="008B5C10" w:rsidRDefault="00CC3FC6" w:rsidP="008B5C10">
            <w:pPr>
              <w:pStyle w:val="Paragraphedeliste"/>
              <w:numPr>
                <w:ilvl w:val="0"/>
                <w:numId w:val="72"/>
              </w:numPr>
              <w:ind w:left="1029"/>
              <w:rPr>
                <w:rFonts w:cstheme="minorHAnsi"/>
              </w:rPr>
            </w:pPr>
            <w:r w:rsidRPr="008B5C10">
              <w:rPr>
                <w:rFonts w:cstheme="minorHAnsi"/>
              </w:rPr>
              <w:t>Acquisition de produit informatique (matériel ou logiciel)</w:t>
            </w:r>
          </w:p>
          <w:p w14:paraId="39FA1953" w14:textId="77777777" w:rsidR="00CC3FC6" w:rsidRPr="008B5C10" w:rsidRDefault="00CC3FC6" w:rsidP="008B5C10">
            <w:pPr>
              <w:pStyle w:val="Paragraphedeliste"/>
              <w:numPr>
                <w:ilvl w:val="0"/>
                <w:numId w:val="72"/>
              </w:numPr>
              <w:ind w:left="1029"/>
              <w:rPr>
                <w:rFonts w:cstheme="minorHAnsi"/>
              </w:rPr>
            </w:pPr>
            <w:r w:rsidRPr="008B5C10">
              <w:rPr>
                <w:rFonts w:cstheme="minorHAnsi"/>
              </w:rPr>
              <w:t>Externalisation de Service d’informatique et hébergement dans les « Nuages » (IaaS, PaaS, SaaS)</w:t>
            </w:r>
          </w:p>
          <w:p w14:paraId="4AAA5C85" w14:textId="77777777" w:rsidR="00CC3FC6" w:rsidRPr="00A2631B" w:rsidRDefault="00CC3FC6" w:rsidP="008B5C10">
            <w:pPr>
              <w:pStyle w:val="Paragraphedeliste"/>
              <w:numPr>
                <w:ilvl w:val="0"/>
                <w:numId w:val="72"/>
              </w:numPr>
              <w:ind w:left="1029"/>
            </w:pPr>
            <w:r w:rsidRPr="00A2631B">
              <w:t>Centre de service d’infogérance (maintenance, supervision, conseil et assistance, Développement etc.)</w:t>
            </w:r>
          </w:p>
          <w:p w14:paraId="04AC2C38" w14:textId="77777777" w:rsidR="00CC3FC6" w:rsidRPr="00A2631B" w:rsidRDefault="00CC3FC6" w:rsidP="00CC3FC6">
            <w:pPr>
              <w:rPr>
                <w:rFonts w:cstheme="minorHAnsi"/>
              </w:rPr>
            </w:pPr>
            <w:r w:rsidRPr="00A2631B">
              <w:rPr>
                <w:rFonts w:cstheme="minorHAnsi"/>
              </w:rPr>
              <w:t xml:space="preserve">Le Consultant doit produire, selon le contexte et sur la base de l’outillage Cnam, un Plan d’Assurance Sécurité qui sera annexé au Dossier d’appel d’offres. Et dans certains cas, il le complétera avec des exigences de sécurité spécifiques intégrées au CCTP. </w:t>
            </w:r>
          </w:p>
          <w:p w14:paraId="5C2901E9" w14:textId="77777777" w:rsidR="00CC3FC6" w:rsidRPr="00A2631B" w:rsidRDefault="00CC3FC6" w:rsidP="00CC3FC6">
            <w:pPr>
              <w:rPr>
                <w:rFonts w:cstheme="minorHAnsi"/>
              </w:rPr>
            </w:pPr>
            <w:r w:rsidRPr="00A2631B">
              <w:rPr>
                <w:rFonts w:cstheme="minorHAnsi"/>
              </w:rPr>
              <w:t>Le consultant devra par la suite participer au dépouillement des offres, fournir une notation sécurité et répondre aux éventuelles questions concernant les exigences de sécurité.</w:t>
            </w:r>
          </w:p>
          <w:p w14:paraId="5E42435A" w14:textId="4605868E" w:rsidR="00A3358C" w:rsidRPr="00A2631B" w:rsidRDefault="00A3358C" w:rsidP="00A3358C">
            <w:pPr>
              <w:rPr>
                <w:rFonts w:cstheme="minorHAnsi"/>
                <w:szCs w:val="22"/>
              </w:rPr>
            </w:pPr>
            <w:r w:rsidRPr="00A2631B">
              <w:rPr>
                <w:rFonts w:cstheme="minorHAnsi"/>
                <w:szCs w:val="22"/>
              </w:rPr>
              <w:t>Tout livrable doit faire l’objet d’une phase de validation et vérification interne chez le titulaire d</w:t>
            </w:r>
            <w:r w:rsidR="00CE0599">
              <w:rPr>
                <w:rFonts w:cstheme="minorHAnsi"/>
                <w:szCs w:val="22"/>
              </w:rPr>
              <w:t>e l’accord-cadre</w:t>
            </w:r>
            <w:r w:rsidRPr="00A2631B">
              <w:rPr>
                <w:rFonts w:cstheme="minorHAnsi"/>
                <w:szCs w:val="22"/>
              </w:rPr>
              <w:t xml:space="preserve"> avant présentation et délivrance au référent sécurité interne et au demandeur. Ceci afin de garantir une cohérence transverse en terme </w:t>
            </w:r>
            <w:r w:rsidR="00E15281">
              <w:rPr>
                <w:rFonts w:cstheme="minorHAnsi"/>
                <w:szCs w:val="22"/>
              </w:rPr>
              <w:t xml:space="preserve">de </w:t>
            </w:r>
            <w:r w:rsidRPr="00A2631B">
              <w:rPr>
                <w:rFonts w:cstheme="minorHAnsi"/>
                <w:szCs w:val="22"/>
              </w:rPr>
              <w:t xml:space="preserve">qualité et de contenu entre les différents livrables du </w:t>
            </w:r>
            <w:r w:rsidR="00E82C97">
              <w:rPr>
                <w:rFonts w:cstheme="minorHAnsi"/>
                <w:szCs w:val="22"/>
              </w:rPr>
              <w:t xml:space="preserve">centre de </w:t>
            </w:r>
            <w:r w:rsidRPr="00A2631B">
              <w:rPr>
                <w:rFonts w:cstheme="minorHAnsi"/>
                <w:szCs w:val="22"/>
              </w:rPr>
              <w:t xml:space="preserve">service sécurité.  </w:t>
            </w:r>
          </w:p>
          <w:p w14:paraId="02E705C0" w14:textId="25A96D4C" w:rsidR="001F6BF4" w:rsidRPr="00820E92" w:rsidRDefault="001F6BF4" w:rsidP="001F6BF4">
            <w:pPr>
              <w:rPr>
                <w:rFonts w:cstheme="minorHAnsi"/>
              </w:rPr>
            </w:pPr>
            <w:r w:rsidRPr="00820E92">
              <w:rPr>
                <w:rFonts w:cstheme="minorHAnsi"/>
              </w:rPr>
              <w:t xml:space="preserve">La prestation doit être proposée en </w:t>
            </w:r>
            <w:r w:rsidR="005941FF">
              <w:rPr>
                <w:rFonts w:cstheme="minorHAnsi"/>
              </w:rPr>
              <w:t xml:space="preserve">mode </w:t>
            </w:r>
            <w:r w:rsidRPr="00820E92">
              <w:rPr>
                <w:rFonts w:cstheme="minorHAnsi"/>
              </w:rPr>
              <w:t xml:space="preserve">standard </w:t>
            </w:r>
            <w:r w:rsidR="00851648">
              <w:rPr>
                <w:rFonts w:cstheme="minorHAnsi"/>
              </w:rPr>
              <w:t>et</w:t>
            </w:r>
            <w:r>
              <w:rPr>
                <w:rFonts w:cstheme="minorHAnsi"/>
              </w:rPr>
              <w:t xml:space="preserve"> </w:t>
            </w:r>
            <w:r w:rsidRPr="00820E92">
              <w:rPr>
                <w:rFonts w:cstheme="minorHAnsi"/>
              </w:rPr>
              <w:t>en</w:t>
            </w:r>
            <w:r w:rsidR="005941FF">
              <w:rPr>
                <w:rFonts w:cstheme="minorHAnsi"/>
              </w:rPr>
              <w:t xml:space="preserve"> mode</w:t>
            </w:r>
            <w:r w:rsidRPr="00820E92">
              <w:rPr>
                <w:rFonts w:cstheme="minorHAnsi"/>
              </w:rPr>
              <w:t xml:space="preserve"> centre de service.</w:t>
            </w:r>
          </w:p>
          <w:p w14:paraId="703DC796" w14:textId="7465B5D9" w:rsidR="003C01A4" w:rsidRPr="00A2631B" w:rsidRDefault="001F6BF4" w:rsidP="001F6BF4">
            <w:pPr>
              <w:rPr>
                <w:rFonts w:cstheme="minorHAnsi"/>
              </w:rPr>
            </w:pPr>
            <w:r w:rsidRPr="00820E92">
              <w:rPr>
                <w:rFonts w:cstheme="minorHAnsi"/>
              </w:rPr>
              <w:t xml:space="preserve">La réalisation de cette prestation </w:t>
            </w:r>
            <w:r w:rsidR="00851648">
              <w:rPr>
                <w:rFonts w:cstheme="minorHAnsi"/>
              </w:rPr>
              <w:t>doi</w:t>
            </w:r>
            <w:r>
              <w:rPr>
                <w:rFonts w:cstheme="minorHAnsi"/>
              </w:rPr>
              <w:t>t</w:t>
            </w:r>
            <w:r w:rsidRPr="00820E92">
              <w:rPr>
                <w:rFonts w:cstheme="minorHAnsi"/>
              </w:rPr>
              <w:t xml:space="preserve"> être proposée avec et sans recours à l’IA.</w:t>
            </w:r>
          </w:p>
        </w:tc>
      </w:tr>
    </w:tbl>
    <w:p w14:paraId="6F81FB9F" w14:textId="77777777" w:rsidR="003C01A4" w:rsidRPr="00A2631B" w:rsidRDefault="003C01A4" w:rsidP="003C01A4">
      <w:pPr>
        <w:spacing w:after="0"/>
        <w:rPr>
          <w:rFonts w:cstheme="minorHAnsi"/>
          <w:sz w:val="4"/>
          <w:szCs w:val="4"/>
        </w:rPr>
      </w:pPr>
    </w:p>
    <w:p w14:paraId="689EE404" w14:textId="77777777" w:rsidR="003C01A4" w:rsidRPr="00A2631B" w:rsidRDefault="003C01A4" w:rsidP="003C01A4">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3C01A4" w:rsidRPr="00A2631B" w14:paraId="019426B6" w14:textId="77777777" w:rsidTr="000F1D65">
        <w:trPr>
          <w:trHeight w:val="711"/>
        </w:trPr>
        <w:tc>
          <w:tcPr>
            <w:tcW w:w="9062" w:type="dxa"/>
            <w:tcBorders>
              <w:top w:val="nil"/>
              <w:left w:val="nil"/>
              <w:bottom w:val="nil"/>
              <w:right w:val="nil"/>
            </w:tcBorders>
            <w:shd w:val="clear" w:color="auto" w:fill="auto"/>
          </w:tcPr>
          <w:p w14:paraId="329E64F7" w14:textId="77777777" w:rsidR="003C01A4" w:rsidRPr="00A2631B" w:rsidRDefault="003C01A4" w:rsidP="00BE34E4">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300" behindDoc="1" locked="0" layoutInCell="1" allowOverlap="1" wp14:anchorId="634500B9" wp14:editId="69399285">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93" name="Rectangle 93"/>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F447668" w14:textId="77777777" w:rsidR="006A7CE0" w:rsidRPr="001922F5" w:rsidRDefault="006A7CE0" w:rsidP="003C01A4">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4500B9" id="Rectangle 93" o:spid="_x0000_s1104" style="position:absolute;left:0;text-align:left;margin-left:-4.65pt;margin-top:.15pt;width:452.15pt;height:22.9pt;z-index:-2516581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9QHZw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Rn5wma&#10;jhZQbR5RIGypH4O+rfk67lSkR4XMdd4K3l964I910JYSekmKJeDP984TninIVila3p1Sxh8rhUYK&#10;99UzOS+G43FatqyMJ2cjVvDYsji2+FVzDXzHQ34pgs5iwpPbiRaheeE1n6esbFJec+5SasKdck3b&#10;neaHQpv5PMN4wYKiO/8UdAqeBp3o9ty9KAw9J4nZfA+7PVPTN9TcYpOnh/mKwNaZt4e59lfAy5nJ&#10;2T8kafuP9Yw6PHezX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Duw9QH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0F447668" w14:textId="77777777" w:rsidR="006A7CE0" w:rsidRPr="001922F5" w:rsidRDefault="006A7CE0" w:rsidP="003C01A4">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3C01A4" w:rsidRPr="00A2631B" w14:paraId="79E8E18D" w14:textId="77777777" w:rsidTr="00BE34E4">
        <w:tc>
          <w:tcPr>
            <w:tcW w:w="9062" w:type="dxa"/>
            <w:tcBorders>
              <w:top w:val="nil"/>
              <w:left w:val="nil"/>
              <w:bottom w:val="nil"/>
              <w:right w:val="nil"/>
            </w:tcBorders>
          </w:tcPr>
          <w:p w14:paraId="29E48804" w14:textId="77777777" w:rsidR="00DE399F" w:rsidRPr="00A2631B" w:rsidRDefault="00DE399F" w:rsidP="00CC3FC6">
            <w:pPr>
              <w:rPr>
                <w:rFonts w:cstheme="minorHAnsi"/>
              </w:rPr>
            </w:pPr>
            <w:r w:rsidRPr="00A2631B">
              <w:rPr>
                <w:rFonts w:cstheme="minorHAnsi"/>
              </w:rPr>
              <w:t>Réalisation du PAS :</w:t>
            </w:r>
          </w:p>
          <w:p w14:paraId="53030BAB" w14:textId="07E83E4D" w:rsidR="00CB4B6C" w:rsidRDefault="00CB4B6C" w:rsidP="002256D9">
            <w:pPr>
              <w:pStyle w:val="Paragraphedeliste"/>
              <w:numPr>
                <w:ilvl w:val="0"/>
                <w:numId w:val="26"/>
              </w:numPr>
              <w:rPr>
                <w:rFonts w:cstheme="minorHAnsi"/>
              </w:rPr>
            </w:pPr>
            <w:r>
              <w:rPr>
                <w:rFonts w:cstheme="minorHAnsi"/>
              </w:rPr>
              <w:t>Accompagnement du projet pour définir le besoin</w:t>
            </w:r>
            <w:r w:rsidR="00C3605B">
              <w:rPr>
                <w:rFonts w:cstheme="minorHAnsi"/>
              </w:rPr>
              <w:t> ;</w:t>
            </w:r>
          </w:p>
          <w:p w14:paraId="3112C029" w14:textId="46A20F10" w:rsidR="00DE399F" w:rsidRPr="00A2631B" w:rsidRDefault="00C3605B" w:rsidP="002256D9">
            <w:pPr>
              <w:pStyle w:val="Paragraphedeliste"/>
              <w:numPr>
                <w:ilvl w:val="0"/>
                <w:numId w:val="26"/>
              </w:numPr>
              <w:rPr>
                <w:rFonts w:cstheme="minorHAnsi"/>
              </w:rPr>
            </w:pPr>
            <w:r>
              <w:rPr>
                <w:rFonts w:cstheme="minorHAnsi"/>
              </w:rPr>
              <w:t>Choix d</w:t>
            </w:r>
            <w:r w:rsidR="00DE399F" w:rsidRPr="00A2631B">
              <w:rPr>
                <w:rFonts w:cstheme="minorHAnsi"/>
              </w:rPr>
              <w:t>es exigences de sécurité ;</w:t>
            </w:r>
          </w:p>
          <w:p w14:paraId="7E0AD59C" w14:textId="06C5F9F8" w:rsidR="00DE399F" w:rsidRPr="00A2631B" w:rsidRDefault="00DE399F" w:rsidP="002256D9">
            <w:pPr>
              <w:pStyle w:val="Paragraphedeliste"/>
              <w:numPr>
                <w:ilvl w:val="0"/>
                <w:numId w:val="26"/>
              </w:numPr>
              <w:rPr>
                <w:rFonts w:cstheme="minorHAnsi"/>
              </w:rPr>
            </w:pPr>
            <w:r w:rsidRPr="00A2631B">
              <w:rPr>
                <w:rFonts w:cstheme="minorHAnsi"/>
              </w:rPr>
              <w:t>Mise à jour en fonction du contexte du projet</w:t>
            </w:r>
            <w:r w:rsidR="00C3605B">
              <w:rPr>
                <w:rFonts w:cstheme="minorHAnsi"/>
              </w:rPr>
              <w:t> ;</w:t>
            </w:r>
          </w:p>
          <w:p w14:paraId="7EACB556" w14:textId="593F7433" w:rsidR="00DE399F" w:rsidRPr="00A2631B" w:rsidRDefault="00DE399F" w:rsidP="002256D9">
            <w:pPr>
              <w:pStyle w:val="Paragraphedeliste"/>
              <w:numPr>
                <w:ilvl w:val="0"/>
                <w:numId w:val="26"/>
              </w:numPr>
              <w:rPr>
                <w:rFonts w:cstheme="minorHAnsi"/>
              </w:rPr>
            </w:pPr>
            <w:r w:rsidRPr="00A2631B">
              <w:rPr>
                <w:rFonts w:cstheme="minorHAnsi"/>
              </w:rPr>
              <w:t xml:space="preserve">Rédaction d’exigences spécifiques </w:t>
            </w:r>
            <w:r w:rsidR="00CE0599">
              <w:rPr>
                <w:rFonts w:cstheme="minorHAnsi"/>
              </w:rPr>
              <w:t>à l’accord-cadre</w:t>
            </w:r>
            <w:r w:rsidR="00C3605B">
              <w:rPr>
                <w:rFonts w:cstheme="minorHAnsi"/>
              </w:rPr>
              <w:t>.</w:t>
            </w:r>
          </w:p>
          <w:p w14:paraId="49C75B6E" w14:textId="419A4463" w:rsidR="00DE399F" w:rsidRPr="00A2631B" w:rsidRDefault="00DE399F" w:rsidP="00CC3FC6">
            <w:pPr>
              <w:rPr>
                <w:rFonts w:cstheme="minorHAnsi"/>
              </w:rPr>
            </w:pPr>
            <w:r w:rsidRPr="00A2631B">
              <w:rPr>
                <w:rFonts w:cstheme="minorHAnsi"/>
              </w:rPr>
              <w:t xml:space="preserve">Notation des réponses à l’appel d’offre : </w:t>
            </w:r>
          </w:p>
          <w:p w14:paraId="09F48CD8" w14:textId="77777777" w:rsidR="00DE399F" w:rsidRPr="00A2631B" w:rsidRDefault="00DE399F" w:rsidP="002256D9">
            <w:pPr>
              <w:pStyle w:val="Paragraphedeliste"/>
              <w:numPr>
                <w:ilvl w:val="0"/>
                <w:numId w:val="26"/>
              </w:numPr>
              <w:rPr>
                <w:rFonts w:cstheme="minorHAnsi"/>
              </w:rPr>
            </w:pPr>
            <w:r w:rsidRPr="00A2631B">
              <w:rPr>
                <w:rFonts w:cstheme="minorHAnsi"/>
              </w:rPr>
              <w:t xml:space="preserve">Réalisation de la notation des réponses à l’appel d’offre </w:t>
            </w:r>
          </w:p>
          <w:p w14:paraId="49EAFDA5" w14:textId="77777777" w:rsidR="003C01A4" w:rsidRPr="00A2631B" w:rsidRDefault="00DE399F" w:rsidP="002256D9">
            <w:pPr>
              <w:pStyle w:val="Paragraphedeliste"/>
              <w:numPr>
                <w:ilvl w:val="0"/>
                <w:numId w:val="26"/>
              </w:numPr>
              <w:rPr>
                <w:rFonts w:cstheme="minorHAnsi"/>
              </w:rPr>
            </w:pPr>
            <w:r w:rsidRPr="00A2631B">
              <w:rPr>
                <w:rFonts w:cstheme="minorHAnsi"/>
              </w:rPr>
              <w:t>Participation aux échanges avec les répondants</w:t>
            </w:r>
          </w:p>
          <w:p w14:paraId="20BA0458" w14:textId="77777777" w:rsidR="00317FA6" w:rsidRDefault="00317FA6" w:rsidP="00317FA6">
            <w:pPr>
              <w:rPr>
                <w:rFonts w:cstheme="minorHAnsi"/>
              </w:rPr>
            </w:pPr>
          </w:p>
          <w:p w14:paraId="40F6B0AA" w14:textId="77777777" w:rsidR="008B5C10" w:rsidRDefault="008B5C10" w:rsidP="00317FA6">
            <w:pPr>
              <w:rPr>
                <w:rFonts w:cstheme="minorHAnsi"/>
              </w:rPr>
            </w:pPr>
          </w:p>
          <w:p w14:paraId="1AF38B65" w14:textId="77777777" w:rsidR="008B5C10" w:rsidRDefault="008B5C10" w:rsidP="00317FA6">
            <w:pPr>
              <w:rPr>
                <w:rFonts w:cstheme="minorHAnsi"/>
              </w:rPr>
            </w:pPr>
          </w:p>
          <w:p w14:paraId="4197669F" w14:textId="77777777" w:rsidR="008B5C10" w:rsidRDefault="008B5C10" w:rsidP="00317FA6">
            <w:pPr>
              <w:rPr>
                <w:rFonts w:cstheme="minorHAnsi"/>
              </w:rPr>
            </w:pPr>
          </w:p>
          <w:p w14:paraId="48DED9CA" w14:textId="77777777" w:rsidR="008B5C10" w:rsidRPr="00A2631B" w:rsidRDefault="008B5C10" w:rsidP="00317FA6">
            <w:pPr>
              <w:rPr>
                <w:rFonts w:cstheme="minorHAnsi"/>
              </w:rPr>
            </w:pPr>
          </w:p>
          <w:p w14:paraId="5BD4485C" w14:textId="23BAA224" w:rsidR="00317FA6" w:rsidRPr="00A2631B" w:rsidRDefault="00317FA6" w:rsidP="00317FA6">
            <w:pPr>
              <w:rPr>
                <w:rFonts w:cstheme="minorHAnsi"/>
              </w:rPr>
            </w:pPr>
          </w:p>
        </w:tc>
      </w:tr>
    </w:tbl>
    <w:p w14:paraId="7621C492" w14:textId="77777777" w:rsidR="003C01A4" w:rsidRPr="00A2631B" w:rsidRDefault="003C01A4" w:rsidP="003C01A4">
      <w:pPr>
        <w:spacing w:after="0"/>
        <w:rPr>
          <w:rFonts w:cstheme="minorHAnsi"/>
          <w:sz w:val="4"/>
          <w:szCs w:val="4"/>
        </w:rPr>
      </w:pPr>
    </w:p>
    <w:tbl>
      <w:tblPr>
        <w:tblStyle w:val="Grilledutableau"/>
        <w:tblW w:w="10204" w:type="dxa"/>
        <w:tblLayout w:type="fixed"/>
        <w:tblLook w:val="04A0" w:firstRow="1" w:lastRow="0" w:firstColumn="1" w:lastColumn="0" w:noHBand="0" w:noVBand="1"/>
      </w:tblPr>
      <w:tblGrid>
        <w:gridCol w:w="2551"/>
        <w:gridCol w:w="1984"/>
        <w:gridCol w:w="567"/>
        <w:gridCol w:w="2551"/>
        <w:gridCol w:w="1417"/>
        <w:gridCol w:w="1134"/>
      </w:tblGrid>
      <w:tr w:rsidR="003C01A4" w:rsidRPr="00A2631B" w14:paraId="752A596C" w14:textId="77777777" w:rsidTr="00545956">
        <w:trPr>
          <w:gridAfter w:val="1"/>
          <w:wAfter w:w="1134" w:type="dxa"/>
        </w:trPr>
        <w:tc>
          <w:tcPr>
            <w:tcW w:w="4535" w:type="dxa"/>
            <w:gridSpan w:val="2"/>
            <w:tcBorders>
              <w:top w:val="nil"/>
              <w:left w:val="nil"/>
              <w:bottom w:val="nil"/>
              <w:right w:val="nil"/>
            </w:tcBorders>
            <w:shd w:val="clear" w:color="auto" w:fill="auto"/>
          </w:tcPr>
          <w:p w14:paraId="087F1A0A" w14:textId="77777777" w:rsidR="003C01A4" w:rsidRPr="00A2631B" w:rsidRDefault="003C01A4" w:rsidP="00BE34E4">
            <w:pPr>
              <w:spacing w:after="0"/>
              <w:rPr>
                <w:rFonts w:cstheme="minorHAnsi"/>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301" behindDoc="1" locked="0" layoutInCell="1" allowOverlap="1" wp14:anchorId="60B6E5EF" wp14:editId="639FF80F">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94" name="Rectangle 94"/>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9625D07" w14:textId="77777777" w:rsidR="006A7CE0" w:rsidRPr="001922F5" w:rsidRDefault="006A7CE0" w:rsidP="003C01A4">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B6E5EF" id="Rectangle 94" o:spid="_x0000_s1105" style="position:absolute;left:0;text-align:left;margin-left:-.9pt;margin-top:3pt;width:198.45pt;height:22.9pt;z-index:-2516581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CD/IlW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39625D07" w14:textId="77777777" w:rsidR="006A7CE0" w:rsidRPr="001922F5" w:rsidRDefault="006A7CE0" w:rsidP="003C01A4">
                            <w:pPr>
                              <w:jc w:val="center"/>
                              <w:rPr>
                                <w:sz w:val="24"/>
                              </w:rPr>
                            </w:pPr>
                            <w:r>
                              <w:rPr>
                                <w:rFonts w:cstheme="minorHAnsi"/>
                                <w:b/>
                                <w:smallCaps/>
                                <w:sz w:val="28"/>
                              </w:rPr>
                              <w:t>Les entrants</w:t>
                            </w:r>
                          </w:p>
                        </w:txbxContent>
                      </v:textbox>
                      <w10:wrap type="tight"/>
                    </v:rect>
                  </w:pict>
                </mc:Fallback>
              </mc:AlternateContent>
            </w:r>
          </w:p>
        </w:tc>
        <w:tc>
          <w:tcPr>
            <w:tcW w:w="4535" w:type="dxa"/>
            <w:gridSpan w:val="3"/>
            <w:tcBorders>
              <w:top w:val="nil"/>
              <w:left w:val="nil"/>
              <w:bottom w:val="nil"/>
              <w:right w:val="nil"/>
            </w:tcBorders>
          </w:tcPr>
          <w:p w14:paraId="0F16B4FF" w14:textId="77777777" w:rsidR="003C01A4" w:rsidRPr="00A2631B" w:rsidRDefault="003C01A4" w:rsidP="00BE34E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02" behindDoc="1" locked="0" layoutInCell="1" allowOverlap="1" wp14:anchorId="0AFC496B" wp14:editId="7F429825">
                      <wp:simplePos x="0" y="0"/>
                      <wp:positionH relativeFrom="column">
                        <wp:posOffset>26670</wp:posOffset>
                      </wp:positionH>
                      <wp:positionV relativeFrom="paragraph">
                        <wp:posOffset>60325</wp:posOffset>
                      </wp:positionV>
                      <wp:extent cx="2819400" cy="290830"/>
                      <wp:effectExtent l="95250" t="57150" r="95250" b="109220"/>
                      <wp:wrapTight wrapText="bothSides">
                        <wp:wrapPolygon edited="0">
                          <wp:start x="-438" y="-4245"/>
                          <wp:lineTo x="-730" y="21223"/>
                          <wp:lineTo x="-438" y="28297"/>
                          <wp:lineTo x="21892" y="28297"/>
                          <wp:lineTo x="22184" y="21223"/>
                          <wp:lineTo x="21892" y="-4245"/>
                          <wp:lineTo x="-438" y="-4245"/>
                        </wp:wrapPolygon>
                      </wp:wrapTight>
                      <wp:docPr id="95" name="Rectangle 95"/>
                      <wp:cNvGraphicFramePr/>
                      <a:graphic xmlns:a="http://schemas.openxmlformats.org/drawingml/2006/main">
                        <a:graphicData uri="http://schemas.microsoft.com/office/word/2010/wordprocessingShape">
                          <wps:wsp>
                            <wps:cNvSpPr/>
                            <wps:spPr>
                              <a:xfrm>
                                <a:off x="0" y="0"/>
                                <a:ext cx="28194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F135592" w14:textId="77777777" w:rsidR="006A7CE0" w:rsidRPr="001922F5" w:rsidRDefault="006A7CE0" w:rsidP="003C01A4">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C496B" id="Rectangle 95" o:spid="_x0000_s1106" style="position:absolute;left:0;text-align:left;margin-left:2.1pt;margin-top:4.75pt;width:222pt;height:22.9pt;z-index:-2516581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" fillcolor="#1f497d [3215]" stroked="f">
                      <v:shadow on="t" color="black" opacity="22937f" origin=",.5" offset="0,.63889mm"/>
                      <v:textbox>
                        <w:txbxContent>
                          <w:p w14:paraId="0F135592" w14:textId="77777777" w:rsidR="006A7CE0" w:rsidRPr="001922F5" w:rsidRDefault="006A7CE0" w:rsidP="003C01A4">
                            <w:pPr>
                              <w:jc w:val="center"/>
                              <w:rPr>
                                <w:sz w:val="24"/>
                              </w:rPr>
                            </w:pPr>
                            <w:r>
                              <w:rPr>
                                <w:rFonts w:cstheme="minorHAnsi"/>
                                <w:b/>
                                <w:smallCaps/>
                                <w:sz w:val="28"/>
                              </w:rPr>
                              <w:t>Les livrables</w:t>
                            </w:r>
                          </w:p>
                        </w:txbxContent>
                      </v:textbox>
                      <w10:wrap type="tight"/>
                    </v:rect>
                  </w:pict>
                </mc:Fallback>
              </mc:AlternateContent>
            </w:r>
          </w:p>
        </w:tc>
      </w:tr>
      <w:tr w:rsidR="003C01A4" w:rsidRPr="00A2631B" w14:paraId="0180A2B1" w14:textId="77777777" w:rsidTr="00545956">
        <w:trPr>
          <w:gridAfter w:val="1"/>
          <w:wAfter w:w="1134" w:type="dxa"/>
        </w:trPr>
        <w:tc>
          <w:tcPr>
            <w:tcW w:w="4535" w:type="dxa"/>
            <w:gridSpan w:val="2"/>
            <w:tcBorders>
              <w:top w:val="nil"/>
              <w:left w:val="nil"/>
              <w:bottom w:val="nil"/>
              <w:right w:val="nil"/>
            </w:tcBorders>
          </w:tcPr>
          <w:p w14:paraId="29034518" w14:textId="77777777" w:rsidR="00CC3FC6" w:rsidRPr="00A2631B" w:rsidRDefault="00CC3FC6" w:rsidP="002256D9">
            <w:pPr>
              <w:pStyle w:val="Paragraphedeliste"/>
              <w:numPr>
                <w:ilvl w:val="0"/>
                <w:numId w:val="21"/>
              </w:numPr>
              <w:rPr>
                <w:rFonts w:cstheme="minorHAnsi"/>
                <w:szCs w:val="22"/>
              </w:rPr>
            </w:pPr>
            <w:r w:rsidRPr="00A2631B">
              <w:rPr>
                <w:rFonts w:cstheme="minorHAnsi"/>
                <w:szCs w:val="22"/>
              </w:rPr>
              <w:t>DDS de Clearquest</w:t>
            </w:r>
          </w:p>
          <w:p w14:paraId="7D7E7AA3" w14:textId="77777777" w:rsidR="00CC3FC6" w:rsidRPr="00A2631B" w:rsidRDefault="00CC3FC6" w:rsidP="002256D9">
            <w:pPr>
              <w:pStyle w:val="Paragraphedeliste"/>
              <w:numPr>
                <w:ilvl w:val="0"/>
                <w:numId w:val="21"/>
              </w:numPr>
              <w:rPr>
                <w:rFonts w:cstheme="minorHAnsi"/>
                <w:szCs w:val="22"/>
              </w:rPr>
            </w:pPr>
            <w:r w:rsidRPr="00A2631B">
              <w:rPr>
                <w:rFonts w:cstheme="minorHAnsi"/>
                <w:szCs w:val="22"/>
              </w:rPr>
              <w:t>Contact du demandeur</w:t>
            </w:r>
          </w:p>
          <w:p w14:paraId="7833C602" w14:textId="496C968A" w:rsidR="00CC3FC6" w:rsidRPr="00A2631B" w:rsidRDefault="00CC3FC6" w:rsidP="002256D9">
            <w:pPr>
              <w:pStyle w:val="Paragraphedeliste"/>
              <w:numPr>
                <w:ilvl w:val="0"/>
                <w:numId w:val="21"/>
              </w:numPr>
              <w:rPr>
                <w:rFonts w:cstheme="minorHAnsi"/>
                <w:szCs w:val="22"/>
              </w:rPr>
            </w:pPr>
            <w:r w:rsidRPr="00A2631B">
              <w:rPr>
                <w:rFonts w:cstheme="minorHAnsi"/>
                <w:szCs w:val="22"/>
              </w:rPr>
              <w:t>Templates d’ISC</w:t>
            </w:r>
          </w:p>
          <w:p w14:paraId="7540323C" w14:textId="77777777" w:rsidR="00CC3FC6" w:rsidRPr="00A2631B" w:rsidRDefault="00CC3FC6" w:rsidP="002256D9">
            <w:pPr>
              <w:pStyle w:val="Paragraphedeliste"/>
              <w:numPr>
                <w:ilvl w:val="0"/>
                <w:numId w:val="21"/>
              </w:numPr>
              <w:rPr>
                <w:rFonts w:cstheme="minorHAnsi"/>
                <w:szCs w:val="22"/>
              </w:rPr>
            </w:pPr>
            <w:r w:rsidRPr="00A2631B">
              <w:rPr>
                <w:rFonts w:cstheme="minorHAnsi"/>
                <w:szCs w:val="22"/>
              </w:rPr>
              <w:t>Templates et outillage du Département Sécurité de la Cnam</w:t>
            </w:r>
          </w:p>
          <w:p w14:paraId="73E2C035" w14:textId="77777777" w:rsidR="003C01A4" w:rsidRPr="00A2631B" w:rsidRDefault="003C01A4" w:rsidP="00BE34E4">
            <w:pPr>
              <w:spacing w:after="0"/>
              <w:rPr>
                <w:rFonts w:cstheme="minorHAnsi"/>
              </w:rPr>
            </w:pPr>
          </w:p>
        </w:tc>
        <w:tc>
          <w:tcPr>
            <w:tcW w:w="4535" w:type="dxa"/>
            <w:gridSpan w:val="3"/>
            <w:tcBorders>
              <w:top w:val="nil"/>
              <w:left w:val="nil"/>
              <w:bottom w:val="nil"/>
              <w:right w:val="nil"/>
            </w:tcBorders>
          </w:tcPr>
          <w:p w14:paraId="751E4F5C" w14:textId="492182DA" w:rsidR="00D65BCA" w:rsidRPr="00A2631B" w:rsidRDefault="00D65BCA" w:rsidP="002256D9">
            <w:pPr>
              <w:numPr>
                <w:ilvl w:val="0"/>
                <w:numId w:val="27"/>
              </w:numPr>
              <w:spacing w:after="0"/>
              <w:rPr>
                <w:rFonts w:cstheme="minorHAnsi"/>
                <w:szCs w:val="20"/>
              </w:rPr>
            </w:pPr>
            <w:r w:rsidRPr="00A2631B">
              <w:rPr>
                <w:rFonts w:cstheme="minorHAnsi"/>
                <w:szCs w:val="20"/>
              </w:rPr>
              <w:t>Le PAS (Plan d’Assurance Sécurité) et exigences de sécurité spécifiques dans le cadre de l’ISC</w:t>
            </w:r>
          </w:p>
          <w:p w14:paraId="26D77EB9" w14:textId="3B38CFF7" w:rsidR="00D65BCA" w:rsidRPr="00A2631B" w:rsidRDefault="00D65BCA" w:rsidP="002256D9">
            <w:pPr>
              <w:numPr>
                <w:ilvl w:val="0"/>
                <w:numId w:val="27"/>
              </w:numPr>
              <w:spacing w:after="0"/>
              <w:rPr>
                <w:rFonts w:cstheme="minorHAnsi"/>
                <w:szCs w:val="20"/>
              </w:rPr>
            </w:pPr>
            <w:r w:rsidRPr="00A2631B">
              <w:rPr>
                <w:rFonts w:cstheme="minorHAnsi"/>
                <w:szCs w:val="20"/>
              </w:rPr>
              <w:t>Liste des exigences de sécurité lié au périmètre d</w:t>
            </w:r>
            <w:r w:rsidR="00CE0599">
              <w:rPr>
                <w:rFonts w:cstheme="minorHAnsi"/>
                <w:szCs w:val="20"/>
              </w:rPr>
              <w:t>e l’accord-cadre</w:t>
            </w:r>
            <w:r w:rsidRPr="00A2631B">
              <w:rPr>
                <w:rFonts w:cstheme="minorHAnsi"/>
                <w:szCs w:val="20"/>
              </w:rPr>
              <w:t xml:space="preserve"> étudié</w:t>
            </w:r>
            <w:r w:rsidR="00A410AE">
              <w:rPr>
                <w:rFonts w:cstheme="minorHAnsi"/>
                <w:szCs w:val="20"/>
              </w:rPr>
              <w:t xml:space="preserve"> spécifique à détailler dans le CCTP</w:t>
            </w:r>
          </w:p>
          <w:p w14:paraId="2B383411" w14:textId="374BE7FD" w:rsidR="00DE399F" w:rsidRPr="00A2631B" w:rsidRDefault="00DE399F" w:rsidP="002256D9">
            <w:pPr>
              <w:numPr>
                <w:ilvl w:val="0"/>
                <w:numId w:val="27"/>
              </w:numPr>
              <w:spacing w:after="0"/>
              <w:rPr>
                <w:rFonts w:cstheme="minorHAnsi"/>
                <w:szCs w:val="20"/>
              </w:rPr>
            </w:pPr>
            <w:r w:rsidRPr="00A2631B">
              <w:rPr>
                <w:rFonts w:cstheme="minorHAnsi"/>
                <w:bCs/>
                <w:szCs w:val="20"/>
              </w:rPr>
              <w:t xml:space="preserve">Grille de notion de l’évaluation du PAS de chaque soumissionnaire </w:t>
            </w:r>
          </w:p>
          <w:p w14:paraId="41D607B6" w14:textId="1061762F" w:rsidR="00CC3FC6" w:rsidRPr="00D8395D" w:rsidRDefault="00A410AE" w:rsidP="002256D9">
            <w:pPr>
              <w:numPr>
                <w:ilvl w:val="0"/>
                <w:numId w:val="27"/>
              </w:numPr>
              <w:spacing w:after="0"/>
              <w:rPr>
                <w:rFonts w:cstheme="minorHAnsi"/>
                <w:szCs w:val="20"/>
              </w:rPr>
            </w:pPr>
            <w:r>
              <w:rPr>
                <w:rFonts w:cstheme="minorHAnsi"/>
                <w:bCs/>
                <w:szCs w:val="20"/>
              </w:rPr>
              <w:t>Compte rendu de r</w:t>
            </w:r>
            <w:r w:rsidR="00CC3FC6" w:rsidRPr="00A2631B">
              <w:rPr>
                <w:rFonts w:cstheme="minorHAnsi"/>
                <w:bCs/>
                <w:szCs w:val="20"/>
              </w:rPr>
              <w:t>éunion de restitution auprès du demandeur</w:t>
            </w:r>
          </w:p>
          <w:p w14:paraId="05FF9403" w14:textId="3EB164C7" w:rsidR="00D8395D" w:rsidRPr="00A2631B" w:rsidRDefault="00D8395D" w:rsidP="002256D9">
            <w:pPr>
              <w:numPr>
                <w:ilvl w:val="0"/>
                <w:numId w:val="27"/>
              </w:numPr>
              <w:spacing w:after="0"/>
              <w:rPr>
                <w:rFonts w:cstheme="minorHAnsi"/>
                <w:szCs w:val="20"/>
              </w:rPr>
            </w:pPr>
            <w:r w:rsidRPr="00804304">
              <w:rPr>
                <w:rFonts w:cstheme="minorHAnsi"/>
                <w:sz w:val="20"/>
                <w:szCs w:val="20"/>
              </w:rPr>
              <w:t>Tout autre élément associé à la réalisation de la prestation.</w:t>
            </w:r>
          </w:p>
          <w:p w14:paraId="2E9411EE" w14:textId="77777777" w:rsidR="003C01A4" w:rsidRPr="00A2631B" w:rsidRDefault="003C01A4" w:rsidP="00DE399F">
            <w:pPr>
              <w:spacing w:after="0"/>
              <w:ind w:left="720"/>
              <w:rPr>
                <w:rFonts w:cstheme="minorHAnsi"/>
                <w:szCs w:val="20"/>
              </w:rPr>
            </w:pPr>
          </w:p>
        </w:tc>
      </w:tr>
      <w:tr w:rsidR="001C01F4" w:rsidRPr="00A2631B" w14:paraId="1D89ABB3" w14:textId="77777777" w:rsidTr="00545956">
        <w:tc>
          <w:tcPr>
            <w:tcW w:w="10204" w:type="dxa"/>
            <w:gridSpan w:val="6"/>
            <w:tcBorders>
              <w:top w:val="nil"/>
              <w:left w:val="nil"/>
              <w:bottom w:val="single" w:sz="4" w:space="0" w:color="808080" w:themeColor="background1" w:themeShade="80"/>
              <w:right w:val="nil"/>
            </w:tcBorders>
            <w:shd w:val="clear" w:color="auto" w:fill="auto"/>
          </w:tcPr>
          <w:p w14:paraId="5546F09D" w14:textId="77777777" w:rsidR="001C01F4" w:rsidRPr="00A2631B" w:rsidRDefault="001C01F4" w:rsidP="006E2D1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23" behindDoc="1" locked="0" layoutInCell="1" allowOverlap="1" wp14:anchorId="0B00C840" wp14:editId="380EF187">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39" name="Rectangle 39"/>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2A77156" w14:textId="77777777" w:rsidR="006A7CE0" w:rsidRPr="001922F5" w:rsidRDefault="006A7CE0" w:rsidP="001C01F4">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00C840" id="Rectangle 39" o:spid="_x0000_s1107" style="position:absolute;left:0;text-align:left;margin-left:2.2pt;margin-top:4.5pt;width:490.4pt;height:22.9pt;z-index:-2516581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" fillcolor="#484329 [814]" stroked="f">
                      <v:shadow on="t" color="black" opacity="22937f" origin=",.5" offset="0,.63889mm"/>
                      <v:textbox>
                        <w:txbxContent>
                          <w:p w14:paraId="72A77156" w14:textId="77777777" w:rsidR="006A7CE0" w:rsidRPr="001922F5" w:rsidRDefault="006A7CE0" w:rsidP="001C01F4">
                            <w:pPr>
                              <w:ind w:right="-40"/>
                              <w:jc w:val="center"/>
                              <w:rPr>
                                <w:sz w:val="24"/>
                              </w:rPr>
                            </w:pPr>
                            <w:r>
                              <w:rPr>
                                <w:rFonts w:cstheme="minorHAnsi"/>
                                <w:b/>
                                <w:smallCaps/>
                                <w:sz w:val="28"/>
                              </w:rPr>
                              <w:t>La complexité</w:t>
                            </w:r>
                          </w:p>
                        </w:txbxContent>
                      </v:textbox>
                      <w10:wrap type="tight"/>
                    </v:rect>
                  </w:pict>
                </mc:Fallback>
              </mc:AlternateContent>
            </w:r>
          </w:p>
        </w:tc>
      </w:tr>
      <w:tr w:rsidR="001C01F4" w:rsidRPr="00A2631B" w14:paraId="535D24E2" w14:textId="77777777" w:rsidTr="00545956">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58CC4C0" w14:textId="77777777" w:rsidR="001C01F4" w:rsidRPr="00A2631B" w:rsidRDefault="001C01F4" w:rsidP="006E2D14">
            <w:pPr>
              <w:spacing w:after="0"/>
              <w:jc w:val="center"/>
              <w:rPr>
                <w:rFonts w:cstheme="minorHAnsi"/>
                <w:b/>
                <w:smallCaps/>
              </w:rPr>
            </w:pPr>
            <w:r w:rsidRPr="00A2631B">
              <w:rPr>
                <w:rFonts w:cstheme="minorHAnsi"/>
                <w:b/>
                <w:smallCaps/>
              </w:rPr>
              <w:t>Dénomination</w:t>
            </w:r>
          </w:p>
        </w:tc>
        <w:tc>
          <w:tcPr>
            <w:tcW w:w="255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64C19B"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8643890"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Livrable</w:t>
            </w:r>
          </w:p>
        </w:tc>
        <w:tc>
          <w:tcPr>
            <w:tcW w:w="255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DAE3AC"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Temps estimé</w:t>
            </w:r>
          </w:p>
        </w:tc>
      </w:tr>
      <w:tr w:rsidR="00545956" w:rsidRPr="00A2631B" w14:paraId="6F86D888" w14:textId="77777777" w:rsidTr="00545956">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75CE56B" w14:textId="221425BE" w:rsidR="00545956" w:rsidRPr="00A2631B" w:rsidRDefault="00545956" w:rsidP="00545956">
            <w:pPr>
              <w:rPr>
                <w:rFonts w:cstheme="minorHAnsi"/>
                <w:szCs w:val="20"/>
                <w:u w:val="single"/>
              </w:rPr>
            </w:pPr>
            <w:r>
              <w:rPr>
                <w:rFonts w:cstheme="minorHAnsi"/>
                <w:b/>
                <w:u w:val="single"/>
              </w:rPr>
              <w:t>UO_</w:t>
            </w:r>
            <w:r w:rsidR="004617AC">
              <w:rPr>
                <w:rFonts w:cstheme="minorHAnsi"/>
                <w:b/>
                <w:u w:val="single"/>
              </w:rPr>
              <w:t>AT3</w:t>
            </w:r>
            <w:r>
              <w:rPr>
                <w:rFonts w:cstheme="minorHAnsi"/>
                <w:b/>
                <w:u w:val="single"/>
              </w:rPr>
              <w:t>_03</w:t>
            </w:r>
          </w:p>
          <w:p w14:paraId="01DA0242" w14:textId="77777777" w:rsidR="00545956" w:rsidRPr="00A2631B" w:rsidRDefault="00545956" w:rsidP="00545956">
            <w:pPr>
              <w:rPr>
                <w:rFonts w:cstheme="minorHAnsi"/>
                <w:szCs w:val="20"/>
              </w:rPr>
            </w:pPr>
          </w:p>
        </w:tc>
        <w:tc>
          <w:tcPr>
            <w:tcW w:w="255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3953CED" w14:textId="77777777" w:rsidR="00545956" w:rsidRPr="00A2631B" w:rsidRDefault="00545956" w:rsidP="00545956">
            <w:pPr>
              <w:rPr>
                <w:rFonts w:cstheme="minorHAnsi"/>
                <w:b/>
                <w:szCs w:val="20"/>
                <w:u w:val="single"/>
              </w:rPr>
            </w:pPr>
            <w:r w:rsidRPr="00A2631B">
              <w:rPr>
                <w:rFonts w:cstheme="minorHAnsi"/>
                <w:b/>
                <w:szCs w:val="20"/>
                <w:u w:val="single"/>
              </w:rPr>
              <w:t xml:space="preserve">Périmètre : </w:t>
            </w:r>
          </w:p>
          <w:p w14:paraId="2F4F0440" w14:textId="77777777" w:rsidR="00545956" w:rsidRPr="00A2631B" w:rsidRDefault="00545956" w:rsidP="00545956">
            <w:pPr>
              <w:rPr>
                <w:rFonts w:cstheme="minorHAnsi"/>
                <w:szCs w:val="20"/>
              </w:rPr>
            </w:pPr>
          </w:p>
          <w:p w14:paraId="0562E5EB" w14:textId="77777777" w:rsidR="00545956" w:rsidRPr="00A2631B" w:rsidRDefault="00545956" w:rsidP="00545956">
            <w:pPr>
              <w:rPr>
                <w:rFonts w:cstheme="minorHAnsi"/>
                <w:b/>
                <w:szCs w:val="20"/>
                <w:u w:val="single"/>
              </w:rPr>
            </w:pPr>
            <w:r w:rsidRPr="00A2631B">
              <w:rPr>
                <w:rFonts w:cstheme="minorHAnsi"/>
                <w:b/>
                <w:szCs w:val="20"/>
                <w:u w:val="single"/>
              </w:rPr>
              <w:t xml:space="preserve">Activité :  </w:t>
            </w:r>
          </w:p>
          <w:p w14:paraId="44EB3A84" w14:textId="77777777" w:rsidR="00545956" w:rsidRPr="00A410AE" w:rsidRDefault="00545956" w:rsidP="002256D9">
            <w:pPr>
              <w:pStyle w:val="Paragraphedeliste"/>
              <w:numPr>
                <w:ilvl w:val="0"/>
                <w:numId w:val="31"/>
              </w:numPr>
              <w:ind w:left="173" w:hanging="218"/>
              <w:rPr>
                <w:rFonts w:cstheme="minorHAnsi"/>
                <w:szCs w:val="20"/>
              </w:rPr>
            </w:pPr>
            <w:r w:rsidRPr="00A2631B">
              <w:rPr>
                <w:rFonts w:cstheme="minorHAnsi"/>
              </w:rPr>
              <w:t>Réalisation du PAS </w:t>
            </w:r>
          </w:p>
          <w:p w14:paraId="3E1B139B" w14:textId="1978F549" w:rsidR="00545956" w:rsidRPr="00A2631B" w:rsidRDefault="00545956" w:rsidP="002256D9">
            <w:pPr>
              <w:pStyle w:val="Paragraphedeliste"/>
              <w:numPr>
                <w:ilvl w:val="0"/>
                <w:numId w:val="31"/>
              </w:numPr>
              <w:ind w:left="173" w:hanging="218"/>
              <w:rPr>
                <w:rFonts w:cstheme="minorHAnsi"/>
                <w:szCs w:val="20"/>
              </w:rPr>
            </w:pPr>
            <w:r w:rsidRPr="00A2631B">
              <w:rPr>
                <w:rFonts w:cstheme="minorHAnsi"/>
              </w:rPr>
              <w:t>Notation des réponses à l’appel d’offre </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82BBC68" w14:textId="77777777" w:rsidR="00545956" w:rsidRPr="00A410AE" w:rsidRDefault="00545956" w:rsidP="002256D9">
            <w:pPr>
              <w:pStyle w:val="Paragraphedeliste"/>
              <w:numPr>
                <w:ilvl w:val="0"/>
                <w:numId w:val="31"/>
              </w:numPr>
              <w:ind w:left="173" w:hanging="218"/>
              <w:rPr>
                <w:rFonts w:cstheme="minorHAnsi"/>
              </w:rPr>
            </w:pPr>
            <w:r w:rsidRPr="00A410AE">
              <w:rPr>
                <w:rFonts w:cstheme="minorHAnsi"/>
              </w:rPr>
              <w:t>Le PAS (Plan d’Assurance Sécurité) et exigences de sécurité spécifiques dans le cadre de l’ISC</w:t>
            </w:r>
          </w:p>
          <w:p w14:paraId="40E7DFE3" w14:textId="0F473739" w:rsidR="00545956" w:rsidRPr="00A410AE" w:rsidRDefault="00545956" w:rsidP="002256D9">
            <w:pPr>
              <w:pStyle w:val="Paragraphedeliste"/>
              <w:numPr>
                <w:ilvl w:val="0"/>
                <w:numId w:val="31"/>
              </w:numPr>
              <w:ind w:left="173" w:hanging="218"/>
              <w:rPr>
                <w:rFonts w:cstheme="minorHAnsi"/>
              </w:rPr>
            </w:pPr>
            <w:r w:rsidRPr="00A410AE">
              <w:rPr>
                <w:rFonts w:cstheme="minorHAnsi"/>
              </w:rPr>
              <w:t>Liste des exigences de sécurité lié au périmètre d</w:t>
            </w:r>
            <w:r w:rsidR="00CE0599">
              <w:rPr>
                <w:rFonts w:cstheme="minorHAnsi"/>
              </w:rPr>
              <w:t>e l’accord-cadre</w:t>
            </w:r>
            <w:r w:rsidRPr="00A410AE">
              <w:rPr>
                <w:rFonts w:cstheme="minorHAnsi"/>
              </w:rPr>
              <w:t xml:space="preserve"> étudié spécifique à détailler dans le CCTP</w:t>
            </w:r>
          </w:p>
          <w:p w14:paraId="1A84D5EB" w14:textId="77777777" w:rsidR="00545956" w:rsidRPr="00A410AE" w:rsidRDefault="00545956" w:rsidP="002256D9">
            <w:pPr>
              <w:pStyle w:val="Paragraphedeliste"/>
              <w:numPr>
                <w:ilvl w:val="0"/>
                <w:numId w:val="31"/>
              </w:numPr>
              <w:ind w:left="173" w:hanging="218"/>
              <w:rPr>
                <w:rFonts w:cstheme="minorHAnsi"/>
              </w:rPr>
            </w:pPr>
            <w:r w:rsidRPr="00A410AE">
              <w:rPr>
                <w:rFonts w:cstheme="minorHAnsi"/>
              </w:rPr>
              <w:t xml:space="preserve">Grille de notion de l’évaluation du PAS de chaque soumissionnaire </w:t>
            </w:r>
          </w:p>
          <w:p w14:paraId="750F52AA" w14:textId="0BADD1E1" w:rsidR="00545956" w:rsidRDefault="00545956" w:rsidP="002256D9">
            <w:pPr>
              <w:pStyle w:val="Paragraphedeliste"/>
              <w:numPr>
                <w:ilvl w:val="0"/>
                <w:numId w:val="31"/>
              </w:numPr>
              <w:ind w:left="173" w:hanging="218"/>
              <w:rPr>
                <w:rFonts w:cstheme="minorHAnsi"/>
              </w:rPr>
            </w:pPr>
            <w:r>
              <w:rPr>
                <w:rFonts w:cstheme="minorHAnsi"/>
              </w:rPr>
              <w:t>Compte rendu de r</w:t>
            </w:r>
            <w:r w:rsidRPr="00A410AE">
              <w:rPr>
                <w:rFonts w:cstheme="minorHAnsi"/>
              </w:rPr>
              <w:t>éunion de restitution auprès du demandeur</w:t>
            </w:r>
          </w:p>
          <w:p w14:paraId="26595F56" w14:textId="19CB2FCC" w:rsidR="00D8395D" w:rsidRPr="00A410AE" w:rsidRDefault="00D8395D" w:rsidP="002256D9">
            <w:pPr>
              <w:pStyle w:val="Paragraphedeliste"/>
              <w:numPr>
                <w:ilvl w:val="0"/>
                <w:numId w:val="31"/>
              </w:numPr>
              <w:ind w:left="173" w:hanging="218"/>
              <w:rPr>
                <w:rFonts w:cstheme="minorHAnsi"/>
              </w:rPr>
            </w:pPr>
            <w:r w:rsidRPr="00804304">
              <w:rPr>
                <w:rFonts w:cstheme="minorHAnsi"/>
                <w:sz w:val="20"/>
                <w:szCs w:val="20"/>
              </w:rPr>
              <w:t>Tout autre élément associé à la réalisation de la prestation.</w:t>
            </w:r>
          </w:p>
          <w:p w14:paraId="2FCBF3BB" w14:textId="77777777" w:rsidR="00545956" w:rsidRPr="00A2631B" w:rsidRDefault="00545956" w:rsidP="00545956">
            <w:pPr>
              <w:rPr>
                <w:rFonts w:cstheme="minorHAnsi"/>
                <w:szCs w:val="20"/>
              </w:rPr>
            </w:pPr>
          </w:p>
        </w:tc>
        <w:tc>
          <w:tcPr>
            <w:tcW w:w="2551"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E521F48" w14:textId="50B73D67" w:rsidR="00545956" w:rsidRPr="00A2631B" w:rsidRDefault="00545956" w:rsidP="00545956">
            <w:pPr>
              <w:spacing w:after="0"/>
              <w:rPr>
                <w:rFonts w:cstheme="minorHAnsi"/>
                <w:szCs w:val="20"/>
              </w:rPr>
            </w:pPr>
            <w:r w:rsidRPr="00A2631B">
              <w:rPr>
                <w:rFonts w:cstheme="minorHAnsi"/>
              </w:rPr>
              <w:t>La Cnam estime une charge de 10 jours de travail dont</w:t>
            </w:r>
            <w:r w:rsidRPr="00A2631B">
              <w:rPr>
                <w:rFonts w:cstheme="minorHAnsi"/>
                <w:color w:val="000000"/>
                <w:szCs w:val="20"/>
              </w:rPr>
              <w:t xml:space="preserve"> 4-5 demi-journées d’atelier entretiens.</w:t>
            </w:r>
          </w:p>
        </w:tc>
      </w:tr>
    </w:tbl>
    <w:p w14:paraId="3DF124C7" w14:textId="77777777" w:rsidR="001C01F4" w:rsidRPr="00A2631B" w:rsidRDefault="001C01F4" w:rsidP="001C01F4">
      <w:pPr>
        <w:spacing w:after="0"/>
        <w:jc w:val="left"/>
        <w:rPr>
          <w:rFonts w:cstheme="minorHAnsi"/>
        </w:rPr>
      </w:pPr>
    </w:p>
    <w:p w14:paraId="671CCA78" w14:textId="57969475" w:rsidR="001C01F4" w:rsidRPr="00A2631B" w:rsidRDefault="001C01F4" w:rsidP="001C01F4">
      <w:pPr>
        <w:spacing w:after="0"/>
        <w:rPr>
          <w:rFonts w:cstheme="minorHAnsi"/>
          <w:szCs w:val="20"/>
        </w:rPr>
      </w:pPr>
      <w:r w:rsidRPr="00A2631B">
        <w:rPr>
          <w:rFonts w:cstheme="minorHAnsi"/>
          <w:noProof/>
        </w:rPr>
        <mc:AlternateContent>
          <mc:Choice Requires="wps">
            <w:drawing>
              <wp:anchor distT="0" distB="0" distL="114300" distR="114300" simplePos="0" relativeHeight="251658324" behindDoc="1" locked="0" layoutInCell="1" allowOverlap="1" wp14:anchorId="30549D50" wp14:editId="3923D4AA">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98" name="Rectangle 98"/>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1CB3DA45" w14:textId="77777777" w:rsidR="006A7CE0" w:rsidRPr="001922F5" w:rsidRDefault="006A7CE0" w:rsidP="001C01F4">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49D50" id="Rectangle 98" o:spid="_x0000_s1108" style="position:absolute;left:0;text-align:left;margin-left:0;margin-top:17.9pt;width:490.4pt;height:22.9pt;z-index:-251658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DWXKEx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1CB3DA45" w14:textId="77777777" w:rsidR="006A7CE0" w:rsidRPr="001922F5" w:rsidRDefault="006A7CE0" w:rsidP="001C01F4">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A410AE">
        <w:rPr>
          <w:rFonts w:cstheme="minorHAnsi"/>
          <w:szCs w:val="20"/>
        </w:rPr>
        <w:t>Intégration de la sécurité aux contrats</w:t>
      </w:r>
      <w:r w:rsidRPr="00A2631B">
        <w:rPr>
          <w:rFonts w:cstheme="minorHAnsi"/>
          <w:szCs w:val="20"/>
        </w:rPr>
        <w:t> :</w:t>
      </w:r>
    </w:p>
    <w:p w14:paraId="5690582D" w14:textId="77777777" w:rsidR="001C01F4" w:rsidRPr="00A2631B" w:rsidRDefault="001C01F4" w:rsidP="002256D9">
      <w:pPr>
        <w:pStyle w:val="Paragraphedeliste"/>
        <w:numPr>
          <w:ilvl w:val="0"/>
          <w:numId w:val="19"/>
        </w:numPr>
        <w:spacing w:after="0"/>
        <w:rPr>
          <w:rFonts w:cstheme="minorHAnsi"/>
          <w:szCs w:val="20"/>
        </w:rPr>
      </w:pPr>
      <w:r w:rsidRPr="00A2631B">
        <w:rPr>
          <w:rFonts w:cstheme="minorHAnsi"/>
          <w:szCs w:val="20"/>
        </w:rPr>
        <w:t>Consultant en cybersécurité Junior et/ou Confirmé</w:t>
      </w:r>
    </w:p>
    <w:p w14:paraId="22D6478E" w14:textId="71FE3835" w:rsidR="006C3001" w:rsidRPr="0063599E" w:rsidRDefault="001C01F4" w:rsidP="0063599E">
      <w:pPr>
        <w:spacing w:after="0"/>
        <w:jc w:val="left"/>
        <w:rPr>
          <w:rFonts w:cstheme="minorHAnsi"/>
          <w:b/>
          <w:bCs/>
          <w:i/>
          <w:iCs/>
          <w:smallCaps/>
          <w:color w:val="1F497D" w:themeColor="text2"/>
          <w:sz w:val="28"/>
          <w:szCs w:val="22"/>
        </w:rPr>
      </w:pPr>
      <w:r w:rsidRPr="00A2631B">
        <w:rPr>
          <w:rFonts w:cstheme="minorHAnsi"/>
        </w:rPr>
        <w:br w:type="page"/>
      </w:r>
    </w:p>
    <w:p w14:paraId="038F4863" w14:textId="27B8AADC" w:rsidR="00B419E0" w:rsidRPr="00A2631B" w:rsidRDefault="00B419E0" w:rsidP="009765B1">
      <w:pPr>
        <w:pStyle w:val="Titre3"/>
      </w:pPr>
      <w:bookmarkStart w:id="139" w:name="_Ref213070313"/>
      <w:bookmarkStart w:id="140" w:name="_Ref213071985"/>
      <w:bookmarkStart w:id="141" w:name="_Toc229561512"/>
      <w:r w:rsidRPr="00A2631B">
        <w:lastRenderedPageBreak/>
        <w:t>UO_</w:t>
      </w:r>
      <w:r w:rsidR="004617AC">
        <w:t>AT3</w:t>
      </w:r>
      <w:r w:rsidRPr="00A2631B">
        <w:t>_0</w:t>
      </w:r>
      <w:r w:rsidR="009B37E0" w:rsidRPr="00A2631B">
        <w:t>4</w:t>
      </w:r>
      <w:r w:rsidRPr="00A2631B">
        <w:t xml:space="preserve"> </w:t>
      </w:r>
      <w:r w:rsidR="006C3001" w:rsidRPr="00A2631B">
        <w:t>Accompagnement à l’homologation</w:t>
      </w:r>
      <w:bookmarkEnd w:id="139"/>
      <w:bookmarkEnd w:id="140"/>
      <w:bookmarkEnd w:id="141"/>
    </w:p>
    <w:p w14:paraId="654A90A1" w14:textId="77777777" w:rsidR="004A741F" w:rsidRPr="0063040B" w:rsidRDefault="004A741F" w:rsidP="00B419E0"/>
    <w:tbl>
      <w:tblPr>
        <w:tblStyle w:val="Grilledutableau"/>
        <w:tblW w:w="0" w:type="auto"/>
        <w:tblLook w:val="04A0" w:firstRow="1" w:lastRow="0" w:firstColumn="1" w:lastColumn="0" w:noHBand="0" w:noVBand="1"/>
      </w:tblPr>
      <w:tblGrid>
        <w:gridCol w:w="9071"/>
      </w:tblGrid>
      <w:tr w:rsidR="00B419E0" w:rsidRPr="00A2631B" w14:paraId="363AE67B" w14:textId="77777777" w:rsidTr="00896A17">
        <w:tc>
          <w:tcPr>
            <w:tcW w:w="9071" w:type="dxa"/>
            <w:tcBorders>
              <w:top w:val="nil"/>
              <w:left w:val="nil"/>
              <w:bottom w:val="nil"/>
              <w:right w:val="nil"/>
            </w:tcBorders>
            <w:shd w:val="clear" w:color="auto" w:fill="auto"/>
          </w:tcPr>
          <w:p w14:paraId="18DECBBE" w14:textId="77777777" w:rsidR="00B419E0" w:rsidRPr="00A2631B" w:rsidRDefault="00B419E0" w:rsidP="00896A17">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84" behindDoc="1" locked="0" layoutInCell="1" allowOverlap="1" wp14:anchorId="0822FF6F" wp14:editId="41AE010B">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31" name="Rectangle 31"/>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7D47839" w14:textId="77777777" w:rsidR="006A7CE0" w:rsidRPr="001922F5" w:rsidRDefault="006A7CE0" w:rsidP="00B419E0">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22FF6F" id="Rectangle 31" o:spid="_x0000_s1109" style="position:absolute;left:0;text-align:left;margin-left:-4.65pt;margin-top:.15pt;width:452.15pt;height:22.9pt;z-index:-2516581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LGpVuZ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77D47839" w14:textId="77777777" w:rsidR="006A7CE0" w:rsidRPr="001922F5" w:rsidRDefault="006A7CE0" w:rsidP="00B419E0">
                            <w:pPr>
                              <w:jc w:val="center"/>
                              <w:rPr>
                                <w:b/>
                                <w:smallCaps/>
                                <w:sz w:val="28"/>
                              </w:rPr>
                            </w:pPr>
                            <w:r w:rsidRPr="001922F5">
                              <w:rPr>
                                <w:b/>
                                <w:smallCaps/>
                                <w:sz w:val="28"/>
                              </w:rPr>
                              <w:t>Description du besoin</w:t>
                            </w:r>
                          </w:p>
                        </w:txbxContent>
                      </v:textbox>
                      <w10:wrap type="tight"/>
                    </v:rect>
                  </w:pict>
                </mc:Fallback>
              </mc:AlternateContent>
            </w:r>
          </w:p>
        </w:tc>
      </w:tr>
      <w:tr w:rsidR="00B419E0" w:rsidRPr="00A2631B" w14:paraId="42073DB3" w14:textId="77777777" w:rsidTr="00896A17">
        <w:trPr>
          <w:trHeight w:val="587"/>
        </w:trPr>
        <w:tc>
          <w:tcPr>
            <w:tcW w:w="9071" w:type="dxa"/>
            <w:tcBorders>
              <w:top w:val="nil"/>
              <w:left w:val="nil"/>
              <w:bottom w:val="nil"/>
              <w:right w:val="nil"/>
            </w:tcBorders>
          </w:tcPr>
          <w:p w14:paraId="31943B8D" w14:textId="2B22090D" w:rsidR="006E2D14" w:rsidRDefault="00676876" w:rsidP="00676876">
            <w:pPr>
              <w:rPr>
                <w:rFonts w:cstheme="minorHAnsi"/>
              </w:rPr>
            </w:pPr>
            <w:r>
              <w:rPr>
                <w:rFonts w:cstheme="minorHAnsi"/>
              </w:rPr>
              <w:t>Dans le cadre du RGS (Référentiel Général de sécurité) la Cnam est soumise à l’homologation des systèmes à destination des publics, hors échanges inter-administrations. L’homologation a pour objectif de c</w:t>
            </w:r>
            <w:r w:rsidR="006E2D14" w:rsidRPr="00676876">
              <w:rPr>
                <w:rFonts w:cstheme="minorHAnsi"/>
              </w:rPr>
              <w:t>ommuniquer et e</w:t>
            </w:r>
            <w:r>
              <w:rPr>
                <w:rFonts w:cstheme="minorHAnsi"/>
              </w:rPr>
              <w:t xml:space="preserve">xpliquer les risques résiduels </w:t>
            </w:r>
            <w:r w:rsidR="006E2D14" w:rsidRPr="00676876">
              <w:rPr>
                <w:rFonts w:cstheme="minorHAnsi"/>
              </w:rPr>
              <w:t>d’un produit au Directeur Général de la Cnam ou à son délégataire (à date le Directeur de la DDSI)</w:t>
            </w:r>
            <w:r>
              <w:rPr>
                <w:rFonts w:cstheme="minorHAnsi"/>
              </w:rPr>
              <w:t xml:space="preserve">. Ce dernier </w:t>
            </w:r>
            <w:r w:rsidR="006E2D14" w:rsidRPr="00676876">
              <w:rPr>
                <w:rFonts w:cstheme="minorHAnsi"/>
              </w:rPr>
              <w:t>doit décider formellement si le niveau de sécurité d’un produit est suffisant pour qu’il soit mis ou maintenu en production et en service</w:t>
            </w:r>
            <w:r>
              <w:rPr>
                <w:rFonts w:cstheme="minorHAnsi"/>
              </w:rPr>
              <w:t>.</w:t>
            </w:r>
          </w:p>
          <w:p w14:paraId="53C1F35D" w14:textId="640B8423" w:rsidR="00676876" w:rsidRPr="00676876" w:rsidRDefault="00676876" w:rsidP="00676876">
            <w:pPr>
              <w:rPr>
                <w:rFonts w:cstheme="minorHAnsi"/>
              </w:rPr>
            </w:pPr>
            <w:r>
              <w:rPr>
                <w:rFonts w:cstheme="minorHAnsi"/>
              </w:rPr>
              <w:t xml:space="preserve">L’expert sécurité rédige le dossier et le support de l’homologation. Il </w:t>
            </w:r>
            <w:r w:rsidR="00773C54">
              <w:rPr>
                <w:rFonts w:cstheme="minorHAnsi"/>
              </w:rPr>
              <w:t xml:space="preserve">anime également cette commission. </w:t>
            </w:r>
          </w:p>
          <w:p w14:paraId="77054B1F" w14:textId="308A2F72" w:rsidR="001F6BF4" w:rsidRPr="00820E92" w:rsidRDefault="001F6BF4" w:rsidP="001F6BF4">
            <w:pPr>
              <w:rPr>
                <w:rFonts w:cstheme="minorHAnsi"/>
              </w:rPr>
            </w:pPr>
            <w:r w:rsidRPr="00820E92">
              <w:rPr>
                <w:rFonts w:cstheme="minorHAnsi"/>
              </w:rPr>
              <w:t xml:space="preserve">La prestation doit être proposée en </w:t>
            </w:r>
            <w:r w:rsidR="005941FF">
              <w:rPr>
                <w:rFonts w:cstheme="minorHAnsi"/>
              </w:rPr>
              <w:t xml:space="preserve">mode </w:t>
            </w:r>
            <w:r w:rsidRPr="00820E92">
              <w:rPr>
                <w:rFonts w:cstheme="minorHAnsi"/>
              </w:rPr>
              <w:t xml:space="preserve">standard </w:t>
            </w:r>
            <w:r w:rsidR="00851648">
              <w:rPr>
                <w:rFonts w:cstheme="minorHAnsi"/>
              </w:rPr>
              <w:t>et</w:t>
            </w:r>
            <w:r>
              <w:rPr>
                <w:rFonts w:cstheme="minorHAnsi"/>
              </w:rPr>
              <w:t xml:space="preserve"> </w:t>
            </w:r>
            <w:r w:rsidRPr="00820E92">
              <w:rPr>
                <w:rFonts w:cstheme="minorHAnsi"/>
              </w:rPr>
              <w:t xml:space="preserve">en </w:t>
            </w:r>
            <w:r w:rsidR="005941FF">
              <w:rPr>
                <w:rFonts w:cstheme="minorHAnsi"/>
              </w:rPr>
              <w:t xml:space="preserve">mode </w:t>
            </w:r>
            <w:r w:rsidRPr="00820E92">
              <w:rPr>
                <w:rFonts w:cstheme="minorHAnsi"/>
              </w:rPr>
              <w:t>centre de service.</w:t>
            </w:r>
          </w:p>
          <w:p w14:paraId="0CA8C7D7" w14:textId="5CAB0A98" w:rsidR="00B419E0" w:rsidRPr="00A2631B" w:rsidRDefault="001F6BF4" w:rsidP="001F6BF4">
            <w:pPr>
              <w:rPr>
                <w:rFonts w:cstheme="minorHAnsi"/>
              </w:rPr>
            </w:pPr>
            <w:r w:rsidRPr="00820E92">
              <w:rPr>
                <w:rFonts w:cstheme="minorHAnsi"/>
              </w:rPr>
              <w:t xml:space="preserve">La réalisation de cette prestation </w:t>
            </w:r>
            <w:r w:rsidR="00851648">
              <w:rPr>
                <w:rFonts w:cstheme="minorHAnsi"/>
              </w:rPr>
              <w:t>doi</w:t>
            </w:r>
            <w:r>
              <w:rPr>
                <w:rFonts w:cstheme="minorHAnsi"/>
              </w:rPr>
              <w:t>t</w:t>
            </w:r>
            <w:r w:rsidRPr="00820E92">
              <w:rPr>
                <w:rFonts w:cstheme="minorHAnsi"/>
              </w:rPr>
              <w:t xml:space="preserve"> être proposée avec et sans recours à l’IA.</w:t>
            </w:r>
          </w:p>
        </w:tc>
      </w:tr>
    </w:tbl>
    <w:p w14:paraId="2AD6D784" w14:textId="77777777" w:rsidR="00B419E0" w:rsidRPr="00A2631B" w:rsidRDefault="00B419E0" w:rsidP="00B419E0">
      <w:pPr>
        <w:spacing w:after="0"/>
        <w:rPr>
          <w:rFonts w:cstheme="minorHAnsi"/>
        </w:rPr>
      </w:pPr>
    </w:p>
    <w:p w14:paraId="0F16B47A" w14:textId="77777777" w:rsidR="00B419E0" w:rsidRPr="00A2631B" w:rsidRDefault="00B419E0" w:rsidP="00B419E0">
      <w:pPr>
        <w:spacing w:after="0"/>
        <w:rPr>
          <w:rFonts w:cstheme="minorHAnsi"/>
          <w:sz w:val="4"/>
          <w:szCs w:val="4"/>
        </w:rPr>
      </w:pPr>
    </w:p>
    <w:tbl>
      <w:tblPr>
        <w:tblStyle w:val="Grilledutableau"/>
        <w:tblW w:w="0" w:type="auto"/>
        <w:tblLook w:val="04A0" w:firstRow="1" w:lastRow="0" w:firstColumn="1" w:lastColumn="0" w:noHBand="0" w:noVBand="1"/>
      </w:tblPr>
      <w:tblGrid>
        <w:gridCol w:w="9071"/>
      </w:tblGrid>
      <w:tr w:rsidR="00B419E0" w:rsidRPr="00A2631B" w14:paraId="79FDBD65" w14:textId="77777777" w:rsidTr="00896A17">
        <w:tc>
          <w:tcPr>
            <w:tcW w:w="9062" w:type="dxa"/>
            <w:tcBorders>
              <w:top w:val="nil"/>
              <w:left w:val="nil"/>
              <w:bottom w:val="nil"/>
              <w:right w:val="nil"/>
            </w:tcBorders>
            <w:shd w:val="clear" w:color="auto" w:fill="auto"/>
          </w:tcPr>
          <w:p w14:paraId="751677C5" w14:textId="77777777" w:rsidR="00B419E0" w:rsidRPr="00A2631B" w:rsidRDefault="00B419E0" w:rsidP="00896A17">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85" behindDoc="1" locked="0" layoutInCell="1" allowOverlap="1" wp14:anchorId="4B6AD3EB" wp14:editId="5C50BECD">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32" name="Rectangle 32"/>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EA4197F" w14:textId="74CBF86B" w:rsidR="006A7CE0" w:rsidRPr="001922F5" w:rsidRDefault="006A7CE0" w:rsidP="00B419E0">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6AD3EB" id="Rectangle 32" o:spid="_x0000_s1110" style="position:absolute;left:0;text-align:left;margin-left:-4.65pt;margin-top:.15pt;width:452.15pt;height:22.9pt;z-index:-2516581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c3xZw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Tn4wRN&#10;RwuoNo8oELbUj0Hf1nwddyrSo0LmOm8F7y898Mc6aEsJvSTFEvDne+cJzxRkqxQt704p44+VQiOF&#10;++qZnBfD8TgtW1bGk7MRK3hsWRxb/Kq5Br7jIb8UQWcx4cntRIvQvPCaz1NWNimvOXcpNeFOuabt&#10;TvNDoc18nmG8YEHRnX8KOgVPg050e+5eFIaek8RsvofdnqnpG2puscnTw3xFYOvM28Nc+yvg5czk&#10;7B+StP3HekYdnrvZL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ARic3x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1EA4197F" w14:textId="74CBF86B" w:rsidR="006A7CE0" w:rsidRPr="001922F5" w:rsidRDefault="006A7CE0" w:rsidP="00B419E0">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B419E0" w:rsidRPr="00A2631B" w14:paraId="3F027B49" w14:textId="77777777" w:rsidTr="00896A17">
        <w:tc>
          <w:tcPr>
            <w:tcW w:w="9062" w:type="dxa"/>
            <w:tcBorders>
              <w:top w:val="nil"/>
              <w:left w:val="nil"/>
              <w:bottom w:val="nil"/>
              <w:right w:val="nil"/>
            </w:tcBorders>
          </w:tcPr>
          <w:p w14:paraId="032DA1DE" w14:textId="51CCC0B5" w:rsidR="00A16B71" w:rsidRDefault="00A16B71" w:rsidP="002256D9">
            <w:pPr>
              <w:pStyle w:val="Paragraphedeliste"/>
              <w:numPr>
                <w:ilvl w:val="0"/>
                <w:numId w:val="24"/>
              </w:numPr>
              <w:rPr>
                <w:rFonts w:cstheme="minorHAnsi"/>
                <w:szCs w:val="22"/>
              </w:rPr>
            </w:pPr>
            <w:r>
              <w:rPr>
                <w:rFonts w:cstheme="minorHAnsi"/>
                <w:szCs w:val="22"/>
              </w:rPr>
              <w:t>Accompagner un expert de la Cnam dans la réalisation d’une homologation</w:t>
            </w:r>
          </w:p>
          <w:p w14:paraId="3709C6A2" w14:textId="5495BDE5" w:rsidR="00A16B71" w:rsidRDefault="00A16B71" w:rsidP="002256D9">
            <w:pPr>
              <w:pStyle w:val="Paragraphedeliste"/>
              <w:numPr>
                <w:ilvl w:val="1"/>
                <w:numId w:val="24"/>
              </w:numPr>
              <w:rPr>
                <w:rFonts w:cstheme="minorHAnsi"/>
                <w:szCs w:val="22"/>
              </w:rPr>
            </w:pPr>
            <w:r>
              <w:rPr>
                <w:rFonts w:cstheme="minorHAnsi"/>
                <w:szCs w:val="22"/>
              </w:rPr>
              <w:t>Collecte des informations</w:t>
            </w:r>
          </w:p>
          <w:p w14:paraId="0FA2D396" w14:textId="15DFD643" w:rsidR="00A16B71" w:rsidRDefault="00A16B71" w:rsidP="002256D9">
            <w:pPr>
              <w:pStyle w:val="Paragraphedeliste"/>
              <w:numPr>
                <w:ilvl w:val="1"/>
                <w:numId w:val="24"/>
              </w:numPr>
              <w:rPr>
                <w:rFonts w:cstheme="minorHAnsi"/>
                <w:szCs w:val="22"/>
              </w:rPr>
            </w:pPr>
            <w:r>
              <w:rPr>
                <w:rFonts w:cstheme="minorHAnsi"/>
                <w:szCs w:val="22"/>
              </w:rPr>
              <w:t>Préparation du corpus documentaire</w:t>
            </w:r>
          </w:p>
          <w:p w14:paraId="472B8A80" w14:textId="5D077C63" w:rsidR="00A16B71" w:rsidRDefault="00A16B71" w:rsidP="002256D9">
            <w:pPr>
              <w:pStyle w:val="Paragraphedeliste"/>
              <w:numPr>
                <w:ilvl w:val="1"/>
                <w:numId w:val="24"/>
              </w:numPr>
              <w:rPr>
                <w:rFonts w:cstheme="minorHAnsi"/>
                <w:szCs w:val="22"/>
              </w:rPr>
            </w:pPr>
            <w:r>
              <w:rPr>
                <w:rFonts w:cstheme="minorHAnsi"/>
                <w:szCs w:val="22"/>
              </w:rPr>
              <w:t>Rédaction du support de présentation</w:t>
            </w:r>
          </w:p>
          <w:p w14:paraId="0AA20D13" w14:textId="04030732" w:rsidR="00A16B71" w:rsidRDefault="00A16B71" w:rsidP="002256D9">
            <w:pPr>
              <w:pStyle w:val="Paragraphedeliste"/>
              <w:numPr>
                <w:ilvl w:val="0"/>
                <w:numId w:val="24"/>
              </w:numPr>
              <w:rPr>
                <w:rFonts w:cstheme="minorHAnsi"/>
                <w:szCs w:val="22"/>
              </w:rPr>
            </w:pPr>
            <w:r w:rsidRPr="00A16B71">
              <w:rPr>
                <w:rFonts w:cstheme="minorHAnsi"/>
                <w:szCs w:val="22"/>
              </w:rPr>
              <w:t>Réaliser</w:t>
            </w:r>
            <w:r w:rsidR="007C229C">
              <w:rPr>
                <w:rFonts w:cstheme="minorHAnsi"/>
                <w:szCs w:val="22"/>
              </w:rPr>
              <w:t xml:space="preserve"> une</w:t>
            </w:r>
            <w:r w:rsidRPr="00A16B71">
              <w:rPr>
                <w:rFonts w:cstheme="minorHAnsi"/>
                <w:szCs w:val="22"/>
              </w:rPr>
              <w:t xml:space="preserve"> homologation</w:t>
            </w:r>
            <w:r>
              <w:rPr>
                <w:rFonts w:cstheme="minorHAnsi"/>
                <w:szCs w:val="22"/>
              </w:rPr>
              <w:t> :</w:t>
            </w:r>
          </w:p>
          <w:p w14:paraId="49B2A526" w14:textId="77777777" w:rsidR="00A16B71" w:rsidRDefault="00A16B71" w:rsidP="002256D9">
            <w:pPr>
              <w:pStyle w:val="Paragraphedeliste"/>
              <w:numPr>
                <w:ilvl w:val="1"/>
                <w:numId w:val="24"/>
              </w:numPr>
              <w:rPr>
                <w:rFonts w:cstheme="minorHAnsi"/>
                <w:szCs w:val="22"/>
              </w:rPr>
            </w:pPr>
            <w:r>
              <w:rPr>
                <w:rFonts w:cstheme="minorHAnsi"/>
                <w:szCs w:val="22"/>
              </w:rPr>
              <w:t>Collecte des informations</w:t>
            </w:r>
          </w:p>
          <w:p w14:paraId="65767CA4" w14:textId="4D6D2211" w:rsidR="00A16B71" w:rsidRDefault="00A16B71" w:rsidP="002256D9">
            <w:pPr>
              <w:pStyle w:val="Paragraphedeliste"/>
              <w:numPr>
                <w:ilvl w:val="1"/>
                <w:numId w:val="24"/>
              </w:numPr>
              <w:rPr>
                <w:rFonts w:cstheme="minorHAnsi"/>
                <w:szCs w:val="22"/>
              </w:rPr>
            </w:pPr>
            <w:r>
              <w:rPr>
                <w:rFonts w:cstheme="minorHAnsi"/>
                <w:szCs w:val="22"/>
              </w:rPr>
              <w:t>Préparation du corpus documentaire</w:t>
            </w:r>
          </w:p>
          <w:p w14:paraId="6EC0D19F" w14:textId="69231171" w:rsidR="00A16B71" w:rsidRDefault="00A16B71" w:rsidP="002256D9">
            <w:pPr>
              <w:pStyle w:val="Paragraphedeliste"/>
              <w:numPr>
                <w:ilvl w:val="1"/>
                <w:numId w:val="24"/>
              </w:numPr>
              <w:rPr>
                <w:rFonts w:cstheme="minorHAnsi"/>
                <w:szCs w:val="22"/>
              </w:rPr>
            </w:pPr>
            <w:r>
              <w:rPr>
                <w:rFonts w:cstheme="minorHAnsi"/>
                <w:szCs w:val="22"/>
              </w:rPr>
              <w:t>Mise à jour de l’analyse de risque (Risques résiduels et PACS)</w:t>
            </w:r>
          </w:p>
          <w:p w14:paraId="0D98979E" w14:textId="5ED2DC7C" w:rsidR="00A16B71" w:rsidRDefault="00A16B71" w:rsidP="002256D9">
            <w:pPr>
              <w:pStyle w:val="Paragraphedeliste"/>
              <w:numPr>
                <w:ilvl w:val="1"/>
                <w:numId w:val="24"/>
              </w:numPr>
              <w:rPr>
                <w:rFonts w:cstheme="minorHAnsi"/>
                <w:szCs w:val="22"/>
              </w:rPr>
            </w:pPr>
            <w:r>
              <w:rPr>
                <w:rFonts w:cstheme="minorHAnsi"/>
                <w:szCs w:val="22"/>
              </w:rPr>
              <w:t>Rédaction du support de présentation</w:t>
            </w:r>
          </w:p>
          <w:p w14:paraId="5A6170FD" w14:textId="6F2B60C0" w:rsidR="00A16B71" w:rsidRDefault="00A16B71" w:rsidP="002256D9">
            <w:pPr>
              <w:pStyle w:val="Paragraphedeliste"/>
              <w:numPr>
                <w:ilvl w:val="1"/>
                <w:numId w:val="24"/>
              </w:numPr>
              <w:rPr>
                <w:rFonts w:cstheme="minorHAnsi"/>
                <w:szCs w:val="22"/>
              </w:rPr>
            </w:pPr>
            <w:r>
              <w:rPr>
                <w:rFonts w:cstheme="minorHAnsi"/>
                <w:szCs w:val="22"/>
              </w:rPr>
              <w:t xml:space="preserve">Réalisation de la réunion de présentation à l’expert sécurité référent </w:t>
            </w:r>
          </w:p>
          <w:p w14:paraId="6E2BA414" w14:textId="64BF20E0" w:rsidR="00A16B71" w:rsidRDefault="00A16B71" w:rsidP="002256D9">
            <w:pPr>
              <w:pStyle w:val="Paragraphedeliste"/>
              <w:numPr>
                <w:ilvl w:val="1"/>
                <w:numId w:val="24"/>
              </w:numPr>
              <w:rPr>
                <w:rFonts w:cstheme="minorHAnsi"/>
                <w:szCs w:val="22"/>
              </w:rPr>
            </w:pPr>
            <w:r>
              <w:rPr>
                <w:rFonts w:cstheme="minorHAnsi"/>
                <w:szCs w:val="22"/>
              </w:rPr>
              <w:t>Réalisation de la réunion de présentation à la DSI</w:t>
            </w:r>
          </w:p>
          <w:p w14:paraId="135D2704" w14:textId="5BFDDBC0" w:rsidR="00A16B71" w:rsidRDefault="009F773A" w:rsidP="002256D9">
            <w:pPr>
              <w:pStyle w:val="Paragraphedeliste"/>
              <w:numPr>
                <w:ilvl w:val="1"/>
                <w:numId w:val="24"/>
              </w:numPr>
              <w:rPr>
                <w:rFonts w:cstheme="minorHAnsi"/>
                <w:szCs w:val="22"/>
              </w:rPr>
            </w:pPr>
            <w:r>
              <w:rPr>
                <w:rFonts w:cstheme="minorHAnsi"/>
                <w:szCs w:val="22"/>
              </w:rPr>
              <w:t>Transfert de connaissance vers un interne</w:t>
            </w:r>
          </w:p>
          <w:p w14:paraId="49BBB5B2" w14:textId="77777777" w:rsidR="00317FA6" w:rsidRPr="00A2631B" w:rsidRDefault="00317FA6" w:rsidP="00A16B71"/>
          <w:p w14:paraId="42DB6D1C" w14:textId="7F187130" w:rsidR="00A3358C" w:rsidRPr="00A2631B" w:rsidRDefault="00A3358C" w:rsidP="00A3358C">
            <w:pPr>
              <w:rPr>
                <w:rFonts w:cstheme="minorHAnsi"/>
                <w:szCs w:val="22"/>
              </w:rPr>
            </w:pPr>
            <w:r w:rsidRPr="00A2631B">
              <w:rPr>
                <w:rFonts w:cstheme="minorHAnsi"/>
                <w:szCs w:val="22"/>
              </w:rPr>
              <w:t>Tout livrable doit faire l’objet d’une phase de validation et vérification interne chez le titulaire d</w:t>
            </w:r>
            <w:r w:rsidR="00CE0599">
              <w:rPr>
                <w:rFonts w:cstheme="minorHAnsi"/>
                <w:szCs w:val="22"/>
              </w:rPr>
              <w:t>e l’accord-cadre</w:t>
            </w:r>
            <w:r w:rsidRPr="00A2631B">
              <w:rPr>
                <w:rFonts w:cstheme="minorHAnsi"/>
                <w:szCs w:val="22"/>
              </w:rPr>
              <w:t xml:space="preserve"> avant présentation et délivrance au référent sécurité interne et au demandeur. Ceci afin de garantir une cohérence transverse en terme qualité et de contenu entre les différents livrables du services sécurité.  </w:t>
            </w:r>
          </w:p>
          <w:p w14:paraId="1657BD36" w14:textId="7C72588B" w:rsidR="00317FA6" w:rsidRPr="00A2631B" w:rsidRDefault="00317FA6" w:rsidP="00317FA6">
            <w:pPr>
              <w:rPr>
                <w:rFonts w:cstheme="minorHAnsi"/>
              </w:rPr>
            </w:pPr>
          </w:p>
        </w:tc>
      </w:tr>
    </w:tbl>
    <w:p w14:paraId="5D4081F9" w14:textId="77777777" w:rsidR="00B419E0" w:rsidRPr="00A2631B" w:rsidRDefault="00B419E0" w:rsidP="00B419E0">
      <w:pPr>
        <w:spacing w:after="0"/>
        <w:rPr>
          <w:rFonts w:cstheme="minorHAnsi"/>
          <w:sz w:val="4"/>
          <w:szCs w:val="4"/>
        </w:rPr>
      </w:pPr>
    </w:p>
    <w:tbl>
      <w:tblPr>
        <w:tblStyle w:val="Grilledutableau"/>
        <w:tblW w:w="9070" w:type="dxa"/>
        <w:tblLayout w:type="fixed"/>
        <w:tblLook w:val="04A0" w:firstRow="1" w:lastRow="0" w:firstColumn="1" w:lastColumn="0" w:noHBand="0" w:noVBand="1"/>
      </w:tblPr>
      <w:tblGrid>
        <w:gridCol w:w="4535"/>
        <w:gridCol w:w="4535"/>
      </w:tblGrid>
      <w:tr w:rsidR="00B419E0" w:rsidRPr="00A2631B" w14:paraId="595B81B7" w14:textId="77777777" w:rsidTr="00896A17">
        <w:tc>
          <w:tcPr>
            <w:tcW w:w="4535" w:type="dxa"/>
            <w:tcBorders>
              <w:top w:val="nil"/>
              <w:left w:val="nil"/>
              <w:bottom w:val="nil"/>
              <w:right w:val="nil"/>
            </w:tcBorders>
            <w:shd w:val="clear" w:color="auto" w:fill="auto"/>
          </w:tcPr>
          <w:p w14:paraId="0EC72139" w14:textId="77777777" w:rsidR="00B419E0" w:rsidRPr="00A2631B" w:rsidRDefault="00B419E0" w:rsidP="00896A17">
            <w:pPr>
              <w:spacing w:after="0"/>
              <w:rPr>
                <w:rFonts w:cstheme="minorHAnsi"/>
                <w:sz w:val="4"/>
                <w:szCs w:val="4"/>
              </w:rPr>
            </w:pPr>
            <w:r w:rsidRPr="00A2631B">
              <w:rPr>
                <w:rFonts w:cstheme="minorHAnsi"/>
                <w:b/>
                <w:smallCaps/>
                <w:noProof/>
                <w:sz w:val="4"/>
                <w:szCs w:val="4"/>
              </w:rPr>
              <mc:AlternateContent>
                <mc:Choice Requires="wps">
                  <w:drawing>
                    <wp:anchor distT="0" distB="0" distL="114300" distR="114300" simplePos="0" relativeHeight="251658286" behindDoc="1" locked="0" layoutInCell="1" allowOverlap="1" wp14:anchorId="20B4B5E9" wp14:editId="292A933C">
                      <wp:simplePos x="0" y="0"/>
                      <wp:positionH relativeFrom="column">
                        <wp:posOffset>135207</wp:posOffset>
                      </wp:positionH>
                      <wp:positionV relativeFrom="paragraph">
                        <wp:posOffset>57150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33" name="Rectangle 33"/>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C06D72E" w14:textId="77777777" w:rsidR="006A7CE0" w:rsidRPr="001922F5" w:rsidRDefault="006A7CE0" w:rsidP="00B419E0">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4B5E9" id="Rectangle 33" o:spid="_x0000_s1111" style="position:absolute;left:0;text-align:left;margin-left:10.65pt;margin-top:4.5pt;width:198.45pt;height:22.9pt;z-index:-2516581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" fillcolor="#1f497d [3215]" stroked="f">
                      <v:shadow on="t" color="black" opacity="22937f" origin=",.5" offset="0,.63889mm"/>
                      <v:textbox>
                        <w:txbxContent>
                          <w:p w14:paraId="0C06D72E" w14:textId="77777777" w:rsidR="006A7CE0" w:rsidRPr="001922F5" w:rsidRDefault="006A7CE0" w:rsidP="00B419E0">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0852538A" w14:textId="77777777" w:rsidR="00B419E0" w:rsidRPr="00A2631B" w:rsidRDefault="00B419E0" w:rsidP="00896A17">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287" behindDoc="1" locked="0" layoutInCell="1" allowOverlap="1" wp14:anchorId="32689680" wp14:editId="222AA267">
                      <wp:simplePos x="0" y="0"/>
                      <wp:positionH relativeFrom="column">
                        <wp:posOffset>109975</wp:posOffset>
                      </wp:positionH>
                      <wp:positionV relativeFrom="paragraph">
                        <wp:posOffset>57150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34" name="Rectangle 34"/>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FF8F454" w14:textId="77777777" w:rsidR="006A7CE0" w:rsidRPr="001922F5" w:rsidRDefault="006A7CE0" w:rsidP="00B419E0">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689680" id="Rectangle 34" o:spid="_x0000_s1112" style="position:absolute;left:0;text-align:left;margin-left:8.65pt;margin-top:4.5pt;width:198.45pt;height:22.9pt;z-index:-251658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" fillcolor="#1f497d [3215]" stroked="f">
                      <v:shadow on="t" color="black" opacity="22937f" origin=",.5" offset="0,.63889mm"/>
                      <v:textbox>
                        <w:txbxContent>
                          <w:p w14:paraId="3FF8F454" w14:textId="77777777" w:rsidR="006A7CE0" w:rsidRPr="001922F5" w:rsidRDefault="006A7CE0" w:rsidP="00B419E0">
                            <w:pPr>
                              <w:jc w:val="center"/>
                              <w:rPr>
                                <w:sz w:val="24"/>
                              </w:rPr>
                            </w:pPr>
                            <w:r>
                              <w:rPr>
                                <w:rFonts w:cstheme="minorHAnsi"/>
                                <w:b/>
                                <w:smallCaps/>
                                <w:sz w:val="28"/>
                              </w:rPr>
                              <w:t>Les livrables</w:t>
                            </w:r>
                          </w:p>
                        </w:txbxContent>
                      </v:textbox>
                      <w10:wrap type="tight"/>
                    </v:rect>
                  </w:pict>
                </mc:Fallback>
              </mc:AlternateContent>
            </w:r>
          </w:p>
        </w:tc>
      </w:tr>
      <w:tr w:rsidR="00B419E0" w:rsidRPr="00A2631B" w14:paraId="50D7F3FE" w14:textId="77777777" w:rsidTr="00896A17">
        <w:tc>
          <w:tcPr>
            <w:tcW w:w="4535" w:type="dxa"/>
            <w:tcBorders>
              <w:top w:val="nil"/>
              <w:left w:val="nil"/>
              <w:bottom w:val="nil"/>
              <w:right w:val="nil"/>
            </w:tcBorders>
          </w:tcPr>
          <w:p w14:paraId="1C236596" w14:textId="77777777" w:rsidR="00B419E0" w:rsidRPr="00A2631B" w:rsidRDefault="007A7A2B" w:rsidP="002256D9">
            <w:pPr>
              <w:numPr>
                <w:ilvl w:val="0"/>
                <w:numId w:val="21"/>
              </w:numPr>
              <w:rPr>
                <w:rFonts w:cstheme="minorHAnsi"/>
                <w:bCs/>
                <w:szCs w:val="22"/>
              </w:rPr>
            </w:pPr>
            <w:r w:rsidRPr="00A2631B">
              <w:rPr>
                <w:rFonts w:cstheme="minorHAnsi"/>
                <w:bCs/>
                <w:szCs w:val="22"/>
              </w:rPr>
              <w:t>Processus d’homologation de la Cnam</w:t>
            </w:r>
          </w:p>
          <w:p w14:paraId="5EE82759" w14:textId="77777777" w:rsidR="007A7A2B" w:rsidRPr="00A2631B" w:rsidRDefault="007A7A2B" w:rsidP="002256D9">
            <w:pPr>
              <w:numPr>
                <w:ilvl w:val="0"/>
                <w:numId w:val="21"/>
              </w:numPr>
              <w:tabs>
                <w:tab w:val="left" w:pos="4144"/>
              </w:tabs>
              <w:ind w:right="175"/>
              <w:rPr>
                <w:rFonts w:cstheme="minorHAnsi"/>
                <w:bCs/>
                <w:szCs w:val="22"/>
              </w:rPr>
            </w:pPr>
            <w:r w:rsidRPr="00A2631B">
              <w:rPr>
                <w:rFonts w:cstheme="minorHAnsi"/>
                <w:bCs/>
                <w:szCs w:val="22"/>
              </w:rPr>
              <w:t>Template de base pour les homologations de la Cnam</w:t>
            </w:r>
          </w:p>
          <w:p w14:paraId="268C263E" w14:textId="42502E9E" w:rsidR="007A7A2B" w:rsidRPr="00A2631B" w:rsidRDefault="007A7A2B" w:rsidP="002256D9">
            <w:pPr>
              <w:numPr>
                <w:ilvl w:val="0"/>
                <w:numId w:val="21"/>
              </w:numPr>
              <w:tabs>
                <w:tab w:val="left" w:pos="4144"/>
              </w:tabs>
              <w:ind w:right="175"/>
              <w:rPr>
                <w:rFonts w:cstheme="minorHAnsi"/>
                <w:bCs/>
                <w:szCs w:val="22"/>
              </w:rPr>
            </w:pPr>
            <w:r w:rsidRPr="00A2631B">
              <w:rPr>
                <w:rFonts w:cstheme="minorHAnsi"/>
                <w:bCs/>
                <w:szCs w:val="22"/>
              </w:rPr>
              <w:lastRenderedPageBreak/>
              <w:t xml:space="preserve">Analyse de risques du projet à homologuer </w:t>
            </w:r>
          </w:p>
        </w:tc>
        <w:tc>
          <w:tcPr>
            <w:tcW w:w="4535" w:type="dxa"/>
            <w:tcBorders>
              <w:top w:val="nil"/>
              <w:left w:val="nil"/>
              <w:bottom w:val="nil"/>
              <w:right w:val="nil"/>
            </w:tcBorders>
          </w:tcPr>
          <w:p w14:paraId="142CA38C" w14:textId="77777777" w:rsidR="00B419E0" w:rsidRPr="00A2631B" w:rsidRDefault="00B419E0" w:rsidP="002256D9">
            <w:pPr>
              <w:numPr>
                <w:ilvl w:val="0"/>
                <w:numId w:val="21"/>
              </w:numPr>
              <w:rPr>
                <w:rFonts w:cstheme="minorHAnsi"/>
                <w:bCs/>
                <w:szCs w:val="22"/>
              </w:rPr>
            </w:pPr>
            <w:r w:rsidRPr="00A2631B">
              <w:rPr>
                <w:rFonts w:cstheme="minorHAnsi"/>
                <w:bCs/>
                <w:szCs w:val="22"/>
              </w:rPr>
              <w:lastRenderedPageBreak/>
              <w:t>CR des réunions de présentation</w:t>
            </w:r>
          </w:p>
          <w:p w14:paraId="0F8B003D" w14:textId="7E6322BA" w:rsidR="00B419E0" w:rsidRPr="00A2631B" w:rsidRDefault="00B419E0" w:rsidP="002256D9">
            <w:pPr>
              <w:numPr>
                <w:ilvl w:val="0"/>
                <w:numId w:val="21"/>
              </w:numPr>
              <w:rPr>
                <w:rFonts w:cstheme="minorHAnsi"/>
                <w:bCs/>
                <w:szCs w:val="22"/>
              </w:rPr>
            </w:pPr>
            <w:r w:rsidRPr="00A2631B">
              <w:rPr>
                <w:rFonts w:cstheme="minorHAnsi"/>
                <w:bCs/>
                <w:szCs w:val="22"/>
              </w:rPr>
              <w:t>A</w:t>
            </w:r>
            <w:r w:rsidR="007C229C">
              <w:rPr>
                <w:rFonts w:cstheme="minorHAnsi"/>
                <w:bCs/>
                <w:szCs w:val="22"/>
              </w:rPr>
              <w:t xml:space="preserve">nalyse de </w:t>
            </w:r>
            <w:r w:rsidRPr="00A2631B">
              <w:rPr>
                <w:rFonts w:cstheme="minorHAnsi"/>
                <w:bCs/>
                <w:szCs w:val="22"/>
              </w:rPr>
              <w:t>R</w:t>
            </w:r>
            <w:r w:rsidR="007C229C">
              <w:rPr>
                <w:rFonts w:cstheme="minorHAnsi"/>
                <w:bCs/>
                <w:szCs w:val="22"/>
              </w:rPr>
              <w:t>isque mise à jour</w:t>
            </w:r>
          </w:p>
          <w:p w14:paraId="6294D77C" w14:textId="59EF95FD" w:rsidR="00B419E0" w:rsidRPr="00A2631B" w:rsidRDefault="00B419E0" w:rsidP="002256D9">
            <w:pPr>
              <w:numPr>
                <w:ilvl w:val="0"/>
                <w:numId w:val="21"/>
              </w:numPr>
              <w:rPr>
                <w:rFonts w:cstheme="minorHAnsi"/>
                <w:bCs/>
                <w:szCs w:val="22"/>
              </w:rPr>
            </w:pPr>
            <w:r w:rsidRPr="00A2631B">
              <w:rPr>
                <w:rFonts w:cstheme="minorHAnsi"/>
                <w:bCs/>
                <w:szCs w:val="22"/>
              </w:rPr>
              <w:t>Support</w:t>
            </w:r>
            <w:r w:rsidR="007C229C">
              <w:rPr>
                <w:rFonts w:cstheme="minorHAnsi"/>
                <w:bCs/>
                <w:szCs w:val="22"/>
              </w:rPr>
              <w:t>s</w:t>
            </w:r>
            <w:r w:rsidRPr="00A2631B">
              <w:rPr>
                <w:rFonts w:cstheme="minorHAnsi"/>
                <w:bCs/>
                <w:szCs w:val="22"/>
              </w:rPr>
              <w:t xml:space="preserve"> de présentation</w:t>
            </w:r>
          </w:p>
          <w:p w14:paraId="156FF916" w14:textId="77777777" w:rsidR="00B419E0" w:rsidRDefault="00B419E0" w:rsidP="002256D9">
            <w:pPr>
              <w:numPr>
                <w:ilvl w:val="0"/>
                <w:numId w:val="21"/>
              </w:numPr>
              <w:rPr>
                <w:rFonts w:cstheme="minorHAnsi"/>
                <w:bCs/>
                <w:szCs w:val="22"/>
              </w:rPr>
            </w:pPr>
            <w:r w:rsidRPr="00A2631B">
              <w:rPr>
                <w:rFonts w:cstheme="minorHAnsi"/>
                <w:bCs/>
                <w:szCs w:val="22"/>
              </w:rPr>
              <w:lastRenderedPageBreak/>
              <w:t>Synthèse managériale</w:t>
            </w:r>
          </w:p>
          <w:p w14:paraId="69A3ED6A" w14:textId="2F0CD1C3" w:rsidR="00804304" w:rsidRPr="00A2631B" w:rsidRDefault="00804304" w:rsidP="002256D9">
            <w:pPr>
              <w:numPr>
                <w:ilvl w:val="0"/>
                <w:numId w:val="21"/>
              </w:numPr>
              <w:rPr>
                <w:rFonts w:cstheme="minorHAnsi"/>
                <w:bCs/>
                <w:szCs w:val="22"/>
              </w:rPr>
            </w:pPr>
            <w:r w:rsidRPr="00804304">
              <w:rPr>
                <w:rFonts w:cstheme="minorHAnsi"/>
                <w:bCs/>
                <w:szCs w:val="22"/>
              </w:rPr>
              <w:t>Tout autre élément associé à la réalisation de la prestation.</w:t>
            </w:r>
          </w:p>
        </w:tc>
      </w:tr>
    </w:tbl>
    <w:p w14:paraId="07B8341D" w14:textId="77777777" w:rsidR="00B419E0" w:rsidRPr="00A2631B" w:rsidRDefault="00B419E0" w:rsidP="00B419E0">
      <w:pPr>
        <w:spacing w:after="0"/>
        <w:rPr>
          <w:rFonts w:cstheme="minorHAnsi"/>
        </w:rPr>
      </w:pPr>
    </w:p>
    <w:p w14:paraId="63D94AF4" w14:textId="77777777" w:rsidR="007C229C" w:rsidRPr="00A2631B" w:rsidRDefault="007C229C" w:rsidP="007C229C">
      <w:pPr>
        <w:rPr>
          <w:rFonts w:cstheme="minorHAnsi"/>
          <w:sz w:val="20"/>
          <w:szCs w:val="20"/>
        </w:rPr>
      </w:pPr>
    </w:p>
    <w:p w14:paraId="221D686E" w14:textId="77777777" w:rsidR="007C229C" w:rsidRPr="00A2631B" w:rsidRDefault="007C229C" w:rsidP="007C229C">
      <w:pPr>
        <w:spacing w:after="0"/>
        <w:jc w:val="left"/>
        <w:rPr>
          <w:rFonts w:cstheme="minorHAnsi"/>
          <w:b/>
          <w:snapToGrid w:val="0"/>
          <w:color w:val="1F497D" w:themeColor="text2"/>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7C229C" w:rsidRPr="00A2631B" w14:paraId="63A9B1AA" w14:textId="77777777" w:rsidTr="00A35071">
        <w:tc>
          <w:tcPr>
            <w:tcW w:w="10204" w:type="dxa"/>
            <w:gridSpan w:val="4"/>
            <w:tcBorders>
              <w:top w:val="nil"/>
              <w:left w:val="nil"/>
              <w:bottom w:val="single" w:sz="4" w:space="0" w:color="808080" w:themeColor="background1" w:themeShade="80"/>
              <w:right w:val="nil"/>
            </w:tcBorders>
            <w:shd w:val="clear" w:color="auto" w:fill="auto"/>
          </w:tcPr>
          <w:p w14:paraId="5D3C0C1E" w14:textId="77777777" w:rsidR="007C229C" w:rsidRPr="00A2631B" w:rsidRDefault="007C229C" w:rsidP="00A35071">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16" behindDoc="1" locked="0" layoutInCell="1" allowOverlap="1" wp14:anchorId="6FF3D8BB" wp14:editId="78CE7DC2">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9" name="Rectangle 9"/>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362276ED" w14:textId="77777777" w:rsidR="006A7CE0" w:rsidRPr="001922F5" w:rsidRDefault="006A7CE0" w:rsidP="007C229C">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F3D8BB" id="Rectangle 9" o:spid="_x0000_s1113" style="position:absolute;left:0;text-align:left;margin-left:2.2pt;margin-top:4.5pt;width:490.4pt;height:22.9pt;z-index:-251658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Hh0Upt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362276ED" w14:textId="77777777" w:rsidR="006A7CE0" w:rsidRPr="001922F5" w:rsidRDefault="006A7CE0" w:rsidP="007C229C">
                            <w:pPr>
                              <w:ind w:right="-40"/>
                              <w:jc w:val="center"/>
                              <w:rPr>
                                <w:sz w:val="24"/>
                              </w:rPr>
                            </w:pPr>
                            <w:r>
                              <w:rPr>
                                <w:rFonts w:cstheme="minorHAnsi"/>
                                <w:b/>
                                <w:smallCaps/>
                                <w:sz w:val="28"/>
                              </w:rPr>
                              <w:t>La complexité</w:t>
                            </w:r>
                          </w:p>
                        </w:txbxContent>
                      </v:textbox>
                      <w10:wrap type="tight"/>
                    </v:rect>
                  </w:pict>
                </mc:Fallback>
              </mc:AlternateContent>
            </w:r>
          </w:p>
        </w:tc>
      </w:tr>
      <w:tr w:rsidR="007C229C" w:rsidRPr="00A2631B" w14:paraId="01538548" w14:textId="77777777" w:rsidTr="00A35071">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11ADA3" w14:textId="77777777" w:rsidR="007C229C" w:rsidRPr="00A2631B" w:rsidRDefault="007C229C" w:rsidP="00A35071">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13F08C0" w14:textId="77777777" w:rsidR="007C229C" w:rsidRPr="00A2631B" w:rsidRDefault="007C229C" w:rsidP="00A35071">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A3F92FB" w14:textId="77777777" w:rsidR="007C229C" w:rsidRPr="00A2631B" w:rsidRDefault="007C229C" w:rsidP="00A35071">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3F67781" w14:textId="77777777" w:rsidR="007C229C" w:rsidRPr="00A2631B" w:rsidRDefault="007C229C" w:rsidP="00A35071">
            <w:pPr>
              <w:spacing w:after="0"/>
              <w:jc w:val="center"/>
              <w:rPr>
                <w:rFonts w:cstheme="minorHAnsi"/>
                <w:b/>
                <w:smallCaps/>
                <w:szCs w:val="20"/>
              </w:rPr>
            </w:pPr>
            <w:r w:rsidRPr="00A2631B">
              <w:rPr>
                <w:rFonts w:cstheme="minorHAnsi"/>
                <w:b/>
                <w:smallCaps/>
                <w:szCs w:val="20"/>
              </w:rPr>
              <w:t>Temps estimé</w:t>
            </w:r>
          </w:p>
        </w:tc>
      </w:tr>
      <w:tr w:rsidR="007C229C" w:rsidRPr="00A2631B" w14:paraId="6A3BDE70" w14:textId="77777777" w:rsidTr="00A35071">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7851B7D" w14:textId="4E9A3EE4" w:rsidR="007C229C" w:rsidRPr="00A2631B" w:rsidRDefault="00317F93" w:rsidP="00A35071">
            <w:pPr>
              <w:rPr>
                <w:rFonts w:cstheme="minorHAnsi"/>
                <w:szCs w:val="20"/>
                <w:u w:val="single"/>
              </w:rPr>
            </w:pPr>
            <w:r w:rsidRPr="00A2631B">
              <w:rPr>
                <w:rFonts w:cstheme="minorHAnsi"/>
                <w:b/>
                <w:u w:val="single"/>
              </w:rPr>
              <w:t>UO_</w:t>
            </w:r>
            <w:r w:rsidR="004617AC">
              <w:rPr>
                <w:rFonts w:cstheme="minorHAnsi"/>
                <w:b/>
                <w:u w:val="single"/>
              </w:rPr>
              <w:t>AT3</w:t>
            </w:r>
            <w:r w:rsidRPr="00A2631B">
              <w:rPr>
                <w:rFonts w:cstheme="minorHAnsi"/>
                <w:b/>
                <w:u w:val="single"/>
              </w:rPr>
              <w:t>_0</w:t>
            </w:r>
            <w:r>
              <w:rPr>
                <w:rFonts w:cstheme="minorHAnsi"/>
                <w:b/>
                <w:u w:val="single"/>
              </w:rPr>
              <w:t>4</w:t>
            </w:r>
            <w:r w:rsidRPr="00A2631B">
              <w:rPr>
                <w:rFonts w:cstheme="minorHAnsi"/>
                <w:b/>
                <w:u w:val="single"/>
              </w:rPr>
              <w:t>_</w:t>
            </w:r>
            <w:r w:rsidR="007C229C" w:rsidRPr="00A2631B">
              <w:rPr>
                <w:rFonts w:cstheme="minorHAnsi"/>
                <w:b/>
                <w:u w:val="single"/>
              </w:rPr>
              <w:t>_M : Moyenne</w:t>
            </w:r>
          </w:p>
          <w:p w14:paraId="287C7197" w14:textId="77777777" w:rsidR="007C229C" w:rsidRPr="00A2631B" w:rsidRDefault="007C229C" w:rsidP="00A35071">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91E65E7" w14:textId="7279D9A6" w:rsidR="007C229C" w:rsidRPr="00A2631B" w:rsidRDefault="007C229C" w:rsidP="00A35071">
            <w:pPr>
              <w:rPr>
                <w:rFonts w:cstheme="minorHAnsi"/>
                <w:b/>
                <w:szCs w:val="20"/>
                <w:u w:val="single"/>
              </w:rPr>
            </w:pPr>
            <w:r>
              <w:rPr>
                <w:rFonts w:cstheme="minorHAnsi"/>
                <w:b/>
                <w:szCs w:val="20"/>
                <w:u w:val="single"/>
              </w:rPr>
              <w:t>Activité</w:t>
            </w:r>
            <w:r w:rsidRPr="00A2631B">
              <w:rPr>
                <w:rFonts w:cstheme="minorHAnsi"/>
                <w:b/>
                <w:szCs w:val="20"/>
                <w:u w:val="single"/>
              </w:rPr>
              <w:t xml:space="preserve"> : </w:t>
            </w:r>
          </w:p>
          <w:p w14:paraId="23C939A1" w14:textId="77777777" w:rsidR="007C229C" w:rsidRPr="007C229C" w:rsidRDefault="007C229C" w:rsidP="005A69ED">
            <w:pPr>
              <w:rPr>
                <w:rFonts w:cstheme="minorHAnsi"/>
                <w:szCs w:val="22"/>
              </w:rPr>
            </w:pPr>
            <w:r w:rsidRPr="007C229C">
              <w:rPr>
                <w:rFonts w:cstheme="minorHAnsi"/>
                <w:szCs w:val="22"/>
              </w:rPr>
              <w:t>Accompagner un expert de la Cnam dans la réalisation d’une homologation</w:t>
            </w:r>
          </w:p>
          <w:p w14:paraId="2E3823AA" w14:textId="1BAF0115" w:rsidR="007C229C" w:rsidRPr="002F07B8" w:rsidRDefault="007C229C" w:rsidP="00A35071">
            <w:pPr>
              <w:rPr>
                <w:rFonts w:cstheme="minorHAnsi"/>
                <w:b/>
                <w:szCs w:val="20"/>
                <w:u w:val="single"/>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BC64EA1" w14:textId="77777777"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CR des réunions de présentation</w:t>
            </w:r>
          </w:p>
          <w:p w14:paraId="7A3E7718" w14:textId="5222A5CB"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Support de présentation</w:t>
            </w:r>
          </w:p>
          <w:p w14:paraId="163F2FEB" w14:textId="35C8B9D2" w:rsidR="00804304" w:rsidRPr="00804304" w:rsidRDefault="00804304" w:rsidP="002256D9">
            <w:pPr>
              <w:numPr>
                <w:ilvl w:val="0"/>
                <w:numId w:val="31"/>
              </w:numPr>
              <w:ind w:left="179" w:hanging="179"/>
              <w:rPr>
                <w:rFonts w:cstheme="minorHAnsi"/>
                <w:sz w:val="20"/>
                <w:szCs w:val="20"/>
              </w:rPr>
            </w:pPr>
            <w:r w:rsidRPr="00804304">
              <w:rPr>
                <w:rFonts w:cstheme="minorHAnsi"/>
                <w:sz w:val="20"/>
                <w:szCs w:val="20"/>
              </w:rPr>
              <w:t>Tout autre élément associé à la réalisation de la prestation.</w:t>
            </w:r>
          </w:p>
          <w:p w14:paraId="1FFA630C" w14:textId="495FBD72" w:rsidR="007C229C" w:rsidRPr="00A2631B" w:rsidRDefault="007C229C" w:rsidP="007C229C">
            <w:pPr>
              <w:pStyle w:val="Paragraphedeliste"/>
              <w:tabs>
                <w:tab w:val="left" w:pos="4567"/>
              </w:tabs>
              <w:ind w:right="310"/>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3B6788E" w14:textId="77777777" w:rsidR="007C229C" w:rsidRPr="00A2631B" w:rsidRDefault="007C229C" w:rsidP="00A35071">
            <w:pPr>
              <w:rPr>
                <w:rFonts w:cstheme="minorHAnsi"/>
                <w:color w:val="000000"/>
                <w:szCs w:val="20"/>
              </w:rPr>
            </w:pPr>
            <w:r w:rsidRPr="00A2631B">
              <w:rPr>
                <w:rFonts w:cstheme="minorHAnsi"/>
              </w:rPr>
              <w:t>La Cnam estime une charge de 10 jours de travail dont</w:t>
            </w:r>
            <w:r w:rsidRPr="00A2631B">
              <w:rPr>
                <w:rFonts w:cstheme="minorHAnsi"/>
                <w:color w:val="000000"/>
                <w:szCs w:val="20"/>
              </w:rPr>
              <w:t xml:space="preserve"> 4-5 demi-journées d’atelier entretiens.</w:t>
            </w:r>
          </w:p>
        </w:tc>
      </w:tr>
      <w:tr w:rsidR="007C229C" w:rsidRPr="00A2631B" w14:paraId="26B4A194" w14:textId="77777777" w:rsidTr="00A35071">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5D15C63" w14:textId="4980F291" w:rsidR="007C229C" w:rsidRPr="00A2631B" w:rsidRDefault="00317F93" w:rsidP="00A35071">
            <w:pPr>
              <w:rPr>
                <w:rFonts w:cstheme="minorHAnsi"/>
                <w:szCs w:val="20"/>
                <w:u w:val="single"/>
              </w:rPr>
            </w:pPr>
            <w:r w:rsidRPr="00A2631B">
              <w:rPr>
                <w:rFonts w:cstheme="minorHAnsi"/>
                <w:b/>
                <w:u w:val="single"/>
              </w:rPr>
              <w:t>UO_</w:t>
            </w:r>
            <w:r w:rsidR="004617AC">
              <w:rPr>
                <w:rFonts w:cstheme="minorHAnsi"/>
                <w:b/>
                <w:u w:val="single"/>
              </w:rPr>
              <w:t>AT3</w:t>
            </w:r>
            <w:r w:rsidRPr="00A2631B">
              <w:rPr>
                <w:rFonts w:cstheme="minorHAnsi"/>
                <w:b/>
                <w:u w:val="single"/>
              </w:rPr>
              <w:t>_0</w:t>
            </w:r>
            <w:r>
              <w:rPr>
                <w:rFonts w:cstheme="minorHAnsi"/>
                <w:b/>
                <w:u w:val="single"/>
              </w:rPr>
              <w:t>4</w:t>
            </w:r>
            <w:r w:rsidRPr="00A2631B">
              <w:rPr>
                <w:rFonts w:cstheme="minorHAnsi"/>
                <w:b/>
                <w:u w:val="single"/>
              </w:rPr>
              <w:t>_</w:t>
            </w:r>
            <w:r w:rsidR="007C229C" w:rsidRPr="00A2631B">
              <w:rPr>
                <w:rFonts w:cstheme="minorHAnsi"/>
                <w:b/>
                <w:u w:val="single"/>
              </w:rPr>
              <w:t>_C : Complexe</w:t>
            </w:r>
          </w:p>
          <w:p w14:paraId="1BD1F272" w14:textId="77777777" w:rsidR="007C229C" w:rsidRPr="00A2631B" w:rsidRDefault="007C229C" w:rsidP="00A35071">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04EC6E5" w14:textId="77777777" w:rsidR="007C229C" w:rsidRPr="00A2631B" w:rsidRDefault="007C229C" w:rsidP="00A35071">
            <w:pPr>
              <w:rPr>
                <w:rFonts w:cstheme="minorHAnsi"/>
                <w:b/>
                <w:szCs w:val="20"/>
                <w:u w:val="single"/>
              </w:rPr>
            </w:pPr>
            <w:r w:rsidRPr="00A2631B">
              <w:rPr>
                <w:rFonts w:cstheme="minorHAnsi"/>
                <w:b/>
                <w:szCs w:val="20"/>
                <w:u w:val="single"/>
              </w:rPr>
              <w:t xml:space="preserve">Périmètre : </w:t>
            </w:r>
          </w:p>
          <w:p w14:paraId="493123F8" w14:textId="60978135" w:rsidR="007C229C" w:rsidRPr="002F07B8" w:rsidRDefault="007C229C" w:rsidP="00A35071">
            <w:pPr>
              <w:rPr>
                <w:rFonts w:cstheme="minorHAnsi"/>
                <w:b/>
                <w:szCs w:val="20"/>
                <w:u w:val="single"/>
              </w:rPr>
            </w:pPr>
            <w:r w:rsidRPr="00A16B71">
              <w:rPr>
                <w:rFonts w:cstheme="minorHAnsi"/>
                <w:szCs w:val="22"/>
              </w:rPr>
              <w:t>Réaliser</w:t>
            </w:r>
            <w:r>
              <w:rPr>
                <w:rFonts w:cstheme="minorHAnsi"/>
                <w:szCs w:val="22"/>
              </w:rPr>
              <w:t xml:space="preserve"> une</w:t>
            </w:r>
            <w:r w:rsidRPr="00A16B71">
              <w:rPr>
                <w:rFonts w:cstheme="minorHAnsi"/>
                <w:szCs w:val="22"/>
              </w:rPr>
              <w:t xml:space="preserve"> homologation</w:t>
            </w:r>
            <w:r>
              <w:rPr>
                <w:rFonts w:cstheme="minorHAnsi"/>
                <w:szCs w:val="22"/>
              </w:rPr>
              <w:t> </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646D17" w14:textId="77777777"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CR des réunions de présentation</w:t>
            </w:r>
          </w:p>
          <w:p w14:paraId="2BB9EF9C" w14:textId="77777777"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Analyse de Risque mise à jour</w:t>
            </w:r>
          </w:p>
          <w:p w14:paraId="172A0EDD" w14:textId="77777777"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Support de présentation</w:t>
            </w:r>
          </w:p>
          <w:p w14:paraId="3FEA6CED" w14:textId="77777777" w:rsidR="007C229C" w:rsidRPr="00804304" w:rsidRDefault="007C229C" w:rsidP="002256D9">
            <w:pPr>
              <w:numPr>
                <w:ilvl w:val="0"/>
                <w:numId w:val="31"/>
              </w:numPr>
              <w:ind w:left="179" w:hanging="179"/>
              <w:rPr>
                <w:rFonts w:cstheme="minorHAnsi"/>
                <w:sz w:val="20"/>
                <w:szCs w:val="20"/>
              </w:rPr>
            </w:pPr>
            <w:r w:rsidRPr="00804304">
              <w:rPr>
                <w:rFonts w:cstheme="minorHAnsi"/>
                <w:sz w:val="20"/>
                <w:szCs w:val="20"/>
              </w:rPr>
              <w:t>Synthèse managériale</w:t>
            </w:r>
          </w:p>
          <w:p w14:paraId="4F39A9F9" w14:textId="435D2B07" w:rsidR="00804304" w:rsidRPr="00A2631B" w:rsidRDefault="00804304" w:rsidP="002256D9">
            <w:pPr>
              <w:numPr>
                <w:ilvl w:val="0"/>
                <w:numId w:val="31"/>
              </w:numPr>
              <w:ind w:left="179" w:hanging="179"/>
              <w:rPr>
                <w:rFonts w:cstheme="minorHAnsi"/>
              </w:rPr>
            </w:pPr>
            <w:r w:rsidRPr="00804304">
              <w:rPr>
                <w:rFonts w:cstheme="minorHAnsi"/>
                <w:sz w:val="20"/>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23A93A4" w14:textId="77777777" w:rsidR="007C229C" w:rsidRPr="00A2631B" w:rsidRDefault="007C229C" w:rsidP="00A35071">
            <w:pPr>
              <w:rPr>
                <w:rFonts w:cstheme="minorHAnsi"/>
                <w:color w:val="000000"/>
                <w:szCs w:val="20"/>
              </w:rPr>
            </w:pPr>
            <w:r w:rsidRPr="00A2631B">
              <w:rPr>
                <w:rFonts w:cstheme="minorHAnsi"/>
              </w:rPr>
              <w:t>La Cnam estime une charge de 20 jours de travail dont</w:t>
            </w:r>
            <w:r w:rsidRPr="00A2631B">
              <w:rPr>
                <w:rFonts w:cstheme="minorHAnsi"/>
                <w:color w:val="000000"/>
                <w:szCs w:val="20"/>
              </w:rPr>
              <w:t xml:space="preserve"> 6-7 demi-journées d’atelier entretiens.</w:t>
            </w:r>
          </w:p>
          <w:p w14:paraId="4C3EF7C8" w14:textId="77777777" w:rsidR="007C229C" w:rsidRPr="00A2631B" w:rsidRDefault="007C229C" w:rsidP="00A35071">
            <w:pPr>
              <w:rPr>
                <w:rFonts w:cstheme="minorHAnsi"/>
              </w:rPr>
            </w:pPr>
          </w:p>
        </w:tc>
      </w:tr>
    </w:tbl>
    <w:p w14:paraId="7AA77025" w14:textId="77777777" w:rsidR="007C229C" w:rsidRPr="00A2631B" w:rsidRDefault="007C229C" w:rsidP="007C229C">
      <w:pPr>
        <w:spacing w:after="0"/>
        <w:jc w:val="left"/>
        <w:rPr>
          <w:rFonts w:cstheme="minorHAnsi"/>
        </w:rPr>
      </w:pPr>
    </w:p>
    <w:p w14:paraId="0486434A" w14:textId="77777777" w:rsidR="007C229C" w:rsidRPr="00A2631B" w:rsidRDefault="007C229C" w:rsidP="007C229C">
      <w:pPr>
        <w:spacing w:after="0"/>
        <w:jc w:val="left"/>
        <w:rPr>
          <w:rFonts w:cstheme="minorHAnsi"/>
        </w:rPr>
      </w:pPr>
    </w:p>
    <w:p w14:paraId="2DD02D80" w14:textId="25FD2D6C" w:rsidR="007C229C" w:rsidRPr="00A2631B" w:rsidRDefault="007C229C" w:rsidP="007C229C">
      <w:pPr>
        <w:spacing w:after="0"/>
        <w:rPr>
          <w:rFonts w:cstheme="minorHAnsi"/>
          <w:szCs w:val="20"/>
        </w:rPr>
      </w:pPr>
      <w:r w:rsidRPr="00A2631B">
        <w:rPr>
          <w:rFonts w:cstheme="minorHAnsi"/>
          <w:noProof/>
        </w:rPr>
        <mc:AlternateContent>
          <mc:Choice Requires="wps">
            <w:drawing>
              <wp:anchor distT="0" distB="0" distL="114300" distR="114300" simplePos="0" relativeHeight="251658317" behindDoc="1" locked="0" layoutInCell="1" allowOverlap="1" wp14:anchorId="24BB772F" wp14:editId="46D81BB8">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 name="Rectangle 10"/>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26D40B51" w14:textId="77777777" w:rsidR="006A7CE0" w:rsidRPr="001922F5" w:rsidRDefault="006A7CE0" w:rsidP="007C229C">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B772F" id="Rectangle 10" o:spid="_x0000_s1114" style="position:absolute;left:0;text-align:left;margin-left:0;margin-top:17.9pt;width:490.4pt;height:22.9pt;z-index:-2516581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O5XrDl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26D40B51" w14:textId="77777777" w:rsidR="006A7CE0" w:rsidRPr="001922F5" w:rsidRDefault="006A7CE0" w:rsidP="007C229C">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C3605B">
        <w:rPr>
          <w:rFonts w:cstheme="minorHAnsi"/>
          <w:szCs w:val="20"/>
        </w:rPr>
        <w:t xml:space="preserve">accompagnement à l’homologation </w:t>
      </w:r>
      <w:r w:rsidRPr="00A2631B">
        <w:rPr>
          <w:rFonts w:cstheme="minorHAnsi"/>
          <w:szCs w:val="20"/>
        </w:rPr>
        <w:t>sont :</w:t>
      </w:r>
    </w:p>
    <w:p w14:paraId="266E4325" w14:textId="1B31A0AB" w:rsidR="007C229C" w:rsidRPr="00A2631B" w:rsidRDefault="007C229C" w:rsidP="002256D9">
      <w:pPr>
        <w:pStyle w:val="Paragraphedeliste"/>
        <w:numPr>
          <w:ilvl w:val="0"/>
          <w:numId w:val="19"/>
        </w:numPr>
        <w:spacing w:after="0"/>
        <w:rPr>
          <w:rFonts w:cstheme="minorHAnsi"/>
          <w:szCs w:val="20"/>
        </w:rPr>
      </w:pPr>
      <w:r w:rsidRPr="00A2631B">
        <w:rPr>
          <w:rFonts w:cstheme="minorHAnsi"/>
          <w:szCs w:val="20"/>
        </w:rPr>
        <w:t>Consultant en cybersécurité Confirmé</w:t>
      </w:r>
    </w:p>
    <w:p w14:paraId="6F12AC65" w14:textId="77777777" w:rsidR="007C229C" w:rsidRPr="00A2631B" w:rsidRDefault="007C229C" w:rsidP="002256D9">
      <w:pPr>
        <w:pStyle w:val="Paragraphedeliste"/>
        <w:numPr>
          <w:ilvl w:val="0"/>
          <w:numId w:val="19"/>
        </w:numPr>
        <w:spacing w:after="0"/>
        <w:rPr>
          <w:rFonts w:cstheme="minorHAnsi"/>
        </w:rPr>
      </w:pPr>
      <w:r w:rsidRPr="00A2631B">
        <w:rPr>
          <w:rFonts w:cstheme="minorHAnsi"/>
          <w:szCs w:val="20"/>
        </w:rPr>
        <w:t>Responsable de projet de sécurité Confirmé</w:t>
      </w:r>
    </w:p>
    <w:p w14:paraId="3A6C833F" w14:textId="77777777" w:rsidR="007C229C" w:rsidRPr="00A2631B" w:rsidRDefault="007C229C" w:rsidP="007C229C">
      <w:pPr>
        <w:spacing w:after="0"/>
        <w:jc w:val="left"/>
        <w:rPr>
          <w:rFonts w:cstheme="minorHAnsi"/>
          <w:snapToGrid w:val="0"/>
          <w:color w:val="1F497D" w:themeColor="text2"/>
          <w:sz w:val="24"/>
          <w:szCs w:val="20"/>
        </w:rPr>
      </w:pPr>
      <w:r w:rsidRPr="00A2631B">
        <w:rPr>
          <w:rFonts w:cstheme="minorHAnsi"/>
        </w:rPr>
        <w:br w:type="page"/>
      </w:r>
    </w:p>
    <w:p w14:paraId="43C4EF0C" w14:textId="77777777" w:rsidR="00B419E0" w:rsidRPr="00A2631B" w:rsidRDefault="00B419E0" w:rsidP="00B419E0">
      <w:pPr>
        <w:spacing w:after="0"/>
        <w:rPr>
          <w:rFonts w:cstheme="minorHAnsi"/>
        </w:rPr>
      </w:pPr>
    </w:p>
    <w:p w14:paraId="4E99B0D3" w14:textId="1588AAFD" w:rsidR="00136A19" w:rsidRDefault="00A21783" w:rsidP="009765B1">
      <w:pPr>
        <w:pStyle w:val="Titre3"/>
      </w:pPr>
      <w:bookmarkStart w:id="142" w:name="_Ref213072005"/>
      <w:bookmarkStart w:id="143" w:name="_Toc229561513"/>
      <w:r w:rsidRPr="00A2631B">
        <w:t>UO_</w:t>
      </w:r>
      <w:r w:rsidR="00E77508">
        <w:t>AT</w:t>
      </w:r>
      <w:r w:rsidR="004617AC">
        <w:t>3</w:t>
      </w:r>
      <w:r w:rsidRPr="00A2631B">
        <w:t>_0</w:t>
      </w:r>
      <w:r w:rsidR="009B37E0" w:rsidRPr="00A2631B">
        <w:t>5</w:t>
      </w:r>
      <w:r w:rsidRPr="00A2631B">
        <w:t xml:space="preserve"> </w:t>
      </w:r>
      <w:r w:rsidR="006C3001" w:rsidRPr="00A2631B">
        <w:t>Accompagnement à la conception de solution sécurisée</w:t>
      </w:r>
      <w:bookmarkEnd w:id="142"/>
      <w:bookmarkEnd w:id="143"/>
      <w:r w:rsidR="006C3001" w:rsidRPr="00A2631B">
        <w:t> </w:t>
      </w:r>
    </w:p>
    <w:p w14:paraId="5795D7A1" w14:textId="77777777" w:rsidR="004A741F" w:rsidRPr="0063040B" w:rsidRDefault="004A741F" w:rsidP="00671F65"/>
    <w:tbl>
      <w:tblPr>
        <w:tblStyle w:val="Grilledutableau"/>
        <w:tblW w:w="0" w:type="auto"/>
        <w:tblLook w:val="04A0" w:firstRow="1" w:lastRow="0" w:firstColumn="1" w:lastColumn="0" w:noHBand="0" w:noVBand="1"/>
      </w:tblPr>
      <w:tblGrid>
        <w:gridCol w:w="9071"/>
      </w:tblGrid>
      <w:tr w:rsidR="00A21783" w:rsidRPr="00A2631B" w14:paraId="3F165B3F" w14:textId="77777777" w:rsidTr="00A21783">
        <w:tc>
          <w:tcPr>
            <w:tcW w:w="9071" w:type="dxa"/>
            <w:tcBorders>
              <w:top w:val="nil"/>
              <w:left w:val="nil"/>
              <w:bottom w:val="nil"/>
              <w:right w:val="nil"/>
            </w:tcBorders>
            <w:shd w:val="clear" w:color="auto" w:fill="auto"/>
          </w:tcPr>
          <w:p w14:paraId="236A4644" w14:textId="77777777" w:rsidR="00A21783" w:rsidRPr="00A2631B" w:rsidRDefault="00A21783" w:rsidP="00A21783">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74" behindDoc="1" locked="0" layoutInCell="1" allowOverlap="1" wp14:anchorId="1F4D929F" wp14:editId="7DFEA012">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19" name="Rectangle 19"/>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8CDE94B" w14:textId="77777777" w:rsidR="006A7CE0" w:rsidRPr="001922F5" w:rsidRDefault="006A7CE0" w:rsidP="00A21783">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4D929F" id="Rectangle 19" o:spid="_x0000_s1115" style="position:absolute;left:0;text-align:left;margin-left:-4.65pt;margin-top:.15pt;width:452.15pt;height:22.9pt;z-index:-2516582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dKTZw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TnFwma&#10;jhZQbR5RIGypH4O+rfk67lSkR4XMdd4K3l964I910JYSekmKJeDP984TninIVila3p1Sxh8rhUYK&#10;99UzOS+G43FatqyMJ2cjVvDYsji2+FVzDXzHQ34pgs5iwpPbiRaheeE1n6esbFJec+5SasKdck3b&#10;neaHQpv5PMN4wYKiO/8UdAqeBp3o9ty9KAw9J4nZfA+7PVPTN9TcYpOnh/mKwNaZt4e59lfAy5nJ&#10;2T8kafuP9Yw6PHezX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BqadKT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78CDE94B" w14:textId="77777777" w:rsidR="006A7CE0" w:rsidRPr="001922F5" w:rsidRDefault="006A7CE0" w:rsidP="00A21783">
                            <w:pPr>
                              <w:jc w:val="center"/>
                              <w:rPr>
                                <w:b/>
                                <w:smallCaps/>
                                <w:sz w:val="28"/>
                              </w:rPr>
                            </w:pPr>
                            <w:r w:rsidRPr="001922F5">
                              <w:rPr>
                                <w:b/>
                                <w:smallCaps/>
                                <w:sz w:val="28"/>
                              </w:rPr>
                              <w:t>Description du besoin</w:t>
                            </w:r>
                          </w:p>
                        </w:txbxContent>
                      </v:textbox>
                      <w10:wrap type="tight"/>
                    </v:rect>
                  </w:pict>
                </mc:Fallback>
              </mc:AlternateContent>
            </w:r>
          </w:p>
        </w:tc>
      </w:tr>
      <w:tr w:rsidR="00A21783" w:rsidRPr="00A2631B" w14:paraId="6B63B3E6" w14:textId="77777777" w:rsidTr="00A21783">
        <w:trPr>
          <w:trHeight w:val="587"/>
        </w:trPr>
        <w:tc>
          <w:tcPr>
            <w:tcW w:w="9071" w:type="dxa"/>
            <w:tcBorders>
              <w:top w:val="nil"/>
              <w:left w:val="nil"/>
              <w:bottom w:val="nil"/>
              <w:right w:val="nil"/>
            </w:tcBorders>
          </w:tcPr>
          <w:p w14:paraId="51F95823" w14:textId="0F5931B2" w:rsidR="00A21783" w:rsidRPr="001F6BF4" w:rsidRDefault="00A21783" w:rsidP="00A21783">
            <w:pPr>
              <w:rPr>
                <w:rFonts w:cstheme="minorHAnsi"/>
                <w:szCs w:val="20"/>
              </w:rPr>
            </w:pPr>
            <w:r w:rsidRPr="001F6BF4">
              <w:rPr>
                <w:rFonts w:cstheme="minorHAnsi"/>
                <w:szCs w:val="20"/>
              </w:rPr>
              <w:t>Le</w:t>
            </w:r>
            <w:r w:rsidR="005C1A88" w:rsidRPr="001F6BF4">
              <w:rPr>
                <w:rFonts w:cstheme="minorHAnsi"/>
                <w:szCs w:val="20"/>
              </w:rPr>
              <w:t>s</w:t>
            </w:r>
            <w:r w:rsidRPr="001F6BF4">
              <w:rPr>
                <w:rFonts w:cstheme="minorHAnsi"/>
                <w:szCs w:val="20"/>
              </w:rPr>
              <w:t xml:space="preserve"> besoin</w:t>
            </w:r>
            <w:r w:rsidR="005C1A88" w:rsidRPr="001F6BF4">
              <w:rPr>
                <w:rFonts w:cstheme="minorHAnsi"/>
                <w:szCs w:val="20"/>
              </w:rPr>
              <w:t>s</w:t>
            </w:r>
            <w:r w:rsidRPr="001F6BF4">
              <w:rPr>
                <w:rFonts w:cstheme="minorHAnsi"/>
                <w:szCs w:val="20"/>
              </w:rPr>
              <w:t xml:space="preserve"> attendu</w:t>
            </w:r>
            <w:r w:rsidR="005C1A88" w:rsidRPr="001F6BF4">
              <w:rPr>
                <w:rFonts w:cstheme="minorHAnsi"/>
                <w:szCs w:val="20"/>
              </w:rPr>
              <w:t>s</w:t>
            </w:r>
            <w:r w:rsidRPr="001F6BF4">
              <w:rPr>
                <w:rFonts w:cstheme="minorHAnsi"/>
                <w:szCs w:val="20"/>
              </w:rPr>
              <w:t xml:space="preserve"> </w:t>
            </w:r>
            <w:r w:rsidR="003326B3" w:rsidRPr="001F6BF4">
              <w:rPr>
                <w:rFonts w:cstheme="minorHAnsi"/>
                <w:szCs w:val="20"/>
              </w:rPr>
              <w:t>sont</w:t>
            </w:r>
            <w:r w:rsidRPr="001F6BF4">
              <w:rPr>
                <w:rFonts w:cstheme="minorHAnsi"/>
                <w:szCs w:val="20"/>
              </w:rPr>
              <w:t> :</w:t>
            </w:r>
          </w:p>
          <w:p w14:paraId="65B71187" w14:textId="77777777" w:rsidR="00A21783" w:rsidRPr="001F6BF4" w:rsidRDefault="00A21783" w:rsidP="002256D9">
            <w:pPr>
              <w:numPr>
                <w:ilvl w:val="0"/>
                <w:numId w:val="28"/>
              </w:numPr>
              <w:rPr>
                <w:rFonts w:cstheme="minorHAnsi"/>
                <w:szCs w:val="20"/>
              </w:rPr>
            </w:pPr>
            <w:r w:rsidRPr="001F6BF4">
              <w:rPr>
                <w:rFonts w:cstheme="minorHAnsi"/>
                <w:szCs w:val="20"/>
              </w:rPr>
              <w:t>Etude ciblée sur l’état de l’art d’un périmètre donné de mesures de sécurité,</w:t>
            </w:r>
          </w:p>
          <w:p w14:paraId="3B284794" w14:textId="77777777" w:rsidR="00A21783" w:rsidRPr="001F6BF4" w:rsidRDefault="00A21783" w:rsidP="002256D9">
            <w:pPr>
              <w:numPr>
                <w:ilvl w:val="0"/>
                <w:numId w:val="28"/>
              </w:numPr>
              <w:rPr>
                <w:rFonts w:cstheme="minorHAnsi"/>
                <w:szCs w:val="20"/>
              </w:rPr>
            </w:pPr>
            <w:r w:rsidRPr="001F6BF4">
              <w:rPr>
                <w:rFonts w:cstheme="minorHAnsi"/>
                <w:szCs w:val="20"/>
              </w:rPr>
              <w:t>Élaboration et proposition d'évolution d'une architecture suite à une analyse révélant des failles de sécurité,</w:t>
            </w:r>
          </w:p>
          <w:p w14:paraId="134EC2F3" w14:textId="77777777" w:rsidR="00A21783" w:rsidRPr="001F6BF4" w:rsidRDefault="00A21783" w:rsidP="002256D9">
            <w:pPr>
              <w:numPr>
                <w:ilvl w:val="0"/>
                <w:numId w:val="28"/>
              </w:numPr>
              <w:rPr>
                <w:rFonts w:cstheme="minorHAnsi"/>
                <w:szCs w:val="20"/>
              </w:rPr>
            </w:pPr>
            <w:r w:rsidRPr="001F6BF4">
              <w:rPr>
                <w:rFonts w:cstheme="minorHAnsi"/>
                <w:szCs w:val="20"/>
              </w:rPr>
              <w:t>Etude de l’évolution d'outils ou de fonctionnalités de sécurité, ceci pour des outils déjà mis en place mais ne répondant plus aux règles de sécurité requises par la PSSI (transfert de fichiers, sécurisation de messagerie, chiffrement de flux de fichiers, ajout de fonctionnalités de sécurité comme le contrôle d'accès, les mécanismes d'authentification, le renforcement du type d'authentification…).</w:t>
            </w:r>
          </w:p>
          <w:p w14:paraId="4F999102" w14:textId="77777777" w:rsidR="00A21783" w:rsidRPr="001F6BF4" w:rsidRDefault="00A21783" w:rsidP="002256D9">
            <w:pPr>
              <w:numPr>
                <w:ilvl w:val="0"/>
                <w:numId w:val="28"/>
              </w:numPr>
              <w:rPr>
                <w:rFonts w:cstheme="minorHAnsi"/>
                <w:szCs w:val="20"/>
              </w:rPr>
            </w:pPr>
            <w:r w:rsidRPr="001F6BF4">
              <w:rPr>
                <w:rFonts w:cstheme="minorHAnsi"/>
                <w:szCs w:val="20"/>
              </w:rPr>
              <w:t>Etude et proposition de nouvelles solutions de sécurité en vue de compléter le catalogue des mesures de sécurité disponibles.</w:t>
            </w:r>
          </w:p>
          <w:p w14:paraId="515CE46C" w14:textId="77777777" w:rsidR="00A21783" w:rsidRPr="001F6BF4" w:rsidRDefault="00A21783" w:rsidP="002256D9">
            <w:pPr>
              <w:numPr>
                <w:ilvl w:val="0"/>
                <w:numId w:val="28"/>
              </w:numPr>
              <w:rPr>
                <w:rFonts w:cstheme="minorHAnsi"/>
                <w:szCs w:val="20"/>
              </w:rPr>
            </w:pPr>
            <w:r w:rsidRPr="001F6BF4">
              <w:rPr>
                <w:rFonts w:cstheme="minorHAnsi"/>
                <w:szCs w:val="20"/>
              </w:rPr>
              <w:t>Réalisation de POC permettant de confirmer les choix de solutions sécurité et d’affiner les impacts opérationnels de mise en œuvre.</w:t>
            </w:r>
          </w:p>
          <w:p w14:paraId="73B3F63F" w14:textId="77777777" w:rsidR="00A21783" w:rsidRPr="001F6BF4" w:rsidRDefault="00A21783" w:rsidP="002256D9">
            <w:pPr>
              <w:numPr>
                <w:ilvl w:val="0"/>
                <w:numId w:val="28"/>
              </w:numPr>
              <w:rPr>
                <w:rFonts w:cstheme="minorHAnsi"/>
                <w:szCs w:val="20"/>
              </w:rPr>
            </w:pPr>
            <w:r w:rsidRPr="001F6BF4">
              <w:rPr>
                <w:rFonts w:cstheme="minorHAnsi"/>
                <w:szCs w:val="20"/>
              </w:rPr>
              <w:t>Conception d'architectures sécurisées et de remise à niveau d'un système existant, renforcement des fonctions de sécurité répondant aux besoins des infrastructures et/ou applications déjà déployées et dites 'sensibles' :</w:t>
            </w:r>
          </w:p>
          <w:p w14:paraId="59FAC81F" w14:textId="77777777" w:rsidR="00A21783" w:rsidRPr="001F6BF4" w:rsidRDefault="00A21783" w:rsidP="002256D9">
            <w:pPr>
              <w:numPr>
                <w:ilvl w:val="0"/>
                <w:numId w:val="29"/>
              </w:numPr>
              <w:spacing w:after="0"/>
              <w:ind w:left="714" w:hanging="357"/>
              <w:rPr>
                <w:rFonts w:cstheme="minorHAnsi"/>
                <w:szCs w:val="20"/>
              </w:rPr>
            </w:pPr>
            <w:r w:rsidRPr="001F6BF4">
              <w:rPr>
                <w:rFonts w:cstheme="minorHAnsi"/>
                <w:szCs w:val="20"/>
              </w:rPr>
              <w:t xml:space="preserve">Spécifications générales </w:t>
            </w:r>
          </w:p>
          <w:p w14:paraId="04DC2335" w14:textId="174A1239" w:rsidR="00A21783" w:rsidRPr="001F6BF4" w:rsidRDefault="006A7D03" w:rsidP="002256D9">
            <w:pPr>
              <w:numPr>
                <w:ilvl w:val="0"/>
                <w:numId w:val="29"/>
              </w:numPr>
              <w:ind w:left="714" w:hanging="357"/>
              <w:rPr>
                <w:rFonts w:cstheme="minorHAnsi"/>
                <w:szCs w:val="20"/>
              </w:rPr>
            </w:pPr>
            <w:r w:rsidRPr="001F6BF4">
              <w:rPr>
                <w:rFonts w:cstheme="minorHAnsi"/>
                <w:szCs w:val="20"/>
              </w:rPr>
              <w:t>Identification</w:t>
            </w:r>
            <w:r w:rsidR="00A21783" w:rsidRPr="001F6BF4">
              <w:rPr>
                <w:rFonts w:cstheme="minorHAnsi"/>
                <w:szCs w:val="20"/>
              </w:rPr>
              <w:t xml:space="preserve"> de l'ensemble des tâches à mener</w:t>
            </w:r>
          </w:p>
          <w:p w14:paraId="0C3F68D8" w14:textId="77777777" w:rsidR="00A21783" w:rsidRPr="001F6BF4" w:rsidRDefault="00A21783" w:rsidP="002256D9">
            <w:pPr>
              <w:numPr>
                <w:ilvl w:val="0"/>
                <w:numId w:val="28"/>
              </w:numPr>
              <w:rPr>
                <w:rFonts w:cstheme="minorHAnsi"/>
                <w:szCs w:val="20"/>
              </w:rPr>
            </w:pPr>
            <w:r w:rsidRPr="001F6BF4">
              <w:rPr>
                <w:rFonts w:cstheme="minorHAnsi"/>
                <w:szCs w:val="20"/>
              </w:rPr>
              <w:t>Conception d'architectures sécurisées dans le cadre de nouvelles applications ou d'applications en très forte évolution :</w:t>
            </w:r>
          </w:p>
          <w:p w14:paraId="77A5EFF8" w14:textId="7F12579E" w:rsidR="00A21783" w:rsidRPr="001F6BF4" w:rsidRDefault="006A7D03" w:rsidP="002256D9">
            <w:pPr>
              <w:numPr>
                <w:ilvl w:val="0"/>
                <w:numId w:val="29"/>
              </w:numPr>
              <w:spacing w:after="0"/>
              <w:ind w:left="714" w:hanging="357"/>
              <w:rPr>
                <w:rFonts w:cstheme="minorHAnsi"/>
                <w:szCs w:val="20"/>
              </w:rPr>
            </w:pPr>
            <w:r w:rsidRPr="001F6BF4">
              <w:rPr>
                <w:rFonts w:cstheme="minorHAnsi"/>
                <w:szCs w:val="20"/>
              </w:rPr>
              <w:t>Élaboration</w:t>
            </w:r>
            <w:r w:rsidR="00A21783" w:rsidRPr="001F6BF4">
              <w:rPr>
                <w:rFonts w:cstheme="minorHAnsi"/>
                <w:szCs w:val="20"/>
              </w:rPr>
              <w:t xml:space="preserve"> des processus de gestion de la sécurité dans le contexte de la prestation, ces processus étant techniques mais aussi organisationnels et humains,</w:t>
            </w:r>
          </w:p>
          <w:p w14:paraId="33F40491" w14:textId="5D510958" w:rsidR="00A21783" w:rsidRPr="001F6BF4" w:rsidRDefault="006A7D03" w:rsidP="002256D9">
            <w:pPr>
              <w:numPr>
                <w:ilvl w:val="0"/>
                <w:numId w:val="29"/>
              </w:numPr>
              <w:ind w:left="714" w:hanging="357"/>
              <w:rPr>
                <w:rFonts w:cstheme="minorHAnsi"/>
                <w:szCs w:val="20"/>
              </w:rPr>
            </w:pPr>
            <w:r w:rsidRPr="001F6BF4">
              <w:rPr>
                <w:rFonts w:cstheme="minorHAnsi"/>
                <w:szCs w:val="20"/>
              </w:rPr>
              <w:t>Proposition</w:t>
            </w:r>
            <w:r w:rsidR="00A21783" w:rsidRPr="001F6BF4">
              <w:rPr>
                <w:rFonts w:cstheme="minorHAnsi"/>
                <w:szCs w:val="20"/>
              </w:rPr>
              <w:t xml:space="preserve"> d'une architecture de sécurité répondant aux besoins des nouvelles applications (ces applications correspondent à des besoins fonctionnels nouveaux ou bien correspondent à la réécriture ou à la refonte d'anciennes applications),</w:t>
            </w:r>
          </w:p>
          <w:p w14:paraId="297A3D28" w14:textId="0E291B7E" w:rsidR="00A21783" w:rsidRPr="001F6BF4" w:rsidRDefault="00A21783" w:rsidP="002256D9">
            <w:pPr>
              <w:numPr>
                <w:ilvl w:val="0"/>
                <w:numId w:val="28"/>
              </w:numPr>
              <w:rPr>
                <w:rFonts w:cstheme="minorHAnsi"/>
                <w:szCs w:val="20"/>
              </w:rPr>
            </w:pPr>
            <w:r w:rsidRPr="001F6BF4">
              <w:rPr>
                <w:rFonts w:cstheme="minorHAnsi"/>
                <w:szCs w:val="20"/>
              </w:rPr>
              <w:t>Conception des nouveaux outils de sécurité pouvant répondre à des nouveaux besoins de protection exprimés par les projets et qui ne peuvent pas être couverts par les solutions déjà présentes dans le catalogue des solutions sécurité,</w:t>
            </w:r>
          </w:p>
          <w:p w14:paraId="74CCAF08" w14:textId="0F36D1B6" w:rsidR="00A21783" w:rsidRPr="00A2631B" w:rsidRDefault="00A21783" w:rsidP="00A21783">
            <w:pPr>
              <w:spacing w:after="0"/>
              <w:rPr>
                <w:rFonts w:cstheme="minorHAnsi"/>
              </w:rPr>
            </w:pPr>
          </w:p>
        </w:tc>
      </w:tr>
    </w:tbl>
    <w:p w14:paraId="526362FE" w14:textId="18B6DE5C" w:rsidR="00820E92" w:rsidRPr="00820E92" w:rsidRDefault="00820E92" w:rsidP="00820E92">
      <w:pPr>
        <w:spacing w:after="0"/>
        <w:rPr>
          <w:rFonts w:cstheme="minorHAnsi"/>
        </w:rPr>
      </w:pPr>
      <w:r w:rsidRPr="00820E92">
        <w:rPr>
          <w:rFonts w:cstheme="minorHAnsi"/>
        </w:rPr>
        <w:t xml:space="preserve">La prestation doit être proposée en </w:t>
      </w:r>
      <w:r w:rsidR="005941FF">
        <w:rPr>
          <w:rFonts w:cstheme="minorHAnsi"/>
        </w:rPr>
        <w:t xml:space="preserve">mode </w:t>
      </w:r>
      <w:r w:rsidRPr="00820E92">
        <w:rPr>
          <w:rFonts w:cstheme="minorHAnsi"/>
        </w:rPr>
        <w:t>standard uniquement (pas en centre de service).</w:t>
      </w:r>
    </w:p>
    <w:p w14:paraId="6AF97145" w14:textId="468830C7" w:rsidR="00A21783" w:rsidRPr="00A2631B" w:rsidRDefault="00820E92" w:rsidP="00820E92">
      <w:pPr>
        <w:spacing w:after="0"/>
        <w:rPr>
          <w:rFonts w:cstheme="minorHAnsi"/>
        </w:rPr>
      </w:pPr>
      <w:r w:rsidRPr="00820E92">
        <w:rPr>
          <w:rFonts w:cstheme="minorHAnsi"/>
        </w:rPr>
        <w:t xml:space="preserve">La réalisation de cette prestation </w:t>
      </w:r>
      <w:r w:rsidR="00851648">
        <w:rPr>
          <w:rFonts w:cstheme="minorHAnsi"/>
        </w:rPr>
        <w:t>doi</w:t>
      </w:r>
      <w:r w:rsidR="001F6BF4">
        <w:rPr>
          <w:rFonts w:cstheme="minorHAnsi"/>
        </w:rPr>
        <w:t>t</w:t>
      </w:r>
      <w:r w:rsidRPr="00820E92">
        <w:rPr>
          <w:rFonts w:cstheme="minorHAnsi"/>
        </w:rPr>
        <w:t xml:space="preserve"> être proposée avec et sans recours à l’IA.</w:t>
      </w:r>
    </w:p>
    <w:p w14:paraId="7E7B4180" w14:textId="77777777" w:rsidR="00A21783" w:rsidRDefault="00A21783" w:rsidP="00A21783">
      <w:pPr>
        <w:spacing w:after="0"/>
        <w:rPr>
          <w:rFonts w:cstheme="minorHAnsi"/>
        </w:rPr>
      </w:pPr>
    </w:p>
    <w:p w14:paraId="6012514C" w14:textId="77777777" w:rsidR="008B5C10" w:rsidRPr="00A2631B" w:rsidRDefault="008B5C10" w:rsidP="00A21783">
      <w:pPr>
        <w:spacing w:after="0"/>
        <w:rPr>
          <w:rFonts w:cstheme="minorHAnsi"/>
        </w:rPr>
      </w:pPr>
    </w:p>
    <w:tbl>
      <w:tblPr>
        <w:tblStyle w:val="Grilledutableau"/>
        <w:tblW w:w="0" w:type="auto"/>
        <w:tblLook w:val="04A0" w:firstRow="1" w:lastRow="0" w:firstColumn="1" w:lastColumn="0" w:noHBand="0" w:noVBand="1"/>
      </w:tblPr>
      <w:tblGrid>
        <w:gridCol w:w="9071"/>
      </w:tblGrid>
      <w:tr w:rsidR="00A21783" w:rsidRPr="00A2631B" w14:paraId="069B2ABB" w14:textId="77777777" w:rsidTr="00317FA6">
        <w:tc>
          <w:tcPr>
            <w:tcW w:w="9071" w:type="dxa"/>
            <w:tcBorders>
              <w:top w:val="nil"/>
              <w:left w:val="nil"/>
              <w:bottom w:val="nil"/>
              <w:right w:val="nil"/>
            </w:tcBorders>
            <w:shd w:val="clear" w:color="auto" w:fill="auto"/>
          </w:tcPr>
          <w:p w14:paraId="598CB8D2" w14:textId="77777777" w:rsidR="00A21783" w:rsidRPr="00A2631B" w:rsidRDefault="00A21783" w:rsidP="00A21783">
            <w:pPr>
              <w:spacing w:after="0"/>
              <w:rPr>
                <w:rFonts w:cstheme="minorHAnsi"/>
              </w:rPr>
            </w:pPr>
            <w:r w:rsidRPr="00A2631B">
              <w:rPr>
                <w:rFonts w:cstheme="minorHAnsi"/>
                <w:b/>
                <w:smallCaps/>
                <w:noProof/>
                <w:sz w:val="24"/>
              </w:rPr>
              <w:lastRenderedPageBreak/>
              <mc:AlternateContent>
                <mc:Choice Requires="wps">
                  <w:drawing>
                    <wp:anchor distT="0" distB="0" distL="114300" distR="114300" simplePos="0" relativeHeight="251658275" behindDoc="1" locked="0" layoutInCell="1" allowOverlap="1" wp14:anchorId="2C4FC93A" wp14:editId="0BE78520">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20" name="Rectangle 20"/>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4315573B" w14:textId="1AE79E3A" w:rsidR="006A7CE0" w:rsidRPr="001922F5" w:rsidRDefault="006A7CE0" w:rsidP="00A21783">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FC93A" id="Rectangle 20" o:spid="_x0000_s1116" style="position:absolute;left:0;text-align:left;margin-left:-4.65pt;margin-top:.15pt;width:452.15pt;height:22.9pt;z-index:-2516582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Am3QsR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4315573B" w14:textId="1AE79E3A" w:rsidR="006A7CE0" w:rsidRPr="001922F5" w:rsidRDefault="006A7CE0" w:rsidP="00A21783">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A21783" w:rsidRPr="00A2631B" w14:paraId="5D646D5B" w14:textId="77777777" w:rsidTr="00317FA6">
        <w:tc>
          <w:tcPr>
            <w:tcW w:w="9071" w:type="dxa"/>
            <w:tcBorders>
              <w:top w:val="nil"/>
              <w:left w:val="nil"/>
              <w:bottom w:val="nil"/>
              <w:right w:val="nil"/>
            </w:tcBorders>
          </w:tcPr>
          <w:p w14:paraId="16212D5B" w14:textId="20B40EEA" w:rsidR="00EA572A" w:rsidRPr="001F6BF4" w:rsidRDefault="00A36F43" w:rsidP="002256D9">
            <w:pPr>
              <w:numPr>
                <w:ilvl w:val="0"/>
                <w:numId w:val="19"/>
              </w:numPr>
              <w:rPr>
                <w:rFonts w:cstheme="minorHAnsi"/>
                <w:szCs w:val="20"/>
              </w:rPr>
            </w:pPr>
            <w:r w:rsidRPr="001F6BF4">
              <w:rPr>
                <w:rFonts w:cstheme="minorHAnsi"/>
                <w:szCs w:val="20"/>
              </w:rPr>
              <w:t>Prise</w:t>
            </w:r>
            <w:r w:rsidR="00EA572A" w:rsidRPr="001F6BF4">
              <w:rPr>
                <w:rFonts w:cstheme="minorHAnsi"/>
                <w:szCs w:val="20"/>
              </w:rPr>
              <w:t xml:space="preserve"> en compte de l'existant au niveau technique, organisationnel, fonctionnel et méthodologique,</w:t>
            </w:r>
          </w:p>
          <w:p w14:paraId="11D5CB30" w14:textId="2E51EE51" w:rsidR="00EA572A" w:rsidRPr="001F6BF4" w:rsidRDefault="00A36F43" w:rsidP="002256D9">
            <w:pPr>
              <w:numPr>
                <w:ilvl w:val="0"/>
                <w:numId w:val="19"/>
              </w:numPr>
              <w:rPr>
                <w:rFonts w:cstheme="minorHAnsi"/>
                <w:szCs w:val="20"/>
              </w:rPr>
            </w:pPr>
            <w:r w:rsidRPr="001F6BF4">
              <w:rPr>
                <w:rFonts w:cstheme="minorHAnsi"/>
                <w:szCs w:val="20"/>
              </w:rPr>
              <w:t>Synthèse</w:t>
            </w:r>
            <w:r w:rsidR="00EA572A" w:rsidRPr="001F6BF4">
              <w:rPr>
                <w:rFonts w:cstheme="minorHAnsi"/>
                <w:szCs w:val="20"/>
              </w:rPr>
              <w:t xml:space="preserve"> des besoins exprimés en termes de sécurisation,</w:t>
            </w:r>
          </w:p>
          <w:p w14:paraId="51E09CB8" w14:textId="4C1CA8CF" w:rsidR="00EA572A" w:rsidRPr="001F6BF4" w:rsidRDefault="00A36F43" w:rsidP="002256D9">
            <w:pPr>
              <w:numPr>
                <w:ilvl w:val="0"/>
                <w:numId w:val="19"/>
              </w:numPr>
              <w:rPr>
                <w:rFonts w:cstheme="minorHAnsi"/>
                <w:szCs w:val="20"/>
              </w:rPr>
            </w:pPr>
            <w:r w:rsidRPr="001F6BF4">
              <w:rPr>
                <w:rFonts w:cstheme="minorHAnsi"/>
                <w:szCs w:val="20"/>
              </w:rPr>
              <w:t>Détermination</w:t>
            </w:r>
            <w:r w:rsidR="00EA572A" w:rsidRPr="001F6BF4">
              <w:rPr>
                <w:rFonts w:cstheme="minorHAnsi"/>
                <w:szCs w:val="20"/>
              </w:rPr>
              <w:t xml:space="preserve"> des contraintes sécurité et du niveau de labellisation sécurité (si nécessaire),</w:t>
            </w:r>
          </w:p>
          <w:p w14:paraId="30E92619" w14:textId="52EC9E17" w:rsidR="00EA572A" w:rsidRPr="001F6BF4" w:rsidRDefault="00A36F43" w:rsidP="002256D9">
            <w:pPr>
              <w:numPr>
                <w:ilvl w:val="0"/>
                <w:numId w:val="19"/>
              </w:numPr>
              <w:rPr>
                <w:rFonts w:cstheme="minorHAnsi"/>
                <w:szCs w:val="20"/>
              </w:rPr>
            </w:pPr>
            <w:r w:rsidRPr="001F6BF4">
              <w:rPr>
                <w:rFonts w:cstheme="minorHAnsi"/>
                <w:szCs w:val="20"/>
              </w:rPr>
              <w:t>Définition</w:t>
            </w:r>
            <w:r w:rsidR="00EA572A" w:rsidRPr="001F6BF4">
              <w:rPr>
                <w:rFonts w:cstheme="minorHAnsi"/>
                <w:szCs w:val="20"/>
              </w:rPr>
              <w:t xml:space="preserve"> des points à améliorer et évaluation de notre capacité de mise en œuvre,</w:t>
            </w:r>
          </w:p>
          <w:p w14:paraId="7B674C18" w14:textId="7CA1E5DC" w:rsidR="00EA572A" w:rsidRPr="001F6BF4" w:rsidRDefault="00566F88" w:rsidP="002256D9">
            <w:pPr>
              <w:numPr>
                <w:ilvl w:val="0"/>
                <w:numId w:val="19"/>
              </w:numPr>
              <w:rPr>
                <w:rFonts w:cstheme="minorHAnsi"/>
                <w:szCs w:val="20"/>
              </w:rPr>
            </w:pPr>
            <w:r w:rsidRPr="001F6BF4">
              <w:rPr>
                <w:rFonts w:cstheme="minorHAnsi"/>
                <w:szCs w:val="20"/>
              </w:rPr>
              <w:t>Spécification</w:t>
            </w:r>
            <w:r w:rsidR="00EA572A" w:rsidRPr="001F6BF4">
              <w:rPr>
                <w:rFonts w:cstheme="minorHAnsi"/>
                <w:szCs w:val="20"/>
              </w:rPr>
              <w:t xml:space="preserve"> générale et proposition de l'architecture future et/ou modifiée et de ses composants ou briques logicielles,</w:t>
            </w:r>
          </w:p>
          <w:p w14:paraId="44DF2BB4" w14:textId="38E33C2B" w:rsidR="00EA572A" w:rsidRPr="001F6BF4" w:rsidRDefault="00566F88" w:rsidP="002256D9">
            <w:pPr>
              <w:numPr>
                <w:ilvl w:val="0"/>
                <w:numId w:val="19"/>
              </w:numPr>
              <w:rPr>
                <w:rFonts w:cstheme="minorHAnsi"/>
                <w:szCs w:val="20"/>
              </w:rPr>
            </w:pPr>
            <w:r w:rsidRPr="001F6BF4">
              <w:rPr>
                <w:rFonts w:cstheme="minorHAnsi"/>
                <w:szCs w:val="20"/>
              </w:rPr>
              <w:t>Description</w:t>
            </w:r>
            <w:r w:rsidR="00EA572A" w:rsidRPr="001F6BF4">
              <w:rPr>
                <w:rFonts w:cstheme="minorHAnsi"/>
                <w:szCs w:val="20"/>
              </w:rPr>
              <w:t xml:space="preserve"> des composants si nécessaire, </w:t>
            </w:r>
          </w:p>
          <w:p w14:paraId="409C8350" w14:textId="47FFE977" w:rsidR="00EA572A" w:rsidRPr="001F6BF4" w:rsidRDefault="00566F88" w:rsidP="002256D9">
            <w:pPr>
              <w:numPr>
                <w:ilvl w:val="0"/>
                <w:numId w:val="19"/>
              </w:numPr>
              <w:rPr>
                <w:rFonts w:cstheme="minorHAnsi"/>
                <w:szCs w:val="20"/>
              </w:rPr>
            </w:pPr>
            <w:r w:rsidRPr="001F6BF4">
              <w:rPr>
                <w:rFonts w:cstheme="minorHAnsi"/>
                <w:szCs w:val="20"/>
              </w:rPr>
              <w:t>Définition</w:t>
            </w:r>
            <w:r w:rsidR="00EA572A" w:rsidRPr="001F6BF4">
              <w:rPr>
                <w:rFonts w:cstheme="minorHAnsi"/>
                <w:szCs w:val="20"/>
              </w:rPr>
              <w:t xml:space="preserve"> des critères de choix par rapport aux contraintes existantes.</w:t>
            </w:r>
          </w:p>
          <w:p w14:paraId="0B8B418D" w14:textId="329BCA20" w:rsidR="00A21783" w:rsidRPr="001F6BF4" w:rsidRDefault="00566F88" w:rsidP="002256D9">
            <w:pPr>
              <w:pStyle w:val="Paragraphedeliste"/>
              <w:numPr>
                <w:ilvl w:val="1"/>
                <w:numId w:val="19"/>
              </w:numPr>
              <w:rPr>
                <w:rFonts w:cstheme="minorHAnsi"/>
                <w:sz w:val="24"/>
                <w:szCs w:val="22"/>
              </w:rPr>
            </w:pPr>
            <w:r w:rsidRPr="001F6BF4">
              <w:rPr>
                <w:rFonts w:cstheme="minorHAnsi"/>
                <w:szCs w:val="20"/>
              </w:rPr>
              <w:t>Description</w:t>
            </w:r>
            <w:r w:rsidR="00EA572A" w:rsidRPr="001F6BF4">
              <w:rPr>
                <w:rFonts w:cstheme="minorHAnsi"/>
                <w:szCs w:val="20"/>
              </w:rPr>
              <w:t xml:space="preserve"> des processus organisationnels et fonctionnels</w:t>
            </w:r>
          </w:p>
          <w:p w14:paraId="785E86C0" w14:textId="77777777" w:rsidR="00A21783" w:rsidRPr="00A2631B" w:rsidRDefault="00A21783" w:rsidP="00A21783">
            <w:pPr>
              <w:spacing w:after="0"/>
              <w:rPr>
                <w:rFonts w:cstheme="minorHAnsi"/>
              </w:rPr>
            </w:pPr>
          </w:p>
        </w:tc>
      </w:tr>
    </w:tbl>
    <w:p w14:paraId="7FEC4357" w14:textId="77777777" w:rsidR="00317FA6" w:rsidRPr="00A2631B" w:rsidRDefault="00317FA6" w:rsidP="00317FA6">
      <w:pPr>
        <w:rPr>
          <w:rFonts w:cstheme="minorHAnsi"/>
        </w:rPr>
      </w:pPr>
    </w:p>
    <w:p w14:paraId="70C434C4" w14:textId="77777777" w:rsidR="00A21783" w:rsidRPr="00A2631B" w:rsidRDefault="00A21783" w:rsidP="00A21783">
      <w:pPr>
        <w:spacing w:after="0"/>
        <w:rPr>
          <w:rFonts w:cstheme="minorHAnsi"/>
        </w:rPr>
      </w:pPr>
    </w:p>
    <w:tbl>
      <w:tblPr>
        <w:tblStyle w:val="Grilledutableau"/>
        <w:tblW w:w="9070" w:type="dxa"/>
        <w:tblLayout w:type="fixed"/>
        <w:tblLook w:val="04A0" w:firstRow="1" w:lastRow="0" w:firstColumn="1" w:lastColumn="0" w:noHBand="0" w:noVBand="1"/>
      </w:tblPr>
      <w:tblGrid>
        <w:gridCol w:w="4535"/>
        <w:gridCol w:w="4535"/>
      </w:tblGrid>
      <w:tr w:rsidR="00A21783" w:rsidRPr="00A2631B" w14:paraId="5E862C5F" w14:textId="77777777" w:rsidTr="00A21783">
        <w:tc>
          <w:tcPr>
            <w:tcW w:w="4535" w:type="dxa"/>
            <w:tcBorders>
              <w:top w:val="nil"/>
              <w:left w:val="nil"/>
              <w:bottom w:val="nil"/>
              <w:right w:val="nil"/>
            </w:tcBorders>
            <w:shd w:val="clear" w:color="auto" w:fill="auto"/>
          </w:tcPr>
          <w:p w14:paraId="322934F2" w14:textId="77777777" w:rsidR="00A21783" w:rsidRPr="00A2631B" w:rsidRDefault="00A21783" w:rsidP="00A21783">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76" behindDoc="1" locked="0" layoutInCell="1" allowOverlap="1" wp14:anchorId="4BEAC1F0" wp14:editId="081EFF90">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21" name="Rectangle 21"/>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7E216348" w14:textId="77777777" w:rsidR="006A7CE0" w:rsidRPr="001922F5" w:rsidRDefault="006A7CE0" w:rsidP="00A21783">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EAC1F0" id="Rectangle 21" o:spid="_x0000_s1117" style="position:absolute;left:0;text-align:left;margin-left:-.9pt;margin-top:3pt;width:198.45pt;height:22.9pt;z-index:-2516582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" fillcolor="#1f497d [3215]" stroked="f">
                      <v:shadow on="t" color="black" opacity="22937f" origin=",.5" offset="0,.63889mm"/>
                      <v:textbox>
                        <w:txbxContent>
                          <w:p w14:paraId="7E216348" w14:textId="77777777" w:rsidR="006A7CE0" w:rsidRPr="001922F5" w:rsidRDefault="006A7CE0" w:rsidP="00A21783">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71E0F78F" w14:textId="77777777" w:rsidR="00A21783" w:rsidRPr="00A2631B" w:rsidRDefault="00A21783" w:rsidP="00A21783">
            <w:pPr>
              <w:spacing w:after="0"/>
              <w:rPr>
                <w:rFonts w:cstheme="minorHAnsi"/>
                <w:b/>
                <w:smallCaps/>
                <w:noProof/>
                <w:sz w:val="24"/>
              </w:rPr>
            </w:pPr>
            <w:r w:rsidRPr="00A2631B">
              <w:rPr>
                <w:rFonts w:cstheme="minorHAnsi"/>
                <w:b/>
                <w:smallCaps/>
                <w:noProof/>
                <w:sz w:val="24"/>
              </w:rPr>
              <mc:AlternateContent>
                <mc:Choice Requires="wps">
                  <w:drawing>
                    <wp:anchor distT="0" distB="0" distL="114300" distR="114300" simplePos="0" relativeHeight="251658277" behindDoc="1" locked="0" layoutInCell="1" allowOverlap="1" wp14:anchorId="283EF5F4" wp14:editId="126E65CA">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22" name="Rectangle 22"/>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678D334" w14:textId="24886498" w:rsidR="006A7CE0" w:rsidRPr="001922F5" w:rsidRDefault="006A7CE0" w:rsidP="00A21783">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EF5F4" id="Rectangle 22" o:spid="_x0000_s1118" style="position:absolute;left:0;text-align:left;margin-left:-.85pt;margin-top:3pt;width:198.45pt;height:22.9pt;z-index:-2516582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" fillcolor="#1f497d [3215]" stroked="f">
                      <v:shadow on="t" color="black" opacity="22937f" origin=",.5" offset="0,.63889mm"/>
                      <v:textbox>
                        <w:txbxContent>
                          <w:p w14:paraId="0678D334" w14:textId="24886498" w:rsidR="006A7CE0" w:rsidRPr="001922F5" w:rsidRDefault="006A7CE0" w:rsidP="00A21783">
                            <w:pPr>
                              <w:jc w:val="center"/>
                              <w:rPr>
                                <w:sz w:val="24"/>
                              </w:rPr>
                            </w:pPr>
                            <w:r>
                              <w:rPr>
                                <w:rFonts w:cstheme="minorHAnsi"/>
                                <w:b/>
                                <w:smallCaps/>
                                <w:sz w:val="28"/>
                              </w:rPr>
                              <w:t>Les livrables</w:t>
                            </w:r>
                          </w:p>
                        </w:txbxContent>
                      </v:textbox>
                      <w10:wrap type="tight"/>
                    </v:rect>
                  </w:pict>
                </mc:Fallback>
              </mc:AlternateContent>
            </w:r>
          </w:p>
        </w:tc>
      </w:tr>
      <w:tr w:rsidR="00A21783" w:rsidRPr="00A2631B" w14:paraId="490AA1AA" w14:textId="77777777" w:rsidTr="00A21783">
        <w:tc>
          <w:tcPr>
            <w:tcW w:w="4535" w:type="dxa"/>
            <w:tcBorders>
              <w:top w:val="nil"/>
              <w:left w:val="nil"/>
              <w:bottom w:val="nil"/>
              <w:right w:val="nil"/>
            </w:tcBorders>
          </w:tcPr>
          <w:p w14:paraId="4E62385D" w14:textId="77777777" w:rsidR="005B2439" w:rsidRPr="001F6BF4" w:rsidRDefault="005B2439" w:rsidP="002256D9">
            <w:pPr>
              <w:numPr>
                <w:ilvl w:val="0"/>
                <w:numId w:val="21"/>
              </w:numPr>
              <w:rPr>
                <w:rFonts w:cstheme="minorHAnsi"/>
                <w:szCs w:val="20"/>
              </w:rPr>
            </w:pPr>
            <w:r w:rsidRPr="001F6BF4">
              <w:rPr>
                <w:rFonts w:cstheme="minorHAnsi"/>
                <w:szCs w:val="20"/>
              </w:rPr>
              <w:t>Cahier des charges précisant les objectifs et le périmètre de la mission</w:t>
            </w:r>
          </w:p>
          <w:p w14:paraId="29191BDB" w14:textId="77777777" w:rsidR="005B2439" w:rsidRPr="001F6BF4" w:rsidRDefault="005B2439" w:rsidP="002256D9">
            <w:pPr>
              <w:numPr>
                <w:ilvl w:val="0"/>
                <w:numId w:val="21"/>
              </w:numPr>
              <w:rPr>
                <w:rFonts w:cstheme="minorHAnsi"/>
                <w:szCs w:val="20"/>
              </w:rPr>
            </w:pPr>
            <w:r w:rsidRPr="001F6BF4">
              <w:rPr>
                <w:rFonts w:cstheme="minorHAnsi"/>
                <w:szCs w:val="20"/>
              </w:rPr>
              <w:t>Tous les documents permettant de préciser le contexte de la mission</w:t>
            </w:r>
          </w:p>
          <w:p w14:paraId="434E72C1" w14:textId="77777777" w:rsidR="005B2439" w:rsidRPr="001F6BF4" w:rsidRDefault="005B2439" w:rsidP="005B2439">
            <w:pPr>
              <w:rPr>
                <w:color w:val="1F497D"/>
              </w:rPr>
            </w:pPr>
          </w:p>
          <w:p w14:paraId="7BB99DD2" w14:textId="77777777" w:rsidR="00A21783" w:rsidRPr="001F6BF4" w:rsidRDefault="00A21783" w:rsidP="00D70425">
            <w:pPr>
              <w:rPr>
                <w:rFonts w:cstheme="minorHAnsi"/>
              </w:rPr>
            </w:pPr>
          </w:p>
        </w:tc>
        <w:tc>
          <w:tcPr>
            <w:tcW w:w="4535" w:type="dxa"/>
            <w:tcBorders>
              <w:top w:val="nil"/>
              <w:left w:val="nil"/>
              <w:bottom w:val="nil"/>
              <w:right w:val="nil"/>
            </w:tcBorders>
          </w:tcPr>
          <w:p w14:paraId="2B4C1C10" w14:textId="77777777" w:rsidR="00B419E0" w:rsidRPr="001F6BF4" w:rsidRDefault="00B419E0" w:rsidP="002256D9">
            <w:pPr>
              <w:numPr>
                <w:ilvl w:val="0"/>
                <w:numId w:val="21"/>
              </w:numPr>
              <w:rPr>
                <w:rFonts w:cstheme="minorHAnsi"/>
                <w:szCs w:val="20"/>
              </w:rPr>
            </w:pPr>
            <w:r w:rsidRPr="001F6BF4">
              <w:rPr>
                <w:rFonts w:cstheme="minorHAnsi"/>
                <w:szCs w:val="20"/>
              </w:rPr>
              <w:t>La synthèse des besoins exprimés et dossier des contraintes,</w:t>
            </w:r>
          </w:p>
          <w:p w14:paraId="21DD6536" w14:textId="77777777" w:rsidR="00B419E0" w:rsidRPr="001F6BF4" w:rsidRDefault="00B419E0" w:rsidP="002256D9">
            <w:pPr>
              <w:numPr>
                <w:ilvl w:val="0"/>
                <w:numId w:val="21"/>
              </w:numPr>
              <w:rPr>
                <w:rFonts w:cstheme="minorHAnsi"/>
                <w:szCs w:val="20"/>
              </w:rPr>
            </w:pPr>
            <w:r w:rsidRPr="001F6BF4">
              <w:rPr>
                <w:rFonts w:cstheme="minorHAnsi"/>
                <w:szCs w:val="20"/>
              </w:rPr>
              <w:t>Le dossier de choix des scénarios de proposition des composants sécurité à implémenter ou le dossier descriptif des composants sécurité à implémenter selon le cas,</w:t>
            </w:r>
          </w:p>
          <w:p w14:paraId="45808DF7" w14:textId="77777777" w:rsidR="00B419E0" w:rsidRPr="001F6BF4" w:rsidRDefault="00B419E0" w:rsidP="002256D9">
            <w:pPr>
              <w:numPr>
                <w:ilvl w:val="0"/>
                <w:numId w:val="21"/>
              </w:numPr>
              <w:rPr>
                <w:rFonts w:cstheme="minorHAnsi"/>
                <w:szCs w:val="20"/>
              </w:rPr>
            </w:pPr>
            <w:r w:rsidRPr="001F6BF4">
              <w:rPr>
                <w:rFonts w:cstheme="minorHAnsi"/>
                <w:szCs w:val="20"/>
              </w:rPr>
              <w:t>La fourniture d’état de l’art et de retour d’expérience sur implémentation de composants de sécurité,</w:t>
            </w:r>
          </w:p>
          <w:p w14:paraId="6FD3078B" w14:textId="77777777" w:rsidR="00B419E0" w:rsidRPr="001F6BF4" w:rsidRDefault="00B419E0" w:rsidP="002256D9">
            <w:pPr>
              <w:numPr>
                <w:ilvl w:val="0"/>
                <w:numId w:val="21"/>
              </w:numPr>
              <w:rPr>
                <w:rFonts w:cstheme="minorHAnsi"/>
                <w:szCs w:val="20"/>
              </w:rPr>
            </w:pPr>
            <w:r w:rsidRPr="001F6BF4">
              <w:rPr>
                <w:rFonts w:cstheme="minorHAnsi"/>
                <w:szCs w:val="20"/>
              </w:rPr>
              <w:t>Les spécifications générales de la solution et son positionnement par rapport aux mesures relatives aux différents référentiels applicables,</w:t>
            </w:r>
          </w:p>
          <w:p w14:paraId="0DD55AAE" w14:textId="77777777" w:rsidR="00B419E0" w:rsidRPr="001F6BF4" w:rsidRDefault="00B419E0" w:rsidP="002256D9">
            <w:pPr>
              <w:numPr>
                <w:ilvl w:val="0"/>
                <w:numId w:val="21"/>
              </w:numPr>
              <w:rPr>
                <w:rFonts w:cstheme="minorHAnsi"/>
                <w:szCs w:val="20"/>
              </w:rPr>
            </w:pPr>
            <w:r w:rsidRPr="001F6BF4">
              <w:rPr>
                <w:rFonts w:cstheme="minorHAnsi"/>
                <w:szCs w:val="20"/>
              </w:rPr>
              <w:t>Tout autre élément associé à la réalisation de la prestation.</w:t>
            </w:r>
          </w:p>
          <w:p w14:paraId="1347EAE2" w14:textId="77777777" w:rsidR="00A21783" w:rsidRPr="001F6BF4" w:rsidRDefault="00A21783" w:rsidP="0063599E">
            <w:pPr>
              <w:pStyle w:val="Paragraphedeliste"/>
              <w:rPr>
                <w:rFonts w:cstheme="minorHAnsi"/>
                <w:szCs w:val="20"/>
              </w:rPr>
            </w:pPr>
          </w:p>
        </w:tc>
      </w:tr>
    </w:tbl>
    <w:p w14:paraId="0BB71456" w14:textId="4BD8128E" w:rsidR="001C01F4" w:rsidRDefault="001C01F4" w:rsidP="001C01F4">
      <w:pPr>
        <w:rPr>
          <w:rFonts w:cstheme="minorHAnsi"/>
          <w:sz w:val="20"/>
          <w:szCs w:val="20"/>
        </w:rPr>
      </w:pPr>
    </w:p>
    <w:p w14:paraId="70BB3D57" w14:textId="77777777" w:rsidR="008B5C10" w:rsidRPr="00A2631B" w:rsidRDefault="008B5C10" w:rsidP="001C01F4">
      <w:pPr>
        <w:rPr>
          <w:rFonts w:cstheme="minorHAnsi"/>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1C01F4" w:rsidRPr="00A2631B" w14:paraId="0B6811EB" w14:textId="77777777" w:rsidTr="006E2D14">
        <w:tc>
          <w:tcPr>
            <w:tcW w:w="10204" w:type="dxa"/>
            <w:gridSpan w:val="4"/>
            <w:tcBorders>
              <w:top w:val="nil"/>
              <w:left w:val="nil"/>
              <w:bottom w:val="single" w:sz="4" w:space="0" w:color="808080" w:themeColor="background1" w:themeShade="80"/>
              <w:right w:val="nil"/>
            </w:tcBorders>
            <w:shd w:val="clear" w:color="auto" w:fill="auto"/>
          </w:tcPr>
          <w:p w14:paraId="0993EFED" w14:textId="77777777" w:rsidR="001C01F4" w:rsidRPr="00A2631B" w:rsidRDefault="001C01F4" w:rsidP="006E2D14">
            <w:pPr>
              <w:spacing w:after="0"/>
              <w:rPr>
                <w:rFonts w:cstheme="minorHAnsi"/>
                <w:b/>
                <w:smallCaps/>
                <w:noProof/>
                <w:sz w:val="4"/>
                <w:szCs w:val="4"/>
              </w:rPr>
            </w:pPr>
            <w:r w:rsidRPr="00A2631B">
              <w:rPr>
                <w:rFonts w:cstheme="minorHAnsi"/>
                <w:b/>
                <w:smallCaps/>
                <w:noProof/>
                <w:sz w:val="4"/>
                <w:szCs w:val="4"/>
              </w:rPr>
              <w:lastRenderedPageBreak/>
              <mc:AlternateContent>
                <mc:Choice Requires="wps">
                  <w:drawing>
                    <wp:anchor distT="0" distB="0" distL="114300" distR="114300" simplePos="0" relativeHeight="251658325" behindDoc="1" locked="0" layoutInCell="1" allowOverlap="1" wp14:anchorId="6AA48962" wp14:editId="4537684A">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99" name="Rectangle 99"/>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D3CEB84" w14:textId="77777777" w:rsidR="006A7CE0" w:rsidRPr="001922F5" w:rsidRDefault="006A7CE0" w:rsidP="001C01F4">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48962" id="Rectangle 99" o:spid="_x0000_s1119" style="position:absolute;left:0;text-align:left;margin-left:2.2pt;margin-top:4.5pt;width:490.4pt;height:22.9pt;z-index:-2516581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GBK3a5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7D3CEB84" w14:textId="77777777" w:rsidR="006A7CE0" w:rsidRPr="001922F5" w:rsidRDefault="006A7CE0" w:rsidP="001C01F4">
                            <w:pPr>
                              <w:ind w:right="-40"/>
                              <w:jc w:val="center"/>
                              <w:rPr>
                                <w:sz w:val="24"/>
                              </w:rPr>
                            </w:pPr>
                            <w:r>
                              <w:rPr>
                                <w:rFonts w:cstheme="minorHAnsi"/>
                                <w:b/>
                                <w:smallCaps/>
                                <w:sz w:val="28"/>
                              </w:rPr>
                              <w:t>La complexité</w:t>
                            </w:r>
                          </w:p>
                        </w:txbxContent>
                      </v:textbox>
                      <w10:wrap type="tight"/>
                    </v:rect>
                  </w:pict>
                </mc:Fallback>
              </mc:AlternateContent>
            </w:r>
          </w:p>
        </w:tc>
      </w:tr>
      <w:tr w:rsidR="001C01F4" w:rsidRPr="00A2631B" w14:paraId="0E814FEE"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2842E67" w14:textId="77777777" w:rsidR="001C01F4" w:rsidRPr="00A2631B" w:rsidRDefault="001C01F4" w:rsidP="006E2D14">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3F4EA94"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5D7FC58"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9F887DF"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Temps estimé</w:t>
            </w:r>
          </w:p>
        </w:tc>
      </w:tr>
      <w:tr w:rsidR="0063599E" w:rsidRPr="00A2631B" w14:paraId="52CBD181"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1E40FBE" w14:textId="477ABE42" w:rsidR="0063599E" w:rsidRPr="00A2631B" w:rsidRDefault="004617AC" w:rsidP="0063599E">
            <w:pPr>
              <w:rPr>
                <w:rFonts w:cstheme="minorHAnsi"/>
                <w:szCs w:val="20"/>
                <w:u w:val="single"/>
              </w:rPr>
            </w:pPr>
            <w:r>
              <w:rPr>
                <w:rFonts w:cstheme="minorHAnsi"/>
                <w:b/>
                <w:u w:val="single"/>
              </w:rPr>
              <w:t>UO_AT3</w:t>
            </w:r>
            <w:r w:rsidR="0063599E">
              <w:rPr>
                <w:rFonts w:cstheme="minorHAnsi"/>
                <w:b/>
                <w:u w:val="single"/>
              </w:rPr>
              <w:t>_05</w:t>
            </w:r>
            <w:r w:rsidR="0063599E" w:rsidRPr="00A2631B">
              <w:rPr>
                <w:rFonts w:cstheme="minorHAnsi"/>
                <w:b/>
                <w:u w:val="single"/>
              </w:rPr>
              <w:t>_S : Simple</w:t>
            </w:r>
          </w:p>
          <w:p w14:paraId="753C9AED" w14:textId="77777777" w:rsidR="0063599E" w:rsidRPr="00A2631B" w:rsidRDefault="0063599E" w:rsidP="0063599E">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F21E94" w14:textId="6C9E5FDD" w:rsidR="0063599E" w:rsidRPr="001F6BF4" w:rsidRDefault="0063599E" w:rsidP="0063599E">
            <w:pPr>
              <w:rPr>
                <w:rFonts w:cstheme="minorHAnsi"/>
                <w:szCs w:val="20"/>
              </w:rPr>
            </w:pPr>
            <w:r w:rsidRPr="001F6BF4">
              <w:rPr>
                <w:rFonts w:cstheme="minorHAnsi"/>
                <w:szCs w:val="20"/>
              </w:rPr>
              <w:t>La prestation se limite à la rédaction d’un avis sécurité sur une nouvelle problématique, ou une nouvelle solution, ou porte sur un seul élément (système, application, etc.). La prestation nécessite une analyse rapide de la problématique sécurité posée, et la détermination des points à traiter pour la résoudre. Si elle concerne l’analyse d’une solution envisagée, l’avis devra faire apparaître clairement si la proposition est conforme du point de vue sécurité, et/ou quels sont les points à traiter pour qu’elle le devienne.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2160E1E" w14:textId="34C93F73" w:rsidR="0063599E" w:rsidRPr="001F6BF4" w:rsidRDefault="0063599E" w:rsidP="002256D9">
            <w:pPr>
              <w:numPr>
                <w:ilvl w:val="0"/>
                <w:numId w:val="31"/>
              </w:numPr>
              <w:ind w:left="179" w:hanging="179"/>
              <w:rPr>
                <w:rFonts w:cstheme="minorHAnsi"/>
                <w:szCs w:val="20"/>
              </w:rPr>
            </w:pPr>
            <w:r w:rsidRPr="001F6BF4">
              <w:rPr>
                <w:rFonts w:cstheme="minorHAnsi"/>
                <w:szCs w:val="20"/>
              </w:rPr>
              <w:t>La synthèse des besoins exprimés et dossier des contraintes,</w:t>
            </w:r>
          </w:p>
          <w:p w14:paraId="33287076"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Le dossier de choix des scénarios de proposition des composants sécurité à implémenter ou le dossier descriptif des composants sécurité à implémenter selon le cas,</w:t>
            </w:r>
          </w:p>
          <w:p w14:paraId="316F375C"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La fourniture d’état de l’art et de retour d’expérience sur implémentation de composants de sécurité,</w:t>
            </w:r>
          </w:p>
          <w:p w14:paraId="12AB8BC2"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Les spécifications générales de la solution et son positionnement par rapport aux mesures relatives aux différents référentiels applicables,</w:t>
            </w:r>
          </w:p>
          <w:p w14:paraId="178BFD6B" w14:textId="5B039DCA" w:rsidR="0063599E" w:rsidRPr="001F6BF4" w:rsidRDefault="0063599E" w:rsidP="002256D9">
            <w:pPr>
              <w:numPr>
                <w:ilvl w:val="0"/>
                <w:numId w:val="31"/>
              </w:numPr>
              <w:ind w:left="179" w:hanging="179"/>
              <w:rPr>
                <w:rFonts w:cstheme="minorHAnsi"/>
                <w:szCs w:val="20"/>
              </w:rPr>
            </w:pPr>
            <w:r w:rsidRPr="001F6BF4">
              <w:rPr>
                <w:rFonts w:cstheme="minorHAnsi"/>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96B66A7" w14:textId="77777777" w:rsidR="0063599E" w:rsidRPr="00A2631B" w:rsidRDefault="0063599E" w:rsidP="0063599E">
            <w:pPr>
              <w:rPr>
                <w:rFonts w:cstheme="minorHAnsi"/>
                <w:color w:val="000000"/>
                <w:szCs w:val="20"/>
              </w:rPr>
            </w:pPr>
            <w:r w:rsidRPr="00A2631B">
              <w:rPr>
                <w:rFonts w:cstheme="minorHAnsi"/>
              </w:rPr>
              <w:t>La Cnam estime une charge de 5 jours de travail dont</w:t>
            </w:r>
            <w:r w:rsidRPr="00A2631B">
              <w:rPr>
                <w:rFonts w:cstheme="minorHAnsi"/>
                <w:color w:val="000000"/>
                <w:szCs w:val="20"/>
              </w:rPr>
              <w:t xml:space="preserve"> 2-3 demi-journées d’atelier et ou entretiens.</w:t>
            </w:r>
          </w:p>
          <w:p w14:paraId="7085A9B1" w14:textId="6494541A" w:rsidR="0063599E" w:rsidRPr="00A2631B" w:rsidRDefault="0063599E" w:rsidP="0063599E">
            <w:pPr>
              <w:spacing w:after="0"/>
              <w:rPr>
                <w:rFonts w:cstheme="minorHAnsi"/>
                <w:szCs w:val="20"/>
              </w:rPr>
            </w:pPr>
          </w:p>
        </w:tc>
      </w:tr>
      <w:tr w:rsidR="0063599E" w:rsidRPr="00A2631B" w14:paraId="1F5162ED" w14:textId="77777777" w:rsidTr="006E2D14">
        <w:trPr>
          <w:trHeight w:val="250"/>
        </w:trPr>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0311269" w14:textId="67A902D3" w:rsidR="0063599E" w:rsidRPr="00A2631B" w:rsidRDefault="004617AC" w:rsidP="0063599E">
            <w:pPr>
              <w:rPr>
                <w:rFonts w:cstheme="minorHAnsi"/>
                <w:szCs w:val="20"/>
                <w:u w:val="single"/>
              </w:rPr>
            </w:pPr>
            <w:r>
              <w:rPr>
                <w:rFonts w:cstheme="minorHAnsi"/>
                <w:b/>
                <w:u w:val="single"/>
              </w:rPr>
              <w:t>UO_AT3</w:t>
            </w:r>
            <w:r w:rsidR="0063599E">
              <w:rPr>
                <w:rFonts w:cstheme="minorHAnsi"/>
                <w:b/>
                <w:u w:val="single"/>
              </w:rPr>
              <w:t>_05</w:t>
            </w:r>
            <w:r w:rsidR="0063599E" w:rsidRPr="00A2631B">
              <w:rPr>
                <w:rFonts w:cstheme="minorHAnsi"/>
                <w:b/>
                <w:u w:val="single"/>
              </w:rPr>
              <w:t>_M : Moyenne</w:t>
            </w:r>
          </w:p>
          <w:p w14:paraId="259C2A1A" w14:textId="77777777" w:rsidR="0063599E" w:rsidRPr="00A2631B" w:rsidRDefault="0063599E" w:rsidP="0063599E">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397EF42" w14:textId="77777777" w:rsidR="0063599E" w:rsidRPr="001F6BF4" w:rsidRDefault="0063599E" w:rsidP="0063599E">
            <w:pPr>
              <w:rPr>
                <w:rFonts w:cstheme="minorHAnsi"/>
                <w:szCs w:val="20"/>
              </w:rPr>
            </w:pPr>
            <w:r w:rsidRPr="001F6BF4">
              <w:rPr>
                <w:rFonts w:cstheme="minorHAnsi"/>
                <w:szCs w:val="20"/>
              </w:rPr>
              <w:t xml:space="preserve">La prestation implique l’étude d’une problématique de sécurité ou la prise en compte d’une architecture plus complexe (plusieurs composants différents qui interagissent entre eux ou nouveaux éléments d'architecture ou nouvelle technologie ou réalisation d’un POC). Elle ne se limite pas à rendre un avis ou rédiger un guide, mais instruit la problématique. </w:t>
            </w:r>
            <w:r w:rsidRPr="001F6BF4">
              <w:rPr>
                <w:rFonts w:cstheme="minorHAnsi"/>
                <w:szCs w:val="20"/>
              </w:rPr>
              <w:lastRenderedPageBreak/>
              <w:t>A ce titre, on pourra y trouver :</w:t>
            </w:r>
          </w:p>
          <w:p w14:paraId="66C28EE7" w14:textId="77777777" w:rsidR="0063599E" w:rsidRPr="001F6BF4" w:rsidRDefault="0063599E" w:rsidP="002256D9">
            <w:pPr>
              <w:numPr>
                <w:ilvl w:val="0"/>
                <w:numId w:val="31"/>
              </w:numPr>
              <w:ind w:left="181" w:hanging="181"/>
              <w:rPr>
                <w:rFonts w:cstheme="minorHAnsi"/>
                <w:szCs w:val="20"/>
              </w:rPr>
            </w:pPr>
            <w:r w:rsidRPr="001F6BF4">
              <w:rPr>
                <w:rFonts w:cstheme="minorHAnsi"/>
                <w:szCs w:val="20"/>
              </w:rPr>
              <w:t>des propositions de scénarios étayés sur les différentes façons de répondre,</w:t>
            </w:r>
          </w:p>
          <w:p w14:paraId="50F126E5" w14:textId="77777777" w:rsidR="0063599E" w:rsidRPr="001F6BF4" w:rsidRDefault="0063599E" w:rsidP="002256D9">
            <w:pPr>
              <w:numPr>
                <w:ilvl w:val="0"/>
                <w:numId w:val="31"/>
              </w:numPr>
              <w:ind w:left="181" w:hanging="181"/>
              <w:rPr>
                <w:rFonts w:cstheme="minorHAnsi"/>
                <w:szCs w:val="20"/>
              </w:rPr>
            </w:pPr>
            <w:r w:rsidRPr="001F6BF4">
              <w:rPr>
                <w:rFonts w:cstheme="minorHAnsi"/>
                <w:szCs w:val="20"/>
              </w:rPr>
              <w:t>des éléments de cadrage structurants pour la mise en œuvre,</w:t>
            </w:r>
          </w:p>
          <w:p w14:paraId="51B5DAD3" w14:textId="6E5498F8" w:rsidR="0063599E" w:rsidRPr="001F6BF4" w:rsidRDefault="0063599E" w:rsidP="002256D9">
            <w:pPr>
              <w:numPr>
                <w:ilvl w:val="0"/>
                <w:numId w:val="31"/>
              </w:numPr>
              <w:ind w:left="181" w:hanging="181"/>
              <w:rPr>
                <w:rFonts w:cstheme="minorHAnsi"/>
              </w:rPr>
            </w:pPr>
            <w:r w:rsidRPr="001F6BF4">
              <w:rPr>
                <w:rFonts w:cstheme="minorHAnsi"/>
                <w:szCs w:val="20"/>
              </w:rPr>
              <w:t>des références à des recherches sur l’état de l’art du domaine investigué.</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D1204A2" w14:textId="4D8AA5B3" w:rsidR="0063599E" w:rsidRPr="001F6BF4" w:rsidRDefault="0063599E" w:rsidP="002256D9">
            <w:pPr>
              <w:numPr>
                <w:ilvl w:val="0"/>
                <w:numId w:val="31"/>
              </w:numPr>
              <w:ind w:left="179" w:hanging="179"/>
              <w:rPr>
                <w:rFonts w:cstheme="minorHAnsi"/>
                <w:szCs w:val="20"/>
              </w:rPr>
            </w:pPr>
            <w:r w:rsidRPr="001F6BF4">
              <w:rPr>
                <w:rFonts w:cstheme="minorHAnsi"/>
                <w:szCs w:val="20"/>
              </w:rPr>
              <w:lastRenderedPageBreak/>
              <w:t>La synthèse des besoins exprimés et dossier des contraintes,</w:t>
            </w:r>
          </w:p>
          <w:p w14:paraId="47489657"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Le dossier de choix des scénarios de proposition des composants sécurité à implémenter ou le dossier descriptif des composants sécurité à implémenter selon le cas,</w:t>
            </w:r>
          </w:p>
          <w:p w14:paraId="46BC5921"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 xml:space="preserve">La fourniture d’état de l’art et de retour d’expérience sur </w:t>
            </w:r>
            <w:r w:rsidRPr="001F6BF4">
              <w:rPr>
                <w:rFonts w:cstheme="minorHAnsi"/>
                <w:szCs w:val="20"/>
              </w:rPr>
              <w:lastRenderedPageBreak/>
              <w:t>implémentation de composants de sécurité,</w:t>
            </w:r>
          </w:p>
          <w:p w14:paraId="42B41271" w14:textId="77777777" w:rsidR="0063599E" w:rsidRPr="001F6BF4" w:rsidRDefault="0063599E" w:rsidP="002256D9">
            <w:pPr>
              <w:numPr>
                <w:ilvl w:val="0"/>
                <w:numId w:val="31"/>
              </w:numPr>
              <w:ind w:left="179" w:hanging="179"/>
              <w:rPr>
                <w:rFonts w:cstheme="minorHAnsi"/>
                <w:szCs w:val="20"/>
              </w:rPr>
            </w:pPr>
            <w:r w:rsidRPr="001F6BF4">
              <w:rPr>
                <w:rFonts w:cstheme="minorHAnsi"/>
                <w:szCs w:val="20"/>
              </w:rPr>
              <w:t>Les spécifications générales de la solution et son positionnement par rapport aux mesures relatives aux différents référentiels applicables,</w:t>
            </w:r>
          </w:p>
          <w:p w14:paraId="4898C265" w14:textId="416EAA5E" w:rsidR="0063599E" w:rsidRPr="001F6BF4" w:rsidRDefault="0063599E" w:rsidP="002256D9">
            <w:pPr>
              <w:pStyle w:val="Paragraphedeliste"/>
              <w:numPr>
                <w:ilvl w:val="0"/>
                <w:numId w:val="31"/>
              </w:numPr>
              <w:ind w:left="179" w:hanging="179"/>
              <w:rPr>
                <w:rFonts w:cstheme="minorHAnsi"/>
                <w:bCs/>
                <w:szCs w:val="22"/>
              </w:rPr>
            </w:pPr>
            <w:r w:rsidRPr="001F6BF4">
              <w:rPr>
                <w:rFonts w:cstheme="minorHAnsi"/>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7666C31" w14:textId="51674947" w:rsidR="0063599E" w:rsidRPr="00A2631B" w:rsidRDefault="0063599E" w:rsidP="00CE77F0">
            <w:pPr>
              <w:rPr>
                <w:rFonts w:cstheme="minorHAnsi"/>
                <w:color w:val="000000"/>
                <w:szCs w:val="20"/>
              </w:rPr>
            </w:pPr>
            <w:r w:rsidRPr="00A2631B">
              <w:rPr>
                <w:rFonts w:cstheme="minorHAnsi"/>
              </w:rPr>
              <w:lastRenderedPageBreak/>
              <w:t>La Cnam estime une charge de 1</w:t>
            </w:r>
            <w:r w:rsidR="00CE77F0">
              <w:rPr>
                <w:rFonts w:cstheme="minorHAnsi"/>
              </w:rPr>
              <w:t>5</w:t>
            </w:r>
            <w:r w:rsidRPr="00A2631B">
              <w:rPr>
                <w:rFonts w:cstheme="minorHAnsi"/>
              </w:rPr>
              <w:t xml:space="preserve"> jours de travail dont</w:t>
            </w:r>
            <w:r w:rsidRPr="00A2631B">
              <w:rPr>
                <w:rFonts w:cstheme="minorHAnsi"/>
                <w:color w:val="000000"/>
                <w:szCs w:val="20"/>
              </w:rPr>
              <w:t xml:space="preserve"> 4-5 demi-journées d’atelier entretiens.</w:t>
            </w:r>
          </w:p>
        </w:tc>
      </w:tr>
      <w:tr w:rsidR="0063599E" w:rsidRPr="00A2631B" w14:paraId="398392D8"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04CF0BF" w14:textId="39D7AE4E" w:rsidR="0063599E" w:rsidRPr="00A2631B" w:rsidRDefault="0063599E" w:rsidP="0063599E">
            <w:pPr>
              <w:rPr>
                <w:rFonts w:cstheme="minorHAnsi"/>
                <w:szCs w:val="20"/>
                <w:u w:val="single"/>
              </w:rPr>
            </w:pPr>
            <w:r w:rsidRPr="00A2631B">
              <w:rPr>
                <w:rFonts w:cstheme="minorHAnsi"/>
                <w:b/>
                <w:u w:val="single"/>
              </w:rPr>
              <w:t>UO_</w:t>
            </w:r>
            <w:r w:rsidR="004617AC">
              <w:rPr>
                <w:rFonts w:cstheme="minorHAnsi"/>
                <w:b/>
                <w:u w:val="single"/>
              </w:rPr>
              <w:t>AT3</w:t>
            </w:r>
            <w:r w:rsidRPr="00A2631B">
              <w:rPr>
                <w:rFonts w:cstheme="minorHAnsi"/>
                <w:b/>
                <w:u w:val="single"/>
              </w:rPr>
              <w:t>_0</w:t>
            </w:r>
            <w:r>
              <w:rPr>
                <w:rFonts w:cstheme="minorHAnsi"/>
                <w:b/>
                <w:u w:val="single"/>
              </w:rPr>
              <w:t>5</w:t>
            </w:r>
            <w:r w:rsidRPr="00A2631B">
              <w:rPr>
                <w:rFonts w:cstheme="minorHAnsi"/>
                <w:b/>
                <w:u w:val="single"/>
              </w:rPr>
              <w:t>_C : Complexe</w:t>
            </w:r>
          </w:p>
          <w:p w14:paraId="72BC9046" w14:textId="77777777" w:rsidR="0063599E" w:rsidRPr="00A2631B" w:rsidRDefault="0063599E" w:rsidP="0063599E">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F2E93F5" w14:textId="77777777" w:rsidR="0063599E" w:rsidRPr="001F6BF4" w:rsidRDefault="0063599E" w:rsidP="0063599E">
            <w:pPr>
              <w:rPr>
                <w:rFonts w:cstheme="minorHAnsi"/>
                <w:szCs w:val="20"/>
              </w:rPr>
            </w:pPr>
            <w:r w:rsidRPr="001F6BF4">
              <w:rPr>
                <w:rFonts w:cstheme="minorHAnsi"/>
                <w:szCs w:val="20"/>
              </w:rPr>
              <w:t>La prestation comprend, outre les difficultés d’une prestation de type moyen :</w:t>
            </w:r>
          </w:p>
          <w:p w14:paraId="28EEEC9B" w14:textId="77777777" w:rsidR="0063599E" w:rsidRPr="001F6BF4" w:rsidRDefault="0063599E" w:rsidP="002256D9">
            <w:pPr>
              <w:numPr>
                <w:ilvl w:val="0"/>
                <w:numId w:val="28"/>
              </w:numPr>
              <w:rPr>
                <w:rFonts w:cstheme="minorHAnsi"/>
                <w:szCs w:val="20"/>
              </w:rPr>
            </w:pPr>
            <w:r w:rsidRPr="001F6BF4">
              <w:rPr>
                <w:rFonts w:cstheme="minorHAnsi"/>
                <w:szCs w:val="20"/>
              </w:rPr>
              <w:t>soit l'intégration de plusieurs des composants du niveau dit moyen,</w:t>
            </w:r>
          </w:p>
          <w:p w14:paraId="70F7BE89" w14:textId="77777777" w:rsidR="0063599E" w:rsidRPr="001F6BF4" w:rsidRDefault="0063599E" w:rsidP="002256D9">
            <w:pPr>
              <w:numPr>
                <w:ilvl w:val="0"/>
                <w:numId w:val="28"/>
              </w:numPr>
              <w:rPr>
                <w:rFonts w:cstheme="minorHAnsi"/>
                <w:szCs w:val="20"/>
              </w:rPr>
            </w:pPr>
            <w:r w:rsidRPr="001F6BF4">
              <w:rPr>
                <w:rFonts w:cstheme="minorHAnsi"/>
                <w:szCs w:val="20"/>
              </w:rPr>
              <w:t>soit une forte dépendance par rapport à des systèmes de sécurité d'autres entités du secteur de la santé (Caisse Nationale d'Assurance Vieillesse, GIE SESAM-VITALE, GIP Carte Professionnel de Santé, SNIIR-AM,…etc),</w:t>
            </w:r>
          </w:p>
          <w:p w14:paraId="6B5591DE" w14:textId="77777777" w:rsidR="0063599E" w:rsidRPr="001F6BF4" w:rsidRDefault="0063599E" w:rsidP="002256D9">
            <w:pPr>
              <w:numPr>
                <w:ilvl w:val="0"/>
                <w:numId w:val="28"/>
              </w:numPr>
              <w:rPr>
                <w:rFonts w:cstheme="minorHAnsi"/>
                <w:szCs w:val="20"/>
              </w:rPr>
            </w:pPr>
            <w:r w:rsidRPr="001F6BF4">
              <w:rPr>
                <w:rFonts w:cstheme="minorHAnsi"/>
                <w:szCs w:val="20"/>
              </w:rPr>
              <w:t>soit des problématiques de sécurité complexes, à la fois techniques et organisationnelles (ex PKI).</w:t>
            </w:r>
          </w:p>
          <w:p w14:paraId="609E6615" w14:textId="56D39CB2" w:rsidR="0063599E" w:rsidRPr="001F6BF4" w:rsidRDefault="0063599E" w:rsidP="0063599E">
            <w:pPr>
              <w:ind w:left="360"/>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3CAD263" w14:textId="2A4558DC" w:rsidR="0063599E" w:rsidRPr="001F6BF4" w:rsidRDefault="0063599E" w:rsidP="002256D9">
            <w:pPr>
              <w:numPr>
                <w:ilvl w:val="0"/>
                <w:numId w:val="21"/>
              </w:numPr>
              <w:ind w:left="179" w:hanging="179"/>
              <w:rPr>
                <w:rFonts w:cstheme="minorHAnsi"/>
                <w:szCs w:val="20"/>
              </w:rPr>
            </w:pPr>
            <w:r w:rsidRPr="001F6BF4">
              <w:rPr>
                <w:rFonts w:cstheme="minorHAnsi"/>
                <w:szCs w:val="20"/>
              </w:rPr>
              <w:t>La synthèse des besoins exprimés et dossier des contraintes,</w:t>
            </w:r>
          </w:p>
          <w:p w14:paraId="16F5D8FD" w14:textId="77777777" w:rsidR="0063599E" w:rsidRPr="001F6BF4" w:rsidRDefault="0063599E" w:rsidP="002256D9">
            <w:pPr>
              <w:numPr>
                <w:ilvl w:val="0"/>
                <w:numId w:val="21"/>
              </w:numPr>
              <w:ind w:left="179" w:hanging="179"/>
              <w:rPr>
                <w:rFonts w:cstheme="minorHAnsi"/>
                <w:szCs w:val="20"/>
              </w:rPr>
            </w:pPr>
            <w:r w:rsidRPr="001F6BF4">
              <w:rPr>
                <w:rFonts w:cstheme="minorHAnsi"/>
                <w:szCs w:val="20"/>
              </w:rPr>
              <w:t>Le dossier de choix des scénarios de proposition des composants sécurité à implémenter ou le dossier descriptif des composants sécurité à implémenter selon le cas,</w:t>
            </w:r>
          </w:p>
          <w:p w14:paraId="70921E26" w14:textId="77777777" w:rsidR="0063599E" w:rsidRPr="001F6BF4" w:rsidRDefault="0063599E" w:rsidP="002256D9">
            <w:pPr>
              <w:numPr>
                <w:ilvl w:val="0"/>
                <w:numId w:val="21"/>
              </w:numPr>
              <w:ind w:left="179" w:hanging="179"/>
              <w:rPr>
                <w:rFonts w:cstheme="minorHAnsi"/>
                <w:szCs w:val="20"/>
              </w:rPr>
            </w:pPr>
            <w:r w:rsidRPr="001F6BF4">
              <w:rPr>
                <w:rFonts w:cstheme="minorHAnsi"/>
                <w:szCs w:val="20"/>
              </w:rPr>
              <w:t>La fourniture d’état de l’art et de retour d’expérience sur implémentation de composants de sécurité,</w:t>
            </w:r>
          </w:p>
          <w:p w14:paraId="309B9982" w14:textId="77777777" w:rsidR="0063599E" w:rsidRPr="001F6BF4" w:rsidRDefault="0063599E" w:rsidP="002256D9">
            <w:pPr>
              <w:numPr>
                <w:ilvl w:val="0"/>
                <w:numId w:val="21"/>
              </w:numPr>
              <w:ind w:left="179" w:hanging="179"/>
              <w:rPr>
                <w:rFonts w:cstheme="minorHAnsi"/>
                <w:szCs w:val="20"/>
              </w:rPr>
            </w:pPr>
            <w:r w:rsidRPr="001F6BF4">
              <w:rPr>
                <w:rFonts w:cstheme="minorHAnsi"/>
                <w:szCs w:val="20"/>
              </w:rPr>
              <w:t>Les spécifications générales de la solution et son positionnement par rapport aux mesures relatives aux différents référentiels applicables,</w:t>
            </w:r>
          </w:p>
          <w:p w14:paraId="37BF1111" w14:textId="04541F67" w:rsidR="0063599E" w:rsidRPr="001F6BF4" w:rsidRDefault="0063599E" w:rsidP="0063599E">
            <w:pPr>
              <w:pStyle w:val="Paragraphedeliste"/>
              <w:ind w:left="179" w:hanging="179"/>
              <w:rPr>
                <w:rFonts w:cstheme="minorHAnsi"/>
              </w:rPr>
            </w:pPr>
            <w:r w:rsidRPr="001F6BF4">
              <w:rPr>
                <w:rFonts w:cstheme="minorHAnsi"/>
                <w:szCs w:val="20"/>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E038294" w14:textId="3E05CCAD" w:rsidR="0063599E" w:rsidRPr="00A2631B" w:rsidRDefault="00CE77F0" w:rsidP="0063599E">
            <w:pPr>
              <w:rPr>
                <w:rFonts w:cstheme="minorHAnsi"/>
                <w:color w:val="000000"/>
                <w:szCs w:val="20"/>
              </w:rPr>
            </w:pPr>
            <w:r>
              <w:rPr>
                <w:rFonts w:cstheme="minorHAnsi"/>
              </w:rPr>
              <w:t>La Cnam estime une charge de 25</w:t>
            </w:r>
            <w:r w:rsidR="0063599E" w:rsidRPr="00A2631B">
              <w:rPr>
                <w:rFonts w:cstheme="minorHAnsi"/>
              </w:rPr>
              <w:t xml:space="preserve"> jours de travail dont</w:t>
            </w:r>
            <w:r w:rsidR="0063599E" w:rsidRPr="00A2631B">
              <w:rPr>
                <w:rFonts w:cstheme="minorHAnsi"/>
                <w:color w:val="000000"/>
                <w:szCs w:val="20"/>
              </w:rPr>
              <w:t xml:space="preserve"> 6-7 demi-journées d’atelier entretiens.</w:t>
            </w:r>
          </w:p>
          <w:p w14:paraId="37FE800F" w14:textId="77777777" w:rsidR="0063599E" w:rsidRPr="00A2631B" w:rsidRDefault="0063599E" w:rsidP="0063599E">
            <w:pPr>
              <w:rPr>
                <w:rFonts w:cstheme="minorHAnsi"/>
              </w:rPr>
            </w:pPr>
          </w:p>
        </w:tc>
      </w:tr>
    </w:tbl>
    <w:p w14:paraId="07A548AE" w14:textId="77777777" w:rsidR="001C01F4" w:rsidRPr="00A2631B" w:rsidRDefault="001C01F4" w:rsidP="001C01F4">
      <w:pPr>
        <w:spacing w:after="0"/>
        <w:jc w:val="left"/>
        <w:rPr>
          <w:rFonts w:cstheme="minorHAnsi"/>
        </w:rPr>
      </w:pPr>
    </w:p>
    <w:p w14:paraId="6AE1F760" w14:textId="77777777" w:rsidR="001C01F4" w:rsidRPr="00A2631B" w:rsidRDefault="001C01F4" w:rsidP="001C01F4">
      <w:pPr>
        <w:spacing w:after="0"/>
        <w:jc w:val="left"/>
        <w:rPr>
          <w:rFonts w:cstheme="minorHAnsi"/>
        </w:rPr>
      </w:pPr>
    </w:p>
    <w:p w14:paraId="79DC189B" w14:textId="77777777" w:rsidR="001C01F4" w:rsidRPr="00A2631B" w:rsidRDefault="001C01F4" w:rsidP="001C01F4">
      <w:pPr>
        <w:spacing w:after="0"/>
        <w:jc w:val="left"/>
        <w:rPr>
          <w:rFonts w:cstheme="minorHAnsi"/>
        </w:rPr>
      </w:pPr>
    </w:p>
    <w:p w14:paraId="0BA8E088" w14:textId="6D19F7A6" w:rsidR="001C01F4" w:rsidRPr="00A2631B" w:rsidRDefault="001C01F4" w:rsidP="001C01F4">
      <w:pPr>
        <w:spacing w:after="0"/>
        <w:rPr>
          <w:rFonts w:cstheme="minorHAnsi"/>
          <w:szCs w:val="20"/>
        </w:rPr>
      </w:pPr>
      <w:r w:rsidRPr="00A2631B">
        <w:rPr>
          <w:rFonts w:cstheme="minorHAnsi"/>
          <w:noProof/>
        </w:rPr>
        <mc:AlternateContent>
          <mc:Choice Requires="wps">
            <w:drawing>
              <wp:anchor distT="0" distB="0" distL="114300" distR="114300" simplePos="0" relativeHeight="251658326" behindDoc="1" locked="0" layoutInCell="1" allowOverlap="1" wp14:anchorId="79A8CA1A" wp14:editId="5B5E44E0">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0" name="Rectangle 100"/>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75D408BA" w14:textId="77777777" w:rsidR="006A7CE0" w:rsidRPr="001922F5" w:rsidRDefault="006A7CE0" w:rsidP="001C01F4">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8CA1A" id="Rectangle 100" o:spid="_x0000_s1120" style="position:absolute;left:0;text-align:left;margin-left:0;margin-top:17.9pt;width:490.4pt;height:22.9pt;z-index:-2516581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MBqRrl3AgAAWg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75D408BA" w14:textId="77777777" w:rsidR="006A7CE0" w:rsidRPr="001922F5" w:rsidRDefault="006A7CE0" w:rsidP="001C01F4">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F771FC" w:rsidRPr="00F771FC">
        <w:rPr>
          <w:rFonts w:cstheme="minorHAnsi"/>
          <w:szCs w:val="20"/>
        </w:rPr>
        <w:t>Accompagnement à la conception de solution sécurisée</w:t>
      </w:r>
      <w:r w:rsidRPr="00A2631B">
        <w:rPr>
          <w:rFonts w:cstheme="minorHAnsi"/>
          <w:szCs w:val="20"/>
        </w:rPr>
        <w:t> :</w:t>
      </w:r>
    </w:p>
    <w:p w14:paraId="68BA7C5F" w14:textId="0DB0C5B8" w:rsidR="001C01F4" w:rsidRDefault="00F771FC" w:rsidP="002256D9">
      <w:pPr>
        <w:pStyle w:val="Paragraphedeliste"/>
        <w:numPr>
          <w:ilvl w:val="0"/>
          <w:numId w:val="19"/>
        </w:numPr>
        <w:spacing w:after="0"/>
        <w:rPr>
          <w:rFonts w:cstheme="minorHAnsi"/>
          <w:szCs w:val="20"/>
        </w:rPr>
      </w:pPr>
      <w:r w:rsidRPr="00F771FC">
        <w:rPr>
          <w:rFonts w:cstheme="minorHAnsi"/>
          <w:szCs w:val="20"/>
        </w:rPr>
        <w:t>Architecte sécurité</w:t>
      </w:r>
      <w:r w:rsidR="001C01F4" w:rsidRPr="00A2631B">
        <w:rPr>
          <w:rFonts w:cstheme="minorHAnsi"/>
          <w:szCs w:val="20"/>
        </w:rPr>
        <w:t xml:space="preserve"> </w:t>
      </w:r>
      <w:r>
        <w:rPr>
          <w:rFonts w:cstheme="minorHAnsi"/>
          <w:szCs w:val="20"/>
        </w:rPr>
        <w:t>Confirmé</w:t>
      </w:r>
      <w:r w:rsidR="001C01F4" w:rsidRPr="00A2631B">
        <w:rPr>
          <w:rFonts w:cstheme="minorHAnsi"/>
          <w:szCs w:val="20"/>
        </w:rPr>
        <w:t xml:space="preserve"> et/ou </w:t>
      </w:r>
      <w:r>
        <w:rPr>
          <w:rFonts w:cstheme="minorHAnsi"/>
          <w:szCs w:val="20"/>
        </w:rPr>
        <w:t>Senior</w:t>
      </w:r>
    </w:p>
    <w:p w14:paraId="519DE3AF" w14:textId="796A9FB0" w:rsidR="00F771FC" w:rsidRPr="00A2631B" w:rsidRDefault="00F771FC" w:rsidP="002256D9">
      <w:pPr>
        <w:pStyle w:val="Paragraphedeliste"/>
        <w:numPr>
          <w:ilvl w:val="0"/>
          <w:numId w:val="19"/>
        </w:numPr>
        <w:spacing w:after="0"/>
        <w:rPr>
          <w:rFonts w:cstheme="minorHAnsi"/>
          <w:szCs w:val="20"/>
        </w:rPr>
      </w:pPr>
      <w:r w:rsidRPr="00F771FC">
        <w:rPr>
          <w:rFonts w:cstheme="minorHAnsi"/>
          <w:szCs w:val="20"/>
        </w:rPr>
        <w:t>Spécialiste sécurité (dans un domaine technique)</w:t>
      </w:r>
      <w:r w:rsidRPr="00A2631B">
        <w:rPr>
          <w:rFonts w:cstheme="minorHAnsi"/>
          <w:szCs w:val="20"/>
        </w:rPr>
        <w:t xml:space="preserve"> </w:t>
      </w:r>
      <w:r>
        <w:rPr>
          <w:rFonts w:cstheme="minorHAnsi"/>
          <w:szCs w:val="20"/>
        </w:rPr>
        <w:t>Confirmé</w:t>
      </w:r>
      <w:r w:rsidRPr="00A2631B">
        <w:rPr>
          <w:rFonts w:cstheme="minorHAnsi"/>
          <w:szCs w:val="20"/>
        </w:rPr>
        <w:t xml:space="preserve"> et/ou </w:t>
      </w:r>
      <w:r>
        <w:rPr>
          <w:rFonts w:cstheme="minorHAnsi"/>
          <w:szCs w:val="20"/>
        </w:rPr>
        <w:t>Senior</w:t>
      </w:r>
    </w:p>
    <w:p w14:paraId="608F3503" w14:textId="12483F30" w:rsidR="007608AB" w:rsidRPr="00A2631B" w:rsidRDefault="001C01F4">
      <w:pPr>
        <w:spacing w:after="0"/>
        <w:jc w:val="left"/>
        <w:rPr>
          <w:rFonts w:cstheme="minorHAnsi"/>
          <w:b/>
          <w:snapToGrid w:val="0"/>
          <w:color w:val="1F497D" w:themeColor="text2"/>
          <w:sz w:val="20"/>
          <w:szCs w:val="20"/>
        </w:rPr>
      </w:pPr>
      <w:r w:rsidRPr="00A2631B">
        <w:rPr>
          <w:rFonts w:cstheme="minorHAnsi"/>
        </w:rPr>
        <w:br w:type="page"/>
      </w:r>
    </w:p>
    <w:p w14:paraId="2060D85A" w14:textId="47407030" w:rsidR="00B419E0" w:rsidRPr="00A2631B" w:rsidRDefault="00B419E0" w:rsidP="009765B1">
      <w:pPr>
        <w:pStyle w:val="Titre3"/>
      </w:pPr>
      <w:bookmarkStart w:id="144" w:name="_Ref213072014"/>
      <w:bookmarkStart w:id="145" w:name="_Toc229561514"/>
      <w:r w:rsidRPr="00A2631B">
        <w:lastRenderedPageBreak/>
        <w:t>UO_</w:t>
      </w:r>
      <w:r w:rsidR="004617AC">
        <w:t>AT3</w:t>
      </w:r>
      <w:r w:rsidRPr="00A2631B">
        <w:t>_0</w:t>
      </w:r>
      <w:r w:rsidR="009B37E0" w:rsidRPr="00A2631B">
        <w:t>6</w:t>
      </w:r>
      <w:r w:rsidRPr="00A2631B">
        <w:t xml:space="preserve"> </w:t>
      </w:r>
      <w:r w:rsidR="006C3001" w:rsidRPr="00A2631B">
        <w:t>Accompagnement à la mise en œuvre des mesures sécurité (pour les projets, suite d’un incident, …)</w:t>
      </w:r>
      <w:bookmarkEnd w:id="144"/>
      <w:bookmarkEnd w:id="145"/>
    </w:p>
    <w:p w14:paraId="407BCB97" w14:textId="77777777" w:rsidR="00B419E0" w:rsidRPr="00A2631B" w:rsidRDefault="00B419E0" w:rsidP="003F1912">
      <w:pPr>
        <w:rPr>
          <w:rFonts w:cstheme="minorHAnsi"/>
        </w:rPr>
      </w:pPr>
    </w:p>
    <w:tbl>
      <w:tblPr>
        <w:tblStyle w:val="Grilledutableau"/>
        <w:tblW w:w="0" w:type="auto"/>
        <w:tblLook w:val="04A0" w:firstRow="1" w:lastRow="0" w:firstColumn="1" w:lastColumn="0" w:noHBand="0" w:noVBand="1"/>
      </w:tblPr>
      <w:tblGrid>
        <w:gridCol w:w="9071"/>
      </w:tblGrid>
      <w:tr w:rsidR="00B419E0" w:rsidRPr="00A2631B" w14:paraId="3F952FD2" w14:textId="77777777" w:rsidTr="00896A17">
        <w:tc>
          <w:tcPr>
            <w:tcW w:w="9071" w:type="dxa"/>
            <w:tcBorders>
              <w:top w:val="nil"/>
              <w:left w:val="nil"/>
              <w:bottom w:val="nil"/>
              <w:right w:val="nil"/>
            </w:tcBorders>
            <w:shd w:val="clear" w:color="auto" w:fill="auto"/>
          </w:tcPr>
          <w:p w14:paraId="076B6F30" w14:textId="77777777" w:rsidR="00B419E0" w:rsidRPr="00A2631B" w:rsidRDefault="00B419E0" w:rsidP="00896A17">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78" behindDoc="1" locked="0" layoutInCell="1" allowOverlap="1" wp14:anchorId="6CCF2E4E" wp14:editId="63304FAF">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25" name="Rectangle 25"/>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1E17F75D" w14:textId="77777777" w:rsidR="006A7CE0" w:rsidRPr="001922F5" w:rsidRDefault="006A7CE0" w:rsidP="00B419E0">
                                  <w:pPr>
                                    <w:jc w:val="center"/>
                                    <w:rPr>
                                      <w:b/>
                                      <w:smallCaps/>
                                      <w:sz w:val="28"/>
                                    </w:rPr>
                                  </w:pPr>
                                  <w:r w:rsidRPr="001922F5">
                                    <w:rPr>
                                      <w:b/>
                                      <w:smallCaps/>
                                      <w:sz w:val="28"/>
                                    </w:rPr>
                                    <w:t>Description du besoin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CF2E4E" id="Rectangle 25" o:spid="_x0000_s1121" style="position:absolute;left:0;text-align:left;margin-left:-4.65pt;margin-top:.15pt;width:452.15pt;height:22.9pt;z-index:-2516582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" fillcolor="#1f497d [3215]" stroked="f">
                      <v:shadow on="t" color="black" opacity="22937f" origin=",.5" offset="0,.63889mm"/>
                      <v:textbox>
                        <w:txbxContent>
                          <w:p w14:paraId="1E17F75D" w14:textId="77777777" w:rsidR="006A7CE0" w:rsidRPr="001922F5" w:rsidRDefault="006A7CE0" w:rsidP="00B419E0">
                            <w:pPr>
                              <w:jc w:val="center"/>
                              <w:rPr>
                                <w:b/>
                                <w:smallCaps/>
                                <w:sz w:val="28"/>
                              </w:rPr>
                            </w:pPr>
                            <w:r w:rsidRPr="001922F5">
                              <w:rPr>
                                <w:b/>
                                <w:smallCaps/>
                                <w:sz w:val="28"/>
                              </w:rPr>
                              <w:t>Description du besoin</w:t>
                            </w:r>
                          </w:p>
                        </w:txbxContent>
                      </v:textbox>
                      <w10:wrap type="tight"/>
                    </v:rect>
                  </w:pict>
                </mc:Fallback>
              </mc:AlternateContent>
            </w:r>
          </w:p>
        </w:tc>
      </w:tr>
      <w:tr w:rsidR="00B419E0" w:rsidRPr="00A2631B" w14:paraId="6269C645" w14:textId="77777777" w:rsidTr="00896A17">
        <w:trPr>
          <w:trHeight w:val="587"/>
        </w:trPr>
        <w:tc>
          <w:tcPr>
            <w:tcW w:w="9071" w:type="dxa"/>
            <w:tcBorders>
              <w:top w:val="nil"/>
              <w:left w:val="nil"/>
              <w:bottom w:val="nil"/>
              <w:right w:val="nil"/>
            </w:tcBorders>
          </w:tcPr>
          <w:p w14:paraId="31DF5CF7" w14:textId="23F9E3DB" w:rsidR="00361694" w:rsidRPr="008B5C10" w:rsidRDefault="00361694" w:rsidP="00361694">
            <w:pPr>
              <w:rPr>
                <w:rFonts w:cstheme="minorHAnsi"/>
                <w:szCs w:val="22"/>
              </w:rPr>
            </w:pPr>
            <w:r w:rsidRPr="008B5C10">
              <w:rPr>
                <w:rFonts w:cstheme="minorHAnsi"/>
                <w:szCs w:val="22"/>
              </w:rPr>
              <w:t>L’UO_</w:t>
            </w:r>
            <w:r w:rsidR="004617AC" w:rsidRPr="008B5C10">
              <w:rPr>
                <w:rFonts w:cstheme="minorHAnsi"/>
                <w:szCs w:val="22"/>
              </w:rPr>
              <w:t>AT3</w:t>
            </w:r>
            <w:r w:rsidRPr="008B5C10">
              <w:rPr>
                <w:rFonts w:cstheme="minorHAnsi"/>
                <w:szCs w:val="22"/>
              </w:rPr>
              <w:t>_06 consiste à accompagner les projets à mettre en œuvre les mesures de sécurité propre au projet.</w:t>
            </w:r>
          </w:p>
          <w:p w14:paraId="5FAF47FE" w14:textId="60FE4F7D" w:rsidR="00B419E0" w:rsidRPr="00A2631B" w:rsidRDefault="00361694" w:rsidP="00361694">
            <w:pPr>
              <w:rPr>
                <w:rFonts w:cstheme="minorHAnsi"/>
              </w:rPr>
            </w:pPr>
            <w:r w:rsidRPr="008B5C10">
              <w:rPr>
                <w:rFonts w:cstheme="minorHAnsi"/>
                <w:szCs w:val="22"/>
              </w:rPr>
              <w:t>Cet accompagnement nécessite d’être au plus près des travaux et des équipiers des projets.</w:t>
            </w:r>
          </w:p>
        </w:tc>
      </w:tr>
    </w:tbl>
    <w:p w14:paraId="1F787D27" w14:textId="593350AA" w:rsidR="00820E92" w:rsidRPr="00820E92" w:rsidRDefault="00820E92" w:rsidP="00820E92">
      <w:pPr>
        <w:spacing w:after="0"/>
        <w:rPr>
          <w:rFonts w:cstheme="minorHAnsi"/>
        </w:rPr>
      </w:pPr>
      <w:r w:rsidRPr="00820E92">
        <w:rPr>
          <w:rFonts w:cstheme="minorHAnsi"/>
        </w:rPr>
        <w:t xml:space="preserve">La prestation doit être proposée en </w:t>
      </w:r>
      <w:r w:rsidR="005941FF">
        <w:rPr>
          <w:rFonts w:cstheme="minorHAnsi"/>
        </w:rPr>
        <w:t xml:space="preserve">mode </w:t>
      </w:r>
      <w:r w:rsidRPr="00820E92">
        <w:rPr>
          <w:rFonts w:cstheme="minorHAnsi"/>
        </w:rPr>
        <w:t>standard uniquement (pas en centre de service).</w:t>
      </w:r>
    </w:p>
    <w:p w14:paraId="0EE82D98" w14:textId="2DC471ED" w:rsidR="00B419E0" w:rsidRPr="00A2631B" w:rsidRDefault="00820E92" w:rsidP="00820E92">
      <w:pPr>
        <w:spacing w:after="0"/>
        <w:rPr>
          <w:rFonts w:cstheme="minorHAnsi"/>
        </w:rPr>
      </w:pPr>
      <w:r w:rsidRPr="00820E92">
        <w:rPr>
          <w:rFonts w:cstheme="minorHAnsi"/>
        </w:rPr>
        <w:t xml:space="preserve">La réalisation de cette prestation </w:t>
      </w:r>
      <w:r w:rsidR="00851648">
        <w:rPr>
          <w:rFonts w:cstheme="minorHAnsi"/>
        </w:rPr>
        <w:t>doi</w:t>
      </w:r>
      <w:r w:rsidR="001F6BF4">
        <w:rPr>
          <w:rFonts w:cstheme="minorHAnsi"/>
        </w:rPr>
        <w:t>t</w:t>
      </w:r>
      <w:r w:rsidRPr="00820E92">
        <w:rPr>
          <w:rFonts w:cstheme="minorHAnsi"/>
        </w:rPr>
        <w:t xml:space="preserve"> être proposée avec et sans recours à l’IA.</w:t>
      </w:r>
    </w:p>
    <w:p w14:paraId="7C29E29A" w14:textId="77777777" w:rsidR="00B419E0" w:rsidRPr="00A2631B" w:rsidRDefault="00B419E0" w:rsidP="00B419E0">
      <w:pPr>
        <w:spacing w:after="0"/>
        <w:rPr>
          <w:rFonts w:cstheme="minorHAnsi"/>
        </w:rPr>
      </w:pPr>
    </w:p>
    <w:tbl>
      <w:tblPr>
        <w:tblStyle w:val="Grilledutableau"/>
        <w:tblW w:w="0" w:type="auto"/>
        <w:tblLook w:val="04A0" w:firstRow="1" w:lastRow="0" w:firstColumn="1" w:lastColumn="0" w:noHBand="0" w:noVBand="1"/>
      </w:tblPr>
      <w:tblGrid>
        <w:gridCol w:w="9071"/>
      </w:tblGrid>
      <w:tr w:rsidR="00B419E0" w:rsidRPr="00A2631B" w14:paraId="58807DF3" w14:textId="77777777" w:rsidTr="00361694">
        <w:tc>
          <w:tcPr>
            <w:tcW w:w="9071" w:type="dxa"/>
            <w:tcBorders>
              <w:top w:val="nil"/>
              <w:left w:val="nil"/>
              <w:bottom w:val="nil"/>
              <w:right w:val="nil"/>
            </w:tcBorders>
            <w:shd w:val="clear" w:color="auto" w:fill="auto"/>
          </w:tcPr>
          <w:p w14:paraId="6DE72B99" w14:textId="77777777" w:rsidR="00B419E0" w:rsidRPr="00A2631B" w:rsidRDefault="00B419E0" w:rsidP="00896A17">
            <w:pPr>
              <w:spacing w:after="0"/>
              <w:rPr>
                <w:rFonts w:cstheme="minorHAnsi"/>
              </w:rPr>
            </w:pPr>
            <w:r w:rsidRPr="00A2631B">
              <w:rPr>
                <w:rFonts w:cstheme="minorHAnsi"/>
                <w:b/>
                <w:smallCaps/>
                <w:noProof/>
                <w:sz w:val="24"/>
              </w:rPr>
              <mc:AlternateContent>
                <mc:Choice Requires="wps">
                  <w:drawing>
                    <wp:anchor distT="0" distB="0" distL="114300" distR="114300" simplePos="0" relativeHeight="251658279" behindDoc="1" locked="0" layoutInCell="1" allowOverlap="1" wp14:anchorId="4F6DD566" wp14:editId="43A08851">
                      <wp:simplePos x="0" y="0"/>
                      <wp:positionH relativeFrom="column">
                        <wp:posOffset>-59055</wp:posOffset>
                      </wp:positionH>
                      <wp:positionV relativeFrom="paragraph">
                        <wp:posOffset>1905</wp:posOffset>
                      </wp:positionV>
                      <wp:extent cx="5742305" cy="290830"/>
                      <wp:effectExtent l="95250" t="57150" r="86995" b="109220"/>
                      <wp:wrapTight wrapText="bothSides">
                        <wp:wrapPolygon edited="0">
                          <wp:start x="-215" y="-4245"/>
                          <wp:lineTo x="-358" y="21223"/>
                          <wp:lineTo x="-215" y="28297"/>
                          <wp:lineTo x="21712" y="28297"/>
                          <wp:lineTo x="21856" y="21223"/>
                          <wp:lineTo x="21712" y="0"/>
                          <wp:lineTo x="21712" y="-4245"/>
                          <wp:lineTo x="-215" y="-4245"/>
                        </wp:wrapPolygon>
                      </wp:wrapTight>
                      <wp:docPr id="26" name="Rectangle 26"/>
                      <wp:cNvGraphicFramePr/>
                      <a:graphic xmlns:a="http://schemas.openxmlformats.org/drawingml/2006/main">
                        <a:graphicData uri="http://schemas.microsoft.com/office/word/2010/wordprocessingShape">
                          <wps:wsp>
                            <wps:cNvSpPr/>
                            <wps:spPr>
                              <a:xfrm>
                                <a:off x="0" y="0"/>
                                <a:ext cx="5742305"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04A8F06D" w14:textId="33A2FDD1" w:rsidR="006A7CE0" w:rsidRPr="001922F5" w:rsidRDefault="006A7CE0" w:rsidP="00B419E0">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6DD566" id="Rectangle 26" o:spid="_x0000_s1122" style="position:absolute;left:0;text-align:left;margin-left:-4.65pt;margin-top:.15pt;width:452.15pt;height:22.9pt;z-index:-2516582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" fillcolor="#1f497d [3215]" stroked="f">
                      <v:shadow on="t" color="black" opacity="22937f" origin=",.5" offset="0,.63889mm"/>
                      <v:textbox>
                        <w:txbxContent>
                          <w:p w14:paraId="04A8F06D" w14:textId="33A2FDD1" w:rsidR="006A7CE0" w:rsidRPr="001922F5" w:rsidRDefault="006A7CE0" w:rsidP="00B419E0">
                            <w:pPr>
                              <w:jc w:val="center"/>
                              <w:rPr>
                                <w:sz w:val="24"/>
                              </w:rPr>
                            </w:pPr>
                            <w:r w:rsidRPr="001922F5">
                              <w:rPr>
                                <w:rFonts w:cstheme="minorHAnsi"/>
                                <w:b/>
                                <w:smallCaps/>
                                <w:sz w:val="28"/>
                              </w:rPr>
                              <w:t xml:space="preserve">                 Les activités attendu</w:t>
                            </w:r>
                            <w:r>
                              <w:rPr>
                                <w:rFonts w:cstheme="minorHAnsi"/>
                                <w:b/>
                                <w:smallCaps/>
                                <w:sz w:val="28"/>
                              </w:rPr>
                              <w:t>e</w:t>
                            </w:r>
                            <w:r w:rsidRPr="001922F5">
                              <w:rPr>
                                <w:rFonts w:cstheme="minorHAnsi"/>
                                <w:b/>
                                <w:smallCaps/>
                                <w:sz w:val="28"/>
                              </w:rPr>
                              <w:t>s</w:t>
                            </w:r>
                          </w:p>
                        </w:txbxContent>
                      </v:textbox>
                      <w10:wrap type="tight"/>
                    </v:rect>
                  </w:pict>
                </mc:Fallback>
              </mc:AlternateContent>
            </w:r>
          </w:p>
        </w:tc>
      </w:tr>
      <w:tr w:rsidR="00361694" w:rsidRPr="00A2631B" w14:paraId="194C7B97" w14:textId="77777777" w:rsidTr="00361694">
        <w:tc>
          <w:tcPr>
            <w:tcW w:w="9071" w:type="dxa"/>
            <w:tcBorders>
              <w:top w:val="nil"/>
              <w:left w:val="nil"/>
              <w:bottom w:val="nil"/>
              <w:right w:val="nil"/>
            </w:tcBorders>
          </w:tcPr>
          <w:p w14:paraId="477CC98A" w14:textId="5EBAAD95" w:rsidR="00361694" w:rsidRPr="001F6BF4" w:rsidRDefault="00361694" w:rsidP="00361694">
            <w:pPr>
              <w:rPr>
                <w:rFonts w:cstheme="minorHAnsi"/>
              </w:rPr>
            </w:pPr>
            <w:r w:rsidRPr="001F6BF4">
              <w:rPr>
                <w:rFonts w:cstheme="minorHAnsi"/>
                <w:szCs w:val="20"/>
                <w:u w:val="single"/>
              </w:rPr>
              <w:t>Les travaux principaux seront notamment</w:t>
            </w:r>
            <w:r w:rsidRPr="001F6BF4">
              <w:rPr>
                <w:rFonts w:cstheme="minorHAnsi"/>
                <w:szCs w:val="20"/>
              </w:rPr>
              <w:t xml:space="preserve"> </w:t>
            </w:r>
          </w:p>
        </w:tc>
      </w:tr>
      <w:tr w:rsidR="00361694" w:rsidRPr="00A2631B" w14:paraId="61B9EF08" w14:textId="77777777" w:rsidTr="00361694">
        <w:tc>
          <w:tcPr>
            <w:tcW w:w="9071" w:type="dxa"/>
            <w:tcBorders>
              <w:top w:val="nil"/>
              <w:left w:val="nil"/>
              <w:bottom w:val="nil"/>
              <w:right w:val="nil"/>
            </w:tcBorders>
          </w:tcPr>
          <w:p w14:paraId="3513EAB0" w14:textId="77777777" w:rsidR="00361694" w:rsidRPr="001F6BF4" w:rsidRDefault="00361694" w:rsidP="002256D9">
            <w:pPr>
              <w:numPr>
                <w:ilvl w:val="0"/>
                <w:numId w:val="28"/>
              </w:numPr>
              <w:rPr>
                <w:rFonts w:cstheme="minorHAnsi"/>
                <w:szCs w:val="20"/>
              </w:rPr>
            </w:pPr>
            <w:r w:rsidRPr="001F6BF4">
              <w:rPr>
                <w:rFonts w:cstheme="minorHAnsi"/>
                <w:szCs w:val="20"/>
              </w:rPr>
              <w:t>Spécification pour un projet de la mise en œuvre du paramétrage des fonctions sécurité.</w:t>
            </w:r>
          </w:p>
          <w:p w14:paraId="581F212D" w14:textId="77777777" w:rsidR="00361694" w:rsidRPr="001F6BF4" w:rsidRDefault="00361694" w:rsidP="002256D9">
            <w:pPr>
              <w:numPr>
                <w:ilvl w:val="0"/>
                <w:numId w:val="28"/>
              </w:numPr>
              <w:rPr>
                <w:rFonts w:cstheme="minorHAnsi"/>
                <w:szCs w:val="20"/>
              </w:rPr>
            </w:pPr>
            <w:r w:rsidRPr="001F6BF4">
              <w:rPr>
                <w:rFonts w:cstheme="minorHAnsi"/>
                <w:szCs w:val="20"/>
              </w:rPr>
              <w:t>Analyse des vulnérabilités relatives à un projet (cve liées aux produits utilisées, retours d’audits) et déclinaison opérationnelle des recommandations pour le projet.</w:t>
            </w:r>
          </w:p>
          <w:p w14:paraId="3D48A0E0" w14:textId="77777777" w:rsidR="00361694" w:rsidRPr="001F6BF4" w:rsidRDefault="00361694" w:rsidP="002256D9">
            <w:pPr>
              <w:numPr>
                <w:ilvl w:val="0"/>
                <w:numId w:val="28"/>
              </w:numPr>
              <w:rPr>
                <w:rFonts w:cstheme="minorHAnsi"/>
                <w:szCs w:val="20"/>
              </w:rPr>
            </w:pPr>
            <w:r w:rsidRPr="001F6BF4">
              <w:rPr>
                <w:rFonts w:cstheme="minorHAnsi"/>
                <w:szCs w:val="20"/>
              </w:rPr>
              <w:t>Revue du code du projet du point de vue des bonnes pratiques sécurité de l’OWASP.</w:t>
            </w:r>
          </w:p>
          <w:p w14:paraId="26508FF0" w14:textId="77777777" w:rsidR="00361694" w:rsidRPr="001F6BF4" w:rsidRDefault="00361694" w:rsidP="002256D9">
            <w:pPr>
              <w:numPr>
                <w:ilvl w:val="0"/>
                <w:numId w:val="28"/>
              </w:numPr>
              <w:rPr>
                <w:rFonts w:cstheme="minorHAnsi"/>
                <w:szCs w:val="20"/>
              </w:rPr>
            </w:pPr>
            <w:r w:rsidRPr="001F6BF4">
              <w:rPr>
                <w:rFonts w:cstheme="minorHAnsi"/>
                <w:szCs w:val="20"/>
              </w:rPr>
              <w:t>Spécification des tests automatiques des mesures de sécurité relatives à un projet.</w:t>
            </w:r>
          </w:p>
          <w:p w14:paraId="7BAEA680" w14:textId="77777777" w:rsidR="00361694" w:rsidRPr="001F6BF4" w:rsidRDefault="00361694" w:rsidP="002256D9">
            <w:pPr>
              <w:numPr>
                <w:ilvl w:val="0"/>
                <w:numId w:val="28"/>
              </w:numPr>
              <w:rPr>
                <w:rFonts w:cstheme="minorHAnsi"/>
                <w:szCs w:val="20"/>
              </w:rPr>
            </w:pPr>
            <w:r w:rsidRPr="001F6BF4">
              <w:rPr>
                <w:rFonts w:cstheme="minorHAnsi"/>
                <w:szCs w:val="20"/>
              </w:rPr>
              <w:t>Spécification des cas de mésusages, des traces de sécurité et scénario d’analyse des traces propre au projet, pour le SOC.</w:t>
            </w:r>
          </w:p>
          <w:p w14:paraId="7636852B" w14:textId="685F6BEA" w:rsidR="00361694" w:rsidRPr="001F6BF4" w:rsidRDefault="00361694" w:rsidP="002256D9">
            <w:pPr>
              <w:numPr>
                <w:ilvl w:val="0"/>
                <w:numId w:val="28"/>
              </w:numPr>
              <w:rPr>
                <w:rFonts w:cstheme="minorHAnsi"/>
                <w:szCs w:val="20"/>
              </w:rPr>
            </w:pPr>
            <w:r w:rsidRPr="001F6BF4">
              <w:rPr>
                <w:rFonts w:cstheme="minorHAnsi"/>
                <w:szCs w:val="20"/>
              </w:rPr>
              <w:t>Suivi du backlog des mesures de sécurité requises dans l’instruction sécurité et de leur prise en compte dans les sprints du projet.</w:t>
            </w:r>
          </w:p>
          <w:p w14:paraId="32620A41" w14:textId="77777777" w:rsidR="00CE199C" w:rsidRPr="001F6BF4" w:rsidRDefault="00CE199C" w:rsidP="002256D9">
            <w:pPr>
              <w:numPr>
                <w:ilvl w:val="0"/>
                <w:numId w:val="28"/>
              </w:numPr>
              <w:rPr>
                <w:rFonts w:cstheme="minorHAnsi"/>
                <w:szCs w:val="20"/>
              </w:rPr>
            </w:pPr>
            <w:r w:rsidRPr="001F6BF4">
              <w:rPr>
                <w:rFonts w:cstheme="minorHAnsi"/>
                <w:szCs w:val="20"/>
              </w:rPr>
              <w:t>Evaluation de la conformité sécurité sur le périmètre d’un projet (implémentation des mesures de sécurité, NIS, RGPD).</w:t>
            </w:r>
          </w:p>
          <w:p w14:paraId="76302F42" w14:textId="77777777" w:rsidR="00CE199C" w:rsidRPr="001F6BF4" w:rsidRDefault="00CE199C" w:rsidP="002256D9">
            <w:pPr>
              <w:numPr>
                <w:ilvl w:val="0"/>
                <w:numId w:val="28"/>
              </w:numPr>
              <w:rPr>
                <w:rFonts w:cstheme="minorHAnsi"/>
                <w:szCs w:val="20"/>
              </w:rPr>
            </w:pPr>
            <w:r w:rsidRPr="001F6BF4">
              <w:rPr>
                <w:rFonts w:cstheme="minorHAnsi"/>
                <w:szCs w:val="20"/>
              </w:rPr>
              <w:t>Monitorage des logs avec un regard sécurité.</w:t>
            </w:r>
          </w:p>
          <w:p w14:paraId="3191FA67" w14:textId="77777777" w:rsidR="00CE199C" w:rsidRPr="001F6BF4" w:rsidRDefault="00361694" w:rsidP="002256D9">
            <w:pPr>
              <w:pStyle w:val="Paragraphedeliste"/>
              <w:numPr>
                <w:ilvl w:val="0"/>
                <w:numId w:val="28"/>
              </w:numPr>
              <w:rPr>
                <w:rFonts w:cstheme="minorHAnsi"/>
                <w:szCs w:val="20"/>
              </w:rPr>
            </w:pPr>
            <w:r w:rsidRPr="001F6BF4">
              <w:rPr>
                <w:rFonts w:cstheme="minorHAnsi"/>
                <w:szCs w:val="20"/>
              </w:rPr>
              <w:t>Construction et calculs des indicateurs sécurité du projet.</w:t>
            </w:r>
          </w:p>
          <w:p w14:paraId="2FBBD6E3" w14:textId="795E5635" w:rsidR="00CE199C" w:rsidRPr="001F6BF4" w:rsidRDefault="00CE199C" w:rsidP="002256D9">
            <w:pPr>
              <w:numPr>
                <w:ilvl w:val="0"/>
                <w:numId w:val="28"/>
              </w:numPr>
              <w:rPr>
                <w:rFonts w:cstheme="minorHAnsi"/>
                <w:szCs w:val="20"/>
              </w:rPr>
            </w:pPr>
            <w:r w:rsidRPr="001F6BF4">
              <w:rPr>
                <w:rFonts w:cstheme="minorHAnsi"/>
                <w:szCs w:val="20"/>
              </w:rPr>
              <w:t>Sensibilisation au développement sécurisé</w:t>
            </w:r>
          </w:p>
          <w:p w14:paraId="61F9627F" w14:textId="77777777" w:rsidR="00361694" w:rsidRPr="001F6BF4" w:rsidRDefault="00CE199C" w:rsidP="002256D9">
            <w:pPr>
              <w:numPr>
                <w:ilvl w:val="0"/>
                <w:numId w:val="28"/>
              </w:numPr>
              <w:rPr>
                <w:rFonts w:cstheme="minorHAnsi"/>
                <w:szCs w:val="20"/>
              </w:rPr>
            </w:pPr>
            <w:r w:rsidRPr="001F6BF4">
              <w:rPr>
                <w:rFonts w:cstheme="minorHAnsi"/>
                <w:szCs w:val="20"/>
              </w:rPr>
              <w:t>Sensibilisation au durcissement des composants techniques</w:t>
            </w:r>
          </w:p>
          <w:p w14:paraId="4C3AC9BE" w14:textId="77777777" w:rsidR="00317FA6" w:rsidRPr="001F6BF4" w:rsidRDefault="00317FA6" w:rsidP="00317FA6">
            <w:pPr>
              <w:rPr>
                <w:rFonts w:cstheme="minorHAnsi"/>
              </w:rPr>
            </w:pPr>
          </w:p>
          <w:p w14:paraId="4C7A6A90" w14:textId="77777777" w:rsidR="00317FA6" w:rsidRDefault="00317FA6" w:rsidP="00317FA6">
            <w:pPr>
              <w:rPr>
                <w:rFonts w:cstheme="minorHAnsi"/>
                <w:szCs w:val="20"/>
              </w:rPr>
            </w:pPr>
          </w:p>
          <w:p w14:paraId="759EA201" w14:textId="135FEC50" w:rsidR="008B5C10" w:rsidRPr="001F6BF4" w:rsidRDefault="008B5C10" w:rsidP="00317FA6">
            <w:pPr>
              <w:rPr>
                <w:rFonts w:cstheme="minorHAnsi"/>
                <w:szCs w:val="20"/>
              </w:rPr>
            </w:pPr>
          </w:p>
        </w:tc>
      </w:tr>
    </w:tbl>
    <w:p w14:paraId="262E1C22" w14:textId="77777777" w:rsidR="00B419E0" w:rsidRPr="00A2631B" w:rsidRDefault="00B419E0" w:rsidP="00B419E0">
      <w:pPr>
        <w:spacing w:after="0"/>
        <w:rPr>
          <w:rFonts w:cstheme="minorHAnsi"/>
        </w:rPr>
      </w:pPr>
    </w:p>
    <w:tbl>
      <w:tblPr>
        <w:tblStyle w:val="Grilledutableau"/>
        <w:tblW w:w="9070" w:type="dxa"/>
        <w:tblLayout w:type="fixed"/>
        <w:tblLook w:val="04A0" w:firstRow="1" w:lastRow="0" w:firstColumn="1" w:lastColumn="0" w:noHBand="0" w:noVBand="1"/>
      </w:tblPr>
      <w:tblGrid>
        <w:gridCol w:w="4535"/>
        <w:gridCol w:w="4535"/>
      </w:tblGrid>
      <w:tr w:rsidR="00B419E0" w:rsidRPr="00A2631B" w14:paraId="06686761" w14:textId="77777777" w:rsidTr="00896A17">
        <w:tc>
          <w:tcPr>
            <w:tcW w:w="4535" w:type="dxa"/>
            <w:tcBorders>
              <w:top w:val="nil"/>
              <w:left w:val="nil"/>
              <w:bottom w:val="nil"/>
              <w:right w:val="nil"/>
            </w:tcBorders>
            <w:shd w:val="clear" w:color="auto" w:fill="auto"/>
          </w:tcPr>
          <w:p w14:paraId="51FA1ABE" w14:textId="77777777" w:rsidR="00B419E0" w:rsidRPr="00A2631B" w:rsidRDefault="00B419E0" w:rsidP="00896A17">
            <w:pPr>
              <w:spacing w:after="0"/>
              <w:rPr>
                <w:rFonts w:cstheme="minorHAnsi"/>
              </w:rPr>
            </w:pPr>
            <w:r w:rsidRPr="00A2631B">
              <w:rPr>
                <w:rFonts w:cstheme="minorHAnsi"/>
                <w:b/>
                <w:smallCaps/>
                <w:noProof/>
                <w:sz w:val="24"/>
              </w:rPr>
              <w:lastRenderedPageBreak/>
              <mc:AlternateContent>
                <mc:Choice Requires="wps">
                  <w:drawing>
                    <wp:anchor distT="0" distB="0" distL="114300" distR="114300" simplePos="0" relativeHeight="251658280" behindDoc="1" locked="0" layoutInCell="1" allowOverlap="1" wp14:anchorId="009A523D" wp14:editId="3B519439">
                      <wp:simplePos x="0" y="0"/>
                      <wp:positionH relativeFrom="column">
                        <wp:posOffset>-11430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27" name="Rectangle 27"/>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7F4067C" w14:textId="77777777" w:rsidR="006A7CE0" w:rsidRPr="001922F5" w:rsidRDefault="006A7CE0" w:rsidP="00B419E0">
                                  <w:pPr>
                                    <w:jc w:val="center"/>
                                    <w:rPr>
                                      <w:sz w:val="24"/>
                                    </w:rPr>
                                  </w:pPr>
                                  <w:r>
                                    <w:rPr>
                                      <w:rFonts w:cstheme="minorHAnsi"/>
                                      <w:b/>
                                      <w:smallCaps/>
                                      <w:sz w:val="28"/>
                                    </w:rPr>
                                    <w:t>Les entrants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A523D" id="Rectangle 27" o:spid="_x0000_s1123" style="position:absolute;left:0;text-align:left;margin-left:-.9pt;margin-top:3pt;width:198.45pt;height:22.9pt;z-index:-251658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" fillcolor="#1f497d [3215]" stroked="f">
                      <v:shadow on="t" color="black" opacity="22937f" origin=",.5" offset="0,.63889mm"/>
                      <v:textbox>
                        <w:txbxContent>
                          <w:p w14:paraId="37F4067C" w14:textId="77777777" w:rsidR="006A7CE0" w:rsidRPr="001922F5" w:rsidRDefault="006A7CE0" w:rsidP="00B419E0">
                            <w:pPr>
                              <w:jc w:val="center"/>
                              <w:rPr>
                                <w:sz w:val="24"/>
                              </w:rPr>
                            </w:pPr>
                            <w:r>
                              <w:rPr>
                                <w:rFonts w:cstheme="minorHAnsi"/>
                                <w:b/>
                                <w:smallCaps/>
                                <w:sz w:val="28"/>
                              </w:rPr>
                              <w:t>Les entrants</w:t>
                            </w:r>
                          </w:p>
                        </w:txbxContent>
                      </v:textbox>
                      <w10:wrap type="tight"/>
                    </v:rect>
                  </w:pict>
                </mc:Fallback>
              </mc:AlternateContent>
            </w:r>
          </w:p>
        </w:tc>
        <w:tc>
          <w:tcPr>
            <w:tcW w:w="4535" w:type="dxa"/>
            <w:tcBorders>
              <w:top w:val="nil"/>
              <w:left w:val="nil"/>
              <w:bottom w:val="nil"/>
              <w:right w:val="nil"/>
            </w:tcBorders>
          </w:tcPr>
          <w:p w14:paraId="02E0D56D" w14:textId="77777777" w:rsidR="00B419E0" w:rsidRPr="00A2631B" w:rsidRDefault="00B419E0" w:rsidP="00896A17">
            <w:pPr>
              <w:spacing w:after="0"/>
              <w:rPr>
                <w:rFonts w:cstheme="minorHAnsi"/>
                <w:b/>
                <w:smallCaps/>
                <w:noProof/>
                <w:sz w:val="24"/>
              </w:rPr>
            </w:pPr>
            <w:r w:rsidRPr="00A2631B">
              <w:rPr>
                <w:rFonts w:cstheme="minorHAnsi"/>
                <w:b/>
                <w:smallCaps/>
                <w:noProof/>
                <w:sz w:val="24"/>
              </w:rPr>
              <mc:AlternateContent>
                <mc:Choice Requires="wps">
                  <w:drawing>
                    <wp:anchor distT="0" distB="0" distL="114300" distR="114300" simplePos="0" relativeHeight="251658281" behindDoc="1" locked="0" layoutInCell="1" allowOverlap="1" wp14:anchorId="43B0330A" wp14:editId="59A2CDE3">
                      <wp:simplePos x="0" y="0"/>
                      <wp:positionH relativeFrom="column">
                        <wp:posOffset>-10910</wp:posOffset>
                      </wp:positionH>
                      <wp:positionV relativeFrom="paragraph">
                        <wp:posOffset>38100</wp:posOffset>
                      </wp:positionV>
                      <wp:extent cx="2520000" cy="290830"/>
                      <wp:effectExtent l="57150" t="57150" r="90170" b="109220"/>
                      <wp:wrapTight wrapText="bothSides">
                        <wp:wrapPolygon edited="0">
                          <wp:start x="-490" y="-4245"/>
                          <wp:lineTo x="-490" y="28297"/>
                          <wp:lineTo x="21883" y="28297"/>
                          <wp:lineTo x="22210" y="21223"/>
                          <wp:lineTo x="21883" y="-4245"/>
                          <wp:lineTo x="-490" y="-4245"/>
                        </wp:wrapPolygon>
                      </wp:wrapTight>
                      <wp:docPr id="28" name="Rectangle 28"/>
                      <wp:cNvGraphicFramePr/>
                      <a:graphic xmlns:a="http://schemas.openxmlformats.org/drawingml/2006/main">
                        <a:graphicData uri="http://schemas.microsoft.com/office/word/2010/wordprocessingShape">
                          <wps:wsp>
                            <wps:cNvSpPr/>
                            <wps:spPr>
                              <a:xfrm>
                                <a:off x="0" y="0"/>
                                <a:ext cx="2520000" cy="290830"/>
                              </a:xfrm>
                              <a:prstGeom prst="rect">
                                <a:avLst/>
                              </a:prstGeom>
                              <a:solidFill>
                                <a:schemeClr val="tx2"/>
                              </a:solidFill>
                            </wps:spPr>
                            <wps:style>
                              <a:lnRef idx="0">
                                <a:schemeClr val="accent5"/>
                              </a:lnRef>
                              <a:fillRef idx="3">
                                <a:schemeClr val="accent5"/>
                              </a:fillRef>
                              <a:effectRef idx="3">
                                <a:schemeClr val="accent5"/>
                              </a:effectRef>
                              <a:fontRef idx="minor">
                                <a:schemeClr val="lt1"/>
                              </a:fontRef>
                            </wps:style>
                            <wps:txbx>
                              <w:txbxContent>
                                <w:p w14:paraId="31CEF84F" w14:textId="77777777" w:rsidR="006A7CE0" w:rsidRPr="001922F5" w:rsidRDefault="006A7CE0" w:rsidP="00B419E0">
                                  <w:pPr>
                                    <w:jc w:val="center"/>
                                    <w:rPr>
                                      <w:sz w:val="24"/>
                                    </w:rPr>
                                  </w:pPr>
                                  <w:r>
                                    <w:rPr>
                                      <w:rFonts w:cstheme="minorHAnsi"/>
                                      <w:b/>
                                      <w:smallCaps/>
                                      <w:sz w:val="28"/>
                                    </w:rPr>
                                    <w:t>Les livrables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B0330A" id="Rectangle 28" o:spid="_x0000_s1124" style="position:absolute;left:0;text-align:left;margin-left:-.85pt;margin-top:3pt;width:198.45pt;height:22.9pt;z-index:-2516581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" fillcolor="#1f497d [3215]" stroked="f">
                      <v:shadow on="t" color="black" opacity="22937f" origin=",.5" offset="0,.63889mm"/>
                      <v:textbox>
                        <w:txbxContent>
                          <w:p w14:paraId="31CEF84F" w14:textId="77777777" w:rsidR="006A7CE0" w:rsidRPr="001922F5" w:rsidRDefault="006A7CE0" w:rsidP="00B419E0">
                            <w:pPr>
                              <w:jc w:val="center"/>
                              <w:rPr>
                                <w:sz w:val="24"/>
                              </w:rPr>
                            </w:pPr>
                            <w:r>
                              <w:rPr>
                                <w:rFonts w:cstheme="minorHAnsi"/>
                                <w:b/>
                                <w:smallCaps/>
                                <w:sz w:val="28"/>
                              </w:rPr>
                              <w:t>Les livrables</w:t>
                            </w:r>
                          </w:p>
                        </w:txbxContent>
                      </v:textbox>
                      <w10:wrap type="tight"/>
                    </v:rect>
                  </w:pict>
                </mc:Fallback>
              </mc:AlternateContent>
            </w:r>
          </w:p>
        </w:tc>
      </w:tr>
      <w:tr w:rsidR="00B419E0" w:rsidRPr="00A2631B" w14:paraId="36870D25" w14:textId="77777777" w:rsidTr="00896A17">
        <w:tc>
          <w:tcPr>
            <w:tcW w:w="4535" w:type="dxa"/>
            <w:tcBorders>
              <w:top w:val="nil"/>
              <w:left w:val="nil"/>
              <w:bottom w:val="nil"/>
              <w:right w:val="nil"/>
            </w:tcBorders>
          </w:tcPr>
          <w:p w14:paraId="5C5576B3" w14:textId="77777777" w:rsidR="00CE199C" w:rsidRPr="00A2631B" w:rsidRDefault="00CE199C" w:rsidP="002256D9">
            <w:pPr>
              <w:pStyle w:val="Paragraphedeliste"/>
              <w:numPr>
                <w:ilvl w:val="0"/>
                <w:numId w:val="21"/>
              </w:numPr>
              <w:rPr>
                <w:rFonts w:cstheme="minorHAnsi"/>
              </w:rPr>
            </w:pPr>
            <w:r w:rsidRPr="00A2631B">
              <w:rPr>
                <w:rFonts w:cstheme="minorHAnsi"/>
              </w:rPr>
              <w:t>Rapport d’audit de sécurité</w:t>
            </w:r>
          </w:p>
          <w:p w14:paraId="55B7A098" w14:textId="77777777" w:rsidR="00CE199C" w:rsidRPr="00A2631B" w:rsidRDefault="00CE199C" w:rsidP="002256D9">
            <w:pPr>
              <w:pStyle w:val="Paragraphedeliste"/>
              <w:numPr>
                <w:ilvl w:val="0"/>
                <w:numId w:val="21"/>
              </w:numPr>
              <w:rPr>
                <w:rFonts w:cstheme="minorHAnsi"/>
              </w:rPr>
            </w:pPr>
            <w:r w:rsidRPr="00A2631B">
              <w:rPr>
                <w:rFonts w:cstheme="minorHAnsi"/>
              </w:rPr>
              <w:t>Résultats des analyses SAST et SCA (listes de vulnérabilités)</w:t>
            </w:r>
          </w:p>
          <w:p w14:paraId="0098D2D2" w14:textId="77777777" w:rsidR="00CE199C" w:rsidRPr="00A2631B" w:rsidRDefault="00CE199C" w:rsidP="002256D9">
            <w:pPr>
              <w:pStyle w:val="Paragraphedeliste"/>
              <w:numPr>
                <w:ilvl w:val="0"/>
                <w:numId w:val="21"/>
              </w:numPr>
              <w:rPr>
                <w:rFonts w:cstheme="minorHAnsi"/>
              </w:rPr>
            </w:pPr>
            <w:r w:rsidRPr="00A2631B">
              <w:rPr>
                <w:rFonts w:cstheme="minorHAnsi"/>
              </w:rPr>
              <w:t>Dossier de sécurité avec l’analyse de risques et les mesures préconisées</w:t>
            </w:r>
          </w:p>
          <w:p w14:paraId="01DC6F7A" w14:textId="77777777" w:rsidR="00CE199C" w:rsidRPr="00A2631B" w:rsidRDefault="00CE199C" w:rsidP="002256D9">
            <w:pPr>
              <w:pStyle w:val="Paragraphedeliste"/>
              <w:numPr>
                <w:ilvl w:val="0"/>
                <w:numId w:val="21"/>
              </w:numPr>
              <w:rPr>
                <w:rFonts w:cstheme="minorHAnsi"/>
              </w:rPr>
            </w:pPr>
            <w:r w:rsidRPr="00A2631B">
              <w:rPr>
                <w:rFonts w:cstheme="minorHAnsi"/>
              </w:rPr>
              <w:t>Liste des tests de sécurité automatisés existant</w:t>
            </w:r>
          </w:p>
          <w:p w14:paraId="6E52B13B" w14:textId="00AD3CBE" w:rsidR="00B419E0" w:rsidRPr="00A2631B" w:rsidRDefault="00CE199C" w:rsidP="002256D9">
            <w:pPr>
              <w:pStyle w:val="Paragraphedeliste"/>
              <w:numPr>
                <w:ilvl w:val="0"/>
                <w:numId w:val="21"/>
              </w:numPr>
              <w:rPr>
                <w:rFonts w:cstheme="minorHAnsi"/>
              </w:rPr>
            </w:pPr>
            <w:r w:rsidRPr="00A2631B">
              <w:rPr>
                <w:rFonts w:cstheme="minorHAnsi"/>
              </w:rPr>
              <w:t>Checklist des recommandations sécurité</w:t>
            </w:r>
          </w:p>
        </w:tc>
        <w:tc>
          <w:tcPr>
            <w:tcW w:w="4535" w:type="dxa"/>
            <w:tcBorders>
              <w:top w:val="nil"/>
              <w:left w:val="nil"/>
              <w:bottom w:val="nil"/>
              <w:right w:val="nil"/>
            </w:tcBorders>
          </w:tcPr>
          <w:p w14:paraId="12D82E3C" w14:textId="77777777" w:rsidR="00361694" w:rsidRPr="001F6BF4" w:rsidRDefault="00361694" w:rsidP="002256D9">
            <w:pPr>
              <w:numPr>
                <w:ilvl w:val="0"/>
                <w:numId w:val="21"/>
              </w:numPr>
              <w:rPr>
                <w:rFonts w:cstheme="minorHAnsi"/>
                <w:szCs w:val="20"/>
              </w:rPr>
            </w:pPr>
            <w:r w:rsidRPr="001F6BF4">
              <w:rPr>
                <w:rFonts w:cstheme="minorHAnsi"/>
                <w:szCs w:val="20"/>
              </w:rPr>
              <w:t>Les dossiers de spécification de mise en œuvre de la sécurité projet,</w:t>
            </w:r>
          </w:p>
          <w:p w14:paraId="0A727344" w14:textId="77777777" w:rsidR="00361694" w:rsidRPr="001F6BF4" w:rsidRDefault="00361694" w:rsidP="002256D9">
            <w:pPr>
              <w:numPr>
                <w:ilvl w:val="0"/>
                <w:numId w:val="21"/>
              </w:numPr>
              <w:rPr>
                <w:rFonts w:cstheme="minorHAnsi"/>
                <w:szCs w:val="20"/>
              </w:rPr>
            </w:pPr>
            <w:r w:rsidRPr="001F6BF4">
              <w:rPr>
                <w:rFonts w:cstheme="minorHAnsi"/>
                <w:szCs w:val="20"/>
              </w:rPr>
              <w:t>Des rapports de revue de code, d’analyse des vulnérabilités,</w:t>
            </w:r>
          </w:p>
          <w:p w14:paraId="63BCA568" w14:textId="77777777" w:rsidR="00361694" w:rsidRPr="001F6BF4" w:rsidRDefault="00361694" w:rsidP="002256D9">
            <w:pPr>
              <w:numPr>
                <w:ilvl w:val="0"/>
                <w:numId w:val="21"/>
              </w:numPr>
              <w:rPr>
                <w:rFonts w:cstheme="minorHAnsi"/>
                <w:szCs w:val="20"/>
              </w:rPr>
            </w:pPr>
            <w:r w:rsidRPr="001F6BF4">
              <w:rPr>
                <w:rFonts w:cstheme="minorHAnsi"/>
                <w:szCs w:val="20"/>
              </w:rPr>
              <w:t>Des comptes rendus de suivi de la mise en place des mesures de sécurité dans les projets,</w:t>
            </w:r>
          </w:p>
          <w:p w14:paraId="57227F57" w14:textId="77777777" w:rsidR="00361694" w:rsidRPr="001F6BF4" w:rsidRDefault="00361694" w:rsidP="002256D9">
            <w:pPr>
              <w:numPr>
                <w:ilvl w:val="0"/>
                <w:numId w:val="21"/>
              </w:numPr>
              <w:rPr>
                <w:rFonts w:cstheme="minorHAnsi"/>
                <w:szCs w:val="20"/>
              </w:rPr>
            </w:pPr>
            <w:r w:rsidRPr="001F6BF4">
              <w:rPr>
                <w:rFonts w:cstheme="minorHAnsi"/>
                <w:szCs w:val="20"/>
              </w:rPr>
              <w:t>Des états / indicateurs sur la mise en œuvre de la sécurité dans les projets,</w:t>
            </w:r>
          </w:p>
          <w:p w14:paraId="372F8ED3" w14:textId="617C1069" w:rsidR="00B419E0" w:rsidRPr="00A2631B" w:rsidRDefault="00361694" w:rsidP="002256D9">
            <w:pPr>
              <w:numPr>
                <w:ilvl w:val="0"/>
                <w:numId w:val="21"/>
              </w:numPr>
              <w:rPr>
                <w:rFonts w:cstheme="minorHAnsi"/>
                <w:szCs w:val="20"/>
              </w:rPr>
            </w:pPr>
            <w:r w:rsidRPr="001F6BF4">
              <w:rPr>
                <w:rFonts w:cstheme="minorHAnsi"/>
                <w:szCs w:val="20"/>
              </w:rPr>
              <w:t>Tout autre élément associé à la réalisation de la prestation.</w:t>
            </w:r>
          </w:p>
        </w:tc>
      </w:tr>
    </w:tbl>
    <w:p w14:paraId="3B41F7E0" w14:textId="77777777" w:rsidR="00B419E0" w:rsidRPr="00A2631B" w:rsidRDefault="00B419E0" w:rsidP="00B419E0">
      <w:pPr>
        <w:spacing w:after="0"/>
        <w:rPr>
          <w:rFonts w:cstheme="minorHAnsi"/>
        </w:rPr>
      </w:pPr>
    </w:p>
    <w:p w14:paraId="2382B6D8" w14:textId="77777777" w:rsidR="001C01F4" w:rsidRPr="00A2631B" w:rsidRDefault="001C01F4" w:rsidP="001C01F4">
      <w:pPr>
        <w:rPr>
          <w:rFonts w:cstheme="minorHAnsi"/>
          <w:sz w:val="20"/>
          <w:szCs w:val="20"/>
        </w:rPr>
      </w:pPr>
    </w:p>
    <w:tbl>
      <w:tblPr>
        <w:tblStyle w:val="Grilledutableau"/>
        <w:tblW w:w="10204" w:type="dxa"/>
        <w:tblLayout w:type="fixed"/>
        <w:tblLook w:val="04A0" w:firstRow="1" w:lastRow="0" w:firstColumn="1" w:lastColumn="0" w:noHBand="0" w:noVBand="1"/>
      </w:tblPr>
      <w:tblGrid>
        <w:gridCol w:w="2551"/>
        <w:gridCol w:w="2551"/>
        <w:gridCol w:w="2551"/>
        <w:gridCol w:w="2551"/>
      </w:tblGrid>
      <w:tr w:rsidR="001C01F4" w:rsidRPr="00A2631B" w14:paraId="5911F1B2" w14:textId="77777777" w:rsidTr="006E2D14">
        <w:tc>
          <w:tcPr>
            <w:tcW w:w="10204" w:type="dxa"/>
            <w:gridSpan w:val="4"/>
            <w:tcBorders>
              <w:top w:val="nil"/>
              <w:left w:val="nil"/>
              <w:bottom w:val="single" w:sz="4" w:space="0" w:color="808080" w:themeColor="background1" w:themeShade="80"/>
              <w:right w:val="nil"/>
            </w:tcBorders>
            <w:shd w:val="clear" w:color="auto" w:fill="auto"/>
          </w:tcPr>
          <w:p w14:paraId="68AD3D34" w14:textId="77777777" w:rsidR="001C01F4" w:rsidRPr="00A2631B" w:rsidRDefault="001C01F4" w:rsidP="006E2D14">
            <w:pPr>
              <w:spacing w:after="0"/>
              <w:rPr>
                <w:rFonts w:cstheme="minorHAnsi"/>
                <w:b/>
                <w:smallCaps/>
                <w:noProof/>
                <w:sz w:val="4"/>
                <w:szCs w:val="4"/>
              </w:rPr>
            </w:pPr>
            <w:r w:rsidRPr="00A2631B">
              <w:rPr>
                <w:rFonts w:cstheme="minorHAnsi"/>
                <w:b/>
                <w:smallCaps/>
                <w:noProof/>
                <w:sz w:val="4"/>
                <w:szCs w:val="4"/>
              </w:rPr>
              <mc:AlternateContent>
                <mc:Choice Requires="wps">
                  <w:drawing>
                    <wp:anchor distT="0" distB="0" distL="114300" distR="114300" simplePos="0" relativeHeight="251658327" behindDoc="1" locked="0" layoutInCell="1" allowOverlap="1" wp14:anchorId="490DD722" wp14:editId="33031D27">
                      <wp:simplePos x="0" y="0"/>
                      <wp:positionH relativeFrom="column">
                        <wp:posOffset>27940</wp:posOffset>
                      </wp:positionH>
                      <wp:positionV relativeFrom="paragraph">
                        <wp:posOffset>57150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3" name="Rectangle 103"/>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14F8AB4C" w14:textId="77777777" w:rsidR="006A7CE0" w:rsidRPr="001922F5" w:rsidRDefault="006A7CE0" w:rsidP="001C01F4">
                                  <w:pPr>
                                    <w:ind w:right="-40"/>
                                    <w:jc w:val="center"/>
                                    <w:rPr>
                                      <w:sz w:val="24"/>
                                    </w:rPr>
                                  </w:pPr>
                                  <w:r>
                                    <w:rPr>
                                      <w:rFonts w:cstheme="minorHAnsi"/>
                                      <w:b/>
                                      <w:smallCaps/>
                                      <w:sz w:val="28"/>
                                    </w:rPr>
                                    <w:t>La complexité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0DD722" id="Rectangle 103" o:spid="_x0000_s1125" style="position:absolute;left:0;text-align:left;margin-left:2.2pt;margin-top:4.5pt;width:490.4pt;height:22.9pt;z-index:-2516581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" fillcolor="#484329 [814]" stroked="f">
                      <v:shadow on="t" color="black" opacity="22937f" origin=",.5" offset="0,.63889mm"/>
                      <v:textbox>
                        <w:txbxContent>
                          <w:p w14:paraId="14F8AB4C" w14:textId="77777777" w:rsidR="006A7CE0" w:rsidRPr="001922F5" w:rsidRDefault="006A7CE0" w:rsidP="001C01F4">
                            <w:pPr>
                              <w:ind w:right="-40"/>
                              <w:jc w:val="center"/>
                              <w:rPr>
                                <w:sz w:val="24"/>
                              </w:rPr>
                            </w:pPr>
                            <w:r>
                              <w:rPr>
                                <w:rFonts w:cstheme="minorHAnsi"/>
                                <w:b/>
                                <w:smallCaps/>
                                <w:sz w:val="28"/>
                              </w:rPr>
                              <w:t>La complexité</w:t>
                            </w:r>
                          </w:p>
                        </w:txbxContent>
                      </v:textbox>
                      <w10:wrap type="tight"/>
                    </v:rect>
                  </w:pict>
                </mc:Fallback>
              </mc:AlternateContent>
            </w:r>
          </w:p>
        </w:tc>
      </w:tr>
      <w:tr w:rsidR="001C01F4" w:rsidRPr="00A2631B" w14:paraId="75C43237"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0721288" w14:textId="77777777" w:rsidR="001C01F4" w:rsidRPr="00A2631B" w:rsidRDefault="001C01F4" w:rsidP="006E2D14">
            <w:pPr>
              <w:spacing w:after="0"/>
              <w:jc w:val="center"/>
              <w:rPr>
                <w:rFonts w:cstheme="minorHAnsi"/>
                <w:b/>
                <w:smallCaps/>
              </w:rPr>
            </w:pPr>
            <w:r w:rsidRPr="00A2631B">
              <w:rPr>
                <w:rFonts w:cstheme="minorHAnsi"/>
                <w:b/>
                <w:smallCaps/>
              </w:rPr>
              <w:t>Dénomination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33DAF37"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Détail</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077B996"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Livrable</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C17527D" w14:textId="77777777" w:rsidR="001C01F4" w:rsidRPr="00A2631B" w:rsidRDefault="001C01F4" w:rsidP="006E2D14">
            <w:pPr>
              <w:spacing w:after="0"/>
              <w:jc w:val="center"/>
              <w:rPr>
                <w:rFonts w:cstheme="minorHAnsi"/>
                <w:b/>
                <w:smallCaps/>
                <w:szCs w:val="20"/>
              </w:rPr>
            </w:pPr>
            <w:r w:rsidRPr="00A2631B">
              <w:rPr>
                <w:rFonts w:cstheme="minorHAnsi"/>
                <w:b/>
                <w:smallCaps/>
                <w:szCs w:val="20"/>
              </w:rPr>
              <w:t>Temps estimé</w:t>
            </w:r>
          </w:p>
        </w:tc>
      </w:tr>
      <w:tr w:rsidR="0063599E" w:rsidRPr="00A2631B" w14:paraId="0C7DE572"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2C76527" w14:textId="0B519A26" w:rsidR="0063599E" w:rsidRPr="00A2631B" w:rsidRDefault="004617AC" w:rsidP="0063599E">
            <w:pPr>
              <w:rPr>
                <w:rFonts w:cstheme="minorHAnsi"/>
                <w:szCs w:val="20"/>
                <w:u w:val="single"/>
              </w:rPr>
            </w:pPr>
            <w:r>
              <w:rPr>
                <w:rFonts w:cstheme="minorHAnsi"/>
                <w:b/>
                <w:u w:val="single"/>
              </w:rPr>
              <w:t>UO_AT3</w:t>
            </w:r>
            <w:r w:rsidR="0063599E">
              <w:rPr>
                <w:rFonts w:cstheme="minorHAnsi"/>
                <w:b/>
                <w:u w:val="single"/>
              </w:rPr>
              <w:t>_06</w:t>
            </w:r>
            <w:r w:rsidR="0063599E" w:rsidRPr="00A2631B">
              <w:rPr>
                <w:rFonts w:cstheme="minorHAnsi"/>
                <w:b/>
                <w:u w:val="single"/>
              </w:rPr>
              <w:t>_S : Simple</w:t>
            </w:r>
          </w:p>
          <w:p w14:paraId="36803A19" w14:textId="77777777" w:rsidR="0063599E" w:rsidRPr="00A2631B" w:rsidRDefault="0063599E" w:rsidP="0063599E">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EBF39FF" w14:textId="77777777" w:rsidR="00804304" w:rsidRPr="00A2631B" w:rsidRDefault="00804304" w:rsidP="002256D9">
            <w:pPr>
              <w:pStyle w:val="Paragraphedeliste"/>
              <w:numPr>
                <w:ilvl w:val="0"/>
                <w:numId w:val="31"/>
              </w:numPr>
              <w:ind w:left="173" w:hanging="218"/>
              <w:rPr>
                <w:rFonts w:cstheme="minorHAnsi"/>
                <w:sz w:val="20"/>
                <w:szCs w:val="20"/>
              </w:rPr>
            </w:pPr>
            <w:r w:rsidRPr="00A2631B">
              <w:rPr>
                <w:rFonts w:cstheme="minorHAnsi"/>
                <w:szCs w:val="20"/>
              </w:rPr>
              <w:t>La prestation se limite à une ou deux activités sollicitant les mêmes compétences sécurité.</w:t>
            </w:r>
          </w:p>
          <w:p w14:paraId="73A65608" w14:textId="77777777" w:rsidR="0063599E" w:rsidRPr="00804304" w:rsidRDefault="0063599E" w:rsidP="00804304">
            <w:pPr>
              <w:rPr>
                <w:rFonts w:cstheme="minorHAnsi"/>
                <w:szCs w:val="20"/>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46778BC"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Les dossiers de spécification de mise en œuvre de la sécurité projet,</w:t>
            </w:r>
          </w:p>
          <w:p w14:paraId="308F8EDA"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rapports de revue de code, d’analyse des vulnérabilités,</w:t>
            </w:r>
          </w:p>
          <w:p w14:paraId="0E6810C6"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comptes rendus de suivi de la mise en place des mesures de sécurité dans les projets,</w:t>
            </w:r>
          </w:p>
          <w:p w14:paraId="49582BA9"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états / indicateurs sur la mise en œuvre de la sécurité dans les projets,</w:t>
            </w:r>
          </w:p>
          <w:p w14:paraId="4F3F64F8" w14:textId="568FC0EB" w:rsidR="0063599E" w:rsidRPr="00A2631B" w:rsidRDefault="00804304" w:rsidP="002256D9">
            <w:pPr>
              <w:pStyle w:val="Paragraphedeliste"/>
              <w:numPr>
                <w:ilvl w:val="0"/>
                <w:numId w:val="31"/>
              </w:numPr>
              <w:ind w:left="312"/>
              <w:rPr>
                <w:rFonts w:cstheme="minorHAnsi"/>
                <w:szCs w:val="20"/>
              </w:rPr>
            </w:pPr>
            <w:r w:rsidRPr="00804304">
              <w:rPr>
                <w:rFonts w:cstheme="minorHAnsi"/>
                <w:bCs/>
                <w:szCs w:val="22"/>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580C604" w14:textId="77777777" w:rsidR="0063599E" w:rsidRPr="00A2631B" w:rsidRDefault="0063599E" w:rsidP="0063599E">
            <w:pPr>
              <w:rPr>
                <w:rFonts w:cstheme="minorHAnsi"/>
                <w:color w:val="000000"/>
                <w:szCs w:val="20"/>
              </w:rPr>
            </w:pPr>
            <w:r w:rsidRPr="00A2631B">
              <w:rPr>
                <w:rFonts w:cstheme="minorHAnsi"/>
              </w:rPr>
              <w:t>La Cnam estime une charge de 5 jours de travail dont</w:t>
            </w:r>
            <w:r w:rsidRPr="00A2631B">
              <w:rPr>
                <w:rFonts w:cstheme="minorHAnsi"/>
                <w:color w:val="000000"/>
                <w:szCs w:val="20"/>
              </w:rPr>
              <w:t xml:space="preserve"> 2-3 demi-journées d’atelier et ou entretiens.</w:t>
            </w:r>
          </w:p>
          <w:p w14:paraId="4E1165DE" w14:textId="77777777" w:rsidR="0063599E" w:rsidRPr="00A2631B" w:rsidRDefault="0063599E" w:rsidP="0063599E">
            <w:pPr>
              <w:spacing w:after="0"/>
              <w:rPr>
                <w:rFonts w:cstheme="minorHAnsi"/>
                <w:szCs w:val="20"/>
              </w:rPr>
            </w:pPr>
          </w:p>
        </w:tc>
      </w:tr>
      <w:tr w:rsidR="0063599E" w:rsidRPr="00A2631B" w14:paraId="1EA7740B" w14:textId="77777777" w:rsidTr="006E2D14">
        <w:trPr>
          <w:trHeight w:val="250"/>
        </w:trPr>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4D7FA30" w14:textId="7ED0A100" w:rsidR="0063599E" w:rsidRPr="00A2631B" w:rsidRDefault="0063599E" w:rsidP="0063599E">
            <w:pPr>
              <w:rPr>
                <w:rFonts w:cstheme="minorHAnsi"/>
                <w:szCs w:val="20"/>
                <w:u w:val="single"/>
              </w:rPr>
            </w:pPr>
            <w:r>
              <w:rPr>
                <w:rFonts w:cstheme="minorHAnsi"/>
                <w:b/>
                <w:u w:val="single"/>
              </w:rPr>
              <w:t>UO_AT</w:t>
            </w:r>
            <w:r w:rsidR="004617AC">
              <w:rPr>
                <w:rFonts w:cstheme="minorHAnsi"/>
                <w:b/>
                <w:u w:val="single"/>
              </w:rPr>
              <w:t>3</w:t>
            </w:r>
            <w:r>
              <w:rPr>
                <w:rFonts w:cstheme="minorHAnsi"/>
                <w:b/>
                <w:u w:val="single"/>
              </w:rPr>
              <w:t>_06</w:t>
            </w:r>
            <w:r w:rsidRPr="00A2631B">
              <w:rPr>
                <w:rFonts w:cstheme="minorHAnsi"/>
                <w:b/>
                <w:u w:val="single"/>
              </w:rPr>
              <w:t>_M : Moyenne</w:t>
            </w:r>
          </w:p>
          <w:p w14:paraId="7CA5F0FB" w14:textId="77777777" w:rsidR="0063599E" w:rsidRPr="00A2631B" w:rsidRDefault="0063599E" w:rsidP="0063599E">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3384B2F" w14:textId="68F4EC19" w:rsidR="0063599E" w:rsidRPr="00A2631B" w:rsidRDefault="00804304" w:rsidP="002256D9">
            <w:pPr>
              <w:pStyle w:val="Paragraphedeliste"/>
              <w:numPr>
                <w:ilvl w:val="0"/>
                <w:numId w:val="31"/>
              </w:numPr>
              <w:ind w:left="173" w:hanging="218"/>
              <w:rPr>
                <w:rFonts w:cstheme="minorHAnsi"/>
              </w:rPr>
            </w:pPr>
            <w:r w:rsidRPr="00A2631B">
              <w:rPr>
                <w:rFonts w:cstheme="minorHAnsi"/>
                <w:szCs w:val="20"/>
              </w:rPr>
              <w:t>La prestation nécessite la mise en œuvre de trois ou quatre activités qui peuvent être de nature différentes.</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6CC4E30"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Les dossiers de spécification de mise en œuvre de la sécurité projet,</w:t>
            </w:r>
          </w:p>
          <w:p w14:paraId="66E02F39"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lastRenderedPageBreak/>
              <w:t>Des rapports de revue de code, d’analyse des vulnérabilités,</w:t>
            </w:r>
          </w:p>
          <w:p w14:paraId="418088DB"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comptes rendus de suivi de la mise en place des mesures de sécurité dans les projets,</w:t>
            </w:r>
          </w:p>
          <w:p w14:paraId="7B0F09A7"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états / indicateurs sur la mise en œuvre de la sécurité dans les projets,</w:t>
            </w:r>
          </w:p>
          <w:p w14:paraId="51A93299" w14:textId="0AF2528B" w:rsidR="0063599E" w:rsidRPr="00A2631B" w:rsidRDefault="00804304" w:rsidP="002256D9">
            <w:pPr>
              <w:pStyle w:val="Paragraphedeliste"/>
              <w:numPr>
                <w:ilvl w:val="0"/>
                <w:numId w:val="31"/>
              </w:numPr>
              <w:ind w:left="312"/>
              <w:rPr>
                <w:rFonts w:cstheme="minorHAnsi"/>
                <w:bCs/>
                <w:szCs w:val="22"/>
              </w:rPr>
            </w:pPr>
            <w:r w:rsidRPr="00804304">
              <w:rPr>
                <w:rFonts w:cstheme="minorHAnsi"/>
                <w:bCs/>
                <w:szCs w:val="22"/>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3070068" w14:textId="6C19C67C" w:rsidR="0063599E" w:rsidRPr="00A2631B" w:rsidRDefault="0063599E" w:rsidP="0063599E">
            <w:pPr>
              <w:rPr>
                <w:rFonts w:cstheme="minorHAnsi"/>
                <w:color w:val="000000"/>
                <w:szCs w:val="20"/>
              </w:rPr>
            </w:pPr>
            <w:r w:rsidRPr="00A2631B">
              <w:rPr>
                <w:rFonts w:cstheme="minorHAnsi"/>
              </w:rPr>
              <w:lastRenderedPageBreak/>
              <w:t>La Cnam estim</w:t>
            </w:r>
            <w:r w:rsidR="00CE77F0">
              <w:rPr>
                <w:rFonts w:cstheme="minorHAnsi"/>
              </w:rPr>
              <w:t>e une charge de 15</w:t>
            </w:r>
            <w:r w:rsidRPr="00A2631B">
              <w:rPr>
                <w:rFonts w:cstheme="minorHAnsi"/>
              </w:rPr>
              <w:t xml:space="preserve"> jours de travail dont</w:t>
            </w:r>
            <w:r w:rsidRPr="00A2631B">
              <w:rPr>
                <w:rFonts w:cstheme="minorHAnsi"/>
                <w:color w:val="000000"/>
                <w:szCs w:val="20"/>
              </w:rPr>
              <w:t xml:space="preserve"> 4-5 demi-journées d’atelier entretiens.</w:t>
            </w:r>
          </w:p>
        </w:tc>
      </w:tr>
      <w:tr w:rsidR="0063599E" w:rsidRPr="00A2631B" w14:paraId="2ECEB5E6" w14:textId="77777777" w:rsidTr="006E2D14">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91B90CE" w14:textId="0C9003A1" w:rsidR="0063599E" w:rsidRPr="00A2631B" w:rsidRDefault="0063599E" w:rsidP="0063599E">
            <w:pPr>
              <w:rPr>
                <w:rFonts w:cstheme="minorHAnsi"/>
                <w:szCs w:val="20"/>
                <w:u w:val="single"/>
              </w:rPr>
            </w:pPr>
            <w:r w:rsidRPr="00A2631B">
              <w:rPr>
                <w:rFonts w:cstheme="minorHAnsi"/>
                <w:b/>
                <w:u w:val="single"/>
              </w:rPr>
              <w:t>UO_</w:t>
            </w:r>
            <w:r w:rsidR="004617AC">
              <w:rPr>
                <w:rFonts w:cstheme="minorHAnsi"/>
                <w:b/>
                <w:u w:val="single"/>
              </w:rPr>
              <w:t>AT3</w:t>
            </w:r>
            <w:r w:rsidRPr="00A2631B">
              <w:rPr>
                <w:rFonts w:cstheme="minorHAnsi"/>
                <w:b/>
                <w:u w:val="single"/>
              </w:rPr>
              <w:t>_0</w:t>
            </w:r>
            <w:r>
              <w:rPr>
                <w:rFonts w:cstheme="minorHAnsi"/>
                <w:b/>
                <w:u w:val="single"/>
              </w:rPr>
              <w:t>6</w:t>
            </w:r>
            <w:r w:rsidRPr="00A2631B">
              <w:rPr>
                <w:rFonts w:cstheme="minorHAnsi"/>
                <w:b/>
                <w:u w:val="single"/>
              </w:rPr>
              <w:t>_C : Complexe</w:t>
            </w:r>
          </w:p>
          <w:p w14:paraId="518EFB43" w14:textId="77777777" w:rsidR="0063599E" w:rsidRPr="00A2631B" w:rsidRDefault="0063599E" w:rsidP="0063599E">
            <w:pPr>
              <w:rPr>
                <w:rFonts w:cstheme="minorHAnsi"/>
              </w:rPr>
            </w:pP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0FA7AD6" w14:textId="00D63CD3" w:rsidR="0063599E" w:rsidRPr="00A2631B" w:rsidRDefault="0063599E" w:rsidP="0063599E">
            <w:pPr>
              <w:ind w:left="360"/>
              <w:rPr>
                <w:rFonts w:cstheme="minorHAnsi"/>
                <w:szCs w:val="20"/>
              </w:rPr>
            </w:pPr>
            <w:r w:rsidRPr="00A2631B">
              <w:rPr>
                <w:rFonts w:cstheme="minorHAnsi"/>
                <w:szCs w:val="20"/>
              </w:rPr>
              <w:t xml:space="preserve">La prestation nécessite la mise en œuvre de la totalité des activités </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CFDFEC0"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Les dossiers de spécification de mise en œuvre de la sécurité projet,</w:t>
            </w:r>
          </w:p>
          <w:p w14:paraId="4722F8EC"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rapports de revue de code, d’analyse des vulnérabilités,</w:t>
            </w:r>
          </w:p>
          <w:p w14:paraId="23B4422A"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comptes rendus de suivi de la mise en place des mesures de sécurité dans les projets,</w:t>
            </w:r>
          </w:p>
          <w:p w14:paraId="555B0339" w14:textId="77777777" w:rsidR="00804304" w:rsidRPr="00804304" w:rsidRDefault="00804304" w:rsidP="002256D9">
            <w:pPr>
              <w:pStyle w:val="Paragraphedeliste"/>
              <w:numPr>
                <w:ilvl w:val="0"/>
                <w:numId w:val="31"/>
              </w:numPr>
              <w:ind w:left="312"/>
              <w:rPr>
                <w:rFonts w:cstheme="minorHAnsi"/>
                <w:bCs/>
                <w:szCs w:val="22"/>
              </w:rPr>
            </w:pPr>
            <w:r w:rsidRPr="00804304">
              <w:rPr>
                <w:rFonts w:cstheme="minorHAnsi"/>
                <w:bCs/>
                <w:szCs w:val="22"/>
              </w:rPr>
              <w:t>Des états / indicateurs sur la mise en œuvre de la sécurité dans les projets,</w:t>
            </w:r>
          </w:p>
          <w:p w14:paraId="444727A1" w14:textId="1F9783DE" w:rsidR="0063599E" w:rsidRPr="00A2631B" w:rsidRDefault="00804304" w:rsidP="00804304">
            <w:pPr>
              <w:pStyle w:val="Paragraphedeliste"/>
              <w:ind w:left="173"/>
              <w:rPr>
                <w:rFonts w:cstheme="minorHAnsi"/>
              </w:rPr>
            </w:pPr>
            <w:r w:rsidRPr="00804304">
              <w:rPr>
                <w:rFonts w:cstheme="minorHAnsi"/>
                <w:bCs/>
                <w:szCs w:val="22"/>
              </w:rPr>
              <w:t>Tout autre élément associé à la réalisation de la prestation.</w:t>
            </w:r>
          </w:p>
        </w:tc>
        <w:tc>
          <w:tcPr>
            <w:tcW w:w="255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5C79772" w14:textId="53A8BBC3" w:rsidR="0063599E" w:rsidRPr="00CE77F0" w:rsidRDefault="0063599E" w:rsidP="0063599E">
            <w:pPr>
              <w:rPr>
                <w:rFonts w:cstheme="minorHAnsi"/>
              </w:rPr>
            </w:pPr>
            <w:r w:rsidRPr="00A2631B">
              <w:rPr>
                <w:rFonts w:cstheme="minorHAnsi"/>
              </w:rPr>
              <w:t>La Cnam estime une charge de 2</w:t>
            </w:r>
            <w:r w:rsidR="00CE77F0">
              <w:rPr>
                <w:rFonts w:cstheme="minorHAnsi"/>
              </w:rPr>
              <w:t>5</w:t>
            </w:r>
            <w:r w:rsidRPr="00A2631B">
              <w:rPr>
                <w:rFonts w:cstheme="minorHAnsi"/>
              </w:rPr>
              <w:t xml:space="preserve"> jours de travail dont</w:t>
            </w:r>
            <w:r w:rsidRPr="00A2631B">
              <w:rPr>
                <w:rFonts w:cstheme="minorHAnsi"/>
                <w:color w:val="000000"/>
                <w:szCs w:val="20"/>
              </w:rPr>
              <w:t xml:space="preserve"> 6-7 demi-journées d’atelier entretiens.</w:t>
            </w:r>
          </w:p>
          <w:p w14:paraId="78C814B1" w14:textId="77777777" w:rsidR="0063599E" w:rsidRPr="00A2631B" w:rsidRDefault="0063599E" w:rsidP="0063599E">
            <w:pPr>
              <w:rPr>
                <w:rFonts w:cstheme="minorHAnsi"/>
              </w:rPr>
            </w:pPr>
          </w:p>
        </w:tc>
      </w:tr>
    </w:tbl>
    <w:p w14:paraId="4B250C19" w14:textId="77777777" w:rsidR="001C01F4" w:rsidRPr="00A2631B" w:rsidRDefault="001C01F4" w:rsidP="001C01F4">
      <w:pPr>
        <w:spacing w:after="0"/>
        <w:jc w:val="left"/>
        <w:rPr>
          <w:rFonts w:cstheme="minorHAnsi"/>
        </w:rPr>
      </w:pPr>
    </w:p>
    <w:p w14:paraId="674E0939" w14:textId="77777777" w:rsidR="001C01F4" w:rsidRPr="00A2631B" w:rsidRDefault="001C01F4" w:rsidP="001C01F4">
      <w:pPr>
        <w:spacing w:after="0"/>
        <w:jc w:val="left"/>
        <w:rPr>
          <w:rFonts w:cstheme="minorHAnsi"/>
        </w:rPr>
      </w:pPr>
    </w:p>
    <w:p w14:paraId="37C4D05C" w14:textId="77777777" w:rsidR="001C01F4" w:rsidRPr="00A2631B" w:rsidRDefault="001C01F4" w:rsidP="001C01F4">
      <w:pPr>
        <w:spacing w:after="0"/>
        <w:jc w:val="left"/>
        <w:rPr>
          <w:rFonts w:cstheme="minorHAnsi"/>
        </w:rPr>
      </w:pPr>
    </w:p>
    <w:p w14:paraId="147A2E8B" w14:textId="674A8381" w:rsidR="001C01F4" w:rsidRPr="00A2631B" w:rsidRDefault="001C01F4" w:rsidP="001C01F4">
      <w:pPr>
        <w:spacing w:after="0"/>
        <w:rPr>
          <w:rFonts w:cstheme="minorHAnsi"/>
          <w:szCs w:val="20"/>
        </w:rPr>
      </w:pPr>
      <w:r w:rsidRPr="00A2631B">
        <w:rPr>
          <w:rFonts w:cstheme="minorHAnsi"/>
          <w:noProof/>
        </w:rPr>
        <mc:AlternateContent>
          <mc:Choice Requires="wps">
            <w:drawing>
              <wp:anchor distT="0" distB="0" distL="114300" distR="114300" simplePos="0" relativeHeight="251658328" behindDoc="1" locked="0" layoutInCell="1" allowOverlap="1" wp14:anchorId="198226EE" wp14:editId="311C300F">
                <wp:simplePos x="0" y="0"/>
                <wp:positionH relativeFrom="column">
                  <wp:posOffset>0</wp:posOffset>
                </wp:positionH>
                <wp:positionV relativeFrom="paragraph">
                  <wp:posOffset>227330</wp:posOffset>
                </wp:positionV>
                <wp:extent cx="6228000" cy="290830"/>
                <wp:effectExtent l="95250" t="57150" r="97155" b="109220"/>
                <wp:wrapTight wrapText="bothSides">
                  <wp:wrapPolygon edited="0">
                    <wp:start x="-198" y="-4245"/>
                    <wp:lineTo x="-330" y="21223"/>
                    <wp:lineTo x="-198" y="28297"/>
                    <wp:lineTo x="21739" y="28297"/>
                    <wp:lineTo x="21871" y="21223"/>
                    <wp:lineTo x="21739" y="-4245"/>
                    <wp:lineTo x="-198" y="-4245"/>
                  </wp:wrapPolygon>
                </wp:wrapTight>
                <wp:docPr id="104" name="Rectangle 104"/>
                <wp:cNvGraphicFramePr/>
                <a:graphic xmlns:a="http://schemas.openxmlformats.org/drawingml/2006/main">
                  <a:graphicData uri="http://schemas.microsoft.com/office/word/2010/wordprocessingShape">
                    <wps:wsp>
                      <wps:cNvSpPr/>
                      <wps:spPr>
                        <a:xfrm>
                          <a:off x="0" y="0"/>
                          <a:ext cx="6228000" cy="290830"/>
                        </a:xfrm>
                        <a:prstGeom prst="rect">
                          <a:avLst/>
                        </a:prstGeom>
                        <a:solidFill>
                          <a:schemeClr val="bg2">
                            <a:lumMod val="25000"/>
                          </a:schemeClr>
                        </a:solidFill>
                      </wps:spPr>
                      <wps:style>
                        <a:lnRef idx="0">
                          <a:schemeClr val="accent3"/>
                        </a:lnRef>
                        <a:fillRef idx="3">
                          <a:schemeClr val="accent3"/>
                        </a:fillRef>
                        <a:effectRef idx="3">
                          <a:schemeClr val="accent3"/>
                        </a:effectRef>
                        <a:fontRef idx="minor">
                          <a:schemeClr val="lt1"/>
                        </a:fontRef>
                      </wps:style>
                      <wps:txbx>
                        <w:txbxContent>
                          <w:p w14:paraId="2B32FF16" w14:textId="77777777" w:rsidR="006A7CE0" w:rsidRPr="001922F5" w:rsidRDefault="006A7CE0" w:rsidP="001C01F4">
                            <w:pPr>
                              <w:jc w:val="center"/>
                              <w:rPr>
                                <w:sz w:val="24"/>
                              </w:rPr>
                            </w:pPr>
                            <w:r>
                              <w:rPr>
                                <w:rFonts w:cstheme="minorHAnsi"/>
                                <w:b/>
                                <w:smallCaps/>
                                <w:sz w:val="28"/>
                              </w:rPr>
                              <w:t>Les profils attendus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226EE" id="Rectangle 104" o:spid="_x0000_s1126" style="position:absolute;left:0;text-align:left;margin-left:0;margin-top:17.9pt;width:490.4pt;height:22.9pt;z-index:-251658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" fillcolor="#484329 [814]" stroked="f">
                <v:shadow on="t" color="black" opacity="22937f" origin=",.5" offset="0,.63889mm"/>
                <v:textbox>
                  <w:txbxContent>
                    <w:p w14:paraId="2B32FF16" w14:textId="77777777" w:rsidR="006A7CE0" w:rsidRPr="001922F5" w:rsidRDefault="006A7CE0" w:rsidP="001C01F4">
                      <w:pPr>
                        <w:jc w:val="center"/>
                        <w:rPr>
                          <w:sz w:val="24"/>
                        </w:rPr>
                      </w:pPr>
                      <w:r>
                        <w:rPr>
                          <w:rFonts w:cstheme="minorHAnsi"/>
                          <w:b/>
                          <w:smallCaps/>
                          <w:sz w:val="28"/>
                        </w:rPr>
                        <w:t>Les profils attendus</w:t>
                      </w:r>
                    </w:p>
                  </w:txbxContent>
                </v:textbox>
                <w10:wrap type="tight"/>
              </v:rect>
            </w:pict>
          </mc:Fallback>
        </mc:AlternateContent>
      </w:r>
      <w:r w:rsidRPr="00A2631B">
        <w:rPr>
          <w:rFonts w:cstheme="minorHAnsi"/>
          <w:szCs w:val="20"/>
        </w:rPr>
        <w:t xml:space="preserve">Les profils attendus pour l’UO </w:t>
      </w:r>
      <w:r w:rsidR="00F771FC" w:rsidRPr="00A2631B">
        <w:t>Accompagnement à la mise en œuvre des mesures sécurité</w:t>
      </w:r>
      <w:r w:rsidRPr="00A2631B">
        <w:rPr>
          <w:rFonts w:cstheme="minorHAnsi"/>
          <w:szCs w:val="20"/>
        </w:rPr>
        <w:t> :</w:t>
      </w:r>
    </w:p>
    <w:p w14:paraId="2E584B29" w14:textId="39B897F8" w:rsidR="001C01F4" w:rsidRPr="00A2631B" w:rsidRDefault="00F771FC" w:rsidP="002256D9">
      <w:pPr>
        <w:pStyle w:val="Paragraphedeliste"/>
        <w:numPr>
          <w:ilvl w:val="0"/>
          <w:numId w:val="19"/>
        </w:numPr>
        <w:spacing w:after="0"/>
        <w:rPr>
          <w:rFonts w:cstheme="minorHAnsi"/>
          <w:szCs w:val="20"/>
        </w:rPr>
      </w:pPr>
      <w:r w:rsidRPr="00F771FC">
        <w:rPr>
          <w:rFonts w:cstheme="minorHAnsi"/>
          <w:szCs w:val="20"/>
        </w:rPr>
        <w:t xml:space="preserve">Spécialiste sécurité (dans un domaine technique) </w:t>
      </w:r>
      <w:r>
        <w:rPr>
          <w:rFonts w:cstheme="minorHAnsi"/>
          <w:szCs w:val="20"/>
        </w:rPr>
        <w:t>Confirmé</w:t>
      </w:r>
      <w:r w:rsidR="001C01F4" w:rsidRPr="00A2631B">
        <w:rPr>
          <w:rFonts w:cstheme="minorHAnsi"/>
          <w:szCs w:val="20"/>
        </w:rPr>
        <w:t xml:space="preserve"> et/ou </w:t>
      </w:r>
      <w:r>
        <w:rPr>
          <w:rFonts w:cstheme="minorHAnsi"/>
          <w:szCs w:val="20"/>
        </w:rPr>
        <w:t>Senior</w:t>
      </w:r>
    </w:p>
    <w:p w14:paraId="0C48345F" w14:textId="77777777" w:rsidR="001C01F4" w:rsidRPr="00A2631B" w:rsidRDefault="001C01F4" w:rsidP="001C01F4">
      <w:pPr>
        <w:spacing w:after="0"/>
        <w:jc w:val="left"/>
        <w:rPr>
          <w:rFonts w:cstheme="minorHAnsi"/>
          <w:b/>
          <w:bCs/>
          <w:i/>
          <w:iCs/>
          <w:smallCaps/>
          <w:color w:val="1F497D" w:themeColor="text2"/>
          <w:sz w:val="28"/>
          <w:szCs w:val="22"/>
        </w:rPr>
      </w:pPr>
      <w:r w:rsidRPr="00A2631B">
        <w:rPr>
          <w:rFonts w:cstheme="minorHAnsi"/>
        </w:rPr>
        <w:br w:type="page"/>
      </w:r>
    </w:p>
    <w:p w14:paraId="0AC9A026" w14:textId="42192350" w:rsidR="004635D6" w:rsidRPr="00A2631B" w:rsidRDefault="001C01F4" w:rsidP="001C01F4">
      <w:pPr>
        <w:rPr>
          <w:rFonts w:cstheme="minorHAnsi"/>
        </w:rPr>
      </w:pPr>
      <w:r w:rsidRPr="00A2631B">
        <w:rPr>
          <w:rFonts w:cstheme="minorHAnsi"/>
        </w:rPr>
        <w:lastRenderedPageBreak/>
        <w:t xml:space="preserve"> </w:t>
      </w:r>
    </w:p>
    <w:p w14:paraId="4C3758B5" w14:textId="51B08879" w:rsidR="003A2E21" w:rsidRPr="00A2631B" w:rsidRDefault="00B8344A" w:rsidP="00096050">
      <w:pPr>
        <w:pStyle w:val="Titre2"/>
      </w:pPr>
      <w:bookmarkStart w:id="146" w:name="_Toc352326973"/>
      <w:bookmarkStart w:id="147" w:name="_Toc350351865"/>
      <w:bookmarkStart w:id="148" w:name="_Toc137973041"/>
      <w:bookmarkStart w:id="149" w:name="_Toc189468867"/>
      <w:bookmarkStart w:id="150" w:name="_Toc229561515"/>
      <w:bookmarkEnd w:id="0"/>
      <w:bookmarkEnd w:id="1"/>
      <w:r w:rsidRPr="00A2631B">
        <w:t>Délais d’exécution des prestations</w:t>
      </w:r>
      <w:bookmarkEnd w:id="150"/>
    </w:p>
    <w:p w14:paraId="5B494494" w14:textId="0C228538" w:rsidR="00B8344A" w:rsidRPr="00A2631B" w:rsidRDefault="00B8344A" w:rsidP="00B8344A">
      <w:pPr>
        <w:rPr>
          <w:rFonts w:cstheme="minorHAnsi"/>
        </w:rPr>
      </w:pPr>
      <w:bookmarkStart w:id="151" w:name="_Hlk225949237"/>
      <w:r w:rsidRPr="00A2631B">
        <w:rPr>
          <w:rFonts w:cstheme="minorHAnsi"/>
        </w:rPr>
        <w:t>La prestation doit démarrer au plus tard 8 jours calendaires après l’accusé réception de la commande par le Titulaire, c</w:t>
      </w:r>
      <w:r w:rsidR="009B6A6D" w:rsidRPr="00A2631B">
        <w:rPr>
          <w:rFonts w:cstheme="minorHAnsi"/>
        </w:rPr>
        <w:t>et accusé de réception</w:t>
      </w:r>
      <w:r w:rsidRPr="00A2631B">
        <w:rPr>
          <w:rFonts w:cstheme="minorHAnsi"/>
        </w:rPr>
        <w:t xml:space="preserve"> devant intervenir sous 48 heures maximum après l’arrivée de la commande chez le Titulaire.</w:t>
      </w:r>
    </w:p>
    <w:bookmarkEnd w:id="151"/>
    <w:p w14:paraId="5685B7C5" w14:textId="77777777" w:rsidR="003A2E21" w:rsidRPr="00A2631B" w:rsidRDefault="003A2E21" w:rsidP="007D022F">
      <w:pPr>
        <w:rPr>
          <w:rFonts w:cstheme="minorHAnsi"/>
          <w:sz w:val="20"/>
          <w:szCs w:val="20"/>
        </w:rPr>
      </w:pPr>
    </w:p>
    <w:p w14:paraId="36C2E25F" w14:textId="77777777" w:rsidR="00766B0B" w:rsidRPr="00A2631B" w:rsidRDefault="00766B0B" w:rsidP="00096050">
      <w:pPr>
        <w:pStyle w:val="Titre2"/>
      </w:pPr>
      <w:bookmarkStart w:id="152" w:name="_Toc229561516"/>
      <w:r w:rsidRPr="00A2631B">
        <w:t xml:space="preserve">Livraison et </w:t>
      </w:r>
      <w:r w:rsidR="00916310" w:rsidRPr="00A2631B">
        <w:t>vérification</w:t>
      </w:r>
      <w:r w:rsidRPr="00A2631B">
        <w:t xml:space="preserve"> de la prestation</w:t>
      </w:r>
      <w:bookmarkEnd w:id="146"/>
      <w:bookmarkEnd w:id="152"/>
    </w:p>
    <w:p w14:paraId="6D732BF7" w14:textId="70609000" w:rsidR="00766B0B" w:rsidRPr="00A2631B" w:rsidRDefault="00766B0B" w:rsidP="00F81066">
      <w:pPr>
        <w:rPr>
          <w:rFonts w:cstheme="minorHAnsi"/>
          <w:snapToGrid w:val="0"/>
        </w:rPr>
      </w:pPr>
      <w:r w:rsidRPr="00A2631B">
        <w:rPr>
          <w:rFonts w:cstheme="minorHAnsi"/>
          <w:snapToGrid w:val="0"/>
        </w:rPr>
        <w:t xml:space="preserve">Tous les livrables sont à fournir au format exploitable par le choix bureautique de la </w:t>
      </w:r>
      <w:r w:rsidR="007B7850" w:rsidRPr="00A2631B">
        <w:rPr>
          <w:rFonts w:cstheme="minorHAnsi"/>
          <w:snapToGrid w:val="0"/>
        </w:rPr>
        <w:t>Cnam</w:t>
      </w:r>
      <w:r w:rsidR="001F6BF4">
        <w:rPr>
          <w:rFonts w:cstheme="minorHAnsi"/>
          <w:snapToGrid w:val="0"/>
        </w:rPr>
        <w:t xml:space="preserve">. </w:t>
      </w:r>
    </w:p>
    <w:p w14:paraId="766A95F8" w14:textId="698D068C" w:rsidR="00766B0B" w:rsidRPr="00A2631B" w:rsidRDefault="00766B0B" w:rsidP="00F81066">
      <w:pPr>
        <w:rPr>
          <w:rFonts w:cstheme="minorHAnsi"/>
          <w:snapToGrid w:val="0"/>
        </w:rPr>
      </w:pPr>
      <w:r w:rsidRPr="00A2631B">
        <w:rPr>
          <w:rFonts w:cstheme="minorHAnsi"/>
          <w:snapToGrid w:val="0"/>
        </w:rPr>
        <w:t>Les livrables sont des éléments incontournables d’appréciation de la qualité de la prestation</w:t>
      </w:r>
      <w:r w:rsidR="00A51E7C">
        <w:rPr>
          <w:rFonts w:cstheme="minorHAnsi"/>
          <w:snapToGrid w:val="0"/>
        </w:rPr>
        <w:t>, suivant les modalités indiquées au CCAP</w:t>
      </w:r>
      <w:r w:rsidRPr="00A2631B">
        <w:rPr>
          <w:rFonts w:cstheme="minorHAnsi"/>
          <w:snapToGrid w:val="0"/>
        </w:rPr>
        <w:t>.</w:t>
      </w:r>
    </w:p>
    <w:p w14:paraId="6DBFC345" w14:textId="77777777" w:rsidR="00445F98" w:rsidRPr="00A2631B" w:rsidRDefault="00445F98" w:rsidP="00766B0B">
      <w:pPr>
        <w:rPr>
          <w:rFonts w:cstheme="minorHAnsi"/>
          <w:snapToGrid w:val="0"/>
          <w:sz w:val="20"/>
          <w:szCs w:val="20"/>
        </w:rPr>
      </w:pPr>
    </w:p>
    <w:p w14:paraId="72083304" w14:textId="77777777" w:rsidR="00DC2FC2" w:rsidRPr="00A2631B" w:rsidRDefault="00DC2FC2" w:rsidP="00096050">
      <w:pPr>
        <w:pStyle w:val="Titre2"/>
      </w:pPr>
      <w:bookmarkStart w:id="153" w:name="_Toc350351867"/>
      <w:bookmarkStart w:id="154" w:name="_Toc229561517"/>
      <w:bookmarkEnd w:id="147"/>
      <w:r w:rsidRPr="00A2631B">
        <w:t>Lieux d’exécution des prestations</w:t>
      </w:r>
      <w:bookmarkEnd w:id="153"/>
      <w:bookmarkEnd w:id="154"/>
    </w:p>
    <w:p w14:paraId="6C81DC26" w14:textId="04BE05E9" w:rsidR="00C21F87" w:rsidRPr="00A2631B" w:rsidRDefault="00C21F87" w:rsidP="00766B0B">
      <w:pPr>
        <w:rPr>
          <w:rFonts w:cstheme="minorHAnsi"/>
          <w:color w:val="000000"/>
          <w:sz w:val="20"/>
          <w:szCs w:val="20"/>
        </w:rPr>
      </w:pPr>
    </w:p>
    <w:p w14:paraId="21319BD7" w14:textId="77777777" w:rsidR="00F50B3E" w:rsidRPr="00A16E07" w:rsidRDefault="00F50B3E" w:rsidP="00F50B3E">
      <w:pPr>
        <w:rPr>
          <w:rFonts w:cstheme="minorHAnsi"/>
        </w:rPr>
      </w:pPr>
      <w:r w:rsidRPr="00EF3445">
        <w:rPr>
          <w:rFonts w:cstheme="minorHAnsi"/>
        </w:rPr>
        <w:t>Les prestations se dérouleront du lundi au vendredi, principalement à distance (privilégié) ou sur les sites de la DDSI mentionnés ci-dessous (ces sites sont donnés à titre indicatifs et peuvent être amenés à évoluer) :</w:t>
      </w:r>
    </w:p>
    <w:tbl>
      <w:tblPr>
        <w:tblW w:w="6767" w:type="dxa"/>
        <w:jc w:val="center"/>
        <w:tblCellMar>
          <w:left w:w="0" w:type="dxa"/>
          <w:right w:w="0" w:type="dxa"/>
        </w:tblCellMar>
        <w:tblLook w:val="04A0" w:firstRow="1" w:lastRow="0" w:firstColumn="1" w:lastColumn="0" w:noHBand="0" w:noVBand="1"/>
      </w:tblPr>
      <w:tblGrid>
        <w:gridCol w:w="1480"/>
        <w:gridCol w:w="5287"/>
      </w:tblGrid>
      <w:tr w:rsidR="00F50B3E" w:rsidRPr="001F54C2" w14:paraId="57F8F32F" w14:textId="77777777" w:rsidTr="00D91BE1">
        <w:trPr>
          <w:trHeight w:val="497"/>
          <w:jc w:val="center"/>
        </w:trPr>
        <w:tc>
          <w:tcPr>
            <w:tcW w:w="1480" w:type="dxa"/>
            <w:tcBorders>
              <w:top w:val="single" w:sz="8" w:space="0" w:color="auto"/>
              <w:left w:val="single" w:sz="8" w:space="0" w:color="auto"/>
              <w:bottom w:val="single" w:sz="8" w:space="0" w:color="auto"/>
              <w:right w:val="single" w:sz="8" w:space="0" w:color="auto"/>
            </w:tcBorders>
            <w:shd w:val="clear" w:color="auto" w:fill="0000FF"/>
            <w:tcMar>
              <w:top w:w="0" w:type="dxa"/>
              <w:left w:w="70" w:type="dxa"/>
              <w:bottom w:w="0" w:type="dxa"/>
              <w:right w:w="70" w:type="dxa"/>
            </w:tcMar>
            <w:vAlign w:val="center"/>
            <w:hideMark/>
          </w:tcPr>
          <w:p w14:paraId="073451AA" w14:textId="77777777" w:rsidR="00F50B3E" w:rsidRPr="001F54C2" w:rsidRDefault="00F50B3E" w:rsidP="00D15A26">
            <w:pPr>
              <w:spacing w:after="0"/>
              <w:jc w:val="center"/>
              <w:rPr>
                <w:rFonts w:ascii="Calibri" w:eastAsia="Aptos" w:hAnsi="Calibri" w:cs="Calibri"/>
                <w:b/>
                <w:bCs/>
                <w:i/>
                <w:iCs/>
                <w:szCs w:val="22"/>
                <w:lang w:eastAsia="en-US"/>
              </w:rPr>
            </w:pPr>
            <w:r w:rsidRPr="001F54C2">
              <w:rPr>
                <w:rFonts w:ascii="Calibri" w:eastAsia="Aptos" w:hAnsi="Calibri" w:cs="Calibri"/>
                <w:b/>
                <w:bCs/>
                <w:i/>
                <w:iCs/>
                <w:szCs w:val="22"/>
                <w:lang w:eastAsia="en-US"/>
              </w:rPr>
              <w:t>SITES DDSI</w:t>
            </w:r>
          </w:p>
        </w:tc>
        <w:tc>
          <w:tcPr>
            <w:tcW w:w="5287" w:type="dxa"/>
            <w:tcBorders>
              <w:top w:val="single" w:sz="8" w:space="0" w:color="auto"/>
              <w:left w:val="nil"/>
              <w:bottom w:val="single" w:sz="8" w:space="0" w:color="auto"/>
              <w:right w:val="single" w:sz="8" w:space="0" w:color="auto"/>
            </w:tcBorders>
            <w:shd w:val="clear" w:color="auto" w:fill="0000FF"/>
            <w:tcMar>
              <w:top w:w="0" w:type="dxa"/>
              <w:left w:w="70" w:type="dxa"/>
              <w:bottom w:w="0" w:type="dxa"/>
              <w:right w:w="70" w:type="dxa"/>
            </w:tcMar>
            <w:vAlign w:val="center"/>
            <w:hideMark/>
          </w:tcPr>
          <w:p w14:paraId="7D2D8FF7" w14:textId="77777777" w:rsidR="00F50B3E" w:rsidRPr="001F54C2" w:rsidRDefault="00F50B3E" w:rsidP="00D15A26">
            <w:pPr>
              <w:spacing w:after="0"/>
              <w:jc w:val="center"/>
              <w:rPr>
                <w:rFonts w:ascii="Calibri" w:eastAsia="Aptos" w:hAnsi="Calibri" w:cs="Calibri"/>
                <w:b/>
                <w:bCs/>
                <w:i/>
                <w:iCs/>
                <w:szCs w:val="22"/>
                <w:lang w:eastAsia="en-US"/>
              </w:rPr>
            </w:pPr>
            <w:r w:rsidRPr="001F54C2">
              <w:rPr>
                <w:rFonts w:ascii="Calibri" w:eastAsia="Aptos" w:hAnsi="Calibri" w:cs="Calibri"/>
                <w:b/>
                <w:bCs/>
                <w:i/>
                <w:iCs/>
                <w:szCs w:val="22"/>
                <w:lang w:eastAsia="en-US"/>
              </w:rPr>
              <w:t>LIEU D’IMPLANTATION</w:t>
            </w:r>
          </w:p>
        </w:tc>
      </w:tr>
      <w:tr w:rsidR="00F50B3E" w:rsidRPr="001F54C2" w14:paraId="084910C6" w14:textId="77777777" w:rsidTr="00D91BE1">
        <w:trPr>
          <w:trHeight w:val="172"/>
          <w:jc w:val="center"/>
        </w:trPr>
        <w:tc>
          <w:tcPr>
            <w:tcW w:w="1480"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0496470B" w14:textId="77777777" w:rsidR="00F50B3E" w:rsidRPr="001F54C2" w:rsidRDefault="00F50B3E" w:rsidP="00D15A26">
            <w:pPr>
              <w:spacing w:after="0"/>
              <w:jc w:val="left"/>
              <w:rPr>
                <w:rFonts w:ascii="Calibri" w:eastAsia="Aptos" w:hAnsi="Calibri" w:cs="Calibri"/>
                <w:b/>
                <w:bCs/>
                <w:i/>
                <w:iCs/>
                <w:szCs w:val="22"/>
                <w:lang w:eastAsia="en-US"/>
              </w:rPr>
            </w:pPr>
            <w:r w:rsidRPr="001F54C2">
              <w:rPr>
                <w:rFonts w:ascii="Calibri" w:eastAsia="Aptos" w:hAnsi="Calibri" w:cs="Calibri"/>
                <w:b/>
                <w:bCs/>
                <w:i/>
                <w:iCs/>
                <w:szCs w:val="22"/>
                <w:lang w:eastAsia="en-US"/>
              </w:rPr>
              <w:t>PARIS</w:t>
            </w:r>
          </w:p>
          <w:p w14:paraId="143012DE" w14:textId="77777777" w:rsidR="00F50B3E" w:rsidRPr="001F54C2" w:rsidRDefault="00F50B3E" w:rsidP="00D15A26">
            <w:pPr>
              <w:spacing w:after="0"/>
              <w:jc w:val="left"/>
              <w:rPr>
                <w:rFonts w:ascii="Calibri" w:eastAsia="Aptos" w:hAnsi="Calibri" w:cs="Calibri"/>
                <w:b/>
                <w:bCs/>
                <w:i/>
                <w:iCs/>
                <w:szCs w:val="22"/>
                <w:lang w:eastAsia="en-US"/>
              </w:rPr>
            </w:pPr>
          </w:p>
        </w:tc>
        <w:tc>
          <w:tcPr>
            <w:tcW w:w="5287" w:type="dxa"/>
            <w:tcBorders>
              <w:top w:val="nil"/>
              <w:left w:val="nil"/>
              <w:bottom w:val="single" w:sz="8" w:space="0" w:color="auto"/>
              <w:right w:val="single" w:sz="8" w:space="0" w:color="auto"/>
            </w:tcBorders>
            <w:tcMar>
              <w:top w:w="0" w:type="dxa"/>
              <w:left w:w="70" w:type="dxa"/>
              <w:bottom w:w="0" w:type="dxa"/>
              <w:right w:w="70" w:type="dxa"/>
            </w:tcMar>
            <w:hideMark/>
          </w:tcPr>
          <w:p w14:paraId="13508606"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Site Frontalis</w:t>
            </w:r>
          </w:p>
          <w:p w14:paraId="13325093"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50 avenue du Professeur André Lemierre</w:t>
            </w:r>
          </w:p>
          <w:p w14:paraId="0C49DA51"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75986 PARIS cedex 20</w:t>
            </w:r>
          </w:p>
        </w:tc>
      </w:tr>
      <w:tr w:rsidR="00F50B3E" w:rsidRPr="001F54C2" w14:paraId="6E031BD1" w14:textId="77777777" w:rsidTr="00D91BE1">
        <w:trPr>
          <w:trHeight w:val="172"/>
          <w:jc w:val="center"/>
        </w:trPr>
        <w:tc>
          <w:tcPr>
            <w:tcW w:w="1480"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76152A02" w14:textId="77777777" w:rsidR="00F50B3E" w:rsidRPr="001F54C2" w:rsidRDefault="00F50B3E" w:rsidP="00D15A26">
            <w:pPr>
              <w:spacing w:after="0"/>
              <w:jc w:val="left"/>
              <w:rPr>
                <w:rFonts w:ascii="Calibri" w:eastAsia="Aptos" w:hAnsi="Calibri" w:cs="Calibri"/>
                <w:b/>
                <w:bCs/>
                <w:i/>
                <w:iCs/>
                <w:szCs w:val="22"/>
                <w:lang w:eastAsia="en-US"/>
              </w:rPr>
            </w:pPr>
            <w:r w:rsidRPr="001F54C2">
              <w:rPr>
                <w:rFonts w:ascii="Calibri" w:eastAsia="Aptos" w:hAnsi="Calibri" w:cs="Calibri"/>
                <w:b/>
                <w:bCs/>
                <w:i/>
                <w:iCs/>
                <w:szCs w:val="22"/>
                <w:lang w:eastAsia="en-US"/>
              </w:rPr>
              <w:t>ANGERS</w:t>
            </w:r>
          </w:p>
          <w:p w14:paraId="24F983C4" w14:textId="77777777" w:rsidR="00F50B3E" w:rsidRPr="001F54C2" w:rsidRDefault="00F50B3E" w:rsidP="00D15A26">
            <w:pPr>
              <w:spacing w:after="0"/>
              <w:jc w:val="left"/>
              <w:rPr>
                <w:rFonts w:ascii="Calibri" w:eastAsia="Aptos" w:hAnsi="Calibri" w:cs="Calibri"/>
                <w:b/>
                <w:bCs/>
                <w:i/>
                <w:iCs/>
                <w:szCs w:val="22"/>
                <w:lang w:eastAsia="en-US"/>
              </w:rPr>
            </w:pPr>
          </w:p>
        </w:tc>
        <w:tc>
          <w:tcPr>
            <w:tcW w:w="5287" w:type="dxa"/>
            <w:tcBorders>
              <w:top w:val="nil"/>
              <w:left w:val="nil"/>
              <w:bottom w:val="single" w:sz="8" w:space="0" w:color="auto"/>
              <w:right w:val="single" w:sz="8" w:space="0" w:color="auto"/>
            </w:tcBorders>
            <w:tcMar>
              <w:top w:w="0" w:type="dxa"/>
              <w:left w:w="70" w:type="dxa"/>
              <w:bottom w:w="0" w:type="dxa"/>
              <w:right w:w="70" w:type="dxa"/>
            </w:tcMar>
            <w:hideMark/>
          </w:tcPr>
          <w:p w14:paraId="1340C58E"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16 rue Papiau de la Verrie – BP 60340</w:t>
            </w:r>
          </w:p>
          <w:p w14:paraId="36E799C6"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49004 ANGERS cedex 1</w:t>
            </w:r>
          </w:p>
        </w:tc>
      </w:tr>
      <w:tr w:rsidR="00F50B3E" w:rsidRPr="001F54C2" w14:paraId="2A621213" w14:textId="77777777" w:rsidTr="00D91BE1">
        <w:trPr>
          <w:trHeight w:val="172"/>
          <w:jc w:val="center"/>
        </w:trPr>
        <w:tc>
          <w:tcPr>
            <w:tcW w:w="148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084F076E" w14:textId="77777777" w:rsidR="00F50B3E" w:rsidRPr="001F54C2" w:rsidRDefault="00F50B3E" w:rsidP="00D15A26">
            <w:pPr>
              <w:spacing w:after="0"/>
              <w:jc w:val="left"/>
              <w:rPr>
                <w:rFonts w:ascii="Calibri" w:eastAsia="Aptos" w:hAnsi="Calibri" w:cs="Calibri"/>
                <w:b/>
                <w:bCs/>
                <w:i/>
                <w:iCs/>
                <w:szCs w:val="22"/>
                <w:lang w:eastAsia="en-US"/>
              </w:rPr>
            </w:pPr>
            <w:r w:rsidRPr="001F54C2">
              <w:rPr>
                <w:rFonts w:ascii="Calibri" w:eastAsia="Aptos" w:hAnsi="Calibri" w:cs="Calibri"/>
                <w:b/>
                <w:bCs/>
                <w:i/>
                <w:iCs/>
                <w:szCs w:val="22"/>
                <w:lang w:eastAsia="en-US"/>
              </w:rPr>
              <w:t>EVREUX</w:t>
            </w:r>
          </w:p>
        </w:tc>
        <w:tc>
          <w:tcPr>
            <w:tcW w:w="5287" w:type="dxa"/>
            <w:tcBorders>
              <w:top w:val="nil"/>
              <w:left w:val="nil"/>
              <w:bottom w:val="single" w:sz="8" w:space="0" w:color="auto"/>
              <w:right w:val="single" w:sz="8" w:space="0" w:color="auto"/>
            </w:tcBorders>
            <w:tcMar>
              <w:top w:w="0" w:type="dxa"/>
              <w:left w:w="70" w:type="dxa"/>
              <w:bottom w:w="0" w:type="dxa"/>
              <w:right w:w="70" w:type="dxa"/>
            </w:tcMar>
            <w:hideMark/>
          </w:tcPr>
          <w:p w14:paraId="5ADCCD05"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 xml:space="preserve">129, rue Jacqueline Auriol </w:t>
            </w:r>
          </w:p>
          <w:p w14:paraId="63B20C49"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Parc d'Activités du long buisson</w:t>
            </w:r>
          </w:p>
          <w:p w14:paraId="408E33B2"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Le Polygone 162</w:t>
            </w:r>
            <w:r w:rsidRPr="001F54C2">
              <w:rPr>
                <w:rFonts w:ascii="Calibri" w:eastAsia="Aptos" w:hAnsi="Calibri" w:cs="Calibri"/>
                <w:szCs w:val="22"/>
                <w:lang w:eastAsia="en-US"/>
              </w:rPr>
              <w:br/>
              <w:t>27001 EVREUX</w:t>
            </w:r>
          </w:p>
        </w:tc>
      </w:tr>
      <w:tr w:rsidR="00F50B3E" w:rsidRPr="001F54C2" w14:paraId="64807D32" w14:textId="77777777" w:rsidTr="00D91BE1">
        <w:trPr>
          <w:trHeight w:val="172"/>
          <w:jc w:val="center"/>
        </w:trPr>
        <w:tc>
          <w:tcPr>
            <w:tcW w:w="148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1E55F344" w14:textId="77777777" w:rsidR="00F50B3E" w:rsidRPr="001F54C2" w:rsidRDefault="00F50B3E" w:rsidP="00D15A26">
            <w:pPr>
              <w:spacing w:after="0"/>
              <w:jc w:val="left"/>
              <w:rPr>
                <w:rFonts w:ascii="Calibri" w:eastAsia="Aptos" w:hAnsi="Calibri" w:cs="Calibri"/>
                <w:b/>
                <w:bCs/>
                <w:i/>
                <w:iCs/>
                <w:szCs w:val="22"/>
                <w:lang w:eastAsia="en-US"/>
              </w:rPr>
            </w:pPr>
            <w:r w:rsidRPr="001F54C2">
              <w:rPr>
                <w:rFonts w:ascii="Calibri" w:eastAsia="Aptos" w:hAnsi="Calibri" w:cs="Calibri"/>
                <w:b/>
                <w:bCs/>
                <w:i/>
                <w:iCs/>
                <w:szCs w:val="22"/>
                <w:lang w:eastAsia="en-US"/>
              </w:rPr>
              <w:t>LYON</w:t>
            </w:r>
          </w:p>
        </w:tc>
        <w:tc>
          <w:tcPr>
            <w:tcW w:w="5287" w:type="dxa"/>
            <w:tcBorders>
              <w:top w:val="nil"/>
              <w:left w:val="nil"/>
              <w:bottom w:val="single" w:sz="8" w:space="0" w:color="auto"/>
              <w:right w:val="single" w:sz="8" w:space="0" w:color="auto"/>
            </w:tcBorders>
            <w:tcMar>
              <w:top w:w="0" w:type="dxa"/>
              <w:left w:w="70" w:type="dxa"/>
              <w:bottom w:w="0" w:type="dxa"/>
              <w:right w:w="70" w:type="dxa"/>
            </w:tcMar>
            <w:hideMark/>
          </w:tcPr>
          <w:p w14:paraId="62624C4C"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25, Cours Émile Zola</w:t>
            </w:r>
          </w:p>
          <w:p w14:paraId="7015DC38"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CS 70123</w:t>
            </w:r>
          </w:p>
          <w:p w14:paraId="11AE3DAB" w14:textId="77777777" w:rsidR="00F50B3E" w:rsidRPr="001F54C2" w:rsidRDefault="00F50B3E" w:rsidP="00D15A26">
            <w:pPr>
              <w:spacing w:after="0"/>
              <w:jc w:val="left"/>
              <w:rPr>
                <w:rFonts w:ascii="Calibri" w:eastAsia="Aptos" w:hAnsi="Calibri" w:cs="Calibri"/>
                <w:szCs w:val="22"/>
                <w:lang w:eastAsia="en-US"/>
              </w:rPr>
            </w:pPr>
            <w:r w:rsidRPr="001F54C2">
              <w:rPr>
                <w:rFonts w:ascii="Calibri" w:eastAsia="Aptos" w:hAnsi="Calibri" w:cs="Calibri"/>
                <w:szCs w:val="22"/>
                <w:lang w:eastAsia="en-US"/>
              </w:rPr>
              <w:t>69616 VILLEURBANNE CEDEX</w:t>
            </w:r>
          </w:p>
        </w:tc>
      </w:tr>
      <w:tr w:rsidR="00F50B3E" w:rsidRPr="001F54C2" w14:paraId="7E907D85" w14:textId="77777777" w:rsidTr="00D91BE1">
        <w:trPr>
          <w:trHeight w:val="121"/>
          <w:jc w:val="center"/>
        </w:trPr>
        <w:tc>
          <w:tcPr>
            <w:tcW w:w="1480"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3E608458" w14:textId="22830582" w:rsidR="00F50B3E" w:rsidRPr="001F54C2" w:rsidRDefault="008F69D0" w:rsidP="00D15A26">
            <w:pPr>
              <w:spacing w:after="0"/>
              <w:jc w:val="left"/>
              <w:rPr>
                <w:rFonts w:ascii="Calibri" w:eastAsia="Aptos" w:hAnsi="Calibri" w:cs="Calibri"/>
                <w:b/>
                <w:bCs/>
                <w:i/>
                <w:iCs/>
                <w:szCs w:val="22"/>
                <w:lang w:eastAsia="en-US"/>
              </w:rPr>
            </w:pPr>
            <w:r>
              <w:rPr>
                <w:rFonts w:ascii="Calibri" w:eastAsia="Aptos" w:hAnsi="Calibri" w:cs="Calibri"/>
                <w:b/>
                <w:bCs/>
                <w:i/>
                <w:iCs/>
                <w:szCs w:val="22"/>
                <w:lang w:eastAsia="en-US"/>
              </w:rPr>
              <w:t>RENNES</w:t>
            </w:r>
          </w:p>
        </w:tc>
        <w:tc>
          <w:tcPr>
            <w:tcW w:w="5287" w:type="dxa"/>
            <w:tcBorders>
              <w:top w:val="nil"/>
              <w:left w:val="nil"/>
              <w:bottom w:val="single" w:sz="8" w:space="0" w:color="auto"/>
              <w:right w:val="single" w:sz="8" w:space="0" w:color="auto"/>
            </w:tcBorders>
            <w:tcMar>
              <w:top w:w="0" w:type="dxa"/>
              <w:left w:w="70" w:type="dxa"/>
              <w:bottom w:w="0" w:type="dxa"/>
              <w:right w:w="70" w:type="dxa"/>
            </w:tcMar>
          </w:tcPr>
          <w:p w14:paraId="0791C71E" w14:textId="6BDC018D" w:rsidR="00F50B3E" w:rsidRPr="001F54C2" w:rsidRDefault="00D91BE1" w:rsidP="00D15A26">
            <w:pPr>
              <w:spacing w:after="0"/>
              <w:jc w:val="left"/>
              <w:rPr>
                <w:rFonts w:ascii="Calibri" w:eastAsia="Aptos" w:hAnsi="Calibri" w:cs="Calibri"/>
                <w:szCs w:val="22"/>
                <w:lang w:eastAsia="en-US"/>
              </w:rPr>
            </w:pPr>
            <w:r>
              <w:t>2A, rue du Bignon</w:t>
            </w:r>
            <w:r>
              <w:br/>
              <w:t>35 000 RENNES</w:t>
            </w:r>
          </w:p>
        </w:tc>
      </w:tr>
    </w:tbl>
    <w:p w14:paraId="2B7784FC" w14:textId="16B76E0E" w:rsidR="004635D6" w:rsidRPr="00A2631B" w:rsidRDefault="004635D6" w:rsidP="00F81066">
      <w:pPr>
        <w:rPr>
          <w:rFonts w:cstheme="minorHAnsi"/>
        </w:rPr>
      </w:pPr>
      <w:r w:rsidRPr="00A2631B">
        <w:rPr>
          <w:rFonts w:cstheme="minorHAnsi"/>
        </w:rPr>
        <w:br w:type="page"/>
      </w:r>
    </w:p>
    <w:p w14:paraId="2733B626" w14:textId="77777777" w:rsidR="0013669D" w:rsidRPr="00A2631B" w:rsidRDefault="0013669D" w:rsidP="00E12229">
      <w:pPr>
        <w:pStyle w:val="Titre1"/>
        <w:rPr>
          <w:rFonts w:asciiTheme="minorHAnsi" w:hAnsiTheme="minorHAnsi" w:cstheme="minorHAnsi"/>
        </w:rPr>
      </w:pPr>
      <w:bookmarkStart w:id="155" w:name="_Toc229561518"/>
      <w:bookmarkEnd w:id="148"/>
      <w:bookmarkEnd w:id="149"/>
      <w:r w:rsidRPr="00A2631B">
        <w:rPr>
          <w:rFonts w:asciiTheme="minorHAnsi" w:hAnsiTheme="minorHAnsi" w:cstheme="minorHAnsi"/>
        </w:rPr>
        <w:lastRenderedPageBreak/>
        <w:t>LISTE DES ANNEXES</w:t>
      </w:r>
      <w:bookmarkEnd w:id="155"/>
    </w:p>
    <w:p w14:paraId="05DF84B5" w14:textId="77777777" w:rsidR="0013669D" w:rsidRPr="00A2631B" w:rsidRDefault="0013669D" w:rsidP="00304CC5">
      <w:pPr>
        <w:rPr>
          <w:rFonts w:cstheme="minorHAnsi"/>
        </w:rPr>
      </w:pPr>
    </w:p>
    <w:p w14:paraId="13AD4B2D" w14:textId="112D2386" w:rsidR="004617AC" w:rsidRPr="004617AC" w:rsidRDefault="004617AC" w:rsidP="004617AC">
      <w:pPr>
        <w:rPr>
          <w:rFonts w:cstheme="minorHAnsi"/>
          <w:szCs w:val="22"/>
        </w:rPr>
      </w:pPr>
      <w:r w:rsidRPr="004617AC">
        <w:rPr>
          <w:rStyle w:val="Marquedecommentaire"/>
          <w:sz w:val="22"/>
          <w:szCs w:val="22"/>
        </w:rPr>
        <w:t xml:space="preserve"> </w:t>
      </w:r>
    </w:p>
    <w:p w14:paraId="49AC5606" w14:textId="61D7704E" w:rsidR="004617AC" w:rsidRDefault="00867174" w:rsidP="004617AC">
      <w:pPr>
        <w:rPr>
          <w:rFonts w:cstheme="minorHAnsi"/>
          <w:szCs w:val="22"/>
        </w:rPr>
      </w:pPr>
      <w:bookmarkStart w:id="156" w:name="_Hlk228949193"/>
      <w:r>
        <w:rPr>
          <w:rFonts w:cstheme="minorHAnsi"/>
          <w:szCs w:val="22"/>
        </w:rPr>
        <w:t xml:space="preserve">Annexe 1 : </w:t>
      </w:r>
      <w:r w:rsidR="004617AC">
        <w:rPr>
          <w:rFonts w:cstheme="minorHAnsi"/>
          <w:szCs w:val="22"/>
        </w:rPr>
        <w:t>AT_Protection_SI_Annexe_Exécution marché précédent</w:t>
      </w:r>
      <w:r>
        <w:rPr>
          <w:rFonts w:cstheme="minorHAnsi"/>
          <w:szCs w:val="22"/>
        </w:rPr>
        <w:t>.docx</w:t>
      </w:r>
    </w:p>
    <w:p w14:paraId="3DB3ED93" w14:textId="60420F0F" w:rsidR="009F47C6" w:rsidRPr="004617AC" w:rsidRDefault="00867174" w:rsidP="004617AC">
      <w:pPr>
        <w:rPr>
          <w:rFonts w:cstheme="minorHAnsi"/>
          <w:szCs w:val="22"/>
        </w:rPr>
      </w:pPr>
      <w:r>
        <w:rPr>
          <w:rFonts w:cstheme="minorHAnsi"/>
          <w:szCs w:val="22"/>
        </w:rPr>
        <w:t xml:space="preserve">Annexe 2 : </w:t>
      </w:r>
      <w:r w:rsidR="00764A99" w:rsidRPr="00764A99">
        <w:rPr>
          <w:rFonts w:cstheme="minorHAnsi"/>
          <w:szCs w:val="22"/>
        </w:rPr>
        <w:t>AT_Protection_SI_Annexe_Grille_Profil</w:t>
      </w:r>
      <w:r>
        <w:rPr>
          <w:rFonts w:cstheme="minorHAnsi"/>
          <w:szCs w:val="22"/>
        </w:rPr>
        <w:t>..xlsx</w:t>
      </w:r>
      <w:r w:rsidR="00101C23">
        <w:rPr>
          <w:rFonts w:cstheme="minorHAnsi"/>
          <w:szCs w:val="22"/>
        </w:rPr>
        <w:t xml:space="preserve"> </w:t>
      </w:r>
      <w:bookmarkEnd w:id="156"/>
    </w:p>
    <w:sectPr w:rsidR="009F47C6" w:rsidRPr="004617AC" w:rsidSect="00187B56">
      <w:headerReference w:type="default" r:id="rId23"/>
      <w:footerReference w:type="even" r:id="rId24"/>
      <w:footerReference w:type="default" r:id="rId25"/>
      <w:headerReference w:type="first" r:id="rId26"/>
      <w:footerReference w:type="first" r:id="rId27"/>
      <w:pgSz w:w="11907" w:h="16840" w:code="9"/>
      <w:pgMar w:top="1418" w:right="1418" w:bottom="1276" w:left="1418" w:header="720" w:footer="72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6D7347" w14:textId="77777777" w:rsidR="00B35A7D" w:rsidRDefault="00B35A7D">
      <w:r>
        <w:separator/>
      </w:r>
    </w:p>
  </w:endnote>
  <w:endnote w:type="continuationSeparator" w:id="0">
    <w:p w14:paraId="7B2D863E" w14:textId="77777777" w:rsidR="00B35A7D" w:rsidRDefault="00B35A7D">
      <w:r>
        <w:continuationSeparator/>
      </w:r>
    </w:p>
  </w:endnote>
  <w:endnote w:type="continuationNotice" w:id="1">
    <w:p w14:paraId="0C5FFB1D" w14:textId="77777777" w:rsidR="00B35A7D" w:rsidRDefault="00B35A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2D175" w14:textId="77777777" w:rsidR="006A7CE0" w:rsidRDefault="006A7CE0" w:rsidP="00DC2FC2">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12AA27B5" w14:textId="77777777" w:rsidR="006A7CE0" w:rsidRDefault="006A7CE0" w:rsidP="00614CCC">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0C4F" w14:textId="127D33A1" w:rsidR="006A7CE0" w:rsidRPr="00614CCC" w:rsidRDefault="006A7CE0" w:rsidP="00614CCC">
    <w:pPr>
      <w:pStyle w:val="Pieddepage"/>
      <w:ind w:right="360"/>
      <w:rPr>
        <w:rFonts w:ascii="Calibri" w:hAnsi="Calibri"/>
        <w:sz w:val="18"/>
        <w:szCs w:val="18"/>
      </w:rPr>
    </w:pPr>
    <w:r w:rsidRPr="0021499A">
      <w:rPr>
        <w:rFonts w:ascii="Calibri" w:hAnsi="Calibri"/>
        <w:sz w:val="18"/>
        <w:szCs w:val="18"/>
      </w:rPr>
      <w:t>CCTP</w:t>
    </w:r>
    <w:r>
      <w:rPr>
        <w:rFonts w:ascii="Calibri" w:hAnsi="Calibri"/>
        <w:sz w:val="18"/>
        <w:szCs w:val="18"/>
      </w:rPr>
      <w:t xml:space="preserve"> </w:t>
    </w:r>
    <w:r w:rsidRPr="00B06D3A">
      <w:rPr>
        <w:rFonts w:ascii="Calibri" w:hAnsi="Calibri"/>
        <w:sz w:val="18"/>
        <w:szCs w:val="18"/>
      </w:rPr>
      <w:t xml:space="preserve">Assistance Technique pour la </w:t>
    </w:r>
    <w:r>
      <w:rPr>
        <w:rFonts w:ascii="Calibri" w:hAnsi="Calibri"/>
        <w:sz w:val="18"/>
        <w:szCs w:val="18"/>
      </w:rPr>
      <w:t>protection</w:t>
    </w:r>
    <w:r w:rsidRPr="00B06D3A">
      <w:rPr>
        <w:rFonts w:ascii="Calibri" w:hAnsi="Calibri"/>
        <w:sz w:val="18"/>
        <w:szCs w:val="18"/>
      </w:rPr>
      <w:t xml:space="preserve"> du SI de l’AM</w:t>
    </w:r>
    <w:r>
      <w:rPr>
        <w:rFonts w:ascii="Calibri" w:hAnsi="Calibri"/>
        <w:sz w:val="18"/>
        <w:szCs w:val="18"/>
      </w:rPr>
      <w:tab/>
    </w:r>
    <w:r>
      <w:rPr>
        <w:rFonts w:ascii="Calibri" w:hAnsi="Calibri"/>
        <w:sz w:val="18"/>
        <w:szCs w:val="18"/>
      </w:rPr>
      <w:tab/>
    </w:r>
    <w:r w:rsidRPr="00A55F98">
      <w:rPr>
        <w:sz w:val="18"/>
        <w:szCs w:val="18"/>
      </w:rPr>
      <w:t xml:space="preserve">Page </w:t>
    </w:r>
    <w:r w:rsidRPr="00A55F98">
      <w:rPr>
        <w:b/>
        <w:bCs/>
        <w:sz w:val="18"/>
        <w:szCs w:val="18"/>
      </w:rPr>
      <w:fldChar w:fldCharType="begin"/>
    </w:r>
    <w:r w:rsidRPr="00A55F98">
      <w:rPr>
        <w:b/>
        <w:bCs/>
        <w:sz w:val="18"/>
        <w:szCs w:val="18"/>
      </w:rPr>
      <w:instrText>PAGE</w:instrText>
    </w:r>
    <w:r w:rsidRPr="00A55F98">
      <w:rPr>
        <w:b/>
        <w:bCs/>
        <w:sz w:val="18"/>
        <w:szCs w:val="18"/>
      </w:rPr>
      <w:fldChar w:fldCharType="separate"/>
    </w:r>
    <w:r w:rsidR="00526A7D">
      <w:rPr>
        <w:b/>
        <w:bCs/>
        <w:noProof/>
        <w:sz w:val="18"/>
        <w:szCs w:val="18"/>
      </w:rPr>
      <w:t>49</w:t>
    </w:r>
    <w:r w:rsidRPr="00A55F98">
      <w:rPr>
        <w:b/>
        <w:bCs/>
        <w:sz w:val="18"/>
        <w:szCs w:val="18"/>
      </w:rPr>
      <w:fldChar w:fldCharType="end"/>
    </w:r>
    <w:r w:rsidRPr="00A55F98">
      <w:rPr>
        <w:sz w:val="18"/>
        <w:szCs w:val="18"/>
      </w:rPr>
      <w:t xml:space="preserve"> sur </w:t>
    </w:r>
    <w:r w:rsidRPr="00A55F98">
      <w:rPr>
        <w:b/>
        <w:bCs/>
        <w:sz w:val="18"/>
        <w:szCs w:val="18"/>
      </w:rPr>
      <w:fldChar w:fldCharType="begin"/>
    </w:r>
    <w:r w:rsidRPr="00A55F98">
      <w:rPr>
        <w:b/>
        <w:bCs/>
        <w:sz w:val="18"/>
        <w:szCs w:val="18"/>
      </w:rPr>
      <w:instrText>NUMPAGES</w:instrText>
    </w:r>
    <w:r w:rsidRPr="00A55F98">
      <w:rPr>
        <w:b/>
        <w:bCs/>
        <w:sz w:val="18"/>
        <w:szCs w:val="18"/>
      </w:rPr>
      <w:fldChar w:fldCharType="separate"/>
    </w:r>
    <w:r w:rsidR="00526A7D">
      <w:rPr>
        <w:b/>
        <w:bCs/>
        <w:noProof/>
        <w:sz w:val="18"/>
        <w:szCs w:val="18"/>
      </w:rPr>
      <w:t>82</w:t>
    </w:r>
    <w:r w:rsidRPr="00A55F98">
      <w:rPr>
        <w:b/>
        <w:bCs/>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E66B1" w14:textId="0589D1AB" w:rsidR="006A7CE0" w:rsidRPr="007C398D" w:rsidRDefault="006A7CE0" w:rsidP="00521601">
    <w:pPr>
      <w:pStyle w:val="Pieddepage"/>
      <w:rPr>
        <w:rFonts w:ascii="Calibri" w:hAnsi="Calibri"/>
        <w:sz w:val="18"/>
        <w:szCs w:val="18"/>
      </w:rPr>
    </w:pPr>
    <w:r w:rsidRPr="0021499A">
      <w:rPr>
        <w:rFonts w:ascii="Calibri" w:hAnsi="Calibri"/>
        <w:sz w:val="18"/>
        <w:szCs w:val="18"/>
      </w:rPr>
      <w:t>CCTP</w:t>
    </w:r>
    <w:r>
      <w:rPr>
        <w:rFonts w:ascii="Calibri" w:hAnsi="Calibri"/>
        <w:sz w:val="18"/>
        <w:szCs w:val="18"/>
      </w:rPr>
      <w:t xml:space="preserve"> Assistance Technique pour la</w:t>
    </w:r>
    <w:r w:rsidRPr="0021499A">
      <w:rPr>
        <w:rFonts w:ascii="Calibri" w:hAnsi="Calibri"/>
        <w:sz w:val="18"/>
        <w:szCs w:val="18"/>
      </w:rPr>
      <w:t xml:space="preserve"> </w:t>
    </w:r>
    <w:r>
      <w:rPr>
        <w:rFonts w:ascii="Calibri" w:hAnsi="Calibri"/>
        <w:sz w:val="18"/>
        <w:szCs w:val="18"/>
      </w:rPr>
      <w:t>protection du système d’information de l’Assurance Maladie</w:t>
    </w:r>
    <w:r>
      <w:rPr>
        <w:rFonts w:ascii="Calibri" w:hAnsi="Calibri"/>
        <w:sz w:val="18"/>
        <w:szCs w:val="18"/>
      </w:rPr>
      <w:tab/>
    </w:r>
    <w:sdt>
      <w:sdtPr>
        <w:rPr>
          <w:sz w:val="18"/>
          <w:szCs w:val="18"/>
        </w:rPr>
        <w:id w:val="860082579"/>
        <w:docPartObj>
          <w:docPartGallery w:val="Page Numbers (Top of Page)"/>
          <w:docPartUnique/>
        </w:docPartObj>
      </w:sdtPr>
      <w:sdtEndPr>
        <w:rPr>
          <w:sz w:val="22"/>
          <w:szCs w:val="24"/>
        </w:rPr>
      </w:sdtEndPr>
      <w:sdtContent>
        <w:r w:rsidRPr="00A55F98">
          <w:rPr>
            <w:sz w:val="18"/>
            <w:szCs w:val="18"/>
          </w:rPr>
          <w:t xml:space="preserve">Page </w:t>
        </w:r>
        <w:r w:rsidRPr="00A55F98">
          <w:rPr>
            <w:b/>
            <w:bCs/>
            <w:sz w:val="18"/>
            <w:szCs w:val="18"/>
          </w:rPr>
          <w:fldChar w:fldCharType="begin"/>
        </w:r>
        <w:r w:rsidRPr="00A55F98">
          <w:rPr>
            <w:b/>
            <w:bCs/>
            <w:sz w:val="18"/>
            <w:szCs w:val="18"/>
          </w:rPr>
          <w:instrText>PAGE</w:instrText>
        </w:r>
        <w:r w:rsidRPr="00A55F98">
          <w:rPr>
            <w:b/>
            <w:bCs/>
            <w:sz w:val="18"/>
            <w:szCs w:val="18"/>
          </w:rPr>
          <w:fldChar w:fldCharType="separate"/>
        </w:r>
        <w:r w:rsidR="00526A7D">
          <w:rPr>
            <w:b/>
            <w:bCs/>
            <w:noProof/>
            <w:sz w:val="18"/>
            <w:szCs w:val="18"/>
          </w:rPr>
          <w:t>1</w:t>
        </w:r>
        <w:r w:rsidRPr="00A55F98">
          <w:rPr>
            <w:b/>
            <w:bCs/>
            <w:sz w:val="18"/>
            <w:szCs w:val="18"/>
          </w:rPr>
          <w:fldChar w:fldCharType="end"/>
        </w:r>
        <w:r w:rsidRPr="00A55F98">
          <w:rPr>
            <w:sz w:val="18"/>
            <w:szCs w:val="18"/>
          </w:rPr>
          <w:t xml:space="preserve"> sur </w:t>
        </w:r>
        <w:r w:rsidRPr="00A55F98">
          <w:rPr>
            <w:b/>
            <w:bCs/>
            <w:sz w:val="18"/>
            <w:szCs w:val="18"/>
          </w:rPr>
          <w:fldChar w:fldCharType="begin"/>
        </w:r>
        <w:r w:rsidRPr="00A55F98">
          <w:rPr>
            <w:b/>
            <w:bCs/>
            <w:sz w:val="18"/>
            <w:szCs w:val="18"/>
          </w:rPr>
          <w:instrText>NUMPAGES</w:instrText>
        </w:r>
        <w:r w:rsidRPr="00A55F98">
          <w:rPr>
            <w:b/>
            <w:bCs/>
            <w:sz w:val="18"/>
            <w:szCs w:val="18"/>
          </w:rPr>
          <w:fldChar w:fldCharType="separate"/>
        </w:r>
        <w:r w:rsidR="00526A7D">
          <w:rPr>
            <w:b/>
            <w:bCs/>
            <w:noProof/>
            <w:sz w:val="18"/>
            <w:szCs w:val="18"/>
          </w:rPr>
          <w:t>82</w:t>
        </w:r>
        <w:r w:rsidRPr="00A55F98">
          <w:rPr>
            <w:b/>
            <w:bCs/>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9185D" w14:textId="77777777" w:rsidR="00B35A7D" w:rsidRDefault="00B35A7D">
      <w:r>
        <w:separator/>
      </w:r>
    </w:p>
  </w:footnote>
  <w:footnote w:type="continuationSeparator" w:id="0">
    <w:p w14:paraId="458F8BC5" w14:textId="77777777" w:rsidR="00B35A7D" w:rsidRDefault="00B35A7D">
      <w:r>
        <w:continuationSeparator/>
      </w:r>
    </w:p>
  </w:footnote>
  <w:footnote w:type="continuationNotice" w:id="1">
    <w:p w14:paraId="12918F11" w14:textId="77777777" w:rsidR="00B35A7D" w:rsidRDefault="00B35A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DDECC" w14:textId="1F7DCEA4" w:rsidR="006A7CE0" w:rsidRDefault="006A7CE0">
    <w:pPr>
      <w:pStyle w:val="En-tte"/>
      <w:widowControl w:val="0"/>
      <w:rPr>
        <w:rFonts w:ascii="Tahoma" w:hAnsi="Tahoma" w:cs="Tahoma"/>
      </w:rPr>
    </w:pPr>
    <w:r>
      <w:rPr>
        <w:rFonts w:ascii="Calibri" w:hAnsi="Calibri"/>
        <w:noProof/>
        <w:sz w:val="20"/>
        <w:szCs w:val="20"/>
      </w:rPr>
      <w:drawing>
        <wp:inline distT="0" distB="0" distL="0" distR="0" wp14:anchorId="2DF9CA6C" wp14:editId="62D7672D">
          <wp:extent cx="2020226" cy="6096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Cn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0020" cy="621608"/>
                  </a:xfrm>
                  <a:prstGeom prst="rect">
                    <a:avLst/>
                  </a:prstGeom>
                </pic:spPr>
              </pic:pic>
            </a:graphicData>
          </a:graphic>
        </wp:inline>
      </w:drawing>
    </w:r>
  </w:p>
  <w:p w14:paraId="75491BB0" w14:textId="77777777" w:rsidR="006A7CE0" w:rsidRPr="002418E5" w:rsidRDefault="006A7CE0">
    <w:pPr>
      <w:pStyle w:val="En-tte"/>
      <w:widowControl w:val="0"/>
      <w:rPr>
        <w:rFonts w:ascii="Calibri" w:hAnsi="Calibri"/>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50" w:type="dxa"/>
      <w:tblLayout w:type="fixed"/>
      <w:tblCellMar>
        <w:left w:w="70" w:type="dxa"/>
        <w:right w:w="70" w:type="dxa"/>
      </w:tblCellMar>
      <w:tblLook w:val="0000" w:firstRow="0" w:lastRow="0" w:firstColumn="0" w:lastColumn="0" w:noHBand="0" w:noVBand="0"/>
    </w:tblPr>
    <w:tblGrid>
      <w:gridCol w:w="3387"/>
      <w:gridCol w:w="4243"/>
      <w:gridCol w:w="1620"/>
    </w:tblGrid>
    <w:tr w:rsidR="006A7CE0" w:rsidRPr="0021499A" w14:paraId="43F7C98B" w14:textId="77777777" w:rsidTr="002B0151">
      <w:trPr>
        <w:cantSplit/>
        <w:trHeight w:hRule="exact" w:val="1306"/>
      </w:trPr>
      <w:tc>
        <w:tcPr>
          <w:tcW w:w="3387" w:type="dxa"/>
          <w:tcBorders>
            <w:top w:val="single" w:sz="12" w:space="0" w:color="auto"/>
            <w:left w:val="single" w:sz="12" w:space="0" w:color="auto"/>
            <w:bottom w:val="nil"/>
            <w:right w:val="single" w:sz="12" w:space="0" w:color="auto"/>
          </w:tcBorders>
        </w:tcPr>
        <w:p w14:paraId="2726F199" w14:textId="2AD22D29" w:rsidR="006A7CE0" w:rsidRPr="0021499A" w:rsidRDefault="006A7CE0" w:rsidP="00970A7A">
          <w:pPr>
            <w:pStyle w:val="En-tte"/>
            <w:tabs>
              <w:tab w:val="left" w:pos="851"/>
              <w:tab w:val="left" w:pos="1134"/>
              <w:tab w:val="left" w:pos="1418"/>
            </w:tabs>
            <w:spacing w:before="120"/>
            <w:jc w:val="center"/>
            <w:rPr>
              <w:rFonts w:ascii="Calibri" w:hAnsi="Calibri"/>
              <w:sz w:val="20"/>
              <w:szCs w:val="20"/>
            </w:rPr>
          </w:pPr>
          <w:r>
            <w:rPr>
              <w:rFonts w:ascii="Calibri" w:hAnsi="Calibri"/>
              <w:noProof/>
              <w:sz w:val="20"/>
              <w:szCs w:val="20"/>
            </w:rPr>
            <w:drawing>
              <wp:inline distT="0" distB="0" distL="0" distR="0" wp14:anchorId="6916C79E" wp14:editId="51DC0E56">
                <wp:extent cx="2020226" cy="6096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Cn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0020" cy="621608"/>
                        </a:xfrm>
                        <a:prstGeom prst="rect">
                          <a:avLst/>
                        </a:prstGeom>
                      </pic:spPr>
                    </pic:pic>
                  </a:graphicData>
                </a:graphic>
              </wp:inline>
            </w:drawing>
          </w:r>
        </w:p>
      </w:tc>
      <w:tc>
        <w:tcPr>
          <w:tcW w:w="4243" w:type="dxa"/>
          <w:tcBorders>
            <w:top w:val="single" w:sz="12" w:space="0" w:color="auto"/>
            <w:left w:val="nil"/>
            <w:bottom w:val="nil"/>
            <w:right w:val="nil"/>
          </w:tcBorders>
          <w:vAlign w:val="center"/>
        </w:tcPr>
        <w:p w14:paraId="1C0F4F07" w14:textId="77777777" w:rsidR="006A7CE0" w:rsidRPr="00074701" w:rsidRDefault="006A7CE0" w:rsidP="00970A7A">
          <w:pPr>
            <w:pStyle w:val="En-tte"/>
            <w:spacing w:before="240" w:line="360" w:lineRule="auto"/>
            <w:jc w:val="center"/>
            <w:rPr>
              <w:rFonts w:ascii="Calibri" w:hAnsi="Calibri"/>
              <w:b/>
            </w:rPr>
          </w:pPr>
          <w:r>
            <w:rPr>
              <w:rFonts w:ascii="Calibri" w:hAnsi="Calibri"/>
              <w:b/>
            </w:rPr>
            <w:t>DEPARTEMENT</w:t>
          </w:r>
          <w:r w:rsidRPr="00074701">
            <w:rPr>
              <w:rFonts w:ascii="Calibri" w:hAnsi="Calibri"/>
              <w:b/>
            </w:rPr>
            <w:t xml:space="preserve"> SECURITE</w:t>
          </w:r>
        </w:p>
      </w:tc>
      <w:tc>
        <w:tcPr>
          <w:tcW w:w="1620" w:type="dxa"/>
          <w:tcBorders>
            <w:top w:val="single" w:sz="12" w:space="0" w:color="auto"/>
            <w:left w:val="single" w:sz="12" w:space="0" w:color="auto"/>
            <w:bottom w:val="single" w:sz="6" w:space="0" w:color="auto"/>
            <w:right w:val="single" w:sz="12" w:space="0" w:color="auto"/>
          </w:tcBorders>
          <w:vAlign w:val="center"/>
        </w:tcPr>
        <w:p w14:paraId="12578E39" w14:textId="103B2532" w:rsidR="006A7CE0" w:rsidRPr="0024356F" w:rsidRDefault="006A7CE0" w:rsidP="00F45001">
          <w:pPr>
            <w:pStyle w:val="En-tte"/>
            <w:spacing w:before="240" w:line="480" w:lineRule="auto"/>
            <w:ind w:left="-68"/>
            <w:jc w:val="center"/>
            <w:rPr>
              <w:rFonts w:ascii="Calibri" w:hAnsi="Calibri"/>
              <w:b/>
              <w:i/>
              <w:sz w:val="20"/>
              <w:szCs w:val="20"/>
            </w:rPr>
          </w:pPr>
        </w:p>
      </w:tc>
    </w:tr>
    <w:tr w:rsidR="006A7CE0" w:rsidRPr="0021499A" w14:paraId="47D6CBCD" w14:textId="77777777" w:rsidTr="002B0151">
      <w:trPr>
        <w:cantSplit/>
        <w:trHeight w:hRule="exact" w:val="966"/>
      </w:trPr>
      <w:tc>
        <w:tcPr>
          <w:tcW w:w="3387" w:type="dxa"/>
          <w:tcBorders>
            <w:top w:val="single" w:sz="6" w:space="0" w:color="auto"/>
            <w:left w:val="single" w:sz="12" w:space="0" w:color="auto"/>
            <w:bottom w:val="single" w:sz="12" w:space="0" w:color="auto"/>
            <w:right w:val="single" w:sz="12" w:space="0" w:color="auto"/>
          </w:tcBorders>
          <w:vAlign w:val="center"/>
        </w:tcPr>
        <w:p w14:paraId="13FBB31D" w14:textId="77777777" w:rsidR="006A7CE0" w:rsidRPr="0021499A" w:rsidRDefault="006A7CE0" w:rsidP="005B4532">
          <w:pPr>
            <w:pStyle w:val="En-tte"/>
            <w:spacing w:before="100"/>
            <w:jc w:val="center"/>
            <w:rPr>
              <w:rFonts w:ascii="Calibri" w:hAnsi="Calibri"/>
              <w:sz w:val="20"/>
              <w:szCs w:val="20"/>
            </w:rPr>
          </w:pPr>
          <w:r w:rsidRPr="0021499A">
            <w:rPr>
              <w:rFonts w:ascii="Calibri" w:hAnsi="Calibri"/>
              <w:b/>
              <w:sz w:val="20"/>
              <w:szCs w:val="20"/>
            </w:rPr>
            <w:t>DDSI/</w:t>
          </w:r>
          <w:r>
            <w:rPr>
              <w:rFonts w:ascii="Calibri" w:hAnsi="Calibri"/>
              <w:b/>
              <w:sz w:val="20"/>
              <w:szCs w:val="20"/>
            </w:rPr>
            <w:t>DTS/</w:t>
          </w:r>
          <w:r w:rsidRPr="0021499A">
            <w:rPr>
              <w:rFonts w:ascii="Calibri" w:hAnsi="Calibri"/>
              <w:b/>
              <w:sz w:val="20"/>
              <w:szCs w:val="20"/>
            </w:rPr>
            <w:t>DS</w:t>
          </w:r>
        </w:p>
      </w:tc>
      <w:tc>
        <w:tcPr>
          <w:tcW w:w="4243" w:type="dxa"/>
          <w:tcBorders>
            <w:top w:val="single" w:sz="6" w:space="0" w:color="auto"/>
            <w:left w:val="nil"/>
            <w:bottom w:val="single" w:sz="12" w:space="0" w:color="auto"/>
            <w:right w:val="nil"/>
          </w:tcBorders>
          <w:vAlign w:val="center"/>
        </w:tcPr>
        <w:p w14:paraId="3A131C4D" w14:textId="77777777" w:rsidR="006A7CE0" w:rsidRDefault="006A7CE0" w:rsidP="00970A7A">
          <w:pPr>
            <w:pStyle w:val="En-tte"/>
            <w:tabs>
              <w:tab w:val="clear" w:pos="4536"/>
              <w:tab w:val="clear" w:pos="9072"/>
              <w:tab w:val="left" w:pos="284"/>
              <w:tab w:val="left" w:pos="567"/>
              <w:tab w:val="center" w:pos="4703"/>
              <w:tab w:val="right" w:pos="9406"/>
            </w:tabs>
            <w:spacing w:before="100"/>
            <w:jc w:val="center"/>
            <w:rPr>
              <w:rFonts w:ascii="Calibri" w:hAnsi="Calibri"/>
              <w:b/>
              <w:sz w:val="28"/>
              <w:szCs w:val="28"/>
            </w:rPr>
          </w:pPr>
          <w:r>
            <w:rPr>
              <w:rFonts w:ascii="Calibri" w:hAnsi="Calibri"/>
              <w:b/>
              <w:sz w:val="28"/>
              <w:szCs w:val="28"/>
            </w:rPr>
            <w:t>CCTP</w:t>
          </w:r>
        </w:p>
        <w:p w14:paraId="0A319BBB" w14:textId="77777777" w:rsidR="006A7CE0" w:rsidRPr="00074701" w:rsidRDefault="006A7CE0" w:rsidP="00970A7A">
          <w:pPr>
            <w:pStyle w:val="En-tte"/>
            <w:tabs>
              <w:tab w:val="clear" w:pos="4536"/>
              <w:tab w:val="clear" w:pos="9072"/>
              <w:tab w:val="left" w:pos="284"/>
              <w:tab w:val="left" w:pos="567"/>
              <w:tab w:val="center" w:pos="4703"/>
              <w:tab w:val="right" w:pos="9406"/>
            </w:tabs>
            <w:spacing w:before="100"/>
            <w:jc w:val="center"/>
            <w:rPr>
              <w:rFonts w:ascii="Calibri" w:hAnsi="Calibri"/>
              <w:b/>
              <w:sz w:val="28"/>
              <w:szCs w:val="28"/>
            </w:rPr>
          </w:pPr>
          <w:r>
            <w:rPr>
              <w:rFonts w:ascii="Calibri" w:hAnsi="Calibri"/>
              <w:b/>
              <w:sz w:val="28"/>
              <w:szCs w:val="28"/>
            </w:rPr>
            <w:t xml:space="preserve">Vérification de la </w:t>
          </w:r>
          <w:r w:rsidRPr="00074701">
            <w:rPr>
              <w:rFonts w:ascii="Calibri" w:hAnsi="Calibri"/>
              <w:b/>
              <w:sz w:val="28"/>
              <w:szCs w:val="28"/>
            </w:rPr>
            <w:t>Sécurité du SI</w:t>
          </w:r>
        </w:p>
      </w:tc>
      <w:tc>
        <w:tcPr>
          <w:tcW w:w="1620" w:type="dxa"/>
          <w:tcBorders>
            <w:top w:val="single" w:sz="6" w:space="0" w:color="auto"/>
            <w:left w:val="single" w:sz="12" w:space="0" w:color="auto"/>
            <w:bottom w:val="single" w:sz="12" w:space="0" w:color="auto"/>
            <w:right w:val="single" w:sz="12" w:space="0" w:color="auto"/>
          </w:tcBorders>
          <w:vAlign w:val="center"/>
        </w:tcPr>
        <w:p w14:paraId="2C2FFBAC" w14:textId="77777777" w:rsidR="006A7CE0" w:rsidRPr="0021499A" w:rsidRDefault="006A7CE0" w:rsidP="005B4532">
          <w:pPr>
            <w:pStyle w:val="En-tte"/>
            <w:spacing w:before="100"/>
            <w:jc w:val="center"/>
            <w:rPr>
              <w:rFonts w:ascii="Calibri" w:hAnsi="Calibri"/>
              <w:b/>
              <w:sz w:val="20"/>
              <w:szCs w:val="20"/>
            </w:rPr>
          </w:pPr>
          <w:r>
            <w:rPr>
              <w:rFonts w:ascii="Calibri" w:hAnsi="Calibri"/>
              <w:b/>
              <w:sz w:val="20"/>
              <w:szCs w:val="20"/>
            </w:rPr>
            <w:t>DSRM/DATIE</w:t>
          </w:r>
        </w:p>
      </w:tc>
    </w:tr>
  </w:tbl>
  <w:p w14:paraId="16555AE8" w14:textId="77777777" w:rsidR="006A7CE0" w:rsidRDefault="006A7CE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8728A7D2"/>
    <w:lvl w:ilvl="0">
      <w:start w:val="1"/>
      <w:numFmt w:val="decimal"/>
      <w:pStyle w:val="Listenumros2"/>
      <w:lvlText w:val="%1."/>
      <w:lvlJc w:val="left"/>
      <w:pPr>
        <w:tabs>
          <w:tab w:val="num" w:pos="643"/>
        </w:tabs>
        <w:ind w:left="643" w:hanging="360"/>
      </w:pPr>
    </w:lvl>
  </w:abstractNum>
  <w:abstractNum w:abstractNumId="1" w15:restartNumberingAfterBreak="0">
    <w:nsid w:val="FFFFFF82"/>
    <w:multiLevelType w:val="singleLevel"/>
    <w:tmpl w:val="784A0CCC"/>
    <w:lvl w:ilvl="0">
      <w:start w:val="1"/>
      <w:numFmt w:val="bullet"/>
      <w:pStyle w:val="Listepuce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A8601684"/>
    <w:lvl w:ilvl="0">
      <w:start w:val="1"/>
      <w:numFmt w:val="bullet"/>
      <w:pStyle w:val="Listepuces2"/>
      <w:lvlText w:val=""/>
      <w:lvlJc w:val="left"/>
      <w:pPr>
        <w:tabs>
          <w:tab w:val="num" w:pos="643"/>
        </w:tabs>
        <w:ind w:left="643" w:hanging="360"/>
      </w:pPr>
      <w:rPr>
        <w:rFonts w:ascii="Symbol" w:hAnsi="Symbol" w:hint="default"/>
      </w:rPr>
    </w:lvl>
  </w:abstractNum>
  <w:abstractNum w:abstractNumId="3" w15:restartNumberingAfterBreak="0">
    <w:nsid w:val="FFFFFF88"/>
    <w:multiLevelType w:val="singleLevel"/>
    <w:tmpl w:val="966640C4"/>
    <w:lvl w:ilvl="0">
      <w:start w:val="1"/>
      <w:numFmt w:val="decimal"/>
      <w:pStyle w:val="Listenumros"/>
      <w:lvlText w:val="%1."/>
      <w:lvlJc w:val="left"/>
      <w:pPr>
        <w:tabs>
          <w:tab w:val="num" w:pos="360"/>
        </w:tabs>
        <w:ind w:left="360" w:hanging="360"/>
      </w:pPr>
    </w:lvl>
  </w:abstractNum>
  <w:abstractNum w:abstractNumId="4" w15:restartNumberingAfterBreak="0">
    <w:nsid w:val="00000007"/>
    <w:multiLevelType w:val="singleLevel"/>
    <w:tmpl w:val="0001040C"/>
    <w:lvl w:ilvl="0">
      <w:start w:val="1"/>
      <w:numFmt w:val="bullet"/>
      <w:pStyle w:val="Liste2-Retrait"/>
      <w:lvlText w:val=""/>
      <w:lvlJc w:val="left"/>
      <w:pPr>
        <w:tabs>
          <w:tab w:val="num" w:pos="360"/>
        </w:tabs>
        <w:ind w:left="360" w:hanging="360"/>
      </w:pPr>
      <w:rPr>
        <w:rFonts w:ascii="Symbol" w:hAnsi="Symbol" w:hint="default"/>
      </w:rPr>
    </w:lvl>
  </w:abstractNum>
  <w:abstractNum w:abstractNumId="5" w15:restartNumberingAfterBreak="0">
    <w:nsid w:val="02CF6C17"/>
    <w:multiLevelType w:val="hybridMultilevel"/>
    <w:tmpl w:val="D67613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30E6761"/>
    <w:multiLevelType w:val="hybridMultilevel"/>
    <w:tmpl w:val="D1D6777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4167ED9"/>
    <w:multiLevelType w:val="hybridMultilevel"/>
    <w:tmpl w:val="4C3046BA"/>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8" w15:restartNumberingAfterBreak="0">
    <w:nsid w:val="04C11598"/>
    <w:multiLevelType w:val="hybridMultilevel"/>
    <w:tmpl w:val="7ACA169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6353FF7"/>
    <w:multiLevelType w:val="hybridMultilevel"/>
    <w:tmpl w:val="32F07A2E"/>
    <w:lvl w:ilvl="0" w:tplc="040C0005">
      <w:start w:val="1"/>
      <w:numFmt w:val="bullet"/>
      <w:lvlText w:val=""/>
      <w:lvlJc w:val="left"/>
      <w:pPr>
        <w:ind w:left="1080" w:hanging="360"/>
      </w:pPr>
      <w:rPr>
        <w:rFonts w:ascii="Wingdings" w:hAnsi="Wingdings" w:hint="default"/>
      </w:rPr>
    </w:lvl>
    <w:lvl w:ilvl="1" w:tplc="040C0001">
      <w:start w:val="1"/>
      <w:numFmt w:val="bullet"/>
      <w:lvlText w:val=""/>
      <w:lvlJc w:val="left"/>
      <w:pPr>
        <w:ind w:left="1800" w:hanging="360"/>
      </w:pPr>
      <w:rPr>
        <w:rFonts w:ascii="Symbol" w:hAnsi="Symbol" w:hint="default"/>
      </w:rPr>
    </w:lvl>
    <w:lvl w:ilvl="2" w:tplc="040C0003">
      <w:start w:val="1"/>
      <w:numFmt w:val="bullet"/>
      <w:lvlText w:val="o"/>
      <w:lvlJc w:val="left"/>
      <w:pPr>
        <w:ind w:left="2520" w:hanging="360"/>
      </w:pPr>
      <w:rPr>
        <w:rFonts w:ascii="Courier New" w:hAnsi="Courier New" w:cs="Courier New"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 w15:restartNumberingAfterBreak="0">
    <w:nsid w:val="07765B00"/>
    <w:multiLevelType w:val="hybridMultilevel"/>
    <w:tmpl w:val="0DACF958"/>
    <w:lvl w:ilvl="0" w:tplc="040C0005">
      <w:start w:val="1"/>
      <w:numFmt w:val="bullet"/>
      <w:lvlText w:val=""/>
      <w:lvlJc w:val="left"/>
      <w:pPr>
        <w:ind w:left="1080" w:hanging="360"/>
      </w:pPr>
      <w:rPr>
        <w:rFonts w:ascii="Wingdings" w:hAnsi="Wingdings" w:hint="default"/>
      </w:rPr>
    </w:lvl>
    <w:lvl w:ilvl="1" w:tplc="040C0001">
      <w:start w:val="1"/>
      <w:numFmt w:val="bullet"/>
      <w:lvlText w:val=""/>
      <w:lvlJc w:val="left"/>
      <w:pPr>
        <w:ind w:left="720" w:hanging="360"/>
      </w:pPr>
      <w:rPr>
        <w:rFonts w:ascii="Symbol" w:hAnsi="Symbol" w:hint="default"/>
      </w:rPr>
    </w:lvl>
    <w:lvl w:ilvl="2" w:tplc="040C0003">
      <w:start w:val="1"/>
      <w:numFmt w:val="bullet"/>
      <w:lvlText w:val="o"/>
      <w:lvlJc w:val="left"/>
      <w:pPr>
        <w:ind w:left="2520" w:hanging="360"/>
      </w:pPr>
      <w:rPr>
        <w:rFonts w:ascii="Courier New" w:hAnsi="Courier New" w:cs="Courier New"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086007D9"/>
    <w:multiLevelType w:val="hybridMultilevel"/>
    <w:tmpl w:val="E69EDA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92B751E"/>
    <w:multiLevelType w:val="singleLevel"/>
    <w:tmpl w:val="040C0005"/>
    <w:lvl w:ilvl="0">
      <w:start w:val="1"/>
      <w:numFmt w:val="bullet"/>
      <w:pStyle w:val="Bullet3"/>
      <w:lvlText w:val=""/>
      <w:lvlJc w:val="left"/>
      <w:pPr>
        <w:tabs>
          <w:tab w:val="num" w:pos="360"/>
        </w:tabs>
        <w:ind w:left="360" w:hanging="360"/>
      </w:pPr>
      <w:rPr>
        <w:rFonts w:ascii="Wingdings" w:hAnsi="Wingdings" w:hint="default"/>
      </w:rPr>
    </w:lvl>
  </w:abstractNum>
  <w:abstractNum w:abstractNumId="13" w15:restartNumberingAfterBreak="0">
    <w:nsid w:val="13F548F5"/>
    <w:multiLevelType w:val="multilevel"/>
    <w:tmpl w:val="1194B978"/>
    <w:lvl w:ilvl="0">
      <w:start w:val="1"/>
      <w:numFmt w:val="decimal"/>
      <w:pStyle w:val="Explorateurdedocuments"/>
      <w:lvlText w:val="%1."/>
      <w:lvlJc w:val="left"/>
      <w:pPr>
        <w:tabs>
          <w:tab w:val="num" w:pos="360"/>
        </w:tabs>
        <w:ind w:left="360" w:hanging="360"/>
      </w:pPr>
      <w:rPr>
        <w:rFonts w:hint="default"/>
      </w:rPr>
    </w:lvl>
    <w:lvl w:ilvl="1">
      <w:start w:val="1"/>
      <w:numFmt w:val="decimal"/>
      <w:lvlText w:val="%1.%2."/>
      <w:lvlJc w:val="left"/>
      <w:pPr>
        <w:tabs>
          <w:tab w:val="num" w:pos="1080"/>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14" w15:restartNumberingAfterBreak="0">
    <w:nsid w:val="18BE6D12"/>
    <w:multiLevelType w:val="hybridMultilevel"/>
    <w:tmpl w:val="2B7C91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8C878DB"/>
    <w:multiLevelType w:val="hybridMultilevel"/>
    <w:tmpl w:val="717ACBC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19016413"/>
    <w:multiLevelType w:val="hybridMultilevel"/>
    <w:tmpl w:val="4B880EEA"/>
    <w:lvl w:ilvl="0" w:tplc="FFFFFFFF">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1ABD6E92"/>
    <w:multiLevelType w:val="hybridMultilevel"/>
    <w:tmpl w:val="608AFE1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1D451E50"/>
    <w:multiLevelType w:val="hybridMultilevel"/>
    <w:tmpl w:val="550C3B72"/>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9" w15:restartNumberingAfterBreak="0">
    <w:nsid w:val="1E4E4259"/>
    <w:multiLevelType w:val="hybridMultilevel"/>
    <w:tmpl w:val="6CC8AD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0" w15:restartNumberingAfterBreak="0">
    <w:nsid w:val="1ED7603D"/>
    <w:multiLevelType w:val="hybridMultilevel"/>
    <w:tmpl w:val="BF300E4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235B2142"/>
    <w:multiLevelType w:val="hybridMultilevel"/>
    <w:tmpl w:val="3496ABC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25630C79"/>
    <w:multiLevelType w:val="hybridMultilevel"/>
    <w:tmpl w:val="664628A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3" w15:restartNumberingAfterBreak="0">
    <w:nsid w:val="27A064CB"/>
    <w:multiLevelType w:val="hybridMultilevel"/>
    <w:tmpl w:val="2E2E20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81561B8"/>
    <w:multiLevelType w:val="hybridMultilevel"/>
    <w:tmpl w:val="903A91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9C104A9"/>
    <w:multiLevelType w:val="hybridMultilevel"/>
    <w:tmpl w:val="CE226C6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2C782E80"/>
    <w:multiLevelType w:val="hybridMultilevel"/>
    <w:tmpl w:val="1C36C73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7" w15:restartNumberingAfterBreak="0">
    <w:nsid w:val="2EFA69CD"/>
    <w:multiLevelType w:val="hybridMultilevel"/>
    <w:tmpl w:val="975C1D26"/>
    <w:lvl w:ilvl="0" w:tplc="69D44EA6">
      <w:numFmt w:val="bullet"/>
      <w:lvlText w:val=""/>
      <w:lvlJc w:val="left"/>
      <w:pPr>
        <w:ind w:left="720" w:hanging="360"/>
      </w:pPr>
      <w:rPr>
        <w:rFonts w:ascii="Wingdings" w:eastAsia="Times New Roman"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0B72415"/>
    <w:multiLevelType w:val="singleLevel"/>
    <w:tmpl w:val="9572DF84"/>
    <w:lvl w:ilvl="0">
      <w:start w:val="1"/>
      <w:numFmt w:val="bullet"/>
      <w:pStyle w:val="Bullet1"/>
      <w:lvlText w:val=""/>
      <w:lvlJc w:val="left"/>
      <w:pPr>
        <w:tabs>
          <w:tab w:val="num" w:pos="1134"/>
        </w:tabs>
        <w:ind w:left="1134" w:hanging="567"/>
      </w:pPr>
      <w:rPr>
        <w:rFonts w:ascii="Symbol" w:hAnsi="Symbol" w:hint="default"/>
      </w:rPr>
    </w:lvl>
  </w:abstractNum>
  <w:abstractNum w:abstractNumId="29" w15:restartNumberingAfterBreak="0">
    <w:nsid w:val="311E0446"/>
    <w:multiLevelType w:val="hybridMultilevel"/>
    <w:tmpl w:val="5512F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1EF6C40"/>
    <w:multiLevelType w:val="hybridMultilevel"/>
    <w:tmpl w:val="6B40EF6C"/>
    <w:lvl w:ilvl="0" w:tplc="C0528D4A">
      <w:start w:val="1"/>
      <w:numFmt w:val="bullet"/>
      <w:pStyle w:val="Puce1TMADEV"/>
      <w:lvlText w:val=""/>
      <w:lvlJc w:val="left"/>
      <w:pPr>
        <w:ind w:left="1854"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1" w15:restartNumberingAfterBreak="0">
    <w:nsid w:val="385E1B25"/>
    <w:multiLevelType w:val="hybridMultilevel"/>
    <w:tmpl w:val="33280C54"/>
    <w:lvl w:ilvl="0" w:tplc="04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2" w15:restartNumberingAfterBreak="0">
    <w:nsid w:val="38D625CD"/>
    <w:multiLevelType w:val="multilevel"/>
    <w:tmpl w:val="E8EC4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DA53516"/>
    <w:multiLevelType w:val="hybridMultilevel"/>
    <w:tmpl w:val="F73E85B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DC0364B"/>
    <w:multiLevelType w:val="hybridMultilevel"/>
    <w:tmpl w:val="C2CA6AA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12D230B"/>
    <w:multiLevelType w:val="hybridMultilevel"/>
    <w:tmpl w:val="49407EF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41564E6A"/>
    <w:multiLevelType w:val="hybridMultilevel"/>
    <w:tmpl w:val="08F01A0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15:restartNumberingAfterBreak="0">
    <w:nsid w:val="42A56912"/>
    <w:multiLevelType w:val="hybridMultilevel"/>
    <w:tmpl w:val="57A241A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451B6D80"/>
    <w:multiLevelType w:val="hybridMultilevel"/>
    <w:tmpl w:val="79E0272C"/>
    <w:lvl w:ilvl="0" w:tplc="040C0003">
      <w:start w:val="1"/>
      <w:numFmt w:val="bullet"/>
      <w:lvlText w:val="o"/>
      <w:lvlJc w:val="left"/>
      <w:pPr>
        <w:tabs>
          <w:tab w:val="num" w:pos="375"/>
        </w:tabs>
        <w:ind w:left="375" w:hanging="360"/>
      </w:pPr>
      <w:rPr>
        <w:rFonts w:ascii="Courier New" w:hAnsi="Courier New" w:cs="Courier New" w:hint="default"/>
      </w:rPr>
    </w:lvl>
    <w:lvl w:ilvl="1" w:tplc="040C0003">
      <w:start w:val="1"/>
      <w:numFmt w:val="bullet"/>
      <w:lvlText w:val="o"/>
      <w:lvlJc w:val="left"/>
      <w:pPr>
        <w:tabs>
          <w:tab w:val="num" w:pos="1095"/>
        </w:tabs>
        <w:ind w:left="1095" w:hanging="360"/>
      </w:pPr>
      <w:rPr>
        <w:rFonts w:ascii="Courier New" w:hAnsi="Courier New" w:cs="Courier New" w:hint="default"/>
      </w:rPr>
    </w:lvl>
    <w:lvl w:ilvl="2" w:tplc="040C0005" w:tentative="1">
      <w:start w:val="1"/>
      <w:numFmt w:val="bullet"/>
      <w:lvlText w:val=""/>
      <w:lvlJc w:val="left"/>
      <w:pPr>
        <w:tabs>
          <w:tab w:val="num" w:pos="1815"/>
        </w:tabs>
        <w:ind w:left="1815" w:hanging="360"/>
      </w:pPr>
      <w:rPr>
        <w:rFonts w:ascii="Wingdings" w:hAnsi="Wingdings" w:hint="default"/>
      </w:rPr>
    </w:lvl>
    <w:lvl w:ilvl="3" w:tplc="040C0001" w:tentative="1">
      <w:start w:val="1"/>
      <w:numFmt w:val="bullet"/>
      <w:lvlText w:val=""/>
      <w:lvlJc w:val="left"/>
      <w:pPr>
        <w:tabs>
          <w:tab w:val="num" w:pos="2535"/>
        </w:tabs>
        <w:ind w:left="2535" w:hanging="360"/>
      </w:pPr>
      <w:rPr>
        <w:rFonts w:ascii="Symbol" w:hAnsi="Symbol" w:hint="default"/>
      </w:rPr>
    </w:lvl>
    <w:lvl w:ilvl="4" w:tplc="040C0003" w:tentative="1">
      <w:start w:val="1"/>
      <w:numFmt w:val="bullet"/>
      <w:lvlText w:val="o"/>
      <w:lvlJc w:val="left"/>
      <w:pPr>
        <w:tabs>
          <w:tab w:val="num" w:pos="3255"/>
        </w:tabs>
        <w:ind w:left="3255" w:hanging="360"/>
      </w:pPr>
      <w:rPr>
        <w:rFonts w:ascii="Courier New" w:hAnsi="Courier New" w:cs="Courier New" w:hint="default"/>
      </w:rPr>
    </w:lvl>
    <w:lvl w:ilvl="5" w:tplc="040C0005" w:tentative="1">
      <w:start w:val="1"/>
      <w:numFmt w:val="bullet"/>
      <w:lvlText w:val=""/>
      <w:lvlJc w:val="left"/>
      <w:pPr>
        <w:tabs>
          <w:tab w:val="num" w:pos="3975"/>
        </w:tabs>
        <w:ind w:left="3975" w:hanging="360"/>
      </w:pPr>
      <w:rPr>
        <w:rFonts w:ascii="Wingdings" w:hAnsi="Wingdings" w:hint="default"/>
      </w:rPr>
    </w:lvl>
    <w:lvl w:ilvl="6" w:tplc="040C0001" w:tentative="1">
      <w:start w:val="1"/>
      <w:numFmt w:val="bullet"/>
      <w:lvlText w:val=""/>
      <w:lvlJc w:val="left"/>
      <w:pPr>
        <w:tabs>
          <w:tab w:val="num" w:pos="4695"/>
        </w:tabs>
        <w:ind w:left="4695" w:hanging="360"/>
      </w:pPr>
      <w:rPr>
        <w:rFonts w:ascii="Symbol" w:hAnsi="Symbol" w:hint="default"/>
      </w:rPr>
    </w:lvl>
    <w:lvl w:ilvl="7" w:tplc="040C0003" w:tentative="1">
      <w:start w:val="1"/>
      <w:numFmt w:val="bullet"/>
      <w:lvlText w:val="o"/>
      <w:lvlJc w:val="left"/>
      <w:pPr>
        <w:tabs>
          <w:tab w:val="num" w:pos="5415"/>
        </w:tabs>
        <w:ind w:left="5415" w:hanging="360"/>
      </w:pPr>
      <w:rPr>
        <w:rFonts w:ascii="Courier New" w:hAnsi="Courier New" w:cs="Courier New" w:hint="default"/>
      </w:rPr>
    </w:lvl>
    <w:lvl w:ilvl="8" w:tplc="040C0005" w:tentative="1">
      <w:start w:val="1"/>
      <w:numFmt w:val="bullet"/>
      <w:lvlText w:val=""/>
      <w:lvlJc w:val="left"/>
      <w:pPr>
        <w:tabs>
          <w:tab w:val="num" w:pos="6135"/>
        </w:tabs>
        <w:ind w:left="6135" w:hanging="360"/>
      </w:pPr>
      <w:rPr>
        <w:rFonts w:ascii="Wingdings" w:hAnsi="Wingdings" w:hint="default"/>
      </w:rPr>
    </w:lvl>
  </w:abstractNum>
  <w:abstractNum w:abstractNumId="39" w15:restartNumberingAfterBreak="0">
    <w:nsid w:val="45F50AA5"/>
    <w:multiLevelType w:val="singleLevel"/>
    <w:tmpl w:val="AEBE5148"/>
    <w:lvl w:ilvl="0">
      <w:numFmt w:val="bullet"/>
      <w:pStyle w:val="bulletniveau3"/>
      <w:lvlText w:val="-"/>
      <w:lvlJc w:val="left"/>
      <w:pPr>
        <w:tabs>
          <w:tab w:val="num" w:pos="1134"/>
        </w:tabs>
        <w:ind w:left="1134" w:hanging="567"/>
      </w:pPr>
      <w:rPr>
        <w:rFonts w:hint="default"/>
      </w:rPr>
    </w:lvl>
  </w:abstractNum>
  <w:abstractNum w:abstractNumId="40" w15:restartNumberingAfterBreak="0">
    <w:nsid w:val="46796072"/>
    <w:multiLevelType w:val="hybridMultilevel"/>
    <w:tmpl w:val="80F829F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1" w15:restartNumberingAfterBreak="0">
    <w:nsid w:val="49951ECC"/>
    <w:multiLevelType w:val="multilevel"/>
    <w:tmpl w:val="03D69CB0"/>
    <w:lvl w:ilvl="0">
      <w:start w:val="1"/>
      <w:numFmt w:val="decimal"/>
      <w:pStyle w:val="dr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4EC642AF"/>
    <w:multiLevelType w:val="hybridMultilevel"/>
    <w:tmpl w:val="0D32A01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4F0B2D36"/>
    <w:multiLevelType w:val="hybridMultilevel"/>
    <w:tmpl w:val="346A48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0812A57"/>
    <w:multiLevelType w:val="hybridMultilevel"/>
    <w:tmpl w:val="13504A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5" w15:restartNumberingAfterBreak="0">
    <w:nsid w:val="51F613A0"/>
    <w:multiLevelType w:val="hybridMultilevel"/>
    <w:tmpl w:val="FD3455DE"/>
    <w:lvl w:ilvl="0" w:tplc="040C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6" w15:restartNumberingAfterBreak="0">
    <w:nsid w:val="52BA7F3D"/>
    <w:multiLevelType w:val="hybridMultilevel"/>
    <w:tmpl w:val="C936BB28"/>
    <w:lvl w:ilvl="0" w:tplc="189C96C6">
      <w:start w:val="1"/>
      <w:numFmt w:val="decimal"/>
      <w:pStyle w:val="Sous-titre"/>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15:restartNumberingAfterBreak="0">
    <w:nsid w:val="53941397"/>
    <w:multiLevelType w:val="multilevel"/>
    <w:tmpl w:val="46664BD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8" w15:restartNumberingAfterBreak="0">
    <w:nsid w:val="54837FC8"/>
    <w:multiLevelType w:val="hybridMultilevel"/>
    <w:tmpl w:val="F40C174C"/>
    <w:lvl w:ilvl="0" w:tplc="92D444D2">
      <w:start w:val="120"/>
      <w:numFmt w:val="bullet"/>
      <w:lvlText w:val=""/>
      <w:lvlJc w:val="left"/>
      <w:pPr>
        <w:ind w:left="720" w:hanging="360"/>
      </w:pPr>
      <w:rPr>
        <w:rFonts w:ascii="Wingdings" w:eastAsia="Times New Roman" w:hAnsi="Wingdings" w:cs="Tahoma"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65B3BD5"/>
    <w:multiLevelType w:val="singleLevel"/>
    <w:tmpl w:val="8C4CCD18"/>
    <w:lvl w:ilvl="0">
      <w:start w:val="1"/>
      <w:numFmt w:val="bullet"/>
      <w:pStyle w:val="Bullet11"/>
      <w:lvlText w:val=""/>
      <w:lvlJc w:val="left"/>
      <w:pPr>
        <w:tabs>
          <w:tab w:val="num" w:pos="1134"/>
        </w:tabs>
        <w:ind w:left="1134" w:hanging="567"/>
      </w:pPr>
      <w:rPr>
        <w:rFonts w:ascii="Symbol" w:hAnsi="Symbol" w:cs="Symbol" w:hint="default"/>
      </w:rPr>
    </w:lvl>
  </w:abstractNum>
  <w:abstractNum w:abstractNumId="50" w15:restartNumberingAfterBreak="0">
    <w:nsid w:val="5A802B98"/>
    <w:multiLevelType w:val="hybridMultilevel"/>
    <w:tmpl w:val="AF9EBC1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1" w15:restartNumberingAfterBreak="0">
    <w:nsid w:val="5CFD1920"/>
    <w:multiLevelType w:val="hybridMultilevel"/>
    <w:tmpl w:val="59F215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5DC22E5F"/>
    <w:multiLevelType w:val="multilevel"/>
    <w:tmpl w:val="8690C29A"/>
    <w:lvl w:ilvl="0">
      <w:start w:val="1"/>
      <w:numFmt w:val="decimal"/>
      <w:pStyle w:val="mcf1"/>
      <w:lvlText w:val="%1."/>
      <w:lvlJc w:val="left"/>
      <w:pPr>
        <w:tabs>
          <w:tab w:val="num" w:pos="720"/>
        </w:tabs>
        <w:ind w:left="284" w:hanging="284"/>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3" w15:restartNumberingAfterBreak="0">
    <w:nsid w:val="5FB44F30"/>
    <w:multiLevelType w:val="hybridMultilevel"/>
    <w:tmpl w:val="6DDC04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61524DE3"/>
    <w:multiLevelType w:val="hybridMultilevel"/>
    <w:tmpl w:val="790084E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5" w15:restartNumberingAfterBreak="0">
    <w:nsid w:val="678C41EE"/>
    <w:multiLevelType w:val="hybridMultilevel"/>
    <w:tmpl w:val="5172D6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68984FAE"/>
    <w:multiLevelType w:val="hybridMultilevel"/>
    <w:tmpl w:val="AB7899F8"/>
    <w:lvl w:ilvl="0" w:tplc="040C0001">
      <w:start w:val="1"/>
      <w:numFmt w:val="bullet"/>
      <w:lvlText w:val=""/>
      <w:lvlJc w:val="left"/>
      <w:pPr>
        <w:tabs>
          <w:tab w:val="num" w:pos="502"/>
        </w:tabs>
        <w:ind w:left="502"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7" w15:restartNumberingAfterBreak="0">
    <w:nsid w:val="6A614A6B"/>
    <w:multiLevelType w:val="hybridMultilevel"/>
    <w:tmpl w:val="56FEA4DA"/>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6B3A5782"/>
    <w:multiLevelType w:val="multilevel"/>
    <w:tmpl w:val="E070D63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pStyle w:val="dr3"/>
      <w:lvlText w:val="%1.%2.%3."/>
      <w:lvlJc w:val="left"/>
      <w:pPr>
        <w:tabs>
          <w:tab w:val="num" w:pos="144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400"/>
        </w:tabs>
        <w:ind w:left="4320" w:hanging="1440"/>
      </w:pPr>
    </w:lvl>
  </w:abstractNum>
  <w:abstractNum w:abstractNumId="59" w15:restartNumberingAfterBreak="0">
    <w:nsid w:val="71A80A56"/>
    <w:multiLevelType w:val="hybridMultilevel"/>
    <w:tmpl w:val="62AE337E"/>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390246E"/>
    <w:multiLevelType w:val="hybridMultilevel"/>
    <w:tmpl w:val="7654E59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1" w15:restartNumberingAfterBreak="0">
    <w:nsid w:val="76321D97"/>
    <w:multiLevelType w:val="hybridMultilevel"/>
    <w:tmpl w:val="AA8A1E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767B2480"/>
    <w:multiLevelType w:val="hybridMultilevel"/>
    <w:tmpl w:val="ED6E49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788C74D4"/>
    <w:multiLevelType w:val="hybridMultilevel"/>
    <w:tmpl w:val="0A70CC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A090A5F"/>
    <w:multiLevelType w:val="hybridMultilevel"/>
    <w:tmpl w:val="2BC8EC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7B071E21"/>
    <w:multiLevelType w:val="hybridMultilevel"/>
    <w:tmpl w:val="24DA290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6" w15:restartNumberingAfterBreak="0">
    <w:nsid w:val="7B6C36AD"/>
    <w:multiLevelType w:val="hybridMultilevel"/>
    <w:tmpl w:val="942E3E2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7" w15:restartNumberingAfterBreak="0">
    <w:nsid w:val="7C3E1AAA"/>
    <w:multiLevelType w:val="hybridMultilevel"/>
    <w:tmpl w:val="699CEF7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8" w15:restartNumberingAfterBreak="0">
    <w:nsid w:val="7EBF44BF"/>
    <w:multiLevelType w:val="hybridMultilevel"/>
    <w:tmpl w:val="4D4CEF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7F6109E5"/>
    <w:multiLevelType w:val="hybridMultilevel"/>
    <w:tmpl w:val="6A6E7FE0"/>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0" w15:restartNumberingAfterBreak="0">
    <w:nsid w:val="7FF241F5"/>
    <w:multiLevelType w:val="hybridMultilevel"/>
    <w:tmpl w:val="213ED1D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16cid:durableId="1222211456">
    <w:abstractNumId w:val="58"/>
  </w:num>
  <w:num w:numId="2" w16cid:durableId="898057559">
    <w:abstractNumId w:val="12"/>
  </w:num>
  <w:num w:numId="3" w16cid:durableId="1650937328">
    <w:abstractNumId w:val="52"/>
  </w:num>
  <w:num w:numId="4" w16cid:durableId="629408244">
    <w:abstractNumId w:val="3"/>
  </w:num>
  <w:num w:numId="5" w16cid:durableId="1314869693">
    <w:abstractNumId w:val="0"/>
  </w:num>
  <w:num w:numId="6" w16cid:durableId="460929128">
    <w:abstractNumId w:val="2"/>
  </w:num>
  <w:num w:numId="7" w16cid:durableId="1318340998">
    <w:abstractNumId w:val="1"/>
  </w:num>
  <w:num w:numId="8" w16cid:durableId="1349059902">
    <w:abstractNumId w:val="4"/>
  </w:num>
  <w:num w:numId="9" w16cid:durableId="958100211">
    <w:abstractNumId w:val="39"/>
  </w:num>
  <w:num w:numId="10" w16cid:durableId="2107723201">
    <w:abstractNumId w:val="13"/>
  </w:num>
  <w:num w:numId="11" w16cid:durableId="260724292">
    <w:abstractNumId w:val="28"/>
  </w:num>
  <w:num w:numId="12" w16cid:durableId="1459177833">
    <w:abstractNumId w:val="49"/>
  </w:num>
  <w:num w:numId="13" w16cid:durableId="1446995969">
    <w:abstractNumId w:val="8"/>
  </w:num>
  <w:num w:numId="14" w16cid:durableId="423915059">
    <w:abstractNumId w:val="55"/>
  </w:num>
  <w:num w:numId="15" w16cid:durableId="1715227404">
    <w:abstractNumId w:val="57"/>
  </w:num>
  <w:num w:numId="16" w16cid:durableId="122970826">
    <w:abstractNumId w:val="46"/>
  </w:num>
  <w:num w:numId="17" w16cid:durableId="2046327595">
    <w:abstractNumId w:val="6"/>
  </w:num>
  <w:num w:numId="18" w16cid:durableId="1000624286">
    <w:abstractNumId w:val="10"/>
  </w:num>
  <w:num w:numId="19" w16cid:durableId="1348404691">
    <w:abstractNumId w:val="11"/>
  </w:num>
  <w:num w:numId="20" w16cid:durableId="1942295298">
    <w:abstractNumId w:val="41"/>
  </w:num>
  <w:num w:numId="21" w16cid:durableId="1464303155">
    <w:abstractNumId w:val="34"/>
  </w:num>
  <w:num w:numId="22" w16cid:durableId="1320111317">
    <w:abstractNumId w:val="24"/>
  </w:num>
  <w:num w:numId="23" w16cid:durableId="1386950757">
    <w:abstractNumId w:val="50"/>
  </w:num>
  <w:num w:numId="24" w16cid:durableId="1793396696">
    <w:abstractNumId w:val="11"/>
  </w:num>
  <w:num w:numId="25" w16cid:durableId="1691877650">
    <w:abstractNumId w:val="68"/>
  </w:num>
  <w:num w:numId="26" w16cid:durableId="65493359">
    <w:abstractNumId w:val="33"/>
  </w:num>
  <w:num w:numId="27" w16cid:durableId="287512258">
    <w:abstractNumId w:val="53"/>
  </w:num>
  <w:num w:numId="28" w16cid:durableId="548807277">
    <w:abstractNumId w:val="56"/>
  </w:num>
  <w:num w:numId="29" w16cid:durableId="1208057835">
    <w:abstractNumId w:val="38"/>
  </w:num>
  <w:num w:numId="30" w16cid:durableId="521556038">
    <w:abstractNumId w:val="27"/>
  </w:num>
  <w:num w:numId="31" w16cid:durableId="1425689418">
    <w:abstractNumId w:val="48"/>
  </w:num>
  <w:num w:numId="32" w16cid:durableId="2021153782">
    <w:abstractNumId w:val="63"/>
  </w:num>
  <w:num w:numId="33" w16cid:durableId="1639189374">
    <w:abstractNumId w:val="30"/>
  </w:num>
  <w:num w:numId="34" w16cid:durableId="1491561977">
    <w:abstractNumId w:val="47"/>
  </w:num>
  <w:num w:numId="35" w16cid:durableId="533689024">
    <w:abstractNumId w:val="32"/>
  </w:num>
  <w:num w:numId="36" w16cid:durableId="461382187">
    <w:abstractNumId w:val="51"/>
  </w:num>
  <w:num w:numId="37" w16cid:durableId="1663124386">
    <w:abstractNumId w:val="43"/>
  </w:num>
  <w:num w:numId="38" w16cid:durableId="1055737062">
    <w:abstractNumId w:val="64"/>
  </w:num>
  <w:num w:numId="39" w16cid:durableId="1124619836">
    <w:abstractNumId w:val="61"/>
  </w:num>
  <w:num w:numId="40" w16cid:durableId="351535440">
    <w:abstractNumId w:val="62"/>
  </w:num>
  <w:num w:numId="41" w16cid:durableId="1968657436">
    <w:abstractNumId w:val="7"/>
  </w:num>
  <w:num w:numId="42" w16cid:durableId="1673798676">
    <w:abstractNumId w:val="70"/>
  </w:num>
  <w:num w:numId="43" w16cid:durableId="1972513671">
    <w:abstractNumId w:val="44"/>
  </w:num>
  <w:num w:numId="44" w16cid:durableId="2085494917">
    <w:abstractNumId w:val="65"/>
  </w:num>
  <w:num w:numId="45" w16cid:durableId="1959412524">
    <w:abstractNumId w:val="20"/>
  </w:num>
  <w:num w:numId="46" w16cid:durableId="742290397">
    <w:abstractNumId w:val="42"/>
  </w:num>
  <w:num w:numId="47" w16cid:durableId="1372997136">
    <w:abstractNumId w:val="25"/>
  </w:num>
  <w:num w:numId="48" w16cid:durableId="604728233">
    <w:abstractNumId w:val="35"/>
  </w:num>
  <w:num w:numId="49" w16cid:durableId="271204552">
    <w:abstractNumId w:val="19"/>
  </w:num>
  <w:num w:numId="50" w16cid:durableId="1410809621">
    <w:abstractNumId w:val="60"/>
  </w:num>
  <w:num w:numId="51" w16cid:durableId="2061514402">
    <w:abstractNumId w:val="66"/>
  </w:num>
  <w:num w:numId="52" w16cid:durableId="1191987596">
    <w:abstractNumId w:val="40"/>
  </w:num>
  <w:num w:numId="53" w16cid:durableId="235097231">
    <w:abstractNumId w:val="22"/>
  </w:num>
  <w:num w:numId="54" w16cid:durableId="385489974">
    <w:abstractNumId w:val="54"/>
  </w:num>
  <w:num w:numId="55" w16cid:durableId="1732269472">
    <w:abstractNumId w:val="67"/>
  </w:num>
  <w:num w:numId="56" w16cid:durableId="76757196">
    <w:abstractNumId w:val="37"/>
  </w:num>
  <w:num w:numId="57" w16cid:durableId="944120765">
    <w:abstractNumId w:val="15"/>
  </w:num>
  <w:num w:numId="58" w16cid:durableId="209003194">
    <w:abstractNumId w:val="21"/>
  </w:num>
  <w:num w:numId="59" w16cid:durableId="1167476394">
    <w:abstractNumId w:val="26"/>
  </w:num>
  <w:num w:numId="60" w16cid:durableId="1842575740">
    <w:abstractNumId w:val="36"/>
  </w:num>
  <w:num w:numId="61" w16cid:durableId="1879120900">
    <w:abstractNumId w:val="9"/>
  </w:num>
  <w:num w:numId="62" w16cid:durableId="749545417">
    <w:abstractNumId w:val="45"/>
  </w:num>
  <w:num w:numId="63" w16cid:durableId="423260125">
    <w:abstractNumId w:val="31"/>
  </w:num>
  <w:num w:numId="64" w16cid:durableId="574050323">
    <w:abstractNumId w:val="18"/>
  </w:num>
  <w:num w:numId="65" w16cid:durableId="221913932">
    <w:abstractNumId w:val="59"/>
  </w:num>
  <w:num w:numId="66" w16cid:durableId="1854418592">
    <w:abstractNumId w:val="14"/>
  </w:num>
  <w:num w:numId="67" w16cid:durableId="676734067">
    <w:abstractNumId w:val="29"/>
  </w:num>
  <w:num w:numId="68" w16cid:durableId="64567694">
    <w:abstractNumId w:val="5"/>
  </w:num>
  <w:num w:numId="69" w16cid:durableId="1788230371">
    <w:abstractNumId w:val="23"/>
  </w:num>
  <w:num w:numId="70" w16cid:durableId="1177425201">
    <w:abstractNumId w:val="16"/>
  </w:num>
  <w:num w:numId="71" w16cid:durableId="2015911620">
    <w:abstractNumId w:val="17"/>
  </w:num>
  <w:num w:numId="72" w16cid:durableId="1097484351">
    <w:abstractNumId w:val="6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262"/>
    <w:rsid w:val="00001087"/>
    <w:rsid w:val="0000160E"/>
    <w:rsid w:val="0000173E"/>
    <w:rsid w:val="00001CE3"/>
    <w:rsid w:val="0000648A"/>
    <w:rsid w:val="00006AE6"/>
    <w:rsid w:val="00007EEB"/>
    <w:rsid w:val="000101A6"/>
    <w:rsid w:val="00011C80"/>
    <w:rsid w:val="00012612"/>
    <w:rsid w:val="00012921"/>
    <w:rsid w:val="00013C2F"/>
    <w:rsid w:val="000142D4"/>
    <w:rsid w:val="00015618"/>
    <w:rsid w:val="000158EC"/>
    <w:rsid w:val="00015CA4"/>
    <w:rsid w:val="00016215"/>
    <w:rsid w:val="00020614"/>
    <w:rsid w:val="00022208"/>
    <w:rsid w:val="000225C5"/>
    <w:rsid w:val="00022602"/>
    <w:rsid w:val="0002290F"/>
    <w:rsid w:val="000234A9"/>
    <w:rsid w:val="000237F7"/>
    <w:rsid w:val="00025475"/>
    <w:rsid w:val="0003084A"/>
    <w:rsid w:val="000310E9"/>
    <w:rsid w:val="000314F0"/>
    <w:rsid w:val="00031C0E"/>
    <w:rsid w:val="000329A4"/>
    <w:rsid w:val="00032C9D"/>
    <w:rsid w:val="000349A2"/>
    <w:rsid w:val="00036E53"/>
    <w:rsid w:val="0003704C"/>
    <w:rsid w:val="000403D5"/>
    <w:rsid w:val="0004298D"/>
    <w:rsid w:val="00042B7D"/>
    <w:rsid w:val="00042E19"/>
    <w:rsid w:val="000434E4"/>
    <w:rsid w:val="0004446D"/>
    <w:rsid w:val="000465A4"/>
    <w:rsid w:val="00046A4A"/>
    <w:rsid w:val="000474D9"/>
    <w:rsid w:val="00047714"/>
    <w:rsid w:val="00050899"/>
    <w:rsid w:val="00050BDB"/>
    <w:rsid w:val="00052A78"/>
    <w:rsid w:val="00052C16"/>
    <w:rsid w:val="000534EF"/>
    <w:rsid w:val="00053F70"/>
    <w:rsid w:val="00055557"/>
    <w:rsid w:val="00056141"/>
    <w:rsid w:val="0005629B"/>
    <w:rsid w:val="00056931"/>
    <w:rsid w:val="00056B57"/>
    <w:rsid w:val="00057AB5"/>
    <w:rsid w:val="00057BA9"/>
    <w:rsid w:val="00057C92"/>
    <w:rsid w:val="00061E50"/>
    <w:rsid w:val="00062C0B"/>
    <w:rsid w:val="00062D16"/>
    <w:rsid w:val="00062EC7"/>
    <w:rsid w:val="000652FB"/>
    <w:rsid w:val="000658CB"/>
    <w:rsid w:val="00065BD1"/>
    <w:rsid w:val="00066B1F"/>
    <w:rsid w:val="00071978"/>
    <w:rsid w:val="00072262"/>
    <w:rsid w:val="00073B86"/>
    <w:rsid w:val="00074C29"/>
    <w:rsid w:val="000750BC"/>
    <w:rsid w:val="0007515A"/>
    <w:rsid w:val="00075B22"/>
    <w:rsid w:val="0007699F"/>
    <w:rsid w:val="00076DFA"/>
    <w:rsid w:val="00077FAF"/>
    <w:rsid w:val="00081C7E"/>
    <w:rsid w:val="00082C41"/>
    <w:rsid w:val="000831F2"/>
    <w:rsid w:val="00084EE1"/>
    <w:rsid w:val="00087143"/>
    <w:rsid w:val="000871E8"/>
    <w:rsid w:val="000872EA"/>
    <w:rsid w:val="00087C91"/>
    <w:rsid w:val="0009013C"/>
    <w:rsid w:val="00091056"/>
    <w:rsid w:val="0009286F"/>
    <w:rsid w:val="00093A80"/>
    <w:rsid w:val="00093B0B"/>
    <w:rsid w:val="000950F3"/>
    <w:rsid w:val="000955BA"/>
    <w:rsid w:val="00096050"/>
    <w:rsid w:val="000971AD"/>
    <w:rsid w:val="000A274A"/>
    <w:rsid w:val="000A2B15"/>
    <w:rsid w:val="000A778F"/>
    <w:rsid w:val="000A7821"/>
    <w:rsid w:val="000A7DE1"/>
    <w:rsid w:val="000B1966"/>
    <w:rsid w:val="000B1C4B"/>
    <w:rsid w:val="000B1FA8"/>
    <w:rsid w:val="000B20F0"/>
    <w:rsid w:val="000B2EDF"/>
    <w:rsid w:val="000B41C1"/>
    <w:rsid w:val="000B54C0"/>
    <w:rsid w:val="000B66D0"/>
    <w:rsid w:val="000C0C60"/>
    <w:rsid w:val="000C0F4E"/>
    <w:rsid w:val="000C1291"/>
    <w:rsid w:val="000C310E"/>
    <w:rsid w:val="000C32F4"/>
    <w:rsid w:val="000C5E66"/>
    <w:rsid w:val="000D2522"/>
    <w:rsid w:val="000D3FC4"/>
    <w:rsid w:val="000D527F"/>
    <w:rsid w:val="000D6065"/>
    <w:rsid w:val="000E0E64"/>
    <w:rsid w:val="000E1BB0"/>
    <w:rsid w:val="000E2956"/>
    <w:rsid w:val="000E3061"/>
    <w:rsid w:val="000E4E8F"/>
    <w:rsid w:val="000E572F"/>
    <w:rsid w:val="000E5963"/>
    <w:rsid w:val="000E5A0D"/>
    <w:rsid w:val="000E6FA0"/>
    <w:rsid w:val="000E767A"/>
    <w:rsid w:val="000E78E0"/>
    <w:rsid w:val="000F001B"/>
    <w:rsid w:val="000F07AA"/>
    <w:rsid w:val="000F0C18"/>
    <w:rsid w:val="000F18C4"/>
    <w:rsid w:val="000F1D65"/>
    <w:rsid w:val="000F1DD1"/>
    <w:rsid w:val="000F2731"/>
    <w:rsid w:val="000F386B"/>
    <w:rsid w:val="000F3E83"/>
    <w:rsid w:val="000F5B5C"/>
    <w:rsid w:val="000F651C"/>
    <w:rsid w:val="00100108"/>
    <w:rsid w:val="00101C23"/>
    <w:rsid w:val="00101DA2"/>
    <w:rsid w:val="0010307F"/>
    <w:rsid w:val="00103EEF"/>
    <w:rsid w:val="001074CB"/>
    <w:rsid w:val="00107513"/>
    <w:rsid w:val="00107783"/>
    <w:rsid w:val="00107BC2"/>
    <w:rsid w:val="00111599"/>
    <w:rsid w:val="0011214D"/>
    <w:rsid w:val="001122FA"/>
    <w:rsid w:val="0011331C"/>
    <w:rsid w:val="00114B3C"/>
    <w:rsid w:val="00116075"/>
    <w:rsid w:val="001173CF"/>
    <w:rsid w:val="00117672"/>
    <w:rsid w:val="001203DB"/>
    <w:rsid w:val="00121102"/>
    <w:rsid w:val="00121406"/>
    <w:rsid w:val="00122CB0"/>
    <w:rsid w:val="00122F3B"/>
    <w:rsid w:val="001256AD"/>
    <w:rsid w:val="00127957"/>
    <w:rsid w:val="0013004F"/>
    <w:rsid w:val="0013008B"/>
    <w:rsid w:val="00130C0F"/>
    <w:rsid w:val="00131DFA"/>
    <w:rsid w:val="001331D2"/>
    <w:rsid w:val="001338CB"/>
    <w:rsid w:val="001350EB"/>
    <w:rsid w:val="00135AE0"/>
    <w:rsid w:val="0013669D"/>
    <w:rsid w:val="00136A19"/>
    <w:rsid w:val="00137EBD"/>
    <w:rsid w:val="00140067"/>
    <w:rsid w:val="001420B8"/>
    <w:rsid w:val="001431EC"/>
    <w:rsid w:val="0014381D"/>
    <w:rsid w:val="00145147"/>
    <w:rsid w:val="0014685D"/>
    <w:rsid w:val="0014754C"/>
    <w:rsid w:val="00147693"/>
    <w:rsid w:val="001479A0"/>
    <w:rsid w:val="00147ACB"/>
    <w:rsid w:val="001511E6"/>
    <w:rsid w:val="001512CD"/>
    <w:rsid w:val="00152D25"/>
    <w:rsid w:val="001535D8"/>
    <w:rsid w:val="001553CE"/>
    <w:rsid w:val="00156328"/>
    <w:rsid w:val="0015770D"/>
    <w:rsid w:val="00157A27"/>
    <w:rsid w:val="001608AF"/>
    <w:rsid w:val="00160CAD"/>
    <w:rsid w:val="00161009"/>
    <w:rsid w:val="00161110"/>
    <w:rsid w:val="00162466"/>
    <w:rsid w:val="001624DC"/>
    <w:rsid w:val="00162D75"/>
    <w:rsid w:val="00162F27"/>
    <w:rsid w:val="001641C1"/>
    <w:rsid w:val="00165493"/>
    <w:rsid w:val="001662A8"/>
    <w:rsid w:val="00166C8B"/>
    <w:rsid w:val="00167AED"/>
    <w:rsid w:val="00170B29"/>
    <w:rsid w:val="00170DA3"/>
    <w:rsid w:val="00171D54"/>
    <w:rsid w:val="00173A67"/>
    <w:rsid w:val="00173F01"/>
    <w:rsid w:val="00174274"/>
    <w:rsid w:val="00174B8F"/>
    <w:rsid w:val="001756BD"/>
    <w:rsid w:val="00175C26"/>
    <w:rsid w:val="00176B13"/>
    <w:rsid w:val="00176DB9"/>
    <w:rsid w:val="001826FB"/>
    <w:rsid w:val="001830EF"/>
    <w:rsid w:val="00183157"/>
    <w:rsid w:val="0018589F"/>
    <w:rsid w:val="00186C56"/>
    <w:rsid w:val="00186FA1"/>
    <w:rsid w:val="001871E7"/>
    <w:rsid w:val="00187B56"/>
    <w:rsid w:val="00187D4F"/>
    <w:rsid w:val="0019094C"/>
    <w:rsid w:val="00191151"/>
    <w:rsid w:val="00193267"/>
    <w:rsid w:val="00193359"/>
    <w:rsid w:val="00195AC5"/>
    <w:rsid w:val="00195BEB"/>
    <w:rsid w:val="00196A8E"/>
    <w:rsid w:val="001A0D32"/>
    <w:rsid w:val="001A111F"/>
    <w:rsid w:val="001A2431"/>
    <w:rsid w:val="001A3793"/>
    <w:rsid w:val="001A4EE9"/>
    <w:rsid w:val="001A5111"/>
    <w:rsid w:val="001A54DB"/>
    <w:rsid w:val="001A64D9"/>
    <w:rsid w:val="001A6B3B"/>
    <w:rsid w:val="001A76D7"/>
    <w:rsid w:val="001B033D"/>
    <w:rsid w:val="001B0AF1"/>
    <w:rsid w:val="001B3A5C"/>
    <w:rsid w:val="001B46E3"/>
    <w:rsid w:val="001B679F"/>
    <w:rsid w:val="001B6E26"/>
    <w:rsid w:val="001B716D"/>
    <w:rsid w:val="001B7CDD"/>
    <w:rsid w:val="001C01F4"/>
    <w:rsid w:val="001C035C"/>
    <w:rsid w:val="001C105A"/>
    <w:rsid w:val="001C167D"/>
    <w:rsid w:val="001C2DB8"/>
    <w:rsid w:val="001C2E58"/>
    <w:rsid w:val="001C333A"/>
    <w:rsid w:val="001C3CEE"/>
    <w:rsid w:val="001C5BC5"/>
    <w:rsid w:val="001D0322"/>
    <w:rsid w:val="001D167A"/>
    <w:rsid w:val="001D5AA8"/>
    <w:rsid w:val="001D7295"/>
    <w:rsid w:val="001D7451"/>
    <w:rsid w:val="001D74D1"/>
    <w:rsid w:val="001D7E8F"/>
    <w:rsid w:val="001E51D6"/>
    <w:rsid w:val="001E5B89"/>
    <w:rsid w:val="001E6510"/>
    <w:rsid w:val="001E7445"/>
    <w:rsid w:val="001E7CCB"/>
    <w:rsid w:val="001F024D"/>
    <w:rsid w:val="001F0BC3"/>
    <w:rsid w:val="001F0E00"/>
    <w:rsid w:val="001F2925"/>
    <w:rsid w:val="001F324A"/>
    <w:rsid w:val="001F4EC7"/>
    <w:rsid w:val="001F54C2"/>
    <w:rsid w:val="001F6BF4"/>
    <w:rsid w:val="001F6BF8"/>
    <w:rsid w:val="00200515"/>
    <w:rsid w:val="00201F44"/>
    <w:rsid w:val="00202D6B"/>
    <w:rsid w:val="00204BB5"/>
    <w:rsid w:val="00204CDD"/>
    <w:rsid w:val="00204D17"/>
    <w:rsid w:val="00205570"/>
    <w:rsid w:val="00205975"/>
    <w:rsid w:val="00205AAD"/>
    <w:rsid w:val="00205D30"/>
    <w:rsid w:val="00205D93"/>
    <w:rsid w:val="002063AD"/>
    <w:rsid w:val="00206663"/>
    <w:rsid w:val="002068D4"/>
    <w:rsid w:val="00206F92"/>
    <w:rsid w:val="00210D1F"/>
    <w:rsid w:val="00212728"/>
    <w:rsid w:val="00213251"/>
    <w:rsid w:val="002162C4"/>
    <w:rsid w:val="00216A23"/>
    <w:rsid w:val="00216C34"/>
    <w:rsid w:val="002174A2"/>
    <w:rsid w:val="0022063C"/>
    <w:rsid w:val="00222E48"/>
    <w:rsid w:val="00224063"/>
    <w:rsid w:val="0022512C"/>
    <w:rsid w:val="002256D9"/>
    <w:rsid w:val="00227AAC"/>
    <w:rsid w:val="002303CE"/>
    <w:rsid w:val="00230AFA"/>
    <w:rsid w:val="002325EE"/>
    <w:rsid w:val="00233FBE"/>
    <w:rsid w:val="00234132"/>
    <w:rsid w:val="002358CD"/>
    <w:rsid w:val="00240C67"/>
    <w:rsid w:val="00241002"/>
    <w:rsid w:val="002418E5"/>
    <w:rsid w:val="00243396"/>
    <w:rsid w:val="002434E8"/>
    <w:rsid w:val="00244288"/>
    <w:rsid w:val="0024590E"/>
    <w:rsid w:val="0024701F"/>
    <w:rsid w:val="00250145"/>
    <w:rsid w:val="00252524"/>
    <w:rsid w:val="002527B6"/>
    <w:rsid w:val="002535EF"/>
    <w:rsid w:val="0025461E"/>
    <w:rsid w:val="00255C34"/>
    <w:rsid w:val="002565B9"/>
    <w:rsid w:val="0025680E"/>
    <w:rsid w:val="00257014"/>
    <w:rsid w:val="00257E5D"/>
    <w:rsid w:val="002602C9"/>
    <w:rsid w:val="002602F4"/>
    <w:rsid w:val="002611C9"/>
    <w:rsid w:val="002627CD"/>
    <w:rsid w:val="00262DC1"/>
    <w:rsid w:val="002632EF"/>
    <w:rsid w:val="002635C9"/>
    <w:rsid w:val="002637FF"/>
    <w:rsid w:val="00265340"/>
    <w:rsid w:val="00265640"/>
    <w:rsid w:val="00266459"/>
    <w:rsid w:val="00266C6B"/>
    <w:rsid w:val="00267BCC"/>
    <w:rsid w:val="00270BF1"/>
    <w:rsid w:val="002710B5"/>
    <w:rsid w:val="002712FA"/>
    <w:rsid w:val="0027388C"/>
    <w:rsid w:val="00273BCD"/>
    <w:rsid w:val="00274359"/>
    <w:rsid w:val="00274D2F"/>
    <w:rsid w:val="00275DE3"/>
    <w:rsid w:val="0028009F"/>
    <w:rsid w:val="00282F90"/>
    <w:rsid w:val="00283781"/>
    <w:rsid w:val="00283D58"/>
    <w:rsid w:val="00286E2E"/>
    <w:rsid w:val="00287568"/>
    <w:rsid w:val="002878C4"/>
    <w:rsid w:val="00287A5B"/>
    <w:rsid w:val="00291AD2"/>
    <w:rsid w:val="00291FB7"/>
    <w:rsid w:val="002920E7"/>
    <w:rsid w:val="00292C02"/>
    <w:rsid w:val="0029359C"/>
    <w:rsid w:val="00293D39"/>
    <w:rsid w:val="0029536D"/>
    <w:rsid w:val="00296406"/>
    <w:rsid w:val="0029726E"/>
    <w:rsid w:val="002A2697"/>
    <w:rsid w:val="002A4038"/>
    <w:rsid w:val="002A56A7"/>
    <w:rsid w:val="002A686A"/>
    <w:rsid w:val="002A7945"/>
    <w:rsid w:val="002B0151"/>
    <w:rsid w:val="002B19CC"/>
    <w:rsid w:val="002B2929"/>
    <w:rsid w:val="002B2F49"/>
    <w:rsid w:val="002B330B"/>
    <w:rsid w:val="002B34FD"/>
    <w:rsid w:val="002B3564"/>
    <w:rsid w:val="002B4DF0"/>
    <w:rsid w:val="002B5318"/>
    <w:rsid w:val="002B6227"/>
    <w:rsid w:val="002C0BE9"/>
    <w:rsid w:val="002C18D3"/>
    <w:rsid w:val="002C26DC"/>
    <w:rsid w:val="002C2CC9"/>
    <w:rsid w:val="002C3D2A"/>
    <w:rsid w:val="002C518C"/>
    <w:rsid w:val="002C51C7"/>
    <w:rsid w:val="002C5695"/>
    <w:rsid w:val="002C74F9"/>
    <w:rsid w:val="002D0613"/>
    <w:rsid w:val="002D0936"/>
    <w:rsid w:val="002D1037"/>
    <w:rsid w:val="002D1A9C"/>
    <w:rsid w:val="002D1AE3"/>
    <w:rsid w:val="002D1C56"/>
    <w:rsid w:val="002D1F8C"/>
    <w:rsid w:val="002D3293"/>
    <w:rsid w:val="002D596A"/>
    <w:rsid w:val="002D5B68"/>
    <w:rsid w:val="002D7077"/>
    <w:rsid w:val="002D70BE"/>
    <w:rsid w:val="002D75D2"/>
    <w:rsid w:val="002D7FDE"/>
    <w:rsid w:val="002E0BA3"/>
    <w:rsid w:val="002E537F"/>
    <w:rsid w:val="002E5A7E"/>
    <w:rsid w:val="002E7BB3"/>
    <w:rsid w:val="002E7BE6"/>
    <w:rsid w:val="002F074B"/>
    <w:rsid w:val="002F07B8"/>
    <w:rsid w:val="002F0823"/>
    <w:rsid w:val="002F181D"/>
    <w:rsid w:val="002F21FA"/>
    <w:rsid w:val="002F2B7C"/>
    <w:rsid w:val="002F40A9"/>
    <w:rsid w:val="002F4593"/>
    <w:rsid w:val="002F6A7C"/>
    <w:rsid w:val="002F6C27"/>
    <w:rsid w:val="002F7396"/>
    <w:rsid w:val="002F7808"/>
    <w:rsid w:val="002F7E68"/>
    <w:rsid w:val="002F7FD3"/>
    <w:rsid w:val="00300FCA"/>
    <w:rsid w:val="00303A56"/>
    <w:rsid w:val="00303F4F"/>
    <w:rsid w:val="0030410E"/>
    <w:rsid w:val="00304CC5"/>
    <w:rsid w:val="003067AA"/>
    <w:rsid w:val="0030710E"/>
    <w:rsid w:val="00307CA1"/>
    <w:rsid w:val="00310BB0"/>
    <w:rsid w:val="00310DAD"/>
    <w:rsid w:val="00311B6A"/>
    <w:rsid w:val="003120C1"/>
    <w:rsid w:val="0031618E"/>
    <w:rsid w:val="00317782"/>
    <w:rsid w:val="00317CB0"/>
    <w:rsid w:val="00317F93"/>
    <w:rsid w:val="00317FA6"/>
    <w:rsid w:val="00320939"/>
    <w:rsid w:val="003215E1"/>
    <w:rsid w:val="00321A37"/>
    <w:rsid w:val="00322B4B"/>
    <w:rsid w:val="00327AF6"/>
    <w:rsid w:val="00330249"/>
    <w:rsid w:val="00331A0A"/>
    <w:rsid w:val="00331D05"/>
    <w:rsid w:val="00332440"/>
    <w:rsid w:val="003326B3"/>
    <w:rsid w:val="003330CB"/>
    <w:rsid w:val="0033351B"/>
    <w:rsid w:val="0033779B"/>
    <w:rsid w:val="00337CF7"/>
    <w:rsid w:val="003412E0"/>
    <w:rsid w:val="00344593"/>
    <w:rsid w:val="00344EC6"/>
    <w:rsid w:val="0034565B"/>
    <w:rsid w:val="003464C8"/>
    <w:rsid w:val="00347F71"/>
    <w:rsid w:val="003503AA"/>
    <w:rsid w:val="003519EC"/>
    <w:rsid w:val="00351EB7"/>
    <w:rsid w:val="00351EF5"/>
    <w:rsid w:val="003532B0"/>
    <w:rsid w:val="0035363F"/>
    <w:rsid w:val="00354777"/>
    <w:rsid w:val="003553FC"/>
    <w:rsid w:val="00355E0D"/>
    <w:rsid w:val="00356C87"/>
    <w:rsid w:val="00356CBF"/>
    <w:rsid w:val="003573A0"/>
    <w:rsid w:val="00357B57"/>
    <w:rsid w:val="00361694"/>
    <w:rsid w:val="00362EC1"/>
    <w:rsid w:val="00367BBA"/>
    <w:rsid w:val="003701A8"/>
    <w:rsid w:val="00370C71"/>
    <w:rsid w:val="0037101D"/>
    <w:rsid w:val="003717F6"/>
    <w:rsid w:val="00371DB9"/>
    <w:rsid w:val="00373350"/>
    <w:rsid w:val="00375C5E"/>
    <w:rsid w:val="00376052"/>
    <w:rsid w:val="00376183"/>
    <w:rsid w:val="00376FEB"/>
    <w:rsid w:val="00382239"/>
    <w:rsid w:val="003834AC"/>
    <w:rsid w:val="0038377F"/>
    <w:rsid w:val="00383F61"/>
    <w:rsid w:val="003843A6"/>
    <w:rsid w:val="0038506C"/>
    <w:rsid w:val="00385660"/>
    <w:rsid w:val="00392961"/>
    <w:rsid w:val="00392EAB"/>
    <w:rsid w:val="00393348"/>
    <w:rsid w:val="00393890"/>
    <w:rsid w:val="00394D4A"/>
    <w:rsid w:val="003951D5"/>
    <w:rsid w:val="003956F5"/>
    <w:rsid w:val="003959A1"/>
    <w:rsid w:val="00397C14"/>
    <w:rsid w:val="003A0A48"/>
    <w:rsid w:val="003A142A"/>
    <w:rsid w:val="003A2E21"/>
    <w:rsid w:val="003A2F48"/>
    <w:rsid w:val="003A3466"/>
    <w:rsid w:val="003A3648"/>
    <w:rsid w:val="003A497B"/>
    <w:rsid w:val="003A57A7"/>
    <w:rsid w:val="003A59F2"/>
    <w:rsid w:val="003A5A47"/>
    <w:rsid w:val="003A67F1"/>
    <w:rsid w:val="003A6CCB"/>
    <w:rsid w:val="003A7942"/>
    <w:rsid w:val="003A7DB2"/>
    <w:rsid w:val="003B065F"/>
    <w:rsid w:val="003B085C"/>
    <w:rsid w:val="003B1E62"/>
    <w:rsid w:val="003B4617"/>
    <w:rsid w:val="003B4738"/>
    <w:rsid w:val="003B4F84"/>
    <w:rsid w:val="003B57F6"/>
    <w:rsid w:val="003B770B"/>
    <w:rsid w:val="003C01A4"/>
    <w:rsid w:val="003C032D"/>
    <w:rsid w:val="003C101E"/>
    <w:rsid w:val="003C1EE2"/>
    <w:rsid w:val="003C20BC"/>
    <w:rsid w:val="003C22F4"/>
    <w:rsid w:val="003C2357"/>
    <w:rsid w:val="003C294B"/>
    <w:rsid w:val="003C29B4"/>
    <w:rsid w:val="003C2DA2"/>
    <w:rsid w:val="003C6F35"/>
    <w:rsid w:val="003C6F82"/>
    <w:rsid w:val="003C7747"/>
    <w:rsid w:val="003D08F3"/>
    <w:rsid w:val="003D1095"/>
    <w:rsid w:val="003D1F94"/>
    <w:rsid w:val="003D2087"/>
    <w:rsid w:val="003D2698"/>
    <w:rsid w:val="003D2BAD"/>
    <w:rsid w:val="003D404C"/>
    <w:rsid w:val="003D546B"/>
    <w:rsid w:val="003D547D"/>
    <w:rsid w:val="003D58B6"/>
    <w:rsid w:val="003D5C7E"/>
    <w:rsid w:val="003D6895"/>
    <w:rsid w:val="003D6EB1"/>
    <w:rsid w:val="003D718A"/>
    <w:rsid w:val="003E11C9"/>
    <w:rsid w:val="003E18DF"/>
    <w:rsid w:val="003E1C58"/>
    <w:rsid w:val="003E21E0"/>
    <w:rsid w:val="003E24ED"/>
    <w:rsid w:val="003E277D"/>
    <w:rsid w:val="003E377B"/>
    <w:rsid w:val="003E5DB1"/>
    <w:rsid w:val="003E611C"/>
    <w:rsid w:val="003E6903"/>
    <w:rsid w:val="003E7123"/>
    <w:rsid w:val="003E7B3B"/>
    <w:rsid w:val="003E7F20"/>
    <w:rsid w:val="003F0414"/>
    <w:rsid w:val="003F0B4D"/>
    <w:rsid w:val="003F1912"/>
    <w:rsid w:val="003F1BE5"/>
    <w:rsid w:val="003F1F03"/>
    <w:rsid w:val="003F327E"/>
    <w:rsid w:val="003F34A4"/>
    <w:rsid w:val="003F46E4"/>
    <w:rsid w:val="003F605E"/>
    <w:rsid w:val="003F6F9F"/>
    <w:rsid w:val="003F7518"/>
    <w:rsid w:val="003F76D2"/>
    <w:rsid w:val="004001FB"/>
    <w:rsid w:val="00400891"/>
    <w:rsid w:val="00401314"/>
    <w:rsid w:val="00401C48"/>
    <w:rsid w:val="0040249C"/>
    <w:rsid w:val="00403102"/>
    <w:rsid w:val="00403E8C"/>
    <w:rsid w:val="00404059"/>
    <w:rsid w:val="0040528A"/>
    <w:rsid w:val="00405678"/>
    <w:rsid w:val="004100E5"/>
    <w:rsid w:val="0041172F"/>
    <w:rsid w:val="00411900"/>
    <w:rsid w:val="00411E5D"/>
    <w:rsid w:val="00414F26"/>
    <w:rsid w:val="0041576E"/>
    <w:rsid w:val="0041591F"/>
    <w:rsid w:val="00415B50"/>
    <w:rsid w:val="00417424"/>
    <w:rsid w:val="004213CB"/>
    <w:rsid w:val="00422239"/>
    <w:rsid w:val="004243E5"/>
    <w:rsid w:val="00424EFD"/>
    <w:rsid w:val="00425E60"/>
    <w:rsid w:val="004276BE"/>
    <w:rsid w:val="00430CAA"/>
    <w:rsid w:val="00431FCB"/>
    <w:rsid w:val="00432850"/>
    <w:rsid w:val="00432DB4"/>
    <w:rsid w:val="004336E3"/>
    <w:rsid w:val="00435A1C"/>
    <w:rsid w:val="00435A92"/>
    <w:rsid w:val="00436EEE"/>
    <w:rsid w:val="00440315"/>
    <w:rsid w:val="0044105E"/>
    <w:rsid w:val="00441629"/>
    <w:rsid w:val="004416AF"/>
    <w:rsid w:val="00441C13"/>
    <w:rsid w:val="00445F98"/>
    <w:rsid w:val="0044645A"/>
    <w:rsid w:val="00447D37"/>
    <w:rsid w:val="00447ED6"/>
    <w:rsid w:val="00450877"/>
    <w:rsid w:val="00451742"/>
    <w:rsid w:val="00452A15"/>
    <w:rsid w:val="004535FE"/>
    <w:rsid w:val="004538BD"/>
    <w:rsid w:val="00453C51"/>
    <w:rsid w:val="004556A3"/>
    <w:rsid w:val="004556C3"/>
    <w:rsid w:val="00456054"/>
    <w:rsid w:val="00456764"/>
    <w:rsid w:val="00456C92"/>
    <w:rsid w:val="0045726C"/>
    <w:rsid w:val="0045796B"/>
    <w:rsid w:val="00460F0B"/>
    <w:rsid w:val="004617AC"/>
    <w:rsid w:val="00461807"/>
    <w:rsid w:val="004624A8"/>
    <w:rsid w:val="0046333E"/>
    <w:rsid w:val="00463431"/>
    <w:rsid w:val="004635D6"/>
    <w:rsid w:val="00463997"/>
    <w:rsid w:val="00464049"/>
    <w:rsid w:val="004656D4"/>
    <w:rsid w:val="00465E66"/>
    <w:rsid w:val="00466E90"/>
    <w:rsid w:val="00467319"/>
    <w:rsid w:val="0046739C"/>
    <w:rsid w:val="00467B09"/>
    <w:rsid w:val="00467F20"/>
    <w:rsid w:val="004702F4"/>
    <w:rsid w:val="0047254D"/>
    <w:rsid w:val="004742E3"/>
    <w:rsid w:val="0047465A"/>
    <w:rsid w:val="00474BD7"/>
    <w:rsid w:val="00474F00"/>
    <w:rsid w:val="0047531E"/>
    <w:rsid w:val="00475343"/>
    <w:rsid w:val="0047572F"/>
    <w:rsid w:val="00475746"/>
    <w:rsid w:val="0047584F"/>
    <w:rsid w:val="00476586"/>
    <w:rsid w:val="00476A8D"/>
    <w:rsid w:val="0047765D"/>
    <w:rsid w:val="00480325"/>
    <w:rsid w:val="00481664"/>
    <w:rsid w:val="00481EE2"/>
    <w:rsid w:val="00482816"/>
    <w:rsid w:val="004833CE"/>
    <w:rsid w:val="00483AB3"/>
    <w:rsid w:val="00484B5B"/>
    <w:rsid w:val="00487766"/>
    <w:rsid w:val="004878CE"/>
    <w:rsid w:val="00490294"/>
    <w:rsid w:val="004910CB"/>
    <w:rsid w:val="00491796"/>
    <w:rsid w:val="00491D2E"/>
    <w:rsid w:val="00491DD8"/>
    <w:rsid w:val="0049407F"/>
    <w:rsid w:val="0049481F"/>
    <w:rsid w:val="0049498B"/>
    <w:rsid w:val="00494AE1"/>
    <w:rsid w:val="00495693"/>
    <w:rsid w:val="0049598F"/>
    <w:rsid w:val="00495B16"/>
    <w:rsid w:val="0049694B"/>
    <w:rsid w:val="00497032"/>
    <w:rsid w:val="004A03E4"/>
    <w:rsid w:val="004A0457"/>
    <w:rsid w:val="004A0A44"/>
    <w:rsid w:val="004A1513"/>
    <w:rsid w:val="004A24CC"/>
    <w:rsid w:val="004A28C3"/>
    <w:rsid w:val="004A34A1"/>
    <w:rsid w:val="004A382F"/>
    <w:rsid w:val="004A56E0"/>
    <w:rsid w:val="004A5B04"/>
    <w:rsid w:val="004A6971"/>
    <w:rsid w:val="004A6BDC"/>
    <w:rsid w:val="004A741F"/>
    <w:rsid w:val="004B05CC"/>
    <w:rsid w:val="004B05F1"/>
    <w:rsid w:val="004B2DE4"/>
    <w:rsid w:val="004B3369"/>
    <w:rsid w:val="004B37D0"/>
    <w:rsid w:val="004B38E6"/>
    <w:rsid w:val="004B3DB0"/>
    <w:rsid w:val="004B4B92"/>
    <w:rsid w:val="004B6456"/>
    <w:rsid w:val="004B6475"/>
    <w:rsid w:val="004B79D5"/>
    <w:rsid w:val="004C36C4"/>
    <w:rsid w:val="004C51C2"/>
    <w:rsid w:val="004C58BB"/>
    <w:rsid w:val="004C5D4B"/>
    <w:rsid w:val="004C6866"/>
    <w:rsid w:val="004C6A4C"/>
    <w:rsid w:val="004C7294"/>
    <w:rsid w:val="004D00AB"/>
    <w:rsid w:val="004D039E"/>
    <w:rsid w:val="004D050F"/>
    <w:rsid w:val="004D337C"/>
    <w:rsid w:val="004D4EEA"/>
    <w:rsid w:val="004D67B4"/>
    <w:rsid w:val="004E0057"/>
    <w:rsid w:val="004E0558"/>
    <w:rsid w:val="004E18AB"/>
    <w:rsid w:val="004E1A0F"/>
    <w:rsid w:val="004E3036"/>
    <w:rsid w:val="004E69B4"/>
    <w:rsid w:val="004E727C"/>
    <w:rsid w:val="004E75A9"/>
    <w:rsid w:val="004F0F09"/>
    <w:rsid w:val="004F57BE"/>
    <w:rsid w:val="004F599F"/>
    <w:rsid w:val="004F71A7"/>
    <w:rsid w:val="004F72D3"/>
    <w:rsid w:val="004F778C"/>
    <w:rsid w:val="00502585"/>
    <w:rsid w:val="00502C8D"/>
    <w:rsid w:val="00503C58"/>
    <w:rsid w:val="005043D0"/>
    <w:rsid w:val="0050495F"/>
    <w:rsid w:val="005054FF"/>
    <w:rsid w:val="00505992"/>
    <w:rsid w:val="00505A08"/>
    <w:rsid w:val="00505E09"/>
    <w:rsid w:val="0050681C"/>
    <w:rsid w:val="00511629"/>
    <w:rsid w:val="00512A16"/>
    <w:rsid w:val="00512A71"/>
    <w:rsid w:val="005139EC"/>
    <w:rsid w:val="00514528"/>
    <w:rsid w:val="00515E47"/>
    <w:rsid w:val="00516F7F"/>
    <w:rsid w:val="0051729D"/>
    <w:rsid w:val="005175A6"/>
    <w:rsid w:val="005207C8"/>
    <w:rsid w:val="00520C26"/>
    <w:rsid w:val="00521601"/>
    <w:rsid w:val="005218EE"/>
    <w:rsid w:val="00522AA7"/>
    <w:rsid w:val="00523196"/>
    <w:rsid w:val="00524748"/>
    <w:rsid w:val="00524CAF"/>
    <w:rsid w:val="00525599"/>
    <w:rsid w:val="00525D78"/>
    <w:rsid w:val="00525E4E"/>
    <w:rsid w:val="005263D0"/>
    <w:rsid w:val="005264A0"/>
    <w:rsid w:val="00526A7D"/>
    <w:rsid w:val="0053013C"/>
    <w:rsid w:val="00532076"/>
    <w:rsid w:val="0053244C"/>
    <w:rsid w:val="00532E61"/>
    <w:rsid w:val="00533EB4"/>
    <w:rsid w:val="00534758"/>
    <w:rsid w:val="00535AB1"/>
    <w:rsid w:val="0053658E"/>
    <w:rsid w:val="00537290"/>
    <w:rsid w:val="005416CB"/>
    <w:rsid w:val="00541A0F"/>
    <w:rsid w:val="00541DC1"/>
    <w:rsid w:val="005451BF"/>
    <w:rsid w:val="00545956"/>
    <w:rsid w:val="0055196E"/>
    <w:rsid w:val="00552A3C"/>
    <w:rsid w:val="00552E12"/>
    <w:rsid w:val="00553381"/>
    <w:rsid w:val="005541C2"/>
    <w:rsid w:val="00554B57"/>
    <w:rsid w:val="00555320"/>
    <w:rsid w:val="0055575F"/>
    <w:rsid w:val="00557C5B"/>
    <w:rsid w:val="00560042"/>
    <w:rsid w:val="00560053"/>
    <w:rsid w:val="005601C5"/>
    <w:rsid w:val="00560FD7"/>
    <w:rsid w:val="005618B6"/>
    <w:rsid w:val="005628AB"/>
    <w:rsid w:val="0056476B"/>
    <w:rsid w:val="00565864"/>
    <w:rsid w:val="00565A7B"/>
    <w:rsid w:val="005663C4"/>
    <w:rsid w:val="005667F3"/>
    <w:rsid w:val="00566F88"/>
    <w:rsid w:val="00572E16"/>
    <w:rsid w:val="005731EC"/>
    <w:rsid w:val="0057416A"/>
    <w:rsid w:val="00575298"/>
    <w:rsid w:val="00575364"/>
    <w:rsid w:val="005757E5"/>
    <w:rsid w:val="00575FB1"/>
    <w:rsid w:val="00577551"/>
    <w:rsid w:val="005777D4"/>
    <w:rsid w:val="00577A54"/>
    <w:rsid w:val="005808E4"/>
    <w:rsid w:val="00581106"/>
    <w:rsid w:val="0058165A"/>
    <w:rsid w:val="00581F13"/>
    <w:rsid w:val="005821DD"/>
    <w:rsid w:val="00582ADD"/>
    <w:rsid w:val="0058455E"/>
    <w:rsid w:val="00584B81"/>
    <w:rsid w:val="0058581F"/>
    <w:rsid w:val="0058678C"/>
    <w:rsid w:val="0058713B"/>
    <w:rsid w:val="00587C4A"/>
    <w:rsid w:val="00587C8D"/>
    <w:rsid w:val="00587F16"/>
    <w:rsid w:val="00590040"/>
    <w:rsid w:val="005902D2"/>
    <w:rsid w:val="0059042B"/>
    <w:rsid w:val="00590EEA"/>
    <w:rsid w:val="005910C9"/>
    <w:rsid w:val="00591340"/>
    <w:rsid w:val="005915B4"/>
    <w:rsid w:val="00591C07"/>
    <w:rsid w:val="005929ED"/>
    <w:rsid w:val="00592B93"/>
    <w:rsid w:val="005941FF"/>
    <w:rsid w:val="00595C07"/>
    <w:rsid w:val="00595FC6"/>
    <w:rsid w:val="0059647B"/>
    <w:rsid w:val="005A2200"/>
    <w:rsid w:val="005A3137"/>
    <w:rsid w:val="005A4195"/>
    <w:rsid w:val="005A523D"/>
    <w:rsid w:val="005A55E6"/>
    <w:rsid w:val="005A5941"/>
    <w:rsid w:val="005A69ED"/>
    <w:rsid w:val="005A7128"/>
    <w:rsid w:val="005A7D3F"/>
    <w:rsid w:val="005B16DE"/>
    <w:rsid w:val="005B17E1"/>
    <w:rsid w:val="005B1D0E"/>
    <w:rsid w:val="005B2439"/>
    <w:rsid w:val="005B36ED"/>
    <w:rsid w:val="005B4532"/>
    <w:rsid w:val="005B4739"/>
    <w:rsid w:val="005B50AC"/>
    <w:rsid w:val="005B536F"/>
    <w:rsid w:val="005B5504"/>
    <w:rsid w:val="005B5628"/>
    <w:rsid w:val="005B6221"/>
    <w:rsid w:val="005B62ED"/>
    <w:rsid w:val="005B7AEC"/>
    <w:rsid w:val="005B7B5C"/>
    <w:rsid w:val="005C0D2B"/>
    <w:rsid w:val="005C0D90"/>
    <w:rsid w:val="005C1531"/>
    <w:rsid w:val="005C1A88"/>
    <w:rsid w:val="005C392E"/>
    <w:rsid w:val="005C7EAD"/>
    <w:rsid w:val="005D0716"/>
    <w:rsid w:val="005D2633"/>
    <w:rsid w:val="005D305C"/>
    <w:rsid w:val="005D37CB"/>
    <w:rsid w:val="005D5A89"/>
    <w:rsid w:val="005D5CDC"/>
    <w:rsid w:val="005D750B"/>
    <w:rsid w:val="005D7BE1"/>
    <w:rsid w:val="005D7F61"/>
    <w:rsid w:val="005E0947"/>
    <w:rsid w:val="005E1D2F"/>
    <w:rsid w:val="005E3388"/>
    <w:rsid w:val="005E4BAC"/>
    <w:rsid w:val="005E4BAE"/>
    <w:rsid w:val="005E64A2"/>
    <w:rsid w:val="005E675E"/>
    <w:rsid w:val="005E7057"/>
    <w:rsid w:val="005E7624"/>
    <w:rsid w:val="005E7FE3"/>
    <w:rsid w:val="005F06F2"/>
    <w:rsid w:val="005F0A78"/>
    <w:rsid w:val="005F0F89"/>
    <w:rsid w:val="005F4A4B"/>
    <w:rsid w:val="005F4C76"/>
    <w:rsid w:val="005F4D7D"/>
    <w:rsid w:val="005F63EB"/>
    <w:rsid w:val="005F677D"/>
    <w:rsid w:val="005F7109"/>
    <w:rsid w:val="005F752B"/>
    <w:rsid w:val="005F7C99"/>
    <w:rsid w:val="00600A24"/>
    <w:rsid w:val="00600A82"/>
    <w:rsid w:val="00600C82"/>
    <w:rsid w:val="006017D6"/>
    <w:rsid w:val="00603134"/>
    <w:rsid w:val="00604902"/>
    <w:rsid w:val="006065C2"/>
    <w:rsid w:val="006079DE"/>
    <w:rsid w:val="006111B8"/>
    <w:rsid w:val="0061170A"/>
    <w:rsid w:val="00612677"/>
    <w:rsid w:val="00613036"/>
    <w:rsid w:val="006133F3"/>
    <w:rsid w:val="0061384A"/>
    <w:rsid w:val="00614CCC"/>
    <w:rsid w:val="0061506D"/>
    <w:rsid w:val="0061576F"/>
    <w:rsid w:val="00620648"/>
    <w:rsid w:val="00620FE3"/>
    <w:rsid w:val="00621618"/>
    <w:rsid w:val="00621A76"/>
    <w:rsid w:val="00622047"/>
    <w:rsid w:val="00622717"/>
    <w:rsid w:val="0062370D"/>
    <w:rsid w:val="00623BF8"/>
    <w:rsid w:val="00624DD2"/>
    <w:rsid w:val="00625368"/>
    <w:rsid w:val="0062563B"/>
    <w:rsid w:val="006257E0"/>
    <w:rsid w:val="00625A94"/>
    <w:rsid w:val="00626E66"/>
    <w:rsid w:val="0062734D"/>
    <w:rsid w:val="00630225"/>
    <w:rsid w:val="0063040B"/>
    <w:rsid w:val="0063067D"/>
    <w:rsid w:val="00632265"/>
    <w:rsid w:val="0063393D"/>
    <w:rsid w:val="00633B92"/>
    <w:rsid w:val="00633F44"/>
    <w:rsid w:val="00634AF9"/>
    <w:rsid w:val="00634DDB"/>
    <w:rsid w:val="0063599E"/>
    <w:rsid w:val="00635C82"/>
    <w:rsid w:val="006366A1"/>
    <w:rsid w:val="00636825"/>
    <w:rsid w:val="00637137"/>
    <w:rsid w:val="00637493"/>
    <w:rsid w:val="00637F9C"/>
    <w:rsid w:val="00643F92"/>
    <w:rsid w:val="00644B97"/>
    <w:rsid w:val="0064682D"/>
    <w:rsid w:val="00646B03"/>
    <w:rsid w:val="00647094"/>
    <w:rsid w:val="00647FE5"/>
    <w:rsid w:val="00650094"/>
    <w:rsid w:val="00651071"/>
    <w:rsid w:val="0065207F"/>
    <w:rsid w:val="00653106"/>
    <w:rsid w:val="0065408F"/>
    <w:rsid w:val="00655A2E"/>
    <w:rsid w:val="00655F9F"/>
    <w:rsid w:val="00656B42"/>
    <w:rsid w:val="00656C46"/>
    <w:rsid w:val="00660ABC"/>
    <w:rsid w:val="00660EA9"/>
    <w:rsid w:val="006610E1"/>
    <w:rsid w:val="006618A7"/>
    <w:rsid w:val="00661CC4"/>
    <w:rsid w:val="00662034"/>
    <w:rsid w:val="00662442"/>
    <w:rsid w:val="00662795"/>
    <w:rsid w:val="006640D5"/>
    <w:rsid w:val="0066447D"/>
    <w:rsid w:val="00664D16"/>
    <w:rsid w:val="00664F2B"/>
    <w:rsid w:val="006656FF"/>
    <w:rsid w:val="00666D29"/>
    <w:rsid w:val="0066762C"/>
    <w:rsid w:val="00671D1B"/>
    <w:rsid w:val="00671F65"/>
    <w:rsid w:val="0067202F"/>
    <w:rsid w:val="006722CB"/>
    <w:rsid w:val="00672792"/>
    <w:rsid w:val="00672C1C"/>
    <w:rsid w:val="00674E77"/>
    <w:rsid w:val="006756E5"/>
    <w:rsid w:val="006766F1"/>
    <w:rsid w:val="0067673C"/>
    <w:rsid w:val="00676876"/>
    <w:rsid w:val="00677384"/>
    <w:rsid w:val="00681958"/>
    <w:rsid w:val="00683264"/>
    <w:rsid w:val="006860FB"/>
    <w:rsid w:val="00690938"/>
    <w:rsid w:val="006932E1"/>
    <w:rsid w:val="0069353C"/>
    <w:rsid w:val="00693DBB"/>
    <w:rsid w:val="00697003"/>
    <w:rsid w:val="00697A24"/>
    <w:rsid w:val="006A35A5"/>
    <w:rsid w:val="006A38C7"/>
    <w:rsid w:val="006A3EF6"/>
    <w:rsid w:val="006A52FF"/>
    <w:rsid w:val="006A653C"/>
    <w:rsid w:val="006A728E"/>
    <w:rsid w:val="006A7CE0"/>
    <w:rsid w:val="006A7D03"/>
    <w:rsid w:val="006B0666"/>
    <w:rsid w:val="006B095B"/>
    <w:rsid w:val="006B1AD1"/>
    <w:rsid w:val="006B20EE"/>
    <w:rsid w:val="006B3181"/>
    <w:rsid w:val="006B3716"/>
    <w:rsid w:val="006B3DF1"/>
    <w:rsid w:val="006B3E2F"/>
    <w:rsid w:val="006B4927"/>
    <w:rsid w:val="006B560C"/>
    <w:rsid w:val="006B59E0"/>
    <w:rsid w:val="006B5FF6"/>
    <w:rsid w:val="006B62B3"/>
    <w:rsid w:val="006B66C0"/>
    <w:rsid w:val="006B6D0F"/>
    <w:rsid w:val="006B79F5"/>
    <w:rsid w:val="006C0052"/>
    <w:rsid w:val="006C0986"/>
    <w:rsid w:val="006C2B30"/>
    <w:rsid w:val="006C3001"/>
    <w:rsid w:val="006C49A2"/>
    <w:rsid w:val="006C49E2"/>
    <w:rsid w:val="006C5667"/>
    <w:rsid w:val="006C6386"/>
    <w:rsid w:val="006C63DD"/>
    <w:rsid w:val="006C753E"/>
    <w:rsid w:val="006C7E30"/>
    <w:rsid w:val="006D013B"/>
    <w:rsid w:val="006D0B7A"/>
    <w:rsid w:val="006D4CE4"/>
    <w:rsid w:val="006D52AE"/>
    <w:rsid w:val="006D5E02"/>
    <w:rsid w:val="006D5FF2"/>
    <w:rsid w:val="006D6303"/>
    <w:rsid w:val="006E17AC"/>
    <w:rsid w:val="006E1822"/>
    <w:rsid w:val="006E2888"/>
    <w:rsid w:val="006E2B47"/>
    <w:rsid w:val="006E2D14"/>
    <w:rsid w:val="006E3AA9"/>
    <w:rsid w:val="006E3EA7"/>
    <w:rsid w:val="006E41A8"/>
    <w:rsid w:val="006E44CD"/>
    <w:rsid w:val="006E5916"/>
    <w:rsid w:val="006E5A3D"/>
    <w:rsid w:val="006E6D17"/>
    <w:rsid w:val="006E705B"/>
    <w:rsid w:val="006F1C66"/>
    <w:rsid w:val="006F2761"/>
    <w:rsid w:val="006F283C"/>
    <w:rsid w:val="006F2FFE"/>
    <w:rsid w:val="006F59DB"/>
    <w:rsid w:val="006F6A14"/>
    <w:rsid w:val="006F7035"/>
    <w:rsid w:val="00700833"/>
    <w:rsid w:val="00701A2B"/>
    <w:rsid w:val="00701B0F"/>
    <w:rsid w:val="00702553"/>
    <w:rsid w:val="00703C29"/>
    <w:rsid w:val="007040CB"/>
    <w:rsid w:val="0070460A"/>
    <w:rsid w:val="00704B3D"/>
    <w:rsid w:val="0070605C"/>
    <w:rsid w:val="007074CB"/>
    <w:rsid w:val="00710091"/>
    <w:rsid w:val="007114F5"/>
    <w:rsid w:val="0071190D"/>
    <w:rsid w:val="00711B95"/>
    <w:rsid w:val="0071201E"/>
    <w:rsid w:val="00714F71"/>
    <w:rsid w:val="00715066"/>
    <w:rsid w:val="0071509B"/>
    <w:rsid w:val="00716D3F"/>
    <w:rsid w:val="00717371"/>
    <w:rsid w:val="00720398"/>
    <w:rsid w:val="0072172E"/>
    <w:rsid w:val="0072495B"/>
    <w:rsid w:val="0072569F"/>
    <w:rsid w:val="00725D6F"/>
    <w:rsid w:val="00725EA8"/>
    <w:rsid w:val="0072612F"/>
    <w:rsid w:val="00730C1D"/>
    <w:rsid w:val="00730EEC"/>
    <w:rsid w:val="00732817"/>
    <w:rsid w:val="007355E4"/>
    <w:rsid w:val="00736B03"/>
    <w:rsid w:val="00740274"/>
    <w:rsid w:val="0074102F"/>
    <w:rsid w:val="0074142B"/>
    <w:rsid w:val="00742B1D"/>
    <w:rsid w:val="007430C4"/>
    <w:rsid w:val="00743598"/>
    <w:rsid w:val="00744602"/>
    <w:rsid w:val="00744724"/>
    <w:rsid w:val="007452B5"/>
    <w:rsid w:val="007452CB"/>
    <w:rsid w:val="00745455"/>
    <w:rsid w:val="0074586F"/>
    <w:rsid w:val="00745A03"/>
    <w:rsid w:val="00746B1C"/>
    <w:rsid w:val="00747762"/>
    <w:rsid w:val="00750F59"/>
    <w:rsid w:val="00752773"/>
    <w:rsid w:val="007532C2"/>
    <w:rsid w:val="00754665"/>
    <w:rsid w:val="00755BC1"/>
    <w:rsid w:val="007564BD"/>
    <w:rsid w:val="00756E68"/>
    <w:rsid w:val="00756FFB"/>
    <w:rsid w:val="0075790E"/>
    <w:rsid w:val="00757A72"/>
    <w:rsid w:val="00757EDB"/>
    <w:rsid w:val="007601FB"/>
    <w:rsid w:val="007608AB"/>
    <w:rsid w:val="0076123D"/>
    <w:rsid w:val="0076222B"/>
    <w:rsid w:val="00764A99"/>
    <w:rsid w:val="00765458"/>
    <w:rsid w:val="007657ED"/>
    <w:rsid w:val="00765873"/>
    <w:rsid w:val="00766B0B"/>
    <w:rsid w:val="00770149"/>
    <w:rsid w:val="00770332"/>
    <w:rsid w:val="0077237E"/>
    <w:rsid w:val="00773C3B"/>
    <w:rsid w:val="00773C54"/>
    <w:rsid w:val="007745AA"/>
    <w:rsid w:val="00775091"/>
    <w:rsid w:val="00775541"/>
    <w:rsid w:val="00775A48"/>
    <w:rsid w:val="00775D86"/>
    <w:rsid w:val="00776A7A"/>
    <w:rsid w:val="00776B8E"/>
    <w:rsid w:val="00780267"/>
    <w:rsid w:val="00780A09"/>
    <w:rsid w:val="00781023"/>
    <w:rsid w:val="00782EC8"/>
    <w:rsid w:val="00782EEC"/>
    <w:rsid w:val="00783C41"/>
    <w:rsid w:val="00783EC2"/>
    <w:rsid w:val="00784178"/>
    <w:rsid w:val="00784DD9"/>
    <w:rsid w:val="00786D4B"/>
    <w:rsid w:val="00787F49"/>
    <w:rsid w:val="00790377"/>
    <w:rsid w:val="00791286"/>
    <w:rsid w:val="0079272E"/>
    <w:rsid w:val="00792C8E"/>
    <w:rsid w:val="007943B8"/>
    <w:rsid w:val="007947CC"/>
    <w:rsid w:val="00795548"/>
    <w:rsid w:val="00796CB4"/>
    <w:rsid w:val="00797061"/>
    <w:rsid w:val="00797627"/>
    <w:rsid w:val="007A0315"/>
    <w:rsid w:val="007A1E6C"/>
    <w:rsid w:val="007A1F39"/>
    <w:rsid w:val="007A2228"/>
    <w:rsid w:val="007A2884"/>
    <w:rsid w:val="007A33B4"/>
    <w:rsid w:val="007A3679"/>
    <w:rsid w:val="007A4BA9"/>
    <w:rsid w:val="007A4D21"/>
    <w:rsid w:val="007A4E9D"/>
    <w:rsid w:val="007A54A2"/>
    <w:rsid w:val="007A5FAA"/>
    <w:rsid w:val="007A7A2B"/>
    <w:rsid w:val="007A7C43"/>
    <w:rsid w:val="007B011D"/>
    <w:rsid w:val="007B1EAB"/>
    <w:rsid w:val="007B36E7"/>
    <w:rsid w:val="007B7325"/>
    <w:rsid w:val="007B7850"/>
    <w:rsid w:val="007C029C"/>
    <w:rsid w:val="007C138A"/>
    <w:rsid w:val="007C147C"/>
    <w:rsid w:val="007C1D33"/>
    <w:rsid w:val="007C229C"/>
    <w:rsid w:val="007C25E8"/>
    <w:rsid w:val="007C2D04"/>
    <w:rsid w:val="007C2E66"/>
    <w:rsid w:val="007C3399"/>
    <w:rsid w:val="007C37AE"/>
    <w:rsid w:val="007C398D"/>
    <w:rsid w:val="007C52C3"/>
    <w:rsid w:val="007C5426"/>
    <w:rsid w:val="007C61B8"/>
    <w:rsid w:val="007C65EB"/>
    <w:rsid w:val="007D022F"/>
    <w:rsid w:val="007D133D"/>
    <w:rsid w:val="007D315A"/>
    <w:rsid w:val="007D3596"/>
    <w:rsid w:val="007D4314"/>
    <w:rsid w:val="007D47AA"/>
    <w:rsid w:val="007D50C1"/>
    <w:rsid w:val="007D5D26"/>
    <w:rsid w:val="007D7867"/>
    <w:rsid w:val="007E02A2"/>
    <w:rsid w:val="007E05AE"/>
    <w:rsid w:val="007E1E8C"/>
    <w:rsid w:val="007E1FE4"/>
    <w:rsid w:val="007E26DB"/>
    <w:rsid w:val="007E34A0"/>
    <w:rsid w:val="007E3A54"/>
    <w:rsid w:val="007E506C"/>
    <w:rsid w:val="007E5ED4"/>
    <w:rsid w:val="007E6AA5"/>
    <w:rsid w:val="007E7A15"/>
    <w:rsid w:val="007F11E9"/>
    <w:rsid w:val="007F2DB2"/>
    <w:rsid w:val="007F2E7B"/>
    <w:rsid w:val="007F4194"/>
    <w:rsid w:val="007F758E"/>
    <w:rsid w:val="00801CDB"/>
    <w:rsid w:val="00803FDE"/>
    <w:rsid w:val="00804304"/>
    <w:rsid w:val="00804430"/>
    <w:rsid w:val="00804AE6"/>
    <w:rsid w:val="008055A2"/>
    <w:rsid w:val="0080739B"/>
    <w:rsid w:val="00807A9C"/>
    <w:rsid w:val="00807DC6"/>
    <w:rsid w:val="00810669"/>
    <w:rsid w:val="0081244E"/>
    <w:rsid w:val="00813834"/>
    <w:rsid w:val="00814176"/>
    <w:rsid w:val="00814A0D"/>
    <w:rsid w:val="008159AE"/>
    <w:rsid w:val="00815CA4"/>
    <w:rsid w:val="00815F34"/>
    <w:rsid w:val="00817822"/>
    <w:rsid w:val="00820E92"/>
    <w:rsid w:val="00821F99"/>
    <w:rsid w:val="00822D39"/>
    <w:rsid w:val="008248FB"/>
    <w:rsid w:val="00825368"/>
    <w:rsid w:val="008253ED"/>
    <w:rsid w:val="00826091"/>
    <w:rsid w:val="00826408"/>
    <w:rsid w:val="0082785C"/>
    <w:rsid w:val="00827881"/>
    <w:rsid w:val="00830207"/>
    <w:rsid w:val="0083093C"/>
    <w:rsid w:val="008309C7"/>
    <w:rsid w:val="00830C39"/>
    <w:rsid w:val="00830F4B"/>
    <w:rsid w:val="008349F3"/>
    <w:rsid w:val="00835072"/>
    <w:rsid w:val="00835935"/>
    <w:rsid w:val="00835B63"/>
    <w:rsid w:val="00837F92"/>
    <w:rsid w:val="00840529"/>
    <w:rsid w:val="0084123C"/>
    <w:rsid w:val="008414F7"/>
    <w:rsid w:val="00842F68"/>
    <w:rsid w:val="00842FE0"/>
    <w:rsid w:val="00847392"/>
    <w:rsid w:val="008512BE"/>
    <w:rsid w:val="00851648"/>
    <w:rsid w:val="00851B97"/>
    <w:rsid w:val="00852A53"/>
    <w:rsid w:val="0085426E"/>
    <w:rsid w:val="0085473F"/>
    <w:rsid w:val="00854F88"/>
    <w:rsid w:val="008564FA"/>
    <w:rsid w:val="00856C76"/>
    <w:rsid w:val="00857150"/>
    <w:rsid w:val="0085729B"/>
    <w:rsid w:val="00860099"/>
    <w:rsid w:val="00860EC7"/>
    <w:rsid w:val="00861F23"/>
    <w:rsid w:val="0086285D"/>
    <w:rsid w:val="00863264"/>
    <w:rsid w:val="00863A41"/>
    <w:rsid w:val="00863B87"/>
    <w:rsid w:val="00865952"/>
    <w:rsid w:val="00866DB8"/>
    <w:rsid w:val="00866EFA"/>
    <w:rsid w:val="00867174"/>
    <w:rsid w:val="00867FBB"/>
    <w:rsid w:val="00870BFF"/>
    <w:rsid w:val="00871BBE"/>
    <w:rsid w:val="00872D6F"/>
    <w:rsid w:val="00873B9D"/>
    <w:rsid w:val="00874808"/>
    <w:rsid w:val="00874C28"/>
    <w:rsid w:val="0088011C"/>
    <w:rsid w:val="008812CE"/>
    <w:rsid w:val="008816A4"/>
    <w:rsid w:val="00882E66"/>
    <w:rsid w:val="008836F9"/>
    <w:rsid w:val="00883F4B"/>
    <w:rsid w:val="00884319"/>
    <w:rsid w:val="00884840"/>
    <w:rsid w:val="008864A2"/>
    <w:rsid w:val="00887173"/>
    <w:rsid w:val="00890672"/>
    <w:rsid w:val="008916B9"/>
    <w:rsid w:val="00896A17"/>
    <w:rsid w:val="008A24FE"/>
    <w:rsid w:val="008A2C6A"/>
    <w:rsid w:val="008A4332"/>
    <w:rsid w:val="008A701C"/>
    <w:rsid w:val="008A79E3"/>
    <w:rsid w:val="008B05F0"/>
    <w:rsid w:val="008B1CFF"/>
    <w:rsid w:val="008B26D4"/>
    <w:rsid w:val="008B2C5B"/>
    <w:rsid w:val="008B352E"/>
    <w:rsid w:val="008B3921"/>
    <w:rsid w:val="008B5794"/>
    <w:rsid w:val="008B5C10"/>
    <w:rsid w:val="008B73E3"/>
    <w:rsid w:val="008B7CE5"/>
    <w:rsid w:val="008B7E5D"/>
    <w:rsid w:val="008B7F19"/>
    <w:rsid w:val="008B7F38"/>
    <w:rsid w:val="008C0631"/>
    <w:rsid w:val="008C2A33"/>
    <w:rsid w:val="008C2BAC"/>
    <w:rsid w:val="008C6364"/>
    <w:rsid w:val="008C767D"/>
    <w:rsid w:val="008C7A62"/>
    <w:rsid w:val="008D01CB"/>
    <w:rsid w:val="008D06B8"/>
    <w:rsid w:val="008D27A7"/>
    <w:rsid w:val="008D2AD4"/>
    <w:rsid w:val="008D2CB5"/>
    <w:rsid w:val="008D4DFB"/>
    <w:rsid w:val="008D5ABA"/>
    <w:rsid w:val="008E04CA"/>
    <w:rsid w:val="008E0BF2"/>
    <w:rsid w:val="008E1BFC"/>
    <w:rsid w:val="008E2437"/>
    <w:rsid w:val="008E2E30"/>
    <w:rsid w:val="008E4545"/>
    <w:rsid w:val="008E49DD"/>
    <w:rsid w:val="008E4DDD"/>
    <w:rsid w:val="008E7F46"/>
    <w:rsid w:val="008F62A7"/>
    <w:rsid w:val="008F6543"/>
    <w:rsid w:val="008F69D0"/>
    <w:rsid w:val="0090298C"/>
    <w:rsid w:val="00902B2A"/>
    <w:rsid w:val="00902D3A"/>
    <w:rsid w:val="009030EB"/>
    <w:rsid w:val="0090465E"/>
    <w:rsid w:val="00904A49"/>
    <w:rsid w:val="009067E6"/>
    <w:rsid w:val="00910341"/>
    <w:rsid w:val="00910CEA"/>
    <w:rsid w:val="00911CD7"/>
    <w:rsid w:val="00912992"/>
    <w:rsid w:val="00912CFE"/>
    <w:rsid w:val="00913CA2"/>
    <w:rsid w:val="00914A01"/>
    <w:rsid w:val="00915F28"/>
    <w:rsid w:val="00916310"/>
    <w:rsid w:val="00917693"/>
    <w:rsid w:val="00920126"/>
    <w:rsid w:val="00920DA8"/>
    <w:rsid w:val="00921E31"/>
    <w:rsid w:val="009224B5"/>
    <w:rsid w:val="00922CE3"/>
    <w:rsid w:val="0092317C"/>
    <w:rsid w:val="0092396A"/>
    <w:rsid w:val="00924C22"/>
    <w:rsid w:val="00926544"/>
    <w:rsid w:val="00926D91"/>
    <w:rsid w:val="00927330"/>
    <w:rsid w:val="009274C6"/>
    <w:rsid w:val="00927FE0"/>
    <w:rsid w:val="00930199"/>
    <w:rsid w:val="0093054A"/>
    <w:rsid w:val="00932039"/>
    <w:rsid w:val="00933DF0"/>
    <w:rsid w:val="00935052"/>
    <w:rsid w:val="009352E4"/>
    <w:rsid w:val="00935604"/>
    <w:rsid w:val="00935EFF"/>
    <w:rsid w:val="00935FB4"/>
    <w:rsid w:val="0093610B"/>
    <w:rsid w:val="009376DC"/>
    <w:rsid w:val="00940AB3"/>
    <w:rsid w:val="00941178"/>
    <w:rsid w:val="0094124E"/>
    <w:rsid w:val="009415FA"/>
    <w:rsid w:val="009418FA"/>
    <w:rsid w:val="00941902"/>
    <w:rsid w:val="00941F62"/>
    <w:rsid w:val="0094418E"/>
    <w:rsid w:val="00945C64"/>
    <w:rsid w:val="009472C5"/>
    <w:rsid w:val="009473FC"/>
    <w:rsid w:val="00947D41"/>
    <w:rsid w:val="009505DC"/>
    <w:rsid w:val="00950970"/>
    <w:rsid w:val="0095182F"/>
    <w:rsid w:val="009519DB"/>
    <w:rsid w:val="00953273"/>
    <w:rsid w:val="009553AE"/>
    <w:rsid w:val="00955B1F"/>
    <w:rsid w:val="00955B81"/>
    <w:rsid w:val="00956D98"/>
    <w:rsid w:val="00957CA7"/>
    <w:rsid w:val="00957CE9"/>
    <w:rsid w:val="00961FD9"/>
    <w:rsid w:val="009636D2"/>
    <w:rsid w:val="00965D9B"/>
    <w:rsid w:val="00966458"/>
    <w:rsid w:val="009668AB"/>
    <w:rsid w:val="0096745B"/>
    <w:rsid w:val="00967BAE"/>
    <w:rsid w:val="00967C9F"/>
    <w:rsid w:val="009706C2"/>
    <w:rsid w:val="00970A7A"/>
    <w:rsid w:val="0097195E"/>
    <w:rsid w:val="00972C38"/>
    <w:rsid w:val="00972E4D"/>
    <w:rsid w:val="00972E78"/>
    <w:rsid w:val="00972F71"/>
    <w:rsid w:val="0097321E"/>
    <w:rsid w:val="0097340C"/>
    <w:rsid w:val="009756D4"/>
    <w:rsid w:val="009765B1"/>
    <w:rsid w:val="0098000A"/>
    <w:rsid w:val="0098089F"/>
    <w:rsid w:val="009819D8"/>
    <w:rsid w:val="00983081"/>
    <w:rsid w:val="009835C4"/>
    <w:rsid w:val="00983FAD"/>
    <w:rsid w:val="00985988"/>
    <w:rsid w:val="00987FBC"/>
    <w:rsid w:val="00990140"/>
    <w:rsid w:val="00990141"/>
    <w:rsid w:val="00990DE1"/>
    <w:rsid w:val="009919CD"/>
    <w:rsid w:val="00991DFA"/>
    <w:rsid w:val="00992F81"/>
    <w:rsid w:val="00993202"/>
    <w:rsid w:val="009939E3"/>
    <w:rsid w:val="0099406E"/>
    <w:rsid w:val="009958A0"/>
    <w:rsid w:val="00995C7A"/>
    <w:rsid w:val="009965A8"/>
    <w:rsid w:val="00996852"/>
    <w:rsid w:val="00997F26"/>
    <w:rsid w:val="00997F68"/>
    <w:rsid w:val="009A1AE2"/>
    <w:rsid w:val="009A1FDD"/>
    <w:rsid w:val="009A25F5"/>
    <w:rsid w:val="009A4C4E"/>
    <w:rsid w:val="009A7BB8"/>
    <w:rsid w:val="009B2BB0"/>
    <w:rsid w:val="009B2F54"/>
    <w:rsid w:val="009B372E"/>
    <w:rsid w:val="009B37E0"/>
    <w:rsid w:val="009B49CF"/>
    <w:rsid w:val="009B4E0C"/>
    <w:rsid w:val="009B516E"/>
    <w:rsid w:val="009B6A6D"/>
    <w:rsid w:val="009C0E8D"/>
    <w:rsid w:val="009C15E5"/>
    <w:rsid w:val="009C29CE"/>
    <w:rsid w:val="009C377E"/>
    <w:rsid w:val="009C4F0D"/>
    <w:rsid w:val="009C53EC"/>
    <w:rsid w:val="009C61F4"/>
    <w:rsid w:val="009D347C"/>
    <w:rsid w:val="009D42F4"/>
    <w:rsid w:val="009D7382"/>
    <w:rsid w:val="009E0B7A"/>
    <w:rsid w:val="009E118C"/>
    <w:rsid w:val="009E240F"/>
    <w:rsid w:val="009E2BEA"/>
    <w:rsid w:val="009E2F06"/>
    <w:rsid w:val="009E387E"/>
    <w:rsid w:val="009E4CF0"/>
    <w:rsid w:val="009E58DE"/>
    <w:rsid w:val="009E5F56"/>
    <w:rsid w:val="009E6218"/>
    <w:rsid w:val="009E623E"/>
    <w:rsid w:val="009F1232"/>
    <w:rsid w:val="009F184D"/>
    <w:rsid w:val="009F1EDF"/>
    <w:rsid w:val="009F26C0"/>
    <w:rsid w:val="009F31E7"/>
    <w:rsid w:val="009F4711"/>
    <w:rsid w:val="009F47C6"/>
    <w:rsid w:val="009F6D9F"/>
    <w:rsid w:val="009F773A"/>
    <w:rsid w:val="009F7ACE"/>
    <w:rsid w:val="00A010F5"/>
    <w:rsid w:val="00A01CEC"/>
    <w:rsid w:val="00A01D6D"/>
    <w:rsid w:val="00A01E40"/>
    <w:rsid w:val="00A0269B"/>
    <w:rsid w:val="00A03832"/>
    <w:rsid w:val="00A0475A"/>
    <w:rsid w:val="00A04F22"/>
    <w:rsid w:val="00A05E90"/>
    <w:rsid w:val="00A071BA"/>
    <w:rsid w:val="00A07584"/>
    <w:rsid w:val="00A103EB"/>
    <w:rsid w:val="00A105BE"/>
    <w:rsid w:val="00A11029"/>
    <w:rsid w:val="00A1105E"/>
    <w:rsid w:val="00A1199D"/>
    <w:rsid w:val="00A12585"/>
    <w:rsid w:val="00A1405A"/>
    <w:rsid w:val="00A1438B"/>
    <w:rsid w:val="00A14B5A"/>
    <w:rsid w:val="00A1630E"/>
    <w:rsid w:val="00A16B71"/>
    <w:rsid w:val="00A16E07"/>
    <w:rsid w:val="00A17167"/>
    <w:rsid w:val="00A20082"/>
    <w:rsid w:val="00A21783"/>
    <w:rsid w:val="00A21B1B"/>
    <w:rsid w:val="00A23024"/>
    <w:rsid w:val="00A2350C"/>
    <w:rsid w:val="00A239A5"/>
    <w:rsid w:val="00A24CFD"/>
    <w:rsid w:val="00A25FD3"/>
    <w:rsid w:val="00A2631B"/>
    <w:rsid w:val="00A3010F"/>
    <w:rsid w:val="00A313E6"/>
    <w:rsid w:val="00A3157D"/>
    <w:rsid w:val="00A31923"/>
    <w:rsid w:val="00A33198"/>
    <w:rsid w:val="00A3358C"/>
    <w:rsid w:val="00A33B55"/>
    <w:rsid w:val="00A34105"/>
    <w:rsid w:val="00A349A1"/>
    <w:rsid w:val="00A34A27"/>
    <w:rsid w:val="00A34ABD"/>
    <w:rsid w:val="00A35071"/>
    <w:rsid w:val="00A351FF"/>
    <w:rsid w:val="00A36F43"/>
    <w:rsid w:val="00A37356"/>
    <w:rsid w:val="00A377B9"/>
    <w:rsid w:val="00A37B74"/>
    <w:rsid w:val="00A408ED"/>
    <w:rsid w:val="00A410AE"/>
    <w:rsid w:val="00A41ACF"/>
    <w:rsid w:val="00A42DC2"/>
    <w:rsid w:val="00A4544B"/>
    <w:rsid w:val="00A4728C"/>
    <w:rsid w:val="00A508A1"/>
    <w:rsid w:val="00A50995"/>
    <w:rsid w:val="00A50DC9"/>
    <w:rsid w:val="00A512E4"/>
    <w:rsid w:val="00A51359"/>
    <w:rsid w:val="00A51E7C"/>
    <w:rsid w:val="00A52D3B"/>
    <w:rsid w:val="00A53EAE"/>
    <w:rsid w:val="00A54CA8"/>
    <w:rsid w:val="00A556DF"/>
    <w:rsid w:val="00A55BA4"/>
    <w:rsid w:val="00A55F98"/>
    <w:rsid w:val="00A56D09"/>
    <w:rsid w:val="00A6011A"/>
    <w:rsid w:val="00A60A46"/>
    <w:rsid w:val="00A61A36"/>
    <w:rsid w:val="00A62174"/>
    <w:rsid w:val="00A62783"/>
    <w:rsid w:val="00A6285C"/>
    <w:rsid w:val="00A62CBB"/>
    <w:rsid w:val="00A63AB0"/>
    <w:rsid w:val="00A63F9F"/>
    <w:rsid w:val="00A6525C"/>
    <w:rsid w:val="00A66667"/>
    <w:rsid w:val="00A70047"/>
    <w:rsid w:val="00A70652"/>
    <w:rsid w:val="00A707E6"/>
    <w:rsid w:val="00A71497"/>
    <w:rsid w:val="00A71A08"/>
    <w:rsid w:val="00A739E6"/>
    <w:rsid w:val="00A74CD7"/>
    <w:rsid w:val="00A755FC"/>
    <w:rsid w:val="00A75B63"/>
    <w:rsid w:val="00A80006"/>
    <w:rsid w:val="00A80CB7"/>
    <w:rsid w:val="00A81012"/>
    <w:rsid w:val="00A81D00"/>
    <w:rsid w:val="00A824D2"/>
    <w:rsid w:val="00A832B5"/>
    <w:rsid w:val="00A84267"/>
    <w:rsid w:val="00A848F8"/>
    <w:rsid w:val="00A861EE"/>
    <w:rsid w:val="00A86289"/>
    <w:rsid w:val="00A87129"/>
    <w:rsid w:val="00A878E6"/>
    <w:rsid w:val="00A87BF1"/>
    <w:rsid w:val="00A90061"/>
    <w:rsid w:val="00A91949"/>
    <w:rsid w:val="00A924AB"/>
    <w:rsid w:val="00A92FD3"/>
    <w:rsid w:val="00A938C0"/>
    <w:rsid w:val="00A96858"/>
    <w:rsid w:val="00AA03DC"/>
    <w:rsid w:val="00AA0857"/>
    <w:rsid w:val="00AA0C9B"/>
    <w:rsid w:val="00AA0EDF"/>
    <w:rsid w:val="00AA32C7"/>
    <w:rsid w:val="00AA5EE1"/>
    <w:rsid w:val="00AA7D83"/>
    <w:rsid w:val="00AB0899"/>
    <w:rsid w:val="00AB09E3"/>
    <w:rsid w:val="00AB32B8"/>
    <w:rsid w:val="00AB43DC"/>
    <w:rsid w:val="00AB5C07"/>
    <w:rsid w:val="00AB6562"/>
    <w:rsid w:val="00AB7EAD"/>
    <w:rsid w:val="00AC00CB"/>
    <w:rsid w:val="00AC023B"/>
    <w:rsid w:val="00AC0AD7"/>
    <w:rsid w:val="00AC0C3A"/>
    <w:rsid w:val="00AC0DC5"/>
    <w:rsid w:val="00AC5AAF"/>
    <w:rsid w:val="00AC66D0"/>
    <w:rsid w:val="00AC6938"/>
    <w:rsid w:val="00AD0358"/>
    <w:rsid w:val="00AD0CDF"/>
    <w:rsid w:val="00AD17B4"/>
    <w:rsid w:val="00AD26A7"/>
    <w:rsid w:val="00AD4020"/>
    <w:rsid w:val="00AD4355"/>
    <w:rsid w:val="00AD43F6"/>
    <w:rsid w:val="00AD475A"/>
    <w:rsid w:val="00AD4FA3"/>
    <w:rsid w:val="00AD5B96"/>
    <w:rsid w:val="00AD62E5"/>
    <w:rsid w:val="00AD7B2C"/>
    <w:rsid w:val="00AD7E36"/>
    <w:rsid w:val="00AE0D41"/>
    <w:rsid w:val="00AE1DEE"/>
    <w:rsid w:val="00AE30E2"/>
    <w:rsid w:val="00AE355F"/>
    <w:rsid w:val="00AE3970"/>
    <w:rsid w:val="00AE3AA3"/>
    <w:rsid w:val="00AE53DB"/>
    <w:rsid w:val="00AE54FE"/>
    <w:rsid w:val="00AE6205"/>
    <w:rsid w:val="00AE6B3E"/>
    <w:rsid w:val="00AE74EF"/>
    <w:rsid w:val="00AF1171"/>
    <w:rsid w:val="00AF28D5"/>
    <w:rsid w:val="00AF2AD9"/>
    <w:rsid w:val="00AF3AFA"/>
    <w:rsid w:val="00AF42CD"/>
    <w:rsid w:val="00AF432D"/>
    <w:rsid w:val="00AF4BE3"/>
    <w:rsid w:val="00AF754A"/>
    <w:rsid w:val="00AF7C9C"/>
    <w:rsid w:val="00B0164D"/>
    <w:rsid w:val="00B01C60"/>
    <w:rsid w:val="00B0308E"/>
    <w:rsid w:val="00B0332C"/>
    <w:rsid w:val="00B03812"/>
    <w:rsid w:val="00B038D4"/>
    <w:rsid w:val="00B040BF"/>
    <w:rsid w:val="00B069D3"/>
    <w:rsid w:val="00B06D3A"/>
    <w:rsid w:val="00B06E54"/>
    <w:rsid w:val="00B1007F"/>
    <w:rsid w:val="00B108AC"/>
    <w:rsid w:val="00B11ED2"/>
    <w:rsid w:val="00B124D4"/>
    <w:rsid w:val="00B134CD"/>
    <w:rsid w:val="00B1451A"/>
    <w:rsid w:val="00B148D7"/>
    <w:rsid w:val="00B15ABE"/>
    <w:rsid w:val="00B167EB"/>
    <w:rsid w:val="00B173FC"/>
    <w:rsid w:val="00B179DA"/>
    <w:rsid w:val="00B20197"/>
    <w:rsid w:val="00B20462"/>
    <w:rsid w:val="00B208C0"/>
    <w:rsid w:val="00B20982"/>
    <w:rsid w:val="00B22345"/>
    <w:rsid w:val="00B22D15"/>
    <w:rsid w:val="00B2379E"/>
    <w:rsid w:val="00B23855"/>
    <w:rsid w:val="00B24E73"/>
    <w:rsid w:val="00B2530E"/>
    <w:rsid w:val="00B253C4"/>
    <w:rsid w:val="00B25DF5"/>
    <w:rsid w:val="00B26D38"/>
    <w:rsid w:val="00B30D7C"/>
    <w:rsid w:val="00B30F81"/>
    <w:rsid w:val="00B31973"/>
    <w:rsid w:val="00B333DB"/>
    <w:rsid w:val="00B33C0E"/>
    <w:rsid w:val="00B35935"/>
    <w:rsid w:val="00B35A7D"/>
    <w:rsid w:val="00B35C2E"/>
    <w:rsid w:val="00B36082"/>
    <w:rsid w:val="00B36199"/>
    <w:rsid w:val="00B363D6"/>
    <w:rsid w:val="00B37E76"/>
    <w:rsid w:val="00B408A4"/>
    <w:rsid w:val="00B40BDF"/>
    <w:rsid w:val="00B419E0"/>
    <w:rsid w:val="00B42828"/>
    <w:rsid w:val="00B44C74"/>
    <w:rsid w:val="00B44DEE"/>
    <w:rsid w:val="00B46C66"/>
    <w:rsid w:val="00B479FD"/>
    <w:rsid w:val="00B50841"/>
    <w:rsid w:val="00B528D6"/>
    <w:rsid w:val="00B53A36"/>
    <w:rsid w:val="00B54B81"/>
    <w:rsid w:val="00B5563A"/>
    <w:rsid w:val="00B56FA3"/>
    <w:rsid w:val="00B575AA"/>
    <w:rsid w:val="00B57FCA"/>
    <w:rsid w:val="00B601CC"/>
    <w:rsid w:val="00B60680"/>
    <w:rsid w:val="00B60D67"/>
    <w:rsid w:val="00B61CF7"/>
    <w:rsid w:val="00B61FBB"/>
    <w:rsid w:val="00B640CD"/>
    <w:rsid w:val="00B6612D"/>
    <w:rsid w:val="00B6705F"/>
    <w:rsid w:val="00B70353"/>
    <w:rsid w:val="00B713C7"/>
    <w:rsid w:val="00B71532"/>
    <w:rsid w:val="00B71F3D"/>
    <w:rsid w:val="00B7214F"/>
    <w:rsid w:val="00B7215B"/>
    <w:rsid w:val="00B72792"/>
    <w:rsid w:val="00B72C6A"/>
    <w:rsid w:val="00B73ECD"/>
    <w:rsid w:val="00B75147"/>
    <w:rsid w:val="00B76149"/>
    <w:rsid w:val="00B77543"/>
    <w:rsid w:val="00B77EEB"/>
    <w:rsid w:val="00B80A0C"/>
    <w:rsid w:val="00B81268"/>
    <w:rsid w:val="00B83079"/>
    <w:rsid w:val="00B8310D"/>
    <w:rsid w:val="00B8344A"/>
    <w:rsid w:val="00B83B00"/>
    <w:rsid w:val="00B83DF4"/>
    <w:rsid w:val="00B84929"/>
    <w:rsid w:val="00B84A69"/>
    <w:rsid w:val="00B84B0B"/>
    <w:rsid w:val="00B85503"/>
    <w:rsid w:val="00B85CBC"/>
    <w:rsid w:val="00B8612C"/>
    <w:rsid w:val="00B87FE6"/>
    <w:rsid w:val="00B93213"/>
    <w:rsid w:val="00B93C00"/>
    <w:rsid w:val="00B94763"/>
    <w:rsid w:val="00B94C9C"/>
    <w:rsid w:val="00B94E7F"/>
    <w:rsid w:val="00B9549C"/>
    <w:rsid w:val="00B959AC"/>
    <w:rsid w:val="00B9703C"/>
    <w:rsid w:val="00BA2092"/>
    <w:rsid w:val="00BA46F8"/>
    <w:rsid w:val="00BA4D18"/>
    <w:rsid w:val="00BA4F4F"/>
    <w:rsid w:val="00BA7ADF"/>
    <w:rsid w:val="00BB02C0"/>
    <w:rsid w:val="00BB0602"/>
    <w:rsid w:val="00BB120A"/>
    <w:rsid w:val="00BB1D4D"/>
    <w:rsid w:val="00BB2263"/>
    <w:rsid w:val="00BB2323"/>
    <w:rsid w:val="00BB3389"/>
    <w:rsid w:val="00BB3819"/>
    <w:rsid w:val="00BB387B"/>
    <w:rsid w:val="00BB3B99"/>
    <w:rsid w:val="00BB4273"/>
    <w:rsid w:val="00BB5459"/>
    <w:rsid w:val="00BB6A29"/>
    <w:rsid w:val="00BC02CC"/>
    <w:rsid w:val="00BC130D"/>
    <w:rsid w:val="00BC36AD"/>
    <w:rsid w:val="00BC76AB"/>
    <w:rsid w:val="00BD091F"/>
    <w:rsid w:val="00BD098E"/>
    <w:rsid w:val="00BD0FA1"/>
    <w:rsid w:val="00BD352F"/>
    <w:rsid w:val="00BD577A"/>
    <w:rsid w:val="00BD713A"/>
    <w:rsid w:val="00BD7180"/>
    <w:rsid w:val="00BD77BA"/>
    <w:rsid w:val="00BE0B03"/>
    <w:rsid w:val="00BE0E39"/>
    <w:rsid w:val="00BE1394"/>
    <w:rsid w:val="00BE2541"/>
    <w:rsid w:val="00BE29C1"/>
    <w:rsid w:val="00BE34E4"/>
    <w:rsid w:val="00BE42E7"/>
    <w:rsid w:val="00BE4F16"/>
    <w:rsid w:val="00BE4FF8"/>
    <w:rsid w:val="00BE65E2"/>
    <w:rsid w:val="00BE75B6"/>
    <w:rsid w:val="00BF084D"/>
    <w:rsid w:val="00BF1181"/>
    <w:rsid w:val="00BF2204"/>
    <w:rsid w:val="00BF4D4A"/>
    <w:rsid w:val="00C00835"/>
    <w:rsid w:val="00C008A3"/>
    <w:rsid w:val="00C00EDC"/>
    <w:rsid w:val="00C02ED0"/>
    <w:rsid w:val="00C035EB"/>
    <w:rsid w:val="00C04B2E"/>
    <w:rsid w:val="00C05875"/>
    <w:rsid w:val="00C06602"/>
    <w:rsid w:val="00C06E2F"/>
    <w:rsid w:val="00C11157"/>
    <w:rsid w:val="00C12D5C"/>
    <w:rsid w:val="00C12DAA"/>
    <w:rsid w:val="00C14F2B"/>
    <w:rsid w:val="00C16999"/>
    <w:rsid w:val="00C21F87"/>
    <w:rsid w:val="00C25C3E"/>
    <w:rsid w:val="00C31264"/>
    <w:rsid w:val="00C32B84"/>
    <w:rsid w:val="00C32D2A"/>
    <w:rsid w:val="00C33B8B"/>
    <w:rsid w:val="00C3605B"/>
    <w:rsid w:val="00C3613B"/>
    <w:rsid w:val="00C36AE5"/>
    <w:rsid w:val="00C371A0"/>
    <w:rsid w:val="00C4084A"/>
    <w:rsid w:val="00C415FA"/>
    <w:rsid w:val="00C440A0"/>
    <w:rsid w:val="00C440E8"/>
    <w:rsid w:val="00C4412C"/>
    <w:rsid w:val="00C448DD"/>
    <w:rsid w:val="00C4688C"/>
    <w:rsid w:val="00C47D9D"/>
    <w:rsid w:val="00C503FB"/>
    <w:rsid w:val="00C5056D"/>
    <w:rsid w:val="00C50DDC"/>
    <w:rsid w:val="00C52270"/>
    <w:rsid w:val="00C55F60"/>
    <w:rsid w:val="00C56D6F"/>
    <w:rsid w:val="00C56EAF"/>
    <w:rsid w:val="00C60868"/>
    <w:rsid w:val="00C60FE0"/>
    <w:rsid w:val="00C613F9"/>
    <w:rsid w:val="00C6167B"/>
    <w:rsid w:val="00C623A7"/>
    <w:rsid w:val="00C623DE"/>
    <w:rsid w:val="00C62414"/>
    <w:rsid w:val="00C6274E"/>
    <w:rsid w:val="00C6422C"/>
    <w:rsid w:val="00C64F71"/>
    <w:rsid w:val="00C6507C"/>
    <w:rsid w:val="00C665A2"/>
    <w:rsid w:val="00C66EA1"/>
    <w:rsid w:val="00C70F06"/>
    <w:rsid w:val="00C71809"/>
    <w:rsid w:val="00C71A0F"/>
    <w:rsid w:val="00C7465C"/>
    <w:rsid w:val="00C749ED"/>
    <w:rsid w:val="00C74AE0"/>
    <w:rsid w:val="00C74E38"/>
    <w:rsid w:val="00C7563E"/>
    <w:rsid w:val="00C75CD0"/>
    <w:rsid w:val="00C77735"/>
    <w:rsid w:val="00C803A9"/>
    <w:rsid w:val="00C807C2"/>
    <w:rsid w:val="00C807F2"/>
    <w:rsid w:val="00C80C17"/>
    <w:rsid w:val="00C832EA"/>
    <w:rsid w:val="00C83320"/>
    <w:rsid w:val="00C83642"/>
    <w:rsid w:val="00C845CF"/>
    <w:rsid w:val="00C86B93"/>
    <w:rsid w:val="00C87AC1"/>
    <w:rsid w:val="00C93463"/>
    <w:rsid w:val="00C93A97"/>
    <w:rsid w:val="00C944B7"/>
    <w:rsid w:val="00C94D04"/>
    <w:rsid w:val="00C952F9"/>
    <w:rsid w:val="00C9577E"/>
    <w:rsid w:val="00C95878"/>
    <w:rsid w:val="00C960BE"/>
    <w:rsid w:val="00C97379"/>
    <w:rsid w:val="00CA18F9"/>
    <w:rsid w:val="00CA19DB"/>
    <w:rsid w:val="00CA3680"/>
    <w:rsid w:val="00CA494F"/>
    <w:rsid w:val="00CA57AC"/>
    <w:rsid w:val="00CA6C5A"/>
    <w:rsid w:val="00CA79FF"/>
    <w:rsid w:val="00CB0939"/>
    <w:rsid w:val="00CB10DB"/>
    <w:rsid w:val="00CB122D"/>
    <w:rsid w:val="00CB2928"/>
    <w:rsid w:val="00CB2954"/>
    <w:rsid w:val="00CB2F0C"/>
    <w:rsid w:val="00CB3636"/>
    <w:rsid w:val="00CB3FCF"/>
    <w:rsid w:val="00CB4B6C"/>
    <w:rsid w:val="00CB75E3"/>
    <w:rsid w:val="00CC0A83"/>
    <w:rsid w:val="00CC0CBE"/>
    <w:rsid w:val="00CC0DBD"/>
    <w:rsid w:val="00CC23FA"/>
    <w:rsid w:val="00CC2D28"/>
    <w:rsid w:val="00CC3391"/>
    <w:rsid w:val="00CC3FC6"/>
    <w:rsid w:val="00CC4755"/>
    <w:rsid w:val="00CC4DD7"/>
    <w:rsid w:val="00CC5CB7"/>
    <w:rsid w:val="00CC66CF"/>
    <w:rsid w:val="00CC67C7"/>
    <w:rsid w:val="00CC68F0"/>
    <w:rsid w:val="00CC6D18"/>
    <w:rsid w:val="00CD0214"/>
    <w:rsid w:val="00CD0E96"/>
    <w:rsid w:val="00CD152A"/>
    <w:rsid w:val="00CD24D2"/>
    <w:rsid w:val="00CD255E"/>
    <w:rsid w:val="00CD3219"/>
    <w:rsid w:val="00CD38DE"/>
    <w:rsid w:val="00CD5636"/>
    <w:rsid w:val="00CD6347"/>
    <w:rsid w:val="00CD65F2"/>
    <w:rsid w:val="00CD6E23"/>
    <w:rsid w:val="00CD7AD5"/>
    <w:rsid w:val="00CE0599"/>
    <w:rsid w:val="00CE0B78"/>
    <w:rsid w:val="00CE199C"/>
    <w:rsid w:val="00CE305D"/>
    <w:rsid w:val="00CE306D"/>
    <w:rsid w:val="00CE38C7"/>
    <w:rsid w:val="00CE4D03"/>
    <w:rsid w:val="00CE6B37"/>
    <w:rsid w:val="00CE77F0"/>
    <w:rsid w:val="00CF03C9"/>
    <w:rsid w:val="00CF0608"/>
    <w:rsid w:val="00CF13E7"/>
    <w:rsid w:val="00CF1C34"/>
    <w:rsid w:val="00CF2311"/>
    <w:rsid w:val="00CF351A"/>
    <w:rsid w:val="00CF56A5"/>
    <w:rsid w:val="00CF5EA0"/>
    <w:rsid w:val="00CF6E27"/>
    <w:rsid w:val="00CF753E"/>
    <w:rsid w:val="00D0005D"/>
    <w:rsid w:val="00D00263"/>
    <w:rsid w:val="00D00C61"/>
    <w:rsid w:val="00D016CF"/>
    <w:rsid w:val="00D01E7B"/>
    <w:rsid w:val="00D023B1"/>
    <w:rsid w:val="00D02626"/>
    <w:rsid w:val="00D04634"/>
    <w:rsid w:val="00D04F1F"/>
    <w:rsid w:val="00D056FB"/>
    <w:rsid w:val="00D07C4D"/>
    <w:rsid w:val="00D07E52"/>
    <w:rsid w:val="00D110A4"/>
    <w:rsid w:val="00D11900"/>
    <w:rsid w:val="00D13320"/>
    <w:rsid w:val="00D13884"/>
    <w:rsid w:val="00D14557"/>
    <w:rsid w:val="00D158CB"/>
    <w:rsid w:val="00D15A26"/>
    <w:rsid w:val="00D16282"/>
    <w:rsid w:val="00D162DA"/>
    <w:rsid w:val="00D1652E"/>
    <w:rsid w:val="00D17B0D"/>
    <w:rsid w:val="00D17C1A"/>
    <w:rsid w:val="00D20169"/>
    <w:rsid w:val="00D20A25"/>
    <w:rsid w:val="00D20C7B"/>
    <w:rsid w:val="00D24183"/>
    <w:rsid w:val="00D30ADC"/>
    <w:rsid w:val="00D31D1C"/>
    <w:rsid w:val="00D3558C"/>
    <w:rsid w:val="00D367BD"/>
    <w:rsid w:val="00D36DB3"/>
    <w:rsid w:val="00D41002"/>
    <w:rsid w:val="00D4135F"/>
    <w:rsid w:val="00D417EE"/>
    <w:rsid w:val="00D41DF6"/>
    <w:rsid w:val="00D43E32"/>
    <w:rsid w:val="00D46DE0"/>
    <w:rsid w:val="00D505CC"/>
    <w:rsid w:val="00D50A0A"/>
    <w:rsid w:val="00D526FA"/>
    <w:rsid w:val="00D53A24"/>
    <w:rsid w:val="00D5529C"/>
    <w:rsid w:val="00D5745C"/>
    <w:rsid w:val="00D6104E"/>
    <w:rsid w:val="00D6131E"/>
    <w:rsid w:val="00D6133C"/>
    <w:rsid w:val="00D61767"/>
    <w:rsid w:val="00D62563"/>
    <w:rsid w:val="00D62B35"/>
    <w:rsid w:val="00D62B80"/>
    <w:rsid w:val="00D6321A"/>
    <w:rsid w:val="00D63E81"/>
    <w:rsid w:val="00D640FA"/>
    <w:rsid w:val="00D652BC"/>
    <w:rsid w:val="00D6570A"/>
    <w:rsid w:val="00D65BCA"/>
    <w:rsid w:val="00D65CB2"/>
    <w:rsid w:val="00D66D4B"/>
    <w:rsid w:val="00D67BBD"/>
    <w:rsid w:val="00D70425"/>
    <w:rsid w:val="00D71B20"/>
    <w:rsid w:val="00D7338A"/>
    <w:rsid w:val="00D74616"/>
    <w:rsid w:val="00D748A8"/>
    <w:rsid w:val="00D75926"/>
    <w:rsid w:val="00D76C9F"/>
    <w:rsid w:val="00D774D5"/>
    <w:rsid w:val="00D803C2"/>
    <w:rsid w:val="00D81405"/>
    <w:rsid w:val="00D8270C"/>
    <w:rsid w:val="00D83883"/>
    <w:rsid w:val="00D8395D"/>
    <w:rsid w:val="00D84A3B"/>
    <w:rsid w:val="00D866C2"/>
    <w:rsid w:val="00D90535"/>
    <w:rsid w:val="00D91BE1"/>
    <w:rsid w:val="00D92172"/>
    <w:rsid w:val="00D9296F"/>
    <w:rsid w:val="00D92AEA"/>
    <w:rsid w:val="00D9318D"/>
    <w:rsid w:val="00D93286"/>
    <w:rsid w:val="00D9391A"/>
    <w:rsid w:val="00D94B7E"/>
    <w:rsid w:val="00D953CB"/>
    <w:rsid w:val="00D96A86"/>
    <w:rsid w:val="00D96D8C"/>
    <w:rsid w:val="00D97A5F"/>
    <w:rsid w:val="00D97B09"/>
    <w:rsid w:val="00D97CC2"/>
    <w:rsid w:val="00DA13E9"/>
    <w:rsid w:val="00DA19BA"/>
    <w:rsid w:val="00DA24EE"/>
    <w:rsid w:val="00DA3E5E"/>
    <w:rsid w:val="00DA4C87"/>
    <w:rsid w:val="00DA5206"/>
    <w:rsid w:val="00DA5846"/>
    <w:rsid w:val="00DA5CA9"/>
    <w:rsid w:val="00DB025B"/>
    <w:rsid w:val="00DB0803"/>
    <w:rsid w:val="00DB0AE3"/>
    <w:rsid w:val="00DB0D56"/>
    <w:rsid w:val="00DB1FD2"/>
    <w:rsid w:val="00DB2AE9"/>
    <w:rsid w:val="00DB2CC4"/>
    <w:rsid w:val="00DB5087"/>
    <w:rsid w:val="00DB5AE4"/>
    <w:rsid w:val="00DB5DFC"/>
    <w:rsid w:val="00DB68A4"/>
    <w:rsid w:val="00DB6C27"/>
    <w:rsid w:val="00DB744C"/>
    <w:rsid w:val="00DC1FD4"/>
    <w:rsid w:val="00DC2B9E"/>
    <w:rsid w:val="00DC2FC2"/>
    <w:rsid w:val="00DC305E"/>
    <w:rsid w:val="00DC4DB9"/>
    <w:rsid w:val="00DD0A60"/>
    <w:rsid w:val="00DD0F28"/>
    <w:rsid w:val="00DD1735"/>
    <w:rsid w:val="00DD1ABC"/>
    <w:rsid w:val="00DD2E66"/>
    <w:rsid w:val="00DD2ED7"/>
    <w:rsid w:val="00DD4496"/>
    <w:rsid w:val="00DD4F49"/>
    <w:rsid w:val="00DE2A66"/>
    <w:rsid w:val="00DE3157"/>
    <w:rsid w:val="00DE399F"/>
    <w:rsid w:val="00DE4C4D"/>
    <w:rsid w:val="00DE5792"/>
    <w:rsid w:val="00DE57F0"/>
    <w:rsid w:val="00DE60E5"/>
    <w:rsid w:val="00DE7235"/>
    <w:rsid w:val="00DE7BD2"/>
    <w:rsid w:val="00DF163A"/>
    <w:rsid w:val="00DF1C10"/>
    <w:rsid w:val="00DF27DB"/>
    <w:rsid w:val="00DF42B3"/>
    <w:rsid w:val="00DF457F"/>
    <w:rsid w:val="00DF4AC2"/>
    <w:rsid w:val="00DF5C0D"/>
    <w:rsid w:val="00DF5D07"/>
    <w:rsid w:val="00DF5E49"/>
    <w:rsid w:val="00DF6DCD"/>
    <w:rsid w:val="00DF7BEF"/>
    <w:rsid w:val="00E01249"/>
    <w:rsid w:val="00E01721"/>
    <w:rsid w:val="00E01C7D"/>
    <w:rsid w:val="00E01F73"/>
    <w:rsid w:val="00E02776"/>
    <w:rsid w:val="00E03432"/>
    <w:rsid w:val="00E035B0"/>
    <w:rsid w:val="00E07A11"/>
    <w:rsid w:val="00E1080A"/>
    <w:rsid w:val="00E12229"/>
    <w:rsid w:val="00E1272A"/>
    <w:rsid w:val="00E144F3"/>
    <w:rsid w:val="00E145BC"/>
    <w:rsid w:val="00E15281"/>
    <w:rsid w:val="00E152EC"/>
    <w:rsid w:val="00E1761B"/>
    <w:rsid w:val="00E217F5"/>
    <w:rsid w:val="00E21A0B"/>
    <w:rsid w:val="00E21D53"/>
    <w:rsid w:val="00E22596"/>
    <w:rsid w:val="00E2317E"/>
    <w:rsid w:val="00E233C6"/>
    <w:rsid w:val="00E259CC"/>
    <w:rsid w:val="00E302FD"/>
    <w:rsid w:val="00E30ED2"/>
    <w:rsid w:val="00E322AA"/>
    <w:rsid w:val="00E32968"/>
    <w:rsid w:val="00E33917"/>
    <w:rsid w:val="00E33D76"/>
    <w:rsid w:val="00E33E2B"/>
    <w:rsid w:val="00E3437E"/>
    <w:rsid w:val="00E35D1A"/>
    <w:rsid w:val="00E37832"/>
    <w:rsid w:val="00E412B5"/>
    <w:rsid w:val="00E42421"/>
    <w:rsid w:val="00E42A6D"/>
    <w:rsid w:val="00E42E6B"/>
    <w:rsid w:val="00E4300D"/>
    <w:rsid w:val="00E430F0"/>
    <w:rsid w:val="00E43831"/>
    <w:rsid w:val="00E43FDC"/>
    <w:rsid w:val="00E45534"/>
    <w:rsid w:val="00E46A9C"/>
    <w:rsid w:val="00E46CE2"/>
    <w:rsid w:val="00E50F3E"/>
    <w:rsid w:val="00E5101D"/>
    <w:rsid w:val="00E51B66"/>
    <w:rsid w:val="00E52BFA"/>
    <w:rsid w:val="00E52F51"/>
    <w:rsid w:val="00E52F70"/>
    <w:rsid w:val="00E5310C"/>
    <w:rsid w:val="00E5311C"/>
    <w:rsid w:val="00E53424"/>
    <w:rsid w:val="00E5606E"/>
    <w:rsid w:val="00E57289"/>
    <w:rsid w:val="00E57639"/>
    <w:rsid w:val="00E60E69"/>
    <w:rsid w:val="00E6107B"/>
    <w:rsid w:val="00E61BD4"/>
    <w:rsid w:val="00E63FF1"/>
    <w:rsid w:val="00E642F0"/>
    <w:rsid w:val="00E64E88"/>
    <w:rsid w:val="00E653D1"/>
    <w:rsid w:val="00E65D29"/>
    <w:rsid w:val="00E6643F"/>
    <w:rsid w:val="00E67130"/>
    <w:rsid w:val="00E675EB"/>
    <w:rsid w:val="00E71055"/>
    <w:rsid w:val="00E71B25"/>
    <w:rsid w:val="00E7239C"/>
    <w:rsid w:val="00E76889"/>
    <w:rsid w:val="00E774ED"/>
    <w:rsid w:val="00E77508"/>
    <w:rsid w:val="00E80445"/>
    <w:rsid w:val="00E823AF"/>
    <w:rsid w:val="00E82C97"/>
    <w:rsid w:val="00E8331A"/>
    <w:rsid w:val="00E833A9"/>
    <w:rsid w:val="00E844E7"/>
    <w:rsid w:val="00E86457"/>
    <w:rsid w:val="00E869E8"/>
    <w:rsid w:val="00E87D19"/>
    <w:rsid w:val="00E93361"/>
    <w:rsid w:val="00E95570"/>
    <w:rsid w:val="00E95EB8"/>
    <w:rsid w:val="00E96268"/>
    <w:rsid w:val="00E97578"/>
    <w:rsid w:val="00E97916"/>
    <w:rsid w:val="00E97C21"/>
    <w:rsid w:val="00EA112C"/>
    <w:rsid w:val="00EA20BE"/>
    <w:rsid w:val="00EA3389"/>
    <w:rsid w:val="00EA3C52"/>
    <w:rsid w:val="00EA4CC8"/>
    <w:rsid w:val="00EA572A"/>
    <w:rsid w:val="00EA6FAE"/>
    <w:rsid w:val="00EA762F"/>
    <w:rsid w:val="00EA7911"/>
    <w:rsid w:val="00EB08FA"/>
    <w:rsid w:val="00EB1012"/>
    <w:rsid w:val="00EB7012"/>
    <w:rsid w:val="00EC0498"/>
    <w:rsid w:val="00EC096A"/>
    <w:rsid w:val="00EC309F"/>
    <w:rsid w:val="00EC3245"/>
    <w:rsid w:val="00EC49F7"/>
    <w:rsid w:val="00EC5176"/>
    <w:rsid w:val="00EC628B"/>
    <w:rsid w:val="00EC6B8B"/>
    <w:rsid w:val="00ED3C7D"/>
    <w:rsid w:val="00ED4495"/>
    <w:rsid w:val="00ED48CA"/>
    <w:rsid w:val="00ED53D3"/>
    <w:rsid w:val="00ED5A78"/>
    <w:rsid w:val="00ED62B6"/>
    <w:rsid w:val="00ED682B"/>
    <w:rsid w:val="00ED68C1"/>
    <w:rsid w:val="00ED6C1D"/>
    <w:rsid w:val="00ED6D75"/>
    <w:rsid w:val="00ED7726"/>
    <w:rsid w:val="00EE2DE2"/>
    <w:rsid w:val="00EE499F"/>
    <w:rsid w:val="00EE4A16"/>
    <w:rsid w:val="00EE55C2"/>
    <w:rsid w:val="00EE56FC"/>
    <w:rsid w:val="00EF0890"/>
    <w:rsid w:val="00EF0B66"/>
    <w:rsid w:val="00EF0F9F"/>
    <w:rsid w:val="00EF2228"/>
    <w:rsid w:val="00EF3193"/>
    <w:rsid w:val="00EF3445"/>
    <w:rsid w:val="00EF3755"/>
    <w:rsid w:val="00EF575A"/>
    <w:rsid w:val="00EF6787"/>
    <w:rsid w:val="00EF6952"/>
    <w:rsid w:val="00EF743B"/>
    <w:rsid w:val="00EF7B54"/>
    <w:rsid w:val="00F0018E"/>
    <w:rsid w:val="00F005A9"/>
    <w:rsid w:val="00F00733"/>
    <w:rsid w:val="00F019A3"/>
    <w:rsid w:val="00F02225"/>
    <w:rsid w:val="00F0228C"/>
    <w:rsid w:val="00F029F1"/>
    <w:rsid w:val="00F0398F"/>
    <w:rsid w:val="00F059FC"/>
    <w:rsid w:val="00F06CFA"/>
    <w:rsid w:val="00F0708D"/>
    <w:rsid w:val="00F10C22"/>
    <w:rsid w:val="00F1112E"/>
    <w:rsid w:val="00F127E3"/>
    <w:rsid w:val="00F14AA5"/>
    <w:rsid w:val="00F16F9E"/>
    <w:rsid w:val="00F20C4C"/>
    <w:rsid w:val="00F21AFC"/>
    <w:rsid w:val="00F227F8"/>
    <w:rsid w:val="00F23314"/>
    <w:rsid w:val="00F25574"/>
    <w:rsid w:val="00F25765"/>
    <w:rsid w:val="00F2657C"/>
    <w:rsid w:val="00F277CE"/>
    <w:rsid w:val="00F307D2"/>
    <w:rsid w:val="00F335A2"/>
    <w:rsid w:val="00F339B3"/>
    <w:rsid w:val="00F33F0F"/>
    <w:rsid w:val="00F340D7"/>
    <w:rsid w:val="00F34657"/>
    <w:rsid w:val="00F3492A"/>
    <w:rsid w:val="00F3529C"/>
    <w:rsid w:val="00F3643B"/>
    <w:rsid w:val="00F36637"/>
    <w:rsid w:val="00F37F68"/>
    <w:rsid w:val="00F40574"/>
    <w:rsid w:val="00F41420"/>
    <w:rsid w:val="00F4259A"/>
    <w:rsid w:val="00F43410"/>
    <w:rsid w:val="00F43503"/>
    <w:rsid w:val="00F4389F"/>
    <w:rsid w:val="00F45001"/>
    <w:rsid w:val="00F45384"/>
    <w:rsid w:val="00F465A3"/>
    <w:rsid w:val="00F46A33"/>
    <w:rsid w:val="00F505BE"/>
    <w:rsid w:val="00F50B3E"/>
    <w:rsid w:val="00F515C6"/>
    <w:rsid w:val="00F517A3"/>
    <w:rsid w:val="00F54442"/>
    <w:rsid w:val="00F56564"/>
    <w:rsid w:val="00F57220"/>
    <w:rsid w:val="00F60758"/>
    <w:rsid w:val="00F60888"/>
    <w:rsid w:val="00F610AE"/>
    <w:rsid w:val="00F612F3"/>
    <w:rsid w:val="00F61E43"/>
    <w:rsid w:val="00F6295F"/>
    <w:rsid w:val="00F62DB6"/>
    <w:rsid w:val="00F63696"/>
    <w:rsid w:val="00F6445D"/>
    <w:rsid w:val="00F6470C"/>
    <w:rsid w:val="00F64A28"/>
    <w:rsid w:val="00F65C40"/>
    <w:rsid w:val="00F67C9B"/>
    <w:rsid w:val="00F71785"/>
    <w:rsid w:val="00F71CC1"/>
    <w:rsid w:val="00F7297A"/>
    <w:rsid w:val="00F7307A"/>
    <w:rsid w:val="00F73DC0"/>
    <w:rsid w:val="00F73EB9"/>
    <w:rsid w:val="00F7551D"/>
    <w:rsid w:val="00F75C60"/>
    <w:rsid w:val="00F76E89"/>
    <w:rsid w:val="00F771FC"/>
    <w:rsid w:val="00F775AA"/>
    <w:rsid w:val="00F81066"/>
    <w:rsid w:val="00F81E7C"/>
    <w:rsid w:val="00F821CD"/>
    <w:rsid w:val="00F84279"/>
    <w:rsid w:val="00F85019"/>
    <w:rsid w:val="00F85C38"/>
    <w:rsid w:val="00F86EE0"/>
    <w:rsid w:val="00F876B9"/>
    <w:rsid w:val="00F9267F"/>
    <w:rsid w:val="00F92AA5"/>
    <w:rsid w:val="00F92CFD"/>
    <w:rsid w:val="00F9327B"/>
    <w:rsid w:val="00F93AB4"/>
    <w:rsid w:val="00F94012"/>
    <w:rsid w:val="00F969F6"/>
    <w:rsid w:val="00F97167"/>
    <w:rsid w:val="00FA0890"/>
    <w:rsid w:val="00FA1B2D"/>
    <w:rsid w:val="00FA3A38"/>
    <w:rsid w:val="00FA4C12"/>
    <w:rsid w:val="00FA53E7"/>
    <w:rsid w:val="00FA5981"/>
    <w:rsid w:val="00FA7721"/>
    <w:rsid w:val="00FB0CD3"/>
    <w:rsid w:val="00FB25E1"/>
    <w:rsid w:val="00FB2C2C"/>
    <w:rsid w:val="00FB360A"/>
    <w:rsid w:val="00FB3F55"/>
    <w:rsid w:val="00FB5352"/>
    <w:rsid w:val="00FB5430"/>
    <w:rsid w:val="00FB64AC"/>
    <w:rsid w:val="00FB7A02"/>
    <w:rsid w:val="00FC0F0F"/>
    <w:rsid w:val="00FC1820"/>
    <w:rsid w:val="00FC24BC"/>
    <w:rsid w:val="00FC2C72"/>
    <w:rsid w:val="00FC31D5"/>
    <w:rsid w:val="00FC3994"/>
    <w:rsid w:val="00FC3F2E"/>
    <w:rsid w:val="00FC402A"/>
    <w:rsid w:val="00FC6697"/>
    <w:rsid w:val="00FD19E7"/>
    <w:rsid w:val="00FD1D6B"/>
    <w:rsid w:val="00FD220A"/>
    <w:rsid w:val="00FD2B35"/>
    <w:rsid w:val="00FD2E15"/>
    <w:rsid w:val="00FD310A"/>
    <w:rsid w:val="00FD33AA"/>
    <w:rsid w:val="00FD5720"/>
    <w:rsid w:val="00FD6B9A"/>
    <w:rsid w:val="00FD6F05"/>
    <w:rsid w:val="00FD7D73"/>
    <w:rsid w:val="00FE0139"/>
    <w:rsid w:val="00FE0142"/>
    <w:rsid w:val="00FE0806"/>
    <w:rsid w:val="00FE0C9D"/>
    <w:rsid w:val="00FE291A"/>
    <w:rsid w:val="00FE4454"/>
    <w:rsid w:val="00FE4FF0"/>
    <w:rsid w:val="00FE554A"/>
    <w:rsid w:val="00FE5C52"/>
    <w:rsid w:val="00FE65A0"/>
    <w:rsid w:val="00FF0106"/>
    <w:rsid w:val="00FF08FD"/>
    <w:rsid w:val="00FF0930"/>
    <w:rsid w:val="00FF142E"/>
    <w:rsid w:val="00FF171A"/>
    <w:rsid w:val="00FF379F"/>
    <w:rsid w:val="00FF4DA0"/>
    <w:rsid w:val="00FF5707"/>
    <w:rsid w:val="00FF6077"/>
    <w:rsid w:val="00FF726F"/>
    <w:rsid w:val="00FF7AD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1F9CC9"/>
  <w15:docId w15:val="{F2C2CAA8-214D-48D1-9D06-AD6B6301B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0BB0"/>
    <w:pPr>
      <w:spacing w:after="120"/>
      <w:jc w:val="both"/>
    </w:pPr>
    <w:rPr>
      <w:rFonts w:asciiTheme="minorHAnsi" w:hAnsiTheme="minorHAnsi"/>
      <w:sz w:val="22"/>
      <w:szCs w:val="24"/>
    </w:rPr>
  </w:style>
  <w:style w:type="paragraph" w:styleId="Titre1">
    <w:name w:val="heading 1"/>
    <w:basedOn w:val="Normal"/>
    <w:next w:val="Normal"/>
    <w:autoRedefine/>
    <w:qFormat/>
    <w:rsid w:val="00E12229"/>
    <w:pPr>
      <w:keepNext/>
      <w:keepLines/>
      <w:pageBreakBefore/>
      <w:numPr>
        <w:numId w:val="34"/>
      </w:numPr>
      <w:spacing w:after="240"/>
      <w:outlineLvl w:val="0"/>
    </w:pPr>
    <w:rPr>
      <w:rFonts w:asciiTheme="majorHAnsi" w:hAnsiTheme="majorHAnsi"/>
      <w:b/>
      <w:bCs/>
      <w:smallCaps/>
      <w:snapToGrid w:val="0"/>
      <w:color w:val="1F497D" w:themeColor="text2"/>
      <w:kern w:val="28"/>
      <w:sz w:val="30"/>
      <w:u w:val="single"/>
    </w:rPr>
  </w:style>
  <w:style w:type="paragraph" w:styleId="Titre2">
    <w:name w:val="heading 2"/>
    <w:basedOn w:val="Normal"/>
    <w:next w:val="Normal"/>
    <w:link w:val="Titre2Car"/>
    <w:autoRedefine/>
    <w:qFormat/>
    <w:rsid w:val="00096050"/>
    <w:pPr>
      <w:keepNext/>
      <w:numPr>
        <w:ilvl w:val="1"/>
        <w:numId w:val="34"/>
      </w:numPr>
      <w:spacing w:before="240" w:after="240"/>
      <w:outlineLvl w:val="1"/>
    </w:pPr>
    <w:rPr>
      <w:rFonts w:asciiTheme="majorHAnsi" w:hAnsiTheme="majorHAnsi"/>
      <w:b/>
      <w:bCs/>
      <w:i/>
      <w:iCs/>
      <w:smallCaps/>
      <w:color w:val="1F497D" w:themeColor="text2"/>
      <w:sz w:val="28"/>
      <w:szCs w:val="22"/>
    </w:rPr>
  </w:style>
  <w:style w:type="paragraph" w:styleId="Titre3">
    <w:name w:val="heading 3"/>
    <w:basedOn w:val="Normal"/>
    <w:next w:val="Normal"/>
    <w:autoRedefine/>
    <w:qFormat/>
    <w:rsid w:val="009765B1"/>
    <w:pPr>
      <w:keepNext/>
      <w:keepLines/>
      <w:widowControl w:val="0"/>
      <w:numPr>
        <w:ilvl w:val="2"/>
        <w:numId w:val="34"/>
      </w:numPr>
      <w:spacing w:before="120"/>
      <w:outlineLvl w:val="2"/>
    </w:pPr>
    <w:rPr>
      <w:rFonts w:asciiTheme="majorHAnsi" w:hAnsiTheme="majorHAnsi"/>
      <w:snapToGrid w:val="0"/>
      <w:color w:val="1F497D" w:themeColor="text2"/>
      <w:sz w:val="24"/>
      <w:szCs w:val="20"/>
    </w:rPr>
  </w:style>
  <w:style w:type="paragraph" w:styleId="Titre4">
    <w:name w:val="heading 4"/>
    <w:basedOn w:val="Normal"/>
    <w:next w:val="Normal"/>
    <w:link w:val="Titre4Car"/>
    <w:autoRedefine/>
    <w:qFormat/>
    <w:rsid w:val="005A69ED"/>
    <w:pPr>
      <w:keepNext/>
      <w:widowControl w:val="0"/>
      <w:numPr>
        <w:ilvl w:val="3"/>
        <w:numId w:val="34"/>
      </w:numPr>
      <w:outlineLvl w:val="3"/>
    </w:pPr>
    <w:rPr>
      <w:rFonts w:asciiTheme="majorHAnsi" w:hAnsiTheme="majorHAnsi"/>
      <w:snapToGrid w:val="0"/>
      <w:color w:val="4F81BD" w:themeColor="accent1"/>
      <w:sz w:val="24"/>
    </w:rPr>
  </w:style>
  <w:style w:type="paragraph" w:styleId="Titre5">
    <w:name w:val="heading 5"/>
    <w:aliases w:val="Level 3 - i"/>
    <w:basedOn w:val="Normal"/>
    <w:next w:val="Normal"/>
    <w:link w:val="Titre5Car"/>
    <w:qFormat/>
    <w:rsid w:val="000237F7"/>
    <w:pPr>
      <w:keepNext/>
      <w:widowControl w:val="0"/>
      <w:numPr>
        <w:ilvl w:val="4"/>
        <w:numId w:val="34"/>
      </w:numPr>
      <w:outlineLvl w:val="4"/>
    </w:pPr>
    <w:rPr>
      <w:b/>
      <w:i/>
      <w:snapToGrid w:val="0"/>
      <w:u w:val="single"/>
    </w:rPr>
  </w:style>
  <w:style w:type="paragraph" w:styleId="Titre6">
    <w:name w:val="heading 6"/>
    <w:aliases w:val="Legal Level 1."/>
    <w:basedOn w:val="Normal"/>
    <w:next w:val="Normal"/>
    <w:qFormat/>
    <w:rsid w:val="000237F7"/>
    <w:pPr>
      <w:keepNext/>
      <w:framePr w:wrap="notBeside" w:vAnchor="text" w:hAnchor="text" w:y="1"/>
      <w:widowControl w:val="0"/>
      <w:numPr>
        <w:ilvl w:val="5"/>
        <w:numId w:val="34"/>
      </w:numPr>
      <w:outlineLvl w:val="5"/>
    </w:pPr>
    <w:rPr>
      <w:b/>
      <w:bCs/>
      <w:snapToGrid w:val="0"/>
      <w:bdr w:val="single" w:sz="12" w:space="0" w:color="auto"/>
    </w:rPr>
  </w:style>
  <w:style w:type="paragraph" w:styleId="Titre7">
    <w:name w:val="heading 7"/>
    <w:aliases w:val="Legal Level 1.1."/>
    <w:basedOn w:val="Normal"/>
    <w:next w:val="Normal"/>
    <w:qFormat/>
    <w:pPr>
      <w:keepNext/>
      <w:numPr>
        <w:ilvl w:val="6"/>
        <w:numId w:val="34"/>
      </w:numPr>
      <w:jc w:val="center"/>
      <w:outlineLvl w:val="6"/>
    </w:pPr>
    <w:rPr>
      <w:b/>
      <w:bCs/>
      <w:i/>
      <w:iCs/>
    </w:rPr>
  </w:style>
  <w:style w:type="paragraph" w:styleId="Titre8">
    <w:name w:val="heading 8"/>
    <w:aliases w:val="Legal Level 1.1.1."/>
    <w:basedOn w:val="Normal"/>
    <w:next w:val="Normal"/>
    <w:qFormat/>
    <w:pPr>
      <w:keepNext/>
      <w:numPr>
        <w:ilvl w:val="7"/>
        <w:numId w:val="34"/>
      </w:numPr>
      <w:outlineLvl w:val="7"/>
    </w:pPr>
    <w:rPr>
      <w:b/>
      <w:bCs/>
      <w:u w:val="single"/>
    </w:rPr>
  </w:style>
  <w:style w:type="paragraph" w:styleId="Titre9">
    <w:name w:val="heading 9"/>
    <w:aliases w:val="Legal Level 1.1.1.1."/>
    <w:basedOn w:val="Normal"/>
    <w:next w:val="Normal"/>
    <w:qFormat/>
    <w:pPr>
      <w:keepNext/>
      <w:numPr>
        <w:ilvl w:val="8"/>
        <w:numId w:val="34"/>
      </w:numPr>
      <w:jc w:val="center"/>
      <w:outlineLvl w:val="8"/>
    </w:pPr>
    <w:rPr>
      <w:b/>
      <w:bCs/>
      <w:sz w:val="44"/>
      <w:szCs w:val="4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 synthèse,RE"/>
    <w:basedOn w:val="Normal"/>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paragraph" w:styleId="Retraitcorpsdetexte">
    <w:name w:val="Body Text Indent"/>
    <w:basedOn w:val="Normal"/>
    <w:pPr>
      <w:widowControl w:val="0"/>
      <w:ind w:left="1800"/>
    </w:pPr>
    <w:rPr>
      <w:snapToGrid w:val="0"/>
    </w:rPr>
  </w:style>
  <w:style w:type="paragraph" w:customStyle="1" w:styleId="dr3">
    <w:name w:val="dr3"/>
    <w:basedOn w:val="Normal"/>
    <w:pPr>
      <w:numPr>
        <w:ilvl w:val="2"/>
        <w:numId w:val="1"/>
      </w:numPr>
    </w:pPr>
  </w:style>
  <w:style w:type="paragraph" w:styleId="Retraitcorpsdetexte2">
    <w:name w:val="Body Text Indent 2"/>
    <w:basedOn w:val="Normal"/>
    <w:pPr>
      <w:widowControl w:val="0"/>
      <w:ind w:left="2160"/>
    </w:pPr>
    <w:rPr>
      <w:snapToGrid w:val="0"/>
    </w:rPr>
  </w:style>
  <w:style w:type="paragraph" w:styleId="Retraitcorpsdetexte3">
    <w:name w:val="Body Text Indent 3"/>
    <w:basedOn w:val="Normal"/>
    <w:pPr>
      <w:widowControl w:val="0"/>
      <w:ind w:left="720"/>
    </w:pPr>
    <w:rPr>
      <w:snapToGrid w:val="0"/>
    </w:rPr>
  </w:style>
  <w:style w:type="paragraph" w:styleId="Corpsdetexte">
    <w:name w:val="Body Text"/>
    <w:basedOn w:val="Normal"/>
    <w:link w:val="CorpsdetexteCar"/>
    <w:pPr>
      <w:widowControl w:val="0"/>
    </w:pPr>
    <w:rPr>
      <w:snapToGrid w:val="0"/>
    </w:rPr>
  </w:style>
  <w:style w:type="paragraph" w:customStyle="1" w:styleId="mcf1">
    <w:name w:val="mcf1"/>
    <w:basedOn w:val="dr1"/>
    <w:pPr>
      <w:numPr>
        <w:numId w:val="3"/>
      </w:numPr>
      <w:tabs>
        <w:tab w:val="left" w:pos="284"/>
      </w:tabs>
    </w:pPr>
    <w:rPr>
      <w:rFonts w:ascii="Arial" w:hAnsi="Arial" w:cs="Arial"/>
      <w:i w:val="0"/>
      <w:iCs w:val="0"/>
      <w:caps/>
      <w:sz w:val="24"/>
      <w:szCs w:val="24"/>
      <w:u w:val="none"/>
    </w:rPr>
  </w:style>
  <w:style w:type="paragraph" w:customStyle="1" w:styleId="dr1">
    <w:name w:val="dr1"/>
    <w:basedOn w:val="Titre1"/>
    <w:pPr>
      <w:keepNext w:val="0"/>
      <w:numPr>
        <w:numId w:val="20"/>
      </w:numPr>
      <w:spacing w:after="0" w:line="240" w:lineRule="exact"/>
      <w:ind w:left="284" w:hanging="284"/>
    </w:pPr>
    <w:rPr>
      <w:rFonts w:ascii="Times New Roman" w:hAnsi="Times New Roman"/>
      <w:i/>
      <w:iCs/>
      <w:smallCaps w:val="0"/>
      <w:kern w:val="0"/>
      <w:sz w:val="32"/>
      <w:szCs w:val="32"/>
    </w:rPr>
  </w:style>
  <w:style w:type="paragraph" w:styleId="TM1">
    <w:name w:val="toc 1"/>
    <w:basedOn w:val="Normal"/>
    <w:next w:val="Normal"/>
    <w:autoRedefine/>
    <w:uiPriority w:val="39"/>
    <w:rsid w:val="003F1912"/>
    <w:pPr>
      <w:tabs>
        <w:tab w:val="left" w:pos="400"/>
        <w:tab w:val="right" w:leader="dot" w:pos="9061"/>
      </w:tabs>
      <w:spacing w:before="120"/>
    </w:pPr>
    <w:rPr>
      <w:b/>
      <w:bCs/>
      <w:i/>
      <w:iCs/>
    </w:rPr>
  </w:style>
  <w:style w:type="paragraph" w:styleId="TM2">
    <w:name w:val="toc 2"/>
    <w:basedOn w:val="Normal"/>
    <w:next w:val="Normal"/>
    <w:autoRedefine/>
    <w:uiPriority w:val="39"/>
    <w:rsid w:val="003412E0"/>
    <w:pPr>
      <w:tabs>
        <w:tab w:val="left" w:pos="800"/>
        <w:tab w:val="right" w:leader="dot" w:pos="9061"/>
      </w:tabs>
      <w:spacing w:before="120"/>
      <w:ind w:left="200"/>
    </w:pPr>
    <w:rPr>
      <w:b/>
      <w:bCs/>
      <w:szCs w:val="22"/>
    </w:rPr>
  </w:style>
  <w:style w:type="paragraph" w:styleId="TM3">
    <w:name w:val="toc 3"/>
    <w:basedOn w:val="Normal"/>
    <w:next w:val="Normal"/>
    <w:autoRedefine/>
    <w:uiPriority w:val="39"/>
    <w:pPr>
      <w:ind w:left="400"/>
    </w:pPr>
  </w:style>
  <w:style w:type="paragraph" w:styleId="TM4">
    <w:name w:val="toc 4"/>
    <w:basedOn w:val="Normal"/>
    <w:next w:val="Normal"/>
    <w:autoRedefine/>
    <w:uiPriority w:val="39"/>
    <w:rsid w:val="00467B09"/>
    <w:pPr>
      <w:tabs>
        <w:tab w:val="left" w:pos="1600"/>
        <w:tab w:val="right" w:leader="dot" w:pos="9061"/>
      </w:tabs>
      <w:ind w:left="600"/>
    </w:pPr>
  </w:style>
  <w:style w:type="paragraph" w:styleId="TM5">
    <w:name w:val="toc 5"/>
    <w:basedOn w:val="Normal"/>
    <w:next w:val="Normal"/>
    <w:autoRedefine/>
    <w:uiPriority w:val="39"/>
    <w:pPr>
      <w:ind w:left="800"/>
    </w:pPr>
  </w:style>
  <w:style w:type="paragraph" w:styleId="TM6">
    <w:name w:val="toc 6"/>
    <w:basedOn w:val="Normal"/>
    <w:next w:val="Normal"/>
    <w:autoRedefine/>
    <w:uiPriority w:val="39"/>
    <w:pPr>
      <w:ind w:left="1000"/>
    </w:pPr>
  </w:style>
  <w:style w:type="paragraph" w:styleId="TM7">
    <w:name w:val="toc 7"/>
    <w:basedOn w:val="Normal"/>
    <w:next w:val="Normal"/>
    <w:autoRedefine/>
    <w:uiPriority w:val="39"/>
    <w:pPr>
      <w:ind w:left="1200"/>
    </w:pPr>
  </w:style>
  <w:style w:type="paragraph" w:styleId="TM8">
    <w:name w:val="toc 8"/>
    <w:basedOn w:val="Normal"/>
    <w:next w:val="Normal"/>
    <w:autoRedefine/>
    <w:uiPriority w:val="39"/>
    <w:pPr>
      <w:ind w:left="1400"/>
    </w:pPr>
  </w:style>
  <w:style w:type="paragraph" w:styleId="TM9">
    <w:name w:val="toc 9"/>
    <w:basedOn w:val="Normal"/>
    <w:next w:val="Normal"/>
    <w:autoRedefine/>
    <w:uiPriority w:val="39"/>
    <w:pPr>
      <w:ind w:left="1600"/>
    </w:pPr>
  </w:style>
  <w:style w:type="paragraph" w:customStyle="1" w:styleId="Corpsdetexte21">
    <w:name w:val="Corps de texte 21"/>
    <w:basedOn w:val="Normal"/>
    <w:pPr>
      <w:widowControl w:val="0"/>
      <w:spacing w:line="240" w:lineRule="exact"/>
    </w:pPr>
    <w:rPr>
      <w:rFonts w:ascii="Helvetica" w:hAnsi="Helvetica"/>
      <w:i/>
      <w:iCs/>
    </w:rPr>
  </w:style>
  <w:style w:type="paragraph" w:styleId="Corpsdetexte2">
    <w:name w:val="Body Text 2"/>
    <w:basedOn w:val="Normal"/>
  </w:style>
  <w:style w:type="paragraph" w:styleId="Corpsdetexte3">
    <w:name w:val="Body Text 3"/>
    <w:basedOn w:val="Normal"/>
    <w:pPr>
      <w:jc w:val="center"/>
    </w:pPr>
    <w:rPr>
      <w:b/>
      <w:bCs/>
      <w:i/>
      <w:iCs/>
    </w:rPr>
  </w:style>
  <w:style w:type="paragraph" w:styleId="Explorateurdedocuments">
    <w:name w:val="Document Map"/>
    <w:basedOn w:val="Normal"/>
    <w:semiHidden/>
    <w:pPr>
      <w:numPr>
        <w:numId w:val="10"/>
      </w:numPr>
      <w:shd w:val="clear" w:color="auto" w:fill="000080"/>
    </w:pPr>
    <w:rPr>
      <w:rFonts w:ascii="Tahoma" w:hAnsi="Tahoma" w:cs="Tahoma"/>
      <w:sz w:val="16"/>
      <w:szCs w:val="16"/>
    </w:rPr>
  </w:style>
  <w:style w:type="paragraph" w:styleId="Listepuces">
    <w:name w:val="List Bullet"/>
    <w:basedOn w:val="Normal"/>
    <w:autoRedefine/>
  </w:style>
  <w:style w:type="paragraph" w:styleId="Listenumros">
    <w:name w:val="List Number"/>
    <w:basedOn w:val="Normal"/>
    <w:pPr>
      <w:numPr>
        <w:numId w:val="4"/>
      </w:numPr>
    </w:pPr>
  </w:style>
  <w:style w:type="paragraph" w:styleId="Listenumros2">
    <w:name w:val="List Number 2"/>
    <w:basedOn w:val="Normal"/>
    <w:pPr>
      <w:numPr>
        <w:numId w:val="5"/>
      </w:numPr>
    </w:pPr>
  </w:style>
  <w:style w:type="paragraph" w:styleId="Liste">
    <w:name w:val="List"/>
    <w:basedOn w:val="Normal"/>
    <w:pPr>
      <w:ind w:left="283" w:hanging="283"/>
    </w:pPr>
  </w:style>
  <w:style w:type="paragraph" w:styleId="Liste2">
    <w:name w:val="List 2"/>
    <w:basedOn w:val="Normal"/>
    <w:pPr>
      <w:ind w:left="566" w:hanging="283"/>
    </w:pPr>
  </w:style>
  <w:style w:type="paragraph" w:styleId="Formuledepolitesse">
    <w:name w:val="Closing"/>
    <w:basedOn w:val="Normal"/>
    <w:pPr>
      <w:ind w:left="4252"/>
    </w:pPr>
  </w:style>
  <w:style w:type="paragraph" w:styleId="Listepuces2">
    <w:name w:val="List Bullet 2"/>
    <w:basedOn w:val="Normal"/>
    <w:autoRedefine/>
    <w:pPr>
      <w:numPr>
        <w:numId w:val="6"/>
      </w:numPr>
    </w:pPr>
  </w:style>
  <w:style w:type="paragraph" w:styleId="Listepuces3">
    <w:name w:val="List Bullet 3"/>
    <w:basedOn w:val="Normal"/>
    <w:autoRedefine/>
    <w:pPr>
      <w:numPr>
        <w:numId w:val="7"/>
      </w:numPr>
    </w:pPr>
  </w:style>
  <w:style w:type="paragraph" w:styleId="Listecontinue">
    <w:name w:val="List Continue"/>
    <w:basedOn w:val="Normal"/>
    <w:pPr>
      <w:ind w:left="283"/>
    </w:pPr>
  </w:style>
  <w:style w:type="paragraph" w:styleId="Signature">
    <w:name w:val="Signature"/>
    <w:basedOn w:val="Normal"/>
    <w:pPr>
      <w:ind w:left="4252"/>
    </w:pPr>
  </w:style>
  <w:style w:type="paragraph" w:customStyle="1" w:styleId="Fonction">
    <w:name w:val="Fonction"/>
    <w:basedOn w:val="Signature"/>
  </w:style>
  <w:style w:type="paragraph" w:customStyle="1" w:styleId="Socit">
    <w:name w:val="Société"/>
    <w:basedOn w:val="Signature"/>
  </w:style>
  <w:style w:type="paragraph" w:styleId="Retraitnormal">
    <w:name w:val="Normal Indent"/>
    <w:basedOn w:val="Normal"/>
    <w:link w:val="RetraitnormalCar"/>
    <w:pPr>
      <w:ind w:left="708"/>
    </w:pPr>
  </w:style>
  <w:style w:type="paragraph" w:customStyle="1" w:styleId="Style1">
    <w:name w:val="Style1"/>
    <w:basedOn w:val="Normal"/>
    <w:pPr>
      <w:spacing w:line="360" w:lineRule="atLeast"/>
      <w:ind w:left="567"/>
    </w:pPr>
  </w:style>
  <w:style w:type="paragraph" w:customStyle="1" w:styleId="Bullet1">
    <w:name w:val="Bullet1"/>
    <w:basedOn w:val="Style1"/>
    <w:next w:val="Normal"/>
    <w:pPr>
      <w:numPr>
        <w:numId w:val="11"/>
      </w:numPr>
    </w:pPr>
  </w:style>
  <w:style w:type="paragraph" w:customStyle="1" w:styleId="bulletniveau3">
    <w:name w:val="bullet niveau 3"/>
    <w:basedOn w:val="Normal"/>
    <w:pPr>
      <w:numPr>
        <w:numId w:val="9"/>
      </w:numPr>
      <w:tabs>
        <w:tab w:val="left" w:pos="1134"/>
        <w:tab w:val="right" w:leader="dot" w:pos="9072"/>
      </w:tabs>
      <w:spacing w:line="360" w:lineRule="atLeast"/>
    </w:pPr>
  </w:style>
  <w:style w:type="paragraph" w:customStyle="1" w:styleId="Style3">
    <w:name w:val="Style3"/>
    <w:basedOn w:val="Style1"/>
    <w:pPr>
      <w:ind w:left="1134"/>
    </w:pPr>
  </w:style>
  <w:style w:type="paragraph" w:customStyle="1" w:styleId="Bullet3">
    <w:name w:val="Bullet 3"/>
    <w:basedOn w:val="Normal"/>
    <w:pPr>
      <w:numPr>
        <w:numId w:val="2"/>
      </w:numPr>
      <w:tabs>
        <w:tab w:val="left" w:pos="1701"/>
      </w:tabs>
      <w:spacing w:line="360" w:lineRule="atLeast"/>
    </w:pPr>
  </w:style>
  <w:style w:type="paragraph" w:customStyle="1" w:styleId="Style4">
    <w:name w:val="Style4"/>
    <w:basedOn w:val="Style3"/>
    <w:pPr>
      <w:tabs>
        <w:tab w:val="left" w:pos="1134"/>
        <w:tab w:val="right" w:leader="dot" w:pos="9072"/>
      </w:tabs>
      <w:ind w:left="1701"/>
    </w:pPr>
  </w:style>
  <w:style w:type="character" w:styleId="Appelnotedebasdep">
    <w:name w:val="footnote reference"/>
    <w:semiHidden/>
    <w:rPr>
      <w:vertAlign w:val="superscript"/>
    </w:rPr>
  </w:style>
  <w:style w:type="paragraph" w:styleId="Titredenote">
    <w:name w:val="Note Heading"/>
    <w:basedOn w:val="Normal"/>
    <w:next w:val="Normal"/>
    <w:pPr>
      <w:spacing w:line="360" w:lineRule="atLeast"/>
    </w:pPr>
  </w:style>
  <w:style w:type="paragraph" w:styleId="Notedebasdepage">
    <w:name w:val="footnote text"/>
    <w:basedOn w:val="Normal"/>
    <w:semiHidden/>
    <w:pPr>
      <w:spacing w:before="120" w:line="360" w:lineRule="atLeast"/>
    </w:pPr>
  </w:style>
  <w:style w:type="paragraph" w:customStyle="1" w:styleId="Liste2-Retrait">
    <w:name w:val="Liste 2 - Retrait"/>
    <w:basedOn w:val="Normal"/>
    <w:pPr>
      <w:numPr>
        <w:numId w:val="8"/>
      </w:numPr>
      <w:spacing w:line="288" w:lineRule="auto"/>
    </w:pPr>
    <w:rPr>
      <w:rFonts w:ascii="Book Antiqua" w:hAnsi="Book Antiqua"/>
      <w:sz w:val="20"/>
      <w:szCs w:val="20"/>
    </w:rPr>
  </w:style>
  <w:style w:type="paragraph" w:styleId="Salutations">
    <w:name w:val="Salutation"/>
    <w:basedOn w:val="Normal"/>
    <w:next w:val="Normal"/>
  </w:style>
  <w:style w:type="paragraph" w:customStyle="1" w:styleId="Rpondretransfrerlesen-ttes">
    <w:name w:val="Répondre/transférer les en-têtes"/>
    <w:basedOn w:val="Normal"/>
  </w:style>
  <w:style w:type="paragraph" w:customStyle="1" w:styleId="RpondretransfrerDeDate">
    <w:name w:val="Répondre/transférer  À : De : Date :"/>
    <w:basedOn w:val="Normal"/>
  </w:style>
  <w:style w:type="paragraph" w:customStyle="1" w:styleId="CorpsdetexteBodyTextCharBodyTextChar1CharBodyTextCharCharChar">
    <w:name w:val="Corps de texte.Body Text Char.Body Text Char1 Char.Body Text Char Char Char"/>
    <w:basedOn w:val="Normal"/>
    <w:rPr>
      <w:rFonts w:ascii="Arial" w:hAnsi="Arial"/>
      <w:sz w:val="20"/>
    </w:rPr>
  </w:style>
  <w:style w:type="character" w:styleId="Lienhypertexte">
    <w:name w:val="Hyperlink"/>
    <w:uiPriority w:val="99"/>
    <w:rPr>
      <w:color w:val="0000FF"/>
      <w:u w:val="single"/>
    </w:rPr>
  </w:style>
  <w:style w:type="character" w:customStyle="1" w:styleId="Titre3Car">
    <w:name w:val="Titre 3 Car"/>
    <w:aliases w:val="Level 1 - 1 Car"/>
    <w:rPr>
      <w:b/>
      <w:snapToGrid w:val="0"/>
      <w:sz w:val="24"/>
      <w:szCs w:val="24"/>
      <w:lang w:val="fr-FR" w:eastAsia="fr-FR" w:bidi="ar-SA"/>
    </w:rPr>
  </w:style>
  <w:style w:type="paragraph" w:customStyle="1" w:styleId="Bullet11">
    <w:name w:val="Bullet11"/>
    <w:basedOn w:val="Normal"/>
    <w:pPr>
      <w:numPr>
        <w:numId w:val="12"/>
      </w:numPr>
    </w:pPr>
  </w:style>
  <w:style w:type="paragraph" w:customStyle="1" w:styleId="NormalArial">
    <w:name w:val="Normal + Arial"/>
    <w:basedOn w:val="Normal"/>
    <w:rPr>
      <w:rFonts w:ascii="Arial" w:hAnsi="Arial" w:cs="Arial"/>
    </w:rPr>
  </w:style>
  <w:style w:type="character" w:customStyle="1" w:styleId="NormalArialCar">
    <w:name w:val="Normal + Arial Car"/>
    <w:rPr>
      <w:rFonts w:ascii="Arial" w:hAnsi="Arial" w:cs="Arial"/>
      <w:sz w:val="24"/>
      <w:szCs w:val="24"/>
      <w:lang w:val="fr-FR" w:eastAsia="fr-FR" w:bidi="ar-SA"/>
    </w:rPr>
  </w:style>
  <w:style w:type="table" w:styleId="Grilledutableau">
    <w:name w:val="Table Grid"/>
    <w:basedOn w:val="TableauNormal"/>
    <w:uiPriority w:val="39"/>
    <w:rsid w:val="00A163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semiHidden/>
    <w:rsid w:val="007114F5"/>
    <w:rPr>
      <w:rFonts w:ascii="Tahoma" w:hAnsi="Tahoma" w:cs="Tahoma"/>
      <w:sz w:val="16"/>
      <w:szCs w:val="16"/>
    </w:rPr>
  </w:style>
  <w:style w:type="paragraph" w:customStyle="1" w:styleId="CarCarCarCarCar1CarCarCar">
    <w:name w:val="Car Car Car Car Car1 Car Car Car"/>
    <w:basedOn w:val="Normal"/>
    <w:rsid w:val="00912992"/>
    <w:pPr>
      <w:widowControl w:val="0"/>
      <w:adjustRightInd w:val="0"/>
      <w:spacing w:after="160" w:line="240" w:lineRule="exact"/>
      <w:textAlignment w:val="baseline"/>
    </w:pPr>
    <w:rPr>
      <w:rFonts w:ascii="Verdana" w:hAnsi="Verdana" w:cs="Verdana"/>
      <w:sz w:val="20"/>
      <w:szCs w:val="20"/>
      <w:lang w:val="en-US" w:eastAsia="en-US"/>
    </w:rPr>
  </w:style>
  <w:style w:type="character" w:styleId="Numrodepage">
    <w:name w:val="page number"/>
    <w:rsid w:val="00912992"/>
    <w:rPr>
      <w:rFonts w:ascii="Arial Black" w:hAnsi="Arial Black" w:cs="Verdana"/>
      <w:spacing w:val="-10"/>
      <w:sz w:val="18"/>
      <w:lang w:val="en-US" w:eastAsia="en-US" w:bidi="ar-SA"/>
    </w:rPr>
  </w:style>
  <w:style w:type="paragraph" w:customStyle="1" w:styleId="mldTitre">
    <w:name w:val="mld Titre"/>
    <w:basedOn w:val="Titre"/>
    <w:rsid w:val="00912992"/>
    <w:pPr>
      <w:keepNext/>
      <w:keepLines/>
      <w:overflowPunct w:val="0"/>
      <w:autoSpaceDE w:val="0"/>
      <w:autoSpaceDN w:val="0"/>
      <w:adjustRightInd w:val="0"/>
      <w:spacing w:before="360" w:after="360" w:line="360" w:lineRule="auto"/>
      <w:textAlignment w:val="baseline"/>
      <w:outlineLvl w:val="9"/>
    </w:pPr>
    <w:rPr>
      <w:rFonts w:ascii="Verdana" w:hAnsi="Verdana" w:cs="Times New Roman"/>
      <w:bCs w:val="0"/>
      <w:spacing w:val="-30"/>
      <w:sz w:val="40"/>
      <w:szCs w:val="20"/>
    </w:rPr>
  </w:style>
  <w:style w:type="paragraph" w:customStyle="1" w:styleId="mldCorpsdetexte">
    <w:name w:val="mld Corps de texte"/>
    <w:basedOn w:val="Normal"/>
    <w:rsid w:val="00912992"/>
    <w:pPr>
      <w:overflowPunct w:val="0"/>
      <w:autoSpaceDE w:val="0"/>
      <w:autoSpaceDN w:val="0"/>
      <w:adjustRightInd w:val="0"/>
      <w:ind w:left="1080"/>
      <w:textAlignment w:val="baseline"/>
    </w:pPr>
    <w:rPr>
      <w:rFonts w:ascii="Verdana" w:hAnsi="Verdana"/>
      <w:spacing w:val="-5"/>
      <w:sz w:val="20"/>
      <w:szCs w:val="20"/>
    </w:rPr>
  </w:style>
  <w:style w:type="paragraph" w:styleId="Titre">
    <w:name w:val="Title"/>
    <w:basedOn w:val="Normal"/>
    <w:qFormat/>
    <w:rsid w:val="00912992"/>
    <w:pPr>
      <w:spacing w:before="240" w:after="60"/>
      <w:jc w:val="center"/>
      <w:outlineLvl w:val="0"/>
    </w:pPr>
    <w:rPr>
      <w:rFonts w:ascii="Arial" w:hAnsi="Arial" w:cs="Arial"/>
      <w:b/>
      <w:bCs/>
      <w:kern w:val="28"/>
      <w:sz w:val="32"/>
      <w:szCs w:val="32"/>
    </w:rPr>
  </w:style>
  <w:style w:type="character" w:styleId="Marquedecommentaire">
    <w:name w:val="annotation reference"/>
    <w:uiPriority w:val="99"/>
    <w:semiHidden/>
    <w:rsid w:val="00614CCC"/>
    <w:rPr>
      <w:sz w:val="16"/>
      <w:szCs w:val="16"/>
    </w:rPr>
  </w:style>
  <w:style w:type="paragraph" w:styleId="Commentaire">
    <w:name w:val="annotation text"/>
    <w:basedOn w:val="Normal"/>
    <w:link w:val="CommentaireCar"/>
    <w:uiPriority w:val="99"/>
    <w:rsid w:val="00614CCC"/>
    <w:rPr>
      <w:sz w:val="20"/>
      <w:szCs w:val="20"/>
    </w:rPr>
  </w:style>
  <w:style w:type="paragraph" w:styleId="Objetducommentaire">
    <w:name w:val="annotation subject"/>
    <w:basedOn w:val="Commentaire"/>
    <w:next w:val="Commentaire"/>
    <w:semiHidden/>
    <w:rsid w:val="00614CCC"/>
    <w:rPr>
      <w:b/>
      <w:bCs/>
    </w:rPr>
  </w:style>
  <w:style w:type="paragraph" w:styleId="Paragraphedeliste">
    <w:name w:val="List Paragraph"/>
    <w:aliases w:val="lp1,Bull - Bullet niveau 1,Lettre d'introduction,Paragrafo elenco1,Exemple,Puce a;b,Level 1 Puce,Bullet List,FooterText,List Paragraph1,numbered,Bulletr List Paragraph,列?出?段?落,列?出?段?落1,Liste à puce - Normal,Liste Ã  puce - Normal,b"/>
    <w:basedOn w:val="Normal"/>
    <w:link w:val="ParagraphedelisteCar"/>
    <w:uiPriority w:val="34"/>
    <w:qFormat/>
    <w:rsid w:val="0070605C"/>
    <w:pPr>
      <w:ind w:left="720"/>
      <w:contextualSpacing/>
    </w:pPr>
  </w:style>
  <w:style w:type="character" w:customStyle="1" w:styleId="CorpsdetexteCar">
    <w:name w:val="Corps de texte Car"/>
    <w:basedOn w:val="Policepardfaut"/>
    <w:link w:val="Corpsdetexte"/>
    <w:rsid w:val="00DB5DFC"/>
    <w:rPr>
      <w:snapToGrid w:val="0"/>
      <w:sz w:val="24"/>
      <w:szCs w:val="24"/>
    </w:rPr>
  </w:style>
  <w:style w:type="character" w:customStyle="1" w:styleId="Titre2Car">
    <w:name w:val="Titre 2 Car"/>
    <w:basedOn w:val="Policepardfaut"/>
    <w:link w:val="Titre2"/>
    <w:rsid w:val="00096050"/>
    <w:rPr>
      <w:rFonts w:asciiTheme="majorHAnsi" w:hAnsiTheme="majorHAnsi"/>
      <w:b/>
      <w:bCs/>
      <w:i/>
      <w:iCs/>
      <w:smallCaps/>
      <w:color w:val="1F497D" w:themeColor="text2"/>
      <w:sz w:val="28"/>
      <w:szCs w:val="22"/>
    </w:rPr>
  </w:style>
  <w:style w:type="paragraph" w:customStyle="1" w:styleId="Niveau4">
    <w:name w:val="Niveau 4"/>
    <w:basedOn w:val="Titre3"/>
    <w:link w:val="Niveau4Car"/>
    <w:qFormat/>
    <w:rsid w:val="008E1BFC"/>
    <w:pPr>
      <w:numPr>
        <w:ilvl w:val="0"/>
        <w:numId w:val="0"/>
      </w:numPr>
    </w:pPr>
    <w:rPr>
      <w:rFonts w:ascii="Calibri" w:hAnsi="Calibri" w:cs="Calibri"/>
      <w:color w:val="FFFFFF" w:themeColor="background1"/>
    </w:rPr>
  </w:style>
  <w:style w:type="character" w:customStyle="1" w:styleId="Niveau4Car">
    <w:name w:val="Niveau 4 Car"/>
    <w:basedOn w:val="Policepardfaut"/>
    <w:link w:val="Niveau4"/>
    <w:rsid w:val="008E1BFC"/>
    <w:rPr>
      <w:rFonts w:ascii="Calibri" w:hAnsi="Calibri" w:cs="Calibri"/>
      <w:b/>
      <w:snapToGrid w:val="0"/>
      <w:color w:val="FFFFFF" w:themeColor="background1"/>
      <w:sz w:val="24"/>
      <w:szCs w:val="24"/>
    </w:rPr>
  </w:style>
  <w:style w:type="character" w:customStyle="1" w:styleId="PieddepageCar">
    <w:name w:val="Pied de page Car"/>
    <w:basedOn w:val="Policepardfaut"/>
    <w:link w:val="Pieddepage"/>
    <w:uiPriority w:val="99"/>
    <w:rsid w:val="00A55F98"/>
    <w:rPr>
      <w:sz w:val="24"/>
      <w:szCs w:val="24"/>
    </w:rPr>
  </w:style>
  <w:style w:type="character" w:styleId="Lienhypertextesuivivisit">
    <w:name w:val="FollowedHyperlink"/>
    <w:basedOn w:val="Policepardfaut"/>
    <w:uiPriority w:val="99"/>
    <w:semiHidden/>
    <w:unhideWhenUsed/>
    <w:rsid w:val="0097195E"/>
    <w:rPr>
      <w:color w:val="800080" w:themeColor="followedHyperlink"/>
      <w:u w:val="single"/>
    </w:rPr>
  </w:style>
  <w:style w:type="paragraph" w:styleId="Rvision">
    <w:name w:val="Revision"/>
    <w:hidden/>
    <w:uiPriority w:val="99"/>
    <w:semiHidden/>
    <w:rsid w:val="0097195E"/>
    <w:rPr>
      <w:sz w:val="24"/>
      <w:szCs w:val="24"/>
    </w:rPr>
  </w:style>
  <w:style w:type="paragraph" w:customStyle="1" w:styleId="Default">
    <w:name w:val="Default"/>
    <w:rsid w:val="00362EC1"/>
    <w:pPr>
      <w:autoSpaceDE w:val="0"/>
      <w:autoSpaceDN w:val="0"/>
      <w:adjustRightInd w:val="0"/>
    </w:pPr>
    <w:rPr>
      <w:rFonts w:ascii="Arial" w:hAnsi="Arial" w:cs="Arial"/>
      <w:color w:val="000000"/>
      <w:sz w:val="24"/>
      <w:szCs w:val="24"/>
    </w:rPr>
  </w:style>
  <w:style w:type="paragraph" w:styleId="Sous-titre">
    <w:name w:val="Subtitle"/>
    <w:basedOn w:val="Normal"/>
    <w:next w:val="Normal"/>
    <w:link w:val="Sous-titreCar"/>
    <w:uiPriority w:val="11"/>
    <w:qFormat/>
    <w:rsid w:val="003A67F1"/>
    <w:pPr>
      <w:numPr>
        <w:numId w:val="16"/>
      </w:numPr>
      <w:spacing w:after="160"/>
    </w:pPr>
    <w:rPr>
      <w:rFonts w:asciiTheme="majorHAnsi" w:eastAsiaTheme="minorEastAsia" w:hAnsiTheme="majorHAnsi" w:cstheme="minorBidi"/>
      <w:b/>
      <w:color w:val="262626" w:themeColor="text1" w:themeTint="D9"/>
      <w:spacing w:val="15"/>
      <w:szCs w:val="22"/>
    </w:rPr>
  </w:style>
  <w:style w:type="character" w:customStyle="1" w:styleId="Sous-titreCar">
    <w:name w:val="Sous-titre Car"/>
    <w:basedOn w:val="Policepardfaut"/>
    <w:link w:val="Sous-titre"/>
    <w:uiPriority w:val="11"/>
    <w:rsid w:val="003A67F1"/>
    <w:rPr>
      <w:rFonts w:asciiTheme="majorHAnsi" w:eastAsiaTheme="minorEastAsia" w:hAnsiTheme="majorHAnsi" w:cstheme="minorBidi"/>
      <w:b/>
      <w:color w:val="262626" w:themeColor="text1" w:themeTint="D9"/>
      <w:spacing w:val="15"/>
      <w:sz w:val="22"/>
      <w:szCs w:val="22"/>
    </w:rPr>
  </w:style>
  <w:style w:type="character" w:customStyle="1" w:styleId="ParagraphedelisteCar">
    <w:name w:val="Paragraphe de liste Car"/>
    <w:aliases w:val="lp1 Car,Bull - Bullet niveau 1 Car,Lettre d'introduction Car,Paragrafo elenco1 Car,Exemple Car,Puce a;b Car,Level 1 Puce Car,Bullet List Car,FooterText Car,List Paragraph1 Car,numbered Car,Bulletr List Paragraph Car,列?出?段?落 Car"/>
    <w:link w:val="Paragraphedeliste"/>
    <w:uiPriority w:val="34"/>
    <w:locked/>
    <w:rsid w:val="008C6364"/>
    <w:rPr>
      <w:rFonts w:asciiTheme="minorHAnsi" w:hAnsiTheme="minorHAnsi"/>
      <w:sz w:val="22"/>
      <w:szCs w:val="24"/>
    </w:rPr>
  </w:style>
  <w:style w:type="character" w:customStyle="1" w:styleId="TTLCar">
    <w:name w:val="TTL Car"/>
    <w:link w:val="TTL"/>
    <w:locked/>
    <w:rsid w:val="008C6364"/>
    <w:rPr>
      <w:rFonts w:ascii="Cambria" w:hAnsi="Cambria"/>
      <w:bCs/>
      <w:w w:val="105"/>
      <w:szCs w:val="28"/>
      <w:u w:val="single"/>
    </w:rPr>
  </w:style>
  <w:style w:type="paragraph" w:customStyle="1" w:styleId="TTL">
    <w:name w:val="TTL"/>
    <w:basedOn w:val="Normal"/>
    <w:link w:val="TTLCar"/>
    <w:qFormat/>
    <w:rsid w:val="008C6364"/>
    <w:pPr>
      <w:spacing w:before="240" w:after="60" w:line="260" w:lineRule="exact"/>
      <w:ind w:left="709" w:right="759"/>
      <w:contextualSpacing/>
    </w:pPr>
    <w:rPr>
      <w:rFonts w:ascii="Cambria" w:hAnsi="Cambria"/>
      <w:bCs/>
      <w:w w:val="105"/>
      <w:sz w:val="20"/>
      <w:szCs w:val="28"/>
      <w:u w:val="single"/>
    </w:rPr>
  </w:style>
  <w:style w:type="character" w:customStyle="1" w:styleId="RetraitnormalCar">
    <w:name w:val="Retrait normal Car"/>
    <w:link w:val="Retraitnormal"/>
    <w:rsid w:val="002E5A7E"/>
    <w:rPr>
      <w:rFonts w:asciiTheme="minorHAnsi" w:hAnsiTheme="minorHAnsi"/>
      <w:sz w:val="22"/>
      <w:szCs w:val="24"/>
    </w:rPr>
  </w:style>
  <w:style w:type="character" w:customStyle="1" w:styleId="Titre4Car">
    <w:name w:val="Titre 4 Car"/>
    <w:basedOn w:val="Policepardfaut"/>
    <w:link w:val="Titre4"/>
    <w:rsid w:val="005A69ED"/>
    <w:rPr>
      <w:rFonts w:asciiTheme="majorHAnsi" w:hAnsiTheme="majorHAnsi"/>
      <w:snapToGrid w:val="0"/>
      <w:color w:val="4F81BD" w:themeColor="accent1"/>
      <w:sz w:val="24"/>
      <w:szCs w:val="24"/>
    </w:rPr>
  </w:style>
  <w:style w:type="character" w:customStyle="1" w:styleId="CommentaireCar">
    <w:name w:val="Commentaire Car"/>
    <w:basedOn w:val="Policepardfaut"/>
    <w:link w:val="Commentaire"/>
    <w:uiPriority w:val="99"/>
    <w:rsid w:val="00863A41"/>
    <w:rPr>
      <w:rFonts w:asciiTheme="minorHAnsi" w:hAnsiTheme="minorHAnsi"/>
    </w:rPr>
  </w:style>
  <w:style w:type="character" w:customStyle="1" w:styleId="d9fyld">
    <w:name w:val="d9fyld"/>
    <w:basedOn w:val="Policepardfaut"/>
    <w:rsid w:val="001A2431"/>
  </w:style>
  <w:style w:type="character" w:customStyle="1" w:styleId="Titre5Car">
    <w:name w:val="Titre 5 Car"/>
    <w:aliases w:val="Level 3 - i Car"/>
    <w:basedOn w:val="Policepardfaut"/>
    <w:link w:val="Titre5"/>
    <w:rsid w:val="00A37B74"/>
    <w:rPr>
      <w:rFonts w:asciiTheme="minorHAnsi" w:hAnsiTheme="minorHAnsi"/>
      <w:b/>
      <w:i/>
      <w:snapToGrid w:val="0"/>
      <w:sz w:val="22"/>
      <w:szCs w:val="24"/>
      <w:u w:val="single"/>
    </w:rPr>
  </w:style>
  <w:style w:type="character" w:styleId="Accentuationintense">
    <w:name w:val="Intense Emphasis"/>
    <w:basedOn w:val="Policepardfaut"/>
    <w:uiPriority w:val="21"/>
    <w:qFormat/>
    <w:rsid w:val="0025680E"/>
    <w:rPr>
      <w:b/>
      <w:bCs/>
      <w:i/>
      <w:iCs/>
      <w:color w:val="4F81BD" w:themeColor="accent1"/>
    </w:rPr>
  </w:style>
  <w:style w:type="paragraph" w:styleId="Citation">
    <w:name w:val="Quote"/>
    <w:basedOn w:val="Normal"/>
    <w:next w:val="Normal"/>
    <w:link w:val="CitationCar"/>
    <w:uiPriority w:val="29"/>
    <w:qFormat/>
    <w:rsid w:val="00B94763"/>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B94763"/>
    <w:rPr>
      <w:rFonts w:asciiTheme="minorHAnsi" w:hAnsiTheme="minorHAnsi"/>
      <w:i/>
      <w:iCs/>
      <w:color w:val="404040" w:themeColor="text1" w:themeTint="BF"/>
      <w:sz w:val="22"/>
      <w:szCs w:val="24"/>
    </w:rPr>
  </w:style>
  <w:style w:type="table" w:styleId="TableauGrille5Fonc-Accentuation1">
    <w:name w:val="Grid Table 5 Dark Accent 1"/>
    <w:basedOn w:val="TableauNormal"/>
    <w:uiPriority w:val="50"/>
    <w:rsid w:val="00F0073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lev">
    <w:name w:val="Strong"/>
    <w:basedOn w:val="Policepardfaut"/>
    <w:uiPriority w:val="22"/>
    <w:qFormat/>
    <w:rsid w:val="00283D58"/>
    <w:rPr>
      <w:b/>
      <w:bCs/>
    </w:rPr>
  </w:style>
  <w:style w:type="paragraph" w:styleId="NormalWeb">
    <w:name w:val="Normal (Web)"/>
    <w:basedOn w:val="Normal"/>
    <w:uiPriority w:val="99"/>
    <w:semiHidden/>
    <w:unhideWhenUsed/>
    <w:rsid w:val="00920126"/>
    <w:pPr>
      <w:spacing w:before="100" w:beforeAutospacing="1" w:after="100" w:afterAutospacing="1"/>
      <w:jc w:val="left"/>
    </w:pPr>
    <w:rPr>
      <w:rFonts w:ascii="Times New Roman" w:hAnsi="Times New Roman"/>
      <w:sz w:val="24"/>
    </w:rPr>
  </w:style>
  <w:style w:type="paragraph" w:customStyle="1" w:styleId="Puce1TMADEV">
    <w:name w:val="Puce 1 TMA DEV"/>
    <w:basedOn w:val="Paragraphedeliste"/>
    <w:link w:val="Puce1TMADEVCar"/>
    <w:qFormat/>
    <w:rsid w:val="000D2522"/>
    <w:pPr>
      <w:numPr>
        <w:numId w:val="33"/>
      </w:numPr>
      <w:pBdr>
        <w:top w:val="none" w:sz="4" w:space="0" w:color="000000"/>
        <w:left w:val="none" w:sz="4" w:space="0" w:color="000000"/>
        <w:bottom w:val="none" w:sz="4" w:space="0" w:color="000000"/>
        <w:right w:val="none" w:sz="4" w:space="0" w:color="000000"/>
        <w:between w:val="none" w:sz="4" w:space="0" w:color="000000"/>
      </w:pBdr>
      <w:spacing w:before="120" w:after="0"/>
      <w:ind w:left="851" w:hanging="284"/>
    </w:pPr>
    <w:rPr>
      <w:rFonts w:eastAsia="Cambria" w:cstheme="minorHAnsi"/>
      <w:sz w:val="24"/>
      <w:lang w:bidi="en-US"/>
    </w:rPr>
  </w:style>
  <w:style w:type="character" w:customStyle="1" w:styleId="Puce1TMADEVCar">
    <w:name w:val="Puce 1 TMA DEV Car"/>
    <w:basedOn w:val="Policepardfaut"/>
    <w:link w:val="Puce1TMADEV"/>
    <w:rsid w:val="000D2522"/>
    <w:rPr>
      <w:rFonts w:asciiTheme="minorHAnsi" w:eastAsia="Cambria" w:hAnsiTheme="minorHAnsi" w:cstheme="minorHAnsi"/>
      <w:sz w:val="24"/>
      <w:szCs w:val="24"/>
      <w:lang w:bidi="en-US"/>
    </w:rPr>
  </w:style>
  <w:style w:type="paragraph" w:customStyle="1" w:styleId="Puce2TMADEV">
    <w:name w:val="Puce2 TMA DEV"/>
    <w:basedOn w:val="Puce1TMADEV"/>
    <w:link w:val="Puce2TMADEVCar"/>
    <w:qFormat/>
    <w:rsid w:val="000D2522"/>
    <w:pPr>
      <w:numPr>
        <w:numId w:val="0"/>
      </w:numPr>
      <w:ind w:left="1134"/>
    </w:pPr>
  </w:style>
  <w:style w:type="character" w:customStyle="1" w:styleId="Puce2TMADEVCar">
    <w:name w:val="Puce2 TMA DEV Car"/>
    <w:basedOn w:val="Puce1TMADEVCar"/>
    <w:link w:val="Puce2TMADEV"/>
    <w:rsid w:val="000D2522"/>
    <w:rPr>
      <w:rFonts w:asciiTheme="minorHAnsi" w:eastAsia="Cambria" w:hAnsiTheme="minorHAnsi" w:cstheme="minorHAnsi"/>
      <w:sz w:val="24"/>
      <w:szCs w:val="24"/>
      <w:lang w:bidi="en-US"/>
    </w:rPr>
  </w:style>
  <w:style w:type="paragraph" w:customStyle="1" w:styleId="Source">
    <w:name w:val="Source"/>
    <w:basedOn w:val="Notedebasdepage"/>
    <w:link w:val="SourceCar"/>
    <w:qFormat/>
    <w:rsid w:val="000D2522"/>
    <w:pPr>
      <w:spacing w:after="0" w:line="240" w:lineRule="auto"/>
      <w:contextualSpacing/>
    </w:pPr>
    <w:rPr>
      <w:rFonts w:eastAsiaTheme="minorHAnsi" w:cstheme="minorHAnsi"/>
      <w:i/>
      <w:sz w:val="20"/>
      <w:szCs w:val="20"/>
      <w:lang w:eastAsia="en-US"/>
    </w:rPr>
  </w:style>
  <w:style w:type="character" w:customStyle="1" w:styleId="SourceCar">
    <w:name w:val="Source Car"/>
    <w:basedOn w:val="Policepardfaut"/>
    <w:link w:val="Source"/>
    <w:rsid w:val="000D2522"/>
    <w:rPr>
      <w:rFonts w:asciiTheme="minorHAnsi" w:eastAsiaTheme="minorHAnsi" w:hAnsiTheme="minorHAnsi" w:cstheme="minorHAnsi"/>
      <w:i/>
      <w:lang w:eastAsia="en-US"/>
    </w:rPr>
  </w:style>
  <w:style w:type="paragraph" w:customStyle="1" w:styleId="NormalGras">
    <w:name w:val="Normal Gras"/>
    <w:basedOn w:val="Normal"/>
    <w:link w:val="NormalGrasCar"/>
    <w:qFormat/>
    <w:rsid w:val="000D2522"/>
    <w:pPr>
      <w:spacing w:before="120"/>
    </w:pPr>
    <w:rPr>
      <w:rFonts w:eastAsiaTheme="minorHAnsi" w:cstheme="minorBidi"/>
      <w:b/>
      <w:sz w:val="24"/>
      <w:lang w:eastAsia="en-US"/>
    </w:rPr>
  </w:style>
  <w:style w:type="character" w:customStyle="1" w:styleId="NormalGrasCar">
    <w:name w:val="Normal Gras Car"/>
    <w:basedOn w:val="Policepardfaut"/>
    <w:link w:val="NormalGras"/>
    <w:rsid w:val="000D2522"/>
    <w:rPr>
      <w:rFonts w:asciiTheme="minorHAnsi" w:eastAsiaTheme="minorHAnsi" w:hAnsiTheme="minorHAnsi" w:cstheme="minorBidi"/>
      <w:b/>
      <w:sz w:val="24"/>
      <w:szCs w:val="24"/>
      <w:lang w:eastAsia="en-US"/>
    </w:rPr>
  </w:style>
  <w:style w:type="paragraph" w:styleId="Sansinterligne">
    <w:name w:val="No Spacing"/>
    <w:uiPriority w:val="1"/>
    <w:qFormat/>
    <w:rsid w:val="00D53A24"/>
    <w:pPr>
      <w:jc w:val="both"/>
    </w:pPr>
    <w:rPr>
      <w:rFonts w:asciiTheme="minorHAnsi" w:hAnsiTheme="minorHAnsi"/>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29051">
      <w:bodyDiv w:val="1"/>
      <w:marLeft w:val="0"/>
      <w:marRight w:val="0"/>
      <w:marTop w:val="0"/>
      <w:marBottom w:val="0"/>
      <w:divBdr>
        <w:top w:val="none" w:sz="0" w:space="0" w:color="auto"/>
        <w:left w:val="none" w:sz="0" w:space="0" w:color="auto"/>
        <w:bottom w:val="none" w:sz="0" w:space="0" w:color="auto"/>
        <w:right w:val="none" w:sz="0" w:space="0" w:color="auto"/>
      </w:divBdr>
    </w:div>
    <w:div w:id="52434208">
      <w:bodyDiv w:val="1"/>
      <w:marLeft w:val="0"/>
      <w:marRight w:val="0"/>
      <w:marTop w:val="0"/>
      <w:marBottom w:val="0"/>
      <w:divBdr>
        <w:top w:val="none" w:sz="0" w:space="0" w:color="auto"/>
        <w:left w:val="none" w:sz="0" w:space="0" w:color="auto"/>
        <w:bottom w:val="none" w:sz="0" w:space="0" w:color="auto"/>
        <w:right w:val="none" w:sz="0" w:space="0" w:color="auto"/>
      </w:divBdr>
    </w:div>
    <w:div w:id="192504278">
      <w:bodyDiv w:val="1"/>
      <w:marLeft w:val="0"/>
      <w:marRight w:val="0"/>
      <w:marTop w:val="0"/>
      <w:marBottom w:val="0"/>
      <w:divBdr>
        <w:top w:val="none" w:sz="0" w:space="0" w:color="auto"/>
        <w:left w:val="none" w:sz="0" w:space="0" w:color="auto"/>
        <w:bottom w:val="none" w:sz="0" w:space="0" w:color="auto"/>
        <w:right w:val="none" w:sz="0" w:space="0" w:color="auto"/>
      </w:divBdr>
    </w:div>
    <w:div w:id="222716469">
      <w:bodyDiv w:val="1"/>
      <w:marLeft w:val="0"/>
      <w:marRight w:val="0"/>
      <w:marTop w:val="0"/>
      <w:marBottom w:val="0"/>
      <w:divBdr>
        <w:top w:val="none" w:sz="0" w:space="0" w:color="auto"/>
        <w:left w:val="none" w:sz="0" w:space="0" w:color="auto"/>
        <w:bottom w:val="none" w:sz="0" w:space="0" w:color="auto"/>
        <w:right w:val="none" w:sz="0" w:space="0" w:color="auto"/>
      </w:divBdr>
    </w:div>
    <w:div w:id="254677002">
      <w:bodyDiv w:val="1"/>
      <w:marLeft w:val="0"/>
      <w:marRight w:val="0"/>
      <w:marTop w:val="0"/>
      <w:marBottom w:val="0"/>
      <w:divBdr>
        <w:top w:val="none" w:sz="0" w:space="0" w:color="auto"/>
        <w:left w:val="none" w:sz="0" w:space="0" w:color="auto"/>
        <w:bottom w:val="none" w:sz="0" w:space="0" w:color="auto"/>
        <w:right w:val="none" w:sz="0" w:space="0" w:color="auto"/>
      </w:divBdr>
      <w:divsChild>
        <w:div w:id="320089278">
          <w:marLeft w:val="547"/>
          <w:marRight w:val="0"/>
          <w:marTop w:val="0"/>
          <w:marBottom w:val="0"/>
          <w:divBdr>
            <w:top w:val="none" w:sz="0" w:space="0" w:color="auto"/>
            <w:left w:val="none" w:sz="0" w:space="0" w:color="auto"/>
            <w:bottom w:val="none" w:sz="0" w:space="0" w:color="auto"/>
            <w:right w:val="none" w:sz="0" w:space="0" w:color="auto"/>
          </w:divBdr>
        </w:div>
      </w:divsChild>
    </w:div>
    <w:div w:id="296566334">
      <w:bodyDiv w:val="1"/>
      <w:marLeft w:val="0"/>
      <w:marRight w:val="0"/>
      <w:marTop w:val="0"/>
      <w:marBottom w:val="0"/>
      <w:divBdr>
        <w:top w:val="none" w:sz="0" w:space="0" w:color="auto"/>
        <w:left w:val="none" w:sz="0" w:space="0" w:color="auto"/>
        <w:bottom w:val="none" w:sz="0" w:space="0" w:color="auto"/>
        <w:right w:val="none" w:sz="0" w:space="0" w:color="auto"/>
      </w:divBdr>
    </w:div>
    <w:div w:id="338890393">
      <w:bodyDiv w:val="1"/>
      <w:marLeft w:val="0"/>
      <w:marRight w:val="0"/>
      <w:marTop w:val="0"/>
      <w:marBottom w:val="0"/>
      <w:divBdr>
        <w:top w:val="none" w:sz="0" w:space="0" w:color="auto"/>
        <w:left w:val="none" w:sz="0" w:space="0" w:color="auto"/>
        <w:bottom w:val="none" w:sz="0" w:space="0" w:color="auto"/>
        <w:right w:val="none" w:sz="0" w:space="0" w:color="auto"/>
      </w:divBdr>
    </w:div>
    <w:div w:id="341201255">
      <w:bodyDiv w:val="1"/>
      <w:marLeft w:val="0"/>
      <w:marRight w:val="0"/>
      <w:marTop w:val="0"/>
      <w:marBottom w:val="0"/>
      <w:divBdr>
        <w:top w:val="none" w:sz="0" w:space="0" w:color="auto"/>
        <w:left w:val="none" w:sz="0" w:space="0" w:color="auto"/>
        <w:bottom w:val="none" w:sz="0" w:space="0" w:color="auto"/>
        <w:right w:val="none" w:sz="0" w:space="0" w:color="auto"/>
      </w:divBdr>
    </w:div>
    <w:div w:id="484125348">
      <w:bodyDiv w:val="1"/>
      <w:marLeft w:val="0"/>
      <w:marRight w:val="0"/>
      <w:marTop w:val="0"/>
      <w:marBottom w:val="0"/>
      <w:divBdr>
        <w:top w:val="none" w:sz="0" w:space="0" w:color="auto"/>
        <w:left w:val="none" w:sz="0" w:space="0" w:color="auto"/>
        <w:bottom w:val="none" w:sz="0" w:space="0" w:color="auto"/>
        <w:right w:val="none" w:sz="0" w:space="0" w:color="auto"/>
      </w:divBdr>
    </w:div>
    <w:div w:id="512375305">
      <w:bodyDiv w:val="1"/>
      <w:marLeft w:val="0"/>
      <w:marRight w:val="0"/>
      <w:marTop w:val="0"/>
      <w:marBottom w:val="0"/>
      <w:divBdr>
        <w:top w:val="none" w:sz="0" w:space="0" w:color="auto"/>
        <w:left w:val="none" w:sz="0" w:space="0" w:color="auto"/>
        <w:bottom w:val="none" w:sz="0" w:space="0" w:color="auto"/>
        <w:right w:val="none" w:sz="0" w:space="0" w:color="auto"/>
      </w:divBdr>
    </w:div>
    <w:div w:id="528376019">
      <w:bodyDiv w:val="1"/>
      <w:marLeft w:val="0"/>
      <w:marRight w:val="0"/>
      <w:marTop w:val="0"/>
      <w:marBottom w:val="0"/>
      <w:divBdr>
        <w:top w:val="none" w:sz="0" w:space="0" w:color="auto"/>
        <w:left w:val="none" w:sz="0" w:space="0" w:color="auto"/>
        <w:bottom w:val="none" w:sz="0" w:space="0" w:color="auto"/>
        <w:right w:val="none" w:sz="0" w:space="0" w:color="auto"/>
      </w:divBdr>
    </w:div>
    <w:div w:id="542330727">
      <w:bodyDiv w:val="1"/>
      <w:marLeft w:val="0"/>
      <w:marRight w:val="0"/>
      <w:marTop w:val="0"/>
      <w:marBottom w:val="0"/>
      <w:divBdr>
        <w:top w:val="none" w:sz="0" w:space="0" w:color="auto"/>
        <w:left w:val="none" w:sz="0" w:space="0" w:color="auto"/>
        <w:bottom w:val="none" w:sz="0" w:space="0" w:color="auto"/>
        <w:right w:val="none" w:sz="0" w:space="0" w:color="auto"/>
      </w:divBdr>
    </w:div>
    <w:div w:id="597064881">
      <w:bodyDiv w:val="1"/>
      <w:marLeft w:val="0"/>
      <w:marRight w:val="0"/>
      <w:marTop w:val="0"/>
      <w:marBottom w:val="0"/>
      <w:divBdr>
        <w:top w:val="none" w:sz="0" w:space="0" w:color="auto"/>
        <w:left w:val="none" w:sz="0" w:space="0" w:color="auto"/>
        <w:bottom w:val="none" w:sz="0" w:space="0" w:color="auto"/>
        <w:right w:val="none" w:sz="0" w:space="0" w:color="auto"/>
      </w:divBdr>
    </w:div>
    <w:div w:id="683018039">
      <w:bodyDiv w:val="1"/>
      <w:marLeft w:val="0"/>
      <w:marRight w:val="0"/>
      <w:marTop w:val="0"/>
      <w:marBottom w:val="0"/>
      <w:divBdr>
        <w:top w:val="none" w:sz="0" w:space="0" w:color="auto"/>
        <w:left w:val="none" w:sz="0" w:space="0" w:color="auto"/>
        <w:bottom w:val="none" w:sz="0" w:space="0" w:color="auto"/>
        <w:right w:val="none" w:sz="0" w:space="0" w:color="auto"/>
      </w:divBdr>
    </w:div>
    <w:div w:id="954286502">
      <w:bodyDiv w:val="1"/>
      <w:marLeft w:val="0"/>
      <w:marRight w:val="0"/>
      <w:marTop w:val="0"/>
      <w:marBottom w:val="0"/>
      <w:divBdr>
        <w:top w:val="none" w:sz="0" w:space="0" w:color="auto"/>
        <w:left w:val="none" w:sz="0" w:space="0" w:color="auto"/>
        <w:bottom w:val="none" w:sz="0" w:space="0" w:color="auto"/>
        <w:right w:val="none" w:sz="0" w:space="0" w:color="auto"/>
      </w:divBdr>
    </w:div>
    <w:div w:id="958218513">
      <w:bodyDiv w:val="1"/>
      <w:marLeft w:val="0"/>
      <w:marRight w:val="0"/>
      <w:marTop w:val="0"/>
      <w:marBottom w:val="0"/>
      <w:divBdr>
        <w:top w:val="none" w:sz="0" w:space="0" w:color="auto"/>
        <w:left w:val="none" w:sz="0" w:space="0" w:color="auto"/>
        <w:bottom w:val="none" w:sz="0" w:space="0" w:color="auto"/>
        <w:right w:val="none" w:sz="0" w:space="0" w:color="auto"/>
      </w:divBdr>
    </w:div>
    <w:div w:id="975838256">
      <w:bodyDiv w:val="1"/>
      <w:marLeft w:val="0"/>
      <w:marRight w:val="0"/>
      <w:marTop w:val="0"/>
      <w:marBottom w:val="0"/>
      <w:divBdr>
        <w:top w:val="none" w:sz="0" w:space="0" w:color="auto"/>
        <w:left w:val="none" w:sz="0" w:space="0" w:color="auto"/>
        <w:bottom w:val="none" w:sz="0" w:space="0" w:color="auto"/>
        <w:right w:val="none" w:sz="0" w:space="0" w:color="auto"/>
      </w:divBdr>
    </w:div>
    <w:div w:id="1002859919">
      <w:bodyDiv w:val="1"/>
      <w:marLeft w:val="0"/>
      <w:marRight w:val="0"/>
      <w:marTop w:val="0"/>
      <w:marBottom w:val="0"/>
      <w:divBdr>
        <w:top w:val="none" w:sz="0" w:space="0" w:color="auto"/>
        <w:left w:val="none" w:sz="0" w:space="0" w:color="auto"/>
        <w:bottom w:val="none" w:sz="0" w:space="0" w:color="auto"/>
        <w:right w:val="none" w:sz="0" w:space="0" w:color="auto"/>
      </w:divBdr>
    </w:div>
    <w:div w:id="1045451145">
      <w:bodyDiv w:val="1"/>
      <w:marLeft w:val="0"/>
      <w:marRight w:val="0"/>
      <w:marTop w:val="0"/>
      <w:marBottom w:val="0"/>
      <w:divBdr>
        <w:top w:val="none" w:sz="0" w:space="0" w:color="auto"/>
        <w:left w:val="none" w:sz="0" w:space="0" w:color="auto"/>
        <w:bottom w:val="none" w:sz="0" w:space="0" w:color="auto"/>
        <w:right w:val="none" w:sz="0" w:space="0" w:color="auto"/>
      </w:divBdr>
    </w:div>
    <w:div w:id="1092705502">
      <w:bodyDiv w:val="1"/>
      <w:marLeft w:val="0"/>
      <w:marRight w:val="0"/>
      <w:marTop w:val="0"/>
      <w:marBottom w:val="0"/>
      <w:divBdr>
        <w:top w:val="none" w:sz="0" w:space="0" w:color="auto"/>
        <w:left w:val="none" w:sz="0" w:space="0" w:color="auto"/>
        <w:bottom w:val="none" w:sz="0" w:space="0" w:color="auto"/>
        <w:right w:val="none" w:sz="0" w:space="0" w:color="auto"/>
      </w:divBdr>
    </w:div>
    <w:div w:id="1153449311">
      <w:bodyDiv w:val="1"/>
      <w:marLeft w:val="0"/>
      <w:marRight w:val="0"/>
      <w:marTop w:val="0"/>
      <w:marBottom w:val="0"/>
      <w:divBdr>
        <w:top w:val="none" w:sz="0" w:space="0" w:color="auto"/>
        <w:left w:val="none" w:sz="0" w:space="0" w:color="auto"/>
        <w:bottom w:val="none" w:sz="0" w:space="0" w:color="auto"/>
        <w:right w:val="none" w:sz="0" w:space="0" w:color="auto"/>
      </w:divBdr>
    </w:div>
    <w:div w:id="1177842350">
      <w:bodyDiv w:val="1"/>
      <w:marLeft w:val="0"/>
      <w:marRight w:val="0"/>
      <w:marTop w:val="0"/>
      <w:marBottom w:val="0"/>
      <w:divBdr>
        <w:top w:val="none" w:sz="0" w:space="0" w:color="auto"/>
        <w:left w:val="none" w:sz="0" w:space="0" w:color="auto"/>
        <w:bottom w:val="none" w:sz="0" w:space="0" w:color="auto"/>
        <w:right w:val="none" w:sz="0" w:space="0" w:color="auto"/>
      </w:divBdr>
    </w:div>
    <w:div w:id="1212770223">
      <w:bodyDiv w:val="1"/>
      <w:marLeft w:val="0"/>
      <w:marRight w:val="0"/>
      <w:marTop w:val="0"/>
      <w:marBottom w:val="0"/>
      <w:divBdr>
        <w:top w:val="none" w:sz="0" w:space="0" w:color="auto"/>
        <w:left w:val="none" w:sz="0" w:space="0" w:color="auto"/>
        <w:bottom w:val="none" w:sz="0" w:space="0" w:color="auto"/>
        <w:right w:val="none" w:sz="0" w:space="0" w:color="auto"/>
      </w:divBdr>
    </w:div>
    <w:div w:id="1226719318">
      <w:bodyDiv w:val="1"/>
      <w:marLeft w:val="0"/>
      <w:marRight w:val="0"/>
      <w:marTop w:val="0"/>
      <w:marBottom w:val="0"/>
      <w:divBdr>
        <w:top w:val="none" w:sz="0" w:space="0" w:color="auto"/>
        <w:left w:val="none" w:sz="0" w:space="0" w:color="auto"/>
        <w:bottom w:val="none" w:sz="0" w:space="0" w:color="auto"/>
        <w:right w:val="none" w:sz="0" w:space="0" w:color="auto"/>
      </w:divBdr>
    </w:div>
    <w:div w:id="1233155739">
      <w:bodyDiv w:val="1"/>
      <w:marLeft w:val="0"/>
      <w:marRight w:val="0"/>
      <w:marTop w:val="0"/>
      <w:marBottom w:val="0"/>
      <w:divBdr>
        <w:top w:val="none" w:sz="0" w:space="0" w:color="auto"/>
        <w:left w:val="none" w:sz="0" w:space="0" w:color="auto"/>
        <w:bottom w:val="none" w:sz="0" w:space="0" w:color="auto"/>
        <w:right w:val="none" w:sz="0" w:space="0" w:color="auto"/>
      </w:divBdr>
    </w:div>
    <w:div w:id="1294865304">
      <w:bodyDiv w:val="1"/>
      <w:marLeft w:val="0"/>
      <w:marRight w:val="0"/>
      <w:marTop w:val="0"/>
      <w:marBottom w:val="0"/>
      <w:divBdr>
        <w:top w:val="none" w:sz="0" w:space="0" w:color="auto"/>
        <w:left w:val="none" w:sz="0" w:space="0" w:color="auto"/>
        <w:bottom w:val="none" w:sz="0" w:space="0" w:color="auto"/>
        <w:right w:val="none" w:sz="0" w:space="0" w:color="auto"/>
      </w:divBdr>
    </w:div>
    <w:div w:id="1308321440">
      <w:bodyDiv w:val="1"/>
      <w:marLeft w:val="0"/>
      <w:marRight w:val="0"/>
      <w:marTop w:val="0"/>
      <w:marBottom w:val="0"/>
      <w:divBdr>
        <w:top w:val="none" w:sz="0" w:space="0" w:color="auto"/>
        <w:left w:val="none" w:sz="0" w:space="0" w:color="auto"/>
        <w:bottom w:val="none" w:sz="0" w:space="0" w:color="auto"/>
        <w:right w:val="none" w:sz="0" w:space="0" w:color="auto"/>
      </w:divBdr>
    </w:div>
    <w:div w:id="1376469604">
      <w:bodyDiv w:val="1"/>
      <w:marLeft w:val="0"/>
      <w:marRight w:val="0"/>
      <w:marTop w:val="0"/>
      <w:marBottom w:val="0"/>
      <w:divBdr>
        <w:top w:val="none" w:sz="0" w:space="0" w:color="auto"/>
        <w:left w:val="none" w:sz="0" w:space="0" w:color="auto"/>
        <w:bottom w:val="none" w:sz="0" w:space="0" w:color="auto"/>
        <w:right w:val="none" w:sz="0" w:space="0" w:color="auto"/>
      </w:divBdr>
    </w:div>
    <w:div w:id="1396395630">
      <w:bodyDiv w:val="1"/>
      <w:marLeft w:val="0"/>
      <w:marRight w:val="0"/>
      <w:marTop w:val="0"/>
      <w:marBottom w:val="0"/>
      <w:divBdr>
        <w:top w:val="none" w:sz="0" w:space="0" w:color="auto"/>
        <w:left w:val="none" w:sz="0" w:space="0" w:color="auto"/>
        <w:bottom w:val="none" w:sz="0" w:space="0" w:color="auto"/>
        <w:right w:val="none" w:sz="0" w:space="0" w:color="auto"/>
      </w:divBdr>
    </w:div>
    <w:div w:id="1437864358">
      <w:bodyDiv w:val="1"/>
      <w:marLeft w:val="0"/>
      <w:marRight w:val="0"/>
      <w:marTop w:val="0"/>
      <w:marBottom w:val="0"/>
      <w:divBdr>
        <w:top w:val="none" w:sz="0" w:space="0" w:color="auto"/>
        <w:left w:val="none" w:sz="0" w:space="0" w:color="auto"/>
        <w:bottom w:val="none" w:sz="0" w:space="0" w:color="auto"/>
        <w:right w:val="none" w:sz="0" w:space="0" w:color="auto"/>
      </w:divBdr>
    </w:div>
    <w:div w:id="1502040105">
      <w:bodyDiv w:val="1"/>
      <w:marLeft w:val="0"/>
      <w:marRight w:val="0"/>
      <w:marTop w:val="0"/>
      <w:marBottom w:val="0"/>
      <w:divBdr>
        <w:top w:val="none" w:sz="0" w:space="0" w:color="auto"/>
        <w:left w:val="none" w:sz="0" w:space="0" w:color="auto"/>
        <w:bottom w:val="none" w:sz="0" w:space="0" w:color="auto"/>
        <w:right w:val="none" w:sz="0" w:space="0" w:color="auto"/>
      </w:divBdr>
    </w:div>
    <w:div w:id="1589725808">
      <w:bodyDiv w:val="1"/>
      <w:marLeft w:val="0"/>
      <w:marRight w:val="0"/>
      <w:marTop w:val="0"/>
      <w:marBottom w:val="0"/>
      <w:divBdr>
        <w:top w:val="none" w:sz="0" w:space="0" w:color="auto"/>
        <w:left w:val="none" w:sz="0" w:space="0" w:color="auto"/>
        <w:bottom w:val="none" w:sz="0" w:space="0" w:color="auto"/>
        <w:right w:val="none" w:sz="0" w:space="0" w:color="auto"/>
      </w:divBdr>
    </w:div>
    <w:div w:id="1614053152">
      <w:bodyDiv w:val="1"/>
      <w:marLeft w:val="0"/>
      <w:marRight w:val="0"/>
      <w:marTop w:val="0"/>
      <w:marBottom w:val="0"/>
      <w:divBdr>
        <w:top w:val="none" w:sz="0" w:space="0" w:color="auto"/>
        <w:left w:val="none" w:sz="0" w:space="0" w:color="auto"/>
        <w:bottom w:val="none" w:sz="0" w:space="0" w:color="auto"/>
        <w:right w:val="none" w:sz="0" w:space="0" w:color="auto"/>
      </w:divBdr>
    </w:div>
    <w:div w:id="1632855595">
      <w:bodyDiv w:val="1"/>
      <w:marLeft w:val="0"/>
      <w:marRight w:val="0"/>
      <w:marTop w:val="0"/>
      <w:marBottom w:val="0"/>
      <w:divBdr>
        <w:top w:val="none" w:sz="0" w:space="0" w:color="auto"/>
        <w:left w:val="none" w:sz="0" w:space="0" w:color="auto"/>
        <w:bottom w:val="none" w:sz="0" w:space="0" w:color="auto"/>
        <w:right w:val="none" w:sz="0" w:space="0" w:color="auto"/>
      </w:divBdr>
    </w:div>
    <w:div w:id="1660040044">
      <w:bodyDiv w:val="1"/>
      <w:marLeft w:val="0"/>
      <w:marRight w:val="0"/>
      <w:marTop w:val="0"/>
      <w:marBottom w:val="0"/>
      <w:divBdr>
        <w:top w:val="none" w:sz="0" w:space="0" w:color="auto"/>
        <w:left w:val="none" w:sz="0" w:space="0" w:color="auto"/>
        <w:bottom w:val="none" w:sz="0" w:space="0" w:color="auto"/>
        <w:right w:val="none" w:sz="0" w:space="0" w:color="auto"/>
      </w:divBdr>
    </w:div>
    <w:div w:id="1741753806">
      <w:bodyDiv w:val="1"/>
      <w:marLeft w:val="0"/>
      <w:marRight w:val="0"/>
      <w:marTop w:val="0"/>
      <w:marBottom w:val="0"/>
      <w:divBdr>
        <w:top w:val="none" w:sz="0" w:space="0" w:color="auto"/>
        <w:left w:val="none" w:sz="0" w:space="0" w:color="auto"/>
        <w:bottom w:val="none" w:sz="0" w:space="0" w:color="auto"/>
        <w:right w:val="none" w:sz="0" w:space="0" w:color="auto"/>
      </w:divBdr>
    </w:div>
    <w:div w:id="1795713476">
      <w:bodyDiv w:val="1"/>
      <w:marLeft w:val="0"/>
      <w:marRight w:val="0"/>
      <w:marTop w:val="0"/>
      <w:marBottom w:val="0"/>
      <w:divBdr>
        <w:top w:val="none" w:sz="0" w:space="0" w:color="auto"/>
        <w:left w:val="none" w:sz="0" w:space="0" w:color="auto"/>
        <w:bottom w:val="none" w:sz="0" w:space="0" w:color="auto"/>
        <w:right w:val="none" w:sz="0" w:space="0" w:color="auto"/>
      </w:divBdr>
    </w:div>
    <w:div w:id="1935547602">
      <w:bodyDiv w:val="1"/>
      <w:marLeft w:val="0"/>
      <w:marRight w:val="0"/>
      <w:marTop w:val="0"/>
      <w:marBottom w:val="0"/>
      <w:divBdr>
        <w:top w:val="none" w:sz="0" w:space="0" w:color="auto"/>
        <w:left w:val="none" w:sz="0" w:space="0" w:color="auto"/>
        <w:bottom w:val="none" w:sz="0" w:space="0" w:color="auto"/>
        <w:right w:val="none" w:sz="0" w:space="0" w:color="auto"/>
      </w:divBdr>
    </w:div>
    <w:div w:id="1943683695">
      <w:bodyDiv w:val="1"/>
      <w:marLeft w:val="0"/>
      <w:marRight w:val="0"/>
      <w:marTop w:val="0"/>
      <w:marBottom w:val="0"/>
      <w:divBdr>
        <w:top w:val="none" w:sz="0" w:space="0" w:color="auto"/>
        <w:left w:val="none" w:sz="0" w:space="0" w:color="auto"/>
        <w:bottom w:val="none" w:sz="0" w:space="0" w:color="auto"/>
        <w:right w:val="none" w:sz="0" w:space="0" w:color="auto"/>
      </w:divBdr>
    </w:div>
    <w:div w:id="1998075402">
      <w:bodyDiv w:val="1"/>
      <w:marLeft w:val="0"/>
      <w:marRight w:val="0"/>
      <w:marTop w:val="0"/>
      <w:marBottom w:val="0"/>
      <w:divBdr>
        <w:top w:val="none" w:sz="0" w:space="0" w:color="auto"/>
        <w:left w:val="none" w:sz="0" w:space="0" w:color="auto"/>
        <w:bottom w:val="none" w:sz="0" w:space="0" w:color="auto"/>
        <w:right w:val="none" w:sz="0" w:space="0" w:color="auto"/>
      </w:divBdr>
    </w:div>
    <w:div w:id="2017682779">
      <w:bodyDiv w:val="1"/>
      <w:marLeft w:val="0"/>
      <w:marRight w:val="0"/>
      <w:marTop w:val="0"/>
      <w:marBottom w:val="0"/>
      <w:divBdr>
        <w:top w:val="none" w:sz="0" w:space="0" w:color="auto"/>
        <w:left w:val="none" w:sz="0" w:space="0" w:color="auto"/>
        <w:bottom w:val="none" w:sz="0" w:space="0" w:color="auto"/>
        <w:right w:val="none" w:sz="0" w:space="0" w:color="auto"/>
      </w:divBdr>
    </w:div>
    <w:div w:id="2031176371">
      <w:bodyDiv w:val="1"/>
      <w:marLeft w:val="0"/>
      <w:marRight w:val="0"/>
      <w:marTop w:val="0"/>
      <w:marBottom w:val="0"/>
      <w:divBdr>
        <w:top w:val="none" w:sz="0" w:space="0" w:color="auto"/>
        <w:left w:val="none" w:sz="0" w:space="0" w:color="auto"/>
        <w:bottom w:val="none" w:sz="0" w:space="0" w:color="auto"/>
        <w:right w:val="none" w:sz="0" w:space="0" w:color="auto"/>
      </w:divBdr>
      <w:divsChild>
        <w:div w:id="874344349">
          <w:marLeft w:val="547"/>
          <w:marRight w:val="0"/>
          <w:marTop w:val="0"/>
          <w:marBottom w:val="0"/>
          <w:divBdr>
            <w:top w:val="none" w:sz="0" w:space="0" w:color="auto"/>
            <w:left w:val="none" w:sz="0" w:space="0" w:color="auto"/>
            <w:bottom w:val="none" w:sz="0" w:space="0" w:color="auto"/>
            <w:right w:val="none" w:sz="0" w:space="0" w:color="auto"/>
          </w:divBdr>
        </w:div>
      </w:divsChild>
    </w:div>
    <w:div w:id="2066444057">
      <w:bodyDiv w:val="1"/>
      <w:marLeft w:val="0"/>
      <w:marRight w:val="0"/>
      <w:marTop w:val="0"/>
      <w:marBottom w:val="0"/>
      <w:divBdr>
        <w:top w:val="none" w:sz="0" w:space="0" w:color="auto"/>
        <w:left w:val="none" w:sz="0" w:space="0" w:color="auto"/>
        <w:bottom w:val="none" w:sz="0" w:space="0" w:color="auto"/>
        <w:right w:val="none" w:sz="0" w:space="0" w:color="auto"/>
      </w:divBdr>
    </w:div>
    <w:div w:id="2094859327">
      <w:bodyDiv w:val="1"/>
      <w:marLeft w:val="0"/>
      <w:marRight w:val="0"/>
      <w:marTop w:val="0"/>
      <w:marBottom w:val="0"/>
      <w:divBdr>
        <w:top w:val="none" w:sz="0" w:space="0" w:color="auto"/>
        <w:left w:val="none" w:sz="0" w:space="0" w:color="auto"/>
        <w:bottom w:val="none" w:sz="0" w:space="0" w:color="auto"/>
        <w:right w:val="none" w:sz="0" w:space="0" w:color="auto"/>
      </w:divBdr>
    </w:div>
    <w:div w:id="2126730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s://www.assurance-maladie.ameli.fr/qui-sommes-nous/organisation/securite-sociale"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assurance-maladie.ameli.fr/qui-sommes-nous/action/missions-generales" TargetMode="External"/><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e-publique.fr"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9.png"/><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5C25C1B0F631A48829C7B7E298653F3" ma:contentTypeVersion="1" ma:contentTypeDescription="Crée un document." ma:contentTypeScope="" ma:versionID="6d24855ca9215af5ede618c581fe736b">
  <xsd:schema xmlns:xsd="http://www.w3.org/2001/XMLSchema" xmlns:xs="http://www.w3.org/2001/XMLSchema" xmlns:p="http://schemas.microsoft.com/office/2006/metadata/properties" xmlns:ns2="7d88721b-7945-406b-a5d6-093bc2b438b7" targetNamespace="http://schemas.microsoft.com/office/2006/metadata/properties" ma:root="true" ma:fieldsID="f5f14a5c3b237ca0db8672246c81616d" ns2:_="">
    <xsd:import namespace="7d88721b-7945-406b-a5d6-093bc2b438b7"/>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88721b-7945-406b-a5d6-093bc2b438b7"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70BD73-9CA4-467B-B7A8-81A50FB5C6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88721b-7945-406b-a5d6-093bc2b438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AAD42B-4EF1-4FF4-AFC7-3988CF874FA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25CC527-F271-4B5C-91A2-BBB11B99B79C}">
  <ds:schemaRefs>
    <ds:schemaRef ds:uri="http://schemas.microsoft.com/sharepoint/v3/contenttype/forms"/>
  </ds:schemaRefs>
</ds:datastoreItem>
</file>

<file path=customXml/itemProps4.xml><?xml version="1.0" encoding="utf-8"?>
<ds:datastoreItem xmlns:ds="http://schemas.openxmlformats.org/officeDocument/2006/customXml" ds:itemID="{7526D242-B617-475E-8DB9-DC9B7CE07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19725</Words>
  <Characters>108490</Characters>
  <Application>Microsoft Office Word</Application>
  <DocSecurity>0</DocSecurity>
  <Lines>904</Lines>
  <Paragraphs>255</Paragraphs>
  <ScaleCrop>false</ScaleCrop>
  <HeadingPairs>
    <vt:vector size="2" baseType="variant">
      <vt:variant>
        <vt:lpstr>Titre</vt:lpstr>
      </vt:variant>
      <vt:variant>
        <vt:i4>1</vt:i4>
      </vt:variant>
    </vt:vector>
  </HeadingPairs>
  <TitlesOfParts>
    <vt:vector size="1" baseType="lpstr">
      <vt:lpstr>Mise en œuvre d’une Assistance Technique pour les audits, la maintenance et la mise à niveau de l’infrastructure technique et pour les études de faisabilité des évolutions technologiques</vt:lpstr>
    </vt:vector>
  </TitlesOfParts>
  <Manager>Claudine Baptiste</Manager>
  <Company>C.N.A.M.T.S.</Company>
  <LinksUpToDate>false</LinksUpToDate>
  <CharactersWithSpaces>127960</CharactersWithSpaces>
  <SharedDoc>false</SharedDoc>
  <HLinks>
    <vt:vector size="138" baseType="variant">
      <vt:variant>
        <vt:i4>1245246</vt:i4>
      </vt:variant>
      <vt:variant>
        <vt:i4>134</vt:i4>
      </vt:variant>
      <vt:variant>
        <vt:i4>0</vt:i4>
      </vt:variant>
      <vt:variant>
        <vt:i4>5</vt:i4>
      </vt:variant>
      <vt:variant>
        <vt:lpwstr/>
      </vt:variant>
      <vt:variant>
        <vt:lpwstr>_Toc358125757</vt:lpwstr>
      </vt:variant>
      <vt:variant>
        <vt:i4>1245246</vt:i4>
      </vt:variant>
      <vt:variant>
        <vt:i4>128</vt:i4>
      </vt:variant>
      <vt:variant>
        <vt:i4>0</vt:i4>
      </vt:variant>
      <vt:variant>
        <vt:i4>5</vt:i4>
      </vt:variant>
      <vt:variant>
        <vt:lpwstr/>
      </vt:variant>
      <vt:variant>
        <vt:lpwstr>_Toc358125756</vt:lpwstr>
      </vt:variant>
      <vt:variant>
        <vt:i4>1245246</vt:i4>
      </vt:variant>
      <vt:variant>
        <vt:i4>122</vt:i4>
      </vt:variant>
      <vt:variant>
        <vt:i4>0</vt:i4>
      </vt:variant>
      <vt:variant>
        <vt:i4>5</vt:i4>
      </vt:variant>
      <vt:variant>
        <vt:lpwstr/>
      </vt:variant>
      <vt:variant>
        <vt:lpwstr>_Toc358125755</vt:lpwstr>
      </vt:variant>
      <vt:variant>
        <vt:i4>1245246</vt:i4>
      </vt:variant>
      <vt:variant>
        <vt:i4>116</vt:i4>
      </vt:variant>
      <vt:variant>
        <vt:i4>0</vt:i4>
      </vt:variant>
      <vt:variant>
        <vt:i4>5</vt:i4>
      </vt:variant>
      <vt:variant>
        <vt:lpwstr/>
      </vt:variant>
      <vt:variant>
        <vt:lpwstr>_Toc358125754</vt:lpwstr>
      </vt:variant>
      <vt:variant>
        <vt:i4>1245246</vt:i4>
      </vt:variant>
      <vt:variant>
        <vt:i4>110</vt:i4>
      </vt:variant>
      <vt:variant>
        <vt:i4>0</vt:i4>
      </vt:variant>
      <vt:variant>
        <vt:i4>5</vt:i4>
      </vt:variant>
      <vt:variant>
        <vt:lpwstr/>
      </vt:variant>
      <vt:variant>
        <vt:lpwstr>_Toc358125753</vt:lpwstr>
      </vt:variant>
      <vt:variant>
        <vt:i4>1245246</vt:i4>
      </vt:variant>
      <vt:variant>
        <vt:i4>104</vt:i4>
      </vt:variant>
      <vt:variant>
        <vt:i4>0</vt:i4>
      </vt:variant>
      <vt:variant>
        <vt:i4>5</vt:i4>
      </vt:variant>
      <vt:variant>
        <vt:lpwstr/>
      </vt:variant>
      <vt:variant>
        <vt:lpwstr>_Toc358125752</vt:lpwstr>
      </vt:variant>
      <vt:variant>
        <vt:i4>1245246</vt:i4>
      </vt:variant>
      <vt:variant>
        <vt:i4>98</vt:i4>
      </vt:variant>
      <vt:variant>
        <vt:i4>0</vt:i4>
      </vt:variant>
      <vt:variant>
        <vt:i4>5</vt:i4>
      </vt:variant>
      <vt:variant>
        <vt:lpwstr/>
      </vt:variant>
      <vt:variant>
        <vt:lpwstr>_Toc358125751</vt:lpwstr>
      </vt:variant>
      <vt:variant>
        <vt:i4>1245246</vt:i4>
      </vt:variant>
      <vt:variant>
        <vt:i4>92</vt:i4>
      </vt:variant>
      <vt:variant>
        <vt:i4>0</vt:i4>
      </vt:variant>
      <vt:variant>
        <vt:i4>5</vt:i4>
      </vt:variant>
      <vt:variant>
        <vt:lpwstr/>
      </vt:variant>
      <vt:variant>
        <vt:lpwstr>_Toc358125750</vt:lpwstr>
      </vt:variant>
      <vt:variant>
        <vt:i4>1179710</vt:i4>
      </vt:variant>
      <vt:variant>
        <vt:i4>86</vt:i4>
      </vt:variant>
      <vt:variant>
        <vt:i4>0</vt:i4>
      </vt:variant>
      <vt:variant>
        <vt:i4>5</vt:i4>
      </vt:variant>
      <vt:variant>
        <vt:lpwstr/>
      </vt:variant>
      <vt:variant>
        <vt:lpwstr>_Toc358125749</vt:lpwstr>
      </vt:variant>
      <vt:variant>
        <vt:i4>1179710</vt:i4>
      </vt:variant>
      <vt:variant>
        <vt:i4>80</vt:i4>
      </vt:variant>
      <vt:variant>
        <vt:i4>0</vt:i4>
      </vt:variant>
      <vt:variant>
        <vt:i4>5</vt:i4>
      </vt:variant>
      <vt:variant>
        <vt:lpwstr/>
      </vt:variant>
      <vt:variant>
        <vt:lpwstr>_Toc358125748</vt:lpwstr>
      </vt:variant>
      <vt:variant>
        <vt:i4>1179710</vt:i4>
      </vt:variant>
      <vt:variant>
        <vt:i4>74</vt:i4>
      </vt:variant>
      <vt:variant>
        <vt:i4>0</vt:i4>
      </vt:variant>
      <vt:variant>
        <vt:i4>5</vt:i4>
      </vt:variant>
      <vt:variant>
        <vt:lpwstr/>
      </vt:variant>
      <vt:variant>
        <vt:lpwstr>_Toc358125747</vt:lpwstr>
      </vt:variant>
      <vt:variant>
        <vt:i4>1179710</vt:i4>
      </vt:variant>
      <vt:variant>
        <vt:i4>68</vt:i4>
      </vt:variant>
      <vt:variant>
        <vt:i4>0</vt:i4>
      </vt:variant>
      <vt:variant>
        <vt:i4>5</vt:i4>
      </vt:variant>
      <vt:variant>
        <vt:lpwstr/>
      </vt:variant>
      <vt:variant>
        <vt:lpwstr>_Toc358125746</vt:lpwstr>
      </vt:variant>
      <vt:variant>
        <vt:i4>1179710</vt:i4>
      </vt:variant>
      <vt:variant>
        <vt:i4>62</vt:i4>
      </vt:variant>
      <vt:variant>
        <vt:i4>0</vt:i4>
      </vt:variant>
      <vt:variant>
        <vt:i4>5</vt:i4>
      </vt:variant>
      <vt:variant>
        <vt:lpwstr/>
      </vt:variant>
      <vt:variant>
        <vt:lpwstr>_Toc358125745</vt:lpwstr>
      </vt:variant>
      <vt:variant>
        <vt:i4>1179710</vt:i4>
      </vt:variant>
      <vt:variant>
        <vt:i4>56</vt:i4>
      </vt:variant>
      <vt:variant>
        <vt:i4>0</vt:i4>
      </vt:variant>
      <vt:variant>
        <vt:i4>5</vt:i4>
      </vt:variant>
      <vt:variant>
        <vt:lpwstr/>
      </vt:variant>
      <vt:variant>
        <vt:lpwstr>_Toc358125744</vt:lpwstr>
      </vt:variant>
      <vt:variant>
        <vt:i4>1179710</vt:i4>
      </vt:variant>
      <vt:variant>
        <vt:i4>50</vt:i4>
      </vt:variant>
      <vt:variant>
        <vt:i4>0</vt:i4>
      </vt:variant>
      <vt:variant>
        <vt:i4>5</vt:i4>
      </vt:variant>
      <vt:variant>
        <vt:lpwstr/>
      </vt:variant>
      <vt:variant>
        <vt:lpwstr>_Toc358125743</vt:lpwstr>
      </vt:variant>
      <vt:variant>
        <vt:i4>1179710</vt:i4>
      </vt:variant>
      <vt:variant>
        <vt:i4>44</vt:i4>
      </vt:variant>
      <vt:variant>
        <vt:i4>0</vt:i4>
      </vt:variant>
      <vt:variant>
        <vt:i4>5</vt:i4>
      </vt:variant>
      <vt:variant>
        <vt:lpwstr/>
      </vt:variant>
      <vt:variant>
        <vt:lpwstr>_Toc358125742</vt:lpwstr>
      </vt:variant>
      <vt:variant>
        <vt:i4>1179710</vt:i4>
      </vt:variant>
      <vt:variant>
        <vt:i4>38</vt:i4>
      </vt:variant>
      <vt:variant>
        <vt:i4>0</vt:i4>
      </vt:variant>
      <vt:variant>
        <vt:i4>5</vt:i4>
      </vt:variant>
      <vt:variant>
        <vt:lpwstr/>
      </vt:variant>
      <vt:variant>
        <vt:lpwstr>_Toc358125741</vt:lpwstr>
      </vt:variant>
      <vt:variant>
        <vt:i4>1179710</vt:i4>
      </vt:variant>
      <vt:variant>
        <vt:i4>32</vt:i4>
      </vt:variant>
      <vt:variant>
        <vt:i4>0</vt:i4>
      </vt:variant>
      <vt:variant>
        <vt:i4>5</vt:i4>
      </vt:variant>
      <vt:variant>
        <vt:lpwstr/>
      </vt:variant>
      <vt:variant>
        <vt:lpwstr>_Toc358125740</vt:lpwstr>
      </vt:variant>
      <vt:variant>
        <vt:i4>1376318</vt:i4>
      </vt:variant>
      <vt:variant>
        <vt:i4>26</vt:i4>
      </vt:variant>
      <vt:variant>
        <vt:i4>0</vt:i4>
      </vt:variant>
      <vt:variant>
        <vt:i4>5</vt:i4>
      </vt:variant>
      <vt:variant>
        <vt:lpwstr/>
      </vt:variant>
      <vt:variant>
        <vt:lpwstr>_Toc358125739</vt:lpwstr>
      </vt:variant>
      <vt:variant>
        <vt:i4>1376318</vt:i4>
      </vt:variant>
      <vt:variant>
        <vt:i4>20</vt:i4>
      </vt:variant>
      <vt:variant>
        <vt:i4>0</vt:i4>
      </vt:variant>
      <vt:variant>
        <vt:i4>5</vt:i4>
      </vt:variant>
      <vt:variant>
        <vt:lpwstr/>
      </vt:variant>
      <vt:variant>
        <vt:lpwstr>_Toc358125738</vt:lpwstr>
      </vt:variant>
      <vt:variant>
        <vt:i4>1376318</vt:i4>
      </vt:variant>
      <vt:variant>
        <vt:i4>14</vt:i4>
      </vt:variant>
      <vt:variant>
        <vt:i4>0</vt:i4>
      </vt:variant>
      <vt:variant>
        <vt:i4>5</vt:i4>
      </vt:variant>
      <vt:variant>
        <vt:lpwstr/>
      </vt:variant>
      <vt:variant>
        <vt:lpwstr>_Toc358125737</vt:lpwstr>
      </vt:variant>
      <vt:variant>
        <vt:i4>1376318</vt:i4>
      </vt:variant>
      <vt:variant>
        <vt:i4>8</vt:i4>
      </vt:variant>
      <vt:variant>
        <vt:i4>0</vt:i4>
      </vt:variant>
      <vt:variant>
        <vt:i4>5</vt:i4>
      </vt:variant>
      <vt:variant>
        <vt:lpwstr/>
      </vt:variant>
      <vt:variant>
        <vt:lpwstr>_Toc358125736</vt:lpwstr>
      </vt:variant>
      <vt:variant>
        <vt:i4>1376318</vt:i4>
      </vt:variant>
      <vt:variant>
        <vt:i4>2</vt:i4>
      </vt:variant>
      <vt:variant>
        <vt:i4>0</vt:i4>
      </vt:variant>
      <vt:variant>
        <vt:i4>5</vt:i4>
      </vt:variant>
      <vt:variant>
        <vt:lpwstr/>
      </vt:variant>
      <vt:variant>
        <vt:lpwstr>_Toc358125735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Mise en œuvre d’une Assistance Technique pour les audits, la maintenance et la mise à niveau de l’infrastructure technique et pour les études de faisabilité des évolutions technologiques</dc:title>
  <dc:subject>Cahier des charges</dc:subject>
  <dc:creator>Arnauld de Swarte (ADDONMAIL)</dc:creator>
  <cp:keywords/>
  <dc:description/>
  <cp:lastModifiedBy>ROBERT CAROLINE (CNAM / Rennes)</cp:lastModifiedBy>
  <cp:revision>4</cp:revision>
  <cp:lastPrinted>2026-04-27T09:49:00Z</cp:lastPrinted>
  <dcterms:created xsi:type="dcterms:W3CDTF">2026-05-12T07:58:00Z</dcterms:created>
  <dcterms:modified xsi:type="dcterms:W3CDTF">2026-05-13T08:44:00Z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0x01010005C25C1B0F631A48829C7B7E298653F3</vt:lpwstr>
  </property>
  <property fmtid="{D5CDD505-2E9C-101B-9397-08002B2CF9AE}" pid="3" name="MSIP_Label_b6a18e48-5807-4208-9613-9b100bc54601_Enabled">
    <vt:lpwstr>true</vt:lpwstr>
  </property>
  <property fmtid="{D5CDD505-2E9C-101B-9397-08002B2CF9AE}" pid="4" name="MSIP_Label_b6a18e48-5807-4208-9613-9b100bc54601_SetDate">
    <vt:lpwstr>2026-04-02T20:51:32Z</vt:lpwstr>
  </property>
  <property fmtid="{D5CDD505-2E9C-101B-9397-08002B2CF9AE}" pid="5" name="MSIP_Label_b6a18e48-5807-4208-9613-9b100bc54601_Method">
    <vt:lpwstr>Standard</vt:lpwstr>
  </property>
  <property fmtid="{D5CDD505-2E9C-101B-9397-08002B2CF9AE}" pid="6" name="MSIP_Label_b6a18e48-5807-4208-9613-9b100bc54601_Name">
    <vt:lpwstr>AA_ClassConfident_Acces-Interne-AA</vt:lpwstr>
  </property>
  <property fmtid="{D5CDD505-2E9C-101B-9397-08002B2CF9AE}" pid="7" name="MSIP_Label_b6a18e48-5807-4208-9613-9b100bc54601_SiteId">
    <vt:lpwstr>bddd8564-1efb-428c-aaf3-2b8fcda2c29a</vt:lpwstr>
  </property>
  <property fmtid="{D5CDD505-2E9C-101B-9397-08002B2CF9AE}" pid="8" name="MSIP_Label_b6a18e48-5807-4208-9613-9b100bc54601_ActionId">
    <vt:lpwstr>e6cf0f67-19f8-4886-a878-60edda61b864</vt:lpwstr>
  </property>
  <property fmtid="{D5CDD505-2E9C-101B-9397-08002B2CF9AE}" pid="9" name="MSIP_Label_b6a18e48-5807-4208-9613-9b100bc54601_ContentBits">
    <vt:lpwstr>0</vt:lpwstr>
  </property>
  <property fmtid="{D5CDD505-2E9C-101B-9397-08002B2CF9AE}" pid="10" name="MSIP_Label_b6a18e48-5807-4208-9613-9b100bc54601_Tag">
    <vt:lpwstr>10, 3, 0, 1</vt:lpwstr>
  </property>
</Properties>
</file>