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68174" w14:textId="77777777" w:rsidR="002964EC" w:rsidRDefault="002964EC"/>
    <w:tbl>
      <w:tblPr>
        <w:tblW w:w="10207" w:type="dxa"/>
        <w:tblInd w:w="-214" w:type="dxa"/>
        <w:tblLayout w:type="fixed"/>
        <w:tblLook w:val="0000" w:firstRow="0" w:lastRow="0" w:firstColumn="0" w:lastColumn="0" w:noHBand="0" w:noVBand="0"/>
      </w:tblPr>
      <w:tblGrid>
        <w:gridCol w:w="5210"/>
        <w:gridCol w:w="4997"/>
      </w:tblGrid>
      <w:tr w:rsidR="0026577E" w:rsidRPr="008504FB" w14:paraId="3652DF7D" w14:textId="77777777" w:rsidTr="00467E6D">
        <w:trPr>
          <w:trHeight w:val="686"/>
        </w:trPr>
        <w:tc>
          <w:tcPr>
            <w:tcW w:w="5210" w:type="dxa"/>
          </w:tcPr>
          <w:p w14:paraId="3140EE1F" w14:textId="77777777" w:rsidR="0026577E" w:rsidRPr="008504FB" w:rsidRDefault="0026577E" w:rsidP="00467E6D">
            <w:pPr>
              <w:rPr>
                <w:highlight w:val="green"/>
              </w:rPr>
            </w:pPr>
          </w:p>
        </w:tc>
        <w:tc>
          <w:tcPr>
            <w:tcW w:w="4997" w:type="dxa"/>
          </w:tcPr>
          <w:p w14:paraId="22FBF0D5" w14:textId="77777777" w:rsidR="0026577E" w:rsidRPr="008504FB" w:rsidRDefault="0026577E" w:rsidP="00467E6D">
            <w:pPr>
              <w:rPr>
                <w:highlight w:val="green"/>
              </w:rPr>
            </w:pPr>
          </w:p>
        </w:tc>
      </w:tr>
      <w:tr w:rsidR="0026577E" w:rsidRPr="008504FB" w14:paraId="5D05798C" w14:textId="77777777" w:rsidTr="00467E6D">
        <w:trPr>
          <w:trHeight w:val="1986"/>
        </w:trPr>
        <w:tc>
          <w:tcPr>
            <w:tcW w:w="10207" w:type="dxa"/>
            <w:gridSpan w:val="2"/>
          </w:tcPr>
          <w:p w14:paraId="43B8B7FD" w14:textId="77777777" w:rsidR="00131BF1" w:rsidRDefault="00131BF1" w:rsidP="00131BF1">
            <w:pPr>
              <w:suppressAutoHyphens/>
              <w:spacing w:before="0" w:after="0" w:line="276" w:lineRule="auto"/>
              <w:jc w:val="center"/>
              <w:rPr>
                <w:rFonts w:cs="Times New Roman"/>
                <w:b/>
                <w:bCs/>
                <w:kern w:val="1"/>
                <w:sz w:val="32"/>
                <w:szCs w:val="32"/>
                <w:shd w:val="clear" w:color="auto" w:fill="auto"/>
                <w:lang w:eastAsia="ar-SA"/>
              </w:rPr>
            </w:pPr>
          </w:p>
          <w:p w14:paraId="181CAF88" w14:textId="77777777" w:rsidR="00131BF1" w:rsidRDefault="00131BF1" w:rsidP="00131BF1">
            <w:pPr>
              <w:suppressAutoHyphens/>
              <w:spacing w:before="0" w:after="0" w:line="276" w:lineRule="auto"/>
              <w:jc w:val="center"/>
              <w:rPr>
                <w:rFonts w:cs="Times New Roman"/>
                <w:b/>
                <w:bCs/>
                <w:kern w:val="1"/>
                <w:sz w:val="32"/>
                <w:szCs w:val="32"/>
                <w:shd w:val="clear" w:color="auto" w:fill="auto"/>
                <w:lang w:eastAsia="ar-SA"/>
              </w:rPr>
            </w:pPr>
          </w:p>
          <w:p w14:paraId="44197695" w14:textId="0A7FC9A8" w:rsidR="00131BF1" w:rsidRPr="00C75BF6" w:rsidRDefault="00131BF1" w:rsidP="00131BF1">
            <w:pPr>
              <w:suppressAutoHyphens/>
              <w:spacing w:before="0" w:after="0" w:line="276" w:lineRule="auto"/>
              <w:jc w:val="center"/>
              <w:rPr>
                <w:rFonts w:ascii="Arial" w:hAnsi="Arial"/>
                <w:b/>
                <w:bCs/>
                <w:kern w:val="1"/>
                <w:sz w:val="28"/>
                <w:szCs w:val="28"/>
                <w:shd w:val="clear" w:color="auto" w:fill="auto"/>
                <w:lang w:eastAsia="ar-SA"/>
              </w:rPr>
            </w:pPr>
            <w:r w:rsidRPr="00C75BF6">
              <w:rPr>
                <w:rFonts w:ascii="Arial" w:hAnsi="Arial"/>
                <w:b/>
                <w:bCs/>
                <w:kern w:val="1"/>
                <w:sz w:val="28"/>
                <w:szCs w:val="28"/>
                <w:shd w:val="clear" w:color="auto" w:fill="auto"/>
                <w:lang w:eastAsia="ar-SA"/>
              </w:rPr>
              <w:t xml:space="preserve">Marché de réalisation de travaux d’aménagements scénographiques </w:t>
            </w:r>
          </w:p>
          <w:p w14:paraId="1FE7072D" w14:textId="6DA365D1" w:rsidR="00131BF1" w:rsidRPr="00C75BF6" w:rsidRDefault="001375BC" w:rsidP="00131BF1">
            <w:pPr>
              <w:suppressAutoHyphens/>
              <w:spacing w:before="0" w:after="0" w:line="276" w:lineRule="auto"/>
              <w:jc w:val="center"/>
              <w:rPr>
                <w:rFonts w:ascii="Arial" w:hAnsi="Arial"/>
                <w:kern w:val="1"/>
                <w:sz w:val="28"/>
                <w:szCs w:val="28"/>
                <w:shd w:val="clear" w:color="auto" w:fill="auto"/>
                <w:lang w:eastAsia="ar-SA"/>
              </w:rPr>
            </w:pPr>
            <w:proofErr w:type="gramStart"/>
            <w:r w:rsidRPr="00C75BF6">
              <w:rPr>
                <w:rFonts w:ascii="Arial" w:hAnsi="Arial"/>
                <w:b/>
                <w:bCs/>
                <w:kern w:val="1"/>
                <w:sz w:val="28"/>
                <w:szCs w:val="28"/>
                <w:shd w:val="clear" w:color="auto" w:fill="auto"/>
                <w:lang w:eastAsia="ar-SA"/>
              </w:rPr>
              <w:t>d</w:t>
            </w:r>
            <w:r w:rsidR="00C3313F" w:rsidRPr="00C75BF6">
              <w:rPr>
                <w:rFonts w:ascii="Arial" w:hAnsi="Arial"/>
                <w:b/>
                <w:bCs/>
                <w:kern w:val="1"/>
                <w:sz w:val="28"/>
                <w:szCs w:val="28"/>
                <w:shd w:val="clear" w:color="auto" w:fill="auto"/>
                <w:lang w:eastAsia="ar-SA"/>
              </w:rPr>
              <w:t>e</w:t>
            </w:r>
            <w:proofErr w:type="gramEnd"/>
            <w:r w:rsidR="00C3313F" w:rsidRPr="00C75BF6">
              <w:rPr>
                <w:rFonts w:ascii="Arial" w:hAnsi="Arial"/>
                <w:b/>
                <w:bCs/>
                <w:kern w:val="1"/>
                <w:sz w:val="28"/>
                <w:szCs w:val="28"/>
                <w:shd w:val="clear" w:color="auto" w:fill="auto"/>
                <w:lang w:eastAsia="ar-SA"/>
              </w:rPr>
              <w:t xml:space="preserve"> l’exposition </w:t>
            </w:r>
            <w:r w:rsidR="00131BF1" w:rsidRPr="00C75BF6">
              <w:rPr>
                <w:rFonts w:ascii="Arial" w:hAnsi="Arial"/>
                <w:b/>
                <w:bCs/>
                <w:i/>
                <w:kern w:val="1"/>
                <w:sz w:val="28"/>
                <w:szCs w:val="28"/>
                <w:shd w:val="clear" w:color="auto" w:fill="auto"/>
                <w:lang w:eastAsia="ar-SA"/>
              </w:rPr>
              <w:t>« </w:t>
            </w:r>
            <w:r w:rsidR="00812D15" w:rsidRPr="00526227">
              <w:rPr>
                <w:rFonts w:ascii="Arial" w:hAnsi="Arial"/>
                <w:b/>
                <w:bCs/>
                <w:i/>
                <w:kern w:val="1"/>
                <w:sz w:val="28"/>
                <w:szCs w:val="28"/>
                <w:shd w:val="clear" w:color="auto" w:fill="auto"/>
                <w:lang w:eastAsia="ar-SA"/>
              </w:rPr>
              <w:t xml:space="preserve">Louise </w:t>
            </w:r>
            <w:r w:rsidR="00526227" w:rsidRPr="00526227">
              <w:rPr>
                <w:rFonts w:ascii="Arial" w:hAnsi="Arial"/>
                <w:b/>
                <w:bCs/>
                <w:i/>
                <w:kern w:val="1"/>
                <w:sz w:val="28"/>
                <w:szCs w:val="28"/>
                <w:shd w:val="clear" w:color="auto" w:fill="auto"/>
                <w:lang w:eastAsia="ar-SA"/>
              </w:rPr>
              <w:t>Bourgeois</w:t>
            </w:r>
            <w:r w:rsidR="00812D15" w:rsidRPr="00526227">
              <w:rPr>
                <w:rFonts w:ascii="Arial" w:hAnsi="Arial"/>
                <w:b/>
                <w:bCs/>
                <w:i/>
                <w:kern w:val="1"/>
                <w:sz w:val="28"/>
                <w:szCs w:val="28"/>
                <w:shd w:val="clear" w:color="auto" w:fill="auto"/>
                <w:lang w:eastAsia="ar-SA"/>
              </w:rPr>
              <w:t xml:space="preserve">, </w:t>
            </w:r>
            <w:r w:rsidR="00C75BF6" w:rsidRPr="00526227">
              <w:rPr>
                <w:rFonts w:ascii="Arial" w:hAnsi="Arial"/>
                <w:b/>
                <w:bCs/>
                <w:i/>
                <w:kern w:val="1"/>
                <w:sz w:val="28"/>
                <w:szCs w:val="28"/>
                <w:shd w:val="clear" w:color="auto" w:fill="auto"/>
                <w:lang w:eastAsia="ar-SA"/>
              </w:rPr>
              <w:t>dessins et gravures</w:t>
            </w:r>
            <w:r w:rsidR="00131BF1" w:rsidRPr="00C75BF6">
              <w:rPr>
                <w:rFonts w:ascii="Arial" w:hAnsi="Arial"/>
                <w:b/>
                <w:bCs/>
                <w:i/>
                <w:kern w:val="1"/>
                <w:sz w:val="28"/>
                <w:szCs w:val="28"/>
                <w:shd w:val="clear" w:color="auto" w:fill="auto"/>
                <w:lang w:eastAsia="ar-SA"/>
              </w:rPr>
              <w:t xml:space="preserve"> »</w:t>
            </w:r>
          </w:p>
          <w:p w14:paraId="7D0B030A"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p>
          <w:p w14:paraId="2A809197"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p>
          <w:p w14:paraId="25E01D47" w14:textId="55A6FEB4" w:rsidR="00812D15" w:rsidRPr="00812D15" w:rsidRDefault="00C75BF6" w:rsidP="00812D15">
            <w:pPr>
              <w:suppressAutoHyphens/>
              <w:spacing w:before="0" w:after="0" w:line="276" w:lineRule="auto"/>
              <w:jc w:val="center"/>
              <w:rPr>
                <w:rFonts w:ascii="Arial" w:hAnsi="Arial"/>
                <w:color w:val="000000"/>
                <w:kern w:val="1"/>
                <w:sz w:val="28"/>
                <w:szCs w:val="28"/>
                <w:shd w:val="clear" w:color="auto" w:fill="auto"/>
                <w:lang w:eastAsia="ar-SA"/>
              </w:rPr>
            </w:pPr>
            <w:r>
              <w:rPr>
                <w:rFonts w:ascii="Arial" w:hAnsi="Arial"/>
                <w:color w:val="000000"/>
                <w:kern w:val="1"/>
                <w:sz w:val="28"/>
                <w:szCs w:val="28"/>
                <w:shd w:val="clear" w:color="auto" w:fill="auto"/>
                <w:lang w:eastAsia="ar-SA"/>
              </w:rPr>
              <w:t>D</w:t>
            </w:r>
            <w:r w:rsidR="00812D15" w:rsidRPr="00812D15">
              <w:rPr>
                <w:rFonts w:ascii="Arial" w:hAnsi="Arial"/>
                <w:color w:val="000000"/>
                <w:kern w:val="1"/>
                <w:sz w:val="28"/>
                <w:szCs w:val="28"/>
                <w:shd w:val="clear" w:color="auto" w:fill="auto"/>
                <w:lang w:eastAsia="ar-SA"/>
              </w:rPr>
              <w:t>u 20 octobre 2026 au 21 février 2027</w:t>
            </w:r>
          </w:p>
          <w:p w14:paraId="3492E46C"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p>
          <w:p w14:paraId="0251D97B"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kern w:val="1"/>
                <w:sz w:val="28"/>
                <w:szCs w:val="28"/>
                <w:shd w:val="clear" w:color="auto" w:fill="auto"/>
                <w:lang w:eastAsia="ar-SA"/>
              </w:rPr>
              <w:t>Bibliothèque nationale de France, Paris</w:t>
            </w:r>
          </w:p>
          <w:p w14:paraId="1910F9C9"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kern w:val="1"/>
                <w:sz w:val="28"/>
                <w:szCs w:val="28"/>
                <w:shd w:val="clear" w:color="auto" w:fill="auto"/>
                <w:lang w:eastAsia="ar-SA"/>
              </w:rPr>
              <w:t>Galerie Mansart, Site Richelieu</w:t>
            </w:r>
          </w:p>
          <w:p w14:paraId="3B4B4D0B"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p>
          <w:p w14:paraId="52D7723E" w14:textId="4182F618"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b/>
                <w:kern w:val="1"/>
                <w:sz w:val="28"/>
                <w:szCs w:val="28"/>
                <w:shd w:val="clear" w:color="auto" w:fill="auto"/>
                <w:lang w:eastAsia="ar-SA"/>
              </w:rPr>
              <w:t>Règlement Particulier de la Consultation pour les travaux d'agencement</w:t>
            </w:r>
          </w:p>
          <w:p w14:paraId="2E4686CC" w14:textId="6F9A910A"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kern w:val="1"/>
                <w:sz w:val="28"/>
                <w:szCs w:val="28"/>
                <w:shd w:val="clear" w:color="auto" w:fill="auto"/>
                <w:lang w:eastAsia="ar-SA"/>
              </w:rPr>
              <w:t>(RPC)</w:t>
            </w:r>
          </w:p>
          <w:p w14:paraId="62AE0484"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48F035F0"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425206F0"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5FE0FB5A"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35371B55"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1E206412"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5BABD85C"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02E1DFCD" w14:textId="7F6275ED" w:rsidR="00131BF1" w:rsidRPr="00C75BF6" w:rsidRDefault="00C3313F" w:rsidP="00131BF1">
            <w:pPr>
              <w:suppressAutoHyphens/>
              <w:spacing w:before="0" w:after="0"/>
              <w:jc w:val="center"/>
              <w:rPr>
                <w:rFonts w:ascii="Arial" w:eastAsiaTheme="minorHAnsi" w:hAnsi="Arial"/>
                <w:sz w:val="28"/>
                <w:szCs w:val="28"/>
                <w:shd w:val="clear" w:color="auto" w:fill="auto"/>
                <w:lang w:eastAsia="en-US"/>
              </w:rPr>
            </w:pPr>
            <w:r w:rsidRPr="00C75BF6">
              <w:rPr>
                <w:rFonts w:ascii="Arial" w:eastAsiaTheme="minorHAnsi" w:hAnsi="Arial"/>
                <w:sz w:val="28"/>
                <w:szCs w:val="28"/>
                <w:shd w:val="clear" w:color="auto" w:fill="auto"/>
                <w:lang w:eastAsia="en-US"/>
              </w:rPr>
              <w:t xml:space="preserve">Février </w:t>
            </w:r>
            <w:r w:rsidR="00131BF1" w:rsidRPr="00C75BF6">
              <w:rPr>
                <w:rFonts w:ascii="Arial" w:eastAsiaTheme="minorHAnsi" w:hAnsi="Arial"/>
                <w:sz w:val="28"/>
                <w:szCs w:val="28"/>
                <w:shd w:val="clear" w:color="auto" w:fill="auto"/>
                <w:lang w:eastAsia="en-US"/>
              </w:rPr>
              <w:t>202</w:t>
            </w:r>
            <w:r w:rsidR="00812D15" w:rsidRPr="00C75BF6">
              <w:rPr>
                <w:rFonts w:ascii="Arial" w:eastAsiaTheme="minorHAnsi" w:hAnsi="Arial"/>
                <w:sz w:val="28"/>
                <w:szCs w:val="28"/>
                <w:shd w:val="clear" w:color="auto" w:fill="auto"/>
                <w:lang w:eastAsia="en-US"/>
              </w:rPr>
              <w:t>6</w:t>
            </w:r>
          </w:p>
          <w:p w14:paraId="2ECE8E8C" w14:textId="453F6381" w:rsidR="00131BF1" w:rsidRPr="00C75BF6" w:rsidRDefault="00131BF1" w:rsidP="00131BF1">
            <w:pPr>
              <w:suppressAutoHyphens/>
              <w:spacing w:before="0" w:after="0"/>
              <w:jc w:val="center"/>
              <w:rPr>
                <w:rFonts w:ascii="Arial" w:eastAsiaTheme="minorHAnsi" w:hAnsi="Arial"/>
                <w:sz w:val="28"/>
                <w:szCs w:val="28"/>
                <w:shd w:val="clear" w:color="auto" w:fill="auto"/>
                <w:lang w:eastAsia="en-US"/>
              </w:rPr>
            </w:pPr>
          </w:p>
          <w:p w14:paraId="60C13BC3" w14:textId="77777777" w:rsidR="00131BF1" w:rsidRPr="00C75BF6" w:rsidRDefault="00131BF1" w:rsidP="00131BF1">
            <w:pPr>
              <w:spacing w:before="1920"/>
              <w:jc w:val="right"/>
              <w:rPr>
                <w:rFonts w:ascii="Arial" w:hAnsi="Arial"/>
                <w:b/>
                <w:sz w:val="24"/>
                <w:szCs w:val="24"/>
              </w:rPr>
            </w:pPr>
            <w:r w:rsidRPr="00C75BF6">
              <w:rPr>
                <w:rFonts w:ascii="Arial" w:hAnsi="Arial"/>
                <w:b/>
                <w:sz w:val="24"/>
                <w:szCs w:val="24"/>
              </w:rPr>
              <w:t xml:space="preserve">Dépôt électronique obligatoire </w:t>
            </w:r>
          </w:p>
          <w:p w14:paraId="4BB585BF" w14:textId="77777777" w:rsidR="00C3313F" w:rsidRPr="00C75BF6" w:rsidRDefault="00131BF1" w:rsidP="003C3FF9">
            <w:pPr>
              <w:jc w:val="right"/>
              <w:rPr>
                <w:rFonts w:ascii="Arial" w:eastAsia="Arial" w:hAnsi="Arial"/>
                <w:b/>
                <w:sz w:val="24"/>
                <w:szCs w:val="24"/>
              </w:rPr>
            </w:pPr>
            <w:r w:rsidRPr="00C75BF6">
              <w:rPr>
                <w:rFonts w:ascii="Arial" w:eastAsia="Arial" w:hAnsi="Arial"/>
                <w:b/>
                <w:sz w:val="24"/>
                <w:szCs w:val="24"/>
              </w:rPr>
              <w:t>Date limite de réception des offres :</w:t>
            </w:r>
          </w:p>
          <w:p w14:paraId="24549C86" w14:textId="6C624216" w:rsidR="0026577E" w:rsidRPr="008504FB" w:rsidRDefault="00E446B8" w:rsidP="003C3FF9">
            <w:pPr>
              <w:jc w:val="right"/>
              <w:rPr>
                <w:rFonts w:eastAsia="Arial"/>
                <w:b/>
                <w:sz w:val="32"/>
                <w:szCs w:val="28"/>
              </w:rPr>
            </w:pPr>
            <w:sdt>
              <w:sdtPr>
                <w:rPr>
                  <w:rFonts w:ascii="Arial" w:eastAsia="Arial" w:hAnsi="Arial"/>
                  <w:b/>
                  <w:color w:val="000000" w:themeColor="text1"/>
                  <w:sz w:val="24"/>
                  <w:szCs w:val="24"/>
                </w:rPr>
                <w:id w:val="929619073"/>
                <w:placeholder>
                  <w:docPart w:val="4EFCFC90ADF74660BA41EE8936038BDF"/>
                </w:placeholder>
                <w:date w:fullDate="2026-03-31T00:00:00Z">
                  <w:dateFormat w:val="dddd d MMMM yyyy"/>
                  <w:lid w:val="fr-FR"/>
                  <w:storeMappedDataAs w:val="dateTime"/>
                  <w:calendar w:val="gregorian"/>
                </w:date>
              </w:sdtPr>
              <w:sdtEndPr/>
              <w:sdtContent>
                <w:proofErr w:type="gramStart"/>
                <w:r w:rsidR="00CE541D">
                  <w:rPr>
                    <w:rFonts w:ascii="Arial" w:eastAsia="Arial" w:hAnsi="Arial"/>
                    <w:b/>
                    <w:color w:val="000000" w:themeColor="text1"/>
                    <w:sz w:val="24"/>
                    <w:szCs w:val="24"/>
                  </w:rPr>
                  <w:t>mardi</w:t>
                </w:r>
                <w:proofErr w:type="gramEnd"/>
                <w:r w:rsidR="00CE541D">
                  <w:rPr>
                    <w:rFonts w:ascii="Arial" w:eastAsia="Arial" w:hAnsi="Arial"/>
                    <w:b/>
                    <w:color w:val="000000" w:themeColor="text1"/>
                    <w:sz w:val="24"/>
                    <w:szCs w:val="24"/>
                  </w:rPr>
                  <w:t xml:space="preserve"> 31 mars 2026</w:t>
                </w:r>
              </w:sdtContent>
            </w:sdt>
            <w:r w:rsidR="00C3313F" w:rsidRPr="00C75BF6">
              <w:rPr>
                <w:rFonts w:ascii="Arial" w:eastAsia="Arial" w:hAnsi="Arial"/>
                <w:b/>
                <w:color w:val="000000" w:themeColor="text1"/>
                <w:sz w:val="24"/>
                <w:szCs w:val="24"/>
              </w:rPr>
              <w:t xml:space="preserve"> à 16h00</w:t>
            </w:r>
            <w:r w:rsidR="00131BF1" w:rsidRPr="00E33CAD">
              <w:rPr>
                <w:rFonts w:eastAsia="Arial"/>
                <w:b/>
                <w:sz w:val="24"/>
                <w:szCs w:val="24"/>
              </w:rPr>
              <w:t xml:space="preserve"> </w:t>
            </w:r>
          </w:p>
        </w:tc>
      </w:tr>
    </w:tbl>
    <w:p w14:paraId="30ECF8FD" w14:textId="77777777" w:rsidR="0026577E" w:rsidRPr="008504FB" w:rsidRDefault="0026577E" w:rsidP="00AB2A53">
      <w:pPr>
        <w:spacing w:before="3720"/>
        <w:sectPr w:rsidR="0026577E" w:rsidRPr="008504FB">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bookmarkStart w:id="0" w:name="_GoBack"/>
      <w:bookmarkEnd w:id="0"/>
    </w:p>
    <w:p w14:paraId="0E18CCFE" w14:textId="77777777" w:rsidR="0026577E" w:rsidRPr="00C75BF6" w:rsidRDefault="0026577E" w:rsidP="00467E6D">
      <w:pPr>
        <w:pStyle w:val="Titre1"/>
        <w:rPr>
          <w:rFonts w:ascii="Arial" w:hAnsi="Arial"/>
          <w:sz w:val="22"/>
          <w:szCs w:val="22"/>
        </w:rPr>
      </w:pPr>
      <w:r w:rsidRPr="00C75BF6">
        <w:rPr>
          <w:rFonts w:ascii="Arial" w:hAnsi="Arial"/>
          <w:sz w:val="22"/>
          <w:szCs w:val="22"/>
        </w:rPr>
        <w:lastRenderedPageBreak/>
        <w:t xml:space="preserve">OBJET ET FORME DU MARCHÉ </w:t>
      </w:r>
    </w:p>
    <w:p w14:paraId="687CDFE6" w14:textId="77777777" w:rsidR="0026577E" w:rsidRPr="00C75BF6" w:rsidRDefault="0026577E" w:rsidP="0026577E">
      <w:pPr>
        <w:pStyle w:val="Titre2"/>
        <w:rPr>
          <w:rFonts w:ascii="Arial" w:hAnsi="Arial"/>
          <w:szCs w:val="22"/>
        </w:rPr>
      </w:pPr>
      <w:r w:rsidRPr="00C75BF6">
        <w:rPr>
          <w:rFonts w:ascii="Arial" w:hAnsi="Arial"/>
          <w:szCs w:val="22"/>
        </w:rPr>
        <w:t xml:space="preserve">Objet </w:t>
      </w:r>
    </w:p>
    <w:p w14:paraId="75722658" w14:textId="634C4232" w:rsidR="00812D15" w:rsidRPr="00C75BF6" w:rsidRDefault="00812D15" w:rsidP="00812D15">
      <w:pPr>
        <w:rPr>
          <w:rFonts w:ascii="Arial" w:hAnsi="Arial"/>
          <w:szCs w:val="22"/>
        </w:rPr>
      </w:pPr>
      <w:r w:rsidRPr="00C75BF6">
        <w:rPr>
          <w:rFonts w:ascii="Arial" w:hAnsi="Arial"/>
          <w:szCs w:val="22"/>
        </w:rPr>
        <w:t xml:space="preserve">Le marché a pour objet les travaux d’aménagements scénographiques de l’exposition </w:t>
      </w:r>
      <w:r w:rsidRPr="003C0E25">
        <w:rPr>
          <w:rFonts w:ascii="Arial" w:hAnsi="Arial"/>
          <w:b/>
          <w:i/>
          <w:szCs w:val="22"/>
        </w:rPr>
        <w:t>« Louise</w:t>
      </w:r>
      <w:r w:rsidRPr="003C0E25">
        <w:rPr>
          <w:rFonts w:ascii="Arial" w:hAnsi="Arial"/>
          <w:i/>
          <w:szCs w:val="22"/>
        </w:rPr>
        <w:t xml:space="preserve"> </w:t>
      </w:r>
      <w:r w:rsidRPr="003C0E25">
        <w:rPr>
          <w:rFonts w:ascii="Arial" w:hAnsi="Arial"/>
          <w:b/>
          <w:i/>
          <w:szCs w:val="22"/>
        </w:rPr>
        <w:t xml:space="preserve">Bourgeois, </w:t>
      </w:r>
      <w:r w:rsidR="00C75BF6" w:rsidRPr="003C0E25">
        <w:rPr>
          <w:rFonts w:ascii="Arial" w:hAnsi="Arial"/>
          <w:b/>
          <w:i/>
          <w:szCs w:val="22"/>
        </w:rPr>
        <w:t>dessins et gravures</w:t>
      </w:r>
      <w:r w:rsidRPr="003C0E25">
        <w:rPr>
          <w:rFonts w:ascii="Arial" w:hAnsi="Arial"/>
          <w:b/>
          <w:i/>
          <w:szCs w:val="22"/>
        </w:rPr>
        <w:t xml:space="preserve"> »</w:t>
      </w:r>
      <w:r w:rsidRPr="00C75BF6">
        <w:rPr>
          <w:rFonts w:ascii="Arial" w:hAnsi="Arial"/>
          <w:b/>
          <w:szCs w:val="22"/>
        </w:rPr>
        <w:t>,</w:t>
      </w:r>
      <w:r w:rsidRPr="00C75BF6">
        <w:rPr>
          <w:rFonts w:ascii="Arial" w:hAnsi="Arial"/>
          <w:szCs w:val="22"/>
        </w:rPr>
        <w:t xml:space="preserve"> prévue du 20 octobre 2026 au 21 février 2027 dans la galerie Mansart du site Richelieu de la Bibliothèque nationale de France (pouvoir adjudicateur). Ce site est situé 58 rue de Richelieu- Paris 2ème.</w:t>
      </w:r>
    </w:p>
    <w:p w14:paraId="2CF1B4E8" w14:textId="77777777" w:rsidR="00812D15" w:rsidRPr="00C75BF6" w:rsidRDefault="00812D15" w:rsidP="00812D15">
      <w:pPr>
        <w:rPr>
          <w:rFonts w:ascii="Arial" w:hAnsi="Arial"/>
          <w:szCs w:val="22"/>
        </w:rPr>
      </w:pPr>
      <w:r w:rsidRPr="00C75BF6">
        <w:rPr>
          <w:rFonts w:ascii="Arial" w:hAnsi="Arial"/>
          <w:szCs w:val="22"/>
        </w:rPr>
        <w:t xml:space="preserve">Les prestations comprennent la fabrication, la livraison, la pose et la dépose de l’aménagement intérieur de la salle d’exposition. Elles comprennent essentiellement des postes de menuiserie et de peinture pour la réalisation de cimaises et mobiliers propres à l’exposition. </w:t>
      </w:r>
    </w:p>
    <w:p w14:paraId="2C0739C5" w14:textId="116B743E" w:rsidR="00812D15" w:rsidRPr="00C75BF6" w:rsidRDefault="00812D15" w:rsidP="00812D15">
      <w:pPr>
        <w:rPr>
          <w:rFonts w:ascii="Arial" w:hAnsi="Arial"/>
          <w:szCs w:val="22"/>
        </w:rPr>
      </w:pPr>
      <w:r w:rsidRPr="00C75BF6">
        <w:rPr>
          <w:rFonts w:ascii="Arial" w:hAnsi="Arial"/>
          <w:szCs w:val="22"/>
        </w:rPr>
        <w:t>Les spécifications techniques sont décrites dans le Cahier des Clauses Techniques Particulières (CCTP).</w:t>
      </w:r>
    </w:p>
    <w:p w14:paraId="32949F92" w14:textId="652D0A6E" w:rsidR="00B17131" w:rsidRPr="00C75BF6" w:rsidRDefault="002964EC" w:rsidP="002964EC">
      <w:pPr>
        <w:rPr>
          <w:rFonts w:ascii="Arial" w:hAnsi="Arial"/>
          <w:szCs w:val="22"/>
        </w:rPr>
      </w:pPr>
      <w:r w:rsidRPr="00C75BF6">
        <w:rPr>
          <w:rFonts w:ascii="Arial" w:hAnsi="Arial"/>
          <w:szCs w:val="22"/>
        </w:rPr>
        <w:t xml:space="preserve">Le présent règlement de la consultation fixe les modalités de la consultation. </w:t>
      </w:r>
    </w:p>
    <w:p w14:paraId="0ABA624F" w14:textId="77777777" w:rsidR="0026577E" w:rsidRPr="00C75BF6" w:rsidRDefault="0026577E" w:rsidP="0026577E">
      <w:pPr>
        <w:pStyle w:val="Titre2"/>
        <w:rPr>
          <w:rFonts w:ascii="Arial" w:hAnsi="Arial"/>
          <w:szCs w:val="22"/>
        </w:rPr>
      </w:pPr>
      <w:r w:rsidRPr="00C75BF6">
        <w:rPr>
          <w:rFonts w:ascii="Arial" w:hAnsi="Arial"/>
          <w:szCs w:val="22"/>
        </w:rPr>
        <w:t xml:space="preserve">Forme </w:t>
      </w:r>
    </w:p>
    <w:p w14:paraId="2B5A2201" w14:textId="1343FF94" w:rsidR="002964EC" w:rsidRPr="00C75BF6" w:rsidRDefault="0026577E" w:rsidP="002964EC">
      <w:pPr>
        <w:rPr>
          <w:rFonts w:ascii="Arial" w:hAnsi="Arial"/>
          <w:szCs w:val="22"/>
        </w:rPr>
      </w:pPr>
      <w:r w:rsidRPr="00C75BF6">
        <w:rPr>
          <w:rFonts w:ascii="Arial" w:hAnsi="Arial"/>
          <w:szCs w:val="22"/>
        </w:rPr>
        <w:t xml:space="preserve">Le marché est </w:t>
      </w:r>
      <w:r w:rsidR="00D64ACB" w:rsidRPr="00C75BF6">
        <w:rPr>
          <w:rFonts w:ascii="Arial" w:hAnsi="Arial"/>
          <w:szCs w:val="22"/>
        </w:rPr>
        <w:t xml:space="preserve">un marché de </w:t>
      </w:r>
      <w:r w:rsidR="00F010FA" w:rsidRPr="00C75BF6">
        <w:rPr>
          <w:rFonts w:ascii="Arial" w:hAnsi="Arial"/>
          <w:szCs w:val="22"/>
        </w:rPr>
        <w:t>travaux</w:t>
      </w:r>
      <w:r w:rsidR="002964EC" w:rsidRPr="00C75BF6">
        <w:rPr>
          <w:rFonts w:ascii="Arial" w:hAnsi="Arial"/>
          <w:szCs w:val="22"/>
        </w:rPr>
        <w:t xml:space="preserve"> qui est conclu à pri</w:t>
      </w:r>
      <w:r w:rsidR="00812D15" w:rsidRPr="00C75BF6">
        <w:rPr>
          <w:rFonts w:ascii="Arial" w:hAnsi="Arial"/>
          <w:szCs w:val="22"/>
        </w:rPr>
        <w:t>x forfai</w:t>
      </w:r>
      <w:r w:rsidR="00C75BF6">
        <w:rPr>
          <w:rFonts w:ascii="Arial" w:hAnsi="Arial"/>
          <w:szCs w:val="22"/>
        </w:rPr>
        <w:t>tai</w:t>
      </w:r>
      <w:r w:rsidR="00812D15" w:rsidRPr="00C75BF6">
        <w:rPr>
          <w:rFonts w:ascii="Arial" w:hAnsi="Arial"/>
          <w:szCs w:val="22"/>
        </w:rPr>
        <w:t>re.</w:t>
      </w:r>
      <w:r w:rsidR="002964EC" w:rsidRPr="00C75BF6">
        <w:rPr>
          <w:rFonts w:ascii="Arial" w:hAnsi="Arial"/>
          <w:szCs w:val="22"/>
        </w:rPr>
        <w:t xml:space="preserve"> </w:t>
      </w:r>
    </w:p>
    <w:p w14:paraId="4BBC37C1" w14:textId="0BF60A29" w:rsidR="00812D15" w:rsidRPr="008B0476" w:rsidRDefault="005107CE" w:rsidP="008B0476">
      <w:pPr>
        <w:rPr>
          <w:rFonts w:ascii="Arial" w:hAnsi="Arial"/>
          <w:szCs w:val="22"/>
        </w:rPr>
      </w:pPr>
      <w:r w:rsidRPr="00C75BF6">
        <w:rPr>
          <w:rFonts w:ascii="Arial" w:hAnsi="Arial"/>
          <w:szCs w:val="22"/>
        </w:rPr>
        <w:t>Le forfait s’entend à plus ou moins 5% du montant de la décomposition globale et forfaitaire (DPGF) figurant dans l’acte d’engagement.</w:t>
      </w:r>
    </w:p>
    <w:p w14:paraId="04387155" w14:textId="77777777" w:rsidR="0026577E" w:rsidRPr="00C75BF6" w:rsidRDefault="0026577E" w:rsidP="00467E6D">
      <w:pPr>
        <w:pStyle w:val="Titre1"/>
        <w:rPr>
          <w:rFonts w:ascii="Arial" w:hAnsi="Arial"/>
          <w:sz w:val="22"/>
          <w:szCs w:val="22"/>
        </w:rPr>
      </w:pPr>
      <w:bookmarkStart w:id="1" w:name="_heading=h.17fv8dwzu06g" w:colFirst="0" w:colLast="0"/>
      <w:bookmarkEnd w:id="1"/>
      <w:r w:rsidRPr="00C75BF6">
        <w:rPr>
          <w:rFonts w:ascii="Arial" w:hAnsi="Arial"/>
          <w:sz w:val="22"/>
          <w:szCs w:val="22"/>
        </w:rPr>
        <w:t>DECOMPOSITION DU MARCHE</w:t>
      </w:r>
    </w:p>
    <w:p w14:paraId="04608B98" w14:textId="77777777" w:rsidR="0026577E" w:rsidRPr="00C75BF6" w:rsidRDefault="0026577E" w:rsidP="0026577E">
      <w:pPr>
        <w:pStyle w:val="Titre2"/>
        <w:rPr>
          <w:rFonts w:ascii="Arial" w:hAnsi="Arial"/>
          <w:szCs w:val="22"/>
        </w:rPr>
      </w:pPr>
      <w:r w:rsidRPr="00C75BF6">
        <w:rPr>
          <w:rFonts w:ascii="Arial" w:hAnsi="Arial"/>
          <w:szCs w:val="22"/>
        </w:rPr>
        <w:t>Variantes</w:t>
      </w:r>
    </w:p>
    <w:p w14:paraId="06D8052A" w14:textId="77777777" w:rsidR="0026577E" w:rsidRPr="00C75BF6" w:rsidRDefault="0026577E" w:rsidP="0026577E">
      <w:pPr>
        <w:rPr>
          <w:rFonts w:ascii="Arial" w:hAnsi="Arial"/>
          <w:szCs w:val="22"/>
        </w:rPr>
      </w:pPr>
      <w:r w:rsidRPr="00C75BF6">
        <w:rPr>
          <w:rFonts w:ascii="Arial" w:hAnsi="Arial"/>
          <w:szCs w:val="22"/>
        </w:rPr>
        <w:t>Les variantes ne sont pas autorisées.</w:t>
      </w:r>
    </w:p>
    <w:p w14:paraId="284ABF8D" w14:textId="77777777" w:rsidR="0026577E" w:rsidRPr="00C75BF6" w:rsidRDefault="0026577E" w:rsidP="0026577E">
      <w:pPr>
        <w:pStyle w:val="Titre2"/>
        <w:rPr>
          <w:rFonts w:ascii="Arial" w:hAnsi="Arial"/>
          <w:szCs w:val="22"/>
        </w:rPr>
      </w:pPr>
      <w:r w:rsidRPr="00C75BF6">
        <w:rPr>
          <w:rFonts w:ascii="Arial" w:hAnsi="Arial"/>
          <w:szCs w:val="22"/>
        </w:rPr>
        <w:t>Décomposition en tranches</w:t>
      </w:r>
    </w:p>
    <w:p w14:paraId="56A34CE7" w14:textId="77777777" w:rsidR="00A154AC" w:rsidRPr="00C75BF6" w:rsidRDefault="00A154AC" w:rsidP="00806E7D">
      <w:pPr>
        <w:rPr>
          <w:rFonts w:ascii="Arial" w:hAnsi="Arial"/>
          <w:szCs w:val="22"/>
        </w:rPr>
      </w:pPr>
      <w:r w:rsidRPr="00C75BF6">
        <w:rPr>
          <w:rFonts w:ascii="Arial" w:hAnsi="Arial"/>
          <w:szCs w:val="22"/>
        </w:rPr>
        <w:t>Le marché n’est pas décomposé en tranches.</w:t>
      </w:r>
    </w:p>
    <w:p w14:paraId="51CA1B19" w14:textId="77777777" w:rsidR="0026577E" w:rsidRPr="00C75BF6" w:rsidRDefault="0026577E" w:rsidP="0026577E">
      <w:pPr>
        <w:pStyle w:val="Titre2"/>
        <w:rPr>
          <w:rFonts w:ascii="Arial" w:hAnsi="Arial"/>
          <w:szCs w:val="22"/>
        </w:rPr>
      </w:pPr>
      <w:r w:rsidRPr="00C75BF6">
        <w:rPr>
          <w:rFonts w:ascii="Arial" w:hAnsi="Arial"/>
          <w:szCs w:val="22"/>
        </w:rPr>
        <w:t>Allotissement</w:t>
      </w:r>
    </w:p>
    <w:p w14:paraId="517E7E79" w14:textId="77777777" w:rsidR="00F852E6" w:rsidRPr="00C75BF6" w:rsidRDefault="0026577E" w:rsidP="00F852E6">
      <w:pPr>
        <w:rPr>
          <w:rFonts w:ascii="Arial" w:hAnsi="Arial"/>
          <w:szCs w:val="22"/>
        </w:rPr>
      </w:pPr>
      <w:r w:rsidRPr="00C75BF6">
        <w:rPr>
          <w:rFonts w:ascii="Arial" w:hAnsi="Arial"/>
          <w:szCs w:val="22"/>
        </w:rPr>
        <w:t>Les prestations ne sont pas alloties</w:t>
      </w:r>
      <w:r w:rsidR="00F852E6" w:rsidRPr="00C75BF6">
        <w:rPr>
          <w:rFonts w:ascii="Arial" w:hAnsi="Arial"/>
          <w:szCs w:val="22"/>
        </w:rPr>
        <w:t xml:space="preserve"> au sens des articles L.2113-10, L.2113-11, R.2113-2 et R.2113-3 du Code de la commande publique car l’identification de prestations distinctes n’est pas possible. </w:t>
      </w:r>
    </w:p>
    <w:p w14:paraId="7CC6D37A" w14:textId="3D09DDD7" w:rsidR="00330CE4" w:rsidRPr="00C75BF6" w:rsidRDefault="00330CE4" w:rsidP="00330CE4">
      <w:pPr>
        <w:pStyle w:val="Titre2"/>
        <w:rPr>
          <w:rFonts w:ascii="Arial" w:hAnsi="Arial"/>
          <w:szCs w:val="22"/>
        </w:rPr>
      </w:pPr>
      <w:r w:rsidRPr="00C75BF6">
        <w:rPr>
          <w:rFonts w:ascii="Arial" w:hAnsi="Arial"/>
          <w:szCs w:val="22"/>
        </w:rPr>
        <w:t>Prestations supplémentaires éventuelles obligatoires</w:t>
      </w:r>
      <w:r w:rsidR="00131BF1" w:rsidRPr="00C75BF6">
        <w:rPr>
          <w:rFonts w:ascii="Arial" w:hAnsi="Arial"/>
          <w:szCs w:val="22"/>
        </w:rPr>
        <w:t xml:space="preserve">  </w:t>
      </w:r>
    </w:p>
    <w:p w14:paraId="38BC1A94" w14:textId="74BDBCD8" w:rsidR="00812D15" w:rsidRPr="00C75BF6" w:rsidRDefault="00812D15" w:rsidP="00812D15">
      <w:pPr>
        <w:rPr>
          <w:rFonts w:ascii="Arial" w:hAnsi="Arial"/>
          <w:szCs w:val="22"/>
        </w:rPr>
      </w:pPr>
      <w:r w:rsidRPr="00C75BF6">
        <w:rPr>
          <w:rFonts w:ascii="Arial" w:hAnsi="Arial"/>
          <w:szCs w:val="22"/>
        </w:rPr>
        <w:t xml:space="preserve">Le marché </w:t>
      </w:r>
      <w:r w:rsidR="003C0E25">
        <w:rPr>
          <w:rFonts w:ascii="Arial" w:hAnsi="Arial"/>
          <w:szCs w:val="22"/>
        </w:rPr>
        <w:t xml:space="preserve">ne </w:t>
      </w:r>
      <w:r w:rsidRPr="00C75BF6">
        <w:rPr>
          <w:rFonts w:ascii="Arial" w:hAnsi="Arial"/>
          <w:szCs w:val="22"/>
        </w:rPr>
        <w:t xml:space="preserve">comprend </w:t>
      </w:r>
      <w:r w:rsidR="003C0E25">
        <w:rPr>
          <w:rFonts w:ascii="Arial" w:hAnsi="Arial"/>
          <w:szCs w:val="22"/>
        </w:rPr>
        <w:t xml:space="preserve">pas de </w:t>
      </w:r>
      <w:r w:rsidRPr="00C75BF6">
        <w:rPr>
          <w:rFonts w:ascii="Arial" w:hAnsi="Arial"/>
          <w:szCs w:val="22"/>
        </w:rPr>
        <w:t>PSE</w:t>
      </w:r>
      <w:r w:rsidR="003C0E25">
        <w:rPr>
          <w:rFonts w:ascii="Arial" w:hAnsi="Arial"/>
          <w:szCs w:val="22"/>
        </w:rPr>
        <w:t>.</w:t>
      </w:r>
    </w:p>
    <w:p w14:paraId="1F5CD890" w14:textId="77777777" w:rsidR="0026577E" w:rsidRPr="00C75BF6" w:rsidRDefault="0026577E" w:rsidP="00467E6D">
      <w:pPr>
        <w:pStyle w:val="Titre1"/>
        <w:rPr>
          <w:rFonts w:ascii="Arial" w:hAnsi="Arial"/>
          <w:sz w:val="22"/>
          <w:szCs w:val="22"/>
        </w:rPr>
      </w:pPr>
      <w:r w:rsidRPr="00C75BF6">
        <w:rPr>
          <w:rFonts w:ascii="Arial" w:hAnsi="Arial"/>
          <w:sz w:val="22"/>
          <w:szCs w:val="22"/>
        </w:rPr>
        <w:t>DUREE DU MARCHE</w:t>
      </w:r>
    </w:p>
    <w:p w14:paraId="47ECCE2D" w14:textId="77777777" w:rsidR="002964EC" w:rsidRPr="00C75BF6" w:rsidRDefault="00543B0D" w:rsidP="002964EC">
      <w:pPr>
        <w:rPr>
          <w:rFonts w:ascii="Arial" w:hAnsi="Arial"/>
          <w:szCs w:val="22"/>
        </w:rPr>
      </w:pPr>
      <w:r w:rsidRPr="00C75BF6">
        <w:rPr>
          <w:rFonts w:ascii="Arial" w:hAnsi="Arial"/>
          <w:szCs w:val="22"/>
        </w:rPr>
        <w:t>La</w:t>
      </w:r>
      <w:r w:rsidR="002964EC" w:rsidRPr="00C75BF6">
        <w:rPr>
          <w:rFonts w:ascii="Arial" w:hAnsi="Arial"/>
          <w:szCs w:val="22"/>
        </w:rPr>
        <w:t xml:space="preserve"> durée du marché court à compter de sa notification au titulaire et prend fin à la réception des travaux de démontage.</w:t>
      </w:r>
    </w:p>
    <w:p w14:paraId="56D4AF7B" w14:textId="77777777" w:rsidR="0026577E" w:rsidRPr="00C75BF6" w:rsidRDefault="0026577E" w:rsidP="00467E6D">
      <w:pPr>
        <w:pStyle w:val="Titre1"/>
        <w:rPr>
          <w:rFonts w:ascii="Arial" w:hAnsi="Arial"/>
          <w:sz w:val="22"/>
          <w:szCs w:val="22"/>
        </w:rPr>
      </w:pPr>
      <w:r w:rsidRPr="00C75BF6">
        <w:rPr>
          <w:rFonts w:ascii="Arial" w:hAnsi="Arial"/>
          <w:sz w:val="22"/>
          <w:szCs w:val="22"/>
        </w:rPr>
        <w:t>CONDITIONS DE LA MISE EN CONCURRENCE</w:t>
      </w:r>
    </w:p>
    <w:p w14:paraId="385CF17A" w14:textId="77777777" w:rsidR="0026577E" w:rsidRPr="00C75BF6" w:rsidRDefault="0026577E" w:rsidP="0026577E">
      <w:pPr>
        <w:pStyle w:val="Titre2"/>
        <w:rPr>
          <w:rFonts w:ascii="Arial" w:hAnsi="Arial"/>
          <w:szCs w:val="22"/>
        </w:rPr>
      </w:pPr>
      <w:r w:rsidRPr="00C75BF6">
        <w:rPr>
          <w:rFonts w:ascii="Arial" w:hAnsi="Arial"/>
          <w:szCs w:val="22"/>
        </w:rPr>
        <w:t>Procédure de passation du marché</w:t>
      </w:r>
    </w:p>
    <w:p w14:paraId="60A8AF75" w14:textId="77777777" w:rsidR="0026577E" w:rsidRPr="00C75BF6" w:rsidRDefault="0026577E" w:rsidP="0026577E">
      <w:pPr>
        <w:rPr>
          <w:rFonts w:ascii="Arial" w:hAnsi="Arial"/>
          <w:szCs w:val="22"/>
        </w:rPr>
      </w:pPr>
      <w:r w:rsidRPr="00C75BF6">
        <w:rPr>
          <w:rFonts w:ascii="Arial" w:hAnsi="Arial"/>
          <w:szCs w:val="22"/>
        </w:rPr>
        <w:t xml:space="preserve">La présente consultation est passée sous la forme d’une procédure adaptée, en application des articles L. 2123-1 et R. 2123-1 du Code de la commande publique. </w:t>
      </w:r>
    </w:p>
    <w:p w14:paraId="4260090D" w14:textId="77777777" w:rsidR="00B17131" w:rsidRPr="00C75BF6" w:rsidRDefault="00B17131" w:rsidP="0026577E">
      <w:pPr>
        <w:rPr>
          <w:rFonts w:ascii="Arial" w:hAnsi="Arial"/>
          <w:szCs w:val="22"/>
        </w:rPr>
      </w:pPr>
    </w:p>
    <w:p w14:paraId="794800A0" w14:textId="77777777" w:rsidR="0026577E" w:rsidRPr="00C75BF6" w:rsidRDefault="0026577E" w:rsidP="0026577E">
      <w:pPr>
        <w:pStyle w:val="Titre2"/>
        <w:rPr>
          <w:rFonts w:ascii="Arial" w:hAnsi="Arial"/>
          <w:szCs w:val="22"/>
        </w:rPr>
      </w:pPr>
      <w:r w:rsidRPr="00C75BF6">
        <w:rPr>
          <w:rFonts w:ascii="Arial" w:hAnsi="Arial"/>
          <w:szCs w:val="22"/>
        </w:rPr>
        <w:lastRenderedPageBreak/>
        <w:t>Structure juridique des candidats</w:t>
      </w:r>
    </w:p>
    <w:p w14:paraId="5A4CF036" w14:textId="77777777" w:rsidR="0026577E" w:rsidRPr="00C75BF6" w:rsidRDefault="0026577E" w:rsidP="00C75BF6">
      <w:pPr>
        <w:rPr>
          <w:rFonts w:ascii="Arial" w:hAnsi="Arial"/>
          <w:szCs w:val="22"/>
        </w:rPr>
      </w:pPr>
      <w:r w:rsidRPr="00C75BF6">
        <w:rPr>
          <w:rFonts w:ascii="Arial" w:hAnsi="Arial"/>
          <w:szCs w:val="22"/>
        </w:rPr>
        <w:t xml:space="preserve">Le marché pourra être attribué à un titulaire unique ou à un groupement momentané d'entreprises, étant entendu que le groupement doit être constitué dès le stade de la candidature. </w:t>
      </w:r>
    </w:p>
    <w:p w14:paraId="54A82BA5" w14:textId="77777777" w:rsidR="0026577E" w:rsidRPr="00C75BF6" w:rsidRDefault="0026577E" w:rsidP="00C75BF6">
      <w:pPr>
        <w:rPr>
          <w:rFonts w:ascii="Arial" w:hAnsi="Arial"/>
          <w:szCs w:val="22"/>
        </w:rPr>
      </w:pPr>
      <w:r w:rsidRPr="00C75BF6">
        <w:rPr>
          <w:rFonts w:ascii="Arial" w:hAnsi="Arial"/>
          <w:szCs w:val="22"/>
        </w:rPr>
        <w:t xml:space="preserve">L’un des membres du groupement devra être désigné comme mandataire du groupement. </w:t>
      </w:r>
    </w:p>
    <w:p w14:paraId="529F4596" w14:textId="77777777" w:rsidR="0026577E" w:rsidRPr="00C75BF6" w:rsidRDefault="00CC115A" w:rsidP="00C75BF6">
      <w:pPr>
        <w:rPr>
          <w:rFonts w:ascii="Arial" w:hAnsi="Arial"/>
          <w:szCs w:val="22"/>
        </w:rPr>
      </w:pPr>
      <w:r w:rsidRPr="00C75BF6">
        <w:rPr>
          <w:rFonts w:ascii="Arial" w:hAnsi="Arial"/>
          <w:szCs w:val="22"/>
        </w:rPr>
        <w:t xml:space="preserve">En </w:t>
      </w:r>
      <w:r w:rsidR="0026577E" w:rsidRPr="00C75BF6">
        <w:rPr>
          <w:rFonts w:ascii="Arial" w:hAnsi="Arial"/>
          <w:szCs w:val="22"/>
        </w:rPr>
        <w:t>cas de candidatures groupées, le mandataire assure la sécurité et l'authenticité des informations transmises au nom des membres du groupement.</w:t>
      </w:r>
    </w:p>
    <w:p w14:paraId="433D73DE" w14:textId="77777777" w:rsidR="007671B4" w:rsidRPr="00C75BF6" w:rsidRDefault="0026577E" w:rsidP="00C75BF6">
      <w:pPr>
        <w:pStyle w:val="Paragraphedeliste"/>
        <w:numPr>
          <w:ilvl w:val="0"/>
          <w:numId w:val="9"/>
        </w:numPr>
        <w:rPr>
          <w:rFonts w:ascii="Arial" w:hAnsi="Arial"/>
          <w:szCs w:val="22"/>
        </w:rPr>
      </w:pPr>
      <w:r w:rsidRPr="00C75BF6">
        <w:rPr>
          <w:rFonts w:ascii="Arial" w:hAnsi="Arial"/>
          <w:szCs w:val="22"/>
        </w:rPr>
        <w:t xml:space="preserve">Un même opérateur économique ne peut être mandataire de plusieurs </w:t>
      </w:r>
      <w:r w:rsidR="007671B4" w:rsidRPr="00C75BF6">
        <w:rPr>
          <w:rFonts w:ascii="Arial" w:hAnsi="Arial"/>
          <w:szCs w:val="22"/>
        </w:rPr>
        <w:t>groupements.</w:t>
      </w:r>
    </w:p>
    <w:p w14:paraId="2792E677" w14:textId="77777777" w:rsidR="0026577E" w:rsidRPr="00C75BF6" w:rsidRDefault="0026577E" w:rsidP="00C75BF6">
      <w:pPr>
        <w:pStyle w:val="Paragraphedeliste"/>
        <w:numPr>
          <w:ilvl w:val="0"/>
          <w:numId w:val="9"/>
        </w:numPr>
        <w:rPr>
          <w:rFonts w:ascii="Arial" w:hAnsi="Arial"/>
          <w:szCs w:val="22"/>
        </w:rPr>
      </w:pPr>
      <w:r w:rsidRPr="00C75BF6">
        <w:rPr>
          <w:rFonts w:ascii="Arial" w:hAnsi="Arial"/>
          <w:szCs w:val="22"/>
        </w:rPr>
        <w:t>Un même opérateur économique ne peut présenter une offre en agissant à la fois en qualité de candidat individuel et de membre d’un ou plusieurs groupements.</w:t>
      </w:r>
    </w:p>
    <w:p w14:paraId="1E6E6599" w14:textId="78F08575" w:rsidR="00B17131" w:rsidRPr="00C75BF6" w:rsidRDefault="0026577E" w:rsidP="0026577E">
      <w:pPr>
        <w:rPr>
          <w:rFonts w:ascii="Arial" w:hAnsi="Arial"/>
          <w:szCs w:val="22"/>
        </w:rPr>
      </w:pPr>
      <w:r w:rsidRPr="00C75BF6">
        <w:rPr>
          <w:rFonts w:ascii="Arial" w:hAnsi="Arial"/>
          <w:szCs w:val="22"/>
        </w:rPr>
        <w:t>Au stade de l’attribution, le groupement devra impérativement être conjoint avec solidarité du mandataire ou solidaire.</w:t>
      </w:r>
    </w:p>
    <w:p w14:paraId="0C3C71AE" w14:textId="77777777" w:rsidR="0026577E" w:rsidRPr="00C75BF6" w:rsidRDefault="0026577E" w:rsidP="0026577E">
      <w:pPr>
        <w:pStyle w:val="Titre2"/>
        <w:rPr>
          <w:rFonts w:ascii="Arial" w:hAnsi="Arial"/>
          <w:szCs w:val="22"/>
        </w:rPr>
      </w:pPr>
      <w:r w:rsidRPr="00C75BF6">
        <w:rPr>
          <w:rFonts w:ascii="Arial" w:hAnsi="Arial"/>
          <w:szCs w:val="22"/>
        </w:rPr>
        <w:t>Organisation de la consultation</w:t>
      </w:r>
    </w:p>
    <w:p w14:paraId="05E1E48D" w14:textId="77777777" w:rsidR="0026577E" w:rsidRPr="00C75BF6" w:rsidRDefault="0026577E" w:rsidP="0026577E">
      <w:pPr>
        <w:rPr>
          <w:rFonts w:ascii="Arial" w:hAnsi="Arial"/>
          <w:szCs w:val="22"/>
        </w:rPr>
      </w:pPr>
      <w:r w:rsidRPr="00C75BF6">
        <w:rPr>
          <w:rFonts w:ascii="Arial" w:hAnsi="Arial"/>
          <w:szCs w:val="22"/>
        </w:rPr>
        <w:t>Le pouvoir adjudicateur responsable de l'organisation de la procédure est :</w:t>
      </w:r>
    </w:p>
    <w:p w14:paraId="46099B83" w14:textId="77777777" w:rsidR="0026577E" w:rsidRPr="00C75BF6" w:rsidRDefault="0026577E" w:rsidP="00AB2A53">
      <w:pPr>
        <w:spacing w:before="0" w:after="0"/>
        <w:jc w:val="center"/>
        <w:rPr>
          <w:rFonts w:ascii="Arial" w:hAnsi="Arial"/>
          <w:szCs w:val="22"/>
        </w:rPr>
      </w:pPr>
      <w:r w:rsidRPr="00C75BF6">
        <w:rPr>
          <w:rFonts w:ascii="Arial" w:hAnsi="Arial"/>
          <w:szCs w:val="22"/>
        </w:rPr>
        <w:t>La Bibliothèque nationale de France (BnF)</w:t>
      </w:r>
    </w:p>
    <w:p w14:paraId="799FC375" w14:textId="77777777" w:rsidR="0026577E" w:rsidRPr="00C75BF6" w:rsidRDefault="0026577E" w:rsidP="00AB2A53">
      <w:pPr>
        <w:pBdr>
          <w:top w:val="nil"/>
          <w:left w:val="nil"/>
          <w:bottom w:val="nil"/>
          <w:right w:val="nil"/>
          <w:between w:val="nil"/>
        </w:pBdr>
        <w:spacing w:before="0" w:after="0"/>
        <w:jc w:val="center"/>
        <w:rPr>
          <w:rFonts w:ascii="Arial" w:eastAsia="Helvetica Neue" w:hAnsi="Arial"/>
          <w:color w:val="000000"/>
          <w:szCs w:val="22"/>
        </w:rPr>
      </w:pPr>
      <w:r w:rsidRPr="00C75BF6">
        <w:rPr>
          <w:rFonts w:ascii="Arial" w:eastAsia="Helvetica Neue" w:hAnsi="Arial"/>
          <w:color w:val="000000"/>
          <w:szCs w:val="22"/>
        </w:rPr>
        <w:t>Quai François Mauriac</w:t>
      </w:r>
    </w:p>
    <w:p w14:paraId="011A5BAA" w14:textId="77777777" w:rsidR="0026577E" w:rsidRPr="00C75BF6" w:rsidRDefault="0026577E" w:rsidP="00AB2A53">
      <w:pPr>
        <w:spacing w:before="0" w:after="0"/>
        <w:jc w:val="center"/>
        <w:rPr>
          <w:rFonts w:ascii="Arial" w:hAnsi="Arial"/>
          <w:szCs w:val="22"/>
        </w:rPr>
      </w:pPr>
      <w:r w:rsidRPr="00C75BF6">
        <w:rPr>
          <w:rFonts w:ascii="Arial" w:hAnsi="Arial"/>
          <w:szCs w:val="22"/>
        </w:rPr>
        <w:t>75706 PARIS Cedex 13</w:t>
      </w:r>
    </w:p>
    <w:p w14:paraId="6B3B3B7B" w14:textId="77777777" w:rsidR="0026577E" w:rsidRPr="00C75BF6" w:rsidRDefault="0026577E" w:rsidP="00AB2A53">
      <w:pPr>
        <w:spacing w:before="0" w:after="0"/>
        <w:jc w:val="center"/>
        <w:rPr>
          <w:rFonts w:ascii="Arial" w:hAnsi="Arial"/>
          <w:szCs w:val="22"/>
        </w:rPr>
      </w:pPr>
      <w:r w:rsidRPr="00C75BF6">
        <w:rPr>
          <w:rFonts w:ascii="Arial" w:hAnsi="Arial"/>
          <w:szCs w:val="22"/>
        </w:rPr>
        <w:t>Téléphone. : 01.53.79.42.37</w:t>
      </w:r>
    </w:p>
    <w:p w14:paraId="5A65DCC3" w14:textId="77777777" w:rsidR="002C79CD" w:rsidRPr="00C75BF6" w:rsidRDefault="002C79CD" w:rsidP="00AB2A53">
      <w:pPr>
        <w:spacing w:before="0" w:after="0"/>
        <w:jc w:val="center"/>
        <w:rPr>
          <w:rFonts w:ascii="Arial" w:hAnsi="Arial"/>
          <w:b/>
          <w:szCs w:val="22"/>
        </w:rPr>
      </w:pPr>
    </w:p>
    <w:p w14:paraId="10D30C9E" w14:textId="77777777" w:rsidR="0026577E" w:rsidRPr="00C75BF6" w:rsidRDefault="0026577E" w:rsidP="0026577E">
      <w:pPr>
        <w:pStyle w:val="Titre2"/>
        <w:rPr>
          <w:rFonts w:ascii="Arial" w:hAnsi="Arial"/>
          <w:szCs w:val="22"/>
        </w:rPr>
      </w:pPr>
      <w:r w:rsidRPr="00C75BF6">
        <w:rPr>
          <w:rFonts w:ascii="Arial" w:hAnsi="Arial"/>
          <w:szCs w:val="22"/>
        </w:rPr>
        <w:t>Délai de validité des offres</w:t>
      </w:r>
    </w:p>
    <w:p w14:paraId="5A7FE927" w14:textId="3E3CCD0B" w:rsidR="002C79CD" w:rsidRPr="00C75BF6" w:rsidRDefault="0026577E" w:rsidP="0026577E">
      <w:pPr>
        <w:rPr>
          <w:rFonts w:ascii="Arial" w:hAnsi="Arial"/>
          <w:szCs w:val="22"/>
        </w:rPr>
      </w:pPr>
      <w:r w:rsidRPr="00C75BF6">
        <w:rPr>
          <w:rFonts w:ascii="Arial" w:hAnsi="Arial"/>
          <w:szCs w:val="22"/>
        </w:rPr>
        <w:t xml:space="preserve">Le délai de validité des offres est fixé à </w:t>
      </w:r>
      <w:r w:rsidRPr="00C75BF6">
        <w:rPr>
          <w:rFonts w:ascii="Arial" w:hAnsi="Arial"/>
          <w:b/>
          <w:szCs w:val="22"/>
        </w:rPr>
        <w:t>cinq (5) mois</w:t>
      </w:r>
      <w:r w:rsidRPr="00C75BF6">
        <w:rPr>
          <w:rFonts w:ascii="Arial" w:hAnsi="Arial"/>
          <w:szCs w:val="22"/>
        </w:rPr>
        <w:t xml:space="preserve"> à compter de la date limite de remise des propositions, négociées le cas échéant.</w:t>
      </w:r>
      <w:r w:rsidR="00467E6D" w:rsidRPr="00C75BF6">
        <w:rPr>
          <w:rFonts w:ascii="Arial" w:hAnsi="Arial"/>
          <w:szCs w:val="22"/>
        </w:rPr>
        <w:t xml:space="preserve"> </w:t>
      </w:r>
    </w:p>
    <w:p w14:paraId="78206AB6" w14:textId="77777777" w:rsidR="00DD629B" w:rsidRPr="00C75BF6" w:rsidRDefault="00DD629B" w:rsidP="00DD629B">
      <w:pPr>
        <w:pStyle w:val="Titre2"/>
        <w:rPr>
          <w:rFonts w:ascii="Arial" w:hAnsi="Arial"/>
          <w:szCs w:val="22"/>
        </w:rPr>
      </w:pPr>
      <w:r w:rsidRPr="00C75BF6">
        <w:rPr>
          <w:rFonts w:ascii="Arial" w:hAnsi="Arial"/>
          <w:szCs w:val="22"/>
        </w:rPr>
        <w:t>Code CPV</w:t>
      </w:r>
    </w:p>
    <w:p w14:paraId="0EAAB764" w14:textId="1DC645C5" w:rsidR="002964EC" w:rsidRPr="00C75BF6" w:rsidRDefault="00F852E6" w:rsidP="002964EC">
      <w:pPr>
        <w:rPr>
          <w:rFonts w:ascii="Arial" w:hAnsi="Arial"/>
          <w:szCs w:val="22"/>
        </w:rPr>
      </w:pPr>
      <w:r w:rsidRPr="00C75BF6">
        <w:rPr>
          <w:rFonts w:ascii="Arial" w:hAnsi="Arial"/>
          <w:szCs w:val="22"/>
        </w:rPr>
        <w:t>Numéro de nomenclature CPV</w:t>
      </w:r>
      <w:r w:rsidR="008D5B44" w:rsidRPr="00C75BF6">
        <w:rPr>
          <w:rFonts w:ascii="Arial" w:hAnsi="Arial"/>
          <w:szCs w:val="22"/>
        </w:rPr>
        <w:t xml:space="preserve"> principal</w:t>
      </w:r>
      <w:r w:rsidRPr="00C75BF6">
        <w:rPr>
          <w:rFonts w:ascii="Arial" w:hAnsi="Arial"/>
          <w:szCs w:val="22"/>
        </w:rPr>
        <w:t xml:space="preserve"> : </w:t>
      </w:r>
      <w:r w:rsidR="002964EC" w:rsidRPr="00C75BF6">
        <w:rPr>
          <w:rFonts w:ascii="Arial" w:hAnsi="Arial"/>
          <w:szCs w:val="22"/>
        </w:rPr>
        <w:t>45421000-4 (Travaux de menuiserie)</w:t>
      </w:r>
      <w:r w:rsidR="008D5B44" w:rsidRPr="00C75BF6">
        <w:rPr>
          <w:rFonts w:ascii="Arial" w:hAnsi="Arial"/>
          <w:szCs w:val="22"/>
        </w:rPr>
        <w:t xml:space="preserve"> </w:t>
      </w:r>
    </w:p>
    <w:p w14:paraId="464A20C3" w14:textId="3D92FC6F" w:rsidR="00B17131" w:rsidRPr="00C75BF6" w:rsidRDefault="008D5B44" w:rsidP="002964EC">
      <w:pPr>
        <w:rPr>
          <w:rFonts w:ascii="Arial" w:hAnsi="Arial"/>
          <w:szCs w:val="22"/>
        </w:rPr>
      </w:pPr>
      <w:r w:rsidRPr="00C75BF6">
        <w:rPr>
          <w:rFonts w:ascii="Arial" w:hAnsi="Arial"/>
          <w:szCs w:val="22"/>
        </w:rPr>
        <w:t>CPV secondaire : 45442100-8 (Travaux peinture)</w:t>
      </w:r>
    </w:p>
    <w:p w14:paraId="24D7C3D7" w14:textId="77777777" w:rsidR="00B17131" w:rsidRPr="00C75BF6" w:rsidRDefault="00B17131" w:rsidP="002964EC">
      <w:pPr>
        <w:rPr>
          <w:rFonts w:ascii="Arial" w:hAnsi="Arial"/>
          <w:szCs w:val="22"/>
        </w:rPr>
      </w:pPr>
    </w:p>
    <w:p w14:paraId="0480D145" w14:textId="77777777" w:rsidR="00F716F0" w:rsidRPr="00C75BF6" w:rsidRDefault="00F716F0" w:rsidP="00F716F0">
      <w:pPr>
        <w:pStyle w:val="Titre1"/>
        <w:ind w:left="431" w:hanging="431"/>
        <w:rPr>
          <w:rFonts w:ascii="Arial" w:hAnsi="Arial"/>
          <w:sz w:val="22"/>
          <w:szCs w:val="22"/>
        </w:rPr>
      </w:pPr>
      <w:r w:rsidRPr="00C75BF6">
        <w:rPr>
          <w:rFonts w:ascii="Arial" w:hAnsi="Arial"/>
          <w:sz w:val="22"/>
          <w:szCs w:val="22"/>
        </w:rPr>
        <w:t>GESTION DE LA CONSULTATION</w:t>
      </w:r>
    </w:p>
    <w:p w14:paraId="5CE90674" w14:textId="77777777" w:rsidR="00F716F0" w:rsidRPr="00C75BF6" w:rsidRDefault="00F716F0" w:rsidP="0026577E">
      <w:pPr>
        <w:pStyle w:val="Titre2"/>
        <w:rPr>
          <w:rFonts w:ascii="Arial" w:hAnsi="Arial"/>
          <w:szCs w:val="22"/>
        </w:rPr>
      </w:pPr>
      <w:r w:rsidRPr="00C75BF6">
        <w:rPr>
          <w:rFonts w:ascii="Arial" w:hAnsi="Arial"/>
          <w:szCs w:val="22"/>
        </w:rPr>
        <w:t xml:space="preserve">Modalité de retrait </w:t>
      </w:r>
    </w:p>
    <w:p w14:paraId="72A9676E" w14:textId="77777777" w:rsidR="0025733D" w:rsidRPr="00C75BF6" w:rsidRDefault="0025733D" w:rsidP="0025733D">
      <w:pPr>
        <w:rPr>
          <w:rFonts w:ascii="Arial" w:hAnsi="Arial"/>
          <w:szCs w:val="22"/>
        </w:rPr>
      </w:pPr>
      <w:r w:rsidRPr="00C75BF6">
        <w:rPr>
          <w:rFonts w:ascii="Arial" w:hAnsi="Arial"/>
          <w:szCs w:val="22"/>
        </w:rPr>
        <w:t xml:space="preserve">L’ensemble du dossier permettant de répondre à la présente consultation est téléchargeable gratuitement par chaque candidat. </w:t>
      </w:r>
    </w:p>
    <w:p w14:paraId="67F1D840" w14:textId="77777777" w:rsidR="0025733D" w:rsidRPr="00C75BF6" w:rsidRDefault="0025733D" w:rsidP="0025733D">
      <w:pPr>
        <w:rPr>
          <w:rFonts w:ascii="Arial" w:hAnsi="Arial"/>
          <w:szCs w:val="22"/>
        </w:rPr>
      </w:pPr>
      <w:r w:rsidRPr="00C75BF6">
        <w:rPr>
          <w:rFonts w:ascii="Arial" w:hAnsi="Arial"/>
          <w:szCs w:val="22"/>
        </w:rPr>
        <w:t xml:space="preserve">Les documents sont accessibles uniquement par voie électronique, sur la plateforme des achats de l’état (PLACE) </w:t>
      </w:r>
      <w:hyperlink r:id="rId14" w:history="1">
        <w:r w:rsidRPr="00C75BF6">
          <w:rPr>
            <w:rStyle w:val="Lienhypertexte"/>
            <w:rFonts w:ascii="Arial" w:hAnsi="Arial"/>
            <w:szCs w:val="22"/>
          </w:rPr>
          <w:t>https://www.marches-publics.gouv.fr/entreprise</w:t>
        </w:r>
      </w:hyperlink>
      <w:r w:rsidR="00106DD8" w:rsidRPr="00C75BF6">
        <w:rPr>
          <w:rFonts w:ascii="Arial" w:hAnsi="Arial"/>
          <w:szCs w:val="22"/>
        </w:rPr>
        <w:t>.</w:t>
      </w:r>
    </w:p>
    <w:p w14:paraId="440201AA" w14:textId="77777777" w:rsidR="00106DD8" w:rsidRPr="00C75BF6" w:rsidRDefault="00106DD8" w:rsidP="00106DD8">
      <w:pPr>
        <w:rPr>
          <w:rFonts w:ascii="Arial" w:hAnsi="Arial"/>
          <w:szCs w:val="22"/>
        </w:rPr>
      </w:pPr>
      <w:r w:rsidRPr="00C75BF6">
        <w:rPr>
          <w:rFonts w:ascii="Arial" w:hAnsi="Arial"/>
          <w:szCs w:val="22"/>
        </w:rPr>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1C06BE9C" w14:textId="77777777" w:rsidR="00106DD8" w:rsidRPr="00C75BF6" w:rsidRDefault="00106DD8" w:rsidP="00106DD8">
      <w:pPr>
        <w:rPr>
          <w:rFonts w:ascii="Arial" w:hAnsi="Arial"/>
          <w:szCs w:val="22"/>
        </w:rPr>
      </w:pPr>
      <w:r w:rsidRPr="00C75BF6">
        <w:rPr>
          <w:rFonts w:ascii="Arial" w:hAnsi="Arial"/>
          <w:szCs w:val="22"/>
        </w:rPr>
        <w:t>Le téléchargement anonyme du dossier de consultation est possible mais dans ce cas le pouvoir adjudicateur sera dans l'impossibilité de prévenir le candidat d’un changement dans le dossier de consultation.</w:t>
      </w:r>
    </w:p>
    <w:p w14:paraId="49CB3712" w14:textId="77777777" w:rsidR="00106DD8" w:rsidRPr="00C75BF6" w:rsidRDefault="00106DD8" w:rsidP="00106DD8">
      <w:pPr>
        <w:rPr>
          <w:rFonts w:ascii="Arial" w:hAnsi="Arial"/>
          <w:szCs w:val="22"/>
        </w:rPr>
      </w:pPr>
      <w:r w:rsidRPr="00C75BF6">
        <w:rPr>
          <w:rFonts w:ascii="Arial" w:hAnsi="Arial"/>
          <w:szCs w:val="22"/>
        </w:rPr>
        <w:lastRenderedPageBreak/>
        <w:t xml:space="preserve">La responsabilité de l’acheteur public ne saurait être recherchée si le candidat a communiqué une adresse erronée, s’il n’a pas souhaité s’identifier ou s'il n'a pas consulté ses messages en temps et en heure. </w:t>
      </w:r>
    </w:p>
    <w:p w14:paraId="3F1FCC82" w14:textId="4AEAF535" w:rsidR="002C79CD" w:rsidRPr="00C75BF6" w:rsidRDefault="00106DD8" w:rsidP="0025733D">
      <w:pPr>
        <w:rPr>
          <w:rFonts w:ascii="Arial" w:hAnsi="Arial"/>
          <w:szCs w:val="22"/>
        </w:rPr>
      </w:pPr>
      <w:r w:rsidRPr="00C75BF6">
        <w:rPr>
          <w:rFonts w:ascii="Arial" w:hAnsi="Arial"/>
          <w:szCs w:val="22"/>
        </w:rPr>
        <w:t xml:space="preserve">Si le candidat rencontre des difficultés pour télécharger les pièces du dossier, il peut contacter l’assistance de </w:t>
      </w:r>
      <w:r w:rsidR="00DD5CAF" w:rsidRPr="00C75BF6">
        <w:rPr>
          <w:rFonts w:ascii="Arial" w:hAnsi="Arial"/>
          <w:szCs w:val="22"/>
        </w:rPr>
        <w:t xml:space="preserve">la </w:t>
      </w:r>
      <w:r w:rsidRPr="00C75BF6">
        <w:rPr>
          <w:rFonts w:ascii="Arial" w:hAnsi="Arial"/>
          <w:szCs w:val="22"/>
        </w:rPr>
        <w:t>Plateforme des Achats de l’État</w:t>
      </w:r>
      <w:r w:rsidR="00DD5CAF" w:rsidRPr="00C75BF6">
        <w:rPr>
          <w:rFonts w:ascii="Arial" w:hAnsi="Arial"/>
          <w:szCs w:val="22"/>
        </w:rPr>
        <w:t xml:space="preserve"> (PLACE)</w:t>
      </w:r>
      <w:r w:rsidRPr="00C75BF6">
        <w:rPr>
          <w:rFonts w:ascii="Arial" w:hAnsi="Arial"/>
          <w:szCs w:val="22"/>
        </w:rPr>
        <w:t>.</w:t>
      </w:r>
    </w:p>
    <w:p w14:paraId="41F55C9C" w14:textId="77777777" w:rsidR="0025733D" w:rsidRPr="00C75BF6" w:rsidRDefault="0025733D" w:rsidP="0025733D">
      <w:pPr>
        <w:pStyle w:val="Titre2"/>
        <w:rPr>
          <w:rFonts w:ascii="Arial" w:hAnsi="Arial"/>
          <w:szCs w:val="22"/>
        </w:rPr>
      </w:pPr>
      <w:r w:rsidRPr="00C75BF6">
        <w:rPr>
          <w:rFonts w:ascii="Arial" w:hAnsi="Arial"/>
          <w:szCs w:val="22"/>
        </w:rPr>
        <w:t>CONTENU DU DOSSIER DE CONSULTATION DES ENTREPRISES</w:t>
      </w:r>
    </w:p>
    <w:p w14:paraId="7CEEAE26" w14:textId="77777777" w:rsidR="0025733D" w:rsidRPr="00C75BF6" w:rsidRDefault="0025733D" w:rsidP="00103455">
      <w:pPr>
        <w:rPr>
          <w:rFonts w:ascii="Arial" w:hAnsi="Arial"/>
          <w:szCs w:val="22"/>
        </w:rPr>
      </w:pPr>
      <w:r w:rsidRPr="00C75BF6">
        <w:rPr>
          <w:rFonts w:ascii="Arial" w:hAnsi="Arial"/>
          <w:szCs w:val="22"/>
        </w:rPr>
        <w:t>Le dossier de consultation des entreprises comprend les pièces suivantes :</w:t>
      </w:r>
    </w:p>
    <w:p w14:paraId="6B9BF411" w14:textId="77777777" w:rsidR="0025733D" w:rsidRPr="00C75BF6" w:rsidRDefault="0025733D" w:rsidP="00D64ACB">
      <w:pPr>
        <w:numPr>
          <w:ilvl w:val="0"/>
          <w:numId w:val="5"/>
        </w:numPr>
        <w:pBdr>
          <w:top w:val="nil"/>
          <w:left w:val="nil"/>
          <w:bottom w:val="nil"/>
          <w:right w:val="nil"/>
          <w:between w:val="nil"/>
        </w:pBdr>
        <w:rPr>
          <w:rFonts w:ascii="Arial" w:hAnsi="Arial"/>
          <w:szCs w:val="22"/>
        </w:rPr>
      </w:pPr>
      <w:r w:rsidRPr="00C75BF6">
        <w:rPr>
          <w:rFonts w:ascii="Arial" w:eastAsia="Arimo" w:hAnsi="Arial"/>
          <w:color w:val="000000"/>
          <w:szCs w:val="22"/>
        </w:rPr>
        <w:t xml:space="preserve">Le règlement particulier de la </w:t>
      </w:r>
      <w:r w:rsidRPr="00C75BF6">
        <w:rPr>
          <w:rFonts w:ascii="Arial" w:eastAsia="Arimo" w:hAnsi="Arial"/>
          <w:szCs w:val="22"/>
        </w:rPr>
        <w:t>consultation (RPC) et ses annexes :</w:t>
      </w:r>
    </w:p>
    <w:p w14:paraId="58EF3193" w14:textId="77777777" w:rsidR="0025733D" w:rsidRPr="00C75BF6" w:rsidRDefault="0025733D" w:rsidP="00D64ACB">
      <w:pPr>
        <w:numPr>
          <w:ilvl w:val="1"/>
          <w:numId w:val="5"/>
        </w:numPr>
        <w:pBdr>
          <w:top w:val="nil"/>
          <w:left w:val="nil"/>
          <w:bottom w:val="nil"/>
          <w:right w:val="nil"/>
          <w:between w:val="nil"/>
        </w:pBdr>
        <w:rPr>
          <w:rFonts w:ascii="Arial" w:hAnsi="Arial"/>
          <w:szCs w:val="22"/>
        </w:rPr>
      </w:pPr>
      <w:r w:rsidRPr="00C75BF6">
        <w:rPr>
          <w:rFonts w:ascii="Arial" w:eastAsia="Arimo" w:hAnsi="Arial"/>
          <w:szCs w:val="22"/>
        </w:rPr>
        <w:t>Annexe 1 : La fiche de synthèse ;</w:t>
      </w:r>
    </w:p>
    <w:p w14:paraId="6B4DC8EA" w14:textId="77777777" w:rsidR="0025733D" w:rsidRPr="00C75BF6" w:rsidRDefault="0025733D" w:rsidP="00D64ACB">
      <w:pPr>
        <w:numPr>
          <w:ilvl w:val="1"/>
          <w:numId w:val="5"/>
        </w:numPr>
        <w:pBdr>
          <w:top w:val="nil"/>
          <w:left w:val="nil"/>
          <w:bottom w:val="nil"/>
          <w:right w:val="nil"/>
          <w:between w:val="nil"/>
        </w:pBdr>
        <w:rPr>
          <w:rFonts w:ascii="Arial" w:eastAsia="Arimo" w:hAnsi="Arial"/>
          <w:i/>
          <w:szCs w:val="22"/>
        </w:rPr>
      </w:pPr>
      <w:r w:rsidRPr="00C75BF6">
        <w:rPr>
          <w:rFonts w:ascii="Arial" w:eastAsia="Arimo" w:hAnsi="Arial"/>
          <w:szCs w:val="22"/>
        </w:rPr>
        <w:t>Annexe 2 : Le questionnaire Mixité/Diversité</w:t>
      </w:r>
      <w:r w:rsidR="00C608D5" w:rsidRPr="00C75BF6">
        <w:rPr>
          <w:rFonts w:ascii="Arial" w:eastAsia="Arimo" w:hAnsi="Arial"/>
          <w:szCs w:val="22"/>
        </w:rPr>
        <w:t xml:space="preserve"> </w:t>
      </w:r>
      <w:r w:rsidR="00C608D5" w:rsidRPr="00C75BF6">
        <w:rPr>
          <w:rFonts w:ascii="Arial" w:eastAsia="Arimo" w:hAnsi="Arial"/>
          <w:i/>
          <w:szCs w:val="22"/>
        </w:rPr>
        <w:t>(cf. article 1</w:t>
      </w:r>
      <w:r w:rsidR="001D4687" w:rsidRPr="00C75BF6">
        <w:rPr>
          <w:rFonts w:ascii="Arial" w:eastAsia="Arimo" w:hAnsi="Arial"/>
          <w:i/>
          <w:szCs w:val="22"/>
        </w:rPr>
        <w:t>1</w:t>
      </w:r>
      <w:r w:rsidR="00C608D5" w:rsidRPr="00C75BF6">
        <w:rPr>
          <w:rFonts w:ascii="Arial" w:eastAsia="Arimo" w:hAnsi="Arial"/>
          <w:i/>
          <w:szCs w:val="22"/>
        </w:rPr>
        <w:t xml:space="preserve"> du présent document)</w:t>
      </w:r>
      <w:r w:rsidR="0020479F" w:rsidRPr="00C75BF6">
        <w:rPr>
          <w:rFonts w:ascii="Arial" w:eastAsia="Arimo" w:hAnsi="Arial"/>
          <w:i/>
          <w:szCs w:val="22"/>
        </w:rPr>
        <w:t> ;</w:t>
      </w:r>
    </w:p>
    <w:p w14:paraId="2221A428" w14:textId="77777777" w:rsidR="0025733D" w:rsidRPr="00C75BF6" w:rsidRDefault="0025733D" w:rsidP="00D64ACB">
      <w:pPr>
        <w:numPr>
          <w:ilvl w:val="1"/>
          <w:numId w:val="5"/>
        </w:numPr>
        <w:pBdr>
          <w:top w:val="nil"/>
          <w:left w:val="nil"/>
          <w:bottom w:val="nil"/>
          <w:right w:val="nil"/>
          <w:between w:val="nil"/>
        </w:pBdr>
        <w:rPr>
          <w:rFonts w:ascii="Arial" w:eastAsia="Arimo" w:hAnsi="Arial"/>
          <w:szCs w:val="22"/>
        </w:rPr>
      </w:pPr>
      <w:r w:rsidRPr="00C75BF6">
        <w:rPr>
          <w:rFonts w:ascii="Arial" w:eastAsia="Arimo" w:hAnsi="Arial"/>
          <w:szCs w:val="22"/>
        </w:rPr>
        <w:t xml:space="preserve">Annexe </w:t>
      </w:r>
      <w:r w:rsidR="001D4687" w:rsidRPr="00C75BF6">
        <w:rPr>
          <w:rFonts w:ascii="Arial" w:eastAsia="Arimo" w:hAnsi="Arial"/>
          <w:szCs w:val="22"/>
        </w:rPr>
        <w:t>3</w:t>
      </w:r>
      <w:r w:rsidRPr="00C75BF6">
        <w:rPr>
          <w:rFonts w:ascii="Arial" w:eastAsia="Arimo" w:hAnsi="Arial"/>
          <w:szCs w:val="22"/>
        </w:rPr>
        <w:t> : Le cadre de mémoire technique ;</w:t>
      </w:r>
    </w:p>
    <w:p w14:paraId="3A115ABD" w14:textId="77777777" w:rsidR="0025733D" w:rsidRPr="00C75BF6" w:rsidRDefault="0025733D" w:rsidP="00D64ACB">
      <w:pPr>
        <w:numPr>
          <w:ilvl w:val="0"/>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Le document unique de marché européen </w:t>
      </w:r>
      <w:r w:rsidRPr="00C75BF6">
        <w:rPr>
          <w:rFonts w:ascii="Arial" w:eastAsia="Arimo" w:hAnsi="Arial"/>
          <w:b/>
          <w:color w:val="000000" w:themeColor="text1"/>
          <w:szCs w:val="22"/>
        </w:rPr>
        <w:t>(DUME – format XML)</w:t>
      </w:r>
      <w:r w:rsidRPr="00C75BF6">
        <w:rPr>
          <w:rFonts w:ascii="Arial" w:eastAsia="Arimo" w:hAnsi="Arial"/>
          <w:color w:val="000000" w:themeColor="text1"/>
          <w:szCs w:val="22"/>
        </w:rPr>
        <w:t> ;</w:t>
      </w:r>
    </w:p>
    <w:p w14:paraId="46D2D49C" w14:textId="77777777" w:rsidR="0025733D" w:rsidRPr="00C75BF6" w:rsidRDefault="00FC0EB7" w:rsidP="00D64ACB">
      <w:pPr>
        <w:numPr>
          <w:ilvl w:val="0"/>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L’acte d’engagement </w:t>
      </w:r>
      <w:r w:rsidR="0025733D" w:rsidRPr="00C75BF6">
        <w:rPr>
          <w:rFonts w:ascii="Arial" w:eastAsia="Arimo" w:hAnsi="Arial"/>
          <w:color w:val="000000" w:themeColor="text1"/>
          <w:szCs w:val="22"/>
        </w:rPr>
        <w:t>(AE</w:t>
      </w:r>
      <w:r w:rsidRPr="00C75BF6">
        <w:rPr>
          <w:rFonts w:ascii="Arial" w:eastAsia="Arimo" w:hAnsi="Arial"/>
          <w:color w:val="000000" w:themeColor="text1"/>
          <w:szCs w:val="22"/>
        </w:rPr>
        <w:t xml:space="preserve"> – format Word</w:t>
      </w:r>
      <w:r w:rsidR="0025733D" w:rsidRPr="00C75BF6">
        <w:rPr>
          <w:rFonts w:ascii="Arial" w:eastAsia="Arimo" w:hAnsi="Arial"/>
          <w:color w:val="000000" w:themeColor="text1"/>
          <w:szCs w:val="22"/>
        </w:rPr>
        <w:t xml:space="preserve">) et ses annexes : </w:t>
      </w:r>
    </w:p>
    <w:p w14:paraId="2133373F" w14:textId="77777777" w:rsidR="0025733D" w:rsidRPr="00C75BF6" w:rsidRDefault="0025733D" w:rsidP="00D64ACB">
      <w:pPr>
        <w:numPr>
          <w:ilvl w:val="1"/>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Annexe </w:t>
      </w:r>
      <w:r w:rsidR="00B070A2" w:rsidRPr="00C75BF6">
        <w:rPr>
          <w:rFonts w:ascii="Arial" w:eastAsia="Arimo" w:hAnsi="Arial"/>
          <w:color w:val="000000" w:themeColor="text1"/>
          <w:szCs w:val="22"/>
        </w:rPr>
        <w:t>1</w:t>
      </w:r>
      <w:r w:rsidRPr="00C75BF6">
        <w:rPr>
          <w:rFonts w:ascii="Arial" w:eastAsia="Arimo" w:hAnsi="Arial"/>
          <w:color w:val="000000" w:themeColor="text1"/>
          <w:szCs w:val="22"/>
        </w:rPr>
        <w:t xml:space="preserve"> : La déclaration de sous-traitance et d’agrément des conditions de paiement (le cas échéant) ;</w:t>
      </w:r>
    </w:p>
    <w:p w14:paraId="44DB25CE" w14:textId="77777777" w:rsidR="0025733D" w:rsidRPr="00C75BF6" w:rsidRDefault="0025733D" w:rsidP="00D64ACB">
      <w:pPr>
        <w:numPr>
          <w:ilvl w:val="1"/>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Annexe </w:t>
      </w:r>
      <w:r w:rsidR="00B070A2" w:rsidRPr="00C75BF6">
        <w:rPr>
          <w:rFonts w:ascii="Arial" w:eastAsia="Arimo" w:hAnsi="Arial"/>
          <w:color w:val="000000" w:themeColor="text1"/>
          <w:szCs w:val="22"/>
        </w:rPr>
        <w:t>2</w:t>
      </w:r>
      <w:r w:rsidRPr="00C75BF6">
        <w:rPr>
          <w:rFonts w:ascii="Arial" w:hAnsi="Arial"/>
          <w:color w:val="000000" w:themeColor="text1"/>
          <w:szCs w:val="22"/>
        </w:rPr>
        <w:t xml:space="preserve"> </w:t>
      </w:r>
      <w:r w:rsidRPr="00C75BF6">
        <w:rPr>
          <w:rFonts w:ascii="Arial" w:eastAsia="Arimo" w:hAnsi="Arial"/>
          <w:color w:val="000000" w:themeColor="text1"/>
          <w:szCs w:val="22"/>
        </w:rPr>
        <w:t>: La décomposition du prix global et forfaitaire (DPGF – format Excel)</w:t>
      </w:r>
      <w:r w:rsidRPr="00C75BF6">
        <w:rPr>
          <w:rFonts w:ascii="Arial" w:hAnsi="Arial"/>
          <w:color w:val="000000" w:themeColor="text1"/>
          <w:szCs w:val="22"/>
        </w:rPr>
        <w:t xml:space="preserve"> ;</w:t>
      </w:r>
    </w:p>
    <w:p w14:paraId="6F12687D" w14:textId="77777777" w:rsidR="00277BC0" w:rsidRPr="00C75BF6" w:rsidRDefault="00DD1FF4" w:rsidP="00277BC0">
      <w:pPr>
        <w:numPr>
          <w:ilvl w:val="0"/>
          <w:numId w:val="5"/>
        </w:numPr>
        <w:pBdr>
          <w:top w:val="nil"/>
          <w:left w:val="nil"/>
          <w:bottom w:val="nil"/>
          <w:right w:val="nil"/>
          <w:between w:val="nil"/>
        </w:pBdr>
        <w:rPr>
          <w:rFonts w:ascii="Arial" w:eastAsia="Arimo" w:hAnsi="Arial"/>
          <w:color w:val="000000" w:themeColor="text1"/>
          <w:szCs w:val="22"/>
        </w:rPr>
      </w:pPr>
      <w:r w:rsidRPr="00C75BF6">
        <w:rPr>
          <w:rFonts w:ascii="Arial" w:eastAsia="Arimo" w:hAnsi="Arial"/>
          <w:color w:val="000000" w:themeColor="text1"/>
          <w:szCs w:val="22"/>
        </w:rPr>
        <w:t>Le Cahier des Clauses Administratives Particulières (CCAP) ;</w:t>
      </w:r>
    </w:p>
    <w:p w14:paraId="303F71DB" w14:textId="50CB5689" w:rsidR="006F27EA" w:rsidRPr="00C75BF6" w:rsidRDefault="0025733D" w:rsidP="00277BC0">
      <w:pPr>
        <w:numPr>
          <w:ilvl w:val="0"/>
          <w:numId w:val="5"/>
        </w:numPr>
        <w:pBdr>
          <w:top w:val="nil"/>
          <w:left w:val="nil"/>
          <w:bottom w:val="nil"/>
          <w:right w:val="nil"/>
          <w:between w:val="nil"/>
        </w:pBdr>
        <w:rPr>
          <w:rFonts w:ascii="Arial" w:eastAsia="Arimo" w:hAnsi="Arial"/>
          <w:color w:val="000000" w:themeColor="text1"/>
          <w:szCs w:val="22"/>
        </w:rPr>
      </w:pPr>
      <w:r w:rsidRPr="00C75BF6">
        <w:rPr>
          <w:rFonts w:ascii="Arial" w:eastAsia="Arimo" w:hAnsi="Arial"/>
          <w:color w:val="000000" w:themeColor="text1"/>
          <w:szCs w:val="22"/>
        </w:rPr>
        <w:t xml:space="preserve">Le </w:t>
      </w:r>
      <w:r w:rsidR="00DD1FF4" w:rsidRPr="00C75BF6">
        <w:rPr>
          <w:rFonts w:ascii="Arial" w:eastAsia="Arimo" w:hAnsi="Arial"/>
          <w:color w:val="000000" w:themeColor="text1"/>
          <w:szCs w:val="22"/>
        </w:rPr>
        <w:t>C</w:t>
      </w:r>
      <w:r w:rsidRPr="00C75BF6">
        <w:rPr>
          <w:rFonts w:ascii="Arial" w:eastAsia="Arimo" w:hAnsi="Arial"/>
          <w:color w:val="000000" w:themeColor="text1"/>
          <w:szCs w:val="22"/>
        </w:rPr>
        <w:t xml:space="preserve">ahier des </w:t>
      </w:r>
      <w:r w:rsidR="00DD1FF4" w:rsidRPr="00C75BF6">
        <w:rPr>
          <w:rFonts w:ascii="Arial" w:eastAsia="Arimo" w:hAnsi="Arial"/>
          <w:color w:val="000000" w:themeColor="text1"/>
          <w:szCs w:val="22"/>
        </w:rPr>
        <w:t>C</w:t>
      </w:r>
      <w:r w:rsidRPr="00C75BF6">
        <w:rPr>
          <w:rFonts w:ascii="Arial" w:eastAsia="Arimo" w:hAnsi="Arial"/>
          <w:color w:val="000000" w:themeColor="text1"/>
          <w:szCs w:val="22"/>
        </w:rPr>
        <w:t xml:space="preserve">lauses </w:t>
      </w:r>
      <w:r w:rsidR="00DD1FF4" w:rsidRPr="00C75BF6">
        <w:rPr>
          <w:rFonts w:ascii="Arial" w:eastAsia="Arimo" w:hAnsi="Arial"/>
          <w:color w:val="000000" w:themeColor="text1"/>
          <w:szCs w:val="22"/>
        </w:rPr>
        <w:t>Techniques P</w:t>
      </w:r>
      <w:r w:rsidRPr="00C75BF6">
        <w:rPr>
          <w:rFonts w:ascii="Arial" w:eastAsia="Arimo" w:hAnsi="Arial"/>
          <w:color w:val="000000" w:themeColor="text1"/>
          <w:szCs w:val="22"/>
        </w:rPr>
        <w:t>articulières (CC</w:t>
      </w:r>
      <w:r w:rsidR="00DD1FF4" w:rsidRPr="00C75BF6">
        <w:rPr>
          <w:rFonts w:ascii="Arial" w:eastAsia="Arimo" w:hAnsi="Arial"/>
          <w:color w:val="000000" w:themeColor="text1"/>
          <w:szCs w:val="22"/>
        </w:rPr>
        <w:t>T</w:t>
      </w:r>
      <w:r w:rsidRPr="00C75BF6">
        <w:rPr>
          <w:rFonts w:ascii="Arial" w:eastAsia="Arimo" w:hAnsi="Arial"/>
          <w:color w:val="000000" w:themeColor="text1"/>
          <w:szCs w:val="22"/>
        </w:rPr>
        <w:t>P) </w:t>
      </w:r>
      <w:r w:rsidR="00FA03A3" w:rsidRPr="00C75BF6">
        <w:rPr>
          <w:rFonts w:ascii="Arial" w:eastAsia="Arimo" w:hAnsi="Arial"/>
          <w:color w:val="000000" w:themeColor="text1"/>
          <w:szCs w:val="22"/>
        </w:rPr>
        <w:t>et ses annexes :</w:t>
      </w:r>
      <w:r w:rsidR="00131BF1" w:rsidRPr="00C75BF6">
        <w:rPr>
          <w:rFonts w:ascii="Arial" w:eastAsia="Arimo" w:hAnsi="Arial"/>
          <w:color w:val="000000" w:themeColor="text1"/>
          <w:szCs w:val="22"/>
        </w:rPr>
        <w:t xml:space="preserve"> </w:t>
      </w:r>
    </w:p>
    <w:p w14:paraId="0CFFAE83" w14:textId="4321A31F" w:rsidR="009819C3" w:rsidRPr="00C75BF6" w:rsidRDefault="006F27EA" w:rsidP="009819C3">
      <w:pPr>
        <w:numPr>
          <w:ilvl w:val="0"/>
          <w:numId w:val="21"/>
        </w:numPr>
        <w:pBdr>
          <w:top w:val="nil"/>
          <w:left w:val="nil"/>
          <w:bottom w:val="nil"/>
          <w:right w:val="nil"/>
          <w:between w:val="nil"/>
        </w:pBdr>
        <w:ind w:left="1443"/>
        <w:rPr>
          <w:rFonts w:ascii="Arial" w:eastAsia="Arimo" w:hAnsi="Arial"/>
          <w:szCs w:val="22"/>
        </w:rPr>
      </w:pPr>
      <w:r w:rsidRPr="00C75BF6">
        <w:rPr>
          <w:rFonts w:ascii="Arial" w:eastAsia="Arimo" w:hAnsi="Arial"/>
          <w:szCs w:val="22"/>
        </w:rPr>
        <w:t>A</w:t>
      </w:r>
      <w:r w:rsidR="00D248E2" w:rsidRPr="00C75BF6">
        <w:rPr>
          <w:rFonts w:ascii="Arial" w:eastAsia="Arimo" w:hAnsi="Arial"/>
          <w:szCs w:val="22"/>
        </w:rPr>
        <w:t>nnexe 1 :</w:t>
      </w:r>
      <w:r w:rsidRPr="00C75BF6">
        <w:rPr>
          <w:rFonts w:ascii="Arial" w:eastAsia="Arimo" w:hAnsi="Arial"/>
          <w:szCs w:val="22"/>
        </w:rPr>
        <w:t xml:space="preserve"> </w:t>
      </w:r>
      <w:r w:rsidR="002C79CD" w:rsidRPr="00C75BF6">
        <w:rPr>
          <w:rFonts w:ascii="Arial" w:eastAsia="Arimo" w:hAnsi="Arial"/>
          <w:szCs w:val="22"/>
        </w:rPr>
        <w:t>C</w:t>
      </w:r>
      <w:r w:rsidR="00D248E2" w:rsidRPr="00C75BF6">
        <w:rPr>
          <w:rFonts w:ascii="Arial" w:eastAsia="Arimo" w:hAnsi="Arial"/>
          <w:szCs w:val="22"/>
        </w:rPr>
        <w:t xml:space="preserve">ahier </w:t>
      </w:r>
      <w:r w:rsidR="00413F08">
        <w:rPr>
          <w:rFonts w:ascii="Arial" w:eastAsia="Arimo" w:hAnsi="Arial"/>
          <w:szCs w:val="22"/>
        </w:rPr>
        <w:t xml:space="preserve">de plans </w:t>
      </w:r>
      <w:r w:rsidR="009819C3" w:rsidRPr="00C75BF6">
        <w:rPr>
          <w:rFonts w:ascii="Arial" w:eastAsia="Arimo" w:hAnsi="Arial"/>
          <w:szCs w:val="22"/>
        </w:rPr>
        <w:t>;</w:t>
      </w:r>
    </w:p>
    <w:p w14:paraId="47D683CC" w14:textId="5EA3A04C" w:rsidR="009819C3" w:rsidRPr="00C75BF6" w:rsidRDefault="006F27EA" w:rsidP="009819C3">
      <w:pPr>
        <w:numPr>
          <w:ilvl w:val="0"/>
          <w:numId w:val="21"/>
        </w:numPr>
        <w:pBdr>
          <w:top w:val="nil"/>
          <w:left w:val="nil"/>
          <w:bottom w:val="nil"/>
          <w:right w:val="nil"/>
          <w:between w:val="nil"/>
        </w:pBdr>
        <w:ind w:left="1443"/>
        <w:rPr>
          <w:rFonts w:ascii="Arial" w:eastAsia="Arimo" w:hAnsi="Arial"/>
          <w:szCs w:val="22"/>
        </w:rPr>
      </w:pPr>
      <w:r w:rsidRPr="00C75BF6">
        <w:rPr>
          <w:rFonts w:ascii="Arial" w:eastAsia="Arimo" w:hAnsi="Arial"/>
          <w:szCs w:val="22"/>
        </w:rPr>
        <w:t>A</w:t>
      </w:r>
      <w:r w:rsidR="00D248E2" w:rsidRPr="00C75BF6">
        <w:rPr>
          <w:rFonts w:ascii="Arial" w:eastAsia="Arimo" w:hAnsi="Arial"/>
          <w:szCs w:val="22"/>
        </w:rPr>
        <w:t xml:space="preserve">nnexe 2 : </w:t>
      </w:r>
      <w:r w:rsidR="00D74BEC" w:rsidRPr="00C75BF6">
        <w:rPr>
          <w:rFonts w:ascii="Arial" w:eastAsia="Arimo" w:hAnsi="Arial"/>
          <w:szCs w:val="22"/>
        </w:rPr>
        <w:t>APD Richelieu</w:t>
      </w:r>
      <w:r w:rsidR="00BE5E4F" w:rsidRPr="00C75BF6">
        <w:rPr>
          <w:rFonts w:ascii="Arial" w:eastAsia="Arimo" w:hAnsi="Arial"/>
          <w:szCs w:val="22"/>
        </w:rPr>
        <w:t> ;</w:t>
      </w:r>
    </w:p>
    <w:p w14:paraId="6FF42AD3" w14:textId="69DE69EE" w:rsidR="009819C3" w:rsidRPr="00C75BF6" w:rsidRDefault="006F27EA" w:rsidP="009819C3">
      <w:pPr>
        <w:numPr>
          <w:ilvl w:val="0"/>
          <w:numId w:val="21"/>
        </w:numPr>
        <w:pBdr>
          <w:top w:val="nil"/>
          <w:left w:val="nil"/>
          <w:bottom w:val="nil"/>
          <w:right w:val="nil"/>
          <w:between w:val="nil"/>
        </w:pBdr>
        <w:ind w:left="1443"/>
        <w:rPr>
          <w:rFonts w:ascii="Arial" w:eastAsia="Arimo" w:hAnsi="Arial"/>
          <w:szCs w:val="22"/>
        </w:rPr>
      </w:pPr>
      <w:r w:rsidRPr="00C75BF6">
        <w:rPr>
          <w:rFonts w:ascii="Arial" w:eastAsia="Arimo" w:hAnsi="Arial"/>
          <w:szCs w:val="22"/>
        </w:rPr>
        <w:t>A</w:t>
      </w:r>
      <w:r w:rsidR="00D248E2" w:rsidRPr="00C75BF6">
        <w:rPr>
          <w:rFonts w:ascii="Arial" w:eastAsia="Arimo" w:hAnsi="Arial"/>
          <w:szCs w:val="22"/>
        </w:rPr>
        <w:t xml:space="preserve">nnexe </w:t>
      </w:r>
      <w:r w:rsidR="00D74BEC" w:rsidRPr="00C75BF6">
        <w:rPr>
          <w:rFonts w:ascii="Arial" w:eastAsia="Arimo" w:hAnsi="Arial"/>
          <w:szCs w:val="22"/>
        </w:rPr>
        <w:t>3</w:t>
      </w:r>
      <w:r w:rsidR="00BE5E4F" w:rsidRPr="00C75BF6">
        <w:rPr>
          <w:rFonts w:ascii="Arial" w:eastAsia="Arimo" w:hAnsi="Arial"/>
          <w:szCs w:val="22"/>
        </w:rPr>
        <w:t xml:space="preserve"> </w:t>
      </w:r>
      <w:r w:rsidR="00D248E2" w:rsidRPr="00C75BF6">
        <w:rPr>
          <w:rFonts w:ascii="Arial" w:eastAsia="Arimo" w:hAnsi="Arial"/>
          <w:szCs w:val="22"/>
        </w:rPr>
        <w:t xml:space="preserve">: </w:t>
      </w:r>
      <w:r w:rsidRPr="00C75BF6">
        <w:rPr>
          <w:rFonts w:ascii="Arial" w:eastAsia="Arimo" w:hAnsi="Arial"/>
          <w:szCs w:val="22"/>
        </w:rPr>
        <w:t>Facility Repo</w:t>
      </w:r>
      <w:r w:rsidR="00D248E2" w:rsidRPr="00C75BF6">
        <w:rPr>
          <w:rFonts w:ascii="Arial" w:eastAsia="Arimo" w:hAnsi="Arial"/>
          <w:szCs w:val="22"/>
        </w:rPr>
        <w:t xml:space="preserve">rt de la </w:t>
      </w:r>
      <w:r w:rsidRPr="00C75BF6">
        <w:rPr>
          <w:rFonts w:ascii="Arial" w:eastAsia="Arimo" w:hAnsi="Arial"/>
          <w:szCs w:val="22"/>
        </w:rPr>
        <w:t>Galerie</w:t>
      </w:r>
      <w:r w:rsidR="00D248E2" w:rsidRPr="00C75BF6">
        <w:rPr>
          <w:rFonts w:ascii="Arial" w:eastAsia="Arimo" w:hAnsi="Arial"/>
          <w:szCs w:val="22"/>
        </w:rPr>
        <w:t xml:space="preserve"> </w:t>
      </w:r>
      <w:r w:rsidR="00131BF1" w:rsidRPr="00C75BF6">
        <w:rPr>
          <w:rFonts w:ascii="Arial" w:eastAsia="Arimo" w:hAnsi="Arial"/>
          <w:szCs w:val="22"/>
        </w:rPr>
        <w:t>Mansart</w:t>
      </w:r>
      <w:r w:rsidR="001E5C14" w:rsidRPr="00C75BF6">
        <w:rPr>
          <w:rFonts w:ascii="Arial" w:eastAsia="Arimo" w:hAnsi="Arial"/>
          <w:szCs w:val="22"/>
        </w:rPr>
        <w:t xml:space="preserve"> ;</w:t>
      </w:r>
    </w:p>
    <w:p w14:paraId="181E13DD" w14:textId="05B90D46" w:rsidR="00B17131" w:rsidRPr="008B0476" w:rsidRDefault="0025733D" w:rsidP="008B0476">
      <w:pPr>
        <w:numPr>
          <w:ilvl w:val="0"/>
          <w:numId w:val="21"/>
        </w:numPr>
        <w:pBdr>
          <w:top w:val="nil"/>
          <w:left w:val="nil"/>
          <w:bottom w:val="nil"/>
          <w:right w:val="nil"/>
          <w:between w:val="nil"/>
        </w:pBdr>
        <w:ind w:left="1443"/>
        <w:rPr>
          <w:rFonts w:ascii="Arial" w:hAnsi="Arial"/>
          <w:color w:val="000000" w:themeColor="text1"/>
          <w:szCs w:val="22"/>
        </w:rPr>
      </w:pPr>
      <w:r w:rsidRPr="00C75BF6">
        <w:rPr>
          <w:rFonts w:ascii="Arial" w:eastAsia="Arimo" w:hAnsi="Arial"/>
          <w:color w:val="000000" w:themeColor="text1"/>
          <w:szCs w:val="22"/>
        </w:rPr>
        <w:t>Le guide de dématérialisation des factures – Portail Chorus Pro.</w:t>
      </w:r>
    </w:p>
    <w:p w14:paraId="54ECB5B0" w14:textId="77777777" w:rsidR="0026577E" w:rsidRPr="00C75BF6" w:rsidRDefault="0026577E" w:rsidP="0026577E">
      <w:pPr>
        <w:pStyle w:val="Titre2"/>
        <w:rPr>
          <w:rFonts w:ascii="Arial" w:hAnsi="Arial"/>
          <w:szCs w:val="22"/>
        </w:rPr>
      </w:pPr>
      <w:r w:rsidRPr="00C75BF6">
        <w:rPr>
          <w:rFonts w:ascii="Arial" w:hAnsi="Arial"/>
          <w:szCs w:val="22"/>
        </w:rPr>
        <w:t>Modification de détail au dossier de consultation</w:t>
      </w:r>
    </w:p>
    <w:p w14:paraId="180307D1" w14:textId="77777777" w:rsidR="0026577E" w:rsidRPr="00C75BF6" w:rsidRDefault="0026577E" w:rsidP="0026577E">
      <w:pPr>
        <w:rPr>
          <w:rFonts w:ascii="Arial" w:hAnsi="Arial"/>
          <w:szCs w:val="22"/>
        </w:rPr>
      </w:pPr>
      <w:r w:rsidRPr="00C75BF6">
        <w:rPr>
          <w:rFonts w:ascii="Arial" w:hAnsi="Arial"/>
          <w:szCs w:val="22"/>
        </w:rPr>
        <w:t xml:space="preserve">La BnF se réserve le droit d'apporter, </w:t>
      </w:r>
      <w:r w:rsidRPr="00C75BF6">
        <w:rPr>
          <w:rFonts w:ascii="Arial" w:hAnsi="Arial"/>
          <w:b/>
          <w:szCs w:val="22"/>
        </w:rPr>
        <w:t>au plus tard sept (7) jours avant la date limite</w:t>
      </w:r>
      <w:r w:rsidRPr="00C75BF6">
        <w:rPr>
          <w:rFonts w:ascii="Arial" w:hAnsi="Arial"/>
          <w:szCs w:val="22"/>
        </w:rPr>
        <w:t xml:space="preserve"> fixée pour la réception des propositions, des modifications de détail au dossier de consultation. </w:t>
      </w:r>
    </w:p>
    <w:p w14:paraId="474F9F76" w14:textId="77777777" w:rsidR="0026577E" w:rsidRPr="00C75BF6" w:rsidRDefault="0026577E" w:rsidP="0026577E">
      <w:pPr>
        <w:rPr>
          <w:rFonts w:ascii="Arial" w:hAnsi="Arial"/>
          <w:szCs w:val="22"/>
        </w:rPr>
      </w:pPr>
      <w:r w:rsidRPr="00C75BF6">
        <w:rPr>
          <w:rFonts w:ascii="Arial" w:hAnsi="Arial"/>
          <w:szCs w:val="22"/>
        </w:rPr>
        <w:t>Les candidats devront alors répondre sur la base du dossier modifié sans pouvoir élever aucune réclamation à ce sujet.</w:t>
      </w:r>
      <w:r w:rsidR="0025733D" w:rsidRPr="00C75BF6">
        <w:rPr>
          <w:rFonts w:ascii="Arial" w:hAnsi="Arial"/>
          <w:szCs w:val="22"/>
        </w:rPr>
        <w:t xml:space="preserve"> Dans le cas contraire, l’offre pourra être qualifiée </w:t>
      </w:r>
      <w:r w:rsidR="00566041" w:rsidRPr="00C75BF6">
        <w:rPr>
          <w:rFonts w:ascii="Arial" w:hAnsi="Arial"/>
          <w:szCs w:val="22"/>
        </w:rPr>
        <w:t>d’</w:t>
      </w:r>
      <w:r w:rsidR="0025733D" w:rsidRPr="00C75BF6">
        <w:rPr>
          <w:rFonts w:ascii="Arial" w:hAnsi="Arial"/>
          <w:szCs w:val="22"/>
        </w:rPr>
        <w:t>irrégulière.</w:t>
      </w:r>
    </w:p>
    <w:p w14:paraId="660B1CC4" w14:textId="32CF2CE8" w:rsidR="002C79CD" w:rsidRPr="00C75BF6" w:rsidRDefault="0026577E" w:rsidP="0026577E">
      <w:pPr>
        <w:rPr>
          <w:rFonts w:ascii="Arial" w:hAnsi="Arial"/>
          <w:szCs w:val="22"/>
        </w:rPr>
      </w:pPr>
      <w:r w:rsidRPr="00C75BF6">
        <w:rPr>
          <w:rFonts w:ascii="Arial" w:hAnsi="Arial"/>
          <w:szCs w:val="22"/>
        </w:rPr>
        <w:t>Si, pendant l'étude du dossier par les candidats, la date limite ci-dessus est reportée, la disposition p</w:t>
      </w:r>
      <w:r w:rsidR="008B0476">
        <w:rPr>
          <w:rFonts w:ascii="Arial" w:hAnsi="Arial"/>
          <w:szCs w:val="22"/>
        </w:rPr>
        <w:t>r</w:t>
      </w:r>
      <w:r w:rsidRPr="00C75BF6">
        <w:rPr>
          <w:rFonts w:ascii="Arial" w:hAnsi="Arial"/>
          <w:szCs w:val="22"/>
        </w:rPr>
        <w:t>écédente sera reportée du même nombre de jours.</w:t>
      </w:r>
    </w:p>
    <w:p w14:paraId="535B7E5E" w14:textId="77777777" w:rsidR="0026577E" w:rsidRPr="00C75BF6" w:rsidRDefault="0026577E" w:rsidP="0026577E">
      <w:pPr>
        <w:pStyle w:val="Titre2"/>
        <w:rPr>
          <w:rFonts w:ascii="Arial" w:hAnsi="Arial"/>
          <w:szCs w:val="22"/>
        </w:rPr>
      </w:pPr>
      <w:r w:rsidRPr="00C75BF6">
        <w:rPr>
          <w:rFonts w:ascii="Arial" w:hAnsi="Arial"/>
          <w:szCs w:val="22"/>
        </w:rPr>
        <w:t xml:space="preserve">Questions techniques </w:t>
      </w:r>
    </w:p>
    <w:p w14:paraId="780BBCF4" w14:textId="77777777" w:rsidR="0025733D" w:rsidRPr="00C75BF6" w:rsidRDefault="0025733D" w:rsidP="00103455">
      <w:pPr>
        <w:rPr>
          <w:rFonts w:ascii="Arial" w:hAnsi="Arial"/>
          <w:b/>
          <w:szCs w:val="22"/>
        </w:rPr>
      </w:pPr>
      <w:r w:rsidRPr="00C75BF6">
        <w:rPr>
          <w:rFonts w:ascii="Arial" w:hAnsi="Arial"/>
          <w:b/>
          <w:szCs w:val="22"/>
        </w:rPr>
        <w:t xml:space="preserve">Pendant toute la durée de la consultation, les candidats doivent obligatoirement adresser leurs questions sur la plateforme PLACE. </w:t>
      </w:r>
    </w:p>
    <w:p w14:paraId="755CD08D" w14:textId="77777777" w:rsidR="0025733D" w:rsidRPr="00C75BF6" w:rsidRDefault="0025733D" w:rsidP="00103455">
      <w:pPr>
        <w:rPr>
          <w:rFonts w:ascii="Arial" w:hAnsi="Arial"/>
          <w:b/>
          <w:szCs w:val="22"/>
        </w:rPr>
      </w:pPr>
      <w:r w:rsidRPr="00C75BF6">
        <w:rPr>
          <w:rFonts w:ascii="Arial" w:hAnsi="Arial"/>
          <w:b/>
          <w:szCs w:val="22"/>
        </w:rPr>
        <w:t>Toute question qui serait posée et transmise autrement que par la plateforme PLACE ne sera pas prise en compte</w:t>
      </w:r>
      <w:r w:rsidR="009D7019" w:rsidRPr="00C75BF6">
        <w:rPr>
          <w:rFonts w:ascii="Arial" w:hAnsi="Arial"/>
          <w:b/>
          <w:szCs w:val="22"/>
        </w:rPr>
        <w:t>.</w:t>
      </w:r>
    </w:p>
    <w:p w14:paraId="04B9B16E" w14:textId="77777777" w:rsidR="00566041" w:rsidRPr="00C75BF6" w:rsidRDefault="00106DD8" w:rsidP="00103455">
      <w:pPr>
        <w:rPr>
          <w:rFonts w:ascii="Arial" w:hAnsi="Arial"/>
          <w:szCs w:val="22"/>
        </w:rPr>
      </w:pPr>
      <w:r w:rsidRPr="00C75BF6">
        <w:rPr>
          <w:rFonts w:ascii="Arial" w:hAnsi="Arial"/>
          <w:szCs w:val="22"/>
        </w:rPr>
        <w:t xml:space="preserve">Les réponses sont transmises à tous les soumissionnaires ayant retirés un dossier par voie électronique par l’intermédiaire de cette plateforme après s’être enregistré. </w:t>
      </w:r>
    </w:p>
    <w:p w14:paraId="62D87458" w14:textId="77777777" w:rsidR="002F0C3E" w:rsidRPr="00C75BF6" w:rsidRDefault="00106DD8" w:rsidP="00103455">
      <w:pPr>
        <w:rPr>
          <w:rFonts w:ascii="Arial" w:hAnsi="Arial"/>
          <w:szCs w:val="22"/>
        </w:rPr>
      </w:pPr>
      <w:r w:rsidRPr="00C75BF6">
        <w:rPr>
          <w:rFonts w:ascii="Arial" w:hAnsi="Arial"/>
          <w:szCs w:val="22"/>
        </w:rPr>
        <w:lastRenderedPageBreak/>
        <w:t xml:space="preserve">Les soumissionnaires doivent s’assurer que les messages envoyés par la plateforme des achats de l’Etat notamment </w:t>
      </w:r>
      <w:hyperlink r:id="rId15" w:history="1">
        <w:r w:rsidRPr="00C75BF6">
          <w:rPr>
            <w:rStyle w:val="Lienhypertexte"/>
            <w:rFonts w:ascii="Arial" w:hAnsi="Arial"/>
            <w:szCs w:val="22"/>
          </w:rPr>
          <w:t>nepasrepondre@marches-publics.gouv.fr</w:t>
        </w:r>
      </w:hyperlink>
      <w:r w:rsidR="00CE7C8F" w:rsidRPr="00C75BF6">
        <w:rPr>
          <w:rFonts w:ascii="Arial" w:hAnsi="Arial"/>
          <w:szCs w:val="22"/>
        </w:rPr>
        <w:t xml:space="preserve"> </w:t>
      </w:r>
      <w:r w:rsidRPr="00C75BF6">
        <w:rPr>
          <w:rFonts w:ascii="Arial" w:hAnsi="Arial"/>
          <w:szCs w:val="22"/>
        </w:rPr>
        <w:t>ne sont pas traités comme des courriels indésirables.</w:t>
      </w:r>
    </w:p>
    <w:p w14:paraId="51BD53E3" w14:textId="50FA8B82" w:rsidR="00B17131" w:rsidRPr="00C75BF6" w:rsidRDefault="002F0C3E" w:rsidP="00103455">
      <w:pPr>
        <w:rPr>
          <w:rFonts w:ascii="Arial" w:hAnsi="Arial"/>
          <w:szCs w:val="22"/>
        </w:rPr>
      </w:pPr>
      <w:r w:rsidRPr="00C75BF6">
        <w:rPr>
          <w:rFonts w:ascii="Arial" w:hAnsi="Arial"/>
          <w:szCs w:val="22"/>
        </w:rPr>
        <w:t xml:space="preserve">La BnF se réserve la possibilité de ne plus répondre aux questions qui seraient posées par les candidats </w:t>
      </w:r>
      <w:r w:rsidRPr="00C75BF6">
        <w:rPr>
          <w:rFonts w:ascii="Arial" w:hAnsi="Arial"/>
          <w:b/>
          <w:szCs w:val="22"/>
        </w:rPr>
        <w:t>au plus tard sept (7) jours</w:t>
      </w:r>
      <w:r w:rsidRPr="00C75BF6">
        <w:rPr>
          <w:rFonts w:ascii="Arial" w:hAnsi="Arial"/>
          <w:szCs w:val="22"/>
        </w:rPr>
        <w:t xml:space="preserve"> avant la date limite fixée pour la remise des offres.</w:t>
      </w:r>
    </w:p>
    <w:p w14:paraId="67481A48" w14:textId="58720623" w:rsidR="00FD75EA" w:rsidRPr="00C75BF6" w:rsidRDefault="00FD75EA" w:rsidP="00FD75EA">
      <w:pPr>
        <w:pStyle w:val="Titre2"/>
        <w:rPr>
          <w:rFonts w:ascii="Arial" w:hAnsi="Arial"/>
          <w:szCs w:val="22"/>
        </w:rPr>
      </w:pPr>
      <w:r w:rsidRPr="00C75BF6">
        <w:rPr>
          <w:rFonts w:ascii="Arial" w:hAnsi="Arial"/>
          <w:szCs w:val="22"/>
        </w:rPr>
        <w:t>Visites de site</w:t>
      </w:r>
      <w:r w:rsidR="000A642C" w:rsidRPr="00C75BF6">
        <w:rPr>
          <w:rFonts w:ascii="Arial" w:hAnsi="Arial"/>
          <w:szCs w:val="22"/>
        </w:rPr>
        <w:t xml:space="preserve"> (FACULTATIVE)</w:t>
      </w:r>
    </w:p>
    <w:p w14:paraId="54252ECC" w14:textId="4E3F6252" w:rsidR="00171B4F" w:rsidRPr="00C75BF6" w:rsidRDefault="00171B4F" w:rsidP="00171B4F">
      <w:pPr>
        <w:rPr>
          <w:rFonts w:ascii="Arial" w:hAnsi="Arial"/>
          <w:szCs w:val="22"/>
        </w:rPr>
      </w:pPr>
      <w:r w:rsidRPr="00C75BF6">
        <w:rPr>
          <w:rFonts w:ascii="Arial" w:hAnsi="Arial"/>
          <w:szCs w:val="22"/>
        </w:rPr>
        <w:t xml:space="preserve">Afin que chaque soumissionnaire puisse établir précisément son offre technique et financière, une </w:t>
      </w:r>
      <w:r w:rsidR="00CF6E14" w:rsidRPr="00C75BF6">
        <w:rPr>
          <w:rFonts w:ascii="Arial" w:hAnsi="Arial"/>
          <w:szCs w:val="22"/>
        </w:rPr>
        <w:t>visite facultative</w:t>
      </w:r>
      <w:r w:rsidRPr="00C75BF6">
        <w:rPr>
          <w:rFonts w:ascii="Arial" w:hAnsi="Arial"/>
          <w:szCs w:val="22"/>
        </w:rPr>
        <w:t>, préalable à la réception des offres</w:t>
      </w:r>
      <w:r w:rsidR="001375BC" w:rsidRPr="00C75BF6">
        <w:rPr>
          <w:rFonts w:ascii="Arial" w:hAnsi="Arial"/>
          <w:szCs w:val="22"/>
        </w:rPr>
        <w:t xml:space="preserve"> est proposée</w:t>
      </w:r>
      <w:r w:rsidR="00E111A0" w:rsidRPr="00C75BF6">
        <w:rPr>
          <w:rFonts w:ascii="Arial" w:hAnsi="Arial"/>
          <w:szCs w:val="22"/>
        </w:rPr>
        <w:t>.</w:t>
      </w:r>
    </w:p>
    <w:p w14:paraId="417BFEE6" w14:textId="56599E4A" w:rsidR="00FD75EA" w:rsidRPr="00C75BF6" w:rsidRDefault="009B16F5" w:rsidP="003070A5">
      <w:pPr>
        <w:spacing w:before="240"/>
        <w:rPr>
          <w:rFonts w:ascii="Arial" w:hAnsi="Arial"/>
          <w:szCs w:val="22"/>
        </w:rPr>
      </w:pPr>
      <w:r w:rsidRPr="00C75BF6">
        <w:rPr>
          <w:rFonts w:ascii="Arial" w:hAnsi="Arial"/>
          <w:szCs w:val="22"/>
        </w:rPr>
        <w:t xml:space="preserve">Afin de prévenir de leur venue, </w:t>
      </w:r>
      <w:r w:rsidR="005107CE" w:rsidRPr="00C75BF6">
        <w:rPr>
          <w:rFonts w:ascii="Arial" w:hAnsi="Arial"/>
          <w:szCs w:val="22"/>
        </w:rPr>
        <w:t xml:space="preserve">les </w:t>
      </w:r>
      <w:r w:rsidR="00171B4F" w:rsidRPr="00C75BF6">
        <w:rPr>
          <w:rFonts w:ascii="Arial" w:hAnsi="Arial"/>
          <w:szCs w:val="22"/>
        </w:rPr>
        <w:t xml:space="preserve">candidats </w:t>
      </w:r>
      <w:r w:rsidRPr="00C75BF6">
        <w:rPr>
          <w:rFonts w:ascii="Arial" w:hAnsi="Arial"/>
          <w:szCs w:val="22"/>
        </w:rPr>
        <w:t xml:space="preserve">devront envoyer un courriel à </w:t>
      </w:r>
      <w:r w:rsidR="005107CE" w:rsidRPr="00C75BF6">
        <w:rPr>
          <w:rFonts w:ascii="Arial" w:hAnsi="Arial"/>
          <w:szCs w:val="22"/>
        </w:rPr>
        <w:t xml:space="preserve"> Lucie B</w:t>
      </w:r>
      <w:r w:rsidR="0044721C" w:rsidRPr="00C75BF6">
        <w:rPr>
          <w:rFonts w:ascii="Arial" w:hAnsi="Arial"/>
          <w:szCs w:val="22"/>
        </w:rPr>
        <w:t>ALAVOINE</w:t>
      </w:r>
      <w:r w:rsidR="005107CE" w:rsidRPr="00C75BF6">
        <w:rPr>
          <w:rFonts w:ascii="Arial" w:hAnsi="Arial"/>
          <w:szCs w:val="22"/>
        </w:rPr>
        <w:t>-C</w:t>
      </w:r>
      <w:r w:rsidR="0044721C" w:rsidRPr="00C75BF6">
        <w:rPr>
          <w:rFonts w:ascii="Arial" w:hAnsi="Arial"/>
          <w:szCs w:val="22"/>
        </w:rPr>
        <w:t>OUTEL</w:t>
      </w:r>
      <w:r w:rsidRPr="00C75BF6">
        <w:rPr>
          <w:rFonts w:ascii="Arial" w:hAnsi="Arial"/>
          <w:szCs w:val="22"/>
        </w:rPr>
        <w:t xml:space="preserve"> (</w:t>
      </w:r>
      <w:hyperlink r:id="rId16" w:history="1">
        <w:r w:rsidRPr="00C75BF6">
          <w:rPr>
            <w:rStyle w:val="Lienhypertexte"/>
            <w:rFonts w:ascii="Arial" w:hAnsi="Arial"/>
            <w:szCs w:val="22"/>
          </w:rPr>
          <w:t>lucie.balavoine-coutel@bnf.fr</w:t>
        </w:r>
      </w:hyperlink>
      <w:r w:rsidRPr="00C75BF6">
        <w:rPr>
          <w:rFonts w:ascii="Arial" w:hAnsi="Arial"/>
          <w:szCs w:val="22"/>
        </w:rPr>
        <w:t>)</w:t>
      </w:r>
      <w:r w:rsidR="00BE5E4F" w:rsidRPr="00C75BF6">
        <w:rPr>
          <w:rFonts w:ascii="Arial" w:hAnsi="Arial"/>
          <w:szCs w:val="22"/>
        </w:rPr>
        <w:t xml:space="preserve">, </w:t>
      </w:r>
      <w:r w:rsidR="006F27EA" w:rsidRPr="00C75BF6">
        <w:rPr>
          <w:rFonts w:ascii="Arial" w:hAnsi="Arial"/>
          <w:szCs w:val="22"/>
        </w:rPr>
        <w:t>Damien L</w:t>
      </w:r>
      <w:r w:rsidR="0044721C" w:rsidRPr="00C75BF6">
        <w:rPr>
          <w:rFonts w:ascii="Arial" w:hAnsi="Arial"/>
          <w:szCs w:val="22"/>
        </w:rPr>
        <w:t>EBRUN</w:t>
      </w:r>
      <w:r w:rsidR="006F27EA" w:rsidRPr="00C75BF6">
        <w:rPr>
          <w:rFonts w:ascii="Arial" w:hAnsi="Arial"/>
          <w:szCs w:val="22"/>
        </w:rPr>
        <w:t xml:space="preserve"> (</w:t>
      </w:r>
      <w:hyperlink r:id="rId17" w:history="1">
        <w:r w:rsidR="00BE5E4F" w:rsidRPr="00C75BF6">
          <w:rPr>
            <w:rStyle w:val="Lienhypertexte"/>
            <w:rFonts w:ascii="Arial" w:hAnsi="Arial"/>
            <w:szCs w:val="22"/>
          </w:rPr>
          <w:t>damien.lebrun@bnf.fr</w:t>
        </w:r>
      </w:hyperlink>
      <w:r w:rsidR="006F27EA" w:rsidRPr="00C75BF6">
        <w:rPr>
          <w:rFonts w:ascii="Arial" w:hAnsi="Arial"/>
          <w:szCs w:val="22"/>
        </w:rPr>
        <w:t>)</w:t>
      </w:r>
      <w:r w:rsidR="00BE5E4F" w:rsidRPr="00C75BF6">
        <w:rPr>
          <w:rFonts w:ascii="Arial" w:hAnsi="Arial"/>
          <w:szCs w:val="22"/>
        </w:rPr>
        <w:t xml:space="preserve"> et  Julien OLIVEIRA (</w:t>
      </w:r>
      <w:hyperlink r:id="rId18" w:history="1">
        <w:r w:rsidR="00BE5E4F" w:rsidRPr="00C75BF6">
          <w:rPr>
            <w:rStyle w:val="Lienhypertexte"/>
            <w:rFonts w:ascii="Arial" w:hAnsi="Arial"/>
            <w:szCs w:val="22"/>
          </w:rPr>
          <w:t>julien.oliveira@bnf.fr</w:t>
        </w:r>
      </w:hyperlink>
      <w:r w:rsidR="00BE5E4F" w:rsidRPr="00C75BF6">
        <w:rPr>
          <w:rFonts w:ascii="Arial" w:hAnsi="Arial"/>
          <w:szCs w:val="22"/>
        </w:rPr>
        <w:t>)</w:t>
      </w:r>
      <w:r w:rsidR="006F27EA" w:rsidRPr="00C75BF6">
        <w:rPr>
          <w:rFonts w:ascii="Arial" w:hAnsi="Arial"/>
          <w:szCs w:val="22"/>
        </w:rPr>
        <w:t>, en mettant en copie A</w:t>
      </w:r>
      <w:r w:rsidR="00812D15" w:rsidRPr="00C75BF6">
        <w:rPr>
          <w:rFonts w:ascii="Arial" w:hAnsi="Arial"/>
          <w:szCs w:val="22"/>
        </w:rPr>
        <w:t>d</w:t>
      </w:r>
      <w:r w:rsidR="00526227">
        <w:rPr>
          <w:rFonts w:ascii="Arial" w:hAnsi="Arial"/>
          <w:szCs w:val="22"/>
        </w:rPr>
        <w:t>è</w:t>
      </w:r>
      <w:r w:rsidR="00812D15" w:rsidRPr="00C75BF6">
        <w:rPr>
          <w:rFonts w:ascii="Arial" w:hAnsi="Arial"/>
          <w:szCs w:val="22"/>
        </w:rPr>
        <w:t>le MEGEMONT</w:t>
      </w:r>
      <w:r w:rsidR="006F27EA" w:rsidRPr="00C75BF6">
        <w:rPr>
          <w:rFonts w:ascii="Arial" w:hAnsi="Arial"/>
          <w:szCs w:val="22"/>
        </w:rPr>
        <w:t xml:space="preserve"> (</w:t>
      </w:r>
      <w:hyperlink r:id="rId19" w:history="1">
        <w:r w:rsidR="00812D15" w:rsidRPr="00C75BF6">
          <w:rPr>
            <w:rStyle w:val="Lienhypertexte"/>
            <w:rFonts w:ascii="Arial" w:hAnsi="Arial"/>
            <w:szCs w:val="22"/>
          </w:rPr>
          <w:t>adele.megemont@bnf.fr</w:t>
        </w:r>
      </w:hyperlink>
      <w:r w:rsidR="001E5C14" w:rsidRPr="00C75BF6">
        <w:rPr>
          <w:rFonts w:ascii="Arial" w:hAnsi="Arial"/>
          <w:szCs w:val="22"/>
        </w:rPr>
        <w:t>)</w:t>
      </w:r>
      <w:r w:rsidR="00674547" w:rsidRPr="00C75BF6">
        <w:rPr>
          <w:rFonts w:ascii="Arial" w:hAnsi="Arial"/>
          <w:szCs w:val="22"/>
        </w:rPr>
        <w:t>.</w:t>
      </w:r>
      <w:r w:rsidR="003070A5" w:rsidRPr="00C75BF6">
        <w:rPr>
          <w:rFonts w:ascii="Arial" w:hAnsi="Arial"/>
          <w:szCs w:val="22"/>
        </w:rPr>
        <w:t xml:space="preserve"> </w:t>
      </w:r>
    </w:p>
    <w:p w14:paraId="4CEE94B2" w14:textId="77777777" w:rsidR="0026577E" w:rsidRPr="00C75BF6" w:rsidRDefault="0026577E" w:rsidP="00467E6D">
      <w:pPr>
        <w:pStyle w:val="Titre1"/>
        <w:rPr>
          <w:rFonts w:ascii="Arial" w:hAnsi="Arial"/>
          <w:sz w:val="22"/>
          <w:szCs w:val="22"/>
        </w:rPr>
      </w:pPr>
      <w:r w:rsidRPr="00C75BF6">
        <w:rPr>
          <w:rFonts w:ascii="Arial" w:hAnsi="Arial"/>
          <w:sz w:val="22"/>
          <w:szCs w:val="22"/>
        </w:rPr>
        <w:t>PRÉSENTATION DES PLIS</w:t>
      </w:r>
    </w:p>
    <w:p w14:paraId="77CB5404" w14:textId="77777777" w:rsidR="00CE7C8F" w:rsidRPr="00C75BF6" w:rsidRDefault="0026577E" w:rsidP="00103455">
      <w:pPr>
        <w:rPr>
          <w:rFonts w:ascii="Arial" w:hAnsi="Arial"/>
          <w:szCs w:val="22"/>
        </w:rPr>
      </w:pPr>
      <w:r w:rsidRPr="00C75BF6">
        <w:rPr>
          <w:rFonts w:ascii="Arial" w:hAnsi="Arial"/>
          <w:szCs w:val="22"/>
        </w:rPr>
        <w:t xml:space="preserve">Chaque candidat </w:t>
      </w:r>
      <w:r w:rsidR="00CE7C8F" w:rsidRPr="00C75BF6">
        <w:rPr>
          <w:rFonts w:ascii="Arial" w:hAnsi="Arial"/>
          <w:szCs w:val="22"/>
        </w:rPr>
        <w:t xml:space="preserve">aura à produire un dossier complet comprenant : </w:t>
      </w:r>
    </w:p>
    <w:p w14:paraId="4E63181C" w14:textId="77777777" w:rsidR="0026577E" w:rsidRPr="00C75BF6" w:rsidRDefault="0026577E" w:rsidP="00D64ACB">
      <w:pPr>
        <w:numPr>
          <w:ilvl w:val="0"/>
          <w:numId w:val="6"/>
        </w:numPr>
        <w:pBdr>
          <w:top w:val="nil"/>
          <w:left w:val="nil"/>
          <w:bottom w:val="nil"/>
          <w:right w:val="nil"/>
          <w:between w:val="nil"/>
        </w:pBdr>
        <w:rPr>
          <w:rFonts w:ascii="Arial" w:hAnsi="Arial"/>
          <w:szCs w:val="22"/>
        </w:rPr>
      </w:pPr>
      <w:proofErr w:type="gramStart"/>
      <w:r w:rsidRPr="00C75BF6">
        <w:rPr>
          <w:rFonts w:ascii="Arial" w:eastAsia="Arimo" w:hAnsi="Arial"/>
          <w:color w:val="000000"/>
          <w:szCs w:val="22"/>
        </w:rPr>
        <w:t>sa</w:t>
      </w:r>
      <w:proofErr w:type="gramEnd"/>
      <w:r w:rsidRPr="00C75BF6">
        <w:rPr>
          <w:rFonts w:ascii="Arial" w:eastAsia="Arimo" w:hAnsi="Arial"/>
          <w:color w:val="000000"/>
          <w:szCs w:val="22"/>
        </w:rPr>
        <w:t xml:space="preserve"> candidature, c’est-à-dire les éléments qui permettront à la BnF d’évaluer sa capacité à soumissionner et ses capacités professionnelles, techniques et financières </w:t>
      </w:r>
    </w:p>
    <w:p w14:paraId="4AA0D159" w14:textId="77777777" w:rsidR="0026577E" w:rsidRPr="00C75BF6" w:rsidRDefault="0026577E" w:rsidP="00D64ACB">
      <w:pPr>
        <w:numPr>
          <w:ilvl w:val="0"/>
          <w:numId w:val="6"/>
        </w:numPr>
        <w:pBdr>
          <w:top w:val="nil"/>
          <w:left w:val="nil"/>
          <w:bottom w:val="nil"/>
          <w:right w:val="nil"/>
          <w:between w:val="nil"/>
        </w:pBdr>
        <w:rPr>
          <w:rFonts w:ascii="Arial" w:hAnsi="Arial"/>
          <w:szCs w:val="22"/>
        </w:rPr>
      </w:pPr>
      <w:proofErr w:type="gramStart"/>
      <w:r w:rsidRPr="00C75BF6">
        <w:rPr>
          <w:rFonts w:ascii="Arial" w:eastAsia="Arimo" w:hAnsi="Arial"/>
          <w:color w:val="000000"/>
          <w:szCs w:val="22"/>
        </w:rPr>
        <w:t>son</w:t>
      </w:r>
      <w:proofErr w:type="gramEnd"/>
      <w:r w:rsidRPr="00C75BF6">
        <w:rPr>
          <w:rFonts w:ascii="Arial" w:eastAsia="Arimo" w:hAnsi="Arial"/>
          <w:color w:val="000000"/>
          <w:szCs w:val="22"/>
        </w:rPr>
        <w:t xml:space="preserve"> offre, c’est-à-dire la réponse technique et </w:t>
      </w:r>
      <w:r w:rsidR="00F24673" w:rsidRPr="00C75BF6">
        <w:rPr>
          <w:rFonts w:ascii="Arial" w:eastAsia="Arimo" w:hAnsi="Arial"/>
          <w:color w:val="000000"/>
          <w:szCs w:val="22"/>
        </w:rPr>
        <w:t>financière</w:t>
      </w:r>
      <w:r w:rsidRPr="00C75BF6">
        <w:rPr>
          <w:rFonts w:ascii="Arial" w:eastAsia="Arimo" w:hAnsi="Arial"/>
          <w:color w:val="000000"/>
          <w:szCs w:val="22"/>
        </w:rPr>
        <w:t>.</w:t>
      </w:r>
    </w:p>
    <w:p w14:paraId="168C21BF" w14:textId="77777777" w:rsidR="0026577E" w:rsidRPr="00C75BF6" w:rsidRDefault="00CE7C8F" w:rsidP="0026577E">
      <w:pPr>
        <w:pStyle w:val="Titre2"/>
        <w:rPr>
          <w:rFonts w:ascii="Arial" w:hAnsi="Arial"/>
          <w:szCs w:val="22"/>
        </w:rPr>
      </w:pPr>
      <w:r w:rsidRPr="00C75BF6">
        <w:rPr>
          <w:rFonts w:ascii="Arial" w:hAnsi="Arial"/>
          <w:szCs w:val="22"/>
        </w:rPr>
        <w:t xml:space="preserve">Pièces de la candidature à produire </w:t>
      </w:r>
      <w:r w:rsidR="00566041" w:rsidRPr="00C75BF6">
        <w:rPr>
          <w:rFonts w:ascii="Arial" w:hAnsi="Arial"/>
          <w:szCs w:val="22"/>
        </w:rPr>
        <w:t>à</w:t>
      </w:r>
      <w:r w:rsidRPr="00C75BF6">
        <w:rPr>
          <w:rFonts w:ascii="Arial" w:hAnsi="Arial"/>
          <w:szCs w:val="22"/>
        </w:rPr>
        <w:t xml:space="preserve"> la remise de la candidature</w:t>
      </w:r>
    </w:p>
    <w:p w14:paraId="08AB9EF0" w14:textId="06DEC98A" w:rsidR="00E111A0" w:rsidRPr="00C75BF6" w:rsidRDefault="0026577E" w:rsidP="0026577E">
      <w:pPr>
        <w:rPr>
          <w:rFonts w:ascii="Arial" w:hAnsi="Arial"/>
          <w:szCs w:val="22"/>
        </w:rPr>
      </w:pPr>
      <w:r w:rsidRPr="00C75BF6">
        <w:rPr>
          <w:rFonts w:ascii="Arial" w:hAnsi="Arial"/>
          <w:szCs w:val="22"/>
        </w:rPr>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9"/>
        <w:gridCol w:w="3383"/>
      </w:tblGrid>
      <w:tr w:rsidR="00CE7C8F" w:rsidRPr="00C75BF6" w14:paraId="58482521" w14:textId="77777777" w:rsidTr="00BB3AC8">
        <w:tc>
          <w:tcPr>
            <w:tcW w:w="0" w:type="auto"/>
            <w:gridSpan w:val="2"/>
            <w:shd w:val="clear" w:color="auto" w:fill="auto"/>
            <w:vAlign w:val="center"/>
          </w:tcPr>
          <w:p w14:paraId="222749D5" w14:textId="77777777" w:rsidR="00CE7C8F" w:rsidRPr="00C75BF6" w:rsidRDefault="00CE7C8F" w:rsidP="00951E42">
            <w:pPr>
              <w:spacing w:before="0" w:after="0"/>
              <w:jc w:val="center"/>
              <w:rPr>
                <w:rFonts w:ascii="Arial" w:hAnsi="Arial"/>
                <w:b/>
                <w:szCs w:val="22"/>
              </w:rPr>
            </w:pPr>
            <w:r w:rsidRPr="00C75BF6">
              <w:rPr>
                <w:rFonts w:ascii="Arial" w:hAnsi="Arial"/>
                <w:b/>
                <w:szCs w:val="22"/>
              </w:rPr>
              <w:t>DOCUMENTS ADMINISTRATIFS GENERA</w:t>
            </w:r>
            <w:r w:rsidR="00951E42" w:rsidRPr="00C75BF6">
              <w:rPr>
                <w:rFonts w:ascii="Arial" w:hAnsi="Arial"/>
                <w:b/>
                <w:szCs w:val="22"/>
              </w:rPr>
              <w:t>UX</w:t>
            </w:r>
          </w:p>
        </w:tc>
      </w:tr>
      <w:tr w:rsidR="00CE7C8F" w:rsidRPr="00C75BF6" w14:paraId="752B5A52" w14:textId="77777777" w:rsidTr="00BB3AC8">
        <w:tc>
          <w:tcPr>
            <w:tcW w:w="0" w:type="auto"/>
            <w:shd w:val="clear" w:color="auto" w:fill="BFBFBF"/>
            <w:vAlign w:val="center"/>
          </w:tcPr>
          <w:p w14:paraId="62C53808" w14:textId="77777777" w:rsidR="00CE7C8F" w:rsidRPr="00C75BF6" w:rsidRDefault="00CE7C8F" w:rsidP="00BB3AC8">
            <w:pPr>
              <w:spacing w:before="0" w:after="0"/>
              <w:jc w:val="left"/>
              <w:rPr>
                <w:rFonts w:ascii="Arial" w:hAnsi="Arial"/>
                <w:szCs w:val="22"/>
              </w:rPr>
            </w:pPr>
          </w:p>
        </w:tc>
        <w:tc>
          <w:tcPr>
            <w:tcW w:w="0" w:type="auto"/>
            <w:shd w:val="clear" w:color="auto" w:fill="CCC0D9"/>
            <w:vAlign w:val="center"/>
          </w:tcPr>
          <w:p w14:paraId="43036AF7" w14:textId="77777777" w:rsidR="00CE7C8F" w:rsidRPr="00C75BF6" w:rsidRDefault="00CE7C8F" w:rsidP="00BB3AC8">
            <w:pPr>
              <w:spacing w:before="0" w:after="0"/>
              <w:jc w:val="center"/>
              <w:rPr>
                <w:rFonts w:ascii="Arial" w:hAnsi="Arial"/>
                <w:b/>
                <w:szCs w:val="22"/>
              </w:rPr>
            </w:pPr>
            <w:r w:rsidRPr="00C75BF6">
              <w:rPr>
                <w:rFonts w:ascii="Arial" w:hAnsi="Arial"/>
                <w:b/>
                <w:szCs w:val="22"/>
              </w:rPr>
              <w:t>Types de document à produire</w:t>
            </w:r>
            <w:r w:rsidR="007C3C21" w:rsidRPr="00C75BF6">
              <w:rPr>
                <w:rFonts w:ascii="Arial" w:hAnsi="Arial"/>
                <w:b/>
                <w:szCs w:val="22"/>
              </w:rPr>
              <w:t xml:space="preserve"> obligatoirement</w:t>
            </w:r>
          </w:p>
        </w:tc>
      </w:tr>
      <w:tr w:rsidR="00CE7C8F" w:rsidRPr="00C75BF6" w14:paraId="39283B42" w14:textId="77777777" w:rsidTr="00566041">
        <w:tc>
          <w:tcPr>
            <w:tcW w:w="0" w:type="auto"/>
            <w:shd w:val="clear" w:color="auto" w:fill="auto"/>
            <w:vAlign w:val="center"/>
          </w:tcPr>
          <w:p w14:paraId="1B34FEC4" w14:textId="77777777" w:rsidR="00CE7C8F" w:rsidRPr="00C75BF6" w:rsidRDefault="00CE7C8F" w:rsidP="00D64ACB">
            <w:pPr>
              <w:numPr>
                <w:ilvl w:val="0"/>
                <w:numId w:val="11"/>
              </w:numPr>
              <w:spacing w:before="0" w:after="0"/>
              <w:jc w:val="left"/>
              <w:rPr>
                <w:rFonts w:ascii="Arial" w:hAnsi="Arial"/>
                <w:szCs w:val="22"/>
              </w:rPr>
            </w:pPr>
            <w:r w:rsidRPr="00C75BF6">
              <w:rPr>
                <w:rFonts w:ascii="Arial" w:hAnsi="Arial"/>
                <w:szCs w:val="22"/>
              </w:rPr>
              <w:t>Lettre de candidature</w:t>
            </w:r>
          </w:p>
        </w:tc>
        <w:tc>
          <w:tcPr>
            <w:tcW w:w="0" w:type="auto"/>
            <w:shd w:val="clear" w:color="auto" w:fill="auto"/>
            <w:vAlign w:val="center"/>
          </w:tcPr>
          <w:p w14:paraId="5B1E6C29" w14:textId="77777777" w:rsidR="00CE7C8F" w:rsidRPr="00C75BF6" w:rsidRDefault="00CE7C8F" w:rsidP="00D64ACB">
            <w:pPr>
              <w:pStyle w:val="Paragraphedeliste"/>
              <w:numPr>
                <w:ilvl w:val="0"/>
                <w:numId w:val="13"/>
              </w:numPr>
              <w:spacing w:before="0" w:after="0"/>
              <w:jc w:val="left"/>
              <w:rPr>
                <w:rFonts w:ascii="Arial" w:hAnsi="Arial"/>
                <w:szCs w:val="22"/>
              </w:rPr>
            </w:pPr>
            <w:r w:rsidRPr="00C75BF6">
              <w:rPr>
                <w:rFonts w:ascii="Arial" w:hAnsi="Arial"/>
                <w:szCs w:val="22"/>
              </w:rPr>
              <w:t>DC1 ou DUME</w:t>
            </w:r>
            <w:r w:rsidR="001916F7" w:rsidRPr="00C75BF6">
              <w:rPr>
                <w:rStyle w:val="Appelnotedebasdep"/>
                <w:rFonts w:ascii="Arial" w:hAnsi="Arial"/>
                <w:szCs w:val="22"/>
              </w:rPr>
              <w:footnoteReference w:id="1"/>
            </w:r>
          </w:p>
        </w:tc>
      </w:tr>
      <w:tr w:rsidR="00CE7C8F" w:rsidRPr="00C75BF6" w14:paraId="31E372B1" w14:textId="77777777" w:rsidTr="00566041">
        <w:tc>
          <w:tcPr>
            <w:tcW w:w="0" w:type="auto"/>
            <w:shd w:val="clear" w:color="auto" w:fill="auto"/>
            <w:vAlign w:val="center"/>
          </w:tcPr>
          <w:p w14:paraId="57762F10" w14:textId="77777777" w:rsidR="00CE7C8F" w:rsidRPr="00C75BF6" w:rsidRDefault="00CE7C8F" w:rsidP="00D64ACB">
            <w:pPr>
              <w:numPr>
                <w:ilvl w:val="0"/>
                <w:numId w:val="11"/>
              </w:numPr>
              <w:spacing w:before="0" w:after="0"/>
              <w:jc w:val="left"/>
              <w:rPr>
                <w:rFonts w:ascii="Arial" w:hAnsi="Arial"/>
                <w:szCs w:val="22"/>
              </w:rPr>
            </w:pPr>
            <w:r w:rsidRPr="00C75BF6">
              <w:rPr>
                <w:rFonts w:ascii="Arial" w:hAnsi="Arial"/>
                <w:szCs w:val="22"/>
              </w:rPr>
              <w:t>Preuve de l’existence juridique de l’entreprise</w:t>
            </w:r>
          </w:p>
        </w:tc>
        <w:tc>
          <w:tcPr>
            <w:tcW w:w="0" w:type="auto"/>
            <w:shd w:val="clear" w:color="auto" w:fill="auto"/>
            <w:vAlign w:val="center"/>
          </w:tcPr>
          <w:p w14:paraId="6BF85BB7" w14:textId="77777777" w:rsidR="00CE7C8F" w:rsidRPr="00C75BF6" w:rsidRDefault="00CE7C8F" w:rsidP="00D64ACB">
            <w:pPr>
              <w:pStyle w:val="Paragraphedeliste"/>
              <w:numPr>
                <w:ilvl w:val="0"/>
                <w:numId w:val="13"/>
              </w:numPr>
              <w:spacing w:before="0" w:after="0"/>
              <w:jc w:val="left"/>
              <w:rPr>
                <w:rFonts w:ascii="Arial" w:hAnsi="Arial"/>
                <w:szCs w:val="22"/>
              </w:rPr>
            </w:pPr>
            <w:r w:rsidRPr="00C75BF6">
              <w:rPr>
                <w:rFonts w:ascii="Arial" w:hAnsi="Arial"/>
                <w:szCs w:val="22"/>
              </w:rPr>
              <w:t>K-bis</w:t>
            </w:r>
          </w:p>
        </w:tc>
      </w:tr>
      <w:tr w:rsidR="00566041" w:rsidRPr="00C75BF6" w14:paraId="0EFD2845" w14:textId="77777777" w:rsidTr="00566041">
        <w:trPr>
          <w:trHeight w:val="828"/>
        </w:trPr>
        <w:tc>
          <w:tcPr>
            <w:tcW w:w="0" w:type="auto"/>
            <w:shd w:val="clear" w:color="auto" w:fill="auto"/>
            <w:vAlign w:val="center"/>
          </w:tcPr>
          <w:p w14:paraId="7DB3C9D6" w14:textId="77777777" w:rsidR="00566041" w:rsidRPr="00C75BF6" w:rsidRDefault="00566041" w:rsidP="00D64ACB">
            <w:pPr>
              <w:numPr>
                <w:ilvl w:val="0"/>
                <w:numId w:val="11"/>
              </w:numPr>
              <w:spacing w:before="0" w:after="0"/>
              <w:jc w:val="left"/>
              <w:rPr>
                <w:rFonts w:ascii="Arial" w:hAnsi="Arial"/>
                <w:szCs w:val="22"/>
              </w:rPr>
            </w:pPr>
            <w:r w:rsidRPr="00C75BF6">
              <w:rPr>
                <w:rFonts w:ascii="Arial" w:hAnsi="Arial"/>
                <w:szCs w:val="22"/>
              </w:rPr>
              <w:t>Preuve du pouvoir des personnes habilitées à engager l’entreprise</w:t>
            </w:r>
          </w:p>
        </w:tc>
        <w:tc>
          <w:tcPr>
            <w:tcW w:w="0" w:type="auto"/>
            <w:shd w:val="clear" w:color="auto" w:fill="auto"/>
            <w:vAlign w:val="center"/>
          </w:tcPr>
          <w:p w14:paraId="75531944" w14:textId="77777777" w:rsidR="00566041" w:rsidRPr="00C75BF6" w:rsidRDefault="00566041" w:rsidP="00D64ACB">
            <w:pPr>
              <w:pStyle w:val="Paragraphedeliste"/>
              <w:numPr>
                <w:ilvl w:val="0"/>
                <w:numId w:val="6"/>
              </w:numPr>
              <w:spacing w:before="0" w:after="0"/>
              <w:jc w:val="left"/>
              <w:rPr>
                <w:rFonts w:ascii="Arial" w:hAnsi="Arial"/>
                <w:szCs w:val="22"/>
              </w:rPr>
            </w:pPr>
            <w:r w:rsidRPr="00C75BF6">
              <w:rPr>
                <w:rFonts w:ascii="Arial" w:hAnsi="Arial"/>
                <w:szCs w:val="22"/>
              </w:rPr>
              <w:t>K-bis</w:t>
            </w:r>
            <w:r w:rsidR="001916F7" w:rsidRPr="00C75BF6">
              <w:rPr>
                <w:rFonts w:ascii="Arial" w:hAnsi="Arial"/>
                <w:szCs w:val="22"/>
              </w:rPr>
              <w:t xml:space="preserve"> </w:t>
            </w:r>
          </w:p>
          <w:p w14:paraId="0FFD2FBB" w14:textId="77777777" w:rsidR="00566041" w:rsidRPr="00C75BF6" w:rsidRDefault="00566041" w:rsidP="00D64ACB">
            <w:pPr>
              <w:pStyle w:val="Paragraphedeliste"/>
              <w:numPr>
                <w:ilvl w:val="0"/>
                <w:numId w:val="6"/>
              </w:numPr>
              <w:spacing w:before="0" w:after="0"/>
              <w:jc w:val="left"/>
              <w:rPr>
                <w:rFonts w:ascii="Arial" w:hAnsi="Arial"/>
                <w:szCs w:val="22"/>
              </w:rPr>
            </w:pPr>
            <w:r w:rsidRPr="00C75BF6">
              <w:rPr>
                <w:rFonts w:ascii="Arial" w:hAnsi="Arial"/>
                <w:szCs w:val="22"/>
              </w:rPr>
              <w:t>Délégation des pouvoirs</w:t>
            </w:r>
            <w:r w:rsidR="001916F7" w:rsidRPr="00C75BF6">
              <w:rPr>
                <w:rFonts w:ascii="Arial" w:hAnsi="Arial"/>
                <w:szCs w:val="22"/>
              </w:rPr>
              <w:t xml:space="preserve"> émanant de la personne désignée au K-bis</w:t>
            </w:r>
          </w:p>
          <w:p w14:paraId="7F1CCD4E" w14:textId="77777777" w:rsidR="006F3B8A" w:rsidRPr="00C75BF6" w:rsidRDefault="006F3B8A" w:rsidP="00D64ACB">
            <w:pPr>
              <w:pStyle w:val="Paragraphedeliste"/>
              <w:numPr>
                <w:ilvl w:val="0"/>
                <w:numId w:val="6"/>
              </w:numPr>
              <w:spacing w:before="0" w:after="0"/>
              <w:jc w:val="left"/>
              <w:rPr>
                <w:rFonts w:ascii="Arial" w:hAnsi="Arial"/>
                <w:szCs w:val="22"/>
              </w:rPr>
            </w:pPr>
            <w:r w:rsidRPr="00C75BF6">
              <w:rPr>
                <w:rFonts w:ascii="Arial" w:hAnsi="Arial"/>
                <w:szCs w:val="22"/>
              </w:rPr>
              <w:t>La copie du jugement prononcé en cas de redressement judiciaire, le cas échéant</w:t>
            </w:r>
          </w:p>
        </w:tc>
      </w:tr>
      <w:tr w:rsidR="00CE7C8F" w:rsidRPr="00C75BF6" w14:paraId="5F93C3D3" w14:textId="77777777" w:rsidTr="00BB3AC8">
        <w:tc>
          <w:tcPr>
            <w:tcW w:w="0" w:type="auto"/>
            <w:gridSpan w:val="2"/>
            <w:shd w:val="clear" w:color="auto" w:fill="auto"/>
            <w:vAlign w:val="center"/>
          </w:tcPr>
          <w:p w14:paraId="20FE8728" w14:textId="77777777" w:rsidR="00CE7C8F" w:rsidRPr="00C75BF6" w:rsidRDefault="00CE7C8F" w:rsidP="00951E42">
            <w:pPr>
              <w:spacing w:before="0" w:after="0"/>
              <w:jc w:val="center"/>
              <w:rPr>
                <w:rFonts w:ascii="Arial" w:hAnsi="Arial"/>
                <w:b/>
                <w:szCs w:val="22"/>
              </w:rPr>
            </w:pPr>
            <w:r w:rsidRPr="00C75BF6">
              <w:rPr>
                <w:rFonts w:ascii="Arial" w:hAnsi="Arial"/>
                <w:b/>
                <w:szCs w:val="22"/>
              </w:rPr>
              <w:t>DOCUMENTS RELATIFS A LA CAPACITE FINA</w:t>
            </w:r>
            <w:r w:rsidR="00951E42" w:rsidRPr="00C75BF6">
              <w:rPr>
                <w:rFonts w:ascii="Arial" w:hAnsi="Arial"/>
                <w:b/>
                <w:szCs w:val="22"/>
              </w:rPr>
              <w:t>N</w:t>
            </w:r>
            <w:r w:rsidRPr="00C75BF6">
              <w:rPr>
                <w:rFonts w:ascii="Arial" w:hAnsi="Arial"/>
                <w:b/>
                <w:szCs w:val="22"/>
              </w:rPr>
              <w:t>CIERE</w:t>
            </w:r>
          </w:p>
        </w:tc>
      </w:tr>
      <w:tr w:rsidR="00CE7C8F" w:rsidRPr="00C75BF6" w14:paraId="2C7FFF18" w14:textId="77777777" w:rsidTr="00BB3AC8">
        <w:tc>
          <w:tcPr>
            <w:tcW w:w="0" w:type="auto"/>
            <w:shd w:val="clear" w:color="auto" w:fill="BFBFBF"/>
            <w:vAlign w:val="center"/>
          </w:tcPr>
          <w:p w14:paraId="42CC5BA1" w14:textId="77777777" w:rsidR="00CE7C8F" w:rsidRPr="00C75BF6" w:rsidRDefault="00CE7C8F" w:rsidP="00BB3AC8">
            <w:pPr>
              <w:spacing w:before="0" w:after="0"/>
              <w:jc w:val="left"/>
              <w:rPr>
                <w:rFonts w:ascii="Arial" w:hAnsi="Arial"/>
                <w:szCs w:val="22"/>
              </w:rPr>
            </w:pPr>
          </w:p>
        </w:tc>
        <w:tc>
          <w:tcPr>
            <w:tcW w:w="0" w:type="auto"/>
            <w:shd w:val="clear" w:color="auto" w:fill="CCC0D9"/>
            <w:vAlign w:val="center"/>
          </w:tcPr>
          <w:p w14:paraId="34E4117F" w14:textId="77777777" w:rsidR="00CE7C8F" w:rsidRPr="00C75BF6" w:rsidRDefault="00CE7C8F" w:rsidP="00BB3AC8">
            <w:pPr>
              <w:spacing w:before="0" w:after="0"/>
              <w:jc w:val="center"/>
              <w:rPr>
                <w:rFonts w:ascii="Arial" w:hAnsi="Arial"/>
                <w:b/>
                <w:szCs w:val="22"/>
              </w:rPr>
            </w:pPr>
            <w:r w:rsidRPr="00C75BF6">
              <w:rPr>
                <w:rFonts w:ascii="Arial" w:hAnsi="Arial"/>
                <w:b/>
                <w:szCs w:val="22"/>
              </w:rPr>
              <w:t>Types de document à produire</w:t>
            </w:r>
          </w:p>
        </w:tc>
      </w:tr>
      <w:tr w:rsidR="00CE7C8F" w:rsidRPr="00C75BF6" w14:paraId="23327DEB" w14:textId="77777777" w:rsidTr="00566041">
        <w:tc>
          <w:tcPr>
            <w:tcW w:w="0" w:type="auto"/>
            <w:shd w:val="clear" w:color="auto" w:fill="auto"/>
            <w:vAlign w:val="center"/>
          </w:tcPr>
          <w:p w14:paraId="4569F9E9" w14:textId="77777777" w:rsidR="00CE7C8F" w:rsidRPr="00C75BF6" w:rsidRDefault="00CE7C8F" w:rsidP="00D64ACB">
            <w:pPr>
              <w:numPr>
                <w:ilvl w:val="0"/>
                <w:numId w:val="6"/>
              </w:numPr>
              <w:spacing w:before="0" w:after="0"/>
              <w:ind w:left="426" w:hanging="284"/>
              <w:jc w:val="left"/>
              <w:rPr>
                <w:rFonts w:ascii="Arial" w:hAnsi="Arial"/>
                <w:szCs w:val="22"/>
              </w:rPr>
            </w:pPr>
            <w:r w:rsidRPr="00C75BF6">
              <w:rPr>
                <w:rFonts w:ascii="Arial" w:hAnsi="Arial"/>
                <w:szCs w:val="22"/>
              </w:rPr>
              <w:t>Déclaration du chiffre d’affaire</w:t>
            </w:r>
            <w:r w:rsidR="00951E42" w:rsidRPr="00C75BF6">
              <w:rPr>
                <w:rFonts w:ascii="Arial" w:hAnsi="Arial"/>
                <w:szCs w:val="22"/>
              </w:rPr>
              <w:t>s</w:t>
            </w:r>
            <w:r w:rsidRPr="00C75BF6">
              <w:rPr>
                <w:rFonts w:ascii="Arial" w:hAnsi="Arial"/>
                <w:szCs w:val="22"/>
              </w:rPr>
              <w:t xml:space="preserve"> global sur les 3 dernières années</w:t>
            </w:r>
          </w:p>
          <w:p w14:paraId="0DA53058" w14:textId="77777777" w:rsidR="00CE7C8F" w:rsidRPr="00C75BF6" w:rsidRDefault="00CE7C8F" w:rsidP="00D64ACB">
            <w:pPr>
              <w:numPr>
                <w:ilvl w:val="0"/>
                <w:numId w:val="6"/>
              </w:numPr>
              <w:spacing w:before="0" w:after="0"/>
              <w:ind w:left="426" w:hanging="284"/>
              <w:jc w:val="left"/>
              <w:rPr>
                <w:rFonts w:ascii="Arial" w:hAnsi="Arial"/>
                <w:szCs w:val="22"/>
              </w:rPr>
            </w:pPr>
            <w:r w:rsidRPr="00C75BF6">
              <w:rPr>
                <w:rFonts w:ascii="Arial" w:hAnsi="Arial"/>
                <w:szCs w:val="22"/>
              </w:rPr>
              <w:lastRenderedPageBreak/>
              <w:t>Déclaration du chiffre d’affaire</w:t>
            </w:r>
            <w:r w:rsidR="00951E42" w:rsidRPr="00C75BF6">
              <w:rPr>
                <w:rFonts w:ascii="Arial" w:hAnsi="Arial"/>
                <w:szCs w:val="22"/>
              </w:rPr>
              <w:t>s</w:t>
            </w:r>
            <w:r w:rsidRPr="00C75BF6">
              <w:rPr>
                <w:rFonts w:ascii="Arial" w:hAnsi="Arial"/>
                <w:szCs w:val="22"/>
              </w:rPr>
              <w:t xml:space="preserve"> du domaine d’activité, objet du marché sur les 3 dernières années</w:t>
            </w:r>
          </w:p>
          <w:p w14:paraId="153C6B80" w14:textId="77777777" w:rsidR="00CE7C8F" w:rsidRPr="00C75BF6" w:rsidRDefault="00CE7C8F" w:rsidP="001916F7">
            <w:pPr>
              <w:spacing w:after="240"/>
              <w:rPr>
                <w:rFonts w:ascii="Arial" w:hAnsi="Arial"/>
                <w:szCs w:val="22"/>
              </w:rPr>
            </w:pPr>
            <w:r w:rsidRPr="00C75BF6">
              <w:rPr>
                <w:rFonts w:ascii="Arial" w:hAnsi="Arial"/>
                <w:szCs w:val="22"/>
              </w:rPr>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49F4C492" w14:textId="77777777" w:rsidR="00566041" w:rsidRPr="00C75BF6" w:rsidRDefault="00566041" w:rsidP="00D64ACB">
            <w:pPr>
              <w:pStyle w:val="Paragraphedeliste"/>
              <w:numPr>
                <w:ilvl w:val="0"/>
                <w:numId w:val="6"/>
              </w:numPr>
              <w:spacing w:before="0" w:after="0"/>
              <w:jc w:val="left"/>
              <w:rPr>
                <w:rFonts w:ascii="Arial" w:hAnsi="Arial"/>
                <w:szCs w:val="22"/>
              </w:rPr>
            </w:pPr>
            <w:r w:rsidRPr="00C75BF6">
              <w:rPr>
                <w:rFonts w:ascii="Arial" w:hAnsi="Arial"/>
                <w:szCs w:val="22"/>
              </w:rPr>
              <w:lastRenderedPageBreak/>
              <w:t>Fiche de synthèse</w:t>
            </w:r>
          </w:p>
          <w:p w14:paraId="4E260249" w14:textId="77777777" w:rsidR="00CE7C8F" w:rsidRPr="00C75BF6" w:rsidRDefault="00CE7C8F" w:rsidP="00D64ACB">
            <w:pPr>
              <w:pStyle w:val="Paragraphedeliste"/>
              <w:numPr>
                <w:ilvl w:val="0"/>
                <w:numId w:val="6"/>
              </w:numPr>
              <w:spacing w:before="0" w:after="0"/>
              <w:jc w:val="left"/>
              <w:rPr>
                <w:rFonts w:ascii="Arial" w:hAnsi="Arial"/>
                <w:szCs w:val="22"/>
              </w:rPr>
            </w:pPr>
            <w:r w:rsidRPr="00C75BF6">
              <w:rPr>
                <w:rFonts w:ascii="Arial" w:hAnsi="Arial"/>
                <w:szCs w:val="22"/>
              </w:rPr>
              <w:t>DC2 ou DUME</w:t>
            </w:r>
          </w:p>
        </w:tc>
      </w:tr>
      <w:tr w:rsidR="00CE7C8F" w:rsidRPr="00C75BF6" w14:paraId="49C2BFF5" w14:textId="77777777" w:rsidTr="00BB3AC8">
        <w:tc>
          <w:tcPr>
            <w:tcW w:w="0" w:type="auto"/>
            <w:shd w:val="clear" w:color="auto" w:fill="auto"/>
            <w:vAlign w:val="center"/>
          </w:tcPr>
          <w:p w14:paraId="63155A37" w14:textId="77777777" w:rsidR="00CE7C8F" w:rsidRPr="00C75BF6" w:rsidRDefault="00CE7C8F" w:rsidP="00BB3AC8">
            <w:pPr>
              <w:spacing w:before="0" w:after="0"/>
              <w:jc w:val="left"/>
              <w:rPr>
                <w:rFonts w:ascii="Arial" w:hAnsi="Arial"/>
                <w:szCs w:val="22"/>
              </w:rPr>
            </w:pPr>
            <w:r w:rsidRPr="00C75BF6">
              <w:rPr>
                <w:rFonts w:ascii="Arial" w:hAnsi="Arial"/>
                <w:szCs w:val="22"/>
              </w:rPr>
              <w:t>Déclaration appropriée de banque</w:t>
            </w:r>
          </w:p>
        </w:tc>
        <w:tc>
          <w:tcPr>
            <w:tcW w:w="0" w:type="auto"/>
            <w:shd w:val="clear" w:color="auto" w:fill="auto"/>
            <w:vAlign w:val="center"/>
          </w:tcPr>
          <w:p w14:paraId="4532D283" w14:textId="77777777" w:rsidR="00566041" w:rsidRPr="00C75BF6" w:rsidRDefault="00CE7C8F" w:rsidP="00D64ACB">
            <w:pPr>
              <w:pStyle w:val="Paragraphedeliste"/>
              <w:numPr>
                <w:ilvl w:val="0"/>
                <w:numId w:val="6"/>
              </w:numPr>
              <w:spacing w:before="0" w:after="0"/>
              <w:jc w:val="left"/>
              <w:rPr>
                <w:rFonts w:ascii="Arial" w:hAnsi="Arial"/>
                <w:szCs w:val="22"/>
              </w:rPr>
            </w:pPr>
            <w:r w:rsidRPr="00C75BF6">
              <w:rPr>
                <w:rFonts w:ascii="Arial" w:hAnsi="Arial"/>
                <w:szCs w:val="22"/>
              </w:rPr>
              <w:t>Attestation d’assurance</w:t>
            </w:r>
            <w:r w:rsidR="00566041" w:rsidRPr="00C75BF6">
              <w:rPr>
                <w:rFonts w:ascii="Arial" w:hAnsi="Arial"/>
                <w:szCs w:val="22"/>
              </w:rPr>
              <w:t xml:space="preserve"> civile</w:t>
            </w:r>
            <w:r w:rsidRPr="00C75BF6">
              <w:rPr>
                <w:rFonts w:ascii="Arial" w:hAnsi="Arial"/>
                <w:szCs w:val="22"/>
              </w:rPr>
              <w:t xml:space="preserve"> pour les risques professionnels</w:t>
            </w:r>
          </w:p>
        </w:tc>
      </w:tr>
      <w:tr w:rsidR="00CE7C8F" w:rsidRPr="00C75BF6" w14:paraId="0C81943A" w14:textId="77777777" w:rsidTr="00BB3AC8">
        <w:tc>
          <w:tcPr>
            <w:tcW w:w="0" w:type="auto"/>
            <w:gridSpan w:val="2"/>
            <w:shd w:val="clear" w:color="auto" w:fill="auto"/>
            <w:vAlign w:val="center"/>
          </w:tcPr>
          <w:p w14:paraId="4F4B0813" w14:textId="77777777" w:rsidR="00CE7C8F" w:rsidRPr="00C75BF6" w:rsidRDefault="00CE7C8F" w:rsidP="00951E42">
            <w:pPr>
              <w:spacing w:before="0" w:after="0"/>
              <w:jc w:val="center"/>
              <w:rPr>
                <w:rFonts w:ascii="Arial" w:hAnsi="Arial"/>
                <w:szCs w:val="22"/>
              </w:rPr>
            </w:pPr>
            <w:r w:rsidRPr="00C75BF6">
              <w:rPr>
                <w:rFonts w:ascii="Arial" w:hAnsi="Arial"/>
                <w:b/>
                <w:szCs w:val="22"/>
              </w:rPr>
              <w:t>DOCUMENTS RELATIFS A LA CAPACITE TECHNIQUE</w:t>
            </w:r>
          </w:p>
        </w:tc>
      </w:tr>
      <w:tr w:rsidR="00CE7C8F" w:rsidRPr="00C75BF6" w14:paraId="29446FAC" w14:textId="77777777" w:rsidTr="00BB3AC8">
        <w:tc>
          <w:tcPr>
            <w:tcW w:w="0" w:type="auto"/>
            <w:shd w:val="clear" w:color="auto" w:fill="BFBFBF"/>
            <w:vAlign w:val="center"/>
          </w:tcPr>
          <w:p w14:paraId="622027F2" w14:textId="77777777" w:rsidR="00CE7C8F" w:rsidRPr="00C75BF6" w:rsidRDefault="00CE7C8F" w:rsidP="00BB3AC8">
            <w:pPr>
              <w:spacing w:before="0" w:after="0"/>
              <w:jc w:val="left"/>
              <w:rPr>
                <w:rFonts w:ascii="Arial" w:hAnsi="Arial"/>
                <w:szCs w:val="22"/>
              </w:rPr>
            </w:pPr>
          </w:p>
        </w:tc>
        <w:tc>
          <w:tcPr>
            <w:tcW w:w="0" w:type="auto"/>
            <w:shd w:val="clear" w:color="auto" w:fill="CCC0D9"/>
            <w:vAlign w:val="center"/>
          </w:tcPr>
          <w:p w14:paraId="06A95592" w14:textId="77777777" w:rsidR="00CE7C8F" w:rsidRPr="00C75BF6" w:rsidRDefault="00CE7C8F" w:rsidP="00BB3AC8">
            <w:pPr>
              <w:spacing w:before="0" w:after="0"/>
              <w:jc w:val="center"/>
              <w:rPr>
                <w:rFonts w:ascii="Arial" w:hAnsi="Arial"/>
                <w:b/>
                <w:szCs w:val="22"/>
              </w:rPr>
            </w:pPr>
            <w:r w:rsidRPr="00C75BF6">
              <w:rPr>
                <w:rFonts w:ascii="Arial" w:hAnsi="Arial"/>
                <w:b/>
                <w:szCs w:val="22"/>
              </w:rPr>
              <w:t>Types de document à produire</w:t>
            </w:r>
          </w:p>
        </w:tc>
      </w:tr>
      <w:tr w:rsidR="00CE7C8F" w:rsidRPr="00C75BF6" w14:paraId="29FEBCD5" w14:textId="77777777" w:rsidTr="001916F7">
        <w:trPr>
          <w:trHeight w:val="1010"/>
        </w:trPr>
        <w:tc>
          <w:tcPr>
            <w:tcW w:w="0" w:type="auto"/>
            <w:shd w:val="clear" w:color="auto" w:fill="auto"/>
            <w:vAlign w:val="center"/>
          </w:tcPr>
          <w:p w14:paraId="417CE4B6" w14:textId="77777777" w:rsidR="00CE7C8F" w:rsidRPr="00C75BF6" w:rsidRDefault="00566041" w:rsidP="00BB3AC8">
            <w:pPr>
              <w:spacing w:before="0" w:after="0"/>
              <w:jc w:val="left"/>
              <w:rPr>
                <w:rFonts w:ascii="Arial" w:hAnsi="Arial"/>
                <w:b/>
                <w:szCs w:val="22"/>
              </w:rPr>
            </w:pPr>
            <w:r w:rsidRPr="00C75BF6">
              <w:rPr>
                <w:rFonts w:ascii="Arial" w:hAnsi="Arial"/>
                <w:b/>
                <w:szCs w:val="22"/>
              </w:rPr>
              <w:t>Matériels exigés</w:t>
            </w:r>
          </w:p>
        </w:tc>
        <w:tc>
          <w:tcPr>
            <w:tcW w:w="0" w:type="auto"/>
            <w:shd w:val="clear" w:color="auto" w:fill="auto"/>
            <w:vAlign w:val="center"/>
          </w:tcPr>
          <w:p w14:paraId="6F5F020A" w14:textId="77777777" w:rsidR="00566041" w:rsidRPr="00C75BF6" w:rsidRDefault="00CE7C8F" w:rsidP="00D64ACB">
            <w:pPr>
              <w:pStyle w:val="Paragraphedeliste"/>
              <w:numPr>
                <w:ilvl w:val="0"/>
                <w:numId w:val="6"/>
              </w:numPr>
              <w:spacing w:before="0" w:after="0"/>
              <w:jc w:val="left"/>
              <w:rPr>
                <w:rFonts w:ascii="Arial" w:hAnsi="Arial"/>
                <w:szCs w:val="22"/>
              </w:rPr>
            </w:pPr>
            <w:r w:rsidRPr="00C75BF6">
              <w:rPr>
                <w:rFonts w:ascii="Arial" w:hAnsi="Arial"/>
                <w:szCs w:val="22"/>
              </w:rPr>
              <w:t>Liste des outillages</w:t>
            </w:r>
            <w:r w:rsidR="00566041" w:rsidRPr="00C75BF6">
              <w:rPr>
                <w:rFonts w:ascii="Arial" w:hAnsi="Arial"/>
                <w:szCs w:val="22"/>
              </w:rPr>
              <w:t xml:space="preserve"> </w:t>
            </w:r>
          </w:p>
          <w:p w14:paraId="2ADE375D" w14:textId="77777777" w:rsidR="00CE7C8F" w:rsidRPr="00C75BF6" w:rsidRDefault="00566041" w:rsidP="00D64ACB">
            <w:pPr>
              <w:pStyle w:val="Paragraphedeliste"/>
              <w:numPr>
                <w:ilvl w:val="0"/>
                <w:numId w:val="6"/>
              </w:numPr>
              <w:spacing w:before="0" w:after="240"/>
              <w:jc w:val="left"/>
              <w:rPr>
                <w:rFonts w:ascii="Arial" w:hAnsi="Arial"/>
                <w:szCs w:val="22"/>
              </w:rPr>
            </w:pPr>
            <w:r w:rsidRPr="00C75BF6">
              <w:rPr>
                <w:rFonts w:ascii="Arial" w:hAnsi="Arial"/>
                <w:szCs w:val="22"/>
              </w:rPr>
              <w:t xml:space="preserve">Liste </w:t>
            </w:r>
            <w:r w:rsidR="00CE7C8F" w:rsidRPr="00C75BF6">
              <w:rPr>
                <w:rFonts w:ascii="Arial" w:hAnsi="Arial"/>
                <w:szCs w:val="22"/>
              </w:rPr>
              <w:t xml:space="preserve">du matériel et de l'équipement technique </w:t>
            </w:r>
            <w:r w:rsidRPr="00C75BF6">
              <w:rPr>
                <w:rFonts w:ascii="Arial" w:hAnsi="Arial"/>
                <w:szCs w:val="22"/>
              </w:rPr>
              <w:t>nécessaire à l’exécution</w:t>
            </w:r>
          </w:p>
        </w:tc>
      </w:tr>
      <w:tr w:rsidR="00566041" w:rsidRPr="00C75BF6" w14:paraId="6CCC09DE" w14:textId="77777777" w:rsidTr="00BB3AC8">
        <w:tc>
          <w:tcPr>
            <w:tcW w:w="0" w:type="auto"/>
            <w:gridSpan w:val="2"/>
            <w:shd w:val="clear" w:color="auto" w:fill="auto"/>
            <w:vAlign w:val="center"/>
          </w:tcPr>
          <w:p w14:paraId="2C9F0D40" w14:textId="77777777" w:rsidR="00566041" w:rsidRPr="00C75BF6" w:rsidRDefault="00566041" w:rsidP="00951E42">
            <w:pPr>
              <w:spacing w:before="0" w:after="0"/>
              <w:jc w:val="center"/>
              <w:rPr>
                <w:rFonts w:ascii="Arial" w:hAnsi="Arial"/>
                <w:szCs w:val="22"/>
              </w:rPr>
            </w:pPr>
            <w:r w:rsidRPr="00C75BF6">
              <w:rPr>
                <w:rFonts w:ascii="Arial" w:hAnsi="Arial"/>
                <w:b/>
                <w:szCs w:val="22"/>
              </w:rPr>
              <w:t>DOCUMENTS RELATIFS A LA CAPACITE PROFESSIONNELLE</w:t>
            </w:r>
          </w:p>
        </w:tc>
      </w:tr>
      <w:tr w:rsidR="00566041" w:rsidRPr="00C75BF6" w14:paraId="31D24EDC" w14:textId="77777777" w:rsidTr="00BB3AC8">
        <w:tc>
          <w:tcPr>
            <w:tcW w:w="0" w:type="auto"/>
            <w:shd w:val="clear" w:color="auto" w:fill="BFBFBF"/>
            <w:vAlign w:val="center"/>
          </w:tcPr>
          <w:p w14:paraId="6AA37DA3" w14:textId="77777777" w:rsidR="00566041" w:rsidRPr="00C75BF6" w:rsidRDefault="00566041" w:rsidP="00BB3AC8">
            <w:pPr>
              <w:spacing w:before="0" w:after="0"/>
              <w:jc w:val="left"/>
              <w:rPr>
                <w:rFonts w:ascii="Arial" w:hAnsi="Arial"/>
                <w:szCs w:val="22"/>
              </w:rPr>
            </w:pPr>
          </w:p>
        </w:tc>
        <w:tc>
          <w:tcPr>
            <w:tcW w:w="0" w:type="auto"/>
            <w:shd w:val="clear" w:color="auto" w:fill="CCC0D9"/>
            <w:vAlign w:val="center"/>
          </w:tcPr>
          <w:p w14:paraId="1D17B6F3" w14:textId="77777777" w:rsidR="00566041" w:rsidRPr="00C75BF6" w:rsidRDefault="00566041" w:rsidP="00BB3AC8">
            <w:pPr>
              <w:spacing w:before="0" w:after="0"/>
              <w:jc w:val="center"/>
              <w:rPr>
                <w:rFonts w:ascii="Arial" w:hAnsi="Arial"/>
                <w:b/>
                <w:szCs w:val="22"/>
              </w:rPr>
            </w:pPr>
            <w:r w:rsidRPr="00C75BF6">
              <w:rPr>
                <w:rFonts w:ascii="Arial" w:hAnsi="Arial"/>
                <w:b/>
                <w:szCs w:val="22"/>
              </w:rPr>
              <w:t>Types de document à produire</w:t>
            </w:r>
          </w:p>
        </w:tc>
      </w:tr>
      <w:tr w:rsidR="00566041" w:rsidRPr="00C75BF6" w14:paraId="6DD8455B" w14:textId="77777777" w:rsidTr="00BB3AC8">
        <w:trPr>
          <w:trHeight w:val="902"/>
        </w:trPr>
        <w:tc>
          <w:tcPr>
            <w:tcW w:w="0" w:type="auto"/>
            <w:shd w:val="clear" w:color="auto" w:fill="auto"/>
            <w:vAlign w:val="center"/>
          </w:tcPr>
          <w:p w14:paraId="6C282BCE" w14:textId="77777777" w:rsidR="00566041" w:rsidRPr="00C75BF6" w:rsidRDefault="00566041" w:rsidP="00D64ACB">
            <w:pPr>
              <w:numPr>
                <w:ilvl w:val="0"/>
                <w:numId w:val="10"/>
              </w:numPr>
              <w:spacing w:before="0" w:after="0"/>
              <w:rPr>
                <w:rFonts w:ascii="Arial" w:hAnsi="Arial"/>
                <w:szCs w:val="22"/>
              </w:rPr>
            </w:pPr>
            <w:r w:rsidRPr="00C75BF6">
              <w:rPr>
                <w:rFonts w:ascii="Arial" w:hAnsi="Arial"/>
                <w:szCs w:val="22"/>
              </w:rPr>
              <w:t>Effectifs annuels du candidat sur les 3 dernières années</w:t>
            </w:r>
          </w:p>
          <w:p w14:paraId="5C256E87" w14:textId="77777777" w:rsidR="00566041" w:rsidRPr="00C75BF6" w:rsidRDefault="00566041" w:rsidP="00D64ACB">
            <w:pPr>
              <w:numPr>
                <w:ilvl w:val="0"/>
                <w:numId w:val="10"/>
              </w:numPr>
              <w:spacing w:before="0" w:after="0"/>
              <w:rPr>
                <w:rFonts w:ascii="Arial" w:hAnsi="Arial"/>
                <w:szCs w:val="22"/>
              </w:rPr>
            </w:pPr>
            <w:r w:rsidRPr="00C75BF6">
              <w:rPr>
                <w:rFonts w:ascii="Arial" w:hAnsi="Arial"/>
                <w:szCs w:val="22"/>
              </w:rPr>
              <w:t>Effectifs mis à disposition sur les 3 dernières années</w:t>
            </w:r>
          </w:p>
        </w:tc>
        <w:tc>
          <w:tcPr>
            <w:tcW w:w="0" w:type="auto"/>
            <w:vMerge w:val="restart"/>
            <w:shd w:val="clear" w:color="auto" w:fill="auto"/>
            <w:vAlign w:val="center"/>
          </w:tcPr>
          <w:p w14:paraId="230E1214" w14:textId="77777777" w:rsidR="00566041" w:rsidRPr="00C75BF6" w:rsidRDefault="00566041" w:rsidP="00BB3AC8">
            <w:pPr>
              <w:spacing w:before="0" w:after="0"/>
              <w:jc w:val="center"/>
              <w:rPr>
                <w:rFonts w:ascii="Arial" w:hAnsi="Arial"/>
                <w:szCs w:val="22"/>
              </w:rPr>
            </w:pPr>
            <w:r w:rsidRPr="00C75BF6">
              <w:rPr>
                <w:rFonts w:ascii="Arial" w:hAnsi="Arial"/>
                <w:szCs w:val="22"/>
              </w:rPr>
              <w:t>Fiche de synthèse</w:t>
            </w:r>
          </w:p>
        </w:tc>
      </w:tr>
      <w:tr w:rsidR="00566041" w:rsidRPr="00C75BF6" w14:paraId="5EBFC280" w14:textId="77777777" w:rsidTr="00BB3AC8">
        <w:trPr>
          <w:trHeight w:val="864"/>
        </w:trPr>
        <w:tc>
          <w:tcPr>
            <w:tcW w:w="0" w:type="auto"/>
            <w:shd w:val="clear" w:color="auto" w:fill="auto"/>
            <w:vAlign w:val="center"/>
          </w:tcPr>
          <w:p w14:paraId="1CE9A7D3" w14:textId="77777777" w:rsidR="00566041" w:rsidRPr="00C75BF6" w:rsidRDefault="00566041" w:rsidP="00D64ACB">
            <w:pPr>
              <w:numPr>
                <w:ilvl w:val="0"/>
                <w:numId w:val="6"/>
              </w:numPr>
              <w:spacing w:before="0" w:after="0"/>
              <w:jc w:val="left"/>
              <w:rPr>
                <w:rFonts w:ascii="Arial" w:hAnsi="Arial"/>
                <w:szCs w:val="22"/>
              </w:rPr>
            </w:pPr>
            <w:proofErr w:type="gramStart"/>
            <w:r w:rsidRPr="00C75BF6">
              <w:rPr>
                <w:rFonts w:ascii="Arial" w:hAnsi="Arial"/>
                <w:szCs w:val="22"/>
              </w:rPr>
              <w:t>liste</w:t>
            </w:r>
            <w:proofErr w:type="gramEnd"/>
            <w:r w:rsidRPr="00C75BF6">
              <w:rPr>
                <w:rFonts w:ascii="Arial" w:hAnsi="Arial"/>
                <w:szCs w:val="22"/>
              </w:rPr>
              <w:t xml:space="preserve"> des principales prestations similaires sur les 3 dernières années et leur montant</w:t>
            </w:r>
          </w:p>
        </w:tc>
        <w:tc>
          <w:tcPr>
            <w:tcW w:w="0" w:type="auto"/>
            <w:vMerge/>
            <w:shd w:val="clear" w:color="auto" w:fill="auto"/>
            <w:vAlign w:val="center"/>
          </w:tcPr>
          <w:p w14:paraId="4AD8158E" w14:textId="77777777" w:rsidR="00566041" w:rsidRPr="00C75BF6" w:rsidRDefault="00566041" w:rsidP="00BB3AC8">
            <w:pPr>
              <w:spacing w:before="0" w:after="0"/>
              <w:jc w:val="center"/>
              <w:rPr>
                <w:rFonts w:ascii="Arial" w:hAnsi="Arial"/>
                <w:szCs w:val="22"/>
              </w:rPr>
            </w:pPr>
          </w:p>
        </w:tc>
      </w:tr>
    </w:tbl>
    <w:p w14:paraId="6B881758" w14:textId="2BE65EAB" w:rsidR="00B17131" w:rsidRPr="00C75BF6" w:rsidRDefault="0026577E" w:rsidP="00633068">
      <w:pPr>
        <w:spacing w:before="360"/>
        <w:rPr>
          <w:rFonts w:ascii="Arial" w:hAnsi="Arial"/>
          <w:b/>
          <w:szCs w:val="22"/>
        </w:rPr>
      </w:pPr>
      <w:r w:rsidRPr="00C75BF6">
        <w:rPr>
          <w:rFonts w:ascii="Arial" w:hAnsi="Arial"/>
          <w:szCs w:val="22"/>
        </w:rPr>
        <w:t xml:space="preserve">Pour les entreprises nouvellement créées, elles devront fournir les éléments équivalents susceptibles de permettre d’apprécier leurs capacités techniques et professionnelles. </w:t>
      </w:r>
      <w:r w:rsidRPr="00C75BF6">
        <w:rPr>
          <w:rFonts w:ascii="Arial" w:hAnsi="Arial"/>
          <w:b/>
          <w:szCs w:val="22"/>
        </w:rPr>
        <w:t>En cas de groupement momentané d’entreprises, l’ensemble des pièces administratives et techniques devront impérativement être fournies pour chacun des membres du groupement.</w:t>
      </w:r>
    </w:p>
    <w:p w14:paraId="5EF48015" w14:textId="77777777" w:rsidR="0026577E" w:rsidRPr="00C75BF6" w:rsidRDefault="0026577E" w:rsidP="0026577E">
      <w:pPr>
        <w:pStyle w:val="Titre2"/>
        <w:rPr>
          <w:rFonts w:ascii="Arial" w:hAnsi="Arial"/>
          <w:szCs w:val="22"/>
        </w:rPr>
      </w:pPr>
      <w:r w:rsidRPr="00C75BF6">
        <w:rPr>
          <w:rFonts w:ascii="Arial" w:hAnsi="Arial"/>
          <w:szCs w:val="22"/>
        </w:rPr>
        <w:t>L’offre</w:t>
      </w:r>
    </w:p>
    <w:p w14:paraId="64E27BDF" w14:textId="77777777" w:rsidR="0026577E" w:rsidRPr="00C75BF6" w:rsidRDefault="0026577E" w:rsidP="0026577E">
      <w:pPr>
        <w:rPr>
          <w:rFonts w:ascii="Arial" w:hAnsi="Arial"/>
          <w:szCs w:val="22"/>
        </w:rPr>
      </w:pPr>
      <w:r w:rsidRPr="00C75BF6">
        <w:rPr>
          <w:rFonts w:ascii="Arial" w:hAnsi="Arial"/>
          <w:szCs w:val="22"/>
        </w:rPr>
        <w:t>Le soumissionnaire fournit obligatoirement les éléments suivants dans son offre, sous peine d’irrégularité de celle-ci :</w:t>
      </w:r>
    </w:p>
    <w:p w14:paraId="5FB6F679" w14:textId="77777777" w:rsidR="0026577E" w:rsidRPr="00C75BF6" w:rsidRDefault="0026577E"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L’acte d’engagement dûment complété</w:t>
      </w:r>
      <w:r w:rsidR="00FC0EB7" w:rsidRPr="00C75BF6">
        <w:rPr>
          <w:rFonts w:ascii="Arial" w:eastAsia="Arimo" w:hAnsi="Arial"/>
          <w:szCs w:val="22"/>
        </w:rPr>
        <w:t xml:space="preserve"> et </w:t>
      </w:r>
      <w:r w:rsidR="00FC0EB7" w:rsidRPr="00C75BF6">
        <w:rPr>
          <w:rFonts w:ascii="Arial" w:eastAsia="Arimo" w:hAnsi="Arial"/>
          <w:b/>
          <w:szCs w:val="22"/>
          <w:u w:val="single"/>
        </w:rPr>
        <w:t>non signé (format Word)</w:t>
      </w:r>
      <w:r w:rsidRPr="00C75BF6">
        <w:rPr>
          <w:rFonts w:ascii="Arial" w:eastAsia="Arimo" w:hAnsi="Arial"/>
          <w:szCs w:val="22"/>
        </w:rPr>
        <w:t xml:space="preserve">, </w:t>
      </w:r>
    </w:p>
    <w:p w14:paraId="091A5F58" w14:textId="17682472" w:rsidR="0026577E" w:rsidRPr="00C75BF6" w:rsidRDefault="00812D15"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w:t>
      </w:r>
      <w:r w:rsidR="007958FF" w:rsidRPr="00C75BF6">
        <w:rPr>
          <w:rFonts w:ascii="Arial" w:eastAsia="Arimo" w:hAnsi="Arial"/>
          <w:szCs w:val="22"/>
        </w:rPr>
        <w:t xml:space="preserve">a </w:t>
      </w:r>
      <w:r w:rsidR="0026577E" w:rsidRPr="00C75BF6">
        <w:rPr>
          <w:rFonts w:ascii="Arial" w:eastAsia="Arimo" w:hAnsi="Arial"/>
          <w:szCs w:val="22"/>
        </w:rPr>
        <w:t xml:space="preserve">décomposition du prix global et forfaitaire </w:t>
      </w:r>
      <w:r w:rsidR="00D41904" w:rsidRPr="00C75BF6">
        <w:rPr>
          <w:rFonts w:ascii="Arial" w:eastAsia="Arimo" w:hAnsi="Arial"/>
          <w:szCs w:val="22"/>
        </w:rPr>
        <w:t xml:space="preserve">(DPGF) </w:t>
      </w:r>
      <w:r w:rsidR="0026577E" w:rsidRPr="00C75BF6">
        <w:rPr>
          <w:rFonts w:ascii="Arial" w:eastAsia="Arimo" w:hAnsi="Arial"/>
          <w:szCs w:val="22"/>
        </w:rPr>
        <w:t>dûment et intégralement complété</w:t>
      </w:r>
      <w:r w:rsidRPr="00C75BF6">
        <w:rPr>
          <w:rFonts w:ascii="Arial" w:eastAsia="Arimo" w:hAnsi="Arial"/>
          <w:szCs w:val="22"/>
        </w:rPr>
        <w:t>e</w:t>
      </w:r>
      <w:r w:rsidR="0026577E" w:rsidRPr="00C75BF6">
        <w:rPr>
          <w:rFonts w:ascii="Arial" w:eastAsia="Arimo" w:hAnsi="Arial"/>
          <w:szCs w:val="22"/>
        </w:rPr>
        <w:t xml:space="preserve"> sous format .XLS ou XLSX (offre financière chiffrée en euros). </w:t>
      </w:r>
    </w:p>
    <w:p w14:paraId="53C86F36" w14:textId="77777777" w:rsidR="0026577E" w:rsidRPr="00C75BF6" w:rsidRDefault="0026577E"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Le cas échéant, les annexes relatives à la déclaration et la demande d'agrément des conditions de paiement d'un sous-traitant (imprimé DC4 téléchargeable sur le site du ministère en charge de l’économie ou équivalent).</w:t>
      </w:r>
    </w:p>
    <w:p w14:paraId="4B5F45F4" w14:textId="4A52E076" w:rsidR="00C45975" w:rsidRPr="00C75BF6" w:rsidRDefault="0026577E"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Le mémoire technique</w:t>
      </w:r>
      <w:r w:rsidR="00FC05F6" w:rsidRPr="00C75BF6">
        <w:rPr>
          <w:rFonts w:ascii="Arial" w:eastAsia="Arimo" w:hAnsi="Arial"/>
          <w:szCs w:val="22"/>
        </w:rPr>
        <w:t xml:space="preserve"> </w:t>
      </w:r>
      <w:r w:rsidR="00FC05F6" w:rsidRPr="00C75BF6">
        <w:rPr>
          <w:rFonts w:ascii="Arial" w:eastAsia="Arimo" w:hAnsi="Arial"/>
          <w:b/>
          <w:szCs w:val="22"/>
          <w:u w:val="single"/>
        </w:rPr>
        <w:t xml:space="preserve">limité à </w:t>
      </w:r>
      <w:r w:rsidR="00D74BEC" w:rsidRPr="00C75BF6">
        <w:rPr>
          <w:rFonts w:ascii="Arial" w:eastAsia="Arimo" w:hAnsi="Arial"/>
          <w:b/>
          <w:szCs w:val="22"/>
          <w:u w:val="single"/>
        </w:rPr>
        <w:t xml:space="preserve">10 </w:t>
      </w:r>
      <w:r w:rsidR="00FC05F6" w:rsidRPr="00C75BF6">
        <w:rPr>
          <w:rFonts w:ascii="Arial" w:eastAsia="Arimo" w:hAnsi="Arial"/>
          <w:b/>
          <w:szCs w:val="22"/>
          <w:u w:val="single"/>
        </w:rPr>
        <w:t>pages</w:t>
      </w:r>
      <w:r w:rsidRPr="00C75BF6">
        <w:rPr>
          <w:rFonts w:ascii="Arial" w:eastAsia="Arimo" w:hAnsi="Arial"/>
          <w:b/>
          <w:szCs w:val="22"/>
        </w:rPr>
        <w:t>,</w:t>
      </w:r>
      <w:r w:rsidR="00E111A0" w:rsidRPr="00C75BF6">
        <w:rPr>
          <w:rFonts w:ascii="Arial" w:eastAsia="Arimo" w:hAnsi="Arial"/>
          <w:szCs w:val="22"/>
        </w:rPr>
        <w:t xml:space="preserve"> </w:t>
      </w:r>
      <w:r w:rsidRPr="00C75BF6">
        <w:rPr>
          <w:rFonts w:ascii="Arial" w:eastAsia="Arimo" w:hAnsi="Arial"/>
          <w:szCs w:val="22"/>
        </w:rPr>
        <w:t xml:space="preserve">composé a minima des éléments </w:t>
      </w:r>
      <w:r w:rsidR="00055B27" w:rsidRPr="00C75BF6">
        <w:rPr>
          <w:rFonts w:ascii="Arial" w:eastAsia="Arimo" w:hAnsi="Arial"/>
          <w:szCs w:val="22"/>
        </w:rPr>
        <w:t>figurant au cadre de mémoire</w:t>
      </w:r>
      <w:r w:rsidR="007958FF" w:rsidRPr="00C75BF6">
        <w:rPr>
          <w:rFonts w:ascii="Arial" w:eastAsia="Arimo" w:hAnsi="Arial"/>
          <w:szCs w:val="22"/>
        </w:rPr>
        <w:t>, annexe 3 du présent règlement particulier de la consultation</w:t>
      </w:r>
      <w:r w:rsidR="00C2714C" w:rsidRPr="00C75BF6">
        <w:rPr>
          <w:rFonts w:ascii="Arial" w:eastAsia="Arimo" w:hAnsi="Arial"/>
          <w:szCs w:val="22"/>
        </w:rPr>
        <w:t>.</w:t>
      </w:r>
      <w:r w:rsidR="003870E5" w:rsidRPr="00C75BF6">
        <w:rPr>
          <w:rFonts w:ascii="Arial" w:eastAsia="Arimo" w:hAnsi="Arial"/>
          <w:szCs w:val="22"/>
        </w:rPr>
        <w:t xml:space="preserve"> </w:t>
      </w:r>
    </w:p>
    <w:p w14:paraId="439A688A" w14:textId="36D1E728" w:rsidR="00B17131" w:rsidRPr="008B0476" w:rsidRDefault="006F3B8A" w:rsidP="008B0476">
      <w:pPr>
        <w:spacing w:before="240" w:after="240"/>
        <w:rPr>
          <w:rFonts w:ascii="Arial" w:hAnsi="Arial"/>
          <w:i/>
          <w:szCs w:val="22"/>
        </w:rPr>
      </w:pPr>
      <w:r w:rsidRPr="00C75BF6">
        <w:rPr>
          <w:rFonts w:ascii="Arial" w:hAnsi="Arial"/>
          <w:i/>
          <w:szCs w:val="22"/>
          <w:u w:val="single"/>
        </w:rPr>
        <w:lastRenderedPageBreak/>
        <w:t>NOTA</w:t>
      </w:r>
      <w:r w:rsidRPr="00C75BF6">
        <w:rPr>
          <w:rFonts w:ascii="Arial" w:hAnsi="Arial"/>
          <w:i/>
          <w:szCs w:val="22"/>
        </w:rPr>
        <w:t xml:space="preserve"> : Les soumissionnaires doivent impérativement respecter le cadre de mémoire technique ment</w:t>
      </w:r>
      <w:r w:rsidR="008B0476">
        <w:rPr>
          <w:rFonts w:ascii="Arial" w:hAnsi="Arial"/>
          <w:i/>
          <w:szCs w:val="22"/>
        </w:rPr>
        <w:t>i</w:t>
      </w:r>
      <w:r w:rsidRPr="00C75BF6">
        <w:rPr>
          <w:rFonts w:ascii="Arial" w:hAnsi="Arial"/>
          <w:i/>
          <w:szCs w:val="22"/>
        </w:rPr>
        <w:t>onné ci-avant sous peine d’irrégularité de leur offre.</w:t>
      </w:r>
    </w:p>
    <w:p w14:paraId="15A95DD6" w14:textId="77777777" w:rsidR="0026577E" w:rsidRPr="00C75BF6" w:rsidRDefault="00055B27" w:rsidP="00055B27">
      <w:pPr>
        <w:pStyle w:val="Titre2"/>
        <w:rPr>
          <w:rFonts w:ascii="Arial" w:hAnsi="Arial"/>
          <w:szCs w:val="22"/>
        </w:rPr>
      </w:pPr>
      <w:r w:rsidRPr="00C75BF6">
        <w:rPr>
          <w:rFonts w:ascii="Arial" w:hAnsi="Arial"/>
          <w:szCs w:val="22"/>
        </w:rPr>
        <w:t>pièces à produire au stade de l’attribution par le candidat retenu</w:t>
      </w:r>
    </w:p>
    <w:p w14:paraId="1D819D35" w14:textId="77777777" w:rsidR="00055B27" w:rsidRPr="00C75BF6" w:rsidRDefault="00055B27" w:rsidP="0026577E">
      <w:pPr>
        <w:rPr>
          <w:rFonts w:ascii="Arial" w:hAnsi="Arial"/>
          <w:szCs w:val="22"/>
        </w:rPr>
      </w:pPr>
      <w:r w:rsidRPr="00C75BF6">
        <w:rPr>
          <w:rFonts w:ascii="Arial" w:hAnsi="Arial"/>
          <w:szCs w:val="22"/>
        </w:rPr>
        <w:t xml:space="preserve">Ces pièces sont demandées ultérieurement au(x) seul(s) attributaire(s) du marché. </w:t>
      </w:r>
    </w:p>
    <w:p w14:paraId="1078B227" w14:textId="77777777" w:rsidR="00633068" w:rsidRPr="00C75BF6" w:rsidRDefault="00055B27" w:rsidP="00055B27">
      <w:pPr>
        <w:rPr>
          <w:rFonts w:ascii="Arial" w:hAnsi="Arial"/>
          <w:szCs w:val="22"/>
        </w:rPr>
      </w:pPr>
      <w:r w:rsidRPr="00C75BF6">
        <w:rPr>
          <w:rFonts w:ascii="Arial" w:hAnsi="Arial"/>
          <w:szCs w:val="22"/>
        </w:rPr>
        <w:t xml:space="preserve">Le candidat auquel il est envisagé d’attribuer le marché doit produire sous un délai de </w:t>
      </w:r>
      <w:r w:rsidRPr="00C75BF6">
        <w:rPr>
          <w:rFonts w:ascii="Arial" w:hAnsi="Arial"/>
          <w:b/>
          <w:szCs w:val="22"/>
        </w:rPr>
        <w:t>7 jours</w:t>
      </w:r>
      <w:r w:rsidRPr="00C75BF6">
        <w:rPr>
          <w:rFonts w:ascii="Arial" w:hAnsi="Arial"/>
          <w:b/>
          <w:szCs w:val="22"/>
          <w:u w:val="single"/>
        </w:rPr>
        <w:t xml:space="preserve"> </w:t>
      </w:r>
      <w:r w:rsidRPr="00C75BF6">
        <w:rPr>
          <w:rFonts w:ascii="Arial" w:hAnsi="Arial"/>
          <w:b/>
          <w:szCs w:val="22"/>
        </w:rPr>
        <w:t>ouvrés</w:t>
      </w:r>
      <w:r w:rsidRPr="00C75BF6">
        <w:rPr>
          <w:rFonts w:ascii="Arial" w:hAnsi="Arial"/>
          <w:szCs w:val="22"/>
        </w:rPr>
        <w:t xml:space="preserve"> à compter de la réception du courriel l’informant que son offre est retenue, les pièces justifiant de sa situation sociale et fiscale, </w:t>
      </w:r>
      <w:r w:rsidRPr="00C75BF6">
        <w:rPr>
          <w:rFonts w:ascii="Arial" w:hAnsi="Arial"/>
          <w:szCs w:val="22"/>
          <w:u w:val="single"/>
        </w:rPr>
        <w:t>sauf si ces pièces ont été transmises au stade de la présentation de sa candidature ou offre ou si elles ont déjà été transmises à l'acheteur dans le cadre d'une précédente consultation et qu</w:t>
      </w:r>
      <w:r w:rsidR="00951E42" w:rsidRPr="00C75BF6">
        <w:rPr>
          <w:rFonts w:ascii="Arial" w:hAnsi="Arial"/>
          <w:szCs w:val="22"/>
          <w:u w:val="single"/>
        </w:rPr>
        <w:t>’elles</w:t>
      </w:r>
      <w:r w:rsidRPr="00C75BF6">
        <w:rPr>
          <w:rFonts w:ascii="Arial" w:hAnsi="Arial"/>
          <w:szCs w:val="22"/>
          <w:u w:val="single"/>
        </w:rPr>
        <w:t xml:space="preserve"> demeurent valables</w:t>
      </w:r>
      <w:r w:rsidRPr="00C75BF6">
        <w:rPr>
          <w:rFonts w:ascii="Arial" w:hAnsi="Arial"/>
          <w:szCs w:val="22"/>
        </w:rPr>
        <w:t xml:space="preserve">. </w:t>
      </w:r>
    </w:p>
    <w:p w14:paraId="015748FB" w14:textId="77777777" w:rsidR="00055B27" w:rsidRPr="00C75BF6" w:rsidRDefault="00055B27" w:rsidP="00055B27">
      <w:pPr>
        <w:rPr>
          <w:rFonts w:ascii="Arial" w:hAnsi="Arial"/>
          <w:szCs w:val="22"/>
        </w:rPr>
      </w:pPr>
      <w:r w:rsidRPr="00C75BF6">
        <w:rPr>
          <w:rFonts w:ascii="Arial" w:hAnsi="Arial"/>
          <w:szCs w:val="22"/>
        </w:rPr>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497"/>
      </w:tblGrid>
      <w:tr w:rsidR="00055B27" w:rsidRPr="00C75BF6" w14:paraId="27FA3438" w14:textId="77777777" w:rsidTr="00BB3AC8">
        <w:tc>
          <w:tcPr>
            <w:tcW w:w="0" w:type="auto"/>
            <w:gridSpan w:val="2"/>
            <w:shd w:val="clear" w:color="auto" w:fill="E5DFEC"/>
            <w:vAlign w:val="center"/>
          </w:tcPr>
          <w:p w14:paraId="0C976B40" w14:textId="77777777" w:rsidR="00055B27" w:rsidRPr="00C75BF6" w:rsidRDefault="00055B27" w:rsidP="00055B27">
            <w:pPr>
              <w:spacing w:before="0" w:after="0"/>
              <w:jc w:val="center"/>
              <w:rPr>
                <w:rFonts w:ascii="Arial" w:hAnsi="Arial"/>
                <w:szCs w:val="22"/>
                <w:shd w:val="clear" w:color="auto" w:fill="auto"/>
              </w:rPr>
            </w:pPr>
            <w:r w:rsidRPr="00C75BF6">
              <w:rPr>
                <w:rFonts w:ascii="Arial" w:hAnsi="Arial"/>
                <w:szCs w:val="22"/>
                <w:shd w:val="clear" w:color="auto" w:fill="auto"/>
              </w:rPr>
              <w:t>SI CANDIDATURE SEULE</w:t>
            </w:r>
          </w:p>
        </w:tc>
      </w:tr>
      <w:tr w:rsidR="00055B27" w:rsidRPr="00C75BF6" w14:paraId="7E0EC6C0" w14:textId="77777777" w:rsidTr="00BB3AC8">
        <w:tc>
          <w:tcPr>
            <w:tcW w:w="0" w:type="auto"/>
            <w:gridSpan w:val="2"/>
            <w:shd w:val="clear" w:color="auto" w:fill="auto"/>
            <w:vAlign w:val="center"/>
          </w:tcPr>
          <w:p w14:paraId="44B20FA3"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l’acte</w:t>
            </w:r>
            <w:proofErr w:type="gramEnd"/>
            <w:r w:rsidRPr="00C75BF6">
              <w:rPr>
                <w:rFonts w:ascii="Arial" w:hAnsi="Arial"/>
                <w:szCs w:val="22"/>
                <w:shd w:val="clear" w:color="auto" w:fill="auto"/>
              </w:rPr>
              <w:t xml:space="preserve"> d'engagement </w:t>
            </w:r>
            <w:r w:rsidR="00FC0EB7" w:rsidRPr="00C75BF6">
              <w:rPr>
                <w:rFonts w:ascii="Arial" w:hAnsi="Arial"/>
                <w:b/>
                <w:szCs w:val="22"/>
                <w:u w:val="single"/>
                <w:shd w:val="clear" w:color="auto" w:fill="auto"/>
              </w:rPr>
              <w:t>non signé (format-Word)</w:t>
            </w:r>
          </w:p>
        </w:tc>
      </w:tr>
      <w:tr w:rsidR="00055B27" w:rsidRPr="00C75BF6" w14:paraId="48D3846B" w14:textId="77777777" w:rsidTr="00BB3AC8">
        <w:tc>
          <w:tcPr>
            <w:tcW w:w="0" w:type="auto"/>
            <w:gridSpan w:val="2"/>
            <w:shd w:val="clear" w:color="auto" w:fill="auto"/>
            <w:vAlign w:val="center"/>
          </w:tcPr>
          <w:p w14:paraId="17EBB6E1"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le</w:t>
            </w:r>
            <w:proofErr w:type="gramEnd"/>
            <w:r w:rsidRPr="00C75BF6">
              <w:rPr>
                <w:rFonts w:ascii="Arial" w:hAnsi="Arial"/>
                <w:szCs w:val="22"/>
                <w:shd w:val="clear" w:color="auto" w:fill="auto"/>
              </w:rPr>
              <w:t xml:space="preserve"> RIB</w:t>
            </w:r>
            <w:r w:rsidR="00B30EC0" w:rsidRPr="00C75BF6">
              <w:rPr>
                <w:rFonts w:ascii="Arial" w:hAnsi="Arial"/>
                <w:szCs w:val="22"/>
                <w:shd w:val="clear" w:color="auto" w:fill="auto"/>
              </w:rPr>
              <w:t xml:space="preserve"> ou postal où figure l’IBAN au nom de la société </w:t>
            </w:r>
          </w:p>
        </w:tc>
      </w:tr>
      <w:tr w:rsidR="00055B27" w:rsidRPr="00C75BF6" w14:paraId="11A76B0F" w14:textId="77777777" w:rsidTr="00BB3AC8">
        <w:tc>
          <w:tcPr>
            <w:tcW w:w="0" w:type="auto"/>
            <w:gridSpan w:val="2"/>
            <w:shd w:val="clear" w:color="auto" w:fill="auto"/>
            <w:vAlign w:val="center"/>
          </w:tcPr>
          <w:p w14:paraId="758BDCED"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Délégation des pouvoirs</w:t>
            </w:r>
          </w:p>
        </w:tc>
      </w:tr>
      <w:tr w:rsidR="00055B27" w:rsidRPr="00C75BF6" w14:paraId="03A76503" w14:textId="77777777" w:rsidTr="00BB3AC8">
        <w:tc>
          <w:tcPr>
            <w:tcW w:w="0" w:type="auto"/>
            <w:gridSpan w:val="2"/>
            <w:shd w:val="clear" w:color="auto" w:fill="auto"/>
            <w:vAlign w:val="center"/>
          </w:tcPr>
          <w:p w14:paraId="5EC2D4C5" w14:textId="77777777" w:rsidR="00055B27" w:rsidRPr="00C75BF6" w:rsidRDefault="00055B27" w:rsidP="00D64ACB">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t>K-bis daté de moins de 3 mois</w:t>
            </w:r>
          </w:p>
          <w:p w14:paraId="73697DDA" w14:textId="77777777" w:rsidR="00055B27" w:rsidRPr="00C75BF6" w:rsidRDefault="00055B27" w:rsidP="00055B27">
            <w:pPr>
              <w:ind w:left="170"/>
              <w:jc w:val="left"/>
              <w:rPr>
                <w:rFonts w:ascii="Arial" w:hAnsi="Arial"/>
                <w:szCs w:val="22"/>
                <w:shd w:val="clear" w:color="auto" w:fill="auto"/>
              </w:rPr>
            </w:pPr>
            <w:proofErr w:type="gramStart"/>
            <w:r w:rsidRPr="00C75BF6">
              <w:rPr>
                <w:rFonts w:ascii="Arial" w:hAnsi="Arial"/>
                <w:szCs w:val="22"/>
                <w:shd w:val="clear" w:color="auto" w:fill="auto"/>
              </w:rPr>
              <w:t>OU</w:t>
            </w:r>
            <w:proofErr w:type="gramEnd"/>
          </w:p>
          <w:p w14:paraId="310E10CD"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un</w:t>
            </w:r>
            <w:proofErr w:type="gramEnd"/>
            <w:r w:rsidRPr="00C75BF6">
              <w:rPr>
                <w:rFonts w:ascii="Arial" w:hAnsi="Arial"/>
                <w:szCs w:val="22"/>
                <w:shd w:val="clear" w:color="auto" w:fill="auto"/>
              </w:rPr>
              <w:t xml:space="preserve"> extrait D1 ou, à défaut, un document équivalent délivré par l'autorité judiciaire ou administrative compétente du pays d'origine </w:t>
            </w:r>
          </w:p>
        </w:tc>
      </w:tr>
      <w:tr w:rsidR="00055B27" w:rsidRPr="00C75BF6" w14:paraId="6BEBEE76" w14:textId="77777777" w:rsidTr="00BB3AC8">
        <w:tc>
          <w:tcPr>
            <w:tcW w:w="0" w:type="auto"/>
            <w:gridSpan w:val="2"/>
            <w:shd w:val="clear" w:color="auto" w:fill="auto"/>
            <w:vAlign w:val="center"/>
          </w:tcPr>
          <w:p w14:paraId="47DAE414" w14:textId="77777777" w:rsidR="00B30EC0"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Attestation </w:t>
            </w:r>
            <w:r w:rsidR="00AC711B" w:rsidRPr="00C75BF6">
              <w:rPr>
                <w:rFonts w:ascii="Arial" w:hAnsi="Arial"/>
                <w:szCs w:val="22"/>
                <w:shd w:val="clear" w:color="auto" w:fill="auto"/>
              </w:rPr>
              <w:t xml:space="preserve">de régularité </w:t>
            </w:r>
            <w:r w:rsidRPr="00C75BF6">
              <w:rPr>
                <w:rFonts w:ascii="Arial" w:hAnsi="Arial"/>
                <w:szCs w:val="22"/>
                <w:shd w:val="clear" w:color="auto" w:fill="auto"/>
              </w:rPr>
              <w:t>fiscale</w:t>
            </w:r>
            <w:r w:rsidR="00AC711B" w:rsidRPr="00C75BF6">
              <w:rPr>
                <w:rFonts w:ascii="Arial" w:hAnsi="Arial"/>
                <w:szCs w:val="22"/>
                <w:shd w:val="clear" w:color="auto" w:fill="auto"/>
              </w:rPr>
              <w:t xml:space="preserve"> (Impôt)</w:t>
            </w:r>
            <w:r w:rsidRPr="00C75BF6">
              <w:rPr>
                <w:rFonts w:ascii="Arial" w:hAnsi="Arial"/>
                <w:szCs w:val="22"/>
                <w:shd w:val="clear" w:color="auto" w:fill="auto"/>
              </w:rPr>
              <w:t xml:space="preserve"> et </w:t>
            </w:r>
            <w:r w:rsidR="00AC711B" w:rsidRPr="00C75BF6">
              <w:rPr>
                <w:rFonts w:ascii="Arial" w:hAnsi="Arial"/>
                <w:szCs w:val="22"/>
                <w:shd w:val="clear" w:color="auto" w:fill="auto"/>
              </w:rPr>
              <w:t xml:space="preserve">attestation de régularité </w:t>
            </w:r>
            <w:r w:rsidRPr="00C75BF6">
              <w:rPr>
                <w:rFonts w:ascii="Arial" w:hAnsi="Arial"/>
                <w:szCs w:val="22"/>
                <w:shd w:val="clear" w:color="auto" w:fill="auto"/>
              </w:rPr>
              <w:t>sociale</w:t>
            </w:r>
            <w:r w:rsidR="0042794B" w:rsidRPr="00C75BF6">
              <w:rPr>
                <w:rFonts w:ascii="Arial" w:hAnsi="Arial"/>
                <w:szCs w:val="22"/>
                <w:shd w:val="clear" w:color="auto" w:fill="auto"/>
              </w:rPr>
              <w:t xml:space="preserve"> et de vigilance</w:t>
            </w:r>
            <w:r w:rsidR="00AC711B" w:rsidRPr="00C75BF6">
              <w:rPr>
                <w:rFonts w:ascii="Arial" w:hAnsi="Arial"/>
                <w:szCs w:val="22"/>
                <w:shd w:val="clear" w:color="auto" w:fill="auto"/>
              </w:rPr>
              <w:t xml:space="preserve"> (URSSAF)</w:t>
            </w:r>
            <w:r w:rsidRPr="00C75BF6">
              <w:rPr>
                <w:rFonts w:ascii="Arial" w:hAnsi="Arial"/>
                <w:szCs w:val="22"/>
                <w:shd w:val="clear" w:color="auto" w:fill="auto"/>
              </w:rPr>
              <w:t xml:space="preserve"> de moi</w:t>
            </w:r>
            <w:r w:rsidR="00CB1D16" w:rsidRPr="00C75BF6">
              <w:rPr>
                <w:rFonts w:ascii="Arial" w:hAnsi="Arial"/>
                <w:szCs w:val="22"/>
                <w:shd w:val="clear" w:color="auto" w:fill="auto"/>
              </w:rPr>
              <w:t>n</w:t>
            </w:r>
            <w:r w:rsidRPr="00C75BF6">
              <w:rPr>
                <w:rFonts w:ascii="Arial" w:hAnsi="Arial"/>
                <w:szCs w:val="22"/>
                <w:shd w:val="clear" w:color="auto" w:fill="auto"/>
              </w:rPr>
              <w:t>s de 6 mois</w:t>
            </w:r>
          </w:p>
          <w:p w14:paraId="336CB1C0" w14:textId="77777777" w:rsidR="00B30EC0" w:rsidRPr="00C75BF6" w:rsidRDefault="00B30EC0" w:rsidP="00D64ACB">
            <w:pPr>
              <w:numPr>
                <w:ilvl w:val="0"/>
                <w:numId w:val="6"/>
              </w:numPr>
              <w:spacing w:before="0"/>
              <w:ind w:left="454" w:hanging="284"/>
              <w:jc w:val="left"/>
              <w:rPr>
                <w:rFonts w:ascii="Arial" w:hAnsi="Arial"/>
                <w:szCs w:val="22"/>
                <w:shd w:val="clear" w:color="auto" w:fill="auto"/>
              </w:rPr>
            </w:pPr>
            <w:r w:rsidRPr="00C75BF6">
              <w:rPr>
                <w:rFonts w:ascii="Arial" w:hAnsi="Arial"/>
                <w:szCs w:val="22"/>
                <w:shd w:val="clear" w:color="auto" w:fill="auto"/>
              </w:rPr>
              <w:t>Certificat attestant la régularité de la situation de l'employeur au regard de l'obligation d'emploi des travailleurs handicapés délivrée par l’AGEFIPH, le cas échéant</w:t>
            </w:r>
          </w:p>
        </w:tc>
      </w:tr>
      <w:tr w:rsidR="00055B27" w:rsidRPr="00C75BF6" w14:paraId="298A877E" w14:textId="77777777" w:rsidTr="00BB3AC8">
        <w:tc>
          <w:tcPr>
            <w:tcW w:w="0" w:type="auto"/>
            <w:gridSpan w:val="2"/>
            <w:shd w:val="clear" w:color="auto" w:fill="auto"/>
            <w:vAlign w:val="center"/>
          </w:tcPr>
          <w:p w14:paraId="55280B4B" w14:textId="77777777" w:rsidR="00055B27" w:rsidRPr="00C75BF6" w:rsidRDefault="00B30EC0"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P</w:t>
            </w:r>
            <w:r w:rsidR="00055B27" w:rsidRPr="00C75BF6">
              <w:rPr>
                <w:rFonts w:ascii="Arial" w:hAnsi="Arial"/>
                <w:szCs w:val="22"/>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7C4621C5" w14:textId="77777777" w:rsidR="00B30EC0" w:rsidRPr="00C75BF6" w:rsidRDefault="00B30EC0"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Liste nominative des salariés étrangers soumis à autorisation de travail visé à l’article D.8254-2 du code du travail.</w:t>
            </w:r>
          </w:p>
        </w:tc>
      </w:tr>
      <w:tr w:rsidR="00C63E59" w:rsidRPr="00C75BF6" w14:paraId="2AA0443A" w14:textId="77777777" w:rsidTr="00BB3AC8">
        <w:tc>
          <w:tcPr>
            <w:tcW w:w="0" w:type="auto"/>
            <w:gridSpan w:val="2"/>
            <w:shd w:val="clear" w:color="auto" w:fill="auto"/>
            <w:vAlign w:val="center"/>
          </w:tcPr>
          <w:p w14:paraId="02C3BFC3" w14:textId="21785F17" w:rsidR="00C63E59" w:rsidRPr="00C75BF6" w:rsidRDefault="00C63E59" w:rsidP="00C63E59">
            <w:pPr>
              <w:numPr>
                <w:ilvl w:val="0"/>
                <w:numId w:val="6"/>
              </w:numPr>
              <w:spacing w:before="0" w:after="0"/>
              <w:ind w:left="454" w:hanging="284"/>
              <w:jc w:val="left"/>
              <w:rPr>
                <w:rFonts w:ascii="Arial" w:hAnsi="Arial"/>
                <w:szCs w:val="22"/>
                <w:shd w:val="clear" w:color="auto" w:fill="auto"/>
              </w:rPr>
            </w:pPr>
            <w:r w:rsidRPr="00C63E59">
              <w:rPr>
                <w:rFonts w:ascii="Arial" w:hAnsi="Arial"/>
                <w:szCs w:val="22"/>
                <w:shd w:val="clear" w:color="auto" w:fill="auto"/>
              </w:rPr>
              <w:t xml:space="preserve">Les candidats soumis à l’obligation de réalisation d’un Bilan des Émissions de Gaz à Effet de Serre (BEGES) </w:t>
            </w:r>
            <w:r w:rsidRPr="00C63E59">
              <w:rPr>
                <w:rFonts w:ascii="Arial" w:hAnsi="Arial"/>
                <w:b/>
                <w:szCs w:val="22"/>
                <w:shd w:val="clear" w:color="auto" w:fill="auto"/>
              </w:rPr>
              <w:t>doivent fournir, à peine d’irrecevabilité de leur offre, une copie de leur dernier BEGES validé et à jour au stade de l’attribution du marché. (SCOP 1 et 2)</w:t>
            </w:r>
          </w:p>
        </w:tc>
      </w:tr>
      <w:tr w:rsidR="00C63E59" w:rsidRPr="00C75BF6" w14:paraId="4ABE7C46" w14:textId="77777777" w:rsidTr="00BB3AC8">
        <w:tc>
          <w:tcPr>
            <w:tcW w:w="0" w:type="auto"/>
            <w:gridSpan w:val="2"/>
            <w:shd w:val="clear" w:color="auto" w:fill="auto"/>
            <w:vAlign w:val="center"/>
          </w:tcPr>
          <w:p w14:paraId="03AACE71" w14:textId="3DD68867" w:rsidR="00C63E59" w:rsidRPr="00C63E59" w:rsidRDefault="00C63E59" w:rsidP="00C63E59">
            <w:pPr>
              <w:numPr>
                <w:ilvl w:val="0"/>
                <w:numId w:val="6"/>
              </w:numPr>
              <w:spacing w:before="0" w:after="0"/>
              <w:ind w:left="454" w:hanging="284"/>
              <w:jc w:val="left"/>
              <w:rPr>
                <w:rFonts w:ascii="Arial" w:hAnsi="Arial"/>
                <w:szCs w:val="22"/>
                <w:shd w:val="clear" w:color="auto" w:fill="auto"/>
              </w:rPr>
            </w:pPr>
            <w:r>
              <w:rPr>
                <w:shd w:val="clear" w:color="auto" w:fill="auto"/>
              </w:rPr>
              <w:t xml:space="preserve">Le </w:t>
            </w:r>
            <w:r w:rsidRPr="003455E5">
              <w:rPr>
                <w:shd w:val="clear" w:color="auto" w:fill="auto"/>
              </w:rPr>
              <w:t>questionnaire « diversité et égalité professionnelle »</w:t>
            </w:r>
          </w:p>
        </w:tc>
      </w:tr>
      <w:tr w:rsidR="00C63E59" w:rsidRPr="00C75BF6" w14:paraId="43757967" w14:textId="77777777" w:rsidTr="00BB3AC8">
        <w:tc>
          <w:tcPr>
            <w:tcW w:w="0" w:type="auto"/>
            <w:gridSpan w:val="2"/>
            <w:shd w:val="clear" w:color="auto" w:fill="E5DFEC"/>
            <w:vAlign w:val="center"/>
          </w:tcPr>
          <w:p w14:paraId="427CA93E" w14:textId="77777777" w:rsidR="00C63E59" w:rsidRPr="00C75BF6" w:rsidRDefault="00C63E59" w:rsidP="00C63E59">
            <w:pPr>
              <w:spacing w:before="0" w:after="0"/>
              <w:jc w:val="center"/>
              <w:rPr>
                <w:rFonts w:ascii="Arial" w:hAnsi="Arial"/>
                <w:szCs w:val="22"/>
                <w:shd w:val="clear" w:color="auto" w:fill="auto"/>
              </w:rPr>
            </w:pPr>
            <w:r w:rsidRPr="00C75BF6">
              <w:rPr>
                <w:rFonts w:ascii="Arial" w:hAnsi="Arial"/>
                <w:szCs w:val="22"/>
                <w:shd w:val="clear" w:color="auto" w:fill="auto"/>
              </w:rPr>
              <w:t>SI GROUPEMENT</w:t>
            </w:r>
          </w:p>
        </w:tc>
      </w:tr>
      <w:tr w:rsidR="00C63E59" w:rsidRPr="00C75BF6" w14:paraId="4FF1D73A" w14:textId="77777777" w:rsidTr="00C63E59">
        <w:tc>
          <w:tcPr>
            <w:tcW w:w="4584" w:type="dxa"/>
            <w:shd w:val="clear" w:color="auto" w:fill="CCC0D9"/>
            <w:vAlign w:val="center"/>
          </w:tcPr>
          <w:p w14:paraId="0CBF4202" w14:textId="77777777" w:rsidR="00C63E59" w:rsidRPr="00C75BF6" w:rsidRDefault="00C63E59" w:rsidP="00C63E59">
            <w:pPr>
              <w:spacing w:before="0" w:after="0"/>
              <w:jc w:val="center"/>
              <w:rPr>
                <w:rFonts w:ascii="Arial" w:hAnsi="Arial"/>
                <w:szCs w:val="22"/>
                <w:shd w:val="clear" w:color="auto" w:fill="auto"/>
              </w:rPr>
            </w:pPr>
            <w:r w:rsidRPr="00C75BF6">
              <w:rPr>
                <w:rFonts w:ascii="Arial" w:hAnsi="Arial"/>
                <w:szCs w:val="22"/>
                <w:shd w:val="clear" w:color="auto" w:fill="auto"/>
              </w:rPr>
              <w:t>CONJOINT</w:t>
            </w:r>
          </w:p>
        </w:tc>
        <w:tc>
          <w:tcPr>
            <w:tcW w:w="4478" w:type="dxa"/>
            <w:shd w:val="clear" w:color="auto" w:fill="CCC0D9"/>
            <w:vAlign w:val="center"/>
          </w:tcPr>
          <w:p w14:paraId="2053F52F" w14:textId="77777777" w:rsidR="00C63E59" w:rsidRPr="00C75BF6" w:rsidRDefault="00C63E59" w:rsidP="00C63E59">
            <w:pPr>
              <w:spacing w:before="0" w:after="0"/>
              <w:jc w:val="center"/>
              <w:rPr>
                <w:rFonts w:ascii="Arial" w:hAnsi="Arial"/>
                <w:szCs w:val="22"/>
                <w:shd w:val="clear" w:color="auto" w:fill="auto"/>
              </w:rPr>
            </w:pPr>
            <w:r w:rsidRPr="00C75BF6">
              <w:rPr>
                <w:rFonts w:ascii="Arial" w:hAnsi="Arial"/>
                <w:szCs w:val="22"/>
                <w:shd w:val="clear" w:color="auto" w:fill="auto"/>
              </w:rPr>
              <w:t>SOLIDAIRE</w:t>
            </w:r>
          </w:p>
        </w:tc>
      </w:tr>
      <w:tr w:rsidR="00C63E59" w:rsidRPr="00C75BF6" w14:paraId="52F6216D" w14:textId="77777777" w:rsidTr="00C63E59">
        <w:tc>
          <w:tcPr>
            <w:tcW w:w="4584" w:type="dxa"/>
            <w:shd w:val="clear" w:color="auto" w:fill="auto"/>
            <w:vAlign w:val="center"/>
          </w:tcPr>
          <w:p w14:paraId="0BDAAD08"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l’acte</w:t>
            </w:r>
            <w:proofErr w:type="gramEnd"/>
            <w:r w:rsidRPr="00C75BF6">
              <w:rPr>
                <w:rFonts w:ascii="Arial" w:hAnsi="Arial"/>
                <w:szCs w:val="22"/>
                <w:shd w:val="clear" w:color="auto" w:fill="auto"/>
              </w:rPr>
              <w:t xml:space="preserve"> d'engagement </w:t>
            </w:r>
            <w:r w:rsidRPr="00C75BF6">
              <w:rPr>
                <w:rFonts w:ascii="Arial" w:hAnsi="Arial"/>
                <w:b/>
                <w:szCs w:val="22"/>
                <w:u w:val="single"/>
                <w:shd w:val="clear" w:color="auto" w:fill="auto"/>
              </w:rPr>
              <w:t>non signé (format-Word)</w:t>
            </w:r>
          </w:p>
        </w:tc>
        <w:tc>
          <w:tcPr>
            <w:tcW w:w="4478" w:type="dxa"/>
            <w:shd w:val="clear" w:color="auto" w:fill="auto"/>
            <w:vAlign w:val="center"/>
          </w:tcPr>
          <w:p w14:paraId="5F2CC107"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l’acte</w:t>
            </w:r>
            <w:proofErr w:type="gramEnd"/>
            <w:r w:rsidRPr="00C75BF6">
              <w:rPr>
                <w:rFonts w:ascii="Arial" w:hAnsi="Arial"/>
                <w:szCs w:val="22"/>
                <w:shd w:val="clear" w:color="auto" w:fill="auto"/>
              </w:rPr>
              <w:t xml:space="preserve"> d'engagement non signé </w:t>
            </w:r>
            <w:r w:rsidRPr="00C75BF6">
              <w:rPr>
                <w:rFonts w:ascii="Arial" w:hAnsi="Arial"/>
                <w:b/>
                <w:szCs w:val="22"/>
                <w:u w:val="single"/>
                <w:shd w:val="clear" w:color="auto" w:fill="auto"/>
              </w:rPr>
              <w:t>(format-Word)</w:t>
            </w:r>
          </w:p>
        </w:tc>
      </w:tr>
      <w:tr w:rsidR="00C63E59" w:rsidRPr="00C75BF6" w14:paraId="33EF7DD3" w14:textId="77777777" w:rsidTr="00C63E59">
        <w:tc>
          <w:tcPr>
            <w:tcW w:w="4584" w:type="dxa"/>
            <w:shd w:val="clear" w:color="auto" w:fill="auto"/>
            <w:vAlign w:val="center"/>
          </w:tcPr>
          <w:p w14:paraId="476D446A" w14:textId="77777777" w:rsidR="00C63E59" w:rsidRPr="00C75BF6" w:rsidRDefault="00C63E59" w:rsidP="00C63E59">
            <w:pPr>
              <w:pStyle w:val="Paragraphedeliste"/>
              <w:numPr>
                <w:ilvl w:val="0"/>
                <w:numId w:val="6"/>
              </w:numPr>
              <w:ind w:left="530"/>
              <w:rPr>
                <w:rFonts w:ascii="Arial" w:hAnsi="Arial"/>
                <w:szCs w:val="22"/>
                <w:shd w:val="clear" w:color="auto" w:fill="auto"/>
              </w:rPr>
            </w:pPr>
            <w:r w:rsidRPr="00C75BF6">
              <w:rPr>
                <w:rFonts w:ascii="Arial" w:hAnsi="Arial"/>
                <w:szCs w:val="22"/>
                <w:shd w:val="clear" w:color="auto" w:fill="auto"/>
              </w:rPr>
              <w:t>Un relevé d’identité bancaire (RIB) ou postal où figure l’IBAN</w:t>
            </w:r>
          </w:p>
        </w:tc>
        <w:tc>
          <w:tcPr>
            <w:tcW w:w="4478" w:type="dxa"/>
            <w:shd w:val="clear" w:color="auto" w:fill="auto"/>
            <w:vAlign w:val="center"/>
          </w:tcPr>
          <w:p w14:paraId="45E66CFA"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Un relevé d’identité bancaire (RIB) ou postal où figure l’IBAN </w:t>
            </w:r>
            <w:r w:rsidRPr="00C75BF6">
              <w:rPr>
                <w:rFonts w:ascii="Arial" w:hAnsi="Arial"/>
                <w:b/>
                <w:szCs w:val="22"/>
                <w:shd w:val="clear" w:color="auto" w:fill="auto"/>
              </w:rPr>
              <w:t>au nom du Mandataire</w:t>
            </w:r>
          </w:p>
        </w:tc>
      </w:tr>
      <w:tr w:rsidR="00C63E59" w:rsidRPr="00C75BF6" w14:paraId="4E03FAC1" w14:textId="77777777" w:rsidTr="00C63E59">
        <w:tc>
          <w:tcPr>
            <w:tcW w:w="4584" w:type="dxa"/>
            <w:shd w:val="clear" w:color="auto" w:fill="auto"/>
            <w:vAlign w:val="center"/>
          </w:tcPr>
          <w:p w14:paraId="05BADAAD"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Délégation des pouvoirs au bénéfice du mandataire</w:t>
            </w:r>
          </w:p>
        </w:tc>
        <w:tc>
          <w:tcPr>
            <w:tcW w:w="4478" w:type="dxa"/>
            <w:shd w:val="clear" w:color="auto" w:fill="auto"/>
            <w:vAlign w:val="center"/>
          </w:tcPr>
          <w:p w14:paraId="6C63DC36"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Délégation des pouvoirs au bénéfice du mandataire</w:t>
            </w:r>
          </w:p>
        </w:tc>
      </w:tr>
      <w:tr w:rsidR="00C63E59" w:rsidRPr="00C75BF6" w14:paraId="04331040" w14:textId="77777777" w:rsidTr="00C63E59">
        <w:tc>
          <w:tcPr>
            <w:tcW w:w="4584" w:type="dxa"/>
            <w:shd w:val="clear" w:color="auto" w:fill="auto"/>
            <w:vAlign w:val="center"/>
          </w:tcPr>
          <w:p w14:paraId="09B790C3" w14:textId="77777777" w:rsidR="00C63E59" w:rsidRPr="00C75BF6" w:rsidRDefault="00C63E59" w:rsidP="00C63E59">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t xml:space="preserve">K-bis daté de moins de 3 mois pour </w:t>
            </w:r>
            <w:r w:rsidRPr="00C75BF6">
              <w:rPr>
                <w:rFonts w:ascii="Arial" w:hAnsi="Arial"/>
                <w:b/>
                <w:szCs w:val="22"/>
                <w:shd w:val="clear" w:color="auto" w:fill="auto"/>
              </w:rPr>
              <w:t>chaque membre</w:t>
            </w:r>
          </w:p>
          <w:p w14:paraId="623949BA" w14:textId="77777777" w:rsidR="00C63E59" w:rsidRPr="00C75BF6" w:rsidRDefault="00C63E59" w:rsidP="00C63E59">
            <w:pPr>
              <w:ind w:left="170"/>
              <w:jc w:val="left"/>
              <w:rPr>
                <w:rFonts w:ascii="Arial" w:hAnsi="Arial"/>
                <w:szCs w:val="22"/>
                <w:shd w:val="clear" w:color="auto" w:fill="auto"/>
              </w:rPr>
            </w:pPr>
            <w:proofErr w:type="gramStart"/>
            <w:r w:rsidRPr="00C75BF6">
              <w:rPr>
                <w:rFonts w:ascii="Arial" w:hAnsi="Arial"/>
                <w:szCs w:val="22"/>
                <w:shd w:val="clear" w:color="auto" w:fill="auto"/>
              </w:rPr>
              <w:lastRenderedPageBreak/>
              <w:t>OU</w:t>
            </w:r>
            <w:proofErr w:type="gramEnd"/>
          </w:p>
          <w:p w14:paraId="4ACE49F3"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un</w:t>
            </w:r>
            <w:proofErr w:type="gramEnd"/>
            <w:r w:rsidRPr="00C75BF6">
              <w:rPr>
                <w:rFonts w:ascii="Arial" w:hAnsi="Arial"/>
                <w:szCs w:val="22"/>
                <w:shd w:val="clear" w:color="auto" w:fill="auto"/>
              </w:rPr>
              <w:t xml:space="preserve"> extrait D1 ou, à défaut, un document équivalent délivré par l'autorité judiciaire ou administrative compétente du pays d'origine pour </w:t>
            </w:r>
            <w:r w:rsidRPr="00C75BF6">
              <w:rPr>
                <w:rFonts w:ascii="Arial" w:hAnsi="Arial"/>
                <w:b/>
                <w:szCs w:val="22"/>
                <w:shd w:val="clear" w:color="auto" w:fill="auto"/>
              </w:rPr>
              <w:t>chaque membre</w:t>
            </w:r>
          </w:p>
        </w:tc>
        <w:tc>
          <w:tcPr>
            <w:tcW w:w="4478" w:type="dxa"/>
            <w:shd w:val="clear" w:color="auto" w:fill="auto"/>
            <w:vAlign w:val="center"/>
          </w:tcPr>
          <w:p w14:paraId="66F7BFE6" w14:textId="77777777" w:rsidR="00C63E59" w:rsidRPr="00C75BF6" w:rsidRDefault="00C63E59" w:rsidP="00C63E59">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lastRenderedPageBreak/>
              <w:t xml:space="preserve">K-bis daté de moins de 3 mois du </w:t>
            </w:r>
            <w:r w:rsidRPr="00C75BF6">
              <w:rPr>
                <w:rFonts w:ascii="Arial" w:hAnsi="Arial"/>
                <w:b/>
                <w:szCs w:val="22"/>
                <w:shd w:val="clear" w:color="auto" w:fill="auto"/>
              </w:rPr>
              <w:t>mandataire</w:t>
            </w:r>
          </w:p>
          <w:p w14:paraId="4989C57A" w14:textId="77777777" w:rsidR="00C63E59" w:rsidRPr="00C75BF6" w:rsidRDefault="00C63E59" w:rsidP="00C63E59">
            <w:pPr>
              <w:ind w:left="170"/>
              <w:jc w:val="left"/>
              <w:rPr>
                <w:rFonts w:ascii="Arial" w:hAnsi="Arial"/>
                <w:szCs w:val="22"/>
                <w:shd w:val="clear" w:color="auto" w:fill="auto"/>
              </w:rPr>
            </w:pPr>
            <w:proofErr w:type="gramStart"/>
            <w:r w:rsidRPr="00C75BF6">
              <w:rPr>
                <w:rFonts w:ascii="Arial" w:hAnsi="Arial"/>
                <w:szCs w:val="22"/>
                <w:shd w:val="clear" w:color="auto" w:fill="auto"/>
              </w:rPr>
              <w:lastRenderedPageBreak/>
              <w:t>OU</w:t>
            </w:r>
            <w:proofErr w:type="gramEnd"/>
          </w:p>
          <w:p w14:paraId="4569BAE0" w14:textId="77777777" w:rsidR="00C63E59" w:rsidRPr="00C75BF6" w:rsidRDefault="00C63E59" w:rsidP="00C63E59">
            <w:pPr>
              <w:numPr>
                <w:ilvl w:val="0"/>
                <w:numId w:val="6"/>
              </w:numPr>
              <w:spacing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un</w:t>
            </w:r>
            <w:proofErr w:type="gramEnd"/>
            <w:r w:rsidRPr="00C75BF6">
              <w:rPr>
                <w:rFonts w:ascii="Arial" w:hAnsi="Arial"/>
                <w:szCs w:val="22"/>
                <w:shd w:val="clear" w:color="auto" w:fill="auto"/>
              </w:rPr>
              <w:t xml:space="preserve"> extrait D1 ou, à défaut, un document équivalent délivré par l'autorité judiciaire ou administrative compétente du pays du </w:t>
            </w:r>
            <w:r w:rsidRPr="00C75BF6">
              <w:rPr>
                <w:rFonts w:ascii="Arial" w:hAnsi="Arial"/>
                <w:b/>
                <w:szCs w:val="22"/>
                <w:shd w:val="clear" w:color="auto" w:fill="auto"/>
              </w:rPr>
              <w:t>mandataire</w:t>
            </w:r>
          </w:p>
        </w:tc>
      </w:tr>
      <w:tr w:rsidR="00C63E59" w:rsidRPr="00C75BF6" w14:paraId="4F0BB92D" w14:textId="77777777" w:rsidTr="00C63E59">
        <w:tc>
          <w:tcPr>
            <w:tcW w:w="4584" w:type="dxa"/>
            <w:shd w:val="clear" w:color="auto" w:fill="auto"/>
            <w:vAlign w:val="center"/>
          </w:tcPr>
          <w:p w14:paraId="360317CE"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lastRenderedPageBreak/>
              <w:t>Attestations fiscales et sociales de moins de 6 mois pour chaque membre</w:t>
            </w:r>
          </w:p>
        </w:tc>
        <w:tc>
          <w:tcPr>
            <w:tcW w:w="4478" w:type="dxa"/>
            <w:shd w:val="clear" w:color="auto" w:fill="auto"/>
            <w:vAlign w:val="center"/>
          </w:tcPr>
          <w:p w14:paraId="2FB5084A"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Attestations fiscales et sociales de moins de 6 mois du </w:t>
            </w:r>
            <w:r w:rsidRPr="00C75BF6">
              <w:rPr>
                <w:rFonts w:ascii="Arial" w:hAnsi="Arial"/>
                <w:b/>
                <w:szCs w:val="22"/>
                <w:shd w:val="clear" w:color="auto" w:fill="auto"/>
              </w:rPr>
              <w:t>mandataire</w:t>
            </w:r>
          </w:p>
        </w:tc>
      </w:tr>
      <w:tr w:rsidR="00C63E59" w:rsidRPr="00C75BF6" w14:paraId="02B419DA" w14:textId="77777777" w:rsidTr="00C63E59">
        <w:tc>
          <w:tcPr>
            <w:tcW w:w="4584" w:type="dxa"/>
            <w:shd w:val="clear" w:color="auto" w:fill="auto"/>
            <w:vAlign w:val="center"/>
          </w:tcPr>
          <w:p w14:paraId="0FCBD954"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pièces</w:t>
            </w:r>
            <w:proofErr w:type="gramEnd"/>
            <w:r w:rsidRPr="00C75BF6">
              <w:rPr>
                <w:rFonts w:ascii="Arial" w:hAnsi="Arial"/>
                <w:szCs w:val="22"/>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pour </w:t>
            </w:r>
            <w:r w:rsidRPr="00C75BF6">
              <w:rPr>
                <w:rFonts w:ascii="Arial" w:hAnsi="Arial"/>
                <w:b/>
                <w:szCs w:val="22"/>
                <w:shd w:val="clear" w:color="auto" w:fill="auto"/>
              </w:rPr>
              <w:t>chaque membre</w:t>
            </w:r>
          </w:p>
        </w:tc>
        <w:tc>
          <w:tcPr>
            <w:tcW w:w="4478" w:type="dxa"/>
            <w:shd w:val="clear" w:color="auto" w:fill="auto"/>
            <w:vAlign w:val="center"/>
          </w:tcPr>
          <w:p w14:paraId="1A5D2729" w14:textId="77777777" w:rsidR="00C63E59" w:rsidRPr="00C75BF6" w:rsidRDefault="00C63E59" w:rsidP="00C63E59">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pièces</w:t>
            </w:r>
            <w:proofErr w:type="gramEnd"/>
            <w:r w:rsidRPr="00C75BF6">
              <w:rPr>
                <w:rFonts w:ascii="Arial" w:hAnsi="Arial"/>
                <w:szCs w:val="22"/>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du </w:t>
            </w:r>
            <w:r w:rsidRPr="00C75BF6">
              <w:rPr>
                <w:rFonts w:ascii="Arial" w:hAnsi="Arial"/>
                <w:b/>
                <w:szCs w:val="22"/>
                <w:shd w:val="clear" w:color="auto" w:fill="auto"/>
              </w:rPr>
              <w:t>mandataire</w:t>
            </w:r>
          </w:p>
        </w:tc>
      </w:tr>
    </w:tbl>
    <w:p w14:paraId="52507E63" w14:textId="77777777" w:rsidR="00055B27" w:rsidRPr="00C75BF6" w:rsidRDefault="00055B27" w:rsidP="00103455">
      <w:pPr>
        <w:rPr>
          <w:rFonts w:ascii="Arial" w:eastAsia="Arimo" w:hAnsi="Arial"/>
          <w:szCs w:val="22"/>
        </w:rPr>
      </w:pPr>
      <w:r w:rsidRPr="00C75BF6">
        <w:rPr>
          <w:rFonts w:ascii="Arial" w:eastAsia="Arimo" w:hAnsi="Arial"/>
          <w:szCs w:val="22"/>
        </w:rPr>
        <w:t>Si le signataire n'est pas un représentant légal de l'opérateur économique, l'acte lui donnant la capacité de signer est transmis ;</w:t>
      </w:r>
    </w:p>
    <w:p w14:paraId="750D6CA9" w14:textId="77777777" w:rsidR="00055B27" w:rsidRPr="00C75BF6" w:rsidRDefault="00055B27" w:rsidP="00D64ACB">
      <w:pPr>
        <w:pStyle w:val="Paragraphedeliste"/>
        <w:numPr>
          <w:ilvl w:val="0"/>
          <w:numId w:val="3"/>
        </w:numPr>
        <w:rPr>
          <w:rFonts w:ascii="Arial" w:hAnsi="Arial"/>
          <w:szCs w:val="22"/>
        </w:rPr>
      </w:pPr>
      <w:r w:rsidRPr="00C75BF6">
        <w:rPr>
          <w:rFonts w:ascii="Arial" w:eastAsia="Arimo" w:hAnsi="Arial"/>
          <w:szCs w:val="22"/>
        </w:rPr>
        <w:t>Lorsque le candidat ou l’un de co-traitant est en redressement judiciaire, il produit la copie du ou des jugements prononcés ;</w:t>
      </w:r>
    </w:p>
    <w:p w14:paraId="1F0E984A" w14:textId="77777777" w:rsidR="00055B27" w:rsidRPr="00C75BF6" w:rsidRDefault="00055B27" w:rsidP="00D64ACB">
      <w:pPr>
        <w:pStyle w:val="Paragraphedeliste"/>
        <w:numPr>
          <w:ilvl w:val="0"/>
          <w:numId w:val="3"/>
        </w:numPr>
        <w:rPr>
          <w:rFonts w:ascii="Arial" w:hAnsi="Arial"/>
          <w:szCs w:val="22"/>
        </w:rPr>
      </w:pPr>
      <w:r w:rsidRPr="00C75BF6">
        <w:rPr>
          <w:rFonts w:ascii="Arial" w:eastAsia="Arimo" w:hAnsi="Arial"/>
          <w:szCs w:val="22"/>
        </w:rPr>
        <w:t>Si l'attributaire pressenti recourt à des salariés détachés, il doit produire (article R1263-12 code du travail) :</w:t>
      </w:r>
    </w:p>
    <w:p w14:paraId="0DF52355" w14:textId="77777777" w:rsidR="0026577E" w:rsidRPr="00C75BF6" w:rsidRDefault="00055B27" w:rsidP="00D64ACB">
      <w:pPr>
        <w:pStyle w:val="Paragraphedeliste"/>
        <w:numPr>
          <w:ilvl w:val="1"/>
          <w:numId w:val="3"/>
        </w:numPr>
        <w:rPr>
          <w:rFonts w:ascii="Arial" w:hAnsi="Arial"/>
          <w:szCs w:val="22"/>
        </w:rPr>
      </w:pPr>
      <w:r w:rsidRPr="00C75BF6">
        <w:rPr>
          <w:rFonts w:ascii="Arial" w:eastAsia="Arimo" w:hAnsi="Arial"/>
          <w:szCs w:val="22"/>
        </w:rPr>
        <w:t>Une copie du document désignant le représentant mentionné à l'article R. 1263-2-1.</w:t>
      </w:r>
    </w:p>
    <w:p w14:paraId="459B5300" w14:textId="77777777" w:rsidR="00055B27" w:rsidRPr="00C75BF6" w:rsidRDefault="00055B27" w:rsidP="00055B27">
      <w:pPr>
        <w:pStyle w:val="Titre2"/>
        <w:rPr>
          <w:rFonts w:ascii="Arial" w:hAnsi="Arial"/>
          <w:szCs w:val="22"/>
        </w:rPr>
      </w:pPr>
      <w:r w:rsidRPr="00C75BF6">
        <w:rPr>
          <w:rFonts w:ascii="Arial" w:hAnsi="Arial"/>
          <w:szCs w:val="22"/>
        </w:rPr>
        <w:t>Précision sur la sous-traitance</w:t>
      </w:r>
    </w:p>
    <w:p w14:paraId="72CC009D"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 xml:space="preserve">Il est rappelé que </w:t>
      </w:r>
      <w:r w:rsidRPr="002C3B5B">
        <w:rPr>
          <w:rFonts w:ascii="Arial" w:eastAsiaTheme="minorHAnsi" w:hAnsi="Arial"/>
          <w:b/>
          <w:szCs w:val="22"/>
          <w:lang w:eastAsia="en-US"/>
        </w:rPr>
        <w:t>la sous-traitance totale est interdite.</w:t>
      </w:r>
      <w:r w:rsidRPr="00C75BF6">
        <w:rPr>
          <w:rFonts w:ascii="Arial" w:eastAsiaTheme="minorHAnsi" w:hAnsi="Arial"/>
          <w:szCs w:val="22"/>
          <w:lang w:eastAsia="en-US"/>
        </w:rPr>
        <w:t xml:space="preserve"> Le candidat peut sous-traiter l’exécution de certaines parties du marché à condition d’avoir obtenu préalablement, de la part de la BnF, l’acceptation de chaque sous-traitant et l’agrément de ses conditions de paiement. </w:t>
      </w:r>
    </w:p>
    <w:p w14:paraId="17406A2B"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La sous-traitance des fournitures est interdite.</w:t>
      </w:r>
    </w:p>
    <w:p w14:paraId="1D35B316"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20" w:history="1">
        <w:r w:rsidR="009122A2" w:rsidRPr="00C75BF6">
          <w:rPr>
            <w:rStyle w:val="Lienhypertexte"/>
            <w:rFonts w:ascii="Arial" w:eastAsiaTheme="minorHAnsi" w:hAnsi="Arial"/>
            <w:szCs w:val="22"/>
            <w:lang w:eastAsia="en-US"/>
          </w:rPr>
          <w:t>https://www.economie.gouv.fr/daj/formulaires-declaration-du-candidat</w:t>
        </w:r>
      </w:hyperlink>
    </w:p>
    <w:p w14:paraId="75FB6302" w14:textId="2D9DAAF2" w:rsidR="00B17131"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Lorsque le sous-traitant est proposé au stade du dépôt du pli, le candidat doit transmettre l’ensemble des documents administratifs nécessaires</w:t>
      </w:r>
      <w:r w:rsidR="00D34980" w:rsidRPr="00C75BF6">
        <w:rPr>
          <w:rFonts w:ascii="Arial" w:eastAsiaTheme="minorHAnsi" w:hAnsi="Arial"/>
          <w:szCs w:val="22"/>
          <w:lang w:eastAsia="en-US"/>
        </w:rPr>
        <w:t xml:space="preserve"> </w:t>
      </w:r>
      <w:r w:rsidRPr="00C75BF6">
        <w:rPr>
          <w:rFonts w:ascii="Arial" w:eastAsiaTheme="minorHAnsi" w:hAnsi="Arial"/>
          <w:szCs w:val="22"/>
          <w:lang w:eastAsia="en-US"/>
        </w:rPr>
        <w:t>à l’attribution telle que défini à l’article 7.</w:t>
      </w:r>
      <w:r w:rsidR="005D5E66" w:rsidRPr="00C75BF6">
        <w:rPr>
          <w:rFonts w:ascii="Arial" w:eastAsiaTheme="minorHAnsi" w:hAnsi="Arial"/>
          <w:szCs w:val="22"/>
          <w:lang w:eastAsia="en-US"/>
        </w:rPr>
        <w:t>1 et 7.3</w:t>
      </w:r>
      <w:r w:rsidRPr="00C75BF6">
        <w:rPr>
          <w:rFonts w:ascii="Arial" w:eastAsiaTheme="minorHAnsi" w:hAnsi="Arial"/>
          <w:szCs w:val="22"/>
          <w:lang w:eastAsia="en-US"/>
        </w:rPr>
        <w:t xml:space="preserve"> du présent RC.</w:t>
      </w:r>
    </w:p>
    <w:p w14:paraId="48122788" w14:textId="77777777" w:rsidR="0026577E" w:rsidRPr="00C75BF6" w:rsidRDefault="00055B27" w:rsidP="00467E6D">
      <w:pPr>
        <w:pStyle w:val="Titre1"/>
        <w:rPr>
          <w:rFonts w:ascii="Arial" w:hAnsi="Arial"/>
          <w:sz w:val="22"/>
          <w:szCs w:val="22"/>
        </w:rPr>
      </w:pPr>
      <w:r w:rsidRPr="00C75BF6">
        <w:rPr>
          <w:rFonts w:ascii="Arial" w:hAnsi="Arial"/>
          <w:sz w:val="22"/>
          <w:szCs w:val="22"/>
        </w:rPr>
        <w:t>SELECTION DES CANDIDATURES ET DES OFFRES</w:t>
      </w:r>
    </w:p>
    <w:p w14:paraId="7B836425" w14:textId="77777777" w:rsidR="0026577E" w:rsidRPr="00C75BF6" w:rsidRDefault="0026577E" w:rsidP="0026577E">
      <w:pPr>
        <w:pStyle w:val="Titre2"/>
        <w:rPr>
          <w:rFonts w:ascii="Arial" w:hAnsi="Arial"/>
          <w:szCs w:val="22"/>
        </w:rPr>
      </w:pPr>
      <w:r w:rsidRPr="00C75BF6">
        <w:rPr>
          <w:rFonts w:ascii="Arial" w:hAnsi="Arial"/>
          <w:szCs w:val="22"/>
        </w:rPr>
        <w:t>Modalités de jugement des candidatures</w:t>
      </w:r>
    </w:p>
    <w:p w14:paraId="7AA5D42D" w14:textId="77777777" w:rsidR="00027BE3" w:rsidRPr="00C75BF6" w:rsidRDefault="00027BE3" w:rsidP="0026577E">
      <w:pPr>
        <w:rPr>
          <w:rFonts w:ascii="Arial" w:hAnsi="Arial"/>
          <w:szCs w:val="22"/>
        </w:rPr>
      </w:pPr>
      <w:r w:rsidRPr="00C75BF6">
        <w:rPr>
          <w:rFonts w:ascii="Arial" w:hAnsi="Arial"/>
          <w:szCs w:val="22"/>
        </w:rPr>
        <w:t xml:space="preserve">L’analyse </w:t>
      </w:r>
      <w:r w:rsidR="0026577E" w:rsidRPr="00C75BF6">
        <w:rPr>
          <w:rFonts w:ascii="Arial" w:hAnsi="Arial"/>
          <w:szCs w:val="22"/>
        </w:rPr>
        <w:t xml:space="preserve">des candidatures </w:t>
      </w:r>
      <w:r w:rsidRPr="00C75BF6">
        <w:rPr>
          <w:rFonts w:ascii="Arial" w:hAnsi="Arial"/>
          <w:szCs w:val="22"/>
        </w:rPr>
        <w:t xml:space="preserve">s’effectue conformément aux dispositions prises aux articles R.2144-1 à R.2144-7 du code de la commande publique. </w:t>
      </w:r>
    </w:p>
    <w:p w14:paraId="46C9C28D" w14:textId="77777777" w:rsidR="003B35C3" w:rsidRPr="00C75BF6" w:rsidRDefault="00027BE3" w:rsidP="0026577E">
      <w:pPr>
        <w:rPr>
          <w:rFonts w:ascii="Arial" w:hAnsi="Arial"/>
          <w:szCs w:val="22"/>
        </w:rPr>
      </w:pPr>
      <w:r w:rsidRPr="00C75BF6">
        <w:rPr>
          <w:rFonts w:ascii="Arial" w:hAnsi="Arial"/>
          <w:szCs w:val="22"/>
        </w:rPr>
        <w:t>Si la BnF constate, avant de procéder à l’examen des candidatures, que les pièces dont la production était réclamée</w:t>
      </w:r>
      <w:r w:rsidR="0098192E" w:rsidRPr="00C75BF6">
        <w:rPr>
          <w:rFonts w:ascii="Arial" w:hAnsi="Arial"/>
          <w:szCs w:val="22"/>
        </w:rPr>
        <w:t xml:space="preserve"> à l’article 7</w:t>
      </w:r>
      <w:r w:rsidRPr="00C75BF6">
        <w:rPr>
          <w:rFonts w:ascii="Arial" w:hAnsi="Arial"/>
          <w:szCs w:val="22"/>
        </w:rPr>
        <w:t xml:space="preserve"> sont</w:t>
      </w:r>
      <w:r w:rsidR="00D34980" w:rsidRPr="00C75BF6">
        <w:rPr>
          <w:rFonts w:ascii="Arial" w:hAnsi="Arial"/>
          <w:szCs w:val="22"/>
        </w:rPr>
        <w:t xml:space="preserve"> </w:t>
      </w:r>
      <w:r w:rsidR="003B35C3" w:rsidRPr="00C75BF6">
        <w:rPr>
          <w:rFonts w:ascii="Arial" w:hAnsi="Arial"/>
          <w:szCs w:val="22"/>
        </w:rPr>
        <w:t xml:space="preserve">absentes ou incomplètes, elle peut demander à tous les candidats concernés de compléter leur dossier de candidature dans un délai identique pour tous et qui </w:t>
      </w:r>
      <w:r w:rsidR="000E4D84" w:rsidRPr="00C75BF6">
        <w:rPr>
          <w:rFonts w:ascii="Arial" w:hAnsi="Arial"/>
          <w:szCs w:val="22"/>
        </w:rPr>
        <w:t xml:space="preserve">ne </w:t>
      </w:r>
      <w:r w:rsidR="003B35C3" w:rsidRPr="00C75BF6">
        <w:rPr>
          <w:rFonts w:ascii="Arial" w:hAnsi="Arial"/>
          <w:szCs w:val="22"/>
        </w:rPr>
        <w:t xml:space="preserve">saurait être </w:t>
      </w:r>
      <w:r w:rsidR="003B35C3" w:rsidRPr="00C75BF6">
        <w:rPr>
          <w:rFonts w:ascii="Arial" w:hAnsi="Arial"/>
          <w:b/>
          <w:szCs w:val="22"/>
        </w:rPr>
        <w:t>supérieur à sept (7) jours.</w:t>
      </w:r>
    </w:p>
    <w:p w14:paraId="45396CF8" w14:textId="77777777" w:rsidR="003B35C3" w:rsidRPr="00C75BF6" w:rsidRDefault="003B35C3" w:rsidP="0026577E">
      <w:pPr>
        <w:rPr>
          <w:rFonts w:ascii="Arial" w:hAnsi="Arial"/>
          <w:szCs w:val="22"/>
        </w:rPr>
      </w:pPr>
      <w:r w:rsidRPr="00C75BF6">
        <w:rPr>
          <w:rFonts w:ascii="Arial" w:hAnsi="Arial"/>
          <w:szCs w:val="22"/>
        </w:rPr>
        <w:lastRenderedPageBreak/>
        <w:t xml:space="preserve">Les candidatures incomplètes ou demeurées incomplètes à la suite du dépôt des </w:t>
      </w:r>
      <w:r w:rsidR="000E4D84" w:rsidRPr="00C75BF6">
        <w:rPr>
          <w:rFonts w:ascii="Arial" w:hAnsi="Arial"/>
          <w:szCs w:val="22"/>
        </w:rPr>
        <w:t>plis</w:t>
      </w:r>
      <w:r w:rsidRPr="00C75BF6">
        <w:rPr>
          <w:rFonts w:ascii="Arial" w:hAnsi="Arial"/>
          <w:szCs w:val="22"/>
        </w:rPr>
        <w:t xml:space="preserve"> ou d’une demande de complément sont éliminées.</w:t>
      </w:r>
    </w:p>
    <w:p w14:paraId="47164674" w14:textId="77777777" w:rsidR="003B35C3" w:rsidRPr="00C75BF6" w:rsidRDefault="003B35C3" w:rsidP="0026577E">
      <w:pPr>
        <w:rPr>
          <w:rFonts w:ascii="Arial" w:hAnsi="Arial"/>
          <w:szCs w:val="22"/>
        </w:rPr>
      </w:pPr>
      <w:r w:rsidRPr="00C75BF6">
        <w:rPr>
          <w:rFonts w:ascii="Arial" w:hAnsi="Arial"/>
          <w:szCs w:val="22"/>
        </w:rPr>
        <w:t>Les candidatures sont appréciées au regard de la capacité professionnelle</w:t>
      </w:r>
      <w:r w:rsidR="000E4D84" w:rsidRPr="00C75BF6">
        <w:rPr>
          <w:rFonts w:ascii="Arial" w:hAnsi="Arial"/>
          <w:szCs w:val="22"/>
        </w:rPr>
        <w:t>,</w:t>
      </w:r>
      <w:r w:rsidRPr="00C75BF6">
        <w:rPr>
          <w:rFonts w:ascii="Arial" w:hAnsi="Arial"/>
          <w:szCs w:val="22"/>
        </w:rPr>
        <w:t xml:space="preserve"> technique et financière du candidat.</w:t>
      </w:r>
    </w:p>
    <w:p w14:paraId="3C999A3F" w14:textId="77777777" w:rsidR="0026577E" w:rsidRPr="00C75BF6" w:rsidRDefault="0026577E" w:rsidP="0026577E">
      <w:pPr>
        <w:rPr>
          <w:rFonts w:ascii="Arial" w:hAnsi="Arial"/>
          <w:szCs w:val="22"/>
        </w:rPr>
      </w:pPr>
      <w:r w:rsidRPr="00C75BF6">
        <w:rPr>
          <w:rFonts w:ascii="Arial" w:hAnsi="Arial"/>
          <w:szCs w:val="22"/>
        </w:rPr>
        <w:t>Ne seront pas admises les candidatures qui ne présentent pas les capacités professionnelles, techniques et financières suffisantes au regard des capacités nécessaires pour la réalisation des prestations demandées.</w:t>
      </w:r>
    </w:p>
    <w:p w14:paraId="6BBF2F03" w14:textId="5DF5B919" w:rsidR="0026577E" w:rsidRPr="00C75BF6" w:rsidRDefault="0026577E" w:rsidP="0026577E">
      <w:pPr>
        <w:pStyle w:val="Titre2"/>
        <w:rPr>
          <w:rFonts w:ascii="Arial" w:hAnsi="Arial"/>
          <w:szCs w:val="22"/>
        </w:rPr>
      </w:pPr>
      <w:r w:rsidRPr="00C75BF6">
        <w:rPr>
          <w:rFonts w:ascii="Arial" w:hAnsi="Arial"/>
          <w:szCs w:val="22"/>
        </w:rPr>
        <w:t>Modalités de jugement des offres</w:t>
      </w:r>
      <w:r w:rsidR="002C3B5B">
        <w:rPr>
          <w:rFonts w:ascii="Arial" w:hAnsi="Arial"/>
          <w:szCs w:val="22"/>
        </w:rPr>
        <w:t xml:space="preserve"> </w:t>
      </w:r>
    </w:p>
    <w:p w14:paraId="3B40DAFF" w14:textId="14B3CF59" w:rsidR="00B17131" w:rsidRPr="00C75BF6" w:rsidRDefault="0026577E" w:rsidP="0026577E">
      <w:pPr>
        <w:rPr>
          <w:rFonts w:ascii="Arial" w:hAnsi="Arial"/>
          <w:szCs w:val="22"/>
        </w:rPr>
      </w:pPr>
      <w:r w:rsidRPr="00C75BF6">
        <w:rPr>
          <w:rFonts w:ascii="Arial" w:hAnsi="Arial"/>
          <w:szCs w:val="22"/>
        </w:rPr>
        <w:t>Le jugement des offres sera effectué sur la base des critères mentionnés ci-après. La BnF retiendra l’offre économiquement la plus avantageuse présentant le meilleur rapport qualité-prix.</w:t>
      </w:r>
    </w:p>
    <w:tbl>
      <w:tblPr>
        <w:tblW w:w="8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606"/>
      </w:tblGrid>
      <w:tr w:rsidR="0026577E" w:rsidRPr="00C75BF6" w14:paraId="1E702DEB" w14:textId="77777777" w:rsidTr="001B532E">
        <w:tc>
          <w:tcPr>
            <w:tcW w:w="8606" w:type="dxa"/>
            <w:shd w:val="clear" w:color="auto" w:fill="DAEEF3" w:themeFill="accent5" w:themeFillTint="33"/>
          </w:tcPr>
          <w:p w14:paraId="421E45FF" w14:textId="37AC0B26" w:rsidR="0026577E" w:rsidRPr="00C75BF6" w:rsidRDefault="0026577E" w:rsidP="00D64ACB">
            <w:pPr>
              <w:pStyle w:val="Paragraphedeliste"/>
              <w:numPr>
                <w:ilvl w:val="0"/>
                <w:numId w:val="7"/>
              </w:numPr>
              <w:pBdr>
                <w:top w:val="nil"/>
                <w:left w:val="nil"/>
                <w:bottom w:val="nil"/>
                <w:right w:val="nil"/>
                <w:between w:val="nil"/>
              </w:pBdr>
              <w:jc w:val="left"/>
              <w:rPr>
                <w:rFonts w:ascii="Arial" w:eastAsia="Arimo" w:hAnsi="Arial"/>
                <w:b/>
                <w:color w:val="000000"/>
                <w:szCs w:val="22"/>
              </w:rPr>
            </w:pPr>
            <w:r w:rsidRPr="00C75BF6">
              <w:rPr>
                <w:rFonts w:ascii="Arial" w:eastAsia="Arimo" w:hAnsi="Arial"/>
                <w:b/>
                <w:color w:val="000000"/>
                <w:szCs w:val="22"/>
              </w:rPr>
              <w:t>CRITERE 1 : VALEUR TECHNIQUE (</w:t>
            </w:r>
            <w:r w:rsidR="00526227">
              <w:rPr>
                <w:rFonts w:ascii="Arial" w:eastAsia="Arimo" w:hAnsi="Arial"/>
                <w:b/>
                <w:color w:val="000000" w:themeColor="text1"/>
                <w:szCs w:val="22"/>
              </w:rPr>
              <w:t>4</w:t>
            </w:r>
            <w:r w:rsidRPr="00C75BF6">
              <w:rPr>
                <w:rFonts w:ascii="Arial" w:eastAsia="Arimo" w:hAnsi="Arial"/>
                <w:b/>
                <w:color w:val="000000" w:themeColor="text1"/>
                <w:szCs w:val="22"/>
              </w:rPr>
              <w:t xml:space="preserve">0% de </w:t>
            </w:r>
            <w:r w:rsidRPr="00C75BF6">
              <w:rPr>
                <w:rFonts w:ascii="Arial" w:eastAsia="Arimo" w:hAnsi="Arial"/>
                <w:b/>
                <w:color w:val="000000"/>
                <w:szCs w:val="22"/>
              </w:rPr>
              <w:t>la note globale)</w:t>
            </w:r>
          </w:p>
        </w:tc>
      </w:tr>
    </w:tbl>
    <w:p w14:paraId="509E4186" w14:textId="77777777" w:rsidR="0026577E" w:rsidRPr="00C75BF6" w:rsidRDefault="0026577E" w:rsidP="0026577E">
      <w:pPr>
        <w:jc w:val="left"/>
        <w:rPr>
          <w:rFonts w:ascii="Arial" w:hAnsi="Arial"/>
          <w:szCs w:val="22"/>
        </w:rPr>
      </w:pPr>
    </w:p>
    <w:tbl>
      <w:tblPr>
        <w:tblW w:w="850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79"/>
        <w:gridCol w:w="2126"/>
      </w:tblGrid>
      <w:tr w:rsidR="0026577E" w:rsidRPr="00C75BF6" w14:paraId="3FE3608E" w14:textId="77777777" w:rsidTr="001B532E">
        <w:tc>
          <w:tcPr>
            <w:tcW w:w="6379" w:type="dxa"/>
            <w:shd w:val="clear" w:color="auto" w:fill="auto"/>
            <w:tcMar>
              <w:top w:w="100" w:type="dxa"/>
              <w:left w:w="100" w:type="dxa"/>
              <w:bottom w:w="100" w:type="dxa"/>
              <w:right w:w="100" w:type="dxa"/>
            </w:tcMar>
          </w:tcPr>
          <w:p w14:paraId="62449183" w14:textId="77777777" w:rsidR="0026577E" w:rsidRPr="00C75BF6" w:rsidRDefault="0026577E" w:rsidP="00467E6D">
            <w:pPr>
              <w:widowControl w:val="0"/>
              <w:pBdr>
                <w:top w:val="nil"/>
                <w:left w:val="nil"/>
                <w:bottom w:val="nil"/>
                <w:right w:val="nil"/>
                <w:between w:val="nil"/>
              </w:pBdr>
              <w:jc w:val="center"/>
              <w:rPr>
                <w:rFonts w:ascii="Arial" w:hAnsi="Arial"/>
                <w:b/>
                <w:szCs w:val="22"/>
              </w:rPr>
            </w:pPr>
            <w:r w:rsidRPr="00C75BF6">
              <w:rPr>
                <w:rFonts w:ascii="Arial" w:hAnsi="Arial"/>
                <w:b/>
                <w:szCs w:val="22"/>
              </w:rPr>
              <w:t>Sous-critères</w:t>
            </w:r>
          </w:p>
        </w:tc>
        <w:tc>
          <w:tcPr>
            <w:tcW w:w="2126" w:type="dxa"/>
            <w:shd w:val="clear" w:color="auto" w:fill="auto"/>
            <w:tcMar>
              <w:top w:w="100" w:type="dxa"/>
              <w:left w:w="100" w:type="dxa"/>
              <w:bottom w:w="100" w:type="dxa"/>
              <w:right w:w="100" w:type="dxa"/>
            </w:tcMar>
          </w:tcPr>
          <w:p w14:paraId="7B8F34A4" w14:textId="77777777" w:rsidR="0026577E" w:rsidRPr="00C75BF6" w:rsidRDefault="00467E6D" w:rsidP="00467E6D">
            <w:pPr>
              <w:widowControl w:val="0"/>
              <w:pBdr>
                <w:top w:val="nil"/>
                <w:left w:val="nil"/>
                <w:bottom w:val="nil"/>
                <w:right w:val="nil"/>
                <w:between w:val="nil"/>
              </w:pBdr>
              <w:jc w:val="center"/>
              <w:rPr>
                <w:rFonts w:ascii="Arial" w:hAnsi="Arial"/>
                <w:b/>
                <w:szCs w:val="22"/>
              </w:rPr>
            </w:pPr>
            <w:r w:rsidRPr="00C75BF6">
              <w:rPr>
                <w:rFonts w:ascii="Arial" w:hAnsi="Arial"/>
                <w:b/>
                <w:szCs w:val="22"/>
              </w:rPr>
              <w:t>Pondération</w:t>
            </w:r>
          </w:p>
        </w:tc>
      </w:tr>
      <w:tr w:rsidR="0026577E" w:rsidRPr="00C75BF6" w14:paraId="54E81D8A" w14:textId="77777777" w:rsidTr="001B532E">
        <w:trPr>
          <w:trHeight w:val="340"/>
        </w:trPr>
        <w:tc>
          <w:tcPr>
            <w:tcW w:w="6379" w:type="dxa"/>
            <w:shd w:val="clear" w:color="auto" w:fill="auto"/>
            <w:tcMar>
              <w:top w:w="100" w:type="dxa"/>
              <w:left w:w="100" w:type="dxa"/>
              <w:bottom w:w="100" w:type="dxa"/>
              <w:right w:w="100" w:type="dxa"/>
            </w:tcMar>
            <w:vAlign w:val="center"/>
          </w:tcPr>
          <w:p w14:paraId="10FBED7F" w14:textId="77777777" w:rsidR="00645DD8" w:rsidRPr="00C75BF6" w:rsidRDefault="0026577E" w:rsidP="007958FF">
            <w:pPr>
              <w:widowControl w:val="0"/>
              <w:pBdr>
                <w:top w:val="nil"/>
                <w:left w:val="nil"/>
                <w:bottom w:val="nil"/>
                <w:right w:val="nil"/>
                <w:between w:val="nil"/>
              </w:pBdr>
              <w:rPr>
                <w:rFonts w:ascii="Arial" w:hAnsi="Arial"/>
                <w:szCs w:val="22"/>
              </w:rPr>
            </w:pPr>
            <w:r w:rsidRPr="00C75BF6">
              <w:rPr>
                <w:rFonts w:ascii="Arial" w:hAnsi="Arial"/>
                <w:szCs w:val="22"/>
              </w:rPr>
              <w:t xml:space="preserve">Sous-critère n°1 : </w:t>
            </w:r>
            <w:r w:rsidR="007958FF" w:rsidRPr="00C75BF6">
              <w:rPr>
                <w:rFonts w:ascii="Arial" w:hAnsi="Arial"/>
                <w:szCs w:val="22"/>
              </w:rPr>
              <w:t>Méthodologie de réalisation des travaux et respect du planning prévisionnel</w:t>
            </w:r>
          </w:p>
        </w:tc>
        <w:tc>
          <w:tcPr>
            <w:tcW w:w="2126" w:type="dxa"/>
            <w:shd w:val="clear" w:color="auto" w:fill="auto"/>
            <w:tcMar>
              <w:top w:w="100" w:type="dxa"/>
              <w:left w:w="100" w:type="dxa"/>
              <w:bottom w:w="100" w:type="dxa"/>
              <w:right w:w="100" w:type="dxa"/>
            </w:tcMar>
            <w:vAlign w:val="center"/>
          </w:tcPr>
          <w:p w14:paraId="2BD2E6AC" w14:textId="77777777" w:rsidR="0026577E" w:rsidRPr="00C75BF6" w:rsidRDefault="00F964F4" w:rsidP="00F964F4">
            <w:pPr>
              <w:widowControl w:val="0"/>
              <w:pBdr>
                <w:top w:val="nil"/>
                <w:left w:val="nil"/>
                <w:bottom w:val="nil"/>
                <w:right w:val="nil"/>
                <w:between w:val="nil"/>
              </w:pBdr>
              <w:jc w:val="center"/>
              <w:rPr>
                <w:rFonts w:ascii="Arial" w:hAnsi="Arial"/>
                <w:szCs w:val="22"/>
              </w:rPr>
            </w:pPr>
            <w:r w:rsidRPr="00C75BF6">
              <w:rPr>
                <w:rFonts w:ascii="Arial" w:hAnsi="Arial"/>
                <w:szCs w:val="22"/>
              </w:rPr>
              <w:t>5</w:t>
            </w:r>
            <w:r w:rsidR="004E2E3D" w:rsidRPr="00C75BF6">
              <w:rPr>
                <w:rFonts w:ascii="Arial" w:hAnsi="Arial"/>
                <w:szCs w:val="22"/>
              </w:rPr>
              <w:t>0%</w:t>
            </w:r>
          </w:p>
        </w:tc>
      </w:tr>
      <w:tr w:rsidR="0026577E" w:rsidRPr="00C75BF6" w14:paraId="1289CDCE" w14:textId="77777777" w:rsidTr="001B532E">
        <w:tc>
          <w:tcPr>
            <w:tcW w:w="6379" w:type="dxa"/>
            <w:shd w:val="clear" w:color="auto" w:fill="auto"/>
            <w:tcMar>
              <w:top w:w="100" w:type="dxa"/>
              <w:left w:w="100" w:type="dxa"/>
              <w:bottom w:w="100" w:type="dxa"/>
              <w:right w:w="100" w:type="dxa"/>
            </w:tcMar>
            <w:vAlign w:val="center"/>
          </w:tcPr>
          <w:p w14:paraId="67C214CB" w14:textId="77777777" w:rsidR="0026577E" w:rsidRPr="00C75BF6" w:rsidRDefault="0026577E" w:rsidP="00F964F4">
            <w:pPr>
              <w:widowControl w:val="0"/>
              <w:rPr>
                <w:rFonts w:ascii="Arial" w:hAnsi="Arial"/>
                <w:szCs w:val="22"/>
              </w:rPr>
            </w:pPr>
            <w:r w:rsidRPr="00C75BF6">
              <w:rPr>
                <w:rFonts w:ascii="Arial" w:hAnsi="Arial"/>
                <w:szCs w:val="22"/>
              </w:rPr>
              <w:t xml:space="preserve">Sous-critère n°2 : </w:t>
            </w:r>
            <w:r w:rsidR="00F964F4" w:rsidRPr="00C75BF6">
              <w:rPr>
                <w:rFonts w:ascii="Arial" w:hAnsi="Arial"/>
                <w:szCs w:val="22"/>
              </w:rPr>
              <w:t>Qualité et organisation des moyens humains et matériels dédiés comprenant notamment l’expérience du chef de chantier envisagé, la fourniture des fiches techniques des matériaux</w:t>
            </w:r>
          </w:p>
        </w:tc>
        <w:tc>
          <w:tcPr>
            <w:tcW w:w="2126" w:type="dxa"/>
            <w:shd w:val="clear" w:color="auto" w:fill="auto"/>
            <w:tcMar>
              <w:top w:w="100" w:type="dxa"/>
              <w:left w:w="100" w:type="dxa"/>
              <w:bottom w:w="100" w:type="dxa"/>
              <w:right w:w="100" w:type="dxa"/>
            </w:tcMar>
            <w:vAlign w:val="center"/>
          </w:tcPr>
          <w:p w14:paraId="1BA48B89" w14:textId="77777777" w:rsidR="0026577E" w:rsidRPr="00C75BF6" w:rsidRDefault="00F964F4" w:rsidP="00F964F4">
            <w:pPr>
              <w:widowControl w:val="0"/>
              <w:pBdr>
                <w:top w:val="nil"/>
                <w:left w:val="nil"/>
                <w:bottom w:val="nil"/>
                <w:right w:val="nil"/>
                <w:between w:val="nil"/>
              </w:pBdr>
              <w:jc w:val="center"/>
              <w:rPr>
                <w:rFonts w:ascii="Arial" w:hAnsi="Arial"/>
                <w:szCs w:val="22"/>
              </w:rPr>
            </w:pPr>
            <w:r w:rsidRPr="00C75BF6">
              <w:rPr>
                <w:rFonts w:ascii="Arial" w:hAnsi="Arial"/>
                <w:szCs w:val="22"/>
              </w:rPr>
              <w:t>3</w:t>
            </w:r>
            <w:r w:rsidR="002C79CD" w:rsidRPr="00C75BF6">
              <w:rPr>
                <w:rFonts w:ascii="Arial" w:hAnsi="Arial"/>
                <w:szCs w:val="22"/>
              </w:rPr>
              <w:t>5</w:t>
            </w:r>
            <w:r w:rsidR="004E2E3D" w:rsidRPr="00C75BF6">
              <w:rPr>
                <w:rFonts w:ascii="Arial" w:hAnsi="Arial"/>
                <w:szCs w:val="22"/>
              </w:rPr>
              <w:t>%</w:t>
            </w:r>
          </w:p>
        </w:tc>
      </w:tr>
      <w:tr w:rsidR="0026577E" w:rsidRPr="00C75BF6" w14:paraId="1F19DBC1" w14:textId="77777777" w:rsidTr="001B532E">
        <w:tc>
          <w:tcPr>
            <w:tcW w:w="6379" w:type="dxa"/>
            <w:shd w:val="clear" w:color="auto" w:fill="auto"/>
            <w:tcMar>
              <w:top w:w="100" w:type="dxa"/>
              <w:left w:w="100" w:type="dxa"/>
              <w:bottom w:w="100" w:type="dxa"/>
              <w:right w:w="100" w:type="dxa"/>
            </w:tcMar>
            <w:vAlign w:val="center"/>
          </w:tcPr>
          <w:p w14:paraId="4BA912CE" w14:textId="62110BFD" w:rsidR="0026577E" w:rsidRPr="00C75BF6" w:rsidRDefault="0026577E" w:rsidP="00F964F4">
            <w:pPr>
              <w:widowControl w:val="0"/>
              <w:rPr>
                <w:rFonts w:ascii="Arial" w:hAnsi="Arial"/>
                <w:szCs w:val="22"/>
              </w:rPr>
            </w:pPr>
            <w:r w:rsidRPr="00C75BF6">
              <w:rPr>
                <w:rFonts w:ascii="Arial" w:hAnsi="Arial"/>
                <w:szCs w:val="22"/>
              </w:rPr>
              <w:t xml:space="preserve">Sous-critère n°3 : </w:t>
            </w:r>
            <w:r w:rsidR="00F964F4" w:rsidRPr="00C75BF6">
              <w:rPr>
                <w:rFonts w:ascii="Arial" w:hAnsi="Arial"/>
                <w:szCs w:val="22"/>
              </w:rPr>
              <w:t>Éco-responsabilité, qualité des produits et des matériaux, méthodologie (de la conception à la fin de vie du mobilier) précisant notamment le nom des partenaires du candidat en charge du recyclage</w:t>
            </w:r>
          </w:p>
        </w:tc>
        <w:tc>
          <w:tcPr>
            <w:tcW w:w="2126" w:type="dxa"/>
            <w:shd w:val="clear" w:color="auto" w:fill="auto"/>
            <w:tcMar>
              <w:top w:w="100" w:type="dxa"/>
              <w:left w:w="100" w:type="dxa"/>
              <w:bottom w:w="100" w:type="dxa"/>
              <w:right w:w="100" w:type="dxa"/>
            </w:tcMar>
            <w:vAlign w:val="center"/>
          </w:tcPr>
          <w:p w14:paraId="304340CE" w14:textId="77777777" w:rsidR="0026577E" w:rsidRPr="00C75BF6" w:rsidRDefault="002C79CD" w:rsidP="00FB57EE">
            <w:pPr>
              <w:widowControl w:val="0"/>
              <w:pBdr>
                <w:top w:val="nil"/>
                <w:left w:val="nil"/>
                <w:bottom w:val="nil"/>
                <w:right w:val="nil"/>
                <w:between w:val="nil"/>
              </w:pBdr>
              <w:jc w:val="center"/>
              <w:rPr>
                <w:rFonts w:ascii="Arial" w:hAnsi="Arial"/>
                <w:szCs w:val="22"/>
              </w:rPr>
            </w:pPr>
            <w:r w:rsidRPr="00C75BF6">
              <w:rPr>
                <w:rFonts w:ascii="Arial" w:hAnsi="Arial"/>
                <w:szCs w:val="22"/>
              </w:rPr>
              <w:t>15</w:t>
            </w:r>
            <w:r w:rsidR="004E2E3D" w:rsidRPr="00C75BF6">
              <w:rPr>
                <w:rFonts w:ascii="Arial" w:hAnsi="Arial"/>
                <w:szCs w:val="22"/>
              </w:rPr>
              <w:t>%</w:t>
            </w:r>
          </w:p>
        </w:tc>
      </w:tr>
    </w:tbl>
    <w:p w14:paraId="3E104871" w14:textId="77777777" w:rsidR="0026577E" w:rsidRPr="00C75BF6" w:rsidRDefault="0026577E" w:rsidP="0026577E">
      <w:pPr>
        <w:jc w:val="left"/>
        <w:rPr>
          <w:rFonts w:ascii="Arial" w:hAnsi="Arial"/>
          <w:szCs w:val="22"/>
        </w:rPr>
      </w:pPr>
    </w:p>
    <w:tbl>
      <w:tblPr>
        <w:tblW w:w="8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606"/>
      </w:tblGrid>
      <w:tr w:rsidR="0026577E" w:rsidRPr="00C75BF6" w14:paraId="557C50B6" w14:textId="77777777" w:rsidTr="001B532E">
        <w:tc>
          <w:tcPr>
            <w:tcW w:w="8606" w:type="dxa"/>
            <w:shd w:val="clear" w:color="auto" w:fill="DAEEF3" w:themeFill="accent5" w:themeFillTint="33"/>
          </w:tcPr>
          <w:p w14:paraId="11B7DBEA" w14:textId="5E34786F" w:rsidR="0026577E" w:rsidRPr="00C75BF6" w:rsidRDefault="0026577E" w:rsidP="00D64ACB">
            <w:pPr>
              <w:pStyle w:val="Paragraphedeliste"/>
              <w:numPr>
                <w:ilvl w:val="0"/>
                <w:numId w:val="7"/>
              </w:numPr>
              <w:pBdr>
                <w:top w:val="nil"/>
                <w:left w:val="nil"/>
                <w:bottom w:val="nil"/>
                <w:right w:val="nil"/>
                <w:between w:val="nil"/>
              </w:pBdr>
              <w:jc w:val="left"/>
              <w:rPr>
                <w:rFonts w:ascii="Arial" w:eastAsia="Arimo" w:hAnsi="Arial"/>
                <w:b/>
                <w:color w:val="000000"/>
                <w:szCs w:val="22"/>
              </w:rPr>
            </w:pPr>
            <w:r w:rsidRPr="00C75BF6">
              <w:rPr>
                <w:rFonts w:ascii="Arial" w:eastAsia="Arimo" w:hAnsi="Arial"/>
                <w:b/>
                <w:color w:val="000000"/>
                <w:szCs w:val="22"/>
              </w:rPr>
              <w:t xml:space="preserve">CRITERE 2 : </w:t>
            </w:r>
            <w:r w:rsidRPr="00C75BF6">
              <w:rPr>
                <w:rFonts w:ascii="Arial" w:eastAsia="Arimo" w:hAnsi="Arial"/>
                <w:b/>
                <w:color w:val="000000" w:themeColor="text1"/>
                <w:szCs w:val="22"/>
              </w:rPr>
              <w:t>PRIX (</w:t>
            </w:r>
            <w:r w:rsidR="00526227">
              <w:rPr>
                <w:rFonts w:ascii="Arial" w:eastAsia="Arimo" w:hAnsi="Arial"/>
                <w:b/>
                <w:color w:val="000000" w:themeColor="text1"/>
                <w:szCs w:val="22"/>
              </w:rPr>
              <w:t>6</w:t>
            </w:r>
            <w:r w:rsidRPr="00C75BF6">
              <w:rPr>
                <w:rFonts w:ascii="Arial" w:eastAsia="Arimo" w:hAnsi="Arial"/>
                <w:b/>
                <w:color w:val="000000" w:themeColor="text1"/>
                <w:szCs w:val="22"/>
              </w:rPr>
              <w:t xml:space="preserve">0% de la note </w:t>
            </w:r>
            <w:r w:rsidRPr="00C75BF6">
              <w:rPr>
                <w:rFonts w:ascii="Arial" w:eastAsia="Arimo" w:hAnsi="Arial"/>
                <w:b/>
                <w:color w:val="000000"/>
                <w:szCs w:val="22"/>
              </w:rPr>
              <w:t>globale)</w:t>
            </w:r>
          </w:p>
        </w:tc>
      </w:tr>
    </w:tbl>
    <w:p w14:paraId="1D313282" w14:textId="37625CF2" w:rsidR="0026599C" w:rsidRPr="00C75BF6" w:rsidRDefault="0026599C" w:rsidP="0026599C">
      <w:pPr>
        <w:rPr>
          <w:rFonts w:ascii="Arial" w:hAnsi="Arial"/>
          <w:color w:val="000000" w:themeColor="text1"/>
          <w:szCs w:val="22"/>
        </w:rPr>
      </w:pPr>
      <w:r w:rsidRPr="00C75BF6">
        <w:rPr>
          <w:rFonts w:ascii="Arial" w:hAnsi="Arial"/>
          <w:color w:val="000000" w:themeColor="text1"/>
          <w:szCs w:val="22"/>
        </w:rPr>
        <w:t xml:space="preserve">Le prix sera évalué sur la base de la décomposition du prix global et forfaitaire (DPGF) </w:t>
      </w:r>
    </w:p>
    <w:tbl>
      <w:tblPr>
        <w:tblW w:w="8490" w:type="dxa"/>
        <w:tblInd w:w="92" w:type="dxa"/>
        <w:tblCellMar>
          <w:top w:w="100" w:type="dxa"/>
          <w:left w:w="100" w:type="dxa"/>
          <w:bottom w:w="100" w:type="dxa"/>
          <w:right w:w="100" w:type="dxa"/>
        </w:tblCellMar>
        <w:tblLook w:val="0600" w:firstRow="0" w:lastRow="0" w:firstColumn="0" w:lastColumn="0" w:noHBand="1" w:noVBand="1"/>
      </w:tblPr>
      <w:tblGrid>
        <w:gridCol w:w="6241"/>
        <w:gridCol w:w="2249"/>
      </w:tblGrid>
      <w:tr w:rsidR="0026599C" w:rsidRPr="00C75BF6" w14:paraId="48AC3A47" w14:textId="77777777" w:rsidTr="0026599C">
        <w:tc>
          <w:tcPr>
            <w:tcW w:w="6241" w:type="dxa"/>
            <w:tcBorders>
              <w:top w:val="single" w:sz="8" w:space="0" w:color="000000"/>
              <w:left w:val="single" w:sz="8" w:space="0" w:color="000000"/>
              <w:bottom w:val="single" w:sz="8" w:space="0" w:color="000000"/>
              <w:right w:val="single" w:sz="8" w:space="0" w:color="000000"/>
            </w:tcBorders>
            <w:vAlign w:val="center"/>
            <w:hideMark/>
          </w:tcPr>
          <w:p w14:paraId="036B5748" w14:textId="77777777" w:rsidR="0026599C" w:rsidRPr="00C75BF6" w:rsidRDefault="0026599C" w:rsidP="0026599C">
            <w:pPr>
              <w:jc w:val="center"/>
              <w:rPr>
                <w:rFonts w:ascii="Arial" w:hAnsi="Arial"/>
                <w:b/>
                <w:color w:val="000000" w:themeColor="text1"/>
                <w:szCs w:val="22"/>
              </w:rPr>
            </w:pPr>
            <w:r w:rsidRPr="00C75BF6">
              <w:rPr>
                <w:rFonts w:ascii="Arial" w:hAnsi="Arial"/>
                <w:b/>
                <w:color w:val="000000" w:themeColor="text1"/>
                <w:szCs w:val="22"/>
              </w:rPr>
              <w:t>Sous-critères</w:t>
            </w:r>
          </w:p>
        </w:tc>
        <w:tc>
          <w:tcPr>
            <w:tcW w:w="2249" w:type="dxa"/>
            <w:tcBorders>
              <w:top w:val="single" w:sz="8" w:space="0" w:color="000000"/>
              <w:left w:val="single" w:sz="8" w:space="0" w:color="000000"/>
              <w:bottom w:val="single" w:sz="8" w:space="0" w:color="000000"/>
              <w:right w:val="single" w:sz="8" w:space="0" w:color="000000"/>
            </w:tcBorders>
            <w:vAlign w:val="center"/>
            <w:hideMark/>
          </w:tcPr>
          <w:p w14:paraId="48002585" w14:textId="77777777" w:rsidR="0026599C" w:rsidRPr="00C75BF6" w:rsidRDefault="0026599C" w:rsidP="0026599C">
            <w:pPr>
              <w:jc w:val="center"/>
              <w:rPr>
                <w:rFonts w:ascii="Arial" w:hAnsi="Arial"/>
                <w:b/>
                <w:color w:val="000000" w:themeColor="text1"/>
                <w:szCs w:val="22"/>
              </w:rPr>
            </w:pPr>
            <w:r w:rsidRPr="00C75BF6">
              <w:rPr>
                <w:rFonts w:ascii="Arial" w:hAnsi="Arial"/>
                <w:b/>
                <w:color w:val="000000" w:themeColor="text1"/>
                <w:szCs w:val="22"/>
              </w:rPr>
              <w:t>Pondération sur 100</w:t>
            </w:r>
          </w:p>
        </w:tc>
      </w:tr>
      <w:tr w:rsidR="0026599C" w:rsidRPr="00C75BF6" w14:paraId="7BA24C6B" w14:textId="77777777" w:rsidTr="0026599C">
        <w:tc>
          <w:tcPr>
            <w:tcW w:w="6241" w:type="dxa"/>
            <w:tcBorders>
              <w:top w:val="single" w:sz="8" w:space="0" w:color="000000"/>
              <w:left w:val="single" w:sz="8" w:space="0" w:color="000000"/>
              <w:bottom w:val="single" w:sz="8" w:space="0" w:color="000000"/>
              <w:right w:val="single" w:sz="8" w:space="0" w:color="000000"/>
            </w:tcBorders>
            <w:vAlign w:val="center"/>
            <w:hideMark/>
          </w:tcPr>
          <w:p w14:paraId="1244A344" w14:textId="30F383F4" w:rsidR="0026599C" w:rsidRPr="00C75BF6" w:rsidRDefault="0026599C" w:rsidP="0026599C">
            <w:pPr>
              <w:rPr>
                <w:rFonts w:ascii="Arial" w:hAnsi="Arial"/>
                <w:color w:val="000000" w:themeColor="text1"/>
                <w:szCs w:val="22"/>
              </w:rPr>
            </w:pPr>
            <w:r w:rsidRPr="00C75BF6">
              <w:rPr>
                <w:rFonts w:ascii="Arial" w:hAnsi="Arial"/>
                <w:color w:val="000000" w:themeColor="text1"/>
                <w:szCs w:val="22"/>
              </w:rPr>
              <w:t>Montant du forfait (DPGF)</w:t>
            </w:r>
          </w:p>
        </w:tc>
        <w:tc>
          <w:tcPr>
            <w:tcW w:w="2249" w:type="dxa"/>
            <w:tcBorders>
              <w:top w:val="single" w:sz="8" w:space="0" w:color="000000"/>
              <w:left w:val="single" w:sz="8" w:space="0" w:color="000000"/>
              <w:bottom w:val="single" w:sz="8" w:space="0" w:color="000000"/>
              <w:right w:val="single" w:sz="8" w:space="0" w:color="000000"/>
            </w:tcBorders>
            <w:vAlign w:val="center"/>
            <w:hideMark/>
          </w:tcPr>
          <w:p w14:paraId="6E3829A3" w14:textId="2E817496" w:rsidR="0026599C" w:rsidRPr="00C75BF6" w:rsidRDefault="00812D15" w:rsidP="00D41904">
            <w:pPr>
              <w:jc w:val="center"/>
              <w:rPr>
                <w:rFonts w:ascii="Arial" w:hAnsi="Arial"/>
                <w:color w:val="000000" w:themeColor="text1"/>
                <w:szCs w:val="22"/>
              </w:rPr>
            </w:pPr>
            <w:r w:rsidRPr="00C75BF6">
              <w:rPr>
                <w:rFonts w:ascii="Arial" w:hAnsi="Arial"/>
                <w:color w:val="000000" w:themeColor="text1"/>
                <w:szCs w:val="22"/>
              </w:rPr>
              <w:t>100</w:t>
            </w:r>
            <w:r w:rsidR="0026599C" w:rsidRPr="00C75BF6">
              <w:rPr>
                <w:rFonts w:ascii="Arial" w:hAnsi="Arial"/>
                <w:color w:val="000000" w:themeColor="text1"/>
                <w:szCs w:val="22"/>
              </w:rPr>
              <w:t>%</w:t>
            </w:r>
          </w:p>
        </w:tc>
      </w:tr>
    </w:tbl>
    <w:p w14:paraId="493211A0" w14:textId="77777777" w:rsidR="003B35C3" w:rsidRPr="00C75BF6" w:rsidRDefault="003B35C3" w:rsidP="003B35C3">
      <w:pPr>
        <w:pStyle w:val="Titre2"/>
        <w:rPr>
          <w:rFonts w:ascii="Arial" w:hAnsi="Arial"/>
          <w:szCs w:val="22"/>
        </w:rPr>
      </w:pPr>
      <w:r w:rsidRPr="00C75BF6">
        <w:rPr>
          <w:rFonts w:ascii="Arial" w:hAnsi="Arial"/>
          <w:szCs w:val="22"/>
        </w:rPr>
        <w:lastRenderedPageBreak/>
        <w:t xml:space="preserve">Négociations </w:t>
      </w:r>
    </w:p>
    <w:p w14:paraId="20DB151F" w14:textId="3F87A15B" w:rsidR="003B35C3" w:rsidRDefault="003B35C3" w:rsidP="003B35C3">
      <w:pPr>
        <w:rPr>
          <w:rFonts w:ascii="Arial" w:hAnsi="Arial"/>
          <w:szCs w:val="22"/>
        </w:rPr>
      </w:pPr>
      <w:r w:rsidRPr="00C75BF6">
        <w:rPr>
          <w:rFonts w:ascii="Arial" w:hAnsi="Arial"/>
          <w:bCs/>
          <w:szCs w:val="22"/>
        </w:rPr>
        <w:t>L</w:t>
      </w:r>
      <w:r w:rsidR="00054448" w:rsidRPr="00C75BF6">
        <w:rPr>
          <w:rFonts w:ascii="Arial" w:hAnsi="Arial"/>
          <w:bCs/>
          <w:szCs w:val="22"/>
        </w:rPr>
        <w:t>a</w:t>
      </w:r>
      <w:r w:rsidRPr="00C75BF6">
        <w:rPr>
          <w:rFonts w:ascii="Arial" w:hAnsi="Arial"/>
          <w:bCs/>
          <w:szCs w:val="22"/>
        </w:rPr>
        <w:t xml:space="preserve"> BnF pourra négocier avec les </w:t>
      </w:r>
      <w:r w:rsidR="00FC05F6" w:rsidRPr="00C75BF6">
        <w:rPr>
          <w:rFonts w:ascii="Arial" w:hAnsi="Arial"/>
          <w:bCs/>
          <w:szCs w:val="22"/>
        </w:rPr>
        <w:t xml:space="preserve">entreprises </w:t>
      </w:r>
      <w:r w:rsidRPr="00C75BF6">
        <w:rPr>
          <w:rFonts w:ascii="Arial" w:hAnsi="Arial"/>
          <w:bCs/>
          <w:szCs w:val="22"/>
        </w:rPr>
        <w:t xml:space="preserve">ayant obtenu au </w:t>
      </w:r>
      <w:r w:rsidRPr="00C75BF6">
        <w:rPr>
          <w:rFonts w:ascii="Arial" w:hAnsi="Arial"/>
          <w:szCs w:val="22"/>
        </w:rPr>
        <w:t>minimum la moyenne à la note technique et au minimum la moyenne à la note financière. La BnF se réserve également la possibilité d’attribuer le marché public sur la base des offres initiales sans négociation.</w:t>
      </w:r>
    </w:p>
    <w:p w14:paraId="5145F819" w14:textId="77777777" w:rsidR="002C3B5B" w:rsidRPr="00C75BF6" w:rsidRDefault="002C3B5B" w:rsidP="003B35C3">
      <w:pPr>
        <w:rPr>
          <w:rFonts w:ascii="Arial" w:hAnsi="Arial"/>
          <w:szCs w:val="22"/>
        </w:rPr>
      </w:pPr>
    </w:p>
    <w:p w14:paraId="0FC6129E" w14:textId="77777777" w:rsidR="0026577E" w:rsidRPr="00C75BF6" w:rsidRDefault="0026577E" w:rsidP="00467E6D">
      <w:pPr>
        <w:pStyle w:val="Titre1"/>
        <w:rPr>
          <w:rFonts w:ascii="Arial" w:hAnsi="Arial"/>
          <w:sz w:val="22"/>
          <w:szCs w:val="22"/>
        </w:rPr>
      </w:pPr>
      <w:r w:rsidRPr="00C75BF6">
        <w:rPr>
          <w:rFonts w:ascii="Arial" w:hAnsi="Arial"/>
          <w:sz w:val="22"/>
          <w:szCs w:val="22"/>
        </w:rPr>
        <w:t xml:space="preserve">CONDITIONS D'ENVOI OU DE REMISE DES </w:t>
      </w:r>
      <w:r w:rsidR="009D2830" w:rsidRPr="00C75BF6">
        <w:rPr>
          <w:rFonts w:ascii="Arial" w:hAnsi="Arial"/>
          <w:sz w:val="22"/>
          <w:szCs w:val="22"/>
        </w:rPr>
        <w:t>PLIS</w:t>
      </w:r>
    </w:p>
    <w:p w14:paraId="3CC4EE65" w14:textId="77777777" w:rsidR="00082903" w:rsidRPr="00C75BF6" w:rsidRDefault="00082903" w:rsidP="00082903">
      <w:pPr>
        <w:pStyle w:val="Titre2"/>
        <w:rPr>
          <w:rFonts w:ascii="Arial" w:hAnsi="Arial"/>
          <w:szCs w:val="22"/>
        </w:rPr>
      </w:pPr>
      <w:bookmarkStart w:id="2" w:name="_heading=h.30j0zll" w:colFirst="0" w:colLast="0"/>
      <w:bookmarkEnd w:id="2"/>
      <w:r w:rsidRPr="00C75BF6">
        <w:rPr>
          <w:rFonts w:ascii="Arial" w:hAnsi="Arial"/>
          <w:szCs w:val="22"/>
        </w:rPr>
        <w:t>Modalités de signature de l’offre</w:t>
      </w:r>
    </w:p>
    <w:p w14:paraId="69FA7EF7" w14:textId="77777777" w:rsidR="00082903" w:rsidRPr="00C75BF6" w:rsidRDefault="00082903" w:rsidP="00082903">
      <w:pPr>
        <w:pStyle w:val="Titre3"/>
        <w:rPr>
          <w:rFonts w:ascii="Arial" w:hAnsi="Arial"/>
          <w:szCs w:val="22"/>
        </w:rPr>
      </w:pPr>
      <w:r w:rsidRPr="00C75BF6">
        <w:rPr>
          <w:rFonts w:ascii="Arial" w:hAnsi="Arial"/>
          <w:szCs w:val="22"/>
        </w:rPr>
        <w:t xml:space="preserve">Signature électronique de l’offre </w:t>
      </w:r>
      <w:r w:rsidR="001C0E2D" w:rsidRPr="00C75BF6">
        <w:rPr>
          <w:rFonts w:ascii="Arial" w:hAnsi="Arial"/>
          <w:szCs w:val="22"/>
        </w:rPr>
        <w:t>par l’attributaire</w:t>
      </w:r>
    </w:p>
    <w:p w14:paraId="49E5C79C" w14:textId="77777777" w:rsidR="00082903" w:rsidRPr="00C75BF6" w:rsidRDefault="00082903" w:rsidP="00373FD9">
      <w:pPr>
        <w:pBdr>
          <w:top w:val="nil"/>
          <w:left w:val="nil"/>
          <w:bottom w:val="nil"/>
          <w:right w:val="nil"/>
          <w:between w:val="nil"/>
        </w:pBdr>
        <w:rPr>
          <w:rFonts w:ascii="Arial" w:hAnsi="Arial"/>
          <w:szCs w:val="22"/>
        </w:rPr>
      </w:pPr>
      <w:r w:rsidRPr="00C75BF6">
        <w:rPr>
          <w:rFonts w:ascii="Arial" w:hAnsi="Arial"/>
          <w:szCs w:val="22"/>
        </w:rPr>
        <w:t xml:space="preserve">Au sein de la BnF, les marchés seront désormais signés électroniquement. L’établissement s’est doté d’une solution de signature électronique qu’elle mettra à la disposition de l’attributaire du marché. </w:t>
      </w:r>
    </w:p>
    <w:p w14:paraId="0F278B82" w14:textId="77777777" w:rsidR="00082903" w:rsidRPr="00C75BF6" w:rsidRDefault="00082903" w:rsidP="00373FD9">
      <w:pPr>
        <w:pBdr>
          <w:top w:val="nil"/>
          <w:left w:val="nil"/>
          <w:bottom w:val="nil"/>
          <w:right w:val="nil"/>
          <w:between w:val="nil"/>
        </w:pBdr>
        <w:rPr>
          <w:rFonts w:ascii="Arial" w:hAnsi="Arial"/>
          <w:szCs w:val="22"/>
        </w:rPr>
      </w:pPr>
      <w:r w:rsidRPr="00C75BF6">
        <w:rPr>
          <w:rFonts w:ascii="Arial" w:hAnsi="Arial"/>
          <w:szCs w:val="22"/>
        </w:rP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7B1FB9EA" w14:textId="77777777" w:rsidR="00082903" w:rsidRPr="00C75BF6" w:rsidRDefault="001C0E2D" w:rsidP="009E3E51">
      <w:pPr>
        <w:pStyle w:val="Titre3"/>
        <w:rPr>
          <w:rFonts w:ascii="Arial" w:hAnsi="Arial"/>
          <w:szCs w:val="22"/>
        </w:rPr>
      </w:pPr>
      <w:r w:rsidRPr="00C75BF6">
        <w:rPr>
          <w:rFonts w:ascii="Arial" w:hAnsi="Arial"/>
          <w:szCs w:val="22"/>
        </w:rPr>
        <w:t>Signature électronique du marché par la BnF</w:t>
      </w:r>
    </w:p>
    <w:p w14:paraId="39133F75" w14:textId="51263D1B" w:rsidR="00B17131" w:rsidRPr="00C75BF6" w:rsidRDefault="00082903" w:rsidP="009E3E51">
      <w:pPr>
        <w:pBdr>
          <w:top w:val="nil"/>
          <w:left w:val="nil"/>
          <w:bottom w:val="nil"/>
          <w:right w:val="nil"/>
          <w:between w:val="nil"/>
        </w:pBdr>
        <w:spacing w:line="288" w:lineRule="auto"/>
        <w:rPr>
          <w:rFonts w:ascii="Arial" w:hAnsi="Arial"/>
          <w:szCs w:val="22"/>
        </w:rPr>
      </w:pPr>
      <w:r w:rsidRPr="00C75BF6">
        <w:rPr>
          <w:rFonts w:ascii="Arial" w:hAnsi="Arial"/>
          <w:szCs w:val="22"/>
        </w:rPr>
        <w:t>Pour les marchés passés selon la procédure adaptée, le délai de suspension ne s’applique pas.</w:t>
      </w:r>
    </w:p>
    <w:p w14:paraId="3276310A" w14:textId="77777777" w:rsidR="002F0C3E" w:rsidRPr="00C75BF6" w:rsidRDefault="002F0C3E" w:rsidP="002F0C3E">
      <w:pPr>
        <w:pStyle w:val="Titre2"/>
        <w:rPr>
          <w:rFonts w:ascii="Arial" w:hAnsi="Arial"/>
          <w:szCs w:val="22"/>
        </w:rPr>
      </w:pPr>
      <w:r w:rsidRPr="00C75BF6">
        <w:rPr>
          <w:rFonts w:ascii="Arial" w:hAnsi="Arial"/>
          <w:szCs w:val="22"/>
        </w:rPr>
        <w:t>Modalités de remise des plis par voie électronique</w:t>
      </w:r>
    </w:p>
    <w:p w14:paraId="7B4415AF" w14:textId="70AFCE67" w:rsidR="002F0C3E" w:rsidRPr="00C75BF6" w:rsidRDefault="002F0C3E" w:rsidP="00373FD9">
      <w:pPr>
        <w:rPr>
          <w:rFonts w:ascii="Arial" w:hAnsi="Arial"/>
          <w:szCs w:val="22"/>
        </w:rPr>
      </w:pPr>
      <w:r w:rsidRPr="00C75BF6">
        <w:rPr>
          <w:rFonts w:ascii="Arial" w:hAnsi="Arial"/>
          <w:szCs w:val="22"/>
        </w:rPr>
        <w:t xml:space="preserve">Conformément </w:t>
      </w:r>
      <w:r w:rsidR="00FC05F6" w:rsidRPr="00C75BF6">
        <w:rPr>
          <w:rFonts w:ascii="Arial" w:hAnsi="Arial"/>
          <w:szCs w:val="22"/>
        </w:rPr>
        <w:t xml:space="preserve">aux </w:t>
      </w:r>
      <w:r w:rsidRPr="00C75BF6">
        <w:rPr>
          <w:rFonts w:ascii="Arial" w:hAnsi="Arial"/>
          <w:szCs w:val="22"/>
        </w:rPr>
        <w:t>article</w:t>
      </w:r>
      <w:r w:rsidR="00FC05F6" w:rsidRPr="00C75BF6">
        <w:rPr>
          <w:rFonts w:ascii="Arial" w:hAnsi="Arial"/>
          <w:szCs w:val="22"/>
        </w:rPr>
        <w:t>s</w:t>
      </w:r>
      <w:r w:rsidRPr="00C75BF6">
        <w:rPr>
          <w:rFonts w:ascii="Arial" w:hAnsi="Arial"/>
          <w:szCs w:val="22"/>
        </w:rPr>
        <w:t xml:space="preserve"> R. 2132-7</w:t>
      </w:r>
      <w:r w:rsidR="009D2830" w:rsidRPr="00C75BF6">
        <w:rPr>
          <w:rFonts w:ascii="Arial" w:hAnsi="Arial"/>
          <w:szCs w:val="22"/>
        </w:rPr>
        <w:t>, R2132-11 à R2132-13</w:t>
      </w:r>
      <w:r w:rsidRPr="00C75BF6">
        <w:rPr>
          <w:rFonts w:ascii="Arial" w:hAnsi="Arial"/>
          <w:szCs w:val="22"/>
        </w:rPr>
        <w:t xml:space="preserve"> du Code de la commande publique, la réponse sera remise obligatoirement sous forme d’un document électronique</w:t>
      </w:r>
      <w:r w:rsidR="00D103D9" w:rsidRPr="00C75BF6">
        <w:rPr>
          <w:rFonts w:ascii="Arial" w:hAnsi="Arial"/>
          <w:szCs w:val="22"/>
        </w:rPr>
        <w:t>.</w:t>
      </w:r>
    </w:p>
    <w:p w14:paraId="49E396EE" w14:textId="77777777" w:rsidR="00131BF1" w:rsidRPr="00C75BF6" w:rsidRDefault="002F0C3E" w:rsidP="00373FD9">
      <w:pPr>
        <w:ind w:right="-2"/>
        <w:rPr>
          <w:rFonts w:ascii="Arial" w:hAnsi="Arial"/>
          <w:szCs w:val="22"/>
        </w:rPr>
      </w:pPr>
      <w:r w:rsidRPr="00C75BF6">
        <w:rPr>
          <w:rFonts w:ascii="Arial" w:hAnsi="Arial"/>
          <w:szCs w:val="22"/>
        </w:rPr>
        <w:t xml:space="preserve">Les plis transmis par voie électronique doivent être déposés avant </w:t>
      </w:r>
      <w:r w:rsidR="00D103D9" w:rsidRPr="00C75BF6">
        <w:rPr>
          <w:rFonts w:ascii="Arial" w:hAnsi="Arial"/>
          <w:szCs w:val="22"/>
        </w:rPr>
        <w:t>la date</w:t>
      </w:r>
      <w:r w:rsidRPr="00C75BF6">
        <w:rPr>
          <w:rFonts w:ascii="Arial" w:hAnsi="Arial"/>
          <w:szCs w:val="22"/>
        </w:rPr>
        <w:t xml:space="preserve"> et heure indiquées sur la page de garde du présent règlement</w:t>
      </w:r>
      <w:r w:rsidRPr="00C75BF6">
        <w:rPr>
          <w:rFonts w:ascii="Arial" w:eastAsiaTheme="minorHAnsi" w:hAnsi="Arial"/>
          <w:i/>
          <w:iCs/>
          <w:szCs w:val="22"/>
          <w:lang w:eastAsia="en-US"/>
        </w:rPr>
        <w:t xml:space="preserve">, </w:t>
      </w:r>
      <w:r w:rsidRPr="00C75BF6">
        <w:rPr>
          <w:rFonts w:ascii="Arial" w:hAnsi="Arial"/>
          <w:szCs w:val="22"/>
        </w:rPr>
        <w:t>sur le site suivant :</w:t>
      </w:r>
    </w:p>
    <w:p w14:paraId="7E00DE98" w14:textId="57BFF423" w:rsidR="002F0C3E" w:rsidRPr="00C75BF6" w:rsidRDefault="00E446B8" w:rsidP="003C3FF9">
      <w:pPr>
        <w:ind w:right="-2"/>
        <w:jc w:val="center"/>
        <w:rPr>
          <w:rFonts w:ascii="Arial" w:hAnsi="Arial"/>
          <w:szCs w:val="22"/>
        </w:rPr>
      </w:pPr>
      <w:hyperlink r:id="rId21" w:history="1">
        <w:r w:rsidR="002F0C3E" w:rsidRPr="00C75BF6">
          <w:rPr>
            <w:rStyle w:val="Lienhypertexte"/>
            <w:rFonts w:ascii="Arial" w:hAnsi="Arial"/>
            <w:szCs w:val="22"/>
          </w:rPr>
          <w:t>https://www.marches-publics.gouv.fr/?page=entreprise.AccueilEntreprise</w:t>
        </w:r>
      </w:hyperlink>
      <w:r w:rsidR="00D103D9" w:rsidRPr="00C75BF6">
        <w:rPr>
          <w:rStyle w:val="Lienhypertexte"/>
          <w:rFonts w:ascii="Arial" w:hAnsi="Arial"/>
          <w:szCs w:val="22"/>
        </w:rPr>
        <w:t>.</w:t>
      </w:r>
    </w:p>
    <w:p w14:paraId="02686F86" w14:textId="238E4506" w:rsidR="009E22C8" w:rsidRPr="00C75BF6" w:rsidRDefault="002F0C3E" w:rsidP="00373FD9">
      <w:pPr>
        <w:pBdr>
          <w:top w:val="nil"/>
          <w:left w:val="nil"/>
          <w:bottom w:val="nil"/>
          <w:right w:val="nil"/>
          <w:between w:val="nil"/>
        </w:pBdr>
        <w:ind w:right="-2"/>
        <w:rPr>
          <w:rFonts w:ascii="Arial" w:hAnsi="Arial"/>
          <w:szCs w:val="22"/>
        </w:rPr>
      </w:pPr>
      <w:r w:rsidRPr="00C75BF6">
        <w:rPr>
          <w:rFonts w:ascii="Arial" w:hAnsi="Arial"/>
          <w:szCs w:val="22"/>
        </w:rPr>
        <w:t>Chaque transmission d’un pli fera l’objet d’un accusé de réception électronique</w:t>
      </w:r>
      <w:r w:rsidR="009E22C8" w:rsidRPr="00C75BF6">
        <w:rPr>
          <w:rFonts w:ascii="Arial" w:hAnsi="Arial"/>
          <w:szCs w:val="22"/>
        </w:rPr>
        <w:t>, horodaté</w:t>
      </w:r>
      <w:r w:rsidRPr="00C75BF6">
        <w:rPr>
          <w:rFonts w:ascii="Arial" w:hAnsi="Arial"/>
          <w:szCs w:val="22"/>
        </w:rPr>
        <w:t>.</w:t>
      </w:r>
    </w:p>
    <w:p w14:paraId="7B8B165B" w14:textId="77777777" w:rsidR="009E22C8" w:rsidRPr="00C75BF6" w:rsidRDefault="002F0C3E" w:rsidP="00373FD9">
      <w:pPr>
        <w:pBdr>
          <w:top w:val="nil"/>
          <w:left w:val="nil"/>
          <w:bottom w:val="nil"/>
          <w:right w:val="nil"/>
          <w:between w:val="nil"/>
        </w:pBdr>
        <w:ind w:right="-2"/>
        <w:rPr>
          <w:rFonts w:ascii="Arial" w:hAnsi="Arial"/>
          <w:szCs w:val="22"/>
        </w:rPr>
      </w:pPr>
      <w:r w:rsidRPr="00C75BF6">
        <w:rPr>
          <w:rFonts w:ascii="Arial" w:hAnsi="Arial"/>
          <w:szCs w:val="22"/>
        </w:rPr>
        <w:t xml:space="preserve">Les plis électroniques transmis par </w:t>
      </w:r>
      <w:r w:rsidR="009E22C8" w:rsidRPr="00C75BF6">
        <w:rPr>
          <w:rFonts w:ascii="Arial" w:hAnsi="Arial"/>
          <w:szCs w:val="22"/>
        </w:rPr>
        <w:t xml:space="preserve">tout autre moyen </w:t>
      </w:r>
      <w:r w:rsidR="005D5E66" w:rsidRPr="00C75BF6">
        <w:rPr>
          <w:rFonts w:ascii="Arial" w:hAnsi="Arial"/>
          <w:szCs w:val="22"/>
        </w:rPr>
        <w:t>seront</w:t>
      </w:r>
      <w:r w:rsidR="009E22C8" w:rsidRPr="00C75BF6">
        <w:rPr>
          <w:rFonts w:ascii="Arial" w:hAnsi="Arial"/>
          <w:szCs w:val="22"/>
        </w:rPr>
        <w:t xml:space="preserve"> considéré</w:t>
      </w:r>
      <w:r w:rsidR="000E4D84" w:rsidRPr="00C75BF6">
        <w:rPr>
          <w:rFonts w:ascii="Arial" w:hAnsi="Arial"/>
          <w:szCs w:val="22"/>
        </w:rPr>
        <w:t>s</w:t>
      </w:r>
      <w:r w:rsidR="009E22C8" w:rsidRPr="00C75BF6">
        <w:rPr>
          <w:rFonts w:ascii="Arial" w:hAnsi="Arial"/>
          <w:szCs w:val="22"/>
        </w:rPr>
        <w:t xml:space="preserve"> irrégulier</w:t>
      </w:r>
      <w:r w:rsidR="000E4D84" w:rsidRPr="00C75BF6">
        <w:rPr>
          <w:rFonts w:ascii="Arial" w:hAnsi="Arial"/>
          <w:szCs w:val="22"/>
        </w:rPr>
        <w:t>s</w:t>
      </w:r>
      <w:r w:rsidR="009E22C8" w:rsidRPr="00C75BF6">
        <w:rPr>
          <w:rFonts w:ascii="Arial" w:hAnsi="Arial"/>
          <w:szCs w:val="22"/>
        </w:rPr>
        <w:t>.</w:t>
      </w:r>
    </w:p>
    <w:p w14:paraId="21E5A77C" w14:textId="77777777" w:rsidR="009E22C8" w:rsidRPr="00C75BF6" w:rsidRDefault="002F0C3E" w:rsidP="00373FD9">
      <w:pPr>
        <w:pBdr>
          <w:top w:val="nil"/>
          <w:left w:val="nil"/>
          <w:bottom w:val="nil"/>
          <w:right w:val="nil"/>
          <w:between w:val="nil"/>
        </w:pBdr>
        <w:ind w:right="-2"/>
        <w:rPr>
          <w:rFonts w:ascii="Arial" w:hAnsi="Arial"/>
          <w:szCs w:val="22"/>
        </w:rPr>
      </w:pPr>
      <w:r w:rsidRPr="00C75BF6">
        <w:rPr>
          <w:rFonts w:ascii="Arial" w:hAnsi="Arial"/>
          <w:szCs w:val="22"/>
        </w:rPr>
        <w:t xml:space="preserve">Si plusieurs plis sont successivement transmis par un même soumissionnaire, seul est ouvert le dernier pli reçu par </w:t>
      </w:r>
      <w:r w:rsidR="005D5E66" w:rsidRPr="00C75BF6">
        <w:rPr>
          <w:rFonts w:ascii="Arial" w:hAnsi="Arial"/>
          <w:szCs w:val="22"/>
        </w:rPr>
        <w:t>la BnF</w:t>
      </w:r>
      <w:r w:rsidRPr="00C75BF6">
        <w:rPr>
          <w:rFonts w:ascii="Arial" w:hAnsi="Arial"/>
          <w:szCs w:val="22"/>
        </w:rPr>
        <w:t xml:space="preserve"> dans le délai fixé pour la remise des offres.</w:t>
      </w:r>
    </w:p>
    <w:p w14:paraId="0257055C" w14:textId="77777777" w:rsidR="005D5E66" w:rsidRPr="002C3B5B" w:rsidRDefault="005D5E66" w:rsidP="00373FD9">
      <w:pPr>
        <w:pBdr>
          <w:top w:val="nil"/>
          <w:left w:val="nil"/>
          <w:bottom w:val="nil"/>
          <w:right w:val="nil"/>
          <w:between w:val="nil"/>
        </w:pBdr>
        <w:ind w:right="-2"/>
        <w:rPr>
          <w:rFonts w:ascii="Arial" w:hAnsi="Arial"/>
          <w:szCs w:val="22"/>
          <w:u w:val="single"/>
        </w:rPr>
      </w:pPr>
      <w:r w:rsidRPr="002C3B5B">
        <w:rPr>
          <w:rFonts w:ascii="Arial" w:hAnsi="Arial"/>
          <w:szCs w:val="22"/>
          <w:u w:val="single"/>
        </w:rPr>
        <w:t>En cas de difficultés, l</w:t>
      </w:r>
      <w:r w:rsidR="009E22C8" w:rsidRPr="002C3B5B">
        <w:rPr>
          <w:rFonts w:ascii="Arial" w:hAnsi="Arial"/>
          <w:szCs w:val="22"/>
          <w:u w:val="single"/>
        </w:rPr>
        <w:t>es candidats trouveront sur l</w:t>
      </w:r>
      <w:r w:rsidRPr="002C3B5B">
        <w:rPr>
          <w:rFonts w:ascii="Arial" w:hAnsi="Arial"/>
          <w:szCs w:val="22"/>
          <w:u w:val="single"/>
        </w:rPr>
        <w:t>a plateforme PLACE</w:t>
      </w:r>
    </w:p>
    <w:p w14:paraId="5F754E92" w14:textId="77777777" w:rsidR="005D5E66" w:rsidRPr="00C75BF6" w:rsidRDefault="005D5E66" w:rsidP="00D64ACB">
      <w:pPr>
        <w:pStyle w:val="Paragraphedeliste"/>
        <w:numPr>
          <w:ilvl w:val="0"/>
          <w:numId w:val="12"/>
        </w:numPr>
        <w:pBdr>
          <w:top w:val="nil"/>
          <w:left w:val="nil"/>
          <w:bottom w:val="nil"/>
          <w:right w:val="nil"/>
          <w:between w:val="nil"/>
        </w:pBdr>
        <w:ind w:right="-2"/>
        <w:rPr>
          <w:rFonts w:ascii="Arial" w:hAnsi="Arial"/>
          <w:szCs w:val="22"/>
        </w:rPr>
      </w:pPr>
      <w:r w:rsidRPr="00C75BF6">
        <w:rPr>
          <w:rFonts w:ascii="Arial" w:hAnsi="Arial"/>
          <w:szCs w:val="22"/>
        </w:rPr>
        <w:t>Une rubrique Aide</w:t>
      </w:r>
    </w:p>
    <w:p w14:paraId="32542111" w14:textId="77777777" w:rsidR="005D5E66" w:rsidRPr="00C75BF6" w:rsidRDefault="005D5E66" w:rsidP="00D64ACB">
      <w:pPr>
        <w:pStyle w:val="Paragraphedeliste"/>
        <w:numPr>
          <w:ilvl w:val="0"/>
          <w:numId w:val="12"/>
        </w:numPr>
        <w:pBdr>
          <w:top w:val="nil"/>
          <w:left w:val="nil"/>
          <w:bottom w:val="nil"/>
          <w:right w:val="nil"/>
          <w:between w:val="nil"/>
        </w:pBdr>
        <w:ind w:right="-2"/>
        <w:rPr>
          <w:rFonts w:ascii="Arial" w:hAnsi="Arial"/>
          <w:szCs w:val="22"/>
        </w:rPr>
      </w:pPr>
      <w:r w:rsidRPr="00C75BF6">
        <w:rPr>
          <w:rFonts w:ascii="Arial" w:hAnsi="Arial"/>
          <w:szCs w:val="22"/>
        </w:rPr>
        <w:t>Une</w:t>
      </w:r>
      <w:r w:rsidR="00D34980" w:rsidRPr="00C75BF6">
        <w:rPr>
          <w:rFonts w:ascii="Arial" w:hAnsi="Arial"/>
          <w:szCs w:val="22"/>
        </w:rPr>
        <w:t xml:space="preserve"> </w:t>
      </w:r>
      <w:r w:rsidRPr="00C75BF6">
        <w:rPr>
          <w:rFonts w:ascii="Arial" w:hAnsi="Arial"/>
          <w:szCs w:val="22"/>
        </w:rPr>
        <w:t>assistance téléphonique</w:t>
      </w:r>
    </w:p>
    <w:p w14:paraId="6085547A" w14:textId="77777777" w:rsidR="005D5E66" w:rsidRPr="00C75BF6" w:rsidRDefault="005D5E66" w:rsidP="00D64ACB">
      <w:pPr>
        <w:pStyle w:val="Paragraphedeliste"/>
        <w:numPr>
          <w:ilvl w:val="0"/>
          <w:numId w:val="12"/>
        </w:numPr>
        <w:pBdr>
          <w:top w:val="nil"/>
          <w:left w:val="nil"/>
          <w:bottom w:val="nil"/>
          <w:right w:val="nil"/>
          <w:between w:val="nil"/>
        </w:pBdr>
        <w:ind w:right="-2"/>
        <w:rPr>
          <w:rFonts w:ascii="Arial" w:hAnsi="Arial"/>
          <w:szCs w:val="22"/>
        </w:rPr>
      </w:pPr>
      <w:r w:rsidRPr="00C75BF6">
        <w:rPr>
          <w:rFonts w:ascii="Arial" w:hAnsi="Arial"/>
          <w:szCs w:val="22"/>
        </w:rPr>
        <w:t>Une Foire aux questions</w:t>
      </w:r>
    </w:p>
    <w:p w14:paraId="7606BB36" w14:textId="77777777" w:rsidR="009E22C8" w:rsidRPr="00C75BF6" w:rsidRDefault="009E22C8" w:rsidP="00373FD9">
      <w:pPr>
        <w:pBdr>
          <w:top w:val="nil"/>
          <w:left w:val="nil"/>
          <w:bottom w:val="nil"/>
          <w:right w:val="nil"/>
          <w:between w:val="nil"/>
        </w:pBdr>
        <w:ind w:right="-2"/>
        <w:rPr>
          <w:rFonts w:ascii="Arial" w:hAnsi="Arial"/>
          <w:szCs w:val="22"/>
        </w:rPr>
      </w:pPr>
      <w:r w:rsidRPr="00C75BF6">
        <w:rPr>
          <w:rFonts w:ascii="Arial" w:hAnsi="Arial"/>
          <w:szCs w:val="22"/>
        </w:rPr>
        <w:t xml:space="preserve">Les candidats sont invités à tester la configuration de leur poste de travail et répondre à une consultation test afin de s’assurer du bon fonctionnement de l’environnement informatique. </w:t>
      </w:r>
    </w:p>
    <w:p w14:paraId="7B490039" w14:textId="77777777" w:rsidR="002F0C3E" w:rsidRPr="00C75BF6" w:rsidRDefault="002F0C3E" w:rsidP="00373FD9">
      <w:pPr>
        <w:pBdr>
          <w:top w:val="nil"/>
          <w:left w:val="nil"/>
          <w:bottom w:val="nil"/>
          <w:right w:val="nil"/>
          <w:between w:val="nil"/>
        </w:pBdr>
        <w:rPr>
          <w:rFonts w:ascii="Arial" w:hAnsi="Arial"/>
          <w:color w:val="000000"/>
          <w:szCs w:val="22"/>
        </w:rPr>
      </w:pPr>
      <w:r w:rsidRPr="00C75BF6">
        <w:rPr>
          <w:rFonts w:ascii="Arial" w:hAnsi="Arial"/>
          <w:color w:val="000000"/>
          <w:szCs w:val="22"/>
        </w:rPr>
        <w:t>Il est recommandé aux candidats</w:t>
      </w:r>
      <w:r w:rsidRPr="00C75BF6">
        <w:rPr>
          <w:rFonts w:ascii="Arial" w:hAnsi="Arial"/>
          <w:b/>
          <w:color w:val="000000"/>
          <w:szCs w:val="22"/>
        </w:rPr>
        <w:t xml:space="preserve"> </w:t>
      </w:r>
      <w:r w:rsidRPr="00C75BF6">
        <w:rPr>
          <w:rFonts w:ascii="Arial" w:hAnsi="Arial"/>
          <w:color w:val="000000"/>
          <w:szCs w:val="22"/>
        </w:rPr>
        <w:t xml:space="preserve">de respecter les recommandations suivantes tant pour les dépôts électroniques que </w:t>
      </w:r>
      <w:r w:rsidR="000739A7" w:rsidRPr="00C75BF6">
        <w:rPr>
          <w:rFonts w:ascii="Arial" w:hAnsi="Arial"/>
          <w:color w:val="000000"/>
          <w:szCs w:val="22"/>
        </w:rPr>
        <w:t xml:space="preserve">pour </w:t>
      </w:r>
      <w:r w:rsidRPr="00C75BF6">
        <w:rPr>
          <w:rFonts w:ascii="Arial" w:hAnsi="Arial"/>
          <w:color w:val="000000"/>
          <w:szCs w:val="22"/>
        </w:rPr>
        <w:t>les copies de sauvegarde :</w:t>
      </w:r>
    </w:p>
    <w:p w14:paraId="3A9A836B" w14:textId="77777777" w:rsidR="002F0C3E" w:rsidRPr="00C75BF6" w:rsidRDefault="002F0C3E" w:rsidP="00D64ACB">
      <w:pPr>
        <w:numPr>
          <w:ilvl w:val="0"/>
          <w:numId w:val="8"/>
        </w:numPr>
        <w:pBdr>
          <w:top w:val="nil"/>
          <w:left w:val="nil"/>
          <w:bottom w:val="nil"/>
          <w:right w:val="nil"/>
          <w:between w:val="nil"/>
        </w:pBdr>
        <w:ind w:hanging="357"/>
        <w:rPr>
          <w:rFonts w:ascii="Arial" w:hAnsi="Arial"/>
          <w:color w:val="000000"/>
          <w:szCs w:val="22"/>
        </w:rPr>
      </w:pPr>
      <w:proofErr w:type="gramStart"/>
      <w:r w:rsidRPr="00C75BF6">
        <w:rPr>
          <w:rFonts w:ascii="Arial" w:hAnsi="Arial"/>
          <w:color w:val="000000"/>
          <w:szCs w:val="22"/>
        </w:rPr>
        <w:t>les</w:t>
      </w:r>
      <w:proofErr w:type="gramEnd"/>
      <w:r w:rsidRPr="00C75BF6">
        <w:rPr>
          <w:rFonts w:ascii="Arial" w:hAnsi="Arial"/>
          <w:color w:val="000000"/>
          <w:szCs w:val="22"/>
        </w:rPr>
        <w:t xml:space="preserve"> formats des fichiers envoyés ne pourront être que : .doc/ .docx / .</w:t>
      </w:r>
      <w:proofErr w:type="spellStart"/>
      <w:r w:rsidRPr="00C75BF6">
        <w:rPr>
          <w:rFonts w:ascii="Arial" w:hAnsi="Arial"/>
          <w:color w:val="000000"/>
          <w:szCs w:val="22"/>
        </w:rPr>
        <w:t>rtf</w:t>
      </w:r>
      <w:proofErr w:type="spellEnd"/>
      <w:r w:rsidRPr="00C75BF6">
        <w:rPr>
          <w:rFonts w:ascii="Arial" w:hAnsi="Arial"/>
          <w:color w:val="000000"/>
          <w:szCs w:val="22"/>
        </w:rPr>
        <w:t>./ .</w:t>
      </w:r>
      <w:proofErr w:type="spellStart"/>
      <w:r w:rsidRPr="00C75BF6">
        <w:rPr>
          <w:rFonts w:ascii="Arial" w:hAnsi="Arial"/>
          <w:color w:val="000000"/>
          <w:szCs w:val="22"/>
        </w:rPr>
        <w:t>pdf</w:t>
      </w:r>
      <w:proofErr w:type="spellEnd"/>
      <w:r w:rsidRPr="00C75BF6">
        <w:rPr>
          <w:rFonts w:ascii="Arial" w:hAnsi="Arial"/>
          <w:color w:val="000000"/>
          <w:szCs w:val="22"/>
        </w:rPr>
        <w:t xml:space="preserve"> / .</w:t>
      </w:r>
      <w:proofErr w:type="spellStart"/>
      <w:r w:rsidRPr="00C75BF6">
        <w:rPr>
          <w:rFonts w:ascii="Arial" w:hAnsi="Arial"/>
          <w:color w:val="000000"/>
          <w:szCs w:val="22"/>
        </w:rPr>
        <w:t>xls</w:t>
      </w:r>
      <w:proofErr w:type="spellEnd"/>
      <w:r w:rsidRPr="00C75BF6">
        <w:rPr>
          <w:rFonts w:ascii="Arial" w:hAnsi="Arial"/>
          <w:color w:val="000000"/>
          <w:szCs w:val="22"/>
        </w:rPr>
        <w:t xml:space="preserve"> / .xlsx / .</w:t>
      </w:r>
      <w:proofErr w:type="spellStart"/>
      <w:r w:rsidRPr="00C75BF6">
        <w:rPr>
          <w:rFonts w:ascii="Arial" w:hAnsi="Arial"/>
          <w:color w:val="000000"/>
          <w:szCs w:val="22"/>
        </w:rPr>
        <w:t>ppt</w:t>
      </w:r>
      <w:proofErr w:type="spellEnd"/>
      <w:r w:rsidRPr="00C75BF6">
        <w:rPr>
          <w:rFonts w:ascii="Arial" w:hAnsi="Arial"/>
          <w:color w:val="000000"/>
          <w:szCs w:val="22"/>
        </w:rPr>
        <w:t> / .pptx ;</w:t>
      </w:r>
      <w:r w:rsidR="00E44600" w:rsidRPr="00C75BF6">
        <w:rPr>
          <w:rFonts w:ascii="Arial" w:hAnsi="Arial"/>
          <w:color w:val="000000"/>
          <w:szCs w:val="22"/>
        </w:rPr>
        <w:t xml:space="preserve"> Jpg, png et des documents html</w:t>
      </w:r>
    </w:p>
    <w:p w14:paraId="54B06B53" w14:textId="77777777" w:rsidR="002F0C3E" w:rsidRPr="00C75BF6" w:rsidRDefault="002F0C3E" w:rsidP="00D64ACB">
      <w:pPr>
        <w:numPr>
          <w:ilvl w:val="0"/>
          <w:numId w:val="8"/>
        </w:numPr>
        <w:pBdr>
          <w:top w:val="nil"/>
          <w:left w:val="nil"/>
          <w:bottom w:val="nil"/>
          <w:right w:val="nil"/>
          <w:between w:val="nil"/>
        </w:pBdr>
        <w:ind w:right="425" w:hanging="357"/>
        <w:rPr>
          <w:rFonts w:ascii="Arial" w:hAnsi="Arial"/>
          <w:color w:val="000000"/>
          <w:szCs w:val="22"/>
        </w:rPr>
      </w:pPr>
      <w:proofErr w:type="gramStart"/>
      <w:r w:rsidRPr="00C75BF6">
        <w:rPr>
          <w:rFonts w:ascii="Arial" w:hAnsi="Arial"/>
          <w:color w:val="000000"/>
          <w:szCs w:val="22"/>
        </w:rPr>
        <w:t>ne</w:t>
      </w:r>
      <w:proofErr w:type="gramEnd"/>
      <w:r w:rsidRPr="00C75BF6">
        <w:rPr>
          <w:rFonts w:ascii="Arial" w:hAnsi="Arial"/>
          <w:color w:val="000000"/>
          <w:szCs w:val="22"/>
        </w:rPr>
        <w:t xml:space="preserve"> pas utiliser certains formats, notamment les “.exe”,</w:t>
      </w:r>
      <w:r w:rsidR="00D34980" w:rsidRPr="00C75BF6">
        <w:rPr>
          <w:rFonts w:ascii="Arial" w:hAnsi="Arial"/>
          <w:color w:val="000000"/>
          <w:szCs w:val="22"/>
        </w:rPr>
        <w:t xml:space="preserve"> </w:t>
      </w:r>
      <w:r w:rsidR="00E44600" w:rsidRPr="00C75BF6">
        <w:rPr>
          <w:rFonts w:ascii="Arial" w:hAnsi="Arial"/>
          <w:color w:val="000000"/>
          <w:szCs w:val="22"/>
        </w:rPr>
        <w:t xml:space="preserve">com, </w:t>
      </w:r>
      <w:proofErr w:type="spellStart"/>
      <w:r w:rsidR="00E44600" w:rsidRPr="00C75BF6">
        <w:rPr>
          <w:rFonts w:ascii="Arial" w:hAnsi="Arial"/>
          <w:color w:val="000000"/>
          <w:szCs w:val="22"/>
        </w:rPr>
        <w:t>scr</w:t>
      </w:r>
      <w:proofErr w:type="spellEnd"/>
      <w:r w:rsidRPr="00C75BF6">
        <w:rPr>
          <w:rFonts w:ascii="Arial" w:hAnsi="Arial"/>
          <w:color w:val="000000"/>
          <w:szCs w:val="22"/>
        </w:rPr>
        <w:t> ;</w:t>
      </w:r>
    </w:p>
    <w:p w14:paraId="0F12259F" w14:textId="77777777" w:rsidR="002F0C3E" w:rsidRPr="00C75BF6" w:rsidRDefault="002F0C3E" w:rsidP="00D64ACB">
      <w:pPr>
        <w:numPr>
          <w:ilvl w:val="0"/>
          <w:numId w:val="8"/>
        </w:numPr>
        <w:pBdr>
          <w:top w:val="nil"/>
          <w:left w:val="nil"/>
          <w:bottom w:val="nil"/>
          <w:right w:val="nil"/>
          <w:between w:val="nil"/>
        </w:pBdr>
        <w:ind w:right="425" w:hanging="357"/>
        <w:rPr>
          <w:rFonts w:ascii="Arial" w:hAnsi="Arial"/>
          <w:color w:val="000000"/>
          <w:szCs w:val="22"/>
        </w:rPr>
      </w:pPr>
      <w:proofErr w:type="gramStart"/>
      <w:r w:rsidRPr="00C75BF6">
        <w:rPr>
          <w:rFonts w:ascii="Arial" w:hAnsi="Arial"/>
          <w:color w:val="000000"/>
          <w:szCs w:val="22"/>
        </w:rPr>
        <w:t>ne</w:t>
      </w:r>
      <w:proofErr w:type="gramEnd"/>
      <w:r w:rsidRPr="00C75BF6">
        <w:rPr>
          <w:rFonts w:ascii="Arial" w:hAnsi="Arial"/>
          <w:color w:val="000000"/>
          <w:szCs w:val="22"/>
        </w:rPr>
        <w:t xml:space="preserve"> pas utiliser certains outils, notamment les “macros” ;</w:t>
      </w:r>
    </w:p>
    <w:p w14:paraId="463A0FC4" w14:textId="77777777" w:rsidR="002F0C3E" w:rsidRPr="00C75BF6" w:rsidRDefault="002F0C3E" w:rsidP="00D64ACB">
      <w:pPr>
        <w:numPr>
          <w:ilvl w:val="0"/>
          <w:numId w:val="8"/>
        </w:numPr>
        <w:pBdr>
          <w:top w:val="nil"/>
          <w:left w:val="nil"/>
          <w:bottom w:val="nil"/>
          <w:right w:val="nil"/>
          <w:between w:val="nil"/>
        </w:pBdr>
        <w:ind w:right="425" w:hanging="357"/>
        <w:rPr>
          <w:rFonts w:ascii="Arial" w:hAnsi="Arial"/>
          <w:color w:val="000000"/>
          <w:szCs w:val="22"/>
        </w:rPr>
      </w:pPr>
      <w:proofErr w:type="gramStart"/>
      <w:r w:rsidRPr="00C75BF6">
        <w:rPr>
          <w:rFonts w:ascii="Arial" w:hAnsi="Arial"/>
          <w:color w:val="000000"/>
          <w:szCs w:val="22"/>
        </w:rPr>
        <w:lastRenderedPageBreak/>
        <w:t>faire</w:t>
      </w:r>
      <w:proofErr w:type="gramEnd"/>
      <w:r w:rsidRPr="00C75BF6">
        <w:rPr>
          <w:rFonts w:ascii="Arial" w:hAnsi="Arial"/>
          <w:color w:val="000000"/>
          <w:szCs w:val="22"/>
        </w:rPr>
        <w:t xml:space="preserve"> en sorte que l’offre ne soit pas trop volumineuse ;</w:t>
      </w:r>
    </w:p>
    <w:p w14:paraId="3C7BA539" w14:textId="77777777" w:rsidR="002F0C3E" w:rsidRPr="00C75BF6" w:rsidRDefault="00E44600" w:rsidP="00373FD9">
      <w:pPr>
        <w:pBdr>
          <w:top w:val="nil"/>
          <w:left w:val="nil"/>
          <w:bottom w:val="nil"/>
          <w:right w:val="nil"/>
          <w:between w:val="nil"/>
        </w:pBdr>
        <w:tabs>
          <w:tab w:val="left" w:pos="9072"/>
        </w:tabs>
        <w:rPr>
          <w:rFonts w:ascii="Arial" w:hAnsi="Arial"/>
          <w:color w:val="000000"/>
          <w:szCs w:val="22"/>
        </w:rPr>
      </w:pPr>
      <w:r w:rsidRPr="00C75BF6">
        <w:rPr>
          <w:rFonts w:ascii="Arial" w:hAnsi="Arial"/>
          <w:color w:val="000000"/>
          <w:szCs w:val="22"/>
        </w:rPr>
        <w:t>Tous</w:t>
      </w:r>
      <w:r w:rsidR="002F0C3E" w:rsidRPr="00C75BF6">
        <w:rPr>
          <w:rFonts w:ascii="Arial" w:hAnsi="Arial"/>
          <w:color w:val="000000"/>
          <w:szCs w:val="22"/>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6E7E5F6F" w14:textId="77777777" w:rsidR="0026577E" w:rsidRPr="00C75BF6" w:rsidRDefault="00082903" w:rsidP="0026577E">
      <w:pPr>
        <w:pStyle w:val="Titre2"/>
        <w:rPr>
          <w:rFonts w:ascii="Arial" w:hAnsi="Arial"/>
          <w:szCs w:val="22"/>
        </w:rPr>
      </w:pPr>
      <w:r w:rsidRPr="00C75BF6">
        <w:rPr>
          <w:rFonts w:ascii="Arial" w:hAnsi="Arial"/>
          <w:szCs w:val="22"/>
        </w:rPr>
        <w:t>Modalités</w:t>
      </w:r>
      <w:r w:rsidR="005579A3" w:rsidRPr="00C75BF6">
        <w:rPr>
          <w:rFonts w:ascii="Arial" w:hAnsi="Arial"/>
          <w:szCs w:val="22"/>
        </w:rPr>
        <w:t xml:space="preserve"> de </w:t>
      </w:r>
      <w:r w:rsidR="0026577E" w:rsidRPr="00C75BF6">
        <w:rPr>
          <w:rFonts w:ascii="Arial" w:hAnsi="Arial"/>
          <w:szCs w:val="22"/>
        </w:rPr>
        <w:t xml:space="preserve">transmission de la copie de sauvegarde </w:t>
      </w:r>
    </w:p>
    <w:p w14:paraId="01201C77" w14:textId="77777777" w:rsidR="0026577E" w:rsidRPr="00C75BF6" w:rsidRDefault="0026577E" w:rsidP="00373FD9">
      <w:pPr>
        <w:rPr>
          <w:rFonts w:ascii="Arial" w:hAnsi="Arial"/>
          <w:szCs w:val="22"/>
        </w:rPr>
      </w:pPr>
      <w:bookmarkStart w:id="3" w:name="_heading=h.1fob9te" w:colFirst="0" w:colLast="0"/>
      <w:bookmarkEnd w:id="3"/>
      <w:r w:rsidRPr="00C75BF6">
        <w:rPr>
          <w:rFonts w:ascii="Arial" w:hAnsi="Arial"/>
          <w:szCs w:val="22"/>
        </w:rPr>
        <w:t>Le candidat peut envoyer une copie de sauvegarde sur support physique électronique (Clé USB).</w:t>
      </w:r>
    </w:p>
    <w:p w14:paraId="47F0AD83" w14:textId="77777777" w:rsidR="0026577E" w:rsidRPr="00C75BF6" w:rsidRDefault="0026577E" w:rsidP="00373FD9">
      <w:pPr>
        <w:rPr>
          <w:rFonts w:ascii="Arial" w:hAnsi="Arial"/>
          <w:szCs w:val="22"/>
        </w:rPr>
      </w:pPr>
      <w:r w:rsidRPr="00C75BF6">
        <w:rPr>
          <w:rFonts w:ascii="Arial" w:hAnsi="Arial"/>
          <w:szCs w:val="22"/>
        </w:rPr>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C75BF6" w14:paraId="32BDD882" w14:textId="77777777" w:rsidTr="00467E6D">
        <w:tc>
          <w:tcPr>
            <w:tcW w:w="8714" w:type="dxa"/>
          </w:tcPr>
          <w:p w14:paraId="773D61D7" w14:textId="77777777" w:rsidR="0026577E" w:rsidRPr="00C75BF6" w:rsidRDefault="0026577E" w:rsidP="00373FD9">
            <w:pPr>
              <w:jc w:val="center"/>
              <w:rPr>
                <w:rFonts w:ascii="Arial" w:hAnsi="Arial"/>
                <w:szCs w:val="22"/>
              </w:rPr>
            </w:pPr>
            <w:r w:rsidRPr="00C75BF6">
              <w:rPr>
                <w:rFonts w:ascii="Arial" w:hAnsi="Arial"/>
                <w:szCs w:val="22"/>
              </w:rPr>
              <w:t>COPIE DE SAUVEGARDE D’UNE OFFRE ELECTRONIQUE</w:t>
            </w:r>
          </w:p>
          <w:p w14:paraId="08DF65F4" w14:textId="77777777" w:rsidR="00B17131" w:rsidRPr="00C75BF6" w:rsidRDefault="0026599C" w:rsidP="00373FD9">
            <w:pPr>
              <w:jc w:val="center"/>
              <w:rPr>
                <w:rFonts w:ascii="Arial" w:hAnsi="Arial"/>
                <w:szCs w:val="22"/>
              </w:rPr>
            </w:pPr>
            <w:r w:rsidRPr="00C75BF6">
              <w:rPr>
                <w:rFonts w:ascii="Arial" w:hAnsi="Arial"/>
                <w:szCs w:val="22"/>
              </w:rPr>
              <w:t>Marché de réalisation de travaux d’aménagement</w:t>
            </w:r>
            <w:r w:rsidR="008174F6" w:rsidRPr="00C75BF6">
              <w:rPr>
                <w:rFonts w:ascii="Arial" w:hAnsi="Arial"/>
                <w:szCs w:val="22"/>
              </w:rPr>
              <w:t xml:space="preserve">s scénographiques </w:t>
            </w:r>
          </w:p>
          <w:p w14:paraId="7D56E408" w14:textId="20105084" w:rsidR="0026577E" w:rsidRPr="00C75BF6" w:rsidRDefault="0026599C" w:rsidP="00373FD9">
            <w:pPr>
              <w:jc w:val="center"/>
              <w:rPr>
                <w:rFonts w:ascii="Arial" w:hAnsi="Arial"/>
                <w:szCs w:val="22"/>
              </w:rPr>
            </w:pPr>
            <w:proofErr w:type="gramStart"/>
            <w:r w:rsidRPr="00C75BF6">
              <w:rPr>
                <w:rFonts w:ascii="Arial" w:hAnsi="Arial"/>
                <w:szCs w:val="22"/>
              </w:rPr>
              <w:t>de</w:t>
            </w:r>
            <w:proofErr w:type="gramEnd"/>
            <w:r w:rsidRPr="00C75BF6">
              <w:rPr>
                <w:rFonts w:ascii="Arial" w:hAnsi="Arial"/>
                <w:szCs w:val="22"/>
              </w:rPr>
              <w:t xml:space="preserve"> l’exposition </w:t>
            </w:r>
            <w:r w:rsidRPr="001753F2">
              <w:rPr>
                <w:rFonts w:ascii="Arial" w:hAnsi="Arial"/>
                <w:i/>
                <w:szCs w:val="22"/>
              </w:rPr>
              <w:t>« </w:t>
            </w:r>
            <w:r w:rsidR="00812D15" w:rsidRPr="001753F2">
              <w:rPr>
                <w:rFonts w:ascii="Arial" w:hAnsi="Arial"/>
                <w:i/>
                <w:szCs w:val="22"/>
              </w:rPr>
              <w:t>Louise B</w:t>
            </w:r>
            <w:r w:rsidR="00413F08" w:rsidRPr="001753F2">
              <w:rPr>
                <w:rFonts w:ascii="Arial" w:hAnsi="Arial"/>
                <w:i/>
                <w:szCs w:val="22"/>
              </w:rPr>
              <w:t>ourgeois</w:t>
            </w:r>
            <w:r w:rsidR="00812D15" w:rsidRPr="001753F2">
              <w:rPr>
                <w:rFonts w:ascii="Arial" w:hAnsi="Arial"/>
                <w:i/>
                <w:szCs w:val="22"/>
              </w:rPr>
              <w:t>,</w:t>
            </w:r>
            <w:r w:rsidR="003C0E25">
              <w:rPr>
                <w:rFonts w:ascii="Arial" w:hAnsi="Arial"/>
                <w:i/>
                <w:szCs w:val="22"/>
              </w:rPr>
              <w:t xml:space="preserve"> dessins et gravures</w:t>
            </w:r>
            <w:r w:rsidR="00413F08">
              <w:rPr>
                <w:rFonts w:ascii="Arial" w:hAnsi="Arial"/>
                <w:i/>
                <w:szCs w:val="22"/>
              </w:rPr>
              <w:t xml:space="preserve"> </w:t>
            </w:r>
            <w:r w:rsidRPr="001753F2">
              <w:rPr>
                <w:rFonts w:ascii="Arial" w:hAnsi="Arial"/>
                <w:i/>
                <w:szCs w:val="22"/>
              </w:rPr>
              <w:t>» -</w:t>
            </w:r>
            <w:r w:rsidRPr="00C75BF6">
              <w:rPr>
                <w:rFonts w:ascii="Arial" w:hAnsi="Arial"/>
                <w:szCs w:val="22"/>
              </w:rPr>
              <w:t xml:space="preserve"> </w:t>
            </w:r>
          </w:p>
          <w:p w14:paraId="0976EF0F" w14:textId="77777777" w:rsidR="0026577E" w:rsidRPr="00C75BF6" w:rsidRDefault="0026577E" w:rsidP="00373FD9">
            <w:pPr>
              <w:jc w:val="center"/>
              <w:rPr>
                <w:rFonts w:ascii="Arial" w:hAnsi="Arial"/>
                <w:b/>
                <w:szCs w:val="22"/>
              </w:rPr>
            </w:pPr>
            <w:r w:rsidRPr="00C75BF6">
              <w:rPr>
                <w:rFonts w:ascii="Arial" w:hAnsi="Arial"/>
                <w:szCs w:val="22"/>
              </w:rPr>
              <w:t>« NE PAS OUVRIR PAR LE SERVICE COURRIER »</w:t>
            </w:r>
          </w:p>
        </w:tc>
      </w:tr>
    </w:tbl>
    <w:p w14:paraId="3827C6B3" w14:textId="77777777" w:rsidR="0026577E" w:rsidRPr="00C75BF6" w:rsidRDefault="0026577E" w:rsidP="00373FD9">
      <w:pPr>
        <w:rPr>
          <w:rFonts w:ascii="Arial" w:hAnsi="Arial"/>
          <w:szCs w:val="22"/>
        </w:rPr>
      </w:pPr>
      <w:r w:rsidRPr="00C75BF6">
        <w:rPr>
          <w:rFonts w:ascii="Arial" w:hAnsi="Arial"/>
          <w:szCs w:val="22"/>
        </w:rPr>
        <w:t>L’offre sera remise sous enveloppe portant l'adresse suivante :</w:t>
      </w:r>
    </w:p>
    <w:p w14:paraId="68FE81D7" w14:textId="77777777" w:rsidR="0026577E" w:rsidRPr="00C75BF6" w:rsidRDefault="0026577E" w:rsidP="00373FD9">
      <w:pPr>
        <w:jc w:val="center"/>
        <w:rPr>
          <w:rFonts w:ascii="Arial" w:hAnsi="Arial"/>
          <w:szCs w:val="22"/>
        </w:rPr>
      </w:pPr>
      <w:r w:rsidRPr="00C75BF6">
        <w:rPr>
          <w:rFonts w:ascii="Arial" w:hAnsi="Arial"/>
          <w:szCs w:val="22"/>
        </w:rPr>
        <w:t>Bibliothèque nationale de France</w:t>
      </w:r>
    </w:p>
    <w:p w14:paraId="06C7F385" w14:textId="77777777" w:rsidR="0026577E" w:rsidRPr="00C75BF6" w:rsidRDefault="0026577E" w:rsidP="00373FD9">
      <w:pPr>
        <w:jc w:val="center"/>
        <w:rPr>
          <w:rFonts w:ascii="Arial" w:hAnsi="Arial"/>
          <w:szCs w:val="22"/>
        </w:rPr>
      </w:pPr>
      <w:r w:rsidRPr="00C75BF6">
        <w:rPr>
          <w:rFonts w:ascii="Arial" w:hAnsi="Arial"/>
          <w:szCs w:val="22"/>
        </w:rPr>
        <w:t>Direction de l’administration et du personnel</w:t>
      </w:r>
    </w:p>
    <w:p w14:paraId="3FD5E3B3" w14:textId="77777777" w:rsidR="0026577E" w:rsidRPr="00C75BF6" w:rsidRDefault="0026577E" w:rsidP="00373FD9">
      <w:pPr>
        <w:jc w:val="center"/>
        <w:rPr>
          <w:rFonts w:ascii="Arial" w:hAnsi="Arial"/>
          <w:szCs w:val="22"/>
        </w:rPr>
      </w:pPr>
      <w:r w:rsidRPr="00C75BF6">
        <w:rPr>
          <w:rFonts w:ascii="Arial" w:hAnsi="Arial"/>
          <w:szCs w:val="22"/>
        </w:rPr>
        <w:t>Service des marchés -Tour des lettres T4 (niveau 6) Bureau 06.1</w:t>
      </w:r>
      <w:r w:rsidR="00B17131" w:rsidRPr="00C75BF6">
        <w:rPr>
          <w:rFonts w:ascii="Arial" w:hAnsi="Arial"/>
          <w:szCs w:val="22"/>
        </w:rPr>
        <w:t>29</w:t>
      </w:r>
    </w:p>
    <w:p w14:paraId="0B8D0E37" w14:textId="77777777" w:rsidR="0026577E" w:rsidRPr="00C75BF6" w:rsidRDefault="0026577E" w:rsidP="00373FD9">
      <w:pPr>
        <w:jc w:val="center"/>
        <w:rPr>
          <w:rFonts w:ascii="Arial" w:hAnsi="Arial"/>
          <w:szCs w:val="22"/>
        </w:rPr>
      </w:pPr>
      <w:r w:rsidRPr="00C75BF6">
        <w:rPr>
          <w:rFonts w:ascii="Arial" w:hAnsi="Arial"/>
          <w:szCs w:val="22"/>
        </w:rPr>
        <w:t>Quai François Mauriac</w:t>
      </w:r>
    </w:p>
    <w:p w14:paraId="3D6712B2" w14:textId="77777777" w:rsidR="0026577E" w:rsidRPr="00C75BF6" w:rsidRDefault="0026577E" w:rsidP="00373FD9">
      <w:pPr>
        <w:jc w:val="center"/>
        <w:rPr>
          <w:rFonts w:ascii="Arial" w:hAnsi="Arial"/>
          <w:szCs w:val="22"/>
        </w:rPr>
      </w:pPr>
      <w:r w:rsidRPr="00C75BF6">
        <w:rPr>
          <w:rFonts w:ascii="Arial" w:hAnsi="Arial"/>
          <w:szCs w:val="22"/>
        </w:rPr>
        <w:t>75706 Paris cedex 13</w:t>
      </w:r>
    </w:p>
    <w:p w14:paraId="3734B782" w14:textId="4303225B" w:rsidR="00B17131" w:rsidRPr="00C75BF6" w:rsidRDefault="0026577E" w:rsidP="00D17D45">
      <w:pPr>
        <w:rPr>
          <w:rFonts w:ascii="Arial" w:hAnsi="Arial"/>
          <w:szCs w:val="22"/>
        </w:rPr>
      </w:pPr>
      <w:r w:rsidRPr="00C75BF6">
        <w:rPr>
          <w:rFonts w:ascii="Arial" w:hAnsi="Arial"/>
          <w:szCs w:val="22"/>
        </w:rPr>
        <w:t>Les copies de sauvegarde dont l'avis de réception serait délivré après la date et l'heure fixées ci-avant ainsi que ce</w:t>
      </w:r>
      <w:r w:rsidR="00B53BDF" w:rsidRPr="00C75BF6">
        <w:rPr>
          <w:rFonts w:ascii="Arial" w:hAnsi="Arial"/>
          <w:szCs w:val="22"/>
        </w:rPr>
        <w:t xml:space="preserve">lles </w:t>
      </w:r>
      <w:r w:rsidRPr="00C75BF6">
        <w:rPr>
          <w:rFonts w:ascii="Arial" w:hAnsi="Arial"/>
          <w:szCs w:val="22"/>
        </w:rPr>
        <w:t>qui ne seraient pas remis</w:t>
      </w:r>
      <w:r w:rsidR="00B53BDF" w:rsidRPr="00C75BF6">
        <w:rPr>
          <w:rFonts w:ascii="Arial" w:hAnsi="Arial"/>
          <w:szCs w:val="22"/>
        </w:rPr>
        <w:t>es</w:t>
      </w:r>
      <w:r w:rsidRPr="00C75BF6">
        <w:rPr>
          <w:rFonts w:ascii="Arial" w:hAnsi="Arial"/>
          <w:szCs w:val="22"/>
        </w:rPr>
        <w:t xml:space="preserve"> sous enveloppe cachetée, ne seront pas retenu</w:t>
      </w:r>
      <w:r w:rsidR="00B53BDF" w:rsidRPr="00C75BF6">
        <w:rPr>
          <w:rFonts w:ascii="Arial" w:hAnsi="Arial"/>
          <w:szCs w:val="22"/>
        </w:rPr>
        <w:t>e</w:t>
      </w:r>
      <w:r w:rsidRPr="00C75BF6">
        <w:rPr>
          <w:rFonts w:ascii="Arial" w:hAnsi="Arial"/>
          <w:szCs w:val="22"/>
        </w:rPr>
        <w:t>s.</w:t>
      </w:r>
    </w:p>
    <w:p w14:paraId="7C70BF94" w14:textId="77777777" w:rsidR="003B35C3" w:rsidRPr="00C75BF6" w:rsidRDefault="003B35C3" w:rsidP="003B35C3">
      <w:pPr>
        <w:pStyle w:val="Titre1"/>
        <w:rPr>
          <w:rFonts w:ascii="Arial" w:hAnsi="Arial"/>
          <w:sz w:val="22"/>
          <w:szCs w:val="22"/>
        </w:rPr>
      </w:pPr>
      <w:r w:rsidRPr="00C75BF6">
        <w:rPr>
          <w:rFonts w:ascii="Arial" w:hAnsi="Arial"/>
          <w:sz w:val="22"/>
          <w:szCs w:val="22"/>
        </w:rPr>
        <w:t>DONNÉES À CARACTÈRE PERSONNEL</w:t>
      </w:r>
    </w:p>
    <w:p w14:paraId="0C728A4E" w14:textId="77777777" w:rsidR="003B35C3" w:rsidRPr="00C75BF6" w:rsidRDefault="003B35C3" w:rsidP="00373FD9">
      <w:pPr>
        <w:rPr>
          <w:rFonts w:ascii="Arial" w:hAnsi="Arial"/>
          <w:szCs w:val="22"/>
        </w:rPr>
      </w:pPr>
      <w:r w:rsidRPr="00C75BF6">
        <w:rPr>
          <w:rFonts w:ascii="Arial" w:hAnsi="Arial"/>
          <w:szCs w:val="22"/>
        </w:rPr>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2130776D" w14:textId="77777777" w:rsidR="003B35C3" w:rsidRPr="00C75BF6" w:rsidRDefault="003B35C3" w:rsidP="00373FD9">
      <w:pPr>
        <w:rPr>
          <w:rFonts w:ascii="Arial" w:hAnsi="Arial"/>
          <w:szCs w:val="22"/>
        </w:rPr>
      </w:pPr>
      <w:r w:rsidRPr="00C75BF6">
        <w:rPr>
          <w:rFonts w:ascii="Arial" w:hAnsi="Arial"/>
          <w:szCs w:val="22"/>
        </w:rPr>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5B626710" w14:textId="77777777" w:rsidR="003B35C3" w:rsidRPr="00C75BF6" w:rsidRDefault="003B35C3" w:rsidP="00373FD9">
      <w:pPr>
        <w:rPr>
          <w:rFonts w:ascii="Arial" w:hAnsi="Arial"/>
          <w:szCs w:val="22"/>
        </w:rPr>
      </w:pPr>
      <w:r w:rsidRPr="00C75BF6">
        <w:rPr>
          <w:rFonts w:ascii="Arial" w:hAnsi="Arial"/>
          <w:szCs w:val="22"/>
        </w:rPr>
        <w:t>Vis-à-vis des traitements de données à caractère personnel précités, la BnF a la qualité de responsable de traitement au sens du RGPD.</w:t>
      </w:r>
    </w:p>
    <w:p w14:paraId="6918C22D" w14:textId="77777777" w:rsidR="003B35C3" w:rsidRPr="00C75BF6" w:rsidRDefault="003B35C3" w:rsidP="00373FD9">
      <w:pPr>
        <w:rPr>
          <w:rFonts w:ascii="Arial" w:hAnsi="Arial"/>
          <w:szCs w:val="22"/>
        </w:rPr>
      </w:pPr>
      <w:r w:rsidRPr="00C75BF6">
        <w:rPr>
          <w:rFonts w:ascii="Arial" w:hAnsi="Arial"/>
          <w:szCs w:val="22"/>
        </w:rPr>
        <w:t>La collecte de ces données (nom, prénom, fonction, nom de la société, et selon le cas : coordonnées téléphoniques et/ou postales, email, photographie, immatriculation du véhicule) a pour objectif :</w:t>
      </w:r>
    </w:p>
    <w:p w14:paraId="75DE31BB" w14:textId="77777777" w:rsidR="003B35C3" w:rsidRPr="00C75BF6" w:rsidRDefault="003B35C3" w:rsidP="00D64ACB">
      <w:pPr>
        <w:numPr>
          <w:ilvl w:val="0"/>
          <w:numId w:val="4"/>
        </w:numPr>
        <w:pBdr>
          <w:top w:val="nil"/>
          <w:left w:val="nil"/>
          <w:bottom w:val="nil"/>
          <w:right w:val="nil"/>
          <w:between w:val="nil"/>
        </w:pBdr>
        <w:rPr>
          <w:rFonts w:ascii="Arial" w:hAnsi="Arial"/>
          <w:szCs w:val="22"/>
        </w:rPr>
      </w:pPr>
      <w:r w:rsidRPr="00C75BF6">
        <w:rPr>
          <w:rFonts w:ascii="Arial" w:eastAsia="Arimo" w:hAnsi="Arial"/>
          <w:color w:val="000000"/>
          <w:szCs w:val="22"/>
        </w:rPr>
        <w:lastRenderedPageBreak/>
        <w:t>La mise en œuvre et le suivi de la mise en concurrence (dont l'inscription en ligne pour obtenir le DCE et ses pièces modificatives) jusqu'à l'attribution du marché au prestataire titulaire et de la publication des avis d'attribution ;</w:t>
      </w:r>
    </w:p>
    <w:p w14:paraId="6826B6A9" w14:textId="77777777" w:rsidR="003B35C3" w:rsidRPr="00C75BF6" w:rsidRDefault="003B35C3" w:rsidP="00D64ACB">
      <w:pPr>
        <w:numPr>
          <w:ilvl w:val="0"/>
          <w:numId w:val="4"/>
        </w:numPr>
        <w:pBdr>
          <w:top w:val="nil"/>
          <w:left w:val="nil"/>
          <w:bottom w:val="nil"/>
          <w:right w:val="nil"/>
          <w:between w:val="nil"/>
        </w:pBdr>
        <w:rPr>
          <w:rFonts w:ascii="Arial" w:hAnsi="Arial"/>
          <w:szCs w:val="22"/>
        </w:rPr>
      </w:pPr>
      <w:r w:rsidRPr="00C75BF6">
        <w:rPr>
          <w:rFonts w:ascii="Arial" w:eastAsia="Arimo" w:hAnsi="Arial"/>
          <w:color w:val="000000"/>
          <w:szCs w:val="22"/>
        </w:rPr>
        <w:t>Dans le cas de visites de lieux : la délivrance des badges d'accès, des autorisations de circulation et autres autorisations d'accès sur les sites de la BnF (notamment TÉLÉMAQUE, contrôle Vigipirate).</w:t>
      </w:r>
    </w:p>
    <w:p w14:paraId="303A689B" w14:textId="77777777" w:rsidR="003B35C3" w:rsidRPr="00C75BF6" w:rsidRDefault="003B35C3" w:rsidP="00373FD9">
      <w:pPr>
        <w:rPr>
          <w:rFonts w:ascii="Arial" w:hAnsi="Arial"/>
          <w:szCs w:val="22"/>
        </w:rPr>
      </w:pPr>
      <w:r w:rsidRPr="00C75BF6">
        <w:rPr>
          <w:rFonts w:ascii="Arial" w:hAnsi="Arial"/>
          <w:szCs w:val="22"/>
        </w:rPr>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22">
        <w:r w:rsidRPr="00C75BF6">
          <w:rPr>
            <w:rFonts w:ascii="Arial" w:hAnsi="Arial"/>
            <w:color w:val="0000FF"/>
            <w:szCs w:val="22"/>
            <w:u w:val="single"/>
          </w:rPr>
          <w:t>dpd@bnf.fr</w:t>
        </w:r>
      </w:hyperlink>
      <w:r w:rsidRPr="00C75BF6">
        <w:rPr>
          <w:rFonts w:ascii="Arial" w:hAnsi="Arial"/>
          <w:szCs w:val="22"/>
        </w:rPr>
        <w:t>, en précisant l'objet de leur demande</w:t>
      </w:r>
      <w:r w:rsidR="00825B8D" w:rsidRPr="00C75BF6">
        <w:rPr>
          <w:rFonts w:ascii="Arial" w:hAnsi="Arial"/>
          <w:szCs w:val="22"/>
        </w:rPr>
        <w:t xml:space="preserve"> et la référence </w:t>
      </w:r>
      <w:r w:rsidR="007663CC" w:rsidRPr="00C75BF6">
        <w:rPr>
          <w:rFonts w:ascii="Arial" w:hAnsi="Arial"/>
          <w:szCs w:val="22"/>
        </w:rPr>
        <w:t xml:space="preserve">à </w:t>
      </w:r>
      <w:r w:rsidR="00825B8D" w:rsidRPr="00C75BF6">
        <w:rPr>
          <w:rFonts w:ascii="Arial" w:hAnsi="Arial"/>
          <w:szCs w:val="22"/>
        </w:rPr>
        <w:t>la présente consultation</w:t>
      </w:r>
      <w:r w:rsidRPr="00C75BF6">
        <w:rPr>
          <w:rFonts w:ascii="Arial" w:hAnsi="Arial"/>
          <w:szCs w:val="22"/>
        </w:rPr>
        <w:t xml:space="preserve">, étant entendu que certaines données personnelles sont indispensables à </w:t>
      </w:r>
      <w:r w:rsidR="007663CC" w:rsidRPr="00C75BF6">
        <w:rPr>
          <w:rFonts w:ascii="Arial" w:hAnsi="Arial"/>
          <w:szCs w:val="22"/>
        </w:rPr>
        <w:t xml:space="preserve">la mise en œuvre de la mise en concurrence jusqu’à la notification du marché </w:t>
      </w:r>
      <w:r w:rsidRPr="00C75BF6">
        <w:rPr>
          <w:rFonts w:ascii="Arial" w:hAnsi="Arial"/>
          <w:szCs w:val="22"/>
        </w:rPr>
        <w:t>et ne peuvent de ce fait être effacées.</w:t>
      </w:r>
    </w:p>
    <w:p w14:paraId="66BB101F" w14:textId="6A49C5F6" w:rsidR="00B17131" w:rsidRPr="00C75BF6" w:rsidRDefault="003B35C3" w:rsidP="00373FD9">
      <w:pPr>
        <w:rPr>
          <w:rFonts w:ascii="Arial" w:hAnsi="Arial"/>
          <w:szCs w:val="22"/>
        </w:rPr>
      </w:pPr>
      <w:r w:rsidRPr="00C75BF6">
        <w:rPr>
          <w:rFonts w:ascii="Arial" w:hAnsi="Arial"/>
          <w:szCs w:val="22"/>
        </w:rPr>
        <w:t>Chaque candidat s'engage à avoir collecté les données personnelles figurant dans leur dossier de candidature transmis à la BnF de manière licite et transparente vis à vis des personnes concernées.</w:t>
      </w:r>
    </w:p>
    <w:p w14:paraId="31666342" w14:textId="77777777" w:rsidR="003B35C3" w:rsidRPr="00C75BF6" w:rsidRDefault="00D313D8" w:rsidP="00D313D8">
      <w:pPr>
        <w:pStyle w:val="Titre1"/>
        <w:ind w:left="431" w:hanging="431"/>
        <w:rPr>
          <w:rFonts w:ascii="Arial" w:hAnsi="Arial"/>
          <w:sz w:val="22"/>
          <w:szCs w:val="22"/>
        </w:rPr>
      </w:pPr>
      <w:r w:rsidRPr="00C75BF6">
        <w:rPr>
          <w:rFonts w:ascii="Arial" w:hAnsi="Arial"/>
          <w:sz w:val="22"/>
          <w:szCs w:val="22"/>
        </w:rPr>
        <w:t>RECOURS</w:t>
      </w:r>
    </w:p>
    <w:p w14:paraId="3FFAA754" w14:textId="77777777" w:rsidR="00D313D8" w:rsidRPr="00C75BF6" w:rsidRDefault="00D313D8" w:rsidP="00D313D8">
      <w:pPr>
        <w:rPr>
          <w:rFonts w:ascii="Arial" w:hAnsi="Arial"/>
          <w:szCs w:val="22"/>
        </w:rPr>
      </w:pPr>
      <w:r w:rsidRPr="00C75BF6">
        <w:rPr>
          <w:rFonts w:ascii="Arial" w:hAnsi="Arial"/>
          <w:szCs w:val="22"/>
        </w:rPr>
        <w:t>L’instance chargée des procédures de recours et auprès de laquelle des renseignements peuvent être obtenus est :</w:t>
      </w:r>
    </w:p>
    <w:p w14:paraId="0DF21EE1" w14:textId="77777777" w:rsidR="00D313D8" w:rsidRPr="00C75BF6" w:rsidRDefault="00D313D8" w:rsidP="00D313D8">
      <w:pPr>
        <w:spacing w:before="0" w:after="0"/>
        <w:jc w:val="center"/>
        <w:rPr>
          <w:rFonts w:ascii="Arial" w:hAnsi="Arial"/>
          <w:szCs w:val="22"/>
        </w:rPr>
      </w:pPr>
      <w:r w:rsidRPr="00C75BF6">
        <w:rPr>
          <w:rFonts w:ascii="Arial" w:hAnsi="Arial"/>
          <w:szCs w:val="22"/>
        </w:rPr>
        <w:t>Tribunal administratif de Paris</w:t>
      </w:r>
    </w:p>
    <w:p w14:paraId="1C975DA8" w14:textId="77777777" w:rsidR="00D313D8" w:rsidRPr="00C75BF6" w:rsidRDefault="00D313D8" w:rsidP="00D313D8">
      <w:pPr>
        <w:spacing w:before="0" w:after="0"/>
        <w:jc w:val="center"/>
        <w:rPr>
          <w:rFonts w:ascii="Arial" w:hAnsi="Arial"/>
          <w:szCs w:val="22"/>
        </w:rPr>
      </w:pPr>
      <w:r w:rsidRPr="00C75BF6">
        <w:rPr>
          <w:rFonts w:ascii="Arial" w:hAnsi="Arial"/>
          <w:szCs w:val="22"/>
        </w:rPr>
        <w:t>7, rue de Jouy, 75004 Paris.</w:t>
      </w:r>
    </w:p>
    <w:p w14:paraId="75F0A72E" w14:textId="77777777" w:rsidR="00D313D8" w:rsidRPr="00C75BF6" w:rsidRDefault="00D313D8" w:rsidP="00D313D8">
      <w:pPr>
        <w:spacing w:before="0" w:after="0"/>
        <w:jc w:val="center"/>
        <w:rPr>
          <w:rFonts w:ascii="Arial" w:hAnsi="Arial"/>
          <w:szCs w:val="22"/>
        </w:rPr>
      </w:pPr>
      <w:r w:rsidRPr="00C75BF6">
        <w:rPr>
          <w:rFonts w:ascii="Arial" w:hAnsi="Arial"/>
          <w:szCs w:val="22"/>
        </w:rPr>
        <w:t>Tel : +33 14 45 94 400</w:t>
      </w:r>
    </w:p>
    <w:p w14:paraId="2C4A95E9" w14:textId="31C0B7D1" w:rsidR="00D313D8" w:rsidRPr="00C75BF6" w:rsidRDefault="00D313D8" w:rsidP="00D313D8">
      <w:pPr>
        <w:spacing w:before="0" w:after="0"/>
        <w:jc w:val="center"/>
        <w:rPr>
          <w:rFonts w:ascii="Arial" w:hAnsi="Arial"/>
          <w:szCs w:val="22"/>
        </w:rPr>
      </w:pPr>
      <w:r w:rsidRPr="00C75BF6">
        <w:rPr>
          <w:rFonts w:ascii="Arial" w:hAnsi="Arial"/>
          <w:szCs w:val="22"/>
        </w:rPr>
        <w:t xml:space="preserve">Adresse courriel : </w:t>
      </w:r>
      <w:hyperlink r:id="rId23" w:history="1">
        <w:r w:rsidR="00FC05F6" w:rsidRPr="00C75BF6">
          <w:rPr>
            <w:rStyle w:val="Lienhypertexte"/>
            <w:rFonts w:ascii="Arial" w:hAnsi="Arial"/>
            <w:szCs w:val="22"/>
          </w:rPr>
          <w:t>greffe.ta-paris@juradm.fr</w:t>
        </w:r>
      </w:hyperlink>
    </w:p>
    <w:p w14:paraId="4958A7F7" w14:textId="77777777" w:rsidR="00FC05F6" w:rsidRPr="00C75BF6" w:rsidRDefault="00FC05F6" w:rsidP="00D313D8">
      <w:pPr>
        <w:spacing w:before="0" w:after="0"/>
        <w:jc w:val="center"/>
        <w:rPr>
          <w:rStyle w:val="Lienhypertexte"/>
          <w:rFonts w:ascii="Arial" w:hAnsi="Arial"/>
          <w:szCs w:val="22"/>
        </w:rPr>
      </w:pPr>
    </w:p>
    <w:p w14:paraId="4465CB69" w14:textId="2B3C6475" w:rsidR="00B17131" w:rsidRPr="00C75BF6" w:rsidRDefault="00FC05F6" w:rsidP="008B0476">
      <w:pPr>
        <w:spacing w:before="0" w:after="0"/>
        <w:rPr>
          <w:rFonts w:ascii="Arial" w:hAnsi="Arial"/>
          <w:szCs w:val="22"/>
        </w:rPr>
      </w:pPr>
      <w:r w:rsidRPr="00C75BF6">
        <w:rPr>
          <w:rFonts w:ascii="Arial" w:hAnsi="Arial"/>
          <w:color w:val="474747"/>
          <w:szCs w:val="22"/>
        </w:rPr>
        <w:t>La transmission de requêtes, de mémoires ou de pièces de procédure, à effectuer via </w:t>
      </w:r>
      <w:hyperlink r:id="rId24" w:tgtFrame="_blank" w:tooltip="Télérecours citoyen" w:history="1">
        <w:r w:rsidRPr="00C75BF6">
          <w:rPr>
            <w:rFonts w:ascii="Arial" w:hAnsi="Arial"/>
            <w:color w:val="006B8F"/>
            <w:szCs w:val="22"/>
            <w:u w:val="single"/>
          </w:rPr>
          <w:t>Télérecours citoyen</w:t>
        </w:r>
      </w:hyperlink>
    </w:p>
    <w:p w14:paraId="103944BA" w14:textId="6218FC8F" w:rsidR="00D313D8" w:rsidRPr="00C75BF6" w:rsidRDefault="00D313D8" w:rsidP="00FC0EB7">
      <w:pPr>
        <w:pStyle w:val="Titre1"/>
        <w:ind w:left="431" w:hanging="431"/>
        <w:rPr>
          <w:rFonts w:ascii="Arial" w:hAnsi="Arial"/>
          <w:sz w:val="22"/>
          <w:szCs w:val="22"/>
        </w:rPr>
      </w:pPr>
      <w:r w:rsidRPr="00C75BF6">
        <w:rPr>
          <w:rFonts w:ascii="Arial" w:hAnsi="Arial"/>
          <w:sz w:val="22"/>
          <w:szCs w:val="22"/>
        </w:rPr>
        <w:t>DEMARCHE LABEL</w:t>
      </w:r>
      <w:r w:rsidR="001375BC" w:rsidRPr="00C75BF6">
        <w:rPr>
          <w:rFonts w:ascii="Arial" w:hAnsi="Arial"/>
          <w:sz w:val="22"/>
          <w:szCs w:val="22"/>
        </w:rPr>
        <w:t>L</w:t>
      </w:r>
      <w:r w:rsidRPr="00C75BF6">
        <w:rPr>
          <w:rFonts w:ascii="Arial" w:hAnsi="Arial"/>
          <w:sz w:val="22"/>
          <w:szCs w:val="22"/>
        </w:rPr>
        <w:t>ISATION</w:t>
      </w:r>
    </w:p>
    <w:p w14:paraId="000E5549" w14:textId="77777777" w:rsidR="00D313D8" w:rsidRPr="00C75BF6" w:rsidRDefault="00D313D8" w:rsidP="0026577E">
      <w:pPr>
        <w:rPr>
          <w:rFonts w:ascii="Arial" w:hAnsi="Arial"/>
          <w:szCs w:val="22"/>
        </w:rPr>
      </w:pPr>
      <w:r w:rsidRPr="00C75BF6">
        <w:rPr>
          <w:rFonts w:ascii="Arial" w:hAnsi="Arial"/>
          <w:szCs w:val="22"/>
        </w:rPr>
        <w:t xml:space="preserve">La Bibliothèque nationale de France s’est </w:t>
      </w:r>
      <w:r w:rsidR="00FC0EB7" w:rsidRPr="00C75BF6">
        <w:rPr>
          <w:rFonts w:ascii="Arial" w:hAnsi="Arial"/>
          <w:szCs w:val="22"/>
        </w:rPr>
        <w:t>engagée</w:t>
      </w:r>
      <w:r w:rsidRPr="00C75BF6">
        <w:rPr>
          <w:rFonts w:ascii="Arial" w:hAnsi="Arial"/>
          <w:szCs w:val="22"/>
        </w:rPr>
        <w:t xml:space="preserve"> dans une démarche visant à obtenir une labélisation Egalité professionnelle entre les femmes et les hommes </w:t>
      </w:r>
      <w:r w:rsidR="00FC0EB7" w:rsidRPr="00C75BF6">
        <w:rPr>
          <w:rFonts w:ascii="Arial" w:hAnsi="Arial"/>
          <w:szCs w:val="22"/>
        </w:rPr>
        <w:t>ainsi que le</w:t>
      </w:r>
      <w:r w:rsidRPr="00C75BF6">
        <w:rPr>
          <w:rFonts w:ascii="Arial" w:hAnsi="Arial"/>
          <w:szCs w:val="22"/>
        </w:rPr>
        <w:t xml:space="preserve"> </w:t>
      </w:r>
      <w:r w:rsidR="00545530" w:rsidRPr="00C75BF6">
        <w:rPr>
          <w:rFonts w:ascii="Arial" w:hAnsi="Arial"/>
          <w:szCs w:val="22"/>
        </w:rPr>
        <w:t>label</w:t>
      </w:r>
      <w:r w:rsidRPr="00C75BF6">
        <w:rPr>
          <w:rFonts w:ascii="Arial" w:hAnsi="Arial"/>
          <w:szCs w:val="22"/>
        </w:rPr>
        <w:t xml:space="preserve"> Diversité.</w:t>
      </w:r>
    </w:p>
    <w:p w14:paraId="40EA9076" w14:textId="77777777" w:rsidR="00D313D8" w:rsidRPr="00C75BF6" w:rsidRDefault="00D313D8" w:rsidP="0026577E">
      <w:pPr>
        <w:rPr>
          <w:rFonts w:ascii="Arial" w:hAnsi="Arial"/>
          <w:szCs w:val="22"/>
        </w:rPr>
      </w:pPr>
      <w:r w:rsidRPr="00C75BF6">
        <w:rPr>
          <w:rFonts w:ascii="Arial" w:hAnsi="Arial"/>
          <w:szCs w:val="22"/>
        </w:rPr>
        <w:t xml:space="preserve">A ce titre, elle conduit une politique visant à promouvoir l’égalité et </w:t>
      </w:r>
      <w:r w:rsidR="00545530" w:rsidRPr="00C75BF6">
        <w:rPr>
          <w:rFonts w:ascii="Arial" w:hAnsi="Arial"/>
          <w:szCs w:val="22"/>
        </w:rPr>
        <w:t>les mixités professionnelles</w:t>
      </w:r>
      <w:r w:rsidRPr="00C75BF6">
        <w:rPr>
          <w:rFonts w:ascii="Arial" w:hAnsi="Arial"/>
          <w:szCs w:val="22"/>
        </w:rPr>
        <w:t xml:space="preserve"> et d’autre part</w:t>
      </w:r>
      <w:r w:rsidR="00FC0EB7" w:rsidRPr="00C75BF6">
        <w:rPr>
          <w:rFonts w:ascii="Arial" w:hAnsi="Arial"/>
          <w:szCs w:val="22"/>
        </w:rPr>
        <w:t xml:space="preserve">, </w:t>
      </w:r>
      <w:r w:rsidRPr="00C75BF6">
        <w:rPr>
          <w:rFonts w:ascii="Arial" w:hAnsi="Arial"/>
          <w:szCs w:val="22"/>
        </w:rPr>
        <w:t xml:space="preserve">à prévenir les discriminations et favoriser la diversité </w:t>
      </w:r>
      <w:r w:rsidR="00545530" w:rsidRPr="00C75BF6">
        <w:rPr>
          <w:rFonts w:ascii="Arial" w:hAnsi="Arial"/>
          <w:szCs w:val="22"/>
        </w:rPr>
        <w:t xml:space="preserve">dans le cadre de ses relations avec ses partenaires et fournisseurs. </w:t>
      </w:r>
    </w:p>
    <w:p w14:paraId="01B4C887" w14:textId="3692FDA2" w:rsidR="00510E97" w:rsidRPr="00C75BF6" w:rsidRDefault="00545530" w:rsidP="0026577E">
      <w:pPr>
        <w:rPr>
          <w:rFonts w:ascii="Arial" w:hAnsi="Arial"/>
          <w:szCs w:val="22"/>
        </w:rPr>
      </w:pPr>
      <w:r w:rsidRPr="00C75BF6">
        <w:rPr>
          <w:rFonts w:ascii="Arial" w:hAnsi="Arial"/>
          <w:szCs w:val="22"/>
        </w:rPr>
        <w:t xml:space="preserve">Pour inciter ses partenaires à entamer ou développer </w:t>
      </w:r>
      <w:r w:rsidR="00CF6E14" w:rsidRPr="00C75BF6">
        <w:rPr>
          <w:rFonts w:ascii="Arial" w:hAnsi="Arial"/>
          <w:szCs w:val="22"/>
        </w:rPr>
        <w:t>une démarche similaire</w:t>
      </w:r>
      <w:r w:rsidRPr="00C75BF6">
        <w:rPr>
          <w:rFonts w:ascii="Arial" w:hAnsi="Arial"/>
          <w:szCs w:val="22"/>
        </w:rPr>
        <w:t xml:space="preserve"> ou pour s’inspirer de ce que ce dernier a déjà entrepris en matière d’égalité professionnelle et de lutte contre les discriminations, la BnF a rédigé un questionnaire « diversité et égalité professionnelle » annexé au règlement de la consultation.</w:t>
      </w:r>
    </w:p>
    <w:p w14:paraId="5F7D2411" w14:textId="77777777" w:rsidR="001C0E2D" w:rsidRPr="00C75BF6" w:rsidRDefault="001C0E2D" w:rsidP="0026577E">
      <w:pPr>
        <w:rPr>
          <w:rFonts w:ascii="Arial" w:hAnsi="Arial"/>
          <w:szCs w:val="22"/>
        </w:rPr>
        <w:sectPr w:rsidR="001C0E2D" w:rsidRPr="00C75BF6">
          <w:headerReference w:type="default" r:id="rId25"/>
          <w:footerReference w:type="default" r:id="rId26"/>
          <w:pgSz w:w="11906" w:h="16838"/>
          <w:pgMar w:top="1417" w:right="1417" w:bottom="1417" w:left="1417" w:header="708" w:footer="708" w:gutter="0"/>
          <w:cols w:space="708"/>
          <w:docGrid w:linePitch="360"/>
        </w:sectPr>
      </w:pPr>
    </w:p>
    <w:p w14:paraId="5EDD9271" w14:textId="77777777" w:rsidR="008174F6" w:rsidRPr="00C75BF6" w:rsidRDefault="008174F6" w:rsidP="00D15A2D">
      <w:pPr>
        <w:jc w:val="center"/>
        <w:rPr>
          <w:rFonts w:ascii="Arial" w:hAnsi="Arial"/>
          <w:b/>
          <w:szCs w:val="22"/>
          <w:u w:val="single"/>
        </w:rPr>
      </w:pPr>
      <w:r w:rsidRPr="00C75BF6">
        <w:rPr>
          <w:rFonts w:ascii="Arial" w:hAnsi="Arial"/>
          <w:b/>
          <w:szCs w:val="22"/>
          <w:u w:val="single"/>
        </w:rPr>
        <w:lastRenderedPageBreak/>
        <w:t>ANNEXE 1 :</w:t>
      </w:r>
    </w:p>
    <w:p w14:paraId="7547D2F6" w14:textId="77777777" w:rsidR="0026577E" w:rsidRPr="00C75BF6" w:rsidRDefault="0026577E" w:rsidP="00D15A2D">
      <w:pPr>
        <w:jc w:val="center"/>
        <w:rPr>
          <w:rFonts w:ascii="Arial" w:hAnsi="Arial"/>
          <w:b/>
          <w:szCs w:val="22"/>
        </w:rPr>
      </w:pPr>
      <w:r w:rsidRPr="00C75BF6">
        <w:rPr>
          <w:rFonts w:ascii="Arial" w:hAnsi="Arial"/>
          <w:b/>
          <w:szCs w:val="22"/>
        </w:rPr>
        <w:t>FICHE DE SYNTHESE</w:t>
      </w:r>
    </w:p>
    <w:p w14:paraId="5F75265E" w14:textId="77777777" w:rsidR="0026577E" w:rsidRPr="00C75BF6" w:rsidRDefault="0026577E" w:rsidP="0026577E">
      <w:pPr>
        <w:jc w:val="center"/>
        <w:rPr>
          <w:rFonts w:ascii="Arial" w:hAnsi="Arial"/>
          <w:szCs w:val="22"/>
          <w:u w:val="single"/>
        </w:rPr>
      </w:pPr>
    </w:p>
    <w:p w14:paraId="2C4DDFDB" w14:textId="77777777" w:rsidR="0026577E" w:rsidRPr="00C75BF6" w:rsidRDefault="0026577E" w:rsidP="0026577E">
      <w:pPr>
        <w:rPr>
          <w:rFonts w:ascii="Arial" w:hAnsi="Arial"/>
          <w:szCs w:val="22"/>
        </w:rPr>
      </w:pPr>
      <w:r w:rsidRPr="00C75BF6">
        <w:rPr>
          <w:rFonts w:ascii="Arial" w:hAnsi="Arial"/>
          <w:szCs w:val="22"/>
        </w:rPr>
        <w:t>À remplir par le candidat (en cas de groupement : à remplir par chaque co-traitant) et, le cas échéant, par le ou les sous-traitants avérés du candidat en vue de l’appréciation de leur capacités professionnelles, techniques et financières</w:t>
      </w:r>
    </w:p>
    <w:p w14:paraId="4291AA20" w14:textId="77777777" w:rsidR="0026577E" w:rsidRPr="00C75BF6" w:rsidRDefault="0026577E" w:rsidP="001C0E2D">
      <w:pPr>
        <w:spacing w:before="240"/>
        <w:rPr>
          <w:rFonts w:ascii="Arial" w:hAnsi="Arial"/>
          <w:szCs w:val="22"/>
        </w:rPr>
      </w:pPr>
      <w:r w:rsidRPr="00C75BF6">
        <w:rPr>
          <w:rFonts w:ascii="Arial" w:hAnsi="Arial"/>
          <w:szCs w:val="22"/>
        </w:rPr>
        <w:t>INFORMATIONS GÉNÉRALES :</w:t>
      </w:r>
    </w:p>
    <w:p w14:paraId="69387819" w14:textId="77777777" w:rsidR="001C0E2D" w:rsidRPr="00C75BF6" w:rsidRDefault="00FC0EB7" w:rsidP="00D64ACB">
      <w:pPr>
        <w:pStyle w:val="Paragraphedeliste"/>
        <w:numPr>
          <w:ilvl w:val="0"/>
          <w:numId w:val="15"/>
        </w:numPr>
        <w:spacing w:before="240" w:after="240"/>
        <w:rPr>
          <w:rFonts w:ascii="Arial" w:hAnsi="Arial"/>
          <w:szCs w:val="22"/>
        </w:rPr>
      </w:pPr>
      <w:r w:rsidRPr="00C75BF6">
        <w:rPr>
          <w:rFonts w:ascii="Arial" w:hAnsi="Arial"/>
          <w:szCs w:val="22"/>
        </w:rPr>
        <w:t>Le candidat</w:t>
      </w:r>
      <w:r w:rsidR="001C0E2D" w:rsidRPr="00C75BF6">
        <w:rPr>
          <w:rFonts w:ascii="Arial" w:hAnsi="Arial"/>
          <w:szCs w:val="22"/>
        </w:rPr>
        <w:t xml:space="preserve"> </w:t>
      </w:r>
      <w:r w:rsidR="001C0E2D" w:rsidRPr="00C75BF6">
        <w:rPr>
          <w:rFonts w:ascii="Arial" w:hAnsi="Arial"/>
          <w:i/>
          <w:szCs w:val="22"/>
        </w:rPr>
        <w:t>(Nom de la société)</w:t>
      </w:r>
      <w:r w:rsidRPr="00C75BF6">
        <w:rPr>
          <w:rFonts w:ascii="Arial" w:hAnsi="Arial"/>
          <w:szCs w:val="22"/>
        </w:rPr>
        <w:t> :</w:t>
      </w:r>
      <w:r w:rsidR="00E63F35" w:rsidRPr="00C75BF6">
        <w:rPr>
          <w:rFonts w:ascii="Arial" w:hAnsi="Arial"/>
          <w:szCs w:val="22"/>
        </w:rPr>
        <w:t xml:space="preserve">  </w:t>
      </w:r>
      <w:r w:rsidR="00FA2477" w:rsidRPr="00C75BF6">
        <w:rPr>
          <w:rFonts w:ascii="Arial" w:hAnsi="Arial"/>
          <w:szCs w:val="22"/>
        </w:rPr>
        <w:t xml:space="preserve"> </w:t>
      </w:r>
    </w:p>
    <w:p w14:paraId="36643531" w14:textId="77777777" w:rsidR="0026577E" w:rsidRPr="00C75BF6" w:rsidRDefault="001C0E2D" w:rsidP="001C0E2D">
      <w:pPr>
        <w:spacing w:before="240" w:after="240"/>
        <w:ind w:left="708"/>
        <w:rPr>
          <w:rFonts w:ascii="Arial" w:hAnsi="Arial"/>
          <w:szCs w:val="22"/>
        </w:rPr>
      </w:pPr>
      <w:r w:rsidRPr="00C75BF6">
        <w:rPr>
          <w:rFonts w:ascii="Arial" w:hAnsi="Arial"/>
          <w:szCs w:val="22"/>
        </w:rPr>
        <w:t>Se</w:t>
      </w:r>
      <w:r w:rsidR="0026577E" w:rsidRPr="00C75BF6">
        <w:rPr>
          <w:rFonts w:ascii="Arial" w:hAnsi="Arial"/>
          <w:szCs w:val="22"/>
        </w:rPr>
        <w:t xml:space="preserve"> présente</w:t>
      </w:r>
      <w:r w:rsidR="0026577E" w:rsidRPr="00C75BF6">
        <w:rPr>
          <w:rFonts w:ascii="Arial" w:hAnsi="Arial"/>
          <w:b/>
          <w:szCs w:val="22"/>
          <w:vertAlign w:val="superscript"/>
        </w:rPr>
        <w:footnoteReference w:id="2"/>
      </w:r>
      <w:r w:rsidR="0026577E" w:rsidRPr="00C75BF6">
        <w:rPr>
          <w:rFonts w:ascii="Arial" w:hAnsi="Arial"/>
          <w:szCs w:val="22"/>
        </w:rPr>
        <w:t> :</w:t>
      </w:r>
      <w:r w:rsidR="00D34980" w:rsidRPr="00C75BF6">
        <w:rPr>
          <w:rFonts w:ascii="Arial" w:hAnsi="Arial"/>
          <w:szCs w:val="22"/>
        </w:rPr>
        <w:t xml:space="preserve"> </w:t>
      </w:r>
      <w:r w:rsidR="0026577E" w:rsidRPr="00C75BF6">
        <w:rPr>
          <w:rFonts w:ascii="Arial" w:hAnsi="Arial"/>
          <w:szCs w:val="22"/>
        </w:rPr>
        <w:tab/>
      </w:r>
      <w:r w:rsidR="00D34980" w:rsidRPr="00C75BF6">
        <w:rPr>
          <w:rFonts w:ascii="Arial" w:hAnsi="Arial"/>
          <w:szCs w:val="22"/>
        </w:rPr>
        <w:t xml:space="preserve"> </w:t>
      </w:r>
      <w:r w:rsidR="0026577E" w:rsidRPr="00C75BF6">
        <w:rPr>
          <w:rFonts w:ascii="Arial" w:hAnsi="Arial"/>
          <w:szCs w:val="22"/>
        </w:rPr>
        <w:tab/>
      </w:r>
    </w:p>
    <w:p w14:paraId="3D597809" w14:textId="77777777" w:rsidR="0026577E" w:rsidRPr="00C75BF6" w:rsidRDefault="00E446B8" w:rsidP="001C0E2D">
      <w:pPr>
        <w:pBdr>
          <w:top w:val="nil"/>
          <w:left w:val="nil"/>
          <w:bottom w:val="nil"/>
          <w:right w:val="nil"/>
          <w:between w:val="nil"/>
        </w:pBdr>
        <w:spacing w:before="720" w:after="240"/>
        <w:jc w:val="right"/>
        <w:rPr>
          <w:rFonts w:ascii="Arial" w:hAnsi="Arial"/>
          <w:szCs w:val="22"/>
        </w:rPr>
      </w:pPr>
      <w:sdt>
        <w:sdtPr>
          <w:rPr>
            <w:rFonts w:ascii="Arial" w:eastAsia="Arimo" w:hAnsi="Arial"/>
            <w:color w:val="000000"/>
            <w:szCs w:val="22"/>
          </w:rPr>
          <w:id w:val="660891021"/>
          <w14:checkbox>
            <w14:checked w14:val="0"/>
            <w14:checkedState w14:val="2612" w14:font="MS Gothic"/>
            <w14:uncheckedState w14:val="2610" w14:font="MS Gothic"/>
          </w14:checkbox>
        </w:sdtPr>
        <w:sdtEndPr/>
        <w:sdtContent>
          <w:r w:rsidR="00FC0EB7" w:rsidRPr="00C75BF6">
            <w:rPr>
              <w:rFonts w:ascii="Segoe UI Symbol" w:eastAsia="MS Gothic" w:hAnsi="Segoe UI Symbol" w:cs="Segoe UI Symbol"/>
              <w:color w:val="000000"/>
              <w:szCs w:val="22"/>
            </w:rPr>
            <w:t>☐</w:t>
          </w:r>
        </w:sdtContent>
      </w:sdt>
      <w:r w:rsidR="0026577E" w:rsidRPr="00C75BF6">
        <w:rPr>
          <w:rFonts w:ascii="Arial" w:eastAsia="Arimo" w:hAnsi="Arial"/>
          <w:color w:val="000000"/>
          <w:szCs w:val="22"/>
        </w:rPr>
        <w:t>Seul</w:t>
      </w:r>
      <w:r w:rsidR="001C0E2D" w:rsidRPr="00C75BF6">
        <w:rPr>
          <w:rFonts w:ascii="Arial" w:eastAsia="Arimo" w:hAnsi="Arial"/>
          <w:color w:val="000000"/>
          <w:szCs w:val="22"/>
        </w:rPr>
        <w:tab/>
      </w:r>
      <w:r w:rsidR="001C0E2D" w:rsidRPr="00C75BF6">
        <w:rPr>
          <w:rFonts w:ascii="Arial" w:eastAsia="Arimo" w:hAnsi="Arial"/>
          <w:color w:val="000000"/>
          <w:szCs w:val="22"/>
        </w:rPr>
        <w:tab/>
      </w:r>
      <w:r w:rsidR="001C0E2D" w:rsidRPr="00C75BF6">
        <w:rPr>
          <w:rFonts w:ascii="Arial" w:eastAsia="Arimo" w:hAnsi="Arial"/>
          <w:color w:val="000000"/>
          <w:szCs w:val="22"/>
        </w:rPr>
        <w:tab/>
      </w:r>
      <w:r w:rsidR="001C0E2D" w:rsidRPr="00C75BF6">
        <w:rPr>
          <w:rFonts w:ascii="Arial" w:eastAsia="Arimo" w:hAnsi="Arial"/>
          <w:color w:val="000000"/>
          <w:szCs w:val="22"/>
        </w:rPr>
        <w:tab/>
        <w:t xml:space="preserve">ou </w:t>
      </w:r>
      <w:r w:rsidR="001C0E2D" w:rsidRPr="00C75BF6">
        <w:rPr>
          <w:rFonts w:ascii="Arial" w:eastAsia="Arimo" w:hAnsi="Arial"/>
          <w:color w:val="000000"/>
          <w:szCs w:val="22"/>
        </w:rPr>
        <w:tab/>
      </w:r>
      <w:sdt>
        <w:sdtPr>
          <w:rPr>
            <w:rFonts w:ascii="Arial" w:eastAsia="Arimo" w:hAnsi="Arial"/>
            <w:color w:val="000000"/>
            <w:szCs w:val="22"/>
          </w:rPr>
          <w:id w:val="1235659616"/>
          <w14:checkbox>
            <w14:checked w14:val="0"/>
            <w14:checkedState w14:val="2612" w14:font="MS Gothic"/>
            <w14:uncheckedState w14:val="2610" w14:font="MS Gothic"/>
          </w14:checkbox>
        </w:sdtPr>
        <w:sdtEndPr/>
        <w:sdtContent>
          <w:r w:rsidR="001C0E2D" w:rsidRPr="00C75BF6">
            <w:rPr>
              <w:rFonts w:ascii="Segoe UI Symbol" w:eastAsia="MS Gothic" w:hAnsi="Segoe UI Symbol" w:cs="Segoe UI Symbol"/>
              <w:color w:val="000000"/>
              <w:szCs w:val="22"/>
            </w:rPr>
            <w:t>☐</w:t>
          </w:r>
        </w:sdtContent>
      </w:sdt>
      <w:r w:rsidR="0026577E" w:rsidRPr="00C75BF6">
        <w:rPr>
          <w:rFonts w:ascii="Arial" w:eastAsia="Arimo" w:hAnsi="Arial"/>
          <w:color w:val="000000"/>
          <w:szCs w:val="22"/>
        </w:rPr>
        <w:t xml:space="preserve">En groupement conjoint / solidaire avec le(s) </w:t>
      </w:r>
      <w:proofErr w:type="spellStart"/>
      <w:r w:rsidR="0026577E" w:rsidRPr="00C75BF6">
        <w:rPr>
          <w:rFonts w:ascii="Arial" w:eastAsia="Arimo" w:hAnsi="Arial"/>
          <w:color w:val="000000"/>
          <w:szCs w:val="22"/>
        </w:rPr>
        <w:t>co</w:t>
      </w:r>
      <w:proofErr w:type="spellEnd"/>
      <w:r w:rsidR="0026577E" w:rsidRPr="00C75BF6">
        <w:rPr>
          <w:rFonts w:ascii="Arial" w:eastAsia="Arimo" w:hAnsi="Arial"/>
          <w:color w:val="000000"/>
          <w:szCs w:val="22"/>
        </w:rPr>
        <w:t>–traitant(s) suivant(s) :</w:t>
      </w:r>
    </w:p>
    <w:p w14:paraId="2C5EC5F1" w14:textId="77777777" w:rsidR="0026577E" w:rsidRPr="00C75BF6" w:rsidRDefault="00E446B8" w:rsidP="00D64ACB">
      <w:pPr>
        <w:pStyle w:val="Paragraphedeliste"/>
        <w:numPr>
          <w:ilvl w:val="0"/>
          <w:numId w:val="14"/>
        </w:numPr>
        <w:spacing w:before="360" w:after="240"/>
        <w:ind w:left="714" w:hanging="357"/>
        <w:contextualSpacing w:val="0"/>
        <w:rPr>
          <w:rFonts w:ascii="Arial" w:hAnsi="Arial"/>
          <w:szCs w:val="22"/>
        </w:rPr>
      </w:pPr>
      <w:sdt>
        <w:sdtPr>
          <w:rPr>
            <w:rFonts w:ascii="Arial" w:hAnsi="Arial"/>
            <w:szCs w:val="22"/>
          </w:rPr>
          <w:tag w:val="goog_rdk_4"/>
          <w:id w:val="-1578516760"/>
        </w:sdtPr>
        <w:sdtEndPr/>
        <w:sdtContent>
          <w:r w:rsidR="001C0E2D" w:rsidRPr="00C75BF6">
            <w:rPr>
              <w:rFonts w:ascii="Arial" w:hAnsi="Arial"/>
              <w:szCs w:val="22"/>
            </w:rPr>
            <w:t>Cotraitant 1 :</w:t>
          </w:r>
        </w:sdtContent>
      </w:sdt>
    </w:p>
    <w:p w14:paraId="4ADC6BC4" w14:textId="77777777" w:rsidR="0026577E" w:rsidRPr="00C75BF6" w:rsidRDefault="00E446B8" w:rsidP="00D64ACB">
      <w:pPr>
        <w:pStyle w:val="Paragraphedeliste"/>
        <w:numPr>
          <w:ilvl w:val="0"/>
          <w:numId w:val="14"/>
        </w:numPr>
        <w:spacing w:before="360" w:after="240"/>
        <w:ind w:left="714" w:hanging="357"/>
        <w:contextualSpacing w:val="0"/>
        <w:rPr>
          <w:rFonts w:ascii="Arial" w:hAnsi="Arial"/>
          <w:szCs w:val="22"/>
        </w:rPr>
      </w:pPr>
      <w:sdt>
        <w:sdtPr>
          <w:rPr>
            <w:rFonts w:ascii="Arial" w:hAnsi="Arial"/>
            <w:szCs w:val="22"/>
          </w:rPr>
          <w:tag w:val="goog_rdk_5"/>
          <w:id w:val="495620423"/>
        </w:sdtPr>
        <w:sdtEndPr/>
        <w:sdtContent>
          <w:r w:rsidR="001C0E2D" w:rsidRPr="00C75BF6">
            <w:rPr>
              <w:rFonts w:ascii="Arial" w:hAnsi="Arial"/>
              <w:szCs w:val="22"/>
            </w:rPr>
            <w:t>Cotraitant 2 :</w:t>
          </w:r>
        </w:sdtContent>
      </w:sdt>
    </w:p>
    <w:p w14:paraId="051F2768" w14:textId="77777777" w:rsidR="0026577E" w:rsidRPr="00C75BF6" w:rsidRDefault="00E446B8" w:rsidP="00D64ACB">
      <w:pPr>
        <w:pStyle w:val="Paragraphedeliste"/>
        <w:numPr>
          <w:ilvl w:val="0"/>
          <w:numId w:val="14"/>
        </w:numPr>
        <w:spacing w:before="360" w:after="240"/>
        <w:ind w:left="714" w:hanging="357"/>
        <w:contextualSpacing w:val="0"/>
        <w:rPr>
          <w:rFonts w:ascii="Arial" w:hAnsi="Arial"/>
          <w:szCs w:val="22"/>
        </w:rPr>
      </w:pPr>
      <w:sdt>
        <w:sdtPr>
          <w:rPr>
            <w:rFonts w:ascii="Arial" w:hAnsi="Arial"/>
            <w:szCs w:val="22"/>
          </w:rPr>
          <w:tag w:val="goog_rdk_6"/>
          <w:id w:val="-1372147284"/>
        </w:sdtPr>
        <w:sdtEndPr/>
        <w:sdtContent>
          <w:r w:rsidR="001C0E2D" w:rsidRPr="00C75BF6">
            <w:rPr>
              <w:rFonts w:ascii="Arial" w:hAnsi="Arial"/>
              <w:szCs w:val="22"/>
            </w:rPr>
            <w:t>Cotraitant 3 :</w:t>
          </w:r>
        </w:sdtContent>
      </w:sdt>
    </w:p>
    <w:p w14:paraId="17377529" w14:textId="77777777" w:rsidR="0026577E" w:rsidRPr="00C75BF6" w:rsidRDefault="001C0E2D" w:rsidP="001C0E2D">
      <w:pPr>
        <w:pBdr>
          <w:top w:val="nil"/>
          <w:left w:val="nil"/>
          <w:bottom w:val="nil"/>
          <w:right w:val="nil"/>
          <w:between w:val="nil"/>
        </w:pBdr>
        <w:tabs>
          <w:tab w:val="left" w:pos="2127"/>
        </w:tabs>
        <w:spacing w:before="480"/>
        <w:rPr>
          <w:rFonts w:ascii="Arial" w:hAnsi="Arial"/>
          <w:szCs w:val="22"/>
        </w:rPr>
      </w:pPr>
      <w:r w:rsidRPr="00C75BF6">
        <w:rPr>
          <w:rFonts w:ascii="Arial" w:eastAsia="Arimo" w:hAnsi="Arial"/>
          <w:color w:val="000000"/>
          <w:szCs w:val="22"/>
        </w:rPr>
        <w:tab/>
      </w:r>
      <w:sdt>
        <w:sdtPr>
          <w:rPr>
            <w:rFonts w:ascii="Arial" w:eastAsia="Arimo" w:hAnsi="Arial"/>
            <w:color w:val="000000"/>
            <w:szCs w:val="22"/>
          </w:rPr>
          <w:id w:val="1899468784"/>
          <w14:checkbox>
            <w14:checked w14:val="0"/>
            <w14:checkedState w14:val="2612" w14:font="MS Gothic"/>
            <w14:uncheckedState w14:val="2610" w14:font="MS Gothic"/>
          </w14:checkbox>
        </w:sdtPr>
        <w:sdtEndPr/>
        <w:sdtContent>
          <w:r w:rsidRPr="00C75BF6">
            <w:rPr>
              <w:rFonts w:ascii="Segoe UI Symbol" w:eastAsia="MS Gothic" w:hAnsi="Segoe UI Symbol" w:cs="Segoe UI Symbol"/>
              <w:color w:val="000000"/>
              <w:szCs w:val="22"/>
            </w:rPr>
            <w:t>☐</w:t>
          </w:r>
        </w:sdtContent>
      </w:sdt>
      <w:r w:rsidR="0026577E" w:rsidRPr="00C75BF6">
        <w:rPr>
          <w:rFonts w:ascii="Arial" w:eastAsia="Arimo" w:hAnsi="Arial"/>
          <w:color w:val="000000"/>
          <w:szCs w:val="22"/>
        </w:rPr>
        <w:t>Le mandataire du groupement es</w:t>
      </w:r>
      <w:r w:rsidRPr="00C75BF6">
        <w:rPr>
          <w:rFonts w:ascii="Arial" w:eastAsia="Arimo" w:hAnsi="Arial"/>
          <w:color w:val="000000"/>
          <w:szCs w:val="22"/>
        </w:rPr>
        <w:t>t la société :</w:t>
      </w:r>
    </w:p>
    <w:p w14:paraId="45965819" w14:textId="77777777" w:rsidR="00FC0EB7" w:rsidRPr="00C75BF6" w:rsidRDefault="00FC0EB7" w:rsidP="00FC0EB7">
      <w:pPr>
        <w:pBdr>
          <w:top w:val="nil"/>
          <w:left w:val="nil"/>
          <w:bottom w:val="nil"/>
          <w:right w:val="nil"/>
          <w:between w:val="nil"/>
        </w:pBdr>
        <w:rPr>
          <w:rFonts w:ascii="Arial" w:eastAsia="Arimo" w:hAnsi="Arial"/>
          <w:color w:val="000000"/>
          <w:szCs w:val="22"/>
        </w:rPr>
      </w:pPr>
    </w:p>
    <w:p w14:paraId="33BE8562" w14:textId="77777777" w:rsidR="0026577E" w:rsidRPr="00C75BF6" w:rsidRDefault="00FC0EB7" w:rsidP="00D64ACB">
      <w:pPr>
        <w:pStyle w:val="Paragraphedeliste"/>
        <w:numPr>
          <w:ilvl w:val="0"/>
          <w:numId w:val="15"/>
        </w:numPr>
        <w:spacing w:before="240" w:after="480"/>
        <w:ind w:left="714" w:hanging="357"/>
        <w:contextualSpacing w:val="0"/>
        <w:rPr>
          <w:rFonts w:ascii="Arial" w:hAnsi="Arial"/>
          <w:szCs w:val="22"/>
        </w:rPr>
      </w:pPr>
      <w:r w:rsidRPr="00C75BF6">
        <w:rPr>
          <w:rFonts w:ascii="Arial" w:hAnsi="Arial"/>
          <w:szCs w:val="22"/>
        </w:rPr>
        <w:t>Le candidat a</w:t>
      </w:r>
      <w:r w:rsidR="0026577E" w:rsidRPr="00C75BF6">
        <w:rPr>
          <w:rFonts w:ascii="Arial" w:hAnsi="Arial"/>
          <w:szCs w:val="22"/>
        </w:rPr>
        <w:t>ppuie sa candidature à l’aide du/des sous–traitant(s) suivant(s)</w:t>
      </w:r>
      <w:r w:rsidR="00BD701A" w:rsidRPr="00C75BF6">
        <w:rPr>
          <w:rFonts w:ascii="Arial" w:hAnsi="Arial"/>
          <w:szCs w:val="22"/>
        </w:rPr>
        <w:footnoteReference w:id="3"/>
      </w:r>
      <w:r w:rsidR="0026577E" w:rsidRPr="00C75BF6">
        <w:rPr>
          <w:rFonts w:ascii="Arial" w:hAnsi="Arial"/>
          <w:szCs w:val="22"/>
        </w:rPr>
        <w:t> :</w:t>
      </w:r>
    </w:p>
    <w:p w14:paraId="2F0FD353" w14:textId="77777777" w:rsidR="001C0E2D" w:rsidRPr="00C75BF6" w:rsidRDefault="001C0E2D" w:rsidP="00D64ACB">
      <w:pPr>
        <w:pStyle w:val="Paragraphedeliste"/>
        <w:numPr>
          <w:ilvl w:val="0"/>
          <w:numId w:val="14"/>
        </w:numPr>
        <w:spacing w:before="360" w:after="240"/>
        <w:ind w:left="0" w:firstLine="0"/>
        <w:contextualSpacing w:val="0"/>
        <w:rPr>
          <w:rFonts w:ascii="Arial" w:eastAsia="Symbol" w:hAnsi="Arial"/>
          <w:color w:val="000000"/>
          <w:szCs w:val="22"/>
        </w:rPr>
      </w:pPr>
      <w:r w:rsidRPr="00C75BF6">
        <w:rPr>
          <w:rFonts w:ascii="Arial" w:eastAsia="Symbol" w:hAnsi="Arial"/>
          <w:color w:val="000000"/>
          <w:szCs w:val="22"/>
        </w:rPr>
        <w:t>Sous-traitant 1 :</w:t>
      </w:r>
    </w:p>
    <w:p w14:paraId="0D2ADF03" w14:textId="77777777" w:rsidR="001C0E2D" w:rsidRPr="00C75BF6" w:rsidRDefault="001C0E2D" w:rsidP="001C0E2D">
      <w:pPr>
        <w:spacing w:before="240"/>
        <w:rPr>
          <w:rFonts w:ascii="Arial" w:eastAsia="Symbol" w:hAnsi="Arial"/>
          <w:color w:val="000000"/>
          <w:szCs w:val="22"/>
        </w:rPr>
      </w:pPr>
      <w:r w:rsidRPr="00C75BF6">
        <w:rPr>
          <w:rFonts w:ascii="Arial" w:eastAsia="Symbol" w:hAnsi="Arial"/>
          <w:color w:val="000000"/>
          <w:szCs w:val="22"/>
        </w:rPr>
        <w:t>−</w:t>
      </w:r>
      <w:r w:rsidRPr="00C75BF6">
        <w:rPr>
          <w:rFonts w:ascii="Arial" w:eastAsia="Symbol" w:hAnsi="Arial"/>
          <w:color w:val="000000"/>
          <w:szCs w:val="22"/>
        </w:rPr>
        <w:tab/>
        <w:t>Sous-traitant 2 :</w:t>
      </w:r>
    </w:p>
    <w:p w14:paraId="40BA30FC" w14:textId="77777777" w:rsidR="001C0E2D" w:rsidRPr="00C75BF6" w:rsidRDefault="001C0E2D" w:rsidP="001C0E2D">
      <w:pPr>
        <w:spacing w:before="240"/>
        <w:rPr>
          <w:rFonts w:ascii="Arial" w:eastAsia="Symbol" w:hAnsi="Arial"/>
          <w:color w:val="000000"/>
          <w:szCs w:val="22"/>
        </w:rPr>
      </w:pPr>
      <w:r w:rsidRPr="00C75BF6">
        <w:rPr>
          <w:rFonts w:ascii="Arial" w:eastAsia="Symbol" w:hAnsi="Arial"/>
          <w:color w:val="000000"/>
          <w:szCs w:val="22"/>
        </w:rPr>
        <w:t>−</w:t>
      </w:r>
      <w:r w:rsidRPr="00C75BF6">
        <w:rPr>
          <w:rFonts w:ascii="Arial" w:eastAsia="Symbol" w:hAnsi="Arial"/>
          <w:color w:val="000000"/>
          <w:szCs w:val="22"/>
        </w:rPr>
        <w:tab/>
        <w:t xml:space="preserve">Sous-traitant 3 : </w:t>
      </w:r>
    </w:p>
    <w:p w14:paraId="41F6048B" w14:textId="77777777" w:rsidR="0026577E" w:rsidRPr="00C75BF6" w:rsidRDefault="0026577E" w:rsidP="00D64ACB">
      <w:pPr>
        <w:pStyle w:val="Paragraphedeliste"/>
        <w:numPr>
          <w:ilvl w:val="0"/>
          <w:numId w:val="15"/>
        </w:numPr>
        <w:spacing w:before="240" w:after="480"/>
        <w:ind w:left="714" w:hanging="357"/>
        <w:contextualSpacing w:val="0"/>
        <w:rPr>
          <w:rFonts w:ascii="Arial" w:hAnsi="Arial"/>
          <w:szCs w:val="22"/>
        </w:rPr>
      </w:pPr>
      <w:r w:rsidRPr="00C75BF6">
        <w:rPr>
          <w:rFonts w:ascii="Arial" w:hAnsi="Arial"/>
          <w:szCs w:val="22"/>
        </w:rPr>
        <w:t xml:space="preserve">Les données de la fiche de synthèse sont celles de la société : </w:t>
      </w:r>
    </w:p>
    <w:p w14:paraId="16192FE6" w14:textId="77777777" w:rsidR="0026577E" w:rsidRPr="00C75BF6" w:rsidRDefault="0026577E" w:rsidP="00D64ACB">
      <w:pPr>
        <w:pStyle w:val="Paragraphedeliste"/>
        <w:numPr>
          <w:ilvl w:val="0"/>
          <w:numId w:val="14"/>
        </w:numPr>
        <w:spacing w:before="360" w:after="240"/>
        <w:ind w:left="0" w:firstLine="0"/>
        <w:contextualSpacing w:val="0"/>
        <w:rPr>
          <w:rFonts w:ascii="Arial" w:hAnsi="Arial"/>
          <w:szCs w:val="22"/>
        </w:rPr>
      </w:pPr>
      <w:r w:rsidRPr="00C75BF6">
        <w:rPr>
          <w:rFonts w:ascii="Arial" w:hAnsi="Arial"/>
          <w:szCs w:val="22"/>
        </w:rPr>
        <w:t xml:space="preserve">Forme de la société : </w:t>
      </w:r>
    </w:p>
    <w:p w14:paraId="5F4F5781" w14:textId="77777777" w:rsidR="0026577E" w:rsidRPr="00C75BF6" w:rsidRDefault="0026577E" w:rsidP="00D64ACB">
      <w:pPr>
        <w:pStyle w:val="Paragraphedeliste"/>
        <w:numPr>
          <w:ilvl w:val="0"/>
          <w:numId w:val="14"/>
        </w:numPr>
        <w:spacing w:before="360" w:after="240"/>
        <w:ind w:left="0" w:firstLine="0"/>
        <w:contextualSpacing w:val="0"/>
        <w:rPr>
          <w:rFonts w:ascii="Arial" w:hAnsi="Arial"/>
          <w:szCs w:val="22"/>
        </w:rPr>
      </w:pPr>
      <w:r w:rsidRPr="00C75BF6">
        <w:rPr>
          <w:rFonts w:ascii="Arial" w:hAnsi="Arial"/>
          <w:szCs w:val="22"/>
        </w:rPr>
        <w:t xml:space="preserve">Capital social : </w:t>
      </w:r>
    </w:p>
    <w:tbl>
      <w:tblPr>
        <w:tblW w:w="8508" w:type="dxa"/>
        <w:jc w:val="center"/>
        <w:tblLayout w:type="fixed"/>
        <w:tblLook w:val="0000" w:firstRow="0" w:lastRow="0" w:firstColumn="0" w:lastColumn="0" w:noHBand="0" w:noVBand="0"/>
      </w:tblPr>
      <w:tblGrid>
        <w:gridCol w:w="2770"/>
        <w:gridCol w:w="2771"/>
        <w:gridCol w:w="2967"/>
      </w:tblGrid>
      <w:tr w:rsidR="0026577E" w:rsidRPr="00C75BF6" w14:paraId="1154CBFC" w14:textId="77777777" w:rsidTr="00467E6D">
        <w:trPr>
          <w:trHeight w:val="200"/>
          <w:jc w:val="center"/>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C6D9F1"/>
          </w:tcPr>
          <w:p w14:paraId="01DCDE9D" w14:textId="77777777" w:rsidR="0026577E" w:rsidRPr="00C75BF6" w:rsidRDefault="0026577E" w:rsidP="00467E6D">
            <w:pPr>
              <w:rPr>
                <w:rFonts w:ascii="Arial" w:hAnsi="Arial"/>
                <w:szCs w:val="22"/>
              </w:rPr>
            </w:pPr>
            <w:r w:rsidRPr="00C75BF6">
              <w:rPr>
                <w:rFonts w:ascii="Arial" w:hAnsi="Arial"/>
                <w:szCs w:val="22"/>
              </w:rPr>
              <w:lastRenderedPageBreak/>
              <w:t>Chiffre d'affaires global</w:t>
            </w:r>
          </w:p>
        </w:tc>
      </w:tr>
      <w:tr w:rsidR="0026577E" w:rsidRPr="00C75BF6" w14:paraId="2D2487B8" w14:textId="77777777" w:rsidTr="00467E6D">
        <w:trPr>
          <w:jc w:val="center"/>
        </w:trPr>
        <w:tc>
          <w:tcPr>
            <w:tcW w:w="2770" w:type="dxa"/>
            <w:tcBorders>
              <w:top w:val="single" w:sz="4" w:space="0" w:color="000000"/>
              <w:left w:val="single" w:sz="4" w:space="0" w:color="000000"/>
              <w:bottom w:val="single" w:sz="4" w:space="0" w:color="000000"/>
              <w:right w:val="single" w:sz="4" w:space="0" w:color="000000"/>
            </w:tcBorders>
          </w:tcPr>
          <w:p w14:paraId="7D2236B2" w14:textId="66B79B0B" w:rsidR="0026577E" w:rsidRPr="00C75BF6" w:rsidRDefault="002F0C3E" w:rsidP="00467E6D">
            <w:pPr>
              <w:rPr>
                <w:rFonts w:ascii="Arial" w:hAnsi="Arial"/>
                <w:szCs w:val="22"/>
              </w:rPr>
            </w:pPr>
            <w:r w:rsidRPr="00C75BF6">
              <w:rPr>
                <w:rFonts w:ascii="Arial" w:hAnsi="Arial"/>
                <w:szCs w:val="22"/>
              </w:rPr>
              <w:t>202</w:t>
            </w:r>
            <w:r w:rsidR="00812D15" w:rsidRPr="00C75BF6">
              <w:rPr>
                <w:rFonts w:ascii="Arial" w:hAnsi="Arial"/>
                <w:szCs w:val="22"/>
              </w:rPr>
              <w:t>3</w:t>
            </w:r>
          </w:p>
        </w:tc>
        <w:tc>
          <w:tcPr>
            <w:tcW w:w="2770" w:type="dxa"/>
            <w:tcBorders>
              <w:top w:val="single" w:sz="4" w:space="0" w:color="000000"/>
              <w:left w:val="single" w:sz="4" w:space="0" w:color="000000"/>
              <w:bottom w:val="single" w:sz="4" w:space="0" w:color="000000"/>
              <w:right w:val="single" w:sz="4" w:space="0" w:color="000000"/>
            </w:tcBorders>
          </w:tcPr>
          <w:p w14:paraId="24994BB1" w14:textId="740A350E" w:rsidR="0026577E" w:rsidRPr="00C75BF6" w:rsidRDefault="002F0C3E" w:rsidP="00467E6D">
            <w:pPr>
              <w:rPr>
                <w:rFonts w:ascii="Arial" w:hAnsi="Arial"/>
                <w:szCs w:val="22"/>
              </w:rPr>
            </w:pPr>
            <w:r w:rsidRPr="00C75BF6">
              <w:rPr>
                <w:rFonts w:ascii="Arial" w:hAnsi="Arial"/>
                <w:szCs w:val="22"/>
              </w:rPr>
              <w:t>202</w:t>
            </w:r>
            <w:r w:rsidR="00812D15" w:rsidRPr="00C75BF6">
              <w:rPr>
                <w:rFonts w:ascii="Arial" w:hAnsi="Arial"/>
                <w:szCs w:val="22"/>
              </w:rPr>
              <w:t>4</w:t>
            </w:r>
          </w:p>
        </w:tc>
        <w:tc>
          <w:tcPr>
            <w:tcW w:w="2966" w:type="dxa"/>
            <w:tcBorders>
              <w:top w:val="single" w:sz="4" w:space="0" w:color="000000"/>
              <w:left w:val="single" w:sz="4" w:space="0" w:color="000000"/>
              <w:bottom w:val="single" w:sz="4" w:space="0" w:color="000000"/>
              <w:right w:val="single" w:sz="4" w:space="0" w:color="000000"/>
            </w:tcBorders>
          </w:tcPr>
          <w:p w14:paraId="27F9970D" w14:textId="5A3E3F5B" w:rsidR="0026577E" w:rsidRPr="00C75BF6" w:rsidRDefault="002F0C3E" w:rsidP="00467E6D">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73A67F6F" w14:textId="77777777" w:rsidTr="00467E6D">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6D7767F2" w14:textId="77777777" w:rsidR="0026577E" w:rsidRPr="00C75BF6" w:rsidRDefault="0026577E" w:rsidP="00467E6D">
            <w:pPr>
              <w:rPr>
                <w:rFonts w:ascii="Arial" w:hAnsi="Arial"/>
                <w:szCs w:val="22"/>
              </w:rPr>
            </w:pPr>
          </w:p>
        </w:tc>
        <w:tc>
          <w:tcPr>
            <w:tcW w:w="2770" w:type="dxa"/>
            <w:tcBorders>
              <w:top w:val="single" w:sz="4" w:space="0" w:color="000000"/>
              <w:left w:val="single" w:sz="4" w:space="0" w:color="000000"/>
              <w:bottom w:val="single" w:sz="4" w:space="0" w:color="000000"/>
              <w:right w:val="single" w:sz="4" w:space="0" w:color="000000"/>
            </w:tcBorders>
            <w:vAlign w:val="center"/>
          </w:tcPr>
          <w:p w14:paraId="18DBA168" w14:textId="77777777" w:rsidR="0026577E" w:rsidRPr="00C75BF6" w:rsidRDefault="0026577E" w:rsidP="00467E6D">
            <w:pPr>
              <w:rPr>
                <w:rFonts w:ascii="Arial" w:hAnsi="Arial"/>
                <w:szCs w:val="22"/>
              </w:rPr>
            </w:pPr>
          </w:p>
        </w:tc>
        <w:tc>
          <w:tcPr>
            <w:tcW w:w="2966" w:type="dxa"/>
            <w:tcBorders>
              <w:top w:val="single" w:sz="4" w:space="0" w:color="000000"/>
              <w:left w:val="single" w:sz="4" w:space="0" w:color="000000"/>
              <w:bottom w:val="single" w:sz="4" w:space="0" w:color="000000"/>
              <w:right w:val="single" w:sz="4" w:space="0" w:color="000000"/>
            </w:tcBorders>
            <w:vAlign w:val="center"/>
          </w:tcPr>
          <w:p w14:paraId="3CCBDB3D" w14:textId="77777777" w:rsidR="0026577E" w:rsidRPr="00C75BF6" w:rsidRDefault="0026577E" w:rsidP="00467E6D">
            <w:pPr>
              <w:rPr>
                <w:rFonts w:ascii="Arial" w:hAnsi="Arial"/>
                <w:szCs w:val="22"/>
              </w:rPr>
            </w:pPr>
          </w:p>
        </w:tc>
      </w:tr>
    </w:tbl>
    <w:p w14:paraId="5573C214" w14:textId="77777777" w:rsidR="0026577E" w:rsidRPr="00C75BF6" w:rsidRDefault="0026577E" w:rsidP="0026577E">
      <w:pPr>
        <w:rPr>
          <w:rFonts w:ascii="Arial" w:hAnsi="Arial"/>
          <w:szCs w:val="22"/>
        </w:rPr>
      </w:pPr>
    </w:p>
    <w:p w14:paraId="54E963BD" w14:textId="77777777" w:rsidR="0026577E" w:rsidRPr="00C75BF6" w:rsidRDefault="0026577E" w:rsidP="0026577E">
      <w:pPr>
        <w:rPr>
          <w:rFonts w:ascii="Arial" w:hAnsi="Arial"/>
          <w:szCs w:val="22"/>
        </w:rPr>
      </w:pPr>
    </w:p>
    <w:tbl>
      <w:tblPr>
        <w:tblW w:w="8508" w:type="dxa"/>
        <w:jc w:val="center"/>
        <w:tblLayout w:type="fixed"/>
        <w:tblLook w:val="0000" w:firstRow="0" w:lastRow="0" w:firstColumn="0" w:lastColumn="0" w:noHBand="0" w:noVBand="0"/>
      </w:tblPr>
      <w:tblGrid>
        <w:gridCol w:w="2770"/>
        <w:gridCol w:w="2771"/>
        <w:gridCol w:w="2967"/>
      </w:tblGrid>
      <w:tr w:rsidR="0026577E" w:rsidRPr="00C75BF6" w14:paraId="6C968FCC" w14:textId="77777777" w:rsidTr="002F0C3E">
        <w:trPr>
          <w:trHeight w:val="225"/>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18A427C6" w14:textId="77777777" w:rsidR="0026577E" w:rsidRPr="00C75BF6" w:rsidRDefault="0026577E" w:rsidP="00467E6D">
            <w:pPr>
              <w:rPr>
                <w:rFonts w:ascii="Arial" w:hAnsi="Arial"/>
                <w:szCs w:val="22"/>
              </w:rPr>
            </w:pPr>
            <w:r w:rsidRPr="00C75BF6">
              <w:rPr>
                <w:rFonts w:ascii="Arial" w:hAnsi="Arial"/>
                <w:szCs w:val="22"/>
              </w:rPr>
              <w:t>Chiffre d’affaires pour des prestations similaires</w:t>
            </w:r>
          </w:p>
        </w:tc>
      </w:tr>
      <w:tr w:rsidR="002F0C3E" w:rsidRPr="00C75BF6" w14:paraId="53B48BF4"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67178024" w14:textId="59728173"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3</w:t>
            </w:r>
          </w:p>
        </w:tc>
        <w:tc>
          <w:tcPr>
            <w:tcW w:w="2771" w:type="dxa"/>
            <w:tcBorders>
              <w:top w:val="single" w:sz="4" w:space="0" w:color="000000"/>
              <w:left w:val="single" w:sz="4" w:space="0" w:color="000000"/>
              <w:bottom w:val="single" w:sz="4" w:space="0" w:color="000000"/>
              <w:right w:val="single" w:sz="4" w:space="0" w:color="000000"/>
            </w:tcBorders>
          </w:tcPr>
          <w:p w14:paraId="0B9BC8D0" w14:textId="74346996"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4</w:t>
            </w:r>
          </w:p>
        </w:tc>
        <w:tc>
          <w:tcPr>
            <w:tcW w:w="2967" w:type="dxa"/>
            <w:tcBorders>
              <w:top w:val="single" w:sz="4" w:space="0" w:color="000000"/>
              <w:left w:val="single" w:sz="4" w:space="0" w:color="000000"/>
              <w:bottom w:val="single" w:sz="4" w:space="0" w:color="000000"/>
              <w:right w:val="single" w:sz="4" w:space="0" w:color="000000"/>
            </w:tcBorders>
          </w:tcPr>
          <w:p w14:paraId="72737DF8" w14:textId="1EF014C8"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473E01C9"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5069E908" w14:textId="77777777" w:rsidR="0026577E" w:rsidRPr="00C75BF6" w:rsidRDefault="0026577E" w:rsidP="00467E6D">
            <w:pPr>
              <w:rPr>
                <w:rFonts w:ascii="Arial" w:hAnsi="Arial"/>
                <w:szCs w:val="22"/>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0A1DA623" w14:textId="77777777" w:rsidR="0026577E" w:rsidRPr="00C75BF6" w:rsidRDefault="0026577E" w:rsidP="00467E6D">
            <w:pPr>
              <w:rPr>
                <w:rFonts w:ascii="Arial" w:hAnsi="Arial"/>
                <w:szCs w:val="22"/>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2E7B321B" w14:textId="77777777" w:rsidR="0026577E" w:rsidRPr="00C75BF6" w:rsidRDefault="0026577E" w:rsidP="00467E6D">
            <w:pPr>
              <w:rPr>
                <w:rFonts w:ascii="Arial" w:hAnsi="Arial"/>
                <w:szCs w:val="22"/>
              </w:rPr>
            </w:pPr>
          </w:p>
        </w:tc>
      </w:tr>
    </w:tbl>
    <w:p w14:paraId="30D75CE7" w14:textId="77777777" w:rsidR="0026577E" w:rsidRPr="00C75BF6" w:rsidRDefault="0026577E" w:rsidP="0026577E">
      <w:pPr>
        <w:rPr>
          <w:rFonts w:ascii="Arial" w:hAnsi="Arial"/>
          <w:szCs w:val="22"/>
        </w:rPr>
      </w:pPr>
    </w:p>
    <w:p w14:paraId="5113DE70" w14:textId="77777777" w:rsidR="0026577E" w:rsidRPr="00C75BF6" w:rsidRDefault="0026577E" w:rsidP="0026577E">
      <w:pPr>
        <w:rPr>
          <w:rFonts w:ascii="Arial" w:hAnsi="Arial"/>
          <w:szCs w:val="22"/>
        </w:rPr>
      </w:pPr>
      <w:r w:rsidRPr="00C75BF6">
        <w:rPr>
          <w:rFonts w:ascii="Arial" w:hAnsi="Arial"/>
          <w:szCs w:val="22"/>
        </w:rPr>
        <w:t>MOYENS HUMAINS</w:t>
      </w:r>
    </w:p>
    <w:tbl>
      <w:tblPr>
        <w:tblW w:w="8508" w:type="dxa"/>
        <w:jc w:val="center"/>
        <w:tblLayout w:type="fixed"/>
        <w:tblLook w:val="0000" w:firstRow="0" w:lastRow="0" w:firstColumn="0" w:lastColumn="0" w:noHBand="0" w:noVBand="0"/>
      </w:tblPr>
      <w:tblGrid>
        <w:gridCol w:w="2770"/>
        <w:gridCol w:w="2771"/>
        <w:gridCol w:w="2967"/>
      </w:tblGrid>
      <w:tr w:rsidR="0026577E" w:rsidRPr="00C75BF6" w14:paraId="4FCF3BF5" w14:textId="77777777" w:rsidTr="002F0C3E">
        <w:trPr>
          <w:trHeight w:val="220"/>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02494456" w14:textId="77777777" w:rsidR="0026577E" w:rsidRPr="00C75BF6" w:rsidRDefault="0026577E" w:rsidP="00467E6D">
            <w:pPr>
              <w:rPr>
                <w:rFonts w:ascii="Arial" w:hAnsi="Arial"/>
                <w:szCs w:val="22"/>
              </w:rPr>
            </w:pPr>
            <w:r w:rsidRPr="00C75BF6">
              <w:rPr>
                <w:rFonts w:ascii="Arial" w:hAnsi="Arial"/>
                <w:szCs w:val="22"/>
              </w:rPr>
              <w:t>Effectifs</w:t>
            </w:r>
          </w:p>
        </w:tc>
      </w:tr>
      <w:tr w:rsidR="002F0C3E" w:rsidRPr="00C75BF6" w14:paraId="474B97A8"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5C3BFFFE" w14:textId="73CF5577"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2</w:t>
            </w:r>
          </w:p>
        </w:tc>
        <w:tc>
          <w:tcPr>
            <w:tcW w:w="2771" w:type="dxa"/>
            <w:tcBorders>
              <w:top w:val="single" w:sz="4" w:space="0" w:color="000000"/>
              <w:left w:val="single" w:sz="4" w:space="0" w:color="000000"/>
              <w:bottom w:val="single" w:sz="4" w:space="0" w:color="000000"/>
              <w:right w:val="single" w:sz="4" w:space="0" w:color="000000"/>
            </w:tcBorders>
          </w:tcPr>
          <w:p w14:paraId="04D8A9E4" w14:textId="00DDC0E6"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4</w:t>
            </w:r>
          </w:p>
        </w:tc>
        <w:tc>
          <w:tcPr>
            <w:tcW w:w="2967" w:type="dxa"/>
            <w:tcBorders>
              <w:top w:val="single" w:sz="4" w:space="0" w:color="000000"/>
              <w:left w:val="single" w:sz="4" w:space="0" w:color="000000"/>
              <w:bottom w:val="single" w:sz="4" w:space="0" w:color="000000"/>
              <w:right w:val="single" w:sz="4" w:space="0" w:color="000000"/>
            </w:tcBorders>
          </w:tcPr>
          <w:p w14:paraId="06FA318D" w14:textId="47AB3400"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22D19B64"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3A05F308" w14:textId="77777777" w:rsidR="0026577E" w:rsidRPr="00C75BF6" w:rsidRDefault="0026577E" w:rsidP="00467E6D">
            <w:pPr>
              <w:rPr>
                <w:rFonts w:ascii="Arial" w:hAnsi="Arial"/>
                <w:szCs w:val="22"/>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11493C12" w14:textId="77777777" w:rsidR="0026577E" w:rsidRPr="00C75BF6" w:rsidRDefault="0026577E" w:rsidP="00467E6D">
            <w:pPr>
              <w:rPr>
                <w:rFonts w:ascii="Arial" w:hAnsi="Arial"/>
                <w:szCs w:val="22"/>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419240ED" w14:textId="77777777" w:rsidR="0026577E" w:rsidRPr="00C75BF6" w:rsidRDefault="0026577E" w:rsidP="00467E6D">
            <w:pPr>
              <w:rPr>
                <w:rFonts w:ascii="Arial" w:hAnsi="Arial"/>
                <w:szCs w:val="22"/>
              </w:rPr>
            </w:pPr>
          </w:p>
        </w:tc>
      </w:tr>
    </w:tbl>
    <w:p w14:paraId="5E431641" w14:textId="77777777" w:rsidR="0026577E" w:rsidRPr="00C75BF6" w:rsidRDefault="0026577E" w:rsidP="0026577E">
      <w:pPr>
        <w:rPr>
          <w:rFonts w:ascii="Arial" w:hAnsi="Arial"/>
          <w:szCs w:val="22"/>
        </w:rPr>
      </w:pPr>
    </w:p>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835"/>
      </w:tblGrid>
      <w:tr w:rsidR="0026577E" w:rsidRPr="00C75BF6" w14:paraId="38A53517" w14:textId="77777777" w:rsidTr="00BD701A">
        <w:trPr>
          <w:jc w:val="center"/>
        </w:trPr>
        <w:tc>
          <w:tcPr>
            <w:tcW w:w="4962" w:type="dxa"/>
            <w:shd w:val="clear" w:color="auto" w:fill="DBE5F1" w:themeFill="accent1" w:themeFillTint="33"/>
          </w:tcPr>
          <w:p w14:paraId="4EB9AE07" w14:textId="77777777" w:rsidR="0026577E" w:rsidRPr="00C75BF6" w:rsidRDefault="0026577E" w:rsidP="00467E6D">
            <w:pPr>
              <w:rPr>
                <w:rFonts w:ascii="Arial" w:hAnsi="Arial"/>
                <w:szCs w:val="22"/>
              </w:rPr>
            </w:pPr>
            <w:r w:rsidRPr="00C75BF6">
              <w:rPr>
                <w:rFonts w:ascii="Arial" w:hAnsi="Arial"/>
                <w:szCs w:val="22"/>
              </w:rPr>
              <w:t>Effectifs mis à disposition pour les prestations demandées</w:t>
            </w:r>
          </w:p>
        </w:tc>
        <w:tc>
          <w:tcPr>
            <w:tcW w:w="2835" w:type="dxa"/>
            <w:shd w:val="clear" w:color="auto" w:fill="auto"/>
            <w:vAlign w:val="center"/>
          </w:tcPr>
          <w:p w14:paraId="44562A65" w14:textId="77777777" w:rsidR="0026577E" w:rsidRPr="00C75BF6" w:rsidRDefault="0026577E" w:rsidP="00467E6D">
            <w:pPr>
              <w:rPr>
                <w:rFonts w:ascii="Arial" w:hAnsi="Arial"/>
                <w:szCs w:val="22"/>
              </w:rPr>
            </w:pPr>
          </w:p>
        </w:tc>
      </w:tr>
    </w:tbl>
    <w:p w14:paraId="34F28960" w14:textId="77777777" w:rsidR="0026577E" w:rsidRPr="00C75BF6" w:rsidRDefault="0026577E" w:rsidP="0026577E">
      <w:pPr>
        <w:rPr>
          <w:rFonts w:ascii="Arial" w:hAnsi="Arial"/>
          <w:szCs w:val="22"/>
        </w:rPr>
      </w:pPr>
      <w:r w:rsidRPr="00C75BF6">
        <w:rPr>
          <w:rFonts w:ascii="Arial" w:hAnsi="Arial"/>
          <w:szCs w:val="22"/>
        </w:rPr>
        <w:br w:type="page"/>
      </w:r>
    </w:p>
    <w:p w14:paraId="578CEF6E" w14:textId="77777777" w:rsidR="0026577E" w:rsidRPr="00C75BF6" w:rsidRDefault="0026577E" w:rsidP="00BD701A">
      <w:pPr>
        <w:jc w:val="center"/>
        <w:rPr>
          <w:rFonts w:ascii="Arial" w:hAnsi="Arial"/>
          <w:szCs w:val="22"/>
        </w:rPr>
      </w:pPr>
      <w:r w:rsidRPr="00C75BF6">
        <w:rPr>
          <w:rFonts w:ascii="Arial" w:hAnsi="Arial"/>
          <w:szCs w:val="22"/>
        </w:rPr>
        <w:lastRenderedPageBreak/>
        <w:t>RÉFÉRENCES</w:t>
      </w:r>
      <w:r w:rsidR="00BD701A" w:rsidRPr="00C75BF6">
        <w:rPr>
          <w:rFonts w:ascii="Arial" w:hAnsi="Arial"/>
          <w:szCs w:val="22"/>
        </w:rPr>
        <w:t xml:space="preserve"> SUR LES 3 DERNIERES ANNEES ET DE MEME NATURE QUE L’OBJET DU MARCHE</w:t>
      </w:r>
    </w:p>
    <w:tbl>
      <w:tblPr>
        <w:tblW w:w="8444" w:type="dxa"/>
        <w:tblLayout w:type="fixed"/>
        <w:tblLook w:val="0000" w:firstRow="0" w:lastRow="0" w:firstColumn="0" w:lastColumn="0" w:noHBand="0" w:noVBand="0"/>
      </w:tblPr>
      <w:tblGrid>
        <w:gridCol w:w="2774"/>
        <w:gridCol w:w="2835"/>
        <w:gridCol w:w="2835"/>
      </w:tblGrid>
      <w:tr w:rsidR="0026577E" w:rsidRPr="00C75BF6" w14:paraId="3F361011" w14:textId="77777777" w:rsidTr="00467E6D">
        <w:tc>
          <w:tcPr>
            <w:tcW w:w="2774"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54CA3AB5" w14:textId="77777777" w:rsidR="0026577E" w:rsidRPr="00C75BF6" w:rsidRDefault="0026577E" w:rsidP="00467E6D">
            <w:pPr>
              <w:rPr>
                <w:rFonts w:ascii="Arial" w:hAnsi="Arial"/>
                <w:szCs w:val="22"/>
              </w:rPr>
            </w:pPr>
            <w:r w:rsidRPr="00C75BF6">
              <w:rPr>
                <w:rFonts w:ascii="Arial" w:hAnsi="Arial"/>
                <w:szCs w:val="22"/>
              </w:rPr>
              <w:t>Nom du client</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6D3B133C" w14:textId="77777777" w:rsidR="0026577E" w:rsidRPr="00C75BF6" w:rsidRDefault="0026577E" w:rsidP="00467E6D">
            <w:pPr>
              <w:rPr>
                <w:rFonts w:ascii="Arial" w:hAnsi="Arial"/>
                <w:szCs w:val="22"/>
              </w:rPr>
            </w:pPr>
            <w:r w:rsidRPr="00C75BF6">
              <w:rPr>
                <w:rFonts w:ascii="Arial" w:hAnsi="Arial"/>
                <w:szCs w:val="22"/>
              </w:rPr>
              <w:t>Objet de la prestation</w:t>
            </w:r>
            <w:r w:rsidR="00BD701A" w:rsidRPr="00C75BF6">
              <w:rPr>
                <w:rFonts w:ascii="Arial" w:hAnsi="Arial"/>
                <w:szCs w:val="22"/>
              </w:rPr>
              <w:t xml:space="preserve"> similaire</w:t>
            </w:r>
            <w:r w:rsidRPr="00C75BF6">
              <w:rPr>
                <w:rFonts w:ascii="Arial" w:hAnsi="Arial"/>
                <w:szCs w:val="22"/>
              </w:rPr>
              <w:t xml:space="preserve"> réalisée</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0E5DCAB4" w14:textId="77777777" w:rsidR="0026577E" w:rsidRPr="00C75BF6" w:rsidRDefault="0026577E" w:rsidP="00467E6D">
            <w:pPr>
              <w:rPr>
                <w:rFonts w:ascii="Arial" w:hAnsi="Arial"/>
                <w:szCs w:val="22"/>
              </w:rPr>
            </w:pPr>
            <w:r w:rsidRPr="00C75BF6">
              <w:rPr>
                <w:rFonts w:ascii="Arial" w:hAnsi="Arial"/>
                <w:szCs w:val="22"/>
              </w:rPr>
              <w:t>Montant de l'opération en euros TTC</w:t>
            </w:r>
          </w:p>
        </w:tc>
      </w:tr>
      <w:tr w:rsidR="0026577E" w:rsidRPr="00C75BF6" w14:paraId="3248BD6E"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8132A41" w14:textId="503397E0" w:rsidR="0026577E" w:rsidRPr="00C75BF6" w:rsidRDefault="002F0C3E" w:rsidP="0036210A">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16D0DE67"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2B97F92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03F39D9"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49AEF09" w14:textId="77777777" w:rsidR="0026577E" w:rsidRPr="00C75BF6" w:rsidRDefault="0026577E" w:rsidP="00467E6D">
            <w:pPr>
              <w:rPr>
                <w:rFonts w:ascii="Arial" w:hAnsi="Arial"/>
                <w:szCs w:val="22"/>
              </w:rPr>
            </w:pPr>
          </w:p>
        </w:tc>
      </w:tr>
      <w:tr w:rsidR="0026577E" w:rsidRPr="00C75BF6" w14:paraId="6B5B78D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65F0C4C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0B8FA02"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35BFF3C" w14:textId="77777777" w:rsidR="0026577E" w:rsidRPr="00C75BF6" w:rsidRDefault="0026577E" w:rsidP="00467E6D">
            <w:pPr>
              <w:rPr>
                <w:rFonts w:ascii="Arial" w:hAnsi="Arial"/>
                <w:szCs w:val="22"/>
              </w:rPr>
            </w:pPr>
          </w:p>
        </w:tc>
      </w:tr>
      <w:tr w:rsidR="0026577E" w:rsidRPr="00C75BF6" w14:paraId="3FB3A5B3"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F3793FE"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23540A2"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FFD33A8" w14:textId="77777777" w:rsidR="0026577E" w:rsidRPr="00C75BF6" w:rsidRDefault="0026577E" w:rsidP="00467E6D">
            <w:pPr>
              <w:rPr>
                <w:rFonts w:ascii="Arial" w:hAnsi="Arial"/>
                <w:szCs w:val="22"/>
              </w:rPr>
            </w:pPr>
          </w:p>
        </w:tc>
      </w:tr>
      <w:tr w:rsidR="0026577E" w:rsidRPr="00C75BF6" w14:paraId="23AF9059"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69E8A38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CD7957E"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58ED5DF" w14:textId="77777777" w:rsidR="0026577E" w:rsidRPr="00C75BF6" w:rsidRDefault="0026577E" w:rsidP="00467E6D">
            <w:pPr>
              <w:rPr>
                <w:rFonts w:ascii="Arial" w:hAnsi="Arial"/>
                <w:szCs w:val="22"/>
              </w:rPr>
            </w:pPr>
          </w:p>
        </w:tc>
      </w:tr>
      <w:tr w:rsidR="0026577E" w:rsidRPr="00C75BF6" w14:paraId="1863F8C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14172FC"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6E5006A"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A4DDEA9" w14:textId="77777777" w:rsidR="0026577E" w:rsidRPr="00C75BF6" w:rsidRDefault="0026577E" w:rsidP="00467E6D">
            <w:pPr>
              <w:rPr>
                <w:rFonts w:ascii="Arial" w:hAnsi="Arial"/>
                <w:szCs w:val="22"/>
              </w:rPr>
            </w:pPr>
          </w:p>
        </w:tc>
      </w:tr>
      <w:tr w:rsidR="0026577E" w:rsidRPr="00C75BF6" w14:paraId="44B9EE35"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E4B95AD" w14:textId="1A8512FA" w:rsidR="0026577E" w:rsidRPr="00C75BF6" w:rsidRDefault="002F0C3E" w:rsidP="0036210A">
            <w:pPr>
              <w:rPr>
                <w:rFonts w:ascii="Arial" w:hAnsi="Arial"/>
                <w:szCs w:val="22"/>
              </w:rPr>
            </w:pPr>
            <w:r w:rsidRPr="00C75BF6">
              <w:rPr>
                <w:rFonts w:ascii="Arial" w:hAnsi="Arial"/>
                <w:szCs w:val="22"/>
              </w:rPr>
              <w:t>202</w:t>
            </w:r>
            <w:r w:rsidR="00812D15" w:rsidRPr="00C75BF6">
              <w:rPr>
                <w:rFonts w:ascii="Arial" w:hAnsi="Arial"/>
                <w:szCs w:val="22"/>
              </w:rPr>
              <w:t>4</w:t>
            </w:r>
          </w:p>
        </w:tc>
      </w:tr>
      <w:tr w:rsidR="0026577E" w:rsidRPr="00C75BF6" w14:paraId="16FB767E"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2BF4315C"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216628C"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FCF83AE" w14:textId="77777777" w:rsidR="0026577E" w:rsidRPr="00C75BF6" w:rsidRDefault="0026577E" w:rsidP="00467E6D">
            <w:pPr>
              <w:rPr>
                <w:rFonts w:ascii="Arial" w:hAnsi="Arial"/>
                <w:szCs w:val="22"/>
              </w:rPr>
            </w:pPr>
          </w:p>
        </w:tc>
      </w:tr>
      <w:tr w:rsidR="0026577E" w:rsidRPr="00C75BF6" w14:paraId="2634128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7FD6FCD"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0B6F5D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6034327" w14:textId="77777777" w:rsidR="0026577E" w:rsidRPr="00C75BF6" w:rsidRDefault="0026577E" w:rsidP="00467E6D">
            <w:pPr>
              <w:rPr>
                <w:rFonts w:ascii="Arial" w:hAnsi="Arial"/>
                <w:szCs w:val="22"/>
              </w:rPr>
            </w:pPr>
          </w:p>
        </w:tc>
      </w:tr>
      <w:tr w:rsidR="0026577E" w:rsidRPr="00C75BF6" w14:paraId="5B7A4F3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36B772FA"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6C2A18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3BCC264" w14:textId="77777777" w:rsidR="0026577E" w:rsidRPr="00C75BF6" w:rsidRDefault="0026577E" w:rsidP="00467E6D">
            <w:pPr>
              <w:rPr>
                <w:rFonts w:ascii="Arial" w:hAnsi="Arial"/>
                <w:szCs w:val="22"/>
              </w:rPr>
            </w:pPr>
          </w:p>
        </w:tc>
      </w:tr>
      <w:tr w:rsidR="0026577E" w:rsidRPr="00C75BF6" w14:paraId="52261F0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E3CF4F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38EDD1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AC351CE" w14:textId="77777777" w:rsidR="0026577E" w:rsidRPr="00C75BF6" w:rsidRDefault="0026577E" w:rsidP="00467E6D">
            <w:pPr>
              <w:rPr>
                <w:rFonts w:ascii="Arial" w:hAnsi="Arial"/>
                <w:szCs w:val="22"/>
              </w:rPr>
            </w:pPr>
          </w:p>
        </w:tc>
      </w:tr>
      <w:tr w:rsidR="0026577E" w:rsidRPr="00C75BF6" w14:paraId="00D6CC1A"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B805B0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6310A7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26A3DEF" w14:textId="77777777" w:rsidR="0026577E" w:rsidRPr="00C75BF6" w:rsidRDefault="0026577E" w:rsidP="00467E6D">
            <w:pPr>
              <w:rPr>
                <w:rFonts w:ascii="Arial" w:hAnsi="Arial"/>
                <w:szCs w:val="22"/>
              </w:rPr>
            </w:pPr>
          </w:p>
        </w:tc>
      </w:tr>
      <w:tr w:rsidR="0026577E" w:rsidRPr="00C75BF6" w14:paraId="54D37865"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B609F7E" w14:textId="706BF596" w:rsidR="0026577E" w:rsidRPr="00C75BF6" w:rsidRDefault="002F0C3E" w:rsidP="0036210A">
            <w:pPr>
              <w:rPr>
                <w:rFonts w:ascii="Arial" w:hAnsi="Arial"/>
                <w:szCs w:val="22"/>
              </w:rPr>
            </w:pPr>
            <w:r w:rsidRPr="00C75BF6">
              <w:rPr>
                <w:rFonts w:ascii="Arial" w:hAnsi="Arial"/>
                <w:szCs w:val="22"/>
              </w:rPr>
              <w:t>202</w:t>
            </w:r>
            <w:r w:rsidR="00812D15" w:rsidRPr="00C75BF6">
              <w:rPr>
                <w:rFonts w:ascii="Arial" w:hAnsi="Arial"/>
                <w:szCs w:val="22"/>
              </w:rPr>
              <w:t>3</w:t>
            </w:r>
          </w:p>
        </w:tc>
      </w:tr>
      <w:tr w:rsidR="0026577E" w:rsidRPr="00C75BF6" w14:paraId="2585F346"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4FBE94E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D63566E"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6F7A51C" w14:textId="77777777" w:rsidR="0026577E" w:rsidRPr="00C75BF6" w:rsidRDefault="0026577E" w:rsidP="00467E6D">
            <w:pPr>
              <w:rPr>
                <w:rFonts w:ascii="Arial" w:hAnsi="Arial"/>
                <w:szCs w:val="22"/>
              </w:rPr>
            </w:pPr>
          </w:p>
        </w:tc>
      </w:tr>
      <w:tr w:rsidR="0026577E" w:rsidRPr="00C75BF6" w14:paraId="37B6B52E"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ED27E94"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C4EA572"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02DCA4D" w14:textId="77777777" w:rsidR="0026577E" w:rsidRPr="00C75BF6" w:rsidRDefault="0026577E" w:rsidP="00467E6D">
            <w:pPr>
              <w:rPr>
                <w:rFonts w:ascii="Arial" w:hAnsi="Arial"/>
                <w:szCs w:val="22"/>
              </w:rPr>
            </w:pPr>
          </w:p>
        </w:tc>
      </w:tr>
      <w:tr w:rsidR="0026577E" w:rsidRPr="00C75BF6" w14:paraId="08AA9978"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7516AF1"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9809976"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58C0BBA" w14:textId="77777777" w:rsidR="0026577E" w:rsidRPr="00C75BF6" w:rsidRDefault="0026577E" w:rsidP="00467E6D">
            <w:pPr>
              <w:rPr>
                <w:rFonts w:ascii="Arial" w:hAnsi="Arial"/>
                <w:szCs w:val="22"/>
              </w:rPr>
            </w:pPr>
          </w:p>
        </w:tc>
      </w:tr>
      <w:tr w:rsidR="0026577E" w:rsidRPr="00C75BF6" w14:paraId="4C0BA80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3CE3B3B"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9C3077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A0279E8" w14:textId="77777777" w:rsidR="0026577E" w:rsidRPr="00C75BF6" w:rsidRDefault="0026577E" w:rsidP="00467E6D">
            <w:pPr>
              <w:rPr>
                <w:rFonts w:ascii="Arial" w:hAnsi="Arial"/>
                <w:szCs w:val="22"/>
              </w:rPr>
            </w:pPr>
          </w:p>
        </w:tc>
      </w:tr>
      <w:tr w:rsidR="0026577E" w:rsidRPr="00C75BF6" w14:paraId="7941FC1A"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639DA0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46D1A74"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89C8FB6" w14:textId="77777777" w:rsidR="0026577E" w:rsidRPr="00C75BF6" w:rsidRDefault="0026577E" w:rsidP="00467E6D">
            <w:pPr>
              <w:rPr>
                <w:rFonts w:ascii="Arial" w:hAnsi="Arial"/>
                <w:szCs w:val="22"/>
              </w:rPr>
            </w:pPr>
          </w:p>
        </w:tc>
      </w:tr>
    </w:tbl>
    <w:p w14:paraId="73715A1E" w14:textId="77777777" w:rsidR="008174F6" w:rsidRPr="00C75BF6" w:rsidRDefault="008174F6" w:rsidP="00D15A2D">
      <w:pPr>
        <w:spacing w:after="200" w:line="276" w:lineRule="auto"/>
        <w:jc w:val="left"/>
        <w:rPr>
          <w:rFonts w:ascii="Arial" w:hAnsi="Arial"/>
          <w:szCs w:val="22"/>
        </w:rPr>
      </w:pPr>
    </w:p>
    <w:p w14:paraId="5E9B27A9" w14:textId="77777777" w:rsidR="008174F6" w:rsidRPr="00C75BF6" w:rsidRDefault="008174F6">
      <w:pPr>
        <w:spacing w:before="0" w:after="200" w:line="276" w:lineRule="auto"/>
        <w:jc w:val="left"/>
        <w:rPr>
          <w:rFonts w:ascii="Arial" w:hAnsi="Arial"/>
          <w:szCs w:val="22"/>
        </w:rPr>
      </w:pPr>
      <w:r w:rsidRPr="00C75BF6">
        <w:rPr>
          <w:rFonts w:ascii="Arial" w:hAnsi="Arial"/>
          <w:szCs w:val="22"/>
        </w:rPr>
        <w:br w:type="page"/>
      </w:r>
    </w:p>
    <w:p w14:paraId="014D547E" w14:textId="77777777" w:rsidR="008174F6" w:rsidRPr="00C75BF6" w:rsidRDefault="008174F6" w:rsidP="008174F6">
      <w:pPr>
        <w:spacing w:after="200" w:line="276" w:lineRule="auto"/>
        <w:jc w:val="center"/>
        <w:rPr>
          <w:rFonts w:ascii="Arial" w:hAnsi="Arial"/>
          <w:b/>
          <w:szCs w:val="22"/>
          <w:u w:val="single"/>
        </w:rPr>
      </w:pPr>
      <w:r w:rsidRPr="00C75BF6">
        <w:rPr>
          <w:rFonts w:ascii="Arial" w:hAnsi="Arial"/>
          <w:b/>
          <w:szCs w:val="22"/>
          <w:u w:val="single"/>
        </w:rPr>
        <w:lastRenderedPageBreak/>
        <w:t xml:space="preserve">ANNEXE 2 : </w:t>
      </w:r>
    </w:p>
    <w:p w14:paraId="0EAF0DF0" w14:textId="77777777" w:rsidR="008174F6" w:rsidRPr="00C75BF6" w:rsidRDefault="008174F6" w:rsidP="008174F6">
      <w:pPr>
        <w:spacing w:after="200" w:line="276" w:lineRule="auto"/>
        <w:jc w:val="center"/>
        <w:rPr>
          <w:rFonts w:ascii="Arial" w:hAnsi="Arial"/>
          <w:b/>
          <w:szCs w:val="22"/>
        </w:rPr>
      </w:pPr>
      <w:r w:rsidRPr="00C75BF6">
        <w:rPr>
          <w:rFonts w:ascii="Arial" w:hAnsi="Arial"/>
          <w:b/>
          <w:szCs w:val="22"/>
        </w:rPr>
        <w:t>DIVERSITE – MIXITE</w:t>
      </w:r>
    </w:p>
    <w:p w14:paraId="6CB67173" w14:textId="77777777" w:rsidR="008174F6" w:rsidRPr="00C75BF6" w:rsidRDefault="008174F6" w:rsidP="008174F6">
      <w:pPr>
        <w:spacing w:after="200" w:line="276" w:lineRule="auto"/>
        <w:jc w:val="center"/>
        <w:rPr>
          <w:rFonts w:ascii="Arial" w:hAnsi="Arial"/>
          <w:b/>
          <w:szCs w:val="22"/>
        </w:rPr>
      </w:pPr>
    </w:p>
    <w:p w14:paraId="2E2B3623" w14:textId="77777777" w:rsidR="008174F6" w:rsidRPr="00C75BF6" w:rsidRDefault="008174F6" w:rsidP="008174F6">
      <w:pPr>
        <w:spacing w:after="200" w:line="276" w:lineRule="auto"/>
        <w:jc w:val="center"/>
        <w:rPr>
          <w:rFonts w:ascii="Arial" w:hAnsi="Arial"/>
          <w:b/>
          <w:szCs w:val="22"/>
        </w:rPr>
      </w:pPr>
    </w:p>
    <w:p w14:paraId="4AC8A76B" w14:textId="77777777" w:rsidR="008174F6" w:rsidRPr="00C75BF6" w:rsidRDefault="008174F6" w:rsidP="008174F6">
      <w:pPr>
        <w:spacing w:after="200" w:line="276" w:lineRule="auto"/>
        <w:jc w:val="center"/>
        <w:rPr>
          <w:rFonts w:ascii="Arial" w:hAnsi="Arial"/>
          <w:b/>
          <w:szCs w:val="22"/>
        </w:rPr>
      </w:pPr>
    </w:p>
    <w:p w14:paraId="0ECB9163" w14:textId="77777777" w:rsidR="008174F6" w:rsidRPr="00C75BF6" w:rsidRDefault="008174F6" w:rsidP="008174F6">
      <w:pPr>
        <w:spacing w:after="200" w:line="276" w:lineRule="auto"/>
        <w:jc w:val="center"/>
        <w:rPr>
          <w:rFonts w:ascii="Arial" w:hAnsi="Arial"/>
          <w:b/>
          <w:szCs w:val="22"/>
        </w:rPr>
      </w:pPr>
    </w:p>
    <w:p w14:paraId="32952A74" w14:textId="77777777" w:rsidR="008174F6" w:rsidRPr="00C75BF6" w:rsidRDefault="008174F6" w:rsidP="008174F6">
      <w:pPr>
        <w:spacing w:after="200" w:line="276" w:lineRule="auto"/>
        <w:jc w:val="center"/>
        <w:rPr>
          <w:rFonts w:ascii="Arial" w:hAnsi="Arial"/>
          <w:b/>
          <w:szCs w:val="22"/>
        </w:rPr>
      </w:pPr>
    </w:p>
    <w:p w14:paraId="1F8A736B" w14:textId="77777777" w:rsidR="008174F6" w:rsidRPr="00C75BF6" w:rsidRDefault="008174F6" w:rsidP="008174F6">
      <w:pPr>
        <w:spacing w:after="200" w:line="276" w:lineRule="auto"/>
        <w:jc w:val="center"/>
        <w:rPr>
          <w:rFonts w:ascii="Arial" w:hAnsi="Arial"/>
          <w:szCs w:val="22"/>
          <w:u w:val="single"/>
        </w:rPr>
      </w:pPr>
      <w:r w:rsidRPr="00C75BF6">
        <w:rPr>
          <w:rFonts w:ascii="Arial" w:hAnsi="Arial"/>
          <w:b/>
          <w:szCs w:val="22"/>
        </w:rPr>
        <w:t xml:space="preserve">Voir </w:t>
      </w:r>
      <w:r w:rsidR="0085547C" w:rsidRPr="00C75BF6">
        <w:rPr>
          <w:rFonts w:ascii="Arial" w:hAnsi="Arial"/>
          <w:b/>
          <w:szCs w:val="22"/>
        </w:rPr>
        <w:t xml:space="preserve">le </w:t>
      </w:r>
      <w:r w:rsidRPr="00C75BF6">
        <w:rPr>
          <w:rFonts w:ascii="Arial" w:hAnsi="Arial"/>
          <w:b/>
          <w:szCs w:val="22"/>
        </w:rPr>
        <w:t xml:space="preserve">fichier Excel joint au DCE </w:t>
      </w:r>
    </w:p>
    <w:p w14:paraId="1D7A8A18" w14:textId="77777777" w:rsidR="008174F6" w:rsidRPr="00C75BF6" w:rsidRDefault="008174F6">
      <w:pPr>
        <w:spacing w:before="0" w:after="200" w:line="276" w:lineRule="auto"/>
        <w:jc w:val="left"/>
        <w:rPr>
          <w:rFonts w:ascii="Arial" w:hAnsi="Arial"/>
          <w:szCs w:val="22"/>
        </w:rPr>
      </w:pPr>
      <w:r w:rsidRPr="00C75BF6">
        <w:rPr>
          <w:rFonts w:ascii="Arial" w:hAnsi="Arial"/>
          <w:szCs w:val="22"/>
        </w:rPr>
        <w:br w:type="page"/>
      </w:r>
    </w:p>
    <w:p w14:paraId="0110735E" w14:textId="77777777" w:rsidR="008174F6" w:rsidRPr="00C75BF6" w:rsidRDefault="008174F6" w:rsidP="008174F6">
      <w:pPr>
        <w:spacing w:after="200" w:line="276" w:lineRule="auto"/>
        <w:jc w:val="center"/>
        <w:rPr>
          <w:rFonts w:ascii="Arial" w:hAnsi="Arial"/>
          <w:b/>
          <w:szCs w:val="22"/>
          <w:u w:val="single"/>
        </w:rPr>
      </w:pPr>
      <w:r w:rsidRPr="00C75BF6">
        <w:rPr>
          <w:rFonts w:ascii="Arial" w:hAnsi="Arial"/>
          <w:b/>
          <w:szCs w:val="22"/>
          <w:u w:val="single"/>
        </w:rPr>
        <w:lastRenderedPageBreak/>
        <w:t>ANNEXE 3 :</w:t>
      </w:r>
    </w:p>
    <w:p w14:paraId="6F269CE9" w14:textId="77777777" w:rsidR="008174F6" w:rsidRPr="00C75BF6" w:rsidRDefault="008174F6" w:rsidP="008174F6">
      <w:pPr>
        <w:spacing w:after="200" w:line="276" w:lineRule="auto"/>
        <w:jc w:val="center"/>
        <w:rPr>
          <w:rFonts w:ascii="Arial" w:hAnsi="Arial"/>
          <w:b/>
          <w:szCs w:val="22"/>
        </w:rPr>
      </w:pPr>
      <w:r w:rsidRPr="00C75BF6">
        <w:rPr>
          <w:rFonts w:ascii="Arial" w:hAnsi="Arial"/>
          <w:b/>
          <w:szCs w:val="22"/>
        </w:rPr>
        <w:t>CADRE DE MEMOIRE TECHNIQUE</w:t>
      </w:r>
    </w:p>
    <w:p w14:paraId="375E8697" w14:textId="77777777" w:rsidR="008174F6" w:rsidRPr="00C75BF6" w:rsidRDefault="008174F6" w:rsidP="008174F6">
      <w:pPr>
        <w:spacing w:after="200" w:line="276" w:lineRule="auto"/>
        <w:jc w:val="center"/>
        <w:rPr>
          <w:rFonts w:ascii="Arial" w:hAnsi="Arial"/>
          <w:b/>
          <w:szCs w:val="22"/>
        </w:rPr>
      </w:pPr>
    </w:p>
    <w:p w14:paraId="405E1C1B" w14:textId="77777777" w:rsidR="008174F6" w:rsidRPr="00C75BF6" w:rsidRDefault="008174F6" w:rsidP="008174F6">
      <w:pPr>
        <w:spacing w:after="200" w:line="276" w:lineRule="auto"/>
        <w:jc w:val="center"/>
        <w:rPr>
          <w:rFonts w:ascii="Arial" w:hAnsi="Arial"/>
          <w:b/>
          <w:szCs w:val="22"/>
        </w:rPr>
      </w:pPr>
    </w:p>
    <w:p w14:paraId="75691C0F" w14:textId="77777777" w:rsidR="008174F6" w:rsidRPr="00C75BF6" w:rsidRDefault="008174F6" w:rsidP="008174F6">
      <w:pPr>
        <w:spacing w:after="200" w:line="276" w:lineRule="auto"/>
        <w:jc w:val="center"/>
        <w:rPr>
          <w:rFonts w:ascii="Arial" w:hAnsi="Arial"/>
          <w:b/>
          <w:szCs w:val="22"/>
        </w:rPr>
      </w:pPr>
    </w:p>
    <w:p w14:paraId="5C666D00" w14:textId="77777777" w:rsidR="008174F6" w:rsidRPr="00C75BF6" w:rsidRDefault="008174F6" w:rsidP="008174F6">
      <w:pPr>
        <w:spacing w:after="200" w:line="276" w:lineRule="auto"/>
        <w:jc w:val="center"/>
        <w:rPr>
          <w:rFonts w:ascii="Arial" w:hAnsi="Arial"/>
          <w:b/>
          <w:szCs w:val="22"/>
        </w:rPr>
      </w:pPr>
    </w:p>
    <w:p w14:paraId="60707516" w14:textId="77777777" w:rsidR="008174F6" w:rsidRPr="00C75BF6" w:rsidRDefault="008174F6" w:rsidP="008174F6">
      <w:pPr>
        <w:spacing w:after="200" w:line="276" w:lineRule="auto"/>
        <w:jc w:val="center"/>
        <w:rPr>
          <w:rFonts w:ascii="Arial" w:hAnsi="Arial"/>
          <w:b/>
          <w:szCs w:val="22"/>
        </w:rPr>
      </w:pPr>
    </w:p>
    <w:p w14:paraId="6090DB67" w14:textId="02E44BD2" w:rsidR="008174F6" w:rsidRPr="00C75BF6" w:rsidRDefault="008174F6" w:rsidP="009C3AFD">
      <w:pPr>
        <w:spacing w:after="200" w:line="276" w:lineRule="auto"/>
        <w:jc w:val="center"/>
        <w:rPr>
          <w:rFonts w:ascii="Arial" w:hAnsi="Arial"/>
          <w:szCs w:val="22"/>
        </w:rPr>
      </w:pPr>
      <w:r w:rsidRPr="00C75BF6">
        <w:rPr>
          <w:rFonts w:ascii="Arial" w:hAnsi="Arial"/>
          <w:b/>
          <w:szCs w:val="22"/>
        </w:rPr>
        <w:t xml:space="preserve">Voir </w:t>
      </w:r>
      <w:r w:rsidR="0085547C" w:rsidRPr="00C75BF6">
        <w:rPr>
          <w:rFonts w:ascii="Arial" w:hAnsi="Arial"/>
          <w:b/>
          <w:szCs w:val="22"/>
        </w:rPr>
        <w:t xml:space="preserve">le </w:t>
      </w:r>
      <w:r w:rsidRPr="00C75BF6">
        <w:rPr>
          <w:rFonts w:ascii="Arial" w:hAnsi="Arial"/>
          <w:b/>
          <w:szCs w:val="22"/>
        </w:rPr>
        <w:t>fichier WORD joint au DCE</w:t>
      </w:r>
    </w:p>
    <w:sectPr w:rsidR="008174F6" w:rsidRPr="00C75BF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FCB06" w14:textId="77777777" w:rsidR="00E446B8" w:rsidRDefault="00E446B8" w:rsidP="00011492">
      <w:r>
        <w:separator/>
      </w:r>
    </w:p>
  </w:endnote>
  <w:endnote w:type="continuationSeparator" w:id="0">
    <w:p w14:paraId="689E2CBA" w14:textId="77777777" w:rsidR="00E446B8" w:rsidRDefault="00E446B8"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rporateSBQ">
    <w:panose1 w:val="00000400000000000000"/>
    <w:charset w:val="00"/>
    <w:family w:val="auto"/>
    <w:pitch w:val="variable"/>
    <w:sig w:usb0="00000003" w:usb1="00000000" w:usb2="00000000" w:usb3="00000000" w:csb0="00000001"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F39A" w14:textId="77777777" w:rsidR="000A642C" w:rsidRDefault="000A642C">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55F54C29" w14:textId="77777777" w:rsidR="000A642C" w:rsidRDefault="000A642C">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10ACB" w14:textId="77777777" w:rsidR="000A642C" w:rsidRDefault="000A642C">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E33FD" w14:textId="77777777" w:rsidR="00C75BF6" w:rsidRPr="00C75BF6" w:rsidRDefault="00C75BF6">
    <w:pPr>
      <w:tabs>
        <w:tab w:val="center" w:pos="4550"/>
        <w:tab w:val="left" w:pos="5818"/>
      </w:tabs>
      <w:ind w:right="260"/>
      <w:jc w:val="right"/>
      <w:rPr>
        <w:rFonts w:ascii="Arial" w:hAnsi="Arial"/>
        <w:color w:val="0F243E" w:themeColor="text2" w:themeShade="80"/>
        <w:sz w:val="16"/>
        <w:szCs w:val="16"/>
      </w:rPr>
    </w:pPr>
    <w:r w:rsidRPr="00C75BF6">
      <w:rPr>
        <w:rFonts w:ascii="Arial" w:hAnsi="Arial"/>
        <w:color w:val="548DD4" w:themeColor="text2" w:themeTint="99"/>
        <w:spacing w:val="60"/>
        <w:sz w:val="16"/>
        <w:szCs w:val="16"/>
      </w:rPr>
      <w:t>Page</w:t>
    </w:r>
    <w:r w:rsidRPr="00C75BF6">
      <w:rPr>
        <w:rFonts w:ascii="Arial" w:hAnsi="Arial"/>
        <w:color w:val="548DD4" w:themeColor="text2" w:themeTint="99"/>
        <w:sz w:val="16"/>
        <w:szCs w:val="16"/>
      </w:rPr>
      <w:t xml:space="preserve"> </w:t>
    </w:r>
    <w:r w:rsidRPr="00C75BF6">
      <w:rPr>
        <w:rFonts w:ascii="Arial" w:hAnsi="Arial"/>
        <w:color w:val="17365D" w:themeColor="text2" w:themeShade="BF"/>
        <w:sz w:val="16"/>
        <w:szCs w:val="16"/>
      </w:rPr>
      <w:fldChar w:fldCharType="begin"/>
    </w:r>
    <w:r w:rsidRPr="00C75BF6">
      <w:rPr>
        <w:rFonts w:ascii="Arial" w:hAnsi="Arial"/>
        <w:color w:val="17365D" w:themeColor="text2" w:themeShade="BF"/>
        <w:sz w:val="16"/>
        <w:szCs w:val="16"/>
      </w:rPr>
      <w:instrText>PAGE   \* MERGEFORMAT</w:instrText>
    </w:r>
    <w:r w:rsidRPr="00C75BF6">
      <w:rPr>
        <w:rFonts w:ascii="Arial" w:hAnsi="Arial"/>
        <w:color w:val="17365D" w:themeColor="text2" w:themeShade="BF"/>
        <w:sz w:val="16"/>
        <w:szCs w:val="16"/>
      </w:rPr>
      <w:fldChar w:fldCharType="separate"/>
    </w:r>
    <w:r w:rsidRPr="00C75BF6">
      <w:rPr>
        <w:rFonts w:ascii="Arial" w:hAnsi="Arial"/>
        <w:color w:val="17365D" w:themeColor="text2" w:themeShade="BF"/>
        <w:sz w:val="16"/>
        <w:szCs w:val="16"/>
      </w:rPr>
      <w:t>1</w:t>
    </w:r>
    <w:r w:rsidRPr="00C75BF6">
      <w:rPr>
        <w:rFonts w:ascii="Arial" w:hAnsi="Arial"/>
        <w:color w:val="17365D" w:themeColor="text2" w:themeShade="BF"/>
        <w:sz w:val="16"/>
        <w:szCs w:val="16"/>
      </w:rPr>
      <w:fldChar w:fldCharType="end"/>
    </w:r>
    <w:r w:rsidRPr="00C75BF6">
      <w:rPr>
        <w:rFonts w:ascii="Arial" w:hAnsi="Arial"/>
        <w:color w:val="17365D" w:themeColor="text2" w:themeShade="BF"/>
        <w:sz w:val="16"/>
        <w:szCs w:val="16"/>
      </w:rPr>
      <w:t xml:space="preserve"> | </w:t>
    </w:r>
    <w:r w:rsidRPr="00C75BF6">
      <w:rPr>
        <w:rFonts w:ascii="Arial" w:hAnsi="Arial"/>
        <w:color w:val="17365D" w:themeColor="text2" w:themeShade="BF"/>
        <w:sz w:val="16"/>
        <w:szCs w:val="16"/>
      </w:rPr>
      <w:fldChar w:fldCharType="begin"/>
    </w:r>
    <w:r w:rsidRPr="00C75BF6">
      <w:rPr>
        <w:rFonts w:ascii="Arial" w:hAnsi="Arial"/>
        <w:color w:val="17365D" w:themeColor="text2" w:themeShade="BF"/>
        <w:sz w:val="16"/>
        <w:szCs w:val="16"/>
      </w:rPr>
      <w:instrText>NUMPAGES  \* Arabic  \* MERGEFORMAT</w:instrText>
    </w:r>
    <w:r w:rsidRPr="00C75BF6">
      <w:rPr>
        <w:rFonts w:ascii="Arial" w:hAnsi="Arial"/>
        <w:color w:val="17365D" w:themeColor="text2" w:themeShade="BF"/>
        <w:sz w:val="16"/>
        <w:szCs w:val="16"/>
      </w:rPr>
      <w:fldChar w:fldCharType="separate"/>
    </w:r>
    <w:r w:rsidRPr="00C75BF6">
      <w:rPr>
        <w:rFonts w:ascii="Arial" w:hAnsi="Arial"/>
        <w:color w:val="17365D" w:themeColor="text2" w:themeShade="BF"/>
        <w:sz w:val="16"/>
        <w:szCs w:val="16"/>
      </w:rPr>
      <w:t>1</w:t>
    </w:r>
    <w:r w:rsidRPr="00C75BF6">
      <w:rPr>
        <w:rFonts w:ascii="Arial" w:hAnsi="Arial"/>
        <w:color w:val="17365D" w:themeColor="text2" w:themeShade="BF"/>
        <w:sz w:val="16"/>
        <w:szCs w:val="16"/>
      </w:rPr>
      <w:fldChar w:fldCharType="end"/>
    </w:r>
  </w:p>
  <w:p w14:paraId="0E74A727" w14:textId="6266022C" w:rsidR="000A642C" w:rsidRPr="00C75BF6" w:rsidRDefault="000A642C" w:rsidP="00A630C4">
    <w:pPr>
      <w:pStyle w:val="Pieddepage"/>
      <w:tabs>
        <w:tab w:val="left" w:pos="1615"/>
      </w:tabs>
      <w:jc w:val="left"/>
      <w:rPr>
        <w:rFonts w:ascii="Arial" w:hAnsi="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D21EB" w14:textId="77777777" w:rsidR="00E446B8" w:rsidRDefault="00E446B8" w:rsidP="00011492">
      <w:r>
        <w:separator/>
      </w:r>
    </w:p>
  </w:footnote>
  <w:footnote w:type="continuationSeparator" w:id="0">
    <w:p w14:paraId="621C1B56" w14:textId="77777777" w:rsidR="00E446B8" w:rsidRDefault="00E446B8" w:rsidP="00011492">
      <w:r>
        <w:continuationSeparator/>
      </w:r>
    </w:p>
  </w:footnote>
  <w:footnote w:id="1">
    <w:p w14:paraId="376FED6F" w14:textId="77777777" w:rsidR="000A642C" w:rsidRPr="00C75BF6" w:rsidRDefault="000A642C">
      <w:pPr>
        <w:pStyle w:val="Notedebasdepage"/>
        <w:rPr>
          <w:rFonts w:ascii="Arial" w:hAnsi="Arial"/>
          <w:i/>
        </w:rPr>
      </w:pPr>
      <w:r w:rsidRPr="00C75BF6">
        <w:rPr>
          <w:rStyle w:val="Appelnotedebasdep"/>
          <w:rFonts w:ascii="Arial" w:hAnsi="Arial"/>
          <w:i/>
          <w:sz w:val="16"/>
        </w:rPr>
        <w:footnoteRef/>
      </w:r>
      <w:r w:rsidRPr="00C75BF6">
        <w:rPr>
          <w:rFonts w:ascii="Arial" w:hAnsi="Arial"/>
          <w:i/>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 w:id="2">
    <w:p w14:paraId="5BF48667" w14:textId="77777777" w:rsidR="000A642C" w:rsidRDefault="000A642C" w:rsidP="0026577E">
      <w:pPr>
        <w:pBdr>
          <w:top w:val="nil"/>
          <w:left w:val="nil"/>
          <w:bottom w:val="nil"/>
          <w:right w:val="nil"/>
          <w:between w:val="nil"/>
        </w:pBdr>
        <w:rPr>
          <w:rFonts w:ascii="Arimo" w:eastAsia="Arimo" w:hAnsi="Arimo" w:cs="Arimo"/>
          <w:color w:val="000000"/>
        </w:rPr>
      </w:pPr>
      <w:r w:rsidRPr="00BD701A">
        <w:rPr>
          <w:sz w:val="16"/>
          <w:vertAlign w:val="superscript"/>
        </w:rPr>
        <w:footnoteRef/>
      </w:r>
      <w:r>
        <w:rPr>
          <w:rFonts w:ascii="Arimo" w:eastAsia="Arimo" w:hAnsi="Arimo" w:cs="Arimo"/>
          <w:color w:val="000000"/>
        </w:rPr>
        <w:t xml:space="preserve"> </w:t>
      </w:r>
      <w:r>
        <w:rPr>
          <w:rFonts w:ascii="Arimo" w:eastAsia="Arimo" w:hAnsi="Arimo" w:cs="Arimo"/>
          <w:i/>
          <w:color w:val="000000"/>
          <w:sz w:val="16"/>
        </w:rPr>
        <w:t>Cochez les cases correspondantes à votre situation</w:t>
      </w:r>
    </w:p>
  </w:footnote>
  <w:footnote w:id="3">
    <w:p w14:paraId="4ED4F768" w14:textId="77777777" w:rsidR="000A642C" w:rsidRPr="00BD701A" w:rsidRDefault="000A642C">
      <w:pPr>
        <w:pStyle w:val="Notedebasdepage"/>
        <w:rPr>
          <w:sz w:val="16"/>
        </w:rPr>
      </w:pPr>
      <w:r w:rsidRPr="00BD701A">
        <w:rPr>
          <w:rStyle w:val="Appelnotedebasdep"/>
          <w:sz w:val="16"/>
        </w:rPr>
        <w:footnoteRef/>
      </w:r>
      <w:r w:rsidRPr="00BD701A">
        <w:rPr>
          <w:sz w:val="16"/>
        </w:rPr>
        <w:t xml:space="preserve"> </w:t>
      </w:r>
      <w:r w:rsidRPr="00D15A2D">
        <w:rPr>
          <w:i/>
          <w:sz w:val="16"/>
        </w:rPr>
        <w:t>Joindre une copie du contrat de sous-traitance ou de l’engagement du sous-traitant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94FA6" w14:textId="77777777" w:rsidR="000A642C" w:rsidRDefault="000A642C">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45814415" w14:textId="77777777" w:rsidR="000A642C" w:rsidRDefault="000A642C">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7E3D8" w14:textId="77777777" w:rsidR="000A642C" w:rsidRDefault="000A642C">
    <w:pPr>
      <w:pBdr>
        <w:top w:val="nil"/>
        <w:left w:val="nil"/>
        <w:bottom w:val="nil"/>
        <w:right w:val="nil"/>
        <w:between w:val="nil"/>
      </w:pBdr>
      <w:tabs>
        <w:tab w:val="center" w:pos="4536"/>
        <w:tab w:val="right" w:pos="9072"/>
      </w:tabs>
      <w:jc w:val="right"/>
      <w:rPr>
        <w:rFonts w:ascii="Arimo" w:eastAsia="Arimo" w:hAnsi="Arimo" w:cs="Arimo"/>
        <w:color w:val="000000"/>
      </w:rPr>
    </w:pPr>
  </w:p>
  <w:p w14:paraId="711C9634" w14:textId="77777777" w:rsidR="000A642C" w:rsidRDefault="000A642C">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0F9E6" w14:textId="77777777" w:rsidR="000A642C" w:rsidRDefault="000A642C">
    <w:pPr>
      <w:pStyle w:val="En-tte"/>
    </w:pPr>
    <w:r w:rsidRPr="007849AE">
      <w:rPr>
        <w:noProof/>
      </w:rPr>
      <w:drawing>
        <wp:anchor distT="0" distB="0" distL="114300" distR="114300" simplePos="0" relativeHeight="251659264" behindDoc="0" locked="0" layoutInCell="1" hidden="0" allowOverlap="1" wp14:anchorId="2BB0CA15" wp14:editId="3845539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248E8" w14:textId="77777777" w:rsidR="000A642C" w:rsidRDefault="000A642C" w:rsidP="00AB2A53">
    <w:pPr>
      <w:pStyle w:val="En-tte"/>
    </w:pPr>
    <w:r>
      <w:rPr>
        <w:noProof/>
      </w:rPr>
      <w:drawing>
        <wp:inline distT="0" distB="0" distL="0" distR="0" wp14:anchorId="56A54231" wp14:editId="1CE92653">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95F0C"/>
    <w:multiLevelType w:val="hybridMultilevel"/>
    <w:tmpl w:val="5406C45C"/>
    <w:lvl w:ilvl="0" w:tplc="040C0001">
      <w:start w:val="1"/>
      <w:numFmt w:val="bullet"/>
      <w:lvlText w:val=""/>
      <w:lvlJc w:val="left"/>
      <w:pPr>
        <w:ind w:left="645" w:hanging="360"/>
      </w:pPr>
      <w:rPr>
        <w:rFonts w:ascii="Symbol" w:hAnsi="Symbol" w:hint="default"/>
      </w:rPr>
    </w:lvl>
    <w:lvl w:ilvl="1" w:tplc="040C0003" w:tentative="1">
      <w:start w:val="1"/>
      <w:numFmt w:val="bullet"/>
      <w:lvlText w:val="o"/>
      <w:lvlJc w:val="left"/>
      <w:pPr>
        <w:ind w:left="1365" w:hanging="360"/>
      </w:pPr>
      <w:rPr>
        <w:rFonts w:ascii="Courier New" w:hAnsi="Courier New" w:cs="Courier New" w:hint="default"/>
      </w:rPr>
    </w:lvl>
    <w:lvl w:ilvl="2" w:tplc="040C0005" w:tentative="1">
      <w:start w:val="1"/>
      <w:numFmt w:val="bullet"/>
      <w:lvlText w:val=""/>
      <w:lvlJc w:val="left"/>
      <w:pPr>
        <w:ind w:left="2085" w:hanging="360"/>
      </w:pPr>
      <w:rPr>
        <w:rFonts w:ascii="Wingdings" w:hAnsi="Wingdings" w:hint="default"/>
      </w:rPr>
    </w:lvl>
    <w:lvl w:ilvl="3" w:tplc="040C0001" w:tentative="1">
      <w:start w:val="1"/>
      <w:numFmt w:val="bullet"/>
      <w:lvlText w:val=""/>
      <w:lvlJc w:val="left"/>
      <w:pPr>
        <w:ind w:left="2805" w:hanging="360"/>
      </w:pPr>
      <w:rPr>
        <w:rFonts w:ascii="Symbol" w:hAnsi="Symbol" w:hint="default"/>
      </w:rPr>
    </w:lvl>
    <w:lvl w:ilvl="4" w:tplc="040C0003" w:tentative="1">
      <w:start w:val="1"/>
      <w:numFmt w:val="bullet"/>
      <w:lvlText w:val="o"/>
      <w:lvlJc w:val="left"/>
      <w:pPr>
        <w:ind w:left="3525" w:hanging="360"/>
      </w:pPr>
      <w:rPr>
        <w:rFonts w:ascii="Courier New" w:hAnsi="Courier New" w:cs="Courier New" w:hint="default"/>
      </w:rPr>
    </w:lvl>
    <w:lvl w:ilvl="5" w:tplc="040C0005" w:tentative="1">
      <w:start w:val="1"/>
      <w:numFmt w:val="bullet"/>
      <w:lvlText w:val=""/>
      <w:lvlJc w:val="left"/>
      <w:pPr>
        <w:ind w:left="4245" w:hanging="360"/>
      </w:pPr>
      <w:rPr>
        <w:rFonts w:ascii="Wingdings" w:hAnsi="Wingdings" w:hint="default"/>
      </w:rPr>
    </w:lvl>
    <w:lvl w:ilvl="6" w:tplc="040C0001" w:tentative="1">
      <w:start w:val="1"/>
      <w:numFmt w:val="bullet"/>
      <w:lvlText w:val=""/>
      <w:lvlJc w:val="left"/>
      <w:pPr>
        <w:ind w:left="4965" w:hanging="360"/>
      </w:pPr>
      <w:rPr>
        <w:rFonts w:ascii="Symbol" w:hAnsi="Symbol" w:hint="default"/>
      </w:rPr>
    </w:lvl>
    <w:lvl w:ilvl="7" w:tplc="040C0003" w:tentative="1">
      <w:start w:val="1"/>
      <w:numFmt w:val="bullet"/>
      <w:lvlText w:val="o"/>
      <w:lvlJc w:val="left"/>
      <w:pPr>
        <w:ind w:left="5685" w:hanging="360"/>
      </w:pPr>
      <w:rPr>
        <w:rFonts w:ascii="Courier New" w:hAnsi="Courier New" w:cs="Courier New" w:hint="default"/>
      </w:rPr>
    </w:lvl>
    <w:lvl w:ilvl="8" w:tplc="040C0005" w:tentative="1">
      <w:start w:val="1"/>
      <w:numFmt w:val="bullet"/>
      <w:lvlText w:val=""/>
      <w:lvlJc w:val="left"/>
      <w:pPr>
        <w:ind w:left="6405" w:hanging="360"/>
      </w:pPr>
      <w:rPr>
        <w:rFonts w:ascii="Wingdings" w:hAnsi="Wingdings" w:hint="default"/>
      </w:rPr>
    </w:lvl>
  </w:abstractNum>
  <w:abstractNum w:abstractNumId="1"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15:restartNumberingAfterBreak="0">
    <w:nsid w:val="11A92BE5"/>
    <w:multiLevelType w:val="hybridMultilevel"/>
    <w:tmpl w:val="575E3C8E"/>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FD0B73"/>
    <w:multiLevelType w:val="multilevel"/>
    <w:tmpl w:val="CEE480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3390649"/>
    <w:multiLevelType w:val="hybridMultilevel"/>
    <w:tmpl w:val="2BD2800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253F1167"/>
    <w:multiLevelType w:val="hybridMultilevel"/>
    <w:tmpl w:val="DC2C4168"/>
    <w:lvl w:ilvl="0" w:tplc="3EE8D87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0"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1" w15:restartNumberingAfterBreak="0">
    <w:nsid w:val="324836C6"/>
    <w:multiLevelType w:val="hybridMultilevel"/>
    <w:tmpl w:val="1D908C4E"/>
    <w:lvl w:ilvl="0" w:tplc="636E0C9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A4A77D3"/>
    <w:multiLevelType w:val="multilevel"/>
    <w:tmpl w:val="3CE448C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B3453A1"/>
    <w:multiLevelType w:val="hybridMultilevel"/>
    <w:tmpl w:val="2B8272F2"/>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4E9E5BC5"/>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57E7F0A"/>
    <w:multiLevelType w:val="hybridMultilevel"/>
    <w:tmpl w:val="FF282EB4"/>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2" w15:restartNumberingAfterBreak="0">
    <w:nsid w:val="58516B99"/>
    <w:multiLevelType w:val="multilevel"/>
    <w:tmpl w:val="54141E3C"/>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23"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9ED5CB8"/>
    <w:multiLevelType w:val="hybridMultilevel"/>
    <w:tmpl w:val="2278A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0"/>
  </w:num>
  <w:num w:numId="4">
    <w:abstractNumId w:val="7"/>
  </w:num>
  <w:num w:numId="5">
    <w:abstractNumId w:val="13"/>
  </w:num>
  <w:num w:numId="6">
    <w:abstractNumId w:val="15"/>
  </w:num>
  <w:num w:numId="7">
    <w:abstractNumId w:val="14"/>
  </w:num>
  <w:num w:numId="8">
    <w:abstractNumId w:val="2"/>
  </w:num>
  <w:num w:numId="9">
    <w:abstractNumId w:val="25"/>
  </w:num>
  <w:num w:numId="10">
    <w:abstractNumId w:val="4"/>
  </w:num>
  <w:num w:numId="11">
    <w:abstractNumId w:val="18"/>
  </w:num>
  <w:num w:numId="12">
    <w:abstractNumId w:val="0"/>
  </w:num>
  <w:num w:numId="13">
    <w:abstractNumId w:val="19"/>
  </w:num>
  <w:num w:numId="14">
    <w:abstractNumId w:val="20"/>
  </w:num>
  <w:num w:numId="15">
    <w:abstractNumId w:val="23"/>
  </w:num>
  <w:num w:numId="16">
    <w:abstractNumId w:val="16"/>
  </w:num>
  <w:num w:numId="17">
    <w:abstractNumId w:val="8"/>
  </w:num>
  <w:num w:numId="18">
    <w:abstractNumId w:val="21"/>
  </w:num>
  <w:num w:numId="19">
    <w:abstractNumId w:val="11"/>
  </w:num>
  <w:num w:numId="20">
    <w:abstractNumId w:val="3"/>
  </w:num>
  <w:num w:numId="21">
    <w:abstractNumId w:val="12"/>
  </w:num>
  <w:num w:numId="22">
    <w:abstractNumId w:val="6"/>
  </w:num>
  <w:num w:numId="23">
    <w:abstractNumId w:val="13"/>
  </w:num>
  <w:num w:numId="24">
    <w:abstractNumId w:val="22"/>
  </w:num>
  <w:num w:numId="25">
    <w:abstractNumId w:val="24"/>
  </w:num>
  <w:num w:numId="26">
    <w:abstractNumId w:val="9"/>
  </w:num>
  <w:num w:numId="27">
    <w:abstractNumId w:val="5"/>
  </w:num>
  <w:num w:numId="28">
    <w:abstractNumId w:val="17"/>
  </w:num>
  <w:num w:numId="29">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96"/>
    <w:rsid w:val="0000101B"/>
    <w:rsid w:val="00002872"/>
    <w:rsid w:val="00011492"/>
    <w:rsid w:val="00027BE3"/>
    <w:rsid w:val="000319E7"/>
    <w:rsid w:val="00037388"/>
    <w:rsid w:val="0004107C"/>
    <w:rsid w:val="00044FE0"/>
    <w:rsid w:val="00053A16"/>
    <w:rsid w:val="00054150"/>
    <w:rsid w:val="00054448"/>
    <w:rsid w:val="000546DE"/>
    <w:rsid w:val="00055B27"/>
    <w:rsid w:val="00067C68"/>
    <w:rsid w:val="000739A7"/>
    <w:rsid w:val="00082903"/>
    <w:rsid w:val="00086C20"/>
    <w:rsid w:val="00097C3E"/>
    <w:rsid w:val="000A642C"/>
    <w:rsid w:val="000A7554"/>
    <w:rsid w:val="000C687C"/>
    <w:rsid w:val="000C7DE7"/>
    <w:rsid w:val="000D5C13"/>
    <w:rsid w:val="000E1264"/>
    <w:rsid w:val="000E42DA"/>
    <w:rsid w:val="000E4D84"/>
    <w:rsid w:val="000F37D3"/>
    <w:rsid w:val="000F7396"/>
    <w:rsid w:val="000F7658"/>
    <w:rsid w:val="00103455"/>
    <w:rsid w:val="00106DD8"/>
    <w:rsid w:val="001077CC"/>
    <w:rsid w:val="00131BF1"/>
    <w:rsid w:val="001375BC"/>
    <w:rsid w:val="00137F15"/>
    <w:rsid w:val="0015162B"/>
    <w:rsid w:val="001527A0"/>
    <w:rsid w:val="00167C92"/>
    <w:rsid w:val="00171B4F"/>
    <w:rsid w:val="00174E35"/>
    <w:rsid w:val="001753F2"/>
    <w:rsid w:val="00177B42"/>
    <w:rsid w:val="00180464"/>
    <w:rsid w:val="00187141"/>
    <w:rsid w:val="001916F7"/>
    <w:rsid w:val="00191AF0"/>
    <w:rsid w:val="00195D05"/>
    <w:rsid w:val="001A3559"/>
    <w:rsid w:val="001B2F9B"/>
    <w:rsid w:val="001B532E"/>
    <w:rsid w:val="001C0E2D"/>
    <w:rsid w:val="001C5258"/>
    <w:rsid w:val="001C728C"/>
    <w:rsid w:val="001D05A4"/>
    <w:rsid w:val="001D24A6"/>
    <w:rsid w:val="001D4687"/>
    <w:rsid w:val="001E0B61"/>
    <w:rsid w:val="001E50DB"/>
    <w:rsid w:val="001E5C14"/>
    <w:rsid w:val="001F7BB0"/>
    <w:rsid w:val="00200822"/>
    <w:rsid w:val="00200C24"/>
    <w:rsid w:val="0020479F"/>
    <w:rsid w:val="00204E74"/>
    <w:rsid w:val="0021036A"/>
    <w:rsid w:val="0021683D"/>
    <w:rsid w:val="002276B0"/>
    <w:rsid w:val="002325F3"/>
    <w:rsid w:val="002376FD"/>
    <w:rsid w:val="0024038D"/>
    <w:rsid w:val="002404D9"/>
    <w:rsid w:val="00254A07"/>
    <w:rsid w:val="0025733D"/>
    <w:rsid w:val="0026577E"/>
    <w:rsid w:val="0026599C"/>
    <w:rsid w:val="002707DD"/>
    <w:rsid w:val="00277BC0"/>
    <w:rsid w:val="002964EC"/>
    <w:rsid w:val="002A2793"/>
    <w:rsid w:val="002A364B"/>
    <w:rsid w:val="002A5DC8"/>
    <w:rsid w:val="002B6D82"/>
    <w:rsid w:val="002C0D31"/>
    <w:rsid w:val="002C292B"/>
    <w:rsid w:val="002C3B5B"/>
    <w:rsid w:val="002C79CD"/>
    <w:rsid w:val="002D0CD5"/>
    <w:rsid w:val="002D2ACC"/>
    <w:rsid w:val="002F0C3E"/>
    <w:rsid w:val="002F629A"/>
    <w:rsid w:val="003070A5"/>
    <w:rsid w:val="00330CE4"/>
    <w:rsid w:val="00351A41"/>
    <w:rsid w:val="00355484"/>
    <w:rsid w:val="0036210A"/>
    <w:rsid w:val="00365559"/>
    <w:rsid w:val="00366A1A"/>
    <w:rsid w:val="00366CA9"/>
    <w:rsid w:val="00373FD9"/>
    <w:rsid w:val="003853B0"/>
    <w:rsid w:val="003870E5"/>
    <w:rsid w:val="00392BB0"/>
    <w:rsid w:val="003A4C06"/>
    <w:rsid w:val="003B35C3"/>
    <w:rsid w:val="003B7410"/>
    <w:rsid w:val="003C0E25"/>
    <w:rsid w:val="003C3FF9"/>
    <w:rsid w:val="003C6EF9"/>
    <w:rsid w:val="003E3010"/>
    <w:rsid w:val="003E5BF6"/>
    <w:rsid w:val="003E7471"/>
    <w:rsid w:val="003F4568"/>
    <w:rsid w:val="004107D1"/>
    <w:rsid w:val="00413F08"/>
    <w:rsid w:val="00417AB7"/>
    <w:rsid w:val="0042794B"/>
    <w:rsid w:val="00427F7A"/>
    <w:rsid w:val="004328B1"/>
    <w:rsid w:val="00442EE2"/>
    <w:rsid w:val="004466F9"/>
    <w:rsid w:val="0044721C"/>
    <w:rsid w:val="004541EB"/>
    <w:rsid w:val="00454CC8"/>
    <w:rsid w:val="00463956"/>
    <w:rsid w:val="00464E0E"/>
    <w:rsid w:val="00467E6D"/>
    <w:rsid w:val="00475F55"/>
    <w:rsid w:val="004772F4"/>
    <w:rsid w:val="00485C46"/>
    <w:rsid w:val="00495709"/>
    <w:rsid w:val="004B2A2B"/>
    <w:rsid w:val="004C1F3D"/>
    <w:rsid w:val="004C2145"/>
    <w:rsid w:val="004C5913"/>
    <w:rsid w:val="004D55B7"/>
    <w:rsid w:val="004E2E3D"/>
    <w:rsid w:val="004F11E3"/>
    <w:rsid w:val="0050279A"/>
    <w:rsid w:val="00505481"/>
    <w:rsid w:val="005107CE"/>
    <w:rsid w:val="00510E97"/>
    <w:rsid w:val="00523308"/>
    <w:rsid w:val="005247E3"/>
    <w:rsid w:val="00526227"/>
    <w:rsid w:val="00532506"/>
    <w:rsid w:val="00532BF5"/>
    <w:rsid w:val="00543B0D"/>
    <w:rsid w:val="0054404B"/>
    <w:rsid w:val="00544684"/>
    <w:rsid w:val="00545530"/>
    <w:rsid w:val="0054799D"/>
    <w:rsid w:val="005579A3"/>
    <w:rsid w:val="00565D56"/>
    <w:rsid w:val="00566041"/>
    <w:rsid w:val="0056633A"/>
    <w:rsid w:val="005765CE"/>
    <w:rsid w:val="005866F4"/>
    <w:rsid w:val="005945CF"/>
    <w:rsid w:val="005A1054"/>
    <w:rsid w:val="005A464D"/>
    <w:rsid w:val="005C56DB"/>
    <w:rsid w:val="005C6442"/>
    <w:rsid w:val="005D2853"/>
    <w:rsid w:val="005D5E66"/>
    <w:rsid w:val="005E1AE0"/>
    <w:rsid w:val="005E519F"/>
    <w:rsid w:val="005E68F3"/>
    <w:rsid w:val="005F3D64"/>
    <w:rsid w:val="005F723A"/>
    <w:rsid w:val="00604312"/>
    <w:rsid w:val="00613B81"/>
    <w:rsid w:val="00631177"/>
    <w:rsid w:val="00633068"/>
    <w:rsid w:val="0063616D"/>
    <w:rsid w:val="00641E07"/>
    <w:rsid w:val="00645DD8"/>
    <w:rsid w:val="00652820"/>
    <w:rsid w:val="00652BB5"/>
    <w:rsid w:val="00663278"/>
    <w:rsid w:val="0066335B"/>
    <w:rsid w:val="00666E3F"/>
    <w:rsid w:val="00674547"/>
    <w:rsid w:val="0068393F"/>
    <w:rsid w:val="006844AC"/>
    <w:rsid w:val="0069701E"/>
    <w:rsid w:val="006A494C"/>
    <w:rsid w:val="006A612C"/>
    <w:rsid w:val="006B6455"/>
    <w:rsid w:val="006E6DB6"/>
    <w:rsid w:val="006F27EA"/>
    <w:rsid w:val="006F3B8A"/>
    <w:rsid w:val="006F6A82"/>
    <w:rsid w:val="007057C7"/>
    <w:rsid w:val="0072086F"/>
    <w:rsid w:val="00727CF9"/>
    <w:rsid w:val="0073691A"/>
    <w:rsid w:val="00740F5F"/>
    <w:rsid w:val="00752233"/>
    <w:rsid w:val="00753481"/>
    <w:rsid w:val="00756B8C"/>
    <w:rsid w:val="0076595F"/>
    <w:rsid w:val="007663CC"/>
    <w:rsid w:val="007671B4"/>
    <w:rsid w:val="007730DA"/>
    <w:rsid w:val="00774F52"/>
    <w:rsid w:val="00782AD2"/>
    <w:rsid w:val="00794373"/>
    <w:rsid w:val="007958FF"/>
    <w:rsid w:val="00797E44"/>
    <w:rsid w:val="007B5145"/>
    <w:rsid w:val="007C03F6"/>
    <w:rsid w:val="007C35E6"/>
    <w:rsid w:val="007C3C21"/>
    <w:rsid w:val="007F22EF"/>
    <w:rsid w:val="00806E7D"/>
    <w:rsid w:val="00812D15"/>
    <w:rsid w:val="00813FE4"/>
    <w:rsid w:val="008174F6"/>
    <w:rsid w:val="00825B8D"/>
    <w:rsid w:val="008303DD"/>
    <w:rsid w:val="0084603B"/>
    <w:rsid w:val="008504FB"/>
    <w:rsid w:val="0085547C"/>
    <w:rsid w:val="00856187"/>
    <w:rsid w:val="00857281"/>
    <w:rsid w:val="00866EAE"/>
    <w:rsid w:val="008733B9"/>
    <w:rsid w:val="00884CF3"/>
    <w:rsid w:val="008851E7"/>
    <w:rsid w:val="00893691"/>
    <w:rsid w:val="008A35D0"/>
    <w:rsid w:val="008A67D8"/>
    <w:rsid w:val="008A7C2D"/>
    <w:rsid w:val="008B0476"/>
    <w:rsid w:val="008B21DF"/>
    <w:rsid w:val="008B45B2"/>
    <w:rsid w:val="008B7523"/>
    <w:rsid w:val="008D226A"/>
    <w:rsid w:val="008D4630"/>
    <w:rsid w:val="008D5B44"/>
    <w:rsid w:val="008E3091"/>
    <w:rsid w:val="008E3800"/>
    <w:rsid w:val="008E5CBE"/>
    <w:rsid w:val="008F09C4"/>
    <w:rsid w:val="008F15A5"/>
    <w:rsid w:val="008F569B"/>
    <w:rsid w:val="00900FED"/>
    <w:rsid w:val="00910D1D"/>
    <w:rsid w:val="009122A2"/>
    <w:rsid w:val="009410E8"/>
    <w:rsid w:val="0095040D"/>
    <w:rsid w:val="00951E42"/>
    <w:rsid w:val="009573C2"/>
    <w:rsid w:val="00967AB3"/>
    <w:rsid w:val="00971755"/>
    <w:rsid w:val="0098192E"/>
    <w:rsid w:val="009819C3"/>
    <w:rsid w:val="00985860"/>
    <w:rsid w:val="00995B29"/>
    <w:rsid w:val="009A1131"/>
    <w:rsid w:val="009A4DE0"/>
    <w:rsid w:val="009B16F5"/>
    <w:rsid w:val="009B77B1"/>
    <w:rsid w:val="009B7C14"/>
    <w:rsid w:val="009C3AFD"/>
    <w:rsid w:val="009C6651"/>
    <w:rsid w:val="009D2830"/>
    <w:rsid w:val="009D29B5"/>
    <w:rsid w:val="009D643F"/>
    <w:rsid w:val="009D6646"/>
    <w:rsid w:val="009D7019"/>
    <w:rsid w:val="009E22C8"/>
    <w:rsid w:val="009E22F2"/>
    <w:rsid w:val="009E3968"/>
    <w:rsid w:val="009E3E51"/>
    <w:rsid w:val="009F162F"/>
    <w:rsid w:val="009F1675"/>
    <w:rsid w:val="009F20C9"/>
    <w:rsid w:val="00A1236F"/>
    <w:rsid w:val="00A154AC"/>
    <w:rsid w:val="00A16550"/>
    <w:rsid w:val="00A1729A"/>
    <w:rsid w:val="00A26785"/>
    <w:rsid w:val="00A305D1"/>
    <w:rsid w:val="00A33484"/>
    <w:rsid w:val="00A35908"/>
    <w:rsid w:val="00A503FB"/>
    <w:rsid w:val="00A557AA"/>
    <w:rsid w:val="00A630C4"/>
    <w:rsid w:val="00A63DF5"/>
    <w:rsid w:val="00A64686"/>
    <w:rsid w:val="00A647B4"/>
    <w:rsid w:val="00A64E5F"/>
    <w:rsid w:val="00A67FC4"/>
    <w:rsid w:val="00A768F9"/>
    <w:rsid w:val="00A834C3"/>
    <w:rsid w:val="00A83DB3"/>
    <w:rsid w:val="00A8610B"/>
    <w:rsid w:val="00A940E4"/>
    <w:rsid w:val="00A95EC9"/>
    <w:rsid w:val="00A97D2F"/>
    <w:rsid w:val="00A97D86"/>
    <w:rsid w:val="00AA1B3C"/>
    <w:rsid w:val="00AA7E34"/>
    <w:rsid w:val="00AB2A53"/>
    <w:rsid w:val="00AB74E8"/>
    <w:rsid w:val="00AC0AC0"/>
    <w:rsid w:val="00AC117C"/>
    <w:rsid w:val="00AC302E"/>
    <w:rsid w:val="00AC5EBF"/>
    <w:rsid w:val="00AC711B"/>
    <w:rsid w:val="00AD1CB6"/>
    <w:rsid w:val="00AD692C"/>
    <w:rsid w:val="00AD7C02"/>
    <w:rsid w:val="00AF1F46"/>
    <w:rsid w:val="00B04454"/>
    <w:rsid w:val="00B070A2"/>
    <w:rsid w:val="00B17131"/>
    <w:rsid w:val="00B24F95"/>
    <w:rsid w:val="00B30EC0"/>
    <w:rsid w:val="00B337AA"/>
    <w:rsid w:val="00B34733"/>
    <w:rsid w:val="00B37AF9"/>
    <w:rsid w:val="00B52AA9"/>
    <w:rsid w:val="00B53BDF"/>
    <w:rsid w:val="00B61D5B"/>
    <w:rsid w:val="00B715F6"/>
    <w:rsid w:val="00B8153A"/>
    <w:rsid w:val="00BB3AC8"/>
    <w:rsid w:val="00BB4EE6"/>
    <w:rsid w:val="00BD2318"/>
    <w:rsid w:val="00BD701A"/>
    <w:rsid w:val="00BE20DB"/>
    <w:rsid w:val="00BE5E4F"/>
    <w:rsid w:val="00C0107D"/>
    <w:rsid w:val="00C0709B"/>
    <w:rsid w:val="00C07B4B"/>
    <w:rsid w:val="00C12556"/>
    <w:rsid w:val="00C15570"/>
    <w:rsid w:val="00C2714C"/>
    <w:rsid w:val="00C31673"/>
    <w:rsid w:val="00C3313F"/>
    <w:rsid w:val="00C45975"/>
    <w:rsid w:val="00C50FDE"/>
    <w:rsid w:val="00C52D57"/>
    <w:rsid w:val="00C57C9D"/>
    <w:rsid w:val="00C608D5"/>
    <w:rsid w:val="00C6396B"/>
    <w:rsid w:val="00C63E59"/>
    <w:rsid w:val="00C75BF6"/>
    <w:rsid w:val="00C872A6"/>
    <w:rsid w:val="00C9300C"/>
    <w:rsid w:val="00C942BD"/>
    <w:rsid w:val="00CA129B"/>
    <w:rsid w:val="00CA1EFA"/>
    <w:rsid w:val="00CB1D16"/>
    <w:rsid w:val="00CC115A"/>
    <w:rsid w:val="00CC2B61"/>
    <w:rsid w:val="00CC6551"/>
    <w:rsid w:val="00CE541D"/>
    <w:rsid w:val="00CE7C8F"/>
    <w:rsid w:val="00CF6078"/>
    <w:rsid w:val="00CF6E14"/>
    <w:rsid w:val="00D03D58"/>
    <w:rsid w:val="00D0446A"/>
    <w:rsid w:val="00D06FD5"/>
    <w:rsid w:val="00D103D9"/>
    <w:rsid w:val="00D14547"/>
    <w:rsid w:val="00D15A2D"/>
    <w:rsid w:val="00D17D45"/>
    <w:rsid w:val="00D2291D"/>
    <w:rsid w:val="00D248E2"/>
    <w:rsid w:val="00D2679F"/>
    <w:rsid w:val="00D313D8"/>
    <w:rsid w:val="00D34980"/>
    <w:rsid w:val="00D41904"/>
    <w:rsid w:val="00D44A2D"/>
    <w:rsid w:val="00D453E2"/>
    <w:rsid w:val="00D64ACB"/>
    <w:rsid w:val="00D74BEC"/>
    <w:rsid w:val="00D74D74"/>
    <w:rsid w:val="00DA0B6E"/>
    <w:rsid w:val="00DA2FD3"/>
    <w:rsid w:val="00DA5EF6"/>
    <w:rsid w:val="00DD1FF4"/>
    <w:rsid w:val="00DD52C8"/>
    <w:rsid w:val="00DD5CAF"/>
    <w:rsid w:val="00DD629B"/>
    <w:rsid w:val="00DE07E5"/>
    <w:rsid w:val="00DE141F"/>
    <w:rsid w:val="00DE7973"/>
    <w:rsid w:val="00E111A0"/>
    <w:rsid w:val="00E11667"/>
    <w:rsid w:val="00E12A2F"/>
    <w:rsid w:val="00E16497"/>
    <w:rsid w:val="00E250F8"/>
    <w:rsid w:val="00E27BDF"/>
    <w:rsid w:val="00E30E96"/>
    <w:rsid w:val="00E33CAD"/>
    <w:rsid w:val="00E367E6"/>
    <w:rsid w:val="00E44600"/>
    <w:rsid w:val="00E446B8"/>
    <w:rsid w:val="00E63F35"/>
    <w:rsid w:val="00E71827"/>
    <w:rsid w:val="00E909BE"/>
    <w:rsid w:val="00EB51A1"/>
    <w:rsid w:val="00EB6E12"/>
    <w:rsid w:val="00ED70B2"/>
    <w:rsid w:val="00EE46F1"/>
    <w:rsid w:val="00EF0DEC"/>
    <w:rsid w:val="00EF2746"/>
    <w:rsid w:val="00EF3D31"/>
    <w:rsid w:val="00EF4578"/>
    <w:rsid w:val="00EF5473"/>
    <w:rsid w:val="00F010FA"/>
    <w:rsid w:val="00F077CC"/>
    <w:rsid w:val="00F21044"/>
    <w:rsid w:val="00F22E2E"/>
    <w:rsid w:val="00F24673"/>
    <w:rsid w:val="00F24A1B"/>
    <w:rsid w:val="00F257D9"/>
    <w:rsid w:val="00F2592E"/>
    <w:rsid w:val="00F3148C"/>
    <w:rsid w:val="00F36586"/>
    <w:rsid w:val="00F43FA2"/>
    <w:rsid w:val="00F52E79"/>
    <w:rsid w:val="00F6385B"/>
    <w:rsid w:val="00F64FE2"/>
    <w:rsid w:val="00F716F0"/>
    <w:rsid w:val="00F729A3"/>
    <w:rsid w:val="00F80283"/>
    <w:rsid w:val="00F852E6"/>
    <w:rsid w:val="00F86385"/>
    <w:rsid w:val="00F93207"/>
    <w:rsid w:val="00F964F4"/>
    <w:rsid w:val="00FA03A3"/>
    <w:rsid w:val="00FA2477"/>
    <w:rsid w:val="00FB0700"/>
    <w:rsid w:val="00FB3083"/>
    <w:rsid w:val="00FB57EE"/>
    <w:rsid w:val="00FB5D2E"/>
    <w:rsid w:val="00FB7AED"/>
    <w:rsid w:val="00FC05F6"/>
    <w:rsid w:val="00FC0EB7"/>
    <w:rsid w:val="00FD46C7"/>
    <w:rsid w:val="00FD75EA"/>
    <w:rsid w:val="00FF13D2"/>
    <w:rsid w:val="00FF1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C3A40"/>
  <w15:docId w15:val="{43CFAEE7-413F-483E-9DA8-4B4F88D2D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 w:type="character" w:styleId="Mentionnonrsolue">
    <w:name w:val="Unresolved Mention"/>
    <w:basedOn w:val="Policepardfaut"/>
    <w:uiPriority w:val="99"/>
    <w:semiHidden/>
    <w:unhideWhenUsed/>
    <w:rsid w:val="00B17131"/>
    <w:rPr>
      <w:color w:val="605E5C"/>
      <w:shd w:val="clear" w:color="auto" w:fill="E1DFDD"/>
    </w:rPr>
  </w:style>
  <w:style w:type="paragraph" w:styleId="Rvision">
    <w:name w:val="Revision"/>
    <w:hidden/>
    <w:uiPriority w:val="99"/>
    <w:semiHidden/>
    <w:rsid w:val="00131BF1"/>
    <w:pPr>
      <w:spacing w:after="0" w:line="240" w:lineRule="auto"/>
    </w:pPr>
    <w:rPr>
      <w:rFonts w:ascii="Times New Roman" w:eastAsia="Times New Roman" w:hAnsi="Times New Roman" w:cs="Arial"/>
      <w:szCs w:val="20"/>
      <w:shd w:val="clear" w:color="auto" w:fill="FFFFFF"/>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85462286">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974529195">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211528980">
      <w:bodyDiv w:val="1"/>
      <w:marLeft w:val="0"/>
      <w:marRight w:val="0"/>
      <w:marTop w:val="0"/>
      <w:marBottom w:val="0"/>
      <w:divBdr>
        <w:top w:val="none" w:sz="0" w:space="0" w:color="auto"/>
        <w:left w:val="none" w:sz="0" w:space="0" w:color="auto"/>
        <w:bottom w:val="none" w:sz="0" w:space="0" w:color="auto"/>
        <w:right w:val="none" w:sz="0" w:space="0" w:color="auto"/>
      </w:divBdr>
    </w:div>
    <w:div w:id="1239752481">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605264868">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749770647">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071268715">
      <w:bodyDiv w:val="1"/>
      <w:marLeft w:val="0"/>
      <w:marRight w:val="0"/>
      <w:marTop w:val="0"/>
      <w:marBottom w:val="0"/>
      <w:divBdr>
        <w:top w:val="none" w:sz="0" w:space="0" w:color="auto"/>
        <w:left w:val="none" w:sz="0" w:space="0" w:color="auto"/>
        <w:bottom w:val="none" w:sz="0" w:space="0" w:color="auto"/>
        <w:right w:val="none" w:sz="0" w:space="0" w:color="auto"/>
      </w:divBdr>
    </w:div>
    <w:div w:id="2097895711">
      <w:bodyDiv w:val="1"/>
      <w:marLeft w:val="0"/>
      <w:marRight w:val="0"/>
      <w:marTop w:val="0"/>
      <w:marBottom w:val="0"/>
      <w:divBdr>
        <w:top w:val="none" w:sz="0" w:space="0" w:color="auto"/>
        <w:left w:val="none" w:sz="0" w:space="0" w:color="auto"/>
        <w:bottom w:val="none" w:sz="0" w:space="0" w:color="auto"/>
        <w:right w:val="none" w:sz="0" w:space="0" w:color="auto"/>
      </w:divBdr>
    </w:div>
    <w:div w:id="2111733484">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julien.oliveira@bnf.fr"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https://www.marches-publics.gouv.fr/?page=entreprise.AccueilEntreprise"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damien.lebrun@bnf.fr"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mailto:lucie.balavoine-coutel@bnf.fr" TargetMode="External"/><Relationship Id="rId20" Type="http://schemas.openxmlformats.org/officeDocument/2006/relationships/hyperlink" Target="https://www.economie.gouv.fr/daj/formulaires-declaration-du-candida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citoyens.telerecours.fr/" TargetMode="Externa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hyperlink" Target="mailto:greffe.ta-paris@juradm.fr" TargetMode="External"/><Relationship Id="rId28" Type="http://schemas.openxmlformats.org/officeDocument/2006/relationships/glossaryDocument" Target="glossary/document.xml"/><Relationship Id="rId10" Type="http://schemas.openxmlformats.org/officeDocument/2006/relationships/header" Target="header2.xml"/><Relationship Id="rId19" Type="http://schemas.openxmlformats.org/officeDocument/2006/relationships/hyperlink" Target="mailto:adele.megemont@bnf.fr"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hyperlink" Target="mailto:dpd@bnf.fr" TargetMode="External"/><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FCFC90ADF74660BA41EE8936038BDF"/>
        <w:category>
          <w:name w:val="Général"/>
          <w:gallery w:val="placeholder"/>
        </w:category>
        <w:types>
          <w:type w:val="bbPlcHdr"/>
        </w:types>
        <w:behaviors>
          <w:behavior w:val="content"/>
        </w:behaviors>
        <w:guid w:val="{3F63D111-4034-4960-A870-BD583721FB58}"/>
      </w:docPartPr>
      <w:docPartBody>
        <w:p w:rsidR="000A1A6D" w:rsidRDefault="000A1A6D" w:rsidP="000A1A6D">
          <w:pPr>
            <w:pStyle w:val="4EFCFC90ADF74660BA41EE8936038BDF"/>
          </w:pPr>
          <w:r>
            <w:rPr>
              <w:rStyle w:val="Textedelespacerserv"/>
              <w:rFonts w:eastAsiaTheme="minorHAnsi"/>
            </w:rPr>
            <w:t>Cliquez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rporateSBQ">
    <w:panose1 w:val="00000400000000000000"/>
    <w:charset w:val="00"/>
    <w:family w:val="auto"/>
    <w:pitch w:val="variable"/>
    <w:sig w:usb0="00000003" w:usb1="00000000" w:usb2="00000000" w:usb3="00000000" w:csb0="00000001"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6D"/>
    <w:rsid w:val="000A1A6D"/>
    <w:rsid w:val="00207C1E"/>
    <w:rsid w:val="00283DF5"/>
    <w:rsid w:val="0029641F"/>
    <w:rsid w:val="004C24A3"/>
    <w:rsid w:val="005958F0"/>
    <w:rsid w:val="00917D24"/>
    <w:rsid w:val="0096611E"/>
    <w:rsid w:val="00A04DA0"/>
    <w:rsid w:val="00A52E28"/>
    <w:rsid w:val="00BC0A43"/>
    <w:rsid w:val="00CE11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0A1A6D"/>
  </w:style>
  <w:style w:type="paragraph" w:customStyle="1" w:styleId="4EFCFC90ADF74660BA41EE8936038BDF">
    <w:name w:val="4EFCFC90ADF74660BA41EE8936038BDF"/>
    <w:rsid w:val="000A1A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6C404922-854E-438B-8C58-88BD77E81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Pages>
  <Words>4177</Words>
  <Characters>22974</Characters>
  <Application>Microsoft Office Word</Application>
  <DocSecurity>0</DocSecurity>
  <Lines>191</Lines>
  <Paragraphs>54</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DAJ_SMA</dc:creator>
  <cp:lastModifiedBy>Nathan HEBERT</cp:lastModifiedBy>
  <cp:revision>14</cp:revision>
  <cp:lastPrinted>2019-11-25T17:36:00Z</cp:lastPrinted>
  <dcterms:created xsi:type="dcterms:W3CDTF">2025-02-20T09:29:00Z</dcterms:created>
  <dcterms:modified xsi:type="dcterms:W3CDTF">2026-03-09T10:03:00Z</dcterms:modified>
</cp:coreProperties>
</file>