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4CF8E10B" w:rsidR="0003166B" w:rsidRPr="00700892" w:rsidRDefault="0003166B">
      <w:pPr>
        <w:pStyle w:val="Qual-AE-Text-Normal-Justif"/>
        <w:rPr>
          <w:b/>
          <w:color w:val="512373"/>
        </w:rPr>
      </w:pPr>
      <w:r>
        <w:rPr>
          <w:rFonts w:ascii="Tahoma" w:hAnsi="Tahoma" w:cs="Tahoma"/>
        </w:rPr>
        <w:t>Objet du marché :</w:t>
      </w:r>
      <w:r w:rsidR="00700892">
        <w:rPr>
          <w:rFonts w:ascii="Tahoma" w:hAnsi="Tahoma" w:cs="Tahoma"/>
        </w:rPr>
        <w:t xml:space="preserve"> </w:t>
      </w:r>
      <w:r w:rsidR="00700892" w:rsidRPr="00700892">
        <w:rPr>
          <w:b/>
          <w:color w:val="512373"/>
        </w:rPr>
        <w:t>Bo</w:t>
      </w:r>
      <w:r w:rsidR="00700892">
        <w:rPr>
          <w:b/>
          <w:color w:val="512373"/>
        </w:rPr>
        <w:t>î</w:t>
      </w:r>
      <w:r w:rsidR="00700892" w:rsidRPr="00700892">
        <w:rPr>
          <w:b/>
          <w:color w:val="512373"/>
        </w:rPr>
        <w:t>tes climatiques</w:t>
      </w:r>
    </w:p>
    <w:p w14:paraId="636CF8C0" w14:textId="77777777" w:rsidR="00EB6CEC" w:rsidRPr="00A671F5" w:rsidRDefault="00EB6CEC" w:rsidP="00A671F5">
      <w:pPr>
        <w:pStyle w:val="Qual-AE-Text-Normal-Justif"/>
        <w:jc w:val="center"/>
        <w:rPr>
          <w:b/>
          <w:color w:val="512373"/>
        </w:rPr>
      </w:pPr>
    </w:p>
    <w:p w14:paraId="668FC560" w14:textId="737C1143" w:rsidR="00EB6CEC" w:rsidRPr="004B39EB" w:rsidRDefault="00EB6CEC" w:rsidP="00FC7FAF">
      <w:pPr>
        <w:pStyle w:val="Qual-AE-Text-Normal-Justif"/>
        <w:jc w:val="center"/>
        <w:rPr>
          <w:b/>
          <w:color w:val="512373"/>
        </w:rPr>
      </w:pPr>
      <w:r w:rsidRPr="004B39EB">
        <w:rPr>
          <w:b/>
          <w:color w:val="512373"/>
        </w:rPr>
        <w:t xml:space="preserve">Lot </w:t>
      </w:r>
      <w:r w:rsidR="000C74CD">
        <w:rPr>
          <w:b/>
          <w:color w:val="512373"/>
        </w:rPr>
        <w:t>2</w:t>
      </w:r>
      <w:r w:rsidRPr="004B39EB">
        <w:rPr>
          <w:b/>
          <w:color w:val="512373"/>
        </w:rPr>
        <w:t> :</w:t>
      </w:r>
      <w:r w:rsidR="000C74CD" w:rsidRPr="000C74CD">
        <w:rPr>
          <w:b/>
          <w:color w:val="512373"/>
        </w:rPr>
        <w:t xml:space="preserve"> </w:t>
      </w:r>
      <w:r w:rsidR="00A671F5" w:rsidRPr="00A671F5">
        <w:rPr>
          <w:b/>
          <w:color w:val="512373"/>
        </w:rPr>
        <w:t>Conception et mise en œuvre de boites climatiques -support bois, toile</w:t>
      </w:r>
      <w:r w:rsidR="00700892">
        <w:rPr>
          <w:b/>
          <w:color w:val="512373"/>
        </w:rPr>
        <w:t xml:space="preserve">, </w:t>
      </w:r>
      <w:r w:rsidR="00A671F5" w:rsidRPr="00A671F5">
        <w:rPr>
          <w:b/>
          <w:color w:val="512373"/>
        </w:rPr>
        <w:t>textile</w:t>
      </w:r>
      <w:r w:rsidR="00700892">
        <w:rPr>
          <w:b/>
          <w:color w:val="512373"/>
        </w:rPr>
        <w:t xml:space="preserve"> et arts graphiques</w:t>
      </w:r>
      <w:r w:rsidR="00A671F5" w:rsidRPr="00A671F5">
        <w:rPr>
          <w:b/>
          <w:color w:val="512373"/>
        </w:rPr>
        <w:t>.</w:t>
      </w:r>
    </w:p>
    <w:p w14:paraId="3493D5BB" w14:textId="77777777" w:rsidR="00EB6CEC" w:rsidRPr="004B39EB" w:rsidRDefault="00EB6CEC" w:rsidP="004B39EB">
      <w:pPr>
        <w:pStyle w:val="Qual-AE-Text-Normal-Justif"/>
        <w:jc w:val="center"/>
        <w:rPr>
          <w:b/>
          <w:color w:val="7030A0"/>
        </w:rPr>
      </w:pP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51C1C384"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700892">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lastRenderedPageBreak/>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FD1CF0" w14:paraId="7187F852" w14:textId="77777777" w:rsidTr="00FD1CF0">
        <w:tc>
          <w:tcPr>
            <w:tcW w:w="567" w:type="dxa"/>
            <w:tcBorders>
              <w:top w:val="single" w:sz="4" w:space="0" w:color="000000"/>
              <w:left w:val="single" w:sz="4" w:space="0" w:color="000000"/>
              <w:bottom w:val="single" w:sz="4" w:space="0" w:color="000000"/>
              <w:right w:val="nil"/>
            </w:tcBorders>
            <w:hideMark/>
          </w:tcPr>
          <w:p w14:paraId="54A0C272" w14:textId="77777777" w:rsidR="00FD1CF0" w:rsidRDefault="00FD1CF0">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36507ACA" w14:textId="77777777" w:rsidR="00FD1CF0" w:rsidRDefault="00FD1CF0">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48835606" w14:textId="77777777" w:rsidR="00FD1CF0" w:rsidRDefault="00FD1CF0">
            <w:pPr>
              <w:pStyle w:val="Qual-AE-Text-Normal-Gauche"/>
              <w:snapToGrid w:val="0"/>
              <w:jc w:val="center"/>
            </w:pPr>
            <w:r>
              <w:rPr>
                <w:rFonts w:ascii="Tahoma" w:hAnsi="Tahoma" w:cs="Tahoma"/>
                <w:b/>
              </w:rPr>
              <w:t>Pagination</w:t>
            </w:r>
          </w:p>
        </w:tc>
      </w:tr>
      <w:tr w:rsidR="00FD1CF0" w14:paraId="277B9785" w14:textId="77777777" w:rsidTr="00FD1CF0">
        <w:tc>
          <w:tcPr>
            <w:tcW w:w="567" w:type="dxa"/>
            <w:tcBorders>
              <w:top w:val="single" w:sz="4" w:space="0" w:color="000000"/>
              <w:left w:val="single" w:sz="4" w:space="0" w:color="000000"/>
              <w:bottom w:val="single" w:sz="4" w:space="0" w:color="000000"/>
              <w:right w:val="nil"/>
            </w:tcBorders>
            <w:hideMark/>
          </w:tcPr>
          <w:p w14:paraId="084E6152" w14:textId="77777777" w:rsidR="00FD1CF0" w:rsidRDefault="00FD1CF0">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41F84042" w14:textId="77777777" w:rsidR="00FD1CF0" w:rsidRDefault="00FD1CF0">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6BC60A07" w14:textId="77777777" w:rsidR="00FD1CF0" w:rsidRDefault="00FD1CF0">
            <w:pPr>
              <w:pStyle w:val="Qual-AE-Text-Normal-Gauche"/>
              <w:snapToGrid w:val="0"/>
              <w:jc w:val="center"/>
              <w:rPr>
                <w:rFonts w:ascii="Tahoma" w:hAnsi="Tahoma" w:cs="Tahoma"/>
              </w:rPr>
            </w:pPr>
          </w:p>
        </w:tc>
      </w:tr>
      <w:tr w:rsidR="00FD1CF0" w14:paraId="3B845572" w14:textId="77777777" w:rsidTr="00FD1CF0">
        <w:tc>
          <w:tcPr>
            <w:tcW w:w="567" w:type="dxa"/>
            <w:tcBorders>
              <w:top w:val="single" w:sz="4" w:space="0" w:color="000000"/>
              <w:left w:val="single" w:sz="4" w:space="0" w:color="000000"/>
              <w:bottom w:val="single" w:sz="4" w:space="0" w:color="000000"/>
              <w:right w:val="nil"/>
            </w:tcBorders>
            <w:hideMark/>
          </w:tcPr>
          <w:p w14:paraId="4B708F39" w14:textId="77777777" w:rsidR="00FD1CF0" w:rsidRDefault="00FD1CF0">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3833699B" w14:textId="77777777" w:rsidR="00FD1CF0" w:rsidRDefault="00FD1CF0">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2767285E" w14:textId="77777777" w:rsidR="00FD1CF0" w:rsidRDefault="00FD1CF0">
            <w:pPr>
              <w:pStyle w:val="Qual-AE-Text-Normal-Gauche"/>
              <w:snapToGrid w:val="0"/>
              <w:jc w:val="center"/>
              <w:rPr>
                <w:rFonts w:ascii="Tahoma" w:hAnsi="Tahoma" w:cs="Tahoma"/>
              </w:rPr>
            </w:pPr>
          </w:p>
        </w:tc>
      </w:tr>
      <w:tr w:rsidR="00FD1CF0" w14:paraId="4A3D3A24" w14:textId="77777777" w:rsidTr="00FD1CF0">
        <w:tc>
          <w:tcPr>
            <w:tcW w:w="567" w:type="dxa"/>
            <w:tcBorders>
              <w:top w:val="single" w:sz="4" w:space="0" w:color="000000"/>
              <w:left w:val="single" w:sz="4" w:space="0" w:color="000000"/>
              <w:bottom w:val="single" w:sz="4" w:space="0" w:color="000000"/>
              <w:right w:val="nil"/>
            </w:tcBorders>
            <w:hideMark/>
          </w:tcPr>
          <w:p w14:paraId="5ECED233" w14:textId="77777777" w:rsidR="00FD1CF0" w:rsidRDefault="00FD1CF0">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3F62DBEC" w14:textId="77777777" w:rsidR="00FD1CF0" w:rsidRDefault="00FD1CF0">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4E9BCE11" w14:textId="77777777" w:rsidR="00FD1CF0" w:rsidRDefault="00FD1CF0">
            <w:pPr>
              <w:pStyle w:val="Qual-AE-Text-Normal-Gauche"/>
              <w:snapToGrid w:val="0"/>
              <w:jc w:val="center"/>
              <w:rPr>
                <w:rFonts w:ascii="Tahoma" w:hAnsi="Tahoma" w:cs="Tahoma"/>
              </w:rPr>
            </w:pPr>
          </w:p>
        </w:tc>
      </w:tr>
      <w:tr w:rsidR="00FD1CF0" w14:paraId="1C42E1D1" w14:textId="77777777" w:rsidTr="00FD1CF0">
        <w:tc>
          <w:tcPr>
            <w:tcW w:w="567" w:type="dxa"/>
            <w:tcBorders>
              <w:top w:val="single" w:sz="4" w:space="0" w:color="000000"/>
              <w:left w:val="single" w:sz="4" w:space="0" w:color="000000"/>
              <w:bottom w:val="single" w:sz="4" w:space="0" w:color="000000"/>
              <w:right w:val="nil"/>
            </w:tcBorders>
          </w:tcPr>
          <w:p w14:paraId="29EC5A5C" w14:textId="77777777" w:rsidR="00FD1CF0" w:rsidRDefault="00FD1CF0">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6B5348BF" w14:textId="77777777" w:rsidR="00FD1CF0" w:rsidRDefault="00FD1CF0">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751AB29B" w14:textId="77777777" w:rsidR="00FD1CF0" w:rsidRDefault="00FD1CF0">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5E603" w14:textId="4BDC2296" w:rsidR="00700892" w:rsidRDefault="00700892">
    <w:pPr>
      <w:pStyle w:val="Pieddepage"/>
    </w:pPr>
    <w:r>
      <w:rPr>
        <w:noProof/>
      </w:rPr>
      <mc:AlternateContent>
        <mc:Choice Requires="wps">
          <w:drawing>
            <wp:anchor distT="0" distB="0" distL="0" distR="0" simplePos="0" relativeHeight="251659264" behindDoc="0" locked="0" layoutInCell="1" allowOverlap="1" wp14:anchorId="5727A171" wp14:editId="7DC2F08C">
              <wp:simplePos x="635" y="635"/>
              <wp:positionH relativeFrom="page">
                <wp:align>center</wp:align>
              </wp:positionH>
              <wp:positionV relativeFrom="page">
                <wp:align>bottom</wp:align>
              </wp:positionV>
              <wp:extent cx="1287145" cy="376555"/>
              <wp:effectExtent l="0" t="0" r="8255" b="0"/>
              <wp:wrapNone/>
              <wp:docPr id="1888793843"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7EEF2862" w14:textId="37ED21A0" w:rsidR="00700892" w:rsidRPr="00700892" w:rsidRDefault="00700892" w:rsidP="00700892">
                          <w:pPr>
                            <w:rPr>
                              <w:rFonts w:ascii="Calibri" w:eastAsia="Calibri" w:hAnsi="Calibri" w:cs="Calibri"/>
                              <w:noProof/>
                              <w:color w:val="008000"/>
                              <w:sz w:val="24"/>
                            </w:rPr>
                          </w:pPr>
                          <w:r w:rsidRPr="00700892">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27A171"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7EEF2862" w14:textId="37ED21A0" w:rsidR="00700892" w:rsidRPr="00700892" w:rsidRDefault="00700892" w:rsidP="00700892">
                    <w:pPr>
                      <w:rPr>
                        <w:rFonts w:ascii="Calibri" w:eastAsia="Calibri" w:hAnsi="Calibri" w:cs="Calibri"/>
                        <w:noProof/>
                        <w:color w:val="008000"/>
                        <w:sz w:val="24"/>
                      </w:rPr>
                    </w:pPr>
                    <w:r w:rsidRPr="00700892">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3994A5D2" w:rsidR="0003166B" w:rsidRDefault="00700892">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16AA3D36" wp14:editId="1FF0AEE4">
              <wp:simplePos x="724619" y="10067026"/>
              <wp:positionH relativeFrom="page">
                <wp:align>center</wp:align>
              </wp:positionH>
              <wp:positionV relativeFrom="page">
                <wp:align>bottom</wp:align>
              </wp:positionV>
              <wp:extent cx="1287145" cy="376555"/>
              <wp:effectExtent l="0" t="0" r="8255" b="0"/>
              <wp:wrapNone/>
              <wp:docPr id="685392298"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798933A" w14:textId="2354ED7E" w:rsidR="00700892" w:rsidRPr="00700892" w:rsidRDefault="00700892" w:rsidP="00700892">
                          <w:pPr>
                            <w:rPr>
                              <w:rFonts w:ascii="Calibri" w:eastAsia="Calibri" w:hAnsi="Calibri" w:cs="Calibri"/>
                              <w:noProof/>
                              <w:color w:val="008000"/>
                              <w:sz w:val="24"/>
                            </w:rPr>
                          </w:pPr>
                          <w:r w:rsidRPr="00700892">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AA3D36"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2798933A" w14:textId="2354ED7E" w:rsidR="00700892" w:rsidRPr="00700892" w:rsidRDefault="00700892" w:rsidP="00700892">
                    <w:pPr>
                      <w:rPr>
                        <w:rFonts w:ascii="Calibri" w:eastAsia="Calibri" w:hAnsi="Calibri" w:cs="Calibri"/>
                        <w:noProof/>
                        <w:color w:val="008000"/>
                        <w:sz w:val="24"/>
                      </w:rPr>
                    </w:pPr>
                    <w:r w:rsidRPr="00700892">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233274">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233274">
      <w:rPr>
        <w:rStyle w:val="Numrodepage"/>
        <w:b/>
        <w:noProof/>
        <w:sz w:val="22"/>
        <w:shd w:val="clear" w:color="auto" w:fill="FFFFFF"/>
      </w:rPr>
      <w:t>1</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233274">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7B1A" w14:textId="185CD600" w:rsidR="00700892" w:rsidRDefault="00700892">
    <w:pPr>
      <w:pStyle w:val="Pieddepage"/>
    </w:pPr>
    <w:r>
      <w:rPr>
        <w:noProof/>
      </w:rPr>
      <mc:AlternateContent>
        <mc:Choice Requires="wps">
          <w:drawing>
            <wp:anchor distT="0" distB="0" distL="0" distR="0" simplePos="0" relativeHeight="251658240" behindDoc="0" locked="0" layoutInCell="1" allowOverlap="1" wp14:anchorId="3C8A6E1B" wp14:editId="5779262B">
              <wp:simplePos x="635" y="635"/>
              <wp:positionH relativeFrom="page">
                <wp:align>center</wp:align>
              </wp:positionH>
              <wp:positionV relativeFrom="page">
                <wp:align>bottom</wp:align>
              </wp:positionV>
              <wp:extent cx="1287145" cy="376555"/>
              <wp:effectExtent l="0" t="0" r="8255" b="0"/>
              <wp:wrapNone/>
              <wp:docPr id="54156724"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8ACA9DB" w14:textId="72FD2DB1" w:rsidR="00700892" w:rsidRPr="00700892" w:rsidRDefault="00700892" w:rsidP="00700892">
                          <w:pPr>
                            <w:rPr>
                              <w:rFonts w:ascii="Calibri" w:eastAsia="Calibri" w:hAnsi="Calibri" w:cs="Calibri"/>
                              <w:noProof/>
                              <w:color w:val="008000"/>
                              <w:sz w:val="24"/>
                            </w:rPr>
                          </w:pPr>
                          <w:r w:rsidRPr="00700892">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8A6E1B"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textbox style="mso-fit-shape-to-text:t" inset="0,0,0,15pt">
                <w:txbxContent>
                  <w:p w14:paraId="58ACA9DB" w14:textId="72FD2DB1" w:rsidR="00700892" w:rsidRPr="00700892" w:rsidRDefault="00700892" w:rsidP="00700892">
                    <w:pPr>
                      <w:rPr>
                        <w:rFonts w:ascii="Calibri" w:eastAsia="Calibri" w:hAnsi="Calibri" w:cs="Calibri"/>
                        <w:noProof/>
                        <w:color w:val="008000"/>
                        <w:sz w:val="24"/>
                      </w:rPr>
                    </w:pPr>
                    <w:r w:rsidRPr="00700892">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342E72B2" w:rsidR="0003166B" w:rsidRDefault="00744DCD">
    <w:pPr>
      <w:pStyle w:val="Qual-TTab-Normal-Gras-Centre"/>
      <w:ind w:left="0"/>
    </w:pPr>
    <w:r>
      <w:rPr>
        <w:rFonts w:ascii="Tahoma" w:hAnsi="Tahoma" w:cs="Tahoma"/>
      </w:rPr>
      <w:t>20</w:t>
    </w:r>
    <w:r w:rsidR="00724845">
      <w:rPr>
        <w:rFonts w:ascii="Tahoma" w:hAnsi="Tahoma" w:cs="Tahoma"/>
      </w:rPr>
      <w:t>2</w:t>
    </w:r>
    <w:r w:rsidR="00700892">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2032141182">
    <w:abstractNumId w:val="0"/>
  </w:num>
  <w:num w:numId="2" w16cid:durableId="940526375">
    <w:abstractNumId w:val="1"/>
  </w:num>
  <w:num w:numId="3" w16cid:durableId="1986858062">
    <w:abstractNumId w:val="2"/>
  </w:num>
  <w:num w:numId="4" w16cid:durableId="636450003">
    <w:abstractNumId w:val="3"/>
  </w:num>
  <w:num w:numId="5" w16cid:durableId="688069290">
    <w:abstractNumId w:val="4"/>
  </w:num>
  <w:num w:numId="6" w16cid:durableId="1254777928">
    <w:abstractNumId w:val="5"/>
  </w:num>
  <w:num w:numId="7" w16cid:durableId="14961468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C614A"/>
    <w:rsid w:val="000C74CD"/>
    <w:rsid w:val="000E25C8"/>
    <w:rsid w:val="001A449A"/>
    <w:rsid w:val="001E4075"/>
    <w:rsid w:val="001E605F"/>
    <w:rsid w:val="00233274"/>
    <w:rsid w:val="00271D58"/>
    <w:rsid w:val="002D0BFA"/>
    <w:rsid w:val="003B0EED"/>
    <w:rsid w:val="00443891"/>
    <w:rsid w:val="004708BF"/>
    <w:rsid w:val="004B39EB"/>
    <w:rsid w:val="00511850"/>
    <w:rsid w:val="005622DB"/>
    <w:rsid w:val="005B797B"/>
    <w:rsid w:val="006A0434"/>
    <w:rsid w:val="006F653D"/>
    <w:rsid w:val="00700892"/>
    <w:rsid w:val="0072168D"/>
    <w:rsid w:val="00724845"/>
    <w:rsid w:val="00744DCD"/>
    <w:rsid w:val="0076214C"/>
    <w:rsid w:val="0089481D"/>
    <w:rsid w:val="00991E0A"/>
    <w:rsid w:val="009C329F"/>
    <w:rsid w:val="009D7D3F"/>
    <w:rsid w:val="009F48AD"/>
    <w:rsid w:val="00A52938"/>
    <w:rsid w:val="00A671F5"/>
    <w:rsid w:val="00AF03FE"/>
    <w:rsid w:val="00B32ED5"/>
    <w:rsid w:val="00B76415"/>
    <w:rsid w:val="00C803F6"/>
    <w:rsid w:val="00C8375C"/>
    <w:rsid w:val="00C8674C"/>
    <w:rsid w:val="00CC1A48"/>
    <w:rsid w:val="00E1206F"/>
    <w:rsid w:val="00EA74AA"/>
    <w:rsid w:val="00EB6CEC"/>
    <w:rsid w:val="00F21470"/>
    <w:rsid w:val="00F94717"/>
    <w:rsid w:val="00FC7FAF"/>
    <w:rsid w:val="00FD1CF0"/>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05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1354</Words>
  <Characters>7449</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2021-12-22T13:02:00Z</dcterms:created>
  <dcterms:modified xsi:type="dcterms:W3CDTF">2026-03-13T17:19:00Z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33a5db4,7094b4f3,28da41aa</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2026-03-09T16:51:33Z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9e6e5d75-1ea9-4809-bd2e-c90243ee81ce</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