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71A30AA9" w14:textId="77777777" w:rsidR="00F21470" w:rsidRDefault="00F21470" w:rsidP="005B797B">
      <w:pPr>
        <w:pStyle w:val="Qual-AE-Text-Normal-Justif"/>
        <w:jc w:val="center"/>
        <w:rPr>
          <w:b/>
        </w:rPr>
      </w:pPr>
    </w:p>
    <w:p w14:paraId="35F4BE43" w14:textId="370F162D" w:rsidR="00744DCD" w:rsidRPr="000E25C8" w:rsidRDefault="000E25C8" w:rsidP="00271D58">
      <w:pPr>
        <w:pStyle w:val="Qual-AE-Text-Normal-Justif"/>
        <w:rPr>
          <w:b/>
        </w:rPr>
      </w:pPr>
      <w:r>
        <w:rPr>
          <w:b/>
        </w:rPr>
        <w:tab/>
      </w:r>
      <w:r>
        <w:rPr>
          <w:b/>
        </w:rPr>
        <w:tab/>
      </w:r>
      <w:r>
        <w:rPr>
          <w:b/>
        </w:rPr>
        <w:tab/>
      </w:r>
      <w:r>
        <w:rPr>
          <w:b/>
        </w:rPr>
        <w:tab/>
      </w:r>
      <w:r>
        <w:rPr>
          <w:b/>
        </w:rPr>
        <w:tab/>
      </w:r>
    </w:p>
    <w:p w14:paraId="0933D521" w14:textId="77777777" w:rsidR="00744DCD" w:rsidRDefault="00744DCD">
      <w:pPr>
        <w:pStyle w:val="Qual-AE-Text-Normal-Justif"/>
      </w:pPr>
    </w:p>
    <w:p w14:paraId="2483FCBA" w14:textId="1C90B1D6" w:rsidR="0003166B" w:rsidRPr="00E05F2B" w:rsidRDefault="0003166B">
      <w:pPr>
        <w:pStyle w:val="Qual-AE-Text-Normal-Justif"/>
        <w:rPr>
          <w:b/>
          <w:color w:val="512373"/>
        </w:rPr>
      </w:pPr>
      <w:r>
        <w:rPr>
          <w:rFonts w:ascii="Tahoma" w:hAnsi="Tahoma" w:cs="Tahoma"/>
        </w:rPr>
        <w:t>Objet du marché :</w:t>
      </w:r>
      <w:r w:rsidR="00E05F2B">
        <w:rPr>
          <w:rFonts w:ascii="Tahoma" w:hAnsi="Tahoma" w:cs="Tahoma"/>
        </w:rPr>
        <w:t xml:space="preserve"> </w:t>
      </w:r>
      <w:r w:rsidR="00E05F2B" w:rsidRPr="00E05F2B">
        <w:rPr>
          <w:b/>
          <w:color w:val="512373"/>
        </w:rPr>
        <w:t>Peintures</w:t>
      </w:r>
    </w:p>
    <w:p w14:paraId="636CF8C0" w14:textId="77777777" w:rsidR="00EB6CEC" w:rsidRDefault="00EB6CEC" w:rsidP="00EB6CEC">
      <w:pPr>
        <w:pStyle w:val="Qual-AE-Text-Normal-Justif"/>
        <w:rPr>
          <w:b/>
        </w:rPr>
      </w:pPr>
    </w:p>
    <w:p w14:paraId="668FC560" w14:textId="6B2A7F6D" w:rsidR="00EB6CEC" w:rsidRPr="004B39EB" w:rsidRDefault="00EB6CEC" w:rsidP="004937B6">
      <w:pPr>
        <w:pStyle w:val="Qual-AE-Text-Normal-Justif"/>
        <w:jc w:val="center"/>
        <w:rPr>
          <w:b/>
          <w:color w:val="512373"/>
        </w:rPr>
      </w:pPr>
      <w:r w:rsidRPr="004B39EB">
        <w:rPr>
          <w:b/>
          <w:color w:val="512373"/>
        </w:rPr>
        <w:t>Lot 1 :</w:t>
      </w:r>
      <w:r w:rsidR="009F48AD" w:rsidRPr="004B39EB">
        <w:rPr>
          <w:b/>
          <w:color w:val="512373"/>
        </w:rPr>
        <w:t xml:space="preserve"> </w:t>
      </w:r>
      <w:r w:rsidR="001101A4" w:rsidRPr="001101A4">
        <w:rPr>
          <w:b/>
          <w:color w:val="512373"/>
        </w:rPr>
        <w:t xml:space="preserve">Entretien courant et amélioration de l’état de présentation des peintures </w:t>
      </w:r>
      <w:r w:rsidR="004937B6">
        <w:rPr>
          <w:b/>
          <w:color w:val="512373"/>
        </w:rPr>
        <w:t>sur bois</w:t>
      </w:r>
      <w:r w:rsidR="00C35F2C">
        <w:rPr>
          <w:b/>
          <w:color w:val="512373"/>
        </w:rPr>
        <w:t xml:space="preserve"> et peintures</w:t>
      </w:r>
      <w:r w:rsidR="004937B6">
        <w:rPr>
          <w:b/>
          <w:color w:val="512373"/>
        </w:rPr>
        <w:t xml:space="preserve"> </w:t>
      </w:r>
      <w:r w:rsidR="001101A4" w:rsidRPr="001101A4">
        <w:rPr>
          <w:b/>
          <w:color w:val="512373"/>
        </w:rPr>
        <w:t>sur toile</w:t>
      </w:r>
      <w:r w:rsidR="00A57DD9">
        <w:rPr>
          <w:b/>
          <w:color w:val="512373"/>
        </w:rPr>
        <w:t>.</w:t>
      </w: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Séverine Lepape</w:t>
      </w:r>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pour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pour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ont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donnent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donnent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donnent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r>
        <w:rPr>
          <w:rFonts w:ascii="Tahoma" w:hAnsi="Tahoma" w:cs="Tahoma"/>
        </w:rPr>
        <w:t>pour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r>
        <w:rPr>
          <w:rFonts w:ascii="Tahoma" w:hAnsi="Tahoma" w:cs="Tahoma"/>
        </w:rPr>
        <w:t>pour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lastRenderedPageBreak/>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r>
        <w:rPr>
          <w:rFonts w:ascii="Tahoma" w:hAnsi="Tahoma" w:cs="Tahoma"/>
        </w:rPr>
        <w:t xml:space="preserve">en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6E7FF42D" w:rsidR="0003166B" w:rsidRDefault="0003166B">
      <w:pPr>
        <w:pStyle w:val="Qual-AE-Text-Normal-Justif"/>
      </w:pPr>
      <w:r>
        <w:rPr>
          <w:rFonts w:ascii="Tahoma" w:hAnsi="Tahoma" w:cs="Tahoma"/>
        </w:rPr>
        <w:t>après avoir pris connaissance des attestation sur l’honneur exposées dans la lettre de candidature ainsi que du cahier des clauses administratives particulières (C.C.A.P.) 20</w:t>
      </w:r>
      <w:r w:rsidR="00443891">
        <w:rPr>
          <w:rFonts w:ascii="Tahoma" w:hAnsi="Tahoma" w:cs="Tahoma"/>
        </w:rPr>
        <w:t>2</w:t>
      </w:r>
      <w:r w:rsidR="003F6C61">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r>
              <w:rPr>
                <w:rFonts w:ascii="Tahoma" w:hAnsi="Tahoma" w:cs="Tahoma"/>
                <w:b/>
              </w:rPr>
              <w:t>du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r>
              <w:rPr>
                <w:rFonts w:ascii="Tahoma" w:hAnsi="Tahoma" w:cs="Tahoma"/>
                <w:b/>
              </w:rPr>
              <w:t>registre du commerce (RCS)</w:t>
            </w:r>
          </w:p>
          <w:p w14:paraId="2C6B98B7" w14:textId="77777777" w:rsidR="0003166B" w:rsidRDefault="0003166B">
            <w:pPr>
              <w:pStyle w:val="Qual-Text-Normal-Justif"/>
              <w:jc w:val="center"/>
            </w:pPr>
            <w:r>
              <w:rPr>
                <w:rFonts w:ascii="Tahoma" w:hAnsi="Tahoma" w:cs="Tahoma"/>
                <w:b/>
              </w:rPr>
              <w:t>ou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r>
              <w:rPr>
                <w:rFonts w:ascii="Tahoma" w:hAnsi="Tahoma" w:cs="Tahoma"/>
                <w:b/>
              </w:rPr>
              <w:t>membres du groupement conjoint (exemple :</w:t>
            </w:r>
          </w:p>
          <w:p w14:paraId="0AF3E129" w14:textId="77777777" w:rsidR="0003166B" w:rsidRDefault="0003166B">
            <w:pPr>
              <w:pStyle w:val="Qual-Text-Normal-Justif"/>
              <w:jc w:val="center"/>
            </w:pPr>
            <w:r>
              <w:rPr>
                <w:rFonts w:ascii="Tahoma" w:hAnsi="Tahoma" w:cs="Tahoma"/>
                <w:b/>
              </w:rPr>
              <w:t>répartition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r>
        <w:rPr>
          <w:rFonts w:ascii="Tahoma" w:hAnsi="Tahoma" w:cs="Tahoma"/>
          <w:szCs w:val="22"/>
        </w:rPr>
        <w:t>oui</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(représentant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0" w:type="dxa"/>
        <w:tblInd w:w="70" w:type="dxa"/>
        <w:tblLayout w:type="fixed"/>
        <w:tblCellMar>
          <w:left w:w="70" w:type="dxa"/>
          <w:right w:w="70" w:type="dxa"/>
        </w:tblCellMar>
        <w:tblLook w:val="0000" w:firstRow="0" w:lastRow="0" w:firstColumn="0" w:lastColumn="0" w:noHBand="0" w:noVBand="0"/>
      </w:tblPr>
      <w:tblGrid>
        <w:gridCol w:w="567"/>
        <w:gridCol w:w="7655"/>
        <w:gridCol w:w="1448"/>
      </w:tblGrid>
      <w:tr w:rsidR="0003166B" w14:paraId="41622070" w14:textId="77777777" w:rsidTr="004B39EB">
        <w:tc>
          <w:tcPr>
            <w:tcW w:w="567" w:type="dxa"/>
            <w:tcBorders>
              <w:top w:val="single" w:sz="4" w:space="0" w:color="000000"/>
              <w:left w:val="single" w:sz="4" w:space="0" w:color="000000"/>
              <w:bottom w:val="single" w:sz="4" w:space="0" w:color="000000"/>
            </w:tcBorders>
            <w:shd w:val="clear" w:color="auto" w:fill="auto"/>
          </w:tcPr>
          <w:p w14:paraId="4EE78DF2" w14:textId="77777777" w:rsidR="0003166B" w:rsidRDefault="0003166B">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tcBorders>
            <w:shd w:val="clear" w:color="auto" w:fill="auto"/>
          </w:tcPr>
          <w:p w14:paraId="243D534F" w14:textId="77777777" w:rsidR="0003166B" w:rsidRDefault="0003166B">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shd w:val="clear" w:color="auto" w:fill="auto"/>
          </w:tcPr>
          <w:p w14:paraId="5FB1C1BC" w14:textId="77777777" w:rsidR="0003166B" w:rsidRDefault="0003166B">
            <w:pPr>
              <w:pStyle w:val="Qual-AE-Text-Normal-Gauche"/>
              <w:snapToGrid w:val="0"/>
              <w:jc w:val="center"/>
            </w:pPr>
            <w:r>
              <w:rPr>
                <w:rFonts w:ascii="Tahoma" w:hAnsi="Tahoma" w:cs="Tahoma"/>
                <w:b/>
              </w:rPr>
              <w:t>Pagination</w:t>
            </w:r>
          </w:p>
        </w:tc>
      </w:tr>
      <w:tr w:rsidR="0003166B" w14:paraId="4CDAA9DC" w14:textId="77777777" w:rsidTr="004B39EB">
        <w:tc>
          <w:tcPr>
            <w:tcW w:w="567" w:type="dxa"/>
            <w:tcBorders>
              <w:top w:val="single" w:sz="4" w:space="0" w:color="000000"/>
              <w:left w:val="single" w:sz="4" w:space="0" w:color="000000"/>
              <w:bottom w:val="single" w:sz="4" w:space="0" w:color="000000"/>
            </w:tcBorders>
            <w:shd w:val="clear" w:color="auto" w:fill="auto"/>
          </w:tcPr>
          <w:p w14:paraId="6C834C0A" w14:textId="2D895DAD" w:rsidR="0003166B" w:rsidRDefault="00D01023">
            <w:pPr>
              <w:pStyle w:val="Qual-AE-Text-Normal-Gauche"/>
              <w:snapToGrid w:val="0"/>
              <w:jc w:val="center"/>
            </w:pPr>
            <w:r>
              <w:t>1</w:t>
            </w:r>
          </w:p>
        </w:tc>
        <w:tc>
          <w:tcPr>
            <w:tcW w:w="7655" w:type="dxa"/>
            <w:tcBorders>
              <w:top w:val="single" w:sz="4" w:space="0" w:color="000000"/>
              <w:left w:val="single" w:sz="4" w:space="0" w:color="000000"/>
              <w:bottom w:val="single" w:sz="4" w:space="0" w:color="000000"/>
            </w:tcBorders>
            <w:shd w:val="clear" w:color="auto" w:fill="auto"/>
          </w:tcPr>
          <w:p w14:paraId="0409164B" w14:textId="6C66526E" w:rsidR="0003166B" w:rsidRDefault="009F48AD">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shd w:val="clear" w:color="auto" w:fill="auto"/>
          </w:tcPr>
          <w:p w14:paraId="6BA8FC0F" w14:textId="77777777" w:rsidR="0003166B" w:rsidRDefault="0003166B">
            <w:pPr>
              <w:pStyle w:val="Qual-AE-Text-Normal-Gauche"/>
              <w:snapToGrid w:val="0"/>
              <w:jc w:val="center"/>
              <w:rPr>
                <w:rFonts w:ascii="Tahoma" w:hAnsi="Tahoma" w:cs="Tahoma"/>
              </w:rPr>
            </w:pPr>
          </w:p>
        </w:tc>
      </w:tr>
      <w:tr w:rsidR="0003166B" w14:paraId="29EF175D" w14:textId="77777777" w:rsidTr="004B39EB">
        <w:tc>
          <w:tcPr>
            <w:tcW w:w="567" w:type="dxa"/>
            <w:tcBorders>
              <w:top w:val="single" w:sz="4" w:space="0" w:color="000000"/>
              <w:left w:val="single" w:sz="4" w:space="0" w:color="000000"/>
              <w:bottom w:val="single" w:sz="4" w:space="0" w:color="000000"/>
            </w:tcBorders>
            <w:shd w:val="clear" w:color="auto" w:fill="auto"/>
          </w:tcPr>
          <w:p w14:paraId="7BB331AA" w14:textId="77777777" w:rsidR="0003166B" w:rsidRDefault="0003166B">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tcBorders>
            <w:shd w:val="clear" w:color="auto" w:fill="auto"/>
          </w:tcPr>
          <w:p w14:paraId="2485314F" w14:textId="00A4D0E3" w:rsidR="0003166B" w:rsidRDefault="009F48AD">
            <w:pPr>
              <w:pStyle w:val="Qual-AE-Text-Normal-Gauch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left" w:pos="709"/>
                <w:tab w:val="left" w:pos="2127"/>
              </w:tabs>
              <w:snapToGrid w:val="0"/>
              <w:rPr>
                <w:rFonts w:ascii="Tahoma" w:hAnsi="Tahoma" w:cs="Tahoma"/>
                <w:sz w:val="26"/>
              </w:rPr>
            </w:pPr>
            <w:r>
              <w:rPr>
                <w:rFonts w:ascii="Tahoma" w:hAnsi="Tahoma" w:cs="Tahoma"/>
                <w:sz w:val="26"/>
              </w:rPr>
              <w:t>Mémoire technique</w:t>
            </w:r>
            <w:r w:rsidR="00D01023">
              <w:rPr>
                <w:rFonts w:ascii="Tahoma" w:hAnsi="Tahoma" w:cs="Tahoma"/>
                <w:sz w:val="26"/>
              </w:rPr>
              <w:t xml:space="preserve"> (Annexe 2) </w:t>
            </w:r>
          </w:p>
        </w:tc>
        <w:tc>
          <w:tcPr>
            <w:tcW w:w="1448" w:type="dxa"/>
            <w:tcBorders>
              <w:top w:val="single" w:sz="4" w:space="0" w:color="000000"/>
              <w:left w:val="single" w:sz="4" w:space="0" w:color="000000"/>
              <w:bottom w:val="single" w:sz="4" w:space="0" w:color="000000"/>
              <w:right w:val="single" w:sz="4" w:space="0" w:color="000000"/>
            </w:tcBorders>
            <w:shd w:val="clear" w:color="auto" w:fill="auto"/>
          </w:tcPr>
          <w:p w14:paraId="24C16291" w14:textId="77777777" w:rsidR="0003166B" w:rsidRDefault="0003166B">
            <w:pPr>
              <w:pStyle w:val="Qual-AE-Text-Normal-Gauche"/>
              <w:snapToGrid w:val="0"/>
              <w:jc w:val="center"/>
              <w:rPr>
                <w:rFonts w:ascii="Tahoma" w:hAnsi="Tahoma" w:cs="Tahoma"/>
              </w:rPr>
            </w:pPr>
          </w:p>
        </w:tc>
      </w:tr>
      <w:tr w:rsidR="0003166B" w14:paraId="0AAC6F73" w14:textId="77777777" w:rsidTr="004B39EB">
        <w:tc>
          <w:tcPr>
            <w:tcW w:w="567" w:type="dxa"/>
            <w:tcBorders>
              <w:top w:val="single" w:sz="4" w:space="0" w:color="000000"/>
              <w:left w:val="single" w:sz="4" w:space="0" w:color="000000"/>
              <w:bottom w:val="single" w:sz="4" w:space="0" w:color="000000"/>
            </w:tcBorders>
            <w:shd w:val="clear" w:color="auto" w:fill="auto"/>
          </w:tcPr>
          <w:p w14:paraId="54601796" w14:textId="30800B77" w:rsidR="0003166B" w:rsidRDefault="00D01023">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tcBorders>
            <w:shd w:val="clear" w:color="auto" w:fill="auto"/>
          </w:tcPr>
          <w:p w14:paraId="0575B64E" w14:textId="034F5FFB" w:rsidR="00D01023" w:rsidRDefault="00D01023" w:rsidP="00D01023">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shd w:val="clear" w:color="auto" w:fill="auto"/>
          </w:tcPr>
          <w:p w14:paraId="0FDF7587" w14:textId="77777777" w:rsidR="0003166B" w:rsidRDefault="0003166B">
            <w:pPr>
              <w:pStyle w:val="Qual-AE-Text-Normal-Gauche"/>
              <w:snapToGrid w:val="0"/>
              <w:jc w:val="center"/>
              <w:rPr>
                <w:rFonts w:ascii="Tahoma" w:hAnsi="Tahoma" w:cs="Tahoma"/>
              </w:rPr>
            </w:pPr>
          </w:p>
        </w:tc>
      </w:tr>
      <w:tr w:rsidR="00BD035E" w14:paraId="576F52C2" w14:textId="77777777" w:rsidTr="004B39EB">
        <w:tc>
          <w:tcPr>
            <w:tcW w:w="567" w:type="dxa"/>
            <w:tcBorders>
              <w:top w:val="single" w:sz="4" w:space="0" w:color="000000"/>
              <w:left w:val="single" w:sz="4" w:space="0" w:color="000000"/>
              <w:bottom w:val="single" w:sz="4" w:space="0" w:color="000000"/>
            </w:tcBorders>
            <w:shd w:val="clear" w:color="auto" w:fill="auto"/>
          </w:tcPr>
          <w:p w14:paraId="617F794A" w14:textId="77777777" w:rsidR="00BD035E" w:rsidRDefault="00BD035E">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tcBorders>
            <w:shd w:val="clear" w:color="auto" w:fill="auto"/>
          </w:tcPr>
          <w:p w14:paraId="725CF887" w14:textId="77777777" w:rsidR="00BD035E" w:rsidRDefault="00BD035E" w:rsidP="00D01023">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shd w:val="clear" w:color="auto" w:fill="auto"/>
          </w:tcPr>
          <w:p w14:paraId="73B73B6A" w14:textId="77777777" w:rsidR="00BD035E" w:rsidRDefault="00BD035E">
            <w:pPr>
              <w:pStyle w:val="Qual-AE-Text-Normal-Gauche"/>
              <w:snapToGrid w:val="0"/>
              <w:jc w:val="center"/>
              <w:rPr>
                <w:rFonts w:ascii="Tahoma" w:hAnsi="Tahoma" w:cs="Tahoma"/>
              </w:rPr>
            </w:pPr>
          </w:p>
        </w:tc>
      </w:tr>
    </w:tbl>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r>
        <w:rPr>
          <w:rFonts w:ascii="Tahoma" w:hAnsi="Tahoma" w:cs="Tahoma"/>
          <w:sz w:val="18"/>
        </w:rPr>
        <w:t>la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r>
        <w:rPr>
          <w:rFonts w:ascii="Tahoma" w:hAnsi="Tahoma" w:cs="Tahoma"/>
          <w:sz w:val="18"/>
        </w:rPr>
        <w:t>la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r>
        <w:rPr>
          <w:rFonts w:ascii="Tahoma" w:hAnsi="Tahoma" w:cs="Tahoma"/>
          <w:sz w:val="18"/>
          <w:szCs w:val="18"/>
        </w:rPr>
        <w:t>que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r>
        <w:rPr>
          <w:rFonts w:ascii="Tahoma" w:hAnsi="Tahoma" w:cs="Tahoma"/>
          <w:sz w:val="18"/>
        </w:rPr>
        <w:t>la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r>
        <w:rPr>
          <w:rFonts w:ascii="Tahoma" w:hAnsi="Tahoma" w:cs="Tahoma"/>
          <w:sz w:val="18"/>
          <w:szCs w:val="18"/>
        </w:rPr>
        <w:t>en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r>
        <w:rPr>
          <w:rFonts w:ascii="Tahoma" w:hAnsi="Tahoma" w:cs="Tahoma"/>
          <w:sz w:val="18"/>
        </w:rPr>
        <w:t>co-traitant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swiss"/>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9512" w14:textId="0900ADAD" w:rsidR="004937B6" w:rsidRDefault="004937B6">
    <w:pPr>
      <w:pStyle w:val="Pieddepage"/>
    </w:pPr>
    <w:r>
      <w:rPr>
        <w:noProof/>
      </w:rPr>
      <mc:AlternateContent>
        <mc:Choice Requires="wps">
          <w:drawing>
            <wp:anchor distT="0" distB="0" distL="0" distR="0" simplePos="0" relativeHeight="251659264" behindDoc="0" locked="0" layoutInCell="1" allowOverlap="1" wp14:anchorId="7A138DDA" wp14:editId="3E071A90">
              <wp:simplePos x="635" y="635"/>
              <wp:positionH relativeFrom="page">
                <wp:align>center</wp:align>
              </wp:positionH>
              <wp:positionV relativeFrom="page">
                <wp:align>bottom</wp:align>
              </wp:positionV>
              <wp:extent cx="1287145" cy="376555"/>
              <wp:effectExtent l="0" t="0" r="8255" b="0"/>
              <wp:wrapNone/>
              <wp:docPr id="523085273"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A6E49C7" w14:textId="54114390" w:rsidR="004937B6" w:rsidRPr="004937B6" w:rsidRDefault="004937B6" w:rsidP="004937B6">
                          <w:pPr>
                            <w:rPr>
                              <w:rFonts w:ascii="Calibri" w:eastAsia="Calibri" w:hAnsi="Calibri" w:cs="Calibri"/>
                              <w:noProof/>
                              <w:color w:val="008000"/>
                              <w:sz w:val="24"/>
                            </w:rPr>
                          </w:pPr>
                          <w:r w:rsidRPr="004937B6">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138DDA"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5A6E49C7" w14:textId="54114390" w:rsidR="004937B6" w:rsidRPr="004937B6" w:rsidRDefault="004937B6" w:rsidP="004937B6">
                    <w:pPr>
                      <w:rPr>
                        <w:rFonts w:ascii="Calibri" w:eastAsia="Calibri" w:hAnsi="Calibri" w:cs="Calibri"/>
                        <w:noProof/>
                        <w:color w:val="008000"/>
                        <w:sz w:val="24"/>
                      </w:rPr>
                    </w:pPr>
                    <w:r w:rsidRPr="004937B6">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6A662D12" w:rsidR="0003166B" w:rsidRDefault="004937B6">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6CDBFF3A" wp14:editId="32B74B8A">
              <wp:simplePos x="724619" y="10067026"/>
              <wp:positionH relativeFrom="page">
                <wp:align>center</wp:align>
              </wp:positionH>
              <wp:positionV relativeFrom="page">
                <wp:align>bottom</wp:align>
              </wp:positionV>
              <wp:extent cx="1287145" cy="376555"/>
              <wp:effectExtent l="0" t="0" r="8255" b="0"/>
              <wp:wrapNone/>
              <wp:docPr id="480689709"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4E7A7452" w14:textId="4ACD4215" w:rsidR="004937B6" w:rsidRPr="004937B6" w:rsidRDefault="004937B6" w:rsidP="004937B6">
                          <w:pPr>
                            <w:rPr>
                              <w:rFonts w:ascii="Calibri" w:eastAsia="Calibri" w:hAnsi="Calibri" w:cs="Calibri"/>
                              <w:noProof/>
                              <w:color w:val="008000"/>
                              <w:sz w:val="24"/>
                            </w:rPr>
                          </w:pPr>
                          <w:r w:rsidRPr="004937B6">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DBFF3A"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4E7A7452" w14:textId="4ACD4215" w:rsidR="004937B6" w:rsidRPr="004937B6" w:rsidRDefault="004937B6" w:rsidP="004937B6">
                    <w:pPr>
                      <w:rPr>
                        <w:rFonts w:ascii="Calibri" w:eastAsia="Calibri" w:hAnsi="Calibri" w:cs="Calibri"/>
                        <w:noProof/>
                        <w:color w:val="008000"/>
                        <w:sz w:val="24"/>
                      </w:rPr>
                    </w:pPr>
                    <w:r w:rsidRPr="004937B6">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F44D16">
      <w:rPr>
        <w:rFonts w:ascii="Tahoma" w:hAnsi="Tahoma" w:cs="Tahoma"/>
      </w:rPr>
      <w:t>1</w:t>
    </w:r>
    <w:r w:rsidR="00F173D4">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F44D16">
      <w:rPr>
        <w:rStyle w:val="Numrodepage"/>
        <w:b/>
        <w:noProof/>
        <w:sz w:val="22"/>
        <w:shd w:val="clear" w:color="auto" w:fill="FFFFFF"/>
      </w:rPr>
      <w:t>5</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F44D16">
      <w:rPr>
        <w:rStyle w:val="Numrodepage"/>
        <w:b/>
        <w:noProof/>
        <w:sz w:val="22"/>
        <w:shd w:val="clear" w:color="auto" w:fill="FFFFFF"/>
      </w:rPr>
      <w:t>5</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52D7" w14:textId="7AAC318B" w:rsidR="004937B6" w:rsidRDefault="004937B6">
    <w:pPr>
      <w:pStyle w:val="Pieddepage"/>
    </w:pPr>
    <w:r>
      <w:rPr>
        <w:noProof/>
      </w:rPr>
      <mc:AlternateContent>
        <mc:Choice Requires="wps">
          <w:drawing>
            <wp:anchor distT="0" distB="0" distL="0" distR="0" simplePos="0" relativeHeight="251658240" behindDoc="0" locked="0" layoutInCell="1" allowOverlap="1" wp14:anchorId="3AF5A8D1" wp14:editId="0D40121A">
              <wp:simplePos x="635" y="635"/>
              <wp:positionH relativeFrom="page">
                <wp:align>center</wp:align>
              </wp:positionH>
              <wp:positionV relativeFrom="page">
                <wp:align>bottom</wp:align>
              </wp:positionV>
              <wp:extent cx="1287145" cy="376555"/>
              <wp:effectExtent l="0" t="0" r="8255" b="0"/>
              <wp:wrapNone/>
              <wp:docPr id="1758521205"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3B4D34B" w14:textId="6B1AA309" w:rsidR="004937B6" w:rsidRPr="004937B6" w:rsidRDefault="004937B6" w:rsidP="004937B6">
                          <w:pPr>
                            <w:rPr>
                              <w:rFonts w:ascii="Calibri" w:eastAsia="Calibri" w:hAnsi="Calibri" w:cs="Calibri"/>
                              <w:noProof/>
                              <w:color w:val="008000"/>
                              <w:sz w:val="24"/>
                            </w:rPr>
                          </w:pPr>
                          <w:r w:rsidRPr="004937B6">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F5A8D1"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23B4D34B" w14:textId="6B1AA309" w:rsidR="004937B6" w:rsidRPr="004937B6" w:rsidRDefault="004937B6" w:rsidP="004937B6">
                    <w:pPr>
                      <w:rPr>
                        <w:rFonts w:ascii="Calibri" w:eastAsia="Calibri" w:hAnsi="Calibri" w:cs="Calibri"/>
                        <w:noProof/>
                        <w:color w:val="008000"/>
                        <w:sz w:val="24"/>
                      </w:rPr>
                    </w:pPr>
                    <w:r w:rsidRPr="004937B6">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4148BBC6" w:rsidR="0003166B" w:rsidRDefault="00744DCD">
    <w:pPr>
      <w:pStyle w:val="Qual-TTab-Normal-Gras-Centre"/>
      <w:ind w:left="0"/>
    </w:pPr>
    <w:r>
      <w:rPr>
        <w:rFonts w:ascii="Tahoma" w:hAnsi="Tahoma" w:cs="Tahoma"/>
      </w:rPr>
      <w:t>20</w:t>
    </w:r>
    <w:r w:rsidR="00724845">
      <w:rPr>
        <w:rFonts w:ascii="Tahoma" w:hAnsi="Tahoma" w:cs="Tahoma"/>
      </w:rPr>
      <w:t>2</w:t>
    </w:r>
    <w:r w:rsidR="004937B6">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abstractNum w:abstractNumId="7" w15:restartNumberingAfterBreak="0">
    <w:nsid w:val="19A57A2D"/>
    <w:multiLevelType w:val="hybridMultilevel"/>
    <w:tmpl w:val="D19C0DFA"/>
    <w:lvl w:ilvl="0" w:tplc="587013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E815C8"/>
    <w:multiLevelType w:val="hybridMultilevel"/>
    <w:tmpl w:val="7C96EC3E"/>
    <w:lvl w:ilvl="0" w:tplc="587013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BA0C5B"/>
    <w:multiLevelType w:val="hybridMultilevel"/>
    <w:tmpl w:val="56E63776"/>
    <w:lvl w:ilvl="0" w:tplc="587013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7971227">
    <w:abstractNumId w:val="0"/>
  </w:num>
  <w:num w:numId="2" w16cid:durableId="1755204906">
    <w:abstractNumId w:val="1"/>
  </w:num>
  <w:num w:numId="3" w16cid:durableId="638464866">
    <w:abstractNumId w:val="2"/>
  </w:num>
  <w:num w:numId="4" w16cid:durableId="491335126">
    <w:abstractNumId w:val="3"/>
  </w:num>
  <w:num w:numId="5" w16cid:durableId="712582169">
    <w:abstractNumId w:val="4"/>
  </w:num>
  <w:num w:numId="6" w16cid:durableId="814372640">
    <w:abstractNumId w:val="5"/>
  </w:num>
  <w:num w:numId="7" w16cid:durableId="1639527703">
    <w:abstractNumId w:val="6"/>
  </w:num>
  <w:num w:numId="8" w16cid:durableId="531698552">
    <w:abstractNumId w:val="8"/>
  </w:num>
  <w:num w:numId="9" w16cid:durableId="915166824">
    <w:abstractNumId w:val="7"/>
  </w:num>
  <w:num w:numId="10" w16cid:durableId="2844357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012ED"/>
    <w:rsid w:val="0003166B"/>
    <w:rsid w:val="00045351"/>
    <w:rsid w:val="000E25C8"/>
    <w:rsid w:val="001101A4"/>
    <w:rsid w:val="001A449A"/>
    <w:rsid w:val="001E4075"/>
    <w:rsid w:val="001E605F"/>
    <w:rsid w:val="00271D58"/>
    <w:rsid w:val="003070A9"/>
    <w:rsid w:val="003633CD"/>
    <w:rsid w:val="003B0EED"/>
    <w:rsid w:val="003F6C61"/>
    <w:rsid w:val="00443891"/>
    <w:rsid w:val="004708BF"/>
    <w:rsid w:val="004937B6"/>
    <w:rsid w:val="004B39EB"/>
    <w:rsid w:val="00511850"/>
    <w:rsid w:val="005B797B"/>
    <w:rsid w:val="006A0434"/>
    <w:rsid w:val="006C3332"/>
    <w:rsid w:val="006E1F4B"/>
    <w:rsid w:val="006F653D"/>
    <w:rsid w:val="0072168D"/>
    <w:rsid w:val="00724845"/>
    <w:rsid w:val="00744DCD"/>
    <w:rsid w:val="0076214C"/>
    <w:rsid w:val="0089481D"/>
    <w:rsid w:val="00991E0A"/>
    <w:rsid w:val="009B76D0"/>
    <w:rsid w:val="009C329F"/>
    <w:rsid w:val="009D7D3F"/>
    <w:rsid w:val="009F48AD"/>
    <w:rsid w:val="00A57DD9"/>
    <w:rsid w:val="00AF03FE"/>
    <w:rsid w:val="00B2102F"/>
    <w:rsid w:val="00B32ED5"/>
    <w:rsid w:val="00B76415"/>
    <w:rsid w:val="00BD035E"/>
    <w:rsid w:val="00C35F2C"/>
    <w:rsid w:val="00C8375C"/>
    <w:rsid w:val="00C8674C"/>
    <w:rsid w:val="00CC1A48"/>
    <w:rsid w:val="00D01023"/>
    <w:rsid w:val="00E05F2B"/>
    <w:rsid w:val="00E1206F"/>
    <w:rsid w:val="00EA74AA"/>
    <w:rsid w:val="00EB6CEC"/>
    <w:rsid w:val="00EE082F"/>
    <w:rsid w:val="00F173D4"/>
    <w:rsid w:val="00F21470"/>
    <w:rsid w:val="00F44D16"/>
    <w:rsid w:val="00F83EBE"/>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oNotEmbedSmartTags/>
  <w:decimalSymbol w:val=","/>
  <w:listSeparator w:val=";"/>
  <w14:docId w14:val="716E9538"/>
  <w15:docId w15:val="{AC0FF1CA-80B2-4EC0-82F9-89BE6C694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uiPriority w:val="99"/>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898322">
      <w:bodyDiv w:val="1"/>
      <w:marLeft w:val="0"/>
      <w:marRight w:val="0"/>
      <w:marTop w:val="0"/>
      <w:marBottom w:val="0"/>
      <w:divBdr>
        <w:top w:val="none" w:sz="0" w:space="0" w:color="auto"/>
        <w:left w:val="none" w:sz="0" w:space="0" w:color="auto"/>
        <w:bottom w:val="none" w:sz="0" w:space="0" w:color="auto"/>
        <w:right w:val="none" w:sz="0" w:space="0" w:color="auto"/>
      </w:divBdr>
    </w:div>
    <w:div w:id="629943224">
      <w:bodyDiv w:val="1"/>
      <w:marLeft w:val="0"/>
      <w:marRight w:val="0"/>
      <w:marTop w:val="0"/>
      <w:marBottom w:val="0"/>
      <w:divBdr>
        <w:top w:val="none" w:sz="0" w:space="0" w:color="auto"/>
        <w:left w:val="none" w:sz="0" w:space="0" w:color="auto"/>
        <w:bottom w:val="none" w:sz="0" w:space="0" w:color="auto"/>
        <w:right w:val="none" w:sz="0" w:space="0" w:color="auto"/>
      </w:divBdr>
    </w:div>
    <w:div w:id="762606529">
      <w:bodyDiv w:val="1"/>
      <w:marLeft w:val="0"/>
      <w:marRight w:val="0"/>
      <w:marTop w:val="0"/>
      <w:marBottom w:val="0"/>
      <w:divBdr>
        <w:top w:val="none" w:sz="0" w:space="0" w:color="auto"/>
        <w:left w:val="none" w:sz="0" w:space="0" w:color="auto"/>
        <w:bottom w:val="none" w:sz="0" w:space="0" w:color="auto"/>
        <w:right w:val="none" w:sz="0" w:space="0" w:color="auto"/>
      </w:divBdr>
    </w:div>
    <w:div w:id="188167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1354</Words>
  <Characters>7448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COCHETEUX Marie France</cp:lastModifiedBy>
  <cp:revision>4</cp:revision>
  <dcterms:created xsi:type="dcterms:W3CDTF">2022-01-20T16:02:00Z</dcterms:created>
  <dcterms:modified xsi:type="dcterms:W3CDTF">2026-03-14T14:04:00Z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68d0e775,1f2da5d9,1ca6be2d</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2026-03-09T16:39:25Z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6025e00b-5d3f-49c8-bc24-be5b8255e93e</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