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7192B" w:rsidRDefault="00A83F83">
      <w:pPr>
        <w:jc w:val="center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  <w:b/>
          <w:bCs/>
        </w:rPr>
        <w:t>CADRE DE REPONSE TECHNIQUE</w:t>
      </w:r>
      <w:r>
        <w:rPr>
          <w:noProof/>
        </w:rPr>
        <w:drawing>
          <wp:anchor distT="0" distB="0" distL="114300" distR="114300" simplePos="0" relativeHeight="251658240" behindDoc="0" locked="0" layoutInCell="1" hidden="0" allowOverlap="1">
            <wp:simplePos x="0" y="0"/>
            <wp:positionH relativeFrom="column">
              <wp:posOffset>8051165</wp:posOffset>
            </wp:positionH>
            <wp:positionV relativeFrom="paragraph">
              <wp:posOffset>-312419</wp:posOffset>
            </wp:positionV>
            <wp:extent cx="1921510" cy="800100"/>
            <wp:effectExtent l="0" t="0" r="0" b="0"/>
            <wp:wrapSquare wrapText="bothSides" distT="0" distB="0" distL="114300" distR="114300"/>
            <wp:docPr id="1" name="image1.png" descr="logo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logo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21510" cy="800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B7192B" w:rsidRDefault="00A83F83">
      <w:pPr>
        <w:jc w:val="center"/>
        <w:rPr>
          <w:rFonts w:ascii="Open Sans" w:eastAsia="Open Sans" w:hAnsi="Open Sans" w:cs="Open Sans"/>
          <w:color w:val="0000FF"/>
          <w:u w:val="single"/>
        </w:rPr>
      </w:pPr>
      <w:r>
        <w:rPr>
          <w:rFonts w:ascii="Open Sans" w:eastAsia="Open Sans" w:hAnsi="Open Sans" w:cs="Open Sans"/>
          <w:b/>
          <w:bCs/>
          <w:color w:val="0000FF"/>
          <w:u w:val="single"/>
        </w:rPr>
        <w:t>UMAY-2025-04-COPIEURS</w:t>
      </w:r>
    </w:p>
    <w:p w:rsidR="00B7192B" w:rsidRDefault="00B7192B">
      <w:pPr>
        <w:rPr>
          <w:rFonts w:ascii="Open Sans" w:eastAsia="Open Sans" w:hAnsi="Open Sans" w:cs="Open Sans"/>
          <w:sz w:val="20"/>
          <w:szCs w:val="20"/>
        </w:rPr>
      </w:pPr>
    </w:p>
    <w:p w:rsidR="00B7192B" w:rsidRDefault="00A83F83">
      <w:pPr>
        <w:rPr>
          <w:rFonts w:ascii="Open Sans" w:eastAsia="Open Sans" w:hAnsi="Open Sans" w:cs="Open Sans"/>
          <w:sz w:val="20"/>
          <w:szCs w:val="20"/>
        </w:rPr>
      </w:pPr>
      <w:r>
        <w:rPr>
          <w:rFonts w:ascii="Open Sans" w:eastAsia="Open Sans" w:hAnsi="Open Sans" w:cs="Open Sans"/>
          <w:sz w:val="20"/>
          <w:szCs w:val="20"/>
        </w:rPr>
        <w:t>.</w:t>
      </w:r>
    </w:p>
    <w:p w:rsidR="00B7192B" w:rsidRDefault="00B7192B">
      <w:pPr>
        <w:rPr>
          <w:rFonts w:ascii="Open Sans" w:eastAsia="Open Sans" w:hAnsi="Open Sans" w:cs="Open Sans"/>
        </w:rPr>
      </w:pPr>
    </w:p>
    <w:p w:rsidR="00B7192B" w:rsidRDefault="00A83F83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DAEEF3"/>
        <w:jc w:val="center"/>
        <w:rPr>
          <w:rFonts w:ascii="Open Sans" w:eastAsia="Open Sans" w:hAnsi="Open Sans" w:cs="Open Sans"/>
          <w:sz w:val="26"/>
          <w:szCs w:val="26"/>
        </w:rPr>
      </w:pPr>
      <w:r>
        <w:rPr>
          <w:rFonts w:ascii="Open Sans" w:eastAsia="Open Sans" w:hAnsi="Open Sans" w:cs="Open Sans"/>
          <w:b/>
          <w:bCs/>
          <w:sz w:val="26"/>
          <w:szCs w:val="26"/>
        </w:rPr>
        <w:t>LOCATION, ENTRETIEN ET MAINTENANCE DES PHOTOCOPIEURS ET IMPRIMANTES MULTIFONCTIONS</w:t>
      </w:r>
    </w:p>
    <w:p w:rsidR="00B7192B" w:rsidRDefault="00B7192B">
      <w:pPr>
        <w:rPr>
          <w:rFonts w:ascii="Open Sans" w:eastAsia="Open Sans" w:hAnsi="Open Sans" w:cs="Open Sans"/>
          <w:sz w:val="20"/>
          <w:szCs w:val="20"/>
        </w:rPr>
      </w:pPr>
    </w:p>
    <w:p w:rsidR="00B7192B" w:rsidRDefault="00B7192B">
      <w:pPr>
        <w:rPr>
          <w:rFonts w:ascii="Open Sans" w:eastAsia="Open Sans" w:hAnsi="Open Sans" w:cs="Open Sans"/>
          <w:sz w:val="20"/>
          <w:szCs w:val="20"/>
        </w:rPr>
      </w:pPr>
    </w:p>
    <w:p w:rsidR="00B7192B" w:rsidRDefault="00A83F83">
      <w:pPr>
        <w:rPr>
          <w:rFonts w:ascii="Open Sans" w:eastAsia="Open Sans" w:hAnsi="Open Sans" w:cs="Open Sans"/>
          <w:sz w:val="20"/>
          <w:szCs w:val="20"/>
        </w:rPr>
      </w:pPr>
      <w:r>
        <w:rPr>
          <w:rFonts w:ascii="Open Sans" w:eastAsia="Open Sans" w:hAnsi="Open Sans" w:cs="Open Sans"/>
          <w:b/>
          <w:bCs/>
          <w:sz w:val="20"/>
          <w:szCs w:val="20"/>
        </w:rPr>
        <w:t>Référence de l’équipement</w:t>
      </w:r>
      <w:proofErr w:type="gramStart"/>
      <w:r>
        <w:rPr>
          <w:rFonts w:ascii="Open Sans" w:eastAsia="Open Sans" w:hAnsi="Open Sans" w:cs="Open Sans"/>
          <w:b/>
          <w:bCs/>
          <w:sz w:val="20"/>
          <w:szCs w:val="20"/>
        </w:rPr>
        <w:t> :…</w:t>
      </w:r>
      <w:proofErr w:type="gramEnd"/>
      <w:r>
        <w:rPr>
          <w:rFonts w:ascii="Open Sans" w:eastAsia="Open Sans" w:hAnsi="Open Sans" w:cs="Open Sans"/>
          <w:b/>
          <w:bCs/>
          <w:sz w:val="20"/>
          <w:szCs w:val="20"/>
        </w:rPr>
        <w:t>……………………………………………………………………………………………</w:t>
      </w:r>
    </w:p>
    <w:p w:rsidR="00B7192B" w:rsidRDefault="00B7192B">
      <w:pPr>
        <w:rPr>
          <w:rFonts w:ascii="Open Sans" w:eastAsia="Open Sans" w:hAnsi="Open Sans" w:cs="Open Sans"/>
          <w:sz w:val="20"/>
          <w:szCs w:val="20"/>
        </w:rPr>
      </w:pPr>
    </w:p>
    <w:p w:rsidR="00B7192B" w:rsidRDefault="00A83F83">
      <w:pPr>
        <w:jc w:val="both"/>
        <w:rPr>
          <w:rFonts w:ascii="Open Sans" w:eastAsia="Open Sans" w:hAnsi="Open Sans" w:cs="Open Sans"/>
          <w:sz w:val="20"/>
          <w:szCs w:val="20"/>
        </w:rPr>
      </w:pPr>
      <w:r>
        <w:rPr>
          <w:rFonts w:ascii="Open Sans" w:eastAsia="Open Sans" w:hAnsi="Open Sans" w:cs="Open Sans"/>
          <w:b/>
          <w:bCs/>
          <w:sz w:val="20"/>
          <w:szCs w:val="20"/>
        </w:rPr>
        <w:t>Le soumissionnaire est invité à répondre de manière précise, détaillée et argumentée aux questions ci-dessous et à joindre tout document justificatif utile (fiches techniques, certifications, procédures internes, organigrammes, etc.).</w:t>
      </w:r>
    </w:p>
    <w:p w:rsidR="00B7192B" w:rsidRDefault="00B7192B">
      <w:pPr>
        <w:rPr>
          <w:rFonts w:ascii="Open Sans" w:eastAsia="Open Sans" w:hAnsi="Open Sans" w:cs="Open Sans"/>
        </w:rPr>
      </w:pPr>
    </w:p>
    <w:p w:rsidR="00B7192B" w:rsidRDefault="00A83F83">
      <w:pPr>
        <w:rPr>
          <w:rFonts w:ascii="Open Sans" w:eastAsia="Open Sans" w:hAnsi="Open Sans" w:cs="Open Sans"/>
          <w:u w:val="single"/>
        </w:rPr>
      </w:pPr>
      <w:r>
        <w:rPr>
          <w:rFonts w:ascii="Open Sans" w:eastAsia="Open Sans" w:hAnsi="Open Sans" w:cs="Open Sans"/>
          <w:b/>
          <w:bCs/>
          <w:u w:val="single"/>
        </w:rPr>
        <w:t>VALEUR TECHNIQUE (</w:t>
      </w:r>
      <w:r w:rsidRPr="001150BE">
        <w:rPr>
          <w:rFonts w:ascii="Open Sans" w:eastAsia="Open Sans" w:hAnsi="Open Sans" w:cs="Open Sans"/>
          <w:b/>
          <w:bCs/>
          <w:u w:val="single"/>
        </w:rPr>
        <w:t>5</w:t>
      </w:r>
      <w:r w:rsidRPr="001150BE">
        <w:rPr>
          <w:rFonts w:ascii="Open Sans" w:eastAsia="Open Sans" w:hAnsi="Open Sans" w:cs="Open Sans"/>
          <w:b/>
          <w:bCs/>
          <w:u w:val="single"/>
        </w:rPr>
        <w:t>0</w:t>
      </w:r>
      <w:r>
        <w:rPr>
          <w:rFonts w:ascii="Open Sans" w:eastAsia="Open Sans" w:hAnsi="Open Sans" w:cs="Open Sans"/>
          <w:b/>
          <w:bCs/>
          <w:u w:val="single"/>
        </w:rPr>
        <w:t xml:space="preserve"> POINTS)</w:t>
      </w:r>
    </w:p>
    <w:p w:rsidR="00B7192B" w:rsidRDefault="00B7192B">
      <w:pPr>
        <w:rPr>
          <w:rFonts w:ascii="Open Sans" w:eastAsia="Open Sans" w:hAnsi="Open Sans" w:cs="Open Sans"/>
          <w:sz w:val="20"/>
          <w:szCs w:val="20"/>
        </w:rPr>
      </w:pPr>
    </w:p>
    <w:tbl>
      <w:tblPr>
        <w:tblStyle w:val="a"/>
        <w:tblW w:w="15984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42"/>
        <w:gridCol w:w="5745"/>
        <w:gridCol w:w="3119"/>
        <w:gridCol w:w="3118"/>
        <w:gridCol w:w="3260"/>
      </w:tblGrid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  <w:b/>
                <w:bCs/>
              </w:rPr>
              <w:t>A</w:t>
            </w:r>
          </w:p>
        </w:tc>
        <w:tc>
          <w:tcPr>
            <w:tcW w:w="5745" w:type="dxa"/>
          </w:tcPr>
          <w:p w:rsidR="00B7192B" w:rsidRDefault="00A83F83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b/>
                <w:bCs/>
              </w:rPr>
              <w:t xml:space="preserve">Qualité et performance des matériels </w:t>
            </w:r>
            <w:r w:rsidRPr="001150BE">
              <w:rPr>
                <w:rFonts w:ascii="Open Sans" w:eastAsia="Open Sans" w:hAnsi="Open Sans" w:cs="Open Sans"/>
                <w:b/>
                <w:bCs/>
              </w:rPr>
              <w:t>proposés (</w:t>
            </w:r>
            <w:r w:rsidRPr="001150BE">
              <w:rPr>
                <w:rFonts w:ascii="Open Sans" w:eastAsia="Open Sans" w:hAnsi="Open Sans" w:cs="Open Sans"/>
                <w:b/>
                <w:bCs/>
              </w:rPr>
              <w:t>25</w:t>
            </w:r>
            <w:r w:rsidRPr="001150BE">
              <w:rPr>
                <w:rFonts w:ascii="Open Sans" w:eastAsia="Open Sans" w:hAnsi="Open Sans" w:cs="Open Sans"/>
                <w:b/>
                <w:bCs/>
              </w:rPr>
              <w:t xml:space="preserve"> points</w:t>
            </w:r>
            <w:r w:rsidRPr="001150BE">
              <w:rPr>
                <w:rFonts w:ascii="Open Sans" w:eastAsia="Open Sans" w:hAnsi="Open Sans" w:cs="Open Sans"/>
                <w:b/>
                <w:bCs/>
              </w:rPr>
              <w:t>)</w:t>
            </w:r>
          </w:p>
        </w:tc>
        <w:tc>
          <w:tcPr>
            <w:tcW w:w="3119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  <w:b/>
                <w:bCs/>
              </w:rPr>
              <w:t>Catégorie 1 : Usage pédagogique intensif</w:t>
            </w:r>
          </w:p>
        </w:tc>
        <w:tc>
          <w:tcPr>
            <w:tcW w:w="3118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  <w:b/>
                <w:bCs/>
              </w:rPr>
              <w:t>Catégorie 2 : Usage administratif courant</w:t>
            </w:r>
          </w:p>
        </w:tc>
        <w:tc>
          <w:tcPr>
            <w:tcW w:w="3260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  <w:b/>
                <w:bCs/>
              </w:rPr>
              <w:t>Usage confidentiel et sécurisé</w:t>
            </w: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  <w:b/>
                <w:bCs/>
              </w:rPr>
              <w:t>A.1</w:t>
            </w:r>
          </w:p>
        </w:tc>
        <w:tc>
          <w:tcPr>
            <w:tcW w:w="5745" w:type="dxa"/>
          </w:tcPr>
          <w:p w:rsidR="00B7192B" w:rsidRDefault="00A83F83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b/>
                <w:bCs/>
              </w:rPr>
              <w:t>Identification des équipements proposés</w:t>
            </w:r>
          </w:p>
        </w:tc>
        <w:tc>
          <w:tcPr>
            <w:tcW w:w="3119" w:type="dxa"/>
          </w:tcPr>
          <w:p w:rsidR="00B7192B" w:rsidRDefault="00B7192B">
            <w:pPr>
              <w:rPr>
                <w:rFonts w:ascii="Open Sans" w:eastAsia="Open Sans" w:hAnsi="Open Sans" w:cs="Open Sans"/>
              </w:rPr>
            </w:pPr>
          </w:p>
        </w:tc>
        <w:tc>
          <w:tcPr>
            <w:tcW w:w="3118" w:type="dxa"/>
          </w:tcPr>
          <w:p w:rsidR="00B7192B" w:rsidRDefault="00B7192B">
            <w:pPr>
              <w:rPr>
                <w:rFonts w:ascii="Open Sans" w:eastAsia="Open Sans" w:hAnsi="Open Sans" w:cs="Open Sans"/>
              </w:rPr>
            </w:pPr>
          </w:p>
        </w:tc>
        <w:tc>
          <w:tcPr>
            <w:tcW w:w="3260" w:type="dxa"/>
          </w:tcPr>
          <w:p w:rsidR="00B7192B" w:rsidRDefault="00B7192B">
            <w:pPr>
              <w:rPr>
                <w:rFonts w:ascii="Open Sans" w:eastAsia="Open Sans" w:hAnsi="Open Sans" w:cs="Open Sans"/>
              </w:rPr>
            </w:pPr>
          </w:p>
        </w:tc>
      </w:tr>
      <w:tr w:rsidR="00B7192B">
        <w:tc>
          <w:tcPr>
            <w:tcW w:w="742" w:type="dxa"/>
          </w:tcPr>
          <w:p w:rsidR="00B7192B" w:rsidRDefault="00B719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Open Sans" w:eastAsia="Open Sans" w:hAnsi="Open Sans" w:cs="Open Sans"/>
                <w:color w:val="000000"/>
              </w:rPr>
            </w:pPr>
          </w:p>
        </w:tc>
        <w:tc>
          <w:tcPr>
            <w:tcW w:w="5745" w:type="dxa"/>
          </w:tcPr>
          <w:p w:rsidR="00B7192B" w:rsidRDefault="00A83F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t xml:space="preserve">Quels équipements proposez-vous. </w:t>
            </w:r>
          </w:p>
          <w:p w:rsidR="00B7192B" w:rsidRDefault="00A83F83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t>Marque :</w:t>
            </w:r>
          </w:p>
          <w:p w:rsidR="00B7192B" w:rsidRDefault="00A83F83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t>Modèle :</w:t>
            </w:r>
          </w:p>
          <w:p w:rsidR="00B7192B" w:rsidRDefault="00A83F83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t>Gamme :</w:t>
            </w:r>
          </w:p>
          <w:p w:rsidR="00B7192B" w:rsidRDefault="00A83F83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t>Année de commercialisation :</w:t>
            </w:r>
          </w:p>
          <w:p w:rsidR="00B7192B" w:rsidRDefault="00A83F83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S’agit-il de matériel neuf ? Si non, précisez l’état et la remise à niveau éventuelle.</w:t>
            </w:r>
          </w:p>
        </w:tc>
        <w:tc>
          <w:tcPr>
            <w:tcW w:w="3119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  <w:tc>
          <w:tcPr>
            <w:tcW w:w="3118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  <w:tc>
          <w:tcPr>
            <w:tcW w:w="3260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  <w:b/>
                <w:bCs/>
              </w:rPr>
              <w:t>A.2</w:t>
            </w:r>
          </w:p>
        </w:tc>
        <w:tc>
          <w:tcPr>
            <w:tcW w:w="5745" w:type="dxa"/>
          </w:tcPr>
          <w:p w:rsidR="00B7192B" w:rsidRDefault="00A83F83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b/>
                <w:bCs/>
              </w:rPr>
              <w:t>Pertinence des solutions au regard des besoins /</w:t>
            </w:r>
            <w:r>
              <w:rPr>
                <w:rFonts w:ascii="Open Sans" w:eastAsia="Open Sans" w:hAnsi="Open Sans" w:cs="Open Sans"/>
                <w:b/>
                <w:bCs/>
              </w:rPr>
              <w:t>10</w:t>
            </w:r>
            <w:r>
              <w:rPr>
                <w:rFonts w:ascii="Open Sans" w:eastAsia="Open Sans" w:hAnsi="Open Sans" w:cs="Open Sans"/>
                <w:b/>
                <w:bCs/>
              </w:rPr>
              <w:t xml:space="preserve"> points</w:t>
            </w:r>
          </w:p>
        </w:tc>
        <w:tc>
          <w:tcPr>
            <w:tcW w:w="3119" w:type="dxa"/>
          </w:tcPr>
          <w:p w:rsidR="00B7192B" w:rsidRDefault="00B7192B">
            <w:pPr>
              <w:rPr>
                <w:rFonts w:ascii="Open Sans" w:eastAsia="Open Sans" w:hAnsi="Open Sans" w:cs="Open Sans"/>
              </w:rPr>
            </w:pPr>
          </w:p>
        </w:tc>
        <w:tc>
          <w:tcPr>
            <w:tcW w:w="3118" w:type="dxa"/>
          </w:tcPr>
          <w:p w:rsidR="00B7192B" w:rsidRDefault="00B7192B">
            <w:pPr>
              <w:rPr>
                <w:rFonts w:ascii="Open Sans" w:eastAsia="Open Sans" w:hAnsi="Open Sans" w:cs="Open Sans"/>
              </w:rPr>
            </w:pPr>
          </w:p>
        </w:tc>
        <w:tc>
          <w:tcPr>
            <w:tcW w:w="3260" w:type="dxa"/>
          </w:tcPr>
          <w:p w:rsidR="00B7192B" w:rsidRDefault="00B7192B">
            <w:pPr>
              <w:rPr>
                <w:rFonts w:ascii="Open Sans" w:eastAsia="Open Sans" w:hAnsi="Open Sans" w:cs="Open Sans"/>
              </w:rPr>
            </w:pPr>
          </w:p>
        </w:tc>
      </w:tr>
      <w:tr w:rsidR="00B7192B">
        <w:trPr>
          <w:trHeight w:val="991"/>
        </w:trPr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lastRenderedPageBreak/>
              <w:t>A.2.1</w:t>
            </w:r>
          </w:p>
        </w:tc>
        <w:tc>
          <w:tcPr>
            <w:tcW w:w="5745" w:type="dxa"/>
          </w:tcPr>
          <w:p w:rsidR="00B7192B" w:rsidRDefault="00A83F83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Expliquez en quoi ces équipements répondent aux besoins exprimés dans le CCTP (volumétrie, usage, contraintes spécifiques).</w:t>
            </w:r>
          </w:p>
        </w:tc>
        <w:tc>
          <w:tcPr>
            <w:tcW w:w="3119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  <w:tc>
          <w:tcPr>
            <w:tcW w:w="3118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  <w:tc>
          <w:tcPr>
            <w:tcW w:w="3260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A.2.2</w:t>
            </w:r>
          </w:p>
        </w:tc>
        <w:tc>
          <w:tcPr>
            <w:tcW w:w="5745" w:type="dxa"/>
          </w:tcPr>
          <w:p w:rsidR="00B7192B" w:rsidRDefault="00A83F83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Démontrer de manière détaillée la parfaite compatibilité des équipements proposés avec l’environnement technique de l’ache</w:t>
            </w:r>
            <w:r>
              <w:rPr>
                <w:rFonts w:ascii="Open Sans" w:eastAsia="Open Sans" w:hAnsi="Open Sans" w:cs="Open Sans"/>
                <w:sz w:val="22"/>
                <w:szCs w:val="22"/>
              </w:rPr>
              <w:t>teur.</w:t>
            </w:r>
          </w:p>
        </w:tc>
        <w:tc>
          <w:tcPr>
            <w:tcW w:w="3119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  <w:tc>
          <w:tcPr>
            <w:tcW w:w="3118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  <w:tc>
          <w:tcPr>
            <w:tcW w:w="3260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A.2.3</w:t>
            </w:r>
          </w:p>
        </w:tc>
        <w:tc>
          <w:tcPr>
            <w:tcW w:w="5745" w:type="dxa"/>
          </w:tcPr>
          <w:p w:rsidR="00B7192B" w:rsidRDefault="00A83F83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Les équipements sont-ils évolutifs (extensions, options, mises à niveau) ? Si oui, comment et dans quelles conditions ?</w:t>
            </w:r>
          </w:p>
        </w:tc>
        <w:tc>
          <w:tcPr>
            <w:tcW w:w="3119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  <w:tc>
          <w:tcPr>
            <w:tcW w:w="3118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  <w:tc>
          <w:tcPr>
            <w:tcW w:w="3260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  <w:b/>
                <w:bCs/>
              </w:rPr>
              <w:t>A.3</w:t>
            </w:r>
          </w:p>
        </w:tc>
        <w:tc>
          <w:tcPr>
            <w:tcW w:w="5745" w:type="dxa"/>
          </w:tcPr>
          <w:p w:rsidR="00B7192B" w:rsidRDefault="00A83F83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b/>
                <w:bCs/>
              </w:rPr>
              <w:t>Performances techniques et fonctionnalités /</w:t>
            </w:r>
            <w:r>
              <w:rPr>
                <w:rFonts w:ascii="Open Sans" w:eastAsia="Open Sans" w:hAnsi="Open Sans" w:cs="Open Sans"/>
                <w:b/>
                <w:bCs/>
              </w:rPr>
              <w:t>10</w:t>
            </w:r>
            <w:r>
              <w:rPr>
                <w:rFonts w:ascii="Open Sans" w:eastAsia="Open Sans" w:hAnsi="Open Sans" w:cs="Open Sans"/>
                <w:b/>
                <w:bCs/>
              </w:rPr>
              <w:t xml:space="preserve"> points</w:t>
            </w:r>
          </w:p>
        </w:tc>
        <w:tc>
          <w:tcPr>
            <w:tcW w:w="3119" w:type="dxa"/>
          </w:tcPr>
          <w:p w:rsidR="00B7192B" w:rsidRDefault="00B7192B">
            <w:pPr>
              <w:rPr>
                <w:rFonts w:ascii="Open Sans" w:eastAsia="Open Sans" w:hAnsi="Open Sans" w:cs="Open Sans"/>
              </w:rPr>
            </w:pPr>
          </w:p>
        </w:tc>
        <w:tc>
          <w:tcPr>
            <w:tcW w:w="3118" w:type="dxa"/>
          </w:tcPr>
          <w:p w:rsidR="00B7192B" w:rsidRDefault="00B7192B">
            <w:pPr>
              <w:rPr>
                <w:rFonts w:ascii="Open Sans" w:eastAsia="Open Sans" w:hAnsi="Open Sans" w:cs="Open Sans"/>
              </w:rPr>
            </w:pPr>
          </w:p>
        </w:tc>
        <w:tc>
          <w:tcPr>
            <w:tcW w:w="3260" w:type="dxa"/>
          </w:tcPr>
          <w:p w:rsidR="00B7192B" w:rsidRDefault="00B7192B">
            <w:pPr>
              <w:rPr>
                <w:rFonts w:ascii="Open Sans" w:eastAsia="Open Sans" w:hAnsi="Open Sans" w:cs="Open Sans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A.3.1</w:t>
            </w:r>
          </w:p>
        </w:tc>
        <w:tc>
          <w:tcPr>
            <w:tcW w:w="5745" w:type="dxa"/>
          </w:tcPr>
          <w:p w:rsidR="00B7192B" w:rsidRDefault="00A83F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t>Quelles sont les caractéristiques techniques principales (vitesse, capacité, résolution, mémoire, connectivité, etc.) ?</w:t>
            </w:r>
          </w:p>
          <w:p w:rsidR="00B7192B" w:rsidRDefault="00A83F83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Vous pouvez joindre les fiches techniques pour compléter votre réponse.</w:t>
            </w:r>
          </w:p>
        </w:tc>
        <w:tc>
          <w:tcPr>
            <w:tcW w:w="3119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  <w:tc>
          <w:tcPr>
            <w:tcW w:w="3118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  <w:tc>
          <w:tcPr>
            <w:tcW w:w="3260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A.3.2</w:t>
            </w:r>
          </w:p>
        </w:tc>
        <w:tc>
          <w:tcPr>
            <w:tcW w:w="5745" w:type="dxa"/>
          </w:tcPr>
          <w:p w:rsidR="00B7192B" w:rsidRDefault="00A83F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t>Quelles fonctionnalités particulières sont proposées par vos équipements (ex. : numérisation recto-verso, impression sécurisée, gestion par badge ou code, suivi des volumes, accès à distance, etc.) ?</w:t>
            </w:r>
          </w:p>
          <w:p w:rsidR="00B7192B" w:rsidRDefault="00A83F83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Vous pouvez joindre les fiches techniques pour compléter</w:t>
            </w:r>
            <w:r>
              <w:rPr>
                <w:rFonts w:ascii="Open Sans" w:eastAsia="Open Sans" w:hAnsi="Open Sans" w:cs="Open Sans"/>
                <w:sz w:val="22"/>
                <w:szCs w:val="22"/>
              </w:rPr>
              <w:t xml:space="preserve"> votre réponse.</w:t>
            </w:r>
          </w:p>
        </w:tc>
        <w:tc>
          <w:tcPr>
            <w:tcW w:w="3119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  <w:tc>
          <w:tcPr>
            <w:tcW w:w="3118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  <w:tc>
          <w:tcPr>
            <w:tcW w:w="3260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A.3.3</w:t>
            </w:r>
          </w:p>
        </w:tc>
        <w:tc>
          <w:tcPr>
            <w:tcW w:w="5745" w:type="dxa"/>
          </w:tcPr>
          <w:p w:rsidR="00B7192B" w:rsidRDefault="00A83F83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Quels dispositifs de sécurité et de confidentialité sont intégrés ? (</w:t>
            </w:r>
            <w:proofErr w:type="gramStart"/>
            <w:r>
              <w:rPr>
                <w:rFonts w:ascii="Open Sans" w:eastAsia="Open Sans" w:hAnsi="Open Sans" w:cs="Open Sans"/>
                <w:sz w:val="22"/>
                <w:szCs w:val="22"/>
              </w:rPr>
              <w:t>ex.</w:t>
            </w:r>
            <w:proofErr w:type="gramEnd"/>
            <w:r>
              <w:rPr>
                <w:rFonts w:ascii="Open Sans" w:eastAsia="Open Sans" w:hAnsi="Open Sans" w:cs="Open Sans"/>
                <w:sz w:val="22"/>
                <w:szCs w:val="22"/>
              </w:rPr>
              <w:t xml:space="preserve"> : chiffrement, effacement automatique, authentification utilisateurs, verrouillage, etc.).</w:t>
            </w:r>
          </w:p>
        </w:tc>
        <w:tc>
          <w:tcPr>
            <w:tcW w:w="3119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  <w:tc>
          <w:tcPr>
            <w:tcW w:w="3118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  <w:tc>
          <w:tcPr>
            <w:tcW w:w="3260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A.3.4</w:t>
            </w:r>
          </w:p>
        </w:tc>
        <w:tc>
          <w:tcPr>
            <w:tcW w:w="5745" w:type="dxa"/>
          </w:tcPr>
          <w:p w:rsidR="00B7192B" w:rsidRDefault="00A83F83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 xml:space="preserve">Quels éléments ou justificatifs attestent de la fiabilité et de la performance des matériels (tests, certifications, taux de disponibilité, retour d’expérience clients, </w:t>
            </w:r>
            <w:proofErr w:type="gramStart"/>
            <w:r>
              <w:rPr>
                <w:rFonts w:ascii="Open Sans" w:eastAsia="Open Sans" w:hAnsi="Open Sans" w:cs="Open Sans"/>
                <w:sz w:val="22"/>
                <w:szCs w:val="22"/>
              </w:rPr>
              <w:t>garanties constructeur</w:t>
            </w:r>
            <w:proofErr w:type="gramEnd"/>
            <w:r>
              <w:rPr>
                <w:rFonts w:ascii="Open Sans" w:eastAsia="Open Sans" w:hAnsi="Open Sans" w:cs="Open Sans"/>
                <w:sz w:val="22"/>
                <w:szCs w:val="22"/>
              </w:rPr>
              <w:t>, etc.).</w:t>
            </w:r>
          </w:p>
        </w:tc>
        <w:tc>
          <w:tcPr>
            <w:tcW w:w="3119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  <w:tc>
          <w:tcPr>
            <w:tcW w:w="3118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  <w:tc>
          <w:tcPr>
            <w:tcW w:w="3260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  <w:b/>
                <w:bCs/>
              </w:rPr>
              <w:lastRenderedPageBreak/>
              <w:t>A.4</w:t>
            </w:r>
          </w:p>
        </w:tc>
        <w:tc>
          <w:tcPr>
            <w:tcW w:w="5745" w:type="dxa"/>
          </w:tcPr>
          <w:p w:rsidR="00B7192B" w:rsidRDefault="00A83F83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b/>
                <w:bCs/>
              </w:rPr>
              <w:t xml:space="preserve">Documentation technique / </w:t>
            </w:r>
            <w:r>
              <w:rPr>
                <w:rFonts w:ascii="Open Sans" w:eastAsia="Open Sans" w:hAnsi="Open Sans" w:cs="Open Sans"/>
                <w:b/>
                <w:bCs/>
              </w:rPr>
              <w:t>5</w:t>
            </w:r>
            <w:r>
              <w:rPr>
                <w:rFonts w:ascii="Open Sans" w:eastAsia="Open Sans" w:hAnsi="Open Sans" w:cs="Open Sans"/>
                <w:b/>
                <w:bCs/>
              </w:rPr>
              <w:t xml:space="preserve"> points</w:t>
            </w:r>
          </w:p>
        </w:tc>
        <w:tc>
          <w:tcPr>
            <w:tcW w:w="3119" w:type="dxa"/>
          </w:tcPr>
          <w:p w:rsidR="00B7192B" w:rsidRDefault="00B7192B">
            <w:pPr>
              <w:rPr>
                <w:rFonts w:ascii="Open Sans" w:eastAsia="Open Sans" w:hAnsi="Open Sans" w:cs="Open Sans"/>
              </w:rPr>
            </w:pPr>
          </w:p>
        </w:tc>
        <w:tc>
          <w:tcPr>
            <w:tcW w:w="3118" w:type="dxa"/>
          </w:tcPr>
          <w:p w:rsidR="00B7192B" w:rsidRDefault="00B7192B">
            <w:pPr>
              <w:rPr>
                <w:rFonts w:ascii="Open Sans" w:eastAsia="Open Sans" w:hAnsi="Open Sans" w:cs="Open Sans"/>
              </w:rPr>
            </w:pPr>
          </w:p>
        </w:tc>
        <w:tc>
          <w:tcPr>
            <w:tcW w:w="3260" w:type="dxa"/>
          </w:tcPr>
          <w:p w:rsidR="00B7192B" w:rsidRDefault="00B7192B">
            <w:pPr>
              <w:rPr>
                <w:rFonts w:ascii="Open Sans" w:eastAsia="Open Sans" w:hAnsi="Open Sans" w:cs="Open Sans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A.4.1</w:t>
            </w:r>
          </w:p>
        </w:tc>
        <w:tc>
          <w:tcPr>
            <w:tcW w:w="5745" w:type="dxa"/>
          </w:tcPr>
          <w:p w:rsidR="00B7192B" w:rsidRDefault="00A83F83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Que</w:t>
            </w:r>
            <w:r>
              <w:rPr>
                <w:rFonts w:ascii="Open Sans" w:eastAsia="Open Sans" w:hAnsi="Open Sans" w:cs="Open Sans"/>
                <w:sz w:val="22"/>
                <w:szCs w:val="22"/>
              </w:rPr>
              <w:t>lles fiches techniques et notices d’utilisation sont fournies ?</w:t>
            </w:r>
          </w:p>
        </w:tc>
        <w:tc>
          <w:tcPr>
            <w:tcW w:w="3119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  <w:tc>
          <w:tcPr>
            <w:tcW w:w="3118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  <w:tc>
          <w:tcPr>
            <w:tcW w:w="3260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A.4.2</w:t>
            </w:r>
          </w:p>
        </w:tc>
        <w:tc>
          <w:tcPr>
            <w:tcW w:w="5745" w:type="dxa"/>
          </w:tcPr>
          <w:p w:rsidR="00B7192B" w:rsidRDefault="00A83F83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Les certifications et attestations de conformité sont-elles jointes ?</w:t>
            </w:r>
          </w:p>
        </w:tc>
        <w:tc>
          <w:tcPr>
            <w:tcW w:w="3119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  <w:tc>
          <w:tcPr>
            <w:tcW w:w="3118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  <w:tc>
          <w:tcPr>
            <w:tcW w:w="3260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A.4.3</w:t>
            </w:r>
          </w:p>
        </w:tc>
        <w:tc>
          <w:tcPr>
            <w:tcW w:w="5745" w:type="dxa"/>
          </w:tcPr>
          <w:p w:rsidR="00B7192B" w:rsidRDefault="00A83F83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Toute autre information jugée utile pour évaluer la qualité technique des matériels :</w:t>
            </w:r>
          </w:p>
        </w:tc>
        <w:tc>
          <w:tcPr>
            <w:tcW w:w="3119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  <w:tc>
          <w:tcPr>
            <w:tcW w:w="3118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  <w:tc>
          <w:tcPr>
            <w:tcW w:w="3260" w:type="dxa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  <w:b/>
                <w:bCs/>
              </w:rPr>
              <w:t>B</w:t>
            </w:r>
          </w:p>
        </w:tc>
        <w:tc>
          <w:tcPr>
            <w:tcW w:w="15242" w:type="dxa"/>
            <w:gridSpan w:val="4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  <w:b/>
                <w:bCs/>
              </w:rPr>
              <w:t xml:space="preserve">Qualité de la maintenance et du service </w:t>
            </w:r>
            <w:r w:rsidRPr="001150BE">
              <w:rPr>
                <w:rFonts w:ascii="Open Sans" w:eastAsia="Open Sans" w:hAnsi="Open Sans" w:cs="Open Sans"/>
                <w:b/>
                <w:bCs/>
              </w:rPr>
              <w:t>associé (</w:t>
            </w:r>
            <w:r w:rsidRPr="001150BE">
              <w:rPr>
                <w:rFonts w:ascii="Open Sans" w:eastAsia="Open Sans" w:hAnsi="Open Sans" w:cs="Open Sans"/>
                <w:b/>
                <w:bCs/>
              </w:rPr>
              <w:t>2</w:t>
            </w:r>
            <w:r w:rsidRPr="001150BE">
              <w:rPr>
                <w:rFonts w:ascii="Open Sans" w:eastAsia="Open Sans" w:hAnsi="Open Sans" w:cs="Open Sans"/>
                <w:b/>
                <w:bCs/>
              </w:rPr>
              <w:t>5</w:t>
            </w:r>
            <w:r w:rsidRPr="001150BE">
              <w:rPr>
                <w:rFonts w:ascii="Open Sans" w:eastAsia="Open Sans" w:hAnsi="Open Sans" w:cs="Open Sans"/>
                <w:b/>
                <w:bCs/>
              </w:rPr>
              <w:t xml:space="preserve"> points</w:t>
            </w:r>
            <w:r w:rsidRPr="001150BE">
              <w:rPr>
                <w:rFonts w:ascii="Open Sans" w:eastAsia="Open Sans" w:hAnsi="Open Sans" w:cs="Open Sans"/>
                <w:b/>
                <w:bCs/>
              </w:rPr>
              <w:t>)</w:t>
            </w: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  <w:b/>
                <w:bCs/>
              </w:rPr>
              <w:t>B.1</w:t>
            </w:r>
          </w:p>
        </w:tc>
        <w:tc>
          <w:tcPr>
            <w:tcW w:w="15242" w:type="dxa"/>
            <w:gridSpan w:val="4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  <w:b/>
                <w:bCs/>
              </w:rPr>
              <w:t xml:space="preserve">Organisation de la maintenance / </w:t>
            </w:r>
            <w:r w:rsidR="001150BE">
              <w:rPr>
                <w:rFonts w:ascii="Open Sans" w:eastAsia="Open Sans" w:hAnsi="Open Sans" w:cs="Open Sans"/>
                <w:b/>
                <w:bCs/>
              </w:rPr>
              <w:t>8</w:t>
            </w:r>
            <w:r>
              <w:rPr>
                <w:rFonts w:ascii="Open Sans" w:eastAsia="Open Sans" w:hAnsi="Open Sans" w:cs="Open Sans"/>
                <w:b/>
                <w:bCs/>
              </w:rPr>
              <w:t xml:space="preserve"> points</w:t>
            </w: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B.1.1</w:t>
            </w:r>
          </w:p>
        </w:tc>
        <w:tc>
          <w:tcPr>
            <w:tcW w:w="5745" w:type="dxa"/>
          </w:tcPr>
          <w:p w:rsidR="00B7192B" w:rsidRDefault="00A83F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b/>
                <w:bCs/>
                <w:color w:val="000000"/>
                <w:sz w:val="22"/>
                <w:szCs w:val="22"/>
              </w:rPr>
              <w:t>Maintenance préventive</w:t>
            </w:r>
          </w:p>
          <w:p w:rsidR="00B7192B" w:rsidRDefault="00A83F83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t>Comment est organisée votre maintenance préventive ?</w:t>
            </w:r>
          </w:p>
          <w:p w:rsidR="00B7192B" w:rsidRDefault="00A83F83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t>Quelle est la fréquence des interventions prévues ?</w:t>
            </w:r>
          </w:p>
          <w:p w:rsidR="00B7192B" w:rsidRDefault="00A83F83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t>Que comprend chaque visite (vérifications, nettoyage, mises à jour, tests, etc.) ?</w:t>
            </w:r>
          </w:p>
          <w:p w:rsidR="00B7192B" w:rsidRDefault="00A83F83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t>Comment planifiez-vous les interventions avec le client ?</w:t>
            </w:r>
          </w:p>
          <w:p w:rsidR="00B7192B" w:rsidRDefault="00A83F83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Quels outils ou dispositifs utilisez-vous pour suivre et tracer ces interventions ?</w:t>
            </w:r>
          </w:p>
        </w:tc>
        <w:tc>
          <w:tcPr>
            <w:tcW w:w="9497" w:type="dxa"/>
            <w:gridSpan w:val="3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B.1.2</w:t>
            </w:r>
          </w:p>
        </w:tc>
        <w:tc>
          <w:tcPr>
            <w:tcW w:w="5745" w:type="dxa"/>
          </w:tcPr>
          <w:p w:rsidR="00B7192B" w:rsidRDefault="00A83F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b/>
                <w:bCs/>
                <w:color w:val="000000"/>
                <w:sz w:val="22"/>
                <w:szCs w:val="22"/>
              </w:rPr>
              <w:t>Maintenance corrective</w:t>
            </w:r>
          </w:p>
          <w:p w:rsidR="00B7192B" w:rsidRDefault="00A83F83">
            <w:pPr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t>Quelle est votre procédure pour le traitement des incidents ?</w:t>
            </w:r>
          </w:p>
          <w:p w:rsidR="00B7192B" w:rsidRDefault="00A83F83">
            <w:pPr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t>Comment assurez-vous le diagnostic et la résolution des pannes ?</w:t>
            </w:r>
          </w:p>
          <w:p w:rsidR="00B7192B" w:rsidRDefault="00A83F83">
            <w:pPr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t>Quels modes d’intervention proposez-vous (télémaintenance, intervention sur site, ou combinaison) ?</w:t>
            </w:r>
          </w:p>
          <w:p w:rsidR="00B7192B" w:rsidRDefault="00A83F83">
            <w:pPr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lastRenderedPageBreak/>
              <w:t>Comment garantissez-vous la remise en état complète des équipements après un incident ?</w:t>
            </w:r>
          </w:p>
          <w:p w:rsidR="00B7192B" w:rsidRDefault="00A83F83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Comment communiquez-vous au client l’état d’avancement et les rapports d’incident ?</w:t>
            </w:r>
          </w:p>
        </w:tc>
        <w:tc>
          <w:tcPr>
            <w:tcW w:w="9497" w:type="dxa"/>
            <w:gridSpan w:val="3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B.1.3</w:t>
            </w:r>
          </w:p>
        </w:tc>
        <w:tc>
          <w:tcPr>
            <w:tcW w:w="5745" w:type="dxa"/>
          </w:tcPr>
          <w:p w:rsidR="00B7192B" w:rsidRDefault="00A83F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b/>
                <w:bCs/>
                <w:color w:val="000000"/>
                <w:sz w:val="22"/>
                <w:szCs w:val="22"/>
              </w:rPr>
              <w:t>Suivi des interventions</w:t>
            </w:r>
          </w:p>
          <w:p w:rsidR="00B7192B" w:rsidRDefault="00A83F83">
            <w:pPr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t>Quels outils utilisez-vous pour suivre la maintenance et les interventions ?</w:t>
            </w:r>
          </w:p>
          <w:p w:rsidR="00B7192B" w:rsidRDefault="00A83F83">
            <w:pPr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t>Comment assurez-vous la traçabilité et la transmission des informations au client ?</w:t>
            </w:r>
          </w:p>
          <w:p w:rsidR="00B7192B" w:rsidRDefault="00A83F83">
            <w:pPr>
              <w:jc w:val="both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À quelle fréquence fournissez-vous des rapports ou tableaux de bord sur la maintenance réalisée</w:t>
            </w:r>
            <w:r>
              <w:rPr>
                <w:rFonts w:ascii="Open Sans" w:eastAsia="Open Sans" w:hAnsi="Open Sans" w:cs="Open Sans"/>
                <w:sz w:val="22"/>
                <w:szCs w:val="22"/>
              </w:rPr>
              <w:t xml:space="preserve"> ?</w:t>
            </w:r>
          </w:p>
        </w:tc>
        <w:tc>
          <w:tcPr>
            <w:tcW w:w="9497" w:type="dxa"/>
            <w:gridSpan w:val="3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  <w:b/>
                <w:bCs/>
              </w:rPr>
              <w:t>B.2</w:t>
            </w:r>
          </w:p>
        </w:tc>
        <w:tc>
          <w:tcPr>
            <w:tcW w:w="15242" w:type="dxa"/>
            <w:gridSpan w:val="4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  <w:b/>
                <w:bCs/>
              </w:rPr>
              <w:t xml:space="preserve">Délais et engagements de service / </w:t>
            </w:r>
            <w:r w:rsidR="001150BE">
              <w:rPr>
                <w:rFonts w:ascii="Open Sans" w:eastAsia="Open Sans" w:hAnsi="Open Sans" w:cs="Open Sans"/>
                <w:b/>
                <w:bCs/>
              </w:rPr>
              <w:t>8</w:t>
            </w:r>
            <w:r>
              <w:rPr>
                <w:rFonts w:ascii="Open Sans" w:eastAsia="Open Sans" w:hAnsi="Open Sans" w:cs="Open Sans"/>
                <w:b/>
                <w:bCs/>
              </w:rPr>
              <w:t xml:space="preserve"> points</w:t>
            </w: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B.2.1</w:t>
            </w:r>
          </w:p>
        </w:tc>
        <w:tc>
          <w:tcPr>
            <w:tcW w:w="5745" w:type="dxa"/>
          </w:tcPr>
          <w:p w:rsidR="00B7192B" w:rsidRDefault="00A83F83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Quel est votre délai garanti pour la prise en compte d’un incident ?</w:t>
            </w:r>
          </w:p>
        </w:tc>
        <w:tc>
          <w:tcPr>
            <w:tcW w:w="9497" w:type="dxa"/>
            <w:gridSpan w:val="3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B.2.2</w:t>
            </w:r>
          </w:p>
        </w:tc>
        <w:tc>
          <w:tcPr>
            <w:tcW w:w="5745" w:type="dxa"/>
          </w:tcPr>
          <w:p w:rsidR="00B7192B" w:rsidRDefault="00A83F83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Quel est le délai d’intervention sur site pour résoudre un incident critique ?</w:t>
            </w:r>
          </w:p>
        </w:tc>
        <w:tc>
          <w:tcPr>
            <w:tcW w:w="9497" w:type="dxa"/>
            <w:gridSpan w:val="3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B.2.3</w:t>
            </w:r>
          </w:p>
        </w:tc>
        <w:tc>
          <w:tcPr>
            <w:tcW w:w="5745" w:type="dxa"/>
          </w:tcPr>
          <w:p w:rsidR="00B7192B" w:rsidRDefault="00A83F83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Quel est le délai maximal de remise en service des équipements ?</w:t>
            </w:r>
          </w:p>
        </w:tc>
        <w:tc>
          <w:tcPr>
            <w:tcW w:w="9497" w:type="dxa"/>
            <w:gridSpan w:val="3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</w:tr>
      <w:tr w:rsidR="00B7192B">
        <w:tc>
          <w:tcPr>
            <w:tcW w:w="742" w:type="dxa"/>
          </w:tcPr>
          <w:p w:rsidR="00B7192B" w:rsidRDefault="00B7192B">
            <w:pPr>
              <w:rPr>
                <w:rFonts w:ascii="Open Sans" w:eastAsia="Open Sans" w:hAnsi="Open Sans" w:cs="Open Sans"/>
              </w:rPr>
            </w:pPr>
          </w:p>
        </w:tc>
        <w:tc>
          <w:tcPr>
            <w:tcW w:w="5745" w:type="dxa"/>
          </w:tcPr>
          <w:p w:rsidR="00B7192B" w:rsidRDefault="00A83F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t>Prévoyez-vous un matériel de remplacement en cas d’immobilisation prolongée ?</w:t>
            </w:r>
          </w:p>
          <w:p w:rsidR="00B7192B" w:rsidRDefault="00A83F83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Si oui, quelles sont les modalités (type de matériel, délai de mise à disposition, conditions d’utilisation) ?</w:t>
            </w:r>
          </w:p>
        </w:tc>
        <w:tc>
          <w:tcPr>
            <w:tcW w:w="9497" w:type="dxa"/>
            <w:gridSpan w:val="3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  <w:b/>
                <w:bCs/>
              </w:rPr>
              <w:t>B.3</w:t>
            </w:r>
          </w:p>
        </w:tc>
        <w:tc>
          <w:tcPr>
            <w:tcW w:w="15242" w:type="dxa"/>
            <w:gridSpan w:val="4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  <w:b/>
                <w:bCs/>
              </w:rPr>
              <w:t xml:space="preserve">Logiciels et télémaintenance / </w:t>
            </w:r>
            <w:r w:rsidR="001150BE">
              <w:rPr>
                <w:rFonts w:ascii="Open Sans" w:eastAsia="Open Sans" w:hAnsi="Open Sans" w:cs="Open Sans"/>
                <w:b/>
                <w:bCs/>
              </w:rPr>
              <w:t>4</w:t>
            </w:r>
            <w:r>
              <w:rPr>
                <w:rFonts w:ascii="Open Sans" w:eastAsia="Open Sans" w:hAnsi="Open Sans" w:cs="Open Sans"/>
                <w:b/>
                <w:bCs/>
              </w:rPr>
              <w:t xml:space="preserve"> points</w:t>
            </w: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B.3.1</w:t>
            </w:r>
          </w:p>
        </w:tc>
        <w:tc>
          <w:tcPr>
            <w:tcW w:w="5745" w:type="dxa"/>
          </w:tcPr>
          <w:p w:rsidR="00B7192B" w:rsidRDefault="00A83F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b/>
                <w:bCs/>
                <w:color w:val="000000"/>
                <w:sz w:val="22"/>
                <w:szCs w:val="22"/>
              </w:rPr>
              <w:t>Mise à jour des logiciels</w:t>
            </w:r>
          </w:p>
          <w:p w:rsidR="00B7192B" w:rsidRDefault="00A83F83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t>Comment assurez-vous la mise à jour des logiciels embarqués ?</w:t>
            </w:r>
          </w:p>
          <w:p w:rsidR="00B7192B" w:rsidRDefault="00A83F83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lastRenderedPageBreak/>
              <w:t>À quelle fréquence les mises à jour sont-elles déployées ?</w:t>
            </w:r>
          </w:p>
          <w:p w:rsidR="00B7192B" w:rsidRDefault="00A83F83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Comment garantissez-vous que les mises à jour n’impactent pas la continuité du service ?</w:t>
            </w:r>
          </w:p>
        </w:tc>
        <w:tc>
          <w:tcPr>
            <w:tcW w:w="9497" w:type="dxa"/>
            <w:gridSpan w:val="3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B.3.2</w:t>
            </w:r>
          </w:p>
        </w:tc>
        <w:tc>
          <w:tcPr>
            <w:tcW w:w="5745" w:type="dxa"/>
          </w:tcPr>
          <w:p w:rsidR="00B7192B" w:rsidRDefault="00A83F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b/>
                <w:bCs/>
                <w:color w:val="000000"/>
                <w:sz w:val="22"/>
                <w:szCs w:val="22"/>
              </w:rPr>
              <w:t>Télémaintenance / supervision à distance</w:t>
            </w:r>
          </w:p>
          <w:p w:rsidR="00B7192B" w:rsidRDefault="00A83F83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t>Proposez-vous une solution de télémaintenance ou de supervision à distance ?</w:t>
            </w:r>
          </w:p>
          <w:p w:rsidR="00B7192B" w:rsidRDefault="00A83F83">
            <w:pPr>
              <w:jc w:val="both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Quelles fonctionnalités sont disponibles (alertes automatiques, rapports, interventions à distance, suivi des consommables…) ?</w:t>
            </w:r>
          </w:p>
        </w:tc>
        <w:tc>
          <w:tcPr>
            <w:tcW w:w="9497" w:type="dxa"/>
            <w:gridSpan w:val="3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B.3.3</w:t>
            </w:r>
          </w:p>
        </w:tc>
        <w:tc>
          <w:tcPr>
            <w:tcW w:w="5745" w:type="dxa"/>
          </w:tcPr>
          <w:p w:rsidR="00B7192B" w:rsidRDefault="00A83F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b/>
                <w:bCs/>
                <w:color w:val="000000"/>
                <w:sz w:val="22"/>
                <w:szCs w:val="22"/>
              </w:rPr>
              <w:t>Sécurité des accès à distance</w:t>
            </w:r>
          </w:p>
          <w:p w:rsidR="00B7192B" w:rsidRDefault="00A83F8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t>Comment la sécurité et la confidentialité des accès à distance sont-elles assurées ?</w:t>
            </w:r>
          </w:p>
          <w:p w:rsidR="00B7192B" w:rsidRDefault="00A83F83">
            <w:pPr>
              <w:jc w:val="both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Quels dispositifs de protection et de journalisation utilisez-vous ?</w:t>
            </w:r>
          </w:p>
        </w:tc>
        <w:tc>
          <w:tcPr>
            <w:tcW w:w="9497" w:type="dxa"/>
            <w:gridSpan w:val="3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  <w:b/>
                <w:bCs/>
              </w:rPr>
              <w:t>B.4</w:t>
            </w:r>
          </w:p>
        </w:tc>
        <w:tc>
          <w:tcPr>
            <w:tcW w:w="15242" w:type="dxa"/>
            <w:gridSpan w:val="4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  <w:b/>
                <w:bCs/>
              </w:rPr>
              <w:t>Moyens mobilisés et continuité de service /</w:t>
            </w:r>
            <w:r w:rsidR="001150BE">
              <w:rPr>
                <w:rFonts w:ascii="Open Sans" w:eastAsia="Open Sans" w:hAnsi="Open Sans" w:cs="Open Sans"/>
                <w:b/>
                <w:bCs/>
              </w:rPr>
              <w:t>5</w:t>
            </w:r>
            <w:r>
              <w:rPr>
                <w:rFonts w:ascii="Open Sans" w:eastAsia="Open Sans" w:hAnsi="Open Sans" w:cs="Open Sans"/>
                <w:b/>
                <w:bCs/>
              </w:rPr>
              <w:t xml:space="preserve"> points</w:t>
            </w: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B.4.1</w:t>
            </w:r>
          </w:p>
        </w:tc>
        <w:tc>
          <w:tcPr>
            <w:tcW w:w="5745" w:type="dxa"/>
          </w:tcPr>
          <w:p w:rsidR="00B7192B" w:rsidRDefault="00A83F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b/>
                <w:bCs/>
                <w:color w:val="000000"/>
                <w:sz w:val="22"/>
                <w:szCs w:val="22"/>
              </w:rPr>
              <w:t>Moyens humains</w:t>
            </w:r>
          </w:p>
          <w:p w:rsidR="00B7192B" w:rsidRDefault="00A83F83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t>Quels moyens humains sont dédiés au marché (nombre, qualification, localisation) ?</w:t>
            </w:r>
          </w:p>
          <w:p w:rsidR="00B7192B" w:rsidRDefault="00A83F83">
            <w:pPr>
              <w:jc w:val="both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Comment ces équipes sont-elles organisées pour garantir la réactivité et la disponibilité ?</w:t>
            </w:r>
          </w:p>
        </w:tc>
        <w:tc>
          <w:tcPr>
            <w:tcW w:w="9497" w:type="dxa"/>
            <w:gridSpan w:val="3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B.4.2</w:t>
            </w:r>
          </w:p>
        </w:tc>
        <w:tc>
          <w:tcPr>
            <w:tcW w:w="5745" w:type="dxa"/>
          </w:tcPr>
          <w:p w:rsidR="00B7192B" w:rsidRDefault="00A83F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b/>
                <w:bCs/>
                <w:color w:val="000000"/>
                <w:sz w:val="22"/>
                <w:szCs w:val="22"/>
              </w:rPr>
              <w:t>Moyens techniques</w:t>
            </w:r>
          </w:p>
          <w:p w:rsidR="00B7192B" w:rsidRDefault="00A83F83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t xml:space="preserve">Quels moyens techniques sont disponibles pour assurer la maintenance (stock de pièces </w:t>
            </w: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lastRenderedPageBreak/>
              <w:t>détachées, outils, véhicules, plateforme de suivi…) ?</w:t>
            </w:r>
          </w:p>
          <w:p w:rsidR="00B7192B" w:rsidRDefault="00A83F83">
            <w:pPr>
              <w:jc w:val="both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Comment ces moyens permettent-ils de garantir la continuité du service ?</w:t>
            </w:r>
          </w:p>
        </w:tc>
        <w:tc>
          <w:tcPr>
            <w:tcW w:w="9497" w:type="dxa"/>
            <w:gridSpan w:val="3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B.4.3</w:t>
            </w:r>
          </w:p>
        </w:tc>
        <w:tc>
          <w:tcPr>
            <w:tcW w:w="5745" w:type="dxa"/>
          </w:tcPr>
          <w:p w:rsidR="00B7192B" w:rsidRDefault="00A83F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b/>
                <w:bCs/>
                <w:color w:val="000000"/>
                <w:sz w:val="22"/>
                <w:szCs w:val="22"/>
              </w:rPr>
              <w:t>Continuité de service</w:t>
            </w:r>
          </w:p>
          <w:p w:rsidR="00B7192B" w:rsidRDefault="00A83F83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t>Quelles mesures mettez-vous en place pour assurer la continuité du service (astreinte, procédure d’escalade, plan de continuité, matériel de remplacement) ?</w:t>
            </w:r>
          </w:p>
          <w:p w:rsidR="00B7192B" w:rsidRDefault="00A83F83">
            <w:pPr>
              <w:jc w:val="both"/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Quels engagements proposez-vous en termes de disponibilité et de taux de service ?</w:t>
            </w:r>
          </w:p>
        </w:tc>
        <w:tc>
          <w:tcPr>
            <w:tcW w:w="9497" w:type="dxa"/>
            <w:gridSpan w:val="3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jc w:val="center"/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  <w:b/>
                <w:bCs/>
              </w:rPr>
              <w:t>C</w:t>
            </w:r>
          </w:p>
        </w:tc>
        <w:tc>
          <w:tcPr>
            <w:tcW w:w="15242" w:type="dxa"/>
            <w:gridSpan w:val="4"/>
          </w:tcPr>
          <w:p w:rsidR="00B7192B" w:rsidRDefault="00A83F83">
            <w:pPr>
              <w:rPr>
                <w:rFonts w:ascii="Open Sans" w:eastAsia="Open Sans" w:hAnsi="Open Sans" w:cs="Open Sans"/>
                <w:u w:val="single"/>
              </w:rPr>
            </w:pPr>
            <w:r>
              <w:rPr>
                <w:rFonts w:ascii="Open Sans" w:eastAsia="Open Sans" w:hAnsi="Open Sans" w:cs="Open Sans"/>
                <w:b/>
                <w:bCs/>
                <w:u w:val="single"/>
              </w:rPr>
              <w:t>ACTIONS SOCIALE ET ENVIRONNEMENTALE</w:t>
            </w:r>
          </w:p>
          <w:p w:rsidR="00B7192B" w:rsidRDefault="00B7192B">
            <w:pPr>
              <w:rPr>
                <w:rFonts w:ascii="Open Sans" w:eastAsia="Open Sans" w:hAnsi="Open Sans" w:cs="Open Sans"/>
                <w:b/>
                <w:bCs/>
                <w:u w:val="single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jc w:val="center"/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  <w:b/>
                <w:bCs/>
              </w:rPr>
              <w:t>C.1</w:t>
            </w:r>
          </w:p>
        </w:tc>
        <w:tc>
          <w:tcPr>
            <w:tcW w:w="5745" w:type="dxa"/>
          </w:tcPr>
          <w:p w:rsidR="00B7192B" w:rsidRDefault="00A83F8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Open Sans" w:eastAsia="Open Sans" w:hAnsi="Open Sans" w:cs="Open Sans"/>
                <w:color w:val="000000"/>
                <w:sz w:val="36"/>
                <w:szCs w:val="36"/>
              </w:rPr>
            </w:pPr>
            <w:r>
              <w:rPr>
                <w:rFonts w:ascii="Open Sans" w:eastAsia="Open Sans" w:hAnsi="Open Sans" w:cs="Open Sans"/>
                <w:b/>
                <w:bCs/>
                <w:color w:val="000000"/>
              </w:rPr>
              <w:t>Actions sociales / 5 points</w:t>
            </w:r>
          </w:p>
        </w:tc>
        <w:tc>
          <w:tcPr>
            <w:tcW w:w="9497" w:type="dxa"/>
            <w:gridSpan w:val="3"/>
          </w:tcPr>
          <w:p w:rsidR="00B7192B" w:rsidRDefault="00B7192B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Open Sans" w:eastAsia="Open Sans" w:hAnsi="Open Sans" w:cs="Open Sans"/>
                <w:b/>
                <w:bCs/>
                <w:color w:val="000000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C.1.1</w:t>
            </w:r>
          </w:p>
        </w:tc>
        <w:tc>
          <w:tcPr>
            <w:tcW w:w="5745" w:type="dxa"/>
          </w:tcPr>
          <w:p w:rsidR="00B7192B" w:rsidRDefault="00A83F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t>Quelles mesures mettez-vous en place pour favoriser l’insertion professionnelle de :</w:t>
            </w:r>
          </w:p>
          <w:p w:rsidR="00B7192B" w:rsidRDefault="00A83F8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t>Personnes en situation de handicap ?</w:t>
            </w:r>
          </w:p>
          <w:p w:rsidR="00B7192B" w:rsidRDefault="00A83F8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t>Personnes en parcours d’insertion professionnelle ?</w:t>
            </w:r>
          </w:p>
          <w:p w:rsidR="00B7192B" w:rsidRDefault="00A83F83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Jeunes issus des Quartiers Prioritaires de la Ville (QPV) ?</w:t>
            </w:r>
          </w:p>
        </w:tc>
        <w:tc>
          <w:tcPr>
            <w:tcW w:w="9497" w:type="dxa"/>
            <w:gridSpan w:val="3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C.1.2</w:t>
            </w:r>
          </w:p>
        </w:tc>
        <w:tc>
          <w:tcPr>
            <w:tcW w:w="5745" w:type="dxa"/>
          </w:tcPr>
          <w:p w:rsidR="00B7192B" w:rsidRDefault="00A83F83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Décrivez les actions concrètes que vous envisagez dans le cadre du marché (formations, accompagnement, suivi, partenariats, etc.).</w:t>
            </w:r>
          </w:p>
        </w:tc>
        <w:tc>
          <w:tcPr>
            <w:tcW w:w="9497" w:type="dxa"/>
            <w:gridSpan w:val="3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C.1.3</w:t>
            </w:r>
          </w:p>
        </w:tc>
        <w:tc>
          <w:tcPr>
            <w:tcW w:w="5745" w:type="dxa"/>
          </w:tcPr>
          <w:p w:rsidR="00B7192B" w:rsidRDefault="00A83F83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 xml:space="preserve">Comment suivez-vous et mesurez-vous l’efficacité </w:t>
            </w:r>
            <w:r>
              <w:rPr>
                <w:rFonts w:ascii="Open Sans" w:eastAsia="Open Sans" w:hAnsi="Open Sans" w:cs="Open Sans"/>
                <w:sz w:val="22"/>
                <w:szCs w:val="22"/>
              </w:rPr>
              <w:t xml:space="preserve">de ces actions ? (Indicateurs, </w:t>
            </w:r>
            <w:proofErr w:type="spellStart"/>
            <w:r>
              <w:rPr>
                <w:rFonts w:ascii="Open Sans" w:eastAsia="Open Sans" w:hAnsi="Open Sans" w:cs="Open Sans"/>
                <w:sz w:val="22"/>
                <w:szCs w:val="22"/>
              </w:rPr>
              <w:t>reporting</w:t>
            </w:r>
            <w:proofErr w:type="spellEnd"/>
            <w:r>
              <w:rPr>
                <w:rFonts w:ascii="Open Sans" w:eastAsia="Open Sans" w:hAnsi="Open Sans" w:cs="Open Sans"/>
                <w:sz w:val="22"/>
                <w:szCs w:val="22"/>
              </w:rPr>
              <w:t>, audits internes…)</w:t>
            </w:r>
          </w:p>
        </w:tc>
        <w:tc>
          <w:tcPr>
            <w:tcW w:w="9497" w:type="dxa"/>
            <w:gridSpan w:val="3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lastRenderedPageBreak/>
              <w:t>C.1.4</w:t>
            </w:r>
          </w:p>
        </w:tc>
        <w:tc>
          <w:tcPr>
            <w:tcW w:w="5745" w:type="dxa"/>
          </w:tcPr>
          <w:p w:rsidR="00B7192B" w:rsidRDefault="00A83F83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Fournissez des exemples ou justificatifs de réalisations similaires dans d’autres marchés ou projets.</w:t>
            </w:r>
          </w:p>
        </w:tc>
        <w:tc>
          <w:tcPr>
            <w:tcW w:w="9497" w:type="dxa"/>
            <w:gridSpan w:val="3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  <w:b/>
                <w:bCs/>
              </w:rPr>
              <w:t>C.2</w:t>
            </w:r>
          </w:p>
        </w:tc>
        <w:tc>
          <w:tcPr>
            <w:tcW w:w="15242" w:type="dxa"/>
            <w:gridSpan w:val="4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  <w:b/>
                <w:bCs/>
              </w:rPr>
              <w:t>Actions environnementales / 5 points</w:t>
            </w: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C.2.1</w:t>
            </w:r>
          </w:p>
        </w:tc>
        <w:tc>
          <w:tcPr>
            <w:tcW w:w="5745" w:type="dxa"/>
          </w:tcPr>
          <w:p w:rsidR="00B7192B" w:rsidRDefault="00A83F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t>Quelles mesures adoptez-vous pour réduire l’impact environnemental de vos livraisons ?</w:t>
            </w:r>
          </w:p>
          <w:p w:rsidR="00B7192B" w:rsidRDefault="00A83F83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t>Optimisation des trajets ou transports ?</w:t>
            </w:r>
          </w:p>
          <w:p w:rsidR="00B7192B" w:rsidRDefault="00A83F83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Réduction des emballages et utilisation de matériaux recyclables ou réutilisables ?</w:t>
            </w:r>
          </w:p>
        </w:tc>
        <w:tc>
          <w:tcPr>
            <w:tcW w:w="9497" w:type="dxa"/>
            <w:gridSpan w:val="3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C.2.2</w:t>
            </w:r>
          </w:p>
        </w:tc>
        <w:tc>
          <w:tcPr>
            <w:tcW w:w="5745" w:type="dxa"/>
          </w:tcPr>
          <w:p w:rsidR="00B7192B" w:rsidRDefault="00A83F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t>Comment gérez-vous les déchets liés au marché, notamment les consommables et équipements en fin de vie ?</w:t>
            </w:r>
          </w:p>
          <w:p w:rsidR="00B7192B" w:rsidRDefault="00A83F83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/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t>Reprise des consommables usagés ?</w:t>
            </w:r>
          </w:p>
          <w:p w:rsidR="00B7192B" w:rsidRDefault="00A83F83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color w:val="000000"/>
                <w:sz w:val="22"/>
                <w:szCs w:val="22"/>
              </w:rPr>
              <w:t>Recyclage ou traitement des équipements hors d’usage ?</w:t>
            </w:r>
          </w:p>
        </w:tc>
        <w:tc>
          <w:tcPr>
            <w:tcW w:w="9497" w:type="dxa"/>
            <w:gridSpan w:val="3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C.2.3</w:t>
            </w:r>
          </w:p>
        </w:tc>
        <w:tc>
          <w:tcPr>
            <w:tcW w:w="5745" w:type="dxa"/>
          </w:tcPr>
          <w:p w:rsidR="00B7192B" w:rsidRDefault="00A83F83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Quels outils ou indicateurs utilisez-vous pour mesurer et suivre l’impact environnemental de vos actions ?</w:t>
            </w:r>
          </w:p>
        </w:tc>
        <w:tc>
          <w:tcPr>
            <w:tcW w:w="9497" w:type="dxa"/>
            <w:gridSpan w:val="3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</w:tr>
      <w:tr w:rsidR="00B7192B">
        <w:tc>
          <w:tcPr>
            <w:tcW w:w="742" w:type="dxa"/>
          </w:tcPr>
          <w:p w:rsidR="00B7192B" w:rsidRDefault="00A83F83">
            <w:pPr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C.2.4</w:t>
            </w:r>
          </w:p>
        </w:tc>
        <w:tc>
          <w:tcPr>
            <w:tcW w:w="5745" w:type="dxa"/>
          </w:tcPr>
          <w:p w:rsidR="00B7192B" w:rsidRDefault="00A83F83">
            <w:pPr>
              <w:rPr>
                <w:rFonts w:ascii="Open Sans" w:eastAsia="Open Sans" w:hAnsi="Open Sans" w:cs="Open Sans"/>
                <w:sz w:val="20"/>
                <w:szCs w:val="20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Pouvez-vous fournir des exemples concrets ou preuves de votre engagement environnemental dans d’autres projets ou marchés similaires ?</w:t>
            </w:r>
          </w:p>
        </w:tc>
        <w:tc>
          <w:tcPr>
            <w:tcW w:w="9497" w:type="dxa"/>
            <w:gridSpan w:val="3"/>
          </w:tcPr>
          <w:p w:rsidR="00B7192B" w:rsidRDefault="00B7192B">
            <w:pPr>
              <w:rPr>
                <w:rFonts w:ascii="Open Sans" w:eastAsia="Open Sans" w:hAnsi="Open Sans" w:cs="Open Sans"/>
                <w:sz w:val="20"/>
                <w:szCs w:val="20"/>
              </w:rPr>
            </w:pPr>
          </w:p>
        </w:tc>
      </w:tr>
    </w:tbl>
    <w:p w:rsidR="00B7192B" w:rsidRDefault="00B7192B">
      <w:pPr>
        <w:rPr>
          <w:rFonts w:ascii="Open Sans" w:eastAsia="Open Sans" w:hAnsi="Open Sans" w:cs="Open Sans"/>
          <w:sz w:val="20"/>
          <w:szCs w:val="20"/>
        </w:rPr>
      </w:pPr>
    </w:p>
    <w:p w:rsidR="00B7192B" w:rsidRDefault="00B7192B">
      <w:pPr>
        <w:rPr>
          <w:rFonts w:ascii="Open Sans" w:eastAsia="Open Sans" w:hAnsi="Open Sans" w:cs="Open Sans"/>
          <w:sz w:val="20"/>
          <w:szCs w:val="20"/>
        </w:rPr>
      </w:pPr>
    </w:p>
    <w:p w:rsidR="00B7192B" w:rsidRDefault="00B7192B">
      <w:pPr>
        <w:rPr>
          <w:rFonts w:ascii="Open Sans" w:eastAsia="Open Sans" w:hAnsi="Open Sans" w:cs="Open Sans"/>
          <w:sz w:val="20"/>
          <w:szCs w:val="20"/>
        </w:rPr>
      </w:pPr>
    </w:p>
    <w:p w:rsidR="00B7192B" w:rsidRDefault="00B7192B">
      <w:pPr>
        <w:rPr>
          <w:rFonts w:ascii="Open Sans" w:eastAsia="Open Sans" w:hAnsi="Open Sans" w:cs="Open Sans"/>
          <w:sz w:val="20"/>
          <w:szCs w:val="20"/>
        </w:rPr>
      </w:pPr>
    </w:p>
    <w:p w:rsidR="00B7192B" w:rsidRDefault="00B7192B">
      <w:pPr>
        <w:rPr>
          <w:rFonts w:ascii="Open Sans" w:eastAsia="Open Sans" w:hAnsi="Open Sans" w:cs="Open Sans"/>
          <w:sz w:val="20"/>
          <w:szCs w:val="20"/>
        </w:rPr>
      </w:pPr>
    </w:p>
    <w:p w:rsidR="00B7192B" w:rsidRDefault="00B7192B">
      <w:pPr>
        <w:rPr>
          <w:rFonts w:ascii="Open Sans" w:eastAsia="Open Sans" w:hAnsi="Open Sans" w:cs="Open Sans"/>
          <w:sz w:val="20"/>
          <w:szCs w:val="20"/>
        </w:rPr>
      </w:pPr>
    </w:p>
    <w:p w:rsidR="00B7192B" w:rsidRDefault="00B7192B" w:rsidP="001150BE">
      <w:pPr>
        <w:rPr>
          <w:rFonts w:ascii="Open Sans" w:eastAsia="Open Sans" w:hAnsi="Open Sans" w:cs="Open Sans"/>
          <w:sz w:val="20"/>
          <w:szCs w:val="20"/>
        </w:rPr>
      </w:pPr>
      <w:bookmarkStart w:id="0" w:name="_GoBack"/>
      <w:bookmarkEnd w:id="0"/>
    </w:p>
    <w:sectPr w:rsidR="00B7192B">
      <w:footerReference w:type="default" r:id="rId9"/>
      <w:pgSz w:w="16839" w:h="11907" w:orient="landscape"/>
      <w:pgMar w:top="851" w:right="567" w:bottom="851" w:left="567" w:header="454" w:footer="45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83F83" w:rsidRDefault="00A83F83">
      <w:r>
        <w:separator/>
      </w:r>
    </w:p>
  </w:endnote>
  <w:endnote w:type="continuationSeparator" w:id="0">
    <w:p w:rsidR="00A83F83" w:rsidRDefault="00A83F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Noto Sans Symbols">
    <w:charset w:val="00"/>
    <w:family w:val="auto"/>
    <w:pitch w:val="default"/>
    <w:embedRegular r:id="rId1" w:fontKey="{6159980A-C008-4D74-9260-C08C9F9D5E6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9F7D5BBF-D384-47CE-9BAC-D0E75C21FEF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1A91E97C-5983-44BE-B08D-6A80D697655B}"/>
  </w:font>
  <w:font w:name="Open Sans">
    <w:altName w:val="Times New Roman"/>
    <w:charset w:val="00"/>
    <w:family w:val="auto"/>
    <w:pitch w:val="default"/>
    <w:embedRegular r:id="rId4" w:fontKey="{0EA817BB-0B3C-4611-A11C-3CC488709EFB}"/>
    <w:embedBold r:id="rId5" w:fontKey="{AAF7F362-0E1A-4726-B317-8F3CF3C41F6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E022BC88-6584-4741-B108-4AD3D7C564A9}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F221B6D2-80EE-496B-86FE-075EE80F2AD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7192B" w:rsidRDefault="00B7192B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Open Sans" w:eastAsia="Open Sans" w:hAnsi="Open Sans" w:cs="Open Sans"/>
        <w:sz w:val="20"/>
        <w:szCs w:val="20"/>
      </w:rPr>
    </w:pPr>
  </w:p>
  <w:tbl>
    <w:tblPr>
      <w:tblStyle w:val="a0"/>
      <w:tblW w:w="15968" w:type="dxa"/>
      <w:tblInd w:w="-71" w:type="dxa"/>
      <w:tblLayout w:type="fixed"/>
      <w:tblLook w:val="0000" w:firstRow="0" w:lastRow="0" w:firstColumn="0" w:lastColumn="0" w:noHBand="0" w:noVBand="0"/>
    </w:tblPr>
    <w:tblGrid>
      <w:gridCol w:w="3838"/>
      <w:gridCol w:w="8771"/>
      <w:gridCol w:w="1386"/>
      <w:gridCol w:w="877"/>
      <w:gridCol w:w="250"/>
      <w:gridCol w:w="846"/>
    </w:tblGrid>
    <w:tr w:rsidR="00B7192B">
      <w:trPr>
        <w:trHeight w:val="288"/>
        <w:tblHeader/>
      </w:trPr>
      <w:tc>
        <w:tcPr>
          <w:tcW w:w="3838" w:type="dxa"/>
          <w:tcBorders>
            <w:top w:val="nil"/>
            <w:left w:val="nil"/>
            <w:bottom w:val="nil"/>
            <w:right w:val="nil"/>
          </w:tcBorders>
          <w:shd w:val="clear" w:color="auto" w:fill="66CCFF"/>
        </w:tcPr>
        <w:p w:rsidR="00B7192B" w:rsidRDefault="00A83F83">
          <w:pPr>
            <w:rPr>
              <w:rFonts w:ascii="Arial" w:eastAsia="Arial" w:hAnsi="Arial" w:cs="Arial"/>
              <w:sz w:val="20"/>
              <w:szCs w:val="20"/>
            </w:rPr>
          </w:pPr>
          <w:r>
            <w:rPr>
              <w:rFonts w:ascii="Arial" w:eastAsia="Arial" w:hAnsi="Arial" w:cs="Arial"/>
              <w:b/>
              <w:bCs/>
              <w:sz w:val="20"/>
              <w:szCs w:val="20"/>
            </w:rPr>
            <w:t>Consultation n°</w:t>
          </w:r>
        </w:p>
      </w:tc>
      <w:tc>
        <w:tcPr>
          <w:tcW w:w="8772" w:type="dxa"/>
          <w:tcBorders>
            <w:top w:val="nil"/>
            <w:left w:val="nil"/>
            <w:bottom w:val="nil"/>
            <w:right w:val="nil"/>
          </w:tcBorders>
          <w:shd w:val="clear" w:color="auto" w:fill="66CCFF"/>
        </w:tcPr>
        <w:p w:rsidR="00B7192B" w:rsidRDefault="00A83F83">
          <w:pPr>
            <w:jc w:val="center"/>
            <w:rPr>
              <w:rFonts w:ascii="Arial" w:eastAsia="Arial" w:hAnsi="Arial" w:cs="Arial"/>
              <w:sz w:val="20"/>
              <w:szCs w:val="20"/>
            </w:rPr>
          </w:pPr>
          <w:r>
            <w:rPr>
              <w:rFonts w:ascii="Arial" w:eastAsia="Arial" w:hAnsi="Arial" w:cs="Arial"/>
              <w:b/>
              <w:bCs/>
              <w:i/>
              <w:iCs/>
              <w:sz w:val="20"/>
              <w:szCs w:val="20"/>
            </w:rPr>
            <w:t>UMAY-2025-04-COPIEURS</w:t>
          </w:r>
        </w:p>
      </w:tc>
      <w:tc>
        <w:tcPr>
          <w:tcW w:w="1386" w:type="dxa"/>
          <w:tcBorders>
            <w:top w:val="nil"/>
            <w:left w:val="nil"/>
            <w:bottom w:val="nil"/>
            <w:right w:val="nil"/>
          </w:tcBorders>
          <w:shd w:val="clear" w:color="auto" w:fill="66CCFF"/>
        </w:tcPr>
        <w:p w:rsidR="00B7192B" w:rsidRDefault="00A83F83">
          <w:pPr>
            <w:tabs>
              <w:tab w:val="center" w:pos="1366"/>
              <w:tab w:val="right" w:pos="2733"/>
            </w:tabs>
            <w:rPr>
              <w:rFonts w:ascii="Arial" w:eastAsia="Arial" w:hAnsi="Arial" w:cs="Arial"/>
              <w:sz w:val="20"/>
              <w:szCs w:val="20"/>
            </w:rPr>
          </w:pPr>
          <w:r>
            <w:rPr>
              <w:rFonts w:ascii="Arial" w:eastAsia="Arial" w:hAnsi="Arial" w:cs="Arial"/>
              <w:b/>
              <w:bCs/>
              <w:sz w:val="20"/>
              <w:szCs w:val="20"/>
            </w:rPr>
            <w:t xml:space="preserve">Page : </w:t>
          </w:r>
        </w:p>
      </w:tc>
      <w:tc>
        <w:tcPr>
          <w:tcW w:w="877" w:type="dxa"/>
          <w:tcBorders>
            <w:top w:val="nil"/>
            <w:left w:val="nil"/>
            <w:bottom w:val="nil"/>
            <w:right w:val="nil"/>
          </w:tcBorders>
          <w:shd w:val="clear" w:color="auto" w:fill="66CCFF"/>
        </w:tcPr>
        <w:p w:rsidR="00B7192B" w:rsidRDefault="00A83F83">
          <w:pPr>
            <w:jc w:val="center"/>
            <w:rPr>
              <w:rFonts w:ascii="Arial" w:eastAsia="Arial" w:hAnsi="Arial" w:cs="Arial"/>
              <w:sz w:val="20"/>
              <w:szCs w:val="20"/>
            </w:rPr>
          </w:pPr>
          <w:r>
            <w:rPr>
              <w:rFonts w:ascii="Arial" w:eastAsia="Arial" w:hAnsi="Arial" w:cs="Arial"/>
              <w:b/>
              <w:bCs/>
              <w:sz w:val="20"/>
              <w:szCs w:val="20"/>
            </w:rPr>
            <w:fldChar w:fldCharType="begin"/>
          </w:r>
          <w:r>
            <w:rPr>
              <w:rFonts w:ascii="Arial" w:eastAsia="Arial" w:hAnsi="Arial" w:cs="Arial"/>
              <w:b/>
              <w:bCs/>
              <w:sz w:val="20"/>
              <w:szCs w:val="20"/>
            </w:rPr>
            <w:instrText>PAGE</w:instrText>
          </w:r>
          <w:r w:rsidR="001150BE">
            <w:rPr>
              <w:rFonts w:ascii="Arial" w:eastAsia="Arial" w:hAnsi="Arial" w:cs="Arial"/>
              <w:b/>
              <w:bCs/>
              <w:sz w:val="20"/>
              <w:szCs w:val="20"/>
            </w:rPr>
            <w:fldChar w:fldCharType="separate"/>
          </w:r>
          <w:r w:rsidR="001150BE">
            <w:rPr>
              <w:rFonts w:ascii="Arial" w:eastAsia="Arial" w:hAnsi="Arial" w:cs="Arial"/>
              <w:b/>
              <w:bCs/>
              <w:noProof/>
              <w:sz w:val="20"/>
              <w:szCs w:val="20"/>
            </w:rPr>
            <w:t>1</w:t>
          </w:r>
          <w:r>
            <w:rPr>
              <w:rFonts w:ascii="Arial" w:eastAsia="Arial" w:hAnsi="Arial" w:cs="Arial"/>
              <w:b/>
              <w:bCs/>
              <w:sz w:val="20"/>
              <w:szCs w:val="20"/>
            </w:rPr>
            <w:fldChar w:fldCharType="end"/>
          </w:r>
        </w:p>
      </w:tc>
      <w:tc>
        <w:tcPr>
          <w:tcW w:w="250" w:type="dxa"/>
          <w:tcBorders>
            <w:top w:val="nil"/>
            <w:left w:val="nil"/>
            <w:bottom w:val="nil"/>
            <w:right w:val="nil"/>
          </w:tcBorders>
          <w:shd w:val="clear" w:color="auto" w:fill="66CCFF"/>
        </w:tcPr>
        <w:p w:rsidR="00B7192B" w:rsidRDefault="00A83F83">
          <w:pPr>
            <w:jc w:val="center"/>
            <w:rPr>
              <w:rFonts w:ascii="Arial" w:eastAsia="Arial" w:hAnsi="Arial" w:cs="Arial"/>
              <w:sz w:val="20"/>
              <w:szCs w:val="20"/>
            </w:rPr>
          </w:pPr>
          <w:r>
            <w:rPr>
              <w:rFonts w:ascii="Arial" w:eastAsia="Arial" w:hAnsi="Arial" w:cs="Arial"/>
              <w:b/>
              <w:bCs/>
              <w:sz w:val="20"/>
              <w:szCs w:val="20"/>
            </w:rPr>
            <w:t>/</w:t>
          </w:r>
        </w:p>
      </w:tc>
      <w:tc>
        <w:tcPr>
          <w:tcW w:w="846" w:type="dxa"/>
          <w:tcBorders>
            <w:top w:val="nil"/>
            <w:left w:val="nil"/>
            <w:bottom w:val="nil"/>
            <w:right w:val="nil"/>
          </w:tcBorders>
          <w:shd w:val="clear" w:color="auto" w:fill="66CCFF"/>
        </w:tcPr>
        <w:p w:rsidR="00B7192B" w:rsidRDefault="00A83F83">
          <w:pPr>
            <w:jc w:val="center"/>
            <w:rPr>
              <w:rFonts w:ascii="Arial" w:eastAsia="Arial" w:hAnsi="Arial" w:cs="Arial"/>
              <w:sz w:val="20"/>
              <w:szCs w:val="20"/>
            </w:rPr>
          </w:pPr>
          <w:r>
            <w:rPr>
              <w:rFonts w:ascii="Arial" w:eastAsia="Arial" w:hAnsi="Arial" w:cs="Arial"/>
              <w:b/>
              <w:bCs/>
              <w:sz w:val="20"/>
              <w:szCs w:val="20"/>
            </w:rPr>
            <w:fldChar w:fldCharType="begin"/>
          </w:r>
          <w:r>
            <w:rPr>
              <w:rFonts w:ascii="Arial" w:eastAsia="Arial" w:hAnsi="Arial" w:cs="Arial"/>
              <w:b/>
              <w:bCs/>
              <w:sz w:val="20"/>
              <w:szCs w:val="20"/>
            </w:rPr>
            <w:instrText>NUMPAGES</w:instrText>
          </w:r>
          <w:r w:rsidR="001150BE">
            <w:rPr>
              <w:rFonts w:ascii="Arial" w:eastAsia="Arial" w:hAnsi="Arial" w:cs="Arial"/>
              <w:b/>
              <w:bCs/>
              <w:sz w:val="20"/>
              <w:szCs w:val="20"/>
            </w:rPr>
            <w:fldChar w:fldCharType="separate"/>
          </w:r>
          <w:r w:rsidR="001150BE">
            <w:rPr>
              <w:rFonts w:ascii="Arial" w:eastAsia="Arial" w:hAnsi="Arial" w:cs="Arial"/>
              <w:b/>
              <w:bCs/>
              <w:noProof/>
              <w:sz w:val="20"/>
              <w:szCs w:val="20"/>
            </w:rPr>
            <w:t>1</w:t>
          </w:r>
          <w:r>
            <w:rPr>
              <w:rFonts w:ascii="Arial" w:eastAsia="Arial" w:hAnsi="Arial" w:cs="Arial"/>
              <w:b/>
              <w:bCs/>
              <w:sz w:val="20"/>
              <w:szCs w:val="20"/>
            </w:rPr>
            <w:fldChar w:fldCharType="end"/>
          </w:r>
        </w:p>
      </w:tc>
    </w:tr>
  </w:tbl>
  <w:p w:rsidR="00B7192B" w:rsidRDefault="00B7192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83F83" w:rsidRDefault="00A83F83">
      <w:r>
        <w:separator/>
      </w:r>
    </w:p>
  </w:footnote>
  <w:footnote w:type="continuationSeparator" w:id="0">
    <w:p w:rsidR="00A83F83" w:rsidRDefault="00A83F8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D924AAE"/>
    <w:multiLevelType w:val="multilevel"/>
    <w:tmpl w:val="684215B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abstractNum w:abstractNumId="1" w15:restartNumberingAfterBreak="0">
    <w:nsid w:val="0DE94C55"/>
    <w:multiLevelType w:val="multilevel"/>
    <w:tmpl w:val="2F3EBE6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abstractNum w:abstractNumId="2" w15:restartNumberingAfterBreak="0">
    <w:nsid w:val="153E148E"/>
    <w:multiLevelType w:val="multilevel"/>
    <w:tmpl w:val="981E240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abstractNum w:abstractNumId="3" w15:restartNumberingAfterBreak="0">
    <w:nsid w:val="17B6665E"/>
    <w:multiLevelType w:val="multilevel"/>
    <w:tmpl w:val="0632FF7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4" w15:restartNumberingAfterBreak="0">
    <w:nsid w:val="21D651F3"/>
    <w:multiLevelType w:val="multilevel"/>
    <w:tmpl w:val="3894CE8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abstractNum w:abstractNumId="5" w15:restartNumberingAfterBreak="0">
    <w:nsid w:val="27B75599"/>
    <w:multiLevelType w:val="multilevel"/>
    <w:tmpl w:val="32F0704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abstractNum w:abstractNumId="6" w15:restartNumberingAfterBreak="0">
    <w:nsid w:val="3AFE5A75"/>
    <w:multiLevelType w:val="multilevel"/>
    <w:tmpl w:val="FBE8853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7" w15:restartNumberingAfterBreak="0">
    <w:nsid w:val="3BB26ECA"/>
    <w:multiLevelType w:val="multilevel"/>
    <w:tmpl w:val="1F9059B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abstractNum w:abstractNumId="8" w15:restartNumberingAfterBreak="0">
    <w:nsid w:val="4EFF5EE8"/>
    <w:multiLevelType w:val="multilevel"/>
    <w:tmpl w:val="7E28450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abstractNum w:abstractNumId="9" w15:restartNumberingAfterBreak="0">
    <w:nsid w:val="59387F95"/>
    <w:multiLevelType w:val="multilevel"/>
    <w:tmpl w:val="8BD04E7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abstractNum w:abstractNumId="10" w15:restartNumberingAfterBreak="0">
    <w:nsid w:val="65E55F18"/>
    <w:multiLevelType w:val="multilevel"/>
    <w:tmpl w:val="BA3E76F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abstractNum w:abstractNumId="11" w15:restartNumberingAfterBreak="0">
    <w:nsid w:val="6C1A621E"/>
    <w:multiLevelType w:val="multilevel"/>
    <w:tmpl w:val="D3AC2A1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abstractNum w:abstractNumId="12" w15:restartNumberingAfterBreak="0">
    <w:nsid w:val="6D6D37D3"/>
    <w:multiLevelType w:val="multilevel"/>
    <w:tmpl w:val="9C82BB2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num w:numId="1">
    <w:abstractNumId w:val="9"/>
  </w:num>
  <w:num w:numId="2">
    <w:abstractNumId w:val="10"/>
  </w:num>
  <w:num w:numId="3">
    <w:abstractNumId w:val="4"/>
  </w:num>
  <w:num w:numId="4">
    <w:abstractNumId w:val="0"/>
  </w:num>
  <w:num w:numId="5">
    <w:abstractNumId w:val="3"/>
  </w:num>
  <w:num w:numId="6">
    <w:abstractNumId w:val="12"/>
  </w:num>
  <w:num w:numId="7">
    <w:abstractNumId w:val="11"/>
  </w:num>
  <w:num w:numId="8">
    <w:abstractNumId w:val="6"/>
  </w:num>
  <w:num w:numId="9">
    <w:abstractNumId w:val="5"/>
  </w:num>
  <w:num w:numId="10">
    <w:abstractNumId w:val="8"/>
  </w:num>
  <w:num w:numId="11">
    <w:abstractNumId w:val="2"/>
  </w:num>
  <w:num w:numId="12">
    <w:abstractNumId w:val="7"/>
  </w:num>
  <w:num w:numId="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7192B"/>
    <w:rsid w:val="001150BE"/>
    <w:rsid w:val="00A83F83"/>
    <w:rsid w:val="00B719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A01741"/>
  <w15:docId w15:val="{5D3AC4A0-1B0B-4858-9A21-C8303C9DC3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fr" w:eastAsia="fr-FR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pPr>
      <w:keepNext/>
      <w:suppressAutoHyphens/>
      <w:spacing w:line="1" w:lineRule="atLeast"/>
      <w:ind w:leftChars="-1" w:left="-1" w:hangingChars="1" w:hanging="1"/>
      <w:jc w:val="center"/>
      <w:textDirection w:val="btLr"/>
      <w:textAlignment w:val="top"/>
      <w:outlineLvl w:val="0"/>
    </w:pPr>
    <w:rPr>
      <w:b/>
      <w:position w:val="-1"/>
      <w:lang w:val="fr-FR"/>
    </w:rPr>
  </w:style>
  <w:style w:type="paragraph" w:styleId="Titre2">
    <w:name w:val="heading 2"/>
    <w:basedOn w:val="Normal"/>
    <w:next w:val="Normal"/>
    <w:uiPriority w:val="9"/>
    <w:semiHidden/>
    <w:unhideWhenUsed/>
    <w:qFormat/>
    <w:pPr>
      <w:keepNext/>
      <w:suppressAutoHyphens/>
      <w:spacing w:line="1" w:lineRule="atLeast"/>
      <w:ind w:leftChars="-1" w:left="-1" w:hangingChars="1" w:hanging="1"/>
      <w:textDirection w:val="btLr"/>
      <w:textAlignment w:val="top"/>
      <w:outlineLvl w:val="1"/>
    </w:pPr>
    <w:rPr>
      <w:b/>
      <w:position w:val="-1"/>
      <w:lang w:val="fr-FR"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keepNext/>
      <w:tabs>
        <w:tab w:val="left" w:pos="567"/>
      </w:tabs>
      <w:suppressAutoHyphens/>
      <w:spacing w:line="1" w:lineRule="atLeast"/>
      <w:ind w:leftChars="-1" w:left="567" w:hangingChars="1" w:hanging="1"/>
      <w:textDirection w:val="btLr"/>
      <w:textAlignment w:val="top"/>
      <w:outlineLvl w:val="2"/>
    </w:pPr>
    <w:rPr>
      <w:rFonts w:ascii="Arial" w:hAnsi="Arial"/>
      <w:b/>
      <w:position w:val="-1"/>
      <w:sz w:val="20"/>
      <w:lang w:val="fr-FR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r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En-tte">
    <w:name w:val="header"/>
    <w:basedOn w:val="Normal"/>
    <w:pPr>
      <w:tabs>
        <w:tab w:val="center" w:pos="4536"/>
        <w:tab w:val="right" w:pos="9072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fr-FR"/>
    </w:rPr>
  </w:style>
  <w:style w:type="paragraph" w:styleId="Pieddepage">
    <w:name w:val="footer"/>
    <w:basedOn w:val="Normal"/>
    <w:pPr>
      <w:tabs>
        <w:tab w:val="center" w:pos="4536"/>
        <w:tab w:val="right" w:pos="9072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fr-FR"/>
    </w:rPr>
  </w:style>
  <w:style w:type="character" w:styleId="Numrodepage">
    <w:name w:val="page number"/>
    <w:basedOn w:val="Policepardfaut"/>
    <w:rPr>
      <w:w w:val="100"/>
      <w:position w:val="-1"/>
      <w:effect w:val="none"/>
      <w:vertAlign w:val="baseline"/>
      <w:cs w:val="0"/>
      <w:em w:val="none"/>
    </w:rPr>
  </w:style>
  <w:style w:type="paragraph" w:styleId="Corpsdetexte">
    <w:name w:val="Body Text"/>
    <w:basedOn w:val="Normal"/>
    <w:pPr>
      <w:suppressAutoHyphens/>
      <w:spacing w:line="1" w:lineRule="atLeast"/>
      <w:ind w:leftChars="-1" w:left="-1" w:hangingChars="1" w:hanging="1"/>
      <w:jc w:val="center"/>
      <w:textDirection w:val="btLr"/>
      <w:textAlignment w:val="top"/>
      <w:outlineLvl w:val="0"/>
    </w:pPr>
    <w:rPr>
      <w:b/>
      <w:position w:val="-1"/>
      <w:sz w:val="20"/>
      <w:lang w:val="fr-FR"/>
    </w:rPr>
  </w:style>
  <w:style w:type="paragraph" w:styleId="Retraitcorpsdetexte">
    <w:name w:val="Body Text Indent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hAnsi="Arial"/>
      <w:color w:val="FF0000"/>
      <w:position w:val="-1"/>
      <w:sz w:val="18"/>
      <w:lang w:val="fr-FR"/>
    </w:rPr>
  </w:style>
  <w:style w:type="paragraph" w:styleId="Normalcentr">
    <w:name w:val="Block Text"/>
    <w:basedOn w:val="Normal"/>
    <w:pPr>
      <w:tabs>
        <w:tab w:val="left" w:pos="851"/>
        <w:tab w:val="left" w:pos="993"/>
      </w:tabs>
      <w:suppressAutoHyphens/>
      <w:spacing w:line="1" w:lineRule="atLeast"/>
      <w:ind w:leftChars="-1" w:left="540" w:right="537" w:hangingChars="1" w:hanging="1"/>
      <w:textDirection w:val="btLr"/>
      <w:textAlignment w:val="top"/>
      <w:outlineLvl w:val="0"/>
    </w:pPr>
    <w:rPr>
      <w:rFonts w:ascii="Arial" w:hAnsi="Arial"/>
      <w:color w:val="FF0000"/>
      <w:position w:val="-1"/>
      <w:sz w:val="20"/>
      <w:lang w:val="fr-FR"/>
    </w:rPr>
  </w:style>
  <w:style w:type="paragraph" w:styleId="Corpsdetexte2">
    <w:name w:val="Body Text 2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hAnsi="Arial"/>
      <w:position w:val="-1"/>
      <w:sz w:val="18"/>
      <w:lang w:val="fr-FR"/>
    </w:rPr>
  </w:style>
  <w:style w:type="paragraph" w:styleId="Textedebulles">
    <w:name w:val="Balloon Text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ahoma" w:hAnsi="Tahoma" w:cs="Tahoma"/>
      <w:position w:val="-1"/>
      <w:sz w:val="16"/>
      <w:szCs w:val="16"/>
      <w:lang w:val="fr-FR"/>
    </w:rPr>
  </w:style>
  <w:style w:type="character" w:customStyle="1" w:styleId="TextedebullesCar">
    <w:name w:val="Texte de bulles Car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table" w:styleId="Grilledutableau">
    <w:name w:val="Table Grid"/>
    <w:basedOn w:val="Tableau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qFormat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fr-FR"/>
    </w:rPr>
  </w:style>
  <w:style w:type="character" w:styleId="lev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paragraph" w:styleId="Sous-titr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1" w:type="dxa"/>
        <w:bottom w:w="0" w:type="dxa"/>
        <w:right w:w="71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1878ix02aXNBdz6/jHSfsmGvI4g==">CgMxLjA4AHIhMXFKRERlUWNEdDkzVW1qYlQyd2xaNkE1R2xxbWVqTnFT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1099</Words>
  <Characters>6048</Characters>
  <Application>Microsoft Office Word</Application>
  <DocSecurity>0</DocSecurity>
  <Lines>50</Lines>
  <Paragraphs>14</Paragraphs>
  <ScaleCrop>false</ScaleCrop>
  <Company>Universite de Mayotte</Company>
  <LinksUpToDate>false</LinksUpToDate>
  <CharactersWithSpaces>7133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Service Achats Publics (S.A.P.)</dc:creator>
  <cp:lastModifiedBy>SOUFFOU Aktoibi</cp:lastModifiedBy>
  <cp:revision>2</cp:revision>
  <dcterms:created xsi:type="dcterms:W3CDTF">2026-02-20T07:10:00Z</dcterms:created>
  <dcterms:modified xsi:type="dcterms:W3CDTF">2026-03-05T10:17:00Z</dcterms:modified>
</cp:coreProperties>
</file>