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2CC9" w14:textId="77777777" w:rsidR="00953E99" w:rsidRPr="0088022F" w:rsidRDefault="00953E99" w:rsidP="0088022F">
      <w:pPr>
        <w:rPr>
          <w:rFonts w:ascii="Marianne" w:hAnsi="Marianne"/>
          <w:bCs/>
          <w:sz w:val="20"/>
          <w:szCs w:val="20"/>
          <w:lang w:eastAsia="fr-FR"/>
        </w:rPr>
      </w:pPr>
    </w:p>
    <w:p w14:paraId="67CCE7AB" w14:textId="77777777" w:rsidR="00953E99" w:rsidRPr="0088022F" w:rsidRDefault="00953E99" w:rsidP="0088022F">
      <w:pPr>
        <w:rPr>
          <w:rFonts w:ascii="Marianne" w:hAnsi="Marianne"/>
          <w:b/>
          <w:sz w:val="20"/>
          <w:szCs w:val="20"/>
          <w:lang w:eastAsia="fr-FR"/>
        </w:rPr>
      </w:pPr>
    </w:p>
    <w:p w14:paraId="3AE0845B" w14:textId="77777777" w:rsidR="00953E99" w:rsidRPr="0088022F" w:rsidRDefault="00953E99" w:rsidP="0088022F">
      <w:pPr>
        <w:rPr>
          <w:rFonts w:ascii="Marianne" w:hAnsi="Marianne"/>
          <w:b/>
          <w:sz w:val="20"/>
          <w:szCs w:val="20"/>
          <w:lang w:eastAsia="fr-FR"/>
        </w:rPr>
      </w:pPr>
    </w:p>
    <w:p w14:paraId="52426CDA" w14:textId="77777777" w:rsidR="00953E99" w:rsidRPr="0088022F" w:rsidRDefault="00953E99" w:rsidP="0088022F">
      <w:pPr>
        <w:rPr>
          <w:rFonts w:ascii="Marianne" w:hAnsi="Marianne"/>
          <w:b/>
          <w:sz w:val="20"/>
          <w:szCs w:val="20"/>
          <w:lang w:eastAsia="fr-FR"/>
        </w:rPr>
      </w:pPr>
      <w:bookmarkStart w:id="0" w:name="_Hlk222823017"/>
    </w:p>
    <w:tbl>
      <w:tblPr>
        <w:tblW w:w="9785" w:type="dxa"/>
        <w:tblInd w:w="20" w:type="dxa"/>
        <w:tblLayout w:type="fixed"/>
        <w:tblLook w:val="04A0" w:firstRow="1" w:lastRow="0" w:firstColumn="1" w:lastColumn="0" w:noHBand="0" w:noVBand="1"/>
      </w:tblPr>
      <w:tblGrid>
        <w:gridCol w:w="9785"/>
      </w:tblGrid>
      <w:tr w:rsidR="000B1DF4" w:rsidRPr="00A10025" w14:paraId="06A6BBEB" w14:textId="77777777" w:rsidTr="009F50BA">
        <w:trPr>
          <w:trHeight w:val="1558"/>
        </w:trPr>
        <w:tc>
          <w:tcPr>
            <w:tcW w:w="9785" w:type="dxa"/>
            <w:shd w:val="clear" w:color="666553" w:fill="666553"/>
            <w:tcMar>
              <w:top w:w="40" w:type="dxa"/>
              <w:left w:w="0" w:type="dxa"/>
              <w:bottom w:w="0" w:type="dxa"/>
              <w:right w:w="0" w:type="dxa"/>
            </w:tcMar>
            <w:vAlign w:val="center"/>
          </w:tcPr>
          <w:p w14:paraId="76FDEE2A" w14:textId="77777777" w:rsidR="000B1DF4" w:rsidRPr="00A10025" w:rsidRDefault="000B1DF4" w:rsidP="001C23A4">
            <w:pPr>
              <w:jc w:val="center"/>
              <w:rPr>
                <w:rFonts w:ascii="Marianne" w:eastAsia="Trebuchet MS" w:hAnsi="Marianne"/>
                <w:b/>
                <w:color w:val="FFC000"/>
                <w:sz w:val="24"/>
                <w:szCs w:val="24"/>
              </w:rPr>
            </w:pPr>
            <w:bookmarkStart w:id="1" w:name="_Hlk222749060"/>
            <w:bookmarkStart w:id="2" w:name="_Hlk222749075"/>
            <w:r w:rsidRPr="00A10025">
              <w:rPr>
                <w:rFonts w:ascii="Marianne" w:eastAsia="Trebuchet MS" w:hAnsi="Marianne"/>
                <w:b/>
                <w:color w:val="FFC000"/>
                <w:sz w:val="24"/>
                <w:szCs w:val="24"/>
              </w:rPr>
              <w:t>RÈGLEMENT DE LA CONSULTATION</w:t>
            </w:r>
            <w:bookmarkEnd w:id="1"/>
          </w:p>
        </w:tc>
      </w:tr>
    </w:tbl>
    <w:p w14:paraId="6927227F" w14:textId="77777777" w:rsidR="00A738EA" w:rsidRPr="00A10025" w:rsidRDefault="00A738EA" w:rsidP="001C23A4">
      <w:pPr>
        <w:jc w:val="center"/>
        <w:rPr>
          <w:rFonts w:ascii="Marianne" w:hAnsi="Marianne"/>
          <w:sz w:val="24"/>
          <w:szCs w:val="24"/>
        </w:rPr>
      </w:pPr>
    </w:p>
    <w:bookmarkEnd w:id="2"/>
    <w:p w14:paraId="1D6350BC" w14:textId="4FF3C33B" w:rsidR="00A738EA" w:rsidRPr="00A10025" w:rsidRDefault="000B1DF4" w:rsidP="001C23A4">
      <w:pPr>
        <w:jc w:val="center"/>
        <w:rPr>
          <w:rFonts w:ascii="Marianne" w:hAnsi="Marianne"/>
          <w:sz w:val="24"/>
          <w:szCs w:val="24"/>
        </w:rPr>
      </w:pPr>
      <w:r w:rsidRPr="00A10025">
        <w:rPr>
          <w:rFonts w:ascii="Marianne" w:eastAsia="Trebuchet MS" w:hAnsi="Marianne"/>
          <w:b/>
          <w:color w:val="000000"/>
          <w:sz w:val="24"/>
          <w:szCs w:val="24"/>
        </w:rPr>
        <w:t>MARCHÉ DE FOURNITURES COURANTES ET DE SERVICES</w:t>
      </w:r>
    </w:p>
    <w:p w14:paraId="061CF3AC" w14:textId="77777777" w:rsidR="00A738EA" w:rsidRPr="00A10025" w:rsidRDefault="00A738EA" w:rsidP="001C23A4">
      <w:pPr>
        <w:jc w:val="center"/>
        <w:rPr>
          <w:rFonts w:ascii="Marianne" w:hAnsi="Marianne"/>
          <w:sz w:val="24"/>
          <w:szCs w:val="24"/>
        </w:rPr>
      </w:pPr>
    </w:p>
    <w:p w14:paraId="1FBCC9E1" w14:textId="77777777" w:rsidR="00A738EA" w:rsidRPr="00A10025" w:rsidRDefault="00A738EA" w:rsidP="001C23A4">
      <w:pPr>
        <w:jc w:val="center"/>
        <w:rPr>
          <w:rFonts w:ascii="Marianne" w:hAnsi="Marianne"/>
          <w:b/>
          <w:sz w:val="24"/>
          <w:szCs w:val="24"/>
        </w:rPr>
      </w:pPr>
      <w:r w:rsidRPr="00A10025">
        <w:rPr>
          <w:rFonts w:ascii="Marianne" w:hAnsi="Marianne"/>
          <w:b/>
          <w:noProof/>
          <w:sz w:val="24"/>
          <w:szCs w:val="24"/>
        </w:rPr>
        <w:t>Ministère de la Justice</w:t>
      </w:r>
    </w:p>
    <w:p w14:paraId="28997FA7" w14:textId="77777777" w:rsidR="00A738EA" w:rsidRPr="00A10025" w:rsidRDefault="00A738EA" w:rsidP="001C23A4">
      <w:pPr>
        <w:pStyle w:val="Niveau2"/>
        <w:jc w:val="center"/>
        <w:rPr>
          <w:rFonts w:ascii="Marianne" w:hAnsi="Marianne"/>
          <w:b w:val="0"/>
          <w:sz w:val="24"/>
          <w:szCs w:val="24"/>
        </w:rPr>
      </w:pPr>
      <w:r w:rsidRPr="00A10025">
        <w:rPr>
          <w:rFonts w:ascii="Marianne" w:hAnsi="Marianne"/>
          <w:noProof/>
          <w:sz w:val="24"/>
          <w:szCs w:val="24"/>
        </w:rPr>
        <w:t>Direction interrégionale des Services pénitentiaires de Paris</w:t>
      </w:r>
    </w:p>
    <w:p w14:paraId="23C2E503" w14:textId="77777777" w:rsidR="00A738EA" w:rsidRPr="00A10025" w:rsidRDefault="00A738EA" w:rsidP="001C23A4">
      <w:pPr>
        <w:jc w:val="center"/>
        <w:rPr>
          <w:rFonts w:ascii="Marianne" w:hAnsi="Marianne"/>
          <w:noProof/>
          <w:sz w:val="24"/>
          <w:szCs w:val="24"/>
        </w:rPr>
      </w:pPr>
      <w:r w:rsidRPr="00A10025">
        <w:rPr>
          <w:rFonts w:ascii="Marianne" w:hAnsi="Marianne"/>
          <w:noProof/>
          <w:sz w:val="24"/>
          <w:szCs w:val="24"/>
        </w:rPr>
        <w:t>Département du Budget et des Finances</w:t>
      </w:r>
    </w:p>
    <w:p w14:paraId="06D8788A" w14:textId="77777777" w:rsidR="00A738EA" w:rsidRPr="00A10025" w:rsidRDefault="00A738EA" w:rsidP="001C23A4">
      <w:pPr>
        <w:jc w:val="center"/>
        <w:rPr>
          <w:rFonts w:ascii="Marianne" w:hAnsi="Marianne"/>
          <w:b/>
          <w:sz w:val="24"/>
          <w:szCs w:val="24"/>
        </w:rPr>
      </w:pPr>
      <w:r w:rsidRPr="00A10025">
        <w:rPr>
          <w:rFonts w:ascii="Marianne" w:hAnsi="Marianne"/>
          <w:b/>
          <w:noProof/>
          <w:sz w:val="24"/>
          <w:szCs w:val="24"/>
        </w:rPr>
        <w:t>Unité des Achats et des Marchés Publics</w:t>
      </w:r>
    </w:p>
    <w:p w14:paraId="3994EE72" w14:textId="0E7460C0" w:rsidR="00A738EA" w:rsidRPr="00A10025" w:rsidRDefault="00A738EA" w:rsidP="001C23A4">
      <w:pPr>
        <w:jc w:val="center"/>
        <w:rPr>
          <w:rFonts w:ascii="Marianne" w:hAnsi="Marianne"/>
          <w:noProof/>
          <w:sz w:val="24"/>
          <w:szCs w:val="24"/>
        </w:rPr>
      </w:pPr>
      <w:r w:rsidRPr="00A10025">
        <w:rPr>
          <w:rFonts w:ascii="Marianne" w:hAnsi="Marianne"/>
          <w:noProof/>
          <w:sz w:val="24"/>
          <w:szCs w:val="24"/>
        </w:rPr>
        <w:t>3</w:t>
      </w:r>
      <w:r w:rsidR="00600518" w:rsidRPr="00A10025">
        <w:rPr>
          <w:rFonts w:ascii="Marianne" w:hAnsi="Marianne"/>
          <w:noProof/>
          <w:sz w:val="24"/>
          <w:szCs w:val="24"/>
        </w:rPr>
        <w:t xml:space="preserve"> </w:t>
      </w:r>
      <w:r w:rsidRPr="00A10025">
        <w:rPr>
          <w:rFonts w:ascii="Marianne" w:hAnsi="Marianne"/>
          <w:noProof/>
          <w:sz w:val="24"/>
          <w:szCs w:val="24"/>
        </w:rPr>
        <w:t>avenue de la Division Leclerc</w:t>
      </w:r>
    </w:p>
    <w:p w14:paraId="218C5A9E" w14:textId="77777777" w:rsidR="00A738EA" w:rsidRPr="00A10025" w:rsidRDefault="00A738EA" w:rsidP="001C23A4">
      <w:pPr>
        <w:jc w:val="center"/>
        <w:rPr>
          <w:rFonts w:ascii="Marianne" w:hAnsi="Marianne"/>
          <w:noProof/>
          <w:sz w:val="24"/>
          <w:szCs w:val="24"/>
        </w:rPr>
      </w:pPr>
      <w:r w:rsidRPr="00A10025">
        <w:rPr>
          <w:rFonts w:ascii="Marianne" w:hAnsi="Marianne"/>
          <w:noProof/>
          <w:sz w:val="24"/>
          <w:szCs w:val="24"/>
        </w:rPr>
        <w:t>B.P. 103</w:t>
      </w:r>
    </w:p>
    <w:p w14:paraId="207D12A7" w14:textId="77777777" w:rsidR="00A738EA" w:rsidRPr="00A10025" w:rsidRDefault="00A738EA" w:rsidP="001C23A4">
      <w:pPr>
        <w:jc w:val="center"/>
        <w:rPr>
          <w:rFonts w:ascii="Marianne" w:hAnsi="Marianne"/>
          <w:b/>
          <w:sz w:val="24"/>
          <w:szCs w:val="24"/>
        </w:rPr>
      </w:pPr>
      <w:r w:rsidRPr="00A10025">
        <w:rPr>
          <w:rFonts w:ascii="Marianne" w:hAnsi="Marianne"/>
          <w:b/>
          <w:noProof/>
          <w:sz w:val="24"/>
          <w:szCs w:val="24"/>
        </w:rPr>
        <w:t>94267 FRESNES CEDEX</w:t>
      </w:r>
    </w:p>
    <w:p w14:paraId="79414D6F" w14:textId="77777777" w:rsidR="00A738EA" w:rsidRPr="00A10025" w:rsidRDefault="00A738EA" w:rsidP="001C23A4">
      <w:pPr>
        <w:jc w:val="center"/>
        <w:rPr>
          <w:rFonts w:ascii="Marianne" w:hAnsi="Marianne"/>
          <w:b/>
          <w:noProof/>
          <w:sz w:val="24"/>
          <w:szCs w:val="24"/>
        </w:rPr>
      </w:pPr>
      <w:r w:rsidRPr="00A10025">
        <w:rPr>
          <w:rFonts w:ascii="Marianne" w:hAnsi="Marianne"/>
          <w:b/>
          <w:noProof/>
          <w:sz w:val="24"/>
          <w:szCs w:val="24"/>
        </w:rPr>
        <w:t>Tél: 01 88 28 70 00</w:t>
      </w:r>
    </w:p>
    <w:bookmarkEnd w:id="0"/>
    <w:p w14:paraId="783F0B1C" w14:textId="77777777" w:rsidR="004A4765" w:rsidRPr="0088022F" w:rsidRDefault="004A4765" w:rsidP="0088022F">
      <w:pPr>
        <w:rPr>
          <w:rFonts w:ascii="Marianne" w:hAnsi="Marianne"/>
          <w:b/>
          <w:sz w:val="20"/>
          <w:szCs w:val="20"/>
          <w:lang w:eastAsia="fr-FR"/>
        </w:rPr>
      </w:pPr>
    </w:p>
    <w:p w14:paraId="259A36FF" w14:textId="77777777" w:rsidR="004A4765" w:rsidRPr="0088022F" w:rsidRDefault="004A4765" w:rsidP="0088022F">
      <w:pPr>
        <w:rPr>
          <w:rFonts w:ascii="Marianne" w:hAnsi="Marianne"/>
          <w:b/>
          <w:sz w:val="20"/>
          <w:szCs w:val="20"/>
          <w:lang w:eastAsia="fr-FR"/>
        </w:rPr>
      </w:pPr>
    </w:p>
    <w:p w14:paraId="283C9800" w14:textId="77777777" w:rsidR="004A4765" w:rsidRPr="0088022F" w:rsidRDefault="004A4765" w:rsidP="0088022F">
      <w:pPr>
        <w:rPr>
          <w:rFonts w:ascii="Marianne" w:hAnsi="Marianne"/>
          <w:b/>
          <w:sz w:val="20"/>
          <w:szCs w:val="20"/>
          <w:lang w:eastAsia="fr-FR"/>
        </w:rPr>
      </w:pPr>
    </w:p>
    <w:p w14:paraId="379FF6CA" w14:textId="77777777" w:rsidR="004A4765" w:rsidRPr="0088022F" w:rsidRDefault="00A10025" w:rsidP="0088022F">
      <w:pPr>
        <w:rPr>
          <w:rFonts w:ascii="Marianne" w:hAnsi="Marianne"/>
          <w:b/>
          <w:sz w:val="20"/>
          <w:szCs w:val="20"/>
          <w:lang w:eastAsia="fr-FR"/>
        </w:rPr>
      </w:pPr>
      <w:bookmarkStart w:id="3" w:name="_Hlk222749224"/>
      <w:r>
        <w:rPr>
          <w:rFonts w:ascii="Marianne" w:hAnsi="Marianne"/>
          <w:b/>
          <w:sz w:val="20"/>
          <w:szCs w:val="20"/>
          <w:lang w:eastAsia="fr-FR"/>
        </w:rPr>
        <w:pict w14:anchorId="65C237B5">
          <v:shape id="_x0000_i1025" style="width:466.95pt;height:57.5pt" coordsize="" o:spt="100" adj="0,,0" path="" stroked="f">
            <v:stroke joinstyle="miter"/>
            <v:imagedata r:id="rId7" o:title=""/>
            <v:formulas/>
            <v:path o:connecttype="segments"/>
          </v:shape>
        </w:pict>
      </w:r>
      <w:bookmarkEnd w:id="3"/>
    </w:p>
    <w:p w14:paraId="31637E7C" w14:textId="77777777" w:rsidR="004A4765" w:rsidRPr="0088022F" w:rsidRDefault="004A4765" w:rsidP="0088022F">
      <w:pPr>
        <w:rPr>
          <w:rFonts w:ascii="Marianne" w:hAnsi="Marianne"/>
          <w:b/>
          <w:sz w:val="20"/>
          <w:szCs w:val="20"/>
          <w:lang w:eastAsia="fr-FR"/>
        </w:rPr>
      </w:pPr>
    </w:p>
    <w:p w14:paraId="50F823CD" w14:textId="77777777" w:rsidR="004A4765" w:rsidRPr="0088022F" w:rsidRDefault="004A4765" w:rsidP="0088022F">
      <w:pPr>
        <w:rPr>
          <w:rFonts w:ascii="Marianne" w:hAnsi="Marianne"/>
          <w:sz w:val="20"/>
          <w:szCs w:val="20"/>
          <w:lang w:eastAsia="fr-FR"/>
        </w:rPr>
      </w:pPr>
    </w:p>
    <w:p w14:paraId="5A82579F" w14:textId="2F950397" w:rsidR="004A4765" w:rsidRPr="0088022F" w:rsidRDefault="004A4765" w:rsidP="0088022F">
      <w:pPr>
        <w:pBdr>
          <w:top w:val="double" w:sz="12" w:space="1" w:color="000000" w:shadow="1"/>
          <w:left w:val="double" w:sz="12" w:space="1" w:color="000000" w:shadow="1"/>
          <w:bottom w:val="double" w:sz="12" w:space="1" w:color="000000" w:shadow="1"/>
          <w:right w:val="double" w:sz="12" w:space="1" w:color="000000" w:shadow="1"/>
        </w:pBdr>
        <w:rPr>
          <w:rFonts w:ascii="Marianne" w:hAnsi="Marianne"/>
          <w:sz w:val="20"/>
          <w:szCs w:val="20"/>
          <w:lang w:eastAsia="fr-FR"/>
        </w:rPr>
      </w:pPr>
      <w:r w:rsidRPr="0088022F">
        <w:rPr>
          <w:rFonts w:ascii="Marianne" w:hAnsi="Marianne"/>
          <w:b/>
          <w:caps/>
          <w:sz w:val="20"/>
          <w:szCs w:val="20"/>
        </w:rPr>
        <w:t xml:space="preserve">location et maintenance d’unités de stockage, collecte et traitement des dechets du centre penitentiaire (cp) de fresnes, </w:t>
      </w:r>
      <w:r w:rsidR="00A738EA" w:rsidRPr="0088022F">
        <w:rPr>
          <w:rFonts w:ascii="Marianne" w:hAnsi="Marianne"/>
          <w:b/>
          <w:caps/>
          <w:sz w:val="20"/>
          <w:szCs w:val="20"/>
        </w:rPr>
        <w:t xml:space="preserve">du centre de detention de melun (cd), </w:t>
      </w:r>
      <w:r w:rsidRPr="0088022F">
        <w:rPr>
          <w:rFonts w:ascii="Marianne" w:hAnsi="Marianne"/>
          <w:b/>
          <w:caps/>
          <w:sz w:val="20"/>
          <w:szCs w:val="20"/>
        </w:rPr>
        <w:t>du centre penitentiaire (cp) de bois d’arcy et de la maison centrale (mc) de poissy</w:t>
      </w:r>
    </w:p>
    <w:p w14:paraId="55685B08" w14:textId="77777777" w:rsidR="004A4765" w:rsidRPr="0088022F" w:rsidRDefault="004A4765" w:rsidP="0088022F">
      <w:pPr>
        <w:tabs>
          <w:tab w:val="right" w:pos="4395"/>
          <w:tab w:val="center" w:pos="4536"/>
          <w:tab w:val="left" w:pos="4678"/>
        </w:tabs>
        <w:rPr>
          <w:rFonts w:ascii="Marianne" w:hAnsi="Marianne"/>
          <w:sz w:val="20"/>
          <w:szCs w:val="20"/>
          <w:lang w:eastAsia="fr-FR"/>
        </w:rPr>
      </w:pPr>
    </w:p>
    <w:p w14:paraId="1F792DCE" w14:textId="77777777" w:rsidR="004A4765" w:rsidRPr="0088022F" w:rsidRDefault="004A4765" w:rsidP="0088022F">
      <w:pPr>
        <w:tabs>
          <w:tab w:val="right" w:pos="4395"/>
          <w:tab w:val="center" w:pos="4536"/>
          <w:tab w:val="left" w:pos="4678"/>
        </w:tabs>
        <w:rPr>
          <w:rFonts w:ascii="Marianne" w:hAnsi="Marianne"/>
          <w:sz w:val="20"/>
          <w:szCs w:val="20"/>
          <w:lang w:eastAsia="fr-FR"/>
        </w:rPr>
      </w:pPr>
    </w:p>
    <w:p w14:paraId="06DF00E5" w14:textId="77777777" w:rsidR="004A4765" w:rsidRPr="0088022F" w:rsidRDefault="004A4765" w:rsidP="0088022F">
      <w:pPr>
        <w:tabs>
          <w:tab w:val="right" w:pos="4395"/>
          <w:tab w:val="center" w:pos="4536"/>
          <w:tab w:val="left" w:pos="4678"/>
        </w:tabs>
        <w:rPr>
          <w:rFonts w:ascii="Marianne" w:hAnsi="Marianne"/>
          <w:sz w:val="20"/>
          <w:szCs w:val="20"/>
          <w:lang w:eastAsia="fr-FR"/>
        </w:rPr>
      </w:pPr>
    </w:p>
    <w:p w14:paraId="3432087D" w14:textId="77777777" w:rsidR="004A4765" w:rsidRPr="00A10025" w:rsidRDefault="004A4765" w:rsidP="001C23A4">
      <w:pPr>
        <w:tabs>
          <w:tab w:val="right" w:pos="4395"/>
          <w:tab w:val="center" w:pos="4536"/>
          <w:tab w:val="left" w:pos="4678"/>
        </w:tabs>
        <w:jc w:val="center"/>
        <w:rPr>
          <w:rFonts w:ascii="Marianne" w:hAnsi="Marianne"/>
          <w:sz w:val="24"/>
          <w:szCs w:val="24"/>
          <w:lang w:eastAsia="fr-FR"/>
        </w:rPr>
      </w:pPr>
      <w:r w:rsidRPr="00A10025">
        <w:rPr>
          <w:rFonts w:ascii="Marianne" w:hAnsi="Marianne"/>
          <w:sz w:val="24"/>
          <w:szCs w:val="24"/>
          <w:lang w:eastAsia="fr-FR"/>
        </w:rPr>
        <w:t>Date et heure limites de réception des offres :</w:t>
      </w:r>
    </w:p>
    <w:p w14:paraId="7E7C7F32" w14:textId="77777777" w:rsidR="004A4765" w:rsidRPr="00A10025" w:rsidRDefault="004A4765" w:rsidP="001C23A4">
      <w:pPr>
        <w:tabs>
          <w:tab w:val="right" w:pos="4395"/>
          <w:tab w:val="center" w:pos="4536"/>
          <w:tab w:val="left" w:pos="4678"/>
        </w:tabs>
        <w:jc w:val="center"/>
        <w:rPr>
          <w:rFonts w:ascii="Marianne" w:hAnsi="Marianne"/>
          <w:sz w:val="24"/>
          <w:szCs w:val="24"/>
          <w:lang w:eastAsia="fr-FR"/>
        </w:rPr>
      </w:pPr>
    </w:p>
    <w:p w14:paraId="09288E90" w14:textId="794B268B" w:rsidR="004A4765" w:rsidRPr="00A10025" w:rsidRDefault="00A10025" w:rsidP="001C23A4">
      <w:pPr>
        <w:jc w:val="center"/>
        <w:rPr>
          <w:rFonts w:ascii="Marianne" w:hAnsi="Marianne"/>
          <w:b/>
          <w:sz w:val="24"/>
          <w:szCs w:val="24"/>
        </w:rPr>
      </w:pPr>
      <w:r w:rsidRPr="00A10025">
        <w:rPr>
          <w:rFonts w:ascii="Marianne" w:hAnsi="Marianne"/>
          <w:b/>
          <w:sz w:val="24"/>
          <w:szCs w:val="24"/>
        </w:rPr>
        <w:t>08</w:t>
      </w:r>
      <w:r w:rsidR="002B3B89" w:rsidRPr="00A10025">
        <w:rPr>
          <w:rFonts w:ascii="Marianne" w:hAnsi="Marianne"/>
          <w:b/>
          <w:sz w:val="24"/>
          <w:szCs w:val="24"/>
        </w:rPr>
        <w:t>/0</w:t>
      </w:r>
      <w:r w:rsidRPr="00A10025">
        <w:rPr>
          <w:rFonts w:ascii="Marianne" w:hAnsi="Marianne"/>
          <w:b/>
          <w:sz w:val="24"/>
          <w:szCs w:val="24"/>
        </w:rPr>
        <w:t>4</w:t>
      </w:r>
      <w:r w:rsidR="002B3B89" w:rsidRPr="00A10025">
        <w:rPr>
          <w:rFonts w:ascii="Marianne" w:hAnsi="Marianne"/>
          <w:b/>
          <w:sz w:val="24"/>
          <w:szCs w:val="24"/>
        </w:rPr>
        <w:t>/2026 à 12h00</w:t>
      </w:r>
    </w:p>
    <w:p w14:paraId="73F1E547" w14:textId="77777777" w:rsidR="004A4765" w:rsidRPr="00A10025" w:rsidRDefault="004A4765" w:rsidP="001C23A4">
      <w:pPr>
        <w:pStyle w:val="Titre"/>
        <w:outlineLvl w:val="0"/>
        <w:rPr>
          <w:rFonts w:ascii="Marianne" w:hAnsi="Marianne"/>
          <w:b w:val="0"/>
          <w:sz w:val="24"/>
          <w:szCs w:val="24"/>
        </w:rPr>
      </w:pPr>
    </w:p>
    <w:p w14:paraId="21F5D320" w14:textId="77777777" w:rsidR="004A4765" w:rsidRPr="00A10025" w:rsidRDefault="004A4765" w:rsidP="001C23A4">
      <w:pPr>
        <w:pStyle w:val="Titre"/>
        <w:outlineLvl w:val="0"/>
        <w:rPr>
          <w:rFonts w:ascii="Marianne" w:hAnsi="Marianne"/>
          <w:b w:val="0"/>
          <w:sz w:val="24"/>
          <w:szCs w:val="24"/>
          <w:lang w:val="fr-FR"/>
        </w:rPr>
      </w:pPr>
      <w:r w:rsidRPr="00A10025">
        <w:rPr>
          <w:rFonts w:ascii="Marianne" w:hAnsi="Marianne"/>
          <w:b w:val="0"/>
          <w:sz w:val="24"/>
          <w:szCs w:val="24"/>
          <w:lang w:val="fr-FR"/>
        </w:rPr>
        <w:t>Appel d’offre ouvert (AOO)</w:t>
      </w:r>
    </w:p>
    <w:p w14:paraId="6EB12FB0" w14:textId="5612AABA" w:rsidR="004A4765" w:rsidRPr="00A10025" w:rsidRDefault="004A4765" w:rsidP="001C23A4">
      <w:pPr>
        <w:pStyle w:val="Titre"/>
        <w:outlineLvl w:val="0"/>
        <w:rPr>
          <w:rFonts w:ascii="Marianne" w:hAnsi="Marianne"/>
          <w:b w:val="0"/>
          <w:sz w:val="24"/>
          <w:szCs w:val="24"/>
        </w:rPr>
      </w:pPr>
      <w:r w:rsidRPr="00A10025">
        <w:rPr>
          <w:rFonts w:ascii="Marianne" w:hAnsi="Marianne"/>
          <w:b w:val="0"/>
          <w:sz w:val="24"/>
          <w:szCs w:val="24"/>
          <w:lang w:val="fr-FR"/>
        </w:rPr>
        <w:t xml:space="preserve">En application des articles R. 2161-2 à R. 2161-5 </w:t>
      </w:r>
      <w:r w:rsidRPr="00A10025">
        <w:rPr>
          <w:rFonts w:ascii="Marianne" w:hAnsi="Marianne"/>
          <w:b w:val="0"/>
          <w:sz w:val="24"/>
          <w:szCs w:val="24"/>
        </w:rPr>
        <w:t>du Code de la</w:t>
      </w:r>
    </w:p>
    <w:p w14:paraId="1E7F7491" w14:textId="77777777" w:rsidR="004A4765" w:rsidRPr="00A10025" w:rsidRDefault="004A4765" w:rsidP="001C23A4">
      <w:pPr>
        <w:pStyle w:val="Titre"/>
        <w:outlineLvl w:val="0"/>
        <w:rPr>
          <w:rFonts w:ascii="Marianne" w:hAnsi="Marianne"/>
          <w:b w:val="0"/>
          <w:sz w:val="24"/>
          <w:szCs w:val="24"/>
        </w:rPr>
      </w:pPr>
      <w:r w:rsidRPr="00A10025">
        <w:rPr>
          <w:rFonts w:ascii="Marianne" w:hAnsi="Marianne"/>
          <w:b w:val="0"/>
          <w:sz w:val="24"/>
          <w:szCs w:val="24"/>
        </w:rPr>
        <w:t>Commande publique.</w:t>
      </w:r>
    </w:p>
    <w:p w14:paraId="1AA79B72" w14:textId="77777777" w:rsidR="004A4765" w:rsidRPr="0088022F" w:rsidRDefault="004A4765" w:rsidP="0088022F">
      <w:pPr>
        <w:rPr>
          <w:rFonts w:ascii="Marianne" w:hAnsi="Marianne"/>
          <w:b/>
          <w:sz w:val="20"/>
          <w:szCs w:val="20"/>
        </w:rPr>
      </w:pPr>
      <w:r w:rsidRPr="0088022F">
        <w:rPr>
          <w:rFonts w:ascii="Marianne" w:hAnsi="Marianne"/>
          <w:b/>
          <w:sz w:val="20"/>
          <w:szCs w:val="20"/>
        </w:rPr>
        <w:br w:type="page"/>
      </w:r>
      <w:r w:rsidRPr="0088022F">
        <w:rPr>
          <w:rFonts w:ascii="Marianne" w:hAnsi="Marianne"/>
          <w:b/>
          <w:sz w:val="20"/>
          <w:szCs w:val="20"/>
        </w:rPr>
        <w:lastRenderedPageBreak/>
        <w:t xml:space="preserve">Le présent document décrit les modalités et les conditions dans lesquelles les réponses des candidats doivent être apportées. Les candidats sont invités à </w:t>
      </w:r>
      <w:r w:rsidR="00F556EA" w:rsidRPr="0088022F">
        <w:rPr>
          <w:rFonts w:ascii="Marianne" w:hAnsi="Marianne"/>
          <w:b/>
          <w:sz w:val="20"/>
          <w:szCs w:val="20"/>
        </w:rPr>
        <w:t xml:space="preserve">en </w:t>
      </w:r>
      <w:r w:rsidRPr="0088022F">
        <w:rPr>
          <w:rFonts w:ascii="Marianne" w:hAnsi="Marianne"/>
          <w:b/>
          <w:sz w:val="20"/>
          <w:szCs w:val="20"/>
        </w:rPr>
        <w:t>prendre connaissance avant la remise de leur dossier.</w:t>
      </w:r>
    </w:p>
    <w:p w14:paraId="2B0323CE" w14:textId="77777777" w:rsidR="004A4765" w:rsidRPr="0088022F" w:rsidRDefault="004A4765" w:rsidP="0088022F">
      <w:pPr>
        <w:rPr>
          <w:rFonts w:ascii="Marianne" w:hAnsi="Marianne"/>
          <w:b/>
          <w:sz w:val="20"/>
          <w:szCs w:val="20"/>
        </w:rPr>
      </w:pPr>
    </w:p>
    <w:p w14:paraId="328162F0" w14:textId="77777777" w:rsidR="004A4765" w:rsidRPr="0088022F" w:rsidRDefault="004A4765" w:rsidP="0088022F">
      <w:pPr>
        <w:rPr>
          <w:rFonts w:ascii="Marianne" w:hAnsi="Marianne"/>
          <w:b/>
          <w:sz w:val="20"/>
          <w:szCs w:val="20"/>
        </w:rPr>
      </w:pPr>
      <w:r w:rsidRPr="0088022F">
        <w:rPr>
          <w:rFonts w:ascii="Marianne" w:hAnsi="Marianne"/>
          <w:b/>
          <w:sz w:val="20"/>
          <w:szCs w:val="20"/>
        </w:rPr>
        <w:t>CONTENU DU DOSSIER DE CONSULTATION</w:t>
      </w:r>
    </w:p>
    <w:p w14:paraId="28BD6782" w14:textId="77777777" w:rsidR="004A4765" w:rsidRPr="0088022F" w:rsidRDefault="004A4765" w:rsidP="0088022F">
      <w:pPr>
        <w:rPr>
          <w:rFonts w:ascii="Marianne" w:hAnsi="Marianne"/>
          <w:b/>
          <w:sz w:val="20"/>
          <w:szCs w:val="20"/>
        </w:rPr>
      </w:pPr>
    </w:p>
    <w:p w14:paraId="0538A34C" w14:textId="77777777" w:rsidR="004A4765" w:rsidRPr="0088022F" w:rsidRDefault="004A4765" w:rsidP="0088022F">
      <w:pPr>
        <w:rPr>
          <w:rFonts w:ascii="Marianne" w:hAnsi="Marianne"/>
          <w:b/>
          <w:sz w:val="20"/>
          <w:szCs w:val="20"/>
        </w:rPr>
      </w:pPr>
      <w:r w:rsidRPr="0088022F">
        <w:rPr>
          <w:rFonts w:ascii="Marianne" w:hAnsi="Marianne"/>
          <w:b/>
          <w:sz w:val="20"/>
          <w:szCs w:val="20"/>
        </w:rPr>
        <w:t>Le dossier de consultation des entreprises est composé des pièces suivantes :</w:t>
      </w:r>
    </w:p>
    <w:p w14:paraId="68DD4F82" w14:textId="77777777" w:rsidR="004A4765" w:rsidRPr="0088022F" w:rsidRDefault="004A4765" w:rsidP="0088022F">
      <w:pPr>
        <w:numPr>
          <w:ilvl w:val="0"/>
          <w:numId w:val="12"/>
        </w:numPr>
        <w:rPr>
          <w:rFonts w:ascii="Marianne" w:hAnsi="Marianne"/>
          <w:sz w:val="20"/>
          <w:szCs w:val="20"/>
          <w:lang w:eastAsia="fr-FR"/>
        </w:rPr>
      </w:pPr>
      <w:r w:rsidRPr="0088022F">
        <w:rPr>
          <w:rFonts w:ascii="Marianne" w:hAnsi="Marianne"/>
          <w:sz w:val="20"/>
          <w:szCs w:val="20"/>
          <w:lang w:eastAsia="fr-FR"/>
        </w:rPr>
        <w:t>Le présent règlement de la consultation (R.C.)</w:t>
      </w:r>
      <w:r w:rsidR="00714394" w:rsidRPr="0088022F">
        <w:rPr>
          <w:rFonts w:ascii="Marianne" w:hAnsi="Marianne"/>
          <w:sz w:val="20"/>
          <w:szCs w:val="20"/>
          <w:lang w:eastAsia="fr-FR"/>
        </w:rPr>
        <w:t xml:space="preserve"> et son annexe </w:t>
      </w:r>
      <w:proofErr w:type="gramStart"/>
      <w:r w:rsidR="00714394" w:rsidRPr="0088022F">
        <w:rPr>
          <w:rFonts w:ascii="Marianne" w:hAnsi="Marianne"/>
          <w:sz w:val="20"/>
          <w:szCs w:val="20"/>
          <w:lang w:eastAsia="fr-FR"/>
        </w:rPr>
        <w:t>1</w:t>
      </w:r>
      <w:r w:rsidRPr="0088022F">
        <w:rPr>
          <w:rFonts w:ascii="Marianne" w:hAnsi="Marianne"/>
          <w:sz w:val="20"/>
          <w:szCs w:val="20"/>
          <w:lang w:eastAsia="fr-FR"/>
        </w:rPr>
        <w:t>;</w:t>
      </w:r>
      <w:proofErr w:type="gramEnd"/>
    </w:p>
    <w:p w14:paraId="0D401136" w14:textId="180FB9D1" w:rsidR="00F556EA" w:rsidRPr="0088022F" w:rsidRDefault="004A4765" w:rsidP="0088022F">
      <w:pPr>
        <w:numPr>
          <w:ilvl w:val="0"/>
          <w:numId w:val="12"/>
        </w:numPr>
        <w:rPr>
          <w:rFonts w:ascii="Marianne" w:hAnsi="Marianne"/>
          <w:sz w:val="20"/>
          <w:szCs w:val="20"/>
          <w:lang w:eastAsia="fr-FR"/>
        </w:rPr>
      </w:pPr>
      <w:r w:rsidRPr="0088022F">
        <w:rPr>
          <w:rFonts w:ascii="Marianne" w:hAnsi="Marianne"/>
          <w:sz w:val="20"/>
          <w:szCs w:val="20"/>
          <w:lang w:eastAsia="fr-FR"/>
        </w:rPr>
        <w:t xml:space="preserve">Le cahier des clauses administratives particulières commun aux </w:t>
      </w:r>
      <w:r w:rsidR="000B1DF4" w:rsidRPr="0088022F">
        <w:rPr>
          <w:rFonts w:ascii="Marianne" w:hAnsi="Marianne"/>
          <w:sz w:val="20"/>
          <w:szCs w:val="20"/>
          <w:lang w:eastAsia="fr-FR"/>
        </w:rPr>
        <w:t xml:space="preserve">3 </w:t>
      </w:r>
      <w:r w:rsidRPr="0088022F">
        <w:rPr>
          <w:rFonts w:ascii="Marianne" w:hAnsi="Marianne"/>
          <w:sz w:val="20"/>
          <w:szCs w:val="20"/>
          <w:lang w:eastAsia="fr-FR"/>
        </w:rPr>
        <w:t>lots (C.C.A.P.)</w:t>
      </w:r>
      <w:r w:rsidR="001B4FD1" w:rsidRPr="0088022F">
        <w:rPr>
          <w:rFonts w:ascii="Marianne" w:hAnsi="Marianne"/>
          <w:sz w:val="20"/>
          <w:szCs w:val="20"/>
          <w:lang w:eastAsia="fr-FR"/>
        </w:rPr>
        <w:t xml:space="preserve"> </w:t>
      </w:r>
    </w:p>
    <w:p w14:paraId="6DE0F611" w14:textId="4752DC35" w:rsidR="004A4765" w:rsidRPr="0088022F" w:rsidRDefault="004A4765" w:rsidP="0088022F">
      <w:pPr>
        <w:numPr>
          <w:ilvl w:val="0"/>
          <w:numId w:val="12"/>
        </w:numPr>
        <w:rPr>
          <w:rFonts w:ascii="Marianne" w:hAnsi="Marianne"/>
          <w:sz w:val="20"/>
          <w:szCs w:val="20"/>
          <w:lang w:eastAsia="fr-FR"/>
        </w:rPr>
      </w:pPr>
      <w:r w:rsidRPr="0088022F">
        <w:rPr>
          <w:rFonts w:ascii="Marianne" w:hAnsi="Marianne"/>
          <w:sz w:val="20"/>
          <w:szCs w:val="20"/>
          <w:lang w:eastAsia="fr-FR"/>
        </w:rPr>
        <w:t xml:space="preserve">Le cahier des clauses techniques particulières commun aux </w:t>
      </w:r>
      <w:r w:rsidR="000B1DF4" w:rsidRPr="0088022F">
        <w:rPr>
          <w:rFonts w:ascii="Marianne" w:hAnsi="Marianne"/>
          <w:sz w:val="20"/>
          <w:szCs w:val="20"/>
          <w:lang w:eastAsia="fr-FR"/>
        </w:rPr>
        <w:t>3</w:t>
      </w:r>
      <w:r w:rsidRPr="0088022F">
        <w:rPr>
          <w:rFonts w:ascii="Marianne" w:hAnsi="Marianne"/>
          <w:sz w:val="20"/>
          <w:szCs w:val="20"/>
          <w:lang w:eastAsia="fr-FR"/>
        </w:rPr>
        <w:t xml:space="preserve"> lots (C.C.T.P.) et </w:t>
      </w:r>
      <w:r w:rsidR="00714394" w:rsidRPr="0088022F">
        <w:rPr>
          <w:rFonts w:ascii="Marianne" w:hAnsi="Marianne"/>
          <w:sz w:val="20"/>
          <w:szCs w:val="20"/>
          <w:lang w:eastAsia="fr-FR"/>
        </w:rPr>
        <w:t>ses deux (2)</w:t>
      </w:r>
      <w:r w:rsidRPr="0088022F">
        <w:rPr>
          <w:rFonts w:ascii="Marianne" w:hAnsi="Marianne"/>
          <w:sz w:val="20"/>
          <w:szCs w:val="20"/>
          <w:lang w:eastAsia="fr-FR"/>
        </w:rPr>
        <w:t xml:space="preserve"> </w:t>
      </w:r>
      <w:r w:rsidR="000B1DF4" w:rsidRPr="0088022F">
        <w:rPr>
          <w:rFonts w:ascii="Marianne" w:hAnsi="Marianne"/>
          <w:sz w:val="20"/>
          <w:szCs w:val="20"/>
          <w:lang w:eastAsia="fr-FR"/>
        </w:rPr>
        <w:t>annexes ;</w:t>
      </w:r>
    </w:p>
    <w:p w14:paraId="6A4CE5E1" w14:textId="17B46C03" w:rsidR="004A4765" w:rsidRPr="0088022F" w:rsidRDefault="004A4765" w:rsidP="0088022F">
      <w:pPr>
        <w:numPr>
          <w:ilvl w:val="0"/>
          <w:numId w:val="12"/>
        </w:numPr>
        <w:rPr>
          <w:rFonts w:ascii="Marianne" w:hAnsi="Marianne"/>
          <w:sz w:val="20"/>
          <w:szCs w:val="20"/>
          <w:lang w:eastAsia="fr-FR"/>
        </w:rPr>
      </w:pPr>
      <w:r w:rsidRPr="0088022F">
        <w:rPr>
          <w:rFonts w:ascii="Marianne" w:hAnsi="Marianne"/>
          <w:sz w:val="20"/>
          <w:szCs w:val="20"/>
          <w:lang w:eastAsia="fr-FR"/>
        </w:rPr>
        <w:t>Le bordereau de prix unitaire pour chacun des</w:t>
      </w:r>
      <w:r w:rsidR="001B4FD1" w:rsidRPr="0088022F">
        <w:rPr>
          <w:rFonts w:ascii="Marianne" w:hAnsi="Marianne"/>
          <w:sz w:val="20"/>
          <w:szCs w:val="20"/>
          <w:lang w:eastAsia="fr-FR"/>
        </w:rPr>
        <w:t xml:space="preserve"> </w:t>
      </w:r>
      <w:r w:rsidR="000B1DF4" w:rsidRPr="0088022F">
        <w:rPr>
          <w:rFonts w:ascii="Marianne" w:hAnsi="Marianne"/>
          <w:sz w:val="20"/>
          <w:szCs w:val="20"/>
          <w:lang w:eastAsia="fr-FR"/>
        </w:rPr>
        <w:t xml:space="preserve">3 </w:t>
      </w:r>
      <w:r w:rsidRPr="0088022F">
        <w:rPr>
          <w:rFonts w:ascii="Marianne" w:hAnsi="Marianne"/>
          <w:sz w:val="20"/>
          <w:szCs w:val="20"/>
          <w:lang w:eastAsia="fr-FR"/>
        </w:rPr>
        <w:t>lots (BPU</w:t>
      </w:r>
      <w:proofErr w:type="gramStart"/>
      <w:r w:rsidRPr="0088022F">
        <w:rPr>
          <w:rFonts w:ascii="Marianne" w:hAnsi="Marianne"/>
          <w:sz w:val="20"/>
          <w:szCs w:val="20"/>
          <w:lang w:eastAsia="fr-FR"/>
        </w:rPr>
        <w:t>);</w:t>
      </w:r>
      <w:proofErr w:type="gramEnd"/>
    </w:p>
    <w:p w14:paraId="231BE4BF" w14:textId="2CE1AD94" w:rsidR="00727EEC" w:rsidRPr="0088022F" w:rsidRDefault="00727EEC" w:rsidP="0088022F">
      <w:pPr>
        <w:numPr>
          <w:ilvl w:val="0"/>
          <w:numId w:val="12"/>
        </w:numPr>
        <w:rPr>
          <w:rFonts w:ascii="Marianne" w:hAnsi="Marianne"/>
          <w:sz w:val="20"/>
          <w:szCs w:val="20"/>
          <w:lang w:eastAsia="fr-FR"/>
        </w:rPr>
      </w:pPr>
      <w:r w:rsidRPr="0088022F">
        <w:rPr>
          <w:rFonts w:ascii="Marianne" w:hAnsi="Marianne"/>
          <w:sz w:val="20"/>
          <w:szCs w:val="20"/>
          <w:lang w:eastAsia="fr-FR"/>
        </w:rPr>
        <w:t xml:space="preserve">Le détail quantitatif estimé </w:t>
      </w:r>
      <w:r w:rsidR="001B4FD1" w:rsidRPr="0088022F">
        <w:rPr>
          <w:rFonts w:ascii="Marianne" w:hAnsi="Marianne"/>
          <w:sz w:val="20"/>
          <w:szCs w:val="20"/>
          <w:lang w:eastAsia="fr-FR"/>
        </w:rPr>
        <w:t xml:space="preserve">pour chacun des </w:t>
      </w:r>
      <w:r w:rsidR="000B1DF4" w:rsidRPr="0088022F">
        <w:rPr>
          <w:rFonts w:ascii="Marianne" w:hAnsi="Marianne"/>
          <w:sz w:val="20"/>
          <w:szCs w:val="20"/>
          <w:lang w:eastAsia="fr-FR"/>
        </w:rPr>
        <w:t>3</w:t>
      </w:r>
      <w:r w:rsidR="001B4FD1" w:rsidRPr="0088022F">
        <w:rPr>
          <w:rFonts w:ascii="Marianne" w:hAnsi="Marianne"/>
          <w:sz w:val="20"/>
          <w:szCs w:val="20"/>
          <w:lang w:eastAsia="fr-FR"/>
        </w:rPr>
        <w:t xml:space="preserve"> </w:t>
      </w:r>
      <w:r w:rsidRPr="0088022F">
        <w:rPr>
          <w:rFonts w:ascii="Marianne" w:hAnsi="Marianne"/>
          <w:sz w:val="20"/>
          <w:szCs w:val="20"/>
          <w:lang w:eastAsia="fr-FR"/>
        </w:rPr>
        <w:t>(DQE)</w:t>
      </w:r>
    </w:p>
    <w:p w14:paraId="00233E78" w14:textId="34F4C296" w:rsidR="004A4765" w:rsidRPr="0088022F" w:rsidRDefault="004A4765" w:rsidP="0088022F">
      <w:pPr>
        <w:numPr>
          <w:ilvl w:val="0"/>
          <w:numId w:val="12"/>
        </w:numPr>
        <w:rPr>
          <w:rFonts w:ascii="Marianne" w:hAnsi="Marianne"/>
          <w:sz w:val="20"/>
          <w:szCs w:val="20"/>
          <w:lang w:eastAsia="fr-FR"/>
        </w:rPr>
      </w:pPr>
      <w:r w:rsidRPr="0088022F">
        <w:rPr>
          <w:rFonts w:ascii="Marianne" w:hAnsi="Marianne"/>
          <w:sz w:val="20"/>
          <w:szCs w:val="20"/>
          <w:lang w:eastAsia="fr-FR"/>
        </w:rPr>
        <w:t>Certificat de visites obligatoires</w:t>
      </w:r>
      <w:r w:rsidR="00F556EA" w:rsidRPr="0088022F">
        <w:rPr>
          <w:rFonts w:ascii="Marianne" w:hAnsi="Marianne"/>
          <w:sz w:val="20"/>
          <w:szCs w:val="20"/>
          <w:lang w:eastAsia="fr-FR"/>
        </w:rPr>
        <w:t xml:space="preserve"> </w:t>
      </w:r>
    </w:p>
    <w:p w14:paraId="0ED4D456" w14:textId="77777777" w:rsidR="00242498" w:rsidRPr="0088022F" w:rsidRDefault="000B1DF4" w:rsidP="0088022F">
      <w:pPr>
        <w:numPr>
          <w:ilvl w:val="0"/>
          <w:numId w:val="12"/>
        </w:numPr>
        <w:rPr>
          <w:rFonts w:ascii="Marianne" w:hAnsi="Marianne"/>
          <w:sz w:val="20"/>
          <w:szCs w:val="20"/>
          <w:lang w:eastAsia="fr-FR"/>
        </w:rPr>
      </w:pPr>
      <w:r w:rsidRPr="0088022F">
        <w:rPr>
          <w:rFonts w:ascii="Marianne" w:hAnsi="Marianne"/>
          <w:sz w:val="20"/>
          <w:szCs w:val="20"/>
          <w:lang w:eastAsia="fr-FR"/>
        </w:rPr>
        <w:t xml:space="preserve">Les </w:t>
      </w:r>
      <w:r w:rsidR="00242498" w:rsidRPr="0088022F">
        <w:rPr>
          <w:rFonts w:ascii="Marianne" w:hAnsi="Marianne"/>
          <w:sz w:val="20"/>
          <w:szCs w:val="20"/>
          <w:lang w:eastAsia="fr-FR"/>
        </w:rPr>
        <w:t xml:space="preserve">Contraintes d’accès aux établissements pénitenciers </w:t>
      </w:r>
    </w:p>
    <w:p w14:paraId="2CD9BDD9" w14:textId="6265580C" w:rsidR="000B1DF4" w:rsidRPr="0088022F" w:rsidRDefault="00B8413B" w:rsidP="0088022F">
      <w:pPr>
        <w:numPr>
          <w:ilvl w:val="0"/>
          <w:numId w:val="12"/>
        </w:numPr>
        <w:rPr>
          <w:rFonts w:ascii="Marianne" w:hAnsi="Marianne"/>
          <w:sz w:val="20"/>
          <w:szCs w:val="20"/>
          <w:lang w:eastAsia="fr-FR"/>
        </w:rPr>
      </w:pPr>
      <w:r w:rsidRPr="0088022F">
        <w:rPr>
          <w:rFonts w:ascii="Marianne" w:hAnsi="Marianne"/>
          <w:sz w:val="20"/>
          <w:szCs w:val="20"/>
          <w:lang w:eastAsia="fr-FR"/>
        </w:rPr>
        <w:t xml:space="preserve">L’Engagement de confidentialité </w:t>
      </w:r>
      <w:r w:rsidR="00242498" w:rsidRPr="0088022F">
        <w:rPr>
          <w:rFonts w:ascii="Marianne" w:hAnsi="Marianne"/>
          <w:sz w:val="20"/>
          <w:szCs w:val="20"/>
          <w:lang w:eastAsia="fr-FR"/>
        </w:rPr>
        <w:t xml:space="preserve"> </w:t>
      </w:r>
    </w:p>
    <w:p w14:paraId="6742F873" w14:textId="3C8E2A2D" w:rsidR="000B1DF4" w:rsidRPr="0088022F" w:rsidRDefault="000B1DF4" w:rsidP="0088022F">
      <w:pPr>
        <w:ind w:left="720"/>
        <w:rPr>
          <w:rFonts w:ascii="Marianne" w:hAnsi="Marianne"/>
          <w:sz w:val="20"/>
          <w:szCs w:val="20"/>
          <w:lang w:eastAsia="fr-FR"/>
        </w:rPr>
      </w:pPr>
    </w:p>
    <w:p w14:paraId="63203538" w14:textId="77777777" w:rsidR="004A4765" w:rsidRPr="0088022F" w:rsidRDefault="004A4765" w:rsidP="0088022F">
      <w:pPr>
        <w:rPr>
          <w:rFonts w:ascii="Marianne" w:hAnsi="Marianne"/>
          <w:sz w:val="20"/>
          <w:szCs w:val="20"/>
          <w:lang w:eastAsia="fr-FR"/>
        </w:rPr>
      </w:pPr>
    </w:p>
    <w:p w14:paraId="65A684F4" w14:textId="77777777" w:rsidR="004A4765" w:rsidRPr="0088022F" w:rsidRDefault="004A4765" w:rsidP="0088022F">
      <w:pPr>
        <w:rPr>
          <w:rFonts w:ascii="Marianne" w:hAnsi="Marianne"/>
          <w:b/>
          <w:sz w:val="20"/>
          <w:szCs w:val="20"/>
          <w:lang w:eastAsia="fr-FR"/>
        </w:rPr>
      </w:pPr>
      <w:r w:rsidRPr="0088022F">
        <w:rPr>
          <w:rFonts w:ascii="Marianne" w:hAnsi="Marianne"/>
          <w:b/>
          <w:sz w:val="20"/>
          <w:szCs w:val="20"/>
          <w:lang w:eastAsia="fr-FR"/>
        </w:rPr>
        <w:t>L’acte d’engagement sera envoyé lors de l’attribution du marché.</w:t>
      </w:r>
    </w:p>
    <w:p w14:paraId="4047642D" w14:textId="77777777" w:rsidR="004A4765" w:rsidRPr="0088022F" w:rsidRDefault="004A4765" w:rsidP="0088022F">
      <w:pPr>
        <w:rPr>
          <w:rFonts w:ascii="Marianne" w:hAnsi="Marianne"/>
          <w:sz w:val="20"/>
          <w:szCs w:val="20"/>
          <w:lang w:eastAsia="fr-FR"/>
        </w:rPr>
      </w:pPr>
    </w:p>
    <w:p w14:paraId="0DDADC88"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 xml:space="preserve">Toutes les pièces mentionnées ci-dessus sont réputées acceptées par le candidat. Le dossier de consultation des entreprises est disponible gratuitement à l’adresse électronique suivante : </w:t>
      </w:r>
    </w:p>
    <w:p w14:paraId="204AFA24" w14:textId="77777777" w:rsidR="004A4765" w:rsidRPr="0088022F" w:rsidRDefault="004F77C9" w:rsidP="0088022F">
      <w:pPr>
        <w:rPr>
          <w:rFonts w:ascii="Marianne" w:hAnsi="Marianne"/>
          <w:sz w:val="20"/>
          <w:szCs w:val="20"/>
          <w:lang w:eastAsia="fr-FR"/>
        </w:rPr>
      </w:pPr>
      <w:hyperlink r:id="rId8" w:history="1">
        <w:r w:rsidR="004A4765" w:rsidRPr="0088022F">
          <w:rPr>
            <w:rStyle w:val="Lienhypertexte"/>
            <w:rFonts w:ascii="Marianne" w:hAnsi="Marianne"/>
            <w:sz w:val="20"/>
            <w:szCs w:val="20"/>
            <w:lang w:eastAsia="fr-FR"/>
          </w:rPr>
          <w:t>www.marches-publics.gouv.fr</w:t>
        </w:r>
      </w:hyperlink>
    </w:p>
    <w:p w14:paraId="776AFB69" w14:textId="77777777" w:rsidR="004A4765" w:rsidRPr="0088022F" w:rsidRDefault="004A4765" w:rsidP="0088022F">
      <w:pPr>
        <w:rPr>
          <w:rFonts w:ascii="Marianne" w:hAnsi="Marianne"/>
          <w:sz w:val="20"/>
          <w:szCs w:val="20"/>
          <w:lang w:eastAsia="fr-FR"/>
        </w:rPr>
      </w:pPr>
    </w:p>
    <w:p w14:paraId="5E3BDE28"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Lors du téléchargement ou du retrait du dossier, il est recommandé aux candidats d'indiquer le nom de la personne physique chargée du téléchargement ou du retrait du dossier, ainsi qu'une adresse électronique, permettant au pouvoir adjudicateur d'établir, le cas échéant et de façon certaine, une correspondance électronique avec le candidat afin que puissent lui être communiqué les modifications et les précisions apportées aux documents de la consultation.</w:t>
      </w:r>
    </w:p>
    <w:p w14:paraId="39C69DD7" w14:textId="77777777" w:rsidR="004A4765" w:rsidRPr="0088022F" w:rsidRDefault="004A4765" w:rsidP="0088022F">
      <w:pPr>
        <w:rPr>
          <w:rFonts w:ascii="Marianne" w:hAnsi="Marianne"/>
          <w:sz w:val="20"/>
          <w:szCs w:val="20"/>
          <w:lang w:eastAsia="fr-FR"/>
        </w:rPr>
      </w:pPr>
    </w:p>
    <w:p w14:paraId="13A21DDF"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Toute modification du dossier de consultation fera l'objet d'un envoi automatique de message électronique à l'adresse e-mail qui a été indiquée lors du téléchargement ou du retrait du dossier. Il est donc nécessaire de vérifier très régulièrement les messages reçus sur cette adresse.</w:t>
      </w:r>
    </w:p>
    <w:p w14:paraId="4D60A28B" w14:textId="77777777" w:rsidR="004A4765" w:rsidRPr="0088022F" w:rsidRDefault="004A4765" w:rsidP="0088022F">
      <w:pPr>
        <w:rPr>
          <w:rFonts w:ascii="Marianne" w:hAnsi="Marianne"/>
          <w:sz w:val="20"/>
          <w:szCs w:val="20"/>
          <w:lang w:eastAsia="fr-FR"/>
        </w:rPr>
      </w:pPr>
    </w:p>
    <w:p w14:paraId="0F48809F"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Aucun dossier ne sera transmis par messagerie électronique.</w:t>
      </w:r>
    </w:p>
    <w:p w14:paraId="6B7B0A3B" w14:textId="77777777" w:rsidR="004A4765" w:rsidRPr="0088022F" w:rsidRDefault="004A4765" w:rsidP="0088022F">
      <w:pPr>
        <w:rPr>
          <w:rFonts w:ascii="Marianne" w:hAnsi="Marianne"/>
          <w:sz w:val="20"/>
          <w:szCs w:val="20"/>
          <w:lang w:eastAsia="fr-FR"/>
        </w:rPr>
      </w:pPr>
    </w:p>
    <w:p w14:paraId="6A447BA8" w14:textId="77777777" w:rsidR="004A4765" w:rsidRPr="0088022F" w:rsidRDefault="004A4765" w:rsidP="0088022F">
      <w:pPr>
        <w:pStyle w:val="Normal1"/>
        <w:tabs>
          <w:tab w:val="clear" w:pos="284"/>
          <w:tab w:val="clear" w:pos="567"/>
          <w:tab w:val="clear" w:pos="851"/>
        </w:tabs>
        <w:ind w:firstLine="0"/>
        <w:rPr>
          <w:rFonts w:ascii="Marianne" w:hAnsi="Marianne"/>
          <w:sz w:val="20"/>
          <w:szCs w:val="20"/>
        </w:rPr>
      </w:pPr>
      <w:r w:rsidRPr="0088022F">
        <w:rPr>
          <w:rFonts w:ascii="Marianne" w:hAnsi="Marianne"/>
          <w:sz w:val="20"/>
          <w:szCs w:val="20"/>
        </w:rPr>
        <w:br w:type="page"/>
      </w:r>
    </w:p>
    <w:p w14:paraId="6048D08B" w14:textId="77777777" w:rsidR="004A4765" w:rsidRPr="0088022F" w:rsidRDefault="004A4765" w:rsidP="0088022F">
      <w:pPr>
        <w:pStyle w:val="TM1"/>
        <w:tabs>
          <w:tab w:val="left" w:pos="993"/>
        </w:tabs>
        <w:rPr>
          <w:rFonts w:ascii="Marianne" w:hAnsi="Marianne"/>
          <w:sz w:val="20"/>
          <w:szCs w:val="20"/>
        </w:rPr>
      </w:pPr>
      <w:r w:rsidRPr="0088022F">
        <w:rPr>
          <w:rFonts w:ascii="Marianne" w:hAnsi="Marianne"/>
          <w:sz w:val="20"/>
          <w:szCs w:val="20"/>
        </w:rPr>
        <w:lastRenderedPageBreak/>
        <w:t>SOMMAIRE</w:t>
      </w:r>
    </w:p>
    <w:p w14:paraId="7C08F746" w14:textId="32820072" w:rsidR="002B3B89" w:rsidRPr="0088022F" w:rsidRDefault="004A4765"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r w:rsidRPr="0088022F">
        <w:rPr>
          <w:rFonts w:ascii="Marianne" w:hAnsi="Marianne"/>
          <w:caps w:val="0"/>
          <w:sz w:val="20"/>
          <w:szCs w:val="20"/>
        </w:rPr>
        <w:fldChar w:fldCharType="begin"/>
      </w:r>
      <w:r w:rsidRPr="0088022F">
        <w:rPr>
          <w:rFonts w:ascii="Marianne" w:hAnsi="Marianne"/>
          <w:caps w:val="0"/>
          <w:sz w:val="20"/>
          <w:szCs w:val="20"/>
        </w:rPr>
        <w:instrText xml:space="preserve"> TOC \o "1-2" \h \z </w:instrText>
      </w:r>
      <w:r w:rsidRPr="0088022F">
        <w:rPr>
          <w:rFonts w:ascii="Marianne" w:hAnsi="Marianne"/>
          <w:caps w:val="0"/>
          <w:sz w:val="20"/>
          <w:szCs w:val="20"/>
        </w:rPr>
        <w:fldChar w:fldCharType="separate"/>
      </w:r>
      <w:hyperlink w:anchor="_Toc221266501" w:history="1">
        <w:r w:rsidR="002B3B89" w:rsidRPr="0088022F">
          <w:rPr>
            <w:rStyle w:val="Lienhypertexte"/>
            <w:rFonts w:ascii="Marianne" w:hAnsi="Marianne"/>
            <w:noProof/>
            <w:sz w:val="20"/>
            <w:szCs w:val="20"/>
          </w:rPr>
          <w:t>Article 1 : Objet du marché</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_Toc221266501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4</w:t>
        </w:r>
        <w:r w:rsidR="002B3B89" w:rsidRPr="0088022F">
          <w:rPr>
            <w:rFonts w:ascii="Marianne" w:hAnsi="Marianne"/>
            <w:noProof/>
            <w:webHidden/>
            <w:sz w:val="20"/>
            <w:szCs w:val="20"/>
          </w:rPr>
          <w:fldChar w:fldCharType="end"/>
        </w:r>
      </w:hyperlink>
    </w:p>
    <w:p w14:paraId="7F0321B3" w14:textId="099B36B5"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02" w:history="1">
        <w:r w:rsidR="002B3B89" w:rsidRPr="0088022F">
          <w:rPr>
            <w:rStyle w:val="Lienhypertexte"/>
            <w:rFonts w:ascii="Marianne" w:hAnsi="Marianne"/>
            <w:noProof/>
            <w:sz w:val="20"/>
            <w:szCs w:val="20"/>
          </w:rPr>
          <w:t>Article 2 : Allotissement</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_Toc221266502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4</w:t>
        </w:r>
        <w:r w:rsidR="002B3B89" w:rsidRPr="0088022F">
          <w:rPr>
            <w:rFonts w:ascii="Marianne" w:hAnsi="Marianne"/>
            <w:noProof/>
            <w:webHidden/>
            <w:sz w:val="20"/>
            <w:szCs w:val="20"/>
          </w:rPr>
          <w:fldChar w:fldCharType="end"/>
        </w:r>
      </w:hyperlink>
    </w:p>
    <w:p w14:paraId="3630D82C" w14:textId="4D8976E2"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03" w:history="1">
        <w:r w:rsidR="002B3B89" w:rsidRPr="0088022F">
          <w:rPr>
            <w:rStyle w:val="Lienhypertexte"/>
            <w:rFonts w:ascii="Marianne" w:hAnsi="Marianne"/>
            <w:noProof/>
            <w:sz w:val="20"/>
            <w:szCs w:val="20"/>
          </w:rPr>
          <w:t>Article 3 : Nomenclature européenne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_Toc221266503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4</w:t>
        </w:r>
        <w:r w:rsidR="002B3B89" w:rsidRPr="0088022F">
          <w:rPr>
            <w:rFonts w:ascii="Marianne" w:hAnsi="Marianne"/>
            <w:noProof/>
            <w:webHidden/>
            <w:sz w:val="20"/>
            <w:szCs w:val="20"/>
          </w:rPr>
          <w:fldChar w:fldCharType="end"/>
        </w:r>
      </w:hyperlink>
    </w:p>
    <w:p w14:paraId="0AE1EB7A" w14:textId="4F42A889"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04" w:history="1">
        <w:r w:rsidR="002B3B89" w:rsidRPr="0088022F">
          <w:rPr>
            <w:rStyle w:val="Lienhypertexte"/>
            <w:rFonts w:ascii="Marianne" w:hAnsi="Marianne"/>
            <w:noProof/>
            <w:sz w:val="20"/>
            <w:szCs w:val="20"/>
          </w:rPr>
          <w:t>Article 4 : Procédure de passation et forme du marché</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_Toc221266504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4</w:t>
        </w:r>
        <w:r w:rsidR="002B3B89" w:rsidRPr="0088022F">
          <w:rPr>
            <w:rFonts w:ascii="Marianne" w:hAnsi="Marianne"/>
            <w:noProof/>
            <w:webHidden/>
            <w:sz w:val="20"/>
            <w:szCs w:val="20"/>
          </w:rPr>
          <w:fldChar w:fldCharType="end"/>
        </w:r>
      </w:hyperlink>
    </w:p>
    <w:p w14:paraId="1813527B" w14:textId="35168B30"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05" w:history="1">
        <w:r w:rsidR="002B3B89" w:rsidRPr="0088022F">
          <w:rPr>
            <w:rStyle w:val="Lienhypertexte"/>
            <w:rFonts w:ascii="Marianne" w:hAnsi="Marianne"/>
            <w:noProof/>
            <w:sz w:val="20"/>
            <w:szCs w:val="20"/>
          </w:rPr>
          <w:t>Article 5 : Durée du marché et délai de validité des offres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_Toc221266505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5</w:t>
        </w:r>
        <w:r w:rsidR="002B3B89" w:rsidRPr="0088022F">
          <w:rPr>
            <w:rFonts w:ascii="Marianne" w:hAnsi="Marianne"/>
            <w:noProof/>
            <w:webHidden/>
            <w:sz w:val="20"/>
            <w:szCs w:val="20"/>
          </w:rPr>
          <w:fldChar w:fldCharType="end"/>
        </w:r>
      </w:hyperlink>
    </w:p>
    <w:p w14:paraId="38500423" w14:textId="72B29EB4"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06" w:history="1">
        <w:r w:rsidR="002B3B89" w:rsidRPr="0088022F">
          <w:rPr>
            <w:rStyle w:val="Lienhypertexte"/>
            <w:rFonts w:ascii="Marianne" w:hAnsi="Marianne"/>
            <w:noProof/>
            <w:sz w:val="20"/>
            <w:szCs w:val="20"/>
          </w:rPr>
          <w:t>Article 6 : Modalités de réponse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_Toc221266506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5</w:t>
        </w:r>
        <w:r w:rsidR="002B3B89" w:rsidRPr="0088022F">
          <w:rPr>
            <w:rFonts w:ascii="Marianne" w:hAnsi="Marianne"/>
            <w:noProof/>
            <w:webHidden/>
            <w:sz w:val="20"/>
            <w:szCs w:val="20"/>
          </w:rPr>
          <w:fldChar w:fldCharType="end"/>
        </w:r>
      </w:hyperlink>
    </w:p>
    <w:p w14:paraId="70BB892E" w14:textId="3688DBB5"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07" w:history="1">
        <w:r w:rsidR="002B3B89" w:rsidRPr="0088022F">
          <w:rPr>
            <w:rStyle w:val="Lienhypertexte"/>
            <w:rFonts w:ascii="Marianne" w:hAnsi="Marianne"/>
            <w:noProof/>
            <w:sz w:val="20"/>
            <w:szCs w:val="20"/>
          </w:rPr>
          <w:t>6.1 – Groupement</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_Toc221266507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5</w:t>
        </w:r>
        <w:r w:rsidR="002B3B89" w:rsidRPr="0088022F">
          <w:rPr>
            <w:rFonts w:ascii="Marianne" w:hAnsi="Marianne"/>
            <w:noProof/>
            <w:webHidden/>
            <w:sz w:val="20"/>
            <w:szCs w:val="20"/>
          </w:rPr>
          <w:fldChar w:fldCharType="end"/>
        </w:r>
      </w:hyperlink>
    </w:p>
    <w:p w14:paraId="658A9B13" w14:textId="277FE3DE"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08" w:history="1">
        <w:r w:rsidR="002B3B89" w:rsidRPr="0088022F">
          <w:rPr>
            <w:rStyle w:val="Lienhypertexte"/>
            <w:rFonts w:ascii="Marianne" w:hAnsi="Marianne"/>
            <w:noProof/>
            <w:sz w:val="20"/>
            <w:szCs w:val="20"/>
          </w:rPr>
          <w:t>6.3 - Sous-traitance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_Toc221266508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5</w:t>
        </w:r>
        <w:r w:rsidR="002B3B89" w:rsidRPr="0088022F">
          <w:rPr>
            <w:rFonts w:ascii="Marianne" w:hAnsi="Marianne"/>
            <w:noProof/>
            <w:webHidden/>
            <w:sz w:val="20"/>
            <w:szCs w:val="20"/>
          </w:rPr>
          <w:fldChar w:fldCharType="end"/>
        </w:r>
      </w:hyperlink>
    </w:p>
    <w:p w14:paraId="116C215D" w14:textId="1B3871E8"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09" w:history="1">
        <w:r w:rsidR="002B3B89" w:rsidRPr="0088022F">
          <w:rPr>
            <w:rStyle w:val="Lienhypertexte"/>
            <w:rFonts w:ascii="Marianne" w:hAnsi="Marianne"/>
            <w:noProof/>
            <w:sz w:val="20"/>
            <w:szCs w:val="20"/>
          </w:rPr>
          <w:t>6.4 - Variantes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_Toc221266509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6</w:t>
        </w:r>
        <w:r w:rsidR="002B3B89" w:rsidRPr="0088022F">
          <w:rPr>
            <w:rFonts w:ascii="Marianne" w:hAnsi="Marianne"/>
            <w:noProof/>
            <w:webHidden/>
            <w:sz w:val="20"/>
            <w:szCs w:val="20"/>
          </w:rPr>
          <w:fldChar w:fldCharType="end"/>
        </w:r>
      </w:hyperlink>
    </w:p>
    <w:p w14:paraId="7C48B11E" w14:textId="6519E6BE"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0" w:history="1">
        <w:r w:rsidR="002B3B89" w:rsidRPr="0088022F">
          <w:rPr>
            <w:rStyle w:val="Lienhypertexte"/>
            <w:rFonts w:ascii="Marianne" w:hAnsi="Marianne"/>
            <w:noProof/>
            <w:sz w:val="20"/>
            <w:szCs w:val="20"/>
          </w:rPr>
          <w:t>6.5 - Prestation supplémentaire éventuelle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_Toc221266510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6</w:t>
        </w:r>
        <w:r w:rsidR="002B3B89" w:rsidRPr="0088022F">
          <w:rPr>
            <w:rFonts w:ascii="Marianne" w:hAnsi="Marianne"/>
            <w:noProof/>
            <w:webHidden/>
            <w:sz w:val="20"/>
            <w:szCs w:val="20"/>
          </w:rPr>
          <w:fldChar w:fldCharType="end"/>
        </w:r>
      </w:hyperlink>
    </w:p>
    <w:p w14:paraId="0BBFBEEB" w14:textId="3AFB10D9"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1" w:history="1">
        <w:r w:rsidR="002B3B89" w:rsidRPr="0088022F">
          <w:rPr>
            <w:rStyle w:val="Lienhypertexte"/>
            <w:rFonts w:ascii="Marianne" w:hAnsi="Marianne"/>
            <w:noProof/>
            <w:sz w:val="20"/>
            <w:szCs w:val="20"/>
          </w:rPr>
          <w:t>6.6 – Modalité de réponse aux lots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_Toc221266511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6</w:t>
        </w:r>
        <w:r w:rsidR="002B3B89" w:rsidRPr="0088022F">
          <w:rPr>
            <w:rFonts w:ascii="Marianne" w:hAnsi="Marianne"/>
            <w:noProof/>
            <w:webHidden/>
            <w:sz w:val="20"/>
            <w:szCs w:val="20"/>
          </w:rPr>
          <w:fldChar w:fldCharType="end"/>
        </w:r>
      </w:hyperlink>
    </w:p>
    <w:p w14:paraId="560BE9F4" w14:textId="4E072ADE"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2" w:history="1">
        <w:r w:rsidR="002B3B89" w:rsidRPr="0088022F">
          <w:rPr>
            <w:rStyle w:val="Lienhypertexte"/>
            <w:rFonts w:ascii="Marianne" w:hAnsi="Marianne"/>
            <w:noProof/>
            <w:sz w:val="20"/>
            <w:szCs w:val="20"/>
          </w:rPr>
          <w:t>6.7 – Considérations environnementales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_Toc221266512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6</w:t>
        </w:r>
        <w:r w:rsidR="002B3B89" w:rsidRPr="0088022F">
          <w:rPr>
            <w:rFonts w:ascii="Marianne" w:hAnsi="Marianne"/>
            <w:noProof/>
            <w:webHidden/>
            <w:sz w:val="20"/>
            <w:szCs w:val="20"/>
          </w:rPr>
          <w:fldChar w:fldCharType="end"/>
        </w:r>
      </w:hyperlink>
    </w:p>
    <w:p w14:paraId="221B1267" w14:textId="3604F7F2"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3" w:history="1">
        <w:r w:rsidR="002B3B89" w:rsidRPr="0088022F">
          <w:rPr>
            <w:rStyle w:val="Lienhypertexte"/>
            <w:rFonts w:ascii="Marianne" w:hAnsi="Marianne"/>
            <w:noProof/>
            <w:sz w:val="20"/>
            <w:szCs w:val="20"/>
          </w:rPr>
          <w:t>6.8 – Déclaration sans suite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_Toc221266513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6</w:t>
        </w:r>
        <w:r w:rsidR="002B3B89" w:rsidRPr="0088022F">
          <w:rPr>
            <w:rFonts w:ascii="Marianne" w:hAnsi="Marianne"/>
            <w:noProof/>
            <w:webHidden/>
            <w:sz w:val="20"/>
            <w:szCs w:val="20"/>
          </w:rPr>
          <w:fldChar w:fldCharType="end"/>
        </w:r>
      </w:hyperlink>
    </w:p>
    <w:p w14:paraId="039DCE51" w14:textId="23A17503"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14" w:history="1">
        <w:r w:rsidR="002B3B89" w:rsidRPr="0088022F">
          <w:rPr>
            <w:rStyle w:val="Lienhypertexte"/>
            <w:rFonts w:ascii="Marianne" w:hAnsi="Marianne"/>
            <w:noProof/>
            <w:sz w:val="20"/>
            <w:szCs w:val="20"/>
          </w:rPr>
          <w:t>Article 7 : Présentation des candidatures et des offres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_Toc221266514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6</w:t>
        </w:r>
        <w:r w:rsidR="002B3B89" w:rsidRPr="0088022F">
          <w:rPr>
            <w:rFonts w:ascii="Marianne" w:hAnsi="Marianne"/>
            <w:noProof/>
            <w:webHidden/>
            <w:sz w:val="20"/>
            <w:szCs w:val="20"/>
          </w:rPr>
          <w:fldChar w:fldCharType="end"/>
        </w:r>
      </w:hyperlink>
    </w:p>
    <w:p w14:paraId="5800A52F" w14:textId="5CAD2096"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5" w:history="1">
        <w:r w:rsidR="002B3B89" w:rsidRPr="0088022F">
          <w:rPr>
            <w:rStyle w:val="Lienhypertexte"/>
            <w:rFonts w:ascii="Marianne" w:hAnsi="Marianne"/>
            <w:noProof/>
            <w:sz w:val="20"/>
            <w:szCs w:val="20"/>
          </w:rPr>
          <w:t>7.1 – Pièces justificatives à joindre au titre de la candidature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_Toc221266515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6</w:t>
        </w:r>
        <w:r w:rsidR="002B3B89" w:rsidRPr="0088022F">
          <w:rPr>
            <w:rFonts w:ascii="Marianne" w:hAnsi="Marianne"/>
            <w:noProof/>
            <w:webHidden/>
            <w:sz w:val="20"/>
            <w:szCs w:val="20"/>
          </w:rPr>
          <w:fldChar w:fldCharType="end"/>
        </w:r>
      </w:hyperlink>
    </w:p>
    <w:p w14:paraId="2BCDD8E9" w14:textId="2A6DED1F"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6" w:history="1">
        <w:r w:rsidR="002B3B89" w:rsidRPr="0088022F">
          <w:rPr>
            <w:rStyle w:val="Lienhypertexte"/>
            <w:rFonts w:ascii="Marianne" w:hAnsi="Marianne"/>
            <w:noProof/>
            <w:sz w:val="20"/>
            <w:szCs w:val="20"/>
          </w:rPr>
          <w:t>7.2 - Pièces de l’offre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_Toc221266516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7</w:t>
        </w:r>
        <w:r w:rsidR="002B3B89" w:rsidRPr="0088022F">
          <w:rPr>
            <w:rFonts w:ascii="Marianne" w:hAnsi="Marianne"/>
            <w:noProof/>
            <w:webHidden/>
            <w:sz w:val="20"/>
            <w:szCs w:val="20"/>
          </w:rPr>
          <w:fldChar w:fldCharType="end"/>
        </w:r>
      </w:hyperlink>
    </w:p>
    <w:p w14:paraId="13073E82" w14:textId="518B91C7"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17" w:history="1">
        <w:r w:rsidR="002B3B89" w:rsidRPr="0088022F">
          <w:rPr>
            <w:rStyle w:val="Lienhypertexte"/>
            <w:rFonts w:ascii="Marianne" w:eastAsia="Trebuchet MS" w:hAnsi="Marianne"/>
            <w:noProof/>
            <w:sz w:val="20"/>
            <w:szCs w:val="20"/>
          </w:rPr>
          <w:t>Article 8 : Conditions d'envoi ou de remise des plis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_Toc221266517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8</w:t>
        </w:r>
        <w:r w:rsidR="002B3B89" w:rsidRPr="0088022F">
          <w:rPr>
            <w:rFonts w:ascii="Marianne" w:hAnsi="Marianne"/>
            <w:noProof/>
            <w:webHidden/>
            <w:sz w:val="20"/>
            <w:szCs w:val="20"/>
          </w:rPr>
          <w:fldChar w:fldCharType="end"/>
        </w:r>
      </w:hyperlink>
    </w:p>
    <w:p w14:paraId="17F5CF3B" w14:textId="0D748DC5"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8" w:history="1">
        <w:r w:rsidR="002B3B89" w:rsidRPr="0088022F">
          <w:rPr>
            <w:rStyle w:val="Lienhypertexte"/>
            <w:rFonts w:ascii="Marianne" w:hAnsi="Marianne"/>
            <w:noProof/>
            <w:sz w:val="20"/>
            <w:szCs w:val="20"/>
          </w:rPr>
          <w:t>8.1- Modalités de dépôt d’un pli électronique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_Toc221266518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8</w:t>
        </w:r>
        <w:r w:rsidR="002B3B89" w:rsidRPr="0088022F">
          <w:rPr>
            <w:rFonts w:ascii="Marianne" w:hAnsi="Marianne"/>
            <w:noProof/>
            <w:webHidden/>
            <w:sz w:val="20"/>
            <w:szCs w:val="20"/>
          </w:rPr>
          <w:fldChar w:fldCharType="end"/>
        </w:r>
      </w:hyperlink>
    </w:p>
    <w:p w14:paraId="4C1BC148" w14:textId="0ECFD227"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19" w:history="1">
        <w:r w:rsidR="002B3B89" w:rsidRPr="0088022F">
          <w:rPr>
            <w:rStyle w:val="Lienhypertexte"/>
            <w:rFonts w:ascii="Marianne" w:hAnsi="Marianne"/>
            <w:noProof/>
            <w:sz w:val="20"/>
            <w:szCs w:val="20"/>
          </w:rPr>
          <w:t>8.2- Transmission sous support papier</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_Toc221266519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9</w:t>
        </w:r>
        <w:r w:rsidR="002B3B89" w:rsidRPr="0088022F">
          <w:rPr>
            <w:rFonts w:ascii="Marianne" w:hAnsi="Marianne"/>
            <w:noProof/>
            <w:webHidden/>
            <w:sz w:val="20"/>
            <w:szCs w:val="20"/>
          </w:rPr>
          <w:fldChar w:fldCharType="end"/>
        </w:r>
      </w:hyperlink>
    </w:p>
    <w:p w14:paraId="5FD2BF7F" w14:textId="6F49A625"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20" w:history="1">
        <w:r w:rsidR="002B3B89" w:rsidRPr="0088022F">
          <w:rPr>
            <w:rStyle w:val="Lienhypertexte"/>
            <w:rFonts w:ascii="Marianne" w:eastAsia="Trebuchet MS" w:hAnsi="Marianne"/>
            <w:noProof/>
            <w:sz w:val="20"/>
            <w:szCs w:val="20"/>
          </w:rPr>
          <w:t>Article 9 : Examen des candidatures et des offres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_Toc221266520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9</w:t>
        </w:r>
        <w:r w:rsidR="002B3B89" w:rsidRPr="0088022F">
          <w:rPr>
            <w:rFonts w:ascii="Marianne" w:hAnsi="Marianne"/>
            <w:noProof/>
            <w:webHidden/>
            <w:sz w:val="20"/>
            <w:szCs w:val="20"/>
          </w:rPr>
          <w:fldChar w:fldCharType="end"/>
        </w:r>
      </w:hyperlink>
    </w:p>
    <w:p w14:paraId="33094AE5" w14:textId="49B1FA09"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21" w:history="1">
        <w:r w:rsidR="002B3B89" w:rsidRPr="0088022F">
          <w:rPr>
            <w:rStyle w:val="Lienhypertexte"/>
            <w:rFonts w:ascii="Marianne" w:eastAsia="Trebuchet MS" w:hAnsi="Marianne"/>
            <w:noProof/>
            <w:sz w:val="20"/>
            <w:szCs w:val="20"/>
          </w:rPr>
          <w:t>9.1 - Sélection des candidatures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_Toc221266521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9</w:t>
        </w:r>
        <w:r w:rsidR="002B3B89" w:rsidRPr="0088022F">
          <w:rPr>
            <w:rFonts w:ascii="Marianne" w:hAnsi="Marianne"/>
            <w:noProof/>
            <w:webHidden/>
            <w:sz w:val="20"/>
            <w:szCs w:val="20"/>
          </w:rPr>
          <w:fldChar w:fldCharType="end"/>
        </w:r>
      </w:hyperlink>
    </w:p>
    <w:p w14:paraId="068B1247" w14:textId="546845D7"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22" w:history="1">
        <w:r w:rsidR="002B3B89" w:rsidRPr="0088022F">
          <w:rPr>
            <w:rStyle w:val="Lienhypertexte"/>
            <w:rFonts w:ascii="Marianne" w:eastAsia="Trebuchet MS" w:hAnsi="Marianne"/>
            <w:noProof/>
            <w:sz w:val="20"/>
            <w:szCs w:val="20"/>
          </w:rPr>
          <w:t>9.2 - Sélection des offres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_Toc221266522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9</w:t>
        </w:r>
        <w:r w:rsidR="002B3B89" w:rsidRPr="0088022F">
          <w:rPr>
            <w:rFonts w:ascii="Marianne" w:hAnsi="Marianne"/>
            <w:noProof/>
            <w:webHidden/>
            <w:sz w:val="20"/>
            <w:szCs w:val="20"/>
          </w:rPr>
          <w:fldChar w:fldCharType="end"/>
        </w:r>
      </w:hyperlink>
    </w:p>
    <w:p w14:paraId="2048F487" w14:textId="69ED8CAA"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23" w:history="1">
        <w:r w:rsidR="002B3B89" w:rsidRPr="0088022F">
          <w:rPr>
            <w:rStyle w:val="Lienhypertexte"/>
            <w:rFonts w:ascii="Marianne" w:eastAsia="Trebuchet MS" w:hAnsi="Marianne"/>
            <w:noProof/>
            <w:sz w:val="20"/>
            <w:szCs w:val="20"/>
          </w:rPr>
          <w:t>9.3 – Précisions demandées aux candidats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_Toc221266523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12</w:t>
        </w:r>
        <w:r w:rsidR="002B3B89" w:rsidRPr="0088022F">
          <w:rPr>
            <w:rFonts w:ascii="Marianne" w:hAnsi="Marianne"/>
            <w:noProof/>
            <w:webHidden/>
            <w:sz w:val="20"/>
            <w:szCs w:val="20"/>
          </w:rPr>
          <w:fldChar w:fldCharType="end"/>
        </w:r>
      </w:hyperlink>
    </w:p>
    <w:p w14:paraId="29D9A481" w14:textId="2DE99113" w:rsidR="002B3B89" w:rsidRPr="0088022F" w:rsidRDefault="004F77C9" w:rsidP="0088022F">
      <w:pPr>
        <w:pStyle w:val="TM2"/>
        <w:rPr>
          <w:rFonts w:ascii="Marianne" w:eastAsiaTheme="minorEastAsia" w:hAnsi="Marianne" w:cstheme="minorBidi"/>
          <w:b w:val="0"/>
          <w:bCs w:val="0"/>
          <w:smallCaps w:val="0"/>
          <w:noProof/>
          <w:kern w:val="2"/>
          <w:sz w:val="20"/>
          <w:szCs w:val="20"/>
          <w:lang w:eastAsia="fr-FR"/>
          <w14:ligatures w14:val="standardContextual"/>
        </w:rPr>
      </w:pPr>
      <w:hyperlink w:anchor="_Toc221266524" w:history="1">
        <w:r w:rsidR="002B3B89" w:rsidRPr="0088022F">
          <w:rPr>
            <w:rStyle w:val="Lienhypertexte"/>
            <w:rFonts w:ascii="Marianne" w:eastAsia="Trebuchet MS" w:hAnsi="Marianne"/>
            <w:noProof/>
            <w:sz w:val="20"/>
            <w:szCs w:val="20"/>
          </w:rPr>
          <w:t>9.4 – Mise au point du marché</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_Toc221266524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12</w:t>
        </w:r>
        <w:r w:rsidR="002B3B89" w:rsidRPr="0088022F">
          <w:rPr>
            <w:rFonts w:ascii="Marianne" w:hAnsi="Marianne"/>
            <w:noProof/>
            <w:webHidden/>
            <w:sz w:val="20"/>
            <w:szCs w:val="20"/>
          </w:rPr>
          <w:fldChar w:fldCharType="end"/>
        </w:r>
      </w:hyperlink>
    </w:p>
    <w:p w14:paraId="1D88AAF4" w14:textId="6ED897C8"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25" w:history="1">
        <w:r w:rsidR="002B3B89" w:rsidRPr="0088022F">
          <w:rPr>
            <w:rStyle w:val="Lienhypertexte"/>
            <w:rFonts w:ascii="Marianne" w:hAnsi="Marianne"/>
            <w:noProof/>
            <w:sz w:val="20"/>
            <w:szCs w:val="20"/>
          </w:rPr>
          <w:t>Article 10 : Modification de détail au dossier de consultation</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_Toc221266525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12</w:t>
        </w:r>
        <w:r w:rsidR="002B3B89" w:rsidRPr="0088022F">
          <w:rPr>
            <w:rFonts w:ascii="Marianne" w:hAnsi="Marianne"/>
            <w:noProof/>
            <w:webHidden/>
            <w:sz w:val="20"/>
            <w:szCs w:val="20"/>
          </w:rPr>
          <w:fldChar w:fldCharType="end"/>
        </w:r>
      </w:hyperlink>
    </w:p>
    <w:p w14:paraId="1F130E10" w14:textId="6F801A91"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26" w:history="1">
        <w:r w:rsidR="002B3B89" w:rsidRPr="0088022F">
          <w:rPr>
            <w:rStyle w:val="Lienhypertexte"/>
            <w:rFonts w:ascii="Marianne" w:hAnsi="Marianne"/>
            <w:noProof/>
            <w:sz w:val="20"/>
            <w:szCs w:val="20"/>
          </w:rPr>
          <w:t>Article 11 : Renseignements complémentaires</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_Toc221266526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13</w:t>
        </w:r>
        <w:r w:rsidR="002B3B89" w:rsidRPr="0088022F">
          <w:rPr>
            <w:rFonts w:ascii="Marianne" w:hAnsi="Marianne"/>
            <w:noProof/>
            <w:webHidden/>
            <w:sz w:val="20"/>
            <w:szCs w:val="20"/>
          </w:rPr>
          <w:fldChar w:fldCharType="end"/>
        </w:r>
      </w:hyperlink>
    </w:p>
    <w:p w14:paraId="390F30DD" w14:textId="2309273E" w:rsidR="002B3B89" w:rsidRPr="0088022F" w:rsidRDefault="004F77C9" w:rsidP="0088022F">
      <w:pPr>
        <w:pStyle w:val="TM1"/>
        <w:rPr>
          <w:rFonts w:ascii="Marianne" w:eastAsiaTheme="minorEastAsia" w:hAnsi="Marianne" w:cstheme="minorBidi"/>
          <w:b w:val="0"/>
          <w:bCs w:val="0"/>
          <w:caps w:val="0"/>
          <w:noProof/>
          <w:kern w:val="2"/>
          <w:sz w:val="20"/>
          <w:szCs w:val="20"/>
          <w:u w:val="none"/>
          <w:lang w:eastAsia="fr-FR"/>
          <w14:ligatures w14:val="standardContextual"/>
        </w:rPr>
      </w:pPr>
      <w:hyperlink w:anchor="_Toc221266527" w:history="1">
        <w:r w:rsidR="002B3B89" w:rsidRPr="0088022F">
          <w:rPr>
            <w:rStyle w:val="Lienhypertexte"/>
            <w:rFonts w:ascii="Marianne" w:hAnsi="Marianne"/>
            <w:noProof/>
            <w:sz w:val="20"/>
            <w:szCs w:val="20"/>
          </w:rPr>
          <w:t>Article 12 : Visites obligatoires et visites conseillées sur site</w:t>
        </w:r>
        <w:r w:rsidR="002B3B89" w:rsidRPr="0088022F">
          <w:rPr>
            <w:rFonts w:ascii="Marianne" w:hAnsi="Marianne"/>
            <w:noProof/>
            <w:webHidden/>
            <w:sz w:val="20"/>
            <w:szCs w:val="20"/>
          </w:rPr>
          <w:tab/>
        </w:r>
        <w:r w:rsidR="002B3B89" w:rsidRPr="0088022F">
          <w:rPr>
            <w:rFonts w:ascii="Marianne" w:hAnsi="Marianne"/>
            <w:noProof/>
            <w:webHidden/>
            <w:sz w:val="20"/>
            <w:szCs w:val="20"/>
          </w:rPr>
          <w:fldChar w:fldCharType="begin"/>
        </w:r>
        <w:r w:rsidR="002B3B89" w:rsidRPr="0088022F">
          <w:rPr>
            <w:rFonts w:ascii="Marianne" w:hAnsi="Marianne"/>
            <w:noProof/>
            <w:webHidden/>
            <w:sz w:val="20"/>
            <w:szCs w:val="20"/>
          </w:rPr>
          <w:instrText xml:space="preserve"> PAGEREF _Toc221266527 \h </w:instrText>
        </w:r>
        <w:r w:rsidR="002B3B89" w:rsidRPr="0088022F">
          <w:rPr>
            <w:rFonts w:ascii="Marianne" w:hAnsi="Marianne"/>
            <w:noProof/>
            <w:webHidden/>
            <w:sz w:val="20"/>
            <w:szCs w:val="20"/>
          </w:rPr>
        </w:r>
        <w:r w:rsidR="002B3B89" w:rsidRPr="0088022F">
          <w:rPr>
            <w:rFonts w:ascii="Marianne" w:hAnsi="Marianne"/>
            <w:noProof/>
            <w:webHidden/>
            <w:sz w:val="20"/>
            <w:szCs w:val="20"/>
          </w:rPr>
          <w:fldChar w:fldCharType="separate"/>
        </w:r>
        <w:r w:rsidR="00AE3997" w:rsidRPr="0088022F">
          <w:rPr>
            <w:rFonts w:ascii="Marianne" w:hAnsi="Marianne"/>
            <w:noProof/>
            <w:webHidden/>
            <w:sz w:val="20"/>
            <w:szCs w:val="20"/>
          </w:rPr>
          <w:t>13</w:t>
        </w:r>
        <w:r w:rsidR="002B3B89" w:rsidRPr="0088022F">
          <w:rPr>
            <w:rFonts w:ascii="Marianne" w:hAnsi="Marianne"/>
            <w:noProof/>
            <w:webHidden/>
            <w:sz w:val="20"/>
            <w:szCs w:val="20"/>
          </w:rPr>
          <w:fldChar w:fldCharType="end"/>
        </w:r>
      </w:hyperlink>
    </w:p>
    <w:p w14:paraId="07F6F3BE" w14:textId="16D258D7" w:rsidR="004A4765" w:rsidRPr="0088022F" w:rsidRDefault="004A4765" w:rsidP="0088022F">
      <w:pPr>
        <w:pStyle w:val="Titre1"/>
        <w:keepNext w:val="0"/>
        <w:spacing w:before="0" w:after="0"/>
        <w:rPr>
          <w:rFonts w:ascii="Marianne" w:hAnsi="Marianne"/>
          <w:sz w:val="20"/>
          <w:szCs w:val="20"/>
          <w:u w:val="single"/>
        </w:rPr>
      </w:pPr>
      <w:r w:rsidRPr="0088022F">
        <w:rPr>
          <w:rFonts w:ascii="Marianne" w:hAnsi="Marianne"/>
          <w:caps/>
          <w:kern w:val="0"/>
          <w:sz w:val="20"/>
          <w:szCs w:val="20"/>
          <w:u w:val="single"/>
        </w:rPr>
        <w:fldChar w:fldCharType="end"/>
      </w:r>
    </w:p>
    <w:p w14:paraId="27F1681D" w14:textId="77777777" w:rsidR="004A4765" w:rsidRPr="0088022F" w:rsidRDefault="004A4765" w:rsidP="0088022F">
      <w:pPr>
        <w:pStyle w:val="Titre1"/>
        <w:keepNext w:val="0"/>
        <w:numPr>
          <w:ilvl w:val="0"/>
          <w:numId w:val="0"/>
        </w:numPr>
        <w:spacing w:before="0" w:after="0"/>
        <w:rPr>
          <w:rFonts w:ascii="Marianne" w:hAnsi="Marianne"/>
          <w:sz w:val="20"/>
          <w:szCs w:val="20"/>
          <w:u w:val="single"/>
        </w:rPr>
      </w:pPr>
      <w:r w:rsidRPr="0088022F">
        <w:rPr>
          <w:rFonts w:ascii="Marianne" w:hAnsi="Marianne"/>
          <w:sz w:val="20"/>
          <w:szCs w:val="20"/>
          <w:u w:val="single"/>
        </w:rPr>
        <w:br w:type="page"/>
      </w:r>
      <w:bookmarkStart w:id="4" w:name="_Toc50109249"/>
      <w:bookmarkStart w:id="5" w:name="_Toc221266501"/>
      <w:r w:rsidRPr="0088022F">
        <w:rPr>
          <w:rFonts w:ascii="Marianne" w:hAnsi="Marianne"/>
          <w:sz w:val="20"/>
          <w:szCs w:val="20"/>
          <w:u w:val="single"/>
        </w:rPr>
        <w:t>Article 1 : Objet du marché</w:t>
      </w:r>
      <w:bookmarkEnd w:id="4"/>
      <w:bookmarkEnd w:id="5"/>
      <w:r w:rsidRPr="0088022F">
        <w:rPr>
          <w:rFonts w:ascii="Marianne" w:hAnsi="Marianne"/>
          <w:sz w:val="20"/>
          <w:szCs w:val="20"/>
          <w:u w:val="single"/>
        </w:rPr>
        <w:t xml:space="preserve"> </w:t>
      </w:r>
    </w:p>
    <w:p w14:paraId="7333DAD4" w14:textId="77777777" w:rsidR="004A4765" w:rsidRPr="0088022F" w:rsidRDefault="004A4765" w:rsidP="0088022F">
      <w:pPr>
        <w:rPr>
          <w:rFonts w:ascii="Marianne" w:hAnsi="Marianne"/>
          <w:sz w:val="20"/>
          <w:szCs w:val="20"/>
        </w:rPr>
      </w:pPr>
    </w:p>
    <w:p w14:paraId="275EDCFF" w14:textId="48DB8D00" w:rsidR="003671D2" w:rsidRPr="0088022F" w:rsidRDefault="003671D2" w:rsidP="0088022F">
      <w:pPr>
        <w:spacing w:line="276" w:lineRule="auto"/>
        <w:rPr>
          <w:rFonts w:ascii="Marianne" w:hAnsi="Marianne"/>
          <w:noProof/>
          <w:sz w:val="20"/>
          <w:szCs w:val="20"/>
        </w:rPr>
      </w:pPr>
      <w:r w:rsidRPr="0088022F">
        <w:rPr>
          <w:rFonts w:ascii="Marianne" w:hAnsi="Marianne"/>
          <w:sz w:val="20"/>
          <w:szCs w:val="20"/>
        </w:rPr>
        <w:t>Le présent marché a pour objet la collecte, le transport, le traitement et la valorisation des déchets, ainsi que la location et la maintenance d’unités de stockage pour le bénéfice du Centre pénitentiaire (CP) de Fresnes,</w:t>
      </w:r>
      <w:r w:rsidR="00A738EA" w:rsidRPr="0088022F">
        <w:rPr>
          <w:rFonts w:ascii="Marianne" w:hAnsi="Marianne"/>
          <w:sz w:val="20"/>
          <w:szCs w:val="20"/>
        </w:rPr>
        <w:t xml:space="preserve"> du Centre de Détention de Melun, </w:t>
      </w:r>
      <w:r w:rsidRPr="0088022F">
        <w:rPr>
          <w:rFonts w:ascii="Marianne" w:hAnsi="Marianne"/>
          <w:sz w:val="20"/>
          <w:szCs w:val="20"/>
        </w:rPr>
        <w:t xml:space="preserve">du Centre Pénitentiaire (CP) de Bois d’Arcy et de la Maison centrale (MC) de Poissy. </w:t>
      </w:r>
    </w:p>
    <w:p w14:paraId="7D50DE5A" w14:textId="77777777" w:rsidR="004A4765" w:rsidRPr="0088022F" w:rsidRDefault="004A4765" w:rsidP="0088022F">
      <w:pPr>
        <w:spacing w:line="276" w:lineRule="auto"/>
        <w:rPr>
          <w:rFonts w:ascii="Marianne" w:hAnsi="Marianne"/>
          <w:noProof/>
          <w:sz w:val="20"/>
          <w:szCs w:val="20"/>
        </w:rPr>
      </w:pPr>
    </w:p>
    <w:p w14:paraId="226F19FC" w14:textId="77777777" w:rsidR="004A4765" w:rsidRPr="0088022F" w:rsidRDefault="004A4765" w:rsidP="0088022F">
      <w:pPr>
        <w:spacing w:line="276" w:lineRule="auto"/>
        <w:rPr>
          <w:rFonts w:ascii="Marianne" w:hAnsi="Marianne"/>
          <w:noProof/>
          <w:sz w:val="20"/>
          <w:szCs w:val="20"/>
        </w:rPr>
      </w:pPr>
      <w:r w:rsidRPr="0088022F">
        <w:rPr>
          <w:rFonts w:ascii="Marianne" w:hAnsi="Marianne"/>
          <w:noProof/>
          <w:sz w:val="20"/>
          <w:szCs w:val="20"/>
        </w:rPr>
        <w:t>La description des prestations et leurs spécifications techniques sont indiquées dans le cahier des clauses techniques particulières (CCTP).</w:t>
      </w:r>
    </w:p>
    <w:p w14:paraId="1B44929E" w14:textId="77777777" w:rsidR="004A4765" w:rsidRPr="0088022F" w:rsidRDefault="004A4765" w:rsidP="0088022F">
      <w:pPr>
        <w:spacing w:line="276" w:lineRule="auto"/>
        <w:rPr>
          <w:rFonts w:ascii="Marianne" w:hAnsi="Marianne"/>
          <w:noProof/>
          <w:sz w:val="20"/>
          <w:szCs w:val="20"/>
        </w:rPr>
      </w:pPr>
    </w:p>
    <w:p w14:paraId="30B98879" w14:textId="77777777" w:rsidR="004A4765" w:rsidRPr="0088022F" w:rsidRDefault="004A4765" w:rsidP="0088022F">
      <w:pPr>
        <w:pStyle w:val="Titre1"/>
        <w:keepNext w:val="0"/>
        <w:spacing w:before="0" w:after="120"/>
        <w:rPr>
          <w:rFonts w:ascii="Marianne" w:hAnsi="Marianne"/>
          <w:sz w:val="20"/>
          <w:szCs w:val="20"/>
          <w:u w:val="single"/>
        </w:rPr>
      </w:pPr>
      <w:bookmarkStart w:id="6" w:name="_Toc221266502"/>
      <w:r w:rsidRPr="0088022F">
        <w:rPr>
          <w:rFonts w:ascii="Marianne" w:hAnsi="Marianne"/>
          <w:sz w:val="20"/>
          <w:szCs w:val="20"/>
          <w:u w:val="single"/>
        </w:rPr>
        <w:t>Article 2 : Allotissement</w:t>
      </w:r>
      <w:bookmarkEnd w:id="6"/>
    </w:p>
    <w:p w14:paraId="58B551F6" w14:textId="6F15EBBD" w:rsidR="004A4765" w:rsidRPr="0088022F" w:rsidRDefault="004A4765" w:rsidP="0088022F">
      <w:pPr>
        <w:rPr>
          <w:rFonts w:ascii="Marianne" w:hAnsi="Marianne"/>
          <w:sz w:val="20"/>
          <w:szCs w:val="20"/>
        </w:rPr>
      </w:pPr>
      <w:r w:rsidRPr="0088022F">
        <w:rPr>
          <w:rFonts w:ascii="Marianne" w:hAnsi="Marianne"/>
          <w:sz w:val="20"/>
          <w:szCs w:val="20"/>
        </w:rPr>
        <w:t xml:space="preserve">Les prestations ont été alloties géographiquement. Les prestations sont réparties en </w:t>
      </w:r>
      <w:r w:rsidR="003B5B13" w:rsidRPr="0088022F">
        <w:rPr>
          <w:rFonts w:ascii="Marianne" w:hAnsi="Marianne"/>
          <w:sz w:val="20"/>
          <w:szCs w:val="20"/>
        </w:rPr>
        <w:t>trois</w:t>
      </w:r>
      <w:r w:rsidRPr="0088022F">
        <w:rPr>
          <w:rFonts w:ascii="Marianne" w:hAnsi="Marianne"/>
          <w:sz w:val="20"/>
          <w:szCs w:val="20"/>
        </w:rPr>
        <w:t xml:space="preserve"> (</w:t>
      </w:r>
      <w:r w:rsidR="003B5B13" w:rsidRPr="0088022F">
        <w:rPr>
          <w:rFonts w:ascii="Marianne" w:hAnsi="Marianne"/>
          <w:sz w:val="20"/>
          <w:szCs w:val="20"/>
        </w:rPr>
        <w:t>3</w:t>
      </w:r>
      <w:r w:rsidRPr="0088022F">
        <w:rPr>
          <w:rFonts w:ascii="Marianne" w:hAnsi="Marianne"/>
          <w:sz w:val="20"/>
          <w:szCs w:val="20"/>
        </w:rPr>
        <w:t>) lots faisant chacun l’objet d’un marché distinct, comme suit :</w:t>
      </w:r>
    </w:p>
    <w:tbl>
      <w:tblPr>
        <w:tblpPr w:leftFromText="141" w:rightFromText="141" w:vertAnchor="text" w:horzAnchor="margin" w:tblpXSpec="center" w:tblpY="128"/>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546"/>
        <w:gridCol w:w="6449"/>
      </w:tblGrid>
      <w:tr w:rsidR="00B8413B" w:rsidRPr="0088022F" w14:paraId="7EFDD13F" w14:textId="77777777" w:rsidTr="009F50BA">
        <w:trPr>
          <w:trHeight w:val="309"/>
        </w:trPr>
        <w:tc>
          <w:tcPr>
            <w:tcW w:w="1106" w:type="dxa"/>
            <w:tcBorders>
              <w:top w:val="single" w:sz="4" w:space="0" w:color="auto"/>
              <w:left w:val="single" w:sz="4" w:space="0" w:color="auto"/>
              <w:bottom w:val="single" w:sz="4" w:space="0" w:color="auto"/>
              <w:right w:val="single" w:sz="4" w:space="0" w:color="auto"/>
            </w:tcBorders>
            <w:shd w:val="clear" w:color="auto" w:fill="8EAADB"/>
          </w:tcPr>
          <w:p w14:paraId="0914F71A" w14:textId="77777777" w:rsidR="00B8413B" w:rsidRPr="0088022F" w:rsidRDefault="00B8413B" w:rsidP="0088022F">
            <w:pPr>
              <w:rPr>
                <w:rFonts w:ascii="Marianne" w:hAnsi="Marianne"/>
                <w:sz w:val="20"/>
                <w:szCs w:val="20"/>
              </w:rPr>
            </w:pPr>
            <w:r w:rsidRPr="0088022F">
              <w:rPr>
                <w:rFonts w:ascii="Marianne" w:hAnsi="Marianne"/>
                <w:sz w:val="20"/>
                <w:szCs w:val="20"/>
              </w:rPr>
              <w:t xml:space="preserve">Lot </w:t>
            </w:r>
          </w:p>
        </w:tc>
        <w:tc>
          <w:tcPr>
            <w:tcW w:w="1546" w:type="dxa"/>
            <w:tcBorders>
              <w:top w:val="single" w:sz="4" w:space="0" w:color="auto"/>
              <w:left w:val="single" w:sz="4" w:space="0" w:color="auto"/>
              <w:bottom w:val="single" w:sz="4" w:space="0" w:color="auto"/>
              <w:right w:val="single" w:sz="4" w:space="0" w:color="auto"/>
            </w:tcBorders>
            <w:shd w:val="clear" w:color="auto" w:fill="8EAADB"/>
          </w:tcPr>
          <w:p w14:paraId="04585280" w14:textId="77777777" w:rsidR="00B8413B" w:rsidRPr="0088022F" w:rsidRDefault="00B8413B" w:rsidP="0088022F">
            <w:pPr>
              <w:rPr>
                <w:rFonts w:ascii="Marianne" w:hAnsi="Marianne"/>
                <w:sz w:val="20"/>
                <w:szCs w:val="20"/>
              </w:rPr>
            </w:pPr>
            <w:r w:rsidRPr="0088022F">
              <w:rPr>
                <w:rFonts w:ascii="Marianne" w:hAnsi="Marianne"/>
                <w:sz w:val="20"/>
                <w:szCs w:val="20"/>
              </w:rPr>
              <w:t xml:space="preserve">Département </w:t>
            </w:r>
          </w:p>
        </w:tc>
        <w:tc>
          <w:tcPr>
            <w:tcW w:w="6449" w:type="dxa"/>
            <w:tcBorders>
              <w:top w:val="single" w:sz="4" w:space="0" w:color="auto"/>
              <w:left w:val="single" w:sz="4" w:space="0" w:color="auto"/>
              <w:bottom w:val="single" w:sz="4" w:space="0" w:color="auto"/>
              <w:right w:val="single" w:sz="4" w:space="0" w:color="auto"/>
            </w:tcBorders>
            <w:shd w:val="clear" w:color="auto" w:fill="8EAADB"/>
          </w:tcPr>
          <w:p w14:paraId="4B61B8DD" w14:textId="77777777" w:rsidR="00B8413B" w:rsidRPr="0088022F" w:rsidRDefault="00B8413B" w:rsidP="0088022F">
            <w:pPr>
              <w:rPr>
                <w:rFonts w:ascii="Marianne" w:hAnsi="Marianne"/>
                <w:sz w:val="20"/>
                <w:szCs w:val="20"/>
              </w:rPr>
            </w:pPr>
            <w:r w:rsidRPr="0088022F">
              <w:rPr>
                <w:rFonts w:ascii="Marianne" w:hAnsi="Marianne"/>
                <w:sz w:val="20"/>
                <w:szCs w:val="20"/>
              </w:rPr>
              <w:t xml:space="preserve">Etablissement </w:t>
            </w:r>
          </w:p>
        </w:tc>
      </w:tr>
      <w:tr w:rsidR="00B8413B" w:rsidRPr="0088022F" w14:paraId="51FB213F" w14:textId="77777777" w:rsidTr="009F50BA">
        <w:trPr>
          <w:trHeight w:val="292"/>
        </w:trPr>
        <w:tc>
          <w:tcPr>
            <w:tcW w:w="1106" w:type="dxa"/>
            <w:tcBorders>
              <w:top w:val="single" w:sz="4" w:space="0" w:color="auto"/>
              <w:left w:val="single" w:sz="4" w:space="0" w:color="auto"/>
              <w:bottom w:val="single" w:sz="4" w:space="0" w:color="auto"/>
              <w:right w:val="single" w:sz="4" w:space="0" w:color="auto"/>
            </w:tcBorders>
            <w:vAlign w:val="center"/>
          </w:tcPr>
          <w:p w14:paraId="6A514B5B" w14:textId="77777777" w:rsidR="00B8413B" w:rsidRPr="0088022F" w:rsidRDefault="00B8413B" w:rsidP="0088022F">
            <w:pPr>
              <w:rPr>
                <w:rFonts w:ascii="Marianne" w:hAnsi="Marianne"/>
                <w:sz w:val="20"/>
                <w:szCs w:val="20"/>
              </w:rPr>
            </w:pPr>
            <w:r w:rsidRPr="0088022F">
              <w:rPr>
                <w:rFonts w:ascii="Marianne" w:hAnsi="Marianne"/>
                <w:sz w:val="20"/>
                <w:szCs w:val="20"/>
              </w:rPr>
              <w:t>Lot 1</w:t>
            </w:r>
          </w:p>
        </w:tc>
        <w:tc>
          <w:tcPr>
            <w:tcW w:w="1546" w:type="dxa"/>
            <w:tcBorders>
              <w:top w:val="single" w:sz="4" w:space="0" w:color="auto"/>
              <w:left w:val="single" w:sz="4" w:space="0" w:color="auto"/>
              <w:bottom w:val="single" w:sz="4" w:space="0" w:color="auto"/>
              <w:right w:val="single" w:sz="4" w:space="0" w:color="auto"/>
            </w:tcBorders>
            <w:vAlign w:val="center"/>
          </w:tcPr>
          <w:p w14:paraId="4BC4CA6F" w14:textId="77777777" w:rsidR="00B8413B" w:rsidRPr="0088022F" w:rsidRDefault="00B8413B" w:rsidP="0088022F">
            <w:pPr>
              <w:rPr>
                <w:rFonts w:ascii="Marianne" w:hAnsi="Marianne"/>
                <w:sz w:val="20"/>
                <w:szCs w:val="20"/>
              </w:rPr>
            </w:pPr>
            <w:r w:rsidRPr="0088022F">
              <w:rPr>
                <w:rFonts w:ascii="Marianne" w:hAnsi="Marianne"/>
                <w:sz w:val="20"/>
                <w:szCs w:val="20"/>
              </w:rPr>
              <w:t>94</w:t>
            </w:r>
          </w:p>
        </w:tc>
        <w:tc>
          <w:tcPr>
            <w:tcW w:w="6449" w:type="dxa"/>
            <w:tcBorders>
              <w:top w:val="single" w:sz="4" w:space="0" w:color="auto"/>
              <w:left w:val="single" w:sz="4" w:space="0" w:color="auto"/>
              <w:bottom w:val="single" w:sz="4" w:space="0" w:color="auto"/>
              <w:right w:val="single" w:sz="4" w:space="0" w:color="auto"/>
            </w:tcBorders>
          </w:tcPr>
          <w:p w14:paraId="5796DF23" w14:textId="77777777" w:rsidR="00B8413B" w:rsidRPr="0088022F" w:rsidRDefault="00B8413B" w:rsidP="0088022F">
            <w:pPr>
              <w:rPr>
                <w:rFonts w:ascii="Marianne" w:hAnsi="Marianne"/>
                <w:b/>
                <w:sz w:val="20"/>
                <w:szCs w:val="20"/>
              </w:rPr>
            </w:pPr>
            <w:r w:rsidRPr="0088022F">
              <w:rPr>
                <w:rFonts w:ascii="Marianne" w:hAnsi="Marianne"/>
                <w:b/>
                <w:sz w:val="20"/>
                <w:szCs w:val="20"/>
              </w:rPr>
              <w:t xml:space="preserve">Centre Pénitentiaire de Fresnes </w:t>
            </w:r>
          </w:p>
        </w:tc>
      </w:tr>
      <w:tr w:rsidR="00B8413B" w:rsidRPr="0088022F" w14:paraId="16EBDFAD" w14:textId="77777777" w:rsidTr="009F50BA">
        <w:trPr>
          <w:trHeight w:val="309"/>
        </w:trPr>
        <w:tc>
          <w:tcPr>
            <w:tcW w:w="1106" w:type="dxa"/>
            <w:vMerge w:val="restart"/>
            <w:tcBorders>
              <w:top w:val="single" w:sz="4" w:space="0" w:color="auto"/>
              <w:left w:val="single" w:sz="4" w:space="0" w:color="auto"/>
              <w:right w:val="single" w:sz="4" w:space="0" w:color="auto"/>
            </w:tcBorders>
          </w:tcPr>
          <w:p w14:paraId="2A375E6E" w14:textId="77777777" w:rsidR="00B8413B" w:rsidRPr="0088022F" w:rsidRDefault="00B8413B" w:rsidP="0088022F">
            <w:pPr>
              <w:rPr>
                <w:rFonts w:ascii="Marianne" w:hAnsi="Marianne"/>
                <w:sz w:val="20"/>
                <w:szCs w:val="20"/>
              </w:rPr>
            </w:pPr>
            <w:r w:rsidRPr="0088022F">
              <w:rPr>
                <w:rFonts w:ascii="Marianne" w:hAnsi="Marianne"/>
                <w:sz w:val="20"/>
                <w:szCs w:val="20"/>
              </w:rPr>
              <w:t>Lot 2</w:t>
            </w:r>
          </w:p>
        </w:tc>
        <w:tc>
          <w:tcPr>
            <w:tcW w:w="1546" w:type="dxa"/>
            <w:vMerge w:val="restart"/>
            <w:tcBorders>
              <w:top w:val="single" w:sz="4" w:space="0" w:color="auto"/>
              <w:left w:val="single" w:sz="4" w:space="0" w:color="auto"/>
              <w:right w:val="single" w:sz="4" w:space="0" w:color="auto"/>
            </w:tcBorders>
          </w:tcPr>
          <w:p w14:paraId="292E750F" w14:textId="77777777" w:rsidR="00B8413B" w:rsidRPr="0088022F" w:rsidRDefault="00B8413B" w:rsidP="0088022F">
            <w:pPr>
              <w:rPr>
                <w:rFonts w:ascii="Marianne" w:hAnsi="Marianne"/>
                <w:sz w:val="20"/>
                <w:szCs w:val="20"/>
              </w:rPr>
            </w:pPr>
            <w:r w:rsidRPr="0088022F">
              <w:rPr>
                <w:rFonts w:ascii="Marianne" w:hAnsi="Marianne"/>
                <w:sz w:val="20"/>
                <w:szCs w:val="20"/>
              </w:rPr>
              <w:t>78</w:t>
            </w:r>
          </w:p>
        </w:tc>
        <w:tc>
          <w:tcPr>
            <w:tcW w:w="6449" w:type="dxa"/>
            <w:tcBorders>
              <w:top w:val="single" w:sz="4" w:space="0" w:color="auto"/>
              <w:left w:val="single" w:sz="4" w:space="0" w:color="auto"/>
              <w:bottom w:val="single" w:sz="4" w:space="0" w:color="auto"/>
              <w:right w:val="single" w:sz="4" w:space="0" w:color="auto"/>
            </w:tcBorders>
          </w:tcPr>
          <w:p w14:paraId="764D84C8" w14:textId="77777777" w:rsidR="00B8413B" w:rsidRPr="0088022F" w:rsidRDefault="00B8413B" w:rsidP="0088022F">
            <w:pPr>
              <w:rPr>
                <w:rFonts w:ascii="Marianne" w:hAnsi="Marianne"/>
                <w:b/>
                <w:sz w:val="20"/>
                <w:szCs w:val="20"/>
              </w:rPr>
            </w:pPr>
            <w:r w:rsidRPr="0088022F">
              <w:rPr>
                <w:rFonts w:ascii="Marianne" w:hAnsi="Marianne"/>
                <w:b/>
                <w:sz w:val="20"/>
                <w:szCs w:val="20"/>
              </w:rPr>
              <w:t xml:space="preserve">Centre Pénitentiaire de Bois d’Arcy </w:t>
            </w:r>
          </w:p>
        </w:tc>
      </w:tr>
      <w:tr w:rsidR="00B8413B" w:rsidRPr="0088022F" w14:paraId="617B314E" w14:textId="77777777" w:rsidTr="009F50BA">
        <w:trPr>
          <w:trHeight w:val="292"/>
        </w:trPr>
        <w:tc>
          <w:tcPr>
            <w:tcW w:w="1106" w:type="dxa"/>
            <w:vMerge/>
            <w:tcBorders>
              <w:left w:val="single" w:sz="4" w:space="0" w:color="auto"/>
              <w:right w:val="single" w:sz="4" w:space="0" w:color="auto"/>
            </w:tcBorders>
          </w:tcPr>
          <w:p w14:paraId="71F09C6D" w14:textId="77777777" w:rsidR="00B8413B" w:rsidRPr="0088022F" w:rsidRDefault="00B8413B" w:rsidP="0088022F">
            <w:pPr>
              <w:rPr>
                <w:rFonts w:ascii="Marianne" w:hAnsi="Marianne"/>
                <w:sz w:val="20"/>
                <w:szCs w:val="20"/>
              </w:rPr>
            </w:pPr>
          </w:p>
        </w:tc>
        <w:tc>
          <w:tcPr>
            <w:tcW w:w="1546" w:type="dxa"/>
            <w:vMerge/>
            <w:tcBorders>
              <w:left w:val="single" w:sz="4" w:space="0" w:color="auto"/>
              <w:right w:val="single" w:sz="4" w:space="0" w:color="auto"/>
            </w:tcBorders>
          </w:tcPr>
          <w:p w14:paraId="36AE04B9" w14:textId="77777777" w:rsidR="00B8413B" w:rsidRPr="0088022F" w:rsidRDefault="00B8413B" w:rsidP="0088022F">
            <w:pPr>
              <w:rPr>
                <w:rFonts w:ascii="Marianne" w:hAnsi="Marianne"/>
                <w:sz w:val="20"/>
                <w:szCs w:val="20"/>
              </w:rPr>
            </w:pPr>
          </w:p>
        </w:tc>
        <w:tc>
          <w:tcPr>
            <w:tcW w:w="6449" w:type="dxa"/>
            <w:tcBorders>
              <w:top w:val="single" w:sz="4" w:space="0" w:color="auto"/>
              <w:left w:val="single" w:sz="4" w:space="0" w:color="auto"/>
              <w:bottom w:val="single" w:sz="4" w:space="0" w:color="auto"/>
              <w:right w:val="single" w:sz="4" w:space="0" w:color="auto"/>
            </w:tcBorders>
          </w:tcPr>
          <w:p w14:paraId="4CF80240" w14:textId="77777777" w:rsidR="00B8413B" w:rsidRPr="0088022F" w:rsidRDefault="00B8413B" w:rsidP="0088022F">
            <w:pPr>
              <w:rPr>
                <w:rFonts w:ascii="Marianne" w:hAnsi="Marianne"/>
                <w:b/>
                <w:sz w:val="20"/>
                <w:szCs w:val="20"/>
              </w:rPr>
            </w:pPr>
            <w:r w:rsidRPr="0088022F">
              <w:rPr>
                <w:rFonts w:ascii="Marianne" w:hAnsi="Marianne"/>
                <w:b/>
                <w:sz w:val="20"/>
                <w:szCs w:val="20"/>
              </w:rPr>
              <w:t xml:space="preserve">Maison Centrale de Poissy </w:t>
            </w:r>
          </w:p>
        </w:tc>
      </w:tr>
      <w:tr w:rsidR="00B8413B" w:rsidRPr="0088022F" w14:paraId="00BE911B" w14:textId="77777777" w:rsidTr="009F50BA">
        <w:trPr>
          <w:trHeight w:val="292"/>
        </w:trPr>
        <w:tc>
          <w:tcPr>
            <w:tcW w:w="1106" w:type="dxa"/>
            <w:tcBorders>
              <w:left w:val="single" w:sz="4" w:space="0" w:color="auto"/>
              <w:bottom w:val="single" w:sz="4" w:space="0" w:color="auto"/>
              <w:right w:val="single" w:sz="4" w:space="0" w:color="auto"/>
            </w:tcBorders>
          </w:tcPr>
          <w:p w14:paraId="4E1F784B" w14:textId="77777777" w:rsidR="00B8413B" w:rsidRPr="0088022F" w:rsidRDefault="00B8413B" w:rsidP="0088022F">
            <w:pPr>
              <w:rPr>
                <w:rFonts w:ascii="Marianne" w:hAnsi="Marianne"/>
                <w:sz w:val="20"/>
                <w:szCs w:val="20"/>
              </w:rPr>
            </w:pPr>
            <w:r w:rsidRPr="0088022F">
              <w:rPr>
                <w:rFonts w:ascii="Marianne" w:hAnsi="Marianne"/>
                <w:sz w:val="20"/>
                <w:szCs w:val="20"/>
              </w:rPr>
              <w:t>Lot 3</w:t>
            </w:r>
          </w:p>
        </w:tc>
        <w:tc>
          <w:tcPr>
            <w:tcW w:w="1546" w:type="dxa"/>
            <w:tcBorders>
              <w:left w:val="single" w:sz="4" w:space="0" w:color="auto"/>
              <w:bottom w:val="single" w:sz="4" w:space="0" w:color="auto"/>
              <w:right w:val="single" w:sz="4" w:space="0" w:color="auto"/>
            </w:tcBorders>
          </w:tcPr>
          <w:p w14:paraId="2856B1DC" w14:textId="77777777" w:rsidR="00B8413B" w:rsidRPr="0088022F" w:rsidRDefault="00B8413B" w:rsidP="0088022F">
            <w:pPr>
              <w:rPr>
                <w:rFonts w:ascii="Marianne" w:hAnsi="Marianne"/>
                <w:sz w:val="20"/>
                <w:szCs w:val="20"/>
              </w:rPr>
            </w:pPr>
            <w:r w:rsidRPr="0088022F">
              <w:rPr>
                <w:rFonts w:ascii="Marianne" w:hAnsi="Marianne"/>
                <w:sz w:val="20"/>
                <w:szCs w:val="20"/>
              </w:rPr>
              <w:t>77</w:t>
            </w:r>
          </w:p>
        </w:tc>
        <w:tc>
          <w:tcPr>
            <w:tcW w:w="6449" w:type="dxa"/>
            <w:tcBorders>
              <w:top w:val="single" w:sz="4" w:space="0" w:color="auto"/>
              <w:left w:val="single" w:sz="4" w:space="0" w:color="auto"/>
              <w:bottom w:val="single" w:sz="4" w:space="0" w:color="auto"/>
              <w:right w:val="single" w:sz="4" w:space="0" w:color="auto"/>
            </w:tcBorders>
          </w:tcPr>
          <w:p w14:paraId="20F20BE2" w14:textId="77777777" w:rsidR="00B8413B" w:rsidRPr="0088022F" w:rsidRDefault="00B8413B" w:rsidP="0088022F">
            <w:pPr>
              <w:rPr>
                <w:rFonts w:ascii="Marianne" w:hAnsi="Marianne"/>
                <w:b/>
                <w:sz w:val="20"/>
                <w:szCs w:val="20"/>
              </w:rPr>
            </w:pPr>
            <w:r w:rsidRPr="0088022F">
              <w:rPr>
                <w:rFonts w:ascii="Marianne" w:hAnsi="Marianne"/>
                <w:b/>
                <w:sz w:val="20"/>
                <w:szCs w:val="20"/>
              </w:rPr>
              <w:t>Centre de Détention de Melun</w:t>
            </w:r>
          </w:p>
        </w:tc>
      </w:tr>
    </w:tbl>
    <w:p w14:paraId="3F163990" w14:textId="77777777" w:rsidR="004A4765" w:rsidRPr="0088022F" w:rsidRDefault="004A4765" w:rsidP="0088022F">
      <w:pPr>
        <w:rPr>
          <w:rFonts w:ascii="Marianne" w:hAnsi="Marianne"/>
          <w:sz w:val="20"/>
          <w:szCs w:val="20"/>
        </w:rPr>
      </w:pPr>
    </w:p>
    <w:p w14:paraId="3092411C" w14:textId="77777777" w:rsidR="004A4765" w:rsidRPr="0088022F" w:rsidRDefault="004A4765" w:rsidP="0088022F">
      <w:pPr>
        <w:rPr>
          <w:rFonts w:ascii="Marianne" w:hAnsi="Marianne"/>
          <w:sz w:val="20"/>
          <w:szCs w:val="20"/>
        </w:rPr>
      </w:pPr>
    </w:p>
    <w:p w14:paraId="75D8AB8E" w14:textId="77777777" w:rsidR="004A4765" w:rsidRPr="0088022F" w:rsidRDefault="004A4765" w:rsidP="0088022F">
      <w:pPr>
        <w:pStyle w:val="Titre1"/>
        <w:keepNext w:val="0"/>
        <w:spacing w:before="0" w:after="120"/>
        <w:rPr>
          <w:rFonts w:ascii="Marianne" w:hAnsi="Marianne"/>
          <w:sz w:val="20"/>
          <w:szCs w:val="20"/>
          <w:u w:val="single"/>
        </w:rPr>
      </w:pPr>
      <w:bookmarkStart w:id="7" w:name="_Toc221266503"/>
      <w:r w:rsidRPr="0088022F">
        <w:rPr>
          <w:rFonts w:ascii="Marianne" w:hAnsi="Marianne"/>
          <w:sz w:val="20"/>
          <w:szCs w:val="20"/>
          <w:u w:val="single"/>
        </w:rPr>
        <w:t>Article 3 : Nomenclature européenne</w:t>
      </w:r>
      <w:bookmarkEnd w:id="7"/>
    </w:p>
    <w:p w14:paraId="143A655E" w14:textId="77777777" w:rsidR="004A4765" w:rsidRPr="0088022F" w:rsidRDefault="004A4765" w:rsidP="0088022F">
      <w:pPr>
        <w:numPr>
          <w:ilvl w:val="0"/>
          <w:numId w:val="2"/>
        </w:numPr>
        <w:spacing w:line="232" w:lineRule="exact"/>
        <w:ind w:right="20"/>
        <w:rPr>
          <w:rFonts w:ascii="Marianne" w:eastAsia="Trebuchet MS" w:hAnsi="Marianne"/>
          <w:sz w:val="20"/>
          <w:szCs w:val="20"/>
        </w:rPr>
      </w:pPr>
      <w:r w:rsidRPr="0088022F">
        <w:rPr>
          <w:rFonts w:ascii="Marianne" w:eastAsia="Trebuchet MS" w:hAnsi="Marianne"/>
          <w:sz w:val="20"/>
          <w:szCs w:val="20"/>
        </w:rPr>
        <w:t>La classification conforme au vocabulaire commun des marchés européens (CPV) est :</w:t>
      </w:r>
    </w:p>
    <w:p w14:paraId="1F4F8784" w14:textId="77777777" w:rsidR="004A4765" w:rsidRPr="0088022F" w:rsidRDefault="004A4765" w:rsidP="0088022F">
      <w:pPr>
        <w:spacing w:line="232" w:lineRule="exact"/>
        <w:ind w:right="20"/>
        <w:rPr>
          <w:rFonts w:ascii="Marianne" w:eastAsia="Trebuchet MS" w:hAnsi="Marianne"/>
          <w:sz w:val="20"/>
          <w:szCs w:val="20"/>
        </w:rPr>
      </w:pPr>
    </w:p>
    <w:tbl>
      <w:tblPr>
        <w:tblW w:w="7505" w:type="dxa"/>
        <w:tblLayout w:type="fixed"/>
        <w:tblCellMar>
          <w:left w:w="70" w:type="dxa"/>
          <w:right w:w="70" w:type="dxa"/>
        </w:tblCellMar>
        <w:tblLook w:val="0000" w:firstRow="0" w:lastRow="0" w:firstColumn="0" w:lastColumn="0" w:noHBand="0" w:noVBand="0"/>
      </w:tblPr>
      <w:tblGrid>
        <w:gridCol w:w="7505"/>
      </w:tblGrid>
      <w:tr w:rsidR="004A4765" w:rsidRPr="0088022F" w14:paraId="4D7319B1" w14:textId="77777777" w:rsidTr="0078593D">
        <w:trPr>
          <w:cantSplit/>
          <w:trHeight w:val="625"/>
          <w:tblHeader/>
        </w:trPr>
        <w:tc>
          <w:tcPr>
            <w:tcW w:w="7505" w:type="dxa"/>
            <w:tcBorders>
              <w:top w:val="single" w:sz="6" w:space="0" w:color="000000"/>
              <w:left w:val="single" w:sz="6" w:space="0" w:color="000000"/>
              <w:bottom w:val="single" w:sz="4" w:space="0" w:color="000000"/>
              <w:right w:val="single" w:sz="6" w:space="0" w:color="000000"/>
            </w:tcBorders>
            <w:shd w:val="clear" w:color="auto" w:fill="8EAADB"/>
            <w:vAlign w:val="center"/>
          </w:tcPr>
          <w:p w14:paraId="490E878D" w14:textId="77777777" w:rsidR="004A4765" w:rsidRPr="0088022F" w:rsidRDefault="004A4765" w:rsidP="0088022F">
            <w:pPr>
              <w:pStyle w:val="Normal2"/>
              <w:keepNext/>
              <w:tabs>
                <w:tab w:val="clear" w:pos="851"/>
                <w:tab w:val="clear" w:pos="1134"/>
              </w:tabs>
              <w:ind w:left="0" w:firstLine="0"/>
              <w:rPr>
                <w:rFonts w:ascii="Marianne" w:hAnsi="Marianne"/>
                <w:sz w:val="20"/>
                <w:szCs w:val="20"/>
              </w:rPr>
            </w:pPr>
            <w:bookmarkStart w:id="8" w:name="_Toc50109251"/>
            <w:r w:rsidRPr="0088022F">
              <w:rPr>
                <w:rFonts w:ascii="Marianne" w:hAnsi="Marianne"/>
                <w:sz w:val="20"/>
                <w:szCs w:val="20"/>
              </w:rPr>
              <w:t>Classifications principales et complémentaires</w:t>
            </w:r>
          </w:p>
        </w:tc>
      </w:tr>
      <w:tr w:rsidR="004A4765" w:rsidRPr="0088022F" w14:paraId="429E7ECA" w14:textId="77777777" w:rsidTr="0078593D">
        <w:trPr>
          <w:cantSplit/>
          <w:trHeight w:val="429"/>
        </w:trPr>
        <w:tc>
          <w:tcPr>
            <w:tcW w:w="750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3AD839A" w14:textId="77777777" w:rsidR="004A4765" w:rsidRPr="0088022F" w:rsidRDefault="004A4765" w:rsidP="0088022F">
            <w:pPr>
              <w:pStyle w:val="Normal2"/>
              <w:keepNext/>
              <w:tabs>
                <w:tab w:val="clear" w:pos="851"/>
                <w:tab w:val="clear" w:pos="1134"/>
              </w:tabs>
              <w:ind w:left="0" w:firstLine="0"/>
              <w:rPr>
                <w:rFonts w:ascii="Marianne" w:hAnsi="Marianne"/>
                <w:sz w:val="20"/>
                <w:szCs w:val="20"/>
              </w:rPr>
            </w:pPr>
            <w:r w:rsidRPr="0088022F">
              <w:rPr>
                <w:rFonts w:ascii="Marianne" w:hAnsi="Marianne"/>
                <w:sz w:val="20"/>
                <w:szCs w:val="20"/>
              </w:rPr>
              <w:t>Services liés aux déchets et aux ordures (90500000-2)</w:t>
            </w:r>
          </w:p>
        </w:tc>
      </w:tr>
      <w:tr w:rsidR="004A4765" w:rsidRPr="0088022F" w14:paraId="35491C70" w14:textId="77777777" w:rsidTr="0078593D">
        <w:trPr>
          <w:cantSplit/>
          <w:trHeight w:val="429"/>
        </w:trPr>
        <w:tc>
          <w:tcPr>
            <w:tcW w:w="750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572EF09" w14:textId="77777777" w:rsidR="004A4765" w:rsidRPr="0088022F" w:rsidRDefault="00790FBF" w:rsidP="0088022F">
            <w:pPr>
              <w:pStyle w:val="Normal2"/>
              <w:tabs>
                <w:tab w:val="clear" w:pos="851"/>
                <w:tab w:val="clear" w:pos="1134"/>
              </w:tabs>
              <w:spacing w:line="276" w:lineRule="auto"/>
              <w:ind w:left="0" w:firstLine="0"/>
              <w:rPr>
                <w:rFonts w:ascii="Marianne" w:hAnsi="Marianne"/>
                <w:sz w:val="20"/>
                <w:szCs w:val="20"/>
              </w:rPr>
            </w:pPr>
            <w:r w:rsidRPr="0088022F">
              <w:rPr>
                <w:rFonts w:ascii="Marianne" w:hAnsi="Marianne"/>
                <w:sz w:val="20"/>
                <w:szCs w:val="20"/>
              </w:rPr>
              <w:t>Elimination et traitement des ordures (90510000-5)</w:t>
            </w:r>
          </w:p>
        </w:tc>
      </w:tr>
      <w:tr w:rsidR="00A738EA" w:rsidRPr="0088022F" w14:paraId="2E4DFB59" w14:textId="77777777" w:rsidTr="0078593D">
        <w:trPr>
          <w:cantSplit/>
          <w:trHeight w:val="429"/>
        </w:trPr>
        <w:tc>
          <w:tcPr>
            <w:tcW w:w="750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B2F3D43" w14:textId="6336F901" w:rsidR="00A738EA" w:rsidRPr="0088022F" w:rsidRDefault="00A738EA" w:rsidP="0088022F">
            <w:pPr>
              <w:pStyle w:val="Normal2"/>
              <w:tabs>
                <w:tab w:val="clear" w:pos="851"/>
                <w:tab w:val="clear" w:pos="1134"/>
              </w:tabs>
              <w:spacing w:line="276" w:lineRule="auto"/>
              <w:ind w:left="0" w:firstLine="0"/>
              <w:rPr>
                <w:rFonts w:ascii="Marianne" w:hAnsi="Marianne"/>
                <w:sz w:val="20"/>
                <w:szCs w:val="20"/>
              </w:rPr>
            </w:pPr>
            <w:r w:rsidRPr="0088022F">
              <w:rPr>
                <w:rFonts w:ascii="Marianne" w:hAnsi="Marianne"/>
                <w:sz w:val="20"/>
                <w:szCs w:val="20"/>
                <w:shd w:val="clear" w:color="auto" w:fill="F5F5F5"/>
              </w:rPr>
              <w:t>Services de collecte des ordures (90511000-2)</w:t>
            </w:r>
          </w:p>
        </w:tc>
      </w:tr>
    </w:tbl>
    <w:p w14:paraId="50D4CB4E" w14:textId="77777777" w:rsidR="004A4765" w:rsidRPr="0088022F" w:rsidRDefault="004A4765" w:rsidP="0088022F">
      <w:pPr>
        <w:spacing w:line="232" w:lineRule="exact"/>
        <w:ind w:right="20"/>
        <w:rPr>
          <w:rFonts w:ascii="Marianne" w:eastAsia="Trebuchet MS" w:hAnsi="Marianne"/>
          <w:sz w:val="20"/>
          <w:szCs w:val="20"/>
        </w:rPr>
      </w:pPr>
    </w:p>
    <w:p w14:paraId="0E884847" w14:textId="77777777" w:rsidR="004A4765" w:rsidRPr="0088022F" w:rsidRDefault="004A4765" w:rsidP="0088022F">
      <w:pPr>
        <w:pStyle w:val="Titre1"/>
        <w:keepNext w:val="0"/>
        <w:spacing w:before="0" w:after="120"/>
        <w:rPr>
          <w:rFonts w:ascii="Marianne" w:hAnsi="Marianne"/>
          <w:sz w:val="20"/>
          <w:szCs w:val="20"/>
          <w:u w:val="single"/>
        </w:rPr>
      </w:pPr>
      <w:bookmarkStart w:id="9" w:name="_Toc221266504"/>
      <w:r w:rsidRPr="0088022F">
        <w:rPr>
          <w:rFonts w:ascii="Marianne" w:hAnsi="Marianne"/>
          <w:sz w:val="20"/>
          <w:szCs w:val="20"/>
          <w:u w:val="single"/>
        </w:rPr>
        <w:t>Article 4 : Procédure de passation et forme du marché</w:t>
      </w:r>
      <w:bookmarkEnd w:id="8"/>
      <w:bookmarkEnd w:id="9"/>
    </w:p>
    <w:p w14:paraId="1D499693" w14:textId="64D273B6" w:rsidR="004A4765" w:rsidRPr="0088022F" w:rsidRDefault="004A4765" w:rsidP="0088022F">
      <w:pPr>
        <w:rPr>
          <w:rFonts w:ascii="Marianne" w:hAnsi="Marianne"/>
          <w:sz w:val="20"/>
          <w:szCs w:val="20"/>
        </w:rPr>
      </w:pPr>
      <w:bookmarkStart w:id="10" w:name="_Toc50109252"/>
      <w:r w:rsidRPr="0088022F">
        <w:rPr>
          <w:rFonts w:ascii="Marianne" w:hAnsi="Marianne"/>
          <w:sz w:val="20"/>
          <w:szCs w:val="20"/>
        </w:rPr>
        <w:t>Le présent marché est un marché de service</w:t>
      </w:r>
      <w:r w:rsidR="0078593D" w:rsidRPr="0088022F">
        <w:rPr>
          <w:rFonts w:ascii="Marianne" w:hAnsi="Marianne"/>
          <w:sz w:val="20"/>
          <w:szCs w:val="20"/>
        </w:rPr>
        <w:t>s</w:t>
      </w:r>
      <w:r w:rsidRPr="0088022F">
        <w:rPr>
          <w:rFonts w:ascii="Marianne" w:hAnsi="Marianne"/>
          <w:sz w:val="20"/>
          <w:szCs w:val="20"/>
        </w:rPr>
        <w:t xml:space="preserve">, passé en appel d’offres ouvert, soumis aux dispositions de l’article L.2124-2 du Code de la commande publique. Chaque lot </w:t>
      </w:r>
      <w:r w:rsidR="00BC5248" w:rsidRPr="0088022F">
        <w:rPr>
          <w:rFonts w:ascii="Marianne" w:hAnsi="Marianne"/>
          <w:sz w:val="20"/>
          <w:szCs w:val="20"/>
        </w:rPr>
        <w:t>fait l’objet d’un</w:t>
      </w:r>
      <w:r w:rsidRPr="0088022F">
        <w:rPr>
          <w:rFonts w:ascii="Marianne" w:hAnsi="Marianne"/>
          <w:sz w:val="20"/>
          <w:szCs w:val="20"/>
        </w:rPr>
        <w:t xml:space="preserve"> </w:t>
      </w:r>
      <w:r w:rsidR="00624CC5" w:rsidRPr="0088022F">
        <w:rPr>
          <w:rFonts w:ascii="Marianne" w:hAnsi="Marianne"/>
          <w:sz w:val="20"/>
          <w:szCs w:val="20"/>
        </w:rPr>
        <w:t>marché</w:t>
      </w:r>
      <w:r w:rsidRPr="0088022F">
        <w:rPr>
          <w:rFonts w:ascii="Marianne" w:hAnsi="Marianne"/>
          <w:sz w:val="20"/>
          <w:szCs w:val="20"/>
        </w:rPr>
        <w:t xml:space="preserve"> mono-attributaire, </w:t>
      </w:r>
      <w:r w:rsidR="00B66B6E" w:rsidRPr="0088022F">
        <w:rPr>
          <w:rFonts w:ascii="Marianne" w:hAnsi="Marianne"/>
          <w:sz w:val="20"/>
          <w:szCs w:val="20"/>
        </w:rPr>
        <w:t>avec Zéro (0) montant</w:t>
      </w:r>
      <w:r w:rsidRPr="0088022F">
        <w:rPr>
          <w:rFonts w:ascii="Marianne" w:hAnsi="Marianne"/>
          <w:sz w:val="20"/>
          <w:szCs w:val="20"/>
        </w:rPr>
        <w:t xml:space="preserve"> minimum </w:t>
      </w:r>
      <w:r w:rsidR="00B8413B" w:rsidRPr="0088022F">
        <w:rPr>
          <w:rFonts w:ascii="Marianne" w:hAnsi="Marianne"/>
          <w:sz w:val="20"/>
          <w:szCs w:val="20"/>
        </w:rPr>
        <w:t xml:space="preserve">mais avec un maximum </w:t>
      </w:r>
      <w:r w:rsidR="009F5BF6" w:rsidRPr="0088022F">
        <w:rPr>
          <w:rFonts w:ascii="Marianne" w:hAnsi="Marianne"/>
          <w:sz w:val="20"/>
          <w:szCs w:val="20"/>
        </w:rPr>
        <w:t xml:space="preserve">de </w:t>
      </w:r>
      <w:r w:rsidR="00B66B6E" w:rsidRPr="0088022F">
        <w:rPr>
          <w:rFonts w:ascii="Marianne" w:hAnsi="Marianne"/>
          <w:sz w:val="20"/>
          <w:szCs w:val="20"/>
        </w:rPr>
        <w:t>1 60</w:t>
      </w:r>
      <w:r w:rsidR="009F5BF6" w:rsidRPr="0088022F">
        <w:rPr>
          <w:rFonts w:ascii="Marianne" w:hAnsi="Marianne"/>
          <w:sz w:val="20"/>
          <w:szCs w:val="20"/>
        </w:rPr>
        <w:t>0 000 euros</w:t>
      </w:r>
      <w:r w:rsidR="00A76873" w:rsidRPr="0088022F">
        <w:rPr>
          <w:rFonts w:ascii="Marianne" w:hAnsi="Marianne"/>
          <w:sz w:val="20"/>
          <w:szCs w:val="20"/>
        </w:rPr>
        <w:t xml:space="preserve"> </w:t>
      </w:r>
      <w:r w:rsidR="00B66B6E" w:rsidRPr="0088022F">
        <w:rPr>
          <w:rFonts w:ascii="Marianne" w:hAnsi="Marianne"/>
          <w:sz w:val="20"/>
          <w:szCs w:val="20"/>
        </w:rPr>
        <w:t xml:space="preserve">sur 4ans </w:t>
      </w:r>
      <w:r w:rsidR="00A76873" w:rsidRPr="0088022F">
        <w:rPr>
          <w:rFonts w:ascii="Marianne" w:hAnsi="Marianne"/>
          <w:sz w:val="20"/>
          <w:szCs w:val="20"/>
        </w:rPr>
        <w:t>HT</w:t>
      </w:r>
      <w:r w:rsidR="00B8413B" w:rsidRPr="0088022F">
        <w:rPr>
          <w:rFonts w:ascii="Marianne" w:hAnsi="Marianne"/>
          <w:sz w:val="20"/>
          <w:szCs w:val="20"/>
        </w:rPr>
        <w:t xml:space="preserve">, </w:t>
      </w:r>
      <w:r w:rsidRPr="0088022F">
        <w:rPr>
          <w:rFonts w:ascii="Marianne" w:hAnsi="Marianne"/>
          <w:sz w:val="20"/>
          <w:szCs w:val="20"/>
        </w:rPr>
        <w:t xml:space="preserve">mis en œuvre par l’émission de bons de commande. </w:t>
      </w:r>
    </w:p>
    <w:p w14:paraId="5FA86028" w14:textId="597DCEC6" w:rsidR="00B8413B" w:rsidRPr="0088022F" w:rsidRDefault="00B8413B" w:rsidP="0088022F">
      <w:pPr>
        <w:rPr>
          <w:rFonts w:ascii="Marianne" w:hAnsi="Marianne"/>
          <w:sz w:val="20"/>
          <w:szCs w:val="20"/>
        </w:rPr>
      </w:pPr>
    </w:p>
    <w:p w14:paraId="5A9F00FF" w14:textId="2CBF5ED5" w:rsidR="00B8413B" w:rsidRPr="0088022F" w:rsidRDefault="00B8413B" w:rsidP="0088022F">
      <w:pPr>
        <w:rPr>
          <w:rFonts w:ascii="Marianne" w:hAnsi="Marianne"/>
          <w:sz w:val="20"/>
          <w:szCs w:val="20"/>
        </w:rPr>
      </w:pPr>
      <w:r w:rsidRPr="0088022F">
        <w:rPr>
          <w:rFonts w:ascii="Marianne" w:hAnsi="Marianne"/>
          <w:sz w:val="20"/>
          <w:szCs w:val="20"/>
        </w:rPr>
        <w:t>Les montants maximums des</w:t>
      </w:r>
      <w:r w:rsidR="003362AB" w:rsidRPr="0088022F">
        <w:rPr>
          <w:rFonts w:ascii="Marianne" w:hAnsi="Marianne"/>
          <w:sz w:val="20"/>
          <w:szCs w:val="20"/>
        </w:rPr>
        <w:t xml:space="preserve"> marchés</w:t>
      </w:r>
      <w:r w:rsidRPr="0088022F">
        <w:rPr>
          <w:rFonts w:ascii="Marianne" w:hAnsi="Marianne"/>
          <w:sz w:val="20"/>
          <w:szCs w:val="20"/>
        </w:rPr>
        <w:t xml:space="preserve"> sont divisés comme suit :</w:t>
      </w:r>
    </w:p>
    <w:p w14:paraId="2B224385" w14:textId="44F001EF" w:rsidR="004A4765" w:rsidRPr="0088022F" w:rsidRDefault="004A4765" w:rsidP="0088022F">
      <w:pPr>
        <w:rPr>
          <w:rFonts w:ascii="Marianne" w:hAnsi="Marianne"/>
          <w:sz w:val="20"/>
          <w:szCs w:val="20"/>
        </w:rPr>
      </w:pPr>
    </w:p>
    <w:p w14:paraId="68E21AD7" w14:textId="62ED16ED" w:rsidR="00B8413B" w:rsidRPr="0088022F" w:rsidRDefault="00B66B6E" w:rsidP="0088022F">
      <w:pPr>
        <w:numPr>
          <w:ilvl w:val="0"/>
          <w:numId w:val="23"/>
        </w:numPr>
        <w:suppressAutoHyphens w:val="0"/>
        <w:rPr>
          <w:rFonts w:ascii="Marianne" w:hAnsi="Marianne"/>
          <w:b/>
          <w:bCs/>
          <w:sz w:val="20"/>
          <w:szCs w:val="20"/>
          <w:lang w:val="x-none" w:eastAsia="x-none"/>
        </w:rPr>
      </w:pPr>
      <w:r w:rsidRPr="0088022F">
        <w:rPr>
          <w:rFonts w:ascii="Marianne" w:hAnsi="Marianne"/>
          <w:b/>
          <w:bCs/>
          <w:sz w:val="20"/>
          <w:szCs w:val="20"/>
          <w:lang w:eastAsia="x-none"/>
        </w:rPr>
        <w:t>8</w:t>
      </w:r>
      <w:r w:rsidR="00B8413B" w:rsidRPr="0088022F">
        <w:rPr>
          <w:rFonts w:ascii="Marianne" w:hAnsi="Marianne"/>
          <w:b/>
          <w:bCs/>
          <w:sz w:val="20"/>
          <w:szCs w:val="20"/>
          <w:lang w:eastAsia="x-none"/>
        </w:rPr>
        <w:t xml:space="preserve">00 000 euros </w:t>
      </w:r>
      <w:r w:rsidRPr="0088022F">
        <w:rPr>
          <w:rFonts w:ascii="Marianne" w:hAnsi="Marianne"/>
          <w:b/>
          <w:bCs/>
          <w:sz w:val="20"/>
          <w:szCs w:val="20"/>
          <w:lang w:eastAsia="x-none"/>
        </w:rPr>
        <w:t xml:space="preserve">sur 4 ans </w:t>
      </w:r>
      <w:r w:rsidR="00A76873" w:rsidRPr="0088022F">
        <w:rPr>
          <w:rFonts w:ascii="Marianne" w:hAnsi="Marianne"/>
          <w:b/>
          <w:bCs/>
          <w:sz w:val="20"/>
          <w:szCs w:val="20"/>
          <w:lang w:eastAsia="x-none"/>
        </w:rPr>
        <w:t>HT</w:t>
      </w:r>
      <w:r w:rsidR="00B8413B" w:rsidRPr="0088022F">
        <w:rPr>
          <w:rFonts w:ascii="Marianne" w:hAnsi="Marianne"/>
          <w:b/>
          <w:bCs/>
          <w:sz w:val="20"/>
          <w:szCs w:val="20"/>
          <w:lang w:eastAsia="x-none"/>
        </w:rPr>
        <w:t xml:space="preserve"> pour le lot 1, Centre pénitentiaire de Fresnes </w:t>
      </w:r>
    </w:p>
    <w:p w14:paraId="452CA357" w14:textId="044E5E56" w:rsidR="00B8413B" w:rsidRPr="0088022F" w:rsidRDefault="00B66B6E" w:rsidP="0088022F">
      <w:pPr>
        <w:numPr>
          <w:ilvl w:val="0"/>
          <w:numId w:val="23"/>
        </w:numPr>
        <w:suppressAutoHyphens w:val="0"/>
        <w:rPr>
          <w:rFonts w:ascii="Marianne" w:hAnsi="Marianne"/>
          <w:b/>
          <w:bCs/>
          <w:sz w:val="20"/>
          <w:szCs w:val="20"/>
          <w:lang w:val="x-none" w:eastAsia="x-none"/>
        </w:rPr>
      </w:pPr>
      <w:r w:rsidRPr="0088022F">
        <w:rPr>
          <w:rFonts w:ascii="Marianne" w:hAnsi="Marianne"/>
          <w:b/>
          <w:bCs/>
          <w:sz w:val="20"/>
          <w:szCs w:val="20"/>
          <w:lang w:eastAsia="x-none"/>
        </w:rPr>
        <w:t>5</w:t>
      </w:r>
      <w:r w:rsidR="00B8413B" w:rsidRPr="0088022F">
        <w:rPr>
          <w:rFonts w:ascii="Marianne" w:hAnsi="Marianne"/>
          <w:b/>
          <w:bCs/>
          <w:sz w:val="20"/>
          <w:szCs w:val="20"/>
          <w:lang w:eastAsia="x-none"/>
        </w:rPr>
        <w:t>00 000 euros</w:t>
      </w:r>
      <w:r w:rsidR="00A76873" w:rsidRPr="0088022F">
        <w:rPr>
          <w:rFonts w:ascii="Marianne" w:hAnsi="Marianne"/>
          <w:b/>
          <w:bCs/>
          <w:sz w:val="20"/>
          <w:szCs w:val="20"/>
          <w:lang w:eastAsia="x-none"/>
        </w:rPr>
        <w:t xml:space="preserve"> </w:t>
      </w:r>
      <w:r w:rsidRPr="0088022F">
        <w:rPr>
          <w:rFonts w:ascii="Marianne" w:hAnsi="Marianne"/>
          <w:b/>
          <w:bCs/>
          <w:sz w:val="20"/>
          <w:szCs w:val="20"/>
          <w:lang w:eastAsia="x-none"/>
        </w:rPr>
        <w:t>sur 4 ans</w:t>
      </w:r>
      <w:r w:rsidR="00A76873" w:rsidRPr="0088022F">
        <w:rPr>
          <w:rFonts w:ascii="Marianne" w:hAnsi="Marianne"/>
          <w:b/>
          <w:bCs/>
          <w:sz w:val="20"/>
          <w:szCs w:val="20"/>
          <w:lang w:eastAsia="x-none"/>
        </w:rPr>
        <w:t xml:space="preserve"> HT</w:t>
      </w:r>
      <w:r w:rsidR="00B8413B" w:rsidRPr="0088022F">
        <w:rPr>
          <w:rFonts w:ascii="Marianne" w:hAnsi="Marianne"/>
          <w:b/>
          <w:bCs/>
          <w:sz w:val="20"/>
          <w:szCs w:val="20"/>
          <w:lang w:eastAsia="x-none"/>
        </w:rPr>
        <w:t xml:space="preserve"> pour le lot 2, Centre pénitentiaire de Bois d’Arcy et Maison centrale de Poissy </w:t>
      </w:r>
    </w:p>
    <w:p w14:paraId="5C831666" w14:textId="1DB639A6" w:rsidR="00B8413B" w:rsidRPr="0088022F" w:rsidRDefault="00B66B6E" w:rsidP="0088022F">
      <w:pPr>
        <w:numPr>
          <w:ilvl w:val="0"/>
          <w:numId w:val="23"/>
        </w:numPr>
        <w:suppressAutoHyphens w:val="0"/>
        <w:rPr>
          <w:rFonts w:ascii="Marianne" w:hAnsi="Marianne"/>
          <w:b/>
          <w:bCs/>
          <w:sz w:val="20"/>
          <w:szCs w:val="20"/>
          <w:lang w:val="x-none" w:eastAsia="x-none"/>
        </w:rPr>
      </w:pPr>
      <w:r w:rsidRPr="0088022F">
        <w:rPr>
          <w:rFonts w:ascii="Marianne" w:hAnsi="Marianne"/>
          <w:b/>
          <w:bCs/>
          <w:sz w:val="20"/>
          <w:szCs w:val="20"/>
          <w:lang w:eastAsia="x-none"/>
        </w:rPr>
        <w:t>30</w:t>
      </w:r>
      <w:r w:rsidR="00B8413B" w:rsidRPr="0088022F">
        <w:rPr>
          <w:rFonts w:ascii="Marianne" w:hAnsi="Marianne"/>
          <w:b/>
          <w:bCs/>
          <w:sz w:val="20"/>
          <w:szCs w:val="20"/>
          <w:lang w:eastAsia="x-none"/>
        </w:rPr>
        <w:t>0 000 euros</w:t>
      </w:r>
      <w:r w:rsidR="00A76873" w:rsidRPr="0088022F">
        <w:rPr>
          <w:rFonts w:ascii="Marianne" w:hAnsi="Marianne"/>
          <w:b/>
          <w:bCs/>
          <w:sz w:val="20"/>
          <w:szCs w:val="20"/>
          <w:lang w:eastAsia="x-none"/>
        </w:rPr>
        <w:t xml:space="preserve"> </w:t>
      </w:r>
      <w:r w:rsidRPr="0088022F">
        <w:rPr>
          <w:rFonts w:ascii="Marianne" w:hAnsi="Marianne"/>
          <w:b/>
          <w:bCs/>
          <w:sz w:val="20"/>
          <w:szCs w:val="20"/>
          <w:lang w:eastAsia="x-none"/>
        </w:rPr>
        <w:t>sur 4 ans</w:t>
      </w:r>
      <w:r w:rsidR="00A76873" w:rsidRPr="0088022F">
        <w:rPr>
          <w:rFonts w:ascii="Marianne" w:hAnsi="Marianne"/>
          <w:b/>
          <w:bCs/>
          <w:sz w:val="20"/>
          <w:szCs w:val="20"/>
          <w:lang w:eastAsia="x-none"/>
        </w:rPr>
        <w:t xml:space="preserve"> HT</w:t>
      </w:r>
      <w:r w:rsidR="00B8413B" w:rsidRPr="0088022F">
        <w:rPr>
          <w:rFonts w:ascii="Marianne" w:hAnsi="Marianne"/>
          <w:b/>
          <w:bCs/>
          <w:sz w:val="20"/>
          <w:szCs w:val="20"/>
          <w:lang w:eastAsia="x-none"/>
        </w:rPr>
        <w:t xml:space="preserve"> pour le lot 3, Centre de détention de Melun. </w:t>
      </w:r>
    </w:p>
    <w:p w14:paraId="468711DA" w14:textId="46C4C4D7" w:rsidR="00B8413B" w:rsidRPr="0088022F" w:rsidRDefault="00B8413B" w:rsidP="0088022F">
      <w:pPr>
        <w:rPr>
          <w:rFonts w:ascii="Marianne" w:hAnsi="Marianne"/>
          <w:sz w:val="20"/>
          <w:szCs w:val="20"/>
        </w:rPr>
      </w:pPr>
    </w:p>
    <w:p w14:paraId="05C0547C" w14:textId="77777777" w:rsidR="00B8413B" w:rsidRPr="0088022F" w:rsidRDefault="00B8413B" w:rsidP="0088022F">
      <w:pPr>
        <w:rPr>
          <w:rFonts w:ascii="Marianne" w:hAnsi="Marianne"/>
          <w:sz w:val="20"/>
          <w:szCs w:val="20"/>
        </w:rPr>
      </w:pPr>
    </w:p>
    <w:p w14:paraId="5C850F0B" w14:textId="77777777" w:rsidR="004A4765" w:rsidRPr="0088022F" w:rsidRDefault="004A4765" w:rsidP="0088022F">
      <w:pPr>
        <w:rPr>
          <w:rFonts w:ascii="Marianne" w:hAnsi="Marianne"/>
          <w:sz w:val="20"/>
          <w:szCs w:val="20"/>
        </w:rPr>
      </w:pPr>
      <w:r w:rsidRPr="0088022F">
        <w:rPr>
          <w:rFonts w:ascii="Marianne" w:hAnsi="Marianne"/>
          <w:sz w:val="20"/>
          <w:szCs w:val="20"/>
        </w:rPr>
        <w:t>Il s’agit d’un marché à bons de commande, conclu selon les règles des articles R.2162-4, R.2162-13 et R.2192-14 du Code de la commande publique.</w:t>
      </w:r>
    </w:p>
    <w:p w14:paraId="779F0F01" w14:textId="77777777" w:rsidR="00F60618" w:rsidRPr="0088022F" w:rsidRDefault="00F60618" w:rsidP="0088022F">
      <w:pPr>
        <w:rPr>
          <w:rFonts w:ascii="Marianne" w:hAnsi="Marianne"/>
          <w:sz w:val="20"/>
          <w:szCs w:val="20"/>
        </w:rPr>
      </w:pPr>
    </w:p>
    <w:p w14:paraId="382ADF99" w14:textId="1918E0F7" w:rsidR="00A738EA" w:rsidRPr="0088022F" w:rsidRDefault="004A4765" w:rsidP="0088022F">
      <w:pPr>
        <w:rPr>
          <w:rFonts w:ascii="Marianne" w:hAnsi="Marianne"/>
          <w:b/>
          <w:bCs/>
          <w:iCs/>
          <w:sz w:val="20"/>
          <w:szCs w:val="20"/>
        </w:rPr>
      </w:pPr>
      <w:r w:rsidRPr="0088022F">
        <w:rPr>
          <w:rFonts w:ascii="Marianne" w:hAnsi="Marianne"/>
          <w:sz w:val="20"/>
          <w:szCs w:val="20"/>
        </w:rPr>
        <w:t xml:space="preserve">Les bons de commande seront </w:t>
      </w:r>
      <w:r w:rsidR="00D716A4" w:rsidRPr="0088022F">
        <w:rPr>
          <w:rFonts w:ascii="Marianne" w:hAnsi="Marianne"/>
          <w:sz w:val="20"/>
          <w:szCs w:val="20"/>
        </w:rPr>
        <w:t>émis</w:t>
      </w:r>
      <w:r w:rsidRPr="0088022F">
        <w:rPr>
          <w:rFonts w:ascii="Marianne" w:hAnsi="Marianne"/>
          <w:b/>
          <w:sz w:val="20"/>
          <w:szCs w:val="20"/>
        </w:rPr>
        <w:t xml:space="preserve"> </w:t>
      </w:r>
      <w:r w:rsidR="00B835C8" w:rsidRPr="0088022F">
        <w:rPr>
          <w:rFonts w:ascii="Marianne" w:hAnsi="Marianne"/>
          <w:sz w:val="20"/>
          <w:szCs w:val="20"/>
        </w:rPr>
        <w:t xml:space="preserve">par le </w:t>
      </w:r>
      <w:r w:rsidRPr="0088022F">
        <w:rPr>
          <w:rFonts w:ascii="Marianne" w:hAnsi="Marianne"/>
          <w:sz w:val="20"/>
          <w:szCs w:val="20"/>
        </w:rPr>
        <w:t>pouvoir adjudicateur</w:t>
      </w:r>
      <w:r w:rsidR="00B835C8" w:rsidRPr="0088022F">
        <w:rPr>
          <w:rFonts w:ascii="Marianne" w:hAnsi="Marianne"/>
          <w:sz w:val="20"/>
          <w:szCs w:val="20"/>
        </w:rPr>
        <w:t xml:space="preserve"> et ses établissements</w:t>
      </w:r>
      <w:r w:rsidRPr="0088022F">
        <w:rPr>
          <w:rFonts w:ascii="Marianne" w:hAnsi="Marianne"/>
          <w:sz w:val="20"/>
          <w:szCs w:val="20"/>
        </w:rPr>
        <w:t xml:space="preserve"> </w:t>
      </w:r>
      <w:r w:rsidRPr="0088022F">
        <w:rPr>
          <w:rFonts w:ascii="Marianne" w:hAnsi="Marianne"/>
          <w:b/>
          <w:bCs/>
          <w:iCs/>
          <w:sz w:val="20"/>
          <w:szCs w:val="20"/>
        </w:rPr>
        <w:t>au fur et à mesure des besoins.</w:t>
      </w:r>
    </w:p>
    <w:p w14:paraId="607CB5C2" w14:textId="77777777" w:rsidR="004A4765" w:rsidRPr="0088022F" w:rsidRDefault="004A4765" w:rsidP="0088022F">
      <w:pPr>
        <w:pStyle w:val="Titre1"/>
        <w:keepNext w:val="0"/>
        <w:spacing w:before="360" w:after="120"/>
        <w:rPr>
          <w:rFonts w:ascii="Marianne" w:hAnsi="Marianne"/>
          <w:sz w:val="20"/>
          <w:szCs w:val="20"/>
          <w:u w:val="single"/>
        </w:rPr>
      </w:pPr>
      <w:bookmarkStart w:id="11" w:name="_Toc221266505"/>
      <w:r w:rsidRPr="0088022F">
        <w:rPr>
          <w:rFonts w:ascii="Marianne" w:hAnsi="Marianne"/>
          <w:sz w:val="20"/>
          <w:szCs w:val="20"/>
          <w:u w:val="single"/>
        </w:rPr>
        <w:t>Article 5 : Durée du marché</w:t>
      </w:r>
      <w:bookmarkEnd w:id="10"/>
      <w:r w:rsidRPr="0088022F">
        <w:rPr>
          <w:rFonts w:ascii="Marianne" w:hAnsi="Marianne"/>
          <w:sz w:val="20"/>
          <w:szCs w:val="20"/>
          <w:u w:val="single"/>
        </w:rPr>
        <w:t xml:space="preserve"> et délai de validité des offres</w:t>
      </w:r>
      <w:bookmarkEnd w:id="11"/>
    </w:p>
    <w:p w14:paraId="2B55D015" w14:textId="6B8C89C7" w:rsidR="004A4765" w:rsidRPr="0088022F" w:rsidRDefault="004A4765" w:rsidP="0088022F">
      <w:pPr>
        <w:rPr>
          <w:rFonts w:ascii="Marianne" w:hAnsi="Marianne"/>
          <w:sz w:val="20"/>
          <w:szCs w:val="20"/>
        </w:rPr>
      </w:pPr>
      <w:r w:rsidRPr="0088022F">
        <w:rPr>
          <w:rFonts w:ascii="Marianne" w:hAnsi="Marianne"/>
          <w:sz w:val="20"/>
          <w:szCs w:val="20"/>
        </w:rPr>
        <w:t xml:space="preserve">Les </w:t>
      </w:r>
      <w:r w:rsidR="003362AB" w:rsidRPr="0088022F">
        <w:rPr>
          <w:rFonts w:ascii="Marianne" w:hAnsi="Marianne"/>
          <w:sz w:val="20"/>
          <w:szCs w:val="20"/>
        </w:rPr>
        <w:t>marchés</w:t>
      </w:r>
      <w:r w:rsidRPr="0088022F">
        <w:rPr>
          <w:rFonts w:ascii="Marianne" w:hAnsi="Marianne"/>
          <w:sz w:val="20"/>
          <w:szCs w:val="20"/>
        </w:rPr>
        <w:t xml:space="preserve"> sont conclus pour une durée initiale ferme de deux (2) ans à compter de leur date de notification. Conformément à l’article R 2112-4 du code de la commande publique, les marchés sont renouvelables deux (2) fois à leur date d’anniversaire, par période d’un an, par tacite reconduction, sans que leur durée ne puisse excéder quatre (4) ans.</w:t>
      </w:r>
    </w:p>
    <w:p w14:paraId="161C9218" w14:textId="77777777" w:rsidR="004A4765" w:rsidRPr="0088022F" w:rsidRDefault="004A4765" w:rsidP="0088022F">
      <w:pPr>
        <w:rPr>
          <w:rFonts w:ascii="Marianne" w:hAnsi="Marianne"/>
          <w:sz w:val="20"/>
          <w:szCs w:val="20"/>
        </w:rPr>
      </w:pPr>
    </w:p>
    <w:p w14:paraId="611D5BBD"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En cas d’absence de reconduction, le pouvoir adjudicateur en informe le </w:t>
      </w:r>
      <w:r w:rsidR="00FD011A" w:rsidRPr="0088022F">
        <w:rPr>
          <w:rFonts w:ascii="Marianne" w:hAnsi="Marianne"/>
          <w:sz w:val="20"/>
          <w:szCs w:val="20"/>
        </w:rPr>
        <w:t>Titulaire</w:t>
      </w:r>
      <w:r w:rsidRPr="0088022F">
        <w:rPr>
          <w:rFonts w:ascii="Marianne" w:hAnsi="Marianne"/>
          <w:sz w:val="20"/>
          <w:szCs w:val="20"/>
        </w:rPr>
        <w:t xml:space="preserve"> du marché, deux (2) mois avant la date d’échéance de la période en cours. En outre, l’absence de reconduction du marché n’ouvrira droit à aucune indemnité au profit du </w:t>
      </w:r>
      <w:r w:rsidR="00FD011A" w:rsidRPr="0088022F">
        <w:rPr>
          <w:rFonts w:ascii="Marianne" w:hAnsi="Marianne"/>
          <w:sz w:val="20"/>
          <w:szCs w:val="20"/>
        </w:rPr>
        <w:t>Titulaire</w:t>
      </w:r>
      <w:r w:rsidRPr="0088022F">
        <w:rPr>
          <w:rFonts w:ascii="Marianne" w:hAnsi="Marianne"/>
          <w:sz w:val="20"/>
          <w:szCs w:val="20"/>
        </w:rPr>
        <w:t>.</w:t>
      </w:r>
    </w:p>
    <w:p w14:paraId="3E554444" w14:textId="77777777" w:rsidR="004A4765" w:rsidRPr="0088022F" w:rsidRDefault="004A4765" w:rsidP="0088022F">
      <w:pPr>
        <w:rPr>
          <w:rFonts w:ascii="Marianne" w:hAnsi="Marianne"/>
          <w:sz w:val="20"/>
          <w:szCs w:val="20"/>
        </w:rPr>
      </w:pPr>
    </w:p>
    <w:p w14:paraId="36625DA8" w14:textId="77777777" w:rsidR="00CE2954" w:rsidRPr="0088022F" w:rsidRDefault="00CE2954" w:rsidP="0088022F">
      <w:pPr>
        <w:rPr>
          <w:rFonts w:ascii="Marianne" w:hAnsi="Marianne"/>
          <w:sz w:val="20"/>
          <w:szCs w:val="20"/>
        </w:rPr>
      </w:pPr>
      <w:r w:rsidRPr="0088022F">
        <w:rPr>
          <w:rFonts w:ascii="Marianne" w:hAnsi="Marianne"/>
          <w:sz w:val="20"/>
          <w:szCs w:val="20"/>
        </w:rPr>
        <w:t>En cas de reconduction, le titulaire ne peut s’y opposer et les dispositions du code des marchés publics seront applicables de plein droit.</w:t>
      </w:r>
    </w:p>
    <w:p w14:paraId="76AFD736" w14:textId="77777777" w:rsidR="00CE2954" w:rsidRPr="0088022F" w:rsidRDefault="00CE2954" w:rsidP="0088022F">
      <w:pPr>
        <w:rPr>
          <w:rFonts w:ascii="Marianne" w:hAnsi="Marianne"/>
          <w:sz w:val="20"/>
          <w:szCs w:val="20"/>
        </w:rPr>
      </w:pPr>
    </w:p>
    <w:p w14:paraId="30B40CD3"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Le délai de validité des offres est fixé à </w:t>
      </w:r>
      <w:r w:rsidRPr="0088022F">
        <w:rPr>
          <w:rFonts w:ascii="Marianne" w:hAnsi="Marianne"/>
          <w:b/>
          <w:sz w:val="20"/>
          <w:szCs w:val="20"/>
        </w:rPr>
        <w:t>120 jours</w:t>
      </w:r>
      <w:r w:rsidRPr="0088022F">
        <w:rPr>
          <w:rFonts w:ascii="Marianne" w:hAnsi="Marianne"/>
          <w:sz w:val="20"/>
          <w:szCs w:val="20"/>
        </w:rPr>
        <w:t xml:space="preserve"> à compter de la date limite de réception des offres. </w:t>
      </w:r>
    </w:p>
    <w:p w14:paraId="065CD073" w14:textId="77777777" w:rsidR="004A4765" w:rsidRPr="0088022F" w:rsidRDefault="004A4765" w:rsidP="0088022F">
      <w:pPr>
        <w:pStyle w:val="Titre1"/>
        <w:keepNext w:val="0"/>
        <w:spacing w:before="360" w:after="120"/>
        <w:rPr>
          <w:rFonts w:ascii="Marianne" w:hAnsi="Marianne"/>
          <w:sz w:val="20"/>
          <w:szCs w:val="20"/>
          <w:u w:val="single"/>
        </w:rPr>
      </w:pPr>
      <w:bookmarkStart w:id="12" w:name="_Toc50109253"/>
      <w:bookmarkStart w:id="13" w:name="_Toc221266506"/>
      <w:r w:rsidRPr="0088022F">
        <w:rPr>
          <w:rFonts w:ascii="Marianne" w:hAnsi="Marianne"/>
          <w:sz w:val="20"/>
          <w:szCs w:val="20"/>
          <w:u w:val="single"/>
        </w:rPr>
        <w:t>Article 6 : Modalités de réponse</w:t>
      </w:r>
      <w:bookmarkEnd w:id="12"/>
      <w:bookmarkEnd w:id="13"/>
    </w:p>
    <w:p w14:paraId="31B57E6E" w14:textId="04A55122" w:rsidR="004A4765" w:rsidRPr="0088022F" w:rsidRDefault="004A4765" w:rsidP="0088022F">
      <w:pPr>
        <w:pStyle w:val="Titre2"/>
        <w:spacing w:before="0"/>
        <w:rPr>
          <w:rFonts w:ascii="Marianne" w:hAnsi="Marianne"/>
          <w:sz w:val="20"/>
          <w:szCs w:val="20"/>
        </w:rPr>
      </w:pPr>
      <w:bookmarkStart w:id="14" w:name="_Toc50109254"/>
      <w:bookmarkStart w:id="15" w:name="_Toc221266507"/>
      <w:r w:rsidRPr="0088022F">
        <w:rPr>
          <w:rFonts w:ascii="Marianne" w:hAnsi="Marianne"/>
          <w:sz w:val="20"/>
          <w:szCs w:val="20"/>
        </w:rPr>
        <w:t xml:space="preserve">6.1 – </w:t>
      </w:r>
      <w:bookmarkEnd w:id="14"/>
      <w:r w:rsidR="003C26FF" w:rsidRPr="0088022F">
        <w:rPr>
          <w:rFonts w:ascii="Marianne" w:hAnsi="Marianne"/>
          <w:sz w:val="20"/>
          <w:szCs w:val="20"/>
        </w:rPr>
        <w:t>Groupement</w:t>
      </w:r>
      <w:bookmarkEnd w:id="15"/>
      <w:r w:rsidR="003C26FF" w:rsidRPr="0088022F">
        <w:rPr>
          <w:rFonts w:ascii="Marianne" w:hAnsi="Marianne"/>
          <w:sz w:val="20"/>
          <w:szCs w:val="20"/>
        </w:rPr>
        <w:t xml:space="preserve"> </w:t>
      </w:r>
    </w:p>
    <w:p w14:paraId="1E21C44D" w14:textId="77777777" w:rsidR="00863D44" w:rsidRPr="0088022F" w:rsidRDefault="00863D44" w:rsidP="0088022F">
      <w:pPr>
        <w:rPr>
          <w:rFonts w:ascii="Marianne" w:hAnsi="Marianne"/>
          <w:sz w:val="20"/>
          <w:szCs w:val="20"/>
        </w:rPr>
      </w:pPr>
      <w:r w:rsidRPr="0088022F">
        <w:rPr>
          <w:rFonts w:ascii="Marianne" w:hAnsi="Marianne"/>
          <w:sz w:val="20"/>
          <w:szCs w:val="20"/>
        </w:rPr>
        <w:t xml:space="preserve">Les opérateurs économiques peuvent se porter candidat individuellement ou sous forme de groupement d’opérateurs économiques. </w:t>
      </w:r>
    </w:p>
    <w:p w14:paraId="10748AED" w14:textId="77777777" w:rsidR="00863D44" w:rsidRPr="0088022F" w:rsidRDefault="00863D44" w:rsidP="0088022F">
      <w:pPr>
        <w:rPr>
          <w:rFonts w:ascii="Marianne" w:hAnsi="Marianne"/>
          <w:sz w:val="20"/>
          <w:szCs w:val="20"/>
        </w:rPr>
      </w:pPr>
    </w:p>
    <w:p w14:paraId="62026E7A" w14:textId="77777777" w:rsidR="00863D44" w:rsidRPr="0088022F" w:rsidRDefault="00863D44" w:rsidP="0088022F">
      <w:pPr>
        <w:rPr>
          <w:rFonts w:ascii="Marianne" w:hAnsi="Marianne"/>
          <w:sz w:val="20"/>
          <w:szCs w:val="20"/>
        </w:rPr>
      </w:pPr>
      <w:r w:rsidRPr="0088022F">
        <w:rPr>
          <w:rFonts w:ascii="Marianne" w:hAnsi="Marianne"/>
          <w:sz w:val="20"/>
          <w:szCs w:val="20"/>
        </w:rPr>
        <w:t>En vertu des articles R2142-19 et R2142-20 du code de la commande publique, pour l’exécution du marché, si le candidat retenu est un groupement conjoint, le mandataire sera solidaire de chacun des membres du groupement pour ses obligations contractuelles à l’égard de la DISP.</w:t>
      </w:r>
    </w:p>
    <w:p w14:paraId="125529FF" w14:textId="77777777" w:rsidR="00863D44" w:rsidRPr="0088022F" w:rsidRDefault="00863D44" w:rsidP="0088022F">
      <w:pPr>
        <w:rPr>
          <w:rFonts w:ascii="Marianne" w:hAnsi="Marianne"/>
          <w:sz w:val="20"/>
          <w:szCs w:val="20"/>
        </w:rPr>
      </w:pPr>
    </w:p>
    <w:p w14:paraId="6838CFC9" w14:textId="77777777" w:rsidR="00863D44" w:rsidRPr="0088022F" w:rsidRDefault="00863D44" w:rsidP="0088022F">
      <w:pPr>
        <w:rPr>
          <w:rFonts w:ascii="Marianne" w:hAnsi="Marianne"/>
          <w:i/>
          <w:sz w:val="20"/>
          <w:szCs w:val="20"/>
        </w:rPr>
      </w:pPr>
      <w:r w:rsidRPr="0088022F">
        <w:rPr>
          <w:rFonts w:ascii="Marianne" w:hAnsi="Marianne"/>
          <w:sz w:val="20"/>
          <w:szCs w:val="20"/>
        </w:rPr>
        <w:t>Les candidats ne pourront pas présenter plusieurs offres en agissant comme mandataire de plusieurs groupements.</w:t>
      </w:r>
      <w:r w:rsidRPr="0088022F">
        <w:rPr>
          <w:rFonts w:ascii="Marianne" w:hAnsi="Marianne"/>
          <w:i/>
          <w:sz w:val="20"/>
          <w:szCs w:val="20"/>
        </w:rPr>
        <w:t xml:space="preserve"> </w:t>
      </w:r>
      <w:r w:rsidRPr="0088022F">
        <w:rPr>
          <w:rFonts w:ascii="Marianne" w:hAnsi="Marianne"/>
          <w:sz w:val="20"/>
          <w:szCs w:val="20"/>
        </w:rPr>
        <w:t>De plus, les candidats ne pourront pas présenter plusieurs offres en agissant à la fois :</w:t>
      </w:r>
    </w:p>
    <w:p w14:paraId="66883C0B" w14:textId="77777777" w:rsidR="00863D44" w:rsidRPr="0088022F" w:rsidRDefault="00863D44" w:rsidP="0088022F">
      <w:pPr>
        <w:numPr>
          <w:ilvl w:val="0"/>
          <w:numId w:val="24"/>
        </w:numPr>
        <w:suppressAutoHyphens w:val="0"/>
        <w:rPr>
          <w:rFonts w:ascii="Marianne" w:hAnsi="Marianne"/>
          <w:sz w:val="20"/>
          <w:szCs w:val="20"/>
        </w:rPr>
      </w:pPr>
      <w:r w:rsidRPr="0088022F">
        <w:rPr>
          <w:rFonts w:ascii="Marianne" w:hAnsi="Marianne"/>
          <w:sz w:val="20"/>
          <w:szCs w:val="20"/>
        </w:rPr>
        <w:t>En qualité de candidats individuels et de membres d’un ou plusieurs groupements ;</w:t>
      </w:r>
    </w:p>
    <w:p w14:paraId="13744CAA" w14:textId="399D6E3B" w:rsidR="00863D44" w:rsidRPr="0088022F" w:rsidRDefault="00863D44" w:rsidP="0088022F">
      <w:pPr>
        <w:numPr>
          <w:ilvl w:val="0"/>
          <w:numId w:val="24"/>
        </w:numPr>
        <w:suppressAutoHyphens w:val="0"/>
        <w:rPr>
          <w:rFonts w:ascii="Marianne" w:hAnsi="Marianne"/>
          <w:sz w:val="20"/>
          <w:szCs w:val="20"/>
        </w:rPr>
      </w:pPr>
      <w:r w:rsidRPr="0088022F">
        <w:rPr>
          <w:rFonts w:ascii="Marianne" w:hAnsi="Marianne"/>
          <w:sz w:val="20"/>
          <w:szCs w:val="20"/>
        </w:rPr>
        <w:t>En qualité de</w:t>
      </w:r>
      <w:r w:rsidR="003362AB" w:rsidRPr="0088022F">
        <w:rPr>
          <w:rFonts w:ascii="Marianne" w:hAnsi="Marianne"/>
          <w:sz w:val="20"/>
          <w:szCs w:val="20"/>
        </w:rPr>
        <w:t xml:space="preserve"> mandataires et membre</w:t>
      </w:r>
      <w:r w:rsidRPr="0088022F">
        <w:rPr>
          <w:rFonts w:ascii="Marianne" w:hAnsi="Marianne"/>
          <w:sz w:val="20"/>
          <w:szCs w:val="20"/>
        </w:rPr>
        <w:t xml:space="preserve"> de plusieurs groupements.</w:t>
      </w:r>
    </w:p>
    <w:p w14:paraId="6FF973EB" w14:textId="6FADC0FD" w:rsidR="004A4765" w:rsidRPr="0088022F" w:rsidRDefault="00863D44" w:rsidP="0088022F">
      <w:pPr>
        <w:rPr>
          <w:rFonts w:ascii="Marianne" w:hAnsi="Marianne"/>
          <w:sz w:val="20"/>
          <w:szCs w:val="20"/>
        </w:rPr>
      </w:pPr>
      <w:r w:rsidRPr="0088022F">
        <w:rPr>
          <w:rFonts w:ascii="Marianne" w:hAnsi="Marianne"/>
          <w:sz w:val="20"/>
          <w:szCs w:val="20"/>
        </w:rPr>
        <w:t>L’ensemble des candidats qui se trouveraient dans un ou plusieurs de ces cas sera éliminé ainsi que le ou les groupements dont ils faisaient partie. Les candidats pourront présenter une offre pour un ou plusieurs lots</w:t>
      </w:r>
      <w:r w:rsidR="004A4765" w:rsidRPr="0088022F">
        <w:rPr>
          <w:rFonts w:ascii="Marianne" w:hAnsi="Marianne"/>
          <w:sz w:val="20"/>
          <w:szCs w:val="20"/>
        </w:rPr>
        <w:t xml:space="preserve">. </w:t>
      </w:r>
    </w:p>
    <w:p w14:paraId="4FE0FDAC" w14:textId="77777777" w:rsidR="004A4765" w:rsidRPr="0088022F" w:rsidRDefault="004A4765" w:rsidP="0088022F">
      <w:pPr>
        <w:pStyle w:val="Titre2"/>
        <w:rPr>
          <w:rFonts w:ascii="Marianne" w:hAnsi="Marianne"/>
          <w:sz w:val="20"/>
          <w:szCs w:val="20"/>
        </w:rPr>
      </w:pPr>
      <w:bookmarkStart w:id="16" w:name="_Toc50109256"/>
      <w:bookmarkStart w:id="17" w:name="_Toc221266508"/>
      <w:r w:rsidRPr="0088022F">
        <w:rPr>
          <w:rFonts w:ascii="Marianne" w:hAnsi="Marianne"/>
          <w:sz w:val="20"/>
          <w:szCs w:val="20"/>
        </w:rPr>
        <w:t>6.3 - Sous-traitance</w:t>
      </w:r>
      <w:bookmarkEnd w:id="16"/>
      <w:bookmarkEnd w:id="17"/>
      <w:r w:rsidRPr="0088022F">
        <w:rPr>
          <w:rFonts w:ascii="Marianne" w:hAnsi="Marianne"/>
          <w:sz w:val="20"/>
          <w:szCs w:val="20"/>
        </w:rPr>
        <w:t xml:space="preserve"> </w:t>
      </w:r>
    </w:p>
    <w:p w14:paraId="7BD292E1" w14:textId="77777777" w:rsidR="00863D44" w:rsidRPr="0088022F" w:rsidRDefault="00863D44" w:rsidP="0088022F">
      <w:pPr>
        <w:pStyle w:val="BodyText21"/>
        <w:numPr>
          <w:ilvl w:val="12"/>
          <w:numId w:val="0"/>
        </w:numPr>
        <w:rPr>
          <w:rFonts w:ascii="Marianne" w:hAnsi="Marianne"/>
          <w:color w:val="000000"/>
          <w:sz w:val="20"/>
          <w:szCs w:val="20"/>
        </w:rPr>
      </w:pPr>
      <w:bookmarkStart w:id="18" w:name="_Hlk193791125"/>
      <w:bookmarkStart w:id="19" w:name="_Toc50109257"/>
      <w:r w:rsidRPr="0088022F">
        <w:rPr>
          <w:rFonts w:ascii="Marianne" w:hAnsi="Marianne"/>
          <w:color w:val="000000"/>
          <w:sz w:val="20"/>
          <w:szCs w:val="20"/>
        </w:rPr>
        <w:t>Pour justifier de ses capacités professionnelles ou techniques, le candidat peut demander que soient également prises en compte des capacités professionnelles et techniques d’un ou de plusieurs sous-traitants.</w:t>
      </w:r>
    </w:p>
    <w:p w14:paraId="5859C0E4" w14:textId="77777777" w:rsidR="00863D44" w:rsidRPr="0088022F" w:rsidRDefault="00863D44" w:rsidP="0088022F">
      <w:pPr>
        <w:pStyle w:val="BodyText21"/>
        <w:numPr>
          <w:ilvl w:val="12"/>
          <w:numId w:val="0"/>
        </w:numPr>
        <w:spacing w:after="120"/>
        <w:rPr>
          <w:rFonts w:ascii="Marianne" w:hAnsi="Marianne"/>
          <w:b/>
          <w:color w:val="000000"/>
          <w:sz w:val="20"/>
          <w:szCs w:val="20"/>
        </w:rPr>
      </w:pPr>
      <w:r w:rsidRPr="0088022F">
        <w:rPr>
          <w:rFonts w:ascii="Marianne" w:hAnsi="Marianne"/>
          <w:b/>
          <w:color w:val="000000"/>
          <w:sz w:val="20"/>
          <w:szCs w:val="20"/>
        </w:rPr>
        <w:t>Dans ce cas</w:t>
      </w:r>
      <w:r w:rsidRPr="0088022F">
        <w:rPr>
          <w:rFonts w:ascii="Marianne" w:hAnsi="Marianne"/>
          <w:color w:val="000000"/>
          <w:sz w:val="20"/>
          <w:szCs w:val="20"/>
        </w:rPr>
        <w:t>, le candidat devra :</w:t>
      </w:r>
    </w:p>
    <w:p w14:paraId="0649CE1D" w14:textId="77777777" w:rsidR="00863D44" w:rsidRPr="0088022F" w:rsidRDefault="00863D44" w:rsidP="0088022F">
      <w:pPr>
        <w:pStyle w:val="BodyText21"/>
        <w:spacing w:after="60"/>
        <w:ind w:left="284" w:hanging="142"/>
        <w:rPr>
          <w:rFonts w:ascii="Marianne" w:hAnsi="Marianne"/>
          <w:sz w:val="20"/>
          <w:szCs w:val="20"/>
        </w:rPr>
      </w:pPr>
      <w:r w:rsidRPr="0088022F">
        <w:rPr>
          <w:rFonts w:ascii="Marianne" w:hAnsi="Marianne"/>
          <w:sz w:val="20"/>
          <w:szCs w:val="20"/>
        </w:rPr>
        <w:t xml:space="preserve">- justifier des capacités de ce ou ces sous-traitants en produisant l’ensemble des documents </w:t>
      </w:r>
      <w:r w:rsidRPr="0088022F">
        <w:rPr>
          <w:rFonts w:ascii="Marianne" w:hAnsi="Marianne"/>
          <w:color w:val="000000"/>
          <w:sz w:val="20"/>
          <w:szCs w:val="20"/>
        </w:rPr>
        <w:t>demandés dans l’avis de publicité,</w:t>
      </w:r>
    </w:p>
    <w:p w14:paraId="5874D57F" w14:textId="77777777" w:rsidR="00863D44" w:rsidRPr="0088022F" w:rsidRDefault="00863D44" w:rsidP="0088022F">
      <w:pPr>
        <w:pStyle w:val="BodyText21"/>
        <w:spacing w:after="60"/>
        <w:rPr>
          <w:rFonts w:ascii="Marianne" w:hAnsi="Marianne"/>
          <w:b/>
          <w:sz w:val="20"/>
          <w:szCs w:val="20"/>
        </w:rPr>
      </w:pPr>
      <w:r w:rsidRPr="0088022F">
        <w:rPr>
          <w:rFonts w:ascii="Marianne" w:hAnsi="Marianne"/>
          <w:b/>
          <w:sz w:val="20"/>
          <w:szCs w:val="20"/>
        </w:rPr>
        <w:t>Et</w:t>
      </w:r>
    </w:p>
    <w:p w14:paraId="152F545D" w14:textId="77777777" w:rsidR="00863D44" w:rsidRPr="0088022F" w:rsidRDefault="00863D44" w:rsidP="0088022F">
      <w:pPr>
        <w:ind w:left="284" w:hanging="142"/>
        <w:rPr>
          <w:rFonts w:ascii="Marianne" w:hAnsi="Marianne"/>
          <w:sz w:val="20"/>
          <w:szCs w:val="20"/>
        </w:rPr>
      </w:pPr>
      <w:r w:rsidRPr="0088022F">
        <w:rPr>
          <w:rFonts w:ascii="Marianne" w:hAnsi="Marianne"/>
          <w:sz w:val="20"/>
          <w:szCs w:val="20"/>
        </w:rPr>
        <w:t>- justifier les prestations (et leurs montants) dont la sous-traitance est envisagée ;</w:t>
      </w:r>
    </w:p>
    <w:p w14:paraId="53C4247D" w14:textId="77777777" w:rsidR="00863D44" w:rsidRPr="0088022F" w:rsidRDefault="00863D44" w:rsidP="0088022F">
      <w:pPr>
        <w:ind w:left="284" w:hanging="142"/>
        <w:rPr>
          <w:rFonts w:ascii="Marianne" w:hAnsi="Marianne"/>
          <w:sz w:val="20"/>
          <w:szCs w:val="20"/>
        </w:rPr>
      </w:pPr>
    </w:p>
    <w:p w14:paraId="26B8ABCC" w14:textId="77777777" w:rsidR="00863D44" w:rsidRPr="0088022F" w:rsidRDefault="00863D44" w:rsidP="0088022F">
      <w:pPr>
        <w:ind w:left="284" w:hanging="142"/>
        <w:rPr>
          <w:rFonts w:ascii="Marianne" w:hAnsi="Marianne"/>
          <w:sz w:val="20"/>
          <w:szCs w:val="20"/>
        </w:rPr>
      </w:pPr>
      <w:r w:rsidRPr="0088022F">
        <w:rPr>
          <w:rFonts w:ascii="Marianne" w:hAnsi="Marianne"/>
          <w:sz w:val="20"/>
          <w:szCs w:val="20"/>
        </w:rPr>
        <w:t>- justifier la dénomination et la qualité des sous-traitants qui l’exécuteront à la place du titulaire, sauf lorsque le montant est inférieur à 600 Euros T.T.C. ;</w:t>
      </w:r>
    </w:p>
    <w:p w14:paraId="15A38987" w14:textId="77777777" w:rsidR="00863D44" w:rsidRPr="0088022F" w:rsidRDefault="00863D44" w:rsidP="0088022F">
      <w:pPr>
        <w:ind w:left="284" w:hanging="142"/>
        <w:rPr>
          <w:rFonts w:ascii="Marianne" w:hAnsi="Marianne"/>
          <w:b/>
          <w:sz w:val="20"/>
          <w:szCs w:val="20"/>
        </w:rPr>
      </w:pPr>
    </w:p>
    <w:p w14:paraId="3DDFC068" w14:textId="77777777" w:rsidR="00863D44" w:rsidRPr="0088022F" w:rsidRDefault="00863D44" w:rsidP="0088022F">
      <w:pPr>
        <w:pStyle w:val="BodyText21"/>
        <w:spacing w:after="120"/>
        <w:ind w:left="284" w:hanging="142"/>
        <w:rPr>
          <w:rFonts w:ascii="Marianne" w:hAnsi="Marianne"/>
          <w:sz w:val="20"/>
          <w:szCs w:val="20"/>
        </w:rPr>
      </w:pPr>
      <w:r w:rsidRPr="0088022F">
        <w:rPr>
          <w:rFonts w:ascii="Marianne" w:hAnsi="Marianne"/>
          <w:sz w:val="20"/>
          <w:szCs w:val="20"/>
        </w:rPr>
        <w:t>- justifier qu’il dispose des capacités des sous-traitants présentés pour l’exécution du marché en produisant un engagement écrit du sous-traitant ;</w:t>
      </w:r>
    </w:p>
    <w:p w14:paraId="4BE530BE" w14:textId="77777777" w:rsidR="00863D44" w:rsidRPr="0088022F" w:rsidRDefault="00863D44" w:rsidP="0088022F">
      <w:pPr>
        <w:pStyle w:val="BodyText21"/>
        <w:spacing w:after="120"/>
        <w:rPr>
          <w:rFonts w:ascii="Marianne" w:hAnsi="Marianne"/>
          <w:b/>
          <w:sz w:val="20"/>
          <w:szCs w:val="20"/>
        </w:rPr>
      </w:pPr>
      <w:r w:rsidRPr="0088022F">
        <w:rPr>
          <w:rFonts w:ascii="Marianne" w:hAnsi="Marianne"/>
          <w:b/>
          <w:sz w:val="20"/>
          <w:szCs w:val="20"/>
        </w:rPr>
        <w:t>Et également,</w:t>
      </w:r>
    </w:p>
    <w:p w14:paraId="328BD67F" w14:textId="77777777" w:rsidR="00863D44" w:rsidRPr="0088022F" w:rsidRDefault="00863D44" w:rsidP="0088022F">
      <w:pPr>
        <w:pStyle w:val="BodyText21"/>
        <w:ind w:left="284" w:hanging="142"/>
        <w:rPr>
          <w:rFonts w:ascii="Marianne" w:hAnsi="Marianne"/>
          <w:sz w:val="20"/>
          <w:szCs w:val="20"/>
        </w:rPr>
      </w:pPr>
      <w:r w:rsidRPr="0088022F">
        <w:rPr>
          <w:rFonts w:ascii="Marianne" w:hAnsi="Marianne"/>
          <w:sz w:val="20"/>
          <w:szCs w:val="20"/>
        </w:rPr>
        <w:t>- présenter un acte spécial de sous-traitance dans les pièces relatives à l’offre soit le formulaire DC4 téléchargeable sur le site du MINEFE :</w:t>
      </w:r>
    </w:p>
    <w:p w14:paraId="39B08813" w14:textId="77777777" w:rsidR="00863D44" w:rsidRPr="0088022F" w:rsidRDefault="004F77C9" w:rsidP="0088022F">
      <w:pPr>
        <w:spacing w:line="232" w:lineRule="exact"/>
        <w:ind w:left="20" w:right="20"/>
        <w:rPr>
          <w:rFonts w:ascii="Marianne" w:eastAsia="Trebuchet MS" w:hAnsi="Marianne"/>
          <w:color w:val="000000"/>
          <w:sz w:val="20"/>
          <w:szCs w:val="20"/>
        </w:rPr>
      </w:pPr>
      <w:hyperlink r:id="rId9" w:history="1">
        <w:r w:rsidR="00863D44" w:rsidRPr="0088022F">
          <w:rPr>
            <w:rStyle w:val="Lienhypertexte"/>
            <w:rFonts w:ascii="Marianne" w:hAnsi="Marianne"/>
            <w:sz w:val="20"/>
            <w:szCs w:val="20"/>
          </w:rPr>
          <w:t>http://www.economie.gouv.fr/daj/formulaires</w:t>
        </w:r>
      </w:hyperlink>
    </w:p>
    <w:p w14:paraId="446114BF" w14:textId="77777777" w:rsidR="00863D44" w:rsidRPr="0088022F" w:rsidRDefault="00863D44" w:rsidP="0088022F">
      <w:pPr>
        <w:spacing w:line="232" w:lineRule="exact"/>
        <w:ind w:right="20"/>
        <w:rPr>
          <w:rFonts w:ascii="Marianne" w:eastAsia="Trebuchet MS" w:hAnsi="Marianne"/>
          <w:color w:val="000000"/>
          <w:sz w:val="20"/>
          <w:szCs w:val="20"/>
        </w:rPr>
      </w:pPr>
    </w:p>
    <w:p w14:paraId="5B65C70A" w14:textId="77777777" w:rsidR="00863D44" w:rsidRPr="0088022F" w:rsidRDefault="00863D44"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Les tâches que l'acheteur souhaite faire effectuer exclusivement par le titulaire du contrat sont indiquées au cahier des charges.</w:t>
      </w:r>
    </w:p>
    <w:p w14:paraId="085B4B97" w14:textId="77777777" w:rsidR="004A4765" w:rsidRPr="0088022F" w:rsidRDefault="004A4765" w:rsidP="0088022F">
      <w:pPr>
        <w:pStyle w:val="Titre2"/>
        <w:rPr>
          <w:rFonts w:ascii="Marianne" w:hAnsi="Marianne"/>
          <w:sz w:val="20"/>
          <w:szCs w:val="20"/>
        </w:rPr>
      </w:pPr>
      <w:bookmarkStart w:id="20" w:name="_Toc221266509"/>
      <w:bookmarkEnd w:id="18"/>
      <w:r w:rsidRPr="0088022F">
        <w:rPr>
          <w:rFonts w:ascii="Marianne" w:hAnsi="Marianne"/>
          <w:sz w:val="20"/>
          <w:szCs w:val="20"/>
        </w:rPr>
        <w:t>6.4 - Variantes</w:t>
      </w:r>
      <w:bookmarkEnd w:id="19"/>
      <w:bookmarkEnd w:id="20"/>
    </w:p>
    <w:p w14:paraId="0E2A11B5" w14:textId="245893D2" w:rsidR="001E7596" w:rsidRPr="0088022F" w:rsidRDefault="00863D44" w:rsidP="0088022F">
      <w:pPr>
        <w:rPr>
          <w:rFonts w:ascii="Marianne" w:hAnsi="Marianne"/>
          <w:sz w:val="20"/>
          <w:szCs w:val="20"/>
        </w:rPr>
      </w:pPr>
      <w:r w:rsidRPr="0088022F">
        <w:rPr>
          <w:rFonts w:ascii="Marianne" w:hAnsi="Marianne"/>
          <w:sz w:val="20"/>
          <w:szCs w:val="20"/>
        </w:rPr>
        <w:t xml:space="preserve">Le marché ne comporte </w:t>
      </w:r>
      <w:r w:rsidR="008C4A54" w:rsidRPr="0088022F">
        <w:rPr>
          <w:rFonts w:ascii="Marianne" w:hAnsi="Marianne"/>
          <w:sz w:val="20"/>
          <w:szCs w:val="20"/>
        </w:rPr>
        <w:t>aucune variante</w:t>
      </w:r>
      <w:r w:rsidRPr="0088022F">
        <w:rPr>
          <w:rFonts w:ascii="Marianne" w:hAnsi="Marianne"/>
          <w:sz w:val="20"/>
          <w:szCs w:val="20"/>
        </w:rPr>
        <w:t xml:space="preserve">. </w:t>
      </w:r>
    </w:p>
    <w:p w14:paraId="7EF5FA9B" w14:textId="77777777" w:rsidR="004A4765" w:rsidRPr="0088022F" w:rsidRDefault="004A4765" w:rsidP="0088022F">
      <w:pPr>
        <w:pStyle w:val="Titre2"/>
        <w:spacing w:before="120"/>
        <w:rPr>
          <w:rFonts w:ascii="Marianne" w:hAnsi="Marianne"/>
          <w:sz w:val="20"/>
          <w:szCs w:val="20"/>
        </w:rPr>
      </w:pPr>
      <w:bookmarkStart w:id="21" w:name="_Toc50109258"/>
      <w:bookmarkStart w:id="22" w:name="_Toc221266510"/>
      <w:r w:rsidRPr="0088022F">
        <w:rPr>
          <w:rFonts w:ascii="Marianne" w:hAnsi="Marianne"/>
          <w:sz w:val="20"/>
          <w:szCs w:val="20"/>
        </w:rPr>
        <w:t>6.5 - Prestation supplémentaire éventuelle</w:t>
      </w:r>
      <w:bookmarkEnd w:id="21"/>
      <w:bookmarkEnd w:id="22"/>
      <w:r w:rsidRPr="0088022F">
        <w:rPr>
          <w:rFonts w:ascii="Marianne" w:hAnsi="Marianne"/>
          <w:sz w:val="20"/>
          <w:szCs w:val="20"/>
        </w:rPr>
        <w:t xml:space="preserve"> </w:t>
      </w:r>
    </w:p>
    <w:p w14:paraId="3D9C12CE" w14:textId="77777777" w:rsidR="004A4765" w:rsidRPr="0088022F" w:rsidRDefault="004A4765" w:rsidP="0088022F">
      <w:pPr>
        <w:rPr>
          <w:rFonts w:ascii="Marianne" w:hAnsi="Marianne"/>
          <w:sz w:val="20"/>
          <w:szCs w:val="20"/>
        </w:rPr>
      </w:pPr>
      <w:r w:rsidRPr="0088022F">
        <w:rPr>
          <w:rFonts w:ascii="Marianne" w:hAnsi="Marianne"/>
          <w:sz w:val="20"/>
          <w:szCs w:val="20"/>
        </w:rPr>
        <w:t>Le marché ne comporte pas de prestation supplémentaire éventuelle.</w:t>
      </w:r>
    </w:p>
    <w:p w14:paraId="278A447A" w14:textId="77777777" w:rsidR="004A4765" w:rsidRPr="0088022F" w:rsidRDefault="004A4765" w:rsidP="0088022F">
      <w:pPr>
        <w:rPr>
          <w:rFonts w:ascii="Marianne" w:hAnsi="Marianne"/>
          <w:sz w:val="20"/>
          <w:szCs w:val="20"/>
        </w:rPr>
      </w:pPr>
    </w:p>
    <w:p w14:paraId="7E71B56A" w14:textId="77777777" w:rsidR="004A4765" w:rsidRPr="0088022F" w:rsidRDefault="004A4765" w:rsidP="0088022F">
      <w:pPr>
        <w:pStyle w:val="Titre2"/>
        <w:spacing w:before="120"/>
        <w:rPr>
          <w:rFonts w:ascii="Marianne" w:hAnsi="Marianne"/>
          <w:sz w:val="20"/>
          <w:szCs w:val="20"/>
        </w:rPr>
      </w:pPr>
      <w:bookmarkStart w:id="23" w:name="_Toc221266511"/>
      <w:r w:rsidRPr="0088022F">
        <w:rPr>
          <w:rFonts w:ascii="Marianne" w:hAnsi="Marianne"/>
          <w:sz w:val="20"/>
          <w:szCs w:val="20"/>
        </w:rPr>
        <w:t>6.6 – Modalité de réponse aux lots</w:t>
      </w:r>
      <w:bookmarkEnd w:id="23"/>
    </w:p>
    <w:p w14:paraId="6B498D14" w14:textId="77777777" w:rsidR="004A4765" w:rsidRPr="0088022F" w:rsidRDefault="004A4765" w:rsidP="0088022F">
      <w:pPr>
        <w:rPr>
          <w:rFonts w:ascii="Marianne" w:hAnsi="Marianne"/>
          <w:sz w:val="20"/>
          <w:szCs w:val="20"/>
        </w:rPr>
      </w:pPr>
      <w:r w:rsidRPr="0088022F">
        <w:rPr>
          <w:rFonts w:ascii="Marianne" w:hAnsi="Marianne"/>
          <w:sz w:val="20"/>
          <w:szCs w:val="20"/>
        </w:rPr>
        <w:t>Les candidats peuvent soumissionner à autant de lots qu’ils le souhaitent.</w:t>
      </w:r>
    </w:p>
    <w:p w14:paraId="7FB635EB" w14:textId="77777777" w:rsidR="004A4765" w:rsidRPr="0088022F" w:rsidRDefault="004A4765" w:rsidP="0088022F">
      <w:pPr>
        <w:rPr>
          <w:rFonts w:ascii="Marianne" w:hAnsi="Marianne"/>
          <w:sz w:val="20"/>
          <w:szCs w:val="20"/>
        </w:rPr>
      </w:pPr>
    </w:p>
    <w:p w14:paraId="0C3F69BE" w14:textId="77777777" w:rsidR="004A4765" w:rsidRPr="0088022F" w:rsidRDefault="004A4765" w:rsidP="0088022F">
      <w:pPr>
        <w:rPr>
          <w:rFonts w:ascii="Marianne" w:hAnsi="Marianne"/>
          <w:sz w:val="20"/>
          <w:szCs w:val="20"/>
        </w:rPr>
      </w:pPr>
      <w:r w:rsidRPr="0088022F">
        <w:rPr>
          <w:rFonts w:ascii="Marianne" w:hAnsi="Marianne"/>
          <w:sz w:val="20"/>
          <w:szCs w:val="20"/>
        </w:rPr>
        <w:t>Les candidats ne sont pas autorisés à remettre des offres variables en fonction du nombre de lots susceptibles de leur être attribués.</w:t>
      </w:r>
    </w:p>
    <w:p w14:paraId="5006D037" w14:textId="5725DB4C" w:rsidR="004A4765" w:rsidRPr="0088022F" w:rsidRDefault="004A4765" w:rsidP="0088022F">
      <w:pPr>
        <w:pStyle w:val="Titre2"/>
        <w:rPr>
          <w:rFonts w:ascii="Marianne" w:hAnsi="Marianne"/>
          <w:sz w:val="20"/>
          <w:szCs w:val="20"/>
        </w:rPr>
      </w:pPr>
      <w:bookmarkStart w:id="24" w:name="_Toc50109260"/>
      <w:bookmarkStart w:id="25" w:name="_Toc221266512"/>
      <w:r w:rsidRPr="0088022F">
        <w:rPr>
          <w:rFonts w:ascii="Marianne" w:hAnsi="Marianne"/>
          <w:sz w:val="20"/>
          <w:szCs w:val="20"/>
        </w:rPr>
        <w:t>6.</w:t>
      </w:r>
      <w:r w:rsidR="00863D44" w:rsidRPr="0088022F">
        <w:rPr>
          <w:rFonts w:ascii="Marianne" w:hAnsi="Marianne"/>
          <w:sz w:val="20"/>
          <w:szCs w:val="20"/>
        </w:rPr>
        <w:t>7</w:t>
      </w:r>
      <w:r w:rsidRPr="0088022F">
        <w:rPr>
          <w:rFonts w:ascii="Marianne" w:hAnsi="Marianne"/>
          <w:sz w:val="20"/>
          <w:szCs w:val="20"/>
        </w:rPr>
        <w:t xml:space="preserve"> – C</w:t>
      </w:r>
      <w:r w:rsidR="00DD34A2" w:rsidRPr="0088022F">
        <w:rPr>
          <w:rFonts w:ascii="Marianne" w:hAnsi="Marianne"/>
          <w:sz w:val="20"/>
          <w:szCs w:val="20"/>
        </w:rPr>
        <w:t>onsidérations</w:t>
      </w:r>
      <w:r w:rsidRPr="0088022F">
        <w:rPr>
          <w:rFonts w:ascii="Marianne" w:hAnsi="Marianne"/>
          <w:sz w:val="20"/>
          <w:szCs w:val="20"/>
        </w:rPr>
        <w:t xml:space="preserve"> </w:t>
      </w:r>
      <w:bookmarkEnd w:id="24"/>
      <w:r w:rsidR="00DD34A2" w:rsidRPr="0088022F">
        <w:rPr>
          <w:rFonts w:ascii="Marianne" w:hAnsi="Marianne"/>
          <w:sz w:val="20"/>
          <w:szCs w:val="20"/>
        </w:rPr>
        <w:t>environnementales</w:t>
      </w:r>
      <w:bookmarkEnd w:id="25"/>
    </w:p>
    <w:p w14:paraId="306EA0DA" w14:textId="77777777" w:rsidR="00337FDC" w:rsidRPr="0088022F" w:rsidRDefault="00DD34A2" w:rsidP="0088022F">
      <w:pPr>
        <w:rPr>
          <w:rFonts w:ascii="Marianne" w:hAnsi="Marianne"/>
          <w:sz w:val="20"/>
          <w:szCs w:val="20"/>
        </w:rPr>
      </w:pPr>
      <w:r w:rsidRPr="0088022F">
        <w:rPr>
          <w:rFonts w:ascii="Marianne" w:hAnsi="Marianne"/>
          <w:sz w:val="20"/>
          <w:szCs w:val="20"/>
        </w:rPr>
        <w:t xml:space="preserve">Conformément à l’article L.2112-2 du Code de la commande publique, le marché comporte des dispositions environnementales. </w:t>
      </w:r>
      <w:r w:rsidR="006F55C9" w:rsidRPr="0088022F">
        <w:rPr>
          <w:rFonts w:ascii="Marianne" w:hAnsi="Marianne"/>
          <w:sz w:val="20"/>
          <w:szCs w:val="20"/>
        </w:rPr>
        <w:t>Il en est fait référence à l’article 3 du CCAP.</w:t>
      </w:r>
    </w:p>
    <w:p w14:paraId="1F1DA0FE" w14:textId="77777777" w:rsidR="00337FDC" w:rsidRPr="0088022F" w:rsidRDefault="00337FDC" w:rsidP="0088022F">
      <w:pPr>
        <w:rPr>
          <w:rFonts w:ascii="Marianne" w:hAnsi="Marianne"/>
          <w:sz w:val="20"/>
          <w:szCs w:val="20"/>
        </w:rPr>
      </w:pPr>
    </w:p>
    <w:p w14:paraId="4EB5E2ED" w14:textId="77777777" w:rsidR="00DD34A2" w:rsidRPr="0088022F" w:rsidRDefault="00337FDC" w:rsidP="0088022F">
      <w:pPr>
        <w:rPr>
          <w:rFonts w:ascii="Marianne" w:hAnsi="Marianne"/>
          <w:sz w:val="20"/>
          <w:szCs w:val="20"/>
        </w:rPr>
      </w:pPr>
      <w:r w:rsidRPr="0088022F">
        <w:rPr>
          <w:rFonts w:ascii="Marianne" w:hAnsi="Marianne"/>
          <w:sz w:val="20"/>
          <w:szCs w:val="20"/>
        </w:rPr>
        <w:t>L’ensemble des exigences environnementales attendues dans ce marché font l’objet d’un critère d’attribution des offres, précisé à l’article 7.1 du présent règlement de consultation.</w:t>
      </w:r>
    </w:p>
    <w:p w14:paraId="32CF6FD8" w14:textId="4F70B450" w:rsidR="004A4765" w:rsidRPr="0088022F" w:rsidRDefault="004A4765" w:rsidP="0088022F">
      <w:pPr>
        <w:pStyle w:val="Titre2"/>
        <w:rPr>
          <w:rFonts w:ascii="Marianne" w:hAnsi="Marianne"/>
          <w:sz w:val="20"/>
          <w:szCs w:val="20"/>
        </w:rPr>
      </w:pPr>
      <w:bookmarkStart w:id="26" w:name="_Toc50109262"/>
      <w:bookmarkStart w:id="27" w:name="_Toc221266513"/>
      <w:r w:rsidRPr="0088022F">
        <w:rPr>
          <w:rFonts w:ascii="Marianne" w:hAnsi="Marianne"/>
          <w:sz w:val="20"/>
          <w:szCs w:val="20"/>
        </w:rPr>
        <w:t>6.</w:t>
      </w:r>
      <w:r w:rsidR="00863D44" w:rsidRPr="0088022F">
        <w:rPr>
          <w:rFonts w:ascii="Marianne" w:hAnsi="Marianne"/>
          <w:sz w:val="20"/>
          <w:szCs w:val="20"/>
        </w:rPr>
        <w:t>8</w:t>
      </w:r>
      <w:r w:rsidRPr="0088022F">
        <w:rPr>
          <w:rFonts w:ascii="Marianne" w:hAnsi="Marianne"/>
          <w:sz w:val="20"/>
          <w:szCs w:val="20"/>
        </w:rPr>
        <w:t xml:space="preserve"> – Déclaration sans suite</w:t>
      </w:r>
      <w:bookmarkEnd w:id="26"/>
      <w:bookmarkEnd w:id="27"/>
    </w:p>
    <w:p w14:paraId="5B0291D3" w14:textId="77777777" w:rsidR="004A4765" w:rsidRPr="0088022F" w:rsidRDefault="004A4765" w:rsidP="0088022F">
      <w:pPr>
        <w:rPr>
          <w:rFonts w:ascii="Marianne" w:hAnsi="Marianne"/>
          <w:sz w:val="20"/>
          <w:szCs w:val="20"/>
        </w:rPr>
      </w:pPr>
      <w:r w:rsidRPr="0088022F">
        <w:rPr>
          <w:rFonts w:ascii="Marianne" w:hAnsi="Marianne"/>
          <w:sz w:val="20"/>
          <w:szCs w:val="20"/>
        </w:rPr>
        <w:t>L’acheteur peut, à tout moment, ne pas donner suite à la procédure pour des motifs d’intérêt général. Les concurrents, dans ce cas, seront informés.</w:t>
      </w:r>
    </w:p>
    <w:p w14:paraId="0CA13C20" w14:textId="77777777" w:rsidR="004A4765" w:rsidRPr="0088022F" w:rsidRDefault="004A4765" w:rsidP="0088022F">
      <w:pPr>
        <w:pStyle w:val="Titre1"/>
        <w:keepNext w:val="0"/>
        <w:spacing w:before="360" w:after="120"/>
        <w:rPr>
          <w:rFonts w:ascii="Marianne" w:hAnsi="Marianne"/>
          <w:sz w:val="20"/>
          <w:szCs w:val="20"/>
          <w:u w:val="single"/>
        </w:rPr>
      </w:pPr>
      <w:bookmarkStart w:id="28" w:name="_Toc50109263"/>
      <w:bookmarkStart w:id="29" w:name="_Toc221266514"/>
      <w:r w:rsidRPr="0088022F">
        <w:rPr>
          <w:rFonts w:ascii="Marianne" w:hAnsi="Marianne"/>
          <w:sz w:val="20"/>
          <w:szCs w:val="20"/>
          <w:u w:val="single"/>
        </w:rPr>
        <w:t>Article 7 : Présentation des candidatures et des offres</w:t>
      </w:r>
      <w:bookmarkEnd w:id="28"/>
      <w:bookmarkEnd w:id="29"/>
    </w:p>
    <w:p w14:paraId="208C3D64"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Les offres seront entièrement rédigées en langue française et exprimées en EURO. Si les offres sont rédigées dans une autre langue, elles doivent être accompagnées d’une traduction en français ; cette traduction doit concerner l’ensemble des documents remis dans l’offre. </w:t>
      </w:r>
    </w:p>
    <w:p w14:paraId="3F1BEDC9" w14:textId="77777777" w:rsidR="004A4765" w:rsidRPr="0088022F" w:rsidRDefault="004A4765" w:rsidP="0088022F">
      <w:pPr>
        <w:rPr>
          <w:rFonts w:ascii="Marianne" w:hAnsi="Marianne"/>
          <w:sz w:val="20"/>
          <w:szCs w:val="20"/>
        </w:rPr>
      </w:pPr>
    </w:p>
    <w:p w14:paraId="5677AE00" w14:textId="025D204F" w:rsidR="004A4765" w:rsidRPr="0088022F" w:rsidRDefault="004A4765" w:rsidP="0088022F">
      <w:pPr>
        <w:rPr>
          <w:rFonts w:ascii="Marianne" w:hAnsi="Marianne"/>
          <w:b/>
          <w:sz w:val="20"/>
          <w:szCs w:val="20"/>
        </w:rPr>
      </w:pPr>
      <w:r w:rsidRPr="0088022F">
        <w:rPr>
          <w:rFonts w:ascii="Marianne" w:hAnsi="Marianne"/>
          <w:sz w:val="20"/>
          <w:szCs w:val="20"/>
        </w:rPr>
        <w:t xml:space="preserve">Le candidat devra fournir un dossier complet, lisible et en français, comprenant les pièces énoncées infra. Le candidat désigne, dans les documents transmis, la personne habilitée à les représenter. Le ou les signataires doivent être habilités à engager l’entreprise. </w:t>
      </w:r>
      <w:r w:rsidRPr="0088022F">
        <w:rPr>
          <w:rFonts w:ascii="Marianne" w:hAnsi="Marianne"/>
          <w:b/>
          <w:sz w:val="20"/>
          <w:szCs w:val="20"/>
        </w:rPr>
        <w:t>Le candidat doit communiquer les coordonnées (nom, adresse, courriel, numéros de téléphone) du chargé d’affaires dédié à la DISP de Paris dans le cadre de la présente consultation.</w:t>
      </w:r>
    </w:p>
    <w:p w14:paraId="485B2066" w14:textId="77777777" w:rsidR="004A4765" w:rsidRPr="0088022F" w:rsidRDefault="004A4765" w:rsidP="0088022F">
      <w:pPr>
        <w:pStyle w:val="Titre2"/>
        <w:ind w:left="709"/>
        <w:rPr>
          <w:rFonts w:ascii="Marianne" w:hAnsi="Marianne"/>
          <w:b/>
          <w:sz w:val="20"/>
          <w:szCs w:val="20"/>
        </w:rPr>
      </w:pPr>
      <w:bookmarkStart w:id="30" w:name="_Toc50109264"/>
      <w:bookmarkStart w:id="31" w:name="_Toc221266515"/>
      <w:r w:rsidRPr="0088022F">
        <w:rPr>
          <w:rFonts w:ascii="Marianne" w:hAnsi="Marianne"/>
          <w:b/>
          <w:sz w:val="20"/>
          <w:szCs w:val="20"/>
        </w:rPr>
        <w:t>7.1 – Pièces justificatives à joindre au titre de la candidature</w:t>
      </w:r>
      <w:bookmarkEnd w:id="30"/>
      <w:bookmarkEnd w:id="31"/>
      <w:r w:rsidRPr="0088022F">
        <w:rPr>
          <w:rFonts w:ascii="Marianne" w:hAnsi="Marianne"/>
          <w:b/>
          <w:sz w:val="20"/>
          <w:szCs w:val="20"/>
        </w:rPr>
        <w:t xml:space="preserve"> </w:t>
      </w:r>
    </w:p>
    <w:p w14:paraId="6AF6C032" w14:textId="17A70B13" w:rsidR="004A4765" w:rsidRPr="0088022F" w:rsidRDefault="00291F3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Chaque candidat aura à produire un dossier complet comprenant les pièces suivantes :</w:t>
      </w:r>
    </w:p>
    <w:p w14:paraId="7993D3C1" w14:textId="77777777" w:rsidR="00291F3E" w:rsidRPr="0088022F" w:rsidRDefault="00291F3E" w:rsidP="0088022F">
      <w:pPr>
        <w:spacing w:line="232" w:lineRule="exact"/>
        <w:ind w:left="20" w:right="20"/>
        <w:rPr>
          <w:rFonts w:ascii="Marianne" w:eastAsia="Trebuchet MS" w:hAnsi="Marianne"/>
          <w:color w:val="000000"/>
          <w:sz w:val="20"/>
          <w:szCs w:val="20"/>
        </w:rPr>
      </w:pPr>
      <w:bookmarkStart w:id="32" w:name="_Hlk193795516"/>
    </w:p>
    <w:p w14:paraId="372F9C28" w14:textId="77777777" w:rsidR="00291F3E" w:rsidRPr="0088022F" w:rsidRDefault="00291F3E" w:rsidP="0088022F">
      <w:pPr>
        <w:spacing w:line="232" w:lineRule="exact"/>
        <w:ind w:left="20" w:right="20"/>
        <w:rPr>
          <w:rFonts w:ascii="Marianne" w:eastAsia="Trebuchet MS" w:hAnsi="Marianne"/>
          <w:color w:val="000000"/>
          <w:sz w:val="20"/>
          <w:szCs w:val="20"/>
        </w:rPr>
      </w:pPr>
    </w:p>
    <w:tbl>
      <w:tblPr>
        <w:tblW w:w="9644" w:type="dxa"/>
        <w:tblInd w:w="20" w:type="dxa"/>
        <w:tblLayout w:type="fixed"/>
        <w:tblLook w:val="04A0" w:firstRow="1" w:lastRow="0" w:firstColumn="1" w:lastColumn="0" w:noHBand="0" w:noVBand="1"/>
      </w:tblPr>
      <w:tblGrid>
        <w:gridCol w:w="8439"/>
        <w:gridCol w:w="1205"/>
      </w:tblGrid>
      <w:tr w:rsidR="00291F3E" w:rsidRPr="0088022F" w14:paraId="4068C600" w14:textId="77777777" w:rsidTr="00291F3E">
        <w:trPr>
          <w:trHeight w:val="280"/>
        </w:trPr>
        <w:tc>
          <w:tcPr>
            <w:tcW w:w="8439"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8868CEA" w14:textId="77777777" w:rsidR="00291F3E" w:rsidRPr="0088022F" w:rsidRDefault="00291F3E" w:rsidP="0088022F">
            <w:pPr>
              <w:spacing w:before="80" w:after="20"/>
              <w:rPr>
                <w:rFonts w:ascii="Marianne" w:eastAsia="Trebuchet MS" w:hAnsi="Marianne"/>
                <w:color w:val="000000"/>
                <w:sz w:val="20"/>
                <w:szCs w:val="20"/>
              </w:rPr>
            </w:pPr>
            <w:r w:rsidRPr="0088022F">
              <w:rPr>
                <w:rFonts w:ascii="Marianne" w:eastAsia="Trebuchet MS" w:hAnsi="Marianne"/>
                <w:color w:val="000000"/>
                <w:sz w:val="20"/>
                <w:szCs w:val="20"/>
              </w:rPr>
              <w:t>Libellés</w:t>
            </w:r>
          </w:p>
        </w:tc>
        <w:tc>
          <w:tcPr>
            <w:tcW w:w="1205"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CD8B371" w14:textId="77777777" w:rsidR="00291F3E" w:rsidRPr="0088022F" w:rsidRDefault="00291F3E" w:rsidP="0088022F">
            <w:pPr>
              <w:spacing w:before="80" w:after="20"/>
              <w:rPr>
                <w:rFonts w:ascii="Marianne" w:eastAsia="Trebuchet MS" w:hAnsi="Marianne"/>
                <w:color w:val="000000"/>
                <w:sz w:val="20"/>
                <w:szCs w:val="20"/>
              </w:rPr>
            </w:pPr>
            <w:r w:rsidRPr="0088022F">
              <w:rPr>
                <w:rFonts w:ascii="Marianne" w:eastAsia="Trebuchet MS" w:hAnsi="Marianne"/>
                <w:color w:val="000000"/>
                <w:sz w:val="20"/>
                <w:szCs w:val="20"/>
              </w:rPr>
              <w:t>Signature</w:t>
            </w:r>
          </w:p>
        </w:tc>
      </w:tr>
      <w:tr w:rsidR="00291F3E" w:rsidRPr="0088022F" w14:paraId="5036104A" w14:textId="77777777" w:rsidTr="00291F3E">
        <w:trPr>
          <w:trHeight w:val="632"/>
        </w:trPr>
        <w:tc>
          <w:tcPr>
            <w:tcW w:w="84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E80C093" w14:textId="77777777" w:rsidR="00291F3E" w:rsidRPr="0088022F" w:rsidRDefault="00291F3E" w:rsidP="0088022F">
            <w:pPr>
              <w:spacing w:line="232" w:lineRule="exact"/>
              <w:ind w:left="80" w:right="80"/>
              <w:rPr>
                <w:rFonts w:ascii="Marianne" w:eastAsia="Trebuchet MS" w:hAnsi="Marianne"/>
                <w:color w:val="000000"/>
                <w:sz w:val="20"/>
                <w:szCs w:val="20"/>
              </w:rPr>
            </w:pPr>
            <w:r w:rsidRPr="0088022F">
              <w:rPr>
                <w:rFonts w:ascii="Marianne" w:eastAsia="Trebuchet MS" w:hAnsi="Marianne"/>
                <w:color w:val="000000"/>
                <w:sz w:val="20"/>
                <w:szCs w:val="20"/>
              </w:rPr>
              <w:t>Renseignements sur le respect de l'obligation d'emploi mentionnée aux articles L. 5212-1 à L. 5212-11 du Code du travail</w:t>
            </w:r>
          </w:p>
        </w:tc>
        <w:tc>
          <w:tcPr>
            <w:tcW w:w="12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C688152" w14:textId="77777777" w:rsidR="00291F3E" w:rsidRPr="0088022F" w:rsidRDefault="00291F3E" w:rsidP="0088022F">
            <w:pPr>
              <w:spacing w:before="100" w:after="20"/>
              <w:ind w:left="80" w:right="80"/>
              <w:rPr>
                <w:rFonts w:ascii="Marianne" w:eastAsia="Trebuchet MS" w:hAnsi="Marianne"/>
                <w:color w:val="000000"/>
                <w:sz w:val="20"/>
                <w:szCs w:val="20"/>
              </w:rPr>
            </w:pPr>
            <w:r w:rsidRPr="0088022F">
              <w:rPr>
                <w:rFonts w:ascii="Marianne" w:eastAsia="Trebuchet MS" w:hAnsi="Marianne"/>
                <w:color w:val="000000"/>
                <w:sz w:val="20"/>
                <w:szCs w:val="20"/>
              </w:rPr>
              <w:t>Oui</w:t>
            </w:r>
          </w:p>
        </w:tc>
      </w:tr>
      <w:tr w:rsidR="00291F3E" w:rsidRPr="0088022F" w14:paraId="59B9811F" w14:textId="77777777" w:rsidTr="00291F3E">
        <w:trPr>
          <w:trHeight w:val="511"/>
        </w:trPr>
        <w:tc>
          <w:tcPr>
            <w:tcW w:w="84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51BB722" w14:textId="77777777" w:rsidR="00291F3E" w:rsidRPr="0088022F" w:rsidRDefault="00291F3E" w:rsidP="0088022F">
            <w:pPr>
              <w:spacing w:line="232" w:lineRule="exact"/>
              <w:ind w:left="80" w:right="80"/>
              <w:rPr>
                <w:rFonts w:ascii="Marianne" w:eastAsia="Trebuchet MS" w:hAnsi="Marianne"/>
                <w:color w:val="000000"/>
                <w:sz w:val="20"/>
                <w:szCs w:val="20"/>
              </w:rPr>
            </w:pPr>
            <w:r w:rsidRPr="0088022F">
              <w:rPr>
                <w:rFonts w:ascii="Marianne" w:eastAsia="Trebuchet MS" w:hAnsi="Marianne"/>
                <w:color w:val="000000"/>
                <w:sz w:val="20"/>
                <w:szCs w:val="20"/>
              </w:rPr>
              <w:t>Déclaration sur l'honneur pour justifier que le candidat n'entre dans aucun des cas d'interdiction de soumissionner</w:t>
            </w:r>
          </w:p>
        </w:tc>
        <w:tc>
          <w:tcPr>
            <w:tcW w:w="12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34D5B6F" w14:textId="77777777" w:rsidR="00291F3E" w:rsidRPr="0088022F" w:rsidRDefault="00291F3E" w:rsidP="0088022F">
            <w:pPr>
              <w:spacing w:before="100" w:after="20"/>
              <w:ind w:left="80" w:right="80"/>
              <w:rPr>
                <w:rFonts w:ascii="Marianne" w:eastAsia="Trebuchet MS" w:hAnsi="Marianne"/>
                <w:color w:val="000000"/>
                <w:sz w:val="20"/>
                <w:szCs w:val="20"/>
              </w:rPr>
            </w:pPr>
            <w:r w:rsidRPr="0088022F">
              <w:rPr>
                <w:rFonts w:ascii="Marianne" w:eastAsia="Trebuchet MS" w:hAnsi="Marianne"/>
                <w:color w:val="000000"/>
                <w:sz w:val="20"/>
                <w:szCs w:val="20"/>
              </w:rPr>
              <w:t>Oui</w:t>
            </w:r>
          </w:p>
        </w:tc>
      </w:tr>
      <w:tr w:rsidR="00291F3E" w:rsidRPr="0088022F" w14:paraId="7D31C83F" w14:textId="77777777" w:rsidTr="00291F3E">
        <w:trPr>
          <w:trHeight w:val="518"/>
        </w:trPr>
        <w:tc>
          <w:tcPr>
            <w:tcW w:w="84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C9B6D43" w14:textId="77777777" w:rsidR="00291F3E" w:rsidRPr="0088022F" w:rsidRDefault="00291F3E" w:rsidP="0088022F">
            <w:pPr>
              <w:spacing w:before="100" w:after="20"/>
              <w:ind w:left="80" w:right="80"/>
              <w:rPr>
                <w:rFonts w:ascii="Marianne" w:eastAsia="Trebuchet MS" w:hAnsi="Marianne"/>
                <w:color w:val="000000"/>
                <w:sz w:val="20"/>
                <w:szCs w:val="20"/>
              </w:rPr>
            </w:pPr>
            <w:r w:rsidRPr="0088022F">
              <w:rPr>
                <w:rFonts w:ascii="Marianne" w:eastAsia="Trebuchet MS" w:hAnsi="Marianne"/>
                <w:color w:val="000000"/>
                <w:sz w:val="20"/>
                <w:szCs w:val="20"/>
              </w:rPr>
              <w:t>K-bis</w:t>
            </w:r>
          </w:p>
        </w:tc>
        <w:tc>
          <w:tcPr>
            <w:tcW w:w="12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1BB6581" w14:textId="77777777" w:rsidR="00291F3E" w:rsidRPr="0088022F" w:rsidRDefault="00291F3E" w:rsidP="0088022F">
            <w:pPr>
              <w:spacing w:before="100" w:after="20"/>
              <w:ind w:left="80" w:right="80"/>
              <w:rPr>
                <w:rFonts w:ascii="Marianne" w:eastAsia="Trebuchet MS" w:hAnsi="Marianne"/>
                <w:color w:val="000000"/>
                <w:sz w:val="20"/>
                <w:szCs w:val="20"/>
              </w:rPr>
            </w:pPr>
            <w:r w:rsidRPr="0088022F">
              <w:rPr>
                <w:rFonts w:ascii="Marianne" w:eastAsia="Trebuchet MS" w:hAnsi="Marianne"/>
                <w:color w:val="000000"/>
                <w:sz w:val="20"/>
                <w:szCs w:val="20"/>
              </w:rPr>
              <w:t>Non</w:t>
            </w:r>
          </w:p>
        </w:tc>
      </w:tr>
      <w:tr w:rsidR="00147D85" w:rsidRPr="0088022F" w14:paraId="7A1A7F74" w14:textId="77777777" w:rsidTr="00291F3E">
        <w:trPr>
          <w:trHeight w:val="518"/>
        </w:trPr>
        <w:tc>
          <w:tcPr>
            <w:tcW w:w="84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843EBC2" w14:textId="4F5E5477" w:rsidR="00147D85" w:rsidRPr="0088022F" w:rsidRDefault="00147D85" w:rsidP="0088022F">
            <w:pPr>
              <w:rPr>
                <w:rFonts w:ascii="Marianne" w:hAnsi="Marianne"/>
                <w:color w:val="FF0000"/>
                <w:sz w:val="20"/>
                <w:szCs w:val="20"/>
              </w:rPr>
            </w:pPr>
            <w:r w:rsidRPr="0088022F">
              <w:rPr>
                <w:rFonts w:ascii="Marianne" w:hAnsi="Marianne"/>
                <w:color w:val="FF0000"/>
                <w:sz w:val="20"/>
                <w:szCs w:val="20"/>
              </w:rPr>
              <w:t xml:space="preserve">  </w:t>
            </w:r>
            <w:r w:rsidRPr="0088022F">
              <w:rPr>
                <w:rFonts w:ascii="Marianne" w:hAnsi="Marianne"/>
                <w:sz w:val="20"/>
                <w:szCs w:val="20"/>
              </w:rPr>
              <w:t>Dispositions communes aux différents établissements pénitentiaires que le candidat signera avec la mention manuscrite « lu et approuvée ». Annexe 1au CCAP.</w:t>
            </w:r>
          </w:p>
          <w:p w14:paraId="03A8AE2A" w14:textId="77777777" w:rsidR="00147D85" w:rsidRPr="0088022F" w:rsidRDefault="00147D85" w:rsidP="0088022F">
            <w:pPr>
              <w:spacing w:before="100" w:after="20"/>
              <w:ind w:left="80" w:right="80"/>
              <w:rPr>
                <w:rFonts w:ascii="Marianne" w:eastAsia="Trebuchet MS" w:hAnsi="Marianne"/>
                <w:color w:val="000000"/>
                <w:sz w:val="20"/>
                <w:szCs w:val="20"/>
              </w:rPr>
            </w:pPr>
          </w:p>
        </w:tc>
        <w:tc>
          <w:tcPr>
            <w:tcW w:w="12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92E23A6" w14:textId="4D1233E1" w:rsidR="00147D85" w:rsidRPr="0088022F" w:rsidRDefault="00147D85" w:rsidP="0088022F">
            <w:pPr>
              <w:spacing w:before="100" w:after="20"/>
              <w:ind w:left="80" w:right="80"/>
              <w:rPr>
                <w:rFonts w:ascii="Marianne" w:eastAsia="Trebuchet MS" w:hAnsi="Marianne"/>
                <w:color w:val="000000"/>
                <w:sz w:val="20"/>
                <w:szCs w:val="20"/>
              </w:rPr>
            </w:pPr>
            <w:r w:rsidRPr="0088022F">
              <w:rPr>
                <w:rFonts w:ascii="Marianne" w:eastAsia="Trebuchet MS" w:hAnsi="Marianne"/>
                <w:color w:val="000000"/>
                <w:sz w:val="20"/>
                <w:szCs w:val="20"/>
              </w:rPr>
              <w:t>Oui</w:t>
            </w:r>
          </w:p>
        </w:tc>
      </w:tr>
    </w:tbl>
    <w:p w14:paraId="79DC168A" w14:textId="77777777" w:rsidR="00291F3E" w:rsidRPr="0088022F" w:rsidRDefault="00291F3E" w:rsidP="0088022F">
      <w:pPr>
        <w:spacing w:line="240" w:lineRule="exact"/>
        <w:rPr>
          <w:rFonts w:ascii="Marianne" w:hAnsi="Marianne"/>
          <w:sz w:val="20"/>
          <w:szCs w:val="20"/>
        </w:rPr>
      </w:pPr>
    </w:p>
    <w:p w14:paraId="0B599D81" w14:textId="77777777" w:rsidR="00291F3E" w:rsidRPr="0088022F" w:rsidRDefault="00291F3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Renseignements concernant les références professionnelles et la capacité technique de l'entreprise :</w:t>
      </w:r>
    </w:p>
    <w:p w14:paraId="07FC0A99" w14:textId="77777777" w:rsidR="00291F3E" w:rsidRPr="0088022F" w:rsidRDefault="00291F3E" w:rsidP="0088022F">
      <w:pPr>
        <w:spacing w:line="232" w:lineRule="exact"/>
        <w:ind w:left="20" w:right="20"/>
        <w:rPr>
          <w:rFonts w:ascii="Marianne" w:eastAsia="Trebuchet MS" w:hAnsi="Marianne"/>
          <w:color w:val="000000"/>
          <w:sz w:val="20"/>
          <w:szCs w:val="20"/>
        </w:rPr>
      </w:pPr>
    </w:p>
    <w:tbl>
      <w:tblPr>
        <w:tblW w:w="9716" w:type="dxa"/>
        <w:tblInd w:w="20" w:type="dxa"/>
        <w:tblLayout w:type="fixed"/>
        <w:tblLook w:val="04A0" w:firstRow="1" w:lastRow="0" w:firstColumn="1" w:lastColumn="0" w:noHBand="0" w:noVBand="1"/>
      </w:tblPr>
      <w:tblGrid>
        <w:gridCol w:w="8561"/>
        <w:gridCol w:w="1155"/>
      </w:tblGrid>
      <w:tr w:rsidR="00291F3E" w:rsidRPr="0088022F" w14:paraId="21865821" w14:textId="77777777" w:rsidTr="00291F3E">
        <w:trPr>
          <w:trHeight w:val="147"/>
        </w:trPr>
        <w:tc>
          <w:tcPr>
            <w:tcW w:w="8561"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B2F53EA" w14:textId="77777777" w:rsidR="00291F3E" w:rsidRPr="0088022F" w:rsidRDefault="00291F3E" w:rsidP="0088022F">
            <w:pPr>
              <w:spacing w:before="80" w:after="20"/>
              <w:rPr>
                <w:rFonts w:ascii="Marianne" w:eastAsia="Trebuchet MS" w:hAnsi="Marianne"/>
                <w:color w:val="000000"/>
                <w:sz w:val="20"/>
                <w:szCs w:val="20"/>
              </w:rPr>
            </w:pPr>
            <w:r w:rsidRPr="0088022F">
              <w:rPr>
                <w:rFonts w:ascii="Marianne" w:eastAsia="Trebuchet MS" w:hAnsi="Marianne"/>
                <w:color w:val="000000"/>
                <w:sz w:val="20"/>
                <w:szCs w:val="20"/>
              </w:rPr>
              <w:t>Libellés</w:t>
            </w:r>
          </w:p>
        </w:tc>
        <w:tc>
          <w:tcPr>
            <w:tcW w:w="1155"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1B32B07" w14:textId="77777777" w:rsidR="00291F3E" w:rsidRPr="0088022F" w:rsidRDefault="00291F3E" w:rsidP="0088022F">
            <w:pPr>
              <w:spacing w:before="80" w:after="20"/>
              <w:rPr>
                <w:rFonts w:ascii="Marianne" w:eastAsia="Trebuchet MS" w:hAnsi="Marianne"/>
                <w:color w:val="000000"/>
                <w:sz w:val="20"/>
                <w:szCs w:val="20"/>
              </w:rPr>
            </w:pPr>
            <w:r w:rsidRPr="0088022F">
              <w:rPr>
                <w:rFonts w:ascii="Marianne" w:eastAsia="Trebuchet MS" w:hAnsi="Marianne"/>
                <w:color w:val="000000"/>
                <w:sz w:val="20"/>
                <w:szCs w:val="20"/>
              </w:rPr>
              <w:t>Signature</w:t>
            </w:r>
          </w:p>
        </w:tc>
      </w:tr>
      <w:tr w:rsidR="00291F3E" w:rsidRPr="0088022F" w14:paraId="55BB2C0B" w14:textId="77777777" w:rsidTr="00291F3E">
        <w:trPr>
          <w:trHeight w:val="530"/>
        </w:trPr>
        <w:tc>
          <w:tcPr>
            <w:tcW w:w="856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9EFA063" w14:textId="77777777" w:rsidR="00291F3E" w:rsidRPr="0088022F" w:rsidRDefault="00291F3E" w:rsidP="0088022F">
            <w:pPr>
              <w:spacing w:line="232" w:lineRule="exact"/>
              <w:ind w:left="80" w:right="80"/>
              <w:rPr>
                <w:rFonts w:ascii="Marianne" w:eastAsia="Trebuchet MS" w:hAnsi="Marianne"/>
                <w:color w:val="000000"/>
                <w:sz w:val="20"/>
                <w:szCs w:val="20"/>
              </w:rPr>
            </w:pPr>
            <w:r w:rsidRPr="0088022F">
              <w:rPr>
                <w:rFonts w:ascii="Marianne" w:eastAsia="Trebuchet MS" w:hAnsi="Marianne"/>
                <w:color w:val="000000"/>
                <w:sz w:val="20"/>
                <w:szCs w:val="20"/>
              </w:rPr>
              <w:t xml:space="preserve">Liste des prestations de références sur des marchés similaire de prestations de services effectuées au cours des cinq dernières années, indiquant le cout, la date et le destinataire. </w:t>
            </w:r>
          </w:p>
        </w:tc>
        <w:tc>
          <w:tcPr>
            <w:tcW w:w="11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8E8CADC" w14:textId="77777777" w:rsidR="00291F3E" w:rsidRPr="0088022F" w:rsidRDefault="00291F3E" w:rsidP="0088022F">
            <w:pPr>
              <w:spacing w:before="120" w:after="40"/>
              <w:ind w:left="80" w:right="80"/>
              <w:rPr>
                <w:rFonts w:ascii="Marianne" w:eastAsia="Trebuchet MS" w:hAnsi="Marianne"/>
                <w:color w:val="000000"/>
                <w:sz w:val="20"/>
                <w:szCs w:val="20"/>
              </w:rPr>
            </w:pPr>
            <w:r w:rsidRPr="0088022F">
              <w:rPr>
                <w:rFonts w:ascii="Marianne" w:eastAsia="Trebuchet MS" w:hAnsi="Marianne"/>
                <w:color w:val="000000"/>
                <w:sz w:val="20"/>
                <w:szCs w:val="20"/>
              </w:rPr>
              <w:t>Oui</w:t>
            </w:r>
          </w:p>
        </w:tc>
      </w:tr>
      <w:tr w:rsidR="00291F3E" w:rsidRPr="0088022F" w14:paraId="3D4A5186" w14:textId="77777777" w:rsidTr="00291F3E">
        <w:trPr>
          <w:trHeight w:val="530"/>
        </w:trPr>
        <w:tc>
          <w:tcPr>
            <w:tcW w:w="856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957ED6" w14:textId="77777777" w:rsidR="00291F3E" w:rsidRPr="0088022F" w:rsidRDefault="00291F3E" w:rsidP="0088022F">
            <w:pPr>
              <w:spacing w:line="232" w:lineRule="exact"/>
              <w:ind w:left="80" w:right="80"/>
              <w:rPr>
                <w:rFonts w:ascii="Marianne" w:eastAsia="Trebuchet MS" w:hAnsi="Marianne"/>
                <w:color w:val="000000"/>
                <w:sz w:val="20"/>
                <w:szCs w:val="20"/>
              </w:rPr>
            </w:pPr>
            <w:r w:rsidRPr="0088022F">
              <w:rPr>
                <w:rFonts w:ascii="Marianne" w:eastAsia="Trebuchet MS" w:hAnsi="Marianne"/>
                <w:color w:val="000000"/>
                <w:sz w:val="20"/>
                <w:szCs w:val="20"/>
              </w:rPr>
              <w:t xml:space="preserve">Prestations effectuées dans des sites spécialisées (sous contraintes d’accès et de sécurités), en indiquant le montant, la date et le destinataire. </w:t>
            </w:r>
          </w:p>
        </w:tc>
        <w:tc>
          <w:tcPr>
            <w:tcW w:w="11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A2F8D3D" w14:textId="77777777" w:rsidR="00291F3E" w:rsidRPr="0088022F" w:rsidRDefault="00291F3E" w:rsidP="0088022F">
            <w:pPr>
              <w:spacing w:before="120" w:after="40"/>
              <w:ind w:left="80" w:right="80"/>
              <w:rPr>
                <w:rFonts w:ascii="Marianne" w:eastAsia="Trebuchet MS" w:hAnsi="Marianne"/>
                <w:color w:val="000000"/>
                <w:sz w:val="20"/>
                <w:szCs w:val="20"/>
              </w:rPr>
            </w:pPr>
            <w:r w:rsidRPr="0088022F">
              <w:rPr>
                <w:rFonts w:ascii="Marianne" w:eastAsia="Trebuchet MS" w:hAnsi="Marianne"/>
                <w:color w:val="000000"/>
                <w:sz w:val="20"/>
                <w:szCs w:val="20"/>
              </w:rPr>
              <w:t>Oui</w:t>
            </w:r>
          </w:p>
        </w:tc>
      </w:tr>
      <w:tr w:rsidR="00291F3E" w:rsidRPr="0088022F" w14:paraId="681F3661" w14:textId="77777777" w:rsidTr="00291F3E">
        <w:trPr>
          <w:trHeight w:val="530"/>
        </w:trPr>
        <w:tc>
          <w:tcPr>
            <w:tcW w:w="856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7265EE3" w14:textId="77777777" w:rsidR="00291F3E" w:rsidRPr="0088022F" w:rsidRDefault="00291F3E" w:rsidP="0088022F">
            <w:pPr>
              <w:spacing w:line="232" w:lineRule="exact"/>
              <w:ind w:left="80" w:right="80"/>
              <w:rPr>
                <w:rFonts w:ascii="Marianne" w:eastAsia="Trebuchet MS" w:hAnsi="Marianne"/>
                <w:color w:val="000000"/>
                <w:sz w:val="20"/>
                <w:szCs w:val="20"/>
              </w:rPr>
            </w:pPr>
            <w:r w:rsidRPr="0088022F">
              <w:rPr>
                <w:rFonts w:ascii="Marianne" w:eastAsia="Trebuchet MS" w:hAnsi="Marianne"/>
                <w:color w:val="000000"/>
                <w:sz w:val="20"/>
                <w:szCs w:val="20"/>
              </w:rPr>
              <w:t xml:space="preserve"> Certifications et Qualifications exigées et en l’absence de qualifications et de certifications, fournir l’attestation d’exécution. </w:t>
            </w:r>
          </w:p>
        </w:tc>
        <w:tc>
          <w:tcPr>
            <w:tcW w:w="11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613292B" w14:textId="77777777" w:rsidR="00291F3E" w:rsidRPr="0088022F" w:rsidRDefault="00291F3E" w:rsidP="0088022F">
            <w:pPr>
              <w:spacing w:before="120" w:after="40"/>
              <w:ind w:left="80" w:right="80"/>
              <w:rPr>
                <w:rFonts w:ascii="Marianne" w:eastAsia="Trebuchet MS" w:hAnsi="Marianne"/>
                <w:color w:val="000000"/>
                <w:sz w:val="20"/>
                <w:szCs w:val="20"/>
              </w:rPr>
            </w:pPr>
            <w:r w:rsidRPr="0088022F">
              <w:rPr>
                <w:rFonts w:ascii="Marianne" w:eastAsia="Trebuchet MS" w:hAnsi="Marianne"/>
                <w:color w:val="000000"/>
                <w:sz w:val="20"/>
                <w:szCs w:val="20"/>
              </w:rPr>
              <w:t>Non</w:t>
            </w:r>
          </w:p>
        </w:tc>
      </w:tr>
    </w:tbl>
    <w:p w14:paraId="10760653" w14:textId="77777777" w:rsidR="00291F3E" w:rsidRPr="0088022F" w:rsidRDefault="00291F3E" w:rsidP="0088022F">
      <w:pPr>
        <w:spacing w:line="240" w:lineRule="exact"/>
        <w:rPr>
          <w:rFonts w:ascii="Marianne" w:hAnsi="Marianne"/>
          <w:sz w:val="20"/>
          <w:szCs w:val="20"/>
        </w:rPr>
      </w:pPr>
    </w:p>
    <w:p w14:paraId="1ADD64E3" w14:textId="77777777" w:rsidR="00291F3E" w:rsidRPr="0088022F" w:rsidRDefault="00291F3E" w:rsidP="0088022F">
      <w:pPr>
        <w:spacing w:line="240" w:lineRule="exact"/>
        <w:rPr>
          <w:rFonts w:ascii="Marianne" w:hAnsi="Marianne"/>
          <w:sz w:val="20"/>
          <w:szCs w:val="20"/>
        </w:rPr>
      </w:pPr>
    </w:p>
    <w:p w14:paraId="3A741DED" w14:textId="77777777" w:rsidR="00291F3E" w:rsidRPr="0088022F" w:rsidRDefault="00291F3E" w:rsidP="0088022F">
      <w:pPr>
        <w:spacing w:line="240" w:lineRule="exact"/>
        <w:rPr>
          <w:rFonts w:ascii="Marianne" w:hAnsi="Marianne"/>
          <w:sz w:val="20"/>
          <w:szCs w:val="20"/>
        </w:rPr>
      </w:pPr>
      <w:r w:rsidRPr="0088022F">
        <w:rPr>
          <w:rFonts w:ascii="Marianne" w:hAnsi="Marianne"/>
          <w:sz w:val="20"/>
          <w:szCs w:val="20"/>
        </w:rPr>
        <w:t xml:space="preserve">Renseignements concernant la capacité économique de l’entreprise : </w:t>
      </w:r>
    </w:p>
    <w:p w14:paraId="13ACCF30" w14:textId="77777777" w:rsidR="00291F3E" w:rsidRPr="0088022F" w:rsidRDefault="00291F3E" w:rsidP="0088022F">
      <w:pPr>
        <w:spacing w:line="240" w:lineRule="exact"/>
        <w:rPr>
          <w:rFonts w:ascii="Marianne" w:hAnsi="Marianne"/>
          <w:sz w:val="20"/>
          <w:szCs w:val="20"/>
        </w:rPr>
      </w:pPr>
    </w:p>
    <w:tbl>
      <w:tblPr>
        <w:tblW w:w="9821" w:type="dxa"/>
        <w:tblInd w:w="20" w:type="dxa"/>
        <w:tblLayout w:type="fixed"/>
        <w:tblLook w:val="04A0" w:firstRow="1" w:lastRow="0" w:firstColumn="1" w:lastColumn="0" w:noHBand="0" w:noVBand="1"/>
      </w:tblPr>
      <w:tblGrid>
        <w:gridCol w:w="8654"/>
        <w:gridCol w:w="1167"/>
      </w:tblGrid>
      <w:tr w:rsidR="00291F3E" w:rsidRPr="0088022F" w14:paraId="4F49EE03" w14:textId="77777777" w:rsidTr="00291F3E">
        <w:trPr>
          <w:trHeight w:val="125"/>
        </w:trPr>
        <w:tc>
          <w:tcPr>
            <w:tcW w:w="8654"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7951FDB" w14:textId="77777777" w:rsidR="00291F3E" w:rsidRPr="0088022F" w:rsidRDefault="00291F3E" w:rsidP="0088022F">
            <w:pPr>
              <w:spacing w:before="80" w:after="20"/>
              <w:rPr>
                <w:rFonts w:ascii="Marianne" w:eastAsia="Trebuchet MS" w:hAnsi="Marianne"/>
                <w:color w:val="000000"/>
                <w:sz w:val="20"/>
                <w:szCs w:val="20"/>
              </w:rPr>
            </w:pPr>
            <w:r w:rsidRPr="0088022F">
              <w:rPr>
                <w:rFonts w:ascii="Marianne" w:eastAsia="Trebuchet MS" w:hAnsi="Marianne"/>
                <w:color w:val="000000"/>
                <w:sz w:val="20"/>
                <w:szCs w:val="20"/>
              </w:rPr>
              <w:t>Libellés</w:t>
            </w:r>
          </w:p>
        </w:tc>
        <w:tc>
          <w:tcPr>
            <w:tcW w:w="1167"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5EF3EFF8" w14:textId="77777777" w:rsidR="00291F3E" w:rsidRPr="0088022F" w:rsidRDefault="00291F3E" w:rsidP="0088022F">
            <w:pPr>
              <w:spacing w:before="80" w:after="20"/>
              <w:rPr>
                <w:rFonts w:ascii="Marianne" w:eastAsia="Trebuchet MS" w:hAnsi="Marianne"/>
                <w:color w:val="000000"/>
                <w:sz w:val="20"/>
                <w:szCs w:val="20"/>
              </w:rPr>
            </w:pPr>
            <w:r w:rsidRPr="0088022F">
              <w:rPr>
                <w:rFonts w:ascii="Marianne" w:eastAsia="Trebuchet MS" w:hAnsi="Marianne"/>
                <w:color w:val="000000"/>
                <w:sz w:val="20"/>
                <w:szCs w:val="20"/>
              </w:rPr>
              <w:t>Signature</w:t>
            </w:r>
          </w:p>
        </w:tc>
      </w:tr>
      <w:tr w:rsidR="00291F3E" w:rsidRPr="0088022F" w14:paraId="6556A4B8" w14:textId="77777777" w:rsidTr="00291F3E">
        <w:trPr>
          <w:trHeight w:val="454"/>
        </w:trPr>
        <w:tc>
          <w:tcPr>
            <w:tcW w:w="86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23CB8A9" w14:textId="161D0C8B" w:rsidR="00291F3E" w:rsidRPr="0088022F" w:rsidRDefault="00291F3E" w:rsidP="0088022F">
            <w:pPr>
              <w:spacing w:line="232" w:lineRule="exact"/>
              <w:ind w:left="80" w:right="80"/>
              <w:rPr>
                <w:rFonts w:ascii="Marianne" w:eastAsia="Trebuchet MS" w:hAnsi="Marianne"/>
                <w:color w:val="000000"/>
                <w:sz w:val="20"/>
                <w:szCs w:val="20"/>
              </w:rPr>
            </w:pPr>
            <w:r w:rsidRPr="0088022F">
              <w:rPr>
                <w:rFonts w:ascii="Marianne" w:eastAsia="Trebuchet MS" w:hAnsi="Marianne"/>
                <w:color w:val="000000"/>
                <w:sz w:val="20"/>
                <w:szCs w:val="20"/>
              </w:rPr>
              <w:t xml:space="preserve">Chiffre d’affaires minimal euros annuels </w:t>
            </w:r>
          </w:p>
        </w:tc>
        <w:tc>
          <w:tcPr>
            <w:tcW w:w="11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E8527DA" w14:textId="77777777" w:rsidR="00291F3E" w:rsidRPr="0088022F" w:rsidRDefault="00291F3E" w:rsidP="0088022F">
            <w:pPr>
              <w:spacing w:before="120" w:after="40"/>
              <w:ind w:left="80" w:right="80"/>
              <w:rPr>
                <w:rFonts w:ascii="Marianne" w:eastAsia="Trebuchet MS" w:hAnsi="Marianne"/>
                <w:color w:val="000000"/>
                <w:sz w:val="20"/>
                <w:szCs w:val="20"/>
              </w:rPr>
            </w:pPr>
            <w:r w:rsidRPr="0088022F">
              <w:rPr>
                <w:rFonts w:ascii="Marianne" w:eastAsia="Trebuchet MS" w:hAnsi="Marianne"/>
                <w:color w:val="000000"/>
                <w:sz w:val="20"/>
                <w:szCs w:val="20"/>
              </w:rPr>
              <w:t>Oui</w:t>
            </w:r>
          </w:p>
        </w:tc>
      </w:tr>
      <w:bookmarkEnd w:id="32"/>
    </w:tbl>
    <w:p w14:paraId="47FA0E78" w14:textId="77777777" w:rsidR="00291F3E" w:rsidRPr="0088022F" w:rsidRDefault="00291F3E" w:rsidP="0088022F">
      <w:pPr>
        <w:spacing w:line="240" w:lineRule="exact"/>
        <w:rPr>
          <w:rFonts w:ascii="Marianne" w:hAnsi="Marianne"/>
          <w:sz w:val="20"/>
          <w:szCs w:val="20"/>
        </w:rPr>
      </w:pPr>
    </w:p>
    <w:p w14:paraId="5F09F373" w14:textId="77777777" w:rsidR="00291F3E" w:rsidRPr="0088022F" w:rsidRDefault="00291F3E" w:rsidP="0088022F">
      <w:pPr>
        <w:spacing w:line="240" w:lineRule="exact"/>
        <w:rPr>
          <w:rFonts w:ascii="Marianne" w:hAnsi="Marianne"/>
          <w:sz w:val="20"/>
          <w:szCs w:val="20"/>
        </w:rPr>
      </w:pPr>
    </w:p>
    <w:p w14:paraId="1BCD6529" w14:textId="77777777" w:rsidR="00291F3E" w:rsidRPr="0088022F" w:rsidRDefault="00291F3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 xml:space="preserve">Pour présenter leur candidature, </w:t>
      </w:r>
      <w:r w:rsidRPr="0088022F">
        <w:rPr>
          <w:rFonts w:ascii="Marianne" w:eastAsia="Trebuchet MS" w:hAnsi="Marianne"/>
          <w:b/>
          <w:color w:val="000000"/>
          <w:sz w:val="20"/>
          <w:szCs w:val="20"/>
        </w:rPr>
        <w:t>les candidats utilisent soit les formulaires DC1 (lettre de candidature) et DC2 (déclaration du candidat)</w:t>
      </w:r>
      <w:r w:rsidRPr="0088022F">
        <w:rPr>
          <w:rFonts w:ascii="Marianne" w:eastAsia="Trebuchet MS" w:hAnsi="Marianne"/>
          <w:color w:val="000000"/>
          <w:sz w:val="20"/>
          <w:szCs w:val="20"/>
        </w:rPr>
        <w:t xml:space="preserve"> disponibles gratuitement sur le site www.economie.gouv.fr, soit </w:t>
      </w:r>
      <w:r w:rsidRPr="0088022F">
        <w:rPr>
          <w:rFonts w:ascii="Marianne" w:eastAsia="Trebuchet MS" w:hAnsi="Marianne"/>
          <w:b/>
          <w:color w:val="000000"/>
          <w:sz w:val="20"/>
          <w:szCs w:val="20"/>
        </w:rPr>
        <w:t>le Document Unique de Marché Européen (DUME</w:t>
      </w:r>
      <w:r w:rsidRPr="0088022F">
        <w:rPr>
          <w:rFonts w:ascii="Marianne" w:eastAsia="Trebuchet MS" w:hAnsi="Marianne"/>
          <w:color w:val="000000"/>
          <w:sz w:val="20"/>
          <w:szCs w:val="20"/>
        </w:rPr>
        <w:t>).</w:t>
      </w:r>
    </w:p>
    <w:p w14:paraId="31AE9C54" w14:textId="77777777" w:rsidR="00291F3E" w:rsidRPr="0088022F" w:rsidRDefault="00291F3E" w:rsidP="0088022F">
      <w:pPr>
        <w:spacing w:line="232" w:lineRule="exact"/>
        <w:ind w:left="20" w:right="20"/>
        <w:rPr>
          <w:rFonts w:ascii="Marianne" w:eastAsia="Trebuchet MS" w:hAnsi="Marianne"/>
          <w:color w:val="000000"/>
          <w:sz w:val="20"/>
          <w:szCs w:val="20"/>
        </w:rPr>
      </w:pPr>
    </w:p>
    <w:p w14:paraId="12B01278" w14:textId="77777777" w:rsidR="00291F3E" w:rsidRPr="0088022F" w:rsidRDefault="00291F3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 pouvoir adjudicateur invite vivement de la part du candidat à utiliser le DUME pour présenter sa candidature.</w:t>
      </w:r>
    </w:p>
    <w:p w14:paraId="07C131CE" w14:textId="77777777" w:rsidR="00291F3E" w:rsidRPr="0088022F" w:rsidRDefault="00291F3E" w:rsidP="0088022F">
      <w:pPr>
        <w:spacing w:line="232" w:lineRule="exact"/>
        <w:ind w:left="20" w:right="20"/>
        <w:rPr>
          <w:rFonts w:ascii="Marianne" w:hAnsi="Marianne"/>
          <w:sz w:val="20"/>
          <w:szCs w:val="20"/>
        </w:rPr>
      </w:pPr>
    </w:p>
    <w:p w14:paraId="336F2612" w14:textId="75727308" w:rsidR="004A4765" w:rsidRPr="0088022F" w:rsidRDefault="00291F3E"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En outre, pour justifier qu'il dispose des capacités de cet opérateur économique pour l'exécution des prestations, le candidat produit un engagement écrit de l'opérateur économique.</w:t>
      </w:r>
    </w:p>
    <w:p w14:paraId="4A1455E2" w14:textId="77777777" w:rsidR="004A4765" w:rsidRPr="0088022F" w:rsidRDefault="004A4765" w:rsidP="0088022F">
      <w:pPr>
        <w:rPr>
          <w:rFonts w:ascii="Marianne" w:hAnsi="Marianne"/>
          <w:sz w:val="20"/>
          <w:szCs w:val="20"/>
        </w:rPr>
      </w:pPr>
      <w:r w:rsidRPr="0088022F">
        <w:rPr>
          <w:rFonts w:ascii="Marianne" w:hAnsi="Marianne"/>
          <w:sz w:val="20"/>
          <w:szCs w:val="20"/>
        </w:rPr>
        <w:t>En application de l’article R2144-2 du code de la commande publique, la DISP de Paris se réserve la possibilité de demander la régularisation des candidatures incomplètes</w:t>
      </w:r>
      <w:r w:rsidR="009664E8" w:rsidRPr="0088022F">
        <w:rPr>
          <w:rFonts w:ascii="Marianne" w:hAnsi="Marianne"/>
          <w:sz w:val="20"/>
          <w:szCs w:val="20"/>
        </w:rPr>
        <w:t xml:space="preserve"> dans le délai qu’il aura fixé, identique pour chaque candidat. </w:t>
      </w:r>
    </w:p>
    <w:p w14:paraId="092F94AC" w14:textId="77777777" w:rsidR="004A4765" w:rsidRPr="0088022F" w:rsidRDefault="004A4765" w:rsidP="0088022F">
      <w:pPr>
        <w:rPr>
          <w:rFonts w:ascii="Marianne" w:hAnsi="Marianne"/>
          <w:sz w:val="20"/>
          <w:szCs w:val="20"/>
        </w:rPr>
      </w:pPr>
    </w:p>
    <w:p w14:paraId="01674E99" w14:textId="77777777" w:rsidR="004A4765" w:rsidRPr="0088022F" w:rsidRDefault="004A4765" w:rsidP="0088022F">
      <w:pPr>
        <w:pStyle w:val="Titre2"/>
        <w:ind w:left="709"/>
        <w:rPr>
          <w:rFonts w:ascii="Marianne" w:hAnsi="Marianne"/>
          <w:b/>
          <w:sz w:val="20"/>
          <w:szCs w:val="20"/>
        </w:rPr>
      </w:pPr>
      <w:bookmarkStart w:id="33" w:name="_Toc50109265"/>
      <w:bookmarkStart w:id="34" w:name="_Toc221266516"/>
      <w:r w:rsidRPr="0088022F">
        <w:rPr>
          <w:rFonts w:ascii="Marianne" w:hAnsi="Marianne"/>
          <w:b/>
          <w:sz w:val="20"/>
          <w:szCs w:val="20"/>
        </w:rPr>
        <w:t>7.2 - Pièces de l’offre</w:t>
      </w:r>
      <w:bookmarkEnd w:id="33"/>
      <w:bookmarkEnd w:id="34"/>
      <w:r w:rsidRPr="0088022F">
        <w:rPr>
          <w:rFonts w:ascii="Marianne" w:hAnsi="Marianne"/>
          <w:b/>
          <w:sz w:val="20"/>
          <w:szCs w:val="20"/>
        </w:rPr>
        <w:t xml:space="preserve"> </w:t>
      </w:r>
    </w:p>
    <w:p w14:paraId="733EFB53" w14:textId="6E9CFCD5" w:rsidR="004A4765" w:rsidRPr="0088022F" w:rsidRDefault="004A4765" w:rsidP="0088022F">
      <w:pPr>
        <w:rPr>
          <w:rFonts w:ascii="Marianne" w:hAnsi="Marianne"/>
          <w:sz w:val="20"/>
          <w:szCs w:val="20"/>
        </w:rPr>
      </w:pPr>
      <w:r w:rsidRPr="0088022F">
        <w:rPr>
          <w:rFonts w:ascii="Marianne" w:hAnsi="Marianne"/>
          <w:sz w:val="20"/>
          <w:szCs w:val="20"/>
        </w:rPr>
        <w:t>Pour présenter son offre, le candidat devra produire impérativement</w:t>
      </w:r>
      <w:r w:rsidR="00F92D46" w:rsidRPr="0088022F">
        <w:rPr>
          <w:rFonts w:ascii="Marianne" w:hAnsi="Marianne"/>
          <w:sz w:val="20"/>
          <w:szCs w:val="20"/>
        </w:rPr>
        <w:t xml:space="preserve"> les documents suivants dûment </w:t>
      </w:r>
      <w:r w:rsidR="00A10025" w:rsidRPr="0088022F">
        <w:rPr>
          <w:rFonts w:ascii="Marianne" w:hAnsi="Marianne"/>
          <w:sz w:val="20"/>
          <w:szCs w:val="20"/>
        </w:rPr>
        <w:t>complétés :</w:t>
      </w:r>
      <w:r w:rsidRPr="0088022F">
        <w:rPr>
          <w:rFonts w:ascii="Marianne" w:hAnsi="Marianne"/>
          <w:sz w:val="20"/>
          <w:szCs w:val="20"/>
        </w:rPr>
        <w:t xml:space="preserve"> </w:t>
      </w:r>
    </w:p>
    <w:p w14:paraId="523CA4C0" w14:textId="77777777" w:rsidR="004A4765" w:rsidRPr="0088022F" w:rsidRDefault="004A4765" w:rsidP="0088022F">
      <w:pPr>
        <w:rPr>
          <w:rFonts w:ascii="Marianne" w:hAnsi="Marianne"/>
          <w:sz w:val="20"/>
          <w:szCs w:val="20"/>
        </w:rPr>
      </w:pPr>
    </w:p>
    <w:p w14:paraId="5A842E67" w14:textId="314633AE" w:rsidR="004A4765" w:rsidRPr="0088022F" w:rsidRDefault="009664E8" w:rsidP="0088022F">
      <w:pPr>
        <w:numPr>
          <w:ilvl w:val="0"/>
          <w:numId w:val="7"/>
        </w:numPr>
        <w:spacing w:line="276" w:lineRule="auto"/>
        <w:ind w:left="1069"/>
        <w:rPr>
          <w:rFonts w:ascii="Marianne" w:hAnsi="Marianne"/>
          <w:b/>
          <w:sz w:val="20"/>
          <w:szCs w:val="20"/>
        </w:rPr>
      </w:pPr>
      <w:r w:rsidRPr="0088022F">
        <w:rPr>
          <w:rFonts w:ascii="Marianne" w:hAnsi="Marianne"/>
          <w:b/>
          <w:sz w:val="20"/>
          <w:szCs w:val="20"/>
        </w:rPr>
        <w:t>Le</w:t>
      </w:r>
      <w:r w:rsidR="0071185E" w:rsidRPr="0088022F">
        <w:rPr>
          <w:rFonts w:ascii="Marianne" w:hAnsi="Marianne"/>
          <w:b/>
          <w:sz w:val="20"/>
          <w:szCs w:val="20"/>
        </w:rPr>
        <w:t xml:space="preserve"> bordereau de prix unique (BPU)</w:t>
      </w:r>
      <w:r w:rsidR="00746301" w:rsidRPr="0088022F">
        <w:rPr>
          <w:rFonts w:ascii="Marianne" w:hAnsi="Marianne"/>
          <w:b/>
          <w:sz w:val="20"/>
          <w:szCs w:val="20"/>
        </w:rPr>
        <w:t> ;</w:t>
      </w:r>
    </w:p>
    <w:p w14:paraId="6229A8F8" w14:textId="5AE0DF73" w:rsidR="00D014E1" w:rsidRPr="0088022F" w:rsidRDefault="00D014E1" w:rsidP="0088022F">
      <w:pPr>
        <w:numPr>
          <w:ilvl w:val="0"/>
          <w:numId w:val="7"/>
        </w:numPr>
        <w:spacing w:line="276" w:lineRule="auto"/>
        <w:ind w:left="1069"/>
        <w:rPr>
          <w:rFonts w:ascii="Marianne" w:hAnsi="Marianne"/>
          <w:b/>
          <w:bCs/>
          <w:sz w:val="20"/>
          <w:szCs w:val="20"/>
        </w:rPr>
      </w:pPr>
      <w:r w:rsidRPr="0088022F">
        <w:rPr>
          <w:rFonts w:ascii="Marianne" w:hAnsi="Marianne"/>
          <w:b/>
          <w:bCs/>
          <w:sz w:val="20"/>
          <w:szCs w:val="20"/>
        </w:rPr>
        <w:t xml:space="preserve">Description de l’outillage, du matériel et de l’équipement technique dont le candidat disposera pour la réalisation du marché. </w:t>
      </w:r>
    </w:p>
    <w:p w14:paraId="7FE928CC" w14:textId="6F61B148" w:rsidR="00D014E1" w:rsidRPr="0088022F" w:rsidRDefault="00D014E1" w:rsidP="0088022F">
      <w:pPr>
        <w:numPr>
          <w:ilvl w:val="0"/>
          <w:numId w:val="7"/>
        </w:numPr>
        <w:spacing w:line="276" w:lineRule="auto"/>
        <w:ind w:left="1069"/>
        <w:rPr>
          <w:rFonts w:ascii="Marianne" w:hAnsi="Marianne"/>
          <w:b/>
          <w:bCs/>
          <w:sz w:val="20"/>
          <w:szCs w:val="20"/>
        </w:rPr>
      </w:pPr>
      <w:r w:rsidRPr="0088022F">
        <w:rPr>
          <w:rFonts w:ascii="Marianne" w:hAnsi="Marianne"/>
          <w:b/>
          <w:bCs/>
          <w:sz w:val="20"/>
          <w:szCs w:val="20"/>
        </w:rPr>
        <w:t>Indication des mesures de gestion environnementale que le candidat</w:t>
      </w:r>
      <w:r w:rsidR="000873CC" w:rsidRPr="0088022F">
        <w:rPr>
          <w:rFonts w:ascii="Marianne" w:hAnsi="Marianne"/>
          <w:b/>
          <w:bCs/>
          <w:sz w:val="20"/>
          <w:szCs w:val="20"/>
        </w:rPr>
        <w:t xml:space="preserve"> </w:t>
      </w:r>
      <w:r w:rsidRPr="0088022F">
        <w:rPr>
          <w:rFonts w:ascii="Marianne" w:hAnsi="Marianne"/>
          <w:b/>
          <w:bCs/>
          <w:sz w:val="20"/>
          <w:szCs w:val="20"/>
        </w:rPr>
        <w:t>appliquer</w:t>
      </w:r>
      <w:r w:rsidR="000873CC" w:rsidRPr="0088022F">
        <w:rPr>
          <w:rFonts w:ascii="Marianne" w:hAnsi="Marianne"/>
          <w:b/>
          <w:bCs/>
          <w:sz w:val="20"/>
          <w:szCs w:val="20"/>
        </w:rPr>
        <w:t>a</w:t>
      </w:r>
      <w:r w:rsidRPr="0088022F">
        <w:rPr>
          <w:rFonts w:ascii="Marianne" w:hAnsi="Marianne"/>
          <w:b/>
          <w:bCs/>
          <w:sz w:val="20"/>
          <w:szCs w:val="20"/>
        </w:rPr>
        <w:t xml:space="preserve"> lors de l’exécution du marché public</w:t>
      </w:r>
    </w:p>
    <w:p w14:paraId="1BF51C08" w14:textId="77777777" w:rsidR="004A4765" w:rsidRPr="0088022F" w:rsidRDefault="004A4765" w:rsidP="0088022F">
      <w:pPr>
        <w:numPr>
          <w:ilvl w:val="0"/>
          <w:numId w:val="7"/>
        </w:numPr>
        <w:spacing w:line="276" w:lineRule="auto"/>
        <w:ind w:left="1066" w:hanging="357"/>
        <w:rPr>
          <w:rFonts w:ascii="Marianne" w:hAnsi="Marianne"/>
          <w:b/>
          <w:bCs/>
          <w:sz w:val="20"/>
          <w:szCs w:val="20"/>
        </w:rPr>
      </w:pPr>
      <w:r w:rsidRPr="0088022F">
        <w:rPr>
          <w:rFonts w:ascii="Marianne" w:hAnsi="Marianne"/>
          <w:b/>
          <w:bCs/>
          <w:sz w:val="20"/>
          <w:szCs w:val="20"/>
        </w:rPr>
        <w:t>Un mémoire technique où le candidat présente :</w:t>
      </w:r>
    </w:p>
    <w:p w14:paraId="254126FD" w14:textId="1F855C45" w:rsidR="004A4765" w:rsidRPr="0088022F" w:rsidRDefault="004A4765" w:rsidP="0088022F">
      <w:pPr>
        <w:numPr>
          <w:ilvl w:val="0"/>
          <w:numId w:val="13"/>
        </w:numPr>
        <w:ind w:left="714" w:hanging="357"/>
        <w:rPr>
          <w:rFonts w:ascii="Marianne" w:hAnsi="Marianne"/>
          <w:sz w:val="20"/>
          <w:szCs w:val="20"/>
        </w:rPr>
      </w:pPr>
      <w:r w:rsidRPr="0088022F">
        <w:rPr>
          <w:rFonts w:ascii="Marianne" w:hAnsi="Marianne"/>
          <w:sz w:val="20"/>
          <w:szCs w:val="20"/>
        </w:rPr>
        <w:t>Les moyens techniques retenus et la méthodologie d’exécution pour chaque type de prestation (</w:t>
      </w:r>
      <w:r w:rsidR="00F92D46" w:rsidRPr="0088022F">
        <w:rPr>
          <w:rFonts w:ascii="Marianne" w:hAnsi="Marianne"/>
          <w:sz w:val="20"/>
          <w:szCs w:val="20"/>
        </w:rPr>
        <w:t>régulières et ponctuelles</w:t>
      </w:r>
      <w:r w:rsidRPr="0088022F">
        <w:rPr>
          <w:rFonts w:ascii="Marianne" w:hAnsi="Marianne"/>
          <w:sz w:val="20"/>
          <w:szCs w:val="20"/>
        </w:rPr>
        <w:t xml:space="preserve">) dans les conditions </w:t>
      </w:r>
      <w:r w:rsidR="005B54FC" w:rsidRPr="0088022F">
        <w:rPr>
          <w:rFonts w:ascii="Marianne" w:hAnsi="Marianne"/>
          <w:sz w:val="20"/>
          <w:szCs w:val="20"/>
        </w:rPr>
        <w:t>des</w:t>
      </w:r>
      <w:r w:rsidRPr="0088022F">
        <w:rPr>
          <w:rFonts w:ascii="Marianne" w:hAnsi="Marianne"/>
          <w:sz w:val="20"/>
          <w:szCs w:val="20"/>
        </w:rPr>
        <w:t xml:space="preserve"> </w:t>
      </w:r>
      <w:r w:rsidR="00D014E1" w:rsidRPr="0088022F">
        <w:rPr>
          <w:rFonts w:ascii="Marianne" w:hAnsi="Marianne"/>
          <w:sz w:val="20"/>
          <w:szCs w:val="20"/>
        </w:rPr>
        <w:t>BPU ;</w:t>
      </w:r>
    </w:p>
    <w:p w14:paraId="4F8187B5" w14:textId="77777777" w:rsidR="004A4765" w:rsidRPr="0088022F" w:rsidRDefault="004A4765" w:rsidP="0088022F">
      <w:pPr>
        <w:numPr>
          <w:ilvl w:val="0"/>
          <w:numId w:val="13"/>
        </w:numPr>
        <w:ind w:left="714" w:hanging="357"/>
        <w:rPr>
          <w:rFonts w:ascii="Marianne" w:hAnsi="Marianne"/>
          <w:sz w:val="20"/>
          <w:szCs w:val="20"/>
        </w:rPr>
      </w:pPr>
      <w:r w:rsidRPr="0088022F">
        <w:rPr>
          <w:rFonts w:ascii="Marianne" w:hAnsi="Marianne"/>
          <w:sz w:val="20"/>
          <w:szCs w:val="20"/>
        </w:rPr>
        <w:t>Le(s) dispositif(s) de moyen</w:t>
      </w:r>
      <w:r w:rsidR="008F01F6" w:rsidRPr="0088022F">
        <w:rPr>
          <w:rFonts w:ascii="Marianne" w:hAnsi="Marianne"/>
          <w:sz w:val="20"/>
          <w:szCs w:val="20"/>
        </w:rPr>
        <w:t>(</w:t>
      </w:r>
      <w:r w:rsidRPr="0088022F">
        <w:rPr>
          <w:rFonts w:ascii="Marianne" w:hAnsi="Marianne"/>
          <w:sz w:val="20"/>
          <w:szCs w:val="20"/>
        </w:rPr>
        <w:t>s</w:t>
      </w:r>
      <w:r w:rsidR="008F01F6" w:rsidRPr="0088022F">
        <w:rPr>
          <w:rFonts w:ascii="Marianne" w:hAnsi="Marianne"/>
          <w:sz w:val="20"/>
          <w:szCs w:val="20"/>
        </w:rPr>
        <w:t>)</w:t>
      </w:r>
      <w:r w:rsidRPr="0088022F">
        <w:rPr>
          <w:rFonts w:ascii="Marianne" w:hAnsi="Marianne"/>
          <w:sz w:val="20"/>
          <w:szCs w:val="20"/>
        </w:rPr>
        <w:t xml:space="preserve"> de contrôle,  </w:t>
      </w:r>
    </w:p>
    <w:p w14:paraId="374015C1" w14:textId="77777777" w:rsidR="00461E09" w:rsidRPr="0088022F" w:rsidRDefault="004E08BE" w:rsidP="0088022F">
      <w:pPr>
        <w:numPr>
          <w:ilvl w:val="0"/>
          <w:numId w:val="13"/>
        </w:numPr>
        <w:ind w:left="714" w:hanging="357"/>
        <w:rPr>
          <w:rFonts w:ascii="Marianne" w:hAnsi="Marianne"/>
          <w:sz w:val="20"/>
          <w:szCs w:val="20"/>
        </w:rPr>
      </w:pPr>
      <w:r w:rsidRPr="0088022F">
        <w:rPr>
          <w:rFonts w:ascii="Marianne" w:hAnsi="Marianne"/>
          <w:sz w:val="20"/>
          <w:szCs w:val="20"/>
        </w:rPr>
        <w:t>Le plan de lancement du marché</w:t>
      </w:r>
    </w:p>
    <w:p w14:paraId="308F4F47" w14:textId="77777777" w:rsidR="004A4765" w:rsidRPr="0088022F" w:rsidRDefault="004A4765" w:rsidP="0088022F">
      <w:pPr>
        <w:numPr>
          <w:ilvl w:val="0"/>
          <w:numId w:val="13"/>
        </w:numPr>
        <w:ind w:left="714" w:hanging="357"/>
        <w:rPr>
          <w:rFonts w:ascii="Marianne" w:hAnsi="Marianne"/>
          <w:sz w:val="20"/>
          <w:szCs w:val="20"/>
        </w:rPr>
      </w:pPr>
      <w:r w:rsidRPr="0088022F">
        <w:rPr>
          <w:rFonts w:ascii="Marianne" w:hAnsi="Marianne"/>
          <w:sz w:val="20"/>
          <w:szCs w:val="20"/>
        </w:rPr>
        <w:t>La procédure pour contacter le prestataire et le responsable du site,</w:t>
      </w:r>
    </w:p>
    <w:p w14:paraId="0E7C04B6" w14:textId="42B3FAEF" w:rsidR="007008BE" w:rsidRPr="0088022F" w:rsidRDefault="004A4765" w:rsidP="0088022F">
      <w:pPr>
        <w:numPr>
          <w:ilvl w:val="0"/>
          <w:numId w:val="13"/>
        </w:numPr>
        <w:ind w:left="714" w:hanging="357"/>
        <w:rPr>
          <w:rFonts w:ascii="Marianne" w:hAnsi="Marianne"/>
          <w:sz w:val="20"/>
          <w:szCs w:val="20"/>
        </w:rPr>
      </w:pPr>
      <w:r w:rsidRPr="0088022F">
        <w:rPr>
          <w:rFonts w:ascii="Marianne" w:hAnsi="Marianne"/>
          <w:sz w:val="20"/>
          <w:szCs w:val="20"/>
        </w:rPr>
        <w:t>Ainsi que tous les autres éléments jugés utiles par le candidat.</w:t>
      </w:r>
    </w:p>
    <w:p w14:paraId="4A8FD101" w14:textId="77777777" w:rsidR="004A4765" w:rsidRPr="0088022F" w:rsidRDefault="004A4765" w:rsidP="0088022F">
      <w:pPr>
        <w:rPr>
          <w:rFonts w:ascii="Marianne" w:hAnsi="Marianne"/>
          <w:sz w:val="20"/>
          <w:szCs w:val="20"/>
        </w:rPr>
      </w:pPr>
    </w:p>
    <w:p w14:paraId="0A51DE4C"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Le dossier sera transmis au moyen d’un pli électronique contenant les pièces de la candidature et de l’offre. </w:t>
      </w:r>
    </w:p>
    <w:p w14:paraId="01C9AF4D" w14:textId="77777777" w:rsidR="00F92D46" w:rsidRPr="0088022F" w:rsidRDefault="004A4765" w:rsidP="0088022F">
      <w:pPr>
        <w:rPr>
          <w:rFonts w:ascii="Marianne" w:hAnsi="Marianne"/>
          <w:sz w:val="20"/>
          <w:szCs w:val="20"/>
        </w:rPr>
      </w:pPr>
      <w:r w:rsidRPr="0088022F">
        <w:rPr>
          <w:rFonts w:ascii="Marianne" w:hAnsi="Marianne"/>
          <w:sz w:val="20"/>
          <w:szCs w:val="20"/>
        </w:rPr>
        <w:t xml:space="preserve">Le </w:t>
      </w:r>
      <w:r w:rsidR="00F92D46" w:rsidRPr="0088022F">
        <w:rPr>
          <w:rFonts w:ascii="Marianne" w:hAnsi="Marianne"/>
          <w:sz w:val="20"/>
          <w:szCs w:val="20"/>
        </w:rPr>
        <w:t>mémoire</w:t>
      </w:r>
      <w:r w:rsidRPr="0088022F">
        <w:rPr>
          <w:rFonts w:ascii="Marianne" w:hAnsi="Marianne"/>
          <w:sz w:val="20"/>
          <w:szCs w:val="20"/>
        </w:rPr>
        <w:t xml:space="preserve"> technique des candidats doit répondre à chacun des lots de façon distincte en respect</w:t>
      </w:r>
      <w:r w:rsidR="00AA20D0" w:rsidRPr="0088022F">
        <w:rPr>
          <w:rFonts w:ascii="Marianne" w:hAnsi="Marianne"/>
          <w:sz w:val="20"/>
          <w:szCs w:val="20"/>
        </w:rPr>
        <w:t xml:space="preserve">ant la localisation des sites. </w:t>
      </w:r>
    </w:p>
    <w:p w14:paraId="3156DE76" w14:textId="77777777" w:rsidR="00F92D46" w:rsidRPr="0088022F" w:rsidRDefault="00F92D46" w:rsidP="0088022F">
      <w:pPr>
        <w:spacing w:after="60"/>
        <w:rPr>
          <w:rFonts w:ascii="Marianne" w:hAnsi="Marianne"/>
          <w:b/>
          <w:sz w:val="20"/>
          <w:szCs w:val="20"/>
          <w:u w:val="single"/>
          <w:lang w:eastAsia="fr-FR"/>
        </w:rPr>
      </w:pPr>
    </w:p>
    <w:p w14:paraId="6CA12544" w14:textId="77777777" w:rsidR="004A4765" w:rsidRPr="0088022F" w:rsidRDefault="004A4765" w:rsidP="0088022F">
      <w:pPr>
        <w:rPr>
          <w:rFonts w:ascii="Marianne" w:hAnsi="Marianne"/>
          <w:bCs/>
          <w:iCs/>
          <w:sz w:val="20"/>
          <w:szCs w:val="20"/>
        </w:rPr>
      </w:pPr>
    </w:p>
    <w:p w14:paraId="7D1F8EB8" w14:textId="77777777" w:rsidR="004A4765" w:rsidRPr="0088022F" w:rsidRDefault="004A4765" w:rsidP="0088022F">
      <w:pPr>
        <w:pStyle w:val="Titre1"/>
        <w:spacing w:before="120"/>
        <w:rPr>
          <w:rFonts w:ascii="Marianne" w:eastAsia="Trebuchet MS" w:hAnsi="Marianne"/>
          <w:sz w:val="20"/>
          <w:szCs w:val="20"/>
          <w:u w:val="single"/>
        </w:rPr>
      </w:pPr>
      <w:bookmarkStart w:id="35" w:name="_Toc40693682"/>
      <w:bookmarkStart w:id="36" w:name="_Toc50109266"/>
      <w:bookmarkStart w:id="37" w:name="_Toc221266517"/>
      <w:r w:rsidRPr="0088022F">
        <w:rPr>
          <w:rFonts w:ascii="Marianne" w:eastAsia="Trebuchet MS" w:hAnsi="Marianne"/>
          <w:sz w:val="20"/>
          <w:szCs w:val="20"/>
          <w:u w:val="single"/>
        </w:rPr>
        <w:t>Article 8 : Conditions d'envoi ou de remise des plis</w:t>
      </w:r>
      <w:bookmarkEnd w:id="35"/>
      <w:bookmarkEnd w:id="36"/>
      <w:bookmarkEnd w:id="37"/>
    </w:p>
    <w:p w14:paraId="3EB33423" w14:textId="77777777" w:rsidR="004A4765" w:rsidRPr="0088022F" w:rsidRDefault="004A4765" w:rsidP="0088022F">
      <w:pPr>
        <w:pStyle w:val="Titre2"/>
        <w:spacing w:before="120"/>
        <w:ind w:left="709"/>
        <w:rPr>
          <w:rFonts w:ascii="Marianne" w:hAnsi="Marianne"/>
          <w:b/>
          <w:sz w:val="20"/>
          <w:szCs w:val="20"/>
        </w:rPr>
      </w:pPr>
      <w:bookmarkStart w:id="38" w:name="_Toc50109267"/>
      <w:bookmarkStart w:id="39" w:name="_Toc221266518"/>
      <w:r w:rsidRPr="0088022F">
        <w:rPr>
          <w:rFonts w:ascii="Marianne" w:hAnsi="Marianne"/>
          <w:b/>
          <w:sz w:val="20"/>
          <w:szCs w:val="20"/>
        </w:rPr>
        <w:t>8.1- Modalités de dépôt d’un pli électronique</w:t>
      </w:r>
      <w:bookmarkEnd w:id="38"/>
      <w:bookmarkEnd w:id="39"/>
      <w:r w:rsidRPr="0088022F">
        <w:rPr>
          <w:rFonts w:ascii="Marianne" w:hAnsi="Marianne"/>
          <w:b/>
          <w:sz w:val="20"/>
          <w:szCs w:val="20"/>
        </w:rPr>
        <w:t xml:space="preserve"> </w:t>
      </w:r>
    </w:p>
    <w:p w14:paraId="7BE3EFF6" w14:textId="77777777" w:rsidR="004A4765" w:rsidRPr="0088022F" w:rsidRDefault="004A4765" w:rsidP="0088022F">
      <w:pPr>
        <w:rPr>
          <w:rFonts w:ascii="Marianne" w:hAnsi="Marianne"/>
          <w:sz w:val="20"/>
          <w:szCs w:val="20"/>
        </w:rPr>
      </w:pPr>
    </w:p>
    <w:p w14:paraId="11775A7F" w14:textId="77777777" w:rsidR="007008BE" w:rsidRPr="0088022F" w:rsidRDefault="007008B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 xml:space="preserve">La transmission des documents par voie électronique est effectuée sur le profil d'acheteur du pouvoir adjudicateur, à l'adresse URL suivante : </w:t>
      </w:r>
      <w:hyperlink r:id="rId10" w:history="1">
        <w:r w:rsidRPr="0088022F">
          <w:rPr>
            <w:rStyle w:val="Lienhypertexte"/>
            <w:rFonts w:ascii="Marianne" w:hAnsi="Marianne"/>
            <w:sz w:val="20"/>
            <w:szCs w:val="20"/>
          </w:rPr>
          <w:t>https://www.marches-publics.gouv.fr</w:t>
        </w:r>
      </w:hyperlink>
    </w:p>
    <w:p w14:paraId="2AD78418" w14:textId="77777777" w:rsidR="007008BE" w:rsidRPr="0088022F" w:rsidRDefault="007008BE" w:rsidP="0088022F">
      <w:pPr>
        <w:spacing w:line="232" w:lineRule="exact"/>
        <w:ind w:left="20" w:right="20"/>
        <w:rPr>
          <w:rFonts w:ascii="Marianne" w:eastAsia="Trebuchet MS" w:hAnsi="Marianne"/>
          <w:color w:val="FF0000"/>
          <w:sz w:val="20"/>
          <w:szCs w:val="20"/>
        </w:rPr>
      </w:pPr>
    </w:p>
    <w:p w14:paraId="28F34AE9" w14:textId="77777777" w:rsidR="007008BE" w:rsidRPr="0088022F" w:rsidRDefault="007008BE" w:rsidP="0088022F">
      <w:pPr>
        <w:spacing w:line="232" w:lineRule="exact"/>
        <w:ind w:left="20" w:right="20"/>
        <w:rPr>
          <w:rFonts w:ascii="Marianne" w:eastAsia="Trebuchet MS" w:hAnsi="Marianne"/>
          <w:color w:val="000000" w:themeColor="text1"/>
          <w:sz w:val="20"/>
          <w:szCs w:val="20"/>
        </w:rPr>
      </w:pPr>
      <w:r w:rsidRPr="0088022F">
        <w:rPr>
          <w:rFonts w:ascii="Marianne" w:eastAsia="Trebuchet MS" w:hAnsi="Marianne"/>
          <w:color w:val="000000" w:themeColor="text1"/>
          <w:sz w:val="20"/>
          <w:szCs w:val="20"/>
        </w:rPr>
        <w:t>La transmission des plis sur un support physique électronique (CD-ROM, clé USB...) est également autorisée.</w:t>
      </w:r>
    </w:p>
    <w:p w14:paraId="188D9D58" w14:textId="77777777" w:rsidR="007008BE" w:rsidRPr="0088022F" w:rsidRDefault="007008BE" w:rsidP="0088022F">
      <w:pPr>
        <w:spacing w:line="232" w:lineRule="exact"/>
        <w:ind w:left="20" w:right="20"/>
        <w:rPr>
          <w:rFonts w:ascii="Marianne" w:eastAsia="Trebuchet MS" w:hAnsi="Marianne"/>
          <w:color w:val="000000"/>
          <w:sz w:val="20"/>
          <w:szCs w:val="20"/>
        </w:rPr>
      </w:pPr>
    </w:p>
    <w:p w14:paraId="0BDA0480" w14:textId="77777777" w:rsidR="007008BE" w:rsidRPr="0088022F" w:rsidRDefault="007008BE"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 choix du mode de transmission est global et irréversible. Les candidats doivent appliquer le même mode de transmission à l'ensemble des documents transmis au pouvoir adjudicateur.</w:t>
      </w:r>
    </w:p>
    <w:p w14:paraId="45EB5992" w14:textId="77777777" w:rsidR="007008BE" w:rsidRPr="0088022F" w:rsidRDefault="007008B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 pli doit contenir deux dossiers distincts comportant respectivement les pièces de la candidature et les pièces de l'offre définies au présent règlement de la consultation.</w:t>
      </w:r>
    </w:p>
    <w:p w14:paraId="70D82348" w14:textId="77777777" w:rsidR="007008BE" w:rsidRPr="0088022F" w:rsidRDefault="007008BE" w:rsidP="0088022F">
      <w:pPr>
        <w:spacing w:line="232" w:lineRule="exact"/>
        <w:ind w:left="20" w:right="20"/>
        <w:rPr>
          <w:rFonts w:ascii="Marianne" w:eastAsia="Trebuchet MS" w:hAnsi="Marianne"/>
          <w:color w:val="000000"/>
          <w:sz w:val="20"/>
          <w:szCs w:val="20"/>
        </w:rPr>
      </w:pPr>
    </w:p>
    <w:p w14:paraId="2ECE7AEB" w14:textId="77777777" w:rsidR="007008BE" w:rsidRPr="0088022F" w:rsidRDefault="007008B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Chaque transmission fera l'objet d'une date certaine de réception et d'un accusé de réception électronique. A ce titre, le fuseau horaire de référence est celui de (GMT+</w:t>
      </w:r>
      <w:proofErr w:type="gramStart"/>
      <w:r w:rsidRPr="0088022F">
        <w:rPr>
          <w:rFonts w:ascii="Marianne" w:eastAsia="Trebuchet MS" w:hAnsi="Marianne"/>
          <w:color w:val="000000"/>
          <w:sz w:val="20"/>
          <w:szCs w:val="20"/>
        </w:rPr>
        <w:t>01:</w:t>
      </w:r>
      <w:proofErr w:type="gramEnd"/>
      <w:r w:rsidRPr="0088022F">
        <w:rPr>
          <w:rFonts w:ascii="Marianne" w:eastAsia="Trebuchet MS" w:hAnsi="Marianne"/>
          <w:color w:val="000000"/>
          <w:sz w:val="20"/>
          <w:szCs w:val="20"/>
        </w:rPr>
        <w:t>00) Paris, Bruxelles, Copenhague, Madrid. Le pli sera considéré « hors délai » si le téléchargement se termine après la date et l'heure limites de réception des offres.</w:t>
      </w:r>
    </w:p>
    <w:p w14:paraId="424E434A" w14:textId="77777777" w:rsidR="007008BE" w:rsidRPr="0088022F" w:rsidRDefault="007008BE" w:rsidP="0088022F">
      <w:pPr>
        <w:spacing w:line="232" w:lineRule="exact"/>
        <w:ind w:left="20" w:right="20"/>
        <w:rPr>
          <w:rFonts w:ascii="Marianne" w:eastAsia="Trebuchet MS" w:hAnsi="Marianne"/>
          <w:color w:val="000000"/>
          <w:sz w:val="20"/>
          <w:szCs w:val="20"/>
        </w:rPr>
      </w:pPr>
    </w:p>
    <w:p w14:paraId="4F785762" w14:textId="77777777" w:rsidR="007008BE" w:rsidRPr="0088022F" w:rsidRDefault="007008B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Si une nouvelle offre est envoyée par voie électronique par le même candidat, celle-ci annule et remplace l'offre précédente.</w:t>
      </w:r>
    </w:p>
    <w:p w14:paraId="56BD1AD9" w14:textId="77777777" w:rsidR="007008BE" w:rsidRPr="0088022F" w:rsidRDefault="007008BE" w:rsidP="0088022F">
      <w:pPr>
        <w:spacing w:line="20" w:lineRule="exact"/>
        <w:rPr>
          <w:rFonts w:ascii="Marianne" w:hAnsi="Marianne"/>
          <w:sz w:val="20"/>
          <w:szCs w:val="20"/>
        </w:rPr>
      </w:pPr>
    </w:p>
    <w:p w14:paraId="2FBBE547" w14:textId="77777777" w:rsidR="007008BE" w:rsidRPr="0088022F" w:rsidRDefault="007008BE" w:rsidP="0088022F">
      <w:pPr>
        <w:spacing w:line="232" w:lineRule="exact"/>
        <w:ind w:left="20" w:right="20"/>
        <w:rPr>
          <w:rFonts w:ascii="Marianne" w:eastAsia="Trebuchet MS" w:hAnsi="Marianne"/>
          <w:color w:val="000000"/>
          <w:sz w:val="20"/>
          <w:szCs w:val="20"/>
        </w:rPr>
      </w:pPr>
    </w:p>
    <w:p w14:paraId="5657A497" w14:textId="77777777" w:rsidR="007008BE" w:rsidRPr="0088022F" w:rsidRDefault="007008BE"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 pli peut être doublé d'une copie de sauvegarde transmise dans les délais impartis, sur support physique électronique ou sur support papier. Cette copie est transmise sous pli scellé et comporte obligatoirement la mention « copie de sauvegarde », ainsi que le nom du candidat et l'identification de la procédure concernée.</w:t>
      </w:r>
    </w:p>
    <w:p w14:paraId="7B521FDA" w14:textId="77777777" w:rsidR="007008BE" w:rsidRPr="0088022F" w:rsidRDefault="007008BE"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Aucun format électronique n'est préconisé pour la transmission des documents. Cependant, les fichiers devront être transmis dans des formats largement disponibles.</w:t>
      </w:r>
    </w:p>
    <w:p w14:paraId="189CD6B9" w14:textId="77777777" w:rsidR="007008BE" w:rsidRPr="0088022F" w:rsidRDefault="007008B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 xml:space="preserve">Chaque pièce pour laquelle une signature est exigée doit faire l'objet d'une signature électronique individuelle et conforme au format </w:t>
      </w:r>
      <w:proofErr w:type="spellStart"/>
      <w:r w:rsidRPr="0088022F">
        <w:rPr>
          <w:rFonts w:ascii="Marianne" w:eastAsia="Trebuchet MS" w:hAnsi="Marianne"/>
          <w:color w:val="000000"/>
          <w:sz w:val="20"/>
          <w:szCs w:val="20"/>
        </w:rPr>
        <w:t>XAdES</w:t>
      </w:r>
      <w:proofErr w:type="spellEnd"/>
      <w:r w:rsidRPr="0088022F">
        <w:rPr>
          <w:rFonts w:ascii="Marianne" w:eastAsia="Trebuchet MS" w:hAnsi="Marianne"/>
          <w:color w:val="000000"/>
          <w:sz w:val="20"/>
          <w:szCs w:val="20"/>
        </w:rPr>
        <w:t xml:space="preserve">, </w:t>
      </w:r>
      <w:proofErr w:type="spellStart"/>
      <w:r w:rsidRPr="0088022F">
        <w:rPr>
          <w:rFonts w:ascii="Marianne" w:eastAsia="Trebuchet MS" w:hAnsi="Marianne"/>
          <w:color w:val="000000"/>
          <w:sz w:val="20"/>
          <w:szCs w:val="20"/>
        </w:rPr>
        <w:t>CAdES</w:t>
      </w:r>
      <w:proofErr w:type="spellEnd"/>
      <w:r w:rsidRPr="0088022F">
        <w:rPr>
          <w:rFonts w:ascii="Marianne" w:eastAsia="Trebuchet MS" w:hAnsi="Marianne"/>
          <w:color w:val="000000"/>
          <w:sz w:val="20"/>
          <w:szCs w:val="20"/>
        </w:rPr>
        <w:t xml:space="preserve"> ou </w:t>
      </w:r>
      <w:proofErr w:type="spellStart"/>
      <w:r w:rsidRPr="0088022F">
        <w:rPr>
          <w:rFonts w:ascii="Marianne" w:eastAsia="Trebuchet MS" w:hAnsi="Marianne"/>
          <w:color w:val="000000"/>
          <w:sz w:val="20"/>
          <w:szCs w:val="20"/>
        </w:rPr>
        <w:t>PAdES</w:t>
      </w:r>
      <w:proofErr w:type="spellEnd"/>
      <w:r w:rsidRPr="0088022F">
        <w:rPr>
          <w:rFonts w:ascii="Marianne" w:eastAsia="Trebuchet MS" w:hAnsi="Marianne"/>
          <w:color w:val="000000"/>
          <w:sz w:val="20"/>
          <w:szCs w:val="20"/>
        </w:rPr>
        <w:t>. La seule signature électronique du pli n'emporte pas valeur d'engagement du candidat.</w:t>
      </w:r>
    </w:p>
    <w:p w14:paraId="53E639AB" w14:textId="77777777" w:rsidR="007008BE" w:rsidRPr="0088022F" w:rsidRDefault="007008BE" w:rsidP="0088022F">
      <w:pPr>
        <w:spacing w:line="232" w:lineRule="exact"/>
        <w:ind w:left="20" w:right="20"/>
        <w:rPr>
          <w:rFonts w:ascii="Marianne" w:eastAsia="Trebuchet MS" w:hAnsi="Marianne"/>
          <w:color w:val="000000"/>
          <w:sz w:val="20"/>
          <w:szCs w:val="20"/>
        </w:rPr>
      </w:pPr>
    </w:p>
    <w:p w14:paraId="423F3362" w14:textId="77777777" w:rsidR="007008BE" w:rsidRPr="0088022F" w:rsidRDefault="007008BE"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 niveau de sécurité requis pour le certificat de signature électronique est le niveau (**) du RGS. Les certificats RGS (Référentiel Général de Sécurité) sont référencés dans une liste de confiance française (http://www.lsti-certification.fr/) ou dans une liste de confiance d'un autre Etat-membre de l'Union européenne.</w:t>
      </w:r>
    </w:p>
    <w:p w14:paraId="0DA2FD6A" w14:textId="77777777" w:rsidR="007008BE" w:rsidRPr="0088022F" w:rsidRDefault="007008BE" w:rsidP="0088022F">
      <w:pPr>
        <w:spacing w:line="232" w:lineRule="exact"/>
        <w:ind w:left="20" w:right="20"/>
        <w:rPr>
          <w:rFonts w:ascii="Marianne" w:eastAsia="Trebuchet MS" w:hAnsi="Marianne"/>
          <w:color w:val="000000"/>
          <w:sz w:val="20"/>
          <w:szCs w:val="20"/>
        </w:rPr>
      </w:pPr>
    </w:p>
    <w:p w14:paraId="40E07192" w14:textId="77777777" w:rsidR="007008BE" w:rsidRPr="0088022F" w:rsidRDefault="007008BE"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Toutefois, le candidat est libre d'utiliser le certificat de son choix si celui-ci est conforme aux obligations minimales résultant du RGS. Dans ce cas, il doit transmettre tous les éléments nécessaires à la vérification de cette conformité.</w:t>
      </w:r>
    </w:p>
    <w:p w14:paraId="7D71D25D" w14:textId="77777777" w:rsidR="007008BE" w:rsidRPr="0088022F" w:rsidRDefault="007008BE"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Les documents devront être préalablement traités par les candidats par un anti-virus régulièrement mis à jour. Tout document contenant un virus informatique fera l'objet d'un archivage de sécurité et sera réputé n'avoir jamais été reçu. Le candidat concerné en sera informé.</w:t>
      </w:r>
    </w:p>
    <w:p w14:paraId="12A0424F" w14:textId="77777777" w:rsidR="007008BE" w:rsidRPr="0088022F" w:rsidRDefault="007008BE" w:rsidP="0088022F">
      <w:pPr>
        <w:spacing w:after="240"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Après attribution, les candidats sont informés que l'offre électronique retenue sera transformée en offre papier, pour donner lieu à la signature manuscrite de l'accord-cadre par les parties.</w:t>
      </w:r>
    </w:p>
    <w:p w14:paraId="1D1D7CFF" w14:textId="4232A650" w:rsidR="00593423" w:rsidRPr="0088022F" w:rsidRDefault="007008BE" w:rsidP="0088022F">
      <w:pPr>
        <w:spacing w:after="240"/>
        <w:ind w:left="20" w:right="20"/>
        <w:rPr>
          <w:rFonts w:ascii="Marianne" w:hAnsi="Marianne"/>
          <w:sz w:val="20"/>
          <w:szCs w:val="20"/>
        </w:rPr>
      </w:pPr>
      <w:r w:rsidRPr="0088022F">
        <w:rPr>
          <w:rFonts w:ascii="Marianne" w:eastAsia="Trebuchet MS" w:hAnsi="Marianne"/>
          <w:color w:val="000000"/>
          <w:sz w:val="20"/>
          <w:szCs w:val="20"/>
        </w:rPr>
        <w:t>Les frais d'accès au réseau et de recours à la signature électronique sont à la charge des candidats.</w:t>
      </w:r>
      <w:r w:rsidR="004A4765" w:rsidRPr="0088022F">
        <w:rPr>
          <w:rFonts w:ascii="Marianne" w:hAnsi="Marianne"/>
          <w:sz w:val="20"/>
          <w:szCs w:val="20"/>
        </w:rPr>
        <w:t xml:space="preserve"> </w:t>
      </w:r>
    </w:p>
    <w:p w14:paraId="0F911A83" w14:textId="77777777" w:rsidR="00BB48BE" w:rsidRPr="0088022F" w:rsidRDefault="00BB48BE" w:rsidP="0088022F">
      <w:pPr>
        <w:pStyle w:val="Titre2"/>
        <w:spacing w:before="120"/>
        <w:ind w:left="709"/>
        <w:rPr>
          <w:rFonts w:ascii="Marianne" w:hAnsi="Marianne"/>
          <w:b/>
          <w:sz w:val="20"/>
          <w:szCs w:val="20"/>
        </w:rPr>
      </w:pPr>
      <w:bookmarkStart w:id="40" w:name="_Toc221266519"/>
      <w:r w:rsidRPr="0088022F">
        <w:rPr>
          <w:rFonts w:ascii="Marianne" w:hAnsi="Marianne"/>
          <w:b/>
          <w:sz w:val="20"/>
          <w:szCs w:val="20"/>
        </w:rPr>
        <w:t>8.2- Transmission sous support papier</w:t>
      </w:r>
      <w:bookmarkEnd w:id="40"/>
    </w:p>
    <w:p w14:paraId="7749985A" w14:textId="77777777" w:rsidR="00BB48BE" w:rsidRPr="0088022F" w:rsidRDefault="00BB48BE" w:rsidP="0088022F">
      <w:pPr>
        <w:spacing w:line="0" w:lineRule="atLeast"/>
        <w:rPr>
          <w:rFonts w:ascii="Marianne" w:eastAsia="Trebuchet MS" w:hAnsi="Marianne"/>
          <w:color w:val="000000"/>
          <w:sz w:val="20"/>
          <w:szCs w:val="20"/>
        </w:rPr>
      </w:pPr>
    </w:p>
    <w:p w14:paraId="74B60BDD" w14:textId="69C64B74" w:rsidR="00BB48BE" w:rsidRPr="0088022F" w:rsidRDefault="00BB48BE" w:rsidP="0088022F">
      <w:pPr>
        <w:spacing w:line="0" w:lineRule="atLeast"/>
        <w:rPr>
          <w:rFonts w:ascii="Marianne" w:hAnsi="Marianne"/>
          <w:sz w:val="20"/>
          <w:szCs w:val="20"/>
        </w:rPr>
      </w:pPr>
      <w:r w:rsidRPr="0088022F">
        <w:rPr>
          <w:rFonts w:ascii="Marianne" w:hAnsi="Marianne"/>
          <w:sz w:val="20"/>
          <w:szCs w:val="20"/>
        </w:rPr>
        <w:t>L’offre papier ou l’offre reçue sur un support électronique physique (Clé USB) est irrégulière sauf :</w:t>
      </w:r>
    </w:p>
    <w:p w14:paraId="06F21267" w14:textId="77777777" w:rsidR="00BB48BE" w:rsidRPr="0088022F" w:rsidRDefault="00BB48BE" w:rsidP="0088022F">
      <w:pPr>
        <w:spacing w:line="0" w:lineRule="atLeast"/>
        <w:rPr>
          <w:rFonts w:ascii="Marianne" w:hAnsi="Marianne"/>
          <w:sz w:val="20"/>
          <w:szCs w:val="20"/>
        </w:rPr>
      </w:pPr>
    </w:p>
    <w:p w14:paraId="0FB8A94D" w14:textId="77777777" w:rsidR="00BB48BE" w:rsidRPr="0088022F" w:rsidRDefault="00BB48BE" w:rsidP="0088022F">
      <w:pPr>
        <w:numPr>
          <w:ilvl w:val="0"/>
          <w:numId w:val="25"/>
        </w:numPr>
        <w:tabs>
          <w:tab w:val="clear" w:pos="1770"/>
          <w:tab w:val="left" w:pos="721"/>
        </w:tabs>
        <w:suppressAutoHyphens w:val="0"/>
        <w:spacing w:line="227" w:lineRule="auto"/>
        <w:ind w:left="800" w:right="140" w:hanging="368"/>
        <w:rPr>
          <w:rFonts w:ascii="Marianne" w:hAnsi="Marianne"/>
          <w:sz w:val="20"/>
          <w:szCs w:val="20"/>
        </w:rPr>
      </w:pPr>
      <w:r w:rsidRPr="0088022F">
        <w:rPr>
          <w:rFonts w:ascii="Marianne" w:hAnsi="Marianne"/>
          <w:sz w:val="20"/>
          <w:szCs w:val="20"/>
        </w:rPr>
        <w:t>Si la procédure rentre dans les exceptions prévues par les textes (Listes prévues à l’article R.2132-12 du code de la commande publique</w:t>
      </w:r>
    </w:p>
    <w:p w14:paraId="3A43A512" w14:textId="77777777" w:rsidR="00BB48BE" w:rsidRPr="0088022F" w:rsidRDefault="00BB48BE" w:rsidP="0088022F">
      <w:pPr>
        <w:spacing w:line="89" w:lineRule="exact"/>
        <w:rPr>
          <w:rFonts w:ascii="Marianne" w:eastAsia="Symbol" w:hAnsi="Marianne"/>
          <w:sz w:val="20"/>
          <w:szCs w:val="20"/>
        </w:rPr>
      </w:pPr>
    </w:p>
    <w:p w14:paraId="502082EC" w14:textId="77777777" w:rsidR="00BB48BE" w:rsidRPr="0088022F" w:rsidRDefault="00BB48BE" w:rsidP="0088022F">
      <w:pPr>
        <w:numPr>
          <w:ilvl w:val="0"/>
          <w:numId w:val="25"/>
        </w:numPr>
        <w:tabs>
          <w:tab w:val="clear" w:pos="1770"/>
          <w:tab w:val="left" w:pos="721"/>
        </w:tabs>
        <w:suppressAutoHyphens w:val="0"/>
        <w:spacing w:line="227" w:lineRule="auto"/>
        <w:ind w:left="800" w:right="120" w:hanging="368"/>
        <w:rPr>
          <w:rFonts w:ascii="Marianne" w:eastAsia="Symbol" w:hAnsi="Marianne"/>
          <w:sz w:val="20"/>
          <w:szCs w:val="20"/>
        </w:rPr>
      </w:pPr>
      <w:r w:rsidRPr="0088022F">
        <w:rPr>
          <w:rFonts w:ascii="Marianne" w:hAnsi="Marianne"/>
          <w:sz w:val="20"/>
          <w:szCs w:val="20"/>
        </w:rPr>
        <w:t>S’il s’agit du doublon, sous forme de copie de sauvegarde, de la réponse électronique reçue par le pouvoir adjudicateur</w:t>
      </w:r>
    </w:p>
    <w:p w14:paraId="0A4B7A58" w14:textId="77777777" w:rsidR="00BB48BE" w:rsidRPr="0088022F" w:rsidRDefault="00BB48BE" w:rsidP="0088022F">
      <w:pPr>
        <w:spacing w:line="130" w:lineRule="exact"/>
        <w:rPr>
          <w:rFonts w:ascii="Marianne" w:hAnsi="Marianne"/>
          <w:sz w:val="20"/>
          <w:szCs w:val="20"/>
        </w:rPr>
      </w:pPr>
    </w:p>
    <w:p w14:paraId="6F4BD630" w14:textId="6A509E5B" w:rsidR="00BB48BE" w:rsidRPr="0088022F" w:rsidRDefault="00BB48BE" w:rsidP="0088022F">
      <w:pPr>
        <w:spacing w:after="240" w:line="235" w:lineRule="auto"/>
        <w:ind w:right="-7"/>
        <w:rPr>
          <w:rFonts w:ascii="Marianne" w:hAnsi="Marianne"/>
          <w:sz w:val="20"/>
          <w:szCs w:val="20"/>
        </w:rPr>
      </w:pPr>
      <w:r w:rsidRPr="0088022F">
        <w:rPr>
          <w:rFonts w:ascii="Marianne" w:hAnsi="Marianne"/>
          <w:sz w:val="20"/>
          <w:szCs w:val="20"/>
        </w:rPr>
        <w:t>Cependant, le pouvoir adjudicateur se réserve le droit de régulariser l’offre papier ou l’offre reçue sur un support électronique physique (Clé USB). Le cas échéant, le candidat devra lui fournir les éléments nécessaires, dans la forme et les délais imposés.</w:t>
      </w:r>
    </w:p>
    <w:p w14:paraId="77E7E98D" w14:textId="77777777" w:rsidR="004A4765" w:rsidRPr="0088022F" w:rsidRDefault="004A4765" w:rsidP="0088022F">
      <w:pPr>
        <w:pStyle w:val="Titre1"/>
        <w:rPr>
          <w:rFonts w:ascii="Marianne" w:eastAsia="Trebuchet MS" w:hAnsi="Marianne"/>
          <w:sz w:val="20"/>
          <w:szCs w:val="20"/>
          <w:u w:val="single"/>
        </w:rPr>
      </w:pPr>
      <w:bookmarkStart w:id="41" w:name="_Toc40693685"/>
      <w:bookmarkStart w:id="42" w:name="_Toc50109270"/>
      <w:bookmarkStart w:id="43" w:name="_Toc221266520"/>
      <w:r w:rsidRPr="0088022F">
        <w:rPr>
          <w:rFonts w:ascii="Marianne" w:eastAsia="Trebuchet MS" w:hAnsi="Marianne"/>
          <w:sz w:val="20"/>
          <w:szCs w:val="20"/>
          <w:u w:val="single"/>
        </w:rPr>
        <w:t>Article 9 : Examen des candidatures et des offres</w:t>
      </w:r>
      <w:bookmarkEnd w:id="41"/>
      <w:bookmarkEnd w:id="42"/>
      <w:bookmarkEnd w:id="43"/>
    </w:p>
    <w:p w14:paraId="16F7B6D8" w14:textId="77777777" w:rsidR="004A4765" w:rsidRPr="0088022F" w:rsidRDefault="004A4765" w:rsidP="0088022F">
      <w:pPr>
        <w:rPr>
          <w:rFonts w:ascii="Marianne" w:eastAsia="Trebuchet MS" w:hAnsi="Marianne"/>
          <w:sz w:val="20"/>
          <w:szCs w:val="20"/>
        </w:rPr>
      </w:pPr>
    </w:p>
    <w:p w14:paraId="382E303F" w14:textId="77777777" w:rsidR="004A4765" w:rsidRPr="0088022F" w:rsidRDefault="004A4765" w:rsidP="0088022F">
      <w:pPr>
        <w:pStyle w:val="Titre2"/>
        <w:spacing w:before="0"/>
        <w:ind w:left="300" w:right="20"/>
        <w:rPr>
          <w:rFonts w:ascii="Marianne" w:eastAsia="Trebuchet MS" w:hAnsi="Marianne"/>
          <w:b/>
          <w:i w:val="0"/>
          <w:sz w:val="20"/>
          <w:szCs w:val="20"/>
        </w:rPr>
      </w:pPr>
      <w:bookmarkStart w:id="44" w:name="_Toc40693686"/>
      <w:bookmarkStart w:id="45" w:name="_Toc50109271"/>
      <w:bookmarkStart w:id="46" w:name="_Toc221266521"/>
      <w:r w:rsidRPr="0088022F">
        <w:rPr>
          <w:rFonts w:ascii="Marianne" w:eastAsia="Trebuchet MS" w:hAnsi="Marianne"/>
          <w:b/>
          <w:i w:val="0"/>
          <w:sz w:val="20"/>
          <w:szCs w:val="20"/>
        </w:rPr>
        <w:t>9.1 - Sélection des candidatures</w:t>
      </w:r>
      <w:bookmarkEnd w:id="44"/>
      <w:bookmarkEnd w:id="45"/>
      <w:bookmarkEnd w:id="46"/>
    </w:p>
    <w:p w14:paraId="5EFDA811" w14:textId="77777777" w:rsidR="004A4765" w:rsidRPr="0088022F" w:rsidRDefault="004A4765" w:rsidP="0088022F">
      <w:pPr>
        <w:spacing w:after="120" w:line="232" w:lineRule="exact"/>
        <w:ind w:left="20" w:right="20"/>
        <w:rPr>
          <w:rFonts w:ascii="Marianne" w:eastAsia="Trebuchet MS" w:hAnsi="Marianne"/>
          <w:sz w:val="20"/>
          <w:szCs w:val="20"/>
        </w:rPr>
      </w:pPr>
      <w:r w:rsidRPr="0088022F">
        <w:rPr>
          <w:rFonts w:ascii="Marianne" w:eastAsia="Trebuchet MS" w:hAnsi="Marianne"/>
          <w:sz w:val="20"/>
          <w:szCs w:val="20"/>
        </w:rPr>
        <w:t>Avant de procéder à l'examen des candidatures, s'il apparaît que des pièces du dossier de candidature sont manquantes ou incomplètes, le pouvoir adjudicateur peut décider de demander à tous les candidats concernés de produire ou compléter ces pièces dans un délai maximum de 10 jours.</w:t>
      </w:r>
    </w:p>
    <w:p w14:paraId="44258372" w14:textId="77777777" w:rsidR="004A4765" w:rsidRDefault="004A4765" w:rsidP="0088022F">
      <w:pPr>
        <w:spacing w:line="232" w:lineRule="exact"/>
        <w:ind w:left="20" w:right="20"/>
        <w:rPr>
          <w:rFonts w:ascii="Marianne" w:eastAsia="Trebuchet MS" w:hAnsi="Marianne"/>
          <w:sz w:val="20"/>
          <w:szCs w:val="20"/>
        </w:rPr>
      </w:pPr>
      <w:r w:rsidRPr="0088022F">
        <w:rPr>
          <w:rFonts w:ascii="Marianne" w:eastAsia="Trebuchet MS" w:hAnsi="Marianne"/>
          <w:sz w:val="20"/>
          <w:szCs w:val="20"/>
        </w:rPr>
        <w:t>Les candidatures conformes et recevables seront examinées, à partir des seuls renseignements et documents exigés dans le cadre de cette consultation, pour évaluer leur situation juridique ainsi que leurs capacités professionnelles, techniques et financières.</w:t>
      </w:r>
    </w:p>
    <w:p w14:paraId="24E3BE18" w14:textId="77777777" w:rsidR="00A10025" w:rsidRDefault="00A10025" w:rsidP="0088022F">
      <w:pPr>
        <w:spacing w:line="232" w:lineRule="exact"/>
        <w:ind w:left="20" w:right="20"/>
        <w:rPr>
          <w:rFonts w:ascii="Marianne" w:eastAsia="Trebuchet MS" w:hAnsi="Marianne"/>
          <w:sz w:val="20"/>
          <w:szCs w:val="20"/>
        </w:rPr>
      </w:pPr>
    </w:p>
    <w:p w14:paraId="3A6ED688" w14:textId="77777777" w:rsidR="00A10025" w:rsidRPr="0088022F" w:rsidRDefault="00A10025" w:rsidP="0088022F">
      <w:pPr>
        <w:spacing w:line="232" w:lineRule="exact"/>
        <w:ind w:left="20" w:right="20"/>
        <w:rPr>
          <w:rFonts w:ascii="Marianne" w:eastAsia="Trebuchet MS" w:hAnsi="Marianne"/>
          <w:sz w:val="20"/>
          <w:szCs w:val="20"/>
        </w:rPr>
      </w:pPr>
    </w:p>
    <w:p w14:paraId="6E307C23" w14:textId="77777777" w:rsidR="004A4765" w:rsidRDefault="004A4765" w:rsidP="0088022F">
      <w:pPr>
        <w:pStyle w:val="Titre2"/>
        <w:ind w:left="300" w:right="20"/>
        <w:rPr>
          <w:rFonts w:ascii="Marianne" w:eastAsia="Trebuchet MS" w:hAnsi="Marianne"/>
          <w:b/>
          <w:i w:val="0"/>
          <w:sz w:val="20"/>
          <w:szCs w:val="20"/>
        </w:rPr>
      </w:pPr>
      <w:bookmarkStart w:id="47" w:name="_Toc33089284"/>
      <w:bookmarkStart w:id="48" w:name="_Toc40693687"/>
      <w:bookmarkStart w:id="49" w:name="_Toc50109272"/>
      <w:bookmarkStart w:id="50" w:name="_Toc221266522"/>
      <w:r w:rsidRPr="0088022F">
        <w:rPr>
          <w:rFonts w:ascii="Marianne" w:eastAsia="Trebuchet MS" w:hAnsi="Marianne"/>
          <w:b/>
          <w:i w:val="0"/>
          <w:sz w:val="20"/>
          <w:szCs w:val="20"/>
        </w:rPr>
        <w:t xml:space="preserve">9.2 </w:t>
      </w:r>
      <w:r w:rsidRPr="0088022F">
        <w:rPr>
          <w:rFonts w:ascii="Marianne" w:eastAsia="Trebuchet MS" w:hAnsi="Marianne"/>
          <w:b/>
          <w:i w:val="0"/>
          <w:noProof/>
          <w:sz w:val="20"/>
          <w:szCs w:val="20"/>
        </w:rPr>
        <w:t>-</w:t>
      </w:r>
      <w:r w:rsidRPr="0088022F">
        <w:rPr>
          <w:rFonts w:ascii="Marianne" w:eastAsia="Trebuchet MS" w:hAnsi="Marianne"/>
          <w:b/>
          <w:i w:val="0"/>
          <w:sz w:val="20"/>
          <w:szCs w:val="20"/>
        </w:rPr>
        <w:t xml:space="preserve"> Sélection des offres</w:t>
      </w:r>
      <w:bookmarkEnd w:id="47"/>
      <w:bookmarkEnd w:id="48"/>
      <w:bookmarkEnd w:id="49"/>
      <w:bookmarkEnd w:id="50"/>
    </w:p>
    <w:p w14:paraId="669378AB" w14:textId="77777777" w:rsidR="00A10025" w:rsidRPr="00A10025" w:rsidRDefault="00A10025" w:rsidP="00A10025">
      <w:pPr>
        <w:rPr>
          <w:rFonts w:eastAsia="Trebuchet MS"/>
        </w:rPr>
      </w:pPr>
    </w:p>
    <w:p w14:paraId="7E71936E" w14:textId="77777777" w:rsidR="00593423" w:rsidRPr="0088022F" w:rsidRDefault="00593423"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Le jugement des offres sera effectué dans les conditions prévues aux articles L.2152-1 à L.2152-4 et R.2152-1 et R.2152-2 du code de la commande publique et donnera lieu à un classement des offres.</w:t>
      </w:r>
    </w:p>
    <w:p w14:paraId="6631EB2E" w14:textId="77777777" w:rsidR="00593423" w:rsidRPr="0088022F" w:rsidRDefault="00593423" w:rsidP="0088022F">
      <w:pPr>
        <w:spacing w:line="232" w:lineRule="exact"/>
        <w:ind w:left="20" w:right="20"/>
        <w:rPr>
          <w:rFonts w:ascii="Marianne" w:eastAsia="Trebuchet MS" w:hAnsi="Marianne"/>
          <w:color w:val="000000"/>
          <w:sz w:val="20"/>
          <w:szCs w:val="20"/>
        </w:rPr>
      </w:pPr>
    </w:p>
    <w:p w14:paraId="2418263E" w14:textId="77777777" w:rsidR="00593423" w:rsidRPr="0088022F" w:rsidRDefault="00593423"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 xml:space="preserve">Les offres inappropriées, inacceptables ou irrégulières seront éliminées. </w:t>
      </w:r>
    </w:p>
    <w:p w14:paraId="4D7FECE4" w14:textId="77777777" w:rsidR="00593423" w:rsidRPr="0088022F" w:rsidRDefault="00593423" w:rsidP="0088022F">
      <w:pPr>
        <w:spacing w:line="232" w:lineRule="exact"/>
        <w:ind w:left="20" w:right="20"/>
        <w:rPr>
          <w:rFonts w:ascii="Marianne" w:eastAsia="Trebuchet MS" w:hAnsi="Marianne"/>
          <w:color w:val="000000"/>
          <w:sz w:val="20"/>
          <w:szCs w:val="20"/>
        </w:rPr>
      </w:pPr>
    </w:p>
    <w:p w14:paraId="3FAFD4E6" w14:textId="54662BC5" w:rsidR="00593423" w:rsidRPr="0088022F" w:rsidRDefault="00593423"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Une offre irrégulière est une offre qui ne respecte pas les exigences formulées dans les documents de la consultation notamment parce qu’elle est incomplète, ou qui méconnaît la législation applicable notamment en matière sociale et environnementale.</w:t>
      </w:r>
    </w:p>
    <w:p w14:paraId="57874EE0" w14:textId="77777777" w:rsidR="00593423" w:rsidRPr="0088022F" w:rsidRDefault="00593423" w:rsidP="0088022F">
      <w:pPr>
        <w:spacing w:line="232" w:lineRule="exact"/>
        <w:ind w:left="20" w:right="20"/>
        <w:rPr>
          <w:rFonts w:ascii="Marianne" w:eastAsia="Trebuchet MS" w:hAnsi="Marianne"/>
          <w:color w:val="000000"/>
          <w:sz w:val="20"/>
          <w:szCs w:val="20"/>
        </w:rPr>
      </w:pPr>
    </w:p>
    <w:p w14:paraId="7CE9C09C" w14:textId="77777777" w:rsidR="00593423" w:rsidRPr="0088022F" w:rsidRDefault="00593423"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 xml:space="preserve">Une offre inacceptable est une offre dont le prix excède les crédits budgétaires alloués au marché public tels qu’ils ont été déterminés et établis avant le lancement de la procédure. </w:t>
      </w:r>
    </w:p>
    <w:p w14:paraId="2E8F2DB0" w14:textId="77777777" w:rsidR="00593423" w:rsidRPr="0088022F" w:rsidRDefault="00593423" w:rsidP="0088022F">
      <w:pPr>
        <w:spacing w:line="232" w:lineRule="exact"/>
        <w:ind w:left="20" w:right="20"/>
        <w:rPr>
          <w:rFonts w:ascii="Marianne" w:eastAsia="Trebuchet MS" w:hAnsi="Marianne"/>
          <w:color w:val="000000"/>
          <w:sz w:val="20"/>
          <w:szCs w:val="20"/>
        </w:rPr>
      </w:pPr>
    </w:p>
    <w:p w14:paraId="45D88D15" w14:textId="4203B2C0" w:rsidR="00593423" w:rsidRPr="0088022F" w:rsidRDefault="00593423"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 xml:space="preserve">Une offre inappropriée est une offre sans rapport avec le marché public parce qu’elle n’est manifestement pas en mesure, sans modification substantielle, de répondre au besoin </w:t>
      </w:r>
      <w:r w:rsidR="0006623B" w:rsidRPr="0088022F">
        <w:rPr>
          <w:rFonts w:ascii="Marianne" w:eastAsia="Trebuchet MS" w:hAnsi="Marianne"/>
          <w:color w:val="000000"/>
          <w:sz w:val="20"/>
          <w:szCs w:val="20"/>
        </w:rPr>
        <w:t>et aux exigences de l’acheteur</w:t>
      </w:r>
      <w:r w:rsidRPr="0088022F">
        <w:rPr>
          <w:rFonts w:ascii="Marianne" w:eastAsia="Trebuchet MS" w:hAnsi="Marianne"/>
          <w:color w:val="000000"/>
          <w:sz w:val="20"/>
          <w:szCs w:val="20"/>
        </w:rPr>
        <w:t xml:space="preserve"> formulés dans les documents de la consultation. </w:t>
      </w:r>
    </w:p>
    <w:p w14:paraId="1FA937CC" w14:textId="77777777" w:rsidR="00593423" w:rsidRPr="0088022F" w:rsidRDefault="00593423" w:rsidP="0088022F">
      <w:pPr>
        <w:spacing w:line="232" w:lineRule="exact"/>
        <w:ind w:left="20" w:right="20"/>
        <w:rPr>
          <w:rFonts w:ascii="Marianne" w:eastAsia="Trebuchet MS" w:hAnsi="Marianne"/>
          <w:color w:val="000000"/>
          <w:sz w:val="20"/>
          <w:szCs w:val="20"/>
        </w:rPr>
      </w:pPr>
    </w:p>
    <w:p w14:paraId="5E8C1E58" w14:textId="74BC24CA" w:rsidR="00593423" w:rsidRPr="0088022F" w:rsidRDefault="00593423" w:rsidP="0088022F">
      <w:pPr>
        <w:spacing w:line="232" w:lineRule="exact"/>
        <w:ind w:left="20" w:right="20"/>
        <w:rPr>
          <w:rFonts w:ascii="Marianne" w:eastAsia="Trebuchet MS" w:hAnsi="Marianne"/>
          <w:color w:val="000000"/>
          <w:sz w:val="20"/>
          <w:szCs w:val="20"/>
        </w:rPr>
      </w:pPr>
      <w:r w:rsidRPr="0088022F">
        <w:rPr>
          <w:rFonts w:ascii="Marianne" w:eastAsia="Trebuchet MS" w:hAnsi="Marianne"/>
          <w:color w:val="000000"/>
          <w:sz w:val="20"/>
          <w:szCs w:val="20"/>
        </w:rPr>
        <w:t xml:space="preserve">Conformément aux articles R2152-1 </w:t>
      </w:r>
      <w:r w:rsidR="0006623B" w:rsidRPr="0088022F">
        <w:rPr>
          <w:rFonts w:ascii="Marianne" w:eastAsia="Trebuchet MS" w:hAnsi="Marianne"/>
          <w:color w:val="000000"/>
          <w:sz w:val="20"/>
          <w:szCs w:val="20"/>
        </w:rPr>
        <w:t>et 2 du Code de la Commande Publique, les offres irrégulières</w:t>
      </w:r>
      <w:r w:rsidRPr="0088022F">
        <w:rPr>
          <w:rFonts w:ascii="Marianne" w:eastAsia="Trebuchet MS" w:hAnsi="Marianne"/>
          <w:color w:val="000000"/>
          <w:sz w:val="20"/>
          <w:szCs w:val="20"/>
        </w:rPr>
        <w:t xml:space="preserve">, inappropriées ou inacceptables sont éliminées. </w:t>
      </w:r>
      <w:r w:rsidRPr="0088022F">
        <w:rPr>
          <w:rFonts w:ascii="Marianne" w:eastAsia="Trebuchet MS" w:hAnsi="Marianne"/>
          <w:color w:val="000000" w:themeColor="text1"/>
          <w:sz w:val="20"/>
          <w:szCs w:val="20"/>
        </w:rPr>
        <w:t xml:space="preserve"> </w:t>
      </w:r>
    </w:p>
    <w:p w14:paraId="3ACEFC7E" w14:textId="77777777" w:rsidR="00593423" w:rsidRPr="0088022F" w:rsidRDefault="00593423" w:rsidP="0088022F">
      <w:pPr>
        <w:spacing w:line="232" w:lineRule="exact"/>
        <w:ind w:right="20"/>
        <w:rPr>
          <w:rFonts w:ascii="Marianne" w:eastAsia="Trebuchet MS" w:hAnsi="Marianne"/>
          <w:color w:val="000000"/>
          <w:sz w:val="20"/>
          <w:szCs w:val="20"/>
        </w:rPr>
      </w:pPr>
    </w:p>
    <w:p w14:paraId="31B93C13" w14:textId="77777777" w:rsidR="00593423" w:rsidRPr="0088022F" w:rsidRDefault="00593423" w:rsidP="0088022F">
      <w:pPr>
        <w:spacing w:line="232" w:lineRule="exact"/>
        <w:ind w:left="20" w:right="20"/>
        <w:rPr>
          <w:rFonts w:ascii="Marianne" w:eastAsia="Trebuchet MS" w:hAnsi="Marianne"/>
          <w:b/>
          <w:bCs/>
          <w:color w:val="000000"/>
          <w:sz w:val="20"/>
          <w:szCs w:val="20"/>
          <w:u w:val="single"/>
        </w:rPr>
      </w:pPr>
      <w:r w:rsidRPr="0088022F">
        <w:rPr>
          <w:rFonts w:ascii="Marianne" w:eastAsia="Trebuchet MS" w:hAnsi="Marianne"/>
          <w:b/>
          <w:bCs/>
          <w:color w:val="000000"/>
          <w:sz w:val="20"/>
          <w:szCs w:val="20"/>
          <w:u w:val="single"/>
        </w:rPr>
        <w:t>Les critères retenus pour le jugement des offres sont pondérés de la manière suivante :</w:t>
      </w:r>
    </w:p>
    <w:p w14:paraId="2A4277A0" w14:textId="77777777" w:rsidR="00593423" w:rsidRPr="0088022F" w:rsidRDefault="00593423" w:rsidP="0088022F">
      <w:pPr>
        <w:rPr>
          <w:rFonts w:ascii="Marianne" w:hAnsi="Marianne"/>
          <w:sz w:val="20"/>
          <w:szCs w:val="20"/>
        </w:rPr>
      </w:pPr>
    </w:p>
    <w:p w14:paraId="52F3FCFB" w14:textId="77777777" w:rsidR="00593423" w:rsidRPr="0088022F" w:rsidRDefault="00593423" w:rsidP="0088022F">
      <w:pPr>
        <w:rPr>
          <w:rFonts w:ascii="Marianne" w:hAnsi="Marianne"/>
          <w:color w:val="000000" w:themeColor="text1"/>
          <w:sz w:val="20"/>
          <w:szCs w:val="20"/>
        </w:rPr>
      </w:pPr>
      <w:r w:rsidRPr="0088022F">
        <w:rPr>
          <w:rFonts w:ascii="Marianne" w:hAnsi="Marianne"/>
          <w:color w:val="000000" w:themeColor="text1"/>
          <w:sz w:val="20"/>
          <w:szCs w:val="20"/>
        </w:rPr>
        <w:t>Sous cette réserve, le marché à conclure dans le cadre de la présente consultation sera attribué au candidat ayant présenté un mémoire détaillé et une offre économiquement la plus avantageuse, jugée sur les bases des critères pondérés d’attribution ci-dessous :</w:t>
      </w:r>
    </w:p>
    <w:p w14:paraId="75691BBE" w14:textId="77777777" w:rsidR="004A4765" w:rsidRPr="0088022F" w:rsidRDefault="004A4765" w:rsidP="0088022F">
      <w:pPr>
        <w:pStyle w:val="Tabulation-Points2"/>
        <w:tabs>
          <w:tab w:val="left" w:pos="709"/>
          <w:tab w:val="right" w:leader="dot" w:pos="3686"/>
          <w:tab w:val="right" w:pos="3742"/>
        </w:tabs>
        <w:rPr>
          <w:rFonts w:ascii="Marianne" w:hAnsi="Marianne"/>
          <w:noProof/>
          <w:sz w:val="20"/>
          <w:szCs w:val="20"/>
        </w:rPr>
      </w:pPr>
    </w:p>
    <w:p w14:paraId="5C5A375E" w14:textId="5D6DFB06" w:rsidR="004A4765" w:rsidRPr="0088022F" w:rsidRDefault="004A4765" w:rsidP="0088022F">
      <w:pPr>
        <w:pStyle w:val="Normal1"/>
        <w:numPr>
          <w:ilvl w:val="0"/>
          <w:numId w:val="9"/>
        </w:numPr>
        <w:rPr>
          <w:rFonts w:ascii="Marianne" w:hAnsi="Marianne"/>
          <w:b/>
          <w:sz w:val="20"/>
          <w:szCs w:val="20"/>
          <w:u w:val="single"/>
          <w:lang w:eastAsia="fr-FR"/>
        </w:rPr>
      </w:pPr>
      <w:r w:rsidRPr="0088022F">
        <w:rPr>
          <w:rFonts w:ascii="Marianne" w:hAnsi="Marianne"/>
          <w:b/>
          <w:sz w:val="20"/>
          <w:szCs w:val="20"/>
          <w:u w:val="single"/>
          <w:lang w:eastAsia="fr-FR"/>
        </w:rPr>
        <w:t xml:space="preserve">Critères de sélection des offres communs aux </w:t>
      </w:r>
      <w:r w:rsidR="003B5B13" w:rsidRPr="0088022F">
        <w:rPr>
          <w:rFonts w:ascii="Marianne" w:hAnsi="Marianne"/>
          <w:b/>
          <w:sz w:val="20"/>
          <w:szCs w:val="20"/>
          <w:u w:val="single"/>
          <w:lang w:eastAsia="fr-FR"/>
        </w:rPr>
        <w:t>3</w:t>
      </w:r>
      <w:r w:rsidRPr="0088022F">
        <w:rPr>
          <w:rFonts w:ascii="Marianne" w:hAnsi="Marianne"/>
          <w:b/>
          <w:sz w:val="20"/>
          <w:szCs w:val="20"/>
          <w:u w:val="single"/>
          <w:lang w:eastAsia="fr-FR"/>
        </w:rPr>
        <w:t xml:space="preserve"> lots</w:t>
      </w:r>
      <w:r w:rsidR="0006623B" w:rsidRPr="0088022F">
        <w:rPr>
          <w:rFonts w:ascii="Marianne" w:hAnsi="Marianne"/>
          <w:b/>
          <w:sz w:val="20"/>
          <w:szCs w:val="20"/>
          <w:u w:val="single"/>
          <w:lang w:eastAsia="fr-FR"/>
        </w:rPr>
        <w:t xml:space="preserve"> : </w:t>
      </w:r>
    </w:p>
    <w:p w14:paraId="5AEEAFAD" w14:textId="11D66E98" w:rsidR="0006623B" w:rsidRPr="0088022F" w:rsidRDefault="0006623B" w:rsidP="0088022F">
      <w:pPr>
        <w:pStyle w:val="Normal1"/>
        <w:rPr>
          <w:rFonts w:ascii="Marianne" w:hAnsi="Marianne"/>
          <w:b/>
          <w:sz w:val="20"/>
          <w:szCs w:val="20"/>
          <w:u w:val="single"/>
          <w:lang w:eastAsia="fr-FR"/>
        </w:rPr>
      </w:pPr>
    </w:p>
    <w:p w14:paraId="6A5D8286" w14:textId="20654F8F" w:rsidR="0006623B" w:rsidRPr="0088022F" w:rsidRDefault="0006623B" w:rsidP="0088022F">
      <w:pPr>
        <w:pStyle w:val="Normal1"/>
        <w:rPr>
          <w:rFonts w:ascii="Marianne" w:hAnsi="Marianne"/>
          <w:b/>
          <w:sz w:val="20"/>
          <w:szCs w:val="20"/>
          <w:u w:val="single"/>
          <w:lang w:eastAsia="fr-FR"/>
        </w:rPr>
      </w:pPr>
    </w:p>
    <w:tbl>
      <w:tblPr>
        <w:tblW w:w="9633" w:type="dxa"/>
        <w:tblInd w:w="70" w:type="dxa"/>
        <w:tblLayout w:type="fixed"/>
        <w:tblCellMar>
          <w:left w:w="70" w:type="dxa"/>
          <w:right w:w="70" w:type="dxa"/>
        </w:tblCellMar>
        <w:tblLook w:val="0000" w:firstRow="0" w:lastRow="0" w:firstColumn="0" w:lastColumn="0" w:noHBand="0" w:noVBand="0"/>
      </w:tblPr>
      <w:tblGrid>
        <w:gridCol w:w="7881"/>
        <w:gridCol w:w="1752"/>
      </w:tblGrid>
      <w:tr w:rsidR="0006623B" w:rsidRPr="0088022F" w14:paraId="0EAE3588" w14:textId="77777777" w:rsidTr="0006623B">
        <w:trPr>
          <w:cantSplit/>
          <w:trHeight w:val="404"/>
          <w:tblHeader/>
        </w:trPr>
        <w:tc>
          <w:tcPr>
            <w:tcW w:w="7881" w:type="dxa"/>
            <w:tcBorders>
              <w:top w:val="single" w:sz="6" w:space="0" w:color="000000"/>
              <w:left w:val="single" w:sz="6" w:space="0" w:color="000000"/>
              <w:bottom w:val="single" w:sz="4" w:space="0" w:color="000000"/>
            </w:tcBorders>
            <w:shd w:val="clear" w:color="auto" w:fill="8DB3E2"/>
            <w:vAlign w:val="center"/>
          </w:tcPr>
          <w:p w14:paraId="35B40F56" w14:textId="77777777" w:rsidR="0006623B" w:rsidRPr="0088022F" w:rsidRDefault="0006623B" w:rsidP="0088022F">
            <w:pPr>
              <w:pStyle w:val="Normal1"/>
              <w:keepNext/>
              <w:tabs>
                <w:tab w:val="clear" w:pos="284"/>
                <w:tab w:val="clear" w:pos="567"/>
                <w:tab w:val="clear" w:pos="851"/>
              </w:tabs>
              <w:rPr>
                <w:rFonts w:ascii="Marianne" w:hAnsi="Marianne"/>
                <w:b/>
                <w:i/>
                <w:sz w:val="20"/>
                <w:szCs w:val="20"/>
                <w:lang w:eastAsia="fr-FR"/>
              </w:rPr>
            </w:pPr>
            <w:r w:rsidRPr="0088022F">
              <w:rPr>
                <w:rFonts w:ascii="Marianne" w:hAnsi="Marianne"/>
                <w:b/>
                <w:i/>
                <w:sz w:val="20"/>
                <w:szCs w:val="20"/>
                <w:lang w:eastAsia="fr-FR"/>
              </w:rPr>
              <w:t>Libellé</w:t>
            </w:r>
          </w:p>
        </w:tc>
        <w:tc>
          <w:tcPr>
            <w:tcW w:w="1752" w:type="dxa"/>
            <w:tcBorders>
              <w:top w:val="single" w:sz="6" w:space="0" w:color="000000"/>
              <w:left w:val="single" w:sz="4" w:space="0" w:color="000000"/>
              <w:bottom w:val="single" w:sz="4" w:space="0" w:color="000000"/>
              <w:right w:val="single" w:sz="6" w:space="0" w:color="000000"/>
            </w:tcBorders>
            <w:shd w:val="clear" w:color="auto" w:fill="8DB3E2"/>
            <w:vAlign w:val="center"/>
          </w:tcPr>
          <w:p w14:paraId="57BD27D7" w14:textId="77777777" w:rsidR="0006623B" w:rsidRPr="0088022F" w:rsidRDefault="0006623B" w:rsidP="0088022F">
            <w:pPr>
              <w:pStyle w:val="Normal1"/>
              <w:keepNext/>
              <w:tabs>
                <w:tab w:val="clear" w:pos="284"/>
                <w:tab w:val="clear" w:pos="567"/>
                <w:tab w:val="clear" w:pos="851"/>
              </w:tabs>
              <w:rPr>
                <w:rFonts w:ascii="Marianne" w:hAnsi="Marianne"/>
                <w:b/>
                <w:sz w:val="20"/>
                <w:szCs w:val="20"/>
              </w:rPr>
            </w:pPr>
            <w:r w:rsidRPr="0088022F">
              <w:rPr>
                <w:rFonts w:ascii="Marianne" w:hAnsi="Marianne"/>
                <w:b/>
                <w:i/>
                <w:sz w:val="20"/>
                <w:szCs w:val="20"/>
                <w:lang w:eastAsia="fr-FR"/>
              </w:rPr>
              <w:t>Pondération</w:t>
            </w:r>
          </w:p>
        </w:tc>
      </w:tr>
      <w:tr w:rsidR="0006623B" w:rsidRPr="0088022F" w14:paraId="0C247842" w14:textId="77777777" w:rsidTr="0006623B">
        <w:trPr>
          <w:cantSplit/>
          <w:trHeight w:val="489"/>
        </w:trPr>
        <w:tc>
          <w:tcPr>
            <w:tcW w:w="7881" w:type="dxa"/>
            <w:tcBorders>
              <w:top w:val="single" w:sz="4" w:space="0" w:color="000000"/>
              <w:left w:val="single" w:sz="6" w:space="0" w:color="000000"/>
              <w:bottom w:val="single" w:sz="4" w:space="0" w:color="000000"/>
            </w:tcBorders>
            <w:shd w:val="clear" w:color="auto" w:fill="auto"/>
            <w:vAlign w:val="center"/>
          </w:tcPr>
          <w:p w14:paraId="4C484E64" w14:textId="48BFD8B6" w:rsidR="0006623B" w:rsidRPr="0088022F" w:rsidRDefault="0006623B" w:rsidP="0088022F">
            <w:pPr>
              <w:pStyle w:val="Normal1"/>
              <w:numPr>
                <w:ilvl w:val="0"/>
                <w:numId w:val="21"/>
              </w:numPr>
              <w:rPr>
                <w:rFonts w:ascii="Marianne" w:hAnsi="Marianne"/>
                <w:sz w:val="20"/>
                <w:szCs w:val="20"/>
                <w:lang w:eastAsia="fr-FR"/>
              </w:rPr>
            </w:pPr>
            <w:r w:rsidRPr="0088022F">
              <w:rPr>
                <w:rFonts w:ascii="Marianne" w:hAnsi="Marianne"/>
                <w:sz w:val="20"/>
                <w:szCs w:val="20"/>
                <w:lang w:eastAsia="fr-FR"/>
              </w:rPr>
              <w:t xml:space="preserve"> Proposition de Prix </w:t>
            </w:r>
            <w:r w:rsidR="005974C8" w:rsidRPr="0088022F">
              <w:rPr>
                <w:rFonts w:ascii="Marianne" w:hAnsi="Marianne"/>
                <w:sz w:val="20"/>
                <w:szCs w:val="20"/>
                <w:lang w:eastAsia="fr-FR"/>
              </w:rPr>
              <w:t>(basé sur le BPU</w:t>
            </w:r>
            <w:r w:rsidR="005B73B1" w:rsidRPr="0088022F">
              <w:rPr>
                <w:rFonts w:ascii="Marianne" w:hAnsi="Marianne"/>
                <w:sz w:val="20"/>
                <w:szCs w:val="20"/>
                <w:lang w:eastAsia="fr-FR"/>
              </w:rPr>
              <w:t>)</w:t>
            </w:r>
          </w:p>
        </w:tc>
        <w:tc>
          <w:tcPr>
            <w:tcW w:w="1752" w:type="dxa"/>
            <w:tcBorders>
              <w:top w:val="single" w:sz="4" w:space="0" w:color="000000"/>
              <w:left w:val="single" w:sz="4" w:space="0" w:color="000000"/>
              <w:bottom w:val="single" w:sz="4" w:space="0" w:color="000000"/>
              <w:right w:val="single" w:sz="6" w:space="0" w:color="000000"/>
            </w:tcBorders>
            <w:shd w:val="clear" w:color="auto" w:fill="auto"/>
            <w:vAlign w:val="center"/>
          </w:tcPr>
          <w:p w14:paraId="38C0DF01" w14:textId="77777777" w:rsidR="008F4341" w:rsidRPr="0088022F" w:rsidRDefault="008F4341" w:rsidP="0088022F">
            <w:pPr>
              <w:pStyle w:val="Normal1"/>
              <w:keepNext/>
              <w:tabs>
                <w:tab w:val="clear" w:pos="284"/>
                <w:tab w:val="clear" w:pos="567"/>
                <w:tab w:val="clear" w:pos="851"/>
              </w:tabs>
              <w:rPr>
                <w:rFonts w:ascii="Marianne" w:hAnsi="Marianne"/>
                <w:sz w:val="20"/>
                <w:szCs w:val="20"/>
              </w:rPr>
            </w:pPr>
          </w:p>
          <w:p w14:paraId="0CF41DB6" w14:textId="700139DC" w:rsidR="0006623B" w:rsidRPr="0088022F" w:rsidRDefault="008F4341" w:rsidP="0088022F">
            <w:pPr>
              <w:pStyle w:val="Normal1"/>
              <w:keepNext/>
              <w:tabs>
                <w:tab w:val="clear" w:pos="284"/>
                <w:tab w:val="clear" w:pos="567"/>
                <w:tab w:val="clear" w:pos="851"/>
              </w:tabs>
              <w:rPr>
                <w:rFonts w:ascii="Marianne" w:hAnsi="Marianne"/>
                <w:sz w:val="20"/>
                <w:szCs w:val="20"/>
              </w:rPr>
            </w:pPr>
            <w:r w:rsidRPr="0088022F">
              <w:rPr>
                <w:rFonts w:ascii="Marianne" w:hAnsi="Marianne"/>
                <w:sz w:val="20"/>
                <w:szCs w:val="20"/>
              </w:rPr>
              <w:t>55</w:t>
            </w:r>
          </w:p>
        </w:tc>
      </w:tr>
      <w:tr w:rsidR="0006623B" w:rsidRPr="0088022F" w14:paraId="150F4CAA" w14:textId="77777777" w:rsidTr="0006623B">
        <w:trPr>
          <w:cantSplit/>
          <w:trHeight w:val="481"/>
        </w:trPr>
        <w:tc>
          <w:tcPr>
            <w:tcW w:w="7881" w:type="dxa"/>
            <w:tcBorders>
              <w:top w:val="single" w:sz="4" w:space="0" w:color="000000"/>
              <w:left w:val="single" w:sz="6" w:space="0" w:color="000000"/>
              <w:bottom w:val="single" w:sz="4" w:space="0" w:color="000000"/>
            </w:tcBorders>
            <w:shd w:val="clear" w:color="auto" w:fill="auto"/>
            <w:vAlign w:val="center"/>
          </w:tcPr>
          <w:p w14:paraId="6E2624BC" w14:textId="26958E26" w:rsidR="0006623B" w:rsidRPr="0088022F" w:rsidRDefault="006E3E48" w:rsidP="0088022F">
            <w:pPr>
              <w:pStyle w:val="Normal1"/>
              <w:numPr>
                <w:ilvl w:val="0"/>
                <w:numId w:val="21"/>
              </w:numPr>
              <w:rPr>
                <w:rFonts w:ascii="Marianne" w:hAnsi="Marianne"/>
                <w:sz w:val="20"/>
                <w:szCs w:val="20"/>
                <w:lang w:eastAsia="fr-FR"/>
              </w:rPr>
            </w:pPr>
            <w:r w:rsidRPr="0088022F">
              <w:rPr>
                <w:rFonts w:ascii="Marianne" w:hAnsi="Marianne"/>
                <w:sz w:val="20"/>
                <w:szCs w:val="20"/>
                <w:lang w:eastAsia="fr-FR"/>
              </w:rPr>
              <w:t xml:space="preserve"> </w:t>
            </w:r>
            <w:r w:rsidR="00142F05" w:rsidRPr="0088022F">
              <w:rPr>
                <w:rFonts w:ascii="Marianne" w:hAnsi="Marianne"/>
                <w:sz w:val="20"/>
                <w:szCs w:val="20"/>
                <w:lang w:eastAsia="fr-FR"/>
              </w:rPr>
              <w:t>Proposition technique</w:t>
            </w:r>
          </w:p>
        </w:tc>
        <w:tc>
          <w:tcPr>
            <w:tcW w:w="1752" w:type="dxa"/>
            <w:tcBorders>
              <w:top w:val="single" w:sz="4" w:space="0" w:color="000000"/>
              <w:left w:val="single" w:sz="4" w:space="0" w:color="000000"/>
              <w:bottom w:val="single" w:sz="4" w:space="0" w:color="000000"/>
              <w:right w:val="single" w:sz="6" w:space="0" w:color="000000"/>
            </w:tcBorders>
            <w:shd w:val="clear" w:color="auto" w:fill="auto"/>
            <w:vAlign w:val="center"/>
          </w:tcPr>
          <w:p w14:paraId="485C394E" w14:textId="26578F51" w:rsidR="0006623B" w:rsidRPr="0088022F" w:rsidRDefault="006E3E48" w:rsidP="0088022F">
            <w:pPr>
              <w:pStyle w:val="Normal1"/>
              <w:tabs>
                <w:tab w:val="clear" w:pos="284"/>
                <w:tab w:val="clear" w:pos="567"/>
                <w:tab w:val="clear" w:pos="851"/>
              </w:tabs>
              <w:rPr>
                <w:rFonts w:ascii="Marianne" w:hAnsi="Marianne"/>
                <w:caps/>
                <w:sz w:val="20"/>
                <w:szCs w:val="20"/>
              </w:rPr>
            </w:pPr>
            <w:r w:rsidRPr="0088022F">
              <w:rPr>
                <w:rFonts w:ascii="Marianne" w:hAnsi="Marianne"/>
                <w:caps/>
                <w:sz w:val="20"/>
                <w:szCs w:val="20"/>
              </w:rPr>
              <w:t>45</w:t>
            </w:r>
          </w:p>
        </w:tc>
      </w:tr>
    </w:tbl>
    <w:p w14:paraId="69A9E49B" w14:textId="77777777" w:rsidR="0006623B" w:rsidRPr="0088022F" w:rsidRDefault="0006623B" w:rsidP="0088022F">
      <w:pPr>
        <w:pStyle w:val="Normal1"/>
        <w:rPr>
          <w:rFonts w:ascii="Marianne" w:hAnsi="Marianne"/>
          <w:b/>
          <w:sz w:val="20"/>
          <w:szCs w:val="20"/>
          <w:u w:val="single"/>
          <w:lang w:eastAsia="fr-FR"/>
        </w:rPr>
      </w:pPr>
    </w:p>
    <w:p w14:paraId="0C0AE7FE" w14:textId="77777777" w:rsidR="004A4765" w:rsidRPr="0088022F" w:rsidRDefault="004A4765" w:rsidP="0088022F">
      <w:pPr>
        <w:rPr>
          <w:rFonts w:ascii="Marianne" w:hAnsi="Marianne"/>
          <w:sz w:val="20"/>
          <w:szCs w:val="20"/>
          <w:lang w:eastAsia="fr-FR"/>
        </w:rPr>
      </w:pPr>
    </w:p>
    <w:p w14:paraId="3AC57542" w14:textId="77777777" w:rsidR="005974C8" w:rsidRPr="0088022F" w:rsidRDefault="005974C8" w:rsidP="0088022F">
      <w:pPr>
        <w:rPr>
          <w:rFonts w:ascii="Marianne" w:hAnsi="Marianne"/>
          <w:sz w:val="20"/>
          <w:szCs w:val="20"/>
        </w:rPr>
      </w:pPr>
      <w:r w:rsidRPr="0088022F">
        <w:rPr>
          <w:rFonts w:ascii="Marianne" w:hAnsi="Marianne"/>
          <w:sz w:val="20"/>
          <w:szCs w:val="20"/>
        </w:rPr>
        <w:t>L’attention des concurrents est attirée sur le fait que toute offre incomplète sera immédiatement écartée. Il est rappelé aux candidats qu’ils ne doivent, en aucun cas et pour quelque raison que ce soit, modifier les documents fournis dans le dossier, sous peine de voir leur offre écartée.</w:t>
      </w:r>
    </w:p>
    <w:p w14:paraId="44303334" w14:textId="77777777" w:rsidR="005974C8" w:rsidRPr="0088022F" w:rsidRDefault="005974C8" w:rsidP="0088022F">
      <w:pPr>
        <w:rPr>
          <w:rFonts w:ascii="Marianne" w:hAnsi="Marianne"/>
          <w:sz w:val="20"/>
          <w:szCs w:val="20"/>
        </w:rPr>
      </w:pPr>
    </w:p>
    <w:p w14:paraId="08291DA6" w14:textId="02E5F2AF" w:rsidR="005974C8" w:rsidRPr="0088022F" w:rsidRDefault="006E3E48" w:rsidP="0088022F">
      <w:pPr>
        <w:rPr>
          <w:rFonts w:ascii="Marianne" w:hAnsi="Marianne"/>
          <w:b/>
          <w:i/>
          <w:sz w:val="20"/>
          <w:szCs w:val="20"/>
          <w14:shadow w14:blurRad="50800" w14:dist="38100" w14:dir="2700000" w14:sx="100000" w14:sy="100000" w14:kx="0" w14:ky="0" w14:algn="tl">
            <w14:srgbClr w14:val="000000">
              <w14:alpha w14:val="60000"/>
            </w14:srgbClr>
          </w14:shadow>
        </w:rPr>
      </w:pPr>
      <w:r w:rsidRPr="0088022F">
        <w:rPr>
          <w:rFonts w:ascii="Marianne" w:hAnsi="Marianne"/>
          <w:b/>
          <w:i/>
          <w:sz w:val="20"/>
          <w:szCs w:val="20"/>
          <w14:shadow w14:blurRad="50800" w14:dist="38100" w14:dir="2700000" w14:sx="100000" w14:sy="100000" w14:kx="0" w14:ky="0" w14:algn="tl">
            <w14:srgbClr w14:val="000000">
              <w14:alpha w14:val="60000"/>
            </w14:srgbClr>
          </w14:shadow>
        </w:rPr>
        <w:t>NOTA : les informations transmises</w:t>
      </w:r>
      <w:r w:rsidR="005974C8" w:rsidRPr="0088022F">
        <w:rPr>
          <w:rFonts w:ascii="Marianne" w:hAnsi="Marianne"/>
          <w:b/>
          <w:i/>
          <w:sz w:val="20"/>
          <w:szCs w:val="20"/>
          <w14:shadow w14:blurRad="50800" w14:dist="38100" w14:dir="2700000" w14:sx="100000" w14:sy="100000" w14:kx="0" w14:ky="0" w14:algn="tl">
            <w14:srgbClr w14:val="000000">
              <w14:alpha w14:val="60000"/>
            </w14:srgbClr>
          </w14:shadow>
        </w:rPr>
        <w:t xml:space="preserve"> par site et par lot </w:t>
      </w:r>
      <w:r w:rsidR="00142F05" w:rsidRPr="0088022F">
        <w:rPr>
          <w:rFonts w:ascii="Marianne" w:hAnsi="Marianne"/>
          <w:b/>
          <w:i/>
          <w:sz w:val="20"/>
          <w:szCs w:val="20"/>
          <w14:shadow w14:blurRad="50800" w14:dist="38100" w14:dir="2700000" w14:sx="100000" w14:sy="100000" w14:kx="0" w14:ky="0" w14:algn="tl">
            <w14:srgbClr w14:val="000000">
              <w14:alpha w14:val="60000"/>
            </w14:srgbClr>
          </w14:shadow>
        </w:rPr>
        <w:t>sont données</w:t>
      </w:r>
      <w:r w:rsidR="005974C8" w:rsidRPr="0088022F">
        <w:rPr>
          <w:rFonts w:ascii="Marianne" w:hAnsi="Marianne"/>
          <w:b/>
          <w:i/>
          <w:sz w:val="20"/>
          <w:szCs w:val="20"/>
          <w14:shadow w14:blurRad="50800" w14:dist="38100" w14:dir="2700000" w14:sx="100000" w14:sy="100000" w14:kx="0" w14:ky="0" w14:algn="tl">
            <w14:srgbClr w14:val="000000">
              <w14:alpha w14:val="60000"/>
            </w14:srgbClr>
          </w14:shadow>
        </w:rPr>
        <w:t xml:space="preserve"> à titre indicatif dans l’annexe propre au règlement de consultation et n’engage pas l’administration.</w:t>
      </w:r>
    </w:p>
    <w:p w14:paraId="2C630EEC" w14:textId="77777777" w:rsidR="005974C8" w:rsidRPr="0088022F" w:rsidRDefault="005974C8" w:rsidP="0088022F">
      <w:pPr>
        <w:rPr>
          <w:rFonts w:ascii="Marianne" w:hAnsi="Marianne"/>
          <w:sz w:val="20"/>
          <w:szCs w:val="20"/>
        </w:rPr>
      </w:pPr>
    </w:p>
    <w:p w14:paraId="6F402E40" w14:textId="32FA9A48" w:rsidR="005974C8" w:rsidRDefault="005974C8" w:rsidP="0088022F">
      <w:pPr>
        <w:rPr>
          <w:rFonts w:ascii="Marianne" w:hAnsi="Marianne"/>
          <w:sz w:val="20"/>
          <w:szCs w:val="20"/>
        </w:rPr>
      </w:pPr>
      <w:r w:rsidRPr="0088022F">
        <w:rPr>
          <w:rFonts w:ascii="Marianne" w:hAnsi="Marianne"/>
          <w:sz w:val="20"/>
          <w:szCs w:val="20"/>
        </w:rPr>
        <w:t>Il est porté à l’attention des candidats que l’administration tiendra compte du B.P.U. (Bordereaux de prix unitaires)</w:t>
      </w:r>
      <w:r w:rsidR="0028722C" w:rsidRPr="0088022F">
        <w:rPr>
          <w:rFonts w:ascii="Marianne" w:hAnsi="Marianne"/>
          <w:sz w:val="20"/>
          <w:szCs w:val="20"/>
        </w:rPr>
        <w:t>.</w:t>
      </w:r>
    </w:p>
    <w:p w14:paraId="0BBE994C" w14:textId="77777777" w:rsidR="00A10025" w:rsidRDefault="00A10025" w:rsidP="0088022F">
      <w:pPr>
        <w:rPr>
          <w:rFonts w:ascii="Marianne" w:hAnsi="Marianne"/>
          <w:sz w:val="20"/>
          <w:szCs w:val="20"/>
        </w:rPr>
      </w:pPr>
    </w:p>
    <w:p w14:paraId="38CAF0EE" w14:textId="77777777" w:rsidR="00A10025" w:rsidRPr="0088022F" w:rsidRDefault="00A10025" w:rsidP="0088022F">
      <w:pPr>
        <w:rPr>
          <w:rFonts w:ascii="Marianne" w:hAnsi="Marianne"/>
          <w:sz w:val="20"/>
          <w:szCs w:val="20"/>
        </w:rPr>
      </w:pPr>
    </w:p>
    <w:p w14:paraId="305AB957" w14:textId="77777777" w:rsidR="005974C8" w:rsidRPr="0088022F" w:rsidRDefault="005974C8" w:rsidP="0088022F">
      <w:pPr>
        <w:rPr>
          <w:rFonts w:ascii="Marianne" w:hAnsi="Marianne"/>
          <w:sz w:val="20"/>
          <w:szCs w:val="20"/>
        </w:rPr>
      </w:pPr>
    </w:p>
    <w:p w14:paraId="0C3B4823" w14:textId="413E6624" w:rsidR="005974C8" w:rsidRPr="0088022F" w:rsidRDefault="005974C8" w:rsidP="0088022F">
      <w:pPr>
        <w:rPr>
          <w:rFonts w:ascii="Marianne" w:hAnsi="Marianne"/>
          <w:sz w:val="20"/>
          <w:szCs w:val="20"/>
        </w:rPr>
      </w:pPr>
    </w:p>
    <w:p w14:paraId="11E14102" w14:textId="77777777" w:rsidR="00AB3C05" w:rsidRPr="0088022F" w:rsidRDefault="00AB3C05" w:rsidP="0088022F">
      <w:pPr>
        <w:rPr>
          <w:rFonts w:ascii="Marianne" w:hAnsi="Marianne"/>
          <w:sz w:val="20"/>
          <w:szCs w:val="20"/>
        </w:rPr>
      </w:pPr>
    </w:p>
    <w:p w14:paraId="594B15FE" w14:textId="266BFD44" w:rsidR="005974C8" w:rsidRPr="0088022F" w:rsidRDefault="005974C8" w:rsidP="0088022F">
      <w:pPr>
        <w:pStyle w:val="Paragraphedeliste"/>
        <w:numPr>
          <w:ilvl w:val="0"/>
          <w:numId w:val="28"/>
        </w:numPr>
        <w:rPr>
          <w:rFonts w:ascii="Marianne" w:hAnsi="Marianne"/>
          <w:b/>
          <w:i/>
          <w:sz w:val="20"/>
          <w:szCs w:val="20"/>
          <w:u w:val="single"/>
        </w:rPr>
      </w:pPr>
      <w:r w:rsidRPr="0088022F">
        <w:rPr>
          <w:rFonts w:ascii="Marianne" w:hAnsi="Marianne"/>
          <w:b/>
          <w:i/>
          <w:sz w:val="20"/>
          <w:szCs w:val="20"/>
          <w:u w:val="single"/>
        </w:rPr>
        <w:t xml:space="preserve">- Critère prix – </w:t>
      </w:r>
      <w:r w:rsidR="005B73B1" w:rsidRPr="0088022F">
        <w:rPr>
          <w:rFonts w:ascii="Marianne" w:hAnsi="Marianne"/>
          <w:b/>
          <w:i/>
          <w:sz w:val="20"/>
          <w:szCs w:val="20"/>
          <w:u w:val="single"/>
        </w:rPr>
        <w:t>55</w:t>
      </w:r>
      <w:r w:rsidRPr="0088022F">
        <w:rPr>
          <w:rFonts w:ascii="Marianne" w:hAnsi="Marianne"/>
          <w:b/>
          <w:i/>
          <w:sz w:val="20"/>
          <w:szCs w:val="20"/>
          <w:u w:val="single"/>
        </w:rPr>
        <w:t xml:space="preserve"> points :</w:t>
      </w:r>
    </w:p>
    <w:p w14:paraId="1BA1301C" w14:textId="77777777" w:rsidR="0028722C" w:rsidRPr="0088022F" w:rsidRDefault="0028722C" w:rsidP="0088022F">
      <w:pPr>
        <w:ind w:left="360"/>
        <w:rPr>
          <w:rFonts w:ascii="Marianne" w:hAnsi="Marianne"/>
          <w:sz w:val="20"/>
          <w:szCs w:val="20"/>
        </w:rPr>
      </w:pPr>
    </w:p>
    <w:p w14:paraId="6CA7465A" w14:textId="7B197B6E" w:rsidR="004A4765" w:rsidRPr="0088022F" w:rsidRDefault="004A4765" w:rsidP="0088022F">
      <w:pPr>
        <w:pStyle w:val="Paragraphedeliste"/>
        <w:numPr>
          <w:ilvl w:val="0"/>
          <w:numId w:val="9"/>
        </w:numPr>
        <w:rPr>
          <w:rFonts w:ascii="Marianne" w:hAnsi="Marianne"/>
          <w:sz w:val="20"/>
          <w:szCs w:val="20"/>
        </w:rPr>
      </w:pPr>
      <w:r w:rsidRPr="0088022F">
        <w:rPr>
          <w:rFonts w:ascii="Marianne" w:hAnsi="Marianne"/>
          <w:b/>
          <w:sz w:val="20"/>
          <w:szCs w:val="20"/>
          <w:u w:val="single"/>
          <w:lang w:eastAsia="fr-FR"/>
        </w:rPr>
        <w:t>Méthode de calcul du critère financier :</w:t>
      </w:r>
    </w:p>
    <w:p w14:paraId="6842CC06" w14:textId="77777777" w:rsidR="00EF12E1" w:rsidRPr="0088022F" w:rsidRDefault="00EF12E1" w:rsidP="0088022F">
      <w:pPr>
        <w:rPr>
          <w:rFonts w:ascii="Marianne" w:hAnsi="Marianne"/>
          <w:sz w:val="20"/>
          <w:szCs w:val="20"/>
        </w:rPr>
      </w:pPr>
    </w:p>
    <w:p w14:paraId="5A16C3E0" w14:textId="07C0F13D" w:rsidR="004F6966" w:rsidRPr="0088022F" w:rsidRDefault="004A4765" w:rsidP="0088022F">
      <w:pPr>
        <w:rPr>
          <w:rFonts w:ascii="Marianne" w:hAnsi="Marianne"/>
          <w:sz w:val="20"/>
          <w:szCs w:val="20"/>
        </w:rPr>
      </w:pPr>
      <w:r w:rsidRPr="0088022F">
        <w:rPr>
          <w:rFonts w:ascii="Marianne" w:hAnsi="Marianne"/>
          <w:sz w:val="20"/>
          <w:szCs w:val="20"/>
        </w:rPr>
        <w:t xml:space="preserve">Le </w:t>
      </w:r>
      <w:r w:rsidR="00EB2CD1" w:rsidRPr="0088022F">
        <w:rPr>
          <w:rFonts w:ascii="Marianne" w:hAnsi="Marianne"/>
          <w:sz w:val="20"/>
          <w:szCs w:val="20"/>
        </w:rPr>
        <w:t>candidat</w:t>
      </w:r>
      <w:r w:rsidRPr="0088022F">
        <w:rPr>
          <w:rFonts w:ascii="Marianne" w:hAnsi="Marianne"/>
          <w:sz w:val="20"/>
          <w:szCs w:val="20"/>
        </w:rPr>
        <w:t xml:space="preserve"> proposant le prix le plus bas obtient la note maximale</w:t>
      </w:r>
      <w:r w:rsidR="007F2106" w:rsidRPr="0088022F">
        <w:rPr>
          <w:rFonts w:ascii="Marianne" w:hAnsi="Marianne"/>
          <w:sz w:val="20"/>
          <w:szCs w:val="20"/>
        </w:rPr>
        <w:t xml:space="preserve"> à savoir 55 points</w:t>
      </w:r>
      <w:r w:rsidRPr="0088022F">
        <w:rPr>
          <w:rFonts w:ascii="Marianne" w:hAnsi="Marianne"/>
          <w:sz w:val="20"/>
          <w:szCs w:val="20"/>
        </w:rPr>
        <w:t xml:space="preserve">. </w:t>
      </w:r>
    </w:p>
    <w:p w14:paraId="38C1A812" w14:textId="77777777" w:rsidR="004F6966" w:rsidRPr="0088022F" w:rsidRDefault="004F6966" w:rsidP="0088022F">
      <w:pPr>
        <w:rPr>
          <w:rFonts w:ascii="Marianne" w:hAnsi="Marianne"/>
          <w:sz w:val="20"/>
          <w:szCs w:val="20"/>
        </w:rPr>
      </w:pPr>
    </w:p>
    <w:p w14:paraId="2A06D872" w14:textId="77777777" w:rsidR="004A4765" w:rsidRPr="0088022F" w:rsidRDefault="004A4765" w:rsidP="0088022F">
      <w:pPr>
        <w:rPr>
          <w:rFonts w:ascii="Marianne" w:hAnsi="Marianne"/>
          <w:sz w:val="20"/>
          <w:szCs w:val="20"/>
        </w:rPr>
      </w:pPr>
      <w:r w:rsidRPr="0088022F">
        <w:rPr>
          <w:rFonts w:ascii="Marianne" w:hAnsi="Marianne"/>
          <w:sz w:val="20"/>
          <w:szCs w:val="20"/>
        </w:rPr>
        <w:t>La note du critère prix est obtenue à l’aide des formules suivantes :</w:t>
      </w:r>
    </w:p>
    <w:p w14:paraId="63AA52A5" w14:textId="77777777" w:rsidR="004A4765" w:rsidRPr="0088022F" w:rsidRDefault="004A4765" w:rsidP="0088022F">
      <w:pPr>
        <w:tabs>
          <w:tab w:val="left" w:pos="5954"/>
        </w:tabs>
        <w:rPr>
          <w:rFonts w:ascii="Marianne" w:hAnsi="Marianne"/>
          <w:sz w:val="20"/>
          <w:szCs w:val="20"/>
          <w:highlight w:val="yellow"/>
        </w:rPr>
      </w:pPr>
    </w:p>
    <w:p w14:paraId="18317DDA" w14:textId="6A90E996" w:rsidR="004A4765" w:rsidRPr="0088022F" w:rsidRDefault="004A4765" w:rsidP="0088022F">
      <w:pPr>
        <w:pBdr>
          <w:top w:val="single" w:sz="4" w:space="1" w:color="auto"/>
          <w:left w:val="single" w:sz="4" w:space="4" w:color="auto"/>
          <w:bottom w:val="single" w:sz="4" w:space="1" w:color="auto"/>
          <w:right w:val="single" w:sz="4" w:space="4" w:color="auto"/>
        </w:pBdr>
        <w:tabs>
          <w:tab w:val="left" w:pos="567"/>
          <w:tab w:val="left" w:pos="5954"/>
        </w:tabs>
        <w:spacing w:line="360" w:lineRule="auto"/>
        <w:contextualSpacing/>
        <w:rPr>
          <w:rFonts w:ascii="Marianne" w:hAnsi="Marianne"/>
          <w:b/>
          <w:sz w:val="20"/>
          <w:szCs w:val="20"/>
        </w:rPr>
      </w:pPr>
      <w:r w:rsidRPr="0088022F">
        <w:rPr>
          <w:rFonts w:ascii="Marianne" w:hAnsi="Marianne"/>
          <w:b/>
          <w:sz w:val="20"/>
          <w:szCs w:val="20"/>
        </w:rPr>
        <w:t>Note du </w:t>
      </w:r>
      <w:r w:rsidRPr="0088022F">
        <w:rPr>
          <w:rFonts w:ascii="Marianne" w:hAnsi="Marianne"/>
          <w:b/>
          <w:bCs/>
          <w:sz w:val="20"/>
          <w:szCs w:val="20"/>
        </w:rPr>
        <w:t>prix du candidat noté</w:t>
      </w:r>
      <w:r w:rsidRPr="0088022F">
        <w:rPr>
          <w:rFonts w:ascii="Marianne" w:hAnsi="Marianne"/>
          <w:b/>
          <w:sz w:val="20"/>
          <w:szCs w:val="20"/>
        </w:rPr>
        <w:t xml:space="preserve"> = (Prix le plus bas/Prix du candidat noté) x </w:t>
      </w:r>
      <w:r w:rsidR="00B17E01" w:rsidRPr="0088022F">
        <w:rPr>
          <w:rFonts w:ascii="Marianne" w:hAnsi="Marianne"/>
          <w:b/>
          <w:sz w:val="20"/>
          <w:szCs w:val="20"/>
        </w:rPr>
        <w:t>pondération</w:t>
      </w:r>
    </w:p>
    <w:p w14:paraId="3DB5DBFA" w14:textId="32151F67" w:rsidR="004A4765" w:rsidRPr="0088022F" w:rsidRDefault="004A4765" w:rsidP="0088022F">
      <w:pPr>
        <w:rPr>
          <w:rFonts w:ascii="Marianne" w:hAnsi="Marianne"/>
          <w:sz w:val="20"/>
          <w:szCs w:val="20"/>
        </w:rPr>
      </w:pPr>
    </w:p>
    <w:p w14:paraId="6F6275DA" w14:textId="2F501851" w:rsidR="004F6966" w:rsidRPr="0088022F" w:rsidRDefault="004F6966" w:rsidP="0088022F">
      <w:pPr>
        <w:rPr>
          <w:rFonts w:ascii="Marianne" w:hAnsi="Marianne"/>
          <w:sz w:val="20"/>
          <w:szCs w:val="20"/>
        </w:rPr>
      </w:pPr>
    </w:p>
    <w:p w14:paraId="7830D95B" w14:textId="685E4EE6" w:rsidR="007F2106" w:rsidRPr="0088022F" w:rsidRDefault="007F2106" w:rsidP="0088022F">
      <w:pPr>
        <w:rPr>
          <w:rFonts w:ascii="Marianne" w:hAnsi="Marianne"/>
          <w:b/>
          <w:bCs/>
          <w:sz w:val="20"/>
          <w:szCs w:val="20"/>
        </w:rPr>
      </w:pPr>
      <w:r w:rsidRPr="0088022F">
        <w:rPr>
          <w:rFonts w:ascii="Marianne" w:hAnsi="Marianne"/>
          <w:b/>
          <w:bCs/>
          <w:sz w:val="20"/>
          <w:szCs w:val="20"/>
        </w:rPr>
        <w:t xml:space="preserve">Le critère financier est divisé comme suit : </w:t>
      </w:r>
    </w:p>
    <w:p w14:paraId="050F7771" w14:textId="77777777" w:rsidR="007F2106" w:rsidRPr="0088022F" w:rsidRDefault="007F2106" w:rsidP="0088022F">
      <w:pPr>
        <w:rPr>
          <w:rFonts w:ascii="Marianne" w:hAnsi="Marianne"/>
          <w:b/>
          <w:bCs/>
          <w:sz w:val="20"/>
          <w:szCs w:val="20"/>
        </w:rPr>
      </w:pPr>
    </w:p>
    <w:p w14:paraId="06B9E3B0" w14:textId="59ECBDDB" w:rsidR="007F2106" w:rsidRPr="0088022F" w:rsidRDefault="007F2106" w:rsidP="0088022F">
      <w:pPr>
        <w:numPr>
          <w:ilvl w:val="0"/>
          <w:numId w:val="26"/>
        </w:numPr>
        <w:rPr>
          <w:rFonts w:ascii="Marianne" w:hAnsi="Marianne"/>
          <w:b/>
          <w:bCs/>
          <w:sz w:val="20"/>
          <w:szCs w:val="20"/>
        </w:rPr>
      </w:pPr>
      <w:r w:rsidRPr="0088022F">
        <w:rPr>
          <w:rFonts w:ascii="Marianne" w:hAnsi="Marianne"/>
          <w:b/>
          <w:bCs/>
          <w:sz w:val="20"/>
          <w:szCs w:val="20"/>
        </w:rPr>
        <w:t xml:space="preserve">Notation sur le BPU à hauteur de </w:t>
      </w:r>
      <w:r w:rsidR="0028722C" w:rsidRPr="0088022F">
        <w:rPr>
          <w:rFonts w:ascii="Marianne" w:hAnsi="Marianne"/>
          <w:b/>
          <w:bCs/>
          <w:sz w:val="20"/>
          <w:szCs w:val="20"/>
        </w:rPr>
        <w:t>55</w:t>
      </w:r>
      <w:r w:rsidRPr="0088022F">
        <w:rPr>
          <w:rFonts w:ascii="Marianne" w:hAnsi="Marianne"/>
          <w:b/>
          <w:bCs/>
          <w:sz w:val="20"/>
          <w:szCs w:val="20"/>
        </w:rPr>
        <w:t xml:space="preserve"> points</w:t>
      </w:r>
    </w:p>
    <w:p w14:paraId="2EC1B976" w14:textId="77777777" w:rsidR="004F6966" w:rsidRPr="0088022F" w:rsidRDefault="004F6966" w:rsidP="0088022F">
      <w:pPr>
        <w:rPr>
          <w:rFonts w:ascii="Marianne" w:hAnsi="Marianne"/>
          <w:sz w:val="20"/>
          <w:szCs w:val="20"/>
        </w:rPr>
      </w:pPr>
    </w:p>
    <w:p w14:paraId="0FBC494A" w14:textId="77777777" w:rsidR="007F2106" w:rsidRPr="0088022F" w:rsidRDefault="007F2106" w:rsidP="0088022F">
      <w:pPr>
        <w:rPr>
          <w:rFonts w:ascii="Marianne" w:hAnsi="Marianne"/>
          <w:sz w:val="20"/>
          <w:szCs w:val="20"/>
        </w:rPr>
      </w:pPr>
    </w:p>
    <w:p w14:paraId="4554477E" w14:textId="77777777" w:rsidR="007F2106" w:rsidRPr="0088022F" w:rsidRDefault="007F2106" w:rsidP="0088022F">
      <w:pPr>
        <w:numPr>
          <w:ilvl w:val="0"/>
          <w:numId w:val="27"/>
        </w:numPr>
        <w:rPr>
          <w:rFonts w:ascii="Marianne" w:hAnsi="Marianne"/>
          <w:b/>
          <w:bCs/>
          <w:sz w:val="20"/>
          <w:szCs w:val="20"/>
        </w:rPr>
      </w:pPr>
      <w:r w:rsidRPr="0088022F">
        <w:rPr>
          <w:rFonts w:ascii="Marianne" w:hAnsi="Marianne"/>
          <w:b/>
          <w:bCs/>
          <w:sz w:val="20"/>
          <w:szCs w:val="20"/>
        </w:rPr>
        <w:t xml:space="preserve">Notation sur le BPU </w:t>
      </w:r>
    </w:p>
    <w:p w14:paraId="4D477BAC" w14:textId="77777777" w:rsidR="007F2106" w:rsidRPr="0088022F" w:rsidRDefault="007F2106" w:rsidP="0088022F">
      <w:pPr>
        <w:rPr>
          <w:rFonts w:ascii="Marianne" w:hAnsi="Marianne"/>
          <w:sz w:val="20"/>
          <w:szCs w:val="20"/>
        </w:rPr>
      </w:pPr>
    </w:p>
    <w:p w14:paraId="4A605997" w14:textId="66032024" w:rsidR="007F2106" w:rsidRPr="0088022F" w:rsidRDefault="007F2106" w:rsidP="0088022F">
      <w:pPr>
        <w:tabs>
          <w:tab w:val="left" w:pos="5954"/>
        </w:tabs>
        <w:spacing w:line="360" w:lineRule="auto"/>
        <w:rPr>
          <w:rFonts w:ascii="Marianne" w:hAnsi="Marianne"/>
          <w:sz w:val="20"/>
          <w:szCs w:val="20"/>
        </w:rPr>
      </w:pPr>
      <w:r w:rsidRPr="0088022F">
        <w:rPr>
          <w:rFonts w:ascii="Marianne" w:hAnsi="Marianne"/>
          <w:sz w:val="20"/>
          <w:szCs w:val="20"/>
        </w:rPr>
        <w:t xml:space="preserve">N= [(PR/P) x </w:t>
      </w:r>
      <w:r w:rsidR="008D56C6" w:rsidRPr="0088022F">
        <w:rPr>
          <w:rFonts w:ascii="Marianne" w:hAnsi="Marianne"/>
          <w:sz w:val="20"/>
          <w:szCs w:val="20"/>
        </w:rPr>
        <w:t>pondération</w:t>
      </w:r>
      <w:r w:rsidRPr="0088022F">
        <w:rPr>
          <w:rFonts w:ascii="Marianne" w:hAnsi="Marianne"/>
          <w:sz w:val="20"/>
          <w:szCs w:val="20"/>
        </w:rPr>
        <w:t>]</w:t>
      </w:r>
    </w:p>
    <w:p w14:paraId="6D59C31B" w14:textId="170EA579" w:rsidR="007F2106" w:rsidRPr="0088022F" w:rsidRDefault="007F2106" w:rsidP="0088022F">
      <w:pPr>
        <w:tabs>
          <w:tab w:val="left" w:pos="5954"/>
        </w:tabs>
        <w:spacing w:line="360" w:lineRule="auto"/>
        <w:rPr>
          <w:rFonts w:ascii="Marianne" w:hAnsi="Marianne"/>
          <w:sz w:val="20"/>
          <w:szCs w:val="20"/>
        </w:rPr>
      </w:pPr>
      <w:r w:rsidRPr="0088022F">
        <w:rPr>
          <w:rFonts w:ascii="Marianne" w:hAnsi="Marianne"/>
          <w:sz w:val="20"/>
          <w:szCs w:val="20"/>
        </w:rPr>
        <w:t xml:space="preserve">N : Note du </w:t>
      </w:r>
      <w:r w:rsidR="00CE0631" w:rsidRPr="0088022F">
        <w:rPr>
          <w:rFonts w:ascii="Marianne" w:hAnsi="Marianne"/>
          <w:sz w:val="20"/>
          <w:szCs w:val="20"/>
        </w:rPr>
        <w:t>candidat</w:t>
      </w:r>
      <w:r w:rsidRPr="0088022F">
        <w:rPr>
          <w:rFonts w:ascii="Marianne" w:hAnsi="Marianne"/>
          <w:sz w:val="20"/>
          <w:szCs w:val="20"/>
        </w:rPr>
        <w:t xml:space="preserve"> évalué.</w:t>
      </w:r>
    </w:p>
    <w:p w14:paraId="279EC711" w14:textId="2FDC6E41" w:rsidR="007F2106" w:rsidRPr="0088022F" w:rsidRDefault="007F2106" w:rsidP="0088022F">
      <w:pPr>
        <w:tabs>
          <w:tab w:val="left" w:pos="5954"/>
        </w:tabs>
        <w:spacing w:line="360" w:lineRule="auto"/>
        <w:rPr>
          <w:rFonts w:ascii="Marianne" w:hAnsi="Marianne"/>
          <w:sz w:val="20"/>
          <w:szCs w:val="20"/>
        </w:rPr>
      </w:pPr>
      <w:r w:rsidRPr="0088022F">
        <w:rPr>
          <w:rFonts w:ascii="Marianne" w:hAnsi="Marianne"/>
          <w:sz w:val="20"/>
          <w:szCs w:val="20"/>
        </w:rPr>
        <w:t>PR : Prix</w:t>
      </w:r>
      <w:r w:rsidRPr="0088022F">
        <w:rPr>
          <w:rFonts w:ascii="Marianne" w:hAnsi="Marianne"/>
          <w:b/>
          <w:sz w:val="20"/>
          <w:szCs w:val="20"/>
        </w:rPr>
        <w:t xml:space="preserve"> global </w:t>
      </w:r>
      <w:r w:rsidRPr="0088022F">
        <w:rPr>
          <w:rFonts w:ascii="Marianne" w:hAnsi="Marianne"/>
          <w:sz w:val="20"/>
          <w:szCs w:val="20"/>
        </w:rPr>
        <w:t>HT</w:t>
      </w:r>
      <w:r w:rsidRPr="0088022F">
        <w:rPr>
          <w:rFonts w:ascii="Marianne" w:hAnsi="Marianne"/>
          <w:b/>
          <w:sz w:val="20"/>
          <w:szCs w:val="20"/>
        </w:rPr>
        <w:t xml:space="preserve"> sur la totalité du lot </w:t>
      </w:r>
      <w:r w:rsidRPr="0088022F">
        <w:rPr>
          <w:rFonts w:ascii="Marianne" w:hAnsi="Marianne"/>
          <w:sz w:val="20"/>
          <w:szCs w:val="20"/>
        </w:rPr>
        <w:t xml:space="preserve">du </w:t>
      </w:r>
      <w:r w:rsidR="00CE0631" w:rsidRPr="0088022F">
        <w:rPr>
          <w:rFonts w:ascii="Marianne" w:hAnsi="Marianne"/>
          <w:sz w:val="20"/>
          <w:szCs w:val="20"/>
        </w:rPr>
        <w:t>candidat</w:t>
      </w:r>
      <w:r w:rsidRPr="0088022F">
        <w:rPr>
          <w:rFonts w:ascii="Marianne" w:hAnsi="Marianne"/>
          <w:sz w:val="20"/>
          <w:szCs w:val="20"/>
        </w:rPr>
        <w:t xml:space="preserve"> le moins disant,</w:t>
      </w:r>
    </w:p>
    <w:p w14:paraId="0FD6674B" w14:textId="1F2F7B13" w:rsidR="00F6017F" w:rsidRPr="0088022F" w:rsidRDefault="007F2106" w:rsidP="0088022F">
      <w:pPr>
        <w:rPr>
          <w:rFonts w:ascii="Marianne" w:hAnsi="Marianne"/>
          <w:sz w:val="20"/>
          <w:szCs w:val="20"/>
        </w:rPr>
      </w:pPr>
      <w:r w:rsidRPr="0088022F">
        <w:rPr>
          <w:rFonts w:ascii="Marianne" w:hAnsi="Marianne"/>
          <w:sz w:val="20"/>
          <w:szCs w:val="20"/>
        </w:rPr>
        <w:t xml:space="preserve">P : Prix </w:t>
      </w:r>
      <w:r w:rsidRPr="0088022F">
        <w:rPr>
          <w:rFonts w:ascii="Marianne" w:hAnsi="Marianne"/>
          <w:b/>
          <w:sz w:val="20"/>
          <w:szCs w:val="20"/>
        </w:rPr>
        <w:t xml:space="preserve">global </w:t>
      </w:r>
      <w:r w:rsidRPr="0088022F">
        <w:rPr>
          <w:rFonts w:ascii="Marianne" w:hAnsi="Marianne"/>
          <w:sz w:val="20"/>
          <w:szCs w:val="20"/>
        </w:rPr>
        <w:t>HT </w:t>
      </w:r>
      <w:r w:rsidRPr="0088022F">
        <w:rPr>
          <w:rFonts w:ascii="Marianne" w:hAnsi="Marianne"/>
          <w:b/>
          <w:sz w:val="20"/>
          <w:szCs w:val="20"/>
        </w:rPr>
        <w:t xml:space="preserve">sur la totalité du lot </w:t>
      </w:r>
      <w:r w:rsidRPr="0088022F">
        <w:rPr>
          <w:rFonts w:ascii="Marianne" w:hAnsi="Marianne"/>
          <w:sz w:val="20"/>
          <w:szCs w:val="20"/>
        </w:rPr>
        <w:t xml:space="preserve">du </w:t>
      </w:r>
      <w:r w:rsidR="00CE0631" w:rsidRPr="0088022F">
        <w:rPr>
          <w:rFonts w:ascii="Marianne" w:hAnsi="Marianne"/>
          <w:sz w:val="20"/>
          <w:szCs w:val="20"/>
        </w:rPr>
        <w:t>candidat</w:t>
      </w:r>
      <w:r w:rsidRPr="0088022F">
        <w:rPr>
          <w:rFonts w:ascii="Marianne" w:hAnsi="Marianne"/>
          <w:sz w:val="20"/>
          <w:szCs w:val="20"/>
        </w:rPr>
        <w:t xml:space="preserve"> évalué</w:t>
      </w:r>
    </w:p>
    <w:p w14:paraId="3861EF09" w14:textId="77777777" w:rsidR="00CE0631" w:rsidRPr="0088022F" w:rsidRDefault="00CE0631" w:rsidP="0088022F">
      <w:pPr>
        <w:rPr>
          <w:rFonts w:ascii="Marianne" w:hAnsi="Marianne"/>
          <w:sz w:val="20"/>
          <w:szCs w:val="20"/>
        </w:rPr>
      </w:pPr>
    </w:p>
    <w:p w14:paraId="2F4568E9" w14:textId="77777777" w:rsidR="004A4765" w:rsidRPr="0088022F" w:rsidRDefault="004A4765" w:rsidP="0088022F">
      <w:pPr>
        <w:rPr>
          <w:rFonts w:ascii="Marianne" w:hAnsi="Marianne"/>
          <w:sz w:val="20"/>
          <w:szCs w:val="20"/>
        </w:rPr>
      </w:pPr>
      <w:r w:rsidRPr="0088022F">
        <w:rPr>
          <w:rFonts w:ascii="Marianne" w:hAnsi="Marianne"/>
          <w:sz w:val="20"/>
          <w:szCs w:val="20"/>
        </w:rPr>
        <w:t>Dans le cas où des erreurs purement matérielles (de multiplication, d’addition ou de report) seraient constatées dans l’offre</w:t>
      </w:r>
      <w:r w:rsidR="0078329C" w:rsidRPr="0088022F">
        <w:rPr>
          <w:rFonts w:ascii="Marianne" w:hAnsi="Marianne"/>
          <w:sz w:val="20"/>
          <w:szCs w:val="20"/>
        </w:rPr>
        <w:t xml:space="preserve"> de base et/ou variante</w:t>
      </w:r>
      <w:r w:rsidRPr="0088022F">
        <w:rPr>
          <w:rFonts w:ascii="Marianne" w:hAnsi="Marianne"/>
          <w:sz w:val="20"/>
          <w:szCs w:val="20"/>
        </w:rPr>
        <w:t xml:space="preserve"> du candidat, l’entreprise sera invitée à rectifier son offre. En cas de refus, son offre sera éliminée.</w:t>
      </w:r>
    </w:p>
    <w:p w14:paraId="14D6831F" w14:textId="77777777" w:rsidR="004A4765" w:rsidRPr="0088022F" w:rsidRDefault="004A4765" w:rsidP="0088022F">
      <w:pPr>
        <w:rPr>
          <w:rFonts w:ascii="Marianne" w:hAnsi="Marianne"/>
          <w:sz w:val="20"/>
          <w:szCs w:val="20"/>
        </w:rPr>
      </w:pPr>
    </w:p>
    <w:p w14:paraId="5583485E" w14:textId="5C89B26D" w:rsidR="004A4765" w:rsidRPr="00A10025" w:rsidRDefault="004A4765" w:rsidP="00A10025">
      <w:pPr>
        <w:rPr>
          <w:rFonts w:ascii="Marianne" w:hAnsi="Marianne"/>
          <w:b/>
          <w:sz w:val="20"/>
          <w:szCs w:val="20"/>
        </w:rPr>
      </w:pPr>
      <w:r w:rsidRPr="0088022F">
        <w:rPr>
          <w:rFonts w:ascii="Marianne" w:hAnsi="Marianne"/>
          <w:b/>
          <w:sz w:val="20"/>
          <w:szCs w:val="20"/>
        </w:rPr>
        <w:t>Une offre irrégulière, inacceptable ou inappropriée n’est pas notée.</w:t>
      </w:r>
      <w:r w:rsidR="00EF12E1" w:rsidRPr="0088022F">
        <w:rPr>
          <w:rFonts w:ascii="Marianne" w:hAnsi="Marianne"/>
          <w:sz w:val="20"/>
          <w:szCs w:val="20"/>
        </w:rPr>
        <w:br w:type="page"/>
      </w:r>
    </w:p>
    <w:p w14:paraId="287C16F1" w14:textId="77777777" w:rsidR="004A4765" w:rsidRPr="0088022F" w:rsidRDefault="004A4765" w:rsidP="0088022F">
      <w:pPr>
        <w:pStyle w:val="Normal1"/>
        <w:numPr>
          <w:ilvl w:val="0"/>
          <w:numId w:val="9"/>
        </w:numPr>
        <w:rPr>
          <w:rFonts w:ascii="Marianne" w:hAnsi="Marianne"/>
          <w:b/>
          <w:sz w:val="20"/>
          <w:szCs w:val="20"/>
          <w:u w:val="single"/>
          <w:lang w:eastAsia="fr-FR"/>
        </w:rPr>
      </w:pPr>
      <w:r w:rsidRPr="0088022F">
        <w:rPr>
          <w:rFonts w:ascii="Marianne" w:hAnsi="Marianne"/>
          <w:b/>
          <w:sz w:val="20"/>
          <w:szCs w:val="20"/>
          <w:u w:val="single"/>
          <w:lang w:eastAsia="fr-FR"/>
        </w:rPr>
        <w:t>Méthode de notation du critère technique</w:t>
      </w:r>
    </w:p>
    <w:p w14:paraId="3B88D865" w14:textId="77777777" w:rsidR="00787527" w:rsidRPr="0088022F" w:rsidRDefault="00787527" w:rsidP="0088022F">
      <w:pPr>
        <w:pStyle w:val="Normal1"/>
        <w:rPr>
          <w:rFonts w:ascii="Marianne" w:hAnsi="Marianne"/>
          <w:b/>
          <w:sz w:val="20"/>
          <w:szCs w:val="20"/>
          <w:u w:val="single"/>
          <w:lang w:eastAsia="fr-FR"/>
        </w:rPr>
      </w:pPr>
    </w:p>
    <w:p w14:paraId="0BE2610D" w14:textId="73FB0ACC" w:rsidR="00787527" w:rsidRPr="0088022F" w:rsidRDefault="00787527" w:rsidP="0088022F">
      <w:pPr>
        <w:pStyle w:val="Normal1"/>
        <w:rPr>
          <w:rFonts w:ascii="Marianne" w:hAnsi="Marianne"/>
          <w:sz w:val="20"/>
          <w:szCs w:val="20"/>
          <w:lang w:eastAsia="fr-FR"/>
        </w:rPr>
      </w:pPr>
      <w:r w:rsidRPr="0088022F">
        <w:rPr>
          <w:rFonts w:ascii="Marianne" w:hAnsi="Marianne"/>
          <w:sz w:val="20"/>
          <w:szCs w:val="20"/>
          <w:lang w:eastAsia="fr-FR"/>
        </w:rPr>
        <w:t xml:space="preserve">Chaque sous-critère est noté en fonction d’un barème prédéfini par l’administration. La pondération associée est ensuite appliquée pour obtenir chacune des notes. </w:t>
      </w:r>
    </w:p>
    <w:p w14:paraId="06B1F8B5" w14:textId="77777777" w:rsidR="00FB1F43" w:rsidRPr="0088022F" w:rsidRDefault="00FB1F43" w:rsidP="0088022F">
      <w:pPr>
        <w:pStyle w:val="Normal1"/>
        <w:ind w:firstLine="0"/>
        <w:rPr>
          <w:rFonts w:ascii="Marianne" w:hAnsi="Marianne"/>
          <w:b/>
          <w:sz w:val="20"/>
          <w:szCs w:val="20"/>
          <w:lang w:eastAsia="fr-FR"/>
        </w:rPr>
      </w:pPr>
    </w:p>
    <w:p w14:paraId="749EE814" w14:textId="77777777" w:rsidR="004A4765" w:rsidRPr="0088022F" w:rsidRDefault="004A4765" w:rsidP="0088022F">
      <w:pPr>
        <w:pStyle w:val="Normal1"/>
        <w:ind w:firstLine="0"/>
        <w:rPr>
          <w:rFonts w:ascii="Marianne" w:hAnsi="Marianne"/>
          <w:sz w:val="20"/>
          <w:szCs w:val="20"/>
          <w:lang w:eastAsia="fr-FR"/>
        </w:rPr>
      </w:pPr>
      <w:r w:rsidRPr="0088022F">
        <w:rPr>
          <w:rFonts w:ascii="Marianne" w:hAnsi="Marianne"/>
          <w:sz w:val="20"/>
          <w:szCs w:val="20"/>
          <w:lang w:eastAsia="fr-FR"/>
        </w:rPr>
        <w:t>L’analyse sera basée sur les sous-critères suivants :</w:t>
      </w:r>
    </w:p>
    <w:p w14:paraId="0F3A4D8A" w14:textId="77777777" w:rsidR="00787527" w:rsidRPr="0088022F" w:rsidRDefault="00787527" w:rsidP="0088022F">
      <w:pPr>
        <w:pStyle w:val="Normal1"/>
        <w:ind w:firstLine="0"/>
        <w:rPr>
          <w:rFonts w:ascii="Marianne" w:hAnsi="Marianne"/>
          <w:sz w:val="20"/>
          <w:szCs w:val="20"/>
          <w:lang w:eastAsia="fr-FR"/>
        </w:rPr>
      </w:pPr>
    </w:p>
    <w:tbl>
      <w:tblPr>
        <w:tblW w:w="9241" w:type="dxa"/>
        <w:tblInd w:w="-15" w:type="dxa"/>
        <w:tblLayout w:type="fixed"/>
        <w:tblLook w:val="0000" w:firstRow="0" w:lastRow="0" w:firstColumn="0" w:lastColumn="0" w:noHBand="0" w:noVBand="0"/>
      </w:tblPr>
      <w:tblGrid>
        <w:gridCol w:w="8374"/>
        <w:gridCol w:w="867"/>
      </w:tblGrid>
      <w:tr w:rsidR="001041C9" w:rsidRPr="0088022F" w14:paraId="6595182A" w14:textId="77777777" w:rsidTr="0071185E">
        <w:trPr>
          <w:trHeight w:val="379"/>
        </w:trPr>
        <w:tc>
          <w:tcPr>
            <w:tcW w:w="8374" w:type="dxa"/>
            <w:tcBorders>
              <w:top w:val="single" w:sz="4" w:space="0" w:color="000000"/>
              <w:left w:val="single" w:sz="4" w:space="0" w:color="000000"/>
              <w:bottom w:val="single" w:sz="4" w:space="0" w:color="000000"/>
            </w:tcBorders>
            <w:shd w:val="clear" w:color="auto" w:fill="BFBFBF"/>
            <w:vAlign w:val="center"/>
          </w:tcPr>
          <w:p w14:paraId="71A6843E" w14:textId="31610DA2" w:rsidR="001041C9" w:rsidRPr="0088022F" w:rsidRDefault="001041C9" w:rsidP="0088022F">
            <w:pPr>
              <w:pStyle w:val="Normal1"/>
              <w:ind w:firstLine="0"/>
              <w:rPr>
                <w:rFonts w:ascii="Marianne" w:hAnsi="Marianne"/>
                <w:b/>
                <w:sz w:val="20"/>
                <w:szCs w:val="20"/>
                <w:lang w:eastAsia="fr-FR"/>
              </w:rPr>
            </w:pPr>
            <w:r w:rsidRPr="0088022F">
              <w:rPr>
                <w:rFonts w:ascii="Marianne" w:hAnsi="Marianne"/>
                <w:b/>
                <w:sz w:val="20"/>
                <w:szCs w:val="20"/>
                <w:lang w:eastAsia="fr-FR"/>
              </w:rPr>
              <w:t xml:space="preserve">Organisation </w:t>
            </w:r>
            <w:r w:rsidR="002B3B89" w:rsidRPr="0088022F">
              <w:rPr>
                <w:rFonts w:ascii="Marianne" w:hAnsi="Marianne"/>
                <w:b/>
                <w:sz w:val="20"/>
                <w:szCs w:val="20"/>
                <w:lang w:eastAsia="fr-FR"/>
              </w:rPr>
              <w:t xml:space="preserve">des prestations et respect des obligations de sécurité </w:t>
            </w:r>
            <w:r w:rsidR="000258F3" w:rsidRPr="0088022F">
              <w:rPr>
                <w:rFonts w:ascii="Marianne" w:hAnsi="Marianne"/>
                <w:b/>
                <w:sz w:val="20"/>
                <w:szCs w:val="20"/>
                <w:lang w:eastAsia="fr-FR"/>
              </w:rPr>
              <w:t>(</w:t>
            </w:r>
            <w:r w:rsidR="00A360D4" w:rsidRPr="0088022F">
              <w:rPr>
                <w:rFonts w:ascii="Marianne" w:hAnsi="Marianne"/>
                <w:b/>
                <w:sz w:val="20"/>
                <w:szCs w:val="20"/>
                <w:lang w:eastAsia="fr-FR"/>
              </w:rPr>
              <w:t>4</w:t>
            </w:r>
            <w:r w:rsidRPr="0088022F">
              <w:rPr>
                <w:rFonts w:ascii="Marianne" w:hAnsi="Marianne"/>
                <w:b/>
                <w:sz w:val="20"/>
                <w:szCs w:val="20"/>
                <w:lang w:eastAsia="fr-FR"/>
              </w:rPr>
              <w:t xml:space="preserve"> sous-</w:t>
            </w:r>
            <w:r w:rsidR="000258F3" w:rsidRPr="0088022F">
              <w:rPr>
                <w:rFonts w:ascii="Marianne" w:hAnsi="Marianne"/>
                <w:b/>
                <w:sz w:val="20"/>
                <w:szCs w:val="20"/>
                <w:lang w:eastAsia="fr-FR"/>
              </w:rPr>
              <w:t>critères)</w:t>
            </w:r>
          </w:p>
        </w:tc>
        <w:tc>
          <w:tcPr>
            <w:tcW w:w="86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C2C2BB2" w14:textId="0AE46ECE" w:rsidR="001041C9" w:rsidRPr="0088022F" w:rsidRDefault="00A360D4" w:rsidP="0088022F">
            <w:pPr>
              <w:pStyle w:val="Normal1"/>
              <w:ind w:firstLine="0"/>
              <w:rPr>
                <w:rFonts w:ascii="Marianne" w:hAnsi="Marianne"/>
                <w:b/>
                <w:sz w:val="20"/>
                <w:szCs w:val="20"/>
              </w:rPr>
            </w:pPr>
            <w:r w:rsidRPr="0088022F">
              <w:rPr>
                <w:rFonts w:ascii="Marianne" w:hAnsi="Marianne"/>
                <w:b/>
                <w:sz w:val="20"/>
                <w:szCs w:val="20"/>
              </w:rPr>
              <w:t>35</w:t>
            </w:r>
            <w:r w:rsidR="003941CE" w:rsidRPr="0088022F">
              <w:rPr>
                <w:rFonts w:ascii="Marianne" w:hAnsi="Marianne"/>
                <w:b/>
                <w:sz w:val="20"/>
                <w:szCs w:val="20"/>
              </w:rPr>
              <w:t xml:space="preserve"> pts</w:t>
            </w:r>
          </w:p>
        </w:tc>
      </w:tr>
      <w:tr w:rsidR="00D7245D" w:rsidRPr="0088022F" w14:paraId="7219C2B7" w14:textId="77777777" w:rsidTr="0071185E">
        <w:trPr>
          <w:trHeight w:val="379"/>
        </w:trPr>
        <w:tc>
          <w:tcPr>
            <w:tcW w:w="8374" w:type="dxa"/>
            <w:tcBorders>
              <w:top w:val="single" w:sz="4" w:space="0" w:color="000000"/>
              <w:left w:val="single" w:sz="4" w:space="0" w:color="000000"/>
              <w:bottom w:val="single" w:sz="4" w:space="0" w:color="000000"/>
            </w:tcBorders>
            <w:shd w:val="clear" w:color="auto" w:fill="FFFFFF" w:themeFill="background1"/>
            <w:vAlign w:val="center"/>
          </w:tcPr>
          <w:p w14:paraId="72E6E624" w14:textId="781CD485" w:rsidR="00D7245D" w:rsidRPr="0088022F" w:rsidRDefault="00953E74" w:rsidP="0088022F">
            <w:pPr>
              <w:pStyle w:val="Normal1"/>
              <w:numPr>
                <w:ilvl w:val="0"/>
                <w:numId w:val="18"/>
              </w:numPr>
              <w:rPr>
                <w:rFonts w:ascii="Marianne" w:hAnsi="Marianne"/>
                <w:sz w:val="20"/>
                <w:szCs w:val="20"/>
                <w:lang w:eastAsia="fr-FR"/>
              </w:rPr>
            </w:pPr>
            <w:r w:rsidRPr="0088022F">
              <w:rPr>
                <w:rFonts w:ascii="Marianne" w:hAnsi="Marianne"/>
                <w:sz w:val="20"/>
                <w:szCs w:val="20"/>
                <w:lang w:eastAsia="fr-FR"/>
              </w:rPr>
              <w:t>Présentation du processus de collecte et traitement de déchets</w:t>
            </w:r>
            <w:r w:rsidR="006148ED" w:rsidRPr="0088022F">
              <w:rPr>
                <w:rFonts w:ascii="Marianne" w:hAnsi="Marianne"/>
                <w:sz w:val="20"/>
                <w:szCs w:val="20"/>
                <w:lang w:eastAsia="fr-FR"/>
              </w:rPr>
              <w:t xml:space="preserve"> </w:t>
            </w:r>
          </w:p>
        </w:tc>
        <w:tc>
          <w:tcPr>
            <w:tcW w:w="8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7E0DA" w14:textId="11651BAD" w:rsidR="00D7245D" w:rsidRPr="0088022F" w:rsidRDefault="00A360D4" w:rsidP="0088022F">
            <w:pPr>
              <w:pStyle w:val="Normal1"/>
              <w:ind w:firstLine="0"/>
              <w:rPr>
                <w:rFonts w:ascii="Marianne" w:hAnsi="Marianne"/>
                <w:sz w:val="20"/>
                <w:szCs w:val="20"/>
              </w:rPr>
            </w:pPr>
            <w:r w:rsidRPr="0088022F">
              <w:rPr>
                <w:rFonts w:ascii="Marianne" w:hAnsi="Marianne"/>
                <w:sz w:val="20"/>
                <w:szCs w:val="20"/>
              </w:rPr>
              <w:t>10</w:t>
            </w:r>
            <w:r w:rsidR="00CC3F8B" w:rsidRPr="0088022F">
              <w:rPr>
                <w:rFonts w:ascii="Marianne" w:hAnsi="Marianne"/>
                <w:sz w:val="20"/>
                <w:szCs w:val="20"/>
              </w:rPr>
              <w:t xml:space="preserve"> pts</w:t>
            </w:r>
          </w:p>
        </w:tc>
      </w:tr>
      <w:tr w:rsidR="00824649" w:rsidRPr="0088022F" w14:paraId="005FD35F" w14:textId="77777777" w:rsidTr="0071185E">
        <w:trPr>
          <w:trHeight w:val="379"/>
        </w:trPr>
        <w:tc>
          <w:tcPr>
            <w:tcW w:w="8374" w:type="dxa"/>
            <w:tcBorders>
              <w:top w:val="single" w:sz="4" w:space="0" w:color="000000"/>
              <w:left w:val="single" w:sz="4" w:space="0" w:color="000000"/>
              <w:bottom w:val="single" w:sz="4" w:space="0" w:color="000000"/>
            </w:tcBorders>
            <w:shd w:val="clear" w:color="auto" w:fill="FFFFFF" w:themeFill="background1"/>
            <w:vAlign w:val="center"/>
          </w:tcPr>
          <w:p w14:paraId="73E3BC38" w14:textId="566DD9BF" w:rsidR="00824649" w:rsidRPr="0088022F" w:rsidRDefault="00953E74" w:rsidP="0088022F">
            <w:pPr>
              <w:pStyle w:val="Normal1"/>
              <w:numPr>
                <w:ilvl w:val="0"/>
                <w:numId w:val="18"/>
              </w:numPr>
              <w:rPr>
                <w:rFonts w:ascii="Marianne" w:hAnsi="Marianne"/>
                <w:sz w:val="20"/>
                <w:szCs w:val="20"/>
                <w:lang w:eastAsia="fr-FR"/>
              </w:rPr>
            </w:pPr>
            <w:r w:rsidRPr="0088022F">
              <w:rPr>
                <w:rFonts w:ascii="Marianne" w:hAnsi="Marianne"/>
                <w:sz w:val="20"/>
                <w:szCs w:val="20"/>
                <w:lang w:eastAsia="fr-FR"/>
              </w:rPr>
              <w:t xml:space="preserve">Prise en compte de contraintes </w:t>
            </w:r>
            <w:r w:rsidR="008D56C6" w:rsidRPr="0088022F">
              <w:rPr>
                <w:rFonts w:ascii="Marianne" w:hAnsi="Marianne"/>
                <w:sz w:val="20"/>
                <w:szCs w:val="20"/>
                <w:lang w:eastAsia="fr-FR"/>
              </w:rPr>
              <w:t xml:space="preserve">d’accès </w:t>
            </w:r>
            <w:r w:rsidRPr="0088022F">
              <w:rPr>
                <w:rFonts w:ascii="Marianne" w:hAnsi="Marianne"/>
                <w:sz w:val="20"/>
                <w:szCs w:val="20"/>
                <w:lang w:eastAsia="fr-FR"/>
              </w:rPr>
              <w:t xml:space="preserve">et </w:t>
            </w:r>
            <w:r w:rsidR="008D56C6" w:rsidRPr="0088022F">
              <w:rPr>
                <w:rFonts w:ascii="Marianne" w:hAnsi="Marianne"/>
                <w:sz w:val="20"/>
                <w:szCs w:val="20"/>
                <w:lang w:eastAsia="fr-FR"/>
              </w:rPr>
              <w:t xml:space="preserve">de </w:t>
            </w:r>
            <w:r w:rsidRPr="0088022F">
              <w:rPr>
                <w:rFonts w:ascii="Marianne" w:hAnsi="Marianne"/>
                <w:sz w:val="20"/>
                <w:szCs w:val="20"/>
                <w:lang w:eastAsia="fr-FR"/>
              </w:rPr>
              <w:t xml:space="preserve">sécurité </w:t>
            </w:r>
            <w:r w:rsidR="00A360D4" w:rsidRPr="0088022F">
              <w:rPr>
                <w:rFonts w:ascii="Marianne" w:hAnsi="Marianne"/>
                <w:sz w:val="20"/>
                <w:szCs w:val="20"/>
                <w:lang w:eastAsia="fr-FR"/>
              </w:rPr>
              <w:t>pénitentiaire dans l’exécution des prestations</w:t>
            </w:r>
            <w:r w:rsidR="008D56C6" w:rsidRPr="0088022F">
              <w:rPr>
                <w:rFonts w:ascii="Marianne" w:hAnsi="Marianne"/>
                <w:sz w:val="20"/>
                <w:szCs w:val="20"/>
                <w:lang w:eastAsia="fr-FR"/>
              </w:rPr>
              <w:t>, ainsi que les exigences</w:t>
            </w:r>
            <w:r w:rsidR="00A360D4" w:rsidRPr="0088022F">
              <w:rPr>
                <w:rFonts w:ascii="Marianne" w:hAnsi="Marianne"/>
                <w:sz w:val="20"/>
                <w:szCs w:val="20"/>
                <w:lang w:eastAsia="fr-FR"/>
              </w:rPr>
              <w:t xml:space="preserve"> de continuité des activités</w:t>
            </w:r>
          </w:p>
        </w:tc>
        <w:tc>
          <w:tcPr>
            <w:tcW w:w="8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B8A35D" w14:textId="0706B084" w:rsidR="00824649" w:rsidRPr="0088022F" w:rsidRDefault="00A360D4" w:rsidP="0088022F">
            <w:pPr>
              <w:pStyle w:val="Normal1"/>
              <w:ind w:firstLine="0"/>
              <w:rPr>
                <w:rFonts w:ascii="Marianne" w:hAnsi="Marianne"/>
                <w:sz w:val="20"/>
                <w:szCs w:val="20"/>
              </w:rPr>
            </w:pPr>
            <w:r w:rsidRPr="0088022F">
              <w:rPr>
                <w:rFonts w:ascii="Marianne" w:hAnsi="Marianne"/>
                <w:sz w:val="20"/>
                <w:szCs w:val="20"/>
              </w:rPr>
              <w:t>10</w:t>
            </w:r>
            <w:r w:rsidR="00CC3F8B" w:rsidRPr="0088022F">
              <w:rPr>
                <w:rFonts w:ascii="Marianne" w:hAnsi="Marianne"/>
                <w:sz w:val="20"/>
                <w:szCs w:val="20"/>
              </w:rPr>
              <w:t xml:space="preserve"> pts</w:t>
            </w:r>
          </w:p>
        </w:tc>
      </w:tr>
      <w:tr w:rsidR="00C319E4" w:rsidRPr="0088022F" w14:paraId="74B62CC6" w14:textId="77777777" w:rsidTr="0071185E">
        <w:trPr>
          <w:trHeight w:val="379"/>
        </w:trPr>
        <w:tc>
          <w:tcPr>
            <w:tcW w:w="8374" w:type="dxa"/>
            <w:tcBorders>
              <w:top w:val="single" w:sz="4" w:space="0" w:color="000000"/>
              <w:left w:val="single" w:sz="4" w:space="0" w:color="000000"/>
              <w:bottom w:val="single" w:sz="4" w:space="0" w:color="000000"/>
            </w:tcBorders>
            <w:shd w:val="clear" w:color="auto" w:fill="FFFFFF" w:themeFill="background1"/>
            <w:vAlign w:val="center"/>
          </w:tcPr>
          <w:p w14:paraId="49BBC905" w14:textId="00D32FD5" w:rsidR="00C319E4" w:rsidRPr="0088022F" w:rsidRDefault="0091011F" w:rsidP="0088022F">
            <w:pPr>
              <w:pStyle w:val="Normal1"/>
              <w:numPr>
                <w:ilvl w:val="0"/>
                <w:numId w:val="18"/>
              </w:numPr>
              <w:rPr>
                <w:rFonts w:ascii="Marianne" w:hAnsi="Marianne"/>
                <w:sz w:val="20"/>
                <w:szCs w:val="20"/>
                <w:lang w:eastAsia="fr-FR"/>
              </w:rPr>
            </w:pPr>
            <w:r w:rsidRPr="0088022F">
              <w:rPr>
                <w:rFonts w:ascii="Marianne" w:hAnsi="Marianne"/>
                <w:sz w:val="20"/>
                <w:szCs w:val="20"/>
                <w:lang w:eastAsia="fr-FR"/>
              </w:rPr>
              <w:t xml:space="preserve"> </w:t>
            </w:r>
            <w:r w:rsidR="00A360D4" w:rsidRPr="0088022F">
              <w:rPr>
                <w:rFonts w:ascii="Marianne" w:hAnsi="Marianne"/>
                <w:sz w:val="20"/>
                <w:szCs w:val="20"/>
                <w:lang w:eastAsia="fr-FR"/>
              </w:rPr>
              <w:t xml:space="preserve">Présentation des moyens humains et matériels </w:t>
            </w:r>
            <w:r w:rsidR="008D56C6" w:rsidRPr="0088022F">
              <w:rPr>
                <w:rFonts w:ascii="Marianne" w:hAnsi="Marianne"/>
                <w:sz w:val="20"/>
                <w:szCs w:val="20"/>
                <w:lang w:eastAsia="fr-FR"/>
              </w:rPr>
              <w:t xml:space="preserve">prévus </w:t>
            </w:r>
            <w:r w:rsidR="00A360D4" w:rsidRPr="0088022F">
              <w:rPr>
                <w:rFonts w:ascii="Marianne" w:hAnsi="Marianne"/>
                <w:sz w:val="20"/>
                <w:szCs w:val="20"/>
                <w:lang w:eastAsia="fr-FR"/>
              </w:rPr>
              <w:t>pour l’exécution des prestations</w:t>
            </w:r>
          </w:p>
        </w:tc>
        <w:tc>
          <w:tcPr>
            <w:tcW w:w="8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1BAC84" w14:textId="3794A469" w:rsidR="00C319E4" w:rsidRPr="0088022F" w:rsidRDefault="00A360D4" w:rsidP="0088022F">
            <w:pPr>
              <w:pStyle w:val="Normal1"/>
              <w:ind w:firstLine="0"/>
              <w:rPr>
                <w:rFonts w:ascii="Marianne" w:hAnsi="Marianne"/>
                <w:sz w:val="20"/>
                <w:szCs w:val="20"/>
              </w:rPr>
            </w:pPr>
            <w:r w:rsidRPr="0088022F">
              <w:rPr>
                <w:rFonts w:ascii="Marianne" w:hAnsi="Marianne"/>
                <w:sz w:val="20"/>
                <w:szCs w:val="20"/>
              </w:rPr>
              <w:t>10</w:t>
            </w:r>
            <w:r w:rsidR="00C319E4" w:rsidRPr="0088022F">
              <w:rPr>
                <w:rFonts w:ascii="Marianne" w:hAnsi="Marianne"/>
                <w:sz w:val="20"/>
                <w:szCs w:val="20"/>
              </w:rPr>
              <w:t xml:space="preserve"> pts</w:t>
            </w:r>
          </w:p>
        </w:tc>
      </w:tr>
      <w:tr w:rsidR="00A360D4" w:rsidRPr="0088022F" w14:paraId="6595EF60" w14:textId="77777777" w:rsidTr="0071185E">
        <w:trPr>
          <w:trHeight w:val="379"/>
        </w:trPr>
        <w:tc>
          <w:tcPr>
            <w:tcW w:w="8374" w:type="dxa"/>
            <w:tcBorders>
              <w:top w:val="single" w:sz="4" w:space="0" w:color="000000"/>
              <w:left w:val="single" w:sz="4" w:space="0" w:color="000000"/>
              <w:bottom w:val="single" w:sz="4" w:space="0" w:color="000000"/>
            </w:tcBorders>
            <w:shd w:val="clear" w:color="auto" w:fill="FFFFFF" w:themeFill="background1"/>
            <w:vAlign w:val="center"/>
          </w:tcPr>
          <w:p w14:paraId="012E1E0A" w14:textId="175BEA24" w:rsidR="00A360D4" w:rsidRPr="0088022F" w:rsidRDefault="00A360D4" w:rsidP="0088022F">
            <w:pPr>
              <w:pStyle w:val="Normal1"/>
              <w:numPr>
                <w:ilvl w:val="0"/>
                <w:numId w:val="18"/>
              </w:numPr>
              <w:rPr>
                <w:rFonts w:ascii="Marianne" w:hAnsi="Marianne"/>
                <w:sz w:val="20"/>
                <w:szCs w:val="20"/>
                <w:lang w:eastAsia="fr-FR"/>
              </w:rPr>
            </w:pPr>
            <w:r w:rsidRPr="0088022F">
              <w:rPr>
                <w:rFonts w:ascii="Marianne" w:hAnsi="Marianne"/>
                <w:sz w:val="20"/>
                <w:szCs w:val="20"/>
                <w:lang w:eastAsia="fr-FR"/>
              </w:rPr>
              <w:t>Prise en compte des fréquences et des horaires d’intervention</w:t>
            </w:r>
            <w:r w:rsidR="008D56C6" w:rsidRPr="0088022F">
              <w:rPr>
                <w:rFonts w:ascii="Marianne" w:hAnsi="Marianne"/>
                <w:sz w:val="20"/>
                <w:szCs w:val="20"/>
                <w:lang w:eastAsia="fr-FR"/>
              </w:rPr>
              <w:t xml:space="preserve"> souhaités par les services</w:t>
            </w:r>
          </w:p>
        </w:tc>
        <w:tc>
          <w:tcPr>
            <w:tcW w:w="8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431553" w14:textId="183F5AFB" w:rsidR="00A360D4" w:rsidRPr="0088022F" w:rsidRDefault="00A360D4" w:rsidP="0088022F">
            <w:pPr>
              <w:pStyle w:val="Normal1"/>
              <w:ind w:firstLine="0"/>
              <w:rPr>
                <w:rFonts w:ascii="Marianne" w:hAnsi="Marianne"/>
                <w:sz w:val="20"/>
                <w:szCs w:val="20"/>
              </w:rPr>
            </w:pPr>
            <w:r w:rsidRPr="0088022F">
              <w:rPr>
                <w:rFonts w:ascii="Marianne" w:hAnsi="Marianne"/>
                <w:sz w:val="20"/>
                <w:szCs w:val="20"/>
              </w:rPr>
              <w:t>5 pts</w:t>
            </w:r>
          </w:p>
        </w:tc>
      </w:tr>
      <w:tr w:rsidR="00C319E4" w:rsidRPr="0088022F" w14:paraId="7D7626EC" w14:textId="77777777" w:rsidTr="00EF12E1">
        <w:trPr>
          <w:trHeight w:val="421"/>
        </w:trPr>
        <w:tc>
          <w:tcPr>
            <w:tcW w:w="8374" w:type="dxa"/>
            <w:tcBorders>
              <w:top w:val="single" w:sz="4" w:space="0" w:color="000000"/>
              <w:left w:val="single" w:sz="4" w:space="0" w:color="000000"/>
              <w:bottom w:val="single" w:sz="4" w:space="0" w:color="000000"/>
            </w:tcBorders>
            <w:shd w:val="clear" w:color="auto" w:fill="AEAAAA" w:themeFill="background2" w:themeFillShade="BF"/>
            <w:vAlign w:val="center"/>
          </w:tcPr>
          <w:p w14:paraId="6FD42A26" w14:textId="4B5473E8" w:rsidR="00C319E4" w:rsidRPr="0088022F" w:rsidRDefault="00811840" w:rsidP="0088022F">
            <w:pPr>
              <w:pStyle w:val="Normal1"/>
              <w:ind w:firstLine="0"/>
              <w:rPr>
                <w:rFonts w:ascii="Marianne" w:hAnsi="Marianne"/>
                <w:b/>
                <w:sz w:val="20"/>
                <w:szCs w:val="20"/>
                <w:lang w:eastAsia="fr-FR"/>
              </w:rPr>
            </w:pPr>
            <w:r w:rsidRPr="0088022F">
              <w:rPr>
                <w:rFonts w:ascii="Marianne" w:hAnsi="Marianne"/>
                <w:b/>
                <w:sz w:val="20"/>
                <w:szCs w:val="20"/>
                <w:lang w:eastAsia="fr-FR"/>
              </w:rPr>
              <w:t>Développement durable</w:t>
            </w:r>
            <w:r w:rsidR="00414C32" w:rsidRPr="0088022F">
              <w:rPr>
                <w:rFonts w:ascii="Marianne" w:hAnsi="Marianne"/>
                <w:b/>
                <w:sz w:val="20"/>
                <w:szCs w:val="20"/>
                <w:lang w:eastAsia="fr-FR"/>
              </w:rPr>
              <w:t xml:space="preserve"> </w:t>
            </w:r>
            <w:r w:rsidRPr="0088022F">
              <w:rPr>
                <w:rFonts w:ascii="Marianne" w:hAnsi="Marianne"/>
                <w:b/>
                <w:sz w:val="20"/>
                <w:szCs w:val="20"/>
                <w:lang w:eastAsia="fr-FR"/>
              </w:rPr>
              <w:t>(2 sous-critères)</w:t>
            </w:r>
          </w:p>
        </w:tc>
        <w:tc>
          <w:tcPr>
            <w:tcW w:w="867"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3961F163" w14:textId="629C6746" w:rsidR="00C319E4" w:rsidRPr="0088022F" w:rsidRDefault="00F14602" w:rsidP="0088022F">
            <w:pPr>
              <w:pStyle w:val="Normal1"/>
              <w:ind w:firstLine="0"/>
              <w:rPr>
                <w:rFonts w:ascii="Marianne" w:hAnsi="Marianne"/>
                <w:b/>
                <w:sz w:val="20"/>
                <w:szCs w:val="20"/>
              </w:rPr>
            </w:pPr>
            <w:r w:rsidRPr="0088022F">
              <w:rPr>
                <w:rFonts w:ascii="Marianne" w:hAnsi="Marianne"/>
                <w:b/>
                <w:sz w:val="20"/>
                <w:szCs w:val="20"/>
              </w:rPr>
              <w:t xml:space="preserve">10 pts </w:t>
            </w:r>
          </w:p>
        </w:tc>
      </w:tr>
      <w:tr w:rsidR="00C319E4" w:rsidRPr="0088022F" w14:paraId="2BC1A029" w14:textId="77777777" w:rsidTr="00EF12E1">
        <w:trPr>
          <w:trHeight w:val="413"/>
        </w:trPr>
        <w:tc>
          <w:tcPr>
            <w:tcW w:w="8374" w:type="dxa"/>
            <w:tcBorders>
              <w:top w:val="single" w:sz="4" w:space="0" w:color="000000"/>
              <w:left w:val="single" w:sz="4" w:space="0" w:color="000000"/>
              <w:bottom w:val="single" w:sz="4" w:space="0" w:color="000000"/>
            </w:tcBorders>
            <w:shd w:val="clear" w:color="auto" w:fill="auto"/>
            <w:vAlign w:val="center"/>
          </w:tcPr>
          <w:p w14:paraId="38C02246" w14:textId="230F989B" w:rsidR="00C319E4" w:rsidRPr="0088022F" w:rsidRDefault="008D56C6" w:rsidP="0088022F">
            <w:pPr>
              <w:pStyle w:val="Normal1"/>
              <w:numPr>
                <w:ilvl w:val="0"/>
                <w:numId w:val="17"/>
              </w:numPr>
              <w:rPr>
                <w:rFonts w:ascii="Marianne" w:hAnsi="Marianne"/>
                <w:sz w:val="20"/>
                <w:szCs w:val="20"/>
                <w:lang w:eastAsia="fr-FR"/>
              </w:rPr>
            </w:pPr>
            <w:r w:rsidRPr="0088022F">
              <w:rPr>
                <w:rFonts w:ascii="Marianne" w:hAnsi="Marianne"/>
                <w:sz w:val="20"/>
                <w:szCs w:val="20"/>
                <w:lang w:eastAsia="fr-FR"/>
              </w:rPr>
              <w:t xml:space="preserve">Proposition de </w:t>
            </w:r>
            <w:r w:rsidR="00C06268" w:rsidRPr="0088022F">
              <w:rPr>
                <w:rFonts w:ascii="Marianne" w:hAnsi="Marianne"/>
                <w:sz w:val="20"/>
                <w:szCs w:val="20"/>
                <w:lang w:eastAsia="fr-FR"/>
              </w:rPr>
              <w:t>traitement et</w:t>
            </w:r>
            <w:r w:rsidRPr="0088022F">
              <w:rPr>
                <w:rFonts w:ascii="Marianne" w:hAnsi="Marianne"/>
                <w:sz w:val="20"/>
                <w:szCs w:val="20"/>
                <w:lang w:eastAsia="fr-FR"/>
              </w:rPr>
              <w:t xml:space="preserve"> </w:t>
            </w:r>
            <w:r w:rsidR="00F17B35" w:rsidRPr="0088022F">
              <w:rPr>
                <w:rFonts w:ascii="Marianne" w:hAnsi="Marianne"/>
                <w:sz w:val="20"/>
                <w:szCs w:val="20"/>
                <w:lang w:eastAsia="fr-FR"/>
              </w:rPr>
              <w:t>valorisation</w:t>
            </w:r>
            <w:r w:rsidR="00357613" w:rsidRPr="0088022F">
              <w:rPr>
                <w:rFonts w:ascii="Marianne" w:hAnsi="Marianne"/>
                <w:sz w:val="20"/>
                <w:szCs w:val="20"/>
                <w:lang w:eastAsia="fr-FR"/>
              </w:rPr>
              <w:t xml:space="preserve"> </w:t>
            </w:r>
            <w:r w:rsidRPr="0088022F">
              <w:rPr>
                <w:rFonts w:ascii="Marianne" w:hAnsi="Marianne"/>
                <w:sz w:val="20"/>
                <w:szCs w:val="20"/>
                <w:lang w:eastAsia="fr-FR"/>
              </w:rPr>
              <w:t>des déchets</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F98B1" w14:textId="762D4FF0" w:rsidR="00C319E4" w:rsidRPr="0088022F" w:rsidRDefault="00811840" w:rsidP="0088022F">
            <w:pPr>
              <w:pStyle w:val="Normal1"/>
              <w:ind w:firstLine="0"/>
              <w:rPr>
                <w:rFonts w:ascii="Marianne" w:hAnsi="Marianne"/>
                <w:sz w:val="20"/>
                <w:szCs w:val="20"/>
              </w:rPr>
            </w:pPr>
            <w:r w:rsidRPr="0088022F">
              <w:rPr>
                <w:rFonts w:ascii="Marianne" w:hAnsi="Marianne"/>
                <w:sz w:val="20"/>
                <w:szCs w:val="20"/>
              </w:rPr>
              <w:t>5</w:t>
            </w:r>
            <w:r w:rsidR="00414C32" w:rsidRPr="0088022F">
              <w:rPr>
                <w:rFonts w:ascii="Marianne" w:hAnsi="Marianne"/>
                <w:sz w:val="20"/>
                <w:szCs w:val="20"/>
              </w:rPr>
              <w:t xml:space="preserve"> pts </w:t>
            </w:r>
          </w:p>
        </w:tc>
      </w:tr>
      <w:tr w:rsidR="00811840" w:rsidRPr="0088022F" w14:paraId="4C29AED7" w14:textId="77777777" w:rsidTr="00EF12E1">
        <w:trPr>
          <w:trHeight w:val="413"/>
        </w:trPr>
        <w:tc>
          <w:tcPr>
            <w:tcW w:w="8374" w:type="dxa"/>
            <w:tcBorders>
              <w:top w:val="single" w:sz="4" w:space="0" w:color="000000"/>
              <w:left w:val="single" w:sz="4" w:space="0" w:color="000000"/>
              <w:bottom w:val="single" w:sz="4" w:space="0" w:color="000000"/>
            </w:tcBorders>
            <w:shd w:val="clear" w:color="auto" w:fill="auto"/>
            <w:vAlign w:val="center"/>
          </w:tcPr>
          <w:p w14:paraId="33944E4F" w14:textId="62EBF337" w:rsidR="00811840" w:rsidRPr="0088022F" w:rsidRDefault="00357613" w:rsidP="0088022F">
            <w:pPr>
              <w:pStyle w:val="Normal1"/>
              <w:numPr>
                <w:ilvl w:val="0"/>
                <w:numId w:val="17"/>
              </w:numPr>
              <w:rPr>
                <w:rFonts w:ascii="Marianne" w:hAnsi="Marianne"/>
                <w:sz w:val="20"/>
                <w:szCs w:val="20"/>
                <w:lang w:eastAsia="fr-FR"/>
              </w:rPr>
            </w:pPr>
            <w:r w:rsidRPr="0088022F">
              <w:rPr>
                <w:rFonts w:ascii="Marianne" w:hAnsi="Marianne"/>
                <w:sz w:val="20"/>
                <w:szCs w:val="20"/>
                <w:lang w:eastAsia="fr-FR"/>
              </w:rPr>
              <w:t xml:space="preserve">Proposition de </w:t>
            </w:r>
            <w:r w:rsidR="00811840" w:rsidRPr="0088022F">
              <w:rPr>
                <w:rFonts w:ascii="Marianne" w:hAnsi="Marianne"/>
                <w:sz w:val="20"/>
                <w:szCs w:val="20"/>
                <w:lang w:eastAsia="fr-FR"/>
              </w:rPr>
              <w:t>sensibilis</w:t>
            </w:r>
            <w:r w:rsidRPr="0088022F">
              <w:rPr>
                <w:rFonts w:ascii="Marianne" w:hAnsi="Marianne"/>
                <w:sz w:val="20"/>
                <w:szCs w:val="20"/>
                <w:lang w:eastAsia="fr-FR"/>
              </w:rPr>
              <w:t>ation</w:t>
            </w:r>
            <w:r w:rsidR="00811840" w:rsidRPr="0088022F">
              <w:rPr>
                <w:rFonts w:ascii="Marianne" w:hAnsi="Marianne"/>
                <w:sz w:val="20"/>
                <w:szCs w:val="20"/>
                <w:lang w:eastAsia="fr-FR"/>
              </w:rPr>
              <w:t xml:space="preserve"> et </w:t>
            </w:r>
            <w:r w:rsidRPr="0088022F">
              <w:rPr>
                <w:rFonts w:ascii="Marianne" w:hAnsi="Marianne"/>
                <w:sz w:val="20"/>
                <w:szCs w:val="20"/>
                <w:lang w:eastAsia="fr-FR"/>
              </w:rPr>
              <w:t>d’</w:t>
            </w:r>
            <w:r w:rsidR="00811840" w:rsidRPr="0088022F">
              <w:rPr>
                <w:rFonts w:ascii="Marianne" w:hAnsi="Marianne"/>
                <w:sz w:val="20"/>
                <w:szCs w:val="20"/>
                <w:lang w:eastAsia="fr-FR"/>
              </w:rPr>
              <w:t>accompagne</w:t>
            </w:r>
            <w:r w:rsidRPr="0088022F">
              <w:rPr>
                <w:rFonts w:ascii="Marianne" w:hAnsi="Marianne"/>
                <w:sz w:val="20"/>
                <w:szCs w:val="20"/>
                <w:lang w:eastAsia="fr-FR"/>
              </w:rPr>
              <w:t xml:space="preserve">ment </w:t>
            </w:r>
            <w:r w:rsidR="009F4E37" w:rsidRPr="0088022F">
              <w:rPr>
                <w:rFonts w:ascii="Marianne" w:hAnsi="Marianne"/>
                <w:sz w:val="20"/>
                <w:szCs w:val="20"/>
                <w:lang w:eastAsia="fr-FR"/>
              </w:rPr>
              <w:t>des établissements</w:t>
            </w:r>
            <w:r w:rsidR="00811840" w:rsidRPr="0088022F">
              <w:rPr>
                <w:rFonts w:ascii="Marianne" w:hAnsi="Marianne"/>
                <w:sz w:val="20"/>
                <w:szCs w:val="20"/>
                <w:lang w:eastAsia="fr-FR"/>
              </w:rPr>
              <w:t xml:space="preserve"> dans l</w:t>
            </w:r>
            <w:r w:rsidRPr="0088022F">
              <w:rPr>
                <w:rFonts w:ascii="Marianne" w:hAnsi="Marianne"/>
                <w:sz w:val="20"/>
                <w:szCs w:val="20"/>
                <w:lang w:eastAsia="fr-FR"/>
              </w:rPr>
              <w:t xml:space="preserve">e tri </w:t>
            </w:r>
            <w:r w:rsidR="00811840" w:rsidRPr="0088022F">
              <w:rPr>
                <w:rFonts w:ascii="Marianne" w:hAnsi="Marianne"/>
                <w:sz w:val="20"/>
                <w:szCs w:val="20"/>
                <w:lang w:eastAsia="fr-FR"/>
              </w:rPr>
              <w:t>des déchets</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D05F0" w14:textId="32DA4E19" w:rsidR="00811840" w:rsidRPr="0088022F" w:rsidRDefault="00811840" w:rsidP="0088022F">
            <w:pPr>
              <w:pStyle w:val="Normal1"/>
              <w:ind w:firstLine="0"/>
              <w:rPr>
                <w:rFonts w:ascii="Marianne" w:hAnsi="Marianne"/>
                <w:sz w:val="20"/>
                <w:szCs w:val="20"/>
              </w:rPr>
            </w:pPr>
            <w:r w:rsidRPr="0088022F">
              <w:rPr>
                <w:rFonts w:ascii="Marianne" w:hAnsi="Marianne"/>
                <w:sz w:val="20"/>
                <w:szCs w:val="20"/>
              </w:rPr>
              <w:t>5 pts</w:t>
            </w:r>
          </w:p>
        </w:tc>
      </w:tr>
    </w:tbl>
    <w:p w14:paraId="795204A5" w14:textId="77777777" w:rsidR="004A4765" w:rsidRPr="0088022F" w:rsidRDefault="004A4765" w:rsidP="0088022F">
      <w:pPr>
        <w:rPr>
          <w:rFonts w:ascii="Marianne" w:hAnsi="Marianne"/>
          <w:sz w:val="20"/>
          <w:szCs w:val="20"/>
        </w:rPr>
      </w:pPr>
    </w:p>
    <w:p w14:paraId="5A891531" w14:textId="77777777" w:rsidR="004A4765" w:rsidRPr="0088022F" w:rsidRDefault="004A4765" w:rsidP="0088022F">
      <w:pPr>
        <w:rPr>
          <w:rFonts w:ascii="Marianne" w:hAnsi="Marianne"/>
          <w:b/>
          <w:sz w:val="20"/>
          <w:szCs w:val="20"/>
        </w:rPr>
      </w:pPr>
    </w:p>
    <w:p w14:paraId="57FEDE54" w14:textId="1C4B87C7" w:rsidR="004A4765" w:rsidRPr="0088022F" w:rsidRDefault="004A4765" w:rsidP="0088022F">
      <w:pPr>
        <w:pStyle w:val="Normal1"/>
        <w:numPr>
          <w:ilvl w:val="0"/>
          <w:numId w:val="9"/>
        </w:numPr>
        <w:rPr>
          <w:rFonts w:ascii="Marianne" w:hAnsi="Marianne"/>
          <w:b/>
          <w:sz w:val="20"/>
          <w:szCs w:val="20"/>
          <w:u w:val="single"/>
          <w:lang w:eastAsia="fr-FR"/>
        </w:rPr>
      </w:pPr>
      <w:r w:rsidRPr="0088022F">
        <w:rPr>
          <w:rFonts w:ascii="Marianne" w:hAnsi="Marianne"/>
          <w:b/>
          <w:sz w:val="20"/>
          <w:szCs w:val="20"/>
          <w:u w:val="single"/>
          <w:lang w:eastAsia="fr-FR"/>
        </w:rPr>
        <w:t xml:space="preserve">-Négociation </w:t>
      </w:r>
    </w:p>
    <w:p w14:paraId="18A4AD8B" w14:textId="77777777" w:rsidR="00F17B35" w:rsidRPr="0088022F" w:rsidRDefault="00F17B35" w:rsidP="0088022F">
      <w:pPr>
        <w:pStyle w:val="Normal1"/>
        <w:ind w:left="360" w:firstLine="0"/>
        <w:rPr>
          <w:rFonts w:ascii="Marianne" w:hAnsi="Marianne"/>
          <w:b/>
          <w:sz w:val="20"/>
          <w:szCs w:val="20"/>
          <w:u w:val="single"/>
          <w:lang w:eastAsia="fr-FR"/>
        </w:rPr>
      </w:pPr>
    </w:p>
    <w:p w14:paraId="67A41B13" w14:textId="77777777" w:rsidR="004A4765" w:rsidRPr="0088022F" w:rsidRDefault="004A4765" w:rsidP="0088022F">
      <w:pPr>
        <w:rPr>
          <w:rFonts w:ascii="Marianne" w:hAnsi="Marianne"/>
          <w:sz w:val="20"/>
          <w:szCs w:val="20"/>
        </w:rPr>
      </w:pPr>
      <w:r w:rsidRPr="0088022F">
        <w:rPr>
          <w:rFonts w:ascii="Marianne" w:hAnsi="Marianne"/>
          <w:sz w:val="20"/>
          <w:szCs w:val="20"/>
        </w:rPr>
        <w:t>Dans le cadre d’une procédure d’appel d’offres ouvert, il ne peut y avoir de négociation avec les candidats. Il est seulement possible de demander aux candidats de préciser la teneur de leur offre</w:t>
      </w:r>
      <w:r w:rsidR="0078329C" w:rsidRPr="0088022F">
        <w:rPr>
          <w:rFonts w:ascii="Marianne" w:hAnsi="Marianne"/>
          <w:sz w:val="20"/>
          <w:szCs w:val="20"/>
        </w:rPr>
        <w:t xml:space="preserve"> de base et/ou variante</w:t>
      </w:r>
      <w:r w:rsidRPr="0088022F">
        <w:rPr>
          <w:rFonts w:ascii="Marianne" w:hAnsi="Marianne"/>
          <w:sz w:val="20"/>
          <w:szCs w:val="20"/>
        </w:rPr>
        <w:t>.</w:t>
      </w:r>
    </w:p>
    <w:p w14:paraId="7264586F" w14:textId="298EE2E1" w:rsidR="004A4765" w:rsidRPr="0088022F" w:rsidRDefault="004A4765" w:rsidP="0088022F">
      <w:pPr>
        <w:suppressAutoHyphens w:val="0"/>
        <w:spacing w:after="160" w:line="259" w:lineRule="auto"/>
        <w:rPr>
          <w:rFonts w:ascii="Marianne" w:hAnsi="Marianne"/>
          <w:sz w:val="20"/>
          <w:szCs w:val="20"/>
        </w:rPr>
      </w:pPr>
    </w:p>
    <w:p w14:paraId="0EA18028" w14:textId="77777777" w:rsidR="004A4765" w:rsidRPr="0088022F" w:rsidRDefault="004A4765" w:rsidP="0088022F">
      <w:pPr>
        <w:pStyle w:val="Normal1"/>
        <w:numPr>
          <w:ilvl w:val="0"/>
          <w:numId w:val="9"/>
        </w:numPr>
        <w:rPr>
          <w:rFonts w:ascii="Marianne" w:hAnsi="Marianne"/>
          <w:b/>
          <w:sz w:val="20"/>
          <w:szCs w:val="20"/>
          <w:u w:val="single"/>
          <w:lang w:eastAsia="fr-FR"/>
        </w:rPr>
      </w:pPr>
      <w:r w:rsidRPr="0088022F">
        <w:rPr>
          <w:rFonts w:ascii="Marianne" w:hAnsi="Marianne"/>
          <w:b/>
          <w:sz w:val="20"/>
          <w:szCs w:val="20"/>
          <w:u w:val="single"/>
          <w:lang w:eastAsia="fr-FR"/>
        </w:rPr>
        <w:t xml:space="preserve">Pièces à fournir par le candidat attributaire </w:t>
      </w:r>
    </w:p>
    <w:p w14:paraId="64BE2C4F"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Conformément à l’article R.2144-4 du code de la commande publique, le candidat retenu devra produire les certificats et attestations suivants dans un délai de </w:t>
      </w:r>
      <w:r w:rsidRPr="0088022F">
        <w:rPr>
          <w:rFonts w:ascii="Marianne" w:hAnsi="Marianne"/>
          <w:b/>
          <w:sz w:val="20"/>
          <w:szCs w:val="20"/>
        </w:rPr>
        <w:t>7 jours francs maximum</w:t>
      </w:r>
      <w:r w:rsidRPr="0088022F">
        <w:rPr>
          <w:rFonts w:ascii="Marianne" w:hAnsi="Marianne"/>
          <w:sz w:val="20"/>
          <w:szCs w:val="20"/>
        </w:rPr>
        <w:t xml:space="preserve">, </w:t>
      </w:r>
    </w:p>
    <w:p w14:paraId="6EB6D23A" w14:textId="77777777" w:rsidR="004A4765" w:rsidRPr="0088022F" w:rsidRDefault="004A4765" w:rsidP="0088022F">
      <w:pPr>
        <w:rPr>
          <w:rFonts w:ascii="Marianne" w:hAnsi="Marianne"/>
          <w:sz w:val="20"/>
          <w:szCs w:val="20"/>
        </w:rPr>
      </w:pPr>
    </w:p>
    <w:p w14:paraId="76ABDAC0" w14:textId="77777777" w:rsidR="004A4765" w:rsidRPr="0088022F" w:rsidRDefault="004A4765" w:rsidP="0088022F">
      <w:pPr>
        <w:numPr>
          <w:ilvl w:val="0"/>
          <w:numId w:val="10"/>
        </w:numPr>
        <w:rPr>
          <w:rFonts w:ascii="Marianne" w:hAnsi="Marianne"/>
          <w:sz w:val="20"/>
          <w:szCs w:val="20"/>
        </w:rPr>
      </w:pPr>
      <w:r w:rsidRPr="0088022F">
        <w:rPr>
          <w:rFonts w:ascii="Marianne" w:hAnsi="Marianne"/>
          <w:sz w:val="20"/>
          <w:szCs w:val="20"/>
        </w:rPr>
        <w:t xml:space="preserve">Une attestation de fourniture des déclarations sociales et de paiement des cotisations et contributions de sécurité sociale, prévue à l’article L.  243-15 du code de sécurité sociale, émanant de l’organisme de protection sociale chargé du recouvrement des cotisations et des contributions datant de moins de 6 mois (articles D 8222-5-1° du code du travail et D. 243-15 du code de sécurité sociale) ; </w:t>
      </w:r>
    </w:p>
    <w:p w14:paraId="39F3F64E" w14:textId="77777777" w:rsidR="004A4765" w:rsidRPr="0088022F" w:rsidRDefault="004A4765" w:rsidP="0088022F">
      <w:pPr>
        <w:ind w:left="720"/>
        <w:rPr>
          <w:rFonts w:ascii="Marianne" w:hAnsi="Marianne"/>
          <w:sz w:val="20"/>
          <w:szCs w:val="20"/>
        </w:rPr>
      </w:pPr>
    </w:p>
    <w:p w14:paraId="5F3CE03B" w14:textId="77777777" w:rsidR="004A4765" w:rsidRPr="0088022F" w:rsidRDefault="004A4765" w:rsidP="0088022F">
      <w:pPr>
        <w:numPr>
          <w:ilvl w:val="0"/>
          <w:numId w:val="10"/>
        </w:numPr>
        <w:rPr>
          <w:rFonts w:ascii="Marianne" w:hAnsi="Marianne"/>
          <w:sz w:val="20"/>
          <w:szCs w:val="20"/>
        </w:rPr>
      </w:pPr>
      <w:r w:rsidRPr="0088022F">
        <w:rPr>
          <w:rFonts w:ascii="Marianne" w:hAnsi="Marianne"/>
          <w:sz w:val="20"/>
          <w:szCs w:val="20"/>
        </w:rPr>
        <w:t xml:space="preserve">Le certificat attestant la souscription des déclarations et les paiements correspondants aux impôts (impôts sur le revenu, sur les sociétés, taxe sur la valeur ajoutée) délivré par l’administration fiscale dont relève le demandeur ; </w:t>
      </w:r>
    </w:p>
    <w:p w14:paraId="3D7325BB" w14:textId="77777777" w:rsidR="004A4765" w:rsidRPr="0088022F" w:rsidRDefault="004A4765" w:rsidP="0088022F">
      <w:pPr>
        <w:ind w:left="720"/>
        <w:rPr>
          <w:rFonts w:ascii="Marianne" w:hAnsi="Marianne"/>
          <w:sz w:val="20"/>
          <w:szCs w:val="20"/>
        </w:rPr>
      </w:pPr>
    </w:p>
    <w:p w14:paraId="057B38CD" w14:textId="77777777" w:rsidR="004A4765" w:rsidRPr="0088022F" w:rsidRDefault="004A4765" w:rsidP="0088022F">
      <w:pPr>
        <w:numPr>
          <w:ilvl w:val="0"/>
          <w:numId w:val="10"/>
        </w:numPr>
        <w:rPr>
          <w:rFonts w:ascii="Marianne" w:hAnsi="Marianne"/>
          <w:sz w:val="20"/>
          <w:szCs w:val="20"/>
        </w:rPr>
      </w:pPr>
      <w:r w:rsidRPr="0088022F">
        <w:rPr>
          <w:rFonts w:ascii="Marianne" w:hAnsi="Marianne"/>
          <w:sz w:val="20"/>
          <w:szCs w:val="20"/>
        </w:rPr>
        <w:t xml:space="preserve">Un extrait de l’inscription au Registre du Commerce et des Sociétés (K ou K-bis) ou à la chambre des métiers (D1) ou à défaut, règles d’effet équivalent pour les candidats non établis en France (datant de moins de 3 mois) ; </w:t>
      </w:r>
    </w:p>
    <w:p w14:paraId="633EB6FC" w14:textId="77777777" w:rsidR="004A4765" w:rsidRPr="0088022F" w:rsidRDefault="004A4765" w:rsidP="0088022F">
      <w:pPr>
        <w:ind w:left="720"/>
        <w:rPr>
          <w:rFonts w:ascii="Marianne" w:hAnsi="Marianne"/>
          <w:sz w:val="20"/>
          <w:szCs w:val="20"/>
        </w:rPr>
      </w:pPr>
    </w:p>
    <w:p w14:paraId="77FEC952" w14:textId="77777777" w:rsidR="004A4765" w:rsidRPr="0088022F" w:rsidRDefault="004A4765" w:rsidP="0088022F">
      <w:pPr>
        <w:numPr>
          <w:ilvl w:val="0"/>
          <w:numId w:val="10"/>
        </w:numPr>
        <w:rPr>
          <w:rFonts w:ascii="Marianne" w:hAnsi="Marianne"/>
          <w:sz w:val="20"/>
          <w:szCs w:val="20"/>
        </w:rPr>
      </w:pPr>
      <w:r w:rsidRPr="0088022F">
        <w:rPr>
          <w:rFonts w:ascii="Marianne" w:hAnsi="Marianne"/>
          <w:sz w:val="20"/>
          <w:szCs w:val="20"/>
        </w:rPr>
        <w:t xml:space="preserve">Le cas échéant, les pièces prévues aux articles R.1263-12, D.8222-5 ou D.8227-7 ou D.8254-2 à D.8254-5 du code du travail ; </w:t>
      </w:r>
    </w:p>
    <w:p w14:paraId="047E3E96" w14:textId="77777777" w:rsidR="004A4765" w:rsidRPr="0088022F" w:rsidRDefault="004A4765" w:rsidP="0088022F">
      <w:pPr>
        <w:rPr>
          <w:rFonts w:ascii="Marianne" w:hAnsi="Marianne"/>
          <w:sz w:val="20"/>
          <w:szCs w:val="20"/>
        </w:rPr>
      </w:pPr>
    </w:p>
    <w:p w14:paraId="7A33B444" w14:textId="77777777" w:rsidR="004A4765" w:rsidRPr="0088022F" w:rsidRDefault="004A4765" w:rsidP="0088022F">
      <w:pPr>
        <w:spacing w:after="60"/>
        <w:rPr>
          <w:rFonts w:ascii="Marianne" w:hAnsi="Marianne"/>
          <w:sz w:val="20"/>
          <w:szCs w:val="20"/>
        </w:rPr>
      </w:pPr>
      <w:r w:rsidRPr="0088022F">
        <w:rPr>
          <w:rFonts w:ascii="Marianne" w:hAnsi="Marianne"/>
          <w:sz w:val="20"/>
          <w:szCs w:val="20"/>
        </w:rPr>
        <w:t xml:space="preserve">Les entreprises établies en France pourront obtenir : </w:t>
      </w:r>
    </w:p>
    <w:p w14:paraId="2C978240" w14:textId="77777777" w:rsidR="004A4765" w:rsidRPr="0088022F" w:rsidRDefault="004A4765" w:rsidP="0088022F">
      <w:pPr>
        <w:numPr>
          <w:ilvl w:val="0"/>
          <w:numId w:val="10"/>
        </w:numPr>
        <w:rPr>
          <w:rFonts w:ascii="Marianne" w:hAnsi="Marianne"/>
          <w:sz w:val="20"/>
          <w:szCs w:val="20"/>
        </w:rPr>
      </w:pPr>
      <w:r w:rsidRPr="0088022F">
        <w:rPr>
          <w:rFonts w:ascii="Marianne" w:hAnsi="Marianne"/>
          <w:sz w:val="20"/>
          <w:szCs w:val="20"/>
        </w:rPr>
        <w:t xml:space="preserve">- Une attestation de régularité fiscale directement en ligne à partir de leur compte fiscal, pour les entreprises soumises à l'IS, ou, auprès de leur service des impôts gestionnaire ; </w:t>
      </w:r>
    </w:p>
    <w:p w14:paraId="4B6C9A4E" w14:textId="77777777" w:rsidR="004A4765" w:rsidRPr="0088022F" w:rsidRDefault="004A4765" w:rsidP="0088022F">
      <w:pPr>
        <w:ind w:left="720"/>
        <w:rPr>
          <w:rFonts w:ascii="Marianne" w:hAnsi="Marianne"/>
          <w:sz w:val="20"/>
          <w:szCs w:val="20"/>
        </w:rPr>
      </w:pPr>
    </w:p>
    <w:p w14:paraId="20688000" w14:textId="77777777" w:rsidR="004A4765" w:rsidRPr="0088022F" w:rsidRDefault="004A4765" w:rsidP="0088022F">
      <w:pPr>
        <w:numPr>
          <w:ilvl w:val="0"/>
          <w:numId w:val="10"/>
        </w:numPr>
        <w:rPr>
          <w:rFonts w:ascii="Marianne" w:hAnsi="Marianne"/>
          <w:sz w:val="20"/>
          <w:szCs w:val="20"/>
        </w:rPr>
      </w:pPr>
      <w:r w:rsidRPr="0088022F">
        <w:rPr>
          <w:rFonts w:ascii="Marianne" w:hAnsi="Marianne"/>
          <w:sz w:val="20"/>
          <w:szCs w:val="20"/>
        </w:rPr>
        <w:t xml:space="preserve">- Une attestation sociale auprès des services sociaux ou en ligne sur le site www.urssaf.fr ; </w:t>
      </w:r>
    </w:p>
    <w:p w14:paraId="6403356C" w14:textId="77777777" w:rsidR="004A4765" w:rsidRPr="0088022F" w:rsidRDefault="004A4765" w:rsidP="0088022F">
      <w:pPr>
        <w:rPr>
          <w:rFonts w:ascii="Marianne" w:hAnsi="Marianne"/>
          <w:sz w:val="20"/>
          <w:szCs w:val="20"/>
        </w:rPr>
      </w:pPr>
    </w:p>
    <w:p w14:paraId="6A255DA1" w14:textId="77777777" w:rsidR="004A4765" w:rsidRPr="0088022F" w:rsidRDefault="004A4765" w:rsidP="0088022F">
      <w:pPr>
        <w:rPr>
          <w:rFonts w:ascii="Marianne" w:hAnsi="Marianne"/>
          <w:sz w:val="20"/>
          <w:szCs w:val="20"/>
        </w:rPr>
      </w:pPr>
      <w:r w:rsidRPr="0088022F">
        <w:rPr>
          <w:rFonts w:ascii="Marianne" w:hAnsi="Marianne"/>
          <w:sz w:val="20"/>
          <w:szCs w:val="20"/>
        </w:rPr>
        <w:t>Les documents et attestations énumérés ci-dessus sont rédigés en langue fr</w:t>
      </w:r>
      <w:r w:rsidR="007836CE" w:rsidRPr="0088022F">
        <w:rPr>
          <w:rFonts w:ascii="Marianne" w:hAnsi="Marianne"/>
          <w:sz w:val="20"/>
          <w:szCs w:val="20"/>
        </w:rPr>
        <w:t xml:space="preserve">ançaise ou accompagnés </w:t>
      </w:r>
      <w:r w:rsidRPr="0088022F">
        <w:rPr>
          <w:rFonts w:ascii="Marianne" w:hAnsi="Marianne"/>
          <w:sz w:val="20"/>
          <w:szCs w:val="20"/>
        </w:rPr>
        <w:t xml:space="preserve">d’une traduction en langue française. </w:t>
      </w:r>
    </w:p>
    <w:p w14:paraId="3685CAD2"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 </w:t>
      </w:r>
    </w:p>
    <w:p w14:paraId="45C2B241"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Si l’attributaire pressenti ne fournit pas ces documents dans le délai imparti son offre sera alors rejetée. Dans ce cas, le pouvoir adjudicateur présentera la même demande au </w:t>
      </w:r>
      <w:r w:rsidR="00EB2CD1" w:rsidRPr="0088022F">
        <w:rPr>
          <w:rFonts w:ascii="Marianne" w:hAnsi="Marianne"/>
          <w:sz w:val="20"/>
          <w:szCs w:val="20"/>
        </w:rPr>
        <w:t>candidat</w:t>
      </w:r>
      <w:r w:rsidRPr="0088022F">
        <w:rPr>
          <w:rFonts w:ascii="Marianne" w:hAnsi="Marianne"/>
          <w:sz w:val="20"/>
          <w:szCs w:val="20"/>
        </w:rPr>
        <w:t xml:space="preserve"> suivant dans le classement des offres.</w:t>
      </w:r>
    </w:p>
    <w:p w14:paraId="593D4AE4" w14:textId="77777777" w:rsidR="004A4765" w:rsidRPr="0088022F" w:rsidRDefault="004A4765" w:rsidP="0088022F">
      <w:pPr>
        <w:rPr>
          <w:rFonts w:ascii="Marianne" w:hAnsi="Marianne"/>
          <w:sz w:val="20"/>
          <w:szCs w:val="20"/>
        </w:rPr>
      </w:pPr>
    </w:p>
    <w:p w14:paraId="1F6F0085" w14:textId="77777777" w:rsidR="004A4765" w:rsidRPr="0088022F" w:rsidRDefault="004A4765" w:rsidP="0088022F">
      <w:pPr>
        <w:pStyle w:val="Titre2"/>
        <w:spacing w:before="0"/>
        <w:ind w:left="300" w:right="20"/>
        <w:rPr>
          <w:rFonts w:ascii="Marianne" w:eastAsia="Trebuchet MS" w:hAnsi="Marianne"/>
          <w:b/>
          <w:i w:val="0"/>
          <w:sz w:val="20"/>
          <w:szCs w:val="20"/>
        </w:rPr>
      </w:pPr>
      <w:bookmarkStart w:id="51" w:name="_Toc50109273"/>
      <w:bookmarkStart w:id="52" w:name="_Toc221266523"/>
      <w:r w:rsidRPr="0088022F">
        <w:rPr>
          <w:rFonts w:ascii="Marianne" w:eastAsia="Trebuchet MS" w:hAnsi="Marianne"/>
          <w:b/>
          <w:i w:val="0"/>
          <w:sz w:val="20"/>
          <w:szCs w:val="20"/>
        </w:rPr>
        <w:t>9.3 – Précisions demandées aux candidats</w:t>
      </w:r>
      <w:bookmarkEnd w:id="51"/>
      <w:bookmarkEnd w:id="52"/>
    </w:p>
    <w:p w14:paraId="0073B32E" w14:textId="77777777" w:rsidR="004A4765" w:rsidRPr="0088022F" w:rsidRDefault="004A4765" w:rsidP="0088022F">
      <w:pPr>
        <w:rPr>
          <w:rFonts w:ascii="Marianne" w:hAnsi="Marianne"/>
          <w:sz w:val="20"/>
          <w:szCs w:val="20"/>
        </w:rPr>
      </w:pPr>
      <w:r w:rsidRPr="0088022F">
        <w:rPr>
          <w:rFonts w:ascii="Marianne" w:hAnsi="Marianne"/>
          <w:sz w:val="20"/>
          <w:szCs w:val="20"/>
        </w:rPr>
        <w:t>Pour chacun des lots, des précisions pourront être demandées au candidat :</w:t>
      </w:r>
    </w:p>
    <w:p w14:paraId="71AD9C69" w14:textId="77777777" w:rsidR="004A4765" w:rsidRPr="0088022F" w:rsidRDefault="00F92D46" w:rsidP="0088022F">
      <w:pPr>
        <w:numPr>
          <w:ilvl w:val="0"/>
          <w:numId w:val="4"/>
        </w:numPr>
        <w:rPr>
          <w:rFonts w:ascii="Marianne" w:hAnsi="Marianne"/>
          <w:sz w:val="20"/>
          <w:szCs w:val="20"/>
        </w:rPr>
      </w:pPr>
      <w:r w:rsidRPr="0088022F">
        <w:rPr>
          <w:rFonts w:ascii="Marianne" w:hAnsi="Marianne"/>
          <w:sz w:val="20"/>
          <w:szCs w:val="20"/>
        </w:rPr>
        <w:t>Soit</w:t>
      </w:r>
      <w:r w:rsidR="004A4765" w:rsidRPr="0088022F">
        <w:rPr>
          <w:rFonts w:ascii="Marianne" w:hAnsi="Marianne"/>
          <w:sz w:val="20"/>
          <w:szCs w:val="20"/>
        </w:rPr>
        <w:t xml:space="preserve"> lorsque l’offre n’est pas suffisamment claire et doit être précisée ou sa teneur complétée,</w:t>
      </w:r>
    </w:p>
    <w:p w14:paraId="2C566AE6" w14:textId="77777777" w:rsidR="004A4765" w:rsidRPr="0088022F" w:rsidRDefault="00F92D46" w:rsidP="0088022F">
      <w:pPr>
        <w:numPr>
          <w:ilvl w:val="0"/>
          <w:numId w:val="4"/>
        </w:numPr>
        <w:rPr>
          <w:rFonts w:ascii="Marianne" w:hAnsi="Marianne"/>
          <w:sz w:val="20"/>
          <w:szCs w:val="20"/>
        </w:rPr>
      </w:pPr>
      <w:r w:rsidRPr="0088022F">
        <w:rPr>
          <w:rFonts w:ascii="Marianne" w:hAnsi="Marianne"/>
          <w:sz w:val="20"/>
          <w:szCs w:val="20"/>
        </w:rPr>
        <w:t>Soit</w:t>
      </w:r>
      <w:r w:rsidR="004A4765" w:rsidRPr="0088022F">
        <w:rPr>
          <w:rFonts w:ascii="Marianne" w:hAnsi="Marianne"/>
          <w:sz w:val="20"/>
          <w:szCs w:val="20"/>
        </w:rPr>
        <w:t xml:space="preserve"> lorsque l’offre paraît anormalement basse.</w:t>
      </w:r>
    </w:p>
    <w:p w14:paraId="0A4FB739" w14:textId="77777777" w:rsidR="004A4765" w:rsidRPr="0088022F" w:rsidRDefault="004A4765" w:rsidP="0088022F">
      <w:pPr>
        <w:ind w:left="720"/>
        <w:rPr>
          <w:rFonts w:ascii="Marianne" w:hAnsi="Marianne"/>
          <w:sz w:val="20"/>
          <w:szCs w:val="20"/>
        </w:rPr>
      </w:pPr>
    </w:p>
    <w:p w14:paraId="2F34CBFE" w14:textId="77777777" w:rsidR="004A4765" w:rsidRPr="0088022F" w:rsidRDefault="004A4765" w:rsidP="0088022F">
      <w:pPr>
        <w:pStyle w:val="Titre2"/>
        <w:spacing w:before="0"/>
        <w:ind w:left="300" w:right="20"/>
        <w:rPr>
          <w:rFonts w:ascii="Marianne" w:eastAsia="Trebuchet MS" w:hAnsi="Marianne"/>
          <w:b/>
          <w:i w:val="0"/>
          <w:sz w:val="20"/>
          <w:szCs w:val="20"/>
        </w:rPr>
      </w:pPr>
      <w:bookmarkStart w:id="53" w:name="_Toc50109274"/>
      <w:bookmarkStart w:id="54" w:name="_Toc221266524"/>
      <w:r w:rsidRPr="0088022F">
        <w:rPr>
          <w:rFonts w:ascii="Marianne" w:eastAsia="Trebuchet MS" w:hAnsi="Marianne"/>
          <w:b/>
          <w:i w:val="0"/>
          <w:sz w:val="20"/>
          <w:szCs w:val="20"/>
        </w:rPr>
        <w:t>9.4 – Mise au point du marché</w:t>
      </w:r>
      <w:bookmarkEnd w:id="53"/>
      <w:bookmarkEnd w:id="54"/>
    </w:p>
    <w:p w14:paraId="1782914A" w14:textId="77777777" w:rsidR="004A4765" w:rsidRPr="0088022F" w:rsidRDefault="004A4765" w:rsidP="0088022F">
      <w:pPr>
        <w:rPr>
          <w:rFonts w:ascii="Marianne" w:hAnsi="Marianne"/>
          <w:sz w:val="20"/>
          <w:szCs w:val="20"/>
        </w:rPr>
      </w:pPr>
      <w:r w:rsidRPr="0088022F">
        <w:rPr>
          <w:rFonts w:ascii="Marianne" w:hAnsi="Marianne"/>
          <w:sz w:val="20"/>
          <w:szCs w:val="20"/>
        </w:rPr>
        <w:t>Pour chacun des lots, le pouvoir adjudicateur peut, en accord avec le candidat retenu, procéder à une mise au point des composantes du marché sans que les modifications puissent remettre en cause les caractéristiques substantielles.</w:t>
      </w:r>
    </w:p>
    <w:p w14:paraId="070C7856" w14:textId="77777777" w:rsidR="004A4765" w:rsidRPr="0088022F" w:rsidRDefault="004A4765" w:rsidP="0088022F">
      <w:pPr>
        <w:pStyle w:val="Titre1"/>
        <w:numPr>
          <w:ilvl w:val="0"/>
          <w:numId w:val="3"/>
        </w:numPr>
        <w:spacing w:before="360" w:after="120"/>
        <w:rPr>
          <w:rFonts w:ascii="Marianne" w:hAnsi="Marianne"/>
          <w:sz w:val="20"/>
          <w:szCs w:val="20"/>
          <w:u w:val="single"/>
        </w:rPr>
      </w:pPr>
      <w:bookmarkStart w:id="55" w:name="_Toc50109275"/>
      <w:bookmarkStart w:id="56" w:name="_Toc221266525"/>
      <w:r w:rsidRPr="0088022F">
        <w:rPr>
          <w:rFonts w:ascii="Marianne" w:hAnsi="Marianne"/>
          <w:sz w:val="20"/>
          <w:szCs w:val="20"/>
          <w:u w:val="single"/>
        </w:rPr>
        <w:t>Article 10 : Modification de détail au dossier de consultation</w:t>
      </w:r>
      <w:bookmarkEnd w:id="55"/>
      <w:bookmarkEnd w:id="56"/>
    </w:p>
    <w:p w14:paraId="0471346B"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 xml:space="preserve">Le Pouvoir Adjudicateur se réserve le droit d’apporter des modifications de détail au dossier de consultation. Ces modifications devront être reçues par les candidats au plus tard </w:t>
      </w:r>
      <w:r w:rsidRPr="0088022F">
        <w:rPr>
          <w:rFonts w:ascii="Marianne" w:hAnsi="Marianne"/>
          <w:b/>
          <w:sz w:val="20"/>
          <w:szCs w:val="20"/>
          <w:lang w:eastAsia="fr-FR"/>
        </w:rPr>
        <w:t>8 jours</w:t>
      </w:r>
      <w:r w:rsidRPr="0088022F">
        <w:rPr>
          <w:rFonts w:ascii="Marianne" w:hAnsi="Marianne"/>
          <w:sz w:val="20"/>
          <w:szCs w:val="20"/>
          <w:lang w:eastAsia="fr-FR"/>
        </w:rPr>
        <w:t xml:space="preserve"> calendaires avant la date limite de réception des offres. Les candidats devront alors répondre sur la base du dossier modifié sans pouvoir élever aucune réclamation à ce sujet.</w:t>
      </w:r>
    </w:p>
    <w:p w14:paraId="05F490B1" w14:textId="77777777" w:rsidR="004A4765" w:rsidRPr="0088022F" w:rsidRDefault="004A4765" w:rsidP="0088022F">
      <w:pPr>
        <w:rPr>
          <w:rFonts w:ascii="Marianne" w:hAnsi="Marianne"/>
          <w:sz w:val="20"/>
          <w:szCs w:val="20"/>
          <w:lang w:eastAsia="fr-FR"/>
        </w:rPr>
      </w:pPr>
    </w:p>
    <w:p w14:paraId="125F8309"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Si, pendant l’étude du dossier par les candidats, la date limite de réception des offres est reportée, la disposition précédente est applicable en fonction de cette nouvelle date.</w:t>
      </w:r>
    </w:p>
    <w:p w14:paraId="7532B49A" w14:textId="77777777" w:rsidR="004A4765" w:rsidRPr="0088022F" w:rsidRDefault="004A4765" w:rsidP="0088022F">
      <w:pPr>
        <w:pStyle w:val="Titre1"/>
        <w:numPr>
          <w:ilvl w:val="0"/>
          <w:numId w:val="3"/>
        </w:numPr>
        <w:spacing w:before="360" w:after="120"/>
        <w:rPr>
          <w:rFonts w:ascii="Marianne" w:hAnsi="Marianne"/>
          <w:sz w:val="20"/>
          <w:szCs w:val="20"/>
          <w:u w:val="single"/>
        </w:rPr>
      </w:pPr>
      <w:bookmarkStart w:id="57" w:name="_Toc50109276"/>
      <w:bookmarkStart w:id="58" w:name="_Toc221266526"/>
      <w:r w:rsidRPr="0088022F">
        <w:rPr>
          <w:rFonts w:ascii="Marianne" w:hAnsi="Marianne"/>
          <w:sz w:val="20"/>
          <w:szCs w:val="20"/>
          <w:u w:val="single"/>
        </w:rPr>
        <w:t>Article 11 : Renseignements complémentaires</w:t>
      </w:r>
      <w:bookmarkEnd w:id="57"/>
      <w:bookmarkEnd w:id="58"/>
    </w:p>
    <w:p w14:paraId="35476AF6" w14:textId="77777777" w:rsidR="004A4765" w:rsidRPr="0088022F" w:rsidRDefault="004A4765" w:rsidP="0088022F">
      <w:pPr>
        <w:rPr>
          <w:rFonts w:ascii="Marianne" w:hAnsi="Marianne"/>
          <w:noProof/>
          <w:sz w:val="20"/>
          <w:szCs w:val="20"/>
        </w:rPr>
      </w:pPr>
      <w:r w:rsidRPr="0088022F">
        <w:rPr>
          <w:rFonts w:ascii="Marianne" w:hAnsi="Marianne"/>
          <w:sz w:val="20"/>
          <w:szCs w:val="20"/>
          <w:lang w:eastAsia="fr-FR"/>
        </w:rPr>
        <w:t xml:space="preserve">Pour obtenir tous les renseignements d’ordre technique ou administratif qui leur seraient nécessaires au cours de l’examen du dossier de la consultation et/ou de l’élaboration de leur réponse, les candidats devront faire parvenir au plus tard 10 jours calendaires avant la date limite de réception des offres, une demande écrite via le site LA PLACE : </w:t>
      </w:r>
      <w:hyperlink r:id="rId11" w:history="1">
        <w:r w:rsidRPr="0088022F">
          <w:rPr>
            <w:rStyle w:val="Lienhypertexte"/>
            <w:rFonts w:ascii="Marianne" w:hAnsi="Marianne"/>
            <w:noProof/>
            <w:sz w:val="20"/>
            <w:szCs w:val="20"/>
          </w:rPr>
          <w:t>www.marches-publics.gouv.fr</w:t>
        </w:r>
      </w:hyperlink>
      <w:r w:rsidRPr="0088022F">
        <w:rPr>
          <w:rFonts w:ascii="Marianne" w:hAnsi="Marianne"/>
          <w:noProof/>
          <w:sz w:val="20"/>
          <w:szCs w:val="20"/>
        </w:rPr>
        <w:t>.</w:t>
      </w:r>
    </w:p>
    <w:p w14:paraId="0FDF3251" w14:textId="77777777" w:rsidR="004A4765" w:rsidRPr="0088022F" w:rsidRDefault="004A4765" w:rsidP="0088022F">
      <w:pPr>
        <w:rPr>
          <w:rFonts w:ascii="Marianne" w:hAnsi="Marianne"/>
          <w:noProof/>
          <w:sz w:val="20"/>
          <w:szCs w:val="20"/>
        </w:rPr>
      </w:pPr>
    </w:p>
    <w:p w14:paraId="009A03D4"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Une réponse sera envoyée au candidat qui le demande au plus tard 6 jours calendaires avant la date limite de remise des offres. Par soucis d’égalité de traitement des entreprises, la réponse donnée par le pouvoir adjudicateur sera transmise à tous les candidats via la plateforme citée ci-avant.</w:t>
      </w:r>
    </w:p>
    <w:p w14:paraId="2F918A8C" w14:textId="77777777" w:rsidR="004A4765" w:rsidRPr="0088022F" w:rsidRDefault="004A4765" w:rsidP="0088022F">
      <w:pPr>
        <w:rPr>
          <w:rFonts w:ascii="Marianne" w:hAnsi="Marianne"/>
          <w:sz w:val="20"/>
          <w:szCs w:val="20"/>
          <w:lang w:eastAsia="fr-FR"/>
        </w:rPr>
      </w:pPr>
    </w:p>
    <w:p w14:paraId="7D7CEEFB"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 xml:space="preserve">Avant de pouvoir poser une question, les candidats doivent : </w:t>
      </w:r>
    </w:p>
    <w:p w14:paraId="3CE8FB86"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 xml:space="preserve">- accepter les conditions générales d’utilisation de la plate-forme ;  </w:t>
      </w:r>
    </w:p>
    <w:p w14:paraId="510607F0" w14:textId="77777777" w:rsidR="004A4765" w:rsidRPr="0088022F" w:rsidRDefault="004A4765" w:rsidP="0088022F">
      <w:pPr>
        <w:rPr>
          <w:rFonts w:ascii="Marianne" w:hAnsi="Marianne"/>
          <w:sz w:val="20"/>
          <w:szCs w:val="20"/>
          <w:lang w:eastAsia="fr-FR"/>
        </w:rPr>
      </w:pPr>
      <w:r w:rsidRPr="0088022F">
        <w:rPr>
          <w:rFonts w:ascii="Marianne" w:hAnsi="Marianne"/>
          <w:sz w:val="20"/>
          <w:szCs w:val="20"/>
          <w:lang w:eastAsia="fr-FR"/>
        </w:rPr>
        <w:t xml:space="preserve">- renseigner leur identité ;  </w:t>
      </w:r>
    </w:p>
    <w:p w14:paraId="6F6B6E3B" w14:textId="77777777" w:rsidR="004A4765" w:rsidRPr="0088022F" w:rsidRDefault="004A4765" w:rsidP="0088022F">
      <w:pPr>
        <w:rPr>
          <w:rFonts w:ascii="Marianne" w:hAnsi="Marianne"/>
          <w:sz w:val="20"/>
          <w:szCs w:val="20"/>
          <w:lang w:eastAsia="fr-FR"/>
        </w:rPr>
      </w:pPr>
    </w:p>
    <w:p w14:paraId="62B1BA21" w14:textId="77777777" w:rsidR="00FB1FCE" w:rsidRPr="0088022F" w:rsidRDefault="00FB1FCE" w:rsidP="0088022F">
      <w:pPr>
        <w:pStyle w:val="Paragraphedeliste"/>
        <w:numPr>
          <w:ilvl w:val="0"/>
          <w:numId w:val="3"/>
        </w:numPr>
        <w:rPr>
          <w:rFonts w:ascii="Marianne" w:hAnsi="Marianne"/>
          <w:sz w:val="20"/>
          <w:szCs w:val="20"/>
        </w:rPr>
      </w:pPr>
      <w:bookmarkStart w:id="59" w:name="_Toc50109277"/>
      <w:r w:rsidRPr="0088022F">
        <w:rPr>
          <w:rFonts w:ascii="Marianne" w:hAnsi="Marianne"/>
          <w:sz w:val="20"/>
          <w:szCs w:val="20"/>
        </w:rPr>
        <w:t>Correspondants du marché :</w:t>
      </w:r>
    </w:p>
    <w:p w14:paraId="573E81CB" w14:textId="77777777" w:rsidR="00FB1FCE" w:rsidRPr="0088022F" w:rsidRDefault="00FB1FCE" w:rsidP="0088022F">
      <w:pPr>
        <w:pStyle w:val="Paragraphedeliste"/>
        <w:numPr>
          <w:ilvl w:val="0"/>
          <w:numId w:val="3"/>
        </w:numPr>
        <w:rPr>
          <w:rFonts w:ascii="Marianne" w:hAnsi="Marianne"/>
          <w:b/>
          <w:sz w:val="20"/>
          <w:szCs w:val="20"/>
          <w:u w:val="single"/>
        </w:rPr>
      </w:pPr>
      <w:r w:rsidRPr="0088022F">
        <w:rPr>
          <w:rFonts w:ascii="Marianne" w:hAnsi="Marianne"/>
          <w:b/>
          <w:sz w:val="20"/>
          <w:szCs w:val="20"/>
          <w:u w:val="single"/>
        </w:rPr>
        <w:t>Renseignement(s) administratif(s) et techniques :</w:t>
      </w:r>
    </w:p>
    <w:p w14:paraId="1406219D" w14:textId="77777777" w:rsidR="00FB1FCE" w:rsidRPr="0088022F" w:rsidRDefault="00FB1FCE" w:rsidP="0088022F">
      <w:pPr>
        <w:pStyle w:val="Paragraphedeliste"/>
        <w:numPr>
          <w:ilvl w:val="0"/>
          <w:numId w:val="3"/>
        </w:numPr>
        <w:rPr>
          <w:rFonts w:ascii="Marianne" w:hAnsi="Marianne"/>
          <w:b/>
          <w:sz w:val="20"/>
          <w:szCs w:val="20"/>
        </w:rPr>
      </w:pPr>
      <w:r w:rsidRPr="0088022F">
        <w:rPr>
          <w:rFonts w:ascii="Marianne" w:hAnsi="Marianne"/>
          <w:b/>
          <w:sz w:val="20"/>
          <w:szCs w:val="20"/>
        </w:rPr>
        <w:t>DIRECTION INTERRÉGIONALE DES SERVICES PÉNITENTIAIRES DE PARIS</w:t>
      </w:r>
    </w:p>
    <w:p w14:paraId="4A4447D8" w14:textId="77777777" w:rsidR="00FB1FCE" w:rsidRPr="0088022F" w:rsidRDefault="00FB1FCE" w:rsidP="0088022F">
      <w:pPr>
        <w:pStyle w:val="Paragraphedeliste"/>
        <w:numPr>
          <w:ilvl w:val="0"/>
          <w:numId w:val="3"/>
        </w:numPr>
        <w:rPr>
          <w:rFonts w:ascii="Marianne" w:hAnsi="Marianne"/>
          <w:b/>
          <w:sz w:val="20"/>
          <w:szCs w:val="20"/>
        </w:rPr>
      </w:pPr>
      <w:r w:rsidRPr="0088022F">
        <w:rPr>
          <w:rFonts w:ascii="Marianne" w:hAnsi="Marianne"/>
          <w:b/>
          <w:sz w:val="20"/>
          <w:szCs w:val="20"/>
        </w:rPr>
        <w:t>Département du Budget et des Finances</w:t>
      </w:r>
    </w:p>
    <w:p w14:paraId="38851212" w14:textId="77777777" w:rsidR="00FB1FCE" w:rsidRPr="0088022F" w:rsidRDefault="00FB1FCE" w:rsidP="0088022F">
      <w:pPr>
        <w:pStyle w:val="Paragraphedeliste"/>
        <w:numPr>
          <w:ilvl w:val="0"/>
          <w:numId w:val="3"/>
        </w:numPr>
        <w:rPr>
          <w:rFonts w:ascii="Marianne" w:hAnsi="Marianne"/>
          <w:b/>
          <w:sz w:val="20"/>
          <w:szCs w:val="20"/>
        </w:rPr>
      </w:pPr>
      <w:r w:rsidRPr="0088022F">
        <w:rPr>
          <w:rFonts w:ascii="Marianne" w:hAnsi="Marianne"/>
          <w:b/>
          <w:sz w:val="20"/>
          <w:szCs w:val="20"/>
        </w:rPr>
        <w:t>Unité des Achats et des Marchés Publics</w:t>
      </w:r>
    </w:p>
    <w:p w14:paraId="641305E4" w14:textId="77777777" w:rsidR="00FB1FCE" w:rsidRPr="0088022F" w:rsidRDefault="00FB1FCE" w:rsidP="0088022F">
      <w:pPr>
        <w:pStyle w:val="Paragraphedeliste"/>
        <w:numPr>
          <w:ilvl w:val="0"/>
          <w:numId w:val="3"/>
        </w:numPr>
        <w:rPr>
          <w:rFonts w:ascii="Marianne" w:hAnsi="Marianne"/>
          <w:b/>
          <w:sz w:val="20"/>
          <w:szCs w:val="20"/>
        </w:rPr>
      </w:pPr>
      <w:r w:rsidRPr="0088022F">
        <w:rPr>
          <w:rFonts w:ascii="Marianne" w:hAnsi="Marianne"/>
          <w:b/>
          <w:sz w:val="20"/>
          <w:szCs w:val="20"/>
        </w:rPr>
        <w:t>3, avenue de la Division Leclerc - B.P. 103</w:t>
      </w:r>
    </w:p>
    <w:p w14:paraId="48D5F55D" w14:textId="77777777" w:rsidR="00FB1FCE" w:rsidRPr="0088022F" w:rsidRDefault="00FB1FCE" w:rsidP="0088022F">
      <w:pPr>
        <w:pStyle w:val="Paragraphedeliste"/>
        <w:numPr>
          <w:ilvl w:val="0"/>
          <w:numId w:val="3"/>
        </w:numPr>
        <w:rPr>
          <w:rFonts w:ascii="Marianne" w:hAnsi="Marianne"/>
          <w:b/>
          <w:sz w:val="20"/>
          <w:szCs w:val="20"/>
        </w:rPr>
      </w:pPr>
      <w:r w:rsidRPr="0088022F">
        <w:rPr>
          <w:rFonts w:ascii="Marianne" w:hAnsi="Marianne"/>
          <w:b/>
          <w:sz w:val="20"/>
          <w:szCs w:val="20"/>
        </w:rPr>
        <w:t>94267 FRESNES CEDEX </w:t>
      </w:r>
    </w:p>
    <w:p w14:paraId="5332BC16" w14:textId="77777777" w:rsidR="00FB1FCE" w:rsidRPr="0088022F" w:rsidRDefault="00FB1FCE" w:rsidP="0088022F">
      <w:pPr>
        <w:pStyle w:val="Paragraphedeliste"/>
        <w:numPr>
          <w:ilvl w:val="0"/>
          <w:numId w:val="3"/>
        </w:numPr>
        <w:rPr>
          <w:rFonts w:ascii="Marianne" w:hAnsi="Marianne"/>
          <w:b/>
          <w:sz w:val="20"/>
          <w:szCs w:val="20"/>
        </w:rPr>
      </w:pPr>
      <w:r w:rsidRPr="0088022F">
        <w:rPr>
          <w:rFonts w:ascii="Marianne" w:hAnsi="Marianne"/>
          <w:b/>
          <w:sz w:val="20"/>
          <w:szCs w:val="20"/>
        </w:rPr>
        <w:t xml:space="preserve">Téléphone : </w:t>
      </w:r>
      <w:r w:rsidRPr="0088022F">
        <w:rPr>
          <w:rFonts w:ascii="Marianne" w:hAnsi="Marianne"/>
          <w:b/>
          <w:sz w:val="20"/>
          <w:szCs w:val="20"/>
          <w:lang w:eastAsia="en-US"/>
        </w:rPr>
        <w:t>01 88 28 70 00</w:t>
      </w:r>
    </w:p>
    <w:p w14:paraId="5C6686E2" w14:textId="77777777" w:rsidR="00FB1FCE" w:rsidRPr="0088022F" w:rsidRDefault="00FB1FCE" w:rsidP="0088022F">
      <w:pPr>
        <w:pStyle w:val="Paragraphedeliste"/>
        <w:numPr>
          <w:ilvl w:val="0"/>
          <w:numId w:val="3"/>
        </w:numPr>
        <w:rPr>
          <w:rFonts w:ascii="Marianne" w:hAnsi="Marianne"/>
          <w:sz w:val="20"/>
          <w:szCs w:val="20"/>
        </w:rPr>
      </w:pPr>
      <w:r w:rsidRPr="0088022F">
        <w:rPr>
          <w:rFonts w:ascii="Marianne" w:hAnsi="Marianne"/>
          <w:b/>
          <w:sz w:val="20"/>
          <w:szCs w:val="20"/>
        </w:rPr>
        <w:t xml:space="preserve">Courriel : </w:t>
      </w:r>
      <w:hyperlink r:id="rId12" w:history="1">
        <w:r w:rsidRPr="0088022F">
          <w:rPr>
            <w:rStyle w:val="Lienhypertexte"/>
            <w:rFonts w:ascii="Marianne" w:hAnsi="Marianne"/>
            <w:sz w:val="20"/>
            <w:szCs w:val="20"/>
          </w:rPr>
          <w:t>LISTEDRSPPARISCELLULEMARCHE@justice.fr</w:t>
        </w:r>
      </w:hyperlink>
      <w:r w:rsidRPr="0088022F">
        <w:rPr>
          <w:rFonts w:ascii="Marianne" w:hAnsi="Marianne"/>
          <w:sz w:val="20"/>
          <w:szCs w:val="20"/>
        </w:rPr>
        <w:t xml:space="preserve"> </w:t>
      </w:r>
    </w:p>
    <w:p w14:paraId="1FB49A6F" w14:textId="77777777" w:rsidR="004A4765" w:rsidRPr="0088022F" w:rsidRDefault="004A4765" w:rsidP="0088022F">
      <w:pPr>
        <w:pStyle w:val="Titre1"/>
        <w:numPr>
          <w:ilvl w:val="0"/>
          <w:numId w:val="3"/>
        </w:numPr>
        <w:tabs>
          <w:tab w:val="num" w:pos="576"/>
        </w:tabs>
        <w:spacing w:before="360" w:after="120"/>
        <w:rPr>
          <w:rFonts w:ascii="Marianne" w:hAnsi="Marianne"/>
          <w:sz w:val="20"/>
          <w:szCs w:val="20"/>
          <w:u w:val="single"/>
        </w:rPr>
      </w:pPr>
      <w:bookmarkStart w:id="60" w:name="_Toc221266527"/>
      <w:r w:rsidRPr="0088022F">
        <w:rPr>
          <w:rFonts w:ascii="Marianne" w:hAnsi="Marianne"/>
          <w:sz w:val="20"/>
          <w:szCs w:val="20"/>
          <w:u w:val="single"/>
        </w:rPr>
        <w:t xml:space="preserve">Article 12 : </w:t>
      </w:r>
      <w:bookmarkStart w:id="61" w:name="_Toc446602893"/>
      <w:bookmarkStart w:id="62" w:name="_Toc45115005"/>
      <w:r w:rsidRPr="0088022F">
        <w:rPr>
          <w:rFonts w:ascii="Marianne" w:hAnsi="Marianne"/>
          <w:sz w:val="20"/>
          <w:szCs w:val="20"/>
          <w:u w:val="single"/>
        </w:rPr>
        <w:t>Visites obligatoires et visites conseillées sur site</w:t>
      </w:r>
      <w:bookmarkEnd w:id="59"/>
      <w:bookmarkEnd w:id="61"/>
      <w:bookmarkEnd w:id="62"/>
      <w:bookmarkEnd w:id="60"/>
    </w:p>
    <w:p w14:paraId="73BEC94D" w14:textId="08097AE5" w:rsidR="004A4765" w:rsidRPr="0088022F" w:rsidRDefault="004A4765" w:rsidP="0088022F">
      <w:pPr>
        <w:rPr>
          <w:rFonts w:ascii="Marianne" w:hAnsi="Marianne"/>
          <w:sz w:val="20"/>
          <w:szCs w:val="20"/>
        </w:rPr>
      </w:pPr>
      <w:r w:rsidRPr="0088022F">
        <w:rPr>
          <w:rFonts w:ascii="Marianne" w:hAnsi="Marianne"/>
          <w:sz w:val="20"/>
          <w:szCs w:val="20"/>
        </w:rPr>
        <w:t>Pour la validité des dossiers de candidature, chaque candidat doit obligatoirement se rendre sur les sites suivants :</w:t>
      </w:r>
    </w:p>
    <w:p w14:paraId="793D7ED6" w14:textId="0C44231B" w:rsidR="004A4765" w:rsidRPr="0088022F" w:rsidRDefault="004A4765" w:rsidP="0088022F">
      <w:pPr>
        <w:numPr>
          <w:ilvl w:val="0"/>
          <w:numId w:val="4"/>
        </w:numPr>
        <w:rPr>
          <w:rFonts w:ascii="Marianne" w:hAnsi="Marianne"/>
          <w:sz w:val="20"/>
          <w:szCs w:val="20"/>
        </w:rPr>
      </w:pPr>
      <w:r w:rsidRPr="0088022F">
        <w:rPr>
          <w:rFonts w:ascii="Marianne" w:hAnsi="Marianne"/>
          <w:sz w:val="20"/>
          <w:szCs w:val="20"/>
        </w:rPr>
        <w:t>Centre Pénitentiaire de Fresnes (pour la candidature au lot n°1)</w:t>
      </w:r>
    </w:p>
    <w:p w14:paraId="2D0382CD" w14:textId="685F9A26" w:rsidR="000A1A42" w:rsidRPr="0088022F" w:rsidRDefault="000A1A42" w:rsidP="0088022F">
      <w:pPr>
        <w:numPr>
          <w:ilvl w:val="0"/>
          <w:numId w:val="4"/>
        </w:numPr>
        <w:rPr>
          <w:rFonts w:ascii="Marianne" w:hAnsi="Marianne"/>
          <w:sz w:val="20"/>
          <w:szCs w:val="20"/>
        </w:rPr>
      </w:pPr>
      <w:r w:rsidRPr="0088022F">
        <w:rPr>
          <w:rFonts w:ascii="Marianne" w:hAnsi="Marianne"/>
          <w:sz w:val="20"/>
          <w:szCs w:val="20"/>
        </w:rPr>
        <w:t xml:space="preserve">Centre de Détention de Melun </w:t>
      </w:r>
      <w:r w:rsidR="00FB1FCE" w:rsidRPr="0088022F">
        <w:rPr>
          <w:rFonts w:ascii="Marianne" w:hAnsi="Marianne"/>
          <w:sz w:val="20"/>
          <w:szCs w:val="20"/>
        </w:rPr>
        <w:t>(Lot</w:t>
      </w:r>
      <w:r w:rsidRPr="0088022F">
        <w:rPr>
          <w:rFonts w:ascii="Marianne" w:hAnsi="Marianne"/>
          <w:sz w:val="20"/>
          <w:szCs w:val="20"/>
        </w:rPr>
        <w:t xml:space="preserve"> </w:t>
      </w:r>
      <w:r w:rsidR="00ED4117" w:rsidRPr="0088022F">
        <w:rPr>
          <w:rFonts w:ascii="Marianne" w:hAnsi="Marianne"/>
          <w:sz w:val="20"/>
          <w:szCs w:val="20"/>
        </w:rPr>
        <w:t>n°3</w:t>
      </w:r>
      <w:r w:rsidRPr="0088022F">
        <w:rPr>
          <w:rFonts w:ascii="Marianne" w:hAnsi="Marianne"/>
          <w:sz w:val="20"/>
          <w:szCs w:val="20"/>
        </w:rPr>
        <w:t xml:space="preserve">) </w:t>
      </w:r>
    </w:p>
    <w:p w14:paraId="4737DF4A" w14:textId="77777777" w:rsidR="004A4765" w:rsidRPr="0088022F" w:rsidRDefault="00F92D46" w:rsidP="0088022F">
      <w:pPr>
        <w:numPr>
          <w:ilvl w:val="0"/>
          <w:numId w:val="4"/>
        </w:numPr>
        <w:rPr>
          <w:rFonts w:ascii="Marianne" w:hAnsi="Marianne"/>
          <w:sz w:val="20"/>
          <w:szCs w:val="20"/>
        </w:rPr>
      </w:pPr>
      <w:r w:rsidRPr="0088022F">
        <w:rPr>
          <w:rFonts w:ascii="Marianne" w:hAnsi="Marianne"/>
          <w:sz w:val="20"/>
          <w:szCs w:val="20"/>
        </w:rPr>
        <w:t xml:space="preserve">Centre Pénitentiaire de Bois d’Arcy </w:t>
      </w:r>
      <w:r w:rsidR="004A4765" w:rsidRPr="0088022F">
        <w:rPr>
          <w:rFonts w:ascii="Marianne" w:hAnsi="Marianne"/>
          <w:sz w:val="20"/>
          <w:szCs w:val="20"/>
        </w:rPr>
        <w:t xml:space="preserve">(pour la candidature </w:t>
      </w:r>
      <w:r w:rsidRPr="0088022F">
        <w:rPr>
          <w:rFonts w:ascii="Marianne" w:hAnsi="Marianne"/>
          <w:sz w:val="20"/>
          <w:szCs w:val="20"/>
        </w:rPr>
        <w:t>lot n°2</w:t>
      </w:r>
      <w:r w:rsidR="004A4765" w:rsidRPr="0088022F">
        <w:rPr>
          <w:rFonts w:ascii="Marianne" w:hAnsi="Marianne"/>
          <w:sz w:val="20"/>
          <w:szCs w:val="20"/>
        </w:rPr>
        <w:t>)</w:t>
      </w:r>
    </w:p>
    <w:p w14:paraId="457DE3FD" w14:textId="77777777" w:rsidR="004A4765" w:rsidRPr="0088022F" w:rsidRDefault="004A4765" w:rsidP="0088022F">
      <w:pPr>
        <w:numPr>
          <w:ilvl w:val="0"/>
          <w:numId w:val="4"/>
        </w:numPr>
        <w:rPr>
          <w:rFonts w:ascii="Marianne" w:hAnsi="Marianne"/>
          <w:sz w:val="20"/>
          <w:szCs w:val="20"/>
        </w:rPr>
      </w:pPr>
      <w:r w:rsidRPr="0088022F">
        <w:rPr>
          <w:rFonts w:ascii="Marianne" w:hAnsi="Marianne"/>
          <w:sz w:val="20"/>
          <w:szCs w:val="20"/>
        </w:rPr>
        <w:t xml:space="preserve">Maison </w:t>
      </w:r>
      <w:r w:rsidR="00F92D46" w:rsidRPr="0088022F">
        <w:rPr>
          <w:rFonts w:ascii="Marianne" w:hAnsi="Marianne"/>
          <w:sz w:val="20"/>
          <w:szCs w:val="20"/>
        </w:rPr>
        <w:t>Centrale de Poissy</w:t>
      </w:r>
      <w:r w:rsidRPr="0088022F">
        <w:rPr>
          <w:rFonts w:ascii="Marianne" w:hAnsi="Marianne"/>
          <w:sz w:val="20"/>
          <w:szCs w:val="20"/>
        </w:rPr>
        <w:t xml:space="preserve"> (pour la candidature lot n°2)</w:t>
      </w:r>
    </w:p>
    <w:p w14:paraId="09A02D0A" w14:textId="77777777" w:rsidR="004A4765" w:rsidRPr="0088022F" w:rsidRDefault="004A4765" w:rsidP="0088022F">
      <w:pPr>
        <w:rPr>
          <w:rFonts w:ascii="Marianne" w:hAnsi="Marianne"/>
          <w:sz w:val="20"/>
          <w:szCs w:val="20"/>
        </w:rPr>
      </w:pPr>
    </w:p>
    <w:p w14:paraId="60ECA116" w14:textId="77777777" w:rsidR="004A4765" w:rsidRPr="0088022F" w:rsidRDefault="004A4765" w:rsidP="0088022F">
      <w:pPr>
        <w:rPr>
          <w:rFonts w:ascii="Marianne" w:hAnsi="Marianne"/>
          <w:sz w:val="20"/>
          <w:szCs w:val="20"/>
        </w:rPr>
      </w:pPr>
      <w:r w:rsidRPr="0088022F">
        <w:rPr>
          <w:rFonts w:ascii="Marianne" w:hAnsi="Marianne"/>
          <w:sz w:val="20"/>
          <w:szCs w:val="20"/>
        </w:rPr>
        <w:t xml:space="preserve">Le </w:t>
      </w:r>
      <w:r w:rsidR="00FD011A" w:rsidRPr="0088022F">
        <w:rPr>
          <w:rFonts w:ascii="Marianne" w:hAnsi="Marianne"/>
          <w:sz w:val="20"/>
          <w:szCs w:val="20"/>
        </w:rPr>
        <w:t>Titulaire</w:t>
      </w:r>
      <w:r w:rsidRPr="0088022F">
        <w:rPr>
          <w:rFonts w:ascii="Marianne" w:hAnsi="Marianne"/>
          <w:sz w:val="20"/>
          <w:szCs w:val="20"/>
        </w:rPr>
        <w:t xml:space="preserve"> doit contacter les établissements pour connaitre des modalités d’organisation des visites. La liste des </w:t>
      </w:r>
      <w:r w:rsidR="00F92D46" w:rsidRPr="0088022F">
        <w:rPr>
          <w:rFonts w:ascii="Marianne" w:hAnsi="Marianne"/>
          <w:sz w:val="20"/>
          <w:szCs w:val="20"/>
        </w:rPr>
        <w:t>contacts</w:t>
      </w:r>
      <w:r w:rsidRPr="0088022F">
        <w:rPr>
          <w:rFonts w:ascii="Marianne" w:hAnsi="Marianne"/>
          <w:sz w:val="20"/>
          <w:szCs w:val="20"/>
        </w:rPr>
        <w:t xml:space="preserve"> des établi</w:t>
      </w:r>
      <w:r w:rsidR="004538AA" w:rsidRPr="0088022F">
        <w:rPr>
          <w:rFonts w:ascii="Marianne" w:hAnsi="Marianne"/>
          <w:sz w:val="20"/>
          <w:szCs w:val="20"/>
        </w:rPr>
        <w:t>ssements est fournie en annexe 2 du CCT</w:t>
      </w:r>
      <w:r w:rsidRPr="0088022F">
        <w:rPr>
          <w:rFonts w:ascii="Marianne" w:hAnsi="Marianne"/>
          <w:sz w:val="20"/>
          <w:szCs w:val="20"/>
        </w:rPr>
        <w:t xml:space="preserve">P. </w:t>
      </w:r>
    </w:p>
    <w:p w14:paraId="70ECBBA1" w14:textId="77777777" w:rsidR="004A4765" w:rsidRPr="0088022F" w:rsidRDefault="004A4765" w:rsidP="0088022F">
      <w:pPr>
        <w:rPr>
          <w:rFonts w:ascii="Marianne" w:hAnsi="Marianne"/>
          <w:sz w:val="20"/>
          <w:szCs w:val="20"/>
        </w:rPr>
      </w:pPr>
    </w:p>
    <w:p w14:paraId="44E70C3E" w14:textId="77777777" w:rsidR="00774AD2" w:rsidRPr="0088022F" w:rsidRDefault="004A4765" w:rsidP="0088022F">
      <w:pPr>
        <w:spacing w:after="60"/>
        <w:rPr>
          <w:rFonts w:ascii="Marianne" w:hAnsi="Marianne"/>
          <w:sz w:val="20"/>
          <w:szCs w:val="20"/>
        </w:rPr>
      </w:pPr>
      <w:r w:rsidRPr="0088022F">
        <w:rPr>
          <w:rFonts w:ascii="Marianne" w:hAnsi="Marianne"/>
          <w:sz w:val="20"/>
          <w:szCs w:val="20"/>
        </w:rPr>
        <w:t>La visite obligatoire a pour objet le descriptif du site.  </w:t>
      </w:r>
    </w:p>
    <w:p w14:paraId="6ECD90FE" w14:textId="77777777" w:rsidR="00774AD2" w:rsidRPr="0088022F" w:rsidRDefault="00774AD2" w:rsidP="0088022F">
      <w:pPr>
        <w:pStyle w:val="Corpsdetexte2"/>
        <w:spacing w:line="240" w:lineRule="auto"/>
        <w:jc w:val="both"/>
        <w:rPr>
          <w:rFonts w:ascii="Marianne" w:hAnsi="Marianne"/>
          <w:sz w:val="20"/>
          <w:szCs w:val="20"/>
        </w:rPr>
      </w:pPr>
      <w:r w:rsidRPr="0088022F">
        <w:rPr>
          <w:rFonts w:ascii="Marianne" w:hAnsi="Marianne"/>
          <w:sz w:val="20"/>
          <w:szCs w:val="20"/>
        </w:rPr>
        <w:t xml:space="preserve">Au cours de ces visites, </w:t>
      </w:r>
      <w:r w:rsidRPr="0088022F">
        <w:rPr>
          <w:rFonts w:ascii="Marianne" w:hAnsi="Marianne"/>
          <w:b/>
          <w:sz w:val="20"/>
          <w:szCs w:val="20"/>
        </w:rPr>
        <w:t xml:space="preserve">le </w:t>
      </w:r>
      <w:r w:rsidR="00FD011A" w:rsidRPr="0088022F">
        <w:rPr>
          <w:rFonts w:ascii="Marianne" w:hAnsi="Marianne"/>
          <w:b/>
          <w:sz w:val="20"/>
          <w:szCs w:val="20"/>
        </w:rPr>
        <w:t>Titulaire</w:t>
      </w:r>
      <w:r w:rsidRPr="0088022F">
        <w:rPr>
          <w:rFonts w:ascii="Marianne" w:hAnsi="Marianne"/>
          <w:b/>
          <w:sz w:val="20"/>
          <w:szCs w:val="20"/>
        </w:rPr>
        <w:t xml:space="preserve"> devra repérer les accès et difficultés propres à chaque site ainsi que le parcours à utiliser</w:t>
      </w:r>
      <w:r w:rsidRPr="0088022F">
        <w:rPr>
          <w:rFonts w:ascii="Marianne" w:hAnsi="Marianne"/>
          <w:sz w:val="20"/>
          <w:szCs w:val="20"/>
        </w:rPr>
        <w:t xml:space="preserve">. Il aura toutes facilités pour s’informer des particularités de chaque immeuble. Le </w:t>
      </w:r>
      <w:r w:rsidR="00FD011A" w:rsidRPr="0088022F">
        <w:rPr>
          <w:rFonts w:ascii="Marianne" w:hAnsi="Marianne"/>
          <w:sz w:val="20"/>
          <w:szCs w:val="20"/>
        </w:rPr>
        <w:t>Titulaire</w:t>
      </w:r>
      <w:r w:rsidRPr="0088022F">
        <w:rPr>
          <w:rFonts w:ascii="Marianne" w:hAnsi="Marianne"/>
          <w:sz w:val="20"/>
          <w:szCs w:val="20"/>
        </w:rPr>
        <w:t xml:space="preserve"> sera donc réputé avoir pris connaissance des difficultés d’accès inhérentes à chaque site. Il ne pourra se prévaloir de son ignorance ou d’une connaissance insuffisante des locaux, ni des indications figurant au présent CCTP, pour dégager sa responsabilité ou réclamer une indemnité ou plus-value.</w:t>
      </w:r>
    </w:p>
    <w:p w14:paraId="5F4064BF" w14:textId="77777777" w:rsidR="004A4765" w:rsidRPr="0088022F" w:rsidRDefault="004A4765" w:rsidP="0088022F">
      <w:pPr>
        <w:rPr>
          <w:rFonts w:ascii="Marianne" w:hAnsi="Marianne"/>
          <w:sz w:val="20"/>
          <w:szCs w:val="20"/>
        </w:rPr>
      </w:pPr>
      <w:r w:rsidRPr="0088022F">
        <w:rPr>
          <w:rFonts w:ascii="Marianne" w:hAnsi="Marianne"/>
          <w:sz w:val="20"/>
          <w:szCs w:val="20"/>
        </w:rPr>
        <w:t>Le coût des prestations est établi sur la base des indications collectées par les candidats lors de la visite obligatoire, effectuée sur le site. Le certificat de visite obligatoire doit être visé par le représentant d</w:t>
      </w:r>
      <w:r w:rsidR="00F92D46" w:rsidRPr="0088022F">
        <w:rPr>
          <w:rFonts w:ascii="Marianne" w:hAnsi="Marianne"/>
          <w:sz w:val="20"/>
          <w:szCs w:val="20"/>
        </w:rPr>
        <w:t xml:space="preserve">u site visité et transmis dans le </w:t>
      </w:r>
      <w:r w:rsidRPr="0088022F">
        <w:rPr>
          <w:rFonts w:ascii="Marianne" w:hAnsi="Marianne"/>
          <w:sz w:val="20"/>
          <w:szCs w:val="20"/>
        </w:rPr>
        <w:t xml:space="preserve">dossier de candidature. </w:t>
      </w:r>
    </w:p>
    <w:p w14:paraId="4465D29F" w14:textId="77777777" w:rsidR="004A4765" w:rsidRPr="0088022F" w:rsidRDefault="004A4765" w:rsidP="0088022F">
      <w:pPr>
        <w:rPr>
          <w:rFonts w:ascii="Marianne" w:hAnsi="Marianne"/>
          <w:sz w:val="20"/>
          <w:szCs w:val="20"/>
        </w:rPr>
      </w:pPr>
    </w:p>
    <w:p w14:paraId="114DF26F" w14:textId="77777777" w:rsidR="00D31C34" w:rsidRPr="0088022F" w:rsidRDefault="00D31C34" w:rsidP="0088022F">
      <w:pPr>
        <w:autoSpaceDE w:val="0"/>
        <w:rPr>
          <w:rFonts w:ascii="Marianne" w:hAnsi="Marianne"/>
          <w:sz w:val="20"/>
          <w:szCs w:val="20"/>
        </w:rPr>
      </w:pPr>
      <w:r w:rsidRPr="0088022F">
        <w:rPr>
          <w:rFonts w:ascii="Marianne" w:hAnsi="Marianne"/>
          <w:sz w:val="20"/>
          <w:szCs w:val="20"/>
        </w:rPr>
        <w:t>L</w:t>
      </w:r>
      <w:r w:rsidR="004A4765" w:rsidRPr="0088022F">
        <w:rPr>
          <w:rFonts w:ascii="Marianne" w:hAnsi="Marianne"/>
          <w:sz w:val="20"/>
          <w:szCs w:val="20"/>
        </w:rPr>
        <w:t xml:space="preserve">es conditions d’autorisations d’accès aux sites sont renseignées sur le certificat de visite </w:t>
      </w:r>
      <w:r w:rsidR="00F92D46" w:rsidRPr="0088022F">
        <w:rPr>
          <w:rFonts w:ascii="Marianne" w:hAnsi="Marianne"/>
          <w:sz w:val="20"/>
          <w:szCs w:val="20"/>
        </w:rPr>
        <w:t>obligatoire.</w:t>
      </w:r>
      <w:r w:rsidR="004A4765" w:rsidRPr="0088022F">
        <w:rPr>
          <w:rFonts w:ascii="Marianne" w:hAnsi="Marianne"/>
          <w:sz w:val="20"/>
          <w:szCs w:val="20"/>
        </w:rPr>
        <w:t xml:space="preserve"> </w:t>
      </w:r>
    </w:p>
    <w:p w14:paraId="00C41C56" w14:textId="66EDBEFD" w:rsidR="004A4765" w:rsidRPr="0088022F" w:rsidRDefault="004A4765" w:rsidP="0088022F">
      <w:pPr>
        <w:autoSpaceDE w:val="0"/>
        <w:rPr>
          <w:rFonts w:ascii="Marianne" w:hAnsi="Marianne"/>
          <w:b/>
          <w:sz w:val="20"/>
          <w:szCs w:val="20"/>
        </w:rPr>
      </w:pPr>
      <w:r w:rsidRPr="0088022F">
        <w:rPr>
          <w:rFonts w:ascii="Marianne" w:hAnsi="Marianne"/>
          <w:b/>
          <w:sz w:val="20"/>
          <w:szCs w:val="20"/>
        </w:rPr>
        <w:t xml:space="preserve">Les visites obligatoires et les visites conseillées débuteront à partir </w:t>
      </w:r>
      <w:r w:rsidR="00C01A50" w:rsidRPr="0088022F">
        <w:rPr>
          <w:rFonts w:ascii="Marianne" w:hAnsi="Marianne"/>
          <w:b/>
          <w:sz w:val="20"/>
          <w:szCs w:val="20"/>
        </w:rPr>
        <w:t>de</w:t>
      </w:r>
      <w:r w:rsidR="002B3B89" w:rsidRPr="0088022F">
        <w:rPr>
          <w:rFonts w:ascii="Marianne" w:hAnsi="Marianne"/>
          <w:b/>
          <w:sz w:val="20"/>
          <w:szCs w:val="20"/>
        </w:rPr>
        <w:t xml:space="preserve"> 15 mars 2026</w:t>
      </w:r>
      <w:r w:rsidR="00C01A50" w:rsidRPr="0088022F">
        <w:rPr>
          <w:rFonts w:ascii="Marianne" w:hAnsi="Marianne"/>
          <w:b/>
          <w:sz w:val="20"/>
          <w:szCs w:val="20"/>
        </w:rPr>
        <w:t xml:space="preserve"> </w:t>
      </w:r>
      <w:r w:rsidRPr="0088022F">
        <w:rPr>
          <w:rFonts w:ascii="Marianne" w:hAnsi="Marianne"/>
          <w:b/>
          <w:sz w:val="20"/>
          <w:szCs w:val="20"/>
        </w:rPr>
        <w:t xml:space="preserve">et doivent être effectuées au plus tard dans les </w:t>
      </w:r>
      <w:r w:rsidR="00D31C34" w:rsidRPr="0088022F">
        <w:rPr>
          <w:rFonts w:ascii="Marianne" w:hAnsi="Marianne"/>
          <w:b/>
          <w:sz w:val="20"/>
          <w:szCs w:val="20"/>
        </w:rPr>
        <w:t>5</w:t>
      </w:r>
      <w:r w:rsidRPr="0088022F">
        <w:rPr>
          <w:rFonts w:ascii="Marianne" w:hAnsi="Marianne"/>
          <w:b/>
          <w:sz w:val="20"/>
          <w:szCs w:val="20"/>
        </w:rPr>
        <w:t xml:space="preserve"> jours calendaires avant la </w:t>
      </w:r>
      <w:r w:rsidR="0014231E" w:rsidRPr="0088022F">
        <w:rPr>
          <w:rFonts w:ascii="Marianne" w:hAnsi="Marianne"/>
          <w:b/>
          <w:sz w:val="20"/>
          <w:szCs w:val="20"/>
        </w:rPr>
        <w:t>date limite de réception</w:t>
      </w:r>
      <w:r w:rsidRPr="0088022F">
        <w:rPr>
          <w:rFonts w:ascii="Marianne" w:hAnsi="Marianne"/>
          <w:b/>
          <w:sz w:val="20"/>
          <w:szCs w:val="20"/>
        </w:rPr>
        <w:t xml:space="preserve"> des offres.</w:t>
      </w:r>
      <w:r w:rsidR="00D31C34" w:rsidRPr="0088022F">
        <w:rPr>
          <w:rFonts w:ascii="Marianne" w:hAnsi="Marianne"/>
          <w:b/>
          <w:sz w:val="20"/>
          <w:szCs w:val="20"/>
        </w:rPr>
        <w:t xml:space="preserve"> C’est pourquoi, toute demande</w:t>
      </w:r>
      <w:r w:rsidR="0014231E" w:rsidRPr="0088022F">
        <w:rPr>
          <w:rFonts w:ascii="Marianne" w:hAnsi="Marianne"/>
          <w:b/>
          <w:sz w:val="20"/>
          <w:szCs w:val="20"/>
        </w:rPr>
        <w:t xml:space="preserve"> de visite effectuée dans les 9</w:t>
      </w:r>
      <w:r w:rsidR="00D31C34" w:rsidRPr="0088022F">
        <w:rPr>
          <w:rFonts w:ascii="Marianne" w:hAnsi="Marianne"/>
          <w:b/>
          <w:sz w:val="20"/>
          <w:szCs w:val="20"/>
        </w:rPr>
        <w:t xml:space="preserve"> </w:t>
      </w:r>
      <w:r w:rsidR="0014231E" w:rsidRPr="0088022F">
        <w:rPr>
          <w:rFonts w:ascii="Marianne" w:hAnsi="Marianne"/>
          <w:b/>
          <w:sz w:val="20"/>
          <w:szCs w:val="20"/>
        </w:rPr>
        <w:t>calendaires</w:t>
      </w:r>
      <w:r w:rsidR="00D31C34" w:rsidRPr="0088022F">
        <w:rPr>
          <w:rFonts w:ascii="Marianne" w:hAnsi="Marianne"/>
          <w:b/>
          <w:sz w:val="20"/>
          <w:szCs w:val="20"/>
        </w:rPr>
        <w:t xml:space="preserve"> précédent</w:t>
      </w:r>
      <w:r w:rsidR="0014231E" w:rsidRPr="0088022F">
        <w:rPr>
          <w:rFonts w:ascii="Marianne" w:hAnsi="Marianne"/>
          <w:b/>
          <w:sz w:val="20"/>
          <w:szCs w:val="20"/>
        </w:rPr>
        <w:t>s</w:t>
      </w:r>
      <w:r w:rsidR="00D31C34" w:rsidRPr="0088022F">
        <w:rPr>
          <w:rFonts w:ascii="Marianne" w:hAnsi="Marianne"/>
          <w:b/>
          <w:sz w:val="20"/>
          <w:szCs w:val="20"/>
        </w:rPr>
        <w:t xml:space="preserve"> la date limite de remise des offres, pourra se voir refuser </w:t>
      </w:r>
      <w:r w:rsidR="007C3A79" w:rsidRPr="0088022F">
        <w:rPr>
          <w:rFonts w:ascii="Marianne" w:hAnsi="Marianne"/>
          <w:b/>
          <w:sz w:val="20"/>
          <w:szCs w:val="20"/>
        </w:rPr>
        <w:t>l’autorisation</w:t>
      </w:r>
      <w:r w:rsidR="00D31C34" w:rsidRPr="0088022F">
        <w:rPr>
          <w:rFonts w:ascii="Marianne" w:hAnsi="Marianne"/>
          <w:b/>
          <w:sz w:val="20"/>
          <w:szCs w:val="20"/>
        </w:rPr>
        <w:t xml:space="preserve">. </w:t>
      </w:r>
    </w:p>
    <w:p w14:paraId="7E7FC39D" w14:textId="77777777" w:rsidR="004A4765" w:rsidRPr="0088022F" w:rsidRDefault="004A4765" w:rsidP="0088022F">
      <w:pPr>
        <w:autoSpaceDE w:val="0"/>
        <w:rPr>
          <w:rFonts w:ascii="Marianne" w:hAnsi="Marianne"/>
          <w:sz w:val="20"/>
          <w:szCs w:val="20"/>
        </w:rPr>
      </w:pPr>
    </w:p>
    <w:p w14:paraId="057B4993" w14:textId="0AAD8294" w:rsidR="00694298" w:rsidRPr="0088022F" w:rsidRDefault="004A4765" w:rsidP="0088022F">
      <w:pPr>
        <w:pStyle w:val="Paragraphedeliste"/>
        <w:numPr>
          <w:ilvl w:val="0"/>
          <w:numId w:val="9"/>
        </w:numPr>
        <w:autoSpaceDE w:val="0"/>
        <w:rPr>
          <w:rFonts w:ascii="Marianne" w:hAnsi="Marianne"/>
          <w:b/>
          <w:sz w:val="20"/>
          <w:szCs w:val="20"/>
        </w:rPr>
      </w:pPr>
      <w:r w:rsidRPr="0088022F">
        <w:rPr>
          <w:rFonts w:ascii="Marianne" w:hAnsi="Marianne"/>
          <w:b/>
          <w:sz w:val="20"/>
          <w:szCs w:val="20"/>
        </w:rPr>
        <w:t>Le certificat de visite obligatoire est fourni dans le dossier de consultation.</w:t>
      </w:r>
    </w:p>
    <w:sectPr w:rsidR="00694298" w:rsidRPr="0088022F" w:rsidSect="00694298">
      <w:headerReference w:type="default" r:id="rId13"/>
      <w:footerReference w:type="default" r:id="rId14"/>
      <w:headerReference w:type="first" r:id="rId15"/>
      <w:footerReference w:type="first" r:id="rId16"/>
      <w:pgSz w:w="11906" w:h="16838"/>
      <w:pgMar w:top="1418" w:right="1418" w:bottom="1418" w:left="1418" w:header="851" w:footer="85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DD780" w14:textId="77777777" w:rsidR="00F556EA" w:rsidRDefault="00F556EA" w:rsidP="00F92D46">
      <w:r>
        <w:separator/>
      </w:r>
    </w:p>
  </w:endnote>
  <w:endnote w:type="continuationSeparator" w:id="0">
    <w:p w14:paraId="2869393F" w14:textId="77777777" w:rsidR="00F556EA" w:rsidRDefault="00F556EA" w:rsidP="00F9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D24B" w14:textId="77777777" w:rsidR="00F556EA" w:rsidRDefault="00F556EA">
    <w:pPr>
      <w:pStyle w:val="Pieddepage"/>
    </w:pPr>
    <w:r>
      <w:rPr>
        <w:rStyle w:val="Numrodepage"/>
      </w:rPr>
      <w:tab/>
      <w:t xml:space="preserve">Page </w:t>
    </w:r>
    <w:r>
      <w:rPr>
        <w:rStyle w:val="Numrodepage"/>
      </w:rPr>
      <w:fldChar w:fldCharType="begin"/>
    </w:r>
    <w:r>
      <w:rPr>
        <w:rStyle w:val="Numrodepage"/>
      </w:rPr>
      <w:instrText xml:space="preserve"> PAGE </w:instrText>
    </w:r>
    <w:r>
      <w:rPr>
        <w:rStyle w:val="Numrodepage"/>
      </w:rPr>
      <w:fldChar w:fldCharType="separate"/>
    </w:r>
    <w:r w:rsidR="0014231E">
      <w:rPr>
        <w:rStyle w:val="Numrodepage"/>
        <w:noProof/>
      </w:rPr>
      <w:t>15</w:t>
    </w:r>
    <w:r>
      <w:rPr>
        <w:rStyle w:val="Numrodepage"/>
      </w:rPr>
      <w:fldChar w:fldCharType="end"/>
    </w:r>
    <w:r>
      <w:rPr>
        <w:rStyle w:val="Numrodepage"/>
      </w:rPr>
      <w:t xml:space="preserve"> sur </w:t>
    </w:r>
    <w:r>
      <w:rPr>
        <w:rStyle w:val="Numrodepage"/>
      </w:rPr>
      <w:fldChar w:fldCharType="begin"/>
    </w:r>
    <w:r>
      <w:rPr>
        <w:rStyle w:val="Numrodepage"/>
      </w:rPr>
      <w:instrText xml:space="preserve"> NUMPAGES \*Arabic </w:instrText>
    </w:r>
    <w:r>
      <w:rPr>
        <w:rStyle w:val="Numrodepage"/>
      </w:rPr>
      <w:fldChar w:fldCharType="separate"/>
    </w:r>
    <w:r w:rsidR="0014231E">
      <w:rPr>
        <w:rStyle w:val="Numrodepage"/>
        <w:noProof/>
      </w:rPr>
      <w:t>16</w:t>
    </w:r>
    <w:r>
      <w:rPr>
        <w:rStyle w:val="Numrodepage"/>
      </w:rPr>
      <w:fldChar w:fldCharType="end"/>
    </w:r>
    <w:r>
      <w:rPr>
        <w:rStyle w:val="Numrodepage"/>
      </w:rPr>
      <w:tab/>
    </w:r>
    <w:r>
      <w:rPr>
        <w:rStyle w:val="Numrodepage"/>
        <w:sz w:val="16"/>
      </w:rPr>
      <w:t>R.C.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B7F6" w14:textId="77777777" w:rsidR="00F556EA" w:rsidRDefault="00F556EA">
    <w:pPr>
      <w:pStyle w:val="Pieddepage"/>
    </w:pPr>
    <w:r>
      <w:rPr>
        <w:rStyle w:val="Numrodepage"/>
      </w:rPr>
      <w:tab/>
      <w:t xml:space="preserve">Page </w:t>
    </w:r>
    <w:r>
      <w:rPr>
        <w:rStyle w:val="Numrodepage"/>
      </w:rPr>
      <w:fldChar w:fldCharType="begin"/>
    </w:r>
    <w:r>
      <w:rPr>
        <w:rStyle w:val="Numrodepage"/>
      </w:rPr>
      <w:instrText xml:space="preserve"> PAGE </w:instrText>
    </w:r>
    <w:r>
      <w:rPr>
        <w:rStyle w:val="Numrodepage"/>
      </w:rPr>
      <w:fldChar w:fldCharType="separate"/>
    </w:r>
    <w:r w:rsidR="00670A0B">
      <w:rPr>
        <w:rStyle w:val="Numrodepage"/>
        <w:noProof/>
      </w:rPr>
      <w:t>1</w:t>
    </w:r>
    <w:r>
      <w:rPr>
        <w:rStyle w:val="Numrodepage"/>
      </w:rPr>
      <w:fldChar w:fldCharType="end"/>
    </w:r>
    <w:r>
      <w:rPr>
        <w:rStyle w:val="Numrodepage"/>
      </w:rPr>
      <w:t xml:space="preserve"> sur </w:t>
    </w:r>
    <w:r>
      <w:rPr>
        <w:rStyle w:val="Numrodepage"/>
      </w:rPr>
      <w:fldChar w:fldCharType="begin"/>
    </w:r>
    <w:r>
      <w:rPr>
        <w:rStyle w:val="Numrodepage"/>
      </w:rPr>
      <w:instrText xml:space="preserve"> NUMPAGES \*Arabic </w:instrText>
    </w:r>
    <w:r>
      <w:rPr>
        <w:rStyle w:val="Numrodepage"/>
      </w:rPr>
      <w:fldChar w:fldCharType="separate"/>
    </w:r>
    <w:r w:rsidR="00670A0B">
      <w:rPr>
        <w:rStyle w:val="Numrodepage"/>
        <w:noProof/>
      </w:rPr>
      <w:t>16</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1A81" w14:textId="77777777" w:rsidR="00F556EA" w:rsidRDefault="00F556EA" w:rsidP="00F92D46">
      <w:r>
        <w:separator/>
      </w:r>
    </w:p>
  </w:footnote>
  <w:footnote w:type="continuationSeparator" w:id="0">
    <w:p w14:paraId="5FD51CE4" w14:textId="77777777" w:rsidR="00F556EA" w:rsidRDefault="00F556EA" w:rsidP="00F92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0DB8" w14:textId="2B3F0120" w:rsidR="00F556EA" w:rsidRDefault="00F556EA" w:rsidP="00F92D46">
    <w:pPr>
      <w:pStyle w:val="En-tte"/>
      <w:jc w:val="center"/>
      <w:rPr>
        <w:b/>
        <w:i/>
        <w:sz w:val="18"/>
        <w:szCs w:val="18"/>
        <w:lang w:val="fr-FR"/>
      </w:rPr>
    </w:pPr>
    <w:r>
      <w:rPr>
        <w:b/>
        <w:i/>
        <w:sz w:val="16"/>
        <w:lang w:eastAsia="fr-FR"/>
      </w:rPr>
      <w:t xml:space="preserve">RC </w:t>
    </w:r>
    <w:r w:rsidR="003362AB">
      <w:rPr>
        <w:b/>
        <w:i/>
        <w:sz w:val="18"/>
        <w:szCs w:val="18"/>
        <w:lang w:val="fr-FR"/>
      </w:rPr>
      <w:t>( marché de traitement de déchets)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9DED" w14:textId="5D184031" w:rsidR="003026DE" w:rsidRDefault="00AE3997" w:rsidP="003026DE">
    <w:pPr>
      <w:contextualSpacing/>
      <w:jc w:val="right"/>
      <w:rPr>
        <w:rFonts w:ascii="Arial" w:hAnsi="Arial" w:cs="Arial"/>
        <w:b/>
        <w:sz w:val="28"/>
        <w:szCs w:val="28"/>
      </w:rPr>
    </w:pPr>
    <w:bookmarkStart w:id="63" w:name="_Hlk221287055"/>
    <w:r>
      <w:rPr>
        <w:noProof/>
      </w:rPr>
      <w:drawing>
        <wp:anchor distT="0" distB="0" distL="114300" distR="114300" simplePos="0" relativeHeight="251661312" behindDoc="1" locked="0" layoutInCell="1" allowOverlap="1" wp14:anchorId="13B9E693" wp14:editId="73A1B79D">
          <wp:simplePos x="0" y="0"/>
          <wp:positionH relativeFrom="margin">
            <wp:posOffset>-358886</wp:posOffset>
          </wp:positionH>
          <wp:positionV relativeFrom="paragraph">
            <wp:posOffset>-291106</wp:posOffset>
          </wp:positionV>
          <wp:extent cx="1565275" cy="12763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2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DE">
      <w:rPr>
        <w:noProof/>
      </w:rPr>
      <w:drawing>
        <wp:anchor distT="0" distB="0" distL="114300" distR="114300" simplePos="0" relativeHeight="251659264" behindDoc="1" locked="0" layoutInCell="1" allowOverlap="1" wp14:anchorId="65EFB9F7" wp14:editId="38BE16B1">
          <wp:simplePos x="0" y="0"/>
          <wp:positionH relativeFrom="margin">
            <wp:posOffset>-295275</wp:posOffset>
          </wp:positionH>
          <wp:positionV relativeFrom="paragraph">
            <wp:posOffset>-314960</wp:posOffset>
          </wp:positionV>
          <wp:extent cx="1565275" cy="127635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2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DE" w:rsidRPr="007E77FA">
      <w:rPr>
        <w:rFonts w:ascii="Arial" w:hAnsi="Arial" w:cs="Arial"/>
        <w:b/>
        <w:sz w:val="28"/>
        <w:szCs w:val="28"/>
      </w:rPr>
      <w:t>DIRECTIO</w:t>
    </w:r>
    <w:r w:rsidR="003026DE">
      <w:rPr>
        <w:rFonts w:ascii="Arial" w:hAnsi="Arial" w:cs="Arial"/>
        <w:b/>
        <w:sz w:val="28"/>
        <w:szCs w:val="28"/>
      </w:rPr>
      <w:t>N</w:t>
    </w:r>
    <w:r w:rsidR="00C37D54">
      <w:rPr>
        <w:rFonts w:ascii="Arial" w:hAnsi="Arial" w:cs="Arial"/>
        <w:b/>
        <w:sz w:val="28"/>
        <w:szCs w:val="28"/>
      </w:rPr>
      <w:t xml:space="preserve"> GENERALE</w:t>
    </w:r>
  </w:p>
  <w:p w14:paraId="699A77B8" w14:textId="77777777" w:rsidR="003026DE" w:rsidRPr="001527DF" w:rsidRDefault="003026DE" w:rsidP="003026DE">
    <w:pPr>
      <w:contextualSpacing/>
      <w:jc w:val="right"/>
      <w:rPr>
        <w:rFonts w:ascii="Arial" w:hAnsi="Arial" w:cs="Arial"/>
        <w:b/>
        <w:sz w:val="28"/>
        <w:szCs w:val="28"/>
      </w:rPr>
    </w:pPr>
    <w:r w:rsidRPr="007E77FA">
      <w:rPr>
        <w:rFonts w:ascii="Arial" w:hAnsi="Arial" w:cs="Arial"/>
        <w:b/>
        <w:sz w:val="28"/>
        <w:szCs w:val="28"/>
      </w:rPr>
      <w:t>DE L’ADMINISTRATION PENITENTIAIRE</w:t>
    </w:r>
  </w:p>
  <w:bookmarkEnd w:id="63"/>
  <w:p w14:paraId="2B30CFA2" w14:textId="79C10DE9" w:rsidR="00F556EA" w:rsidRDefault="00F556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E32D0DC"/>
    <w:lvl w:ilvl="0">
      <w:start w:val="1"/>
      <w:numFmt w:val="none"/>
      <w:pStyle w:val="Titre1"/>
      <w:suff w:val="nothing"/>
      <w:lvlText w:val=""/>
      <w:lvlJc w:val="left"/>
      <w:pPr>
        <w:ind w:left="856" w:hanging="432"/>
      </w:pPr>
      <w:rPr>
        <w:rFonts w:hint="default"/>
      </w:rPr>
    </w:lvl>
    <w:lvl w:ilvl="1">
      <w:start w:val="1"/>
      <w:numFmt w:val="decimal"/>
      <w:lvlText w:val="1.%2"/>
      <w:lvlJc w:val="left"/>
      <w:pPr>
        <w:tabs>
          <w:tab w:val="num" w:pos="424"/>
        </w:tabs>
        <w:ind w:left="1000" w:hanging="576"/>
      </w:pPr>
      <w:rPr>
        <w:rFonts w:hint="default"/>
      </w:rPr>
    </w:lvl>
    <w:lvl w:ilvl="2">
      <w:start w:val="1"/>
      <w:numFmt w:val="none"/>
      <w:pStyle w:val="Titre3"/>
      <w:suff w:val="nothing"/>
      <w:lvlText w:val=""/>
      <w:lvlJc w:val="left"/>
      <w:pPr>
        <w:ind w:left="1144" w:hanging="720"/>
      </w:pPr>
      <w:rPr>
        <w:rFonts w:hint="default"/>
      </w:rPr>
    </w:lvl>
    <w:lvl w:ilvl="3">
      <w:start w:val="1"/>
      <w:numFmt w:val="none"/>
      <w:pStyle w:val="Titre4"/>
      <w:suff w:val="nothing"/>
      <w:lvlText w:val=""/>
      <w:lvlJc w:val="left"/>
      <w:pPr>
        <w:ind w:left="1288" w:hanging="864"/>
      </w:pPr>
      <w:rPr>
        <w:rFonts w:hint="default"/>
      </w:rPr>
    </w:lvl>
    <w:lvl w:ilvl="4">
      <w:start w:val="1"/>
      <w:numFmt w:val="none"/>
      <w:pStyle w:val="Titre5"/>
      <w:suff w:val="nothing"/>
      <w:lvlText w:val=""/>
      <w:lvlJc w:val="left"/>
      <w:pPr>
        <w:ind w:left="1432" w:hanging="1008"/>
      </w:pPr>
      <w:rPr>
        <w:rFonts w:hint="default"/>
      </w:rPr>
    </w:lvl>
    <w:lvl w:ilvl="5">
      <w:start w:val="1"/>
      <w:numFmt w:val="none"/>
      <w:suff w:val="nothing"/>
      <w:lvlText w:val=""/>
      <w:lvlJc w:val="left"/>
      <w:pPr>
        <w:ind w:left="1576" w:hanging="1152"/>
      </w:pPr>
      <w:rPr>
        <w:rFonts w:hint="default"/>
      </w:rPr>
    </w:lvl>
    <w:lvl w:ilvl="6">
      <w:start w:val="1"/>
      <w:numFmt w:val="none"/>
      <w:suff w:val="nothing"/>
      <w:lvlText w:val=""/>
      <w:lvlJc w:val="left"/>
      <w:pPr>
        <w:ind w:left="1720" w:hanging="1296"/>
      </w:pPr>
      <w:rPr>
        <w:rFonts w:hint="default"/>
      </w:rPr>
    </w:lvl>
    <w:lvl w:ilvl="7">
      <w:start w:val="1"/>
      <w:numFmt w:val="none"/>
      <w:suff w:val="nothing"/>
      <w:lvlText w:val=""/>
      <w:lvlJc w:val="left"/>
      <w:pPr>
        <w:ind w:left="1864" w:hanging="1440"/>
      </w:pPr>
      <w:rPr>
        <w:rFonts w:hint="default"/>
      </w:rPr>
    </w:lvl>
    <w:lvl w:ilvl="8">
      <w:start w:val="1"/>
      <w:numFmt w:val="none"/>
      <w:suff w:val="nothing"/>
      <w:lvlText w:val=""/>
      <w:lvlJc w:val="left"/>
      <w:pPr>
        <w:ind w:left="2008" w:hanging="1584"/>
      </w:pPr>
      <w:rPr>
        <w:rFonts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284"/>
        </w:tabs>
        <w:ind w:left="284" w:hanging="284"/>
      </w:pPr>
      <w:rPr>
        <w:rFonts w:ascii="Symbol" w:hAnsi="Symbol" w:cs="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7"/>
    <w:multiLevelType w:val="singleLevel"/>
    <w:tmpl w:val="16F86758"/>
    <w:name w:val="WW8Num7"/>
    <w:lvl w:ilvl="0">
      <w:start w:val="1"/>
      <w:numFmt w:val="bullet"/>
      <w:lvlText w:val="·"/>
      <w:lvlJc w:val="left"/>
      <w:pPr>
        <w:tabs>
          <w:tab w:val="num" w:pos="284"/>
        </w:tabs>
        <w:ind w:left="284" w:hanging="284"/>
      </w:pPr>
      <w:rPr>
        <w:rFonts w:ascii="Symbol" w:hAnsi="Symbol" w:cs="Symbol"/>
        <w:color w:val="auto"/>
        <w:lang w:val="fr-FR" w:eastAsia="fr-FR"/>
      </w:rPr>
    </w:lvl>
  </w:abstractNum>
  <w:abstractNum w:abstractNumId="4" w15:restartNumberingAfterBreak="0">
    <w:nsid w:val="0000000A"/>
    <w:multiLevelType w:val="singleLevel"/>
    <w:tmpl w:val="0000000A"/>
    <w:name w:val="WW8Num10"/>
    <w:lvl w:ilvl="0">
      <w:numFmt w:val="bullet"/>
      <w:lvlText w:val="-"/>
      <w:lvlJc w:val="left"/>
      <w:pPr>
        <w:tabs>
          <w:tab w:val="num" w:pos="1770"/>
        </w:tabs>
        <w:ind w:left="1770" w:hanging="360"/>
      </w:pPr>
      <w:rPr>
        <w:rFonts w:ascii="Times New Roman" w:hAnsi="Times New Roman" w:cs="Times New Roman"/>
        <w:lang w:val="fr-FR" w:eastAsia="fr-FR"/>
      </w:rPr>
    </w:lvl>
  </w:abstractNum>
  <w:abstractNum w:abstractNumId="5" w15:restartNumberingAfterBreak="0">
    <w:nsid w:val="000E4F45"/>
    <w:multiLevelType w:val="hybridMultilevel"/>
    <w:tmpl w:val="A91ABADC"/>
    <w:lvl w:ilvl="0" w:tplc="0000000A">
      <w:numFmt w:val="bullet"/>
      <w:lvlText w:val="-"/>
      <w:lvlJc w:val="left"/>
      <w:pPr>
        <w:ind w:left="720" w:hanging="360"/>
      </w:pPr>
      <w:rPr>
        <w:rFonts w:ascii="Times New Roman" w:hAnsi="Times New Roman" w:cs="Times New Roman"/>
        <w:lang w:val="fr-FR" w:eastAsia="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2024713"/>
    <w:multiLevelType w:val="hybridMultilevel"/>
    <w:tmpl w:val="34285FC8"/>
    <w:name w:val="WW8Num38"/>
    <w:lvl w:ilvl="0" w:tplc="E984F2AE">
      <w:start w:val="1"/>
      <w:numFmt w:val="bullet"/>
      <w:lvlText w:val=""/>
      <w:lvlJc w:val="left"/>
      <w:pPr>
        <w:ind w:left="720" w:hanging="360"/>
      </w:pPr>
      <w:rPr>
        <w:rFonts w:ascii="Symbol" w:hAnsi="Symbol" w:hint="default"/>
      </w:rPr>
    </w:lvl>
    <w:lvl w:ilvl="1" w:tplc="8CC01B88" w:tentative="1">
      <w:start w:val="1"/>
      <w:numFmt w:val="bullet"/>
      <w:lvlText w:val="o"/>
      <w:lvlJc w:val="left"/>
      <w:pPr>
        <w:ind w:left="1440" w:hanging="360"/>
      </w:pPr>
      <w:rPr>
        <w:rFonts w:ascii="Courier New" w:hAnsi="Courier New" w:cs="Courier New" w:hint="default"/>
      </w:rPr>
    </w:lvl>
    <w:lvl w:ilvl="2" w:tplc="84E81ED6" w:tentative="1">
      <w:start w:val="1"/>
      <w:numFmt w:val="bullet"/>
      <w:lvlText w:val=""/>
      <w:lvlJc w:val="left"/>
      <w:pPr>
        <w:ind w:left="2160" w:hanging="360"/>
      </w:pPr>
      <w:rPr>
        <w:rFonts w:ascii="Wingdings" w:hAnsi="Wingdings" w:hint="default"/>
      </w:rPr>
    </w:lvl>
    <w:lvl w:ilvl="3" w:tplc="44DC3FC6" w:tentative="1">
      <w:start w:val="1"/>
      <w:numFmt w:val="bullet"/>
      <w:lvlText w:val=""/>
      <w:lvlJc w:val="left"/>
      <w:pPr>
        <w:ind w:left="2880" w:hanging="360"/>
      </w:pPr>
      <w:rPr>
        <w:rFonts w:ascii="Symbol" w:hAnsi="Symbol" w:hint="default"/>
      </w:rPr>
    </w:lvl>
    <w:lvl w:ilvl="4" w:tplc="192AAB90" w:tentative="1">
      <w:start w:val="1"/>
      <w:numFmt w:val="bullet"/>
      <w:lvlText w:val="o"/>
      <w:lvlJc w:val="left"/>
      <w:pPr>
        <w:ind w:left="3600" w:hanging="360"/>
      </w:pPr>
      <w:rPr>
        <w:rFonts w:ascii="Courier New" w:hAnsi="Courier New" w:cs="Courier New" w:hint="default"/>
      </w:rPr>
    </w:lvl>
    <w:lvl w:ilvl="5" w:tplc="3774CD3C" w:tentative="1">
      <w:start w:val="1"/>
      <w:numFmt w:val="bullet"/>
      <w:lvlText w:val=""/>
      <w:lvlJc w:val="left"/>
      <w:pPr>
        <w:ind w:left="4320" w:hanging="360"/>
      </w:pPr>
      <w:rPr>
        <w:rFonts w:ascii="Wingdings" w:hAnsi="Wingdings" w:hint="default"/>
      </w:rPr>
    </w:lvl>
    <w:lvl w:ilvl="6" w:tplc="0A302C24" w:tentative="1">
      <w:start w:val="1"/>
      <w:numFmt w:val="bullet"/>
      <w:lvlText w:val=""/>
      <w:lvlJc w:val="left"/>
      <w:pPr>
        <w:ind w:left="5040" w:hanging="360"/>
      </w:pPr>
      <w:rPr>
        <w:rFonts w:ascii="Symbol" w:hAnsi="Symbol" w:hint="default"/>
      </w:rPr>
    </w:lvl>
    <w:lvl w:ilvl="7" w:tplc="B1FA5FB4" w:tentative="1">
      <w:start w:val="1"/>
      <w:numFmt w:val="bullet"/>
      <w:lvlText w:val="o"/>
      <w:lvlJc w:val="left"/>
      <w:pPr>
        <w:ind w:left="5760" w:hanging="360"/>
      </w:pPr>
      <w:rPr>
        <w:rFonts w:ascii="Courier New" w:hAnsi="Courier New" w:cs="Courier New" w:hint="default"/>
      </w:rPr>
    </w:lvl>
    <w:lvl w:ilvl="8" w:tplc="DB7A544C" w:tentative="1">
      <w:start w:val="1"/>
      <w:numFmt w:val="bullet"/>
      <w:lvlText w:val=""/>
      <w:lvlJc w:val="left"/>
      <w:pPr>
        <w:ind w:left="6480" w:hanging="360"/>
      </w:pPr>
      <w:rPr>
        <w:rFonts w:ascii="Wingdings" w:hAnsi="Wingdings" w:hint="default"/>
      </w:rPr>
    </w:lvl>
  </w:abstractNum>
  <w:abstractNum w:abstractNumId="7" w15:restartNumberingAfterBreak="0">
    <w:nsid w:val="039E6C86"/>
    <w:multiLevelType w:val="hybridMultilevel"/>
    <w:tmpl w:val="1CAC772E"/>
    <w:lvl w:ilvl="0" w:tplc="9E02222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4C4703B"/>
    <w:multiLevelType w:val="hybridMultilevel"/>
    <w:tmpl w:val="54CA46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85B4D0D"/>
    <w:multiLevelType w:val="hybridMultilevel"/>
    <w:tmpl w:val="F5A2E6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1CC734E"/>
    <w:multiLevelType w:val="hybridMultilevel"/>
    <w:tmpl w:val="7A020F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2B02632"/>
    <w:multiLevelType w:val="hybridMultilevel"/>
    <w:tmpl w:val="77E4EBCE"/>
    <w:lvl w:ilvl="0" w:tplc="B89E13AA">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4926328"/>
    <w:multiLevelType w:val="hybridMultilevel"/>
    <w:tmpl w:val="C60658AE"/>
    <w:lvl w:ilvl="0" w:tplc="9E02222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9947605"/>
    <w:multiLevelType w:val="hybridMultilevel"/>
    <w:tmpl w:val="2B2C82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3018C4"/>
    <w:multiLevelType w:val="hybridMultilevel"/>
    <w:tmpl w:val="9CF4E24A"/>
    <w:lvl w:ilvl="0" w:tplc="AA9EE40E">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FAA029D"/>
    <w:multiLevelType w:val="hybridMultilevel"/>
    <w:tmpl w:val="8A2430DC"/>
    <w:lvl w:ilvl="0" w:tplc="D3FE36D8">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6" w15:restartNumberingAfterBreak="0">
    <w:nsid w:val="26FB1C02"/>
    <w:multiLevelType w:val="hybridMultilevel"/>
    <w:tmpl w:val="538CA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426E50"/>
    <w:multiLevelType w:val="hybridMultilevel"/>
    <w:tmpl w:val="79BE0A38"/>
    <w:lvl w:ilvl="0" w:tplc="9E02222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191977"/>
    <w:multiLevelType w:val="hybridMultilevel"/>
    <w:tmpl w:val="DF4273D6"/>
    <w:lvl w:ilvl="0" w:tplc="C4884552">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9" w15:restartNumberingAfterBreak="0">
    <w:nsid w:val="2F2E4413"/>
    <w:multiLevelType w:val="hybridMultilevel"/>
    <w:tmpl w:val="A3243D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723ECB"/>
    <w:multiLevelType w:val="hybridMultilevel"/>
    <w:tmpl w:val="4B069262"/>
    <w:lvl w:ilvl="0" w:tplc="A8B6C9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10F4058"/>
    <w:multiLevelType w:val="hybridMultilevel"/>
    <w:tmpl w:val="3080FA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A8D61FF"/>
    <w:multiLevelType w:val="hybridMultilevel"/>
    <w:tmpl w:val="613E16AC"/>
    <w:lvl w:ilvl="0" w:tplc="89E4759A">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B8F0F1A"/>
    <w:multiLevelType w:val="hybridMultilevel"/>
    <w:tmpl w:val="E5EE6AD6"/>
    <w:lvl w:ilvl="0" w:tplc="35C097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E6B57F8"/>
    <w:multiLevelType w:val="hybridMultilevel"/>
    <w:tmpl w:val="FED60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57E416F"/>
    <w:multiLevelType w:val="hybridMultilevel"/>
    <w:tmpl w:val="27961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DD157C"/>
    <w:multiLevelType w:val="hybridMultilevel"/>
    <w:tmpl w:val="5512048C"/>
    <w:lvl w:ilvl="0" w:tplc="BC941FB8">
      <w:start w:val="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7" w15:restartNumberingAfterBreak="0">
    <w:nsid w:val="527926EF"/>
    <w:multiLevelType w:val="hybridMultilevel"/>
    <w:tmpl w:val="9CD2C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D13901"/>
    <w:multiLevelType w:val="hybridMultilevel"/>
    <w:tmpl w:val="A87AC1C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E81AFD"/>
    <w:multiLevelType w:val="hybridMultilevel"/>
    <w:tmpl w:val="03726FF4"/>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0" w15:restartNumberingAfterBreak="0">
    <w:nsid w:val="5DA84A26"/>
    <w:multiLevelType w:val="hybridMultilevel"/>
    <w:tmpl w:val="6DEA2F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505DE"/>
    <w:multiLevelType w:val="hybridMultilevel"/>
    <w:tmpl w:val="F5A2E69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AF5530"/>
    <w:multiLevelType w:val="hybridMultilevel"/>
    <w:tmpl w:val="CD3AC170"/>
    <w:lvl w:ilvl="0" w:tplc="CC2085FE">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17752F7"/>
    <w:multiLevelType w:val="hybridMultilevel"/>
    <w:tmpl w:val="3BAEF268"/>
    <w:lvl w:ilvl="0" w:tplc="DFC2B2BA">
      <w:start w:val="10"/>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4" w15:restartNumberingAfterBreak="0">
    <w:nsid w:val="62FD5ABB"/>
    <w:multiLevelType w:val="multilevel"/>
    <w:tmpl w:val="D318E64C"/>
    <w:lvl w:ilvl="0">
      <w:start w:val="1"/>
      <w:numFmt w:val="decimal"/>
      <w:suff w:val="nothing"/>
      <w:lvlText w:val=""/>
      <w:lvlJc w:val="left"/>
      <w:pPr>
        <w:ind w:left="432" w:hanging="432"/>
      </w:p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ind w:left="1584" w:hanging="1584"/>
      </w:pPr>
    </w:lvl>
  </w:abstractNum>
  <w:abstractNum w:abstractNumId="35" w15:restartNumberingAfterBreak="0">
    <w:nsid w:val="684E5020"/>
    <w:multiLevelType w:val="hybridMultilevel"/>
    <w:tmpl w:val="3F10C390"/>
    <w:lvl w:ilvl="0" w:tplc="714E2192">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6" w15:restartNumberingAfterBreak="0">
    <w:nsid w:val="72311571"/>
    <w:multiLevelType w:val="multilevel"/>
    <w:tmpl w:val="21CE4846"/>
    <w:lvl w:ilvl="0">
      <w:start w:val="1"/>
      <w:numFmt w:val="none"/>
      <w:suff w:val="nothing"/>
      <w:lvlText w:val=""/>
      <w:lvlJc w:val="left"/>
      <w:pPr>
        <w:tabs>
          <w:tab w:val="num" w:pos="0"/>
        </w:tabs>
        <w:ind w:left="432" w:hanging="432"/>
      </w:pPr>
    </w:lvl>
    <w:lvl w:ilvl="1">
      <w:start w:val="1"/>
      <w:numFmt w:val="decimal"/>
      <w:lvlText w:val="%2.1"/>
      <w:lvlJc w:val="left"/>
      <w:pPr>
        <w:tabs>
          <w:tab w:val="num" w:pos="0"/>
        </w:tabs>
        <w:ind w:left="576" w:hanging="576"/>
      </w:pPr>
      <w:rPr>
        <w:rFonts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7" w15:restartNumberingAfterBreak="0">
    <w:nsid w:val="75102ED7"/>
    <w:multiLevelType w:val="hybridMultilevel"/>
    <w:tmpl w:val="5DCA8B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66600BC"/>
    <w:multiLevelType w:val="hybridMultilevel"/>
    <w:tmpl w:val="407C5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5460143">
    <w:abstractNumId w:val="0"/>
  </w:num>
  <w:num w:numId="2" w16cid:durableId="590746525">
    <w:abstractNumId w:val="34"/>
  </w:num>
  <w:num w:numId="3" w16cid:durableId="1051660089">
    <w:abstractNumId w:val="36"/>
  </w:num>
  <w:num w:numId="4" w16cid:durableId="1643345749">
    <w:abstractNumId w:val="12"/>
  </w:num>
  <w:num w:numId="5" w16cid:durableId="1703286472">
    <w:abstractNumId w:val="31"/>
  </w:num>
  <w:num w:numId="6" w16cid:durableId="901675117">
    <w:abstractNumId w:val="13"/>
  </w:num>
  <w:num w:numId="7" w16cid:durableId="1376007522">
    <w:abstractNumId w:val="9"/>
  </w:num>
  <w:num w:numId="8" w16cid:durableId="1238243540">
    <w:abstractNumId w:val="5"/>
  </w:num>
  <w:num w:numId="9" w16cid:durableId="1830174832">
    <w:abstractNumId w:val="28"/>
  </w:num>
  <w:num w:numId="10" w16cid:durableId="705178530">
    <w:abstractNumId w:val="7"/>
  </w:num>
  <w:num w:numId="11" w16cid:durableId="1702170562">
    <w:abstractNumId w:val="17"/>
  </w:num>
  <w:num w:numId="12" w16cid:durableId="1371953729">
    <w:abstractNumId w:val="24"/>
  </w:num>
  <w:num w:numId="13" w16cid:durableId="1477143410">
    <w:abstractNumId w:val="19"/>
  </w:num>
  <w:num w:numId="14" w16cid:durableId="1627269632">
    <w:abstractNumId w:val="27"/>
  </w:num>
  <w:num w:numId="15" w16cid:durableId="2113669859">
    <w:abstractNumId w:val="16"/>
  </w:num>
  <w:num w:numId="16" w16cid:durableId="2132357503">
    <w:abstractNumId w:val="29"/>
  </w:num>
  <w:num w:numId="17" w16cid:durableId="1686399501">
    <w:abstractNumId w:val="21"/>
  </w:num>
  <w:num w:numId="18" w16cid:durableId="1361205906">
    <w:abstractNumId w:val="10"/>
  </w:num>
  <w:num w:numId="19" w16cid:durableId="1556892344">
    <w:abstractNumId w:val="25"/>
  </w:num>
  <w:num w:numId="20" w16cid:durableId="830754763">
    <w:abstractNumId w:val="15"/>
  </w:num>
  <w:num w:numId="21" w16cid:durableId="1391660590">
    <w:abstractNumId w:val="23"/>
  </w:num>
  <w:num w:numId="22" w16cid:durableId="697313656">
    <w:abstractNumId w:val="22"/>
  </w:num>
  <w:num w:numId="23" w16cid:durableId="1915434088">
    <w:abstractNumId w:val="37"/>
  </w:num>
  <w:num w:numId="24" w16cid:durableId="687604352">
    <w:abstractNumId w:val="11"/>
  </w:num>
  <w:num w:numId="25" w16cid:durableId="1286886202">
    <w:abstractNumId w:val="4"/>
  </w:num>
  <w:num w:numId="26" w16cid:durableId="153375544">
    <w:abstractNumId w:val="8"/>
  </w:num>
  <w:num w:numId="27" w16cid:durableId="1222985603">
    <w:abstractNumId w:val="38"/>
  </w:num>
  <w:num w:numId="28" w16cid:durableId="1088817314">
    <w:abstractNumId w:val="20"/>
  </w:num>
  <w:num w:numId="29" w16cid:durableId="142897061">
    <w:abstractNumId w:val="32"/>
  </w:num>
  <w:num w:numId="30" w16cid:durableId="230963626">
    <w:abstractNumId w:val="26"/>
  </w:num>
  <w:num w:numId="31" w16cid:durableId="339089995">
    <w:abstractNumId w:val="33"/>
  </w:num>
  <w:num w:numId="32" w16cid:durableId="1241672062">
    <w:abstractNumId w:val="14"/>
  </w:num>
  <w:num w:numId="33" w16cid:durableId="1737244444">
    <w:abstractNumId w:val="18"/>
  </w:num>
  <w:num w:numId="34" w16cid:durableId="865362654">
    <w:abstractNumId w:val="35"/>
  </w:num>
  <w:num w:numId="35" w16cid:durableId="818572256">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765"/>
    <w:rsid w:val="0002010C"/>
    <w:rsid w:val="000258F3"/>
    <w:rsid w:val="000468AF"/>
    <w:rsid w:val="00052F8D"/>
    <w:rsid w:val="0006623B"/>
    <w:rsid w:val="00085EA2"/>
    <w:rsid w:val="000873CC"/>
    <w:rsid w:val="000A1A42"/>
    <w:rsid w:val="000B1DF4"/>
    <w:rsid w:val="000D4357"/>
    <w:rsid w:val="000D73BD"/>
    <w:rsid w:val="000E208E"/>
    <w:rsid w:val="000E44F2"/>
    <w:rsid w:val="001041C9"/>
    <w:rsid w:val="001230AC"/>
    <w:rsid w:val="0014231E"/>
    <w:rsid w:val="00142F05"/>
    <w:rsid w:val="00144899"/>
    <w:rsid w:val="00147D85"/>
    <w:rsid w:val="001705E7"/>
    <w:rsid w:val="00193E86"/>
    <w:rsid w:val="001A0645"/>
    <w:rsid w:val="001B4FD1"/>
    <w:rsid w:val="001B750D"/>
    <w:rsid w:val="001C23A4"/>
    <w:rsid w:val="001E277F"/>
    <w:rsid w:val="001E7596"/>
    <w:rsid w:val="00210F8B"/>
    <w:rsid w:val="00242498"/>
    <w:rsid w:val="002515A3"/>
    <w:rsid w:val="002538C8"/>
    <w:rsid w:val="00253E0E"/>
    <w:rsid w:val="00257ACC"/>
    <w:rsid w:val="00260D3B"/>
    <w:rsid w:val="00275C77"/>
    <w:rsid w:val="0028722C"/>
    <w:rsid w:val="00291F3E"/>
    <w:rsid w:val="00292A32"/>
    <w:rsid w:val="002A6D2D"/>
    <w:rsid w:val="002B3B89"/>
    <w:rsid w:val="002C06E4"/>
    <w:rsid w:val="002E1F50"/>
    <w:rsid w:val="002E49C9"/>
    <w:rsid w:val="002F7EFA"/>
    <w:rsid w:val="00300060"/>
    <w:rsid w:val="00301185"/>
    <w:rsid w:val="003026DE"/>
    <w:rsid w:val="003362AB"/>
    <w:rsid w:val="00337FDC"/>
    <w:rsid w:val="00343519"/>
    <w:rsid w:val="00352491"/>
    <w:rsid w:val="00357613"/>
    <w:rsid w:val="003671D2"/>
    <w:rsid w:val="003941CE"/>
    <w:rsid w:val="003A6D18"/>
    <w:rsid w:val="003B5B13"/>
    <w:rsid w:val="003C26FF"/>
    <w:rsid w:val="003C54FB"/>
    <w:rsid w:val="003E324F"/>
    <w:rsid w:val="003E68AF"/>
    <w:rsid w:val="00406A9D"/>
    <w:rsid w:val="00414C32"/>
    <w:rsid w:val="0044457F"/>
    <w:rsid w:val="004538AA"/>
    <w:rsid w:val="00461E09"/>
    <w:rsid w:val="00473E85"/>
    <w:rsid w:val="004A4765"/>
    <w:rsid w:val="004C069D"/>
    <w:rsid w:val="004D3A29"/>
    <w:rsid w:val="004E08BE"/>
    <w:rsid w:val="004E63D2"/>
    <w:rsid w:val="004F6966"/>
    <w:rsid w:val="004F77C9"/>
    <w:rsid w:val="00515B3E"/>
    <w:rsid w:val="005177C8"/>
    <w:rsid w:val="00542035"/>
    <w:rsid w:val="00564EEC"/>
    <w:rsid w:val="005655C2"/>
    <w:rsid w:val="00577FA1"/>
    <w:rsid w:val="00590A15"/>
    <w:rsid w:val="00592799"/>
    <w:rsid w:val="00593423"/>
    <w:rsid w:val="00596E4E"/>
    <w:rsid w:val="005974C8"/>
    <w:rsid w:val="0059766C"/>
    <w:rsid w:val="005B54FC"/>
    <w:rsid w:val="005B73B1"/>
    <w:rsid w:val="005C5C4C"/>
    <w:rsid w:val="005C6BDF"/>
    <w:rsid w:val="005D0335"/>
    <w:rsid w:val="005D4272"/>
    <w:rsid w:val="00600518"/>
    <w:rsid w:val="006073DA"/>
    <w:rsid w:val="006148ED"/>
    <w:rsid w:val="00616222"/>
    <w:rsid w:val="00624CC5"/>
    <w:rsid w:val="0064739C"/>
    <w:rsid w:val="0066318C"/>
    <w:rsid w:val="00670A0B"/>
    <w:rsid w:val="00685D7D"/>
    <w:rsid w:val="00694298"/>
    <w:rsid w:val="006A389D"/>
    <w:rsid w:val="006A7267"/>
    <w:rsid w:val="006B0AAC"/>
    <w:rsid w:val="006B44F7"/>
    <w:rsid w:val="006C2B71"/>
    <w:rsid w:val="006C3750"/>
    <w:rsid w:val="006E1596"/>
    <w:rsid w:val="006E3E48"/>
    <w:rsid w:val="006F55C9"/>
    <w:rsid w:val="007008BE"/>
    <w:rsid w:val="00702FE7"/>
    <w:rsid w:val="0070500B"/>
    <w:rsid w:val="007065FF"/>
    <w:rsid w:val="0071185E"/>
    <w:rsid w:val="00714394"/>
    <w:rsid w:val="00727EEC"/>
    <w:rsid w:val="00746301"/>
    <w:rsid w:val="007573F5"/>
    <w:rsid w:val="00763D84"/>
    <w:rsid w:val="00774AD2"/>
    <w:rsid w:val="0078329C"/>
    <w:rsid w:val="007836CE"/>
    <w:rsid w:val="0078593D"/>
    <w:rsid w:val="00787527"/>
    <w:rsid w:val="00790FBF"/>
    <w:rsid w:val="00794541"/>
    <w:rsid w:val="007A2FE5"/>
    <w:rsid w:val="007B1795"/>
    <w:rsid w:val="007C3A79"/>
    <w:rsid w:val="007D1032"/>
    <w:rsid w:val="007E09DA"/>
    <w:rsid w:val="007E2AE4"/>
    <w:rsid w:val="007F2106"/>
    <w:rsid w:val="00811840"/>
    <w:rsid w:val="00815806"/>
    <w:rsid w:val="00820D9F"/>
    <w:rsid w:val="00824649"/>
    <w:rsid w:val="00825708"/>
    <w:rsid w:val="00826237"/>
    <w:rsid w:val="00834050"/>
    <w:rsid w:val="008405D8"/>
    <w:rsid w:val="00850A2F"/>
    <w:rsid w:val="00863D44"/>
    <w:rsid w:val="00870A09"/>
    <w:rsid w:val="0088022F"/>
    <w:rsid w:val="008837A3"/>
    <w:rsid w:val="00891794"/>
    <w:rsid w:val="00891E43"/>
    <w:rsid w:val="008C4A54"/>
    <w:rsid w:val="008D56C6"/>
    <w:rsid w:val="008E155B"/>
    <w:rsid w:val="008F01F6"/>
    <w:rsid w:val="008F4341"/>
    <w:rsid w:val="008F4618"/>
    <w:rsid w:val="008F5AC1"/>
    <w:rsid w:val="0091011F"/>
    <w:rsid w:val="00933733"/>
    <w:rsid w:val="00953E74"/>
    <w:rsid w:val="00953E99"/>
    <w:rsid w:val="00955495"/>
    <w:rsid w:val="009644E1"/>
    <w:rsid w:val="009664E8"/>
    <w:rsid w:val="00966C41"/>
    <w:rsid w:val="0097439D"/>
    <w:rsid w:val="009B1C3E"/>
    <w:rsid w:val="009C55F6"/>
    <w:rsid w:val="009F0BCF"/>
    <w:rsid w:val="009F4E37"/>
    <w:rsid w:val="009F50BA"/>
    <w:rsid w:val="009F5BF6"/>
    <w:rsid w:val="009F7977"/>
    <w:rsid w:val="00A05DB1"/>
    <w:rsid w:val="00A10025"/>
    <w:rsid w:val="00A117A3"/>
    <w:rsid w:val="00A276BD"/>
    <w:rsid w:val="00A360D4"/>
    <w:rsid w:val="00A738EA"/>
    <w:rsid w:val="00A76873"/>
    <w:rsid w:val="00A80657"/>
    <w:rsid w:val="00A93E48"/>
    <w:rsid w:val="00AA20D0"/>
    <w:rsid w:val="00AB3C05"/>
    <w:rsid w:val="00AE061C"/>
    <w:rsid w:val="00AE221D"/>
    <w:rsid w:val="00AE3997"/>
    <w:rsid w:val="00AE6915"/>
    <w:rsid w:val="00AF16CA"/>
    <w:rsid w:val="00B0188E"/>
    <w:rsid w:val="00B123F5"/>
    <w:rsid w:val="00B17E01"/>
    <w:rsid w:val="00B20D9A"/>
    <w:rsid w:val="00B47B90"/>
    <w:rsid w:val="00B56380"/>
    <w:rsid w:val="00B6167A"/>
    <w:rsid w:val="00B66B6E"/>
    <w:rsid w:val="00B835C8"/>
    <w:rsid w:val="00B8413B"/>
    <w:rsid w:val="00B84979"/>
    <w:rsid w:val="00B9746E"/>
    <w:rsid w:val="00BB48BE"/>
    <w:rsid w:val="00BC5248"/>
    <w:rsid w:val="00BC7B70"/>
    <w:rsid w:val="00BD6DD0"/>
    <w:rsid w:val="00BE1306"/>
    <w:rsid w:val="00C01A50"/>
    <w:rsid w:val="00C06268"/>
    <w:rsid w:val="00C062FF"/>
    <w:rsid w:val="00C10445"/>
    <w:rsid w:val="00C20C52"/>
    <w:rsid w:val="00C319E4"/>
    <w:rsid w:val="00C37D54"/>
    <w:rsid w:val="00C56030"/>
    <w:rsid w:val="00CB12AF"/>
    <w:rsid w:val="00CC3F8B"/>
    <w:rsid w:val="00CC65DF"/>
    <w:rsid w:val="00CD36D9"/>
    <w:rsid w:val="00CD3806"/>
    <w:rsid w:val="00CD6568"/>
    <w:rsid w:val="00CE0631"/>
    <w:rsid w:val="00CE2954"/>
    <w:rsid w:val="00CF2383"/>
    <w:rsid w:val="00D014E1"/>
    <w:rsid w:val="00D31C34"/>
    <w:rsid w:val="00D353C3"/>
    <w:rsid w:val="00D37DD0"/>
    <w:rsid w:val="00D52B87"/>
    <w:rsid w:val="00D716A4"/>
    <w:rsid w:val="00D7245D"/>
    <w:rsid w:val="00D807A5"/>
    <w:rsid w:val="00DA2DAC"/>
    <w:rsid w:val="00DA3C24"/>
    <w:rsid w:val="00DA59E9"/>
    <w:rsid w:val="00DB752C"/>
    <w:rsid w:val="00DD34A2"/>
    <w:rsid w:val="00DD50A4"/>
    <w:rsid w:val="00DD6B50"/>
    <w:rsid w:val="00DE2499"/>
    <w:rsid w:val="00DE66D3"/>
    <w:rsid w:val="00E26B98"/>
    <w:rsid w:val="00E358B0"/>
    <w:rsid w:val="00E41EB7"/>
    <w:rsid w:val="00E46BAC"/>
    <w:rsid w:val="00E520EA"/>
    <w:rsid w:val="00E56D65"/>
    <w:rsid w:val="00EA2B9C"/>
    <w:rsid w:val="00EB2CD1"/>
    <w:rsid w:val="00EB3093"/>
    <w:rsid w:val="00EB57B8"/>
    <w:rsid w:val="00EC6AF7"/>
    <w:rsid w:val="00EC6B84"/>
    <w:rsid w:val="00EC6C34"/>
    <w:rsid w:val="00ED0E89"/>
    <w:rsid w:val="00ED4117"/>
    <w:rsid w:val="00EF12E1"/>
    <w:rsid w:val="00F04367"/>
    <w:rsid w:val="00F14602"/>
    <w:rsid w:val="00F17B35"/>
    <w:rsid w:val="00F31CBB"/>
    <w:rsid w:val="00F47C6A"/>
    <w:rsid w:val="00F51910"/>
    <w:rsid w:val="00F556EA"/>
    <w:rsid w:val="00F6017F"/>
    <w:rsid w:val="00F60618"/>
    <w:rsid w:val="00F92D46"/>
    <w:rsid w:val="00FB1F43"/>
    <w:rsid w:val="00FB1FCE"/>
    <w:rsid w:val="00FD011A"/>
    <w:rsid w:val="00FD6B99"/>
    <w:rsid w:val="00FF23FF"/>
    <w:rsid w:val="00FF30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65E08BE6"/>
  <w15:chartTrackingRefBased/>
  <w15:docId w15:val="{49E771E9-525F-4A41-A0D2-988DFD0F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4E1"/>
    <w:pPr>
      <w:suppressAutoHyphens/>
      <w:spacing w:after="0" w:line="240" w:lineRule="auto"/>
      <w:jc w:val="both"/>
    </w:pPr>
    <w:rPr>
      <w:rFonts w:ascii="Times New Roman" w:eastAsia="Times New Roman" w:hAnsi="Times New Roman" w:cs="Times New Roman"/>
      <w:lang w:eastAsia="zh-CN"/>
    </w:rPr>
  </w:style>
  <w:style w:type="paragraph" w:styleId="Titre1">
    <w:name w:val="heading 1"/>
    <w:basedOn w:val="Normal"/>
    <w:next w:val="Normal"/>
    <w:link w:val="Titre1Car"/>
    <w:qFormat/>
    <w:rsid w:val="004A4765"/>
    <w:pPr>
      <w:keepNext/>
      <w:numPr>
        <w:numId w:val="1"/>
      </w:numPr>
      <w:spacing w:before="240" w:after="60"/>
      <w:outlineLvl w:val="0"/>
    </w:pPr>
    <w:rPr>
      <w:b/>
      <w:bCs/>
      <w:kern w:val="1"/>
      <w:sz w:val="26"/>
      <w:szCs w:val="26"/>
    </w:rPr>
  </w:style>
  <w:style w:type="paragraph" w:styleId="Titre2">
    <w:name w:val="heading 2"/>
    <w:basedOn w:val="Normal"/>
    <w:next w:val="Normal"/>
    <w:link w:val="Titre2Car"/>
    <w:qFormat/>
    <w:rsid w:val="004A4765"/>
    <w:pPr>
      <w:keepNext/>
      <w:spacing w:before="240" w:after="60"/>
      <w:outlineLvl w:val="1"/>
    </w:pPr>
    <w:rPr>
      <w:i/>
      <w:iCs/>
      <w:sz w:val="24"/>
      <w:szCs w:val="24"/>
      <w:u w:val="single"/>
    </w:rPr>
  </w:style>
  <w:style w:type="paragraph" w:styleId="Titre3">
    <w:name w:val="heading 3"/>
    <w:basedOn w:val="Normal"/>
    <w:next w:val="Normal"/>
    <w:link w:val="Titre3Car"/>
    <w:qFormat/>
    <w:rsid w:val="004A4765"/>
    <w:pPr>
      <w:keepNext/>
      <w:numPr>
        <w:ilvl w:val="2"/>
        <w:numId w:val="1"/>
      </w:numPr>
      <w:spacing w:before="240" w:after="60"/>
      <w:ind w:left="567" w:firstLine="0"/>
      <w:outlineLvl w:val="2"/>
    </w:pPr>
    <w:rPr>
      <w:u w:val="single"/>
    </w:rPr>
  </w:style>
  <w:style w:type="paragraph" w:styleId="Titre4">
    <w:name w:val="heading 4"/>
    <w:basedOn w:val="Normal"/>
    <w:next w:val="Normal"/>
    <w:link w:val="Titre4Car"/>
    <w:qFormat/>
    <w:rsid w:val="004A4765"/>
    <w:pPr>
      <w:keepNext/>
      <w:numPr>
        <w:ilvl w:val="3"/>
        <w:numId w:val="1"/>
      </w:numPr>
      <w:spacing w:before="240" w:after="60"/>
      <w:outlineLvl w:val="3"/>
    </w:pPr>
    <w:rPr>
      <w:b/>
      <w:bCs/>
      <w:i/>
      <w:iCs/>
    </w:rPr>
  </w:style>
  <w:style w:type="paragraph" w:styleId="Titre5">
    <w:name w:val="heading 5"/>
    <w:basedOn w:val="Normal"/>
    <w:next w:val="Normal"/>
    <w:link w:val="Titre5Car"/>
    <w:qFormat/>
    <w:rsid w:val="004A4765"/>
    <w:pPr>
      <w:numPr>
        <w:ilvl w:val="4"/>
        <w:numId w:val="1"/>
      </w:numPr>
      <w:spacing w:before="240" w:after="60"/>
      <w:outlineLvl w:val="4"/>
    </w:pPr>
    <w:rPr>
      <w:rFonts w:ascii="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A4765"/>
    <w:rPr>
      <w:rFonts w:ascii="Times New Roman" w:eastAsia="Times New Roman" w:hAnsi="Times New Roman" w:cs="Times New Roman"/>
      <w:b/>
      <w:bCs/>
      <w:kern w:val="1"/>
      <w:sz w:val="26"/>
      <w:szCs w:val="26"/>
      <w:lang w:eastAsia="zh-CN"/>
    </w:rPr>
  </w:style>
  <w:style w:type="character" w:customStyle="1" w:styleId="Titre2Car">
    <w:name w:val="Titre 2 Car"/>
    <w:basedOn w:val="Policepardfaut"/>
    <w:link w:val="Titre2"/>
    <w:rsid w:val="004A4765"/>
    <w:rPr>
      <w:rFonts w:ascii="Times New Roman" w:eastAsia="Times New Roman" w:hAnsi="Times New Roman" w:cs="Times New Roman"/>
      <w:i/>
      <w:iCs/>
      <w:sz w:val="24"/>
      <w:szCs w:val="24"/>
      <w:u w:val="single"/>
      <w:lang w:eastAsia="zh-CN"/>
    </w:rPr>
  </w:style>
  <w:style w:type="character" w:customStyle="1" w:styleId="Titre3Car">
    <w:name w:val="Titre 3 Car"/>
    <w:basedOn w:val="Policepardfaut"/>
    <w:link w:val="Titre3"/>
    <w:rsid w:val="004A4765"/>
    <w:rPr>
      <w:rFonts w:ascii="Times New Roman" w:eastAsia="Times New Roman" w:hAnsi="Times New Roman" w:cs="Times New Roman"/>
      <w:u w:val="single"/>
      <w:lang w:eastAsia="zh-CN"/>
    </w:rPr>
  </w:style>
  <w:style w:type="character" w:customStyle="1" w:styleId="Titre4Car">
    <w:name w:val="Titre 4 Car"/>
    <w:basedOn w:val="Policepardfaut"/>
    <w:link w:val="Titre4"/>
    <w:rsid w:val="004A4765"/>
    <w:rPr>
      <w:rFonts w:ascii="Times New Roman" w:eastAsia="Times New Roman" w:hAnsi="Times New Roman" w:cs="Times New Roman"/>
      <w:b/>
      <w:bCs/>
      <w:i/>
      <w:iCs/>
      <w:lang w:eastAsia="zh-CN"/>
    </w:rPr>
  </w:style>
  <w:style w:type="character" w:customStyle="1" w:styleId="Titre5Car">
    <w:name w:val="Titre 5 Car"/>
    <w:basedOn w:val="Policepardfaut"/>
    <w:link w:val="Titre5"/>
    <w:rsid w:val="004A4765"/>
    <w:rPr>
      <w:rFonts w:ascii="Arial" w:eastAsia="Times New Roman" w:hAnsi="Arial" w:cs="Arial"/>
      <w:lang w:eastAsia="zh-CN"/>
    </w:rPr>
  </w:style>
  <w:style w:type="character" w:customStyle="1" w:styleId="WW8Num1z0">
    <w:name w:val="WW8Num1z0"/>
    <w:rsid w:val="004A4765"/>
  </w:style>
  <w:style w:type="character" w:customStyle="1" w:styleId="WW8Num1z1">
    <w:name w:val="WW8Num1z1"/>
    <w:rsid w:val="004A4765"/>
  </w:style>
  <w:style w:type="character" w:customStyle="1" w:styleId="WW8Num1z2">
    <w:name w:val="WW8Num1z2"/>
    <w:rsid w:val="004A4765"/>
  </w:style>
  <w:style w:type="character" w:customStyle="1" w:styleId="WW8Num1z3">
    <w:name w:val="WW8Num1z3"/>
    <w:rsid w:val="004A4765"/>
  </w:style>
  <w:style w:type="character" w:customStyle="1" w:styleId="WW8Num1z4">
    <w:name w:val="WW8Num1z4"/>
    <w:rsid w:val="004A4765"/>
  </w:style>
  <w:style w:type="character" w:customStyle="1" w:styleId="WW8Num1z5">
    <w:name w:val="WW8Num1z5"/>
    <w:rsid w:val="004A4765"/>
  </w:style>
  <w:style w:type="character" w:customStyle="1" w:styleId="WW8Num1z6">
    <w:name w:val="WW8Num1z6"/>
    <w:rsid w:val="004A4765"/>
  </w:style>
  <w:style w:type="character" w:customStyle="1" w:styleId="WW8Num1z7">
    <w:name w:val="WW8Num1z7"/>
    <w:rsid w:val="004A4765"/>
  </w:style>
  <w:style w:type="character" w:customStyle="1" w:styleId="WW8Num1z8">
    <w:name w:val="WW8Num1z8"/>
    <w:rsid w:val="004A4765"/>
  </w:style>
  <w:style w:type="character" w:customStyle="1" w:styleId="WW8Num2z0">
    <w:name w:val="WW8Num2z0"/>
    <w:rsid w:val="004A4765"/>
  </w:style>
  <w:style w:type="character" w:customStyle="1" w:styleId="WW8Num2z1">
    <w:name w:val="WW8Num2z1"/>
    <w:rsid w:val="004A4765"/>
  </w:style>
  <w:style w:type="character" w:customStyle="1" w:styleId="WW8Num2z2">
    <w:name w:val="WW8Num2z2"/>
    <w:rsid w:val="004A4765"/>
  </w:style>
  <w:style w:type="character" w:customStyle="1" w:styleId="WW8Num2z3">
    <w:name w:val="WW8Num2z3"/>
    <w:rsid w:val="004A4765"/>
  </w:style>
  <w:style w:type="character" w:customStyle="1" w:styleId="WW8Num2z4">
    <w:name w:val="WW8Num2z4"/>
    <w:rsid w:val="004A4765"/>
  </w:style>
  <w:style w:type="character" w:customStyle="1" w:styleId="WW8Num2z5">
    <w:name w:val="WW8Num2z5"/>
    <w:rsid w:val="004A4765"/>
  </w:style>
  <w:style w:type="character" w:customStyle="1" w:styleId="WW8Num2z6">
    <w:name w:val="WW8Num2z6"/>
    <w:rsid w:val="004A4765"/>
  </w:style>
  <w:style w:type="character" w:customStyle="1" w:styleId="WW8Num2z7">
    <w:name w:val="WW8Num2z7"/>
    <w:rsid w:val="004A4765"/>
  </w:style>
  <w:style w:type="character" w:customStyle="1" w:styleId="WW8Num2z8">
    <w:name w:val="WW8Num2z8"/>
    <w:rsid w:val="004A4765"/>
  </w:style>
  <w:style w:type="character" w:customStyle="1" w:styleId="WW8Num3z0">
    <w:name w:val="WW8Num3z0"/>
    <w:rsid w:val="004A4765"/>
    <w:rPr>
      <w:rFonts w:ascii="Symbol" w:hAnsi="Symbol" w:cs="Symbol"/>
    </w:rPr>
  </w:style>
  <w:style w:type="character" w:customStyle="1" w:styleId="WW8Num4z0">
    <w:name w:val="WW8Num4z0"/>
    <w:rsid w:val="004A4765"/>
    <w:rPr>
      <w:rFonts w:ascii="Symbol" w:hAnsi="Symbol" w:cs="Symbol"/>
    </w:rPr>
  </w:style>
  <w:style w:type="character" w:customStyle="1" w:styleId="WW8Num5z0">
    <w:name w:val="WW8Num5z0"/>
    <w:rsid w:val="004A4765"/>
    <w:rPr>
      <w:rFonts w:ascii="Symbol" w:hAnsi="Symbol" w:cs="Symbol"/>
    </w:rPr>
  </w:style>
  <w:style w:type="character" w:customStyle="1" w:styleId="WW8Num6z0">
    <w:name w:val="WW8Num6z0"/>
    <w:rsid w:val="004A4765"/>
    <w:rPr>
      <w:rFonts w:ascii="Symbol" w:hAnsi="Symbol" w:cs="Symbol"/>
      <w:color w:val="FF0000"/>
      <w:lang w:val="fr-FR" w:eastAsia="fr-FR"/>
    </w:rPr>
  </w:style>
  <w:style w:type="character" w:customStyle="1" w:styleId="WW8Num7z0">
    <w:name w:val="WW8Num7z0"/>
    <w:rsid w:val="004A4765"/>
    <w:rPr>
      <w:rFonts w:ascii="Symbol" w:hAnsi="Symbol" w:cs="Symbol"/>
      <w:color w:val="FF0000"/>
      <w:lang w:val="fr-FR" w:eastAsia="fr-FR"/>
    </w:rPr>
  </w:style>
  <w:style w:type="character" w:customStyle="1" w:styleId="WW8Num8z0">
    <w:name w:val="WW8Num8z0"/>
    <w:rsid w:val="004A4765"/>
    <w:rPr>
      <w:rFonts w:ascii="Symbol" w:hAnsi="Symbol" w:cs="Symbol"/>
      <w:lang w:val="fr-FR" w:eastAsia="fr-FR"/>
    </w:rPr>
  </w:style>
  <w:style w:type="character" w:customStyle="1" w:styleId="WW8Num9z0">
    <w:name w:val="WW8Num9z0"/>
    <w:rsid w:val="004A4765"/>
    <w:rPr>
      <w:rFonts w:ascii="Symbol" w:hAnsi="Symbol" w:cs="Symbol"/>
      <w:lang w:val="fr-FR" w:eastAsia="fr-FR"/>
    </w:rPr>
  </w:style>
  <w:style w:type="character" w:customStyle="1" w:styleId="WW8Num10z0">
    <w:name w:val="WW8Num10z0"/>
    <w:rsid w:val="004A4765"/>
    <w:rPr>
      <w:rFonts w:ascii="Times New Roman" w:hAnsi="Times New Roman" w:cs="Times New Roman"/>
      <w:lang w:val="fr-FR" w:eastAsia="fr-FR"/>
    </w:rPr>
  </w:style>
  <w:style w:type="character" w:customStyle="1" w:styleId="WW8Num11z0">
    <w:name w:val="WW8Num11z0"/>
    <w:rsid w:val="004A4765"/>
    <w:rPr>
      <w:rFonts w:ascii="Symbol" w:hAnsi="Symbol" w:cs="Symbol"/>
      <w:color w:val="FF0000"/>
      <w:lang w:val="fr-FR" w:eastAsia="fr-FR"/>
    </w:rPr>
  </w:style>
  <w:style w:type="character" w:customStyle="1" w:styleId="WW8Num4z1">
    <w:name w:val="WW8Num4z1"/>
    <w:rsid w:val="004A4765"/>
    <w:rPr>
      <w:rFonts w:ascii="Courier New" w:hAnsi="Courier New" w:cs="Courier New"/>
    </w:rPr>
  </w:style>
  <w:style w:type="character" w:customStyle="1" w:styleId="WW8Num4z2">
    <w:name w:val="WW8Num4z2"/>
    <w:rsid w:val="004A4765"/>
    <w:rPr>
      <w:rFonts w:ascii="Wingdings" w:hAnsi="Wingdings" w:cs="Wingdings"/>
    </w:rPr>
  </w:style>
  <w:style w:type="character" w:customStyle="1" w:styleId="WW8Num7z1">
    <w:name w:val="WW8Num7z1"/>
    <w:rsid w:val="004A4765"/>
    <w:rPr>
      <w:rFonts w:ascii="Times New Roman" w:eastAsia="Times New Roman" w:hAnsi="Times New Roman" w:cs="Times New Roman"/>
    </w:rPr>
  </w:style>
  <w:style w:type="character" w:customStyle="1" w:styleId="WW8Num7z3">
    <w:name w:val="WW8Num7z3"/>
    <w:rsid w:val="004A4765"/>
    <w:rPr>
      <w:rFonts w:ascii="Symbol" w:hAnsi="Symbol" w:cs="Symbol"/>
    </w:rPr>
  </w:style>
  <w:style w:type="character" w:customStyle="1" w:styleId="WW8Num7z4">
    <w:name w:val="WW8Num7z4"/>
    <w:rsid w:val="004A4765"/>
    <w:rPr>
      <w:rFonts w:ascii="Courier New" w:hAnsi="Courier New" w:cs="Courier New"/>
    </w:rPr>
  </w:style>
  <w:style w:type="character" w:customStyle="1" w:styleId="WW8Num9z1">
    <w:name w:val="WW8Num9z1"/>
    <w:rsid w:val="004A4765"/>
    <w:rPr>
      <w:rFonts w:ascii="Courier New" w:hAnsi="Courier New" w:cs="Courier New"/>
    </w:rPr>
  </w:style>
  <w:style w:type="character" w:customStyle="1" w:styleId="WW8Num9z2">
    <w:name w:val="WW8Num9z2"/>
    <w:rsid w:val="004A4765"/>
    <w:rPr>
      <w:rFonts w:ascii="Wingdings" w:hAnsi="Wingdings" w:cs="Wingdings"/>
    </w:rPr>
  </w:style>
  <w:style w:type="character" w:customStyle="1" w:styleId="WW8Num12z0">
    <w:name w:val="WW8Num12z0"/>
    <w:rsid w:val="004A4765"/>
    <w:rPr>
      <w:rFonts w:ascii="Symbol" w:hAnsi="Symbol" w:cs="Symbol"/>
    </w:rPr>
  </w:style>
  <w:style w:type="character" w:customStyle="1" w:styleId="WW8Num13z0">
    <w:name w:val="WW8Num13z0"/>
    <w:rsid w:val="004A4765"/>
    <w:rPr>
      <w:rFonts w:ascii="Symbol" w:hAnsi="Symbol" w:cs="Symbol"/>
    </w:rPr>
  </w:style>
  <w:style w:type="character" w:customStyle="1" w:styleId="WW8Num13z1">
    <w:name w:val="WW8Num13z1"/>
    <w:rsid w:val="004A4765"/>
    <w:rPr>
      <w:rFonts w:ascii="Courier New" w:hAnsi="Courier New" w:cs="Courier New"/>
    </w:rPr>
  </w:style>
  <w:style w:type="character" w:customStyle="1" w:styleId="WW8Num13z2">
    <w:name w:val="WW8Num13z2"/>
    <w:rsid w:val="004A4765"/>
    <w:rPr>
      <w:rFonts w:ascii="Wingdings" w:hAnsi="Wingdings" w:cs="Wingdings"/>
    </w:rPr>
  </w:style>
  <w:style w:type="character" w:customStyle="1" w:styleId="WW8Num14z0">
    <w:name w:val="WW8Num14z0"/>
    <w:rsid w:val="004A4765"/>
    <w:rPr>
      <w:rFonts w:ascii="Symbol" w:hAnsi="Symbol" w:cs="Symbol"/>
    </w:rPr>
  </w:style>
  <w:style w:type="character" w:customStyle="1" w:styleId="WW8Num15z0">
    <w:name w:val="WW8Num15z0"/>
    <w:rsid w:val="004A4765"/>
    <w:rPr>
      <w:rFonts w:ascii="Symbol" w:hAnsi="Symbol" w:cs="Symbol"/>
    </w:rPr>
  </w:style>
  <w:style w:type="character" w:customStyle="1" w:styleId="WW8Num15z1">
    <w:name w:val="WW8Num15z1"/>
    <w:rsid w:val="004A4765"/>
    <w:rPr>
      <w:rFonts w:ascii="Courier New" w:hAnsi="Courier New" w:cs="Courier New"/>
    </w:rPr>
  </w:style>
  <w:style w:type="character" w:customStyle="1" w:styleId="WW8Num15z2">
    <w:name w:val="WW8Num15z2"/>
    <w:rsid w:val="004A4765"/>
    <w:rPr>
      <w:rFonts w:ascii="Wingdings" w:hAnsi="Wingdings" w:cs="Wingdings"/>
    </w:rPr>
  </w:style>
  <w:style w:type="character" w:customStyle="1" w:styleId="WW8Num16z0">
    <w:name w:val="WW8Num16z0"/>
    <w:rsid w:val="004A4765"/>
    <w:rPr>
      <w:rFonts w:ascii="Wingdings" w:hAnsi="Wingdings" w:cs="Wingdings"/>
    </w:rPr>
  </w:style>
  <w:style w:type="character" w:customStyle="1" w:styleId="WW8Num17z0">
    <w:name w:val="WW8Num17z0"/>
    <w:rsid w:val="004A4765"/>
    <w:rPr>
      <w:rFonts w:ascii="Symbol" w:hAnsi="Symbol" w:cs="Symbol"/>
    </w:rPr>
  </w:style>
  <w:style w:type="character" w:customStyle="1" w:styleId="WW8Num18z0">
    <w:name w:val="WW8Num18z0"/>
    <w:rsid w:val="004A4765"/>
    <w:rPr>
      <w:rFonts w:ascii="Symbol" w:hAnsi="Symbol" w:cs="Symbol"/>
    </w:rPr>
  </w:style>
  <w:style w:type="character" w:customStyle="1" w:styleId="WW8Num18z1">
    <w:name w:val="WW8Num18z1"/>
    <w:rsid w:val="004A4765"/>
    <w:rPr>
      <w:rFonts w:ascii="Courier New" w:hAnsi="Courier New" w:cs="Courier New"/>
    </w:rPr>
  </w:style>
  <w:style w:type="character" w:customStyle="1" w:styleId="WW8Num18z2">
    <w:name w:val="WW8Num18z2"/>
    <w:rsid w:val="004A4765"/>
    <w:rPr>
      <w:rFonts w:ascii="Wingdings" w:hAnsi="Wingdings" w:cs="Wingdings"/>
    </w:rPr>
  </w:style>
  <w:style w:type="character" w:customStyle="1" w:styleId="WW8Num19z0">
    <w:name w:val="WW8Num19z0"/>
    <w:rsid w:val="004A4765"/>
    <w:rPr>
      <w:rFonts w:ascii="Symbol" w:hAnsi="Symbol" w:cs="Symbol"/>
      <w:color w:val="FF0000"/>
      <w:lang w:val="fr-FR" w:eastAsia="fr-FR"/>
    </w:rPr>
  </w:style>
  <w:style w:type="character" w:customStyle="1" w:styleId="WW8Num20z0">
    <w:name w:val="WW8Num20z0"/>
    <w:rsid w:val="004A4765"/>
    <w:rPr>
      <w:rFonts w:ascii="Symbol" w:hAnsi="Symbol" w:cs="Symbol"/>
    </w:rPr>
  </w:style>
  <w:style w:type="character" w:customStyle="1" w:styleId="WW8Num21z0">
    <w:name w:val="WW8Num21z0"/>
    <w:rsid w:val="004A4765"/>
    <w:rPr>
      <w:rFonts w:ascii="Symbol" w:hAnsi="Symbol" w:cs="Symbol"/>
    </w:rPr>
  </w:style>
  <w:style w:type="character" w:customStyle="1" w:styleId="WW8Num22z0">
    <w:name w:val="WW8Num22z0"/>
    <w:rsid w:val="004A4765"/>
    <w:rPr>
      <w:rFonts w:ascii="Wingdings" w:hAnsi="Wingdings" w:cs="Wingdings"/>
    </w:rPr>
  </w:style>
  <w:style w:type="character" w:customStyle="1" w:styleId="WW8Num22z1">
    <w:name w:val="WW8Num22z1"/>
    <w:rsid w:val="004A4765"/>
    <w:rPr>
      <w:rFonts w:ascii="Courier New" w:hAnsi="Courier New" w:cs="Courier New"/>
    </w:rPr>
  </w:style>
  <w:style w:type="character" w:customStyle="1" w:styleId="WW8Num22z3">
    <w:name w:val="WW8Num22z3"/>
    <w:rsid w:val="004A4765"/>
    <w:rPr>
      <w:rFonts w:ascii="Symbol" w:hAnsi="Symbol" w:cs="Symbol"/>
    </w:rPr>
  </w:style>
  <w:style w:type="character" w:customStyle="1" w:styleId="WW8Num23z0">
    <w:name w:val="WW8Num23z0"/>
    <w:rsid w:val="004A4765"/>
    <w:rPr>
      <w:rFonts w:ascii="Symbol" w:hAnsi="Symbol" w:cs="Symbol"/>
      <w:lang w:val="fr-FR" w:eastAsia="fr-FR"/>
    </w:rPr>
  </w:style>
  <w:style w:type="character" w:customStyle="1" w:styleId="WW8Num23z1">
    <w:name w:val="WW8Num23z1"/>
    <w:rsid w:val="004A4765"/>
    <w:rPr>
      <w:rFonts w:ascii="Courier New" w:hAnsi="Courier New" w:cs="Courier New"/>
    </w:rPr>
  </w:style>
  <w:style w:type="character" w:customStyle="1" w:styleId="WW8Num23z2">
    <w:name w:val="WW8Num23z2"/>
    <w:rsid w:val="004A4765"/>
    <w:rPr>
      <w:rFonts w:ascii="Wingdings" w:hAnsi="Wingdings" w:cs="Wingdings"/>
    </w:rPr>
  </w:style>
  <w:style w:type="character" w:customStyle="1" w:styleId="WW8Num24z0">
    <w:name w:val="WW8Num24z0"/>
    <w:rsid w:val="004A4765"/>
    <w:rPr>
      <w:rFonts w:ascii="Symbol" w:hAnsi="Symbol" w:cs="Symbol"/>
      <w:lang w:val="fr-FR" w:eastAsia="fr-FR"/>
    </w:rPr>
  </w:style>
  <w:style w:type="character" w:customStyle="1" w:styleId="WW8Num24z1">
    <w:name w:val="WW8Num24z1"/>
    <w:rsid w:val="004A4765"/>
    <w:rPr>
      <w:rFonts w:ascii="Times New Roman" w:eastAsia="Times New Roman" w:hAnsi="Times New Roman" w:cs="Times New Roman"/>
    </w:rPr>
  </w:style>
  <w:style w:type="character" w:customStyle="1" w:styleId="WW8Num24z2">
    <w:name w:val="WW8Num24z2"/>
    <w:rsid w:val="004A4765"/>
    <w:rPr>
      <w:rFonts w:ascii="Wingdings" w:hAnsi="Wingdings" w:cs="Wingdings"/>
    </w:rPr>
  </w:style>
  <w:style w:type="character" w:customStyle="1" w:styleId="WW8Num24z4">
    <w:name w:val="WW8Num24z4"/>
    <w:rsid w:val="004A4765"/>
    <w:rPr>
      <w:rFonts w:ascii="Courier New" w:hAnsi="Courier New" w:cs="Courier New"/>
    </w:rPr>
  </w:style>
  <w:style w:type="character" w:customStyle="1" w:styleId="WW8Num25z0">
    <w:name w:val="WW8Num25z0"/>
    <w:rsid w:val="004A4765"/>
    <w:rPr>
      <w:rFonts w:ascii="Times New Roman" w:eastAsia="Times New Roman" w:hAnsi="Times New Roman" w:cs="Times New Roman"/>
      <w:lang w:val="fr-FR" w:eastAsia="fr-FR"/>
    </w:rPr>
  </w:style>
  <w:style w:type="character" w:customStyle="1" w:styleId="WW8Num25z1">
    <w:name w:val="WW8Num25z1"/>
    <w:rsid w:val="004A4765"/>
    <w:rPr>
      <w:rFonts w:ascii="Courier New" w:hAnsi="Courier New" w:cs="Courier New"/>
    </w:rPr>
  </w:style>
  <w:style w:type="character" w:customStyle="1" w:styleId="WW8Num25z2">
    <w:name w:val="WW8Num25z2"/>
    <w:rsid w:val="004A4765"/>
    <w:rPr>
      <w:rFonts w:ascii="Wingdings" w:hAnsi="Wingdings" w:cs="Wingdings"/>
    </w:rPr>
  </w:style>
  <w:style w:type="character" w:customStyle="1" w:styleId="WW8Num25z3">
    <w:name w:val="WW8Num25z3"/>
    <w:rsid w:val="004A4765"/>
    <w:rPr>
      <w:rFonts w:ascii="Symbol" w:hAnsi="Symbol" w:cs="Symbol"/>
    </w:rPr>
  </w:style>
  <w:style w:type="character" w:customStyle="1" w:styleId="WW8Num26z0">
    <w:name w:val="WW8Num26z0"/>
    <w:rsid w:val="004A4765"/>
    <w:rPr>
      <w:rFonts w:ascii="Symbol" w:hAnsi="Symbol" w:cs="Symbol"/>
      <w:lang w:val="fr-FR" w:eastAsia="fr-FR"/>
    </w:rPr>
  </w:style>
  <w:style w:type="character" w:customStyle="1" w:styleId="WW8Num27z0">
    <w:name w:val="WW8Num27z0"/>
    <w:rsid w:val="004A4765"/>
    <w:rPr>
      <w:rFonts w:ascii="Times New Roman" w:eastAsia="Times New Roman" w:hAnsi="Times New Roman" w:cs="Times New Roman"/>
    </w:rPr>
  </w:style>
  <w:style w:type="character" w:customStyle="1" w:styleId="WW8Num27z1">
    <w:name w:val="WW8Num27z1"/>
    <w:rsid w:val="004A4765"/>
    <w:rPr>
      <w:rFonts w:ascii="Courier New" w:hAnsi="Courier New" w:cs="Courier New"/>
    </w:rPr>
  </w:style>
  <w:style w:type="character" w:customStyle="1" w:styleId="WW8Num27z2">
    <w:name w:val="WW8Num27z2"/>
    <w:rsid w:val="004A4765"/>
    <w:rPr>
      <w:rFonts w:ascii="Wingdings" w:hAnsi="Wingdings" w:cs="Wingdings"/>
    </w:rPr>
  </w:style>
  <w:style w:type="character" w:customStyle="1" w:styleId="WW8Num27z3">
    <w:name w:val="WW8Num27z3"/>
    <w:rsid w:val="004A4765"/>
    <w:rPr>
      <w:rFonts w:ascii="Symbol" w:hAnsi="Symbol" w:cs="Symbol"/>
    </w:rPr>
  </w:style>
  <w:style w:type="character" w:customStyle="1" w:styleId="WW8NumSt1z0">
    <w:name w:val="WW8NumSt1z0"/>
    <w:rsid w:val="004A4765"/>
    <w:rPr>
      <w:rFonts w:ascii="Symbol" w:hAnsi="Symbol" w:cs="Symbol"/>
    </w:rPr>
  </w:style>
  <w:style w:type="character" w:customStyle="1" w:styleId="Policepardfaut1">
    <w:name w:val="Police par défaut1"/>
    <w:rsid w:val="004A4765"/>
  </w:style>
  <w:style w:type="character" w:styleId="Numrodepage">
    <w:name w:val="page number"/>
    <w:basedOn w:val="Policepardfaut1"/>
    <w:rsid w:val="004A4765"/>
  </w:style>
  <w:style w:type="character" w:customStyle="1" w:styleId="Caractresdenotedebasdepage">
    <w:name w:val="Caractères de note de bas de page"/>
    <w:rsid w:val="004A4765"/>
    <w:rPr>
      <w:vertAlign w:val="superscript"/>
    </w:rPr>
  </w:style>
  <w:style w:type="character" w:styleId="Lienhypertexte">
    <w:name w:val="Hyperlink"/>
    <w:uiPriority w:val="99"/>
    <w:rsid w:val="004A4765"/>
    <w:rPr>
      <w:color w:val="0000FF"/>
      <w:u w:val="single"/>
    </w:rPr>
  </w:style>
  <w:style w:type="character" w:customStyle="1" w:styleId="apple-converted-space">
    <w:name w:val="apple-converted-space"/>
    <w:basedOn w:val="Policepardfaut1"/>
    <w:rsid w:val="004A4765"/>
  </w:style>
  <w:style w:type="character" w:customStyle="1" w:styleId="CorpsdetexteCar">
    <w:name w:val="Corps de texte Car"/>
    <w:rsid w:val="004A4765"/>
    <w:rPr>
      <w:lang w:val="x-none"/>
    </w:rPr>
  </w:style>
  <w:style w:type="paragraph" w:customStyle="1" w:styleId="Titre10">
    <w:name w:val="Titre1"/>
    <w:basedOn w:val="Normal"/>
    <w:next w:val="Corpsdetexte"/>
    <w:rsid w:val="004A4765"/>
    <w:pPr>
      <w:jc w:val="center"/>
    </w:pPr>
    <w:rPr>
      <w:b/>
      <w:bCs/>
      <w:sz w:val="26"/>
      <w:szCs w:val="26"/>
    </w:rPr>
  </w:style>
  <w:style w:type="paragraph" w:styleId="Corpsdetexte">
    <w:name w:val="Body Text"/>
    <w:basedOn w:val="Normal"/>
    <w:link w:val="CorpsdetexteCar1"/>
    <w:rsid w:val="004A4765"/>
    <w:rPr>
      <w:sz w:val="20"/>
      <w:szCs w:val="20"/>
      <w:lang w:val="x-none"/>
    </w:rPr>
  </w:style>
  <w:style w:type="character" w:customStyle="1" w:styleId="CorpsdetexteCar1">
    <w:name w:val="Corps de texte Car1"/>
    <w:basedOn w:val="Policepardfaut"/>
    <w:link w:val="Corpsdetexte"/>
    <w:rsid w:val="004A4765"/>
    <w:rPr>
      <w:rFonts w:ascii="Times New Roman" w:eastAsia="Times New Roman" w:hAnsi="Times New Roman" w:cs="Times New Roman"/>
      <w:sz w:val="20"/>
      <w:szCs w:val="20"/>
      <w:lang w:val="x-none" w:eastAsia="zh-CN"/>
    </w:rPr>
  </w:style>
  <w:style w:type="paragraph" w:styleId="Liste">
    <w:name w:val="List"/>
    <w:basedOn w:val="Corpsdetexte"/>
    <w:rsid w:val="004A4765"/>
    <w:rPr>
      <w:rFonts w:cs="Mangal"/>
    </w:rPr>
  </w:style>
  <w:style w:type="paragraph" w:styleId="Lgende">
    <w:name w:val="caption"/>
    <w:basedOn w:val="Normal"/>
    <w:qFormat/>
    <w:rsid w:val="004A4765"/>
    <w:pPr>
      <w:suppressLineNumbers/>
      <w:spacing w:before="120" w:after="120"/>
    </w:pPr>
    <w:rPr>
      <w:rFonts w:cs="Mangal"/>
      <w:i/>
      <w:iCs/>
      <w:sz w:val="24"/>
      <w:szCs w:val="24"/>
    </w:rPr>
  </w:style>
  <w:style w:type="paragraph" w:customStyle="1" w:styleId="Index">
    <w:name w:val="Index"/>
    <w:basedOn w:val="Normal"/>
    <w:rsid w:val="004A4765"/>
    <w:pPr>
      <w:suppressLineNumbers/>
    </w:pPr>
    <w:rPr>
      <w:rFonts w:cs="Mangal"/>
    </w:rPr>
  </w:style>
  <w:style w:type="paragraph" w:styleId="TM1">
    <w:name w:val="toc 1"/>
    <w:basedOn w:val="Normal"/>
    <w:next w:val="Normal"/>
    <w:uiPriority w:val="39"/>
    <w:rsid w:val="004A4765"/>
    <w:pPr>
      <w:tabs>
        <w:tab w:val="right" w:pos="9071"/>
      </w:tabs>
      <w:spacing w:before="200" w:after="200"/>
    </w:pPr>
    <w:rPr>
      <w:b/>
      <w:bCs/>
      <w:caps/>
      <w:u w:val="single"/>
    </w:rPr>
  </w:style>
  <w:style w:type="paragraph" w:styleId="Pieddepage">
    <w:name w:val="footer"/>
    <w:basedOn w:val="Normal"/>
    <w:link w:val="PieddepageCar"/>
    <w:rsid w:val="004A4765"/>
    <w:pPr>
      <w:tabs>
        <w:tab w:val="center" w:pos="4536"/>
        <w:tab w:val="right" w:pos="9072"/>
      </w:tabs>
    </w:pPr>
  </w:style>
  <w:style w:type="character" w:customStyle="1" w:styleId="PieddepageCar">
    <w:name w:val="Pied de page Car"/>
    <w:basedOn w:val="Policepardfaut"/>
    <w:link w:val="Pieddepage"/>
    <w:rsid w:val="004A4765"/>
    <w:rPr>
      <w:rFonts w:ascii="Times New Roman" w:eastAsia="Times New Roman" w:hAnsi="Times New Roman" w:cs="Times New Roman"/>
      <w:lang w:eastAsia="zh-CN"/>
    </w:rPr>
  </w:style>
  <w:style w:type="paragraph" w:styleId="TM2">
    <w:name w:val="toc 2"/>
    <w:basedOn w:val="Normal"/>
    <w:next w:val="Normal"/>
    <w:uiPriority w:val="39"/>
    <w:rsid w:val="004A4765"/>
    <w:pPr>
      <w:tabs>
        <w:tab w:val="right" w:pos="9072"/>
      </w:tabs>
    </w:pPr>
    <w:rPr>
      <w:b/>
      <w:bCs/>
      <w:smallCaps/>
    </w:rPr>
  </w:style>
  <w:style w:type="paragraph" w:styleId="En-tte">
    <w:name w:val="header"/>
    <w:basedOn w:val="Normal"/>
    <w:link w:val="En-tteCar"/>
    <w:uiPriority w:val="99"/>
    <w:rsid w:val="004A4765"/>
    <w:pPr>
      <w:tabs>
        <w:tab w:val="center" w:pos="4536"/>
        <w:tab w:val="right" w:pos="9072"/>
      </w:tabs>
    </w:pPr>
    <w:rPr>
      <w:lang w:val="x-none"/>
    </w:rPr>
  </w:style>
  <w:style w:type="character" w:customStyle="1" w:styleId="En-tteCar">
    <w:name w:val="En-tête Car"/>
    <w:basedOn w:val="Policepardfaut"/>
    <w:link w:val="En-tte"/>
    <w:uiPriority w:val="99"/>
    <w:rsid w:val="004A4765"/>
    <w:rPr>
      <w:rFonts w:ascii="Times New Roman" w:eastAsia="Times New Roman" w:hAnsi="Times New Roman" w:cs="Times New Roman"/>
      <w:lang w:val="x-none" w:eastAsia="zh-CN"/>
    </w:rPr>
  </w:style>
  <w:style w:type="paragraph" w:styleId="TM3">
    <w:name w:val="toc 3"/>
    <w:basedOn w:val="Normal"/>
    <w:next w:val="Normal"/>
    <w:rsid w:val="004A4765"/>
    <w:pPr>
      <w:tabs>
        <w:tab w:val="right" w:pos="9071"/>
      </w:tabs>
    </w:pPr>
    <w:rPr>
      <w:smallCaps/>
    </w:rPr>
  </w:style>
  <w:style w:type="paragraph" w:styleId="TM4">
    <w:name w:val="toc 4"/>
    <w:basedOn w:val="Normal"/>
    <w:next w:val="Normal"/>
    <w:rsid w:val="004A4765"/>
    <w:pPr>
      <w:tabs>
        <w:tab w:val="right" w:pos="9071"/>
      </w:tabs>
    </w:pPr>
  </w:style>
  <w:style w:type="paragraph" w:styleId="TM5">
    <w:name w:val="toc 5"/>
    <w:basedOn w:val="Normal"/>
    <w:next w:val="Normal"/>
    <w:rsid w:val="004A4765"/>
    <w:pPr>
      <w:tabs>
        <w:tab w:val="right" w:pos="9071"/>
      </w:tabs>
    </w:pPr>
  </w:style>
  <w:style w:type="paragraph" w:styleId="TM6">
    <w:name w:val="toc 6"/>
    <w:basedOn w:val="Normal"/>
    <w:next w:val="Normal"/>
    <w:rsid w:val="004A4765"/>
    <w:pPr>
      <w:tabs>
        <w:tab w:val="right" w:pos="9071"/>
      </w:tabs>
    </w:pPr>
  </w:style>
  <w:style w:type="paragraph" w:styleId="TM7">
    <w:name w:val="toc 7"/>
    <w:basedOn w:val="Normal"/>
    <w:next w:val="Normal"/>
    <w:rsid w:val="004A4765"/>
    <w:pPr>
      <w:tabs>
        <w:tab w:val="right" w:pos="9071"/>
      </w:tabs>
    </w:pPr>
  </w:style>
  <w:style w:type="paragraph" w:styleId="TM8">
    <w:name w:val="toc 8"/>
    <w:basedOn w:val="Normal"/>
    <w:next w:val="Normal"/>
    <w:rsid w:val="004A4765"/>
    <w:pPr>
      <w:tabs>
        <w:tab w:val="right" w:pos="9071"/>
      </w:tabs>
    </w:pPr>
  </w:style>
  <w:style w:type="paragraph" w:styleId="TM9">
    <w:name w:val="toc 9"/>
    <w:basedOn w:val="Normal"/>
    <w:next w:val="Normal"/>
    <w:rsid w:val="004A4765"/>
    <w:pPr>
      <w:tabs>
        <w:tab w:val="right" w:pos="9071"/>
      </w:tabs>
    </w:pPr>
  </w:style>
  <w:style w:type="paragraph" w:customStyle="1" w:styleId="Commentaire1">
    <w:name w:val="Commentaire1"/>
    <w:basedOn w:val="Normal"/>
    <w:qFormat/>
    <w:rsid w:val="004A4765"/>
  </w:style>
  <w:style w:type="paragraph" w:customStyle="1" w:styleId="Normal1">
    <w:name w:val="Normal1"/>
    <w:basedOn w:val="Normal"/>
    <w:qFormat/>
    <w:rsid w:val="004A4765"/>
    <w:pPr>
      <w:keepLines/>
      <w:tabs>
        <w:tab w:val="left" w:pos="284"/>
        <w:tab w:val="left" w:pos="567"/>
        <w:tab w:val="left" w:pos="851"/>
      </w:tabs>
      <w:ind w:firstLine="284"/>
    </w:pPr>
  </w:style>
  <w:style w:type="paragraph" w:customStyle="1" w:styleId="Normal2">
    <w:name w:val="Normal2"/>
    <w:basedOn w:val="Normal"/>
    <w:qFormat/>
    <w:rsid w:val="004A4765"/>
    <w:pPr>
      <w:keepLines/>
      <w:tabs>
        <w:tab w:val="left" w:pos="567"/>
        <w:tab w:val="left" w:pos="851"/>
        <w:tab w:val="left" w:pos="1134"/>
      </w:tabs>
      <w:ind w:left="284" w:firstLine="284"/>
    </w:pPr>
  </w:style>
  <w:style w:type="paragraph" w:customStyle="1" w:styleId="Normal3">
    <w:name w:val="Normal3"/>
    <w:basedOn w:val="Normal"/>
    <w:rsid w:val="004A4765"/>
    <w:pPr>
      <w:keepLines/>
      <w:tabs>
        <w:tab w:val="left" w:pos="851"/>
        <w:tab w:val="left" w:pos="1134"/>
        <w:tab w:val="left" w:pos="1418"/>
      </w:tabs>
      <w:ind w:left="567" w:firstLine="284"/>
    </w:pPr>
  </w:style>
  <w:style w:type="paragraph" w:customStyle="1" w:styleId="Style1">
    <w:name w:val="Style1"/>
    <w:basedOn w:val="Titre2"/>
    <w:rsid w:val="004A4765"/>
    <w:pPr>
      <w:ind w:left="851"/>
    </w:pPr>
  </w:style>
  <w:style w:type="paragraph" w:customStyle="1" w:styleId="Erreur">
    <w:name w:val="Erreur"/>
    <w:basedOn w:val="Normal"/>
    <w:rsid w:val="004A4765"/>
    <w:pPr>
      <w:jc w:val="center"/>
    </w:pPr>
    <w:rPr>
      <w:i/>
      <w:iCs/>
      <w:sz w:val="20"/>
      <w:szCs w:val="20"/>
    </w:rPr>
  </w:style>
  <w:style w:type="paragraph" w:styleId="Notedebasdepage">
    <w:name w:val="footnote text"/>
    <w:basedOn w:val="Normal"/>
    <w:link w:val="NotedebasdepageCar"/>
    <w:rsid w:val="004A4765"/>
    <w:rPr>
      <w:sz w:val="16"/>
      <w:szCs w:val="16"/>
    </w:rPr>
  </w:style>
  <w:style w:type="character" w:customStyle="1" w:styleId="NotedebasdepageCar">
    <w:name w:val="Note de bas de page Car"/>
    <w:basedOn w:val="Policepardfaut"/>
    <w:link w:val="Notedebasdepage"/>
    <w:rsid w:val="004A4765"/>
    <w:rPr>
      <w:rFonts w:ascii="Times New Roman" w:eastAsia="Times New Roman" w:hAnsi="Times New Roman" w:cs="Times New Roman"/>
      <w:sz w:val="16"/>
      <w:szCs w:val="16"/>
      <w:lang w:eastAsia="zh-CN"/>
    </w:rPr>
  </w:style>
  <w:style w:type="paragraph" w:styleId="Signature">
    <w:name w:val="Signature"/>
    <w:basedOn w:val="Normal"/>
    <w:link w:val="SignatureCar"/>
    <w:rsid w:val="004A4765"/>
    <w:pPr>
      <w:ind w:left="4252"/>
    </w:pPr>
  </w:style>
  <w:style w:type="character" w:customStyle="1" w:styleId="SignatureCar">
    <w:name w:val="Signature Car"/>
    <w:basedOn w:val="Policepardfaut"/>
    <w:link w:val="Signature"/>
    <w:rsid w:val="004A4765"/>
    <w:rPr>
      <w:rFonts w:ascii="Times New Roman" w:eastAsia="Times New Roman" w:hAnsi="Times New Roman" w:cs="Times New Roman"/>
      <w:lang w:eastAsia="zh-CN"/>
    </w:rPr>
  </w:style>
  <w:style w:type="paragraph" w:customStyle="1" w:styleId="Tabulation-Point2">
    <w:name w:val="Tabulation - Point 2"/>
    <w:basedOn w:val="Normal"/>
    <w:rsid w:val="004A4765"/>
    <w:pPr>
      <w:tabs>
        <w:tab w:val="left" w:leader="dot" w:pos="9072"/>
      </w:tabs>
    </w:pPr>
  </w:style>
  <w:style w:type="paragraph" w:customStyle="1" w:styleId="Tabulation-Points">
    <w:name w:val="Tabulation - Points"/>
    <w:basedOn w:val="Normal"/>
    <w:rsid w:val="004A4765"/>
    <w:pPr>
      <w:tabs>
        <w:tab w:val="left" w:leader="dot" w:pos="9072"/>
      </w:tabs>
      <w:ind w:left="284"/>
    </w:pPr>
  </w:style>
  <w:style w:type="paragraph" w:customStyle="1" w:styleId="Tabulation-Points2">
    <w:name w:val="Tabulation - Points 2"/>
    <w:basedOn w:val="Tabulation-Point2"/>
    <w:rsid w:val="004A4765"/>
  </w:style>
  <w:style w:type="paragraph" w:customStyle="1" w:styleId="Niveau2">
    <w:name w:val="Niveau 2"/>
    <w:basedOn w:val="Normal"/>
    <w:rsid w:val="004A4765"/>
    <w:rPr>
      <w:b/>
      <w:bCs/>
    </w:rPr>
  </w:style>
  <w:style w:type="paragraph" w:styleId="Textedebulles">
    <w:name w:val="Balloon Text"/>
    <w:basedOn w:val="Normal"/>
    <w:link w:val="TextedebullesCar"/>
    <w:rsid w:val="004A4765"/>
    <w:rPr>
      <w:rFonts w:ascii="Tahoma" w:hAnsi="Tahoma" w:cs="Tahoma"/>
      <w:sz w:val="16"/>
      <w:szCs w:val="16"/>
    </w:rPr>
  </w:style>
  <w:style w:type="character" w:customStyle="1" w:styleId="TextedebullesCar">
    <w:name w:val="Texte de bulles Car"/>
    <w:basedOn w:val="Policepardfaut"/>
    <w:link w:val="Textedebulles"/>
    <w:rsid w:val="004A4765"/>
    <w:rPr>
      <w:rFonts w:ascii="Tahoma" w:eastAsia="Times New Roman" w:hAnsi="Tahoma" w:cs="Tahoma"/>
      <w:sz w:val="16"/>
      <w:szCs w:val="16"/>
      <w:lang w:eastAsia="zh-CN"/>
    </w:rPr>
  </w:style>
  <w:style w:type="paragraph" w:customStyle="1" w:styleId="BodyText21">
    <w:name w:val="Body Text 21"/>
    <w:basedOn w:val="Normal"/>
    <w:rsid w:val="004A4765"/>
    <w:rPr>
      <w:sz w:val="24"/>
      <w:szCs w:val="24"/>
    </w:rPr>
  </w:style>
  <w:style w:type="paragraph" w:customStyle="1" w:styleId="Corpsdetexte21">
    <w:name w:val="Corps de texte 21"/>
    <w:basedOn w:val="Normal"/>
    <w:rsid w:val="004A4765"/>
    <w:rPr>
      <w:sz w:val="24"/>
      <w:szCs w:val="24"/>
    </w:rPr>
  </w:style>
  <w:style w:type="paragraph" w:customStyle="1" w:styleId="Contenudecadre">
    <w:name w:val="Contenu de cadre"/>
    <w:basedOn w:val="Normal"/>
    <w:rsid w:val="004A4765"/>
  </w:style>
  <w:style w:type="paragraph" w:customStyle="1" w:styleId="Tabledesmatiresniveau10">
    <w:name w:val="Table des matières niveau 10"/>
    <w:basedOn w:val="Index"/>
    <w:rsid w:val="004A4765"/>
    <w:pPr>
      <w:tabs>
        <w:tab w:val="right" w:leader="dot" w:pos="7091"/>
      </w:tabs>
      <w:ind w:left="2547"/>
    </w:pPr>
  </w:style>
  <w:style w:type="paragraph" w:customStyle="1" w:styleId="Contenudetableau">
    <w:name w:val="Contenu de tableau"/>
    <w:basedOn w:val="Normal"/>
    <w:rsid w:val="004A4765"/>
    <w:pPr>
      <w:suppressLineNumbers/>
    </w:pPr>
  </w:style>
  <w:style w:type="paragraph" w:customStyle="1" w:styleId="Titredetableau">
    <w:name w:val="Titre de tableau"/>
    <w:basedOn w:val="Contenudetableau"/>
    <w:rsid w:val="004A4765"/>
    <w:pPr>
      <w:jc w:val="center"/>
    </w:pPr>
    <w:rPr>
      <w:b/>
      <w:bCs/>
    </w:rPr>
  </w:style>
  <w:style w:type="paragraph" w:customStyle="1" w:styleId="En-ttegauche">
    <w:name w:val="En-tête gauche"/>
    <w:basedOn w:val="Normal"/>
    <w:rsid w:val="004A4765"/>
    <w:pPr>
      <w:suppressLineNumbers/>
      <w:tabs>
        <w:tab w:val="center" w:pos="4535"/>
        <w:tab w:val="right" w:pos="9070"/>
      </w:tabs>
    </w:pPr>
  </w:style>
  <w:style w:type="paragraph" w:styleId="Paragraphedeliste">
    <w:name w:val="List Paragraph"/>
    <w:basedOn w:val="Normal"/>
    <w:link w:val="ParagraphedelisteCar"/>
    <w:uiPriority w:val="34"/>
    <w:qFormat/>
    <w:rsid w:val="004A4765"/>
    <w:pPr>
      <w:ind w:left="708"/>
    </w:pPr>
  </w:style>
  <w:style w:type="paragraph" w:styleId="Retraitcorpsdetexte">
    <w:name w:val="Body Text Indent"/>
    <w:basedOn w:val="Normal"/>
    <w:link w:val="RetraitcorpsdetexteCar"/>
    <w:uiPriority w:val="99"/>
    <w:semiHidden/>
    <w:unhideWhenUsed/>
    <w:rsid w:val="004A4765"/>
    <w:pPr>
      <w:spacing w:after="120"/>
      <w:ind w:left="283"/>
    </w:pPr>
    <w:rPr>
      <w:lang w:val="x-none"/>
    </w:rPr>
  </w:style>
  <w:style w:type="character" w:customStyle="1" w:styleId="RetraitcorpsdetexteCar">
    <w:name w:val="Retrait corps de texte Car"/>
    <w:basedOn w:val="Policepardfaut"/>
    <w:link w:val="Retraitcorpsdetexte"/>
    <w:uiPriority w:val="99"/>
    <w:semiHidden/>
    <w:rsid w:val="004A4765"/>
    <w:rPr>
      <w:rFonts w:ascii="Times New Roman" w:eastAsia="Times New Roman" w:hAnsi="Times New Roman" w:cs="Times New Roman"/>
      <w:lang w:val="x-none" w:eastAsia="zh-CN"/>
    </w:rPr>
  </w:style>
  <w:style w:type="character" w:styleId="Appelnotedebasdep">
    <w:name w:val="footnote reference"/>
    <w:rsid w:val="004A4765"/>
    <w:rPr>
      <w:vertAlign w:val="superscript"/>
    </w:rPr>
  </w:style>
  <w:style w:type="paragraph" w:customStyle="1" w:styleId="Default">
    <w:name w:val="Default"/>
    <w:rsid w:val="004A4765"/>
    <w:pPr>
      <w:suppressAutoHyphens/>
      <w:autoSpaceDE w:val="0"/>
      <w:spacing w:after="0" w:line="240" w:lineRule="auto"/>
      <w:jc w:val="both"/>
    </w:pPr>
    <w:rPr>
      <w:rFonts w:ascii="Calibri" w:eastAsia="Times New Roman" w:hAnsi="Calibri" w:cs="Calibri"/>
      <w:color w:val="000000"/>
      <w:sz w:val="24"/>
      <w:szCs w:val="24"/>
      <w:lang w:eastAsia="zh-CN"/>
    </w:rPr>
  </w:style>
  <w:style w:type="paragraph" w:styleId="Titre">
    <w:name w:val="Title"/>
    <w:basedOn w:val="Normal"/>
    <w:link w:val="TitreCar"/>
    <w:qFormat/>
    <w:rsid w:val="004A4765"/>
    <w:pPr>
      <w:suppressAutoHyphens w:val="0"/>
      <w:jc w:val="center"/>
    </w:pPr>
    <w:rPr>
      <w:b/>
      <w:bCs/>
      <w:sz w:val="26"/>
      <w:szCs w:val="26"/>
      <w:lang w:val="x-none" w:eastAsia="x-none"/>
    </w:rPr>
  </w:style>
  <w:style w:type="character" w:customStyle="1" w:styleId="TitreCar">
    <w:name w:val="Titre Car"/>
    <w:basedOn w:val="Policepardfaut"/>
    <w:link w:val="Titre"/>
    <w:rsid w:val="004A4765"/>
    <w:rPr>
      <w:rFonts w:ascii="Times New Roman" w:eastAsia="Times New Roman" w:hAnsi="Times New Roman" w:cs="Times New Roman"/>
      <w:b/>
      <w:bCs/>
      <w:sz w:val="26"/>
      <w:szCs w:val="26"/>
      <w:lang w:val="x-none" w:eastAsia="x-none"/>
    </w:rPr>
  </w:style>
  <w:style w:type="character" w:styleId="Titredulivre">
    <w:name w:val="Book Title"/>
    <w:qFormat/>
    <w:rsid w:val="004A4765"/>
    <w:rPr>
      <w:b/>
      <w:bCs/>
      <w:smallCaps/>
      <w:spacing w:val="5"/>
    </w:rPr>
  </w:style>
  <w:style w:type="table" w:styleId="Grilledutableau">
    <w:name w:val="Table Grid"/>
    <w:basedOn w:val="TableauNormal"/>
    <w:uiPriority w:val="59"/>
    <w:rsid w:val="004A476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iPriority w:val="99"/>
    <w:unhideWhenUsed/>
    <w:rsid w:val="00774AD2"/>
    <w:pPr>
      <w:suppressAutoHyphens w:val="0"/>
      <w:spacing w:after="120" w:line="480" w:lineRule="auto"/>
      <w:jc w:val="left"/>
    </w:pPr>
    <w:rPr>
      <w:lang w:eastAsia="fr-FR"/>
    </w:rPr>
  </w:style>
  <w:style w:type="character" w:customStyle="1" w:styleId="Corpsdetexte2Car">
    <w:name w:val="Corps de texte 2 Car"/>
    <w:basedOn w:val="Policepardfaut"/>
    <w:link w:val="Corpsdetexte2"/>
    <w:uiPriority w:val="99"/>
    <w:rsid w:val="00774AD2"/>
    <w:rPr>
      <w:rFonts w:ascii="Times New Roman" w:eastAsia="Times New Roman" w:hAnsi="Times New Roman" w:cs="Times New Roman"/>
      <w:lang w:eastAsia="fr-FR"/>
    </w:rPr>
  </w:style>
  <w:style w:type="character" w:styleId="Marquedecommentaire">
    <w:name w:val="annotation reference"/>
    <w:basedOn w:val="Policepardfaut"/>
    <w:uiPriority w:val="99"/>
    <w:semiHidden/>
    <w:unhideWhenUsed/>
    <w:rsid w:val="00A738EA"/>
    <w:rPr>
      <w:sz w:val="16"/>
      <w:szCs w:val="16"/>
    </w:rPr>
  </w:style>
  <w:style w:type="paragraph" w:styleId="Commentaire">
    <w:name w:val="annotation text"/>
    <w:basedOn w:val="Normal"/>
    <w:link w:val="CommentaireCar"/>
    <w:uiPriority w:val="99"/>
    <w:semiHidden/>
    <w:unhideWhenUsed/>
    <w:rsid w:val="00A738EA"/>
    <w:rPr>
      <w:sz w:val="20"/>
      <w:szCs w:val="20"/>
    </w:rPr>
  </w:style>
  <w:style w:type="character" w:customStyle="1" w:styleId="CommentaireCar">
    <w:name w:val="Commentaire Car"/>
    <w:basedOn w:val="Policepardfaut"/>
    <w:link w:val="Commentaire"/>
    <w:uiPriority w:val="99"/>
    <w:semiHidden/>
    <w:rsid w:val="00A738EA"/>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uiPriority w:val="99"/>
    <w:semiHidden/>
    <w:unhideWhenUsed/>
    <w:rsid w:val="00A738EA"/>
    <w:rPr>
      <w:b/>
      <w:bCs/>
    </w:rPr>
  </w:style>
  <w:style w:type="character" w:customStyle="1" w:styleId="ObjetducommentaireCar">
    <w:name w:val="Objet du commentaire Car"/>
    <w:basedOn w:val="CommentaireCar"/>
    <w:link w:val="Objetducommentaire"/>
    <w:uiPriority w:val="99"/>
    <w:semiHidden/>
    <w:rsid w:val="00A738EA"/>
    <w:rPr>
      <w:rFonts w:ascii="Times New Roman" w:eastAsia="Times New Roman" w:hAnsi="Times New Roman" w:cs="Times New Roman"/>
      <w:b/>
      <w:bCs/>
      <w:sz w:val="20"/>
      <w:szCs w:val="20"/>
      <w:lang w:eastAsia="zh-CN"/>
    </w:rPr>
  </w:style>
  <w:style w:type="character" w:styleId="Mentionnonrsolue">
    <w:name w:val="Unresolved Mention"/>
    <w:basedOn w:val="Policepardfaut"/>
    <w:uiPriority w:val="99"/>
    <w:semiHidden/>
    <w:unhideWhenUsed/>
    <w:rsid w:val="00593423"/>
    <w:rPr>
      <w:color w:val="605E5C"/>
      <w:shd w:val="clear" w:color="auto" w:fill="E1DFDD"/>
    </w:rPr>
  </w:style>
  <w:style w:type="character" w:customStyle="1" w:styleId="ParagraphedelisteCar">
    <w:name w:val="Paragraphe de liste Car"/>
    <w:link w:val="Paragraphedeliste"/>
    <w:uiPriority w:val="34"/>
    <w:locked/>
    <w:rsid w:val="005974C8"/>
    <w:rPr>
      <w:rFonts w:ascii="Times New Roman" w:eastAsia="Times New Roman" w:hAnsi="Times New Roman" w:cs="Times New Roman"/>
      <w:lang w:eastAsia="zh-CN"/>
    </w:rPr>
  </w:style>
  <w:style w:type="character" w:styleId="Lienhypertextesuivivisit">
    <w:name w:val="FollowedHyperlink"/>
    <w:basedOn w:val="Policepardfaut"/>
    <w:uiPriority w:val="99"/>
    <w:semiHidden/>
    <w:unhideWhenUsed/>
    <w:rsid w:val="005D03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7576">
      <w:bodyDiv w:val="1"/>
      <w:marLeft w:val="0"/>
      <w:marRight w:val="0"/>
      <w:marTop w:val="0"/>
      <w:marBottom w:val="0"/>
      <w:divBdr>
        <w:top w:val="none" w:sz="0" w:space="0" w:color="auto"/>
        <w:left w:val="none" w:sz="0" w:space="0" w:color="auto"/>
        <w:bottom w:val="none" w:sz="0" w:space="0" w:color="auto"/>
        <w:right w:val="none" w:sz="0" w:space="0" w:color="auto"/>
      </w:divBdr>
    </w:div>
    <w:div w:id="9308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ches-publics.gouv.f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LISTEDRSPPARISCELLULEMARCHE@justice.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ches-publics.gouv.f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marches-publics.gouv.fr/" TargetMode="External"/><Relationship Id="rId4" Type="http://schemas.openxmlformats.org/officeDocument/2006/relationships/webSettings" Target="webSettings.xml"/><Relationship Id="rId9" Type="http://schemas.openxmlformats.org/officeDocument/2006/relationships/hyperlink" Target="http://www.economie.gouv.fr/daj/formulair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6422</TotalTime>
  <Pages>14</Pages>
  <Words>4831</Words>
  <Characters>26576</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Ministère de la Justice</Company>
  <LinksUpToDate>false</LinksUpToDate>
  <CharactersWithSpaces>31345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COUTURIER Eva</dc:creator>
  <cp:keywords/>
  <dc:description/>
  <cp:lastModifiedBy>MOUSSA Sama</cp:lastModifiedBy>
  <cp:revision>22</cp:revision>
  <cp:lastPrinted>2026-02-06T09:37:00Z</cp:lastPrinted>
  <dcterms:created xsi:type="dcterms:W3CDTF">2025-05-15T08:51:00Z</dcterms:created>
  <dcterms:modified xsi:type="dcterms:W3CDTF">2026-03-04T14:13:00Z</dcterms:modified>
</cp:coreProperties>
</file>