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5714E" w14:textId="148109CA" w:rsidR="00CA0454" w:rsidRPr="00DB7DB7" w:rsidRDefault="00CA0454" w:rsidP="005D619C">
      <w:r w:rsidRPr="00DB7DB7">
        <w:rPr>
          <w:noProof/>
        </w:rPr>
        <mc:AlternateContent>
          <mc:Choice Requires="wps">
            <w:drawing>
              <wp:anchor distT="0" distB="0" distL="114300" distR="114300" simplePos="0" relativeHeight="251660288" behindDoc="0" locked="0" layoutInCell="1" allowOverlap="1" wp14:anchorId="5858B286" wp14:editId="11C31B77">
                <wp:simplePos x="0" y="0"/>
                <wp:positionH relativeFrom="column">
                  <wp:posOffset>3817620</wp:posOffset>
                </wp:positionH>
                <wp:positionV relativeFrom="page">
                  <wp:posOffset>7038975</wp:posOffset>
                </wp:positionV>
                <wp:extent cx="1371600" cy="651510"/>
                <wp:effectExtent l="0" t="0" r="0" b="15240"/>
                <wp:wrapSquare wrapText="bothSides"/>
                <wp:docPr id="1" name="Zone de text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71600" cy="651510"/>
                        </a:xfrm>
                        <a:prstGeom prst="rect">
                          <a:avLst/>
                        </a:prstGeom>
                        <a:noFill/>
                        <a:ln>
                          <a:noFill/>
                        </a:ln>
                        <a:effectLst/>
                        <a:extLst>
                          <a:ext uri="{C572A759-6A51-4108-AA02-DFA0A04FC94B}"/>
                        </a:extLst>
                      </wps:spPr>
                      <wps:txbx>
                        <w:txbxContent>
                          <w:p w14:paraId="62D0E671" w14:textId="137C3581" w:rsidR="009A74A0" w:rsidRPr="00C907C5" w:rsidRDefault="009A74A0" w:rsidP="00567627">
                            <w:pPr>
                              <w:rPr>
                                <w:b/>
                              </w:rPr>
                            </w:pPr>
                            <w:r>
                              <w:rPr>
                                <w:rFonts w:ascii="raleway-extrabold"/>
                                <w:color w:val="323435"/>
                                <w:sz w:val="17"/>
                              </w:rPr>
                              <w:t xml:space="preserve">Retrouvez-nous </w:t>
                            </w:r>
                            <w:r w:rsidRPr="00D12792">
                              <w:rPr>
                                <w:rFonts w:ascii="raleway-extrabold"/>
                                <w:color w:val="323435"/>
                                <w:sz w:val="17"/>
                              </w:rPr>
                              <w:t xml:space="preserve">sur : </w:t>
                            </w:r>
                            <w:hyperlink r:id="rId11">
                              <w:r w:rsidRPr="0033636C">
                                <w:rPr>
                                  <w:rFonts w:ascii="Raleway" w:hAnsi="Raleway"/>
                                  <w:color w:val="323435"/>
                                  <w:sz w:val="17"/>
                                </w:rPr>
                                <w:t>justice.gouv.fr</w:t>
                              </w:r>
                            </w:hyperlink>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858B286" id="_x0000_t202" coordsize="21600,21600" o:spt="202" path="m,l,21600r21600,l21600,xe">
                <v:stroke joinstyle="miter"/>
                <v:path gradientshapeok="t" o:connecttype="rect"/>
              </v:shapetype>
              <v:shape id="Zone de texte 1" o:spid="_x0000_s1026" type="#_x0000_t202" style="position:absolute;margin-left:300.6pt;margin-top:554.25pt;width:108pt;height:51.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" filled="f" stroked="f">
                <v:textbox inset="0,0,0,0">
                  <w:txbxContent>
                    <w:p w14:paraId="62D0E671" w14:textId="137C3581" w:rsidR="009A74A0" w:rsidRPr="00C907C5" w:rsidRDefault="009A74A0" w:rsidP="00567627">
                      <w:pPr>
                        <w:rPr>
                          <w:b/>
                        </w:rPr>
                      </w:pPr>
                      <w:r>
                        <w:rPr>
                          <w:rFonts w:ascii="raleway-extrabold"/>
                          <w:color w:val="323435"/>
                          <w:sz w:val="17"/>
                        </w:rPr>
                        <w:t xml:space="preserve">Retrouvez-nous </w:t>
                      </w:r>
                      <w:r w:rsidRPr="00D12792">
                        <w:rPr>
                          <w:rFonts w:ascii="raleway-extrabold"/>
                          <w:color w:val="323435"/>
                          <w:sz w:val="17"/>
                        </w:rPr>
                        <w:t xml:space="preserve">sur : </w:t>
                      </w:r>
                      <w:hyperlink r:id="rId12">
                        <w:r w:rsidRPr="0033636C">
                          <w:rPr>
                            <w:rFonts w:ascii="Raleway" w:hAnsi="Raleway"/>
                            <w:color w:val="323435"/>
                            <w:sz w:val="17"/>
                          </w:rPr>
                          <w:t>justice.gouv.fr</w:t>
                        </w:r>
                      </w:hyperlink>
                    </w:p>
                  </w:txbxContent>
                </v:textbox>
                <w10:wrap type="square" anchory="page"/>
              </v:shape>
            </w:pict>
          </mc:Fallback>
        </mc:AlternateContent>
      </w:r>
      <w:r w:rsidRPr="00DB7DB7">
        <w:rPr>
          <w:noProof/>
        </w:rPr>
        <mc:AlternateContent>
          <mc:Choice Requires="wps">
            <w:drawing>
              <wp:anchor distT="0" distB="0" distL="114300" distR="114300" simplePos="0" relativeHeight="251659264" behindDoc="1" locked="0" layoutInCell="1" allowOverlap="1" wp14:anchorId="6BB698BC" wp14:editId="3561353E">
                <wp:simplePos x="0" y="0"/>
                <wp:positionH relativeFrom="column">
                  <wp:posOffset>834390</wp:posOffset>
                </wp:positionH>
                <wp:positionV relativeFrom="page">
                  <wp:posOffset>714375</wp:posOffset>
                </wp:positionV>
                <wp:extent cx="4914900" cy="6171565"/>
                <wp:effectExtent l="0" t="0" r="0" b="63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14900" cy="6171565"/>
                        </a:xfrm>
                        <a:prstGeom prst="rect">
                          <a:avLst/>
                        </a:prstGeom>
                        <a:solidFill>
                          <a:srgbClr val="46BFE0"/>
                        </a:solidFill>
                        <a:ln w="0" cap="flat" cmpd="sng">
                          <a:noFill/>
                          <a:prstDash val="solid"/>
                          <a:miter lim="800000"/>
                          <a:headEnd/>
                          <a:tailEnd/>
                        </a:ln>
                        <a:effectLst/>
                      </wps:spPr>
                      <wps:txbx>
                        <w:txbxContent>
                          <w:p w14:paraId="3FE00E60" w14:textId="155E7F2C" w:rsidR="009A74A0" w:rsidRDefault="009A74A0" w:rsidP="008876BE">
                            <w:pPr>
                              <w:pStyle w:val="Titredudossier"/>
                              <w:suppressAutoHyphens/>
                              <w:jc w:val="center"/>
                              <w:rPr>
                                <w:sz w:val="66"/>
                                <w:szCs w:val="66"/>
                              </w:rPr>
                            </w:pPr>
                            <w:r>
                              <w:rPr>
                                <w:sz w:val="66"/>
                                <w:szCs w:val="66"/>
                              </w:rPr>
                              <w:t>Cadre de Réponse</w:t>
                            </w:r>
                            <w:r w:rsidR="00344DAD">
                              <w:rPr>
                                <w:sz w:val="66"/>
                                <w:szCs w:val="66"/>
                              </w:rPr>
                              <w:t xml:space="preserve"> Technique </w:t>
                            </w:r>
                          </w:p>
                          <w:p w14:paraId="11946201" w14:textId="77777777" w:rsidR="009A74A0" w:rsidRDefault="009A74A0" w:rsidP="008876BE">
                            <w:pPr>
                              <w:pStyle w:val="Corpsdetexte"/>
                              <w:spacing w:before="120" w:after="60"/>
                              <w:ind w:right="65"/>
                              <w:jc w:val="center"/>
                              <w:rPr>
                                <w:b/>
                                <w:color w:val="FFFFFF"/>
                              </w:rPr>
                            </w:pPr>
                          </w:p>
                          <w:p w14:paraId="68E71E90" w14:textId="538275E3" w:rsidR="00FD4D92" w:rsidRPr="00344DAD" w:rsidRDefault="00FD4D92" w:rsidP="00FD4D92">
                            <w:pPr>
                              <w:jc w:val="center"/>
                              <w:rPr>
                                <w:rFonts w:eastAsia="MS Mincho"/>
                                <w:b/>
                                <w:color w:val="FFFFFF"/>
                                <w:sz w:val="24"/>
                              </w:rPr>
                            </w:pPr>
                            <w:r w:rsidRPr="00344DAD">
                              <w:rPr>
                                <w:rFonts w:eastAsia="MS Mincho"/>
                                <w:b/>
                                <w:color w:val="FFFFFF"/>
                                <w:sz w:val="24"/>
                              </w:rPr>
                              <w:t xml:space="preserve">Accord-cadre relatif </w:t>
                            </w:r>
                            <w:r>
                              <w:rPr>
                                <w:rFonts w:eastAsia="MS Mincho"/>
                                <w:b/>
                                <w:color w:val="FFFFFF"/>
                                <w:sz w:val="24"/>
                              </w:rPr>
                              <w:t xml:space="preserve">à la </w:t>
                            </w:r>
                            <w:r w:rsidRPr="001157D5">
                              <w:rPr>
                                <w:rFonts w:eastAsia="MS Mincho"/>
                                <w:b/>
                                <w:color w:val="FFFFFF"/>
                                <w:sz w:val="24"/>
                              </w:rPr>
                              <w:t>fourniture, la maintenance et les services associés des solutions d’audiovisuelle</w:t>
                            </w:r>
                            <w:r w:rsidR="00DC22E7">
                              <w:rPr>
                                <w:rFonts w:eastAsia="MS Mincho"/>
                                <w:b/>
                                <w:color w:val="FFFFFF"/>
                                <w:sz w:val="24"/>
                              </w:rPr>
                              <w:t>s</w:t>
                            </w:r>
                            <w:r w:rsidRPr="001157D5">
                              <w:rPr>
                                <w:rFonts w:eastAsia="MS Mincho"/>
                                <w:b/>
                                <w:color w:val="FFFFFF"/>
                                <w:sz w:val="24"/>
                              </w:rPr>
                              <w:t xml:space="preserve"> et de visioconférence pour le ministère de la Justice et les services de l’Etat </w:t>
                            </w:r>
                            <w:proofErr w:type="gramStart"/>
                            <w:r w:rsidRPr="001157D5">
                              <w:rPr>
                                <w:rFonts w:eastAsia="MS Mincho"/>
                                <w:b/>
                                <w:color w:val="FFFFFF"/>
                                <w:sz w:val="24"/>
                              </w:rPr>
                              <w:t xml:space="preserve">bénéficiaires </w:t>
                            </w:r>
                            <w:r>
                              <w:rPr>
                                <w:rFonts w:eastAsia="MS Mincho"/>
                                <w:b/>
                                <w:color w:val="FFFFFF"/>
                                <w:sz w:val="24"/>
                              </w:rPr>
                              <w:t>.</w:t>
                            </w:r>
                            <w:proofErr w:type="gramEnd"/>
                          </w:p>
                          <w:p w14:paraId="058C5907" w14:textId="77777777" w:rsidR="00FD4D92" w:rsidRDefault="00FD4D92" w:rsidP="00FD4D92">
                            <w:pPr>
                              <w:tabs>
                                <w:tab w:val="right" w:pos="4962"/>
                                <w:tab w:val="right" w:pos="10466"/>
                              </w:tabs>
                              <w:spacing w:after="1080"/>
                              <w:ind w:left="181"/>
                              <w:jc w:val="center"/>
                              <w:rPr>
                                <w:b/>
                                <w:bCs/>
                                <w:caps/>
                                <w:noProof/>
                                <w:color w:val="FFFFFF"/>
                                <w:sz w:val="24"/>
                                <w:lang w:bidi="fr-FR"/>
                              </w:rPr>
                            </w:pPr>
                            <w:r>
                              <w:rPr>
                                <w:rFonts w:eastAsia="Calibri"/>
                                <w:b/>
                                <w:bCs/>
                                <w:caps/>
                                <w:noProof/>
                                <w:color w:val="FFFFFF"/>
                                <w:sz w:val="24"/>
                                <w:lang w:bidi="fr-FR"/>
                              </w:rPr>
                              <w:t>«2026_VISIO</w:t>
                            </w:r>
                            <w:r w:rsidRPr="00344DAD">
                              <w:rPr>
                                <w:rFonts w:eastAsia="Calibri"/>
                                <w:b/>
                                <w:bCs/>
                                <w:caps/>
                                <w:noProof/>
                                <w:color w:val="FFFFFF"/>
                                <w:sz w:val="24"/>
                                <w:lang w:bidi="fr-FR"/>
                              </w:rPr>
                              <w:t>»</w:t>
                            </w:r>
                            <w:r w:rsidRPr="00344DAD">
                              <w:rPr>
                                <w:b/>
                                <w:bCs/>
                                <w:caps/>
                                <w:noProof/>
                                <w:color w:val="FFFFFF"/>
                                <w:sz w:val="24"/>
                                <w:lang w:bidi="fr-FR"/>
                              </w:rPr>
                              <w:t xml:space="preserve"> </w:t>
                            </w:r>
                          </w:p>
                          <w:p w14:paraId="7440056E" w14:textId="0B4836EE" w:rsidR="00FD4D92" w:rsidRDefault="00FD4D92" w:rsidP="00FD4D92">
                            <w:pPr>
                              <w:tabs>
                                <w:tab w:val="right" w:pos="4962"/>
                                <w:tab w:val="right" w:pos="10466"/>
                              </w:tabs>
                              <w:spacing w:after="1080"/>
                              <w:ind w:left="181"/>
                              <w:jc w:val="center"/>
                              <w:rPr>
                                <w:b/>
                                <w:bCs/>
                                <w:caps/>
                                <w:noProof/>
                                <w:color w:val="FFFFFF"/>
                                <w:sz w:val="24"/>
                                <w:lang w:bidi="fr-FR"/>
                              </w:rPr>
                            </w:pPr>
                            <w:r>
                              <w:rPr>
                                <w:b/>
                                <w:bCs/>
                                <w:caps/>
                                <w:noProof/>
                                <w:color w:val="FFFFFF"/>
                                <w:sz w:val="24"/>
                                <w:lang w:bidi="fr-FR"/>
                              </w:rPr>
                              <w:t xml:space="preserve">LOT 1 : </w:t>
                            </w:r>
                            <w:r>
                              <w:rPr>
                                <w:rFonts w:eastAsia="MS Mincho"/>
                                <w:b/>
                                <w:color w:val="FFFFFF"/>
                                <w:sz w:val="24"/>
                              </w:rPr>
                              <w:t>A</w:t>
                            </w:r>
                            <w:r w:rsidRPr="009616C2">
                              <w:rPr>
                                <w:rFonts w:eastAsia="MS Mincho" w:cs="Times New Roman"/>
                                <w:b/>
                                <w:color w:val="FFFFFF"/>
                                <w:sz w:val="24"/>
                              </w:rPr>
                              <w:t>cquisition du matériel et les prestations connexes des « salles simples et complexes »</w:t>
                            </w:r>
                            <w:r w:rsidRPr="009616C2">
                              <w:rPr>
                                <w:rFonts w:eastAsia="MS Mincho"/>
                                <w:b/>
                                <w:color w:val="FFFFFF"/>
                                <w:sz w:val="24"/>
                              </w:rPr>
                              <w:t xml:space="preserve"> pour le minist</w:t>
                            </w:r>
                            <w:r>
                              <w:rPr>
                                <w:rFonts w:eastAsia="MS Mincho"/>
                                <w:b/>
                                <w:color w:val="FFFFFF"/>
                                <w:sz w:val="24"/>
                              </w:rPr>
                              <w:t>è</w:t>
                            </w:r>
                            <w:r w:rsidRPr="009616C2">
                              <w:rPr>
                                <w:rFonts w:eastAsia="MS Mincho"/>
                                <w:b/>
                                <w:color w:val="FFFFFF"/>
                                <w:sz w:val="24"/>
                              </w:rPr>
                              <w:t>re de la justice et l’</w:t>
                            </w:r>
                            <w:r>
                              <w:rPr>
                                <w:rFonts w:eastAsia="MS Mincho"/>
                                <w:b/>
                                <w:color w:val="FFFFFF"/>
                                <w:sz w:val="24"/>
                              </w:rPr>
                              <w:t>APIJ</w:t>
                            </w:r>
                            <w:r w:rsidRPr="009616C2">
                              <w:rPr>
                                <w:rFonts w:eastAsia="MS Mincho"/>
                                <w:b/>
                                <w:color w:val="FFFFFF"/>
                                <w:sz w:val="24"/>
                              </w:rPr>
                              <w:t>.</w:t>
                            </w:r>
                          </w:p>
                          <w:p w14:paraId="4B9C8643" w14:textId="1F4A292A" w:rsidR="00CA1C6F" w:rsidRPr="00344DAD" w:rsidRDefault="00CA1C6F" w:rsidP="00344DAD">
                            <w:pPr>
                              <w:tabs>
                                <w:tab w:val="right" w:pos="4962"/>
                                <w:tab w:val="right" w:pos="10466"/>
                              </w:tabs>
                              <w:spacing w:before="120" w:after="1080"/>
                              <w:ind w:left="181"/>
                              <w:jc w:val="center"/>
                              <w:rPr>
                                <w:rFonts w:cs="Times New Roman"/>
                                <w:b/>
                                <w:bCs/>
                                <w:caps/>
                                <w:noProof/>
                                <w:color w:val="FFFFFF"/>
                                <w:sz w:val="24"/>
                                <w:lang w:bidi="fr-FR"/>
                              </w:rPr>
                            </w:pPr>
                          </w:p>
                          <w:p w14:paraId="4DFFFB41" w14:textId="0D8C51F9" w:rsidR="009A74A0" w:rsidRPr="00E1276A" w:rsidRDefault="009A74A0" w:rsidP="00AB08ED">
                            <w:pPr>
                              <w:pStyle w:val="Corpsdetexte"/>
                              <w:spacing w:before="120" w:after="60"/>
                              <w:ind w:right="65"/>
                              <w:jc w:val="center"/>
                              <w:rPr>
                                <w:rFonts w:ascii="Raleway" w:hAnsi="Raleway"/>
                                <w:b/>
                                <w:color w:val="FFFFFF"/>
                              </w:rPr>
                            </w:pPr>
                          </w:p>
                          <w:p w14:paraId="7056BA89" w14:textId="77777777" w:rsidR="009A74A0" w:rsidRPr="00E1276A" w:rsidRDefault="009A74A0" w:rsidP="008876BE">
                            <w:pPr>
                              <w:pStyle w:val="Corpsdetexte"/>
                              <w:spacing w:before="120" w:after="60"/>
                              <w:ind w:left="283" w:right="65"/>
                              <w:jc w:val="center"/>
                              <w:rPr>
                                <w:color w:val="FFFFFF"/>
                              </w:rPr>
                            </w:pPr>
                          </w:p>
                          <w:p w14:paraId="4A3F1660" w14:textId="77777777" w:rsidR="009A74A0" w:rsidRPr="00E1276A" w:rsidRDefault="009A74A0" w:rsidP="008876BE">
                            <w:pPr>
                              <w:pStyle w:val="Corpsdetexte"/>
                              <w:spacing w:before="120" w:after="60"/>
                              <w:ind w:left="283" w:right="65"/>
                              <w:jc w:val="center"/>
                              <w:rPr>
                                <w:color w:val="FFFFFF"/>
                              </w:rPr>
                            </w:pPr>
                          </w:p>
                          <w:p w14:paraId="714A3D69" w14:textId="64AC96E0" w:rsidR="009A74A0" w:rsidRDefault="009A74A0" w:rsidP="008876BE">
                            <w:pPr>
                              <w:pStyle w:val="Corpsdetexte"/>
                              <w:spacing w:before="120" w:after="60"/>
                              <w:ind w:left="283" w:right="65"/>
                              <w:jc w:val="center"/>
                              <w:rPr>
                                <w:color w:val="FFFFFF"/>
                              </w:rPr>
                            </w:pPr>
                          </w:p>
                          <w:p w14:paraId="4C250AEE" w14:textId="70F7441F" w:rsidR="009A74A0" w:rsidRDefault="009A74A0" w:rsidP="008876BE">
                            <w:pPr>
                              <w:pStyle w:val="Corpsdetexte"/>
                              <w:spacing w:before="120" w:after="60"/>
                              <w:ind w:left="283" w:right="65"/>
                              <w:jc w:val="center"/>
                              <w:rPr>
                                <w:color w:val="FFFFFF"/>
                              </w:rPr>
                            </w:pPr>
                          </w:p>
                          <w:p w14:paraId="58FD3F50" w14:textId="0672C931" w:rsidR="009A74A0" w:rsidRDefault="009A74A0" w:rsidP="008876BE">
                            <w:pPr>
                              <w:pStyle w:val="Corpsdetexte"/>
                              <w:spacing w:before="120" w:after="60"/>
                              <w:ind w:left="283" w:right="65"/>
                              <w:jc w:val="center"/>
                              <w:rPr>
                                <w:color w:val="FFFFFF"/>
                              </w:rPr>
                            </w:pPr>
                          </w:p>
                          <w:p w14:paraId="7C9D0A34" w14:textId="77777777" w:rsidR="009A74A0" w:rsidRDefault="009A74A0" w:rsidP="008876BE">
                            <w:pPr>
                              <w:pStyle w:val="Corpsdetexte"/>
                              <w:spacing w:before="120" w:after="60"/>
                              <w:ind w:left="283" w:right="65"/>
                              <w:jc w:val="center"/>
                              <w:rPr>
                                <w:color w:val="FFFFFF"/>
                              </w:rPr>
                            </w:pPr>
                          </w:p>
                          <w:p w14:paraId="79E5A5C5" w14:textId="77777777" w:rsidR="009A74A0" w:rsidRPr="00E1276A" w:rsidRDefault="009A74A0" w:rsidP="007505C4">
                            <w:pPr>
                              <w:pStyle w:val="TM1"/>
                            </w:pPr>
                          </w:p>
                          <w:p w14:paraId="1A11C82A" w14:textId="52DCE6E0" w:rsidR="009A74A0" w:rsidRPr="00BD00FC" w:rsidRDefault="00404E8B" w:rsidP="00BD00FC">
                            <w:pPr>
                              <w:pStyle w:val="Titredudossier"/>
                              <w:jc w:val="center"/>
                              <w:rPr>
                                <w:rFonts w:ascii="Raleway" w:hAnsi="Raleway"/>
                                <w:color w:val="FFFFFF" w:themeColor="background1"/>
                                <w:sz w:val="24"/>
                                <w:lang w:val="en-US"/>
                              </w:rPr>
                            </w:pPr>
                            <w:r>
                              <w:rPr>
                                <w:rFonts w:ascii="Raleway" w:hAnsi="Raleway"/>
                                <w:color w:val="FFFFFF" w:themeColor="background1"/>
                                <w:sz w:val="24"/>
                                <w:lang w:val="en-US"/>
                              </w:rPr>
                              <w:t>2</w:t>
                            </w:r>
                            <w:r w:rsidR="00BA4451">
                              <w:rPr>
                                <w:rFonts w:ascii="Raleway" w:hAnsi="Raleway"/>
                                <w:color w:val="FFFFFF" w:themeColor="background1"/>
                                <w:sz w:val="24"/>
                                <w:lang w:val="en-US"/>
                              </w:rPr>
                              <w:t>6</w:t>
                            </w:r>
                            <w:r w:rsidR="009A74A0" w:rsidRPr="00BD00FC">
                              <w:rPr>
                                <w:rFonts w:ascii="Raleway" w:hAnsi="Raleway"/>
                                <w:color w:val="FFFFFF" w:themeColor="background1"/>
                                <w:sz w:val="24"/>
                                <w:lang w:val="en-US"/>
                              </w:rPr>
                              <w:t>_</w:t>
                            </w:r>
                            <w:r w:rsidR="00B60B44">
                              <w:rPr>
                                <w:rFonts w:ascii="Raleway" w:hAnsi="Raleway"/>
                                <w:color w:val="FFFFFF" w:themeColor="background1"/>
                                <w:sz w:val="24"/>
                                <w:lang w:val="en-US"/>
                              </w:rPr>
                              <w:t>AVPA</w:t>
                            </w:r>
                          </w:p>
                          <w:p w14:paraId="2594B829" w14:textId="371ACC06" w:rsidR="009A74A0" w:rsidRPr="008321CC" w:rsidRDefault="009A74A0" w:rsidP="00BD00FC">
                            <w:pPr>
                              <w:pStyle w:val="Titredudossier"/>
                              <w:rPr>
                                <w:sz w:val="40"/>
                                <w:szCs w:val="40"/>
                                <w:lang w:val="en-US"/>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BB698BC" id="Rectangle 13" o:spid="_x0000_s1027" style="position:absolute;margin-left:65.7pt;margin-top:56.25pt;width:387pt;height:485.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" fillcolor="#46bfe0" stroked="f" strokeweight="0">
                <v:textbox>
                  <w:txbxContent>
                    <w:p w14:paraId="3FE00E60" w14:textId="155E7F2C" w:rsidR="009A74A0" w:rsidRDefault="009A74A0" w:rsidP="008876BE">
                      <w:pPr>
                        <w:pStyle w:val="Titredudossier"/>
                        <w:suppressAutoHyphens/>
                        <w:jc w:val="center"/>
                        <w:rPr>
                          <w:sz w:val="66"/>
                          <w:szCs w:val="66"/>
                        </w:rPr>
                      </w:pPr>
                      <w:r>
                        <w:rPr>
                          <w:sz w:val="66"/>
                          <w:szCs w:val="66"/>
                        </w:rPr>
                        <w:t>Cadre de Réponse</w:t>
                      </w:r>
                      <w:r w:rsidR="00344DAD">
                        <w:rPr>
                          <w:sz w:val="66"/>
                          <w:szCs w:val="66"/>
                        </w:rPr>
                        <w:t xml:space="preserve"> Technique </w:t>
                      </w:r>
                    </w:p>
                    <w:p w14:paraId="11946201" w14:textId="77777777" w:rsidR="009A74A0" w:rsidRDefault="009A74A0" w:rsidP="008876BE">
                      <w:pPr>
                        <w:pStyle w:val="Corpsdetexte"/>
                        <w:spacing w:before="120" w:after="60"/>
                        <w:ind w:right="65"/>
                        <w:jc w:val="center"/>
                        <w:rPr>
                          <w:b/>
                          <w:color w:val="FFFFFF"/>
                        </w:rPr>
                      </w:pPr>
                    </w:p>
                    <w:p w14:paraId="68E71E90" w14:textId="538275E3" w:rsidR="00FD4D92" w:rsidRPr="00344DAD" w:rsidRDefault="00FD4D92" w:rsidP="00FD4D92">
                      <w:pPr>
                        <w:jc w:val="center"/>
                        <w:rPr>
                          <w:rFonts w:eastAsia="MS Mincho"/>
                          <w:b/>
                          <w:color w:val="FFFFFF"/>
                          <w:sz w:val="24"/>
                        </w:rPr>
                      </w:pPr>
                      <w:r w:rsidRPr="00344DAD">
                        <w:rPr>
                          <w:rFonts w:eastAsia="MS Mincho"/>
                          <w:b/>
                          <w:color w:val="FFFFFF"/>
                          <w:sz w:val="24"/>
                        </w:rPr>
                        <w:t xml:space="preserve">Accord-cadre relatif </w:t>
                      </w:r>
                      <w:r>
                        <w:rPr>
                          <w:rFonts w:eastAsia="MS Mincho"/>
                          <w:b/>
                          <w:color w:val="FFFFFF"/>
                          <w:sz w:val="24"/>
                        </w:rPr>
                        <w:t xml:space="preserve">à la </w:t>
                      </w:r>
                      <w:r w:rsidRPr="001157D5">
                        <w:rPr>
                          <w:rFonts w:eastAsia="MS Mincho"/>
                          <w:b/>
                          <w:color w:val="FFFFFF"/>
                          <w:sz w:val="24"/>
                        </w:rPr>
                        <w:t>fourniture, la maintenance et les services associés des solutions d’audiovisuelle</w:t>
                      </w:r>
                      <w:r w:rsidR="00DC22E7">
                        <w:rPr>
                          <w:rFonts w:eastAsia="MS Mincho"/>
                          <w:b/>
                          <w:color w:val="FFFFFF"/>
                          <w:sz w:val="24"/>
                        </w:rPr>
                        <w:t>s</w:t>
                      </w:r>
                      <w:r w:rsidRPr="001157D5">
                        <w:rPr>
                          <w:rFonts w:eastAsia="MS Mincho"/>
                          <w:b/>
                          <w:color w:val="FFFFFF"/>
                          <w:sz w:val="24"/>
                        </w:rPr>
                        <w:t xml:space="preserve"> et de visioconférence pour le ministère de la Justice et les services de l’Etat </w:t>
                      </w:r>
                      <w:proofErr w:type="gramStart"/>
                      <w:r w:rsidRPr="001157D5">
                        <w:rPr>
                          <w:rFonts w:eastAsia="MS Mincho"/>
                          <w:b/>
                          <w:color w:val="FFFFFF"/>
                          <w:sz w:val="24"/>
                        </w:rPr>
                        <w:t xml:space="preserve">bénéficiaires </w:t>
                      </w:r>
                      <w:r>
                        <w:rPr>
                          <w:rFonts w:eastAsia="MS Mincho"/>
                          <w:b/>
                          <w:color w:val="FFFFFF"/>
                          <w:sz w:val="24"/>
                        </w:rPr>
                        <w:t>.</w:t>
                      </w:r>
                      <w:proofErr w:type="gramEnd"/>
                    </w:p>
                    <w:p w14:paraId="058C5907" w14:textId="77777777" w:rsidR="00FD4D92" w:rsidRDefault="00FD4D92" w:rsidP="00FD4D92">
                      <w:pPr>
                        <w:tabs>
                          <w:tab w:val="right" w:pos="4962"/>
                          <w:tab w:val="right" w:pos="10466"/>
                        </w:tabs>
                        <w:spacing w:after="1080"/>
                        <w:ind w:left="181"/>
                        <w:jc w:val="center"/>
                        <w:rPr>
                          <w:b/>
                          <w:bCs/>
                          <w:caps/>
                          <w:noProof/>
                          <w:color w:val="FFFFFF"/>
                          <w:sz w:val="24"/>
                          <w:lang w:bidi="fr-FR"/>
                        </w:rPr>
                      </w:pPr>
                      <w:r>
                        <w:rPr>
                          <w:rFonts w:eastAsia="Calibri"/>
                          <w:b/>
                          <w:bCs/>
                          <w:caps/>
                          <w:noProof/>
                          <w:color w:val="FFFFFF"/>
                          <w:sz w:val="24"/>
                          <w:lang w:bidi="fr-FR"/>
                        </w:rPr>
                        <w:t>«2026_VISIO</w:t>
                      </w:r>
                      <w:r w:rsidRPr="00344DAD">
                        <w:rPr>
                          <w:rFonts w:eastAsia="Calibri"/>
                          <w:b/>
                          <w:bCs/>
                          <w:caps/>
                          <w:noProof/>
                          <w:color w:val="FFFFFF"/>
                          <w:sz w:val="24"/>
                          <w:lang w:bidi="fr-FR"/>
                        </w:rPr>
                        <w:t>»</w:t>
                      </w:r>
                      <w:r w:rsidRPr="00344DAD">
                        <w:rPr>
                          <w:b/>
                          <w:bCs/>
                          <w:caps/>
                          <w:noProof/>
                          <w:color w:val="FFFFFF"/>
                          <w:sz w:val="24"/>
                          <w:lang w:bidi="fr-FR"/>
                        </w:rPr>
                        <w:t xml:space="preserve"> </w:t>
                      </w:r>
                    </w:p>
                    <w:p w14:paraId="7440056E" w14:textId="0B4836EE" w:rsidR="00FD4D92" w:rsidRDefault="00FD4D92" w:rsidP="00FD4D92">
                      <w:pPr>
                        <w:tabs>
                          <w:tab w:val="right" w:pos="4962"/>
                          <w:tab w:val="right" w:pos="10466"/>
                        </w:tabs>
                        <w:spacing w:after="1080"/>
                        <w:ind w:left="181"/>
                        <w:jc w:val="center"/>
                        <w:rPr>
                          <w:b/>
                          <w:bCs/>
                          <w:caps/>
                          <w:noProof/>
                          <w:color w:val="FFFFFF"/>
                          <w:sz w:val="24"/>
                          <w:lang w:bidi="fr-FR"/>
                        </w:rPr>
                      </w:pPr>
                      <w:r>
                        <w:rPr>
                          <w:b/>
                          <w:bCs/>
                          <w:caps/>
                          <w:noProof/>
                          <w:color w:val="FFFFFF"/>
                          <w:sz w:val="24"/>
                          <w:lang w:bidi="fr-FR"/>
                        </w:rPr>
                        <w:t xml:space="preserve">LOT 1 : </w:t>
                      </w:r>
                      <w:r>
                        <w:rPr>
                          <w:rFonts w:eastAsia="MS Mincho"/>
                          <w:b/>
                          <w:color w:val="FFFFFF"/>
                          <w:sz w:val="24"/>
                        </w:rPr>
                        <w:t>A</w:t>
                      </w:r>
                      <w:r w:rsidRPr="009616C2">
                        <w:rPr>
                          <w:rFonts w:eastAsia="MS Mincho" w:cs="Times New Roman"/>
                          <w:b/>
                          <w:color w:val="FFFFFF"/>
                          <w:sz w:val="24"/>
                        </w:rPr>
                        <w:t>cquisition du matériel et les prestations connexes des « salles simples et complexes »</w:t>
                      </w:r>
                      <w:r w:rsidRPr="009616C2">
                        <w:rPr>
                          <w:rFonts w:eastAsia="MS Mincho"/>
                          <w:b/>
                          <w:color w:val="FFFFFF"/>
                          <w:sz w:val="24"/>
                        </w:rPr>
                        <w:t xml:space="preserve"> pour le minist</w:t>
                      </w:r>
                      <w:r>
                        <w:rPr>
                          <w:rFonts w:eastAsia="MS Mincho"/>
                          <w:b/>
                          <w:color w:val="FFFFFF"/>
                          <w:sz w:val="24"/>
                        </w:rPr>
                        <w:t>è</w:t>
                      </w:r>
                      <w:r w:rsidRPr="009616C2">
                        <w:rPr>
                          <w:rFonts w:eastAsia="MS Mincho"/>
                          <w:b/>
                          <w:color w:val="FFFFFF"/>
                          <w:sz w:val="24"/>
                        </w:rPr>
                        <w:t>re de la justice et l’</w:t>
                      </w:r>
                      <w:r>
                        <w:rPr>
                          <w:rFonts w:eastAsia="MS Mincho"/>
                          <w:b/>
                          <w:color w:val="FFFFFF"/>
                          <w:sz w:val="24"/>
                        </w:rPr>
                        <w:t>APIJ</w:t>
                      </w:r>
                      <w:r w:rsidRPr="009616C2">
                        <w:rPr>
                          <w:rFonts w:eastAsia="MS Mincho"/>
                          <w:b/>
                          <w:color w:val="FFFFFF"/>
                          <w:sz w:val="24"/>
                        </w:rPr>
                        <w:t>.</w:t>
                      </w:r>
                    </w:p>
                    <w:p w14:paraId="4B9C8643" w14:textId="1F4A292A" w:rsidR="00CA1C6F" w:rsidRPr="00344DAD" w:rsidRDefault="00CA1C6F" w:rsidP="00344DAD">
                      <w:pPr>
                        <w:tabs>
                          <w:tab w:val="right" w:pos="4962"/>
                          <w:tab w:val="right" w:pos="10466"/>
                        </w:tabs>
                        <w:spacing w:before="120" w:after="1080"/>
                        <w:ind w:left="181"/>
                        <w:jc w:val="center"/>
                        <w:rPr>
                          <w:rFonts w:cs="Times New Roman"/>
                          <w:b/>
                          <w:bCs/>
                          <w:caps/>
                          <w:noProof/>
                          <w:color w:val="FFFFFF"/>
                          <w:sz w:val="24"/>
                          <w:lang w:bidi="fr-FR"/>
                        </w:rPr>
                      </w:pPr>
                    </w:p>
                    <w:p w14:paraId="4DFFFB41" w14:textId="0D8C51F9" w:rsidR="009A74A0" w:rsidRPr="00E1276A" w:rsidRDefault="009A74A0" w:rsidP="00AB08ED">
                      <w:pPr>
                        <w:pStyle w:val="Corpsdetexte"/>
                        <w:spacing w:before="120" w:after="60"/>
                        <w:ind w:right="65"/>
                        <w:jc w:val="center"/>
                        <w:rPr>
                          <w:rFonts w:ascii="Raleway" w:hAnsi="Raleway"/>
                          <w:b/>
                          <w:color w:val="FFFFFF"/>
                        </w:rPr>
                      </w:pPr>
                    </w:p>
                    <w:p w14:paraId="7056BA89" w14:textId="77777777" w:rsidR="009A74A0" w:rsidRPr="00E1276A" w:rsidRDefault="009A74A0" w:rsidP="008876BE">
                      <w:pPr>
                        <w:pStyle w:val="Corpsdetexte"/>
                        <w:spacing w:before="120" w:after="60"/>
                        <w:ind w:left="283" w:right="65"/>
                        <w:jc w:val="center"/>
                        <w:rPr>
                          <w:color w:val="FFFFFF"/>
                        </w:rPr>
                      </w:pPr>
                    </w:p>
                    <w:p w14:paraId="4A3F1660" w14:textId="77777777" w:rsidR="009A74A0" w:rsidRPr="00E1276A" w:rsidRDefault="009A74A0" w:rsidP="008876BE">
                      <w:pPr>
                        <w:pStyle w:val="Corpsdetexte"/>
                        <w:spacing w:before="120" w:after="60"/>
                        <w:ind w:left="283" w:right="65"/>
                        <w:jc w:val="center"/>
                        <w:rPr>
                          <w:color w:val="FFFFFF"/>
                        </w:rPr>
                      </w:pPr>
                    </w:p>
                    <w:p w14:paraId="714A3D69" w14:textId="64AC96E0" w:rsidR="009A74A0" w:rsidRDefault="009A74A0" w:rsidP="008876BE">
                      <w:pPr>
                        <w:pStyle w:val="Corpsdetexte"/>
                        <w:spacing w:before="120" w:after="60"/>
                        <w:ind w:left="283" w:right="65"/>
                        <w:jc w:val="center"/>
                        <w:rPr>
                          <w:color w:val="FFFFFF"/>
                        </w:rPr>
                      </w:pPr>
                    </w:p>
                    <w:p w14:paraId="4C250AEE" w14:textId="70F7441F" w:rsidR="009A74A0" w:rsidRDefault="009A74A0" w:rsidP="008876BE">
                      <w:pPr>
                        <w:pStyle w:val="Corpsdetexte"/>
                        <w:spacing w:before="120" w:after="60"/>
                        <w:ind w:left="283" w:right="65"/>
                        <w:jc w:val="center"/>
                        <w:rPr>
                          <w:color w:val="FFFFFF"/>
                        </w:rPr>
                      </w:pPr>
                    </w:p>
                    <w:p w14:paraId="58FD3F50" w14:textId="0672C931" w:rsidR="009A74A0" w:rsidRDefault="009A74A0" w:rsidP="008876BE">
                      <w:pPr>
                        <w:pStyle w:val="Corpsdetexte"/>
                        <w:spacing w:before="120" w:after="60"/>
                        <w:ind w:left="283" w:right="65"/>
                        <w:jc w:val="center"/>
                        <w:rPr>
                          <w:color w:val="FFFFFF"/>
                        </w:rPr>
                      </w:pPr>
                    </w:p>
                    <w:p w14:paraId="7C9D0A34" w14:textId="77777777" w:rsidR="009A74A0" w:rsidRDefault="009A74A0" w:rsidP="008876BE">
                      <w:pPr>
                        <w:pStyle w:val="Corpsdetexte"/>
                        <w:spacing w:before="120" w:after="60"/>
                        <w:ind w:left="283" w:right="65"/>
                        <w:jc w:val="center"/>
                        <w:rPr>
                          <w:color w:val="FFFFFF"/>
                        </w:rPr>
                      </w:pPr>
                    </w:p>
                    <w:p w14:paraId="79E5A5C5" w14:textId="77777777" w:rsidR="009A74A0" w:rsidRPr="00E1276A" w:rsidRDefault="009A74A0" w:rsidP="007505C4">
                      <w:pPr>
                        <w:pStyle w:val="TM1"/>
                      </w:pPr>
                    </w:p>
                    <w:p w14:paraId="1A11C82A" w14:textId="52DCE6E0" w:rsidR="009A74A0" w:rsidRPr="00BD00FC" w:rsidRDefault="00404E8B" w:rsidP="00BD00FC">
                      <w:pPr>
                        <w:pStyle w:val="Titredudossier"/>
                        <w:jc w:val="center"/>
                        <w:rPr>
                          <w:rFonts w:ascii="Raleway" w:hAnsi="Raleway"/>
                          <w:color w:val="FFFFFF" w:themeColor="background1"/>
                          <w:sz w:val="24"/>
                          <w:lang w:val="en-US"/>
                        </w:rPr>
                      </w:pPr>
                      <w:r>
                        <w:rPr>
                          <w:rFonts w:ascii="Raleway" w:hAnsi="Raleway"/>
                          <w:color w:val="FFFFFF" w:themeColor="background1"/>
                          <w:sz w:val="24"/>
                          <w:lang w:val="en-US"/>
                        </w:rPr>
                        <w:t>2</w:t>
                      </w:r>
                      <w:r w:rsidR="00BA4451">
                        <w:rPr>
                          <w:rFonts w:ascii="Raleway" w:hAnsi="Raleway"/>
                          <w:color w:val="FFFFFF" w:themeColor="background1"/>
                          <w:sz w:val="24"/>
                          <w:lang w:val="en-US"/>
                        </w:rPr>
                        <w:t>6</w:t>
                      </w:r>
                      <w:r w:rsidR="009A74A0" w:rsidRPr="00BD00FC">
                        <w:rPr>
                          <w:rFonts w:ascii="Raleway" w:hAnsi="Raleway"/>
                          <w:color w:val="FFFFFF" w:themeColor="background1"/>
                          <w:sz w:val="24"/>
                          <w:lang w:val="en-US"/>
                        </w:rPr>
                        <w:t>_</w:t>
                      </w:r>
                      <w:r w:rsidR="00B60B44">
                        <w:rPr>
                          <w:rFonts w:ascii="Raleway" w:hAnsi="Raleway"/>
                          <w:color w:val="FFFFFF" w:themeColor="background1"/>
                          <w:sz w:val="24"/>
                          <w:lang w:val="en-US"/>
                        </w:rPr>
                        <w:t>AVPA</w:t>
                      </w:r>
                    </w:p>
                    <w:p w14:paraId="2594B829" w14:textId="371ACC06" w:rsidR="009A74A0" w:rsidRPr="008321CC" w:rsidRDefault="009A74A0" w:rsidP="00BD00FC">
                      <w:pPr>
                        <w:pStyle w:val="Titredudossier"/>
                        <w:rPr>
                          <w:sz w:val="40"/>
                          <w:szCs w:val="40"/>
                          <w:lang w:val="en-US"/>
                        </w:rPr>
                      </w:pPr>
                    </w:p>
                  </w:txbxContent>
                </v:textbox>
                <w10:wrap anchory="page"/>
              </v:rect>
            </w:pict>
          </mc:Fallback>
        </mc:AlternateContent>
      </w:r>
      <w:r w:rsidR="00A110CB" w:rsidRPr="00DB7DB7">
        <w:rPr>
          <w:noProof/>
        </w:rPr>
        <w:drawing>
          <wp:inline distT="0" distB="0" distL="0" distR="0" wp14:anchorId="205C67E7" wp14:editId="1E6515FF">
            <wp:extent cx="571500" cy="2019300"/>
            <wp:effectExtent l="0" t="0" r="0" b="9525"/>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500" cy="2019300"/>
                    </a:xfrm>
                    <a:prstGeom prst="rect">
                      <a:avLst/>
                    </a:prstGeom>
                    <a:noFill/>
                  </pic:spPr>
                </pic:pic>
              </a:graphicData>
            </a:graphic>
          </wp:inline>
        </w:drawing>
      </w:r>
    </w:p>
    <w:p w14:paraId="6B86CB9E" w14:textId="67C8AE33" w:rsidR="001C6DD9" w:rsidRPr="00DB7DB7" w:rsidRDefault="001C6DD9" w:rsidP="001C6DD9">
      <w:pPr>
        <w:pStyle w:val="CCTP-Texte1"/>
        <w:rPr>
          <w:rFonts w:ascii="Arial" w:hAnsi="Arial" w:cs="Arial"/>
        </w:rPr>
      </w:pPr>
    </w:p>
    <w:p w14:paraId="1C776209" w14:textId="0150FF1C" w:rsidR="00A110CB" w:rsidRPr="00DB7DB7" w:rsidRDefault="00A110CB" w:rsidP="001C6DD9">
      <w:pPr>
        <w:pStyle w:val="CCTP-Texte1"/>
        <w:rPr>
          <w:rFonts w:ascii="Arial" w:hAnsi="Arial" w:cs="Arial"/>
        </w:rPr>
      </w:pPr>
    </w:p>
    <w:p w14:paraId="2D3E6243" w14:textId="609BCB0C" w:rsidR="001C6DD9" w:rsidRPr="00DB7DB7" w:rsidRDefault="001C6DD9" w:rsidP="001C6DD9">
      <w:pPr>
        <w:pStyle w:val="Standardniv1"/>
        <w:rPr>
          <w:rFonts w:ascii="Arial" w:hAnsi="Arial" w:cs="Arial"/>
        </w:rPr>
      </w:pPr>
    </w:p>
    <w:p w14:paraId="4D4C738A" w14:textId="55CEE7E8" w:rsidR="001C6DD9" w:rsidRPr="00DB7DB7" w:rsidRDefault="001C6DD9" w:rsidP="001C6DD9">
      <w:pPr>
        <w:pStyle w:val="Standardniv1"/>
        <w:rPr>
          <w:rFonts w:ascii="Arial" w:hAnsi="Arial" w:cs="Arial"/>
        </w:rPr>
      </w:pPr>
    </w:p>
    <w:p w14:paraId="08F94EC0" w14:textId="0469F6C5" w:rsidR="001C6DD9" w:rsidRPr="00DB7DB7" w:rsidRDefault="001C6DD9" w:rsidP="001C6DD9">
      <w:pPr>
        <w:pStyle w:val="Standardniv1"/>
        <w:rPr>
          <w:rFonts w:ascii="Arial" w:hAnsi="Arial" w:cs="Arial"/>
        </w:rPr>
      </w:pPr>
    </w:p>
    <w:p w14:paraId="5F4ED884" w14:textId="4434108E" w:rsidR="001C6DD9" w:rsidRPr="00DB7DB7" w:rsidRDefault="001C6DD9" w:rsidP="001C6DD9">
      <w:pPr>
        <w:pStyle w:val="Standardniv1"/>
        <w:rPr>
          <w:rFonts w:ascii="Arial" w:hAnsi="Arial" w:cs="Arial"/>
        </w:rPr>
      </w:pPr>
    </w:p>
    <w:p w14:paraId="6ED525B4" w14:textId="762051D1" w:rsidR="001C6DD9" w:rsidRPr="00DB7DB7" w:rsidRDefault="001C6DD9" w:rsidP="00D44388">
      <w:pPr>
        <w:pStyle w:val="Standardniv1"/>
        <w:tabs>
          <w:tab w:val="left" w:pos="2100"/>
        </w:tabs>
        <w:rPr>
          <w:rFonts w:ascii="Arial" w:hAnsi="Arial" w:cs="Arial"/>
        </w:rPr>
      </w:pPr>
    </w:p>
    <w:p w14:paraId="02145DDC" w14:textId="02DE0676" w:rsidR="001C6DD9" w:rsidRPr="00DB7DB7" w:rsidRDefault="001C6DD9" w:rsidP="001C6DD9">
      <w:pPr>
        <w:pStyle w:val="Standardniv1"/>
        <w:rPr>
          <w:rFonts w:ascii="Arial" w:hAnsi="Arial" w:cs="Arial"/>
        </w:rPr>
      </w:pPr>
    </w:p>
    <w:p w14:paraId="626170F3" w14:textId="3F39BDA7" w:rsidR="001C6DD9" w:rsidRPr="00DB7DB7" w:rsidRDefault="001C6DD9" w:rsidP="001C6DD9">
      <w:pPr>
        <w:pStyle w:val="Standardniv1"/>
        <w:rPr>
          <w:rFonts w:ascii="Arial" w:hAnsi="Arial" w:cs="Arial"/>
        </w:rPr>
      </w:pPr>
    </w:p>
    <w:p w14:paraId="4F3704AD" w14:textId="77777777" w:rsidR="001C6DD9" w:rsidRPr="00DB7DB7" w:rsidRDefault="001C6DD9" w:rsidP="001C6DD9">
      <w:pPr>
        <w:pStyle w:val="Standardniv1"/>
        <w:rPr>
          <w:rFonts w:ascii="Arial" w:hAnsi="Arial" w:cs="Arial"/>
        </w:rPr>
      </w:pPr>
    </w:p>
    <w:p w14:paraId="0CBB4EFF" w14:textId="77777777" w:rsidR="001C6DD9" w:rsidRPr="00DB7DB7" w:rsidRDefault="001C6DD9" w:rsidP="001C6DD9">
      <w:pPr>
        <w:pStyle w:val="Standardniv1"/>
        <w:rPr>
          <w:rFonts w:ascii="Arial" w:hAnsi="Arial" w:cs="Arial"/>
        </w:rPr>
      </w:pPr>
    </w:p>
    <w:p w14:paraId="08D24091" w14:textId="356669A6" w:rsidR="001C6DD9" w:rsidRPr="00DB7DB7" w:rsidRDefault="001C6DD9" w:rsidP="00E1322F">
      <w:pPr>
        <w:pStyle w:val="Standardniv1"/>
        <w:tabs>
          <w:tab w:val="left" w:pos="4058"/>
          <w:tab w:val="left" w:pos="6340"/>
        </w:tabs>
        <w:rPr>
          <w:rFonts w:ascii="Arial" w:hAnsi="Arial" w:cs="Arial"/>
        </w:rPr>
      </w:pPr>
    </w:p>
    <w:p w14:paraId="6E16355C" w14:textId="4F10F9A4" w:rsidR="001C6DD9" w:rsidRPr="00DB7DB7" w:rsidRDefault="001C6DD9" w:rsidP="001C6DD9">
      <w:pPr>
        <w:pStyle w:val="Standardniv1"/>
        <w:rPr>
          <w:rFonts w:ascii="Arial" w:hAnsi="Arial" w:cs="Arial"/>
        </w:rPr>
      </w:pPr>
    </w:p>
    <w:p w14:paraId="6509F2CC" w14:textId="69C7D3BA" w:rsidR="001C6DD9" w:rsidRPr="00DB7DB7" w:rsidRDefault="00567627" w:rsidP="00B60B44">
      <w:pPr>
        <w:pStyle w:val="Standardniv1"/>
        <w:tabs>
          <w:tab w:val="center" w:pos="4637"/>
        </w:tabs>
        <w:rPr>
          <w:rFonts w:ascii="Arial" w:hAnsi="Arial" w:cs="Arial"/>
        </w:rPr>
      </w:pPr>
      <w:r w:rsidRPr="00DB7DB7">
        <w:rPr>
          <w:rFonts w:ascii="Arial" w:hAnsi="Arial" w:cs="Arial"/>
          <w:noProof/>
        </w:rPr>
        <mc:AlternateContent>
          <mc:Choice Requires="wps">
            <w:drawing>
              <wp:anchor distT="4294967295" distB="4294967295" distL="0" distR="0" simplePos="0" relativeHeight="251665408" behindDoc="0" locked="0" layoutInCell="1" allowOverlap="1" wp14:anchorId="00F7724D" wp14:editId="29EA1901">
                <wp:simplePos x="0" y="0"/>
                <wp:positionH relativeFrom="page">
                  <wp:posOffset>4530090</wp:posOffset>
                </wp:positionH>
                <wp:positionV relativeFrom="page">
                  <wp:posOffset>6978650</wp:posOffset>
                </wp:positionV>
                <wp:extent cx="1395730" cy="0"/>
                <wp:effectExtent l="0" t="0" r="33020" b="19050"/>
                <wp:wrapThrough wrapText="bothSides">
                  <wp:wrapPolygon edited="0">
                    <wp:start x="0" y="-1"/>
                    <wp:lineTo x="0" y="-1"/>
                    <wp:lineTo x="21816" y="-1"/>
                    <wp:lineTo x="21816" y="-1"/>
                    <wp:lineTo x="0" y="-1"/>
                  </wp:wrapPolygon>
                </wp:wrapThrough>
                <wp:docPr id="50" name="Connecteur droit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5730" cy="0"/>
                        </a:xfrm>
                        <a:prstGeom prst="line">
                          <a:avLst/>
                        </a:prstGeom>
                        <a:noFill/>
                        <a:ln w="12700">
                          <a:solidFill>
                            <a:srgbClr val="323435"/>
                          </a:solidFill>
                          <a:prstDash val="solid"/>
                          <a:round/>
                          <a:headEnd/>
                          <a:tailEnd/>
                        </a:ln>
                        <a:extLst>
                          <a:ext uri="{909E8E84-426E-40DD-AFC4-6F175D3DCCD1}">
                            <a14:hiddenFill xmlns:a14="http://schemas.microsoft.com/office/drawing/2010/main">
                              <a:noFill/>
                            </a14:hiddenFill>
                          </a:ext>
                          <a:ext uri="{C572A759-6A51-4108-AA02-DFA0A04FC94B}"/>
                        </a:extLst>
                      </wps:spPr>
                      <wps:bodyPr/>
                    </wps:wsp>
                  </a:graphicData>
                </a:graphic>
                <wp14:sizeRelH relativeFrom="page">
                  <wp14:pctWidth>0</wp14:pctWidth>
                </wp14:sizeRelH>
                <wp14:sizeRelV relativeFrom="page">
                  <wp14:pctHeight>0</wp14:pctHeight>
                </wp14:sizeRelV>
              </wp:anchor>
            </w:drawing>
          </mc:Choice>
          <mc:Fallback>
            <w:pict>
              <v:line w14:anchorId="25B3D301" id="Connecteur droit 50" o:spid="_x0000_s1026" style="position:absolute;z-index:251665408;visibility:visible;mso-wrap-style:square;mso-width-percent:0;mso-height-percent:0;mso-wrap-distance-left:0;mso-wrap-distance-top:-3e-5mm;mso-wrap-distance-right:0;mso-wrap-distance-bottom:-3e-5mm;mso-position-horizontal:absolute;mso-position-horizontal-relative:page;mso-position-vertical:absolute;mso-position-vertical-relative:page;mso-width-percent:0;mso-height-percent:0;mso-width-relative:page;mso-height-relative:page" from="356.7pt,549.5pt" to="466.6pt,5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" strokecolor="#323435" strokeweight="1pt">
                <w10:wrap type="through" anchorx="page" anchory="page"/>
              </v:line>
            </w:pict>
          </mc:Fallback>
        </mc:AlternateContent>
      </w:r>
      <w:r w:rsidR="00B60B44">
        <w:rPr>
          <w:rFonts w:ascii="Arial" w:hAnsi="Arial" w:cs="Arial"/>
        </w:rPr>
        <w:tab/>
      </w:r>
    </w:p>
    <w:p w14:paraId="467474CC" w14:textId="77777777" w:rsidR="00A110CB" w:rsidRPr="00DB7DB7" w:rsidRDefault="00A110CB" w:rsidP="001C6DD9">
      <w:pPr>
        <w:pStyle w:val="Standardniv1"/>
        <w:rPr>
          <w:rFonts w:ascii="Arial" w:hAnsi="Arial" w:cs="Arial"/>
          <w:noProof/>
        </w:rPr>
      </w:pPr>
    </w:p>
    <w:p w14:paraId="58D8FB4E" w14:textId="77777777" w:rsidR="00A110CB" w:rsidRPr="00DB7DB7" w:rsidRDefault="00A110CB" w:rsidP="001C6DD9">
      <w:pPr>
        <w:pStyle w:val="Standardniv1"/>
        <w:rPr>
          <w:rFonts w:ascii="Arial" w:hAnsi="Arial" w:cs="Arial"/>
          <w:noProof/>
        </w:rPr>
      </w:pPr>
    </w:p>
    <w:p w14:paraId="6F8AF78D" w14:textId="77777777" w:rsidR="00A110CB" w:rsidRPr="00DB7DB7" w:rsidRDefault="00A110CB" w:rsidP="001C6DD9">
      <w:pPr>
        <w:pStyle w:val="Standardniv1"/>
        <w:rPr>
          <w:rFonts w:ascii="Arial" w:hAnsi="Arial" w:cs="Arial"/>
          <w:noProof/>
        </w:rPr>
      </w:pPr>
    </w:p>
    <w:p w14:paraId="0621FDB9" w14:textId="77777777" w:rsidR="00A110CB" w:rsidRPr="00DB7DB7" w:rsidRDefault="00A110CB" w:rsidP="001C6DD9">
      <w:pPr>
        <w:pStyle w:val="Standardniv1"/>
        <w:rPr>
          <w:rFonts w:ascii="Arial" w:hAnsi="Arial" w:cs="Arial"/>
          <w:noProof/>
        </w:rPr>
      </w:pPr>
    </w:p>
    <w:p w14:paraId="39CF4766" w14:textId="77777777" w:rsidR="00A110CB" w:rsidRPr="00DB7DB7" w:rsidRDefault="00A110CB" w:rsidP="001C6DD9">
      <w:pPr>
        <w:pStyle w:val="Standardniv1"/>
        <w:rPr>
          <w:rFonts w:ascii="Arial" w:hAnsi="Arial" w:cs="Arial"/>
          <w:noProof/>
        </w:rPr>
      </w:pPr>
    </w:p>
    <w:p w14:paraId="4C819CB0" w14:textId="77777777" w:rsidR="00A110CB" w:rsidRPr="00DB7DB7" w:rsidRDefault="00A110CB" w:rsidP="001C6DD9">
      <w:pPr>
        <w:pStyle w:val="Standardniv1"/>
        <w:rPr>
          <w:rFonts w:ascii="Arial" w:hAnsi="Arial" w:cs="Arial"/>
          <w:noProof/>
        </w:rPr>
      </w:pPr>
    </w:p>
    <w:p w14:paraId="01AA05DC" w14:textId="276315AA" w:rsidR="00A110CB" w:rsidRDefault="00A110CB" w:rsidP="001C6DD9">
      <w:pPr>
        <w:pStyle w:val="Standardniv1"/>
        <w:rPr>
          <w:rFonts w:ascii="Arial" w:hAnsi="Arial" w:cs="Arial"/>
          <w:noProof/>
        </w:rPr>
      </w:pPr>
    </w:p>
    <w:p w14:paraId="1F42ECBB" w14:textId="5FA550E9" w:rsidR="0055377D" w:rsidRDefault="0055377D" w:rsidP="001C6DD9">
      <w:pPr>
        <w:pStyle w:val="Standardniv1"/>
        <w:rPr>
          <w:rFonts w:ascii="Arial" w:hAnsi="Arial" w:cs="Arial"/>
          <w:noProof/>
        </w:rPr>
      </w:pPr>
    </w:p>
    <w:p w14:paraId="641DD4DB" w14:textId="47473795" w:rsidR="0055377D" w:rsidRDefault="0055377D" w:rsidP="001C6DD9">
      <w:pPr>
        <w:pStyle w:val="Standardniv1"/>
        <w:rPr>
          <w:rFonts w:ascii="Arial" w:hAnsi="Arial" w:cs="Arial"/>
          <w:noProof/>
        </w:rPr>
      </w:pPr>
    </w:p>
    <w:p w14:paraId="122C2BAB" w14:textId="77777777" w:rsidR="0055377D" w:rsidRPr="00DB7DB7" w:rsidRDefault="0055377D" w:rsidP="001C6DD9">
      <w:pPr>
        <w:pStyle w:val="Standardniv1"/>
        <w:rPr>
          <w:rFonts w:ascii="Arial" w:hAnsi="Arial" w:cs="Arial"/>
          <w:noProof/>
        </w:rPr>
      </w:pPr>
    </w:p>
    <w:p w14:paraId="5E0A82D1" w14:textId="04F9DEF0" w:rsidR="00A110CB" w:rsidRPr="00DB7DB7" w:rsidRDefault="00A110CB" w:rsidP="001C6DD9">
      <w:pPr>
        <w:pStyle w:val="Standardniv1"/>
        <w:rPr>
          <w:rFonts w:ascii="Arial" w:hAnsi="Arial" w:cs="Arial"/>
          <w:noProof/>
        </w:rPr>
      </w:pPr>
    </w:p>
    <w:p w14:paraId="03653152" w14:textId="77777777" w:rsidR="00A110CB" w:rsidRPr="00DB7DB7" w:rsidRDefault="00A110CB" w:rsidP="001C6DD9">
      <w:pPr>
        <w:pStyle w:val="Standardniv1"/>
        <w:rPr>
          <w:rFonts w:ascii="Arial" w:hAnsi="Arial" w:cs="Arial"/>
          <w:noProof/>
        </w:rPr>
      </w:pPr>
    </w:p>
    <w:p w14:paraId="133CC784" w14:textId="14060540" w:rsidR="002770C6" w:rsidRDefault="00344DAD" w:rsidP="00DC22E7">
      <w:pPr>
        <w:pStyle w:val="Standardniv1"/>
        <w:jc w:val="both"/>
      </w:pPr>
      <w:r>
        <w:rPr>
          <w:rFonts w:ascii="Arial" w:hAnsi="Arial" w:cs="Arial"/>
          <w:noProof/>
          <w:snapToGrid/>
        </w:rPr>
        <w:drawing>
          <wp:inline distT="0" distB="0" distL="0" distR="0" wp14:anchorId="6C7DBACB" wp14:editId="3460E268">
            <wp:extent cx="1444877" cy="117663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png"/>
                    <pic:cNvPicPr/>
                  </pic:nvPicPr>
                  <pic:blipFill>
                    <a:blip r:embed="rId14">
                      <a:extLst>
                        <a:ext uri="{28A0092B-C50C-407E-A947-70E740481C1C}">
                          <a14:useLocalDpi xmlns:a14="http://schemas.microsoft.com/office/drawing/2010/main" val="0"/>
                        </a:ext>
                      </a:extLst>
                    </a:blip>
                    <a:stretch>
                      <a:fillRect/>
                    </a:stretch>
                  </pic:blipFill>
                  <pic:spPr>
                    <a:xfrm>
                      <a:off x="0" y="0"/>
                      <a:ext cx="1444877" cy="1176630"/>
                    </a:xfrm>
                    <a:prstGeom prst="rect">
                      <a:avLst/>
                    </a:prstGeom>
                  </pic:spPr>
                </pic:pic>
              </a:graphicData>
            </a:graphic>
          </wp:inline>
        </w:drawing>
      </w:r>
      <w:bookmarkStart w:id="0" w:name="_Hlt516634877"/>
      <w:bookmarkEnd w:id="0"/>
    </w:p>
    <w:p w14:paraId="264C8462" w14:textId="77777777" w:rsidR="00DC22E7" w:rsidRDefault="00DC22E7" w:rsidP="00DC22E7">
      <w:pPr>
        <w:pStyle w:val="Standardniv1"/>
        <w:jc w:val="both"/>
      </w:pPr>
    </w:p>
    <w:p w14:paraId="12AF0FBF" w14:textId="77777777" w:rsidR="00DC22E7" w:rsidRDefault="00DC22E7" w:rsidP="00DC22E7">
      <w:pPr>
        <w:pStyle w:val="Standardniv1"/>
        <w:jc w:val="both"/>
      </w:pPr>
    </w:p>
    <w:p w14:paraId="3929DB32" w14:textId="77777777" w:rsidR="00DC22E7" w:rsidRDefault="00DC22E7" w:rsidP="00DC22E7">
      <w:pPr>
        <w:pStyle w:val="Standardniv1"/>
        <w:jc w:val="both"/>
      </w:pPr>
    </w:p>
    <w:p w14:paraId="2D169961" w14:textId="2AF0638D" w:rsidR="002770C6" w:rsidRPr="006F2E8F" w:rsidRDefault="002770C6" w:rsidP="002770C6">
      <w:pPr>
        <w:pStyle w:val="Titredudossier"/>
        <w:jc w:val="center"/>
        <w:rPr>
          <w:rFonts w:ascii="Arial" w:hAnsi="Arial" w:cs="Arial"/>
          <w:sz w:val="20"/>
          <w:szCs w:val="20"/>
        </w:rPr>
      </w:pPr>
      <w:r w:rsidRPr="006F2E8F">
        <w:rPr>
          <w:rFonts w:ascii="Arial" w:hAnsi="Arial" w:cs="Arial"/>
          <w:sz w:val="20"/>
          <w:szCs w:val="20"/>
        </w:rPr>
        <w:lastRenderedPageBreak/>
        <w:t>Préambule</w:t>
      </w:r>
    </w:p>
    <w:p w14:paraId="71182F2B" w14:textId="28B63443" w:rsidR="00BA4451" w:rsidRPr="004A47F3" w:rsidRDefault="00BA4451" w:rsidP="00FD4D92">
      <w:pPr>
        <w:jc w:val="both"/>
        <w:rPr>
          <w:lang w:eastAsia="zh-CN"/>
        </w:rPr>
      </w:pPr>
      <w:r w:rsidRPr="004A47F3">
        <w:t xml:space="preserve">Le </w:t>
      </w:r>
      <w:r w:rsidR="0000202E">
        <w:t>candidat</w:t>
      </w:r>
      <w:r w:rsidRPr="004A47F3">
        <w:t xml:space="preserve"> doit structurer son offre en respectant le cadre de réponse présenté ci-après. Le respect de ce cadre implique non seulement que l’ensemble des informations demandées soit fourni par le </w:t>
      </w:r>
      <w:r w:rsidR="0000202E">
        <w:t>candidat</w:t>
      </w:r>
      <w:r w:rsidRPr="004A47F3">
        <w:t xml:space="preserve"> mais également que l’offre soit structurée en chapitres et paragraphes selon le même découpage que celui proposé ci-dessous. Les éléments du CCTP sont à prendre en compte dans leur intégralité.</w:t>
      </w:r>
    </w:p>
    <w:p w14:paraId="47D68559" w14:textId="57E75FD8" w:rsidR="00BA4451" w:rsidRPr="004A47F3" w:rsidRDefault="00BA4451" w:rsidP="00FD4D92">
      <w:pPr>
        <w:jc w:val="both"/>
        <w:rPr>
          <w:szCs w:val="18"/>
          <w:lang w:eastAsia="zh-CN"/>
        </w:rPr>
      </w:pPr>
      <w:r w:rsidRPr="004A47F3">
        <w:rPr>
          <w:szCs w:val="18"/>
          <w:lang w:eastAsia="zh-CN"/>
        </w:rPr>
        <w:t xml:space="preserve">Sur la forme, </w:t>
      </w:r>
      <w:r w:rsidRPr="004A47F3">
        <w:rPr>
          <w:b/>
          <w:szCs w:val="18"/>
          <w:u w:val="single"/>
          <w:lang w:eastAsia="zh-CN"/>
        </w:rPr>
        <w:t xml:space="preserve">la proposition du </w:t>
      </w:r>
      <w:r w:rsidR="0000202E">
        <w:rPr>
          <w:b/>
          <w:szCs w:val="18"/>
          <w:u w:val="single"/>
          <w:lang w:eastAsia="zh-CN"/>
        </w:rPr>
        <w:t>candidat</w:t>
      </w:r>
      <w:r w:rsidRPr="004A47F3">
        <w:rPr>
          <w:b/>
          <w:szCs w:val="18"/>
          <w:u w:val="single"/>
          <w:lang w:eastAsia="zh-CN"/>
        </w:rPr>
        <w:t xml:space="preserve"> ne dépasse pas </w:t>
      </w:r>
      <w:r w:rsidR="003D3ECB">
        <w:rPr>
          <w:b/>
          <w:color w:val="FF0000"/>
          <w:szCs w:val="18"/>
          <w:u w:val="single"/>
          <w:lang w:eastAsia="zh-CN"/>
        </w:rPr>
        <w:t>1</w:t>
      </w:r>
      <w:r w:rsidR="00774CCE">
        <w:rPr>
          <w:b/>
          <w:color w:val="FF0000"/>
          <w:szCs w:val="18"/>
          <w:u w:val="single"/>
          <w:lang w:eastAsia="zh-CN"/>
        </w:rPr>
        <w:t>0</w:t>
      </w:r>
      <w:r w:rsidR="003D3ECB">
        <w:rPr>
          <w:b/>
          <w:color w:val="FF0000"/>
          <w:szCs w:val="18"/>
          <w:u w:val="single"/>
          <w:lang w:eastAsia="zh-CN"/>
        </w:rPr>
        <w:t>0</w:t>
      </w:r>
      <w:r w:rsidRPr="004A47F3">
        <w:rPr>
          <w:b/>
          <w:color w:val="FF0000"/>
          <w:szCs w:val="18"/>
          <w:u w:val="single"/>
          <w:lang w:eastAsia="zh-CN"/>
        </w:rPr>
        <w:t xml:space="preserve"> pages</w:t>
      </w:r>
      <w:r w:rsidR="0099566B">
        <w:rPr>
          <w:b/>
          <w:color w:val="FF0000"/>
          <w:szCs w:val="18"/>
          <w:u w:val="single"/>
          <w:lang w:eastAsia="zh-CN"/>
        </w:rPr>
        <w:t>.</w:t>
      </w:r>
      <w:r w:rsidR="0099566B">
        <w:rPr>
          <w:b/>
          <w:szCs w:val="18"/>
          <w:lang w:eastAsia="zh-CN"/>
        </w:rPr>
        <w:t xml:space="preserve"> </w:t>
      </w:r>
      <w:r w:rsidR="0099566B" w:rsidRPr="0099566B">
        <w:rPr>
          <w:bCs/>
          <w:szCs w:val="18"/>
          <w:lang w:eastAsia="zh-CN"/>
        </w:rPr>
        <w:t>Il est précisé que les</w:t>
      </w:r>
      <w:r w:rsidR="0099566B">
        <w:rPr>
          <w:b/>
          <w:szCs w:val="18"/>
          <w:lang w:eastAsia="zh-CN"/>
        </w:rPr>
        <w:t xml:space="preserve"> </w:t>
      </w:r>
      <w:r w:rsidR="0099566B" w:rsidRPr="004A47F3">
        <w:rPr>
          <w:lang w:eastAsia="zh-CN"/>
        </w:rPr>
        <w:t xml:space="preserve">potentielles annexes (exemples de livrables et description d’outils spécifiques) que le </w:t>
      </w:r>
      <w:r w:rsidR="0099566B">
        <w:rPr>
          <w:lang w:eastAsia="zh-CN"/>
        </w:rPr>
        <w:t>candidat</w:t>
      </w:r>
      <w:r w:rsidR="0099566B" w:rsidRPr="004A47F3">
        <w:rPr>
          <w:lang w:eastAsia="zh-CN"/>
        </w:rPr>
        <w:t xml:space="preserve"> propose n'entrent pas dans le décompte des pages</w:t>
      </w:r>
      <w:r w:rsidR="0056646C">
        <w:rPr>
          <w:lang w:eastAsia="zh-CN"/>
        </w:rPr>
        <w:t xml:space="preserve"> </w:t>
      </w:r>
      <w:r w:rsidRPr="004A47F3">
        <w:rPr>
          <w:szCs w:val="18"/>
        </w:rPr>
        <w:t>pour la réponse (</w:t>
      </w:r>
      <w:r w:rsidRPr="004A47F3">
        <w:rPr>
          <w:szCs w:val="18"/>
          <w:lang w:eastAsia="zh-CN"/>
        </w:rPr>
        <w:t xml:space="preserve">en police </w:t>
      </w:r>
      <w:r>
        <w:rPr>
          <w:szCs w:val="18"/>
          <w:lang w:eastAsia="zh-CN"/>
        </w:rPr>
        <w:t>Arial</w:t>
      </w:r>
      <w:r w:rsidRPr="004A47F3">
        <w:rPr>
          <w:szCs w:val="18"/>
          <w:lang w:eastAsia="zh-CN"/>
        </w:rPr>
        <w:t xml:space="preserve"> taille </w:t>
      </w:r>
      <w:r>
        <w:rPr>
          <w:szCs w:val="18"/>
          <w:lang w:eastAsia="zh-CN"/>
        </w:rPr>
        <w:t>10</w:t>
      </w:r>
      <w:r w:rsidR="00FD4D92">
        <w:rPr>
          <w:szCs w:val="18"/>
          <w:lang w:eastAsia="zh-CN"/>
        </w:rPr>
        <w:t xml:space="preserve"> avec des interlignes simples</w:t>
      </w:r>
      <w:r w:rsidRPr="004A47F3">
        <w:rPr>
          <w:szCs w:val="18"/>
          <w:lang w:eastAsia="zh-CN"/>
        </w:rPr>
        <w:t>)</w:t>
      </w:r>
      <w:r w:rsidR="00F75338">
        <w:rPr>
          <w:szCs w:val="18"/>
          <w:lang w:eastAsia="zh-CN"/>
        </w:rPr>
        <w:t>.</w:t>
      </w:r>
      <w:r w:rsidRPr="004A47F3">
        <w:rPr>
          <w:szCs w:val="18"/>
          <w:lang w:eastAsia="zh-CN"/>
        </w:rPr>
        <w:t xml:space="preserve"> </w:t>
      </w:r>
    </w:p>
    <w:p w14:paraId="0BC68393" w14:textId="7CA8B9EC" w:rsidR="00BA4451" w:rsidRPr="004A47F3" w:rsidRDefault="00BA4451" w:rsidP="00BB7FF1">
      <w:pPr>
        <w:jc w:val="both"/>
        <w:rPr>
          <w:szCs w:val="18"/>
          <w:lang w:eastAsia="zh-CN"/>
        </w:rPr>
      </w:pPr>
      <w:r w:rsidRPr="004A47F3">
        <w:rPr>
          <w:szCs w:val="18"/>
          <w:lang w:eastAsia="zh-CN"/>
        </w:rPr>
        <w:t xml:space="preserve">Le </w:t>
      </w:r>
      <w:r w:rsidR="0000202E">
        <w:rPr>
          <w:szCs w:val="18"/>
          <w:lang w:eastAsia="zh-CN"/>
        </w:rPr>
        <w:t>candidat</w:t>
      </w:r>
      <w:r w:rsidRPr="004A47F3">
        <w:rPr>
          <w:szCs w:val="18"/>
          <w:lang w:eastAsia="zh-CN"/>
        </w:rPr>
        <w:t xml:space="preserve"> présentera en annexe de sa réponse : les niveaux de certification partenaires ainsi que les certifications des intervenants potentiels </w:t>
      </w:r>
      <w:r w:rsidR="00D61514">
        <w:rPr>
          <w:szCs w:val="18"/>
          <w:lang w:eastAsia="zh-CN"/>
        </w:rPr>
        <w:t xml:space="preserve">(co-traitants ou sous-traitants) </w:t>
      </w:r>
      <w:r w:rsidRPr="004A47F3">
        <w:rPr>
          <w:szCs w:val="18"/>
          <w:lang w:eastAsia="zh-CN"/>
        </w:rPr>
        <w:t>du présent marché.</w:t>
      </w:r>
    </w:p>
    <w:p w14:paraId="59B24284" w14:textId="4FC290FB" w:rsidR="00BA4451" w:rsidRDefault="00BA4451" w:rsidP="00BB7FF1">
      <w:pPr>
        <w:jc w:val="both"/>
      </w:pPr>
      <w:r w:rsidRPr="004A47F3">
        <w:rPr>
          <w:lang w:eastAsia="zh-CN"/>
        </w:rPr>
        <w:t xml:space="preserve">Il est également recommandé au </w:t>
      </w:r>
      <w:r w:rsidR="0000202E">
        <w:rPr>
          <w:lang w:eastAsia="zh-CN"/>
        </w:rPr>
        <w:t>candidat</w:t>
      </w:r>
      <w:r w:rsidRPr="004A47F3">
        <w:rPr>
          <w:lang w:eastAsia="zh-CN"/>
        </w:rPr>
        <w:t xml:space="preserve"> de privilégier des présentations claires avec une mise en forme adaptée (tableaux, listes…). </w:t>
      </w:r>
      <w:r w:rsidRPr="004A47F3">
        <w:t xml:space="preserve">Dans ce cadre, il est précisé qu’un simple renvoi vers le site Internet du </w:t>
      </w:r>
      <w:r w:rsidR="0000202E">
        <w:t>candidat</w:t>
      </w:r>
      <w:r w:rsidRPr="004A47F3">
        <w:t xml:space="preserve"> est considéré comme étant une absence de réponse</w:t>
      </w:r>
      <w:r w:rsidR="002B4C4C">
        <w:t>.</w:t>
      </w:r>
    </w:p>
    <w:p w14:paraId="26AEB0EC" w14:textId="77777777" w:rsidR="00BA4451" w:rsidRPr="004A47F3" w:rsidRDefault="00BA4451" w:rsidP="00BB7FF1">
      <w:pPr>
        <w:jc w:val="both"/>
        <w:rPr>
          <w:lang w:eastAsia="zh-CN"/>
        </w:rPr>
      </w:pPr>
      <w:r w:rsidRPr="004A47F3">
        <w:rPr>
          <w:lang w:eastAsia="zh-CN"/>
        </w:rPr>
        <w:t>Sur le fond :</w:t>
      </w:r>
    </w:p>
    <w:p w14:paraId="16C627F3" w14:textId="2790C9BF" w:rsidR="00BA4451" w:rsidRPr="004A47F3" w:rsidRDefault="00BA4451" w:rsidP="0056646C">
      <w:pPr>
        <w:pStyle w:val="Paragraphedeliste"/>
        <w:numPr>
          <w:ilvl w:val="0"/>
          <w:numId w:val="3"/>
        </w:numPr>
        <w:rPr>
          <w:lang w:eastAsia="zh-CN"/>
        </w:rPr>
      </w:pPr>
      <w:r w:rsidRPr="004A47F3">
        <w:rPr>
          <w:lang w:eastAsia="zh-CN"/>
        </w:rPr>
        <w:t xml:space="preserve">Le </w:t>
      </w:r>
      <w:r w:rsidR="0000202E">
        <w:rPr>
          <w:lang w:eastAsia="zh-CN"/>
        </w:rPr>
        <w:t>candidat</w:t>
      </w:r>
      <w:r w:rsidRPr="004A47F3">
        <w:rPr>
          <w:lang w:eastAsia="zh-CN"/>
        </w:rPr>
        <w:t xml:space="preserve"> doit éviter la reprise pure et simple, même reformulée, des éléments du CCTP. L'offre doit décrire la méthodologie prévue pour réaliser les prestations attendues, par rapport aux tâches et engagements de service décrits dans ledit CCTP.</w:t>
      </w:r>
    </w:p>
    <w:p w14:paraId="7944EC8E" w14:textId="09D0EF8B" w:rsidR="001956AB" w:rsidRDefault="00BA4451" w:rsidP="0056646C">
      <w:pPr>
        <w:pStyle w:val="Paragraphedeliste"/>
        <w:numPr>
          <w:ilvl w:val="0"/>
          <w:numId w:val="3"/>
        </w:numPr>
        <w:rPr>
          <w:lang w:eastAsia="zh-CN"/>
        </w:rPr>
      </w:pPr>
      <w:r w:rsidRPr="004A47F3">
        <w:rPr>
          <w:lang w:eastAsia="zh-CN"/>
        </w:rPr>
        <w:t xml:space="preserve">Au-delà de la bonne compréhension des objectifs, enjeux et contraintes du marché, au regard de sa proposition, le </w:t>
      </w:r>
      <w:r w:rsidR="0000202E">
        <w:rPr>
          <w:lang w:eastAsia="zh-CN"/>
        </w:rPr>
        <w:t>candidat</w:t>
      </w:r>
      <w:r w:rsidRPr="004A47F3">
        <w:rPr>
          <w:lang w:eastAsia="zh-CN"/>
        </w:rPr>
        <w:t xml:space="preserve"> doit démontrer un savoir-faire contextualisé, faire preuve de novation et être force de proposition quant à la manière de répondre aux spécifications décrites par l’Administration au CCTP.</w:t>
      </w:r>
    </w:p>
    <w:p w14:paraId="79AC9ECE" w14:textId="77777777" w:rsidR="00BB7FF1" w:rsidRDefault="00BB7FF1" w:rsidP="00BB7FF1">
      <w:pPr>
        <w:rPr>
          <w:lang w:eastAsia="zh-CN"/>
        </w:rPr>
      </w:pPr>
    </w:p>
    <w:p w14:paraId="718B5977" w14:textId="77777777" w:rsidR="00BB7FF1" w:rsidRDefault="00BB7FF1" w:rsidP="00E54224">
      <w:pPr>
        <w:jc w:val="both"/>
        <w:rPr>
          <w:lang w:eastAsia="zh-CN"/>
        </w:rPr>
      </w:pPr>
      <w:r>
        <w:rPr>
          <w:lang w:eastAsia="zh-CN"/>
        </w:rPr>
        <w:t>En complément, le candidat fournit :</w:t>
      </w:r>
    </w:p>
    <w:p w14:paraId="4A0051B8" w14:textId="29F83F37" w:rsidR="00BB7FF1" w:rsidRDefault="00BB7FF1" w:rsidP="00E54224">
      <w:pPr>
        <w:jc w:val="both"/>
        <w:rPr>
          <w:lang w:eastAsia="zh-CN"/>
        </w:rPr>
      </w:pPr>
      <w:r>
        <w:rPr>
          <w:lang w:eastAsia="zh-CN"/>
        </w:rPr>
        <w:t>-</w:t>
      </w:r>
      <w:r w:rsidR="00DF4295">
        <w:rPr>
          <w:lang w:eastAsia="zh-CN"/>
        </w:rPr>
        <w:t xml:space="preserve"> </w:t>
      </w:r>
      <w:r>
        <w:rPr>
          <w:lang w:eastAsia="zh-CN"/>
        </w:rPr>
        <w:t>Une présentation de son entreprise (au sein du mémoire technique ou en annexe) qui permette d’appréhender ses capacités à exécuter l’accord-cadre. Il est porté à la connaissance des candidats que cette présentation ne fera pas l’objet d’une notation.</w:t>
      </w:r>
    </w:p>
    <w:p w14:paraId="3911AA11" w14:textId="39B34D6D" w:rsidR="00DF4295" w:rsidRDefault="00DF4295" w:rsidP="00E54224">
      <w:pPr>
        <w:jc w:val="both"/>
        <w:rPr>
          <w:lang w:eastAsia="zh-CN"/>
        </w:rPr>
      </w:pPr>
      <w:r w:rsidRPr="00DF4295">
        <w:rPr>
          <w:lang w:eastAsia="zh-CN"/>
        </w:rPr>
        <w:t>- Une décomposition des prestations (au sein du mémoire technique ou en annexe) selon les indications de l’article IV.2 du Règlement de consultation. Il est précisé que cette décomposition des prestations ne constitue pas un engagement contractuel. En outre, elle ne fera pas l’objet d’une notation.</w:t>
      </w:r>
    </w:p>
    <w:p w14:paraId="2380B7A3" w14:textId="209304F2" w:rsidR="002E5EFD" w:rsidRPr="006F2E8F" w:rsidRDefault="002E5EFD" w:rsidP="00E54224">
      <w:pPr>
        <w:jc w:val="both"/>
      </w:pPr>
      <w:r>
        <w:t xml:space="preserve">- </w:t>
      </w:r>
      <w:r w:rsidRPr="006F2E8F">
        <w:t xml:space="preserve">Le </w:t>
      </w:r>
      <w:r>
        <w:t>candidat</w:t>
      </w:r>
      <w:r w:rsidRPr="006F2E8F">
        <w:t xml:space="preserve"> présente dans sa réponse de manière synthétique sa compréhension des enjeux, des services et prestations attendues et les engagements qui lui incombent.</w:t>
      </w:r>
    </w:p>
    <w:p w14:paraId="7EC46C20" w14:textId="77777777" w:rsidR="002E5EFD" w:rsidRPr="001956AB" w:rsidRDefault="002E5EFD" w:rsidP="00E54224">
      <w:pPr>
        <w:jc w:val="both"/>
        <w:rPr>
          <w:lang w:eastAsia="zh-CN"/>
        </w:rPr>
      </w:pPr>
    </w:p>
    <w:p w14:paraId="6433FF11" w14:textId="77777777" w:rsidR="001956AB" w:rsidRDefault="001956AB" w:rsidP="00E54224">
      <w:pPr>
        <w:jc w:val="both"/>
        <w:rPr>
          <w:lang w:eastAsia="zh-CN"/>
        </w:rPr>
      </w:pPr>
      <w:r w:rsidRPr="001956AB">
        <w:rPr>
          <w:lang w:eastAsia="zh-CN"/>
        </w:rPr>
        <w:t xml:space="preserve">Le classement des offres sera effectué conformément aux critères mentionnés dans le Règlement de consultation. </w:t>
      </w:r>
    </w:p>
    <w:p w14:paraId="5595E790" w14:textId="77777777" w:rsidR="00DF4295" w:rsidRPr="001956AB" w:rsidRDefault="00DF4295" w:rsidP="00BB7FF1">
      <w:pPr>
        <w:jc w:val="both"/>
        <w:rPr>
          <w:lang w:eastAsia="zh-CN"/>
        </w:rPr>
      </w:pPr>
    </w:p>
    <w:p w14:paraId="5A407B1D" w14:textId="77777777" w:rsidR="0017180A" w:rsidRDefault="0017180A" w:rsidP="0017180A">
      <w:pPr>
        <w:pStyle w:val="Infosecondaire"/>
        <w:rPr>
          <w:rFonts w:ascii="Century Gothic" w:eastAsia="Times New Roman" w:hAnsi="Century Gothic" w:cs="Times New Roman"/>
          <w:b/>
          <w:bCs w:val="0"/>
          <w:color w:val="auto"/>
          <w:spacing w:val="0"/>
          <w:kern w:val="3"/>
          <w:sz w:val="16"/>
          <w:szCs w:val="16"/>
          <w:lang w:eastAsia="zh-CN" w:bidi="ar-SA"/>
        </w:rPr>
      </w:pPr>
    </w:p>
    <w:p w14:paraId="785CCE4D" w14:textId="52BC0C9D" w:rsidR="00AB67F0" w:rsidRPr="006F2E8F" w:rsidRDefault="00AB67F0" w:rsidP="008321CC">
      <w:pPr>
        <w:pageBreakBefore/>
        <w:shd w:val="clear" w:color="auto" w:fill="808080" w:themeFill="background1" w:themeFillShade="80"/>
        <w:spacing w:before="120"/>
        <w:ind w:right="-1"/>
        <w:jc w:val="center"/>
        <w:rPr>
          <w:bCs/>
          <w:color w:val="FFFFFF" w:themeColor="background1"/>
          <w:sz w:val="20"/>
          <w:szCs w:val="20"/>
        </w:rPr>
      </w:pPr>
      <w:r w:rsidRPr="006F2E8F">
        <w:rPr>
          <w:bCs/>
          <w:color w:val="FFFFFF" w:themeColor="background1"/>
          <w:sz w:val="20"/>
          <w:szCs w:val="20"/>
        </w:rPr>
        <w:lastRenderedPageBreak/>
        <w:t>Table des matières</w:t>
      </w:r>
    </w:p>
    <w:p w14:paraId="652C9917" w14:textId="2A36EA5D" w:rsidR="00805826" w:rsidRDefault="008321CC">
      <w:pPr>
        <w:pStyle w:val="TM1"/>
        <w:tabs>
          <w:tab w:val="left" w:pos="1560"/>
        </w:tabs>
        <w:rPr>
          <w:rFonts w:asciiTheme="minorHAnsi" w:eastAsiaTheme="minorEastAsia" w:hAnsiTheme="minorHAnsi" w:cstheme="minorBidi"/>
          <w:b w:val="0"/>
          <w:bCs w:val="0"/>
          <w:caps w:val="0"/>
          <w:kern w:val="2"/>
          <w:sz w:val="24"/>
          <w14:scene3d>
            <w14:camera w14:prst="orthographicFront"/>
            <w14:lightRig w14:rig="threePt" w14:dir="t">
              <w14:rot w14:lat="0" w14:lon="0" w14:rev="0"/>
            </w14:lightRig>
          </w14:scene3d>
          <w14:ligatures w14:val="standardContextual"/>
        </w:rPr>
      </w:pPr>
      <w:r w:rsidRPr="006F2E8F">
        <w:rPr>
          <w:rFonts w:ascii="Arial" w:hAnsi="Arial"/>
          <w:sz w:val="20"/>
          <w:szCs w:val="20"/>
        </w:rPr>
        <w:fldChar w:fldCharType="begin"/>
      </w:r>
      <w:r w:rsidRPr="006F2E8F">
        <w:rPr>
          <w:rFonts w:ascii="Arial" w:hAnsi="Arial"/>
          <w:sz w:val="20"/>
          <w:szCs w:val="20"/>
        </w:rPr>
        <w:instrText xml:space="preserve"> TOC \t "Titre 1;1;Titre 2;2;Titre 3;3;ParNiv1;1;ParNiv2;2;ParNiv3;3;Numéro Soumission;1" </w:instrText>
      </w:r>
      <w:r w:rsidRPr="006F2E8F">
        <w:rPr>
          <w:rFonts w:ascii="Arial" w:hAnsi="Arial"/>
          <w:sz w:val="20"/>
          <w:szCs w:val="20"/>
        </w:rPr>
        <w:fldChar w:fldCharType="separate"/>
      </w:r>
      <w:r w:rsidR="00805826">
        <w:t xml:space="preserve">PARTIE : 1. </w:t>
      </w:r>
      <w:r w:rsidR="00805826">
        <w:rPr>
          <w:rFonts w:asciiTheme="minorHAnsi" w:eastAsiaTheme="minorEastAsia" w:hAnsiTheme="minorHAnsi" w:cstheme="minorBidi"/>
          <w:b w:val="0"/>
          <w:bCs w:val="0"/>
          <w:caps w:val="0"/>
          <w:kern w:val="2"/>
          <w:sz w:val="24"/>
          <w14:scene3d>
            <w14:camera w14:prst="orthographicFront"/>
            <w14:lightRig w14:rig="threePt" w14:dir="t">
              <w14:rot w14:lat="0" w14:lon="0" w14:rev="0"/>
            </w14:lightRig>
          </w14:scene3d>
          <w14:ligatures w14:val="standardContextual"/>
        </w:rPr>
        <w:tab/>
      </w:r>
      <w:r w:rsidR="00805826">
        <w:t>Cadre général de mise en œuvre de l’accord cadre.</w:t>
      </w:r>
      <w:r w:rsidR="00805826">
        <w:tab/>
      </w:r>
      <w:r w:rsidR="00805826">
        <w:fldChar w:fldCharType="begin"/>
      </w:r>
      <w:r w:rsidR="00805826">
        <w:instrText xml:space="preserve"> PAGEREF _Toc224221877 \h </w:instrText>
      </w:r>
      <w:r w:rsidR="00805826">
        <w:fldChar w:fldCharType="separate"/>
      </w:r>
      <w:r w:rsidR="00805826">
        <w:t>4</w:t>
      </w:r>
      <w:r w:rsidR="00805826">
        <w:fldChar w:fldCharType="end"/>
      </w:r>
    </w:p>
    <w:p w14:paraId="7AF9F892" w14:textId="4AA2AD00" w:rsidR="00805826" w:rsidRDefault="00805826">
      <w:pPr>
        <w:pStyle w:val="TM2"/>
        <w:tabs>
          <w:tab w:val="left" w:pos="1560"/>
          <w:tab w:val="right" w:leader="dot" w:pos="9628"/>
        </w:tabs>
        <w:rPr>
          <w:rFonts w:eastAsiaTheme="minorEastAsia" w:cstheme="minorBidi"/>
          <w:b w:val="0"/>
          <w:bCs w:val="0"/>
          <w:noProof/>
          <w:kern w:val="2"/>
          <w:sz w:val="24"/>
          <w:szCs w:val="24"/>
          <w14:ligatures w14:val="standardContextual"/>
        </w:rPr>
      </w:pPr>
      <w:r>
        <w:rPr>
          <w:noProof/>
        </w:rPr>
        <w:t>3.</w:t>
      </w:r>
      <w:r>
        <w:rPr>
          <w:rFonts w:eastAsiaTheme="minorEastAsia" w:cstheme="minorBidi"/>
          <w:b w:val="0"/>
          <w:bCs w:val="0"/>
          <w:noProof/>
          <w:kern w:val="2"/>
          <w:sz w:val="24"/>
          <w:szCs w:val="24"/>
          <w14:ligatures w14:val="standardContextual"/>
        </w:rPr>
        <w:tab/>
      </w:r>
      <w:r>
        <w:rPr>
          <w:noProof/>
        </w:rPr>
        <w:t xml:space="preserve"> Sous-sous-critère : 1.1 Qualité de l'organisation générale du marché.</w:t>
      </w:r>
      <w:r>
        <w:rPr>
          <w:noProof/>
        </w:rPr>
        <w:tab/>
      </w:r>
      <w:r>
        <w:rPr>
          <w:noProof/>
        </w:rPr>
        <w:fldChar w:fldCharType="begin"/>
      </w:r>
      <w:r>
        <w:rPr>
          <w:noProof/>
        </w:rPr>
        <w:instrText xml:space="preserve"> PAGEREF _Toc224221878 \h </w:instrText>
      </w:r>
      <w:r>
        <w:rPr>
          <w:noProof/>
        </w:rPr>
      </w:r>
      <w:r>
        <w:rPr>
          <w:noProof/>
        </w:rPr>
        <w:fldChar w:fldCharType="separate"/>
      </w:r>
      <w:r>
        <w:rPr>
          <w:noProof/>
        </w:rPr>
        <w:t>4</w:t>
      </w:r>
      <w:r>
        <w:rPr>
          <w:noProof/>
        </w:rPr>
        <w:fldChar w:fldCharType="end"/>
      </w:r>
    </w:p>
    <w:p w14:paraId="62C1E47C" w14:textId="1A735339" w:rsidR="00805826" w:rsidRDefault="00805826">
      <w:pPr>
        <w:pStyle w:val="TM2"/>
        <w:tabs>
          <w:tab w:val="left" w:pos="1560"/>
          <w:tab w:val="right" w:leader="dot" w:pos="9628"/>
        </w:tabs>
        <w:rPr>
          <w:rFonts w:eastAsiaTheme="minorEastAsia" w:cstheme="minorBidi"/>
          <w:b w:val="0"/>
          <w:bCs w:val="0"/>
          <w:noProof/>
          <w:kern w:val="2"/>
          <w:sz w:val="24"/>
          <w:szCs w:val="24"/>
          <w14:ligatures w14:val="standardContextual"/>
        </w:rPr>
      </w:pPr>
      <w:r>
        <w:rPr>
          <w:noProof/>
        </w:rPr>
        <w:t>4.2.</w:t>
      </w:r>
      <w:r>
        <w:rPr>
          <w:rFonts w:eastAsiaTheme="minorEastAsia" w:cstheme="minorBidi"/>
          <w:b w:val="0"/>
          <w:bCs w:val="0"/>
          <w:noProof/>
          <w:kern w:val="2"/>
          <w:sz w:val="24"/>
          <w:szCs w:val="24"/>
          <w14:ligatures w14:val="standardContextual"/>
        </w:rPr>
        <w:tab/>
      </w:r>
      <w:r>
        <w:rPr>
          <w:noProof/>
        </w:rPr>
        <w:t xml:space="preserve"> Sous-critère 2.1 :  Acquisition et installation des équipements simples.</w:t>
      </w:r>
      <w:r>
        <w:rPr>
          <w:noProof/>
        </w:rPr>
        <w:tab/>
      </w:r>
      <w:r>
        <w:rPr>
          <w:noProof/>
        </w:rPr>
        <w:fldChar w:fldCharType="begin"/>
      </w:r>
      <w:r>
        <w:rPr>
          <w:noProof/>
        </w:rPr>
        <w:instrText xml:space="preserve"> PAGEREF _Toc224221879 \h </w:instrText>
      </w:r>
      <w:r>
        <w:rPr>
          <w:noProof/>
        </w:rPr>
      </w:r>
      <w:r>
        <w:rPr>
          <w:noProof/>
        </w:rPr>
        <w:fldChar w:fldCharType="separate"/>
      </w:r>
      <w:r>
        <w:rPr>
          <w:noProof/>
        </w:rPr>
        <w:t>5</w:t>
      </w:r>
      <w:r>
        <w:rPr>
          <w:noProof/>
        </w:rPr>
        <w:fldChar w:fldCharType="end"/>
      </w:r>
    </w:p>
    <w:p w14:paraId="4367552B" w14:textId="2DEAEF65" w:rsidR="00805826" w:rsidRDefault="00805826">
      <w:pPr>
        <w:pStyle w:val="TM2"/>
        <w:tabs>
          <w:tab w:val="left" w:pos="1560"/>
          <w:tab w:val="right" w:leader="dot" w:pos="9628"/>
        </w:tabs>
        <w:rPr>
          <w:rFonts w:eastAsiaTheme="minorEastAsia" w:cstheme="minorBidi"/>
          <w:b w:val="0"/>
          <w:bCs w:val="0"/>
          <w:noProof/>
          <w:kern w:val="2"/>
          <w:sz w:val="24"/>
          <w:szCs w:val="24"/>
          <w14:ligatures w14:val="standardContextual"/>
        </w:rPr>
      </w:pPr>
      <w:r>
        <w:rPr>
          <w:noProof/>
        </w:rPr>
        <w:t>4.3.</w:t>
      </w:r>
      <w:r>
        <w:rPr>
          <w:rFonts w:eastAsiaTheme="minorEastAsia" w:cstheme="minorBidi"/>
          <w:b w:val="0"/>
          <w:bCs w:val="0"/>
          <w:noProof/>
          <w:kern w:val="2"/>
          <w:sz w:val="24"/>
          <w:szCs w:val="24"/>
          <w14:ligatures w14:val="standardContextual"/>
        </w:rPr>
        <w:tab/>
      </w:r>
      <w:r>
        <w:rPr>
          <w:noProof/>
        </w:rPr>
        <w:t xml:space="preserve"> Sous-critère 2.2  : Acquisition &amp; intégration de composants audiovisuels et visioconférence des salles complexes et equipements spécifiques.</w:t>
      </w:r>
      <w:r>
        <w:rPr>
          <w:noProof/>
        </w:rPr>
        <w:tab/>
      </w:r>
      <w:r>
        <w:rPr>
          <w:noProof/>
        </w:rPr>
        <w:fldChar w:fldCharType="begin"/>
      </w:r>
      <w:r>
        <w:rPr>
          <w:noProof/>
        </w:rPr>
        <w:instrText xml:space="preserve"> PAGEREF _Toc224221880 \h </w:instrText>
      </w:r>
      <w:r>
        <w:rPr>
          <w:noProof/>
        </w:rPr>
      </w:r>
      <w:r>
        <w:rPr>
          <w:noProof/>
        </w:rPr>
        <w:fldChar w:fldCharType="separate"/>
      </w:r>
      <w:r>
        <w:rPr>
          <w:noProof/>
        </w:rPr>
        <w:t>5</w:t>
      </w:r>
      <w:r>
        <w:rPr>
          <w:noProof/>
        </w:rPr>
        <w:fldChar w:fldCharType="end"/>
      </w:r>
    </w:p>
    <w:p w14:paraId="6E3B3094" w14:textId="356A6DA7" w:rsidR="00805826" w:rsidRDefault="00805826">
      <w:pPr>
        <w:pStyle w:val="TM2"/>
        <w:tabs>
          <w:tab w:val="left" w:pos="1560"/>
          <w:tab w:val="right" w:leader="dot" w:pos="9628"/>
        </w:tabs>
        <w:rPr>
          <w:rFonts w:eastAsiaTheme="minorEastAsia" w:cstheme="minorBidi"/>
          <w:b w:val="0"/>
          <w:bCs w:val="0"/>
          <w:noProof/>
          <w:kern w:val="2"/>
          <w:sz w:val="24"/>
          <w:szCs w:val="24"/>
          <w14:ligatures w14:val="standardContextual"/>
        </w:rPr>
      </w:pPr>
      <w:r>
        <w:rPr>
          <w:noProof/>
        </w:rPr>
        <w:t>4.4</w:t>
      </w:r>
      <w:r>
        <w:rPr>
          <w:rFonts w:eastAsiaTheme="minorEastAsia" w:cstheme="minorBidi"/>
          <w:b w:val="0"/>
          <w:bCs w:val="0"/>
          <w:noProof/>
          <w:kern w:val="2"/>
          <w:sz w:val="24"/>
          <w:szCs w:val="24"/>
          <w14:ligatures w14:val="standardContextual"/>
        </w:rPr>
        <w:tab/>
      </w:r>
      <w:r>
        <w:rPr>
          <w:noProof/>
        </w:rPr>
        <w:t xml:space="preserve">  Sous-critère 3.1 :  Prestations d'accompagnement technique ponctuelle.</w:t>
      </w:r>
      <w:r>
        <w:rPr>
          <w:noProof/>
        </w:rPr>
        <w:tab/>
      </w:r>
      <w:r>
        <w:rPr>
          <w:noProof/>
        </w:rPr>
        <w:fldChar w:fldCharType="begin"/>
      </w:r>
      <w:r>
        <w:rPr>
          <w:noProof/>
        </w:rPr>
        <w:instrText xml:space="preserve"> PAGEREF _Toc224221881 \h </w:instrText>
      </w:r>
      <w:r>
        <w:rPr>
          <w:noProof/>
        </w:rPr>
      </w:r>
      <w:r>
        <w:rPr>
          <w:noProof/>
        </w:rPr>
        <w:fldChar w:fldCharType="separate"/>
      </w:r>
      <w:r>
        <w:rPr>
          <w:noProof/>
        </w:rPr>
        <w:t>5</w:t>
      </w:r>
      <w:r>
        <w:rPr>
          <w:noProof/>
        </w:rPr>
        <w:fldChar w:fldCharType="end"/>
      </w:r>
    </w:p>
    <w:p w14:paraId="6FC3956C" w14:textId="0DFFA5CB" w:rsidR="00805826" w:rsidRDefault="00805826">
      <w:pPr>
        <w:pStyle w:val="TM2"/>
        <w:tabs>
          <w:tab w:val="left" w:pos="1560"/>
          <w:tab w:val="right" w:leader="dot" w:pos="9628"/>
        </w:tabs>
        <w:rPr>
          <w:rFonts w:eastAsiaTheme="minorEastAsia" w:cstheme="minorBidi"/>
          <w:b w:val="0"/>
          <w:bCs w:val="0"/>
          <w:noProof/>
          <w:kern w:val="2"/>
          <w:sz w:val="24"/>
          <w:szCs w:val="24"/>
          <w14:ligatures w14:val="standardContextual"/>
        </w:rPr>
      </w:pPr>
      <w:r>
        <w:rPr>
          <w:noProof/>
        </w:rPr>
        <w:t>4.5.</w:t>
      </w:r>
      <w:r>
        <w:rPr>
          <w:rFonts w:eastAsiaTheme="minorEastAsia" w:cstheme="minorBidi"/>
          <w:b w:val="0"/>
          <w:bCs w:val="0"/>
          <w:noProof/>
          <w:kern w:val="2"/>
          <w:sz w:val="24"/>
          <w:szCs w:val="24"/>
          <w14:ligatures w14:val="standardContextual"/>
        </w:rPr>
        <w:tab/>
      </w:r>
      <w:r>
        <w:rPr>
          <w:noProof/>
        </w:rPr>
        <w:t xml:space="preserve"> Sous-critère 3.2 : Prestations d'evolution de l'infrastucture.</w:t>
      </w:r>
      <w:r>
        <w:rPr>
          <w:noProof/>
        </w:rPr>
        <w:tab/>
      </w:r>
      <w:r>
        <w:rPr>
          <w:noProof/>
        </w:rPr>
        <w:fldChar w:fldCharType="begin"/>
      </w:r>
      <w:r>
        <w:rPr>
          <w:noProof/>
        </w:rPr>
        <w:instrText xml:space="preserve"> PAGEREF _Toc224221882 \h </w:instrText>
      </w:r>
      <w:r>
        <w:rPr>
          <w:noProof/>
        </w:rPr>
      </w:r>
      <w:r>
        <w:rPr>
          <w:noProof/>
        </w:rPr>
        <w:fldChar w:fldCharType="separate"/>
      </w:r>
      <w:r>
        <w:rPr>
          <w:noProof/>
        </w:rPr>
        <w:t>6</w:t>
      </w:r>
      <w:r>
        <w:rPr>
          <w:noProof/>
        </w:rPr>
        <w:fldChar w:fldCharType="end"/>
      </w:r>
    </w:p>
    <w:p w14:paraId="3D485396" w14:textId="691142B0" w:rsidR="00805826" w:rsidRDefault="00805826">
      <w:pPr>
        <w:pStyle w:val="TM2"/>
        <w:tabs>
          <w:tab w:val="left" w:pos="1560"/>
          <w:tab w:val="right" w:leader="dot" w:pos="9628"/>
        </w:tabs>
        <w:rPr>
          <w:rFonts w:eastAsiaTheme="minorEastAsia" w:cstheme="minorBidi"/>
          <w:b w:val="0"/>
          <w:bCs w:val="0"/>
          <w:noProof/>
          <w:kern w:val="2"/>
          <w:sz w:val="24"/>
          <w:szCs w:val="24"/>
          <w14:ligatures w14:val="standardContextual"/>
        </w:rPr>
      </w:pPr>
      <w:r>
        <w:rPr>
          <w:noProof/>
        </w:rPr>
        <w:t>4.6.</w:t>
      </w:r>
      <w:r>
        <w:rPr>
          <w:rFonts w:eastAsiaTheme="minorEastAsia" w:cstheme="minorBidi"/>
          <w:b w:val="0"/>
          <w:bCs w:val="0"/>
          <w:noProof/>
          <w:kern w:val="2"/>
          <w:sz w:val="24"/>
          <w:szCs w:val="24"/>
          <w14:ligatures w14:val="standardContextual"/>
        </w:rPr>
        <w:tab/>
      </w:r>
      <w:r>
        <w:rPr>
          <w:noProof/>
        </w:rPr>
        <w:t xml:space="preserve"> Sous-critère 3.3 : Prestations d'infogérance.</w:t>
      </w:r>
      <w:r>
        <w:rPr>
          <w:noProof/>
        </w:rPr>
        <w:tab/>
      </w:r>
      <w:r>
        <w:rPr>
          <w:noProof/>
        </w:rPr>
        <w:fldChar w:fldCharType="begin"/>
      </w:r>
      <w:r>
        <w:rPr>
          <w:noProof/>
        </w:rPr>
        <w:instrText xml:space="preserve"> PAGEREF _Toc224221883 \h </w:instrText>
      </w:r>
      <w:r>
        <w:rPr>
          <w:noProof/>
        </w:rPr>
      </w:r>
      <w:r>
        <w:rPr>
          <w:noProof/>
        </w:rPr>
        <w:fldChar w:fldCharType="separate"/>
      </w:r>
      <w:r>
        <w:rPr>
          <w:noProof/>
        </w:rPr>
        <w:t>6</w:t>
      </w:r>
      <w:r>
        <w:rPr>
          <w:noProof/>
        </w:rPr>
        <w:fldChar w:fldCharType="end"/>
      </w:r>
    </w:p>
    <w:p w14:paraId="1ABB6501" w14:textId="5C5C3E68" w:rsidR="00805826" w:rsidRDefault="00805826">
      <w:pPr>
        <w:pStyle w:val="TM2"/>
        <w:tabs>
          <w:tab w:val="left" w:pos="1560"/>
          <w:tab w:val="right" w:leader="dot" w:pos="9628"/>
        </w:tabs>
        <w:rPr>
          <w:rFonts w:eastAsiaTheme="minorEastAsia" w:cstheme="minorBidi"/>
          <w:b w:val="0"/>
          <w:bCs w:val="0"/>
          <w:noProof/>
          <w:kern w:val="2"/>
          <w:sz w:val="24"/>
          <w:szCs w:val="24"/>
          <w14:ligatures w14:val="standardContextual"/>
        </w:rPr>
      </w:pPr>
      <w:r>
        <w:rPr>
          <w:noProof/>
        </w:rPr>
        <w:t>4.7.</w:t>
      </w:r>
      <w:r>
        <w:rPr>
          <w:rFonts w:eastAsiaTheme="minorEastAsia" w:cstheme="minorBidi"/>
          <w:b w:val="0"/>
          <w:bCs w:val="0"/>
          <w:noProof/>
          <w:kern w:val="2"/>
          <w:sz w:val="24"/>
          <w:szCs w:val="24"/>
          <w14:ligatures w14:val="standardContextual"/>
        </w:rPr>
        <w:tab/>
      </w:r>
      <w:r>
        <w:rPr>
          <w:noProof/>
        </w:rPr>
        <w:t xml:space="preserve"> Sous-critère 3.4 : Prestations de support et de maintenance.</w:t>
      </w:r>
      <w:r>
        <w:rPr>
          <w:noProof/>
        </w:rPr>
        <w:tab/>
      </w:r>
      <w:r>
        <w:rPr>
          <w:noProof/>
        </w:rPr>
        <w:fldChar w:fldCharType="begin"/>
      </w:r>
      <w:r>
        <w:rPr>
          <w:noProof/>
        </w:rPr>
        <w:instrText xml:space="preserve"> PAGEREF _Toc224221884 \h </w:instrText>
      </w:r>
      <w:r>
        <w:rPr>
          <w:noProof/>
        </w:rPr>
      </w:r>
      <w:r>
        <w:rPr>
          <w:noProof/>
        </w:rPr>
        <w:fldChar w:fldCharType="separate"/>
      </w:r>
      <w:r>
        <w:rPr>
          <w:noProof/>
        </w:rPr>
        <w:t>6</w:t>
      </w:r>
      <w:r>
        <w:rPr>
          <w:noProof/>
        </w:rPr>
        <w:fldChar w:fldCharType="end"/>
      </w:r>
    </w:p>
    <w:p w14:paraId="221EA418" w14:textId="0C2E60FF" w:rsidR="00805826" w:rsidRDefault="00805826">
      <w:pPr>
        <w:pStyle w:val="TM2"/>
        <w:tabs>
          <w:tab w:val="left" w:pos="1560"/>
          <w:tab w:val="right" w:leader="dot" w:pos="9628"/>
        </w:tabs>
        <w:rPr>
          <w:rFonts w:eastAsiaTheme="minorEastAsia" w:cstheme="minorBidi"/>
          <w:b w:val="0"/>
          <w:bCs w:val="0"/>
          <w:noProof/>
          <w:kern w:val="2"/>
          <w:sz w:val="24"/>
          <w:szCs w:val="24"/>
          <w14:ligatures w14:val="standardContextual"/>
        </w:rPr>
      </w:pPr>
      <w:r>
        <w:rPr>
          <w:noProof/>
        </w:rPr>
        <w:t>4.8.</w:t>
      </w:r>
      <w:r>
        <w:rPr>
          <w:rFonts w:eastAsiaTheme="minorEastAsia" w:cstheme="minorBidi"/>
          <w:b w:val="0"/>
          <w:bCs w:val="0"/>
          <w:noProof/>
          <w:kern w:val="2"/>
          <w:sz w:val="24"/>
          <w:szCs w:val="24"/>
          <w14:ligatures w14:val="standardContextual"/>
        </w:rPr>
        <w:tab/>
      </w:r>
      <w:r>
        <w:rPr>
          <w:noProof/>
        </w:rPr>
        <w:t xml:space="preserve"> Sous-critère 3.5 : Prestations de conciergerie.</w:t>
      </w:r>
      <w:r>
        <w:rPr>
          <w:noProof/>
        </w:rPr>
        <w:tab/>
      </w:r>
      <w:r>
        <w:rPr>
          <w:noProof/>
        </w:rPr>
        <w:fldChar w:fldCharType="begin"/>
      </w:r>
      <w:r>
        <w:rPr>
          <w:noProof/>
        </w:rPr>
        <w:instrText xml:space="preserve"> PAGEREF _Toc224221885 \h </w:instrText>
      </w:r>
      <w:r>
        <w:rPr>
          <w:noProof/>
        </w:rPr>
      </w:r>
      <w:r>
        <w:rPr>
          <w:noProof/>
        </w:rPr>
        <w:fldChar w:fldCharType="separate"/>
      </w:r>
      <w:r>
        <w:rPr>
          <w:noProof/>
        </w:rPr>
        <w:t>6</w:t>
      </w:r>
      <w:r>
        <w:rPr>
          <w:noProof/>
        </w:rPr>
        <w:fldChar w:fldCharType="end"/>
      </w:r>
    </w:p>
    <w:p w14:paraId="0C89E033" w14:textId="47204603" w:rsidR="00805826" w:rsidRDefault="00805826">
      <w:pPr>
        <w:pStyle w:val="TM2"/>
        <w:tabs>
          <w:tab w:val="left" w:pos="1560"/>
          <w:tab w:val="right" w:leader="dot" w:pos="9628"/>
        </w:tabs>
        <w:rPr>
          <w:rFonts w:eastAsiaTheme="minorEastAsia" w:cstheme="minorBidi"/>
          <w:b w:val="0"/>
          <w:bCs w:val="0"/>
          <w:noProof/>
          <w:kern w:val="2"/>
          <w:sz w:val="24"/>
          <w:szCs w:val="24"/>
          <w14:ligatures w14:val="standardContextual"/>
        </w:rPr>
      </w:pPr>
      <w:r>
        <w:rPr>
          <w:noProof/>
        </w:rPr>
        <w:t>4.9.</w:t>
      </w:r>
      <w:r>
        <w:rPr>
          <w:rFonts w:eastAsiaTheme="minorEastAsia" w:cstheme="minorBidi"/>
          <w:b w:val="0"/>
          <w:bCs w:val="0"/>
          <w:noProof/>
          <w:kern w:val="2"/>
          <w:sz w:val="24"/>
          <w:szCs w:val="24"/>
          <w14:ligatures w14:val="standardContextual"/>
        </w:rPr>
        <w:tab/>
      </w:r>
      <w:r>
        <w:rPr>
          <w:noProof/>
        </w:rPr>
        <w:t xml:space="preserve"> Sous-critère 3.6 : Prestations de formation et accompagnement au changement.</w:t>
      </w:r>
      <w:r>
        <w:rPr>
          <w:noProof/>
        </w:rPr>
        <w:tab/>
      </w:r>
      <w:r>
        <w:rPr>
          <w:noProof/>
        </w:rPr>
        <w:fldChar w:fldCharType="begin"/>
      </w:r>
      <w:r>
        <w:rPr>
          <w:noProof/>
        </w:rPr>
        <w:instrText xml:space="preserve"> PAGEREF _Toc224221886 \h </w:instrText>
      </w:r>
      <w:r>
        <w:rPr>
          <w:noProof/>
        </w:rPr>
      </w:r>
      <w:r>
        <w:rPr>
          <w:noProof/>
        </w:rPr>
        <w:fldChar w:fldCharType="separate"/>
      </w:r>
      <w:r>
        <w:rPr>
          <w:noProof/>
        </w:rPr>
        <w:t>7</w:t>
      </w:r>
      <w:r>
        <w:rPr>
          <w:noProof/>
        </w:rPr>
        <w:fldChar w:fldCharType="end"/>
      </w:r>
    </w:p>
    <w:p w14:paraId="206AAFD7" w14:textId="3559777D" w:rsidR="00805826" w:rsidRDefault="00805826">
      <w:pPr>
        <w:pStyle w:val="TM2"/>
        <w:tabs>
          <w:tab w:val="left" w:pos="1560"/>
          <w:tab w:val="right" w:leader="dot" w:pos="9628"/>
        </w:tabs>
        <w:rPr>
          <w:rFonts w:eastAsiaTheme="minorEastAsia" w:cstheme="minorBidi"/>
          <w:b w:val="0"/>
          <w:bCs w:val="0"/>
          <w:noProof/>
          <w:kern w:val="2"/>
          <w:sz w:val="24"/>
          <w:szCs w:val="24"/>
          <w14:ligatures w14:val="standardContextual"/>
        </w:rPr>
      </w:pPr>
      <w:r>
        <w:rPr>
          <w:noProof/>
        </w:rPr>
        <w:t>4.10.</w:t>
      </w:r>
      <w:r>
        <w:rPr>
          <w:rFonts w:eastAsiaTheme="minorEastAsia" w:cstheme="minorBidi"/>
          <w:b w:val="0"/>
          <w:bCs w:val="0"/>
          <w:noProof/>
          <w:kern w:val="2"/>
          <w:sz w:val="24"/>
          <w:szCs w:val="24"/>
          <w14:ligatures w14:val="standardContextual"/>
        </w:rPr>
        <w:tab/>
      </w:r>
      <w:r>
        <w:rPr>
          <w:noProof/>
        </w:rPr>
        <w:t xml:space="preserve"> Sous-critère 3.7 : Prestations d'étude et d'assistance.</w:t>
      </w:r>
      <w:r>
        <w:rPr>
          <w:noProof/>
        </w:rPr>
        <w:tab/>
      </w:r>
      <w:r>
        <w:rPr>
          <w:noProof/>
        </w:rPr>
        <w:fldChar w:fldCharType="begin"/>
      </w:r>
      <w:r>
        <w:rPr>
          <w:noProof/>
        </w:rPr>
        <w:instrText xml:space="preserve"> PAGEREF _Toc224221887 \h </w:instrText>
      </w:r>
      <w:r>
        <w:rPr>
          <w:noProof/>
        </w:rPr>
      </w:r>
      <w:r>
        <w:rPr>
          <w:noProof/>
        </w:rPr>
        <w:fldChar w:fldCharType="separate"/>
      </w:r>
      <w:r>
        <w:rPr>
          <w:noProof/>
        </w:rPr>
        <w:t>7</w:t>
      </w:r>
      <w:r>
        <w:rPr>
          <w:noProof/>
        </w:rPr>
        <w:fldChar w:fldCharType="end"/>
      </w:r>
    </w:p>
    <w:p w14:paraId="37E87E22" w14:textId="347028D0" w:rsidR="00805826" w:rsidRDefault="00805826">
      <w:pPr>
        <w:pStyle w:val="TM2"/>
        <w:tabs>
          <w:tab w:val="left" w:pos="1560"/>
          <w:tab w:val="right" w:leader="dot" w:pos="9628"/>
        </w:tabs>
        <w:rPr>
          <w:rFonts w:eastAsiaTheme="minorEastAsia" w:cstheme="minorBidi"/>
          <w:b w:val="0"/>
          <w:bCs w:val="0"/>
          <w:noProof/>
          <w:kern w:val="2"/>
          <w:sz w:val="24"/>
          <w:szCs w:val="24"/>
          <w14:ligatures w14:val="standardContextual"/>
        </w:rPr>
      </w:pPr>
      <w:r>
        <w:rPr>
          <w:noProof/>
        </w:rPr>
        <w:t>4.11.</w:t>
      </w:r>
      <w:r>
        <w:rPr>
          <w:rFonts w:eastAsiaTheme="minorEastAsia" w:cstheme="minorBidi"/>
          <w:b w:val="0"/>
          <w:bCs w:val="0"/>
          <w:noProof/>
          <w:kern w:val="2"/>
          <w:sz w:val="24"/>
          <w:szCs w:val="24"/>
          <w14:ligatures w14:val="standardContextual"/>
        </w:rPr>
        <w:tab/>
      </w:r>
      <w:r>
        <w:rPr>
          <w:noProof/>
        </w:rPr>
        <w:t xml:space="preserve"> Sous-critère 3.8 : Prestations de développement.</w:t>
      </w:r>
      <w:r>
        <w:rPr>
          <w:noProof/>
        </w:rPr>
        <w:tab/>
      </w:r>
      <w:r>
        <w:rPr>
          <w:noProof/>
        </w:rPr>
        <w:fldChar w:fldCharType="begin"/>
      </w:r>
      <w:r>
        <w:rPr>
          <w:noProof/>
        </w:rPr>
        <w:instrText xml:space="preserve"> PAGEREF _Toc224221888 \h </w:instrText>
      </w:r>
      <w:r>
        <w:rPr>
          <w:noProof/>
        </w:rPr>
      </w:r>
      <w:r>
        <w:rPr>
          <w:noProof/>
        </w:rPr>
        <w:fldChar w:fldCharType="separate"/>
      </w:r>
      <w:r>
        <w:rPr>
          <w:noProof/>
        </w:rPr>
        <w:t>7</w:t>
      </w:r>
      <w:r>
        <w:rPr>
          <w:noProof/>
        </w:rPr>
        <w:fldChar w:fldCharType="end"/>
      </w:r>
    </w:p>
    <w:p w14:paraId="6D3BAC93" w14:textId="6D1FE137" w:rsidR="00805826" w:rsidRDefault="00805826">
      <w:pPr>
        <w:pStyle w:val="TM1"/>
        <w:tabs>
          <w:tab w:val="left" w:pos="1560"/>
        </w:tabs>
        <w:rPr>
          <w:rFonts w:asciiTheme="minorHAnsi" w:eastAsiaTheme="minorEastAsia" w:hAnsiTheme="minorHAnsi" w:cstheme="minorBidi"/>
          <w:b w:val="0"/>
          <w:bCs w:val="0"/>
          <w:caps w:val="0"/>
          <w:kern w:val="2"/>
          <w:sz w:val="24"/>
          <w14:scene3d>
            <w14:camera w14:prst="orthographicFront"/>
            <w14:lightRig w14:rig="threePt" w14:dir="t">
              <w14:rot w14:lat="0" w14:lon="0" w14:rev="0"/>
            </w14:lightRig>
          </w14:scene3d>
          <w14:ligatures w14:val="standardContextual"/>
        </w:rPr>
      </w:pPr>
      <w:r>
        <w:t>PARTIE : 6.</w:t>
      </w:r>
      <w:r>
        <w:rPr>
          <w:rFonts w:asciiTheme="minorHAnsi" w:eastAsiaTheme="minorEastAsia" w:hAnsiTheme="minorHAnsi" w:cstheme="minorBidi"/>
          <w:b w:val="0"/>
          <w:bCs w:val="0"/>
          <w:caps w:val="0"/>
          <w:kern w:val="2"/>
          <w:sz w:val="24"/>
          <w14:scene3d>
            <w14:camera w14:prst="orthographicFront"/>
            <w14:lightRig w14:rig="threePt" w14:dir="t">
              <w14:rot w14:lat="0" w14:lon="0" w14:rev="0"/>
            </w14:lightRig>
          </w14:scene3d>
          <w14:ligatures w14:val="standardContextual"/>
        </w:rPr>
        <w:tab/>
      </w:r>
      <w:r>
        <w:t>Critères environnementales.</w:t>
      </w:r>
      <w:r>
        <w:tab/>
      </w:r>
      <w:r>
        <w:fldChar w:fldCharType="begin"/>
      </w:r>
      <w:r>
        <w:instrText xml:space="preserve"> PAGEREF _Toc224221889 \h </w:instrText>
      </w:r>
      <w:r>
        <w:fldChar w:fldCharType="separate"/>
      </w:r>
      <w:r>
        <w:t>7</w:t>
      </w:r>
      <w:r>
        <w:fldChar w:fldCharType="end"/>
      </w:r>
    </w:p>
    <w:p w14:paraId="21A22FC1" w14:textId="25587585" w:rsidR="00F96D3E" w:rsidRPr="006F2E8F" w:rsidRDefault="008321CC" w:rsidP="007505C4">
      <w:pPr>
        <w:rPr>
          <w:b/>
          <w:bCs/>
          <w:iCs/>
          <w:sz w:val="20"/>
          <w:szCs w:val="20"/>
          <w:lang w:val="en-GB"/>
        </w:rPr>
      </w:pPr>
      <w:r w:rsidRPr="006F2E8F">
        <w:rPr>
          <w:iCs/>
          <w:caps/>
          <w:sz w:val="20"/>
          <w:szCs w:val="20"/>
        </w:rPr>
        <w:fldChar w:fldCharType="end"/>
      </w:r>
    </w:p>
    <w:p w14:paraId="390D418B" w14:textId="4C983561" w:rsidR="001647DC" w:rsidRPr="006F2E8F" w:rsidRDefault="001647DC" w:rsidP="00F96D3E">
      <w:pPr>
        <w:ind w:left="714"/>
        <w:rPr>
          <w:b/>
          <w:bCs/>
          <w:iCs/>
          <w:sz w:val="20"/>
          <w:szCs w:val="20"/>
          <w:lang w:val="en-GB"/>
        </w:rPr>
      </w:pPr>
    </w:p>
    <w:p w14:paraId="15E9829D" w14:textId="721BF0AE" w:rsidR="002B1016" w:rsidRPr="00143738" w:rsidRDefault="008321CC" w:rsidP="008321CC">
      <w:pPr>
        <w:rPr>
          <w:b/>
          <w:bCs/>
          <w:iCs/>
          <w:sz w:val="20"/>
          <w:lang w:val="en-GB"/>
        </w:rPr>
      </w:pPr>
      <w:r w:rsidRPr="00E35597">
        <w:rPr>
          <w:b/>
          <w:bCs/>
          <w:iCs/>
          <w:sz w:val="20"/>
          <w:lang w:val="en-GB"/>
        </w:rPr>
        <w:br w:type="page"/>
      </w:r>
    </w:p>
    <w:p w14:paraId="51F5B7E1" w14:textId="51C83623" w:rsidR="002770C6" w:rsidRDefault="002770C6" w:rsidP="008321CC"/>
    <w:p w14:paraId="56A35424" w14:textId="6848B08C" w:rsidR="002770C6" w:rsidRPr="006F2E8F" w:rsidRDefault="002770C6" w:rsidP="002770C6">
      <w:pPr>
        <w:pStyle w:val="Citationintense"/>
        <w:rPr>
          <w:rFonts w:ascii="Arial" w:hAnsi="Arial"/>
          <w:b/>
          <w:i w:val="0"/>
          <w:sz w:val="20"/>
          <w:szCs w:val="20"/>
          <w:lang w:eastAsia="zh-CN"/>
        </w:rPr>
      </w:pPr>
      <w:r w:rsidRPr="006F2E8F">
        <w:rPr>
          <w:rFonts w:ascii="Arial" w:hAnsi="Arial"/>
          <w:b/>
          <w:i w:val="0"/>
          <w:sz w:val="20"/>
          <w:szCs w:val="20"/>
          <w:lang w:eastAsia="zh-CN"/>
        </w:rPr>
        <w:t>STRUCTURE DE L’OFFRE</w:t>
      </w:r>
    </w:p>
    <w:p w14:paraId="52DFC70A" w14:textId="3369A12D" w:rsidR="002770C6" w:rsidRDefault="002770C6" w:rsidP="00BB7FF1">
      <w:pPr>
        <w:jc w:val="both"/>
        <w:rPr>
          <w:rFonts w:eastAsia="MS Mincho"/>
        </w:rPr>
      </w:pPr>
      <w:r w:rsidRPr="006F2E8F">
        <w:rPr>
          <w:rFonts w:eastAsia="MS Mincho"/>
        </w:rPr>
        <w:t xml:space="preserve">Le </w:t>
      </w:r>
      <w:r w:rsidR="0000202E">
        <w:rPr>
          <w:rFonts w:eastAsia="MS Mincho"/>
        </w:rPr>
        <w:t>candidat</w:t>
      </w:r>
      <w:r w:rsidRPr="006F2E8F">
        <w:rPr>
          <w:rFonts w:eastAsia="MS Mincho"/>
        </w:rPr>
        <w:t xml:space="preserve"> doit présenter son offre en respectant l’ordre et le numéro des paragraphes tel que présenté ci-dessous. </w:t>
      </w:r>
    </w:p>
    <w:p w14:paraId="772EE54D" w14:textId="0367CEAF" w:rsidR="003D3ECB" w:rsidRPr="00B960A2" w:rsidRDefault="003D3ECB" w:rsidP="00BB7FF1">
      <w:pPr>
        <w:pStyle w:val="Titre1"/>
        <w:jc w:val="both"/>
      </w:pPr>
      <w:bookmarkStart w:id="1" w:name="_Toc224221877"/>
      <w:r w:rsidRPr="00B960A2">
        <w:t xml:space="preserve">PARTIE : </w:t>
      </w:r>
      <w:r w:rsidR="00B605CC">
        <w:t>1</w:t>
      </w:r>
      <w:r w:rsidRPr="00B960A2">
        <w:t>.</w:t>
      </w:r>
      <w:r w:rsidR="003C72BA" w:rsidRPr="00B960A2">
        <w:t xml:space="preserve"> </w:t>
      </w:r>
      <w:r w:rsidR="003C72BA" w:rsidRPr="00B960A2">
        <w:tab/>
      </w:r>
      <w:r w:rsidR="00B960A2">
        <w:t>Cadre général de mise en œuvre de l’accord cadre.</w:t>
      </w:r>
      <w:bookmarkEnd w:id="1"/>
    </w:p>
    <w:p w14:paraId="0D489DD5" w14:textId="35DBAE26" w:rsidR="00975E36" w:rsidRPr="00E73C28" w:rsidRDefault="009F4810" w:rsidP="00BB7FF1">
      <w:pPr>
        <w:spacing w:after="0"/>
        <w:jc w:val="both"/>
        <w:rPr>
          <w:b/>
          <w:bCs/>
          <w:highlight w:val="lightGray"/>
        </w:rPr>
      </w:pPr>
      <w:r w:rsidRPr="00C24FFC">
        <w:rPr>
          <w:b/>
          <w:bCs/>
          <w:highlight w:val="lightGray"/>
        </w:rPr>
        <w:t>SOUS CRITERE 1.</w:t>
      </w:r>
    </w:p>
    <w:p w14:paraId="34732FE1" w14:textId="380B7614" w:rsidR="004D53AF" w:rsidRPr="00E73C28" w:rsidRDefault="002B5CB2" w:rsidP="00BB7FF1">
      <w:pPr>
        <w:spacing w:after="0"/>
        <w:jc w:val="both"/>
        <w:rPr>
          <w:b/>
          <w:bCs/>
          <w:highlight w:val="lightGray"/>
        </w:rPr>
      </w:pPr>
      <w:bookmarkStart w:id="2" w:name="_Hlk216341955"/>
      <w:r w:rsidRPr="00E73C28">
        <w:rPr>
          <w:b/>
          <w:bCs/>
          <w:highlight w:val="lightGray"/>
        </w:rPr>
        <w:t>Qualité organisationnelle et</w:t>
      </w:r>
      <w:r w:rsidR="006B2F60">
        <w:rPr>
          <w:b/>
          <w:bCs/>
          <w:highlight w:val="lightGray"/>
        </w:rPr>
        <w:t xml:space="preserve"> des</w:t>
      </w:r>
      <w:r w:rsidRPr="00E73C28">
        <w:rPr>
          <w:b/>
          <w:bCs/>
          <w:highlight w:val="lightGray"/>
        </w:rPr>
        <w:t xml:space="preserve"> moyens techniques et humains</w:t>
      </w:r>
      <w:r w:rsidR="006B2F60">
        <w:rPr>
          <w:b/>
          <w:bCs/>
          <w:highlight w:val="lightGray"/>
        </w:rPr>
        <w:t xml:space="preserve"> proposés</w:t>
      </w:r>
      <w:r w:rsidRPr="00E73C28">
        <w:rPr>
          <w:b/>
          <w:bCs/>
          <w:highlight w:val="lightGray"/>
        </w:rPr>
        <w:t xml:space="preserve"> pour la mise en place et le suivi du marché</w:t>
      </w:r>
      <w:r w:rsidR="00C62D18" w:rsidRPr="00E73C28">
        <w:rPr>
          <w:b/>
          <w:bCs/>
          <w:highlight w:val="lightGray"/>
        </w:rPr>
        <w:t>.</w:t>
      </w:r>
    </w:p>
    <w:p w14:paraId="515D5929" w14:textId="46E63A8F" w:rsidR="009F4810" w:rsidRPr="00975E36" w:rsidRDefault="00975E36" w:rsidP="00BB7FF1">
      <w:pPr>
        <w:pStyle w:val="Titre2"/>
        <w:jc w:val="both"/>
      </w:pPr>
      <w:bookmarkStart w:id="3" w:name="_Hlk216341997"/>
      <w:bookmarkStart w:id="4" w:name="_Toc224221878"/>
      <w:bookmarkEnd w:id="2"/>
      <w:r>
        <w:t>3</w:t>
      </w:r>
      <w:r w:rsidRPr="00975E36">
        <w:t>.</w:t>
      </w:r>
      <w:r w:rsidRPr="00975E36">
        <w:tab/>
      </w:r>
      <w:r w:rsidRPr="00975E36">
        <w:tab/>
        <w:t xml:space="preserve">Sous-sous-critère : </w:t>
      </w:r>
      <w:r w:rsidR="009F4810" w:rsidRPr="00975E36">
        <w:t xml:space="preserve">1.1 </w:t>
      </w:r>
      <w:r w:rsidR="00C62D18" w:rsidRPr="00975E36">
        <w:t>Qualité de l'organisation générale du marché</w:t>
      </w:r>
      <w:r w:rsidR="00E05546" w:rsidRPr="00975E36">
        <w:t>.</w:t>
      </w:r>
      <w:bookmarkEnd w:id="4"/>
    </w:p>
    <w:bookmarkEnd w:id="3"/>
    <w:p w14:paraId="2B755F16" w14:textId="77777777" w:rsidR="009F4810" w:rsidRDefault="009F4810" w:rsidP="00AA776A">
      <w:pPr>
        <w:pStyle w:val="Paragraphedeliste"/>
        <w:ind w:left="360" w:firstLine="0"/>
      </w:pPr>
    </w:p>
    <w:p w14:paraId="028B5312" w14:textId="4BDBA6F4" w:rsidR="00544467" w:rsidRDefault="00B960A2" w:rsidP="00AA776A">
      <w:pPr>
        <w:pStyle w:val="Paragraphedeliste"/>
        <w:numPr>
          <w:ilvl w:val="0"/>
          <w:numId w:val="9"/>
        </w:numPr>
      </w:pPr>
      <w:bookmarkStart w:id="5" w:name="_Hlk216342034"/>
      <w:r>
        <w:t xml:space="preserve">Le </w:t>
      </w:r>
      <w:r w:rsidR="0000202E">
        <w:t>candidat</w:t>
      </w:r>
      <w:r w:rsidR="00907A8D">
        <w:t xml:space="preserve"> décrit l</w:t>
      </w:r>
      <w:r w:rsidR="00B605CC">
        <w:t xml:space="preserve">’organisation de </w:t>
      </w:r>
      <w:r w:rsidR="00C35099">
        <w:t>l’ensemble des</w:t>
      </w:r>
      <w:r w:rsidR="00907A8D">
        <w:t xml:space="preserve"> équipes mis à disposition d</w:t>
      </w:r>
      <w:r w:rsidR="00B605CC">
        <w:t>es bénéficiaires pour</w:t>
      </w:r>
      <w:r w:rsidR="00E05546">
        <w:t xml:space="preserve"> </w:t>
      </w:r>
      <w:r w:rsidR="009042A9">
        <w:t>l’exécution des prestations de l’accord-cadre</w:t>
      </w:r>
      <w:r w:rsidR="00907A8D">
        <w:t>.</w:t>
      </w:r>
      <w:r w:rsidR="000C569D">
        <w:t xml:space="preserve"> </w:t>
      </w:r>
      <w:r w:rsidR="00406890">
        <w:t xml:space="preserve">Il détaille </w:t>
      </w:r>
      <w:r w:rsidR="00E82588">
        <w:t xml:space="preserve">son organisation </w:t>
      </w:r>
      <w:r w:rsidR="00C35099">
        <w:t xml:space="preserve">technique, </w:t>
      </w:r>
      <w:r w:rsidR="00E82588">
        <w:t>commerciale et logistique (entrepôt, atelier d’intégration etc.) ainsi que celle de son (ses) partenaire(s) (cotraitant, sous-traitant).</w:t>
      </w:r>
    </w:p>
    <w:p w14:paraId="3C940AD5" w14:textId="1FEE25B5" w:rsidR="0000367C" w:rsidRDefault="00544467" w:rsidP="00AA776A">
      <w:pPr>
        <w:pStyle w:val="Paragraphedeliste"/>
        <w:numPr>
          <w:ilvl w:val="0"/>
          <w:numId w:val="9"/>
        </w:numPr>
      </w:pPr>
      <w:r w:rsidRPr="00097CB9">
        <w:t xml:space="preserve">Pour assurer toutes les prestations attendues à l’initialisation de l’accord-cadre, le </w:t>
      </w:r>
      <w:r w:rsidR="0000202E">
        <w:t>candidat</w:t>
      </w:r>
      <w:r w:rsidRPr="00097CB9">
        <w:t xml:space="preserve"> détaille l’organisation de son équipe, les différents profils des participants et intervenants et le plan d’action qu’il propose d’adopter.</w:t>
      </w:r>
    </w:p>
    <w:bookmarkEnd w:id="5"/>
    <w:p w14:paraId="1AA48C41" w14:textId="77777777" w:rsidR="00544467" w:rsidRDefault="00544467" w:rsidP="00AA776A">
      <w:pPr>
        <w:pStyle w:val="Paragraphedeliste"/>
        <w:ind w:left="360" w:firstLine="0"/>
      </w:pPr>
    </w:p>
    <w:p w14:paraId="04F4FF52" w14:textId="77777777" w:rsidR="00533DD9" w:rsidRDefault="00533DD9" w:rsidP="00AA776A">
      <w:pPr>
        <w:pStyle w:val="Paragraphedeliste"/>
      </w:pPr>
    </w:p>
    <w:p w14:paraId="4CDE3DC8" w14:textId="3070FCC3" w:rsidR="00533DD9" w:rsidRPr="00907A8D" w:rsidRDefault="00975E36" w:rsidP="00AA776A">
      <w:pPr>
        <w:pStyle w:val="Paragraphedeliste"/>
        <w:ind w:left="360" w:firstLine="0"/>
      </w:pPr>
      <w:bookmarkStart w:id="6" w:name="_Hlk216342048"/>
      <w:r>
        <w:rPr>
          <w:rFonts w:asciiTheme="minorHAnsi" w:hAnsiTheme="minorHAnsi"/>
          <w:b/>
          <w:bCs/>
          <w:noProof/>
          <w:color w:val="595959" w:themeColor="text1" w:themeTint="A6"/>
          <w:sz w:val="20"/>
          <w:szCs w:val="20"/>
        </w:rPr>
        <w:t>4.1.1</w:t>
      </w:r>
      <w:r>
        <w:rPr>
          <w:rFonts w:asciiTheme="minorHAnsi" w:hAnsiTheme="minorHAnsi"/>
          <w:b/>
          <w:bCs/>
          <w:noProof/>
          <w:color w:val="595959" w:themeColor="text1" w:themeTint="A6"/>
          <w:sz w:val="20"/>
          <w:szCs w:val="20"/>
        </w:rPr>
        <w:tab/>
      </w:r>
      <w:r w:rsidRPr="00975E36">
        <w:rPr>
          <w:rFonts w:asciiTheme="minorHAnsi" w:hAnsiTheme="minorHAnsi"/>
          <w:b/>
          <w:bCs/>
          <w:noProof/>
          <w:color w:val="595959" w:themeColor="text1" w:themeTint="A6"/>
          <w:sz w:val="20"/>
          <w:szCs w:val="20"/>
        </w:rPr>
        <w:t>Sous-sous-critère : 1.</w:t>
      </w:r>
      <w:r w:rsidR="00533DD9" w:rsidRPr="00975E36">
        <w:rPr>
          <w:rFonts w:asciiTheme="minorHAnsi" w:hAnsiTheme="minorHAnsi"/>
          <w:b/>
          <w:bCs/>
          <w:noProof/>
          <w:color w:val="595959" w:themeColor="text1" w:themeTint="A6"/>
          <w:sz w:val="20"/>
          <w:szCs w:val="20"/>
        </w:rPr>
        <w:t xml:space="preserve">2 </w:t>
      </w:r>
      <w:r w:rsidR="00C62D18" w:rsidRPr="00975E36">
        <w:rPr>
          <w:rFonts w:asciiTheme="minorHAnsi" w:hAnsiTheme="minorHAnsi"/>
          <w:b/>
          <w:bCs/>
          <w:noProof/>
          <w:color w:val="595959" w:themeColor="text1" w:themeTint="A6"/>
          <w:sz w:val="20"/>
          <w:szCs w:val="20"/>
        </w:rPr>
        <w:t>Prestation d'Initialisation</w:t>
      </w:r>
      <w:r w:rsidR="00436F03" w:rsidRPr="00975E36">
        <w:rPr>
          <w:rFonts w:asciiTheme="minorHAnsi" w:hAnsiTheme="minorHAnsi"/>
          <w:b/>
          <w:bCs/>
          <w:noProof/>
          <w:color w:val="595959" w:themeColor="text1" w:themeTint="A6"/>
          <w:sz w:val="20"/>
          <w:szCs w:val="20"/>
        </w:rPr>
        <w:t xml:space="preserve"> de l’accord-cadre</w:t>
      </w:r>
      <w:r w:rsidR="00C62D18" w:rsidRPr="00975E36">
        <w:rPr>
          <w:rFonts w:asciiTheme="minorHAnsi" w:hAnsiTheme="minorHAnsi"/>
          <w:b/>
          <w:bCs/>
          <w:noProof/>
          <w:color w:val="595959" w:themeColor="text1" w:themeTint="A6"/>
          <w:sz w:val="20"/>
          <w:szCs w:val="20"/>
        </w:rPr>
        <w:t>.</w:t>
      </w:r>
    </w:p>
    <w:bookmarkEnd w:id="6"/>
    <w:p w14:paraId="0B9175A7" w14:textId="77777777" w:rsidR="004D53AF" w:rsidRDefault="004D53AF" w:rsidP="00BB7FF1">
      <w:pPr>
        <w:pStyle w:val="Paragraphedeliste"/>
        <w:spacing w:before="100" w:beforeAutospacing="1" w:after="100" w:afterAutospacing="1"/>
        <w:ind w:left="360" w:firstLine="0"/>
      </w:pPr>
    </w:p>
    <w:p w14:paraId="7FCE3FDE" w14:textId="42F95C08" w:rsidR="0080425D" w:rsidRDefault="007E11FE" w:rsidP="00BB7FF1">
      <w:pPr>
        <w:pStyle w:val="Paragraphedeliste"/>
        <w:numPr>
          <w:ilvl w:val="0"/>
          <w:numId w:val="9"/>
        </w:numPr>
        <w:spacing w:before="100" w:beforeAutospacing="1" w:after="100" w:afterAutospacing="1"/>
        <w:ind w:left="357" w:hanging="357"/>
      </w:pPr>
      <w:bookmarkStart w:id="7" w:name="_Hlk216342060"/>
      <w:r>
        <w:t xml:space="preserve">Le </w:t>
      </w:r>
      <w:r w:rsidR="0000202E">
        <w:t>candidat</w:t>
      </w:r>
      <w:r>
        <w:t xml:space="preserve"> décrit le portail </w:t>
      </w:r>
      <w:r w:rsidR="00C81B0C">
        <w:t xml:space="preserve">et ses fonctionnalités </w:t>
      </w:r>
      <w:r>
        <w:t>(extranet) qu’il propose de mettre en place ; ainsi que la nature des informations, les modalités d’accès (comptes multiples) ; en appuyant sa</w:t>
      </w:r>
      <w:r w:rsidR="004D53AF">
        <w:t xml:space="preserve"> </w:t>
      </w:r>
      <w:r w:rsidR="00406890">
        <w:t>d</w:t>
      </w:r>
      <w:r>
        <w:t>escription avec des copies d’écrans si l’outil est déjà existant</w:t>
      </w:r>
      <w:r w:rsidR="00F36E29">
        <w:t>.</w:t>
      </w:r>
    </w:p>
    <w:p w14:paraId="3A1CF15F" w14:textId="484A2DD3" w:rsidR="00F36E29" w:rsidRDefault="004D53AF" w:rsidP="00AA776A">
      <w:pPr>
        <w:pStyle w:val="Paragraphedeliste"/>
        <w:numPr>
          <w:ilvl w:val="0"/>
          <w:numId w:val="9"/>
        </w:numPr>
      </w:pPr>
      <w:r>
        <w:t>L</w:t>
      </w:r>
      <w:r w:rsidR="00F36E29">
        <w:t xml:space="preserve">e </w:t>
      </w:r>
      <w:r w:rsidR="0000202E">
        <w:t>candidat</w:t>
      </w:r>
      <w:r w:rsidR="00F36E29">
        <w:t xml:space="preserve"> fournit un exemple</w:t>
      </w:r>
      <w:r w:rsidR="00C81B0C">
        <w:t>,</w:t>
      </w:r>
      <w:r w:rsidR="00F36E29">
        <w:t xml:space="preserve"> </w:t>
      </w:r>
      <w:r w:rsidR="00C81B0C">
        <w:t xml:space="preserve">en annexe, </w:t>
      </w:r>
      <w:r w:rsidR="00F36E29">
        <w:t>des 3 tableaux de bord mentionnés au CCTP</w:t>
      </w:r>
      <w:r w:rsidR="0098607B">
        <w:t>.</w:t>
      </w:r>
    </w:p>
    <w:bookmarkEnd w:id="7"/>
    <w:p w14:paraId="72313122" w14:textId="77777777" w:rsidR="0098607B" w:rsidRDefault="0098607B" w:rsidP="00AA776A">
      <w:pPr>
        <w:pStyle w:val="Paragraphedeliste"/>
        <w:ind w:left="360" w:firstLine="0"/>
      </w:pPr>
    </w:p>
    <w:p w14:paraId="3D1300E7" w14:textId="77777777" w:rsidR="00436F03" w:rsidRDefault="00436F03" w:rsidP="00BB7FF1">
      <w:pPr>
        <w:spacing w:after="0"/>
        <w:jc w:val="both"/>
      </w:pPr>
    </w:p>
    <w:p w14:paraId="541499E6" w14:textId="4D624762" w:rsidR="00436F03" w:rsidRDefault="00E73C28" w:rsidP="00AA776A">
      <w:pPr>
        <w:pStyle w:val="Paragraphedeliste"/>
        <w:ind w:left="360" w:firstLine="0"/>
        <w:rPr>
          <w:b/>
          <w:bCs/>
        </w:rPr>
      </w:pPr>
      <w:bookmarkStart w:id="8" w:name="_Hlk216342087"/>
      <w:r>
        <w:rPr>
          <w:rFonts w:asciiTheme="minorHAnsi" w:hAnsiTheme="minorHAnsi"/>
          <w:b/>
          <w:bCs/>
          <w:noProof/>
          <w:color w:val="595959" w:themeColor="text1" w:themeTint="A6"/>
          <w:sz w:val="20"/>
          <w:szCs w:val="20"/>
        </w:rPr>
        <w:t>4.1.12</w:t>
      </w:r>
      <w:r>
        <w:rPr>
          <w:rFonts w:asciiTheme="minorHAnsi" w:hAnsiTheme="minorHAnsi"/>
          <w:b/>
          <w:bCs/>
          <w:noProof/>
          <w:color w:val="595959" w:themeColor="text1" w:themeTint="A6"/>
          <w:sz w:val="20"/>
          <w:szCs w:val="20"/>
        </w:rPr>
        <w:tab/>
      </w:r>
      <w:r w:rsidR="00975E36" w:rsidRPr="00975E36">
        <w:rPr>
          <w:rFonts w:asciiTheme="minorHAnsi" w:hAnsiTheme="minorHAnsi"/>
          <w:b/>
          <w:bCs/>
          <w:noProof/>
          <w:color w:val="595959" w:themeColor="text1" w:themeTint="A6"/>
          <w:sz w:val="20"/>
          <w:szCs w:val="20"/>
        </w:rPr>
        <w:t>Sous-sous-critère : 1.</w:t>
      </w:r>
      <w:r w:rsidR="00975E36">
        <w:rPr>
          <w:rFonts w:asciiTheme="minorHAnsi" w:hAnsiTheme="minorHAnsi"/>
          <w:b/>
          <w:bCs/>
          <w:noProof/>
          <w:color w:val="595959" w:themeColor="text1" w:themeTint="A6"/>
          <w:sz w:val="20"/>
          <w:szCs w:val="20"/>
        </w:rPr>
        <w:t>3</w:t>
      </w:r>
      <w:r w:rsidR="00975E36" w:rsidRPr="00975E36">
        <w:rPr>
          <w:rFonts w:asciiTheme="minorHAnsi" w:hAnsiTheme="minorHAnsi"/>
          <w:b/>
          <w:bCs/>
          <w:noProof/>
          <w:color w:val="595959" w:themeColor="text1" w:themeTint="A6"/>
          <w:sz w:val="20"/>
          <w:szCs w:val="20"/>
        </w:rPr>
        <w:t xml:space="preserve"> </w:t>
      </w:r>
      <w:r w:rsidR="00436F03" w:rsidRPr="00975E36">
        <w:rPr>
          <w:rFonts w:asciiTheme="minorHAnsi" w:hAnsiTheme="minorHAnsi"/>
          <w:b/>
          <w:bCs/>
          <w:noProof/>
          <w:color w:val="595959" w:themeColor="text1" w:themeTint="A6"/>
          <w:sz w:val="20"/>
          <w:szCs w:val="20"/>
        </w:rPr>
        <w:t>Prestations de réversibilité et transférabilité de l’accord-cadre.</w:t>
      </w:r>
    </w:p>
    <w:p w14:paraId="1F8CE9A9" w14:textId="77777777" w:rsidR="00436F03" w:rsidRPr="00436F03" w:rsidRDefault="00436F03" w:rsidP="00AA776A">
      <w:pPr>
        <w:pStyle w:val="Paragraphedeliste"/>
        <w:ind w:left="360" w:firstLine="0"/>
        <w:rPr>
          <w:b/>
          <w:bCs/>
        </w:rPr>
      </w:pPr>
    </w:p>
    <w:p w14:paraId="1D167AE8" w14:textId="046DCEBF" w:rsidR="00436F03" w:rsidRDefault="00436F03" w:rsidP="00AA776A">
      <w:pPr>
        <w:pStyle w:val="Paragraphedeliste"/>
        <w:numPr>
          <w:ilvl w:val="0"/>
          <w:numId w:val="10"/>
        </w:numPr>
      </w:pPr>
      <w:r w:rsidRPr="00097CB9">
        <w:t>Pour assurer l</w:t>
      </w:r>
      <w:r>
        <w:t>a</w:t>
      </w:r>
      <w:r w:rsidRPr="00097CB9">
        <w:t xml:space="preserve"> prestation</w:t>
      </w:r>
      <w:r>
        <w:t xml:space="preserve"> </w:t>
      </w:r>
      <w:r w:rsidRPr="00097CB9">
        <w:t xml:space="preserve">de </w:t>
      </w:r>
      <w:r>
        <w:t>réversibilité et de transférabilité,</w:t>
      </w:r>
      <w:r w:rsidRPr="00097CB9">
        <w:t xml:space="preserve"> le </w:t>
      </w:r>
      <w:r>
        <w:t>candidat</w:t>
      </w:r>
      <w:r w:rsidRPr="00097CB9">
        <w:t xml:space="preserve"> détaille l’organisation de son équipe, </w:t>
      </w:r>
      <w:r>
        <w:t>leurs</w:t>
      </w:r>
      <w:r w:rsidRPr="00097CB9">
        <w:t xml:space="preserve"> profils </w:t>
      </w:r>
      <w:r>
        <w:t>ainsi que</w:t>
      </w:r>
      <w:r w:rsidRPr="00097CB9">
        <w:t xml:space="preserve"> </w:t>
      </w:r>
      <w:r>
        <w:t>la méthodologie mises en place.</w:t>
      </w:r>
    </w:p>
    <w:p w14:paraId="32150BAF" w14:textId="77777777" w:rsidR="00666770" w:rsidRDefault="00666770" w:rsidP="00666770">
      <w:pPr>
        <w:pStyle w:val="Paragraphedeliste"/>
        <w:ind w:left="360" w:firstLine="0"/>
      </w:pPr>
    </w:p>
    <w:bookmarkEnd w:id="8"/>
    <w:p w14:paraId="52687779" w14:textId="77777777" w:rsidR="00E73C28" w:rsidRDefault="00C81B0C" w:rsidP="00BB7FF1">
      <w:pPr>
        <w:spacing w:after="0"/>
        <w:jc w:val="both"/>
        <w:rPr>
          <w:b/>
          <w:bCs/>
        </w:rPr>
      </w:pPr>
      <w:r>
        <w:br w:type="page"/>
      </w:r>
      <w:bookmarkStart w:id="9" w:name="_Hlk216342145"/>
      <w:r w:rsidR="00C24FFC" w:rsidRPr="00C24FFC">
        <w:rPr>
          <w:b/>
          <w:bCs/>
          <w:highlight w:val="lightGray"/>
        </w:rPr>
        <w:lastRenderedPageBreak/>
        <w:t xml:space="preserve">SOUS-CRITERE 2 : </w:t>
      </w:r>
    </w:p>
    <w:p w14:paraId="220EA114" w14:textId="4E594993" w:rsidR="004D53AF" w:rsidRPr="00C24FFC" w:rsidRDefault="00945C87" w:rsidP="00BB7FF1">
      <w:pPr>
        <w:spacing w:after="0"/>
        <w:jc w:val="both"/>
        <w:rPr>
          <w:b/>
          <w:bCs/>
        </w:rPr>
      </w:pPr>
      <w:r w:rsidRPr="00945C87">
        <w:rPr>
          <w:b/>
          <w:bCs/>
        </w:rPr>
        <w:t>Qualité organisationnelle et moyens techniques et humains pour la réalisation des prestations techniques.</w:t>
      </w:r>
    </w:p>
    <w:bookmarkEnd w:id="9"/>
    <w:p w14:paraId="6BEF7C6E" w14:textId="77777777" w:rsidR="00B94D98" w:rsidRPr="00907A8D" w:rsidRDefault="00B94D98" w:rsidP="00BB7FF1">
      <w:pPr>
        <w:jc w:val="both"/>
      </w:pPr>
    </w:p>
    <w:p w14:paraId="34EEDF0A" w14:textId="5242E9F0" w:rsidR="003D3ECB" w:rsidRDefault="003D3ECB" w:rsidP="00BB7FF1">
      <w:pPr>
        <w:pStyle w:val="Titre2"/>
        <w:jc w:val="both"/>
      </w:pPr>
      <w:bookmarkStart w:id="10" w:name="_Toc224221879"/>
      <w:r w:rsidRPr="003D3ECB">
        <w:t>4.2.</w:t>
      </w:r>
      <w:r w:rsidRPr="003D3ECB">
        <w:tab/>
      </w:r>
      <w:r w:rsidR="00975E36">
        <w:tab/>
      </w:r>
      <w:r w:rsidR="005B2932" w:rsidRPr="005B2932">
        <w:t xml:space="preserve">Sous-critère 2.1 : </w:t>
      </w:r>
      <w:r w:rsidR="005B2932">
        <w:t xml:space="preserve"> </w:t>
      </w:r>
      <w:r w:rsidRPr="003D3ECB">
        <w:t xml:space="preserve">Acquisition </w:t>
      </w:r>
      <w:r w:rsidR="00F6782B">
        <w:t>et</w:t>
      </w:r>
      <w:r w:rsidRPr="003D3ECB">
        <w:t xml:space="preserve"> installation des équipements simples.</w:t>
      </w:r>
      <w:bookmarkEnd w:id="10"/>
    </w:p>
    <w:p w14:paraId="56333AA2" w14:textId="065D370A" w:rsidR="00B94D98" w:rsidRDefault="00B94D98" w:rsidP="00BB7FF1">
      <w:pPr>
        <w:jc w:val="both"/>
      </w:pPr>
    </w:p>
    <w:p w14:paraId="18E0B39B" w14:textId="7178CBA1" w:rsidR="00B94D98" w:rsidRDefault="00B94D98" w:rsidP="00AA776A">
      <w:pPr>
        <w:pStyle w:val="Paragraphedeliste"/>
        <w:numPr>
          <w:ilvl w:val="0"/>
          <w:numId w:val="5"/>
        </w:numPr>
      </w:pPr>
      <w:r w:rsidRPr="00285B4B">
        <w:t xml:space="preserve">Le </w:t>
      </w:r>
      <w:r w:rsidR="0000202E">
        <w:t>Candidat</w:t>
      </w:r>
      <w:r w:rsidRPr="00285B4B">
        <w:t xml:space="preserve"> décrit pour chaque type de salle « simple » présent au CCTP, les équipements </w:t>
      </w:r>
      <w:r w:rsidR="00C81B0C" w:rsidRPr="00285B4B">
        <w:t>de</w:t>
      </w:r>
      <w:r w:rsidRPr="00285B4B">
        <w:t xml:space="preserve"> configurations.</w:t>
      </w:r>
      <w:r w:rsidR="00C81B0C" w:rsidRPr="00285B4B">
        <w:t xml:space="preserve"> </w:t>
      </w:r>
      <w:bookmarkStart w:id="11" w:name="_Hlk216342252"/>
      <w:r w:rsidR="00C81B0C" w:rsidRPr="00285B4B">
        <w:t xml:space="preserve">Le </w:t>
      </w:r>
      <w:r w:rsidR="00DA23F0">
        <w:t>c</w:t>
      </w:r>
      <w:r w:rsidR="0000202E">
        <w:t>andidat</w:t>
      </w:r>
      <w:r w:rsidR="00C81B0C" w:rsidRPr="00285B4B">
        <w:t xml:space="preserve"> complètera au DQE les onglets </w:t>
      </w:r>
      <w:r w:rsidR="00C10010">
        <w:t>« </w:t>
      </w:r>
      <w:r w:rsidR="00C81B0C" w:rsidRPr="00285B4B">
        <w:t xml:space="preserve">scenario libre », ce dernier sera noté sur la pertinence des propositions techniques. </w:t>
      </w:r>
      <w:bookmarkEnd w:id="11"/>
    </w:p>
    <w:p w14:paraId="6CE7BD54" w14:textId="5649E7E5" w:rsidR="00CD5FED" w:rsidRDefault="00CD5FED" w:rsidP="00CD5FED">
      <w:pPr>
        <w:pStyle w:val="Paragraphedeliste"/>
        <w:ind w:left="360" w:firstLine="0"/>
      </w:pPr>
      <w:r>
        <w:t xml:space="preserve">A savoir : </w:t>
      </w:r>
    </w:p>
    <w:p w14:paraId="44D68967" w14:textId="7E33E7C3" w:rsidR="00CD5FED" w:rsidRDefault="00CD5FED" w:rsidP="00CD5FED">
      <w:pPr>
        <w:pStyle w:val="Paragraphedeliste"/>
        <w:numPr>
          <w:ilvl w:val="0"/>
          <w:numId w:val="13"/>
        </w:numPr>
      </w:pPr>
      <w:r w:rsidRPr="00CD5FED">
        <w:t>Scenario système individuel</w:t>
      </w:r>
    </w:p>
    <w:p w14:paraId="7D8E5E1B" w14:textId="3294ECFA" w:rsidR="00CD5FED" w:rsidRDefault="00CD5FED" w:rsidP="00CD5FED">
      <w:pPr>
        <w:pStyle w:val="Paragraphedeliste"/>
        <w:numPr>
          <w:ilvl w:val="0"/>
          <w:numId w:val="13"/>
        </w:numPr>
      </w:pPr>
      <w:r w:rsidRPr="00CD5FED">
        <w:t xml:space="preserve">Scenario </w:t>
      </w:r>
      <w:proofErr w:type="spellStart"/>
      <w:r w:rsidRPr="00CD5FED">
        <w:t>SdR</w:t>
      </w:r>
      <w:proofErr w:type="spellEnd"/>
      <w:r w:rsidRPr="00CD5FED">
        <w:t xml:space="preserve"> &lt;5p</w:t>
      </w:r>
    </w:p>
    <w:p w14:paraId="2D37F1F4" w14:textId="277DBA3D" w:rsidR="00CD5FED" w:rsidRDefault="00CD5FED" w:rsidP="00CD5FED">
      <w:pPr>
        <w:pStyle w:val="Paragraphedeliste"/>
        <w:numPr>
          <w:ilvl w:val="0"/>
          <w:numId w:val="13"/>
        </w:numPr>
      </w:pPr>
      <w:r w:rsidRPr="00CD5FED">
        <w:t xml:space="preserve">Scenario </w:t>
      </w:r>
      <w:proofErr w:type="spellStart"/>
      <w:r w:rsidRPr="00CD5FED">
        <w:t>SdR</w:t>
      </w:r>
      <w:proofErr w:type="spellEnd"/>
      <w:r w:rsidRPr="00CD5FED">
        <w:t xml:space="preserve"> 5-8p</w:t>
      </w:r>
    </w:p>
    <w:p w14:paraId="4B775355" w14:textId="3534D101" w:rsidR="00CD5FED" w:rsidRDefault="00CD5FED" w:rsidP="00CD5FED">
      <w:pPr>
        <w:pStyle w:val="Paragraphedeliste"/>
        <w:numPr>
          <w:ilvl w:val="0"/>
          <w:numId w:val="13"/>
        </w:numPr>
      </w:pPr>
      <w:r w:rsidRPr="00CD5FED">
        <w:t xml:space="preserve">Scenario </w:t>
      </w:r>
      <w:proofErr w:type="spellStart"/>
      <w:r w:rsidRPr="00CD5FED">
        <w:t>SdR</w:t>
      </w:r>
      <w:proofErr w:type="spellEnd"/>
      <w:r w:rsidRPr="00CD5FED">
        <w:t xml:space="preserve"> 9-14p</w:t>
      </w:r>
    </w:p>
    <w:p w14:paraId="75ABF2A5" w14:textId="77777777" w:rsidR="00CD5FED" w:rsidRPr="00285B4B" w:rsidRDefault="00CD5FED" w:rsidP="00092040">
      <w:pPr>
        <w:pStyle w:val="Paragraphedeliste"/>
        <w:ind w:left="720" w:firstLine="0"/>
      </w:pPr>
    </w:p>
    <w:p w14:paraId="5547228A" w14:textId="6C00E7C4" w:rsidR="00B94D98" w:rsidRDefault="00B94D98" w:rsidP="00AA776A">
      <w:pPr>
        <w:pStyle w:val="Paragraphedeliste"/>
        <w:numPr>
          <w:ilvl w:val="0"/>
          <w:numId w:val="5"/>
        </w:numPr>
      </w:pPr>
      <w:bookmarkStart w:id="12" w:name="_Hlk216343313"/>
      <w:r w:rsidRPr="00285B4B">
        <w:t xml:space="preserve">Le </w:t>
      </w:r>
      <w:r w:rsidR="0000202E">
        <w:t>candidat</w:t>
      </w:r>
      <w:r w:rsidRPr="00285B4B">
        <w:t xml:space="preserve"> décrit avec</w:t>
      </w:r>
      <w:r w:rsidRPr="009D460D">
        <w:t xml:space="preserve"> précision l’organisation et les moyens </w:t>
      </w:r>
      <w:r w:rsidR="00C10010">
        <w:t xml:space="preserve">techniques et humains </w:t>
      </w:r>
      <w:r w:rsidRPr="009D460D">
        <w:t>mis en œuvre pour l’intégration de salles simples</w:t>
      </w:r>
      <w:r>
        <w:t xml:space="preserve"> et décrit avec précision les différentes étapes décrites au CCTP</w:t>
      </w:r>
      <w:r w:rsidR="00DC5AE6">
        <w:t xml:space="preserve"> (Expression du besoin, Installation, formation, </w:t>
      </w:r>
      <w:r w:rsidR="00C97049">
        <w:t>évacuation</w:t>
      </w:r>
      <w:r w:rsidR="00DC5AE6">
        <w:t xml:space="preserve"> des déchets</w:t>
      </w:r>
      <w:r w:rsidR="00C97049">
        <w:t>,</w:t>
      </w:r>
      <w:r w:rsidR="00DC5AE6">
        <w:t xml:space="preserve"> etc.)</w:t>
      </w:r>
      <w:r w:rsidR="00945C87">
        <w:t>.</w:t>
      </w:r>
    </w:p>
    <w:p w14:paraId="456D0527" w14:textId="20DE7E8B" w:rsidR="00945C87" w:rsidRDefault="00BB0A6C" w:rsidP="00AA776A">
      <w:pPr>
        <w:pStyle w:val="Paragraphedeliste"/>
        <w:numPr>
          <w:ilvl w:val="0"/>
          <w:numId w:val="5"/>
        </w:numPr>
      </w:pPr>
      <w:bookmarkStart w:id="13" w:name="_Hlk216343363"/>
      <w:bookmarkEnd w:id="12"/>
      <w:r>
        <w:t xml:space="preserve">Le candidat fournit un exemple </w:t>
      </w:r>
      <w:r w:rsidR="006F12BD">
        <w:t>d</w:t>
      </w:r>
      <w:r>
        <w:t>es livrables</w:t>
      </w:r>
      <w:r w:rsidR="006F12BD">
        <w:t xml:space="preserve"> listés</w:t>
      </w:r>
      <w:r>
        <w:t xml:space="preserve"> </w:t>
      </w:r>
      <w:r w:rsidR="006F12BD">
        <w:t>ci-dessous</w:t>
      </w:r>
      <w:r w:rsidR="006E6034">
        <w:t xml:space="preserve"> </w:t>
      </w:r>
      <w:r w:rsidR="00C10010">
        <w:t>à l’article 4.2.3.5</w:t>
      </w:r>
      <w:r w:rsidR="00945C87">
        <w:t>.</w:t>
      </w:r>
    </w:p>
    <w:p w14:paraId="48F53CB4" w14:textId="1A330454" w:rsidR="006F12BD" w:rsidRDefault="006F12BD" w:rsidP="006F12BD">
      <w:pPr>
        <w:pStyle w:val="Paragraphedeliste"/>
        <w:ind w:left="360" w:firstLine="0"/>
      </w:pPr>
      <w:r>
        <w:t>A savoir :</w:t>
      </w:r>
    </w:p>
    <w:p w14:paraId="14EC3EFB" w14:textId="402C938E" w:rsidR="006F12BD" w:rsidRDefault="006F12BD" w:rsidP="006F12BD">
      <w:pPr>
        <w:pStyle w:val="Paragraphedeliste"/>
        <w:numPr>
          <w:ilvl w:val="0"/>
          <w:numId w:val="13"/>
        </w:numPr>
      </w:pPr>
      <w:r>
        <w:t>PV d’installation ;</w:t>
      </w:r>
    </w:p>
    <w:p w14:paraId="6E3D13CB" w14:textId="18C7A260" w:rsidR="006F12BD" w:rsidRDefault="006F12BD" w:rsidP="006F12BD">
      <w:pPr>
        <w:pStyle w:val="Paragraphedeliste"/>
        <w:numPr>
          <w:ilvl w:val="0"/>
          <w:numId w:val="13"/>
        </w:numPr>
      </w:pPr>
      <w:r>
        <w:t>Enquête de satisfaction ;</w:t>
      </w:r>
    </w:p>
    <w:bookmarkEnd w:id="13"/>
    <w:p w14:paraId="7C4CCFF6" w14:textId="77777777" w:rsidR="00741693" w:rsidRPr="00741693" w:rsidRDefault="00741693" w:rsidP="00BB7FF1">
      <w:pPr>
        <w:jc w:val="both"/>
      </w:pPr>
    </w:p>
    <w:p w14:paraId="687244CA" w14:textId="2EA3CD78" w:rsidR="003D3ECB" w:rsidRDefault="003D3ECB" w:rsidP="00BB7FF1">
      <w:pPr>
        <w:pStyle w:val="Titre2"/>
        <w:jc w:val="both"/>
      </w:pPr>
      <w:bookmarkStart w:id="14" w:name="_Toc224221880"/>
      <w:r w:rsidRPr="003D3ECB">
        <w:t>4.3.</w:t>
      </w:r>
      <w:r w:rsidRPr="003D3ECB">
        <w:tab/>
      </w:r>
      <w:r w:rsidR="00975E36">
        <w:tab/>
      </w:r>
      <w:r w:rsidR="005B2932" w:rsidRPr="005B2932">
        <w:t>Sous-critère 2.</w:t>
      </w:r>
      <w:r w:rsidR="005B2932">
        <w:t>2</w:t>
      </w:r>
      <w:r w:rsidR="005B2932" w:rsidRPr="005B2932">
        <w:t xml:space="preserve"> </w:t>
      </w:r>
      <w:r w:rsidR="005B2932">
        <w:t xml:space="preserve"> </w:t>
      </w:r>
      <w:r w:rsidRPr="003D3ECB">
        <w:t>: Acquisition &amp; intégration de composants audiovisuels et visioconférence des salles complexes et equipements spécifiques.</w:t>
      </w:r>
      <w:bookmarkEnd w:id="14"/>
      <w:r w:rsidRPr="003D3ECB">
        <w:tab/>
      </w:r>
    </w:p>
    <w:p w14:paraId="480EF627" w14:textId="01060093" w:rsidR="00B94D98" w:rsidRDefault="00B94D98" w:rsidP="00BB7FF1">
      <w:pPr>
        <w:jc w:val="both"/>
      </w:pPr>
    </w:p>
    <w:p w14:paraId="128B5DE9" w14:textId="2F59ED09" w:rsidR="00285B4B" w:rsidRDefault="00285B4B" w:rsidP="00AA776A">
      <w:pPr>
        <w:pStyle w:val="Paragraphedeliste"/>
        <w:numPr>
          <w:ilvl w:val="0"/>
          <w:numId w:val="6"/>
        </w:numPr>
      </w:pPr>
      <w:bookmarkStart w:id="15" w:name="_Hlk216343462"/>
      <w:r w:rsidRPr="00285B4B">
        <w:t xml:space="preserve">Le </w:t>
      </w:r>
      <w:r w:rsidR="0000202E">
        <w:t>Candidat</w:t>
      </w:r>
      <w:r w:rsidRPr="00285B4B">
        <w:t xml:space="preserve"> décrit pour chaque type de salle « </w:t>
      </w:r>
      <w:r>
        <w:t>complexe</w:t>
      </w:r>
      <w:r w:rsidRPr="00285B4B">
        <w:t xml:space="preserve"> » </w:t>
      </w:r>
      <w:r>
        <w:t xml:space="preserve">et équipements spécifiques </w:t>
      </w:r>
      <w:r w:rsidRPr="00285B4B">
        <w:t>présent au CCTP, les équipements de configurations</w:t>
      </w:r>
      <w:r w:rsidR="00F6782B">
        <w:t xml:space="preserve"> proposés</w:t>
      </w:r>
      <w:r w:rsidRPr="00285B4B">
        <w:t xml:space="preserve">. </w:t>
      </w:r>
      <w:r w:rsidR="008276E0" w:rsidRPr="00285B4B">
        <w:t xml:space="preserve">.Le </w:t>
      </w:r>
      <w:r w:rsidR="008276E0">
        <w:t>candidat</w:t>
      </w:r>
      <w:r w:rsidR="008276E0" w:rsidRPr="00285B4B">
        <w:t xml:space="preserve"> complètera au DQE les onglets </w:t>
      </w:r>
      <w:r w:rsidR="008276E0">
        <w:t>« </w:t>
      </w:r>
      <w:r w:rsidR="008276E0" w:rsidRPr="00285B4B">
        <w:t xml:space="preserve">scenario libre », ce dernier sera noté sur la pertinence des propositions techniques. </w:t>
      </w:r>
    </w:p>
    <w:p w14:paraId="221014F9" w14:textId="394A0B24" w:rsidR="00595C16" w:rsidRDefault="00595C16" w:rsidP="00595C16">
      <w:pPr>
        <w:pStyle w:val="Paragraphedeliste"/>
        <w:numPr>
          <w:ilvl w:val="0"/>
          <w:numId w:val="13"/>
        </w:numPr>
      </w:pPr>
      <w:r w:rsidRPr="00CD5FED">
        <w:t>Scenario Salle audience public</w:t>
      </w:r>
    </w:p>
    <w:p w14:paraId="5E015F89" w14:textId="2A18AF3E" w:rsidR="00595C16" w:rsidRDefault="00595C16" w:rsidP="00595C16">
      <w:pPr>
        <w:pStyle w:val="Paragraphedeliste"/>
        <w:numPr>
          <w:ilvl w:val="0"/>
          <w:numId w:val="13"/>
        </w:numPr>
      </w:pPr>
      <w:r w:rsidRPr="00CD5FED">
        <w:t>Scenario Caisson blindé de l'AP</w:t>
      </w:r>
    </w:p>
    <w:p w14:paraId="689B1F63" w14:textId="77777777" w:rsidR="00595C16" w:rsidRPr="00285B4B" w:rsidRDefault="00595C16" w:rsidP="00595C16">
      <w:pPr>
        <w:pStyle w:val="Paragraphedeliste"/>
        <w:ind w:left="360" w:firstLine="0"/>
      </w:pPr>
    </w:p>
    <w:p w14:paraId="5E16AF7F" w14:textId="3ACA66BB" w:rsidR="00B94D98" w:rsidRPr="00741693" w:rsidRDefault="00285B4B" w:rsidP="00BB7FF1">
      <w:pPr>
        <w:pStyle w:val="Paragraphedeliste"/>
        <w:numPr>
          <w:ilvl w:val="0"/>
          <w:numId w:val="6"/>
        </w:numPr>
      </w:pPr>
      <w:r w:rsidRPr="00285B4B">
        <w:t xml:space="preserve">Le </w:t>
      </w:r>
      <w:r w:rsidR="0000202E">
        <w:t>candidat</w:t>
      </w:r>
      <w:r w:rsidRPr="00285B4B">
        <w:t xml:space="preserve"> décrit avec</w:t>
      </w:r>
      <w:r w:rsidRPr="009D460D">
        <w:t xml:space="preserve"> précision l’organisation et les moyens</w:t>
      </w:r>
      <w:r w:rsidR="007610B2">
        <w:t xml:space="preserve"> humains et techniques</w:t>
      </w:r>
      <w:r w:rsidRPr="009D460D">
        <w:t xml:space="preserve"> mis en œuvre pour l’intégration de salles </w:t>
      </w:r>
      <w:r>
        <w:t>complexes</w:t>
      </w:r>
      <w:r w:rsidRPr="00285B4B">
        <w:t xml:space="preserve"> </w:t>
      </w:r>
      <w:r>
        <w:t xml:space="preserve">et </w:t>
      </w:r>
      <w:r w:rsidR="00F6782B">
        <w:t xml:space="preserve">les </w:t>
      </w:r>
      <w:r>
        <w:t>équipements spécifiques</w:t>
      </w:r>
      <w:r w:rsidR="00F6782B">
        <w:t>. Il</w:t>
      </w:r>
      <w:r>
        <w:t xml:space="preserve"> décrit avec précision, les différentes étapes décrites au CCTP </w:t>
      </w:r>
      <w:r w:rsidR="002C5B20">
        <w:t>(Expression du besoin, Pilotage de l’installation</w:t>
      </w:r>
      <w:r w:rsidR="00B94D98">
        <w:t xml:space="preserve">, </w:t>
      </w:r>
      <w:r w:rsidR="002C5B20">
        <w:t>audit, installation, vérification</w:t>
      </w:r>
      <w:r>
        <w:t>,</w:t>
      </w:r>
      <w:r w:rsidR="002C5B20">
        <w:t xml:space="preserve"> </w:t>
      </w:r>
      <w:r w:rsidR="00C97049">
        <w:t xml:space="preserve">évacuation des déchets, </w:t>
      </w:r>
      <w:r>
        <w:t>etc.…</w:t>
      </w:r>
      <w:r w:rsidR="002C5B20">
        <w:t>)</w:t>
      </w:r>
      <w:r w:rsidR="00D732AA">
        <w:t>.</w:t>
      </w:r>
    </w:p>
    <w:p w14:paraId="5E50C90A" w14:textId="0805D391" w:rsidR="00B94D98" w:rsidRDefault="00B94D98" w:rsidP="00BB7FF1">
      <w:pPr>
        <w:pStyle w:val="Paragraphedeliste"/>
        <w:numPr>
          <w:ilvl w:val="0"/>
          <w:numId w:val="6"/>
        </w:numPr>
      </w:pPr>
      <w:r>
        <w:t xml:space="preserve">Dans le cadre des équipements spécifiques (caisson, visio mobile, valise etc.), le </w:t>
      </w:r>
      <w:r w:rsidR="0000202E">
        <w:t>candidat</w:t>
      </w:r>
      <w:r>
        <w:t xml:space="preserve"> décrit </w:t>
      </w:r>
      <w:r w:rsidR="00DC5AE6">
        <w:t>les configurations et les spécificités techniques (fiches produit en .</w:t>
      </w:r>
      <w:proofErr w:type="spellStart"/>
      <w:r w:rsidR="00DC5AE6">
        <w:t>pdf</w:t>
      </w:r>
      <w:proofErr w:type="spellEnd"/>
      <w:r w:rsidR="00DC5AE6">
        <w:t xml:space="preserve"> par exemple etc.)</w:t>
      </w:r>
      <w:r w:rsidR="004F7688">
        <w:t>.</w:t>
      </w:r>
    </w:p>
    <w:p w14:paraId="04F42E58" w14:textId="27AB47CE" w:rsidR="007028EE" w:rsidRPr="00285B4B" w:rsidRDefault="007028EE" w:rsidP="00AA776A">
      <w:pPr>
        <w:pStyle w:val="Paragraphedeliste"/>
        <w:numPr>
          <w:ilvl w:val="0"/>
          <w:numId w:val="8"/>
        </w:numPr>
      </w:pPr>
      <w:r w:rsidRPr="00DC5AE6">
        <w:t xml:space="preserve">Le </w:t>
      </w:r>
      <w:r w:rsidR="0000202E">
        <w:t>candidat</w:t>
      </w:r>
      <w:r w:rsidRPr="00DC5AE6">
        <w:t xml:space="preserve"> décrit avec </w:t>
      </w:r>
      <w:r w:rsidRPr="00285B4B">
        <w:t>précision l’organisation et les moyens</w:t>
      </w:r>
      <w:r w:rsidR="007610B2">
        <w:t xml:space="preserve"> humains et techniques</w:t>
      </w:r>
      <w:r w:rsidRPr="00285B4B">
        <w:t xml:space="preserve"> mis en œuvre pour cette prestation de stockage et de logistique.</w:t>
      </w:r>
      <w:r w:rsidR="008D3847" w:rsidRPr="00285B4B">
        <w:t xml:space="preserve"> </w:t>
      </w:r>
    </w:p>
    <w:p w14:paraId="76010813" w14:textId="509DC987" w:rsidR="00B250C1" w:rsidRDefault="00595C16" w:rsidP="00595C16">
      <w:pPr>
        <w:pStyle w:val="Paragraphedeliste"/>
        <w:numPr>
          <w:ilvl w:val="0"/>
          <w:numId w:val="8"/>
        </w:numPr>
      </w:pPr>
      <w:r>
        <w:t xml:space="preserve">Le candidat fournit un exemple des livrables listés ci-dessous à l’article </w:t>
      </w:r>
      <w:r w:rsidR="007610B2">
        <w:t>en 4.3.1.3</w:t>
      </w:r>
      <w:r>
        <w:t>.</w:t>
      </w:r>
    </w:p>
    <w:p w14:paraId="7C32BDBA" w14:textId="69206AD1" w:rsidR="00595C16" w:rsidRDefault="00595C16" w:rsidP="00595C16">
      <w:pPr>
        <w:pStyle w:val="Paragraphedeliste"/>
        <w:ind w:left="360" w:firstLine="0"/>
      </w:pPr>
      <w:r>
        <w:t>A savoir :</w:t>
      </w:r>
    </w:p>
    <w:p w14:paraId="19AB8E97" w14:textId="5F4F861C" w:rsidR="00595C16" w:rsidRDefault="00595C16" w:rsidP="00595C16">
      <w:pPr>
        <w:pStyle w:val="Paragraphedeliste"/>
        <w:numPr>
          <w:ilvl w:val="0"/>
          <w:numId w:val="13"/>
        </w:numPr>
      </w:pPr>
      <w:r>
        <w:t>Le dossier technique.</w:t>
      </w:r>
    </w:p>
    <w:bookmarkEnd w:id="15"/>
    <w:p w14:paraId="7AD05A48" w14:textId="77777777" w:rsidR="0080425D" w:rsidRPr="0080425D" w:rsidRDefault="0080425D" w:rsidP="00BB7FF1">
      <w:pPr>
        <w:jc w:val="both"/>
      </w:pPr>
    </w:p>
    <w:p w14:paraId="09B2C0B0" w14:textId="1B1C40E3" w:rsidR="00975E36" w:rsidRPr="00E73C28" w:rsidRDefault="00C24FFC" w:rsidP="00BB7FF1">
      <w:pPr>
        <w:spacing w:after="0"/>
        <w:jc w:val="both"/>
        <w:rPr>
          <w:b/>
          <w:bCs/>
          <w:highlight w:val="lightGray"/>
        </w:rPr>
      </w:pPr>
      <w:bookmarkStart w:id="16" w:name="_Hlk216343495"/>
      <w:r w:rsidRPr="00E73C28">
        <w:rPr>
          <w:b/>
          <w:bCs/>
          <w:highlight w:val="lightGray"/>
        </w:rPr>
        <w:t xml:space="preserve">SOUS-CRITERE 3 : </w:t>
      </w:r>
    </w:p>
    <w:p w14:paraId="0D3AE884" w14:textId="01449E10" w:rsidR="00C24FFC" w:rsidRPr="00E73C28" w:rsidRDefault="00F631EB" w:rsidP="00BB7FF1">
      <w:pPr>
        <w:spacing w:after="0"/>
        <w:jc w:val="both"/>
        <w:rPr>
          <w:b/>
          <w:bCs/>
          <w:highlight w:val="lightGray"/>
        </w:rPr>
      </w:pPr>
      <w:r w:rsidRPr="00E73C28">
        <w:rPr>
          <w:b/>
          <w:bCs/>
          <w:highlight w:val="lightGray"/>
        </w:rPr>
        <w:t>Qualité organisationnelle et moyens techniques et humains pour la réalisation des prestations associ</w:t>
      </w:r>
      <w:r w:rsidR="003C5394">
        <w:rPr>
          <w:b/>
          <w:bCs/>
          <w:highlight w:val="lightGray"/>
        </w:rPr>
        <w:t>ées</w:t>
      </w:r>
      <w:r w:rsidRPr="00E73C28">
        <w:rPr>
          <w:b/>
          <w:bCs/>
          <w:highlight w:val="lightGray"/>
        </w:rPr>
        <w:t>.</w:t>
      </w:r>
    </w:p>
    <w:bookmarkEnd w:id="16"/>
    <w:p w14:paraId="5C729C05" w14:textId="77777777" w:rsidR="00C97049" w:rsidRPr="00C97049" w:rsidRDefault="00C97049" w:rsidP="00AA776A">
      <w:pPr>
        <w:pStyle w:val="Paragraphedeliste"/>
        <w:ind w:left="360" w:firstLine="0"/>
      </w:pPr>
    </w:p>
    <w:p w14:paraId="0F6C5639" w14:textId="62CD92EE" w:rsidR="003D3ECB" w:rsidRDefault="00E73C28" w:rsidP="00BB7FF1">
      <w:pPr>
        <w:pStyle w:val="Titre2"/>
        <w:jc w:val="both"/>
      </w:pPr>
      <w:bookmarkStart w:id="17" w:name="_Hlk216343567"/>
      <w:bookmarkStart w:id="18" w:name="_Toc224221881"/>
      <w:r>
        <w:t>4.4</w:t>
      </w:r>
      <w:r>
        <w:tab/>
      </w:r>
      <w:r>
        <w:tab/>
      </w:r>
      <w:r>
        <w:tab/>
      </w:r>
      <w:r w:rsidR="005B2932" w:rsidRPr="005B2932">
        <w:t xml:space="preserve">Sous-critère </w:t>
      </w:r>
      <w:r w:rsidR="00C24FFC">
        <w:t>3.1</w:t>
      </w:r>
      <w:r w:rsidR="005B2932" w:rsidRPr="005B2932">
        <w:t xml:space="preserve"> : </w:t>
      </w:r>
      <w:r w:rsidR="005B2932">
        <w:t xml:space="preserve"> </w:t>
      </w:r>
      <w:r w:rsidR="00F631EB" w:rsidRPr="00F631EB">
        <w:t>Prestations d'accompagnement technique ponctuelle.</w:t>
      </w:r>
      <w:bookmarkEnd w:id="18"/>
    </w:p>
    <w:p w14:paraId="591808C4" w14:textId="77777777" w:rsidR="004D53AF" w:rsidRPr="004D53AF" w:rsidRDefault="004D53AF" w:rsidP="00BB7FF1">
      <w:pPr>
        <w:jc w:val="both"/>
      </w:pPr>
    </w:p>
    <w:p w14:paraId="229D861D" w14:textId="659A1374" w:rsidR="00E5642F" w:rsidRPr="00C97049" w:rsidRDefault="00E5642F" w:rsidP="00AA776A">
      <w:pPr>
        <w:pStyle w:val="Paragraphedeliste"/>
        <w:numPr>
          <w:ilvl w:val="0"/>
          <w:numId w:val="8"/>
        </w:numPr>
      </w:pPr>
      <w:r w:rsidRPr="00C97049">
        <w:t xml:space="preserve">Le Titulaire décrit avec précision son organisation, la structure de coordination mise en place, les modalités de </w:t>
      </w:r>
      <w:r w:rsidR="00651623" w:rsidRPr="00C97049">
        <w:t>sollicitation</w:t>
      </w:r>
      <w:r w:rsidR="00651623">
        <w:t>.</w:t>
      </w:r>
      <w:r w:rsidR="00651623" w:rsidRPr="00C97049">
        <w:t xml:space="preserve"> Il</w:t>
      </w:r>
      <w:r w:rsidRPr="00C97049">
        <w:t xml:space="preserve"> décrit également avec précision l’ensemble des tâches et actions nécessaires à la bonne réalisation de ladite </w:t>
      </w:r>
      <w:r w:rsidR="00F6782B">
        <w:t>prestation</w:t>
      </w:r>
      <w:r w:rsidRPr="00C97049">
        <w:t>.</w:t>
      </w:r>
    </w:p>
    <w:p w14:paraId="209FAD2D" w14:textId="6EAF5F99" w:rsidR="00B250C1" w:rsidRDefault="00595C16" w:rsidP="00AA776A">
      <w:pPr>
        <w:pStyle w:val="Paragraphedeliste"/>
        <w:numPr>
          <w:ilvl w:val="0"/>
          <w:numId w:val="8"/>
        </w:numPr>
      </w:pPr>
      <w:r>
        <w:lastRenderedPageBreak/>
        <w:t>Le candidat fournit un exemple des livrables listés ci-dessous à l’article 4.4.3.</w:t>
      </w:r>
    </w:p>
    <w:p w14:paraId="0DDEA4E8" w14:textId="50E484B8" w:rsidR="00595C16" w:rsidRDefault="00595C16" w:rsidP="00595C16">
      <w:pPr>
        <w:pStyle w:val="Paragraphedeliste"/>
        <w:numPr>
          <w:ilvl w:val="0"/>
          <w:numId w:val="13"/>
        </w:numPr>
      </w:pPr>
      <w:r>
        <w:t>A savoir :</w:t>
      </w:r>
    </w:p>
    <w:p w14:paraId="671BCD71" w14:textId="77777777" w:rsidR="00595C16" w:rsidRDefault="00595C16" w:rsidP="00595C16">
      <w:pPr>
        <w:pStyle w:val="Paragraphedeliste"/>
        <w:numPr>
          <w:ilvl w:val="0"/>
          <w:numId w:val="13"/>
        </w:numPr>
      </w:pPr>
      <w:r>
        <w:t>Document de cadrage (périmètre de couverture de la prestation, RACI, synoptique de diffusion, …)</w:t>
      </w:r>
    </w:p>
    <w:p w14:paraId="30A556F2" w14:textId="67F4D5CB" w:rsidR="00595C16" w:rsidRDefault="00595C16" w:rsidP="00595C16">
      <w:pPr>
        <w:pStyle w:val="Paragraphedeliste"/>
        <w:numPr>
          <w:ilvl w:val="0"/>
          <w:numId w:val="13"/>
        </w:numPr>
      </w:pPr>
      <w:r>
        <w:t>VABF (Vérification d’aptitude au bon fonctionnement) quotidienne de la salle.</w:t>
      </w:r>
    </w:p>
    <w:p w14:paraId="55437C5E" w14:textId="77777777" w:rsidR="004D53AF" w:rsidRDefault="004D53AF" w:rsidP="00AA776A">
      <w:pPr>
        <w:pStyle w:val="Paragraphedeliste"/>
        <w:ind w:left="360" w:firstLine="0"/>
      </w:pPr>
    </w:p>
    <w:p w14:paraId="5D904853" w14:textId="77777777" w:rsidR="0080425D" w:rsidRPr="0080425D" w:rsidRDefault="0080425D" w:rsidP="00BB7FF1">
      <w:pPr>
        <w:jc w:val="both"/>
      </w:pPr>
    </w:p>
    <w:p w14:paraId="4247B476" w14:textId="44397578" w:rsidR="003D3ECB" w:rsidRDefault="003D3ECB" w:rsidP="00BB7FF1">
      <w:pPr>
        <w:pStyle w:val="Titre2"/>
        <w:jc w:val="both"/>
      </w:pPr>
      <w:bookmarkStart w:id="19" w:name="_Toc224221882"/>
      <w:r w:rsidRPr="003D3ECB">
        <w:t>4.5.</w:t>
      </w:r>
      <w:r w:rsidRPr="003D3ECB">
        <w:tab/>
      </w:r>
      <w:r w:rsidR="00E73C28">
        <w:tab/>
      </w:r>
      <w:r w:rsidR="005B2932" w:rsidRPr="005B2932">
        <w:t xml:space="preserve">Sous-critère </w:t>
      </w:r>
      <w:r w:rsidR="00C24FFC">
        <w:t>3.2</w:t>
      </w:r>
      <w:r w:rsidR="005B2932">
        <w:t xml:space="preserve"> </w:t>
      </w:r>
      <w:r w:rsidRPr="003D3ECB">
        <w:t xml:space="preserve">: </w:t>
      </w:r>
      <w:r w:rsidR="007D5188" w:rsidRPr="007D5188">
        <w:t>Prestations d'evolution de l'infrastucture.</w:t>
      </w:r>
      <w:bookmarkEnd w:id="19"/>
    </w:p>
    <w:p w14:paraId="697FA4FB" w14:textId="77777777" w:rsidR="004D53AF" w:rsidRPr="004D53AF" w:rsidRDefault="004D53AF" w:rsidP="00BB7FF1">
      <w:pPr>
        <w:jc w:val="both"/>
      </w:pPr>
    </w:p>
    <w:p w14:paraId="0AC4BE07" w14:textId="63E2CBDB" w:rsidR="004F7688" w:rsidRDefault="007028EE" w:rsidP="00BB7FF1">
      <w:pPr>
        <w:pStyle w:val="Paragraphedeliste"/>
        <w:numPr>
          <w:ilvl w:val="0"/>
          <w:numId w:val="11"/>
        </w:numPr>
        <w:ind w:left="360"/>
      </w:pPr>
      <w:r w:rsidRPr="004F7688">
        <w:t xml:space="preserve">Le </w:t>
      </w:r>
      <w:r w:rsidR="0000202E">
        <w:t>candidat</w:t>
      </w:r>
      <w:r w:rsidRPr="004F7688">
        <w:t xml:space="preserve"> </w:t>
      </w:r>
      <w:r w:rsidR="00337DD0">
        <w:t>décrit</w:t>
      </w:r>
      <w:r w:rsidRPr="004F7688">
        <w:t xml:space="preserve"> l’organisation et les moyens</w:t>
      </w:r>
      <w:r w:rsidR="009649E0">
        <w:t xml:space="preserve"> </w:t>
      </w:r>
      <w:r w:rsidR="009649E0" w:rsidRPr="009649E0">
        <w:t>techniques et humains</w:t>
      </w:r>
      <w:r w:rsidRPr="004F7688">
        <w:t xml:space="preserve"> mis en œuvre pour étendre la capacité de la plateforme en s’appuyant sur de nouvelles ressources (ajout de Vms, ajout de package de licences, etc…) en réorganisant des systèmes déployés sur les sites distants mais également à auditer le dimensionnement des machines virtuelles portant les applications de visioconférence</w:t>
      </w:r>
      <w:r w:rsidR="004D53AF">
        <w:t>.</w:t>
      </w:r>
    </w:p>
    <w:p w14:paraId="002E1DD5" w14:textId="77777777" w:rsidR="00A018FC" w:rsidRDefault="008D3847" w:rsidP="00BB7FF1">
      <w:pPr>
        <w:pStyle w:val="Paragraphedeliste"/>
        <w:numPr>
          <w:ilvl w:val="0"/>
          <w:numId w:val="11"/>
        </w:numPr>
        <w:ind w:left="360" w:firstLine="0"/>
      </w:pPr>
      <w:r>
        <w:t xml:space="preserve">Le </w:t>
      </w:r>
      <w:r w:rsidR="0000202E">
        <w:t>candidat</w:t>
      </w:r>
      <w:r>
        <w:t xml:space="preserve"> doit préciser et justifier le niveau des agréments</w:t>
      </w:r>
      <w:r w:rsidR="00A27801">
        <w:t xml:space="preserve"> ou équivalent</w:t>
      </w:r>
      <w:r>
        <w:t xml:space="preserve"> qu’il détient pour les constructeurs figurant à</w:t>
      </w:r>
      <w:r w:rsidR="00A27801">
        <w:t xml:space="preserve"> </w:t>
      </w:r>
      <w:r>
        <w:t xml:space="preserve">l'annexe « Prix », au </w:t>
      </w:r>
      <w:r w:rsidR="004F7688">
        <w:t>BPU.</w:t>
      </w:r>
      <w:r w:rsidR="00A27801">
        <w:t xml:space="preserve"> </w:t>
      </w:r>
      <w:r>
        <w:t xml:space="preserve">Il doit situer son niveau d’agrément </w:t>
      </w:r>
      <w:r w:rsidR="00651623">
        <w:t xml:space="preserve">ou équivalent </w:t>
      </w:r>
      <w:r>
        <w:t xml:space="preserve">sur l’échelle du constructeur (par exemple, le niveau le plus élevé est Gold, suivi de Silver etc.). Le </w:t>
      </w:r>
      <w:r w:rsidR="0000202E">
        <w:t>candidat</w:t>
      </w:r>
      <w:r>
        <w:t xml:space="preserve"> doit en fournir la preuve (Partner Locator sur le web du constructeur par exemple). </w:t>
      </w:r>
      <w:r w:rsidR="00432555">
        <w:t>Le</w:t>
      </w:r>
      <w:r>
        <w:t xml:space="preserve"> </w:t>
      </w:r>
      <w:r w:rsidR="0000202E">
        <w:t>candidat</w:t>
      </w:r>
      <w:r>
        <w:t xml:space="preserve"> doit décrire les niveaux d’agréments de chaque </w:t>
      </w:r>
      <w:r w:rsidR="00072BEB">
        <w:t xml:space="preserve">éventuel </w:t>
      </w:r>
      <w:r w:rsidR="00A41399">
        <w:t>s</w:t>
      </w:r>
      <w:r w:rsidR="004F7688">
        <w:t>ous-traitant</w:t>
      </w:r>
      <w:r>
        <w:t xml:space="preserve"> </w:t>
      </w:r>
      <w:r w:rsidR="00072BEB">
        <w:t xml:space="preserve">déclaré au moment du dépôt de l’offre </w:t>
      </w:r>
      <w:r>
        <w:t xml:space="preserve">ou </w:t>
      </w:r>
      <w:r w:rsidR="00072BEB">
        <w:t xml:space="preserve">si le candidat a déposé une candidature sous la forme d’un groupement pour chaque </w:t>
      </w:r>
      <w:r>
        <w:t xml:space="preserve">cotraitant. </w:t>
      </w:r>
    </w:p>
    <w:p w14:paraId="4E61CC4A" w14:textId="59D7ED2C" w:rsidR="0080425D" w:rsidRDefault="0080425D" w:rsidP="00A018FC">
      <w:pPr>
        <w:pStyle w:val="Paragraphedeliste"/>
        <w:ind w:left="426" w:firstLine="0"/>
      </w:pPr>
    </w:p>
    <w:p w14:paraId="61626E15" w14:textId="77777777" w:rsidR="00A018FC" w:rsidRPr="0080425D" w:rsidRDefault="00A018FC" w:rsidP="00A018FC">
      <w:pPr>
        <w:pStyle w:val="Paragraphedeliste"/>
        <w:ind w:left="426" w:firstLine="0"/>
      </w:pPr>
    </w:p>
    <w:p w14:paraId="0219F576" w14:textId="76F7DBFF" w:rsidR="003D3ECB" w:rsidRDefault="003D3ECB" w:rsidP="00BB7FF1">
      <w:pPr>
        <w:pStyle w:val="Titre2"/>
        <w:jc w:val="both"/>
      </w:pPr>
      <w:bookmarkStart w:id="20" w:name="_Toc224221883"/>
      <w:r w:rsidRPr="003D3ECB">
        <w:t>4.6.</w:t>
      </w:r>
      <w:r w:rsidRPr="003D3ECB">
        <w:tab/>
      </w:r>
      <w:r w:rsidR="00E73C28">
        <w:tab/>
      </w:r>
      <w:r w:rsidR="00C24FFC" w:rsidRPr="00C24FFC">
        <w:t>Sous-critère 3.</w:t>
      </w:r>
      <w:r w:rsidR="00C24FFC">
        <w:t xml:space="preserve">3 </w:t>
      </w:r>
      <w:r w:rsidRPr="003D3ECB">
        <w:t xml:space="preserve">: </w:t>
      </w:r>
      <w:r w:rsidR="00432555" w:rsidRPr="00432555">
        <w:t>Prestations d'infog</w:t>
      </w:r>
      <w:r w:rsidR="00072BEB">
        <w:t>é</w:t>
      </w:r>
      <w:r w:rsidR="00432555" w:rsidRPr="00432555">
        <w:t>rance.</w:t>
      </w:r>
      <w:bookmarkEnd w:id="20"/>
    </w:p>
    <w:p w14:paraId="7BC29A28" w14:textId="77777777" w:rsidR="0069513F" w:rsidRPr="0069513F" w:rsidRDefault="0069513F" w:rsidP="00BB7FF1">
      <w:pPr>
        <w:jc w:val="both"/>
      </w:pPr>
    </w:p>
    <w:p w14:paraId="7D746E51" w14:textId="1B3065FC" w:rsidR="0069513F" w:rsidRPr="000304C9" w:rsidRDefault="0048183A" w:rsidP="00BB7FF1">
      <w:pPr>
        <w:pStyle w:val="Paragraphedeliste"/>
        <w:numPr>
          <w:ilvl w:val="0"/>
          <w:numId w:val="11"/>
        </w:numPr>
        <w:ind w:left="360"/>
      </w:pPr>
      <w:r w:rsidRPr="000304C9">
        <w:t xml:space="preserve">Le </w:t>
      </w:r>
      <w:r w:rsidR="0000202E">
        <w:t>candidat</w:t>
      </w:r>
      <w:r w:rsidRPr="000304C9">
        <w:t xml:space="preserve"> décrit avec précision l’organisation et les moyens </w:t>
      </w:r>
      <w:r w:rsidR="009649E0" w:rsidRPr="009649E0">
        <w:t>techniques et humains</w:t>
      </w:r>
      <w:r w:rsidR="009649E0" w:rsidRPr="004F7688">
        <w:t xml:space="preserve"> </w:t>
      </w:r>
      <w:r w:rsidRPr="000304C9">
        <w:t xml:space="preserve">mis en œuvre pour assurer tous les services d’infogérance. </w:t>
      </w:r>
      <w:r w:rsidR="0069513F" w:rsidRPr="000304C9">
        <w:t>Il décrit les différents profils des intervenants</w:t>
      </w:r>
      <w:r w:rsidR="00A27801">
        <w:t xml:space="preserve"> </w:t>
      </w:r>
      <w:r w:rsidR="0069513F" w:rsidRPr="00921827">
        <w:t>dans les locaux d</w:t>
      </w:r>
      <w:r w:rsidR="00A27801">
        <w:t xml:space="preserve">es bénéficiaires </w:t>
      </w:r>
      <w:r w:rsidR="0069513F" w:rsidRPr="00921827">
        <w:t>ainsi que dans ses propres locaux.</w:t>
      </w:r>
    </w:p>
    <w:p w14:paraId="33BDFADD" w14:textId="74B40A93" w:rsidR="0048183A" w:rsidRDefault="0069513F" w:rsidP="00BB7FF1">
      <w:pPr>
        <w:pStyle w:val="Paragraphedeliste"/>
        <w:numPr>
          <w:ilvl w:val="0"/>
          <w:numId w:val="11"/>
        </w:numPr>
        <w:ind w:left="360"/>
      </w:pPr>
      <w:r w:rsidRPr="00E56994">
        <w:t xml:space="preserve">Le </w:t>
      </w:r>
      <w:r w:rsidR="0000202E" w:rsidRPr="00E56994">
        <w:t>candidat</w:t>
      </w:r>
      <w:r w:rsidRPr="00E56994">
        <w:t xml:space="preserve"> décrit avec précision les outils de supervision déployés</w:t>
      </w:r>
      <w:r w:rsidR="00A27801">
        <w:t xml:space="preserve"> par ses soins</w:t>
      </w:r>
      <w:r w:rsidR="00E56994" w:rsidRPr="00E56994">
        <w:t>.</w:t>
      </w:r>
    </w:p>
    <w:p w14:paraId="6E29D2A1" w14:textId="11587C26" w:rsidR="00A27801" w:rsidRPr="00A27801" w:rsidRDefault="00A27801" w:rsidP="00A27801">
      <w:pPr>
        <w:pStyle w:val="Commentaire"/>
        <w:numPr>
          <w:ilvl w:val="0"/>
          <w:numId w:val="11"/>
        </w:numPr>
        <w:ind w:left="426" w:hanging="426"/>
        <w:rPr>
          <w:sz w:val="18"/>
          <w:szCs w:val="24"/>
        </w:rPr>
      </w:pPr>
      <w:r>
        <w:rPr>
          <w:sz w:val="18"/>
          <w:szCs w:val="24"/>
        </w:rPr>
        <w:t>L</w:t>
      </w:r>
      <w:r w:rsidRPr="00A27801">
        <w:rPr>
          <w:sz w:val="18"/>
          <w:szCs w:val="24"/>
        </w:rPr>
        <w:t>e candidat décrit avec précision l’organisation et les moyens humains et techniques proposées pour exécuter les prestations d’exploitation</w:t>
      </w:r>
      <w:r>
        <w:rPr>
          <w:sz w:val="18"/>
          <w:szCs w:val="24"/>
        </w:rPr>
        <w:t>.</w:t>
      </w:r>
    </w:p>
    <w:p w14:paraId="2317CDB6" w14:textId="3644DB2D" w:rsidR="00B250C1" w:rsidRDefault="00B250C1" w:rsidP="00A018FC">
      <w:pPr>
        <w:pStyle w:val="Paragraphedeliste"/>
        <w:ind w:left="360" w:firstLine="0"/>
      </w:pPr>
    </w:p>
    <w:p w14:paraId="7DDD2D9D" w14:textId="77777777" w:rsidR="00FE090F" w:rsidRDefault="00FE090F" w:rsidP="00BB7FF1">
      <w:pPr>
        <w:pStyle w:val="Paragraphedeliste"/>
        <w:ind w:left="360" w:firstLine="0"/>
      </w:pPr>
    </w:p>
    <w:p w14:paraId="1783634B" w14:textId="0F382C75" w:rsidR="0069513F" w:rsidRPr="00921827" w:rsidRDefault="0069513F" w:rsidP="00BB7FF1">
      <w:pPr>
        <w:pStyle w:val="Paragraphedeliste"/>
        <w:ind w:left="360" w:firstLine="0"/>
      </w:pPr>
    </w:p>
    <w:p w14:paraId="02617E2F" w14:textId="51F68047" w:rsidR="003D3ECB" w:rsidRDefault="003D3ECB" w:rsidP="00BB7FF1">
      <w:pPr>
        <w:pStyle w:val="Titre2"/>
        <w:jc w:val="both"/>
      </w:pPr>
      <w:bookmarkStart w:id="21" w:name="_Toc224221884"/>
      <w:r w:rsidRPr="003D3ECB">
        <w:t>4.7.</w:t>
      </w:r>
      <w:r w:rsidRPr="003D3ECB">
        <w:tab/>
      </w:r>
      <w:r w:rsidR="00E73C28">
        <w:tab/>
      </w:r>
      <w:r w:rsidR="000125C4" w:rsidRPr="000125C4">
        <w:t xml:space="preserve">Sous-critère 3.4 : </w:t>
      </w:r>
      <w:r w:rsidR="00A838EF">
        <w:t>P</w:t>
      </w:r>
      <w:r w:rsidR="00A838EF" w:rsidRPr="00A838EF">
        <w:t>restations de support et de maintenance.</w:t>
      </w:r>
      <w:bookmarkEnd w:id="21"/>
    </w:p>
    <w:p w14:paraId="231904D8" w14:textId="77777777" w:rsidR="00461783" w:rsidRPr="00461783" w:rsidRDefault="00461783" w:rsidP="00BB7FF1">
      <w:pPr>
        <w:jc w:val="both"/>
      </w:pPr>
    </w:p>
    <w:p w14:paraId="5C147A2C" w14:textId="566DF5F4" w:rsidR="00461783" w:rsidRPr="000304C9" w:rsidRDefault="00461783" w:rsidP="00BB7FF1">
      <w:pPr>
        <w:pStyle w:val="Paragraphedeliste"/>
        <w:numPr>
          <w:ilvl w:val="0"/>
          <w:numId w:val="11"/>
        </w:numPr>
        <w:ind w:left="360"/>
      </w:pPr>
      <w:r w:rsidRPr="000304C9">
        <w:t xml:space="preserve">Le </w:t>
      </w:r>
      <w:r w:rsidR="0000202E">
        <w:t>candidat</w:t>
      </w:r>
      <w:r w:rsidRPr="000304C9">
        <w:t xml:space="preserve"> décrit en détail son organisation</w:t>
      </w:r>
      <w:r w:rsidR="00A41399" w:rsidRPr="000304C9">
        <w:t xml:space="preserve"> pour le support technique</w:t>
      </w:r>
      <w:r w:rsidRPr="000304C9">
        <w:t>, la structure de support mise en place, les modalités de sollicitation. Il décrit également avec précision le(s) processus de traitement des demandes (depuis l’ouverture à la fermeture d’un ticket), le(s) processus de suivi des demandes et de leurs avancements</w:t>
      </w:r>
      <w:r w:rsidR="00E2690C">
        <w:t>.</w:t>
      </w:r>
    </w:p>
    <w:p w14:paraId="5922B5B9" w14:textId="50400128" w:rsidR="00D5141C" w:rsidRPr="000304C9" w:rsidRDefault="00D5141C" w:rsidP="00BB7FF1">
      <w:pPr>
        <w:pStyle w:val="Paragraphedeliste"/>
        <w:numPr>
          <w:ilvl w:val="0"/>
          <w:numId w:val="11"/>
        </w:numPr>
        <w:ind w:left="360"/>
      </w:pPr>
      <w:r w:rsidRPr="000304C9">
        <w:t xml:space="preserve">Le </w:t>
      </w:r>
      <w:r w:rsidR="0000202E">
        <w:t>candidat</w:t>
      </w:r>
      <w:r w:rsidRPr="000304C9">
        <w:t xml:space="preserve"> décrit le processus </w:t>
      </w:r>
      <w:r w:rsidR="006F4827">
        <w:t>proposé</w:t>
      </w:r>
      <w:r w:rsidR="00D31DCA">
        <w:t xml:space="preserve"> </w:t>
      </w:r>
      <w:r w:rsidR="006F4827">
        <w:t xml:space="preserve">pour réaliser les prestations </w:t>
      </w:r>
      <w:r w:rsidRPr="000304C9">
        <w:t>de maintenance corrective</w:t>
      </w:r>
      <w:r w:rsidR="00A838EF">
        <w:t>.</w:t>
      </w:r>
    </w:p>
    <w:p w14:paraId="0D844A16" w14:textId="7E7738AC" w:rsidR="00D5141C" w:rsidRPr="000304C9" w:rsidRDefault="00D5141C" w:rsidP="00BB7FF1">
      <w:pPr>
        <w:pStyle w:val="Paragraphedeliste"/>
        <w:numPr>
          <w:ilvl w:val="0"/>
          <w:numId w:val="11"/>
        </w:numPr>
        <w:ind w:left="360"/>
      </w:pPr>
      <w:r w:rsidRPr="000304C9">
        <w:t xml:space="preserve">Le </w:t>
      </w:r>
      <w:r w:rsidR="0000202E">
        <w:t>candidat</w:t>
      </w:r>
      <w:r w:rsidRPr="000304C9">
        <w:t xml:space="preserve"> décrit avec précision les services de réassurances qui seront souscrits auprès du/des constructeurs ou éditeurs et le support qu’il est capable d’offrir pour assurer le maintien en conditions opérationnelles pour chaque bénéficiaire.</w:t>
      </w:r>
    </w:p>
    <w:p w14:paraId="16791C2E" w14:textId="35ED54A3" w:rsidR="0000202E" w:rsidRDefault="00D5141C" w:rsidP="00F207F1">
      <w:pPr>
        <w:pStyle w:val="Paragraphedeliste"/>
        <w:numPr>
          <w:ilvl w:val="0"/>
          <w:numId w:val="11"/>
        </w:numPr>
        <w:ind w:left="360"/>
      </w:pPr>
      <w:r w:rsidRPr="000304C9">
        <w:t xml:space="preserve">Le </w:t>
      </w:r>
      <w:r w:rsidR="0000202E">
        <w:t>candidat</w:t>
      </w:r>
      <w:r w:rsidRPr="000304C9">
        <w:t xml:space="preserve"> décrit les compétences</w:t>
      </w:r>
      <w:r w:rsidR="00F207F1">
        <w:t xml:space="preserve"> et savoir-faire</w:t>
      </w:r>
      <w:r w:rsidR="00A41399" w:rsidRPr="000304C9">
        <w:t xml:space="preserve"> des équipes </w:t>
      </w:r>
      <w:r w:rsidRPr="000304C9">
        <w:t>lié</w:t>
      </w:r>
      <w:r w:rsidR="00A41399" w:rsidRPr="000304C9">
        <w:t>e</w:t>
      </w:r>
      <w:r w:rsidRPr="000304C9">
        <w:t>s au support</w:t>
      </w:r>
      <w:r w:rsidR="0000202E">
        <w:t>.</w:t>
      </w:r>
      <w:r w:rsidR="00F207F1">
        <w:t xml:space="preserve">  (certification agréement ou équivalent, etc.).</w:t>
      </w:r>
    </w:p>
    <w:p w14:paraId="169E9B63" w14:textId="77777777" w:rsidR="00F207F1" w:rsidRDefault="0000202E" w:rsidP="00F207F1">
      <w:pPr>
        <w:pStyle w:val="Paragraphedeliste"/>
        <w:numPr>
          <w:ilvl w:val="0"/>
          <w:numId w:val="11"/>
        </w:numPr>
        <w:ind w:left="360"/>
      </w:pPr>
      <w:r w:rsidRPr="000304C9">
        <w:t xml:space="preserve">Le </w:t>
      </w:r>
      <w:r>
        <w:t>candidat</w:t>
      </w:r>
      <w:r w:rsidRPr="000304C9">
        <w:t xml:space="preserve"> décrit les compétences </w:t>
      </w:r>
      <w:r w:rsidR="00F207F1">
        <w:t>et savoir-faire</w:t>
      </w:r>
      <w:r w:rsidR="00F207F1" w:rsidRPr="000304C9">
        <w:t xml:space="preserve"> des équipes liées </w:t>
      </w:r>
      <w:r>
        <w:t xml:space="preserve">la </w:t>
      </w:r>
      <w:r w:rsidR="00D5141C" w:rsidRPr="000304C9">
        <w:t>maintenance du portail de réservation.</w:t>
      </w:r>
      <w:r w:rsidR="00F207F1">
        <w:t xml:space="preserve"> .  (certification agréement ou équivalent, etc.).</w:t>
      </w:r>
    </w:p>
    <w:p w14:paraId="114EA6D0" w14:textId="42B59BAD" w:rsidR="00FE1B3B" w:rsidRPr="000304C9" w:rsidRDefault="00D5141C" w:rsidP="00BB7FF1">
      <w:pPr>
        <w:pStyle w:val="Paragraphedeliste"/>
        <w:numPr>
          <w:ilvl w:val="0"/>
          <w:numId w:val="11"/>
        </w:numPr>
        <w:ind w:left="360"/>
      </w:pPr>
      <w:r w:rsidRPr="000304C9">
        <w:t xml:space="preserve">Le </w:t>
      </w:r>
      <w:r w:rsidR="0000202E">
        <w:t>candidat</w:t>
      </w:r>
      <w:r w:rsidRPr="000304C9">
        <w:t xml:space="preserve"> décrit </w:t>
      </w:r>
      <w:r w:rsidR="006F4827">
        <w:t>l</w:t>
      </w:r>
      <w:r w:rsidRPr="000304C9">
        <w:t>a méthodologie</w:t>
      </w:r>
      <w:r w:rsidR="006F4827">
        <w:t xml:space="preserve"> proposée pour la réalisation</w:t>
      </w:r>
      <w:r w:rsidR="006F4827" w:rsidRPr="000304C9">
        <w:t xml:space="preserve"> d’un audit préventif</w:t>
      </w:r>
      <w:r w:rsidR="009724E2">
        <w:t>.</w:t>
      </w:r>
    </w:p>
    <w:p w14:paraId="4149A9C6" w14:textId="77777777" w:rsidR="0080425D" w:rsidRPr="0080425D" w:rsidRDefault="0080425D" w:rsidP="00BB7FF1">
      <w:pPr>
        <w:jc w:val="both"/>
      </w:pPr>
    </w:p>
    <w:p w14:paraId="696B8CEE" w14:textId="78A4081E" w:rsidR="003D3ECB" w:rsidRDefault="003D3ECB" w:rsidP="00BB7FF1">
      <w:pPr>
        <w:pStyle w:val="Titre2"/>
        <w:jc w:val="both"/>
      </w:pPr>
      <w:bookmarkStart w:id="22" w:name="_Toc224221885"/>
      <w:r w:rsidRPr="003D3ECB">
        <w:t>4.8.</w:t>
      </w:r>
      <w:r w:rsidRPr="003D3ECB">
        <w:tab/>
      </w:r>
      <w:r w:rsidR="00E73C28">
        <w:tab/>
      </w:r>
      <w:r w:rsidR="000125C4" w:rsidRPr="000125C4">
        <w:t>Sous-critère 3.</w:t>
      </w:r>
      <w:r w:rsidR="000125C4">
        <w:t>5 :</w:t>
      </w:r>
      <w:r w:rsidRPr="003D3ECB">
        <w:t xml:space="preserve"> </w:t>
      </w:r>
      <w:r w:rsidR="009724E2">
        <w:t>P</w:t>
      </w:r>
      <w:r w:rsidR="009724E2" w:rsidRPr="009724E2">
        <w:t>restations de conciergerie</w:t>
      </w:r>
      <w:r w:rsidR="009724E2">
        <w:t>.</w:t>
      </w:r>
      <w:bookmarkEnd w:id="22"/>
    </w:p>
    <w:p w14:paraId="1ED17F4D" w14:textId="660D6BFC" w:rsidR="004D53AF" w:rsidRDefault="004D53AF" w:rsidP="00BB7FF1">
      <w:pPr>
        <w:jc w:val="both"/>
      </w:pPr>
    </w:p>
    <w:p w14:paraId="54ABB6A2" w14:textId="0E0360C1" w:rsidR="0000202E" w:rsidRDefault="0000202E" w:rsidP="00BB7FF1">
      <w:pPr>
        <w:pStyle w:val="Paragraphedeliste"/>
        <w:numPr>
          <w:ilvl w:val="0"/>
          <w:numId w:val="11"/>
        </w:numPr>
        <w:ind w:left="360"/>
      </w:pPr>
      <w:r w:rsidRPr="00C97049">
        <w:lastRenderedPageBreak/>
        <w:t>Le Titulaire décrit avec précision son organisation mise en place, les modalités de sollicitation</w:t>
      </w:r>
      <w:r w:rsidR="00732CEF">
        <w:t xml:space="preserve"> proposées pour l’exécution des prestations de conciergerie</w:t>
      </w:r>
      <w:r w:rsidRPr="00C97049">
        <w:t xml:space="preserve">. Il décrit également avec précision l’ensemble des tâches et actions nécessaires à la bonne réalisation de ladite </w:t>
      </w:r>
      <w:r w:rsidR="00732CEF">
        <w:t>prestation.</w:t>
      </w:r>
    </w:p>
    <w:p w14:paraId="5FAFE069" w14:textId="2A332E46" w:rsidR="004D53AF" w:rsidRPr="00FE1B3B" w:rsidRDefault="004D53AF" w:rsidP="00BB7FF1">
      <w:pPr>
        <w:pStyle w:val="Paragraphedeliste"/>
        <w:numPr>
          <w:ilvl w:val="0"/>
          <w:numId w:val="11"/>
        </w:numPr>
        <w:ind w:left="360"/>
      </w:pPr>
      <w:r>
        <w:t xml:space="preserve">Le </w:t>
      </w:r>
      <w:r w:rsidR="0000202E">
        <w:t>Candidat</w:t>
      </w:r>
      <w:r>
        <w:t xml:space="preserve"> décrit l</w:t>
      </w:r>
      <w:r w:rsidR="00FE1B3B">
        <w:t xml:space="preserve">a méthodologie et le processus </w:t>
      </w:r>
      <w:r w:rsidR="00FE1B3B" w:rsidRPr="0000202E">
        <w:t>pour assurer le service</w:t>
      </w:r>
      <w:r w:rsidR="0000202E">
        <w:t xml:space="preserve"> </w:t>
      </w:r>
      <w:r w:rsidR="00FE1B3B" w:rsidRPr="0000202E">
        <w:t xml:space="preserve">de conciergerie attendu par les </w:t>
      </w:r>
      <w:r w:rsidR="0000202E">
        <w:t>B</w:t>
      </w:r>
      <w:r w:rsidR="00FE1B3B" w:rsidRPr="0000202E">
        <w:t>énéficiaires, tel que décrit au CCTP (Réservation, gestion des demandes, vérification</w:t>
      </w:r>
      <w:r w:rsidR="0000202E">
        <w:t>,</w:t>
      </w:r>
      <w:r w:rsidR="00FE1B3B" w:rsidRPr="0000202E">
        <w:t xml:space="preserve"> etc.</w:t>
      </w:r>
      <w:r w:rsidR="0000202E">
        <w:t>).</w:t>
      </w:r>
    </w:p>
    <w:p w14:paraId="575D23CB" w14:textId="77777777" w:rsidR="007028EE" w:rsidRPr="007028EE" w:rsidRDefault="007028EE" w:rsidP="00BB7FF1">
      <w:pPr>
        <w:jc w:val="both"/>
      </w:pPr>
    </w:p>
    <w:p w14:paraId="430660EF" w14:textId="0A812203" w:rsidR="003D3ECB" w:rsidRDefault="003D3ECB" w:rsidP="00BB7FF1">
      <w:pPr>
        <w:pStyle w:val="Titre2"/>
        <w:jc w:val="both"/>
      </w:pPr>
      <w:bookmarkStart w:id="23" w:name="_Toc224221886"/>
      <w:r w:rsidRPr="003D3ECB">
        <w:t>4.9.</w:t>
      </w:r>
      <w:r w:rsidRPr="003D3ECB">
        <w:tab/>
      </w:r>
      <w:r w:rsidR="00E73C28">
        <w:tab/>
      </w:r>
      <w:r w:rsidR="00BB0A6C" w:rsidRPr="000125C4">
        <w:t>Sous-critère 3.</w:t>
      </w:r>
      <w:r w:rsidR="00BB0A6C">
        <w:t>6 </w:t>
      </w:r>
      <w:r w:rsidRPr="003D3ECB">
        <w:t xml:space="preserve">: </w:t>
      </w:r>
      <w:r w:rsidR="00E73C28">
        <w:t>P</w:t>
      </w:r>
      <w:r w:rsidR="00E73C28" w:rsidRPr="00E73C28">
        <w:t>restations de formation et accompagnement au changement.</w:t>
      </w:r>
      <w:bookmarkEnd w:id="23"/>
    </w:p>
    <w:p w14:paraId="41F8CACD" w14:textId="77777777" w:rsidR="00620055" w:rsidRPr="00620055" w:rsidRDefault="00620055" w:rsidP="00BB7FF1">
      <w:pPr>
        <w:jc w:val="both"/>
      </w:pPr>
    </w:p>
    <w:p w14:paraId="0FDDE831" w14:textId="2AC541A6" w:rsidR="00620055" w:rsidRDefault="00E5642F" w:rsidP="00BB7FF1">
      <w:pPr>
        <w:pStyle w:val="Paragraphedeliste"/>
        <w:numPr>
          <w:ilvl w:val="0"/>
          <w:numId w:val="11"/>
        </w:numPr>
        <w:ind w:left="360"/>
      </w:pPr>
      <w:r>
        <w:t xml:space="preserve">Le </w:t>
      </w:r>
      <w:r w:rsidR="0000202E">
        <w:t>candidat</w:t>
      </w:r>
      <w:r>
        <w:t xml:space="preserve"> décrit avec précision l’organisation et les moyens </w:t>
      </w:r>
      <w:r w:rsidR="009649E0" w:rsidRPr="009649E0">
        <w:t>techniques et humains</w:t>
      </w:r>
      <w:r w:rsidR="009649E0" w:rsidRPr="004F7688">
        <w:t xml:space="preserve"> </w:t>
      </w:r>
      <w:r>
        <w:t xml:space="preserve">mis en œuvre pour effectuer la formation </w:t>
      </w:r>
      <w:r w:rsidR="000A0242">
        <w:t>(de la conception à la réalisation)</w:t>
      </w:r>
      <w:r>
        <w:t xml:space="preserve">. </w:t>
      </w:r>
    </w:p>
    <w:p w14:paraId="734D35DC" w14:textId="2CFDD989" w:rsidR="00A018FC" w:rsidRDefault="00A018FC" w:rsidP="00A018FC">
      <w:pPr>
        <w:pStyle w:val="Paragraphedeliste"/>
        <w:numPr>
          <w:ilvl w:val="0"/>
          <w:numId w:val="11"/>
        </w:numPr>
        <w:ind w:left="426"/>
      </w:pPr>
      <w:r>
        <w:t xml:space="preserve">Le candidat fournit un exemple de support de formation, lié à l’utilisation de salle complexe, </w:t>
      </w:r>
    </w:p>
    <w:p w14:paraId="3243A2B5" w14:textId="77777777" w:rsidR="00A018FC" w:rsidRDefault="00A018FC" w:rsidP="00A018FC">
      <w:pPr>
        <w:pStyle w:val="Paragraphedeliste"/>
        <w:ind w:left="360" w:firstLine="0"/>
      </w:pPr>
    </w:p>
    <w:p w14:paraId="6D112C3A" w14:textId="2548C209" w:rsidR="003D3ECB" w:rsidRDefault="003D3ECB" w:rsidP="00BB7FF1">
      <w:pPr>
        <w:pStyle w:val="Titre2"/>
        <w:jc w:val="both"/>
      </w:pPr>
      <w:bookmarkStart w:id="24" w:name="_Toc224221887"/>
      <w:r w:rsidRPr="003D3ECB">
        <w:t>4.10.</w:t>
      </w:r>
      <w:r w:rsidRPr="003D3ECB">
        <w:tab/>
      </w:r>
      <w:r w:rsidR="00E73C28">
        <w:tab/>
      </w:r>
      <w:r w:rsidR="00BB0A6C" w:rsidRPr="000125C4">
        <w:t>Sous-critère 3.</w:t>
      </w:r>
      <w:r w:rsidR="00BB0A6C">
        <w:t>7 </w:t>
      </w:r>
      <w:r w:rsidRPr="003D3ECB">
        <w:t xml:space="preserve">: </w:t>
      </w:r>
      <w:r w:rsidR="00E73C28" w:rsidRPr="00E73C28">
        <w:t>Prestations d'étude et d'assistance.</w:t>
      </w:r>
      <w:bookmarkEnd w:id="24"/>
    </w:p>
    <w:p w14:paraId="55348165" w14:textId="77777777" w:rsidR="00620055" w:rsidRPr="00620055" w:rsidRDefault="00620055" w:rsidP="00BB7FF1">
      <w:pPr>
        <w:jc w:val="both"/>
      </w:pPr>
    </w:p>
    <w:p w14:paraId="495BF0EF" w14:textId="0FC451D3" w:rsidR="00620055" w:rsidRDefault="00620055" w:rsidP="00BB7FF1">
      <w:pPr>
        <w:pStyle w:val="Paragraphedeliste"/>
        <w:numPr>
          <w:ilvl w:val="0"/>
          <w:numId w:val="11"/>
        </w:numPr>
        <w:ind w:left="360"/>
      </w:pPr>
      <w:r>
        <w:t xml:space="preserve">Le </w:t>
      </w:r>
      <w:r w:rsidR="0000202E">
        <w:t>candidat</w:t>
      </w:r>
      <w:r>
        <w:t xml:space="preserve"> décrit avec précision l’organisation et les moyens </w:t>
      </w:r>
      <w:r w:rsidR="00DD75FC" w:rsidRPr="00DD75FC">
        <w:t>techniques et humains</w:t>
      </w:r>
      <w:r w:rsidR="00DD75FC" w:rsidRPr="00945C87">
        <w:rPr>
          <w:b/>
          <w:bCs/>
        </w:rPr>
        <w:t xml:space="preserve"> </w:t>
      </w:r>
      <w:r>
        <w:t xml:space="preserve">mis en œuvre pour effectuer la prestation </w:t>
      </w:r>
      <w:r w:rsidR="00BB0A6C">
        <w:t>d‘étude et d’assistance.</w:t>
      </w:r>
    </w:p>
    <w:p w14:paraId="497CF253" w14:textId="218F2C0C" w:rsidR="00B250C1" w:rsidRDefault="00B250C1" w:rsidP="00A018FC">
      <w:pPr>
        <w:pStyle w:val="Paragraphedeliste"/>
        <w:ind w:left="360" w:firstLine="0"/>
      </w:pPr>
    </w:p>
    <w:p w14:paraId="0A684A5B" w14:textId="77777777" w:rsidR="00E73C28" w:rsidRDefault="00E73C28" w:rsidP="00BB7FF1">
      <w:pPr>
        <w:pStyle w:val="Paragraphedeliste"/>
        <w:ind w:left="360" w:firstLine="0"/>
      </w:pPr>
    </w:p>
    <w:p w14:paraId="4A7DEEAB" w14:textId="7348A756" w:rsidR="003D3ECB" w:rsidRDefault="003D3ECB" w:rsidP="00BB7FF1">
      <w:pPr>
        <w:pStyle w:val="Titre2"/>
        <w:jc w:val="both"/>
      </w:pPr>
      <w:bookmarkStart w:id="25" w:name="_Toc224221888"/>
      <w:r w:rsidRPr="003D3ECB">
        <w:t>4.11.</w:t>
      </w:r>
      <w:r w:rsidR="00E73C28">
        <w:tab/>
      </w:r>
      <w:r w:rsidRPr="003D3ECB">
        <w:tab/>
      </w:r>
      <w:r w:rsidR="00BB0A6C" w:rsidRPr="000125C4">
        <w:t>Sous-critère 3.</w:t>
      </w:r>
      <w:r w:rsidR="00BB0A6C">
        <w:t>8 </w:t>
      </w:r>
      <w:r w:rsidRPr="003D3ECB">
        <w:t xml:space="preserve">: </w:t>
      </w:r>
      <w:r w:rsidR="00E73C28">
        <w:t>P</w:t>
      </w:r>
      <w:r w:rsidR="00E73C28" w:rsidRPr="00E73C28">
        <w:t>restations de développement.</w:t>
      </w:r>
      <w:bookmarkEnd w:id="25"/>
    </w:p>
    <w:p w14:paraId="7B9ABEB5" w14:textId="77777777" w:rsidR="00620055" w:rsidRDefault="00620055" w:rsidP="00AA776A">
      <w:pPr>
        <w:pStyle w:val="Paragraphedeliste"/>
      </w:pPr>
    </w:p>
    <w:p w14:paraId="537EF8C0" w14:textId="7983D1C8" w:rsidR="00620055" w:rsidRDefault="00620055" w:rsidP="00BB7FF1">
      <w:pPr>
        <w:pStyle w:val="Paragraphedeliste"/>
        <w:numPr>
          <w:ilvl w:val="0"/>
          <w:numId w:val="11"/>
        </w:numPr>
        <w:ind w:left="360"/>
      </w:pPr>
      <w:r>
        <w:t xml:space="preserve">Le </w:t>
      </w:r>
      <w:r w:rsidR="0000202E">
        <w:t>candidat</w:t>
      </w:r>
      <w:r>
        <w:t xml:space="preserve"> décrit avec précision l’organisation et les moyens </w:t>
      </w:r>
      <w:r w:rsidR="00DD75FC" w:rsidRPr="00DD75FC">
        <w:t>techniques et humains</w:t>
      </w:r>
      <w:r w:rsidR="00DD75FC" w:rsidRPr="00945C87">
        <w:rPr>
          <w:b/>
          <w:bCs/>
        </w:rPr>
        <w:t xml:space="preserve"> </w:t>
      </w:r>
      <w:r>
        <w:t xml:space="preserve">mis en œuvre pour effectuer </w:t>
      </w:r>
      <w:r w:rsidR="00BB0A6C">
        <w:t xml:space="preserve">la </w:t>
      </w:r>
      <w:r>
        <w:t xml:space="preserve">prestation </w:t>
      </w:r>
      <w:r w:rsidR="00BB0A6C">
        <w:t>développement</w:t>
      </w:r>
      <w:r>
        <w:t>.</w:t>
      </w:r>
    </w:p>
    <w:p w14:paraId="4AE0C1B6" w14:textId="5846F826" w:rsidR="00A018FC" w:rsidRDefault="00A018FC" w:rsidP="00A018FC">
      <w:pPr>
        <w:pStyle w:val="Paragraphedeliste"/>
        <w:numPr>
          <w:ilvl w:val="0"/>
          <w:numId w:val="11"/>
        </w:numPr>
        <w:ind w:left="426"/>
      </w:pPr>
      <w:r>
        <w:t>Le candidat fournit un exemple des livrables listés ci-dessous à l’article 4.11.3</w:t>
      </w:r>
    </w:p>
    <w:p w14:paraId="2B74408E" w14:textId="43997436" w:rsidR="00A018FC" w:rsidRDefault="00A018FC" w:rsidP="00A018FC">
      <w:pPr>
        <w:pStyle w:val="Paragraphedeliste"/>
        <w:numPr>
          <w:ilvl w:val="0"/>
          <w:numId w:val="13"/>
        </w:numPr>
      </w:pPr>
      <w:r>
        <w:t>A savoir :</w:t>
      </w:r>
    </w:p>
    <w:p w14:paraId="74C4197C" w14:textId="2201B1C6" w:rsidR="00A018FC" w:rsidRDefault="00A018FC" w:rsidP="00A018FC">
      <w:pPr>
        <w:pStyle w:val="Paragraphedeliste"/>
        <w:numPr>
          <w:ilvl w:val="0"/>
          <w:numId w:val="13"/>
        </w:numPr>
      </w:pPr>
      <w:r>
        <w:t>Le dossier d’architecture technique ;</w:t>
      </w:r>
    </w:p>
    <w:p w14:paraId="783346C6" w14:textId="36C3FC8E" w:rsidR="00A018FC" w:rsidRDefault="00A018FC" w:rsidP="00A018FC">
      <w:pPr>
        <w:pStyle w:val="Paragraphedeliste"/>
        <w:numPr>
          <w:ilvl w:val="0"/>
          <w:numId w:val="13"/>
        </w:numPr>
      </w:pPr>
      <w:r>
        <w:t>Cahiers de recette</w:t>
      </w:r>
    </w:p>
    <w:p w14:paraId="7E7EE12A" w14:textId="55A19D47" w:rsidR="00620055" w:rsidRDefault="00620055" w:rsidP="00BB7FF1">
      <w:pPr>
        <w:pStyle w:val="Paragraphedeliste"/>
        <w:numPr>
          <w:ilvl w:val="0"/>
          <w:numId w:val="11"/>
        </w:numPr>
        <w:ind w:left="360"/>
      </w:pPr>
      <w:r>
        <w:t xml:space="preserve">Le </w:t>
      </w:r>
      <w:r w:rsidR="0000202E">
        <w:t>candidat</w:t>
      </w:r>
      <w:r>
        <w:t xml:space="preserve"> décrit ses compétences et son savoir-faire sur les éléments techniques demandés. (certification agréement </w:t>
      </w:r>
      <w:r w:rsidR="009649E0">
        <w:t xml:space="preserve">ou équivalent, </w:t>
      </w:r>
      <w:r>
        <w:t xml:space="preserve">etc.) </w:t>
      </w:r>
    </w:p>
    <w:bookmarkEnd w:id="17"/>
    <w:p w14:paraId="77BACB72" w14:textId="77777777" w:rsidR="007028EE" w:rsidRPr="007028EE" w:rsidRDefault="007028EE" w:rsidP="00BB7FF1">
      <w:pPr>
        <w:jc w:val="both"/>
      </w:pPr>
    </w:p>
    <w:p w14:paraId="3B276688" w14:textId="77777777" w:rsidR="0098607B" w:rsidRPr="0098607B" w:rsidRDefault="0098607B" w:rsidP="00BB7FF1">
      <w:pPr>
        <w:jc w:val="both"/>
      </w:pPr>
    </w:p>
    <w:p w14:paraId="1923D0C5" w14:textId="0E0CDEB3" w:rsidR="00F3277A" w:rsidRDefault="00F3277A" w:rsidP="00BB7FF1">
      <w:pPr>
        <w:jc w:val="both"/>
      </w:pPr>
    </w:p>
    <w:p w14:paraId="0ADACA51" w14:textId="7248E9FF" w:rsidR="002770C6" w:rsidRDefault="003D3ECB" w:rsidP="00BB7FF1">
      <w:pPr>
        <w:pStyle w:val="Titre1"/>
        <w:jc w:val="both"/>
      </w:pPr>
      <w:bookmarkStart w:id="26" w:name="_Toc224221889"/>
      <w:r w:rsidRPr="003D3ECB">
        <w:t>PARTIE : 6.</w:t>
      </w:r>
      <w:r w:rsidRPr="003D3ECB">
        <w:tab/>
      </w:r>
      <w:r w:rsidR="00DD75FC">
        <w:t>Critères environnementales.</w:t>
      </w:r>
      <w:bookmarkEnd w:id="26"/>
    </w:p>
    <w:p w14:paraId="60324614" w14:textId="40D9C191" w:rsidR="008F1B2F" w:rsidRDefault="008F1B2F" w:rsidP="00AA776A">
      <w:pPr>
        <w:pStyle w:val="Paragraphedeliste"/>
        <w:ind w:left="360" w:firstLine="0"/>
      </w:pPr>
      <w:bookmarkStart w:id="27" w:name="_Hlk215673493"/>
      <w:r>
        <w:t>Dans le cadre d</w:t>
      </w:r>
      <w:r w:rsidR="00806082">
        <w:t>e l’exécution du</w:t>
      </w:r>
      <w:r>
        <w:t xml:space="preserve"> marché :</w:t>
      </w:r>
    </w:p>
    <w:p w14:paraId="7977967C" w14:textId="77777777" w:rsidR="008F1B2F" w:rsidRDefault="008F1B2F" w:rsidP="00AA776A">
      <w:pPr>
        <w:pStyle w:val="Paragraphedeliste"/>
        <w:ind w:left="360" w:firstLine="0"/>
      </w:pPr>
    </w:p>
    <w:p w14:paraId="7ACBD65C" w14:textId="36082852" w:rsidR="00E73C28" w:rsidRDefault="00921827" w:rsidP="00AA776A">
      <w:pPr>
        <w:pStyle w:val="Paragraphedeliste"/>
        <w:numPr>
          <w:ilvl w:val="0"/>
          <w:numId w:val="10"/>
        </w:numPr>
      </w:pPr>
      <w:r w:rsidRPr="006F2E8F">
        <w:t xml:space="preserve">Le </w:t>
      </w:r>
      <w:r w:rsidR="0000202E">
        <w:t>candidat</w:t>
      </w:r>
      <w:r w:rsidRPr="006F2E8F">
        <w:t xml:space="preserve"> décrit sa </w:t>
      </w:r>
      <w:r w:rsidR="00E73C28">
        <w:t>démarche</w:t>
      </w:r>
      <w:r w:rsidRPr="006F2E8F">
        <w:t xml:space="preserve"> de reconditionnement</w:t>
      </w:r>
      <w:r w:rsidR="00F609FD">
        <w:t xml:space="preserve"> dans le cadre de la collecte de matériel</w:t>
      </w:r>
      <w:r w:rsidR="006F1510">
        <w:t>s</w:t>
      </w:r>
      <w:r w:rsidR="00F609FD">
        <w:t xml:space="preserve"> </w:t>
      </w:r>
      <w:r w:rsidR="00F609FD" w:rsidRPr="006F2E8F">
        <w:t>obsolètes</w:t>
      </w:r>
      <w:r w:rsidR="00F609FD">
        <w:t>.</w:t>
      </w:r>
    </w:p>
    <w:p w14:paraId="2AD3FA30" w14:textId="3A010AE4" w:rsidR="00774CCE" w:rsidRDefault="00E73C28" w:rsidP="00AA776A">
      <w:pPr>
        <w:pStyle w:val="Paragraphedeliste"/>
        <w:numPr>
          <w:ilvl w:val="0"/>
          <w:numId w:val="10"/>
        </w:numPr>
      </w:pPr>
      <w:r>
        <w:t xml:space="preserve">Le candidat </w:t>
      </w:r>
      <w:r w:rsidRPr="006F2E8F">
        <w:t xml:space="preserve">décrit sa </w:t>
      </w:r>
      <w:r>
        <w:t>démarche</w:t>
      </w:r>
      <w:r w:rsidRPr="006F2E8F">
        <w:t xml:space="preserve"> </w:t>
      </w:r>
      <w:r w:rsidR="00921827" w:rsidRPr="006F2E8F">
        <w:t>de recyclage des matériels</w:t>
      </w:r>
      <w:r w:rsidR="00F609FD">
        <w:t xml:space="preserve"> </w:t>
      </w:r>
      <w:r>
        <w:t xml:space="preserve">dans le cadre </w:t>
      </w:r>
      <w:r w:rsidR="008F1B2F">
        <w:t>de la destruction DEEE.</w:t>
      </w:r>
    </w:p>
    <w:p w14:paraId="443F17F0" w14:textId="38633207" w:rsidR="008F1B2F" w:rsidRDefault="008F1B2F" w:rsidP="00AA776A">
      <w:pPr>
        <w:pStyle w:val="Paragraphedeliste"/>
        <w:numPr>
          <w:ilvl w:val="0"/>
          <w:numId w:val="10"/>
        </w:numPr>
      </w:pPr>
      <w:r>
        <w:t xml:space="preserve">Le candidat </w:t>
      </w:r>
      <w:r w:rsidR="00F609FD">
        <w:t xml:space="preserve">décrit sa démarche du choix de ses partenaires et son circuit d’approvisionnement dans le cadre de l’alternative à proposer en </w:t>
      </w:r>
      <w:proofErr w:type="gramStart"/>
      <w:r w:rsidR="00F609FD">
        <w:t>recondition</w:t>
      </w:r>
      <w:r w:rsidR="000A7147">
        <w:t>n</w:t>
      </w:r>
      <w:r w:rsidR="00F609FD">
        <w:t>é</w:t>
      </w:r>
      <w:proofErr w:type="gramEnd"/>
      <w:r w:rsidR="00F609FD">
        <w:t xml:space="preserve"> </w:t>
      </w:r>
      <w:r w:rsidR="006F1510">
        <w:t>pour</w:t>
      </w:r>
      <w:r w:rsidR="00F609FD">
        <w:t xml:space="preserve"> de l’acquisition matériel.</w:t>
      </w:r>
      <w:r w:rsidR="004667BC">
        <w:t xml:space="preserve"> </w:t>
      </w:r>
      <w:r w:rsidR="006425D8">
        <w:t>(en précisant le choix des labels).</w:t>
      </w:r>
    </w:p>
    <w:p w14:paraId="1C63D150" w14:textId="676D78D1" w:rsidR="00F609FD" w:rsidRDefault="00F609FD" w:rsidP="00AA776A">
      <w:pPr>
        <w:pStyle w:val="Paragraphedeliste"/>
        <w:numPr>
          <w:ilvl w:val="0"/>
          <w:numId w:val="10"/>
        </w:numPr>
      </w:pPr>
      <w:r>
        <w:t xml:space="preserve">Le candidat </w:t>
      </w:r>
      <w:r w:rsidR="004667BC">
        <w:t xml:space="preserve">dans le cadre de la formation 4.2.3.2, il détaille </w:t>
      </w:r>
      <w:r w:rsidR="006425D8">
        <w:t>s</w:t>
      </w:r>
      <w:r w:rsidR="004667BC">
        <w:t xml:space="preserve">a démarche </w:t>
      </w:r>
      <w:r w:rsidR="00DF395A">
        <w:t>éco-responsable</w:t>
      </w:r>
      <w:r w:rsidR="00806082">
        <w:t>.</w:t>
      </w:r>
      <w:r w:rsidR="006425D8">
        <w:t xml:space="preserve"> </w:t>
      </w:r>
    </w:p>
    <w:bookmarkEnd w:id="27"/>
    <w:p w14:paraId="0D531AC0" w14:textId="6F3A0753" w:rsidR="00F3277A" w:rsidRPr="00921827" w:rsidRDefault="00F3277A" w:rsidP="00BB7FF1">
      <w:pPr>
        <w:jc w:val="both"/>
      </w:pPr>
    </w:p>
    <w:sectPr w:rsidR="00F3277A" w:rsidRPr="00921827" w:rsidSect="00107148">
      <w:headerReference w:type="default" r:id="rId15"/>
      <w:footerReference w:type="default" r:id="rId16"/>
      <w:pgSz w:w="11906" w:h="16838" w:code="9"/>
      <w:pgMar w:top="567" w:right="1134" w:bottom="1134" w:left="1134" w:header="510" w:footer="39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F1505" w14:textId="77777777" w:rsidR="00F3411F" w:rsidRDefault="00F3411F">
      <w:r>
        <w:separator/>
      </w:r>
    </w:p>
    <w:p w14:paraId="26F62D8B" w14:textId="77777777" w:rsidR="00F3411F" w:rsidRDefault="00F3411F"/>
    <w:p w14:paraId="4D3E0756" w14:textId="77777777" w:rsidR="00F3411F" w:rsidRDefault="00F3411F"/>
    <w:p w14:paraId="5FAC3FEA" w14:textId="77777777" w:rsidR="00F3411F" w:rsidRDefault="00F3411F"/>
    <w:p w14:paraId="6E1CCD65" w14:textId="77777777" w:rsidR="00F3411F" w:rsidRDefault="00F3411F"/>
    <w:p w14:paraId="62009047" w14:textId="77777777" w:rsidR="00F3411F" w:rsidRDefault="00F3411F"/>
  </w:endnote>
  <w:endnote w:type="continuationSeparator" w:id="0">
    <w:p w14:paraId="3F9FE79F" w14:textId="77777777" w:rsidR="00F3411F" w:rsidRDefault="00F3411F">
      <w:r>
        <w:continuationSeparator/>
      </w:r>
    </w:p>
    <w:p w14:paraId="74859FA4" w14:textId="77777777" w:rsidR="00F3411F" w:rsidRDefault="00F3411F"/>
    <w:p w14:paraId="454A5176" w14:textId="77777777" w:rsidR="00F3411F" w:rsidRDefault="00F3411F"/>
    <w:p w14:paraId="4F23F182" w14:textId="77777777" w:rsidR="00F3411F" w:rsidRDefault="00F3411F"/>
    <w:p w14:paraId="30F4F9AB" w14:textId="77777777" w:rsidR="00F3411F" w:rsidRDefault="00F3411F"/>
    <w:p w14:paraId="411AEF1C" w14:textId="77777777" w:rsidR="00F3411F" w:rsidRDefault="00F3411F"/>
  </w:endnote>
  <w:endnote w:type="continuationNotice" w:id="1">
    <w:p w14:paraId="4A7C9DCE" w14:textId="77777777" w:rsidR="00F3411F" w:rsidRDefault="00F341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w:panose1 w:val="02000000000000000000"/>
    <w:charset w:val="00"/>
    <w:family w:val="auto"/>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gras">
    <w:panose1 w:val="020B0704020202020204"/>
    <w:charset w:val="00"/>
    <w:family w:val="roman"/>
    <w:notTrueType/>
    <w:pitch w:val="default"/>
    <w:sig w:usb0="00000003" w:usb1="00000000" w:usb2="00000000" w:usb3="00000000" w:csb0="00000001" w:csb1="00000000"/>
  </w:font>
  <w:font w:name="Liberation Serif">
    <w:panose1 w:val="02020603050405020304"/>
    <w:charset w:val="00"/>
    <w:family w:val="roman"/>
    <w:pitch w:val="variable"/>
    <w:sig w:usb0="E0000AFF" w:usb1="500078FF" w:usb2="00000021" w:usb3="00000000" w:csb0="000001BF" w:csb1="00000000"/>
  </w:font>
  <w:font w:name="Raleway">
    <w:panose1 w:val="020B0503030101060003"/>
    <w:charset w:val="00"/>
    <w:family w:val="swiss"/>
    <w:pitch w:val="variable"/>
    <w:sig w:usb0="A00002FF" w:usb1="5000205B" w:usb2="00000000" w:usb3="00000000" w:csb0="00000097" w:csb1="00000000"/>
  </w:font>
  <w:font w:name="Raleway-SemiBold">
    <w:altName w:val="Trebuchet MS"/>
    <w:charset w:val="00"/>
    <w:family w:val="roman"/>
    <w:pitch w:val="variable"/>
  </w:font>
  <w:font w:name="Themis Display">
    <w:panose1 w:val="00000000000000000000"/>
    <w:charset w:val="00"/>
    <w:family w:val="moder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raleway-extrabold">
    <w:altName w:val="Times New Roman"/>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DB8C7" w14:textId="59974734" w:rsidR="009A74A0" w:rsidRPr="005D2D98" w:rsidRDefault="00736485" w:rsidP="005D2D98">
    <w:pPr>
      <w:tabs>
        <w:tab w:val="right" w:pos="-2250"/>
        <w:tab w:val="left" w:pos="4820"/>
        <w:tab w:val="right" w:pos="10348"/>
      </w:tabs>
      <w:rPr>
        <w:i/>
        <w:sz w:val="16"/>
      </w:rPr>
    </w:pPr>
    <w:r>
      <w:rPr>
        <w:i/>
        <w:sz w:val="16"/>
      </w:rPr>
      <w:t>Accord-cadre </w:t>
    </w:r>
    <w:r w:rsidR="00351004">
      <w:rPr>
        <w:i/>
        <w:sz w:val="16"/>
      </w:rPr>
      <w:t>relatif à la fourniture, la maintenance et les services associés des solutions d’audiovisuelles et de visioconférence pour le ministère de la Justice et les services de l’Etat bénéficiaires</w:t>
    </w:r>
    <w:r w:rsidR="009A74A0">
      <w:rPr>
        <w:i/>
        <w:sz w:val="16"/>
      </w:rPr>
      <w:tab/>
    </w:r>
    <w:r w:rsidR="009A74A0">
      <w:rPr>
        <w:i/>
        <w:sz w:val="16"/>
      </w:rPr>
      <w:tab/>
      <w:t xml:space="preserve">Page </w:t>
    </w:r>
    <w:r w:rsidR="009A74A0">
      <w:rPr>
        <w:i/>
        <w:sz w:val="16"/>
      </w:rPr>
      <w:fldChar w:fldCharType="begin"/>
    </w:r>
    <w:r w:rsidR="009A74A0">
      <w:rPr>
        <w:i/>
        <w:sz w:val="16"/>
      </w:rPr>
      <w:instrText xml:space="preserve"> PAGE </w:instrText>
    </w:r>
    <w:r w:rsidR="009A74A0">
      <w:rPr>
        <w:i/>
        <w:sz w:val="16"/>
      </w:rPr>
      <w:fldChar w:fldCharType="separate"/>
    </w:r>
    <w:r>
      <w:rPr>
        <w:i/>
        <w:noProof/>
        <w:sz w:val="16"/>
      </w:rPr>
      <w:t>7</w:t>
    </w:r>
    <w:r w:rsidR="009A74A0">
      <w:rPr>
        <w:i/>
        <w:sz w:val="16"/>
      </w:rPr>
      <w:fldChar w:fldCharType="end"/>
    </w:r>
    <w:r w:rsidR="009A74A0">
      <w:rPr>
        <w:i/>
        <w:sz w:val="16"/>
      </w:rPr>
      <w:t>/</w:t>
    </w:r>
    <w:r w:rsidR="009A74A0">
      <w:rPr>
        <w:i/>
        <w:sz w:val="16"/>
      </w:rPr>
      <w:fldChar w:fldCharType="begin"/>
    </w:r>
    <w:r w:rsidR="009A74A0">
      <w:rPr>
        <w:i/>
        <w:sz w:val="16"/>
      </w:rPr>
      <w:instrText xml:space="preserve"> NUMPAGES \*ARABIC </w:instrText>
    </w:r>
    <w:r w:rsidR="009A74A0">
      <w:rPr>
        <w:i/>
        <w:sz w:val="16"/>
      </w:rPr>
      <w:fldChar w:fldCharType="separate"/>
    </w:r>
    <w:r>
      <w:rPr>
        <w:i/>
        <w:noProof/>
        <w:sz w:val="16"/>
      </w:rPr>
      <w:t>10</w:t>
    </w:r>
    <w:r w:rsidR="009A74A0">
      <w:rPr>
        <w:i/>
        <w:sz w:val="16"/>
      </w:rPr>
      <w:fldChar w:fldCharType="end"/>
    </w:r>
  </w:p>
  <w:p w14:paraId="59D3B62E" w14:textId="77777777" w:rsidR="009A74A0" w:rsidRDefault="009A74A0"/>
  <w:p w14:paraId="420065F9" w14:textId="77777777" w:rsidR="009A74A0" w:rsidRDefault="009A74A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D33C0" w14:textId="77777777" w:rsidR="00F3411F" w:rsidRDefault="00F3411F">
      <w:r>
        <w:separator/>
      </w:r>
    </w:p>
    <w:p w14:paraId="709734BF" w14:textId="77777777" w:rsidR="00F3411F" w:rsidRDefault="00F3411F"/>
    <w:p w14:paraId="73CF8815" w14:textId="77777777" w:rsidR="00F3411F" w:rsidRDefault="00F3411F"/>
    <w:p w14:paraId="7BA481D7" w14:textId="77777777" w:rsidR="00F3411F" w:rsidRDefault="00F3411F"/>
    <w:p w14:paraId="71160AD1" w14:textId="77777777" w:rsidR="00F3411F" w:rsidRDefault="00F3411F"/>
    <w:p w14:paraId="75A9DB8C" w14:textId="77777777" w:rsidR="00F3411F" w:rsidRDefault="00F3411F"/>
  </w:footnote>
  <w:footnote w:type="continuationSeparator" w:id="0">
    <w:p w14:paraId="30EBCB98" w14:textId="77777777" w:rsidR="00F3411F" w:rsidRDefault="00F3411F">
      <w:r>
        <w:continuationSeparator/>
      </w:r>
    </w:p>
    <w:p w14:paraId="60EE4F7F" w14:textId="77777777" w:rsidR="00F3411F" w:rsidRDefault="00F3411F"/>
    <w:p w14:paraId="316CADB4" w14:textId="77777777" w:rsidR="00F3411F" w:rsidRDefault="00F3411F"/>
    <w:p w14:paraId="3150A1D1" w14:textId="77777777" w:rsidR="00F3411F" w:rsidRDefault="00F3411F"/>
    <w:p w14:paraId="7D5C9714" w14:textId="77777777" w:rsidR="00F3411F" w:rsidRDefault="00F3411F"/>
    <w:p w14:paraId="641CD765" w14:textId="77777777" w:rsidR="00F3411F" w:rsidRDefault="00F3411F"/>
  </w:footnote>
  <w:footnote w:type="continuationNotice" w:id="1">
    <w:p w14:paraId="6C0D7750" w14:textId="77777777" w:rsidR="00F3411F" w:rsidRDefault="00F341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A42B8" w14:textId="08FBD7E9" w:rsidR="009A74A0" w:rsidRPr="008879DF" w:rsidRDefault="009A74A0" w:rsidP="008879DF">
    <w:r>
      <w:t>Cadre de réponse</w:t>
    </w:r>
    <w:r w:rsidR="006B2F60">
      <w:t xml:space="preserve"> technique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w14:anchorId="6BB698BC"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8.65pt;height:8.65pt" o:bullet="t">
        <v:imagedata r:id="rId1" o:title="BD15058_"/>
      </v:shape>
    </w:pict>
  </w:numPicBullet>
  <w:abstractNum w:abstractNumId="0" w15:restartNumberingAfterBreak="0">
    <w:nsid w:val="0A156897"/>
    <w:multiLevelType w:val="hybridMultilevel"/>
    <w:tmpl w:val="D64016F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0BF317A5"/>
    <w:multiLevelType w:val="hybridMultilevel"/>
    <w:tmpl w:val="46243AFA"/>
    <w:lvl w:ilvl="0" w:tplc="1C9CE9FA">
      <w:start w:val="1"/>
      <w:numFmt w:val="bullet"/>
      <w:pStyle w:val="Listepuces"/>
      <w:lvlText w:val=""/>
      <w:lvlPicBulletId w:val="0"/>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F5D1A97"/>
    <w:multiLevelType w:val="hybridMultilevel"/>
    <w:tmpl w:val="F42CDFC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10B2407A"/>
    <w:multiLevelType w:val="hybridMultilevel"/>
    <w:tmpl w:val="B5E6AFF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44E79E1"/>
    <w:multiLevelType w:val="hybridMultilevel"/>
    <w:tmpl w:val="1F3C97F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26457189"/>
    <w:multiLevelType w:val="hybridMultilevel"/>
    <w:tmpl w:val="E150505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2CE5039C"/>
    <w:multiLevelType w:val="hybridMultilevel"/>
    <w:tmpl w:val="474C96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1C462FD"/>
    <w:multiLevelType w:val="multilevel"/>
    <w:tmpl w:val="040C001F"/>
    <w:styleLink w:val="111111"/>
    <w:lvl w:ilvl="0">
      <w:start w:val="1"/>
      <w:numFmt w:val="decimal"/>
      <w:lvlText w:val="%1."/>
      <w:lvlJc w:val="left"/>
      <w:pPr>
        <w:tabs>
          <w:tab w:val="num" w:pos="720"/>
        </w:tabs>
        <w:ind w:left="360" w:hanging="360"/>
      </w:pPr>
      <w:rPr>
        <w:rFonts w:cs="Times New Roman"/>
      </w:rPr>
    </w:lvl>
    <w:lvl w:ilvl="1">
      <w:start w:val="1"/>
      <w:numFmt w:val="decimal"/>
      <w:lvlText w:val="%1.%2."/>
      <w:lvlJc w:val="left"/>
      <w:pPr>
        <w:tabs>
          <w:tab w:val="num" w:pos="1440"/>
        </w:tabs>
        <w:ind w:left="792" w:hanging="432"/>
      </w:pPr>
      <w:rPr>
        <w:rFonts w:cs="Times New Roman"/>
      </w:rPr>
    </w:lvl>
    <w:lvl w:ilvl="2">
      <w:start w:val="1"/>
      <w:numFmt w:val="decimal"/>
      <w:lvlText w:val="%1.%2.%3."/>
      <w:lvlJc w:val="left"/>
      <w:pPr>
        <w:tabs>
          <w:tab w:val="num" w:pos="2160"/>
        </w:tabs>
        <w:ind w:left="1224" w:hanging="504"/>
      </w:pPr>
      <w:rPr>
        <w:rFonts w:cs="Times New Roman"/>
      </w:rPr>
    </w:lvl>
    <w:lvl w:ilvl="3">
      <w:start w:val="1"/>
      <w:numFmt w:val="decimal"/>
      <w:lvlText w:val="%1.%2.%3.%4."/>
      <w:lvlJc w:val="left"/>
      <w:pPr>
        <w:tabs>
          <w:tab w:val="num" w:pos="2880"/>
        </w:tabs>
        <w:ind w:left="1728" w:hanging="648"/>
      </w:pPr>
      <w:rPr>
        <w:rFonts w:cs="Times New Roman"/>
      </w:rPr>
    </w:lvl>
    <w:lvl w:ilvl="4">
      <w:start w:val="1"/>
      <w:numFmt w:val="decimal"/>
      <w:lvlText w:val="%1.%2.%3.%4.%5."/>
      <w:lvlJc w:val="left"/>
      <w:pPr>
        <w:tabs>
          <w:tab w:val="num" w:pos="3600"/>
        </w:tabs>
        <w:ind w:left="2232" w:hanging="792"/>
      </w:pPr>
      <w:rPr>
        <w:rFonts w:cs="Times New Roman"/>
      </w:rPr>
    </w:lvl>
    <w:lvl w:ilvl="5">
      <w:start w:val="1"/>
      <w:numFmt w:val="decimal"/>
      <w:lvlText w:val="%1.%2.%3.%4.%5.%6."/>
      <w:lvlJc w:val="left"/>
      <w:pPr>
        <w:tabs>
          <w:tab w:val="num" w:pos="4320"/>
        </w:tabs>
        <w:ind w:left="2736" w:hanging="936"/>
      </w:pPr>
      <w:rPr>
        <w:rFonts w:cs="Times New Roman"/>
      </w:rPr>
    </w:lvl>
    <w:lvl w:ilvl="6">
      <w:start w:val="1"/>
      <w:numFmt w:val="decimal"/>
      <w:lvlText w:val="%1.%2.%3.%4.%5.%6.%7."/>
      <w:lvlJc w:val="left"/>
      <w:pPr>
        <w:tabs>
          <w:tab w:val="num" w:pos="5040"/>
        </w:tabs>
        <w:ind w:left="3240" w:hanging="1080"/>
      </w:pPr>
      <w:rPr>
        <w:rFonts w:cs="Times New Roman"/>
      </w:rPr>
    </w:lvl>
    <w:lvl w:ilvl="7">
      <w:start w:val="1"/>
      <w:numFmt w:val="decimal"/>
      <w:lvlText w:val="%1.%2.%3.%4.%5.%6.%7.%8."/>
      <w:lvlJc w:val="left"/>
      <w:pPr>
        <w:tabs>
          <w:tab w:val="num" w:pos="5760"/>
        </w:tabs>
        <w:ind w:left="3744" w:hanging="1224"/>
      </w:pPr>
      <w:rPr>
        <w:rFonts w:cs="Times New Roman"/>
      </w:rPr>
    </w:lvl>
    <w:lvl w:ilvl="8">
      <w:start w:val="1"/>
      <w:numFmt w:val="decimal"/>
      <w:lvlText w:val="%1.%2.%3.%4.%5.%6.%7.%8.%9."/>
      <w:lvlJc w:val="left"/>
      <w:pPr>
        <w:tabs>
          <w:tab w:val="num" w:pos="6480"/>
        </w:tabs>
        <w:ind w:left="4320" w:hanging="1440"/>
      </w:pPr>
      <w:rPr>
        <w:rFonts w:cs="Times New Roman"/>
      </w:rPr>
    </w:lvl>
  </w:abstractNum>
  <w:abstractNum w:abstractNumId="8" w15:restartNumberingAfterBreak="0">
    <w:nsid w:val="373E0D5F"/>
    <w:multiLevelType w:val="hybridMultilevel"/>
    <w:tmpl w:val="75048A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08330E4"/>
    <w:multiLevelType w:val="hybridMultilevel"/>
    <w:tmpl w:val="9E409E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7B82BFC"/>
    <w:multiLevelType w:val="hybridMultilevel"/>
    <w:tmpl w:val="9F0E8D06"/>
    <w:lvl w:ilvl="0" w:tplc="30B875F4">
      <w:start w:val="4"/>
      <w:numFmt w:val="bullet"/>
      <w:lvlText w:val="-"/>
      <w:lvlJc w:val="left"/>
      <w:pPr>
        <w:ind w:left="720" w:hanging="360"/>
      </w:pPr>
      <w:rPr>
        <w:rFonts w:ascii="Marianne" w:eastAsia="Times New Roman"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9572F97"/>
    <w:multiLevelType w:val="hybridMultilevel"/>
    <w:tmpl w:val="0088D778"/>
    <w:name w:val="WW8Num6"/>
    <w:lvl w:ilvl="0" w:tplc="BC8CCE16">
      <w:start w:val="1"/>
      <w:numFmt w:val="bullet"/>
      <w:lvlText w:val=""/>
      <w:lvlJc w:val="left"/>
      <w:pPr>
        <w:ind w:left="720" w:hanging="360"/>
      </w:pPr>
      <w:rPr>
        <w:rFonts w:ascii="Wingdings" w:hAnsi="Wingdings" w:hint="default"/>
        <w:color w:val="E36C0A"/>
      </w:rPr>
    </w:lvl>
    <w:lvl w:ilvl="1" w:tplc="90302A8A">
      <w:numFmt w:val="bullet"/>
      <w:lvlText w:val="-"/>
      <w:lvlJc w:val="left"/>
      <w:pPr>
        <w:ind w:left="1440" w:hanging="360"/>
      </w:pPr>
      <w:rPr>
        <w:rFonts w:ascii="Arial" w:eastAsia="Times New Roman" w:hAnsi="Arial" w:hint="default"/>
      </w:rPr>
    </w:lvl>
    <w:lvl w:ilvl="2" w:tplc="524A6884">
      <w:start w:val="1"/>
      <w:numFmt w:val="bullet"/>
      <w:lvlText w:val=""/>
      <w:lvlJc w:val="left"/>
      <w:pPr>
        <w:ind w:left="2160" w:hanging="360"/>
      </w:pPr>
      <w:rPr>
        <w:rFonts w:ascii="Wingdings" w:hAnsi="Wingdings" w:hint="default"/>
      </w:rPr>
    </w:lvl>
    <w:lvl w:ilvl="3" w:tplc="8BFEFCAC">
      <w:numFmt w:val="bullet"/>
      <w:lvlText w:val=""/>
      <w:lvlJc w:val="left"/>
      <w:pPr>
        <w:ind w:left="2880" w:hanging="360"/>
      </w:pPr>
      <w:rPr>
        <w:rFonts w:ascii="Wingdings" w:eastAsia="Times New Roman" w:hAnsi="Wingdings" w:cs="Arial" w:hint="default"/>
      </w:rPr>
    </w:lvl>
    <w:lvl w:ilvl="4" w:tplc="978C7B9A">
      <w:numFmt w:val="bullet"/>
      <w:lvlText w:val=""/>
      <w:lvlJc w:val="left"/>
      <w:pPr>
        <w:ind w:left="3600" w:hanging="360"/>
      </w:pPr>
      <w:rPr>
        <w:rFonts w:ascii="Symbol" w:eastAsia="Times New Roman" w:hAnsi="Symbol" w:cs="Arial" w:hint="default"/>
      </w:rPr>
    </w:lvl>
    <w:lvl w:ilvl="5" w:tplc="01CAEFAE" w:tentative="1">
      <w:start w:val="1"/>
      <w:numFmt w:val="bullet"/>
      <w:lvlText w:val=""/>
      <w:lvlJc w:val="left"/>
      <w:pPr>
        <w:ind w:left="4320" w:hanging="360"/>
      </w:pPr>
      <w:rPr>
        <w:rFonts w:ascii="Wingdings" w:hAnsi="Wingdings" w:hint="default"/>
      </w:rPr>
    </w:lvl>
    <w:lvl w:ilvl="6" w:tplc="6614AACC" w:tentative="1">
      <w:start w:val="1"/>
      <w:numFmt w:val="bullet"/>
      <w:lvlText w:val=""/>
      <w:lvlJc w:val="left"/>
      <w:pPr>
        <w:ind w:left="5040" w:hanging="360"/>
      </w:pPr>
      <w:rPr>
        <w:rFonts w:ascii="Symbol" w:hAnsi="Symbol" w:hint="default"/>
      </w:rPr>
    </w:lvl>
    <w:lvl w:ilvl="7" w:tplc="FC06363E" w:tentative="1">
      <w:start w:val="1"/>
      <w:numFmt w:val="bullet"/>
      <w:lvlText w:val="o"/>
      <w:lvlJc w:val="left"/>
      <w:pPr>
        <w:ind w:left="5760" w:hanging="360"/>
      </w:pPr>
      <w:rPr>
        <w:rFonts w:ascii="Courier New" w:hAnsi="Courier New" w:cs="Courier New" w:hint="default"/>
      </w:rPr>
    </w:lvl>
    <w:lvl w:ilvl="8" w:tplc="6AEC55F6" w:tentative="1">
      <w:start w:val="1"/>
      <w:numFmt w:val="bullet"/>
      <w:lvlText w:val=""/>
      <w:lvlJc w:val="left"/>
      <w:pPr>
        <w:ind w:left="6480" w:hanging="360"/>
      </w:pPr>
      <w:rPr>
        <w:rFonts w:ascii="Wingdings" w:hAnsi="Wingdings" w:hint="default"/>
      </w:rPr>
    </w:lvl>
  </w:abstractNum>
  <w:abstractNum w:abstractNumId="12" w15:restartNumberingAfterBreak="0">
    <w:nsid w:val="60E8683A"/>
    <w:multiLevelType w:val="hybridMultilevel"/>
    <w:tmpl w:val="551438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ABA01B2"/>
    <w:multiLevelType w:val="hybridMultilevel"/>
    <w:tmpl w:val="6818D61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16cid:durableId="519776759">
    <w:abstractNumId w:val="1"/>
  </w:num>
  <w:num w:numId="2" w16cid:durableId="838887003">
    <w:abstractNumId w:val="7"/>
  </w:num>
  <w:num w:numId="3" w16cid:durableId="1310090196">
    <w:abstractNumId w:val="3"/>
  </w:num>
  <w:num w:numId="4" w16cid:durableId="1703280890">
    <w:abstractNumId w:val="6"/>
  </w:num>
  <w:num w:numId="5" w16cid:durableId="1323969043">
    <w:abstractNumId w:val="4"/>
  </w:num>
  <w:num w:numId="6" w16cid:durableId="1800684237">
    <w:abstractNumId w:val="13"/>
  </w:num>
  <w:num w:numId="7" w16cid:durableId="1504541594">
    <w:abstractNumId w:val="9"/>
  </w:num>
  <w:num w:numId="8" w16cid:durableId="234318815">
    <w:abstractNumId w:val="2"/>
  </w:num>
  <w:num w:numId="9" w16cid:durableId="960846440">
    <w:abstractNumId w:val="0"/>
  </w:num>
  <w:num w:numId="10" w16cid:durableId="1801265071">
    <w:abstractNumId w:val="5"/>
  </w:num>
  <w:num w:numId="11" w16cid:durableId="1303075171">
    <w:abstractNumId w:val="12"/>
  </w:num>
  <w:num w:numId="12" w16cid:durableId="1360203637">
    <w:abstractNumId w:val="8"/>
  </w:num>
  <w:num w:numId="13" w16cid:durableId="204485885">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fr-FR" w:vendorID="64" w:dllVersion="4096" w:nlCheck="1" w:checkStyle="0"/>
  <w:activeWritingStyle w:appName="MSWord" w:lang="en-US" w:vendorID="64" w:dllVersion="4096" w:nlCheck="1" w:checkStyle="0"/>
  <w:activeWritingStyle w:appName="MSWord" w:lang="fr-FR" w:vendorID="64" w:dllVersion="6" w:nlCheck="1" w:checkStyle="0"/>
  <w:activeWritingStyle w:appName="MSWord" w:lang="en-US" w:vendorID="64" w:dllVersion="6" w:nlCheck="1" w:checkStyle="0"/>
  <w:activeWritingStyle w:appName="MSWord" w:lang="en-GB" w:vendorID="64" w:dllVersion="4096" w:nlCheck="1" w:checkStyle="0"/>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9" w:dllVersion="512" w:checkStyle="1"/>
  <w:activeWritingStyle w:appName="MSWord" w:lang="ar-SA" w:vendorID="4" w:dllVersion="512" w:checkStyle="1"/>
  <w:activeWritingStyle w:appName="MSWord" w:lang="nl-NL" w:vendorID="1" w:dllVersion="512" w:checkStyle="1"/>
  <w:proofState w:spelling="clean" w:grammar="clean"/>
  <w:stylePaneFormatFilter w:val="9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1"/>
  <w:stylePaneSortMethod w:val="0000"/>
  <w:documentProtection w:edit="readOnly"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8193" fillcolor="yellow">
      <v:fill color="yellow"/>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976"/>
    <w:rsid w:val="00000072"/>
    <w:rsid w:val="00000090"/>
    <w:rsid w:val="000000CA"/>
    <w:rsid w:val="000000E5"/>
    <w:rsid w:val="00000A54"/>
    <w:rsid w:val="00000D94"/>
    <w:rsid w:val="00000F34"/>
    <w:rsid w:val="00000F83"/>
    <w:rsid w:val="00001318"/>
    <w:rsid w:val="0000131B"/>
    <w:rsid w:val="00001573"/>
    <w:rsid w:val="000015B4"/>
    <w:rsid w:val="000015F5"/>
    <w:rsid w:val="000016C0"/>
    <w:rsid w:val="000018D7"/>
    <w:rsid w:val="00001B73"/>
    <w:rsid w:val="00001D02"/>
    <w:rsid w:val="0000202E"/>
    <w:rsid w:val="0000275D"/>
    <w:rsid w:val="0000279A"/>
    <w:rsid w:val="00002CEF"/>
    <w:rsid w:val="00002CF5"/>
    <w:rsid w:val="000033F2"/>
    <w:rsid w:val="0000367C"/>
    <w:rsid w:val="000037E1"/>
    <w:rsid w:val="00003902"/>
    <w:rsid w:val="00003B95"/>
    <w:rsid w:val="00003C86"/>
    <w:rsid w:val="00003FDA"/>
    <w:rsid w:val="0000464C"/>
    <w:rsid w:val="00004687"/>
    <w:rsid w:val="00005176"/>
    <w:rsid w:val="000057FE"/>
    <w:rsid w:val="00005AE1"/>
    <w:rsid w:val="00005D99"/>
    <w:rsid w:val="00005EF8"/>
    <w:rsid w:val="000060FC"/>
    <w:rsid w:val="00006D41"/>
    <w:rsid w:val="00007331"/>
    <w:rsid w:val="000073DE"/>
    <w:rsid w:val="00007604"/>
    <w:rsid w:val="00007E5A"/>
    <w:rsid w:val="00007EBB"/>
    <w:rsid w:val="000100EE"/>
    <w:rsid w:val="0001076B"/>
    <w:rsid w:val="000108F4"/>
    <w:rsid w:val="00010F37"/>
    <w:rsid w:val="000113DE"/>
    <w:rsid w:val="0001155A"/>
    <w:rsid w:val="00011CCB"/>
    <w:rsid w:val="00011E09"/>
    <w:rsid w:val="00011F31"/>
    <w:rsid w:val="000125C4"/>
    <w:rsid w:val="0001293C"/>
    <w:rsid w:val="00012D1B"/>
    <w:rsid w:val="00012F5A"/>
    <w:rsid w:val="000130A1"/>
    <w:rsid w:val="000133B1"/>
    <w:rsid w:val="0001355B"/>
    <w:rsid w:val="00014089"/>
    <w:rsid w:val="00014104"/>
    <w:rsid w:val="0001418C"/>
    <w:rsid w:val="000141BF"/>
    <w:rsid w:val="0001455B"/>
    <w:rsid w:val="000145BC"/>
    <w:rsid w:val="00014BBB"/>
    <w:rsid w:val="00014DBC"/>
    <w:rsid w:val="00014E5D"/>
    <w:rsid w:val="00014E94"/>
    <w:rsid w:val="00014FD6"/>
    <w:rsid w:val="00015139"/>
    <w:rsid w:val="000155E4"/>
    <w:rsid w:val="00015603"/>
    <w:rsid w:val="00015C69"/>
    <w:rsid w:val="00015C9F"/>
    <w:rsid w:val="00015E03"/>
    <w:rsid w:val="00015E22"/>
    <w:rsid w:val="000160AC"/>
    <w:rsid w:val="000162A9"/>
    <w:rsid w:val="0001633A"/>
    <w:rsid w:val="000163E2"/>
    <w:rsid w:val="0001664C"/>
    <w:rsid w:val="00016819"/>
    <w:rsid w:val="00016952"/>
    <w:rsid w:val="00016DE3"/>
    <w:rsid w:val="0001754A"/>
    <w:rsid w:val="00017737"/>
    <w:rsid w:val="00017852"/>
    <w:rsid w:val="00017F29"/>
    <w:rsid w:val="00017FA3"/>
    <w:rsid w:val="00020391"/>
    <w:rsid w:val="000204C0"/>
    <w:rsid w:val="00020725"/>
    <w:rsid w:val="00020801"/>
    <w:rsid w:val="000208DE"/>
    <w:rsid w:val="00020914"/>
    <w:rsid w:val="00020EAB"/>
    <w:rsid w:val="00021343"/>
    <w:rsid w:val="00021987"/>
    <w:rsid w:val="0002271F"/>
    <w:rsid w:val="0002279E"/>
    <w:rsid w:val="000227D8"/>
    <w:rsid w:val="00022E6E"/>
    <w:rsid w:val="00022FC7"/>
    <w:rsid w:val="000234E2"/>
    <w:rsid w:val="0002359E"/>
    <w:rsid w:val="0002407A"/>
    <w:rsid w:val="000246A6"/>
    <w:rsid w:val="00024AF4"/>
    <w:rsid w:val="00024B8C"/>
    <w:rsid w:val="00024D12"/>
    <w:rsid w:val="00024D94"/>
    <w:rsid w:val="00025AC9"/>
    <w:rsid w:val="00025B17"/>
    <w:rsid w:val="00025C26"/>
    <w:rsid w:val="00025D20"/>
    <w:rsid w:val="0002606A"/>
    <w:rsid w:val="000261D3"/>
    <w:rsid w:val="00026269"/>
    <w:rsid w:val="000269C5"/>
    <w:rsid w:val="00026B05"/>
    <w:rsid w:val="00027684"/>
    <w:rsid w:val="000301E5"/>
    <w:rsid w:val="0003027C"/>
    <w:rsid w:val="000304C9"/>
    <w:rsid w:val="00030A9A"/>
    <w:rsid w:val="00030AA1"/>
    <w:rsid w:val="00030B41"/>
    <w:rsid w:val="00030BCF"/>
    <w:rsid w:val="00030D5D"/>
    <w:rsid w:val="000310A6"/>
    <w:rsid w:val="000311A3"/>
    <w:rsid w:val="0003137D"/>
    <w:rsid w:val="00031485"/>
    <w:rsid w:val="00031486"/>
    <w:rsid w:val="000314B3"/>
    <w:rsid w:val="000314C2"/>
    <w:rsid w:val="00031560"/>
    <w:rsid w:val="000319BC"/>
    <w:rsid w:val="00031A76"/>
    <w:rsid w:val="00031AED"/>
    <w:rsid w:val="00031EC0"/>
    <w:rsid w:val="0003207A"/>
    <w:rsid w:val="0003242E"/>
    <w:rsid w:val="0003245D"/>
    <w:rsid w:val="000325A0"/>
    <w:rsid w:val="0003298C"/>
    <w:rsid w:val="00032C2D"/>
    <w:rsid w:val="00032C89"/>
    <w:rsid w:val="00032C9A"/>
    <w:rsid w:val="00032DC7"/>
    <w:rsid w:val="0003308F"/>
    <w:rsid w:val="00033135"/>
    <w:rsid w:val="00033BC0"/>
    <w:rsid w:val="00033C25"/>
    <w:rsid w:val="00033D27"/>
    <w:rsid w:val="00033DCE"/>
    <w:rsid w:val="00034231"/>
    <w:rsid w:val="0003423F"/>
    <w:rsid w:val="0003447C"/>
    <w:rsid w:val="000346DA"/>
    <w:rsid w:val="000347A1"/>
    <w:rsid w:val="00034AEC"/>
    <w:rsid w:val="00034CE2"/>
    <w:rsid w:val="00034F01"/>
    <w:rsid w:val="000357A6"/>
    <w:rsid w:val="00035A6D"/>
    <w:rsid w:val="00035B61"/>
    <w:rsid w:val="00035D06"/>
    <w:rsid w:val="000368C9"/>
    <w:rsid w:val="00037024"/>
    <w:rsid w:val="00037293"/>
    <w:rsid w:val="000379D1"/>
    <w:rsid w:val="00037A77"/>
    <w:rsid w:val="00037CE2"/>
    <w:rsid w:val="00040068"/>
    <w:rsid w:val="0004006D"/>
    <w:rsid w:val="00040158"/>
    <w:rsid w:val="000403B7"/>
    <w:rsid w:val="00040459"/>
    <w:rsid w:val="00040766"/>
    <w:rsid w:val="00040785"/>
    <w:rsid w:val="00040ACE"/>
    <w:rsid w:val="00040C92"/>
    <w:rsid w:val="00040C9B"/>
    <w:rsid w:val="000412AF"/>
    <w:rsid w:val="0004166A"/>
    <w:rsid w:val="00041E86"/>
    <w:rsid w:val="000424E4"/>
    <w:rsid w:val="00042DD1"/>
    <w:rsid w:val="00042F03"/>
    <w:rsid w:val="00043174"/>
    <w:rsid w:val="000431AD"/>
    <w:rsid w:val="00043640"/>
    <w:rsid w:val="000437F2"/>
    <w:rsid w:val="00043DBF"/>
    <w:rsid w:val="00043E14"/>
    <w:rsid w:val="00043EA8"/>
    <w:rsid w:val="000441A2"/>
    <w:rsid w:val="000442FF"/>
    <w:rsid w:val="00044325"/>
    <w:rsid w:val="0004432C"/>
    <w:rsid w:val="000447C9"/>
    <w:rsid w:val="00044BFD"/>
    <w:rsid w:val="00044CDE"/>
    <w:rsid w:val="00044D3B"/>
    <w:rsid w:val="000450FF"/>
    <w:rsid w:val="0004524A"/>
    <w:rsid w:val="000452DF"/>
    <w:rsid w:val="00045AAF"/>
    <w:rsid w:val="00046619"/>
    <w:rsid w:val="00046A6A"/>
    <w:rsid w:val="00046D91"/>
    <w:rsid w:val="00046F6A"/>
    <w:rsid w:val="00047912"/>
    <w:rsid w:val="00047A4A"/>
    <w:rsid w:val="00047B73"/>
    <w:rsid w:val="00047BF7"/>
    <w:rsid w:val="00047FC6"/>
    <w:rsid w:val="00050094"/>
    <w:rsid w:val="0005024D"/>
    <w:rsid w:val="00050464"/>
    <w:rsid w:val="000505FA"/>
    <w:rsid w:val="00050972"/>
    <w:rsid w:val="00050BD0"/>
    <w:rsid w:val="00050E14"/>
    <w:rsid w:val="00051139"/>
    <w:rsid w:val="0005125C"/>
    <w:rsid w:val="0005181E"/>
    <w:rsid w:val="00051A40"/>
    <w:rsid w:val="00051D06"/>
    <w:rsid w:val="00051D19"/>
    <w:rsid w:val="00051ECB"/>
    <w:rsid w:val="00052082"/>
    <w:rsid w:val="0005220C"/>
    <w:rsid w:val="00052383"/>
    <w:rsid w:val="000525BC"/>
    <w:rsid w:val="00052867"/>
    <w:rsid w:val="00052C07"/>
    <w:rsid w:val="000533CB"/>
    <w:rsid w:val="000535AF"/>
    <w:rsid w:val="00053613"/>
    <w:rsid w:val="0005383F"/>
    <w:rsid w:val="000538A7"/>
    <w:rsid w:val="000545E9"/>
    <w:rsid w:val="00054CE7"/>
    <w:rsid w:val="00054CF5"/>
    <w:rsid w:val="0005531E"/>
    <w:rsid w:val="00055785"/>
    <w:rsid w:val="0005581B"/>
    <w:rsid w:val="0005593F"/>
    <w:rsid w:val="000560B8"/>
    <w:rsid w:val="000565F9"/>
    <w:rsid w:val="0005674F"/>
    <w:rsid w:val="00056A33"/>
    <w:rsid w:val="0005723A"/>
    <w:rsid w:val="00057428"/>
    <w:rsid w:val="00057A0D"/>
    <w:rsid w:val="00057A8A"/>
    <w:rsid w:val="00057A93"/>
    <w:rsid w:val="000603B0"/>
    <w:rsid w:val="0006042C"/>
    <w:rsid w:val="00060BAE"/>
    <w:rsid w:val="00060C1A"/>
    <w:rsid w:val="00060F1F"/>
    <w:rsid w:val="000613F2"/>
    <w:rsid w:val="0006147C"/>
    <w:rsid w:val="000616E4"/>
    <w:rsid w:val="00061A57"/>
    <w:rsid w:val="00061D9E"/>
    <w:rsid w:val="0006287E"/>
    <w:rsid w:val="00062C65"/>
    <w:rsid w:val="0006407D"/>
    <w:rsid w:val="0006452F"/>
    <w:rsid w:val="0006456C"/>
    <w:rsid w:val="00064D59"/>
    <w:rsid w:val="00064E5D"/>
    <w:rsid w:val="00065326"/>
    <w:rsid w:val="000654A1"/>
    <w:rsid w:val="000667BA"/>
    <w:rsid w:val="00066D49"/>
    <w:rsid w:val="00067101"/>
    <w:rsid w:val="0006714F"/>
    <w:rsid w:val="00067486"/>
    <w:rsid w:val="0006753C"/>
    <w:rsid w:val="00067B2D"/>
    <w:rsid w:val="00067C43"/>
    <w:rsid w:val="00067F5C"/>
    <w:rsid w:val="00070103"/>
    <w:rsid w:val="00070206"/>
    <w:rsid w:val="000705B2"/>
    <w:rsid w:val="000707AB"/>
    <w:rsid w:val="0007080F"/>
    <w:rsid w:val="00070895"/>
    <w:rsid w:val="000708B3"/>
    <w:rsid w:val="00070AE9"/>
    <w:rsid w:val="00070F27"/>
    <w:rsid w:val="00070FAD"/>
    <w:rsid w:val="0007101A"/>
    <w:rsid w:val="0007172A"/>
    <w:rsid w:val="000719C3"/>
    <w:rsid w:val="000721EA"/>
    <w:rsid w:val="00072267"/>
    <w:rsid w:val="0007275B"/>
    <w:rsid w:val="0007284D"/>
    <w:rsid w:val="00072A44"/>
    <w:rsid w:val="00072A45"/>
    <w:rsid w:val="00072B72"/>
    <w:rsid w:val="00072BEB"/>
    <w:rsid w:val="00073281"/>
    <w:rsid w:val="00073D66"/>
    <w:rsid w:val="00074294"/>
    <w:rsid w:val="000748EA"/>
    <w:rsid w:val="00074B81"/>
    <w:rsid w:val="000750C0"/>
    <w:rsid w:val="00075501"/>
    <w:rsid w:val="0007567A"/>
    <w:rsid w:val="00075A65"/>
    <w:rsid w:val="00075B4F"/>
    <w:rsid w:val="00075B8C"/>
    <w:rsid w:val="0007629B"/>
    <w:rsid w:val="00076904"/>
    <w:rsid w:val="00076C14"/>
    <w:rsid w:val="00076F27"/>
    <w:rsid w:val="0007750D"/>
    <w:rsid w:val="00077617"/>
    <w:rsid w:val="00077D15"/>
    <w:rsid w:val="00077DB6"/>
    <w:rsid w:val="00077E4F"/>
    <w:rsid w:val="0008055B"/>
    <w:rsid w:val="00080573"/>
    <w:rsid w:val="000806F1"/>
    <w:rsid w:val="00080B07"/>
    <w:rsid w:val="00080C5E"/>
    <w:rsid w:val="00080D1E"/>
    <w:rsid w:val="00080F55"/>
    <w:rsid w:val="00081151"/>
    <w:rsid w:val="000811DE"/>
    <w:rsid w:val="00081A19"/>
    <w:rsid w:val="00081A92"/>
    <w:rsid w:val="00081D57"/>
    <w:rsid w:val="000822AC"/>
    <w:rsid w:val="000825CB"/>
    <w:rsid w:val="00082D78"/>
    <w:rsid w:val="00082E36"/>
    <w:rsid w:val="0008303B"/>
    <w:rsid w:val="00083301"/>
    <w:rsid w:val="00083321"/>
    <w:rsid w:val="000833D0"/>
    <w:rsid w:val="000835F0"/>
    <w:rsid w:val="00083617"/>
    <w:rsid w:val="0008377D"/>
    <w:rsid w:val="00083D36"/>
    <w:rsid w:val="000841B1"/>
    <w:rsid w:val="000842CB"/>
    <w:rsid w:val="000844E8"/>
    <w:rsid w:val="00084C9A"/>
    <w:rsid w:val="00084D8D"/>
    <w:rsid w:val="00085950"/>
    <w:rsid w:val="00085D72"/>
    <w:rsid w:val="00086527"/>
    <w:rsid w:val="000865E0"/>
    <w:rsid w:val="000866C3"/>
    <w:rsid w:val="000872B9"/>
    <w:rsid w:val="000872F7"/>
    <w:rsid w:val="000875CF"/>
    <w:rsid w:val="00087621"/>
    <w:rsid w:val="000879D9"/>
    <w:rsid w:val="00087A4A"/>
    <w:rsid w:val="00087D9C"/>
    <w:rsid w:val="00087E7A"/>
    <w:rsid w:val="00087F96"/>
    <w:rsid w:val="000900A9"/>
    <w:rsid w:val="000901CE"/>
    <w:rsid w:val="000902AB"/>
    <w:rsid w:val="000912AD"/>
    <w:rsid w:val="0009135D"/>
    <w:rsid w:val="0009176A"/>
    <w:rsid w:val="00091FB1"/>
    <w:rsid w:val="00092040"/>
    <w:rsid w:val="0009209F"/>
    <w:rsid w:val="00092696"/>
    <w:rsid w:val="000927BE"/>
    <w:rsid w:val="0009284B"/>
    <w:rsid w:val="00092A37"/>
    <w:rsid w:val="00092B36"/>
    <w:rsid w:val="00092C23"/>
    <w:rsid w:val="00092D4F"/>
    <w:rsid w:val="00092E75"/>
    <w:rsid w:val="00093394"/>
    <w:rsid w:val="000934D8"/>
    <w:rsid w:val="00093A59"/>
    <w:rsid w:val="00093E9A"/>
    <w:rsid w:val="0009462E"/>
    <w:rsid w:val="00094B10"/>
    <w:rsid w:val="00094B62"/>
    <w:rsid w:val="00094C68"/>
    <w:rsid w:val="00096035"/>
    <w:rsid w:val="000962B3"/>
    <w:rsid w:val="0009632D"/>
    <w:rsid w:val="00096489"/>
    <w:rsid w:val="000964D9"/>
    <w:rsid w:val="00096CD6"/>
    <w:rsid w:val="00096DC1"/>
    <w:rsid w:val="000975D8"/>
    <w:rsid w:val="00097941"/>
    <w:rsid w:val="00097CB9"/>
    <w:rsid w:val="000A00F0"/>
    <w:rsid w:val="000A01D5"/>
    <w:rsid w:val="000A0208"/>
    <w:rsid w:val="000A0235"/>
    <w:rsid w:val="000A0242"/>
    <w:rsid w:val="000A0894"/>
    <w:rsid w:val="000A0D49"/>
    <w:rsid w:val="000A102F"/>
    <w:rsid w:val="000A11D6"/>
    <w:rsid w:val="000A17BD"/>
    <w:rsid w:val="000A1ABF"/>
    <w:rsid w:val="000A1B23"/>
    <w:rsid w:val="000A1C48"/>
    <w:rsid w:val="000A1E53"/>
    <w:rsid w:val="000A213C"/>
    <w:rsid w:val="000A227C"/>
    <w:rsid w:val="000A2300"/>
    <w:rsid w:val="000A2482"/>
    <w:rsid w:val="000A2701"/>
    <w:rsid w:val="000A2AE4"/>
    <w:rsid w:val="000A314A"/>
    <w:rsid w:val="000A3261"/>
    <w:rsid w:val="000A3681"/>
    <w:rsid w:val="000A372B"/>
    <w:rsid w:val="000A3B0F"/>
    <w:rsid w:val="000A3FAF"/>
    <w:rsid w:val="000A4763"/>
    <w:rsid w:val="000A4C2B"/>
    <w:rsid w:val="000A4CE7"/>
    <w:rsid w:val="000A53E8"/>
    <w:rsid w:val="000A5480"/>
    <w:rsid w:val="000A5565"/>
    <w:rsid w:val="000A55D3"/>
    <w:rsid w:val="000A55ED"/>
    <w:rsid w:val="000A5BBF"/>
    <w:rsid w:val="000A5E01"/>
    <w:rsid w:val="000A5F85"/>
    <w:rsid w:val="000A5FE6"/>
    <w:rsid w:val="000A65A6"/>
    <w:rsid w:val="000A6830"/>
    <w:rsid w:val="000A6846"/>
    <w:rsid w:val="000A6AB6"/>
    <w:rsid w:val="000A7147"/>
    <w:rsid w:val="000A738A"/>
    <w:rsid w:val="000A761F"/>
    <w:rsid w:val="000A769F"/>
    <w:rsid w:val="000A79A2"/>
    <w:rsid w:val="000A7AD8"/>
    <w:rsid w:val="000A7B9D"/>
    <w:rsid w:val="000A7C27"/>
    <w:rsid w:val="000A7F62"/>
    <w:rsid w:val="000B0193"/>
    <w:rsid w:val="000B04A2"/>
    <w:rsid w:val="000B0A08"/>
    <w:rsid w:val="000B0A71"/>
    <w:rsid w:val="000B0D53"/>
    <w:rsid w:val="000B127F"/>
    <w:rsid w:val="000B1521"/>
    <w:rsid w:val="000B1632"/>
    <w:rsid w:val="000B1CB1"/>
    <w:rsid w:val="000B1D37"/>
    <w:rsid w:val="000B1FC9"/>
    <w:rsid w:val="000B2667"/>
    <w:rsid w:val="000B2952"/>
    <w:rsid w:val="000B2980"/>
    <w:rsid w:val="000B2DA3"/>
    <w:rsid w:val="000B314C"/>
    <w:rsid w:val="000B357A"/>
    <w:rsid w:val="000B3748"/>
    <w:rsid w:val="000B3825"/>
    <w:rsid w:val="000B385A"/>
    <w:rsid w:val="000B3B12"/>
    <w:rsid w:val="000B4812"/>
    <w:rsid w:val="000B485D"/>
    <w:rsid w:val="000B4AC1"/>
    <w:rsid w:val="000B4E73"/>
    <w:rsid w:val="000B4FB5"/>
    <w:rsid w:val="000B5078"/>
    <w:rsid w:val="000B519B"/>
    <w:rsid w:val="000B5289"/>
    <w:rsid w:val="000B52C6"/>
    <w:rsid w:val="000B54D8"/>
    <w:rsid w:val="000B6342"/>
    <w:rsid w:val="000B6374"/>
    <w:rsid w:val="000B6732"/>
    <w:rsid w:val="000B6C21"/>
    <w:rsid w:val="000B6CA3"/>
    <w:rsid w:val="000B6FD6"/>
    <w:rsid w:val="000B7034"/>
    <w:rsid w:val="000B71CE"/>
    <w:rsid w:val="000B71FB"/>
    <w:rsid w:val="000B7322"/>
    <w:rsid w:val="000B74B7"/>
    <w:rsid w:val="000B7570"/>
    <w:rsid w:val="000B7A47"/>
    <w:rsid w:val="000B7D5A"/>
    <w:rsid w:val="000C0229"/>
    <w:rsid w:val="000C0743"/>
    <w:rsid w:val="000C0860"/>
    <w:rsid w:val="000C0F9A"/>
    <w:rsid w:val="000C104B"/>
    <w:rsid w:val="000C13B2"/>
    <w:rsid w:val="000C1AE9"/>
    <w:rsid w:val="000C1EC4"/>
    <w:rsid w:val="000C2173"/>
    <w:rsid w:val="000C25C0"/>
    <w:rsid w:val="000C25EF"/>
    <w:rsid w:val="000C337C"/>
    <w:rsid w:val="000C3A37"/>
    <w:rsid w:val="000C3D09"/>
    <w:rsid w:val="000C3DE7"/>
    <w:rsid w:val="000C3E48"/>
    <w:rsid w:val="000C4085"/>
    <w:rsid w:val="000C4202"/>
    <w:rsid w:val="000C429F"/>
    <w:rsid w:val="000C47E5"/>
    <w:rsid w:val="000C49F2"/>
    <w:rsid w:val="000C4B02"/>
    <w:rsid w:val="000C569D"/>
    <w:rsid w:val="000C5773"/>
    <w:rsid w:val="000C5774"/>
    <w:rsid w:val="000C597F"/>
    <w:rsid w:val="000C5D1F"/>
    <w:rsid w:val="000C6850"/>
    <w:rsid w:val="000C6AD5"/>
    <w:rsid w:val="000C7076"/>
    <w:rsid w:val="000C7B39"/>
    <w:rsid w:val="000C7E45"/>
    <w:rsid w:val="000C7EA4"/>
    <w:rsid w:val="000D0022"/>
    <w:rsid w:val="000D014D"/>
    <w:rsid w:val="000D0427"/>
    <w:rsid w:val="000D0438"/>
    <w:rsid w:val="000D06F8"/>
    <w:rsid w:val="000D07F5"/>
    <w:rsid w:val="000D0932"/>
    <w:rsid w:val="000D0E69"/>
    <w:rsid w:val="000D16A0"/>
    <w:rsid w:val="000D19D5"/>
    <w:rsid w:val="000D21BA"/>
    <w:rsid w:val="000D280A"/>
    <w:rsid w:val="000D2C29"/>
    <w:rsid w:val="000D2FF9"/>
    <w:rsid w:val="000D37B4"/>
    <w:rsid w:val="000D3822"/>
    <w:rsid w:val="000D3823"/>
    <w:rsid w:val="000D3847"/>
    <w:rsid w:val="000D39C2"/>
    <w:rsid w:val="000D39FA"/>
    <w:rsid w:val="000D3DE0"/>
    <w:rsid w:val="000D3E39"/>
    <w:rsid w:val="000D3EA0"/>
    <w:rsid w:val="000D4510"/>
    <w:rsid w:val="000D487F"/>
    <w:rsid w:val="000D4912"/>
    <w:rsid w:val="000D495D"/>
    <w:rsid w:val="000D4C7C"/>
    <w:rsid w:val="000D4F31"/>
    <w:rsid w:val="000D521B"/>
    <w:rsid w:val="000D52B3"/>
    <w:rsid w:val="000D538C"/>
    <w:rsid w:val="000D541D"/>
    <w:rsid w:val="000D5A13"/>
    <w:rsid w:val="000D5BA1"/>
    <w:rsid w:val="000D66B3"/>
    <w:rsid w:val="000D68AB"/>
    <w:rsid w:val="000D6ACA"/>
    <w:rsid w:val="000D6ADA"/>
    <w:rsid w:val="000D6D24"/>
    <w:rsid w:val="000D7185"/>
    <w:rsid w:val="000D7758"/>
    <w:rsid w:val="000D7814"/>
    <w:rsid w:val="000D7DB8"/>
    <w:rsid w:val="000D7F3F"/>
    <w:rsid w:val="000E036F"/>
    <w:rsid w:val="000E0D07"/>
    <w:rsid w:val="000E0E4D"/>
    <w:rsid w:val="000E1444"/>
    <w:rsid w:val="000E14CE"/>
    <w:rsid w:val="000E1C54"/>
    <w:rsid w:val="000E1EA4"/>
    <w:rsid w:val="000E26C4"/>
    <w:rsid w:val="000E26D7"/>
    <w:rsid w:val="000E2B82"/>
    <w:rsid w:val="000E2D08"/>
    <w:rsid w:val="000E30F6"/>
    <w:rsid w:val="000E3483"/>
    <w:rsid w:val="000E3690"/>
    <w:rsid w:val="000E3D05"/>
    <w:rsid w:val="000E43F5"/>
    <w:rsid w:val="000E4852"/>
    <w:rsid w:val="000E4890"/>
    <w:rsid w:val="000E4A18"/>
    <w:rsid w:val="000E4F9C"/>
    <w:rsid w:val="000E5076"/>
    <w:rsid w:val="000E515D"/>
    <w:rsid w:val="000E5247"/>
    <w:rsid w:val="000E56A8"/>
    <w:rsid w:val="000E5C4D"/>
    <w:rsid w:val="000E6032"/>
    <w:rsid w:val="000E608E"/>
    <w:rsid w:val="000E619E"/>
    <w:rsid w:val="000E6245"/>
    <w:rsid w:val="000E65B1"/>
    <w:rsid w:val="000E6CDC"/>
    <w:rsid w:val="000E6DF4"/>
    <w:rsid w:val="000E6F12"/>
    <w:rsid w:val="000E6FEE"/>
    <w:rsid w:val="000E7341"/>
    <w:rsid w:val="000E7407"/>
    <w:rsid w:val="000E7AA0"/>
    <w:rsid w:val="000E7B0D"/>
    <w:rsid w:val="000E7C7B"/>
    <w:rsid w:val="000E7FBE"/>
    <w:rsid w:val="000F0173"/>
    <w:rsid w:val="000F0690"/>
    <w:rsid w:val="000F0B66"/>
    <w:rsid w:val="000F180E"/>
    <w:rsid w:val="000F1988"/>
    <w:rsid w:val="000F1B13"/>
    <w:rsid w:val="000F1CDD"/>
    <w:rsid w:val="000F2442"/>
    <w:rsid w:val="000F2D3C"/>
    <w:rsid w:val="000F31C6"/>
    <w:rsid w:val="000F362A"/>
    <w:rsid w:val="000F376B"/>
    <w:rsid w:val="000F3999"/>
    <w:rsid w:val="000F3FBB"/>
    <w:rsid w:val="000F430F"/>
    <w:rsid w:val="000F43FF"/>
    <w:rsid w:val="000F4464"/>
    <w:rsid w:val="000F4783"/>
    <w:rsid w:val="000F492C"/>
    <w:rsid w:val="000F49A0"/>
    <w:rsid w:val="000F4AC5"/>
    <w:rsid w:val="000F4EB5"/>
    <w:rsid w:val="000F52A3"/>
    <w:rsid w:val="000F5422"/>
    <w:rsid w:val="000F5AC5"/>
    <w:rsid w:val="000F5AFA"/>
    <w:rsid w:val="000F5D0D"/>
    <w:rsid w:val="000F5E34"/>
    <w:rsid w:val="000F5E95"/>
    <w:rsid w:val="000F6033"/>
    <w:rsid w:val="000F6293"/>
    <w:rsid w:val="000F6833"/>
    <w:rsid w:val="000F68AB"/>
    <w:rsid w:val="000F6A8A"/>
    <w:rsid w:val="000F70C8"/>
    <w:rsid w:val="000F730E"/>
    <w:rsid w:val="000F76D0"/>
    <w:rsid w:val="000F780E"/>
    <w:rsid w:val="000F78EC"/>
    <w:rsid w:val="0010021A"/>
    <w:rsid w:val="001007A0"/>
    <w:rsid w:val="0010093D"/>
    <w:rsid w:val="00100DAE"/>
    <w:rsid w:val="00100F1D"/>
    <w:rsid w:val="00101036"/>
    <w:rsid w:val="0010109C"/>
    <w:rsid w:val="0010129C"/>
    <w:rsid w:val="00101525"/>
    <w:rsid w:val="0010189B"/>
    <w:rsid w:val="00101ED7"/>
    <w:rsid w:val="00102619"/>
    <w:rsid w:val="0010264A"/>
    <w:rsid w:val="001027E0"/>
    <w:rsid w:val="00102FA6"/>
    <w:rsid w:val="001031C4"/>
    <w:rsid w:val="00103551"/>
    <w:rsid w:val="001037F4"/>
    <w:rsid w:val="00103B76"/>
    <w:rsid w:val="00103BE7"/>
    <w:rsid w:val="00104DAC"/>
    <w:rsid w:val="001053AE"/>
    <w:rsid w:val="0010541C"/>
    <w:rsid w:val="00105567"/>
    <w:rsid w:val="00105640"/>
    <w:rsid w:val="00105ECC"/>
    <w:rsid w:val="001062EC"/>
    <w:rsid w:val="00106476"/>
    <w:rsid w:val="00106525"/>
    <w:rsid w:val="00106885"/>
    <w:rsid w:val="00106AA8"/>
    <w:rsid w:val="00107148"/>
    <w:rsid w:val="00107302"/>
    <w:rsid w:val="001105EE"/>
    <w:rsid w:val="0011117B"/>
    <w:rsid w:val="001113CA"/>
    <w:rsid w:val="00111853"/>
    <w:rsid w:val="0011194E"/>
    <w:rsid w:val="00111996"/>
    <w:rsid w:val="00111AE6"/>
    <w:rsid w:val="00111D3A"/>
    <w:rsid w:val="00111D91"/>
    <w:rsid w:val="001121F7"/>
    <w:rsid w:val="001123AE"/>
    <w:rsid w:val="001123D7"/>
    <w:rsid w:val="0011250D"/>
    <w:rsid w:val="00112663"/>
    <w:rsid w:val="00112869"/>
    <w:rsid w:val="00112DC1"/>
    <w:rsid w:val="0011323D"/>
    <w:rsid w:val="001143B7"/>
    <w:rsid w:val="001145E7"/>
    <w:rsid w:val="001149EC"/>
    <w:rsid w:val="00114F9D"/>
    <w:rsid w:val="00115046"/>
    <w:rsid w:val="00115682"/>
    <w:rsid w:val="0011592A"/>
    <w:rsid w:val="00115DB6"/>
    <w:rsid w:val="0011657E"/>
    <w:rsid w:val="00116C85"/>
    <w:rsid w:val="001170E6"/>
    <w:rsid w:val="0011786A"/>
    <w:rsid w:val="0012019E"/>
    <w:rsid w:val="00120491"/>
    <w:rsid w:val="00120DC7"/>
    <w:rsid w:val="0012179C"/>
    <w:rsid w:val="00121854"/>
    <w:rsid w:val="00121A08"/>
    <w:rsid w:val="00121B25"/>
    <w:rsid w:val="00121B5A"/>
    <w:rsid w:val="00121BAB"/>
    <w:rsid w:val="00121D63"/>
    <w:rsid w:val="00121EA3"/>
    <w:rsid w:val="00121EB6"/>
    <w:rsid w:val="00121F2B"/>
    <w:rsid w:val="00122399"/>
    <w:rsid w:val="00122665"/>
    <w:rsid w:val="0012268E"/>
    <w:rsid w:val="00122A72"/>
    <w:rsid w:val="00122D4F"/>
    <w:rsid w:val="00122DBC"/>
    <w:rsid w:val="00123288"/>
    <w:rsid w:val="001233C4"/>
    <w:rsid w:val="001239A6"/>
    <w:rsid w:val="00123BAB"/>
    <w:rsid w:val="00123CF9"/>
    <w:rsid w:val="00123F57"/>
    <w:rsid w:val="0012432B"/>
    <w:rsid w:val="00124601"/>
    <w:rsid w:val="0012462E"/>
    <w:rsid w:val="00124B6A"/>
    <w:rsid w:val="00125261"/>
    <w:rsid w:val="0012584E"/>
    <w:rsid w:val="001262AD"/>
    <w:rsid w:val="001262B7"/>
    <w:rsid w:val="0012640B"/>
    <w:rsid w:val="001265B5"/>
    <w:rsid w:val="001271A0"/>
    <w:rsid w:val="00127420"/>
    <w:rsid w:val="001275FB"/>
    <w:rsid w:val="001277D8"/>
    <w:rsid w:val="00127967"/>
    <w:rsid w:val="00130390"/>
    <w:rsid w:val="00130437"/>
    <w:rsid w:val="00130515"/>
    <w:rsid w:val="0013070A"/>
    <w:rsid w:val="001308FD"/>
    <w:rsid w:val="001309AF"/>
    <w:rsid w:val="001309F2"/>
    <w:rsid w:val="00130B76"/>
    <w:rsid w:val="00130D8A"/>
    <w:rsid w:val="00130F02"/>
    <w:rsid w:val="001319ED"/>
    <w:rsid w:val="0013289F"/>
    <w:rsid w:val="00132970"/>
    <w:rsid w:val="00132E66"/>
    <w:rsid w:val="0013310C"/>
    <w:rsid w:val="00133263"/>
    <w:rsid w:val="0013385C"/>
    <w:rsid w:val="00133B02"/>
    <w:rsid w:val="00133B6D"/>
    <w:rsid w:val="00133DFF"/>
    <w:rsid w:val="0013406C"/>
    <w:rsid w:val="001343C0"/>
    <w:rsid w:val="0013443E"/>
    <w:rsid w:val="0013448C"/>
    <w:rsid w:val="00134B0F"/>
    <w:rsid w:val="00134DD2"/>
    <w:rsid w:val="00134EB9"/>
    <w:rsid w:val="00135524"/>
    <w:rsid w:val="001356A8"/>
    <w:rsid w:val="00135727"/>
    <w:rsid w:val="00135852"/>
    <w:rsid w:val="00135BAB"/>
    <w:rsid w:val="00135E00"/>
    <w:rsid w:val="00135F65"/>
    <w:rsid w:val="001362A2"/>
    <w:rsid w:val="00136A52"/>
    <w:rsid w:val="00136B8D"/>
    <w:rsid w:val="00136F2C"/>
    <w:rsid w:val="00136F52"/>
    <w:rsid w:val="0013706C"/>
    <w:rsid w:val="00137152"/>
    <w:rsid w:val="0013744F"/>
    <w:rsid w:val="001376AD"/>
    <w:rsid w:val="001376DC"/>
    <w:rsid w:val="00137932"/>
    <w:rsid w:val="00137D86"/>
    <w:rsid w:val="00137FCB"/>
    <w:rsid w:val="001405E5"/>
    <w:rsid w:val="0014084C"/>
    <w:rsid w:val="00140ABF"/>
    <w:rsid w:val="00140D7D"/>
    <w:rsid w:val="001414ED"/>
    <w:rsid w:val="001415D6"/>
    <w:rsid w:val="001415EA"/>
    <w:rsid w:val="00141BCF"/>
    <w:rsid w:val="00141D6D"/>
    <w:rsid w:val="00141EA0"/>
    <w:rsid w:val="00142635"/>
    <w:rsid w:val="001426B9"/>
    <w:rsid w:val="00142DF2"/>
    <w:rsid w:val="00142E95"/>
    <w:rsid w:val="00142ED1"/>
    <w:rsid w:val="001436BF"/>
    <w:rsid w:val="00143738"/>
    <w:rsid w:val="001437F7"/>
    <w:rsid w:val="00143832"/>
    <w:rsid w:val="00143999"/>
    <w:rsid w:val="00143B04"/>
    <w:rsid w:val="00143DC8"/>
    <w:rsid w:val="00143E62"/>
    <w:rsid w:val="0014416B"/>
    <w:rsid w:val="001446B7"/>
    <w:rsid w:val="00144722"/>
    <w:rsid w:val="00144A18"/>
    <w:rsid w:val="00145967"/>
    <w:rsid w:val="00145C9E"/>
    <w:rsid w:val="00145EF0"/>
    <w:rsid w:val="00146033"/>
    <w:rsid w:val="001460C0"/>
    <w:rsid w:val="001462C8"/>
    <w:rsid w:val="00146384"/>
    <w:rsid w:val="001468A9"/>
    <w:rsid w:val="00147132"/>
    <w:rsid w:val="00147321"/>
    <w:rsid w:val="0014747E"/>
    <w:rsid w:val="001474BF"/>
    <w:rsid w:val="00147652"/>
    <w:rsid w:val="001477F8"/>
    <w:rsid w:val="0014795A"/>
    <w:rsid w:val="00147B4D"/>
    <w:rsid w:val="001504D5"/>
    <w:rsid w:val="001507DA"/>
    <w:rsid w:val="00150BB6"/>
    <w:rsid w:val="00150E92"/>
    <w:rsid w:val="00151153"/>
    <w:rsid w:val="001519DB"/>
    <w:rsid w:val="0015208F"/>
    <w:rsid w:val="00152132"/>
    <w:rsid w:val="00152232"/>
    <w:rsid w:val="0015249E"/>
    <w:rsid w:val="00152531"/>
    <w:rsid w:val="00152649"/>
    <w:rsid w:val="001527B2"/>
    <w:rsid w:val="001528E2"/>
    <w:rsid w:val="00152997"/>
    <w:rsid w:val="00152C38"/>
    <w:rsid w:val="001533C9"/>
    <w:rsid w:val="001535BB"/>
    <w:rsid w:val="00153823"/>
    <w:rsid w:val="00153A9C"/>
    <w:rsid w:val="00153AD5"/>
    <w:rsid w:val="001541BD"/>
    <w:rsid w:val="00154661"/>
    <w:rsid w:val="001546F2"/>
    <w:rsid w:val="00154B7A"/>
    <w:rsid w:val="00154CD4"/>
    <w:rsid w:val="00154CFC"/>
    <w:rsid w:val="0015535F"/>
    <w:rsid w:val="00155BC5"/>
    <w:rsid w:val="00155D76"/>
    <w:rsid w:val="00156341"/>
    <w:rsid w:val="00156BB4"/>
    <w:rsid w:val="00156BB8"/>
    <w:rsid w:val="0015701C"/>
    <w:rsid w:val="001573CA"/>
    <w:rsid w:val="00157470"/>
    <w:rsid w:val="00157842"/>
    <w:rsid w:val="001578E7"/>
    <w:rsid w:val="00157A51"/>
    <w:rsid w:val="00157BCC"/>
    <w:rsid w:val="001601A7"/>
    <w:rsid w:val="001602F3"/>
    <w:rsid w:val="0016036E"/>
    <w:rsid w:val="001604A6"/>
    <w:rsid w:val="00160717"/>
    <w:rsid w:val="00160873"/>
    <w:rsid w:val="00160BD6"/>
    <w:rsid w:val="00161225"/>
    <w:rsid w:val="00161B2E"/>
    <w:rsid w:val="00161B92"/>
    <w:rsid w:val="00161CD8"/>
    <w:rsid w:val="00162E3C"/>
    <w:rsid w:val="00162E65"/>
    <w:rsid w:val="0016341D"/>
    <w:rsid w:val="00163596"/>
    <w:rsid w:val="0016394C"/>
    <w:rsid w:val="00163B54"/>
    <w:rsid w:val="00163BCF"/>
    <w:rsid w:val="00163DB8"/>
    <w:rsid w:val="00163DD1"/>
    <w:rsid w:val="00163FE5"/>
    <w:rsid w:val="00164388"/>
    <w:rsid w:val="0016453E"/>
    <w:rsid w:val="001646DA"/>
    <w:rsid w:val="00164742"/>
    <w:rsid w:val="001647DC"/>
    <w:rsid w:val="00164BB9"/>
    <w:rsid w:val="00164BC9"/>
    <w:rsid w:val="00164E24"/>
    <w:rsid w:val="00165480"/>
    <w:rsid w:val="00165481"/>
    <w:rsid w:val="001656A1"/>
    <w:rsid w:val="001659F0"/>
    <w:rsid w:val="00165B19"/>
    <w:rsid w:val="00166070"/>
    <w:rsid w:val="001668D1"/>
    <w:rsid w:val="001669F8"/>
    <w:rsid w:val="00166C5D"/>
    <w:rsid w:val="00166DB2"/>
    <w:rsid w:val="00166DB8"/>
    <w:rsid w:val="001672BB"/>
    <w:rsid w:val="0016730D"/>
    <w:rsid w:val="00167B93"/>
    <w:rsid w:val="00167D31"/>
    <w:rsid w:val="001707FD"/>
    <w:rsid w:val="00170D3E"/>
    <w:rsid w:val="00170D9A"/>
    <w:rsid w:val="00170EE2"/>
    <w:rsid w:val="00170F76"/>
    <w:rsid w:val="0017101E"/>
    <w:rsid w:val="00171706"/>
    <w:rsid w:val="0017180A"/>
    <w:rsid w:val="00171B1C"/>
    <w:rsid w:val="00171C7B"/>
    <w:rsid w:val="00171CE1"/>
    <w:rsid w:val="00171F13"/>
    <w:rsid w:val="00172166"/>
    <w:rsid w:val="001722C0"/>
    <w:rsid w:val="00172593"/>
    <w:rsid w:val="001728C7"/>
    <w:rsid w:val="00172D6F"/>
    <w:rsid w:val="00173046"/>
    <w:rsid w:val="00173081"/>
    <w:rsid w:val="001733FD"/>
    <w:rsid w:val="001736D9"/>
    <w:rsid w:val="00173871"/>
    <w:rsid w:val="00173D95"/>
    <w:rsid w:val="00173EB5"/>
    <w:rsid w:val="00174566"/>
    <w:rsid w:val="001746F2"/>
    <w:rsid w:val="001749BD"/>
    <w:rsid w:val="00174BAA"/>
    <w:rsid w:val="00174CE4"/>
    <w:rsid w:val="00174EA7"/>
    <w:rsid w:val="00175D70"/>
    <w:rsid w:val="00176010"/>
    <w:rsid w:val="0017644E"/>
    <w:rsid w:val="00176678"/>
    <w:rsid w:val="00176CEC"/>
    <w:rsid w:val="0017728B"/>
    <w:rsid w:val="001778B3"/>
    <w:rsid w:val="00177ACC"/>
    <w:rsid w:val="00177FFE"/>
    <w:rsid w:val="00180AB6"/>
    <w:rsid w:val="00180C68"/>
    <w:rsid w:val="00180E13"/>
    <w:rsid w:val="00180EB1"/>
    <w:rsid w:val="001819E2"/>
    <w:rsid w:val="00181AA9"/>
    <w:rsid w:val="00181D4C"/>
    <w:rsid w:val="00181DB6"/>
    <w:rsid w:val="0018244D"/>
    <w:rsid w:val="0018250D"/>
    <w:rsid w:val="00182945"/>
    <w:rsid w:val="001829F6"/>
    <w:rsid w:val="00182A35"/>
    <w:rsid w:val="0018302E"/>
    <w:rsid w:val="00183044"/>
    <w:rsid w:val="0018311C"/>
    <w:rsid w:val="001832ED"/>
    <w:rsid w:val="00183433"/>
    <w:rsid w:val="001834DB"/>
    <w:rsid w:val="001839BA"/>
    <w:rsid w:val="00184242"/>
    <w:rsid w:val="00184292"/>
    <w:rsid w:val="001843D1"/>
    <w:rsid w:val="001844A3"/>
    <w:rsid w:val="0018453A"/>
    <w:rsid w:val="00184642"/>
    <w:rsid w:val="00184933"/>
    <w:rsid w:val="0018495F"/>
    <w:rsid w:val="00184BA1"/>
    <w:rsid w:val="00184CB9"/>
    <w:rsid w:val="00185C1E"/>
    <w:rsid w:val="001864F2"/>
    <w:rsid w:val="001865DB"/>
    <w:rsid w:val="00186679"/>
    <w:rsid w:val="00186927"/>
    <w:rsid w:val="001869D3"/>
    <w:rsid w:val="00186B38"/>
    <w:rsid w:val="00186D17"/>
    <w:rsid w:val="00186F6C"/>
    <w:rsid w:val="00187091"/>
    <w:rsid w:val="001870A5"/>
    <w:rsid w:val="001870EB"/>
    <w:rsid w:val="0018726C"/>
    <w:rsid w:val="00187350"/>
    <w:rsid w:val="00187693"/>
    <w:rsid w:val="001877DA"/>
    <w:rsid w:val="00187B94"/>
    <w:rsid w:val="00190405"/>
    <w:rsid w:val="001905D2"/>
    <w:rsid w:val="001905EF"/>
    <w:rsid w:val="00190867"/>
    <w:rsid w:val="00190E66"/>
    <w:rsid w:val="00190F34"/>
    <w:rsid w:val="00191045"/>
    <w:rsid w:val="00191D56"/>
    <w:rsid w:val="00192367"/>
    <w:rsid w:val="001929C0"/>
    <w:rsid w:val="00193167"/>
    <w:rsid w:val="001933E6"/>
    <w:rsid w:val="001936E3"/>
    <w:rsid w:val="001938CE"/>
    <w:rsid w:val="001939A3"/>
    <w:rsid w:val="00193C2B"/>
    <w:rsid w:val="001941C7"/>
    <w:rsid w:val="00194827"/>
    <w:rsid w:val="00194AF7"/>
    <w:rsid w:val="00194D97"/>
    <w:rsid w:val="00194F68"/>
    <w:rsid w:val="00194FDE"/>
    <w:rsid w:val="00195454"/>
    <w:rsid w:val="001956AB"/>
    <w:rsid w:val="00195A98"/>
    <w:rsid w:val="00195B39"/>
    <w:rsid w:val="00195BCD"/>
    <w:rsid w:val="0019605D"/>
    <w:rsid w:val="0019664B"/>
    <w:rsid w:val="00196683"/>
    <w:rsid w:val="001966D5"/>
    <w:rsid w:val="0019679E"/>
    <w:rsid w:val="0019688E"/>
    <w:rsid w:val="001968C5"/>
    <w:rsid w:val="00196914"/>
    <w:rsid w:val="00196BF2"/>
    <w:rsid w:val="00196D0A"/>
    <w:rsid w:val="00197120"/>
    <w:rsid w:val="00197617"/>
    <w:rsid w:val="0019772E"/>
    <w:rsid w:val="00197B55"/>
    <w:rsid w:val="00197CD3"/>
    <w:rsid w:val="001A0409"/>
    <w:rsid w:val="001A0F9E"/>
    <w:rsid w:val="001A1010"/>
    <w:rsid w:val="001A103D"/>
    <w:rsid w:val="001A1206"/>
    <w:rsid w:val="001A14B6"/>
    <w:rsid w:val="001A1993"/>
    <w:rsid w:val="001A19B9"/>
    <w:rsid w:val="001A250A"/>
    <w:rsid w:val="001A27D5"/>
    <w:rsid w:val="001A27FE"/>
    <w:rsid w:val="001A2CBE"/>
    <w:rsid w:val="001A336C"/>
    <w:rsid w:val="001A3726"/>
    <w:rsid w:val="001A3A98"/>
    <w:rsid w:val="001A3C64"/>
    <w:rsid w:val="001A3D58"/>
    <w:rsid w:val="001A4035"/>
    <w:rsid w:val="001A40E5"/>
    <w:rsid w:val="001A4103"/>
    <w:rsid w:val="001A4614"/>
    <w:rsid w:val="001A4FFA"/>
    <w:rsid w:val="001A504C"/>
    <w:rsid w:val="001A5139"/>
    <w:rsid w:val="001A5B54"/>
    <w:rsid w:val="001A5F8E"/>
    <w:rsid w:val="001A6445"/>
    <w:rsid w:val="001A6585"/>
    <w:rsid w:val="001A65FF"/>
    <w:rsid w:val="001A66A0"/>
    <w:rsid w:val="001A67F3"/>
    <w:rsid w:val="001A6821"/>
    <w:rsid w:val="001A685A"/>
    <w:rsid w:val="001A68E6"/>
    <w:rsid w:val="001A6B5D"/>
    <w:rsid w:val="001A6EB8"/>
    <w:rsid w:val="001A7085"/>
    <w:rsid w:val="001A716E"/>
    <w:rsid w:val="001A741E"/>
    <w:rsid w:val="001A745A"/>
    <w:rsid w:val="001A7466"/>
    <w:rsid w:val="001A75BC"/>
    <w:rsid w:val="001A761F"/>
    <w:rsid w:val="001A7812"/>
    <w:rsid w:val="001A7843"/>
    <w:rsid w:val="001A79A5"/>
    <w:rsid w:val="001A7DB8"/>
    <w:rsid w:val="001B026D"/>
    <w:rsid w:val="001B049C"/>
    <w:rsid w:val="001B088E"/>
    <w:rsid w:val="001B1337"/>
    <w:rsid w:val="001B13D0"/>
    <w:rsid w:val="001B178C"/>
    <w:rsid w:val="001B1A58"/>
    <w:rsid w:val="001B1E89"/>
    <w:rsid w:val="001B1EC3"/>
    <w:rsid w:val="001B23C0"/>
    <w:rsid w:val="001B23F4"/>
    <w:rsid w:val="001B286E"/>
    <w:rsid w:val="001B2914"/>
    <w:rsid w:val="001B29F3"/>
    <w:rsid w:val="001B2BDD"/>
    <w:rsid w:val="001B2FEC"/>
    <w:rsid w:val="001B3056"/>
    <w:rsid w:val="001B34CA"/>
    <w:rsid w:val="001B3668"/>
    <w:rsid w:val="001B40C4"/>
    <w:rsid w:val="001B4361"/>
    <w:rsid w:val="001B43D3"/>
    <w:rsid w:val="001B47D6"/>
    <w:rsid w:val="001B4CA7"/>
    <w:rsid w:val="001B5059"/>
    <w:rsid w:val="001B593C"/>
    <w:rsid w:val="001B5EF3"/>
    <w:rsid w:val="001B60F6"/>
    <w:rsid w:val="001B65F5"/>
    <w:rsid w:val="001B67A4"/>
    <w:rsid w:val="001B6B24"/>
    <w:rsid w:val="001B6C96"/>
    <w:rsid w:val="001B6CB8"/>
    <w:rsid w:val="001B7034"/>
    <w:rsid w:val="001B720C"/>
    <w:rsid w:val="001B74DF"/>
    <w:rsid w:val="001B75B1"/>
    <w:rsid w:val="001B7637"/>
    <w:rsid w:val="001B770F"/>
    <w:rsid w:val="001B77BF"/>
    <w:rsid w:val="001C01E4"/>
    <w:rsid w:val="001C05ED"/>
    <w:rsid w:val="001C07C9"/>
    <w:rsid w:val="001C08E8"/>
    <w:rsid w:val="001C0DF9"/>
    <w:rsid w:val="001C10B6"/>
    <w:rsid w:val="001C16A6"/>
    <w:rsid w:val="001C1772"/>
    <w:rsid w:val="001C198D"/>
    <w:rsid w:val="001C19BA"/>
    <w:rsid w:val="001C1EA1"/>
    <w:rsid w:val="001C23B4"/>
    <w:rsid w:val="001C2BF1"/>
    <w:rsid w:val="001C2F0D"/>
    <w:rsid w:val="001C331E"/>
    <w:rsid w:val="001C367A"/>
    <w:rsid w:val="001C3861"/>
    <w:rsid w:val="001C39AB"/>
    <w:rsid w:val="001C3C42"/>
    <w:rsid w:val="001C3E89"/>
    <w:rsid w:val="001C3FA0"/>
    <w:rsid w:val="001C4445"/>
    <w:rsid w:val="001C46CF"/>
    <w:rsid w:val="001C49C6"/>
    <w:rsid w:val="001C4DC7"/>
    <w:rsid w:val="001C4E44"/>
    <w:rsid w:val="001C4FDB"/>
    <w:rsid w:val="001C5365"/>
    <w:rsid w:val="001C5427"/>
    <w:rsid w:val="001C5497"/>
    <w:rsid w:val="001C5AAB"/>
    <w:rsid w:val="001C5E6D"/>
    <w:rsid w:val="001C616E"/>
    <w:rsid w:val="001C6B1A"/>
    <w:rsid w:val="001C6B56"/>
    <w:rsid w:val="001C6DD9"/>
    <w:rsid w:val="001C7028"/>
    <w:rsid w:val="001C7185"/>
    <w:rsid w:val="001C7282"/>
    <w:rsid w:val="001C7CD8"/>
    <w:rsid w:val="001C7CDF"/>
    <w:rsid w:val="001C7EFB"/>
    <w:rsid w:val="001C7F35"/>
    <w:rsid w:val="001C7FA5"/>
    <w:rsid w:val="001D0281"/>
    <w:rsid w:val="001D0531"/>
    <w:rsid w:val="001D0F48"/>
    <w:rsid w:val="001D10EA"/>
    <w:rsid w:val="001D1222"/>
    <w:rsid w:val="001D12A3"/>
    <w:rsid w:val="001D12CF"/>
    <w:rsid w:val="001D1309"/>
    <w:rsid w:val="001D1635"/>
    <w:rsid w:val="001D1C43"/>
    <w:rsid w:val="001D261F"/>
    <w:rsid w:val="001D2A99"/>
    <w:rsid w:val="001D2C53"/>
    <w:rsid w:val="001D2EFC"/>
    <w:rsid w:val="001D31CA"/>
    <w:rsid w:val="001D3763"/>
    <w:rsid w:val="001D38B1"/>
    <w:rsid w:val="001D417F"/>
    <w:rsid w:val="001D425C"/>
    <w:rsid w:val="001D4435"/>
    <w:rsid w:val="001D4E8F"/>
    <w:rsid w:val="001D5021"/>
    <w:rsid w:val="001D5393"/>
    <w:rsid w:val="001D53A1"/>
    <w:rsid w:val="001D563B"/>
    <w:rsid w:val="001D56AF"/>
    <w:rsid w:val="001D57B2"/>
    <w:rsid w:val="001D57CC"/>
    <w:rsid w:val="001D5950"/>
    <w:rsid w:val="001D5A0B"/>
    <w:rsid w:val="001D5F18"/>
    <w:rsid w:val="001D5F45"/>
    <w:rsid w:val="001D6463"/>
    <w:rsid w:val="001D684D"/>
    <w:rsid w:val="001D6E59"/>
    <w:rsid w:val="001D75EC"/>
    <w:rsid w:val="001D7F93"/>
    <w:rsid w:val="001E0067"/>
    <w:rsid w:val="001E0677"/>
    <w:rsid w:val="001E1058"/>
    <w:rsid w:val="001E1226"/>
    <w:rsid w:val="001E1574"/>
    <w:rsid w:val="001E16E3"/>
    <w:rsid w:val="001E177D"/>
    <w:rsid w:val="001E1B5F"/>
    <w:rsid w:val="001E1C4F"/>
    <w:rsid w:val="001E24F6"/>
    <w:rsid w:val="001E2719"/>
    <w:rsid w:val="001E2AE9"/>
    <w:rsid w:val="001E2F0A"/>
    <w:rsid w:val="001E3D34"/>
    <w:rsid w:val="001E3D86"/>
    <w:rsid w:val="001E3FB2"/>
    <w:rsid w:val="001E4458"/>
    <w:rsid w:val="001E44BD"/>
    <w:rsid w:val="001E44EC"/>
    <w:rsid w:val="001E4549"/>
    <w:rsid w:val="001E46C7"/>
    <w:rsid w:val="001E4763"/>
    <w:rsid w:val="001E4800"/>
    <w:rsid w:val="001E4856"/>
    <w:rsid w:val="001E4C0C"/>
    <w:rsid w:val="001E4C81"/>
    <w:rsid w:val="001E54EB"/>
    <w:rsid w:val="001E56F9"/>
    <w:rsid w:val="001E58BB"/>
    <w:rsid w:val="001E6488"/>
    <w:rsid w:val="001E6602"/>
    <w:rsid w:val="001E6AB9"/>
    <w:rsid w:val="001E6F45"/>
    <w:rsid w:val="001E715A"/>
    <w:rsid w:val="001E717A"/>
    <w:rsid w:val="001E7532"/>
    <w:rsid w:val="001E78CA"/>
    <w:rsid w:val="001F06ED"/>
    <w:rsid w:val="001F085B"/>
    <w:rsid w:val="001F0EBC"/>
    <w:rsid w:val="001F0F0C"/>
    <w:rsid w:val="001F100C"/>
    <w:rsid w:val="001F13C5"/>
    <w:rsid w:val="001F16BD"/>
    <w:rsid w:val="001F1988"/>
    <w:rsid w:val="001F2463"/>
    <w:rsid w:val="001F2A85"/>
    <w:rsid w:val="001F2BA0"/>
    <w:rsid w:val="001F2CD5"/>
    <w:rsid w:val="001F30AD"/>
    <w:rsid w:val="001F3289"/>
    <w:rsid w:val="001F32C7"/>
    <w:rsid w:val="001F3607"/>
    <w:rsid w:val="001F37EE"/>
    <w:rsid w:val="001F39C4"/>
    <w:rsid w:val="001F3B9D"/>
    <w:rsid w:val="001F430C"/>
    <w:rsid w:val="001F44A6"/>
    <w:rsid w:val="001F4690"/>
    <w:rsid w:val="001F4B83"/>
    <w:rsid w:val="001F5677"/>
    <w:rsid w:val="001F58C1"/>
    <w:rsid w:val="001F5BEC"/>
    <w:rsid w:val="001F5C3D"/>
    <w:rsid w:val="001F5F51"/>
    <w:rsid w:val="001F600C"/>
    <w:rsid w:val="001F68A1"/>
    <w:rsid w:val="001F68D6"/>
    <w:rsid w:val="001F6EFF"/>
    <w:rsid w:val="001F7100"/>
    <w:rsid w:val="001F75B9"/>
    <w:rsid w:val="001F7745"/>
    <w:rsid w:val="001F78ED"/>
    <w:rsid w:val="001F7D8E"/>
    <w:rsid w:val="0020040A"/>
    <w:rsid w:val="002006E5"/>
    <w:rsid w:val="0020080F"/>
    <w:rsid w:val="00200DE9"/>
    <w:rsid w:val="0020124D"/>
    <w:rsid w:val="002013C9"/>
    <w:rsid w:val="0020165E"/>
    <w:rsid w:val="002016B8"/>
    <w:rsid w:val="002017F2"/>
    <w:rsid w:val="00201804"/>
    <w:rsid w:val="00201850"/>
    <w:rsid w:val="00201858"/>
    <w:rsid w:val="00201C5F"/>
    <w:rsid w:val="00201DE2"/>
    <w:rsid w:val="00201F91"/>
    <w:rsid w:val="00201FBC"/>
    <w:rsid w:val="00201FD6"/>
    <w:rsid w:val="002022AC"/>
    <w:rsid w:val="002022BC"/>
    <w:rsid w:val="002024E0"/>
    <w:rsid w:val="00202843"/>
    <w:rsid w:val="00202A8B"/>
    <w:rsid w:val="00203054"/>
    <w:rsid w:val="0020330A"/>
    <w:rsid w:val="0020370B"/>
    <w:rsid w:val="00204222"/>
    <w:rsid w:val="002042BE"/>
    <w:rsid w:val="00204EC4"/>
    <w:rsid w:val="00205111"/>
    <w:rsid w:val="002052BB"/>
    <w:rsid w:val="00205409"/>
    <w:rsid w:val="002054BB"/>
    <w:rsid w:val="0020580A"/>
    <w:rsid w:val="002058CD"/>
    <w:rsid w:val="00205A19"/>
    <w:rsid w:val="00205A61"/>
    <w:rsid w:val="00205CF6"/>
    <w:rsid w:val="00206554"/>
    <w:rsid w:val="00206787"/>
    <w:rsid w:val="0020685A"/>
    <w:rsid w:val="00206943"/>
    <w:rsid w:val="00206A01"/>
    <w:rsid w:val="00206B55"/>
    <w:rsid w:val="00206BB8"/>
    <w:rsid w:val="00206CB8"/>
    <w:rsid w:val="00206F1F"/>
    <w:rsid w:val="00206FB5"/>
    <w:rsid w:val="0020749E"/>
    <w:rsid w:val="002078AB"/>
    <w:rsid w:val="00207A29"/>
    <w:rsid w:val="00207CC7"/>
    <w:rsid w:val="00207DD8"/>
    <w:rsid w:val="00210935"/>
    <w:rsid w:val="00210A21"/>
    <w:rsid w:val="00210B39"/>
    <w:rsid w:val="00211499"/>
    <w:rsid w:val="0021152C"/>
    <w:rsid w:val="00211785"/>
    <w:rsid w:val="002118EF"/>
    <w:rsid w:val="00211910"/>
    <w:rsid w:val="00212004"/>
    <w:rsid w:val="0021221B"/>
    <w:rsid w:val="00212345"/>
    <w:rsid w:val="0021236C"/>
    <w:rsid w:val="002123DD"/>
    <w:rsid w:val="0021246A"/>
    <w:rsid w:val="002126C8"/>
    <w:rsid w:val="002128FF"/>
    <w:rsid w:val="00212B43"/>
    <w:rsid w:val="002132B2"/>
    <w:rsid w:val="002134BF"/>
    <w:rsid w:val="002135DC"/>
    <w:rsid w:val="00213DFF"/>
    <w:rsid w:val="00213F91"/>
    <w:rsid w:val="0021452E"/>
    <w:rsid w:val="002148C0"/>
    <w:rsid w:val="002148CA"/>
    <w:rsid w:val="00214B24"/>
    <w:rsid w:val="00215001"/>
    <w:rsid w:val="00215C50"/>
    <w:rsid w:val="00215FBF"/>
    <w:rsid w:val="00216083"/>
    <w:rsid w:val="002164E9"/>
    <w:rsid w:val="002168B1"/>
    <w:rsid w:val="0021692E"/>
    <w:rsid w:val="0021714C"/>
    <w:rsid w:val="00217232"/>
    <w:rsid w:val="00217240"/>
    <w:rsid w:val="002174DA"/>
    <w:rsid w:val="00217973"/>
    <w:rsid w:val="002179FF"/>
    <w:rsid w:val="002204A9"/>
    <w:rsid w:val="002207E2"/>
    <w:rsid w:val="00220EF4"/>
    <w:rsid w:val="0022103A"/>
    <w:rsid w:val="0022107F"/>
    <w:rsid w:val="00221A4F"/>
    <w:rsid w:val="00222458"/>
    <w:rsid w:val="002224E7"/>
    <w:rsid w:val="00222721"/>
    <w:rsid w:val="002227CA"/>
    <w:rsid w:val="00222D2F"/>
    <w:rsid w:val="002230D8"/>
    <w:rsid w:val="00223305"/>
    <w:rsid w:val="00223452"/>
    <w:rsid w:val="00223C8E"/>
    <w:rsid w:val="00223E02"/>
    <w:rsid w:val="002249E0"/>
    <w:rsid w:val="00225055"/>
    <w:rsid w:val="00225131"/>
    <w:rsid w:val="0022523A"/>
    <w:rsid w:val="00225568"/>
    <w:rsid w:val="002256CA"/>
    <w:rsid w:val="00225949"/>
    <w:rsid w:val="002259EE"/>
    <w:rsid w:val="00225C37"/>
    <w:rsid w:val="00225D21"/>
    <w:rsid w:val="00225F9C"/>
    <w:rsid w:val="0022608D"/>
    <w:rsid w:val="00226143"/>
    <w:rsid w:val="002265F6"/>
    <w:rsid w:val="002268C3"/>
    <w:rsid w:val="00226A38"/>
    <w:rsid w:val="00226E44"/>
    <w:rsid w:val="002271B8"/>
    <w:rsid w:val="002271FD"/>
    <w:rsid w:val="0022732E"/>
    <w:rsid w:val="00227412"/>
    <w:rsid w:val="00227878"/>
    <w:rsid w:val="002300DB"/>
    <w:rsid w:val="00230170"/>
    <w:rsid w:val="0023024F"/>
    <w:rsid w:val="002305FB"/>
    <w:rsid w:val="002308B8"/>
    <w:rsid w:val="00230D2D"/>
    <w:rsid w:val="00230D4C"/>
    <w:rsid w:val="00230EA0"/>
    <w:rsid w:val="00230F25"/>
    <w:rsid w:val="00231319"/>
    <w:rsid w:val="00231399"/>
    <w:rsid w:val="0023152A"/>
    <w:rsid w:val="00231992"/>
    <w:rsid w:val="00231A7C"/>
    <w:rsid w:val="00231AEF"/>
    <w:rsid w:val="00231DEA"/>
    <w:rsid w:val="00231F4A"/>
    <w:rsid w:val="00232014"/>
    <w:rsid w:val="002321D8"/>
    <w:rsid w:val="00232375"/>
    <w:rsid w:val="002327FF"/>
    <w:rsid w:val="0023281C"/>
    <w:rsid w:val="002328CB"/>
    <w:rsid w:val="00232A56"/>
    <w:rsid w:val="00232EEC"/>
    <w:rsid w:val="002331A4"/>
    <w:rsid w:val="002332B6"/>
    <w:rsid w:val="00233792"/>
    <w:rsid w:val="00233DAD"/>
    <w:rsid w:val="00234433"/>
    <w:rsid w:val="002344EC"/>
    <w:rsid w:val="00234C3E"/>
    <w:rsid w:val="00234C8D"/>
    <w:rsid w:val="00234EBF"/>
    <w:rsid w:val="00235401"/>
    <w:rsid w:val="002356B2"/>
    <w:rsid w:val="00235920"/>
    <w:rsid w:val="00235B50"/>
    <w:rsid w:val="00235C6E"/>
    <w:rsid w:val="002369B7"/>
    <w:rsid w:val="002369D3"/>
    <w:rsid w:val="00236A36"/>
    <w:rsid w:val="0023727A"/>
    <w:rsid w:val="00237517"/>
    <w:rsid w:val="00237663"/>
    <w:rsid w:val="002378FF"/>
    <w:rsid w:val="00237A8B"/>
    <w:rsid w:val="00237D64"/>
    <w:rsid w:val="0024066A"/>
    <w:rsid w:val="00240C7B"/>
    <w:rsid w:val="00240FE9"/>
    <w:rsid w:val="00240FEB"/>
    <w:rsid w:val="002411A7"/>
    <w:rsid w:val="002411CA"/>
    <w:rsid w:val="0024140E"/>
    <w:rsid w:val="00241499"/>
    <w:rsid w:val="0024160A"/>
    <w:rsid w:val="00241FC0"/>
    <w:rsid w:val="0024249F"/>
    <w:rsid w:val="002429A9"/>
    <w:rsid w:val="00242A89"/>
    <w:rsid w:val="00242C35"/>
    <w:rsid w:val="00242E59"/>
    <w:rsid w:val="002430F9"/>
    <w:rsid w:val="0024337F"/>
    <w:rsid w:val="00243CB7"/>
    <w:rsid w:val="00243FDF"/>
    <w:rsid w:val="00244862"/>
    <w:rsid w:val="002448B7"/>
    <w:rsid w:val="00244CCB"/>
    <w:rsid w:val="00244D4F"/>
    <w:rsid w:val="00245944"/>
    <w:rsid w:val="00245A0A"/>
    <w:rsid w:val="00246290"/>
    <w:rsid w:val="00246509"/>
    <w:rsid w:val="00246A7E"/>
    <w:rsid w:val="00246B75"/>
    <w:rsid w:val="00247679"/>
    <w:rsid w:val="00247844"/>
    <w:rsid w:val="00247D18"/>
    <w:rsid w:val="00247DF6"/>
    <w:rsid w:val="002500CC"/>
    <w:rsid w:val="00250249"/>
    <w:rsid w:val="00250324"/>
    <w:rsid w:val="00250853"/>
    <w:rsid w:val="00250920"/>
    <w:rsid w:val="00251161"/>
    <w:rsid w:val="00251197"/>
    <w:rsid w:val="00251235"/>
    <w:rsid w:val="0025203B"/>
    <w:rsid w:val="0025205A"/>
    <w:rsid w:val="002520E0"/>
    <w:rsid w:val="00252340"/>
    <w:rsid w:val="002525C4"/>
    <w:rsid w:val="002526EF"/>
    <w:rsid w:val="0025276E"/>
    <w:rsid w:val="00252D4B"/>
    <w:rsid w:val="00252FD9"/>
    <w:rsid w:val="00253576"/>
    <w:rsid w:val="00253FD1"/>
    <w:rsid w:val="002540EC"/>
    <w:rsid w:val="002541F5"/>
    <w:rsid w:val="0025471C"/>
    <w:rsid w:val="00254982"/>
    <w:rsid w:val="00254A9D"/>
    <w:rsid w:val="00254AC0"/>
    <w:rsid w:val="002551D8"/>
    <w:rsid w:val="00255230"/>
    <w:rsid w:val="00255781"/>
    <w:rsid w:val="00255D8A"/>
    <w:rsid w:val="00255F24"/>
    <w:rsid w:val="002560B3"/>
    <w:rsid w:val="00256172"/>
    <w:rsid w:val="002564CE"/>
    <w:rsid w:val="00256675"/>
    <w:rsid w:val="002567AB"/>
    <w:rsid w:val="00256AD7"/>
    <w:rsid w:val="00256BD4"/>
    <w:rsid w:val="00256CF2"/>
    <w:rsid w:val="00256EE2"/>
    <w:rsid w:val="00256FB7"/>
    <w:rsid w:val="002576E1"/>
    <w:rsid w:val="002576E7"/>
    <w:rsid w:val="002578CF"/>
    <w:rsid w:val="00257E0A"/>
    <w:rsid w:val="00257E73"/>
    <w:rsid w:val="002602E8"/>
    <w:rsid w:val="00260B42"/>
    <w:rsid w:val="00260CD4"/>
    <w:rsid w:val="00260E9E"/>
    <w:rsid w:val="00260F24"/>
    <w:rsid w:val="00260F65"/>
    <w:rsid w:val="00261AC4"/>
    <w:rsid w:val="00261C4C"/>
    <w:rsid w:val="002623F2"/>
    <w:rsid w:val="00262486"/>
    <w:rsid w:val="002626C8"/>
    <w:rsid w:val="00262B52"/>
    <w:rsid w:val="00262B90"/>
    <w:rsid w:val="00262C4A"/>
    <w:rsid w:val="00262FE9"/>
    <w:rsid w:val="0026323B"/>
    <w:rsid w:val="00263271"/>
    <w:rsid w:val="00263458"/>
    <w:rsid w:val="00263B6F"/>
    <w:rsid w:val="00263EDF"/>
    <w:rsid w:val="0026425D"/>
    <w:rsid w:val="00264287"/>
    <w:rsid w:val="002645C8"/>
    <w:rsid w:val="00264B65"/>
    <w:rsid w:val="00265012"/>
    <w:rsid w:val="002654EA"/>
    <w:rsid w:val="00265580"/>
    <w:rsid w:val="002655F4"/>
    <w:rsid w:val="00265751"/>
    <w:rsid w:val="00265C7D"/>
    <w:rsid w:val="00266341"/>
    <w:rsid w:val="002664CC"/>
    <w:rsid w:val="00266A82"/>
    <w:rsid w:val="00266CE1"/>
    <w:rsid w:val="002672C8"/>
    <w:rsid w:val="0026746B"/>
    <w:rsid w:val="002677D3"/>
    <w:rsid w:val="00267803"/>
    <w:rsid w:val="00267C83"/>
    <w:rsid w:val="00267EC7"/>
    <w:rsid w:val="002701BA"/>
    <w:rsid w:val="002704E1"/>
    <w:rsid w:val="0027061F"/>
    <w:rsid w:val="00270AD3"/>
    <w:rsid w:val="00270E2F"/>
    <w:rsid w:val="0027105A"/>
    <w:rsid w:val="00271664"/>
    <w:rsid w:val="002717F0"/>
    <w:rsid w:val="00271C4E"/>
    <w:rsid w:val="00271F09"/>
    <w:rsid w:val="00272706"/>
    <w:rsid w:val="0027282F"/>
    <w:rsid w:val="00272960"/>
    <w:rsid w:val="00272AEE"/>
    <w:rsid w:val="00272EC9"/>
    <w:rsid w:val="0027302B"/>
    <w:rsid w:val="00273069"/>
    <w:rsid w:val="00273082"/>
    <w:rsid w:val="002730CA"/>
    <w:rsid w:val="002735A7"/>
    <w:rsid w:val="0027369C"/>
    <w:rsid w:val="002737C1"/>
    <w:rsid w:val="00273910"/>
    <w:rsid w:val="00273AC1"/>
    <w:rsid w:val="00273DE0"/>
    <w:rsid w:val="00273E05"/>
    <w:rsid w:val="0027422C"/>
    <w:rsid w:val="00274380"/>
    <w:rsid w:val="002750EC"/>
    <w:rsid w:val="0027585E"/>
    <w:rsid w:val="00275A8E"/>
    <w:rsid w:val="00275C16"/>
    <w:rsid w:val="0027705F"/>
    <w:rsid w:val="002770C6"/>
    <w:rsid w:val="0027773A"/>
    <w:rsid w:val="00277B06"/>
    <w:rsid w:val="00277F12"/>
    <w:rsid w:val="002808B0"/>
    <w:rsid w:val="002809D9"/>
    <w:rsid w:val="00280EDC"/>
    <w:rsid w:val="00280EED"/>
    <w:rsid w:val="00281259"/>
    <w:rsid w:val="00281336"/>
    <w:rsid w:val="002813FC"/>
    <w:rsid w:val="00281650"/>
    <w:rsid w:val="00281FCD"/>
    <w:rsid w:val="002822A0"/>
    <w:rsid w:val="002822F5"/>
    <w:rsid w:val="0028246E"/>
    <w:rsid w:val="00282658"/>
    <w:rsid w:val="0028289B"/>
    <w:rsid w:val="00282B4A"/>
    <w:rsid w:val="00282B97"/>
    <w:rsid w:val="002833EA"/>
    <w:rsid w:val="00283828"/>
    <w:rsid w:val="00283990"/>
    <w:rsid w:val="00283D23"/>
    <w:rsid w:val="00283E59"/>
    <w:rsid w:val="00284086"/>
    <w:rsid w:val="002842F5"/>
    <w:rsid w:val="002844B0"/>
    <w:rsid w:val="00284DDD"/>
    <w:rsid w:val="0028535A"/>
    <w:rsid w:val="00285AEC"/>
    <w:rsid w:val="00285B4B"/>
    <w:rsid w:val="002862D5"/>
    <w:rsid w:val="002867E2"/>
    <w:rsid w:val="002868EF"/>
    <w:rsid w:val="00286C73"/>
    <w:rsid w:val="00286CE1"/>
    <w:rsid w:val="00287581"/>
    <w:rsid w:val="00287CF4"/>
    <w:rsid w:val="00287E01"/>
    <w:rsid w:val="00290CB4"/>
    <w:rsid w:val="00290CDA"/>
    <w:rsid w:val="00291E54"/>
    <w:rsid w:val="0029217F"/>
    <w:rsid w:val="00292574"/>
    <w:rsid w:val="00292668"/>
    <w:rsid w:val="00292ABA"/>
    <w:rsid w:val="00292DFE"/>
    <w:rsid w:val="00292E2E"/>
    <w:rsid w:val="00293022"/>
    <w:rsid w:val="00293070"/>
    <w:rsid w:val="00293774"/>
    <w:rsid w:val="002939BC"/>
    <w:rsid w:val="00293A37"/>
    <w:rsid w:val="00293ED8"/>
    <w:rsid w:val="00294577"/>
    <w:rsid w:val="00294620"/>
    <w:rsid w:val="002947E6"/>
    <w:rsid w:val="002949AF"/>
    <w:rsid w:val="00294A06"/>
    <w:rsid w:val="00294A31"/>
    <w:rsid w:val="00294A56"/>
    <w:rsid w:val="00294CBC"/>
    <w:rsid w:val="00295133"/>
    <w:rsid w:val="00295167"/>
    <w:rsid w:val="0029520A"/>
    <w:rsid w:val="00295247"/>
    <w:rsid w:val="0029573E"/>
    <w:rsid w:val="002958DE"/>
    <w:rsid w:val="00295A24"/>
    <w:rsid w:val="00295B11"/>
    <w:rsid w:val="00295CBC"/>
    <w:rsid w:val="00295E89"/>
    <w:rsid w:val="00295EA2"/>
    <w:rsid w:val="00295F95"/>
    <w:rsid w:val="002962A1"/>
    <w:rsid w:val="00296656"/>
    <w:rsid w:val="00296691"/>
    <w:rsid w:val="002966CA"/>
    <w:rsid w:val="00296845"/>
    <w:rsid w:val="002968D8"/>
    <w:rsid w:val="00296A4F"/>
    <w:rsid w:val="00296A54"/>
    <w:rsid w:val="00296BFF"/>
    <w:rsid w:val="00296C44"/>
    <w:rsid w:val="002973D5"/>
    <w:rsid w:val="002973F4"/>
    <w:rsid w:val="00297405"/>
    <w:rsid w:val="002A0046"/>
    <w:rsid w:val="002A03B4"/>
    <w:rsid w:val="002A066D"/>
    <w:rsid w:val="002A0949"/>
    <w:rsid w:val="002A0CC3"/>
    <w:rsid w:val="002A0E68"/>
    <w:rsid w:val="002A0EDB"/>
    <w:rsid w:val="002A1097"/>
    <w:rsid w:val="002A11BD"/>
    <w:rsid w:val="002A15B3"/>
    <w:rsid w:val="002A18A1"/>
    <w:rsid w:val="002A18F3"/>
    <w:rsid w:val="002A1CC3"/>
    <w:rsid w:val="002A1E3D"/>
    <w:rsid w:val="002A20E7"/>
    <w:rsid w:val="002A2C5E"/>
    <w:rsid w:val="002A2F01"/>
    <w:rsid w:val="002A33CD"/>
    <w:rsid w:val="002A3425"/>
    <w:rsid w:val="002A3525"/>
    <w:rsid w:val="002A379B"/>
    <w:rsid w:val="002A38FD"/>
    <w:rsid w:val="002A49BE"/>
    <w:rsid w:val="002A4B13"/>
    <w:rsid w:val="002A4C37"/>
    <w:rsid w:val="002A4D3D"/>
    <w:rsid w:val="002A4DEF"/>
    <w:rsid w:val="002A5830"/>
    <w:rsid w:val="002A5BC4"/>
    <w:rsid w:val="002A61DB"/>
    <w:rsid w:val="002A6401"/>
    <w:rsid w:val="002A663D"/>
    <w:rsid w:val="002A67E5"/>
    <w:rsid w:val="002A69FA"/>
    <w:rsid w:val="002A77D1"/>
    <w:rsid w:val="002A7BB8"/>
    <w:rsid w:val="002B0238"/>
    <w:rsid w:val="002B02B1"/>
    <w:rsid w:val="002B0354"/>
    <w:rsid w:val="002B07B1"/>
    <w:rsid w:val="002B07D3"/>
    <w:rsid w:val="002B08F8"/>
    <w:rsid w:val="002B0BB2"/>
    <w:rsid w:val="002B1016"/>
    <w:rsid w:val="002B1067"/>
    <w:rsid w:val="002B10A7"/>
    <w:rsid w:val="002B1573"/>
    <w:rsid w:val="002B15D6"/>
    <w:rsid w:val="002B16D0"/>
    <w:rsid w:val="002B1BBE"/>
    <w:rsid w:val="002B1C78"/>
    <w:rsid w:val="002B1FDB"/>
    <w:rsid w:val="002B248C"/>
    <w:rsid w:val="002B29FF"/>
    <w:rsid w:val="002B2AD8"/>
    <w:rsid w:val="002B2F03"/>
    <w:rsid w:val="002B33FA"/>
    <w:rsid w:val="002B3518"/>
    <w:rsid w:val="002B3602"/>
    <w:rsid w:val="002B3A8F"/>
    <w:rsid w:val="002B3EB3"/>
    <w:rsid w:val="002B4A88"/>
    <w:rsid w:val="002B4C4C"/>
    <w:rsid w:val="002B4E43"/>
    <w:rsid w:val="002B4EF8"/>
    <w:rsid w:val="002B4FB8"/>
    <w:rsid w:val="002B5192"/>
    <w:rsid w:val="002B53E5"/>
    <w:rsid w:val="002B575F"/>
    <w:rsid w:val="002B5AC1"/>
    <w:rsid w:val="002B5CB2"/>
    <w:rsid w:val="002B6B82"/>
    <w:rsid w:val="002C001E"/>
    <w:rsid w:val="002C0C1B"/>
    <w:rsid w:val="002C0F8F"/>
    <w:rsid w:val="002C105B"/>
    <w:rsid w:val="002C10AC"/>
    <w:rsid w:val="002C14C5"/>
    <w:rsid w:val="002C16BD"/>
    <w:rsid w:val="002C1E30"/>
    <w:rsid w:val="002C1E93"/>
    <w:rsid w:val="002C21C2"/>
    <w:rsid w:val="002C2469"/>
    <w:rsid w:val="002C247B"/>
    <w:rsid w:val="002C2631"/>
    <w:rsid w:val="002C2E73"/>
    <w:rsid w:val="002C34E0"/>
    <w:rsid w:val="002C393D"/>
    <w:rsid w:val="002C47CC"/>
    <w:rsid w:val="002C486D"/>
    <w:rsid w:val="002C4A06"/>
    <w:rsid w:val="002C4C87"/>
    <w:rsid w:val="002C5141"/>
    <w:rsid w:val="002C5802"/>
    <w:rsid w:val="002C5855"/>
    <w:rsid w:val="002C5914"/>
    <w:rsid w:val="002C5B20"/>
    <w:rsid w:val="002C5DDE"/>
    <w:rsid w:val="002C5F5C"/>
    <w:rsid w:val="002C633B"/>
    <w:rsid w:val="002C6566"/>
    <w:rsid w:val="002C6879"/>
    <w:rsid w:val="002C70D7"/>
    <w:rsid w:val="002C7A23"/>
    <w:rsid w:val="002C7A76"/>
    <w:rsid w:val="002D00A8"/>
    <w:rsid w:val="002D044F"/>
    <w:rsid w:val="002D0570"/>
    <w:rsid w:val="002D06BA"/>
    <w:rsid w:val="002D11C9"/>
    <w:rsid w:val="002D13BC"/>
    <w:rsid w:val="002D141A"/>
    <w:rsid w:val="002D15DD"/>
    <w:rsid w:val="002D1B9B"/>
    <w:rsid w:val="002D1C2A"/>
    <w:rsid w:val="002D2068"/>
    <w:rsid w:val="002D20CA"/>
    <w:rsid w:val="002D2723"/>
    <w:rsid w:val="002D2C4E"/>
    <w:rsid w:val="002D2E0F"/>
    <w:rsid w:val="002D2E89"/>
    <w:rsid w:val="002D3094"/>
    <w:rsid w:val="002D34EA"/>
    <w:rsid w:val="002D3B73"/>
    <w:rsid w:val="002D3BB4"/>
    <w:rsid w:val="002D3D55"/>
    <w:rsid w:val="002D3E57"/>
    <w:rsid w:val="002D3FE0"/>
    <w:rsid w:val="002D418D"/>
    <w:rsid w:val="002D44EE"/>
    <w:rsid w:val="002D4A83"/>
    <w:rsid w:val="002D4B95"/>
    <w:rsid w:val="002D4D40"/>
    <w:rsid w:val="002D4DE7"/>
    <w:rsid w:val="002D4EC6"/>
    <w:rsid w:val="002D55A2"/>
    <w:rsid w:val="002D5671"/>
    <w:rsid w:val="002D5A0C"/>
    <w:rsid w:val="002D5E49"/>
    <w:rsid w:val="002D62F8"/>
    <w:rsid w:val="002D640A"/>
    <w:rsid w:val="002D6641"/>
    <w:rsid w:val="002D6745"/>
    <w:rsid w:val="002D6765"/>
    <w:rsid w:val="002D6A6A"/>
    <w:rsid w:val="002D6A96"/>
    <w:rsid w:val="002D6AC5"/>
    <w:rsid w:val="002D6D13"/>
    <w:rsid w:val="002D6FE9"/>
    <w:rsid w:val="002D707D"/>
    <w:rsid w:val="002D7386"/>
    <w:rsid w:val="002D753A"/>
    <w:rsid w:val="002D7634"/>
    <w:rsid w:val="002D7C42"/>
    <w:rsid w:val="002D7DBD"/>
    <w:rsid w:val="002D7DEB"/>
    <w:rsid w:val="002D7EF6"/>
    <w:rsid w:val="002E013E"/>
    <w:rsid w:val="002E01E2"/>
    <w:rsid w:val="002E020B"/>
    <w:rsid w:val="002E05AB"/>
    <w:rsid w:val="002E05C5"/>
    <w:rsid w:val="002E0999"/>
    <w:rsid w:val="002E0DC3"/>
    <w:rsid w:val="002E0F61"/>
    <w:rsid w:val="002E1300"/>
    <w:rsid w:val="002E14B3"/>
    <w:rsid w:val="002E19F7"/>
    <w:rsid w:val="002E1B01"/>
    <w:rsid w:val="002E1F83"/>
    <w:rsid w:val="002E2D78"/>
    <w:rsid w:val="002E2FA7"/>
    <w:rsid w:val="002E3C04"/>
    <w:rsid w:val="002E3DB7"/>
    <w:rsid w:val="002E4007"/>
    <w:rsid w:val="002E41E1"/>
    <w:rsid w:val="002E435E"/>
    <w:rsid w:val="002E4878"/>
    <w:rsid w:val="002E4BB8"/>
    <w:rsid w:val="002E4E94"/>
    <w:rsid w:val="002E4EF2"/>
    <w:rsid w:val="002E4FB5"/>
    <w:rsid w:val="002E516F"/>
    <w:rsid w:val="002E536E"/>
    <w:rsid w:val="002E5576"/>
    <w:rsid w:val="002E55C2"/>
    <w:rsid w:val="002E5666"/>
    <w:rsid w:val="002E58C4"/>
    <w:rsid w:val="002E5EFD"/>
    <w:rsid w:val="002E5F23"/>
    <w:rsid w:val="002E644A"/>
    <w:rsid w:val="002E64E5"/>
    <w:rsid w:val="002E6630"/>
    <w:rsid w:val="002E66BD"/>
    <w:rsid w:val="002E692A"/>
    <w:rsid w:val="002E6C15"/>
    <w:rsid w:val="002E7010"/>
    <w:rsid w:val="002E70D5"/>
    <w:rsid w:val="002E70F5"/>
    <w:rsid w:val="002E7608"/>
    <w:rsid w:val="002E788D"/>
    <w:rsid w:val="002E789B"/>
    <w:rsid w:val="002E7C3B"/>
    <w:rsid w:val="002F0481"/>
    <w:rsid w:val="002F066B"/>
    <w:rsid w:val="002F121C"/>
    <w:rsid w:val="002F18F8"/>
    <w:rsid w:val="002F1968"/>
    <w:rsid w:val="002F1BF1"/>
    <w:rsid w:val="002F1EF7"/>
    <w:rsid w:val="002F22D8"/>
    <w:rsid w:val="002F239F"/>
    <w:rsid w:val="002F25E4"/>
    <w:rsid w:val="002F2680"/>
    <w:rsid w:val="002F2739"/>
    <w:rsid w:val="002F2C3A"/>
    <w:rsid w:val="002F2C8A"/>
    <w:rsid w:val="002F2CA1"/>
    <w:rsid w:val="002F2CD2"/>
    <w:rsid w:val="002F3462"/>
    <w:rsid w:val="002F352F"/>
    <w:rsid w:val="002F366A"/>
    <w:rsid w:val="002F375D"/>
    <w:rsid w:val="002F3CBD"/>
    <w:rsid w:val="002F3F49"/>
    <w:rsid w:val="002F4199"/>
    <w:rsid w:val="002F46BE"/>
    <w:rsid w:val="002F5A31"/>
    <w:rsid w:val="002F6086"/>
    <w:rsid w:val="002F63DD"/>
    <w:rsid w:val="002F63EF"/>
    <w:rsid w:val="002F65D1"/>
    <w:rsid w:val="002F6906"/>
    <w:rsid w:val="002F690D"/>
    <w:rsid w:val="002F6B12"/>
    <w:rsid w:val="002F6DD9"/>
    <w:rsid w:val="002F6DDB"/>
    <w:rsid w:val="002F707A"/>
    <w:rsid w:val="002F71EB"/>
    <w:rsid w:val="002F7231"/>
    <w:rsid w:val="002F7D88"/>
    <w:rsid w:val="002F7FA3"/>
    <w:rsid w:val="0030018A"/>
    <w:rsid w:val="003005DC"/>
    <w:rsid w:val="0030088C"/>
    <w:rsid w:val="00300C02"/>
    <w:rsid w:val="0030155C"/>
    <w:rsid w:val="003016BC"/>
    <w:rsid w:val="003017AD"/>
    <w:rsid w:val="00301D12"/>
    <w:rsid w:val="00301D6F"/>
    <w:rsid w:val="00301FE7"/>
    <w:rsid w:val="00302399"/>
    <w:rsid w:val="00302571"/>
    <w:rsid w:val="00302711"/>
    <w:rsid w:val="00302DDF"/>
    <w:rsid w:val="0030305A"/>
    <w:rsid w:val="003031B6"/>
    <w:rsid w:val="003032FF"/>
    <w:rsid w:val="0030377B"/>
    <w:rsid w:val="003037AC"/>
    <w:rsid w:val="00303FF2"/>
    <w:rsid w:val="00304312"/>
    <w:rsid w:val="00304804"/>
    <w:rsid w:val="00304AD1"/>
    <w:rsid w:val="00304D0C"/>
    <w:rsid w:val="00304F79"/>
    <w:rsid w:val="00305177"/>
    <w:rsid w:val="00305707"/>
    <w:rsid w:val="003059E3"/>
    <w:rsid w:val="00305A59"/>
    <w:rsid w:val="00305DE2"/>
    <w:rsid w:val="00306054"/>
    <w:rsid w:val="00306361"/>
    <w:rsid w:val="00306379"/>
    <w:rsid w:val="003065DD"/>
    <w:rsid w:val="003067A4"/>
    <w:rsid w:val="003068EA"/>
    <w:rsid w:val="00306B30"/>
    <w:rsid w:val="00306C50"/>
    <w:rsid w:val="00306DB7"/>
    <w:rsid w:val="00307247"/>
    <w:rsid w:val="00307C07"/>
    <w:rsid w:val="00307F4E"/>
    <w:rsid w:val="0031088D"/>
    <w:rsid w:val="00310DB2"/>
    <w:rsid w:val="00310F7D"/>
    <w:rsid w:val="003113B4"/>
    <w:rsid w:val="00311577"/>
    <w:rsid w:val="003115B0"/>
    <w:rsid w:val="0031199A"/>
    <w:rsid w:val="00311FA3"/>
    <w:rsid w:val="00312307"/>
    <w:rsid w:val="003126A4"/>
    <w:rsid w:val="00312A8C"/>
    <w:rsid w:val="00312C7F"/>
    <w:rsid w:val="00312DFA"/>
    <w:rsid w:val="00312E9F"/>
    <w:rsid w:val="0031355D"/>
    <w:rsid w:val="003137F8"/>
    <w:rsid w:val="0031402D"/>
    <w:rsid w:val="00314139"/>
    <w:rsid w:val="003141ED"/>
    <w:rsid w:val="003141F6"/>
    <w:rsid w:val="0031463D"/>
    <w:rsid w:val="00314820"/>
    <w:rsid w:val="0031498C"/>
    <w:rsid w:val="003156C4"/>
    <w:rsid w:val="003156DD"/>
    <w:rsid w:val="00315728"/>
    <w:rsid w:val="003157C7"/>
    <w:rsid w:val="00316120"/>
    <w:rsid w:val="0031654C"/>
    <w:rsid w:val="003165C4"/>
    <w:rsid w:val="00316A1A"/>
    <w:rsid w:val="00316FE4"/>
    <w:rsid w:val="0031705A"/>
    <w:rsid w:val="00317560"/>
    <w:rsid w:val="00317751"/>
    <w:rsid w:val="003177BF"/>
    <w:rsid w:val="003179A9"/>
    <w:rsid w:val="00317B42"/>
    <w:rsid w:val="00320153"/>
    <w:rsid w:val="00320ED6"/>
    <w:rsid w:val="003211B1"/>
    <w:rsid w:val="00321482"/>
    <w:rsid w:val="0032158C"/>
    <w:rsid w:val="0032188C"/>
    <w:rsid w:val="00321BBE"/>
    <w:rsid w:val="00321E7A"/>
    <w:rsid w:val="00322543"/>
    <w:rsid w:val="00322713"/>
    <w:rsid w:val="00322A48"/>
    <w:rsid w:val="00322B0D"/>
    <w:rsid w:val="00322DA1"/>
    <w:rsid w:val="0032324C"/>
    <w:rsid w:val="00323A6A"/>
    <w:rsid w:val="00323C12"/>
    <w:rsid w:val="0032409F"/>
    <w:rsid w:val="0032449F"/>
    <w:rsid w:val="003245C9"/>
    <w:rsid w:val="003246DD"/>
    <w:rsid w:val="00324D72"/>
    <w:rsid w:val="0032526F"/>
    <w:rsid w:val="00325277"/>
    <w:rsid w:val="0032570E"/>
    <w:rsid w:val="00325A9B"/>
    <w:rsid w:val="0032600E"/>
    <w:rsid w:val="0032618A"/>
    <w:rsid w:val="003261F2"/>
    <w:rsid w:val="00326689"/>
    <w:rsid w:val="00326A32"/>
    <w:rsid w:val="00326AC2"/>
    <w:rsid w:val="00326EEF"/>
    <w:rsid w:val="00327057"/>
    <w:rsid w:val="003272C0"/>
    <w:rsid w:val="0032756B"/>
    <w:rsid w:val="00327A1E"/>
    <w:rsid w:val="00327AB7"/>
    <w:rsid w:val="00327E6F"/>
    <w:rsid w:val="00330113"/>
    <w:rsid w:val="00330177"/>
    <w:rsid w:val="0033036B"/>
    <w:rsid w:val="00330705"/>
    <w:rsid w:val="0033093A"/>
    <w:rsid w:val="00330C11"/>
    <w:rsid w:val="00330E7A"/>
    <w:rsid w:val="0033102A"/>
    <w:rsid w:val="0033105D"/>
    <w:rsid w:val="00331123"/>
    <w:rsid w:val="0033135A"/>
    <w:rsid w:val="00331791"/>
    <w:rsid w:val="003318C4"/>
    <w:rsid w:val="00331972"/>
    <w:rsid w:val="00331E9C"/>
    <w:rsid w:val="003326B7"/>
    <w:rsid w:val="00332986"/>
    <w:rsid w:val="00332A65"/>
    <w:rsid w:val="00332BFE"/>
    <w:rsid w:val="00332EB7"/>
    <w:rsid w:val="00333370"/>
    <w:rsid w:val="003333EE"/>
    <w:rsid w:val="0033341C"/>
    <w:rsid w:val="00333590"/>
    <w:rsid w:val="0033426C"/>
    <w:rsid w:val="003346CF"/>
    <w:rsid w:val="0033512C"/>
    <w:rsid w:val="0033597E"/>
    <w:rsid w:val="00335ABE"/>
    <w:rsid w:val="00336029"/>
    <w:rsid w:val="003367A0"/>
    <w:rsid w:val="00336888"/>
    <w:rsid w:val="00336976"/>
    <w:rsid w:val="00336A23"/>
    <w:rsid w:val="00336BA1"/>
    <w:rsid w:val="00336FF6"/>
    <w:rsid w:val="003370FF"/>
    <w:rsid w:val="00337579"/>
    <w:rsid w:val="003378FB"/>
    <w:rsid w:val="00337D33"/>
    <w:rsid w:val="00337DD0"/>
    <w:rsid w:val="00340100"/>
    <w:rsid w:val="0034040B"/>
    <w:rsid w:val="00340418"/>
    <w:rsid w:val="0034061C"/>
    <w:rsid w:val="00340719"/>
    <w:rsid w:val="00340BA6"/>
    <w:rsid w:val="003415CA"/>
    <w:rsid w:val="00341E41"/>
    <w:rsid w:val="00341F02"/>
    <w:rsid w:val="00342993"/>
    <w:rsid w:val="00342CAE"/>
    <w:rsid w:val="00342E2B"/>
    <w:rsid w:val="00343031"/>
    <w:rsid w:val="00343058"/>
    <w:rsid w:val="0034326C"/>
    <w:rsid w:val="003432B2"/>
    <w:rsid w:val="003432DC"/>
    <w:rsid w:val="003437AF"/>
    <w:rsid w:val="003438E9"/>
    <w:rsid w:val="00343B1E"/>
    <w:rsid w:val="00343BAC"/>
    <w:rsid w:val="00343C50"/>
    <w:rsid w:val="0034420C"/>
    <w:rsid w:val="003444DD"/>
    <w:rsid w:val="0034450B"/>
    <w:rsid w:val="003446C1"/>
    <w:rsid w:val="00344765"/>
    <w:rsid w:val="0034489C"/>
    <w:rsid w:val="00344C76"/>
    <w:rsid w:val="00344DAD"/>
    <w:rsid w:val="003455CC"/>
    <w:rsid w:val="0034574D"/>
    <w:rsid w:val="00346256"/>
    <w:rsid w:val="003462CB"/>
    <w:rsid w:val="00346906"/>
    <w:rsid w:val="00346926"/>
    <w:rsid w:val="00346FEB"/>
    <w:rsid w:val="00347569"/>
    <w:rsid w:val="00347E28"/>
    <w:rsid w:val="00350F2D"/>
    <w:rsid w:val="00351004"/>
    <w:rsid w:val="003510F7"/>
    <w:rsid w:val="0035110D"/>
    <w:rsid w:val="00351112"/>
    <w:rsid w:val="003513C5"/>
    <w:rsid w:val="003516AD"/>
    <w:rsid w:val="0035180E"/>
    <w:rsid w:val="00351837"/>
    <w:rsid w:val="00351841"/>
    <w:rsid w:val="0035209A"/>
    <w:rsid w:val="003521B3"/>
    <w:rsid w:val="0035294E"/>
    <w:rsid w:val="00352AEC"/>
    <w:rsid w:val="00352CEB"/>
    <w:rsid w:val="00352D28"/>
    <w:rsid w:val="003537C7"/>
    <w:rsid w:val="0035380F"/>
    <w:rsid w:val="003538D4"/>
    <w:rsid w:val="0035474F"/>
    <w:rsid w:val="0035481E"/>
    <w:rsid w:val="003549A0"/>
    <w:rsid w:val="003549CF"/>
    <w:rsid w:val="00354CE7"/>
    <w:rsid w:val="0035547D"/>
    <w:rsid w:val="00355776"/>
    <w:rsid w:val="003559E3"/>
    <w:rsid w:val="00355AD9"/>
    <w:rsid w:val="00355B8C"/>
    <w:rsid w:val="00355D06"/>
    <w:rsid w:val="00356097"/>
    <w:rsid w:val="003563D1"/>
    <w:rsid w:val="00356524"/>
    <w:rsid w:val="00356B38"/>
    <w:rsid w:val="00357079"/>
    <w:rsid w:val="0035777A"/>
    <w:rsid w:val="00357E59"/>
    <w:rsid w:val="00357F9B"/>
    <w:rsid w:val="0036061E"/>
    <w:rsid w:val="0036069D"/>
    <w:rsid w:val="00360757"/>
    <w:rsid w:val="00360C17"/>
    <w:rsid w:val="003616C3"/>
    <w:rsid w:val="003618E5"/>
    <w:rsid w:val="00361A91"/>
    <w:rsid w:val="00361EBF"/>
    <w:rsid w:val="0036235E"/>
    <w:rsid w:val="003629FE"/>
    <w:rsid w:val="00362DE0"/>
    <w:rsid w:val="003636B3"/>
    <w:rsid w:val="00363CA3"/>
    <w:rsid w:val="00364134"/>
    <w:rsid w:val="00364346"/>
    <w:rsid w:val="00364679"/>
    <w:rsid w:val="003647BF"/>
    <w:rsid w:val="00364A78"/>
    <w:rsid w:val="003650BC"/>
    <w:rsid w:val="00365664"/>
    <w:rsid w:val="0036618D"/>
    <w:rsid w:val="00366321"/>
    <w:rsid w:val="0036689B"/>
    <w:rsid w:val="003669E5"/>
    <w:rsid w:val="0036717D"/>
    <w:rsid w:val="00367220"/>
    <w:rsid w:val="003672B2"/>
    <w:rsid w:val="003673A1"/>
    <w:rsid w:val="003674B0"/>
    <w:rsid w:val="00367C3B"/>
    <w:rsid w:val="0037036C"/>
    <w:rsid w:val="0037089A"/>
    <w:rsid w:val="00370924"/>
    <w:rsid w:val="003709A4"/>
    <w:rsid w:val="00370BF6"/>
    <w:rsid w:val="003711C5"/>
    <w:rsid w:val="00371321"/>
    <w:rsid w:val="00371EF3"/>
    <w:rsid w:val="0037211A"/>
    <w:rsid w:val="003721F8"/>
    <w:rsid w:val="0037225C"/>
    <w:rsid w:val="003723E5"/>
    <w:rsid w:val="00373122"/>
    <w:rsid w:val="003731B6"/>
    <w:rsid w:val="003732E5"/>
    <w:rsid w:val="0037362C"/>
    <w:rsid w:val="00373AEF"/>
    <w:rsid w:val="00373ED0"/>
    <w:rsid w:val="00373F79"/>
    <w:rsid w:val="003748AA"/>
    <w:rsid w:val="0037497B"/>
    <w:rsid w:val="003750DE"/>
    <w:rsid w:val="0037559A"/>
    <w:rsid w:val="00375CC9"/>
    <w:rsid w:val="003761AA"/>
    <w:rsid w:val="003763E3"/>
    <w:rsid w:val="0037657D"/>
    <w:rsid w:val="003768FD"/>
    <w:rsid w:val="00377C1C"/>
    <w:rsid w:val="00377DB8"/>
    <w:rsid w:val="0038006C"/>
    <w:rsid w:val="0038068F"/>
    <w:rsid w:val="0038071D"/>
    <w:rsid w:val="00380BB8"/>
    <w:rsid w:val="00380C0E"/>
    <w:rsid w:val="00380C2F"/>
    <w:rsid w:val="00380C80"/>
    <w:rsid w:val="00380CBF"/>
    <w:rsid w:val="00380D08"/>
    <w:rsid w:val="00380E36"/>
    <w:rsid w:val="00381001"/>
    <w:rsid w:val="00381002"/>
    <w:rsid w:val="00381008"/>
    <w:rsid w:val="00381770"/>
    <w:rsid w:val="003819CB"/>
    <w:rsid w:val="00381A83"/>
    <w:rsid w:val="0038200F"/>
    <w:rsid w:val="003823C0"/>
    <w:rsid w:val="00382558"/>
    <w:rsid w:val="003825A8"/>
    <w:rsid w:val="003825DB"/>
    <w:rsid w:val="003827F1"/>
    <w:rsid w:val="0038310B"/>
    <w:rsid w:val="00383680"/>
    <w:rsid w:val="0038371A"/>
    <w:rsid w:val="00383921"/>
    <w:rsid w:val="00383C02"/>
    <w:rsid w:val="00383DC5"/>
    <w:rsid w:val="003842AA"/>
    <w:rsid w:val="00384387"/>
    <w:rsid w:val="00384A91"/>
    <w:rsid w:val="00384B78"/>
    <w:rsid w:val="00384C2F"/>
    <w:rsid w:val="00385320"/>
    <w:rsid w:val="00385336"/>
    <w:rsid w:val="003853D5"/>
    <w:rsid w:val="0038544C"/>
    <w:rsid w:val="00385545"/>
    <w:rsid w:val="003855FD"/>
    <w:rsid w:val="0038562B"/>
    <w:rsid w:val="00385BEF"/>
    <w:rsid w:val="00385BF1"/>
    <w:rsid w:val="003865A5"/>
    <w:rsid w:val="003867B3"/>
    <w:rsid w:val="0038690E"/>
    <w:rsid w:val="00386DB2"/>
    <w:rsid w:val="00386FCF"/>
    <w:rsid w:val="003874F3"/>
    <w:rsid w:val="0038757A"/>
    <w:rsid w:val="003876A8"/>
    <w:rsid w:val="0038785A"/>
    <w:rsid w:val="003878A6"/>
    <w:rsid w:val="00387C43"/>
    <w:rsid w:val="0039040C"/>
    <w:rsid w:val="003908E7"/>
    <w:rsid w:val="00390981"/>
    <w:rsid w:val="00390B24"/>
    <w:rsid w:val="00390F61"/>
    <w:rsid w:val="00391034"/>
    <w:rsid w:val="003922F4"/>
    <w:rsid w:val="00392449"/>
    <w:rsid w:val="0039249D"/>
    <w:rsid w:val="00392998"/>
    <w:rsid w:val="00392C52"/>
    <w:rsid w:val="003931BC"/>
    <w:rsid w:val="00393615"/>
    <w:rsid w:val="003936D2"/>
    <w:rsid w:val="00393968"/>
    <w:rsid w:val="003939F3"/>
    <w:rsid w:val="00393C47"/>
    <w:rsid w:val="00393D3C"/>
    <w:rsid w:val="0039462A"/>
    <w:rsid w:val="003946BE"/>
    <w:rsid w:val="003946CC"/>
    <w:rsid w:val="00394E74"/>
    <w:rsid w:val="00394ED0"/>
    <w:rsid w:val="003950F1"/>
    <w:rsid w:val="003950FD"/>
    <w:rsid w:val="003951F1"/>
    <w:rsid w:val="0039520F"/>
    <w:rsid w:val="0039523B"/>
    <w:rsid w:val="00395896"/>
    <w:rsid w:val="0039599E"/>
    <w:rsid w:val="00395CF3"/>
    <w:rsid w:val="00395F4C"/>
    <w:rsid w:val="00396473"/>
    <w:rsid w:val="003965ED"/>
    <w:rsid w:val="003966E1"/>
    <w:rsid w:val="003967DC"/>
    <w:rsid w:val="00396C17"/>
    <w:rsid w:val="003972BA"/>
    <w:rsid w:val="0039787D"/>
    <w:rsid w:val="00397A81"/>
    <w:rsid w:val="00397E83"/>
    <w:rsid w:val="00397F24"/>
    <w:rsid w:val="003A00D3"/>
    <w:rsid w:val="003A0150"/>
    <w:rsid w:val="003A022E"/>
    <w:rsid w:val="003A038F"/>
    <w:rsid w:val="003A05EF"/>
    <w:rsid w:val="003A130F"/>
    <w:rsid w:val="003A13AE"/>
    <w:rsid w:val="003A14CA"/>
    <w:rsid w:val="003A151A"/>
    <w:rsid w:val="003A16F0"/>
    <w:rsid w:val="003A1882"/>
    <w:rsid w:val="003A1945"/>
    <w:rsid w:val="003A1A7F"/>
    <w:rsid w:val="003A1DED"/>
    <w:rsid w:val="003A1E94"/>
    <w:rsid w:val="003A1F82"/>
    <w:rsid w:val="003A2EC5"/>
    <w:rsid w:val="003A2F17"/>
    <w:rsid w:val="003A34F1"/>
    <w:rsid w:val="003A37FA"/>
    <w:rsid w:val="003A3880"/>
    <w:rsid w:val="003A3985"/>
    <w:rsid w:val="003A39F9"/>
    <w:rsid w:val="003A3D57"/>
    <w:rsid w:val="003A3F9D"/>
    <w:rsid w:val="003A41FA"/>
    <w:rsid w:val="003A42B9"/>
    <w:rsid w:val="003A436C"/>
    <w:rsid w:val="003A460D"/>
    <w:rsid w:val="003A4E1F"/>
    <w:rsid w:val="003A5147"/>
    <w:rsid w:val="003A5419"/>
    <w:rsid w:val="003A5781"/>
    <w:rsid w:val="003A593E"/>
    <w:rsid w:val="003A5C10"/>
    <w:rsid w:val="003A5CD8"/>
    <w:rsid w:val="003A5D4E"/>
    <w:rsid w:val="003A61A2"/>
    <w:rsid w:val="003A6391"/>
    <w:rsid w:val="003A6CD8"/>
    <w:rsid w:val="003A6DA6"/>
    <w:rsid w:val="003A6FB8"/>
    <w:rsid w:val="003A71AB"/>
    <w:rsid w:val="003A7350"/>
    <w:rsid w:val="003A762A"/>
    <w:rsid w:val="003A772A"/>
    <w:rsid w:val="003A79BC"/>
    <w:rsid w:val="003A7A2A"/>
    <w:rsid w:val="003B045B"/>
    <w:rsid w:val="003B0757"/>
    <w:rsid w:val="003B0A0C"/>
    <w:rsid w:val="003B1E4E"/>
    <w:rsid w:val="003B2397"/>
    <w:rsid w:val="003B2691"/>
    <w:rsid w:val="003B27B0"/>
    <w:rsid w:val="003B2818"/>
    <w:rsid w:val="003B2B0D"/>
    <w:rsid w:val="003B2F03"/>
    <w:rsid w:val="003B3512"/>
    <w:rsid w:val="003B3A04"/>
    <w:rsid w:val="003B3B60"/>
    <w:rsid w:val="003B3BD1"/>
    <w:rsid w:val="003B3C57"/>
    <w:rsid w:val="003B3DA3"/>
    <w:rsid w:val="003B3EDA"/>
    <w:rsid w:val="003B3EDE"/>
    <w:rsid w:val="003B489F"/>
    <w:rsid w:val="003B49F3"/>
    <w:rsid w:val="003B4CBA"/>
    <w:rsid w:val="003B4FEA"/>
    <w:rsid w:val="003B503F"/>
    <w:rsid w:val="003B5366"/>
    <w:rsid w:val="003B540C"/>
    <w:rsid w:val="003B55E2"/>
    <w:rsid w:val="003B5D1B"/>
    <w:rsid w:val="003B5FB4"/>
    <w:rsid w:val="003B60CA"/>
    <w:rsid w:val="003B648E"/>
    <w:rsid w:val="003B6532"/>
    <w:rsid w:val="003B6536"/>
    <w:rsid w:val="003B673A"/>
    <w:rsid w:val="003B6AC3"/>
    <w:rsid w:val="003B6E88"/>
    <w:rsid w:val="003B71AF"/>
    <w:rsid w:val="003B7E3F"/>
    <w:rsid w:val="003C087E"/>
    <w:rsid w:val="003C0A2C"/>
    <w:rsid w:val="003C0C95"/>
    <w:rsid w:val="003C102A"/>
    <w:rsid w:val="003C1052"/>
    <w:rsid w:val="003C10BD"/>
    <w:rsid w:val="003C1346"/>
    <w:rsid w:val="003C1798"/>
    <w:rsid w:val="003C2C94"/>
    <w:rsid w:val="003C2D6C"/>
    <w:rsid w:val="003C3577"/>
    <w:rsid w:val="003C39D4"/>
    <w:rsid w:val="003C3D5B"/>
    <w:rsid w:val="003C4245"/>
    <w:rsid w:val="003C4395"/>
    <w:rsid w:val="003C4794"/>
    <w:rsid w:val="003C4E2C"/>
    <w:rsid w:val="003C4FAC"/>
    <w:rsid w:val="003C522B"/>
    <w:rsid w:val="003C5334"/>
    <w:rsid w:val="003C5394"/>
    <w:rsid w:val="003C5398"/>
    <w:rsid w:val="003C5456"/>
    <w:rsid w:val="003C5B63"/>
    <w:rsid w:val="003C5B92"/>
    <w:rsid w:val="003C5F49"/>
    <w:rsid w:val="003C60DE"/>
    <w:rsid w:val="003C613B"/>
    <w:rsid w:val="003C6481"/>
    <w:rsid w:val="003C674B"/>
    <w:rsid w:val="003C6982"/>
    <w:rsid w:val="003C7002"/>
    <w:rsid w:val="003C72BA"/>
    <w:rsid w:val="003C76BB"/>
    <w:rsid w:val="003D0197"/>
    <w:rsid w:val="003D0204"/>
    <w:rsid w:val="003D0692"/>
    <w:rsid w:val="003D06F8"/>
    <w:rsid w:val="003D0F08"/>
    <w:rsid w:val="003D10BA"/>
    <w:rsid w:val="003D11BD"/>
    <w:rsid w:val="003D11C9"/>
    <w:rsid w:val="003D11F6"/>
    <w:rsid w:val="003D14D5"/>
    <w:rsid w:val="003D14DE"/>
    <w:rsid w:val="003D17D8"/>
    <w:rsid w:val="003D1E94"/>
    <w:rsid w:val="003D1F28"/>
    <w:rsid w:val="003D2863"/>
    <w:rsid w:val="003D2BCE"/>
    <w:rsid w:val="003D2C38"/>
    <w:rsid w:val="003D2E70"/>
    <w:rsid w:val="003D2FDA"/>
    <w:rsid w:val="003D3309"/>
    <w:rsid w:val="003D3825"/>
    <w:rsid w:val="003D39A8"/>
    <w:rsid w:val="003D3A0E"/>
    <w:rsid w:val="003D3BC3"/>
    <w:rsid w:val="003D3E64"/>
    <w:rsid w:val="003D3ECB"/>
    <w:rsid w:val="003D3F07"/>
    <w:rsid w:val="003D4025"/>
    <w:rsid w:val="003D40D3"/>
    <w:rsid w:val="003D4731"/>
    <w:rsid w:val="003D4760"/>
    <w:rsid w:val="003D48E6"/>
    <w:rsid w:val="003D48FC"/>
    <w:rsid w:val="003D522F"/>
    <w:rsid w:val="003D574A"/>
    <w:rsid w:val="003D5AC4"/>
    <w:rsid w:val="003D5CD5"/>
    <w:rsid w:val="003D6083"/>
    <w:rsid w:val="003D63D9"/>
    <w:rsid w:val="003D6472"/>
    <w:rsid w:val="003D66EE"/>
    <w:rsid w:val="003D6895"/>
    <w:rsid w:val="003D6E3A"/>
    <w:rsid w:val="003D6EF4"/>
    <w:rsid w:val="003D723D"/>
    <w:rsid w:val="003D734A"/>
    <w:rsid w:val="003D73E0"/>
    <w:rsid w:val="003D7877"/>
    <w:rsid w:val="003D7944"/>
    <w:rsid w:val="003D7A17"/>
    <w:rsid w:val="003E0067"/>
    <w:rsid w:val="003E0152"/>
    <w:rsid w:val="003E01E2"/>
    <w:rsid w:val="003E061B"/>
    <w:rsid w:val="003E0B56"/>
    <w:rsid w:val="003E0BD3"/>
    <w:rsid w:val="003E119E"/>
    <w:rsid w:val="003E1257"/>
    <w:rsid w:val="003E13BD"/>
    <w:rsid w:val="003E140B"/>
    <w:rsid w:val="003E14B2"/>
    <w:rsid w:val="003E19DD"/>
    <w:rsid w:val="003E1A70"/>
    <w:rsid w:val="003E1E79"/>
    <w:rsid w:val="003E2104"/>
    <w:rsid w:val="003E21B6"/>
    <w:rsid w:val="003E22CA"/>
    <w:rsid w:val="003E289C"/>
    <w:rsid w:val="003E2B6F"/>
    <w:rsid w:val="003E3116"/>
    <w:rsid w:val="003E371A"/>
    <w:rsid w:val="003E38CB"/>
    <w:rsid w:val="003E3F8F"/>
    <w:rsid w:val="003E403C"/>
    <w:rsid w:val="003E41C8"/>
    <w:rsid w:val="003E42F1"/>
    <w:rsid w:val="003E4355"/>
    <w:rsid w:val="003E4379"/>
    <w:rsid w:val="003E4384"/>
    <w:rsid w:val="003E47B1"/>
    <w:rsid w:val="003E488B"/>
    <w:rsid w:val="003E489B"/>
    <w:rsid w:val="003E4DC0"/>
    <w:rsid w:val="003E59DA"/>
    <w:rsid w:val="003E5B33"/>
    <w:rsid w:val="003E5F35"/>
    <w:rsid w:val="003E6044"/>
    <w:rsid w:val="003E61A7"/>
    <w:rsid w:val="003E66F1"/>
    <w:rsid w:val="003E6BA8"/>
    <w:rsid w:val="003E6E6E"/>
    <w:rsid w:val="003E73C4"/>
    <w:rsid w:val="003E7BB8"/>
    <w:rsid w:val="003F01BE"/>
    <w:rsid w:val="003F02A1"/>
    <w:rsid w:val="003F04B5"/>
    <w:rsid w:val="003F0BFD"/>
    <w:rsid w:val="003F0DD4"/>
    <w:rsid w:val="003F0E24"/>
    <w:rsid w:val="003F1180"/>
    <w:rsid w:val="003F11CD"/>
    <w:rsid w:val="003F17DB"/>
    <w:rsid w:val="003F1CE3"/>
    <w:rsid w:val="003F1DD0"/>
    <w:rsid w:val="003F256C"/>
    <w:rsid w:val="003F2666"/>
    <w:rsid w:val="003F2A65"/>
    <w:rsid w:val="003F2F29"/>
    <w:rsid w:val="003F2F90"/>
    <w:rsid w:val="003F3411"/>
    <w:rsid w:val="003F3A29"/>
    <w:rsid w:val="003F3BF1"/>
    <w:rsid w:val="003F4131"/>
    <w:rsid w:val="003F463C"/>
    <w:rsid w:val="003F4E34"/>
    <w:rsid w:val="003F4E3A"/>
    <w:rsid w:val="003F51C5"/>
    <w:rsid w:val="003F51D9"/>
    <w:rsid w:val="003F526B"/>
    <w:rsid w:val="003F587D"/>
    <w:rsid w:val="003F5A8A"/>
    <w:rsid w:val="003F5B90"/>
    <w:rsid w:val="003F6347"/>
    <w:rsid w:val="003F63C5"/>
    <w:rsid w:val="003F70A4"/>
    <w:rsid w:val="003F7DA5"/>
    <w:rsid w:val="003F7F4A"/>
    <w:rsid w:val="003F7F4B"/>
    <w:rsid w:val="00400182"/>
    <w:rsid w:val="004002A4"/>
    <w:rsid w:val="00400EDA"/>
    <w:rsid w:val="00400F63"/>
    <w:rsid w:val="00401069"/>
    <w:rsid w:val="0040109F"/>
    <w:rsid w:val="00401242"/>
    <w:rsid w:val="0040161A"/>
    <w:rsid w:val="00401736"/>
    <w:rsid w:val="00401BDC"/>
    <w:rsid w:val="00401DB6"/>
    <w:rsid w:val="00401EC3"/>
    <w:rsid w:val="004021F2"/>
    <w:rsid w:val="00402342"/>
    <w:rsid w:val="0040247D"/>
    <w:rsid w:val="0040332B"/>
    <w:rsid w:val="0040351D"/>
    <w:rsid w:val="00403E35"/>
    <w:rsid w:val="00403FB5"/>
    <w:rsid w:val="00403FD8"/>
    <w:rsid w:val="0040410B"/>
    <w:rsid w:val="004041D8"/>
    <w:rsid w:val="00404688"/>
    <w:rsid w:val="00404744"/>
    <w:rsid w:val="004048BE"/>
    <w:rsid w:val="004049B1"/>
    <w:rsid w:val="00404B4F"/>
    <w:rsid w:val="00404CA3"/>
    <w:rsid w:val="00404E8B"/>
    <w:rsid w:val="004057E6"/>
    <w:rsid w:val="00405997"/>
    <w:rsid w:val="00405C15"/>
    <w:rsid w:val="00406643"/>
    <w:rsid w:val="00406715"/>
    <w:rsid w:val="00406890"/>
    <w:rsid w:val="00406A30"/>
    <w:rsid w:val="00406C77"/>
    <w:rsid w:val="0040702A"/>
    <w:rsid w:val="004072C2"/>
    <w:rsid w:val="00410186"/>
    <w:rsid w:val="004102F5"/>
    <w:rsid w:val="00410341"/>
    <w:rsid w:val="004103CB"/>
    <w:rsid w:val="004104BB"/>
    <w:rsid w:val="004106CF"/>
    <w:rsid w:val="00410F3F"/>
    <w:rsid w:val="0041106B"/>
    <w:rsid w:val="00411A83"/>
    <w:rsid w:val="00411A85"/>
    <w:rsid w:val="00412049"/>
    <w:rsid w:val="00412237"/>
    <w:rsid w:val="00412407"/>
    <w:rsid w:val="0041256C"/>
    <w:rsid w:val="004129C3"/>
    <w:rsid w:val="00413247"/>
    <w:rsid w:val="00413304"/>
    <w:rsid w:val="004134B7"/>
    <w:rsid w:val="0041354F"/>
    <w:rsid w:val="00413780"/>
    <w:rsid w:val="00413BAC"/>
    <w:rsid w:val="00413D0D"/>
    <w:rsid w:val="00413DB1"/>
    <w:rsid w:val="00413ECA"/>
    <w:rsid w:val="0041456E"/>
    <w:rsid w:val="004145A3"/>
    <w:rsid w:val="0041467A"/>
    <w:rsid w:val="00414A72"/>
    <w:rsid w:val="00414C8D"/>
    <w:rsid w:val="00414DCA"/>
    <w:rsid w:val="00414F50"/>
    <w:rsid w:val="00415765"/>
    <w:rsid w:val="00415B0E"/>
    <w:rsid w:val="00415F9E"/>
    <w:rsid w:val="00416336"/>
    <w:rsid w:val="00416356"/>
    <w:rsid w:val="00416559"/>
    <w:rsid w:val="004166CF"/>
    <w:rsid w:val="00416A77"/>
    <w:rsid w:val="00416C89"/>
    <w:rsid w:val="00416ECB"/>
    <w:rsid w:val="0041705B"/>
    <w:rsid w:val="00417256"/>
    <w:rsid w:val="00417380"/>
    <w:rsid w:val="00417852"/>
    <w:rsid w:val="00417C07"/>
    <w:rsid w:val="00417C11"/>
    <w:rsid w:val="00417E84"/>
    <w:rsid w:val="00420193"/>
    <w:rsid w:val="00420229"/>
    <w:rsid w:val="004211E6"/>
    <w:rsid w:val="0042195B"/>
    <w:rsid w:val="00422887"/>
    <w:rsid w:val="00422928"/>
    <w:rsid w:val="00422AAC"/>
    <w:rsid w:val="00422ACF"/>
    <w:rsid w:val="00422F98"/>
    <w:rsid w:val="00423482"/>
    <w:rsid w:val="004234F4"/>
    <w:rsid w:val="00423706"/>
    <w:rsid w:val="00423FF6"/>
    <w:rsid w:val="00424309"/>
    <w:rsid w:val="0042492F"/>
    <w:rsid w:val="00424A72"/>
    <w:rsid w:val="00424E08"/>
    <w:rsid w:val="00425C58"/>
    <w:rsid w:val="004260DD"/>
    <w:rsid w:val="004261CA"/>
    <w:rsid w:val="00426346"/>
    <w:rsid w:val="00426773"/>
    <w:rsid w:val="00427120"/>
    <w:rsid w:val="004271E5"/>
    <w:rsid w:val="00427603"/>
    <w:rsid w:val="004276CD"/>
    <w:rsid w:val="00427DCF"/>
    <w:rsid w:val="00427E8F"/>
    <w:rsid w:val="00430020"/>
    <w:rsid w:val="00430049"/>
    <w:rsid w:val="0043004F"/>
    <w:rsid w:val="004302B6"/>
    <w:rsid w:val="00430946"/>
    <w:rsid w:val="0043126C"/>
    <w:rsid w:val="004317C1"/>
    <w:rsid w:val="004319CA"/>
    <w:rsid w:val="00431B7B"/>
    <w:rsid w:val="00431CE2"/>
    <w:rsid w:val="004324E7"/>
    <w:rsid w:val="00432555"/>
    <w:rsid w:val="00433398"/>
    <w:rsid w:val="004338F6"/>
    <w:rsid w:val="0043396B"/>
    <w:rsid w:val="0043454B"/>
    <w:rsid w:val="0043458F"/>
    <w:rsid w:val="004352C9"/>
    <w:rsid w:val="0043549B"/>
    <w:rsid w:val="0043579D"/>
    <w:rsid w:val="00435A04"/>
    <w:rsid w:val="00435AA7"/>
    <w:rsid w:val="00435B80"/>
    <w:rsid w:val="00435D20"/>
    <w:rsid w:val="00436084"/>
    <w:rsid w:val="004362C3"/>
    <w:rsid w:val="004364BB"/>
    <w:rsid w:val="004366C7"/>
    <w:rsid w:val="00436DDD"/>
    <w:rsid w:val="00436F03"/>
    <w:rsid w:val="004370B6"/>
    <w:rsid w:val="004371A5"/>
    <w:rsid w:val="004373A6"/>
    <w:rsid w:val="0043796C"/>
    <w:rsid w:val="00437F01"/>
    <w:rsid w:val="004402ED"/>
    <w:rsid w:val="004407C9"/>
    <w:rsid w:val="00440C6A"/>
    <w:rsid w:val="00440EE3"/>
    <w:rsid w:val="004412A6"/>
    <w:rsid w:val="00441811"/>
    <w:rsid w:val="004418A8"/>
    <w:rsid w:val="004419A0"/>
    <w:rsid w:val="00441A3D"/>
    <w:rsid w:val="00441B55"/>
    <w:rsid w:val="00441E99"/>
    <w:rsid w:val="00442208"/>
    <w:rsid w:val="00442519"/>
    <w:rsid w:val="00442F9D"/>
    <w:rsid w:val="0044315E"/>
    <w:rsid w:val="004431E8"/>
    <w:rsid w:val="00443CF7"/>
    <w:rsid w:val="00443E6F"/>
    <w:rsid w:val="00444590"/>
    <w:rsid w:val="00444E25"/>
    <w:rsid w:val="004451BE"/>
    <w:rsid w:val="00445379"/>
    <w:rsid w:val="004455AD"/>
    <w:rsid w:val="004457F8"/>
    <w:rsid w:val="00445DB4"/>
    <w:rsid w:val="004461E3"/>
    <w:rsid w:val="00446435"/>
    <w:rsid w:val="0044674A"/>
    <w:rsid w:val="00446778"/>
    <w:rsid w:val="00446898"/>
    <w:rsid w:val="0044698A"/>
    <w:rsid w:val="00446AA1"/>
    <w:rsid w:val="00446C9E"/>
    <w:rsid w:val="0044737C"/>
    <w:rsid w:val="00447456"/>
    <w:rsid w:val="00447769"/>
    <w:rsid w:val="0044777D"/>
    <w:rsid w:val="0044780B"/>
    <w:rsid w:val="00447D91"/>
    <w:rsid w:val="00447DB7"/>
    <w:rsid w:val="00450770"/>
    <w:rsid w:val="00450905"/>
    <w:rsid w:val="00451269"/>
    <w:rsid w:val="00451430"/>
    <w:rsid w:val="004516AE"/>
    <w:rsid w:val="00451EA6"/>
    <w:rsid w:val="00451FF6"/>
    <w:rsid w:val="0045207B"/>
    <w:rsid w:val="0045215E"/>
    <w:rsid w:val="00452765"/>
    <w:rsid w:val="004528A5"/>
    <w:rsid w:val="00452B82"/>
    <w:rsid w:val="00452FF0"/>
    <w:rsid w:val="00453357"/>
    <w:rsid w:val="00453382"/>
    <w:rsid w:val="00453614"/>
    <w:rsid w:val="004536A9"/>
    <w:rsid w:val="00453828"/>
    <w:rsid w:val="00453B62"/>
    <w:rsid w:val="004541E3"/>
    <w:rsid w:val="0045437E"/>
    <w:rsid w:val="00454434"/>
    <w:rsid w:val="004547D2"/>
    <w:rsid w:val="004548DD"/>
    <w:rsid w:val="00454EB5"/>
    <w:rsid w:val="00454F12"/>
    <w:rsid w:val="004557E8"/>
    <w:rsid w:val="00455875"/>
    <w:rsid w:val="00455C3B"/>
    <w:rsid w:val="004560B3"/>
    <w:rsid w:val="004563D9"/>
    <w:rsid w:val="00456464"/>
    <w:rsid w:val="004564E8"/>
    <w:rsid w:val="0045680B"/>
    <w:rsid w:val="004569E2"/>
    <w:rsid w:val="00456A57"/>
    <w:rsid w:val="00456BA4"/>
    <w:rsid w:val="00456CAB"/>
    <w:rsid w:val="004573B7"/>
    <w:rsid w:val="004578AF"/>
    <w:rsid w:val="00457F21"/>
    <w:rsid w:val="004600B8"/>
    <w:rsid w:val="0046011A"/>
    <w:rsid w:val="004602C3"/>
    <w:rsid w:val="00460415"/>
    <w:rsid w:val="004605B4"/>
    <w:rsid w:val="004607B2"/>
    <w:rsid w:val="004607CF"/>
    <w:rsid w:val="004607DF"/>
    <w:rsid w:val="004607FA"/>
    <w:rsid w:val="004610A7"/>
    <w:rsid w:val="004610C4"/>
    <w:rsid w:val="00461487"/>
    <w:rsid w:val="004616D4"/>
    <w:rsid w:val="004616FF"/>
    <w:rsid w:val="00461783"/>
    <w:rsid w:val="00461E03"/>
    <w:rsid w:val="004624F4"/>
    <w:rsid w:val="00462784"/>
    <w:rsid w:val="00462BBF"/>
    <w:rsid w:val="00462C3F"/>
    <w:rsid w:val="00462D04"/>
    <w:rsid w:val="004634A3"/>
    <w:rsid w:val="00463E4E"/>
    <w:rsid w:val="0046431D"/>
    <w:rsid w:val="0046452E"/>
    <w:rsid w:val="00464AA1"/>
    <w:rsid w:val="00465099"/>
    <w:rsid w:val="0046509B"/>
    <w:rsid w:val="0046597F"/>
    <w:rsid w:val="00465FAB"/>
    <w:rsid w:val="004660E6"/>
    <w:rsid w:val="00466234"/>
    <w:rsid w:val="004667BC"/>
    <w:rsid w:val="00466848"/>
    <w:rsid w:val="0046697E"/>
    <w:rsid w:val="00466C6D"/>
    <w:rsid w:val="00466EFC"/>
    <w:rsid w:val="0046750B"/>
    <w:rsid w:val="004679A4"/>
    <w:rsid w:val="00467E20"/>
    <w:rsid w:val="00470017"/>
    <w:rsid w:val="00470581"/>
    <w:rsid w:val="00471307"/>
    <w:rsid w:val="00471344"/>
    <w:rsid w:val="00471C59"/>
    <w:rsid w:val="0047215E"/>
    <w:rsid w:val="0047231C"/>
    <w:rsid w:val="004723E8"/>
    <w:rsid w:val="00473169"/>
    <w:rsid w:val="00473717"/>
    <w:rsid w:val="00473772"/>
    <w:rsid w:val="004738B1"/>
    <w:rsid w:val="00473BBD"/>
    <w:rsid w:val="00473CA6"/>
    <w:rsid w:val="0047423E"/>
    <w:rsid w:val="0047504F"/>
    <w:rsid w:val="0047515E"/>
    <w:rsid w:val="00475765"/>
    <w:rsid w:val="0047585B"/>
    <w:rsid w:val="004759B8"/>
    <w:rsid w:val="004759EE"/>
    <w:rsid w:val="004761D1"/>
    <w:rsid w:val="004762A6"/>
    <w:rsid w:val="00476E1E"/>
    <w:rsid w:val="00476ED6"/>
    <w:rsid w:val="00477041"/>
    <w:rsid w:val="004771DA"/>
    <w:rsid w:val="0047745B"/>
    <w:rsid w:val="004776E4"/>
    <w:rsid w:val="004779AB"/>
    <w:rsid w:val="00477D56"/>
    <w:rsid w:val="00477DD5"/>
    <w:rsid w:val="00477F39"/>
    <w:rsid w:val="004803C4"/>
    <w:rsid w:val="004805AC"/>
    <w:rsid w:val="004805EB"/>
    <w:rsid w:val="004806C8"/>
    <w:rsid w:val="00480797"/>
    <w:rsid w:val="00480BFB"/>
    <w:rsid w:val="00481812"/>
    <w:rsid w:val="0048183A"/>
    <w:rsid w:val="00481944"/>
    <w:rsid w:val="004819FF"/>
    <w:rsid w:val="00482DFA"/>
    <w:rsid w:val="00482EAA"/>
    <w:rsid w:val="00482FB7"/>
    <w:rsid w:val="004836EB"/>
    <w:rsid w:val="0048384D"/>
    <w:rsid w:val="00483A38"/>
    <w:rsid w:val="004842F3"/>
    <w:rsid w:val="00484585"/>
    <w:rsid w:val="00484694"/>
    <w:rsid w:val="00484A4A"/>
    <w:rsid w:val="00485145"/>
    <w:rsid w:val="00485250"/>
    <w:rsid w:val="0048539D"/>
    <w:rsid w:val="004857F4"/>
    <w:rsid w:val="0048585E"/>
    <w:rsid w:val="0048594C"/>
    <w:rsid w:val="00485B53"/>
    <w:rsid w:val="00485BFF"/>
    <w:rsid w:val="004863FE"/>
    <w:rsid w:val="004866D1"/>
    <w:rsid w:val="00486851"/>
    <w:rsid w:val="00486A25"/>
    <w:rsid w:val="00486D36"/>
    <w:rsid w:val="00487316"/>
    <w:rsid w:val="0048770D"/>
    <w:rsid w:val="0048784B"/>
    <w:rsid w:val="00487E0D"/>
    <w:rsid w:val="00487F74"/>
    <w:rsid w:val="00487F87"/>
    <w:rsid w:val="00490482"/>
    <w:rsid w:val="00490C37"/>
    <w:rsid w:val="00490C4E"/>
    <w:rsid w:val="00490F5E"/>
    <w:rsid w:val="00491013"/>
    <w:rsid w:val="004912B5"/>
    <w:rsid w:val="00491363"/>
    <w:rsid w:val="0049143A"/>
    <w:rsid w:val="004916FD"/>
    <w:rsid w:val="00491B78"/>
    <w:rsid w:val="00491D50"/>
    <w:rsid w:val="00491DFE"/>
    <w:rsid w:val="00492194"/>
    <w:rsid w:val="004922D4"/>
    <w:rsid w:val="00492E9D"/>
    <w:rsid w:val="00492F25"/>
    <w:rsid w:val="00493158"/>
    <w:rsid w:val="0049342F"/>
    <w:rsid w:val="004936FE"/>
    <w:rsid w:val="00493E03"/>
    <w:rsid w:val="00493E70"/>
    <w:rsid w:val="00494189"/>
    <w:rsid w:val="004949A1"/>
    <w:rsid w:val="004956BD"/>
    <w:rsid w:val="004957BF"/>
    <w:rsid w:val="00495ACB"/>
    <w:rsid w:val="00495E2D"/>
    <w:rsid w:val="00496397"/>
    <w:rsid w:val="004966C8"/>
    <w:rsid w:val="00496747"/>
    <w:rsid w:val="004968C8"/>
    <w:rsid w:val="00496AFC"/>
    <w:rsid w:val="00496E6D"/>
    <w:rsid w:val="00497123"/>
    <w:rsid w:val="00497200"/>
    <w:rsid w:val="0049777E"/>
    <w:rsid w:val="004977BF"/>
    <w:rsid w:val="004978AF"/>
    <w:rsid w:val="0049797A"/>
    <w:rsid w:val="00497A27"/>
    <w:rsid w:val="00497E5F"/>
    <w:rsid w:val="00497EA9"/>
    <w:rsid w:val="004A039E"/>
    <w:rsid w:val="004A04F9"/>
    <w:rsid w:val="004A0CE3"/>
    <w:rsid w:val="004A0DB2"/>
    <w:rsid w:val="004A102B"/>
    <w:rsid w:val="004A1559"/>
    <w:rsid w:val="004A1D08"/>
    <w:rsid w:val="004A1E7D"/>
    <w:rsid w:val="004A2314"/>
    <w:rsid w:val="004A25BE"/>
    <w:rsid w:val="004A264B"/>
    <w:rsid w:val="004A2A3C"/>
    <w:rsid w:val="004A2B31"/>
    <w:rsid w:val="004A2D56"/>
    <w:rsid w:val="004A2DF6"/>
    <w:rsid w:val="004A2E45"/>
    <w:rsid w:val="004A31DB"/>
    <w:rsid w:val="004A32BE"/>
    <w:rsid w:val="004A34C8"/>
    <w:rsid w:val="004A4529"/>
    <w:rsid w:val="004A45EC"/>
    <w:rsid w:val="004A4BBD"/>
    <w:rsid w:val="004A4F7A"/>
    <w:rsid w:val="004A5063"/>
    <w:rsid w:val="004A50B6"/>
    <w:rsid w:val="004A5224"/>
    <w:rsid w:val="004A5452"/>
    <w:rsid w:val="004A5683"/>
    <w:rsid w:val="004A58DD"/>
    <w:rsid w:val="004A5943"/>
    <w:rsid w:val="004A5DD3"/>
    <w:rsid w:val="004A5DF2"/>
    <w:rsid w:val="004A6272"/>
    <w:rsid w:val="004A64F6"/>
    <w:rsid w:val="004A68AA"/>
    <w:rsid w:val="004A6A60"/>
    <w:rsid w:val="004A6B41"/>
    <w:rsid w:val="004A7053"/>
    <w:rsid w:val="004A7811"/>
    <w:rsid w:val="004A7A6D"/>
    <w:rsid w:val="004A7D3B"/>
    <w:rsid w:val="004B012C"/>
    <w:rsid w:val="004B055E"/>
    <w:rsid w:val="004B07FF"/>
    <w:rsid w:val="004B0A42"/>
    <w:rsid w:val="004B0A49"/>
    <w:rsid w:val="004B12D4"/>
    <w:rsid w:val="004B1557"/>
    <w:rsid w:val="004B1752"/>
    <w:rsid w:val="004B1839"/>
    <w:rsid w:val="004B1847"/>
    <w:rsid w:val="004B1A84"/>
    <w:rsid w:val="004B1C2F"/>
    <w:rsid w:val="004B1E03"/>
    <w:rsid w:val="004B1E63"/>
    <w:rsid w:val="004B202E"/>
    <w:rsid w:val="004B2146"/>
    <w:rsid w:val="004B2555"/>
    <w:rsid w:val="004B257A"/>
    <w:rsid w:val="004B2EE8"/>
    <w:rsid w:val="004B3066"/>
    <w:rsid w:val="004B32F0"/>
    <w:rsid w:val="004B334B"/>
    <w:rsid w:val="004B33D5"/>
    <w:rsid w:val="004B3425"/>
    <w:rsid w:val="004B3778"/>
    <w:rsid w:val="004B391F"/>
    <w:rsid w:val="004B3A7D"/>
    <w:rsid w:val="004B3B67"/>
    <w:rsid w:val="004B3D9B"/>
    <w:rsid w:val="004B3F46"/>
    <w:rsid w:val="004B41DA"/>
    <w:rsid w:val="004B5073"/>
    <w:rsid w:val="004B55EE"/>
    <w:rsid w:val="004B56E2"/>
    <w:rsid w:val="004B59F2"/>
    <w:rsid w:val="004B5C39"/>
    <w:rsid w:val="004B5E3C"/>
    <w:rsid w:val="004B5E3D"/>
    <w:rsid w:val="004B66D4"/>
    <w:rsid w:val="004B674B"/>
    <w:rsid w:val="004B6B00"/>
    <w:rsid w:val="004B6BBB"/>
    <w:rsid w:val="004B6C98"/>
    <w:rsid w:val="004B71DF"/>
    <w:rsid w:val="004B71EB"/>
    <w:rsid w:val="004B7410"/>
    <w:rsid w:val="004B7427"/>
    <w:rsid w:val="004B7726"/>
    <w:rsid w:val="004B77E3"/>
    <w:rsid w:val="004B7BA6"/>
    <w:rsid w:val="004B7F39"/>
    <w:rsid w:val="004C0131"/>
    <w:rsid w:val="004C0455"/>
    <w:rsid w:val="004C098E"/>
    <w:rsid w:val="004C0AEA"/>
    <w:rsid w:val="004C0B27"/>
    <w:rsid w:val="004C0BCF"/>
    <w:rsid w:val="004C0C2B"/>
    <w:rsid w:val="004C10EE"/>
    <w:rsid w:val="004C1240"/>
    <w:rsid w:val="004C18B6"/>
    <w:rsid w:val="004C1DB4"/>
    <w:rsid w:val="004C221B"/>
    <w:rsid w:val="004C2589"/>
    <w:rsid w:val="004C2C11"/>
    <w:rsid w:val="004C34B8"/>
    <w:rsid w:val="004C3530"/>
    <w:rsid w:val="004C37DC"/>
    <w:rsid w:val="004C389D"/>
    <w:rsid w:val="004C3B66"/>
    <w:rsid w:val="004C3B84"/>
    <w:rsid w:val="004C3C46"/>
    <w:rsid w:val="004C3E5D"/>
    <w:rsid w:val="004C3FF6"/>
    <w:rsid w:val="004C4574"/>
    <w:rsid w:val="004C51CC"/>
    <w:rsid w:val="004C5325"/>
    <w:rsid w:val="004C5E5C"/>
    <w:rsid w:val="004C6039"/>
    <w:rsid w:val="004C6120"/>
    <w:rsid w:val="004C6128"/>
    <w:rsid w:val="004C6454"/>
    <w:rsid w:val="004C68A5"/>
    <w:rsid w:val="004C68F5"/>
    <w:rsid w:val="004C68F6"/>
    <w:rsid w:val="004C6BD5"/>
    <w:rsid w:val="004C6BEC"/>
    <w:rsid w:val="004C6D80"/>
    <w:rsid w:val="004C7228"/>
    <w:rsid w:val="004C7388"/>
    <w:rsid w:val="004C73E8"/>
    <w:rsid w:val="004C745A"/>
    <w:rsid w:val="004C7906"/>
    <w:rsid w:val="004C7A56"/>
    <w:rsid w:val="004C7B92"/>
    <w:rsid w:val="004C7C6B"/>
    <w:rsid w:val="004C7F31"/>
    <w:rsid w:val="004D0171"/>
    <w:rsid w:val="004D067D"/>
    <w:rsid w:val="004D0845"/>
    <w:rsid w:val="004D0BF4"/>
    <w:rsid w:val="004D1338"/>
    <w:rsid w:val="004D1478"/>
    <w:rsid w:val="004D1EF0"/>
    <w:rsid w:val="004D2138"/>
    <w:rsid w:val="004D28EB"/>
    <w:rsid w:val="004D2921"/>
    <w:rsid w:val="004D29D0"/>
    <w:rsid w:val="004D2A15"/>
    <w:rsid w:val="004D2E11"/>
    <w:rsid w:val="004D31EC"/>
    <w:rsid w:val="004D35B9"/>
    <w:rsid w:val="004D3BC2"/>
    <w:rsid w:val="004D3CFC"/>
    <w:rsid w:val="004D463C"/>
    <w:rsid w:val="004D478C"/>
    <w:rsid w:val="004D47B5"/>
    <w:rsid w:val="004D49C6"/>
    <w:rsid w:val="004D49FB"/>
    <w:rsid w:val="004D4D80"/>
    <w:rsid w:val="004D4F8F"/>
    <w:rsid w:val="004D51EB"/>
    <w:rsid w:val="004D53AF"/>
    <w:rsid w:val="004D53D5"/>
    <w:rsid w:val="004D5EC5"/>
    <w:rsid w:val="004D6084"/>
    <w:rsid w:val="004D6380"/>
    <w:rsid w:val="004D64AD"/>
    <w:rsid w:val="004D65C3"/>
    <w:rsid w:val="004D681F"/>
    <w:rsid w:val="004D6C28"/>
    <w:rsid w:val="004D6E7B"/>
    <w:rsid w:val="004D70A5"/>
    <w:rsid w:val="004D770E"/>
    <w:rsid w:val="004E0443"/>
    <w:rsid w:val="004E04C3"/>
    <w:rsid w:val="004E0903"/>
    <w:rsid w:val="004E0C2B"/>
    <w:rsid w:val="004E1496"/>
    <w:rsid w:val="004E170A"/>
    <w:rsid w:val="004E1D5B"/>
    <w:rsid w:val="004E1F0F"/>
    <w:rsid w:val="004E2101"/>
    <w:rsid w:val="004E2742"/>
    <w:rsid w:val="004E2A32"/>
    <w:rsid w:val="004E3204"/>
    <w:rsid w:val="004E338E"/>
    <w:rsid w:val="004E34AD"/>
    <w:rsid w:val="004E3694"/>
    <w:rsid w:val="004E3859"/>
    <w:rsid w:val="004E395B"/>
    <w:rsid w:val="004E3AFA"/>
    <w:rsid w:val="004E3E70"/>
    <w:rsid w:val="004E44A8"/>
    <w:rsid w:val="004E49F5"/>
    <w:rsid w:val="004E4A00"/>
    <w:rsid w:val="004E4A39"/>
    <w:rsid w:val="004E4BD2"/>
    <w:rsid w:val="004E4C0A"/>
    <w:rsid w:val="004E4E9E"/>
    <w:rsid w:val="004E4F97"/>
    <w:rsid w:val="004E5139"/>
    <w:rsid w:val="004E51CB"/>
    <w:rsid w:val="004E55FF"/>
    <w:rsid w:val="004E56C6"/>
    <w:rsid w:val="004E577D"/>
    <w:rsid w:val="004E5C95"/>
    <w:rsid w:val="004E5DBA"/>
    <w:rsid w:val="004E6596"/>
    <w:rsid w:val="004E660E"/>
    <w:rsid w:val="004E6845"/>
    <w:rsid w:val="004E69AE"/>
    <w:rsid w:val="004E6F28"/>
    <w:rsid w:val="004E7038"/>
    <w:rsid w:val="004E7C10"/>
    <w:rsid w:val="004E7FF4"/>
    <w:rsid w:val="004F044C"/>
    <w:rsid w:val="004F07AC"/>
    <w:rsid w:val="004F07CE"/>
    <w:rsid w:val="004F09AB"/>
    <w:rsid w:val="004F0CEC"/>
    <w:rsid w:val="004F1D2E"/>
    <w:rsid w:val="004F2022"/>
    <w:rsid w:val="004F2145"/>
    <w:rsid w:val="004F24D7"/>
    <w:rsid w:val="004F24FA"/>
    <w:rsid w:val="004F26A3"/>
    <w:rsid w:val="004F26C9"/>
    <w:rsid w:val="004F2C49"/>
    <w:rsid w:val="004F2FDA"/>
    <w:rsid w:val="004F3071"/>
    <w:rsid w:val="004F3405"/>
    <w:rsid w:val="004F3861"/>
    <w:rsid w:val="004F3B01"/>
    <w:rsid w:val="004F3EC3"/>
    <w:rsid w:val="004F3EFE"/>
    <w:rsid w:val="004F418B"/>
    <w:rsid w:val="004F4456"/>
    <w:rsid w:val="004F4536"/>
    <w:rsid w:val="004F479C"/>
    <w:rsid w:val="004F47A1"/>
    <w:rsid w:val="004F4BB3"/>
    <w:rsid w:val="004F4C85"/>
    <w:rsid w:val="004F4DF3"/>
    <w:rsid w:val="004F4E20"/>
    <w:rsid w:val="004F5040"/>
    <w:rsid w:val="004F520C"/>
    <w:rsid w:val="004F5393"/>
    <w:rsid w:val="004F55BF"/>
    <w:rsid w:val="004F56DC"/>
    <w:rsid w:val="004F57EB"/>
    <w:rsid w:val="004F6824"/>
    <w:rsid w:val="004F692F"/>
    <w:rsid w:val="004F6B88"/>
    <w:rsid w:val="004F6D5B"/>
    <w:rsid w:val="004F6E86"/>
    <w:rsid w:val="004F7688"/>
    <w:rsid w:val="004F7F5B"/>
    <w:rsid w:val="005006C6"/>
    <w:rsid w:val="005007A0"/>
    <w:rsid w:val="00500E1D"/>
    <w:rsid w:val="00500E46"/>
    <w:rsid w:val="00501089"/>
    <w:rsid w:val="00501CB5"/>
    <w:rsid w:val="0050202A"/>
    <w:rsid w:val="00502098"/>
    <w:rsid w:val="005020F9"/>
    <w:rsid w:val="00502999"/>
    <w:rsid w:val="0050300B"/>
    <w:rsid w:val="005030FB"/>
    <w:rsid w:val="005035A4"/>
    <w:rsid w:val="0050388B"/>
    <w:rsid w:val="00503936"/>
    <w:rsid w:val="00503A45"/>
    <w:rsid w:val="00503C37"/>
    <w:rsid w:val="005040FE"/>
    <w:rsid w:val="0050456D"/>
    <w:rsid w:val="005046F9"/>
    <w:rsid w:val="005048A8"/>
    <w:rsid w:val="005050F2"/>
    <w:rsid w:val="005053C4"/>
    <w:rsid w:val="00505823"/>
    <w:rsid w:val="00506292"/>
    <w:rsid w:val="005064E8"/>
    <w:rsid w:val="00506F11"/>
    <w:rsid w:val="00507258"/>
    <w:rsid w:val="00507858"/>
    <w:rsid w:val="005078CA"/>
    <w:rsid w:val="00507C68"/>
    <w:rsid w:val="00507FCC"/>
    <w:rsid w:val="00510120"/>
    <w:rsid w:val="005102B4"/>
    <w:rsid w:val="00510828"/>
    <w:rsid w:val="00510B31"/>
    <w:rsid w:val="005110BD"/>
    <w:rsid w:val="00511488"/>
    <w:rsid w:val="0051156D"/>
    <w:rsid w:val="005115CD"/>
    <w:rsid w:val="00511A16"/>
    <w:rsid w:val="00511E63"/>
    <w:rsid w:val="00511FC5"/>
    <w:rsid w:val="00512324"/>
    <w:rsid w:val="0051236C"/>
    <w:rsid w:val="005124C7"/>
    <w:rsid w:val="005124E4"/>
    <w:rsid w:val="005128AB"/>
    <w:rsid w:val="0051347C"/>
    <w:rsid w:val="00513795"/>
    <w:rsid w:val="00513899"/>
    <w:rsid w:val="00513D87"/>
    <w:rsid w:val="00513DC1"/>
    <w:rsid w:val="00513E77"/>
    <w:rsid w:val="00513FD7"/>
    <w:rsid w:val="005141E1"/>
    <w:rsid w:val="00514440"/>
    <w:rsid w:val="005144AA"/>
    <w:rsid w:val="005145D5"/>
    <w:rsid w:val="00514EBF"/>
    <w:rsid w:val="00515284"/>
    <w:rsid w:val="005155CD"/>
    <w:rsid w:val="00515A5C"/>
    <w:rsid w:val="00515A8E"/>
    <w:rsid w:val="00515C30"/>
    <w:rsid w:val="00515CFE"/>
    <w:rsid w:val="0051617D"/>
    <w:rsid w:val="00516357"/>
    <w:rsid w:val="00516440"/>
    <w:rsid w:val="005165F9"/>
    <w:rsid w:val="00516663"/>
    <w:rsid w:val="00516B9A"/>
    <w:rsid w:val="00516E31"/>
    <w:rsid w:val="00516E6B"/>
    <w:rsid w:val="005172F9"/>
    <w:rsid w:val="00517B35"/>
    <w:rsid w:val="00517C02"/>
    <w:rsid w:val="00517E34"/>
    <w:rsid w:val="005200FC"/>
    <w:rsid w:val="00520332"/>
    <w:rsid w:val="005203EE"/>
    <w:rsid w:val="00520752"/>
    <w:rsid w:val="00521076"/>
    <w:rsid w:val="00521706"/>
    <w:rsid w:val="0052181B"/>
    <w:rsid w:val="00521E36"/>
    <w:rsid w:val="00521E8F"/>
    <w:rsid w:val="005223CA"/>
    <w:rsid w:val="005226FE"/>
    <w:rsid w:val="0052275C"/>
    <w:rsid w:val="00522A5F"/>
    <w:rsid w:val="00522C27"/>
    <w:rsid w:val="005234C3"/>
    <w:rsid w:val="00523C5A"/>
    <w:rsid w:val="00523D28"/>
    <w:rsid w:val="00523F46"/>
    <w:rsid w:val="00524EEF"/>
    <w:rsid w:val="005251ED"/>
    <w:rsid w:val="00525261"/>
    <w:rsid w:val="0052528D"/>
    <w:rsid w:val="0052529D"/>
    <w:rsid w:val="0052581B"/>
    <w:rsid w:val="00525D7B"/>
    <w:rsid w:val="00526431"/>
    <w:rsid w:val="0052672E"/>
    <w:rsid w:val="00526F80"/>
    <w:rsid w:val="0052702A"/>
    <w:rsid w:val="005301A3"/>
    <w:rsid w:val="0053083C"/>
    <w:rsid w:val="0053085B"/>
    <w:rsid w:val="00530F65"/>
    <w:rsid w:val="005312CD"/>
    <w:rsid w:val="005313A3"/>
    <w:rsid w:val="0053155B"/>
    <w:rsid w:val="00531A4B"/>
    <w:rsid w:val="005320B0"/>
    <w:rsid w:val="005322EA"/>
    <w:rsid w:val="00532579"/>
    <w:rsid w:val="00532655"/>
    <w:rsid w:val="00532BF1"/>
    <w:rsid w:val="00532C13"/>
    <w:rsid w:val="00532CBD"/>
    <w:rsid w:val="00533922"/>
    <w:rsid w:val="00533CC3"/>
    <w:rsid w:val="00533DA9"/>
    <w:rsid w:val="00533DD9"/>
    <w:rsid w:val="00533E9C"/>
    <w:rsid w:val="005342D6"/>
    <w:rsid w:val="005343DD"/>
    <w:rsid w:val="00534426"/>
    <w:rsid w:val="005347B3"/>
    <w:rsid w:val="00534AD8"/>
    <w:rsid w:val="00535091"/>
    <w:rsid w:val="005350AA"/>
    <w:rsid w:val="005355EC"/>
    <w:rsid w:val="00535D42"/>
    <w:rsid w:val="005362C8"/>
    <w:rsid w:val="00536841"/>
    <w:rsid w:val="00536F54"/>
    <w:rsid w:val="00537656"/>
    <w:rsid w:val="00537C51"/>
    <w:rsid w:val="00537CF5"/>
    <w:rsid w:val="00537D30"/>
    <w:rsid w:val="00540509"/>
    <w:rsid w:val="00540677"/>
    <w:rsid w:val="0054173D"/>
    <w:rsid w:val="005417F8"/>
    <w:rsid w:val="0054188D"/>
    <w:rsid w:val="00541C45"/>
    <w:rsid w:val="00541FDB"/>
    <w:rsid w:val="0054210B"/>
    <w:rsid w:val="00542202"/>
    <w:rsid w:val="00542729"/>
    <w:rsid w:val="0054288D"/>
    <w:rsid w:val="00542AF1"/>
    <w:rsid w:val="00543099"/>
    <w:rsid w:val="0054309E"/>
    <w:rsid w:val="005430CD"/>
    <w:rsid w:val="005431D2"/>
    <w:rsid w:val="00543532"/>
    <w:rsid w:val="00543609"/>
    <w:rsid w:val="0054370B"/>
    <w:rsid w:val="005437BA"/>
    <w:rsid w:val="005441D3"/>
    <w:rsid w:val="0054432E"/>
    <w:rsid w:val="00544467"/>
    <w:rsid w:val="005445B4"/>
    <w:rsid w:val="005446C4"/>
    <w:rsid w:val="00544E57"/>
    <w:rsid w:val="00544E63"/>
    <w:rsid w:val="00545315"/>
    <w:rsid w:val="00545364"/>
    <w:rsid w:val="00545A1E"/>
    <w:rsid w:val="00545F25"/>
    <w:rsid w:val="005460B0"/>
    <w:rsid w:val="0054652D"/>
    <w:rsid w:val="00546800"/>
    <w:rsid w:val="00546B78"/>
    <w:rsid w:val="00546BD2"/>
    <w:rsid w:val="00546C42"/>
    <w:rsid w:val="00547260"/>
    <w:rsid w:val="0054730B"/>
    <w:rsid w:val="00547926"/>
    <w:rsid w:val="00547C36"/>
    <w:rsid w:val="005500AB"/>
    <w:rsid w:val="005508F1"/>
    <w:rsid w:val="00550953"/>
    <w:rsid w:val="00550C9C"/>
    <w:rsid w:val="00550D13"/>
    <w:rsid w:val="00550D68"/>
    <w:rsid w:val="00550E9B"/>
    <w:rsid w:val="005511F4"/>
    <w:rsid w:val="005512C0"/>
    <w:rsid w:val="005515FC"/>
    <w:rsid w:val="0055160F"/>
    <w:rsid w:val="00551908"/>
    <w:rsid w:val="0055195B"/>
    <w:rsid w:val="00551C97"/>
    <w:rsid w:val="005520D0"/>
    <w:rsid w:val="0055281C"/>
    <w:rsid w:val="00552B8A"/>
    <w:rsid w:val="00552D62"/>
    <w:rsid w:val="00552D84"/>
    <w:rsid w:val="005534C9"/>
    <w:rsid w:val="0055377D"/>
    <w:rsid w:val="00553CE2"/>
    <w:rsid w:val="00553CE5"/>
    <w:rsid w:val="00553D54"/>
    <w:rsid w:val="00553E2B"/>
    <w:rsid w:val="0055413D"/>
    <w:rsid w:val="005541AC"/>
    <w:rsid w:val="00554234"/>
    <w:rsid w:val="0055428B"/>
    <w:rsid w:val="00554605"/>
    <w:rsid w:val="00554A49"/>
    <w:rsid w:val="00554D1E"/>
    <w:rsid w:val="005550CF"/>
    <w:rsid w:val="0055590A"/>
    <w:rsid w:val="00556A24"/>
    <w:rsid w:val="00556C66"/>
    <w:rsid w:val="00556CCA"/>
    <w:rsid w:val="005578D0"/>
    <w:rsid w:val="00557B8D"/>
    <w:rsid w:val="00557D50"/>
    <w:rsid w:val="00557FE4"/>
    <w:rsid w:val="00560D1F"/>
    <w:rsid w:val="0056119B"/>
    <w:rsid w:val="00561A2D"/>
    <w:rsid w:val="00561ACE"/>
    <w:rsid w:val="00561BB0"/>
    <w:rsid w:val="00561C36"/>
    <w:rsid w:val="00561C40"/>
    <w:rsid w:val="005628C4"/>
    <w:rsid w:val="0056297E"/>
    <w:rsid w:val="00562C02"/>
    <w:rsid w:val="00562E0D"/>
    <w:rsid w:val="00562E5B"/>
    <w:rsid w:val="00562F9C"/>
    <w:rsid w:val="00563013"/>
    <w:rsid w:val="005630EB"/>
    <w:rsid w:val="00563303"/>
    <w:rsid w:val="005633CD"/>
    <w:rsid w:val="005633FE"/>
    <w:rsid w:val="00563803"/>
    <w:rsid w:val="005638D1"/>
    <w:rsid w:val="0056396C"/>
    <w:rsid w:val="00563CDE"/>
    <w:rsid w:val="00564037"/>
    <w:rsid w:val="00564241"/>
    <w:rsid w:val="00564242"/>
    <w:rsid w:val="00564471"/>
    <w:rsid w:val="005647B6"/>
    <w:rsid w:val="005648B9"/>
    <w:rsid w:val="00564919"/>
    <w:rsid w:val="005649B3"/>
    <w:rsid w:val="00564C21"/>
    <w:rsid w:val="0056525F"/>
    <w:rsid w:val="005658BB"/>
    <w:rsid w:val="005659F0"/>
    <w:rsid w:val="00565A5C"/>
    <w:rsid w:val="00565AAC"/>
    <w:rsid w:val="0056646C"/>
    <w:rsid w:val="00566B69"/>
    <w:rsid w:val="00566EBE"/>
    <w:rsid w:val="00566FAA"/>
    <w:rsid w:val="00567003"/>
    <w:rsid w:val="00567532"/>
    <w:rsid w:val="00567627"/>
    <w:rsid w:val="00567700"/>
    <w:rsid w:val="00567874"/>
    <w:rsid w:val="00567B2E"/>
    <w:rsid w:val="00567C09"/>
    <w:rsid w:val="00567E20"/>
    <w:rsid w:val="00570155"/>
    <w:rsid w:val="005705C2"/>
    <w:rsid w:val="00570993"/>
    <w:rsid w:val="00570E9D"/>
    <w:rsid w:val="0057129B"/>
    <w:rsid w:val="0057181C"/>
    <w:rsid w:val="00572672"/>
    <w:rsid w:val="005727ED"/>
    <w:rsid w:val="0057298D"/>
    <w:rsid w:val="00572ECC"/>
    <w:rsid w:val="00572F0A"/>
    <w:rsid w:val="005737F2"/>
    <w:rsid w:val="005738E6"/>
    <w:rsid w:val="00573A08"/>
    <w:rsid w:val="00573B01"/>
    <w:rsid w:val="00573E61"/>
    <w:rsid w:val="00573EBB"/>
    <w:rsid w:val="00573FC5"/>
    <w:rsid w:val="00574094"/>
    <w:rsid w:val="005742A4"/>
    <w:rsid w:val="0057454E"/>
    <w:rsid w:val="005745D9"/>
    <w:rsid w:val="00575512"/>
    <w:rsid w:val="005755F5"/>
    <w:rsid w:val="005755FB"/>
    <w:rsid w:val="00575A03"/>
    <w:rsid w:val="00575D17"/>
    <w:rsid w:val="00575D80"/>
    <w:rsid w:val="00575DB0"/>
    <w:rsid w:val="0057616D"/>
    <w:rsid w:val="005764A9"/>
    <w:rsid w:val="005765F3"/>
    <w:rsid w:val="005766F4"/>
    <w:rsid w:val="00576788"/>
    <w:rsid w:val="0057689E"/>
    <w:rsid w:val="0057697D"/>
    <w:rsid w:val="00576AF2"/>
    <w:rsid w:val="00576E0C"/>
    <w:rsid w:val="005770D2"/>
    <w:rsid w:val="00577423"/>
    <w:rsid w:val="0057743A"/>
    <w:rsid w:val="0057760A"/>
    <w:rsid w:val="00577719"/>
    <w:rsid w:val="00577927"/>
    <w:rsid w:val="00577A26"/>
    <w:rsid w:val="00577E41"/>
    <w:rsid w:val="00577E42"/>
    <w:rsid w:val="00577EE6"/>
    <w:rsid w:val="00580197"/>
    <w:rsid w:val="005808F5"/>
    <w:rsid w:val="0058098A"/>
    <w:rsid w:val="00580D1F"/>
    <w:rsid w:val="00580D23"/>
    <w:rsid w:val="00581A3C"/>
    <w:rsid w:val="00581D86"/>
    <w:rsid w:val="00582027"/>
    <w:rsid w:val="00582181"/>
    <w:rsid w:val="005826B8"/>
    <w:rsid w:val="005826C3"/>
    <w:rsid w:val="0058294B"/>
    <w:rsid w:val="00582994"/>
    <w:rsid w:val="00582C51"/>
    <w:rsid w:val="00582F8C"/>
    <w:rsid w:val="00583125"/>
    <w:rsid w:val="005831B5"/>
    <w:rsid w:val="00583C64"/>
    <w:rsid w:val="00583C82"/>
    <w:rsid w:val="00583D13"/>
    <w:rsid w:val="00583E5A"/>
    <w:rsid w:val="00583FAE"/>
    <w:rsid w:val="00583FC2"/>
    <w:rsid w:val="005846EC"/>
    <w:rsid w:val="005848B6"/>
    <w:rsid w:val="005850B6"/>
    <w:rsid w:val="00585157"/>
    <w:rsid w:val="005851A6"/>
    <w:rsid w:val="0058547F"/>
    <w:rsid w:val="005854FA"/>
    <w:rsid w:val="005856BE"/>
    <w:rsid w:val="005859DF"/>
    <w:rsid w:val="00586310"/>
    <w:rsid w:val="005865DD"/>
    <w:rsid w:val="005866E6"/>
    <w:rsid w:val="00586B75"/>
    <w:rsid w:val="00587112"/>
    <w:rsid w:val="005872DC"/>
    <w:rsid w:val="00587442"/>
    <w:rsid w:val="0058750A"/>
    <w:rsid w:val="005876F2"/>
    <w:rsid w:val="00587726"/>
    <w:rsid w:val="00587860"/>
    <w:rsid w:val="00587D86"/>
    <w:rsid w:val="005901F7"/>
    <w:rsid w:val="005904C3"/>
    <w:rsid w:val="005905F8"/>
    <w:rsid w:val="00590F60"/>
    <w:rsid w:val="0059154A"/>
    <w:rsid w:val="00591E88"/>
    <w:rsid w:val="00592460"/>
    <w:rsid w:val="00592A59"/>
    <w:rsid w:val="00592C8F"/>
    <w:rsid w:val="0059335C"/>
    <w:rsid w:val="005937C3"/>
    <w:rsid w:val="00593985"/>
    <w:rsid w:val="00593DE5"/>
    <w:rsid w:val="00593F9B"/>
    <w:rsid w:val="005948D7"/>
    <w:rsid w:val="005948EB"/>
    <w:rsid w:val="00594E8B"/>
    <w:rsid w:val="00594ED5"/>
    <w:rsid w:val="00595383"/>
    <w:rsid w:val="0059567B"/>
    <w:rsid w:val="005956F6"/>
    <w:rsid w:val="00595B93"/>
    <w:rsid w:val="00595C16"/>
    <w:rsid w:val="005960A5"/>
    <w:rsid w:val="0059621B"/>
    <w:rsid w:val="0059681B"/>
    <w:rsid w:val="005973C5"/>
    <w:rsid w:val="00597484"/>
    <w:rsid w:val="00597A4F"/>
    <w:rsid w:val="00597B07"/>
    <w:rsid w:val="00597BA2"/>
    <w:rsid w:val="00597FC2"/>
    <w:rsid w:val="005A03AB"/>
    <w:rsid w:val="005A0627"/>
    <w:rsid w:val="005A09AF"/>
    <w:rsid w:val="005A0AD4"/>
    <w:rsid w:val="005A0D6B"/>
    <w:rsid w:val="005A140E"/>
    <w:rsid w:val="005A16C0"/>
    <w:rsid w:val="005A185E"/>
    <w:rsid w:val="005A1D7C"/>
    <w:rsid w:val="005A1DC9"/>
    <w:rsid w:val="005A208E"/>
    <w:rsid w:val="005A220C"/>
    <w:rsid w:val="005A23D9"/>
    <w:rsid w:val="005A2D78"/>
    <w:rsid w:val="005A2D7D"/>
    <w:rsid w:val="005A2E84"/>
    <w:rsid w:val="005A31BF"/>
    <w:rsid w:val="005A374E"/>
    <w:rsid w:val="005A3E51"/>
    <w:rsid w:val="005A3E64"/>
    <w:rsid w:val="005A3E93"/>
    <w:rsid w:val="005A4097"/>
    <w:rsid w:val="005A45BA"/>
    <w:rsid w:val="005A4DB0"/>
    <w:rsid w:val="005A52D9"/>
    <w:rsid w:val="005A52DA"/>
    <w:rsid w:val="005A5929"/>
    <w:rsid w:val="005A62E2"/>
    <w:rsid w:val="005A6553"/>
    <w:rsid w:val="005A66DB"/>
    <w:rsid w:val="005A66FE"/>
    <w:rsid w:val="005A74AD"/>
    <w:rsid w:val="005A77E9"/>
    <w:rsid w:val="005A7CE4"/>
    <w:rsid w:val="005B044F"/>
    <w:rsid w:val="005B0C65"/>
    <w:rsid w:val="005B0CDB"/>
    <w:rsid w:val="005B0F88"/>
    <w:rsid w:val="005B10B2"/>
    <w:rsid w:val="005B125E"/>
    <w:rsid w:val="005B13B5"/>
    <w:rsid w:val="005B17CD"/>
    <w:rsid w:val="005B193F"/>
    <w:rsid w:val="005B1AB5"/>
    <w:rsid w:val="005B1E8A"/>
    <w:rsid w:val="005B2932"/>
    <w:rsid w:val="005B2F68"/>
    <w:rsid w:val="005B306B"/>
    <w:rsid w:val="005B3132"/>
    <w:rsid w:val="005B320E"/>
    <w:rsid w:val="005B3642"/>
    <w:rsid w:val="005B37AF"/>
    <w:rsid w:val="005B3818"/>
    <w:rsid w:val="005B3C21"/>
    <w:rsid w:val="005B3DC4"/>
    <w:rsid w:val="005B489B"/>
    <w:rsid w:val="005B4952"/>
    <w:rsid w:val="005B4F9A"/>
    <w:rsid w:val="005B509E"/>
    <w:rsid w:val="005B53D9"/>
    <w:rsid w:val="005B58B3"/>
    <w:rsid w:val="005B591F"/>
    <w:rsid w:val="005B5B63"/>
    <w:rsid w:val="005B5D38"/>
    <w:rsid w:val="005B5DD0"/>
    <w:rsid w:val="005B60A2"/>
    <w:rsid w:val="005B60AC"/>
    <w:rsid w:val="005B61AF"/>
    <w:rsid w:val="005B637C"/>
    <w:rsid w:val="005B65E6"/>
    <w:rsid w:val="005B67F0"/>
    <w:rsid w:val="005B6EC2"/>
    <w:rsid w:val="005B70F1"/>
    <w:rsid w:val="005B745E"/>
    <w:rsid w:val="005B7699"/>
    <w:rsid w:val="005B771C"/>
    <w:rsid w:val="005B785E"/>
    <w:rsid w:val="005C01AE"/>
    <w:rsid w:val="005C04E0"/>
    <w:rsid w:val="005C07C8"/>
    <w:rsid w:val="005C0A76"/>
    <w:rsid w:val="005C1499"/>
    <w:rsid w:val="005C14E0"/>
    <w:rsid w:val="005C186F"/>
    <w:rsid w:val="005C18EB"/>
    <w:rsid w:val="005C1938"/>
    <w:rsid w:val="005C1B52"/>
    <w:rsid w:val="005C1C8E"/>
    <w:rsid w:val="005C1F29"/>
    <w:rsid w:val="005C2160"/>
    <w:rsid w:val="005C2B6A"/>
    <w:rsid w:val="005C2CCF"/>
    <w:rsid w:val="005C2D2F"/>
    <w:rsid w:val="005C2D86"/>
    <w:rsid w:val="005C3862"/>
    <w:rsid w:val="005C3D7C"/>
    <w:rsid w:val="005C4654"/>
    <w:rsid w:val="005C482A"/>
    <w:rsid w:val="005C4CFF"/>
    <w:rsid w:val="005C5266"/>
    <w:rsid w:val="005C5609"/>
    <w:rsid w:val="005C5919"/>
    <w:rsid w:val="005C5B1C"/>
    <w:rsid w:val="005C6254"/>
    <w:rsid w:val="005C67F0"/>
    <w:rsid w:val="005C6892"/>
    <w:rsid w:val="005C6F40"/>
    <w:rsid w:val="005C71B1"/>
    <w:rsid w:val="005C7297"/>
    <w:rsid w:val="005C7688"/>
    <w:rsid w:val="005C7AAF"/>
    <w:rsid w:val="005C7D3D"/>
    <w:rsid w:val="005D0534"/>
    <w:rsid w:val="005D0588"/>
    <w:rsid w:val="005D0D4A"/>
    <w:rsid w:val="005D0F70"/>
    <w:rsid w:val="005D1198"/>
    <w:rsid w:val="005D1715"/>
    <w:rsid w:val="005D265C"/>
    <w:rsid w:val="005D2844"/>
    <w:rsid w:val="005D298F"/>
    <w:rsid w:val="005D2BDF"/>
    <w:rsid w:val="005D2D98"/>
    <w:rsid w:val="005D2DE1"/>
    <w:rsid w:val="005D2E52"/>
    <w:rsid w:val="005D3209"/>
    <w:rsid w:val="005D3585"/>
    <w:rsid w:val="005D3FC2"/>
    <w:rsid w:val="005D444E"/>
    <w:rsid w:val="005D45F4"/>
    <w:rsid w:val="005D49ED"/>
    <w:rsid w:val="005D4ABC"/>
    <w:rsid w:val="005D4B82"/>
    <w:rsid w:val="005D4CA3"/>
    <w:rsid w:val="005D5136"/>
    <w:rsid w:val="005D5B00"/>
    <w:rsid w:val="005D619C"/>
    <w:rsid w:val="005D6518"/>
    <w:rsid w:val="005D6572"/>
    <w:rsid w:val="005D67A5"/>
    <w:rsid w:val="005D67C6"/>
    <w:rsid w:val="005D681D"/>
    <w:rsid w:val="005D6B6B"/>
    <w:rsid w:val="005D7AC3"/>
    <w:rsid w:val="005D7BB8"/>
    <w:rsid w:val="005D7DC3"/>
    <w:rsid w:val="005D7F0D"/>
    <w:rsid w:val="005E0664"/>
    <w:rsid w:val="005E0BF4"/>
    <w:rsid w:val="005E0D4C"/>
    <w:rsid w:val="005E0E98"/>
    <w:rsid w:val="005E1830"/>
    <w:rsid w:val="005E19F6"/>
    <w:rsid w:val="005E1A32"/>
    <w:rsid w:val="005E1BAE"/>
    <w:rsid w:val="005E1C7E"/>
    <w:rsid w:val="005E1FE0"/>
    <w:rsid w:val="005E207B"/>
    <w:rsid w:val="005E25E3"/>
    <w:rsid w:val="005E2711"/>
    <w:rsid w:val="005E29DF"/>
    <w:rsid w:val="005E2A68"/>
    <w:rsid w:val="005E2AF1"/>
    <w:rsid w:val="005E2CF2"/>
    <w:rsid w:val="005E347E"/>
    <w:rsid w:val="005E367A"/>
    <w:rsid w:val="005E37F1"/>
    <w:rsid w:val="005E3822"/>
    <w:rsid w:val="005E394C"/>
    <w:rsid w:val="005E39BB"/>
    <w:rsid w:val="005E3A7E"/>
    <w:rsid w:val="005E3AC8"/>
    <w:rsid w:val="005E40D2"/>
    <w:rsid w:val="005E4305"/>
    <w:rsid w:val="005E4948"/>
    <w:rsid w:val="005E4ADD"/>
    <w:rsid w:val="005E4CA8"/>
    <w:rsid w:val="005E4E84"/>
    <w:rsid w:val="005E507A"/>
    <w:rsid w:val="005E5607"/>
    <w:rsid w:val="005E5781"/>
    <w:rsid w:val="005E579F"/>
    <w:rsid w:val="005E5AFA"/>
    <w:rsid w:val="005E5BFB"/>
    <w:rsid w:val="005E60CF"/>
    <w:rsid w:val="005E6813"/>
    <w:rsid w:val="005E7637"/>
    <w:rsid w:val="005E77EF"/>
    <w:rsid w:val="005E796A"/>
    <w:rsid w:val="005E7C9B"/>
    <w:rsid w:val="005E7DEB"/>
    <w:rsid w:val="005E7FE4"/>
    <w:rsid w:val="005F0808"/>
    <w:rsid w:val="005F0950"/>
    <w:rsid w:val="005F1509"/>
    <w:rsid w:val="005F1DD2"/>
    <w:rsid w:val="005F2021"/>
    <w:rsid w:val="005F20B9"/>
    <w:rsid w:val="005F2154"/>
    <w:rsid w:val="005F23C1"/>
    <w:rsid w:val="005F2416"/>
    <w:rsid w:val="005F25B8"/>
    <w:rsid w:val="005F2761"/>
    <w:rsid w:val="005F277C"/>
    <w:rsid w:val="005F29BA"/>
    <w:rsid w:val="005F33F4"/>
    <w:rsid w:val="005F36DD"/>
    <w:rsid w:val="005F37B3"/>
    <w:rsid w:val="005F37E0"/>
    <w:rsid w:val="005F39D7"/>
    <w:rsid w:val="005F3B11"/>
    <w:rsid w:val="005F3BDF"/>
    <w:rsid w:val="005F3FD6"/>
    <w:rsid w:val="005F4046"/>
    <w:rsid w:val="005F43DA"/>
    <w:rsid w:val="005F4687"/>
    <w:rsid w:val="005F469D"/>
    <w:rsid w:val="005F4952"/>
    <w:rsid w:val="005F4F2C"/>
    <w:rsid w:val="005F52F6"/>
    <w:rsid w:val="005F5920"/>
    <w:rsid w:val="005F59CC"/>
    <w:rsid w:val="005F6639"/>
    <w:rsid w:val="005F6853"/>
    <w:rsid w:val="005F6D54"/>
    <w:rsid w:val="005F7936"/>
    <w:rsid w:val="005F7BE2"/>
    <w:rsid w:val="005F7DA5"/>
    <w:rsid w:val="00600CA1"/>
    <w:rsid w:val="0060136B"/>
    <w:rsid w:val="00601564"/>
    <w:rsid w:val="00601E46"/>
    <w:rsid w:val="0060269F"/>
    <w:rsid w:val="00602B85"/>
    <w:rsid w:val="00602D4A"/>
    <w:rsid w:val="00603392"/>
    <w:rsid w:val="006033DC"/>
    <w:rsid w:val="00603B9B"/>
    <w:rsid w:val="00603D7A"/>
    <w:rsid w:val="00603E86"/>
    <w:rsid w:val="00604167"/>
    <w:rsid w:val="00604274"/>
    <w:rsid w:val="006042EF"/>
    <w:rsid w:val="00604313"/>
    <w:rsid w:val="006043F7"/>
    <w:rsid w:val="006044DF"/>
    <w:rsid w:val="006046E5"/>
    <w:rsid w:val="00604FC2"/>
    <w:rsid w:val="00605053"/>
    <w:rsid w:val="00605A72"/>
    <w:rsid w:val="00605BBC"/>
    <w:rsid w:val="00605F12"/>
    <w:rsid w:val="006065E2"/>
    <w:rsid w:val="0060667F"/>
    <w:rsid w:val="00606A30"/>
    <w:rsid w:val="00606BA7"/>
    <w:rsid w:val="00606F98"/>
    <w:rsid w:val="006072A3"/>
    <w:rsid w:val="0060733C"/>
    <w:rsid w:val="00607ED2"/>
    <w:rsid w:val="00610250"/>
    <w:rsid w:val="00610767"/>
    <w:rsid w:val="0061146B"/>
    <w:rsid w:val="00611981"/>
    <w:rsid w:val="00611A2F"/>
    <w:rsid w:val="00611D87"/>
    <w:rsid w:val="0061209F"/>
    <w:rsid w:val="006126F8"/>
    <w:rsid w:val="006128DB"/>
    <w:rsid w:val="006129A5"/>
    <w:rsid w:val="00612A88"/>
    <w:rsid w:val="00612CC0"/>
    <w:rsid w:val="006132E6"/>
    <w:rsid w:val="00613543"/>
    <w:rsid w:val="00613C76"/>
    <w:rsid w:val="00613D90"/>
    <w:rsid w:val="00613EE7"/>
    <w:rsid w:val="006143C3"/>
    <w:rsid w:val="006147D4"/>
    <w:rsid w:val="00614B3B"/>
    <w:rsid w:val="00614C11"/>
    <w:rsid w:val="00615894"/>
    <w:rsid w:val="006158DF"/>
    <w:rsid w:val="00615A0D"/>
    <w:rsid w:val="00615C69"/>
    <w:rsid w:val="0061648E"/>
    <w:rsid w:val="00616574"/>
    <w:rsid w:val="00616809"/>
    <w:rsid w:val="00616D40"/>
    <w:rsid w:val="00617C2E"/>
    <w:rsid w:val="00620055"/>
    <w:rsid w:val="006206BE"/>
    <w:rsid w:val="006207B5"/>
    <w:rsid w:val="0062149F"/>
    <w:rsid w:val="00621AF0"/>
    <w:rsid w:val="00621D68"/>
    <w:rsid w:val="00621EB2"/>
    <w:rsid w:val="00622184"/>
    <w:rsid w:val="0062265D"/>
    <w:rsid w:val="006228FA"/>
    <w:rsid w:val="00622A19"/>
    <w:rsid w:val="00622AA9"/>
    <w:rsid w:val="00622FEC"/>
    <w:rsid w:val="006232F7"/>
    <w:rsid w:val="00623442"/>
    <w:rsid w:val="00623D2E"/>
    <w:rsid w:val="006243C1"/>
    <w:rsid w:val="006247DD"/>
    <w:rsid w:val="00624878"/>
    <w:rsid w:val="00624BDC"/>
    <w:rsid w:val="0062543C"/>
    <w:rsid w:val="006255C8"/>
    <w:rsid w:val="00625620"/>
    <w:rsid w:val="00625797"/>
    <w:rsid w:val="00625FF9"/>
    <w:rsid w:val="00626253"/>
    <w:rsid w:val="0062688A"/>
    <w:rsid w:val="006269A4"/>
    <w:rsid w:val="00626A12"/>
    <w:rsid w:val="00626CC4"/>
    <w:rsid w:val="00627415"/>
    <w:rsid w:val="00627435"/>
    <w:rsid w:val="00627633"/>
    <w:rsid w:val="006276F5"/>
    <w:rsid w:val="00627E61"/>
    <w:rsid w:val="006301D5"/>
    <w:rsid w:val="0063042F"/>
    <w:rsid w:val="00630523"/>
    <w:rsid w:val="006305FE"/>
    <w:rsid w:val="0063066D"/>
    <w:rsid w:val="00630AE8"/>
    <w:rsid w:val="0063180A"/>
    <w:rsid w:val="0063184E"/>
    <w:rsid w:val="00631897"/>
    <w:rsid w:val="006318B8"/>
    <w:rsid w:val="00631D8D"/>
    <w:rsid w:val="00632059"/>
    <w:rsid w:val="00632737"/>
    <w:rsid w:val="00632A89"/>
    <w:rsid w:val="00632AAB"/>
    <w:rsid w:val="00632EEE"/>
    <w:rsid w:val="00632F07"/>
    <w:rsid w:val="006332F0"/>
    <w:rsid w:val="00633378"/>
    <w:rsid w:val="00633489"/>
    <w:rsid w:val="00633758"/>
    <w:rsid w:val="00633780"/>
    <w:rsid w:val="00633813"/>
    <w:rsid w:val="00633CDA"/>
    <w:rsid w:val="0063431B"/>
    <w:rsid w:val="00634485"/>
    <w:rsid w:val="006346B7"/>
    <w:rsid w:val="00634733"/>
    <w:rsid w:val="00634886"/>
    <w:rsid w:val="006348EF"/>
    <w:rsid w:val="00634BCD"/>
    <w:rsid w:val="00634E94"/>
    <w:rsid w:val="006352B2"/>
    <w:rsid w:val="0063537C"/>
    <w:rsid w:val="00635387"/>
    <w:rsid w:val="00635403"/>
    <w:rsid w:val="00635BDB"/>
    <w:rsid w:val="006361B5"/>
    <w:rsid w:val="0063651F"/>
    <w:rsid w:val="00636672"/>
    <w:rsid w:val="00636A86"/>
    <w:rsid w:val="00636BBC"/>
    <w:rsid w:val="00636D57"/>
    <w:rsid w:val="00636F83"/>
    <w:rsid w:val="00637332"/>
    <w:rsid w:val="0063759F"/>
    <w:rsid w:val="006375BC"/>
    <w:rsid w:val="00637703"/>
    <w:rsid w:val="006377C9"/>
    <w:rsid w:val="00637A1C"/>
    <w:rsid w:val="00640062"/>
    <w:rsid w:val="006404B8"/>
    <w:rsid w:val="006405BC"/>
    <w:rsid w:val="00640601"/>
    <w:rsid w:val="0064069F"/>
    <w:rsid w:val="00640801"/>
    <w:rsid w:val="006408EB"/>
    <w:rsid w:val="00640A0F"/>
    <w:rsid w:val="00640EFD"/>
    <w:rsid w:val="00641006"/>
    <w:rsid w:val="006413BF"/>
    <w:rsid w:val="00641546"/>
    <w:rsid w:val="00641914"/>
    <w:rsid w:val="00641CAE"/>
    <w:rsid w:val="00641CF8"/>
    <w:rsid w:val="00642117"/>
    <w:rsid w:val="006425D8"/>
    <w:rsid w:val="00642739"/>
    <w:rsid w:val="00642765"/>
    <w:rsid w:val="006429BE"/>
    <w:rsid w:val="00642A98"/>
    <w:rsid w:val="00642CF5"/>
    <w:rsid w:val="00643320"/>
    <w:rsid w:val="00643571"/>
    <w:rsid w:val="00643600"/>
    <w:rsid w:val="0064378B"/>
    <w:rsid w:val="00643875"/>
    <w:rsid w:val="00644060"/>
    <w:rsid w:val="006444E0"/>
    <w:rsid w:val="006446ED"/>
    <w:rsid w:val="006446F7"/>
    <w:rsid w:val="00644B41"/>
    <w:rsid w:val="006458C8"/>
    <w:rsid w:val="00645A73"/>
    <w:rsid w:val="00645AB2"/>
    <w:rsid w:val="00645C21"/>
    <w:rsid w:val="00645E21"/>
    <w:rsid w:val="00645ED1"/>
    <w:rsid w:val="006462AE"/>
    <w:rsid w:val="006468B7"/>
    <w:rsid w:val="00646B5A"/>
    <w:rsid w:val="006474C2"/>
    <w:rsid w:val="0064754E"/>
    <w:rsid w:val="00647830"/>
    <w:rsid w:val="00647ABE"/>
    <w:rsid w:val="00647C1E"/>
    <w:rsid w:val="00647C67"/>
    <w:rsid w:val="00647C80"/>
    <w:rsid w:val="00647F1B"/>
    <w:rsid w:val="0065005F"/>
    <w:rsid w:val="00650372"/>
    <w:rsid w:val="00650521"/>
    <w:rsid w:val="0065096B"/>
    <w:rsid w:val="00651128"/>
    <w:rsid w:val="006513CD"/>
    <w:rsid w:val="00651623"/>
    <w:rsid w:val="00651D82"/>
    <w:rsid w:val="006526C7"/>
    <w:rsid w:val="006531DE"/>
    <w:rsid w:val="0065341F"/>
    <w:rsid w:val="006534B3"/>
    <w:rsid w:val="006535D1"/>
    <w:rsid w:val="00653C40"/>
    <w:rsid w:val="00653E3A"/>
    <w:rsid w:val="006541B6"/>
    <w:rsid w:val="006547A4"/>
    <w:rsid w:val="00654B25"/>
    <w:rsid w:val="00654C77"/>
    <w:rsid w:val="006556AF"/>
    <w:rsid w:val="00655DBE"/>
    <w:rsid w:val="00655EDC"/>
    <w:rsid w:val="00655F33"/>
    <w:rsid w:val="00656071"/>
    <w:rsid w:val="0065618E"/>
    <w:rsid w:val="00656249"/>
    <w:rsid w:val="00656628"/>
    <w:rsid w:val="006568D9"/>
    <w:rsid w:val="00656AA1"/>
    <w:rsid w:val="00656BC7"/>
    <w:rsid w:val="006576A4"/>
    <w:rsid w:val="0065789E"/>
    <w:rsid w:val="006578F9"/>
    <w:rsid w:val="00657A9C"/>
    <w:rsid w:val="00657B9D"/>
    <w:rsid w:val="006602CC"/>
    <w:rsid w:val="006609EA"/>
    <w:rsid w:val="00660E63"/>
    <w:rsid w:val="00661020"/>
    <w:rsid w:val="00661A3D"/>
    <w:rsid w:val="00661C06"/>
    <w:rsid w:val="00661C7F"/>
    <w:rsid w:val="00661D84"/>
    <w:rsid w:val="006625D0"/>
    <w:rsid w:val="006626C8"/>
    <w:rsid w:val="006626DC"/>
    <w:rsid w:val="006628D7"/>
    <w:rsid w:val="00662A13"/>
    <w:rsid w:val="00662E5F"/>
    <w:rsid w:val="0066330A"/>
    <w:rsid w:val="006633E8"/>
    <w:rsid w:val="0066378C"/>
    <w:rsid w:val="0066389D"/>
    <w:rsid w:val="0066395F"/>
    <w:rsid w:val="00663A14"/>
    <w:rsid w:val="00664DDC"/>
    <w:rsid w:val="006650CD"/>
    <w:rsid w:val="00665203"/>
    <w:rsid w:val="00665771"/>
    <w:rsid w:val="00665D5E"/>
    <w:rsid w:val="006662D4"/>
    <w:rsid w:val="00666397"/>
    <w:rsid w:val="006663C6"/>
    <w:rsid w:val="006663FF"/>
    <w:rsid w:val="00666770"/>
    <w:rsid w:val="00666A33"/>
    <w:rsid w:val="00666B04"/>
    <w:rsid w:val="00666B86"/>
    <w:rsid w:val="00666DE0"/>
    <w:rsid w:val="00666E33"/>
    <w:rsid w:val="0066702F"/>
    <w:rsid w:val="0066721B"/>
    <w:rsid w:val="00667787"/>
    <w:rsid w:val="00667856"/>
    <w:rsid w:val="00667934"/>
    <w:rsid w:val="00667B18"/>
    <w:rsid w:val="00667FF7"/>
    <w:rsid w:val="006703B2"/>
    <w:rsid w:val="006705ED"/>
    <w:rsid w:val="00670C98"/>
    <w:rsid w:val="00670F92"/>
    <w:rsid w:val="0067109E"/>
    <w:rsid w:val="00671153"/>
    <w:rsid w:val="006713AE"/>
    <w:rsid w:val="00671CBD"/>
    <w:rsid w:val="00671F42"/>
    <w:rsid w:val="00671FA7"/>
    <w:rsid w:val="00672005"/>
    <w:rsid w:val="0067208C"/>
    <w:rsid w:val="0067228D"/>
    <w:rsid w:val="0067236D"/>
    <w:rsid w:val="00672BCB"/>
    <w:rsid w:val="00672EB5"/>
    <w:rsid w:val="0067306F"/>
    <w:rsid w:val="006731A6"/>
    <w:rsid w:val="0067343F"/>
    <w:rsid w:val="006734E8"/>
    <w:rsid w:val="00673966"/>
    <w:rsid w:val="00673A91"/>
    <w:rsid w:val="00673E78"/>
    <w:rsid w:val="00674632"/>
    <w:rsid w:val="006747F8"/>
    <w:rsid w:val="00674867"/>
    <w:rsid w:val="00674A71"/>
    <w:rsid w:val="00674AAD"/>
    <w:rsid w:val="00674D77"/>
    <w:rsid w:val="00674DFF"/>
    <w:rsid w:val="00674F89"/>
    <w:rsid w:val="006752EA"/>
    <w:rsid w:val="00675BF6"/>
    <w:rsid w:val="00675DAF"/>
    <w:rsid w:val="00675EE7"/>
    <w:rsid w:val="00675FC1"/>
    <w:rsid w:val="0067641E"/>
    <w:rsid w:val="006765E8"/>
    <w:rsid w:val="006769FA"/>
    <w:rsid w:val="00676C66"/>
    <w:rsid w:val="0067722A"/>
    <w:rsid w:val="0067767F"/>
    <w:rsid w:val="0068051E"/>
    <w:rsid w:val="006808AF"/>
    <w:rsid w:val="00680DC6"/>
    <w:rsid w:val="00680DCF"/>
    <w:rsid w:val="00680F45"/>
    <w:rsid w:val="00680FA0"/>
    <w:rsid w:val="00680FC2"/>
    <w:rsid w:val="0068111A"/>
    <w:rsid w:val="00681570"/>
    <w:rsid w:val="00681D74"/>
    <w:rsid w:val="006823E9"/>
    <w:rsid w:val="0068243C"/>
    <w:rsid w:val="006829B2"/>
    <w:rsid w:val="00682FF2"/>
    <w:rsid w:val="00683187"/>
    <w:rsid w:val="00683C6A"/>
    <w:rsid w:val="00683C89"/>
    <w:rsid w:val="00683E11"/>
    <w:rsid w:val="00684A40"/>
    <w:rsid w:val="00684C40"/>
    <w:rsid w:val="00685585"/>
    <w:rsid w:val="00685D27"/>
    <w:rsid w:val="006872A1"/>
    <w:rsid w:val="00687473"/>
    <w:rsid w:val="006900F1"/>
    <w:rsid w:val="00690922"/>
    <w:rsid w:val="00690A17"/>
    <w:rsid w:val="00690BF6"/>
    <w:rsid w:val="00690CC7"/>
    <w:rsid w:val="006910B4"/>
    <w:rsid w:val="00691166"/>
    <w:rsid w:val="0069149E"/>
    <w:rsid w:val="006916C5"/>
    <w:rsid w:val="006917E1"/>
    <w:rsid w:val="00691806"/>
    <w:rsid w:val="00691971"/>
    <w:rsid w:val="00691F6C"/>
    <w:rsid w:val="0069314A"/>
    <w:rsid w:val="00693691"/>
    <w:rsid w:val="00693698"/>
    <w:rsid w:val="00693728"/>
    <w:rsid w:val="00693B6C"/>
    <w:rsid w:val="00693DAB"/>
    <w:rsid w:val="00693DDC"/>
    <w:rsid w:val="0069429D"/>
    <w:rsid w:val="006942AF"/>
    <w:rsid w:val="006949A2"/>
    <w:rsid w:val="00694DF6"/>
    <w:rsid w:val="0069513F"/>
    <w:rsid w:val="006951AD"/>
    <w:rsid w:val="00695697"/>
    <w:rsid w:val="00695A20"/>
    <w:rsid w:val="00695AF3"/>
    <w:rsid w:val="00696267"/>
    <w:rsid w:val="00696313"/>
    <w:rsid w:val="0069649E"/>
    <w:rsid w:val="006967D1"/>
    <w:rsid w:val="00696858"/>
    <w:rsid w:val="00696BCE"/>
    <w:rsid w:val="006972A6"/>
    <w:rsid w:val="006972B8"/>
    <w:rsid w:val="00697373"/>
    <w:rsid w:val="00697464"/>
    <w:rsid w:val="00697598"/>
    <w:rsid w:val="006976D1"/>
    <w:rsid w:val="006A009C"/>
    <w:rsid w:val="006A0139"/>
    <w:rsid w:val="006A0559"/>
    <w:rsid w:val="006A07A2"/>
    <w:rsid w:val="006A0961"/>
    <w:rsid w:val="006A0CB5"/>
    <w:rsid w:val="006A0E74"/>
    <w:rsid w:val="006A134D"/>
    <w:rsid w:val="006A190C"/>
    <w:rsid w:val="006A1BFA"/>
    <w:rsid w:val="006A1C29"/>
    <w:rsid w:val="006A1EF4"/>
    <w:rsid w:val="006A1F1E"/>
    <w:rsid w:val="006A235A"/>
    <w:rsid w:val="006A2D2E"/>
    <w:rsid w:val="006A3328"/>
    <w:rsid w:val="006A34B8"/>
    <w:rsid w:val="006A3A60"/>
    <w:rsid w:val="006A4C1A"/>
    <w:rsid w:val="006A5307"/>
    <w:rsid w:val="006A567B"/>
    <w:rsid w:val="006A57F5"/>
    <w:rsid w:val="006A5B0E"/>
    <w:rsid w:val="006A5DC5"/>
    <w:rsid w:val="006A622F"/>
    <w:rsid w:val="006A62C9"/>
    <w:rsid w:val="006A66AB"/>
    <w:rsid w:val="006A6857"/>
    <w:rsid w:val="006A68EC"/>
    <w:rsid w:val="006A6C5A"/>
    <w:rsid w:val="006A6CE7"/>
    <w:rsid w:val="006A7630"/>
    <w:rsid w:val="006A7A9C"/>
    <w:rsid w:val="006A7E02"/>
    <w:rsid w:val="006B004E"/>
    <w:rsid w:val="006B00D0"/>
    <w:rsid w:val="006B00EA"/>
    <w:rsid w:val="006B0142"/>
    <w:rsid w:val="006B01E4"/>
    <w:rsid w:val="006B02BF"/>
    <w:rsid w:val="006B0544"/>
    <w:rsid w:val="006B06F9"/>
    <w:rsid w:val="006B0AA3"/>
    <w:rsid w:val="006B0CFF"/>
    <w:rsid w:val="006B0F5A"/>
    <w:rsid w:val="006B1851"/>
    <w:rsid w:val="006B1E25"/>
    <w:rsid w:val="006B2107"/>
    <w:rsid w:val="006B239A"/>
    <w:rsid w:val="006B2570"/>
    <w:rsid w:val="006B2E3A"/>
    <w:rsid w:val="006B2F60"/>
    <w:rsid w:val="006B2FAB"/>
    <w:rsid w:val="006B2FC2"/>
    <w:rsid w:val="006B341C"/>
    <w:rsid w:val="006B4086"/>
    <w:rsid w:val="006B4217"/>
    <w:rsid w:val="006B4754"/>
    <w:rsid w:val="006B47CE"/>
    <w:rsid w:val="006B4AA7"/>
    <w:rsid w:val="006B4EB9"/>
    <w:rsid w:val="006B508C"/>
    <w:rsid w:val="006B54C9"/>
    <w:rsid w:val="006B55B2"/>
    <w:rsid w:val="006B5BA7"/>
    <w:rsid w:val="006B6009"/>
    <w:rsid w:val="006B60DC"/>
    <w:rsid w:val="006B63A7"/>
    <w:rsid w:val="006B65F5"/>
    <w:rsid w:val="006B6691"/>
    <w:rsid w:val="006B6999"/>
    <w:rsid w:val="006B69BE"/>
    <w:rsid w:val="006B6A6B"/>
    <w:rsid w:val="006B6ACA"/>
    <w:rsid w:val="006B6CAB"/>
    <w:rsid w:val="006B6F83"/>
    <w:rsid w:val="006B6F98"/>
    <w:rsid w:val="006B7332"/>
    <w:rsid w:val="006B77C2"/>
    <w:rsid w:val="006B7BF0"/>
    <w:rsid w:val="006B7FF0"/>
    <w:rsid w:val="006C09B0"/>
    <w:rsid w:val="006C0C89"/>
    <w:rsid w:val="006C0FCF"/>
    <w:rsid w:val="006C1479"/>
    <w:rsid w:val="006C15DC"/>
    <w:rsid w:val="006C170B"/>
    <w:rsid w:val="006C196B"/>
    <w:rsid w:val="006C1BD2"/>
    <w:rsid w:val="006C1DC9"/>
    <w:rsid w:val="006C1DE2"/>
    <w:rsid w:val="006C22B6"/>
    <w:rsid w:val="006C2990"/>
    <w:rsid w:val="006C2BE8"/>
    <w:rsid w:val="006C31FC"/>
    <w:rsid w:val="006C3584"/>
    <w:rsid w:val="006C397D"/>
    <w:rsid w:val="006C398A"/>
    <w:rsid w:val="006C3A13"/>
    <w:rsid w:val="006C3B66"/>
    <w:rsid w:val="006C40FA"/>
    <w:rsid w:val="006C43CD"/>
    <w:rsid w:val="006C51C7"/>
    <w:rsid w:val="006C56FA"/>
    <w:rsid w:val="006C596C"/>
    <w:rsid w:val="006C5FA5"/>
    <w:rsid w:val="006C62FB"/>
    <w:rsid w:val="006C6525"/>
    <w:rsid w:val="006C6B50"/>
    <w:rsid w:val="006C6DA8"/>
    <w:rsid w:val="006C6E34"/>
    <w:rsid w:val="006C6E8F"/>
    <w:rsid w:val="006C7661"/>
    <w:rsid w:val="006C76B0"/>
    <w:rsid w:val="006C772A"/>
    <w:rsid w:val="006C77C5"/>
    <w:rsid w:val="006C7944"/>
    <w:rsid w:val="006D0125"/>
    <w:rsid w:val="006D0EC0"/>
    <w:rsid w:val="006D11A7"/>
    <w:rsid w:val="006D1991"/>
    <w:rsid w:val="006D19FC"/>
    <w:rsid w:val="006D1BFD"/>
    <w:rsid w:val="006D1C24"/>
    <w:rsid w:val="006D1E46"/>
    <w:rsid w:val="006D22E1"/>
    <w:rsid w:val="006D29CA"/>
    <w:rsid w:val="006D2CC9"/>
    <w:rsid w:val="006D3080"/>
    <w:rsid w:val="006D32A7"/>
    <w:rsid w:val="006D3777"/>
    <w:rsid w:val="006D3BDC"/>
    <w:rsid w:val="006D3C3A"/>
    <w:rsid w:val="006D455D"/>
    <w:rsid w:val="006D4742"/>
    <w:rsid w:val="006D4D3B"/>
    <w:rsid w:val="006D4E77"/>
    <w:rsid w:val="006D528C"/>
    <w:rsid w:val="006D5A5C"/>
    <w:rsid w:val="006D5CEC"/>
    <w:rsid w:val="006D5E67"/>
    <w:rsid w:val="006D5F5D"/>
    <w:rsid w:val="006D61D1"/>
    <w:rsid w:val="006D6318"/>
    <w:rsid w:val="006D64B6"/>
    <w:rsid w:val="006D64E1"/>
    <w:rsid w:val="006D75B8"/>
    <w:rsid w:val="006D7B1C"/>
    <w:rsid w:val="006E0097"/>
    <w:rsid w:val="006E01F3"/>
    <w:rsid w:val="006E0599"/>
    <w:rsid w:val="006E062D"/>
    <w:rsid w:val="006E083C"/>
    <w:rsid w:val="006E0CA7"/>
    <w:rsid w:val="006E0FEB"/>
    <w:rsid w:val="006E1622"/>
    <w:rsid w:val="006E1962"/>
    <w:rsid w:val="006E25EB"/>
    <w:rsid w:val="006E2A96"/>
    <w:rsid w:val="006E2C1B"/>
    <w:rsid w:val="006E2C80"/>
    <w:rsid w:val="006E30C4"/>
    <w:rsid w:val="006E3764"/>
    <w:rsid w:val="006E381B"/>
    <w:rsid w:val="006E41A0"/>
    <w:rsid w:val="006E4968"/>
    <w:rsid w:val="006E4AA6"/>
    <w:rsid w:val="006E4EAF"/>
    <w:rsid w:val="006E57D7"/>
    <w:rsid w:val="006E5840"/>
    <w:rsid w:val="006E5B40"/>
    <w:rsid w:val="006E5C25"/>
    <w:rsid w:val="006E6034"/>
    <w:rsid w:val="006E61A8"/>
    <w:rsid w:val="006E6294"/>
    <w:rsid w:val="006E6463"/>
    <w:rsid w:val="006E680C"/>
    <w:rsid w:val="006E692C"/>
    <w:rsid w:val="006E7218"/>
    <w:rsid w:val="006E7243"/>
    <w:rsid w:val="006E7340"/>
    <w:rsid w:val="006E7804"/>
    <w:rsid w:val="006E7BB2"/>
    <w:rsid w:val="006F082E"/>
    <w:rsid w:val="006F0DD8"/>
    <w:rsid w:val="006F0DF0"/>
    <w:rsid w:val="006F12BD"/>
    <w:rsid w:val="006F1510"/>
    <w:rsid w:val="006F282C"/>
    <w:rsid w:val="006F2AD4"/>
    <w:rsid w:val="006F2E8F"/>
    <w:rsid w:val="006F312B"/>
    <w:rsid w:val="006F3198"/>
    <w:rsid w:val="006F32C4"/>
    <w:rsid w:val="006F347E"/>
    <w:rsid w:val="006F38BF"/>
    <w:rsid w:val="006F3C3D"/>
    <w:rsid w:val="006F43A0"/>
    <w:rsid w:val="006F442B"/>
    <w:rsid w:val="006F4527"/>
    <w:rsid w:val="006F4827"/>
    <w:rsid w:val="006F4889"/>
    <w:rsid w:val="006F492D"/>
    <w:rsid w:val="006F4BCE"/>
    <w:rsid w:val="006F4D5D"/>
    <w:rsid w:val="006F4ED6"/>
    <w:rsid w:val="006F558F"/>
    <w:rsid w:val="006F562A"/>
    <w:rsid w:val="006F601C"/>
    <w:rsid w:val="006F64EB"/>
    <w:rsid w:val="006F6595"/>
    <w:rsid w:val="006F6599"/>
    <w:rsid w:val="006F659E"/>
    <w:rsid w:val="006F65A5"/>
    <w:rsid w:val="006F69AF"/>
    <w:rsid w:val="006F7377"/>
    <w:rsid w:val="006F7523"/>
    <w:rsid w:val="006F7B93"/>
    <w:rsid w:val="006F7C94"/>
    <w:rsid w:val="007000A7"/>
    <w:rsid w:val="00700205"/>
    <w:rsid w:val="007002DB"/>
    <w:rsid w:val="007005E4"/>
    <w:rsid w:val="00700A23"/>
    <w:rsid w:val="00700D73"/>
    <w:rsid w:val="00700FB3"/>
    <w:rsid w:val="00701122"/>
    <w:rsid w:val="007017EF"/>
    <w:rsid w:val="00701985"/>
    <w:rsid w:val="00701BA2"/>
    <w:rsid w:val="00701D3C"/>
    <w:rsid w:val="00701E77"/>
    <w:rsid w:val="00702291"/>
    <w:rsid w:val="007028EE"/>
    <w:rsid w:val="007029D6"/>
    <w:rsid w:val="00702BF6"/>
    <w:rsid w:val="00702C7F"/>
    <w:rsid w:val="00702FEE"/>
    <w:rsid w:val="007030A4"/>
    <w:rsid w:val="007031AB"/>
    <w:rsid w:val="007035BC"/>
    <w:rsid w:val="007039E4"/>
    <w:rsid w:val="00703A03"/>
    <w:rsid w:val="00703AC5"/>
    <w:rsid w:val="00703ACF"/>
    <w:rsid w:val="00703B06"/>
    <w:rsid w:val="00703F34"/>
    <w:rsid w:val="00704084"/>
    <w:rsid w:val="00704530"/>
    <w:rsid w:val="00704975"/>
    <w:rsid w:val="00704DCC"/>
    <w:rsid w:val="00704DDD"/>
    <w:rsid w:val="00704F25"/>
    <w:rsid w:val="00705673"/>
    <w:rsid w:val="007056C1"/>
    <w:rsid w:val="00705AC6"/>
    <w:rsid w:val="00705EA7"/>
    <w:rsid w:val="00706056"/>
    <w:rsid w:val="00706757"/>
    <w:rsid w:val="007067C2"/>
    <w:rsid w:val="00706977"/>
    <w:rsid w:val="007070BA"/>
    <w:rsid w:val="0070773A"/>
    <w:rsid w:val="0070779F"/>
    <w:rsid w:val="00707B53"/>
    <w:rsid w:val="00707EEE"/>
    <w:rsid w:val="00707F67"/>
    <w:rsid w:val="0071020A"/>
    <w:rsid w:val="007105A0"/>
    <w:rsid w:val="00710DAD"/>
    <w:rsid w:val="00710DCF"/>
    <w:rsid w:val="00711071"/>
    <w:rsid w:val="00711132"/>
    <w:rsid w:val="00711545"/>
    <w:rsid w:val="00711857"/>
    <w:rsid w:val="007119F7"/>
    <w:rsid w:val="00711F2C"/>
    <w:rsid w:val="00712244"/>
    <w:rsid w:val="0071282E"/>
    <w:rsid w:val="007128A9"/>
    <w:rsid w:val="007128D7"/>
    <w:rsid w:val="00712ABE"/>
    <w:rsid w:val="00713184"/>
    <w:rsid w:val="007139CD"/>
    <w:rsid w:val="007139FC"/>
    <w:rsid w:val="00713B7B"/>
    <w:rsid w:val="00714260"/>
    <w:rsid w:val="007145B3"/>
    <w:rsid w:val="007145EF"/>
    <w:rsid w:val="007146CF"/>
    <w:rsid w:val="00715167"/>
    <w:rsid w:val="0071517A"/>
    <w:rsid w:val="0071542C"/>
    <w:rsid w:val="007157A7"/>
    <w:rsid w:val="00715B6F"/>
    <w:rsid w:val="0071603A"/>
    <w:rsid w:val="00716300"/>
    <w:rsid w:val="0071659C"/>
    <w:rsid w:val="0071687F"/>
    <w:rsid w:val="00716959"/>
    <w:rsid w:val="00716A52"/>
    <w:rsid w:val="00716F52"/>
    <w:rsid w:val="007173CC"/>
    <w:rsid w:val="007177EA"/>
    <w:rsid w:val="007179E3"/>
    <w:rsid w:val="00717D0F"/>
    <w:rsid w:val="00717E57"/>
    <w:rsid w:val="00717FA9"/>
    <w:rsid w:val="007201AE"/>
    <w:rsid w:val="00720C5D"/>
    <w:rsid w:val="00720CAE"/>
    <w:rsid w:val="00720D14"/>
    <w:rsid w:val="007213EB"/>
    <w:rsid w:val="00721429"/>
    <w:rsid w:val="0072149C"/>
    <w:rsid w:val="0072181B"/>
    <w:rsid w:val="007221A1"/>
    <w:rsid w:val="00722213"/>
    <w:rsid w:val="007223C6"/>
    <w:rsid w:val="00722579"/>
    <w:rsid w:val="007225E5"/>
    <w:rsid w:val="0072267F"/>
    <w:rsid w:val="00722723"/>
    <w:rsid w:val="00722737"/>
    <w:rsid w:val="0072286B"/>
    <w:rsid w:val="00722930"/>
    <w:rsid w:val="00722E7D"/>
    <w:rsid w:val="00723046"/>
    <w:rsid w:val="00723156"/>
    <w:rsid w:val="00723167"/>
    <w:rsid w:val="007233A8"/>
    <w:rsid w:val="00723438"/>
    <w:rsid w:val="00723667"/>
    <w:rsid w:val="00723737"/>
    <w:rsid w:val="007237FE"/>
    <w:rsid w:val="00723BDF"/>
    <w:rsid w:val="00723FB8"/>
    <w:rsid w:val="00724443"/>
    <w:rsid w:val="00724498"/>
    <w:rsid w:val="00724A36"/>
    <w:rsid w:val="00724E14"/>
    <w:rsid w:val="00725074"/>
    <w:rsid w:val="00725109"/>
    <w:rsid w:val="0072525B"/>
    <w:rsid w:val="0072560B"/>
    <w:rsid w:val="0072609D"/>
    <w:rsid w:val="007261A7"/>
    <w:rsid w:val="0072664A"/>
    <w:rsid w:val="00726725"/>
    <w:rsid w:val="007267D6"/>
    <w:rsid w:val="0072681C"/>
    <w:rsid w:val="00726A18"/>
    <w:rsid w:val="00726AA0"/>
    <w:rsid w:val="00726B13"/>
    <w:rsid w:val="00726B91"/>
    <w:rsid w:val="00726F76"/>
    <w:rsid w:val="0072757A"/>
    <w:rsid w:val="007278EF"/>
    <w:rsid w:val="00727991"/>
    <w:rsid w:val="00727A26"/>
    <w:rsid w:val="00727AD4"/>
    <w:rsid w:val="00727DCA"/>
    <w:rsid w:val="007307D2"/>
    <w:rsid w:val="00730B9A"/>
    <w:rsid w:val="00730C28"/>
    <w:rsid w:val="00730C93"/>
    <w:rsid w:val="00730DCC"/>
    <w:rsid w:val="00731206"/>
    <w:rsid w:val="0073186F"/>
    <w:rsid w:val="00731986"/>
    <w:rsid w:val="00731A7D"/>
    <w:rsid w:val="00731C2B"/>
    <w:rsid w:val="00731C32"/>
    <w:rsid w:val="007322AF"/>
    <w:rsid w:val="007326F3"/>
    <w:rsid w:val="00732767"/>
    <w:rsid w:val="00732920"/>
    <w:rsid w:val="00732CEF"/>
    <w:rsid w:val="007334B2"/>
    <w:rsid w:val="0073430A"/>
    <w:rsid w:val="0073456F"/>
    <w:rsid w:val="007345DE"/>
    <w:rsid w:val="00734C94"/>
    <w:rsid w:val="00734D48"/>
    <w:rsid w:val="007353C8"/>
    <w:rsid w:val="007354A6"/>
    <w:rsid w:val="00736485"/>
    <w:rsid w:val="0073664E"/>
    <w:rsid w:val="00736A08"/>
    <w:rsid w:val="00736E73"/>
    <w:rsid w:val="00736F5B"/>
    <w:rsid w:val="007370E5"/>
    <w:rsid w:val="00737164"/>
    <w:rsid w:val="007378F4"/>
    <w:rsid w:val="00737A52"/>
    <w:rsid w:val="00737ACE"/>
    <w:rsid w:val="00737D72"/>
    <w:rsid w:val="00740A93"/>
    <w:rsid w:val="00740E5B"/>
    <w:rsid w:val="00741693"/>
    <w:rsid w:val="00741A09"/>
    <w:rsid w:val="00741A56"/>
    <w:rsid w:val="00741C1E"/>
    <w:rsid w:val="00742CE6"/>
    <w:rsid w:val="00742CE9"/>
    <w:rsid w:val="00742E14"/>
    <w:rsid w:val="0074303B"/>
    <w:rsid w:val="007430F9"/>
    <w:rsid w:val="007432E8"/>
    <w:rsid w:val="00743490"/>
    <w:rsid w:val="00743581"/>
    <w:rsid w:val="00743E73"/>
    <w:rsid w:val="007441FE"/>
    <w:rsid w:val="0074431F"/>
    <w:rsid w:val="00744402"/>
    <w:rsid w:val="00744A77"/>
    <w:rsid w:val="00745604"/>
    <w:rsid w:val="00745677"/>
    <w:rsid w:val="00745C03"/>
    <w:rsid w:val="00746365"/>
    <w:rsid w:val="007464E0"/>
    <w:rsid w:val="0074666E"/>
    <w:rsid w:val="007469EC"/>
    <w:rsid w:val="00746B33"/>
    <w:rsid w:val="00746E7B"/>
    <w:rsid w:val="00746EA8"/>
    <w:rsid w:val="0074724C"/>
    <w:rsid w:val="00747C51"/>
    <w:rsid w:val="007505C4"/>
    <w:rsid w:val="007507D0"/>
    <w:rsid w:val="00750B0B"/>
    <w:rsid w:val="00750DA3"/>
    <w:rsid w:val="00750F46"/>
    <w:rsid w:val="00751645"/>
    <w:rsid w:val="007517AF"/>
    <w:rsid w:val="0075200D"/>
    <w:rsid w:val="0075208D"/>
    <w:rsid w:val="00752E86"/>
    <w:rsid w:val="00753039"/>
    <w:rsid w:val="00753391"/>
    <w:rsid w:val="007534F7"/>
    <w:rsid w:val="0075353D"/>
    <w:rsid w:val="007537DC"/>
    <w:rsid w:val="00753986"/>
    <w:rsid w:val="00753AFA"/>
    <w:rsid w:val="00753B91"/>
    <w:rsid w:val="00753E89"/>
    <w:rsid w:val="00753EB4"/>
    <w:rsid w:val="00754580"/>
    <w:rsid w:val="00754630"/>
    <w:rsid w:val="007548D8"/>
    <w:rsid w:val="00754E00"/>
    <w:rsid w:val="00754F63"/>
    <w:rsid w:val="007555C9"/>
    <w:rsid w:val="00755668"/>
    <w:rsid w:val="00755707"/>
    <w:rsid w:val="00755762"/>
    <w:rsid w:val="00755BE2"/>
    <w:rsid w:val="00755C21"/>
    <w:rsid w:val="00756534"/>
    <w:rsid w:val="007569B8"/>
    <w:rsid w:val="00756D70"/>
    <w:rsid w:val="007572E6"/>
    <w:rsid w:val="007575CB"/>
    <w:rsid w:val="00757817"/>
    <w:rsid w:val="00757D5C"/>
    <w:rsid w:val="00757D7C"/>
    <w:rsid w:val="007604C3"/>
    <w:rsid w:val="00760A87"/>
    <w:rsid w:val="007610B2"/>
    <w:rsid w:val="007612BF"/>
    <w:rsid w:val="007614A9"/>
    <w:rsid w:val="007614BD"/>
    <w:rsid w:val="00761573"/>
    <w:rsid w:val="007616A1"/>
    <w:rsid w:val="0076180D"/>
    <w:rsid w:val="00761D05"/>
    <w:rsid w:val="00761F3E"/>
    <w:rsid w:val="007622F9"/>
    <w:rsid w:val="00762740"/>
    <w:rsid w:val="00762995"/>
    <w:rsid w:val="007634A2"/>
    <w:rsid w:val="007638B8"/>
    <w:rsid w:val="0076398E"/>
    <w:rsid w:val="00763BB6"/>
    <w:rsid w:val="00763C14"/>
    <w:rsid w:val="00763C1D"/>
    <w:rsid w:val="007642F5"/>
    <w:rsid w:val="00764719"/>
    <w:rsid w:val="0076537E"/>
    <w:rsid w:val="007653A4"/>
    <w:rsid w:val="007658A6"/>
    <w:rsid w:val="00765D28"/>
    <w:rsid w:val="00765D8C"/>
    <w:rsid w:val="00765EE2"/>
    <w:rsid w:val="00765F6E"/>
    <w:rsid w:val="00765FBE"/>
    <w:rsid w:val="007660DA"/>
    <w:rsid w:val="0076628C"/>
    <w:rsid w:val="00766446"/>
    <w:rsid w:val="00766698"/>
    <w:rsid w:val="007667E6"/>
    <w:rsid w:val="00766EF2"/>
    <w:rsid w:val="00767314"/>
    <w:rsid w:val="007673C6"/>
    <w:rsid w:val="00767771"/>
    <w:rsid w:val="00767C86"/>
    <w:rsid w:val="007702E5"/>
    <w:rsid w:val="0077033A"/>
    <w:rsid w:val="007705DF"/>
    <w:rsid w:val="00770626"/>
    <w:rsid w:val="00770F91"/>
    <w:rsid w:val="007711A4"/>
    <w:rsid w:val="00771AB3"/>
    <w:rsid w:val="00771D56"/>
    <w:rsid w:val="00771F84"/>
    <w:rsid w:val="00772222"/>
    <w:rsid w:val="0077226D"/>
    <w:rsid w:val="0077230C"/>
    <w:rsid w:val="0077273C"/>
    <w:rsid w:val="00772882"/>
    <w:rsid w:val="00772D27"/>
    <w:rsid w:val="00772E46"/>
    <w:rsid w:val="007732B5"/>
    <w:rsid w:val="007736EA"/>
    <w:rsid w:val="00773A31"/>
    <w:rsid w:val="00774B2C"/>
    <w:rsid w:val="00774CCE"/>
    <w:rsid w:val="00774E5E"/>
    <w:rsid w:val="007750C2"/>
    <w:rsid w:val="007752A5"/>
    <w:rsid w:val="00775BC7"/>
    <w:rsid w:val="0077674A"/>
    <w:rsid w:val="007768B2"/>
    <w:rsid w:val="007768C5"/>
    <w:rsid w:val="00776AE2"/>
    <w:rsid w:val="0077725A"/>
    <w:rsid w:val="0077783C"/>
    <w:rsid w:val="00780315"/>
    <w:rsid w:val="0078040D"/>
    <w:rsid w:val="007804A0"/>
    <w:rsid w:val="007804DD"/>
    <w:rsid w:val="00781054"/>
    <w:rsid w:val="0078126C"/>
    <w:rsid w:val="00781649"/>
    <w:rsid w:val="00781781"/>
    <w:rsid w:val="007817B1"/>
    <w:rsid w:val="0078190F"/>
    <w:rsid w:val="00781A6B"/>
    <w:rsid w:val="00781AB3"/>
    <w:rsid w:val="00781B6C"/>
    <w:rsid w:val="00781FC8"/>
    <w:rsid w:val="00782439"/>
    <w:rsid w:val="0078255E"/>
    <w:rsid w:val="007834A8"/>
    <w:rsid w:val="00783CD5"/>
    <w:rsid w:val="00783EFF"/>
    <w:rsid w:val="0078418F"/>
    <w:rsid w:val="00784331"/>
    <w:rsid w:val="00784581"/>
    <w:rsid w:val="007846FA"/>
    <w:rsid w:val="00784790"/>
    <w:rsid w:val="00784827"/>
    <w:rsid w:val="00784A52"/>
    <w:rsid w:val="00784B88"/>
    <w:rsid w:val="00784F9F"/>
    <w:rsid w:val="007852E6"/>
    <w:rsid w:val="0078531E"/>
    <w:rsid w:val="0078553E"/>
    <w:rsid w:val="00785635"/>
    <w:rsid w:val="007858EB"/>
    <w:rsid w:val="00785D06"/>
    <w:rsid w:val="00786571"/>
    <w:rsid w:val="007866F2"/>
    <w:rsid w:val="007869AC"/>
    <w:rsid w:val="00787183"/>
    <w:rsid w:val="007872CC"/>
    <w:rsid w:val="00787558"/>
    <w:rsid w:val="00787A4D"/>
    <w:rsid w:val="00787C84"/>
    <w:rsid w:val="00787F3C"/>
    <w:rsid w:val="0079051C"/>
    <w:rsid w:val="00790620"/>
    <w:rsid w:val="007906F2"/>
    <w:rsid w:val="00790762"/>
    <w:rsid w:val="00790B41"/>
    <w:rsid w:val="00790FD4"/>
    <w:rsid w:val="00791785"/>
    <w:rsid w:val="00791F1B"/>
    <w:rsid w:val="007922E1"/>
    <w:rsid w:val="007924F1"/>
    <w:rsid w:val="00792942"/>
    <w:rsid w:val="00792953"/>
    <w:rsid w:val="00792AE6"/>
    <w:rsid w:val="007939CB"/>
    <w:rsid w:val="007939FD"/>
    <w:rsid w:val="00793C2B"/>
    <w:rsid w:val="00793D5A"/>
    <w:rsid w:val="0079447B"/>
    <w:rsid w:val="00794A32"/>
    <w:rsid w:val="00794A57"/>
    <w:rsid w:val="00794E2C"/>
    <w:rsid w:val="007953F1"/>
    <w:rsid w:val="0079540E"/>
    <w:rsid w:val="00795478"/>
    <w:rsid w:val="007954E9"/>
    <w:rsid w:val="00795534"/>
    <w:rsid w:val="00795AEC"/>
    <w:rsid w:val="00795AF7"/>
    <w:rsid w:val="00795BC3"/>
    <w:rsid w:val="00795C10"/>
    <w:rsid w:val="00795CAC"/>
    <w:rsid w:val="00795DCC"/>
    <w:rsid w:val="007960CD"/>
    <w:rsid w:val="0079618F"/>
    <w:rsid w:val="00796212"/>
    <w:rsid w:val="0079621C"/>
    <w:rsid w:val="0079654F"/>
    <w:rsid w:val="00796A90"/>
    <w:rsid w:val="00796D01"/>
    <w:rsid w:val="00797269"/>
    <w:rsid w:val="00797550"/>
    <w:rsid w:val="00797832"/>
    <w:rsid w:val="00797CA1"/>
    <w:rsid w:val="007A007C"/>
    <w:rsid w:val="007A0A94"/>
    <w:rsid w:val="007A11D6"/>
    <w:rsid w:val="007A12DC"/>
    <w:rsid w:val="007A13A0"/>
    <w:rsid w:val="007A192C"/>
    <w:rsid w:val="007A1B9C"/>
    <w:rsid w:val="007A1EF3"/>
    <w:rsid w:val="007A1EF8"/>
    <w:rsid w:val="007A24C4"/>
    <w:rsid w:val="007A25C7"/>
    <w:rsid w:val="007A2845"/>
    <w:rsid w:val="007A2CD5"/>
    <w:rsid w:val="007A2D0E"/>
    <w:rsid w:val="007A37B5"/>
    <w:rsid w:val="007A3B1E"/>
    <w:rsid w:val="007A44BC"/>
    <w:rsid w:val="007A49BE"/>
    <w:rsid w:val="007A4A3C"/>
    <w:rsid w:val="007A4D58"/>
    <w:rsid w:val="007A5270"/>
    <w:rsid w:val="007A534F"/>
    <w:rsid w:val="007A55A2"/>
    <w:rsid w:val="007A5CBE"/>
    <w:rsid w:val="007A6529"/>
    <w:rsid w:val="007A6732"/>
    <w:rsid w:val="007A6CB7"/>
    <w:rsid w:val="007B000C"/>
    <w:rsid w:val="007B038C"/>
    <w:rsid w:val="007B0651"/>
    <w:rsid w:val="007B075B"/>
    <w:rsid w:val="007B0D41"/>
    <w:rsid w:val="007B14F7"/>
    <w:rsid w:val="007B1822"/>
    <w:rsid w:val="007B1C67"/>
    <w:rsid w:val="007B20CD"/>
    <w:rsid w:val="007B2128"/>
    <w:rsid w:val="007B2C8C"/>
    <w:rsid w:val="007B2E4C"/>
    <w:rsid w:val="007B3277"/>
    <w:rsid w:val="007B35A8"/>
    <w:rsid w:val="007B388B"/>
    <w:rsid w:val="007B3995"/>
    <w:rsid w:val="007B4183"/>
    <w:rsid w:val="007B41C2"/>
    <w:rsid w:val="007B4518"/>
    <w:rsid w:val="007B48CB"/>
    <w:rsid w:val="007B4BB0"/>
    <w:rsid w:val="007B4FC6"/>
    <w:rsid w:val="007B4FEC"/>
    <w:rsid w:val="007B5129"/>
    <w:rsid w:val="007B51EB"/>
    <w:rsid w:val="007B5376"/>
    <w:rsid w:val="007B541F"/>
    <w:rsid w:val="007B5627"/>
    <w:rsid w:val="007B5758"/>
    <w:rsid w:val="007B5B97"/>
    <w:rsid w:val="007B5F16"/>
    <w:rsid w:val="007B6001"/>
    <w:rsid w:val="007B655E"/>
    <w:rsid w:val="007B667A"/>
    <w:rsid w:val="007B6955"/>
    <w:rsid w:val="007B6D7D"/>
    <w:rsid w:val="007B7112"/>
    <w:rsid w:val="007B7533"/>
    <w:rsid w:val="007B7808"/>
    <w:rsid w:val="007B7986"/>
    <w:rsid w:val="007B7D33"/>
    <w:rsid w:val="007B7D9F"/>
    <w:rsid w:val="007C0726"/>
    <w:rsid w:val="007C0964"/>
    <w:rsid w:val="007C099A"/>
    <w:rsid w:val="007C09C0"/>
    <w:rsid w:val="007C0B6C"/>
    <w:rsid w:val="007C119A"/>
    <w:rsid w:val="007C13AA"/>
    <w:rsid w:val="007C14C1"/>
    <w:rsid w:val="007C16A0"/>
    <w:rsid w:val="007C187E"/>
    <w:rsid w:val="007C192D"/>
    <w:rsid w:val="007C19A5"/>
    <w:rsid w:val="007C1E30"/>
    <w:rsid w:val="007C222C"/>
    <w:rsid w:val="007C2670"/>
    <w:rsid w:val="007C2B6F"/>
    <w:rsid w:val="007C2C50"/>
    <w:rsid w:val="007C2DEC"/>
    <w:rsid w:val="007C2EAB"/>
    <w:rsid w:val="007C30B8"/>
    <w:rsid w:val="007C30EE"/>
    <w:rsid w:val="007C3AF1"/>
    <w:rsid w:val="007C3C7C"/>
    <w:rsid w:val="007C3CA2"/>
    <w:rsid w:val="007C3F1D"/>
    <w:rsid w:val="007C41C7"/>
    <w:rsid w:val="007C4347"/>
    <w:rsid w:val="007C448B"/>
    <w:rsid w:val="007C453A"/>
    <w:rsid w:val="007C47EC"/>
    <w:rsid w:val="007C4AE8"/>
    <w:rsid w:val="007C4C70"/>
    <w:rsid w:val="007C4F1C"/>
    <w:rsid w:val="007C534B"/>
    <w:rsid w:val="007C5409"/>
    <w:rsid w:val="007C54F9"/>
    <w:rsid w:val="007C56AB"/>
    <w:rsid w:val="007C581B"/>
    <w:rsid w:val="007C5E9A"/>
    <w:rsid w:val="007C6D33"/>
    <w:rsid w:val="007C6F49"/>
    <w:rsid w:val="007C72A4"/>
    <w:rsid w:val="007C78C6"/>
    <w:rsid w:val="007C7D17"/>
    <w:rsid w:val="007C7EA9"/>
    <w:rsid w:val="007C7F72"/>
    <w:rsid w:val="007D056A"/>
    <w:rsid w:val="007D0986"/>
    <w:rsid w:val="007D09E5"/>
    <w:rsid w:val="007D0B7A"/>
    <w:rsid w:val="007D0D90"/>
    <w:rsid w:val="007D0E1E"/>
    <w:rsid w:val="007D127F"/>
    <w:rsid w:val="007D1563"/>
    <w:rsid w:val="007D1A65"/>
    <w:rsid w:val="007D1E08"/>
    <w:rsid w:val="007D1F1A"/>
    <w:rsid w:val="007D20AE"/>
    <w:rsid w:val="007D2295"/>
    <w:rsid w:val="007D23C7"/>
    <w:rsid w:val="007D2591"/>
    <w:rsid w:val="007D25FE"/>
    <w:rsid w:val="007D28EB"/>
    <w:rsid w:val="007D2EEF"/>
    <w:rsid w:val="007D363D"/>
    <w:rsid w:val="007D3A49"/>
    <w:rsid w:val="007D3D48"/>
    <w:rsid w:val="007D3E2C"/>
    <w:rsid w:val="007D3EBD"/>
    <w:rsid w:val="007D4FA4"/>
    <w:rsid w:val="007D50B2"/>
    <w:rsid w:val="007D5188"/>
    <w:rsid w:val="007D5235"/>
    <w:rsid w:val="007D545B"/>
    <w:rsid w:val="007D6655"/>
    <w:rsid w:val="007D6662"/>
    <w:rsid w:val="007D6B57"/>
    <w:rsid w:val="007D6CC7"/>
    <w:rsid w:val="007D6DC9"/>
    <w:rsid w:val="007D6EE2"/>
    <w:rsid w:val="007D7193"/>
    <w:rsid w:val="007D73A7"/>
    <w:rsid w:val="007D7E7E"/>
    <w:rsid w:val="007D7F1F"/>
    <w:rsid w:val="007E0040"/>
    <w:rsid w:val="007E02D5"/>
    <w:rsid w:val="007E05CE"/>
    <w:rsid w:val="007E11FE"/>
    <w:rsid w:val="007E1532"/>
    <w:rsid w:val="007E17A1"/>
    <w:rsid w:val="007E1B73"/>
    <w:rsid w:val="007E1D47"/>
    <w:rsid w:val="007E1FD2"/>
    <w:rsid w:val="007E221F"/>
    <w:rsid w:val="007E2780"/>
    <w:rsid w:val="007E2FD8"/>
    <w:rsid w:val="007E3015"/>
    <w:rsid w:val="007E30EC"/>
    <w:rsid w:val="007E32CD"/>
    <w:rsid w:val="007E330A"/>
    <w:rsid w:val="007E3550"/>
    <w:rsid w:val="007E37FF"/>
    <w:rsid w:val="007E39BD"/>
    <w:rsid w:val="007E3A2F"/>
    <w:rsid w:val="007E3E26"/>
    <w:rsid w:val="007E3FB3"/>
    <w:rsid w:val="007E4253"/>
    <w:rsid w:val="007E4566"/>
    <w:rsid w:val="007E4649"/>
    <w:rsid w:val="007E4858"/>
    <w:rsid w:val="007E4ECD"/>
    <w:rsid w:val="007E5161"/>
    <w:rsid w:val="007E51B0"/>
    <w:rsid w:val="007E5516"/>
    <w:rsid w:val="007E5C21"/>
    <w:rsid w:val="007E7336"/>
    <w:rsid w:val="007E74FB"/>
    <w:rsid w:val="007E75E5"/>
    <w:rsid w:val="007E75FD"/>
    <w:rsid w:val="007E7BA6"/>
    <w:rsid w:val="007E7D7A"/>
    <w:rsid w:val="007F003B"/>
    <w:rsid w:val="007F0EE8"/>
    <w:rsid w:val="007F10F7"/>
    <w:rsid w:val="007F119F"/>
    <w:rsid w:val="007F11BD"/>
    <w:rsid w:val="007F1244"/>
    <w:rsid w:val="007F14EE"/>
    <w:rsid w:val="007F161D"/>
    <w:rsid w:val="007F1775"/>
    <w:rsid w:val="007F1D2E"/>
    <w:rsid w:val="007F1E46"/>
    <w:rsid w:val="007F202E"/>
    <w:rsid w:val="007F277F"/>
    <w:rsid w:val="007F28E3"/>
    <w:rsid w:val="007F2AA7"/>
    <w:rsid w:val="007F34D9"/>
    <w:rsid w:val="007F3980"/>
    <w:rsid w:val="007F3A2F"/>
    <w:rsid w:val="007F3BFE"/>
    <w:rsid w:val="007F3E56"/>
    <w:rsid w:val="007F4767"/>
    <w:rsid w:val="007F4B11"/>
    <w:rsid w:val="007F4C6F"/>
    <w:rsid w:val="007F4C7D"/>
    <w:rsid w:val="007F4C88"/>
    <w:rsid w:val="007F5598"/>
    <w:rsid w:val="007F56CF"/>
    <w:rsid w:val="007F5752"/>
    <w:rsid w:val="007F5B34"/>
    <w:rsid w:val="007F5BBA"/>
    <w:rsid w:val="007F5F24"/>
    <w:rsid w:val="007F6A01"/>
    <w:rsid w:val="007F6CDB"/>
    <w:rsid w:val="007F763F"/>
    <w:rsid w:val="007F7E93"/>
    <w:rsid w:val="008000CF"/>
    <w:rsid w:val="00800119"/>
    <w:rsid w:val="0080023C"/>
    <w:rsid w:val="0080058D"/>
    <w:rsid w:val="008007A5"/>
    <w:rsid w:val="008007A9"/>
    <w:rsid w:val="00800BCC"/>
    <w:rsid w:val="00800C39"/>
    <w:rsid w:val="00800CBB"/>
    <w:rsid w:val="00800CEB"/>
    <w:rsid w:val="00800D04"/>
    <w:rsid w:val="008017B4"/>
    <w:rsid w:val="00801CC7"/>
    <w:rsid w:val="00801D12"/>
    <w:rsid w:val="00801E86"/>
    <w:rsid w:val="00802100"/>
    <w:rsid w:val="00802287"/>
    <w:rsid w:val="0080236E"/>
    <w:rsid w:val="0080241F"/>
    <w:rsid w:val="0080255C"/>
    <w:rsid w:val="008026EB"/>
    <w:rsid w:val="008027FC"/>
    <w:rsid w:val="00803870"/>
    <w:rsid w:val="00803998"/>
    <w:rsid w:val="00803D60"/>
    <w:rsid w:val="00803ED3"/>
    <w:rsid w:val="00803FD0"/>
    <w:rsid w:val="0080425D"/>
    <w:rsid w:val="00804814"/>
    <w:rsid w:val="00804844"/>
    <w:rsid w:val="00804897"/>
    <w:rsid w:val="0080496C"/>
    <w:rsid w:val="00804D1E"/>
    <w:rsid w:val="00804D37"/>
    <w:rsid w:val="00804D38"/>
    <w:rsid w:val="00804D50"/>
    <w:rsid w:val="00805826"/>
    <w:rsid w:val="00805A29"/>
    <w:rsid w:val="00805CE8"/>
    <w:rsid w:val="00806082"/>
    <w:rsid w:val="00806754"/>
    <w:rsid w:val="00806C37"/>
    <w:rsid w:val="00807265"/>
    <w:rsid w:val="00807CDD"/>
    <w:rsid w:val="00807D25"/>
    <w:rsid w:val="00807DA7"/>
    <w:rsid w:val="00807E13"/>
    <w:rsid w:val="008102E3"/>
    <w:rsid w:val="00810380"/>
    <w:rsid w:val="008104C4"/>
    <w:rsid w:val="00810A97"/>
    <w:rsid w:val="00811566"/>
    <w:rsid w:val="008120B3"/>
    <w:rsid w:val="00812168"/>
    <w:rsid w:val="00812255"/>
    <w:rsid w:val="00812B7B"/>
    <w:rsid w:val="0081304B"/>
    <w:rsid w:val="008136DD"/>
    <w:rsid w:val="0081391A"/>
    <w:rsid w:val="00813A3C"/>
    <w:rsid w:val="0081404B"/>
    <w:rsid w:val="00814105"/>
    <w:rsid w:val="00814604"/>
    <w:rsid w:val="008152A5"/>
    <w:rsid w:val="00815A9D"/>
    <w:rsid w:val="00815BDA"/>
    <w:rsid w:val="00815BEC"/>
    <w:rsid w:val="00815C41"/>
    <w:rsid w:val="00815DE3"/>
    <w:rsid w:val="00815E73"/>
    <w:rsid w:val="00815E80"/>
    <w:rsid w:val="0081680C"/>
    <w:rsid w:val="00816AE8"/>
    <w:rsid w:val="00816E75"/>
    <w:rsid w:val="00816F63"/>
    <w:rsid w:val="00816FF0"/>
    <w:rsid w:val="00817571"/>
    <w:rsid w:val="008179FB"/>
    <w:rsid w:val="00817A62"/>
    <w:rsid w:val="00817E89"/>
    <w:rsid w:val="0082099B"/>
    <w:rsid w:val="0082109C"/>
    <w:rsid w:val="008211F3"/>
    <w:rsid w:val="00821C99"/>
    <w:rsid w:val="00821CB9"/>
    <w:rsid w:val="00822026"/>
    <w:rsid w:val="0082204C"/>
    <w:rsid w:val="0082206A"/>
    <w:rsid w:val="0082218E"/>
    <w:rsid w:val="008223DD"/>
    <w:rsid w:val="008233B5"/>
    <w:rsid w:val="008233BF"/>
    <w:rsid w:val="008233E0"/>
    <w:rsid w:val="008233F6"/>
    <w:rsid w:val="008234DC"/>
    <w:rsid w:val="00823C76"/>
    <w:rsid w:val="00823F34"/>
    <w:rsid w:val="008240CB"/>
    <w:rsid w:val="008243A9"/>
    <w:rsid w:val="00824A6D"/>
    <w:rsid w:val="00824FF9"/>
    <w:rsid w:val="00825216"/>
    <w:rsid w:val="008258CA"/>
    <w:rsid w:val="00825A0A"/>
    <w:rsid w:val="00825DDD"/>
    <w:rsid w:val="00825FE5"/>
    <w:rsid w:val="00826082"/>
    <w:rsid w:val="00826272"/>
    <w:rsid w:val="00826414"/>
    <w:rsid w:val="0082661D"/>
    <w:rsid w:val="0082678D"/>
    <w:rsid w:val="00826B24"/>
    <w:rsid w:val="00826F5A"/>
    <w:rsid w:val="00827449"/>
    <w:rsid w:val="008275CB"/>
    <w:rsid w:val="008276E0"/>
    <w:rsid w:val="00827906"/>
    <w:rsid w:val="00827B4D"/>
    <w:rsid w:val="00827BD9"/>
    <w:rsid w:val="00827FC8"/>
    <w:rsid w:val="00830912"/>
    <w:rsid w:val="00830B95"/>
    <w:rsid w:val="00830BB7"/>
    <w:rsid w:val="00830D5E"/>
    <w:rsid w:val="00830E69"/>
    <w:rsid w:val="00831091"/>
    <w:rsid w:val="0083113A"/>
    <w:rsid w:val="00831363"/>
    <w:rsid w:val="0083152F"/>
    <w:rsid w:val="00831EFF"/>
    <w:rsid w:val="00831FD7"/>
    <w:rsid w:val="00832055"/>
    <w:rsid w:val="0083213C"/>
    <w:rsid w:val="008321CC"/>
    <w:rsid w:val="00832973"/>
    <w:rsid w:val="00832E92"/>
    <w:rsid w:val="008334DF"/>
    <w:rsid w:val="008338C9"/>
    <w:rsid w:val="00834038"/>
    <w:rsid w:val="008342C9"/>
    <w:rsid w:val="00834350"/>
    <w:rsid w:val="0083451A"/>
    <w:rsid w:val="008345D2"/>
    <w:rsid w:val="0083489F"/>
    <w:rsid w:val="00834BD8"/>
    <w:rsid w:val="00834FF8"/>
    <w:rsid w:val="008351A2"/>
    <w:rsid w:val="0083542D"/>
    <w:rsid w:val="008355EE"/>
    <w:rsid w:val="00835AE9"/>
    <w:rsid w:val="00835FC5"/>
    <w:rsid w:val="00836057"/>
    <w:rsid w:val="0083624B"/>
    <w:rsid w:val="00836409"/>
    <w:rsid w:val="008364C0"/>
    <w:rsid w:val="00836D68"/>
    <w:rsid w:val="008375C4"/>
    <w:rsid w:val="00837C27"/>
    <w:rsid w:val="00837C73"/>
    <w:rsid w:val="00837C86"/>
    <w:rsid w:val="008404E2"/>
    <w:rsid w:val="00840A8E"/>
    <w:rsid w:val="00840C28"/>
    <w:rsid w:val="00840CC9"/>
    <w:rsid w:val="00840CCD"/>
    <w:rsid w:val="008413F4"/>
    <w:rsid w:val="00841541"/>
    <w:rsid w:val="0084176E"/>
    <w:rsid w:val="00841E5D"/>
    <w:rsid w:val="00842393"/>
    <w:rsid w:val="008424CC"/>
    <w:rsid w:val="0084281B"/>
    <w:rsid w:val="00842FE3"/>
    <w:rsid w:val="008437E9"/>
    <w:rsid w:val="00843AC1"/>
    <w:rsid w:val="00843AC3"/>
    <w:rsid w:val="00843C37"/>
    <w:rsid w:val="008440B1"/>
    <w:rsid w:val="008441F6"/>
    <w:rsid w:val="0084420F"/>
    <w:rsid w:val="008442E2"/>
    <w:rsid w:val="008449F2"/>
    <w:rsid w:val="00845498"/>
    <w:rsid w:val="00845861"/>
    <w:rsid w:val="008459C7"/>
    <w:rsid w:val="00845C24"/>
    <w:rsid w:val="00845D08"/>
    <w:rsid w:val="008462F6"/>
    <w:rsid w:val="008466AA"/>
    <w:rsid w:val="00846DD3"/>
    <w:rsid w:val="008470C5"/>
    <w:rsid w:val="0084780F"/>
    <w:rsid w:val="00847921"/>
    <w:rsid w:val="008479CE"/>
    <w:rsid w:val="00850695"/>
    <w:rsid w:val="00850795"/>
    <w:rsid w:val="00850B8D"/>
    <w:rsid w:val="00850BBF"/>
    <w:rsid w:val="00852672"/>
    <w:rsid w:val="00852913"/>
    <w:rsid w:val="008531B9"/>
    <w:rsid w:val="008533B6"/>
    <w:rsid w:val="00853619"/>
    <w:rsid w:val="00853683"/>
    <w:rsid w:val="008546F3"/>
    <w:rsid w:val="00854846"/>
    <w:rsid w:val="008549B7"/>
    <w:rsid w:val="00854D0E"/>
    <w:rsid w:val="00855726"/>
    <w:rsid w:val="00855A70"/>
    <w:rsid w:val="00855BE5"/>
    <w:rsid w:val="00855D4D"/>
    <w:rsid w:val="00856170"/>
    <w:rsid w:val="00856635"/>
    <w:rsid w:val="00856950"/>
    <w:rsid w:val="00856CD0"/>
    <w:rsid w:val="00856F1D"/>
    <w:rsid w:val="008575DC"/>
    <w:rsid w:val="008577AC"/>
    <w:rsid w:val="00857B3C"/>
    <w:rsid w:val="00860872"/>
    <w:rsid w:val="008608B0"/>
    <w:rsid w:val="00860A35"/>
    <w:rsid w:val="00860C9C"/>
    <w:rsid w:val="00860F54"/>
    <w:rsid w:val="00861140"/>
    <w:rsid w:val="008611FE"/>
    <w:rsid w:val="008612B1"/>
    <w:rsid w:val="008612B9"/>
    <w:rsid w:val="0086133C"/>
    <w:rsid w:val="00861396"/>
    <w:rsid w:val="00861620"/>
    <w:rsid w:val="00861C76"/>
    <w:rsid w:val="0086206B"/>
    <w:rsid w:val="008620F5"/>
    <w:rsid w:val="008629DA"/>
    <w:rsid w:val="00862D1C"/>
    <w:rsid w:val="0086399E"/>
    <w:rsid w:val="00863AEB"/>
    <w:rsid w:val="00863D95"/>
    <w:rsid w:val="0086402C"/>
    <w:rsid w:val="00864B78"/>
    <w:rsid w:val="008650B4"/>
    <w:rsid w:val="008653FC"/>
    <w:rsid w:val="00865894"/>
    <w:rsid w:val="008658AC"/>
    <w:rsid w:val="00865A5A"/>
    <w:rsid w:val="00865B4E"/>
    <w:rsid w:val="00865F8C"/>
    <w:rsid w:val="00865FDA"/>
    <w:rsid w:val="008663C4"/>
    <w:rsid w:val="0086659E"/>
    <w:rsid w:val="008665BF"/>
    <w:rsid w:val="00866811"/>
    <w:rsid w:val="008669CC"/>
    <w:rsid w:val="008678B9"/>
    <w:rsid w:val="0086790E"/>
    <w:rsid w:val="00867A73"/>
    <w:rsid w:val="00867AAE"/>
    <w:rsid w:val="00867C21"/>
    <w:rsid w:val="00867E5D"/>
    <w:rsid w:val="008705EF"/>
    <w:rsid w:val="00870988"/>
    <w:rsid w:val="00870A2B"/>
    <w:rsid w:val="00870D4C"/>
    <w:rsid w:val="00870EA5"/>
    <w:rsid w:val="008712DB"/>
    <w:rsid w:val="00871672"/>
    <w:rsid w:val="008720F2"/>
    <w:rsid w:val="00872250"/>
    <w:rsid w:val="00872681"/>
    <w:rsid w:val="008729CA"/>
    <w:rsid w:val="00872C9A"/>
    <w:rsid w:val="00872D2B"/>
    <w:rsid w:val="00872D8E"/>
    <w:rsid w:val="008738F9"/>
    <w:rsid w:val="00874185"/>
    <w:rsid w:val="00874570"/>
    <w:rsid w:val="008745D8"/>
    <w:rsid w:val="00874A79"/>
    <w:rsid w:val="00874B5F"/>
    <w:rsid w:val="00874D7D"/>
    <w:rsid w:val="00875294"/>
    <w:rsid w:val="0087545E"/>
    <w:rsid w:val="008757ED"/>
    <w:rsid w:val="00875CDB"/>
    <w:rsid w:val="008761E1"/>
    <w:rsid w:val="00876379"/>
    <w:rsid w:val="00876CC0"/>
    <w:rsid w:val="00876DB9"/>
    <w:rsid w:val="00877016"/>
    <w:rsid w:val="008771AD"/>
    <w:rsid w:val="008771CA"/>
    <w:rsid w:val="0087724C"/>
    <w:rsid w:val="00877554"/>
    <w:rsid w:val="00877714"/>
    <w:rsid w:val="0088016C"/>
    <w:rsid w:val="008803CD"/>
    <w:rsid w:val="00880D47"/>
    <w:rsid w:val="00880D87"/>
    <w:rsid w:val="00880FB7"/>
    <w:rsid w:val="0088119D"/>
    <w:rsid w:val="00881361"/>
    <w:rsid w:val="0088168E"/>
    <w:rsid w:val="00881BE7"/>
    <w:rsid w:val="00881C28"/>
    <w:rsid w:val="00882343"/>
    <w:rsid w:val="00882417"/>
    <w:rsid w:val="0088242C"/>
    <w:rsid w:val="00882923"/>
    <w:rsid w:val="0088323B"/>
    <w:rsid w:val="00883243"/>
    <w:rsid w:val="00883322"/>
    <w:rsid w:val="00883391"/>
    <w:rsid w:val="008833AD"/>
    <w:rsid w:val="008838A0"/>
    <w:rsid w:val="00883AE7"/>
    <w:rsid w:val="00883D3A"/>
    <w:rsid w:val="00883EC6"/>
    <w:rsid w:val="00883F3D"/>
    <w:rsid w:val="00883FB3"/>
    <w:rsid w:val="00884334"/>
    <w:rsid w:val="0088434B"/>
    <w:rsid w:val="008847F1"/>
    <w:rsid w:val="00884878"/>
    <w:rsid w:val="0088491F"/>
    <w:rsid w:val="00884AB4"/>
    <w:rsid w:val="00884B4F"/>
    <w:rsid w:val="00884FAF"/>
    <w:rsid w:val="00885052"/>
    <w:rsid w:val="00885072"/>
    <w:rsid w:val="008850EB"/>
    <w:rsid w:val="0088518C"/>
    <w:rsid w:val="008851A8"/>
    <w:rsid w:val="008852D0"/>
    <w:rsid w:val="0088560D"/>
    <w:rsid w:val="008857AB"/>
    <w:rsid w:val="0088605F"/>
    <w:rsid w:val="0088623D"/>
    <w:rsid w:val="0088629E"/>
    <w:rsid w:val="00886318"/>
    <w:rsid w:val="00886424"/>
    <w:rsid w:val="0088677C"/>
    <w:rsid w:val="0088681A"/>
    <w:rsid w:val="008869BC"/>
    <w:rsid w:val="00886C5D"/>
    <w:rsid w:val="0088730D"/>
    <w:rsid w:val="0088742C"/>
    <w:rsid w:val="008876BE"/>
    <w:rsid w:val="008876FA"/>
    <w:rsid w:val="008879DF"/>
    <w:rsid w:val="00887AA8"/>
    <w:rsid w:val="00890191"/>
    <w:rsid w:val="008906E2"/>
    <w:rsid w:val="0089092C"/>
    <w:rsid w:val="00890E89"/>
    <w:rsid w:val="00890F11"/>
    <w:rsid w:val="0089110C"/>
    <w:rsid w:val="008912AA"/>
    <w:rsid w:val="008917D7"/>
    <w:rsid w:val="008919A8"/>
    <w:rsid w:val="00892133"/>
    <w:rsid w:val="0089256A"/>
    <w:rsid w:val="00892831"/>
    <w:rsid w:val="00892CF0"/>
    <w:rsid w:val="0089326F"/>
    <w:rsid w:val="00893287"/>
    <w:rsid w:val="008932CA"/>
    <w:rsid w:val="00893513"/>
    <w:rsid w:val="00893CB3"/>
    <w:rsid w:val="008944CF"/>
    <w:rsid w:val="00894792"/>
    <w:rsid w:val="00894C94"/>
    <w:rsid w:val="00894D17"/>
    <w:rsid w:val="00894F0E"/>
    <w:rsid w:val="0089502B"/>
    <w:rsid w:val="00895CC5"/>
    <w:rsid w:val="00895D54"/>
    <w:rsid w:val="00895EA8"/>
    <w:rsid w:val="00895F9E"/>
    <w:rsid w:val="00896110"/>
    <w:rsid w:val="00896565"/>
    <w:rsid w:val="008965CC"/>
    <w:rsid w:val="0089665D"/>
    <w:rsid w:val="008966B7"/>
    <w:rsid w:val="00896D5B"/>
    <w:rsid w:val="008974C6"/>
    <w:rsid w:val="00897701"/>
    <w:rsid w:val="008977FC"/>
    <w:rsid w:val="00897968"/>
    <w:rsid w:val="00897B11"/>
    <w:rsid w:val="00897C2C"/>
    <w:rsid w:val="008A0135"/>
    <w:rsid w:val="008A065C"/>
    <w:rsid w:val="008A1649"/>
    <w:rsid w:val="008A1773"/>
    <w:rsid w:val="008A1DFB"/>
    <w:rsid w:val="008A1E6E"/>
    <w:rsid w:val="008A1F93"/>
    <w:rsid w:val="008A2276"/>
    <w:rsid w:val="008A24A9"/>
    <w:rsid w:val="008A24B4"/>
    <w:rsid w:val="008A26EA"/>
    <w:rsid w:val="008A27CD"/>
    <w:rsid w:val="008A2A29"/>
    <w:rsid w:val="008A2A9A"/>
    <w:rsid w:val="008A2DEB"/>
    <w:rsid w:val="008A3381"/>
    <w:rsid w:val="008A3384"/>
    <w:rsid w:val="008A34A0"/>
    <w:rsid w:val="008A3C5B"/>
    <w:rsid w:val="008A3F63"/>
    <w:rsid w:val="008A3F88"/>
    <w:rsid w:val="008A45A9"/>
    <w:rsid w:val="008A4781"/>
    <w:rsid w:val="008A481A"/>
    <w:rsid w:val="008A48C9"/>
    <w:rsid w:val="008A498A"/>
    <w:rsid w:val="008A4A18"/>
    <w:rsid w:val="008A4A33"/>
    <w:rsid w:val="008A4E45"/>
    <w:rsid w:val="008A5120"/>
    <w:rsid w:val="008A57A1"/>
    <w:rsid w:val="008A5A66"/>
    <w:rsid w:val="008A5EF1"/>
    <w:rsid w:val="008A641B"/>
    <w:rsid w:val="008A658F"/>
    <w:rsid w:val="008A6BA4"/>
    <w:rsid w:val="008A7612"/>
    <w:rsid w:val="008A79DD"/>
    <w:rsid w:val="008A7ADF"/>
    <w:rsid w:val="008B15C9"/>
    <w:rsid w:val="008B1DCC"/>
    <w:rsid w:val="008B2419"/>
    <w:rsid w:val="008B27E4"/>
    <w:rsid w:val="008B2872"/>
    <w:rsid w:val="008B2CA4"/>
    <w:rsid w:val="008B30AA"/>
    <w:rsid w:val="008B3507"/>
    <w:rsid w:val="008B357B"/>
    <w:rsid w:val="008B35BB"/>
    <w:rsid w:val="008B3897"/>
    <w:rsid w:val="008B4496"/>
    <w:rsid w:val="008B473D"/>
    <w:rsid w:val="008B4919"/>
    <w:rsid w:val="008B4A7E"/>
    <w:rsid w:val="008B4C1A"/>
    <w:rsid w:val="008B4EF2"/>
    <w:rsid w:val="008B4F4D"/>
    <w:rsid w:val="008B5030"/>
    <w:rsid w:val="008B5218"/>
    <w:rsid w:val="008B5C06"/>
    <w:rsid w:val="008B5CB2"/>
    <w:rsid w:val="008B5D5C"/>
    <w:rsid w:val="008B5DB6"/>
    <w:rsid w:val="008B5DDD"/>
    <w:rsid w:val="008B646E"/>
    <w:rsid w:val="008B6526"/>
    <w:rsid w:val="008B75C6"/>
    <w:rsid w:val="008B7AEE"/>
    <w:rsid w:val="008B7B9B"/>
    <w:rsid w:val="008B7CB7"/>
    <w:rsid w:val="008C0A9D"/>
    <w:rsid w:val="008C0FE9"/>
    <w:rsid w:val="008C1EDC"/>
    <w:rsid w:val="008C1F80"/>
    <w:rsid w:val="008C240E"/>
    <w:rsid w:val="008C265F"/>
    <w:rsid w:val="008C266A"/>
    <w:rsid w:val="008C2D27"/>
    <w:rsid w:val="008C3291"/>
    <w:rsid w:val="008C36C9"/>
    <w:rsid w:val="008C3CAE"/>
    <w:rsid w:val="008C3F16"/>
    <w:rsid w:val="008C3F67"/>
    <w:rsid w:val="008C435D"/>
    <w:rsid w:val="008C47C6"/>
    <w:rsid w:val="008C4928"/>
    <w:rsid w:val="008C4A8F"/>
    <w:rsid w:val="008C4FE5"/>
    <w:rsid w:val="008C57B8"/>
    <w:rsid w:val="008C5806"/>
    <w:rsid w:val="008C587E"/>
    <w:rsid w:val="008C5A59"/>
    <w:rsid w:val="008C5AAE"/>
    <w:rsid w:val="008C5B0B"/>
    <w:rsid w:val="008C64A0"/>
    <w:rsid w:val="008C6A2F"/>
    <w:rsid w:val="008C6E15"/>
    <w:rsid w:val="008C7314"/>
    <w:rsid w:val="008C77D0"/>
    <w:rsid w:val="008C78EE"/>
    <w:rsid w:val="008D019B"/>
    <w:rsid w:val="008D03FE"/>
    <w:rsid w:val="008D06AB"/>
    <w:rsid w:val="008D0831"/>
    <w:rsid w:val="008D0980"/>
    <w:rsid w:val="008D099A"/>
    <w:rsid w:val="008D0C62"/>
    <w:rsid w:val="008D1A92"/>
    <w:rsid w:val="008D1B80"/>
    <w:rsid w:val="008D1DEF"/>
    <w:rsid w:val="008D228F"/>
    <w:rsid w:val="008D241B"/>
    <w:rsid w:val="008D27AD"/>
    <w:rsid w:val="008D2A20"/>
    <w:rsid w:val="008D2DAD"/>
    <w:rsid w:val="008D2DB7"/>
    <w:rsid w:val="008D2E1C"/>
    <w:rsid w:val="008D3199"/>
    <w:rsid w:val="008D3446"/>
    <w:rsid w:val="008D34A0"/>
    <w:rsid w:val="008D3719"/>
    <w:rsid w:val="008D3847"/>
    <w:rsid w:val="008D3DB0"/>
    <w:rsid w:val="008D4229"/>
    <w:rsid w:val="008D48CD"/>
    <w:rsid w:val="008D4952"/>
    <w:rsid w:val="008D4C01"/>
    <w:rsid w:val="008D4D39"/>
    <w:rsid w:val="008D4FD0"/>
    <w:rsid w:val="008D5023"/>
    <w:rsid w:val="008D5061"/>
    <w:rsid w:val="008D53A1"/>
    <w:rsid w:val="008D57F7"/>
    <w:rsid w:val="008D625D"/>
    <w:rsid w:val="008D6939"/>
    <w:rsid w:val="008D69E0"/>
    <w:rsid w:val="008D6A90"/>
    <w:rsid w:val="008D6B76"/>
    <w:rsid w:val="008D6F05"/>
    <w:rsid w:val="008D759C"/>
    <w:rsid w:val="008D784E"/>
    <w:rsid w:val="008D7E7D"/>
    <w:rsid w:val="008E010D"/>
    <w:rsid w:val="008E0484"/>
    <w:rsid w:val="008E049B"/>
    <w:rsid w:val="008E0B4B"/>
    <w:rsid w:val="008E0C1C"/>
    <w:rsid w:val="008E0E30"/>
    <w:rsid w:val="008E0F28"/>
    <w:rsid w:val="008E147A"/>
    <w:rsid w:val="008E1873"/>
    <w:rsid w:val="008E1A1B"/>
    <w:rsid w:val="008E1C79"/>
    <w:rsid w:val="008E1E6C"/>
    <w:rsid w:val="008E2097"/>
    <w:rsid w:val="008E246C"/>
    <w:rsid w:val="008E3215"/>
    <w:rsid w:val="008E34BE"/>
    <w:rsid w:val="008E3895"/>
    <w:rsid w:val="008E3B9E"/>
    <w:rsid w:val="008E3C21"/>
    <w:rsid w:val="008E3E2B"/>
    <w:rsid w:val="008E4290"/>
    <w:rsid w:val="008E42BB"/>
    <w:rsid w:val="008E4676"/>
    <w:rsid w:val="008E477F"/>
    <w:rsid w:val="008E4D20"/>
    <w:rsid w:val="008E5285"/>
    <w:rsid w:val="008E56F6"/>
    <w:rsid w:val="008E574D"/>
    <w:rsid w:val="008E5809"/>
    <w:rsid w:val="008E5DFA"/>
    <w:rsid w:val="008E5E5A"/>
    <w:rsid w:val="008E5F36"/>
    <w:rsid w:val="008E63BF"/>
    <w:rsid w:val="008E6547"/>
    <w:rsid w:val="008E6693"/>
    <w:rsid w:val="008E6894"/>
    <w:rsid w:val="008E6CE8"/>
    <w:rsid w:val="008E717C"/>
    <w:rsid w:val="008E7427"/>
    <w:rsid w:val="008E74A6"/>
    <w:rsid w:val="008E7D22"/>
    <w:rsid w:val="008E7E08"/>
    <w:rsid w:val="008E7E22"/>
    <w:rsid w:val="008E7FC2"/>
    <w:rsid w:val="008F0322"/>
    <w:rsid w:val="008F06BC"/>
    <w:rsid w:val="008F06C0"/>
    <w:rsid w:val="008F06D3"/>
    <w:rsid w:val="008F0D44"/>
    <w:rsid w:val="008F11D2"/>
    <w:rsid w:val="008F13DE"/>
    <w:rsid w:val="008F1599"/>
    <w:rsid w:val="008F17A0"/>
    <w:rsid w:val="008F1B2F"/>
    <w:rsid w:val="008F1D9C"/>
    <w:rsid w:val="008F1DA9"/>
    <w:rsid w:val="008F1F70"/>
    <w:rsid w:val="008F240A"/>
    <w:rsid w:val="008F289E"/>
    <w:rsid w:val="008F2970"/>
    <w:rsid w:val="008F2A81"/>
    <w:rsid w:val="008F303E"/>
    <w:rsid w:val="008F308D"/>
    <w:rsid w:val="008F3344"/>
    <w:rsid w:val="008F33C3"/>
    <w:rsid w:val="008F359F"/>
    <w:rsid w:val="008F4223"/>
    <w:rsid w:val="008F4394"/>
    <w:rsid w:val="008F441A"/>
    <w:rsid w:val="008F4CA5"/>
    <w:rsid w:val="008F4FA7"/>
    <w:rsid w:val="008F5011"/>
    <w:rsid w:val="008F5214"/>
    <w:rsid w:val="008F554C"/>
    <w:rsid w:val="008F5E3E"/>
    <w:rsid w:val="008F5ECA"/>
    <w:rsid w:val="008F61ED"/>
    <w:rsid w:val="008F6322"/>
    <w:rsid w:val="008F63DB"/>
    <w:rsid w:val="008F661E"/>
    <w:rsid w:val="008F6D76"/>
    <w:rsid w:val="008F740A"/>
    <w:rsid w:val="008F768A"/>
    <w:rsid w:val="008F781E"/>
    <w:rsid w:val="008F7959"/>
    <w:rsid w:val="008F79B9"/>
    <w:rsid w:val="008F7E44"/>
    <w:rsid w:val="008F7FEE"/>
    <w:rsid w:val="00900CF9"/>
    <w:rsid w:val="00900FAD"/>
    <w:rsid w:val="00901014"/>
    <w:rsid w:val="00901029"/>
    <w:rsid w:val="009011FE"/>
    <w:rsid w:val="0090136A"/>
    <w:rsid w:val="00901554"/>
    <w:rsid w:val="00901594"/>
    <w:rsid w:val="00901F63"/>
    <w:rsid w:val="00902352"/>
    <w:rsid w:val="009030D2"/>
    <w:rsid w:val="0090330E"/>
    <w:rsid w:val="00903388"/>
    <w:rsid w:val="009033C9"/>
    <w:rsid w:val="009035D6"/>
    <w:rsid w:val="009042A9"/>
    <w:rsid w:val="00904559"/>
    <w:rsid w:val="009048F6"/>
    <w:rsid w:val="009049D9"/>
    <w:rsid w:val="00904D22"/>
    <w:rsid w:val="0090550E"/>
    <w:rsid w:val="009058A3"/>
    <w:rsid w:val="00905B71"/>
    <w:rsid w:val="00905CF9"/>
    <w:rsid w:val="0090619C"/>
    <w:rsid w:val="0090632E"/>
    <w:rsid w:val="00906742"/>
    <w:rsid w:val="00906861"/>
    <w:rsid w:val="009069BA"/>
    <w:rsid w:val="00906F9A"/>
    <w:rsid w:val="009074BC"/>
    <w:rsid w:val="009078DD"/>
    <w:rsid w:val="00907978"/>
    <w:rsid w:val="00907A8D"/>
    <w:rsid w:val="00907F51"/>
    <w:rsid w:val="00910027"/>
    <w:rsid w:val="0091038B"/>
    <w:rsid w:val="009104AA"/>
    <w:rsid w:val="00910734"/>
    <w:rsid w:val="00910742"/>
    <w:rsid w:val="00910A4A"/>
    <w:rsid w:val="00910AD8"/>
    <w:rsid w:val="009116F1"/>
    <w:rsid w:val="00911711"/>
    <w:rsid w:val="00912057"/>
    <w:rsid w:val="0091247B"/>
    <w:rsid w:val="00912BDB"/>
    <w:rsid w:val="00912DD7"/>
    <w:rsid w:val="00912EE1"/>
    <w:rsid w:val="009131DA"/>
    <w:rsid w:val="0091345E"/>
    <w:rsid w:val="0091362F"/>
    <w:rsid w:val="00913697"/>
    <w:rsid w:val="00913820"/>
    <w:rsid w:val="00913BF5"/>
    <w:rsid w:val="00913D21"/>
    <w:rsid w:val="00913E46"/>
    <w:rsid w:val="00913E88"/>
    <w:rsid w:val="00913EDF"/>
    <w:rsid w:val="00913F50"/>
    <w:rsid w:val="009141E8"/>
    <w:rsid w:val="00914998"/>
    <w:rsid w:val="00914AB7"/>
    <w:rsid w:val="00914E22"/>
    <w:rsid w:val="00914F1C"/>
    <w:rsid w:val="00915BAA"/>
    <w:rsid w:val="00915C7A"/>
    <w:rsid w:val="00915D92"/>
    <w:rsid w:val="009161FB"/>
    <w:rsid w:val="00916240"/>
    <w:rsid w:val="009162F5"/>
    <w:rsid w:val="009164B8"/>
    <w:rsid w:val="00916F93"/>
    <w:rsid w:val="0091731B"/>
    <w:rsid w:val="00917374"/>
    <w:rsid w:val="0091766F"/>
    <w:rsid w:val="00917692"/>
    <w:rsid w:val="009176B4"/>
    <w:rsid w:val="0091782A"/>
    <w:rsid w:val="00917AAE"/>
    <w:rsid w:val="00917F18"/>
    <w:rsid w:val="009200A1"/>
    <w:rsid w:val="0092049E"/>
    <w:rsid w:val="00920F36"/>
    <w:rsid w:val="0092107A"/>
    <w:rsid w:val="0092109A"/>
    <w:rsid w:val="00921212"/>
    <w:rsid w:val="00921568"/>
    <w:rsid w:val="00921728"/>
    <w:rsid w:val="00921827"/>
    <w:rsid w:val="00921E32"/>
    <w:rsid w:val="00921F56"/>
    <w:rsid w:val="009221F9"/>
    <w:rsid w:val="00922260"/>
    <w:rsid w:val="0092258B"/>
    <w:rsid w:val="009226AF"/>
    <w:rsid w:val="009228C1"/>
    <w:rsid w:val="00922B6F"/>
    <w:rsid w:val="00922F18"/>
    <w:rsid w:val="009230EA"/>
    <w:rsid w:val="009235EA"/>
    <w:rsid w:val="00923625"/>
    <w:rsid w:val="00923C61"/>
    <w:rsid w:val="009240B6"/>
    <w:rsid w:val="00924B26"/>
    <w:rsid w:val="0092535A"/>
    <w:rsid w:val="00926209"/>
    <w:rsid w:val="0092666A"/>
    <w:rsid w:val="009267B3"/>
    <w:rsid w:val="00926D30"/>
    <w:rsid w:val="0092709B"/>
    <w:rsid w:val="00927347"/>
    <w:rsid w:val="00927A5B"/>
    <w:rsid w:val="00927C0D"/>
    <w:rsid w:val="00930351"/>
    <w:rsid w:val="0093050D"/>
    <w:rsid w:val="009306A7"/>
    <w:rsid w:val="009308AB"/>
    <w:rsid w:val="00930BF4"/>
    <w:rsid w:val="00930FC2"/>
    <w:rsid w:val="009313C7"/>
    <w:rsid w:val="00931521"/>
    <w:rsid w:val="00931648"/>
    <w:rsid w:val="00931888"/>
    <w:rsid w:val="00931B30"/>
    <w:rsid w:val="00932003"/>
    <w:rsid w:val="0093201E"/>
    <w:rsid w:val="00932851"/>
    <w:rsid w:val="009328D8"/>
    <w:rsid w:val="00932C50"/>
    <w:rsid w:val="00932E34"/>
    <w:rsid w:val="0093334D"/>
    <w:rsid w:val="0093370B"/>
    <w:rsid w:val="00933B3D"/>
    <w:rsid w:val="00933BA5"/>
    <w:rsid w:val="009342C9"/>
    <w:rsid w:val="0093451E"/>
    <w:rsid w:val="009347FE"/>
    <w:rsid w:val="00934FE2"/>
    <w:rsid w:val="0093502F"/>
    <w:rsid w:val="00935440"/>
    <w:rsid w:val="00935830"/>
    <w:rsid w:val="00935859"/>
    <w:rsid w:val="00935CDA"/>
    <w:rsid w:val="00936041"/>
    <w:rsid w:val="00936044"/>
    <w:rsid w:val="00936243"/>
    <w:rsid w:val="009368C7"/>
    <w:rsid w:val="00936BA4"/>
    <w:rsid w:val="00936CC7"/>
    <w:rsid w:val="00936CD5"/>
    <w:rsid w:val="00936D2D"/>
    <w:rsid w:val="00936D46"/>
    <w:rsid w:val="00936D9D"/>
    <w:rsid w:val="00936DEF"/>
    <w:rsid w:val="00936F06"/>
    <w:rsid w:val="009374DA"/>
    <w:rsid w:val="0093750D"/>
    <w:rsid w:val="0093753B"/>
    <w:rsid w:val="00937551"/>
    <w:rsid w:val="009376AF"/>
    <w:rsid w:val="009377E5"/>
    <w:rsid w:val="009379AB"/>
    <w:rsid w:val="009379EF"/>
    <w:rsid w:val="00937EC1"/>
    <w:rsid w:val="00940084"/>
    <w:rsid w:val="00940092"/>
    <w:rsid w:val="009400A1"/>
    <w:rsid w:val="00940A15"/>
    <w:rsid w:val="00940CAE"/>
    <w:rsid w:val="00940EEB"/>
    <w:rsid w:val="0094139F"/>
    <w:rsid w:val="009415A0"/>
    <w:rsid w:val="0094169B"/>
    <w:rsid w:val="009416F7"/>
    <w:rsid w:val="00941719"/>
    <w:rsid w:val="00941968"/>
    <w:rsid w:val="00941C7A"/>
    <w:rsid w:val="00941C8F"/>
    <w:rsid w:val="00941DC0"/>
    <w:rsid w:val="009421A6"/>
    <w:rsid w:val="00942AC7"/>
    <w:rsid w:val="00942BD4"/>
    <w:rsid w:val="0094314D"/>
    <w:rsid w:val="009438C0"/>
    <w:rsid w:val="00943B9E"/>
    <w:rsid w:val="0094411A"/>
    <w:rsid w:val="009444E6"/>
    <w:rsid w:val="00944609"/>
    <w:rsid w:val="00944647"/>
    <w:rsid w:val="009446CF"/>
    <w:rsid w:val="009447A9"/>
    <w:rsid w:val="009448E7"/>
    <w:rsid w:val="00944BE3"/>
    <w:rsid w:val="00944D01"/>
    <w:rsid w:val="00944DD4"/>
    <w:rsid w:val="00945C87"/>
    <w:rsid w:val="009460B4"/>
    <w:rsid w:val="00946168"/>
    <w:rsid w:val="00946604"/>
    <w:rsid w:val="009470A2"/>
    <w:rsid w:val="009472EE"/>
    <w:rsid w:val="00947464"/>
    <w:rsid w:val="00947633"/>
    <w:rsid w:val="00947783"/>
    <w:rsid w:val="00947874"/>
    <w:rsid w:val="00947C4F"/>
    <w:rsid w:val="00947EFA"/>
    <w:rsid w:val="00950018"/>
    <w:rsid w:val="00950DE5"/>
    <w:rsid w:val="00950EB6"/>
    <w:rsid w:val="00950F99"/>
    <w:rsid w:val="00951F00"/>
    <w:rsid w:val="00952F56"/>
    <w:rsid w:val="009535E9"/>
    <w:rsid w:val="00953F0F"/>
    <w:rsid w:val="00953F57"/>
    <w:rsid w:val="00954021"/>
    <w:rsid w:val="00954B8D"/>
    <w:rsid w:val="00955C89"/>
    <w:rsid w:val="00955ED0"/>
    <w:rsid w:val="00955F35"/>
    <w:rsid w:val="009563EE"/>
    <w:rsid w:val="00957033"/>
    <w:rsid w:val="00957826"/>
    <w:rsid w:val="00957A7C"/>
    <w:rsid w:val="00957D5D"/>
    <w:rsid w:val="00957FAA"/>
    <w:rsid w:val="00960256"/>
    <w:rsid w:val="0096085B"/>
    <w:rsid w:val="00960A45"/>
    <w:rsid w:val="0096136F"/>
    <w:rsid w:val="00961C85"/>
    <w:rsid w:val="00961DF9"/>
    <w:rsid w:val="009621C4"/>
    <w:rsid w:val="009623F8"/>
    <w:rsid w:val="0096240E"/>
    <w:rsid w:val="009625C6"/>
    <w:rsid w:val="00962746"/>
    <w:rsid w:val="0096289D"/>
    <w:rsid w:val="00962990"/>
    <w:rsid w:val="00962BD0"/>
    <w:rsid w:val="00963808"/>
    <w:rsid w:val="0096382B"/>
    <w:rsid w:val="00963BFA"/>
    <w:rsid w:val="00963F68"/>
    <w:rsid w:val="0096440A"/>
    <w:rsid w:val="0096448E"/>
    <w:rsid w:val="009649E0"/>
    <w:rsid w:val="00964C95"/>
    <w:rsid w:val="00964FA7"/>
    <w:rsid w:val="00965082"/>
    <w:rsid w:val="009652F2"/>
    <w:rsid w:val="00965695"/>
    <w:rsid w:val="009658E1"/>
    <w:rsid w:val="0096599E"/>
    <w:rsid w:val="00965B25"/>
    <w:rsid w:val="00966129"/>
    <w:rsid w:val="009661B7"/>
    <w:rsid w:val="00966CE2"/>
    <w:rsid w:val="00966EED"/>
    <w:rsid w:val="009674D8"/>
    <w:rsid w:val="00967892"/>
    <w:rsid w:val="00967E7A"/>
    <w:rsid w:val="009702A8"/>
    <w:rsid w:val="0097039D"/>
    <w:rsid w:val="009704B4"/>
    <w:rsid w:val="009705A9"/>
    <w:rsid w:val="00970701"/>
    <w:rsid w:val="009708B3"/>
    <w:rsid w:val="009709F2"/>
    <w:rsid w:val="00970C92"/>
    <w:rsid w:val="00970D5A"/>
    <w:rsid w:val="0097113B"/>
    <w:rsid w:val="0097124B"/>
    <w:rsid w:val="0097136F"/>
    <w:rsid w:val="009714DA"/>
    <w:rsid w:val="00971600"/>
    <w:rsid w:val="00972110"/>
    <w:rsid w:val="0097225D"/>
    <w:rsid w:val="009724E2"/>
    <w:rsid w:val="009728EE"/>
    <w:rsid w:val="009729AC"/>
    <w:rsid w:val="009734AB"/>
    <w:rsid w:val="009735F3"/>
    <w:rsid w:val="00973A60"/>
    <w:rsid w:val="00973A7A"/>
    <w:rsid w:val="00973E50"/>
    <w:rsid w:val="009746B4"/>
    <w:rsid w:val="00974771"/>
    <w:rsid w:val="00974B0D"/>
    <w:rsid w:val="00974D9B"/>
    <w:rsid w:val="009751CF"/>
    <w:rsid w:val="009751EA"/>
    <w:rsid w:val="009751F8"/>
    <w:rsid w:val="00975416"/>
    <w:rsid w:val="009759E9"/>
    <w:rsid w:val="00975A25"/>
    <w:rsid w:val="00975D18"/>
    <w:rsid w:val="00975E36"/>
    <w:rsid w:val="00975F23"/>
    <w:rsid w:val="0097649E"/>
    <w:rsid w:val="0097654B"/>
    <w:rsid w:val="009766CF"/>
    <w:rsid w:val="00976CDA"/>
    <w:rsid w:val="00976D16"/>
    <w:rsid w:val="00976ECF"/>
    <w:rsid w:val="00977022"/>
    <w:rsid w:val="0097715A"/>
    <w:rsid w:val="009774BC"/>
    <w:rsid w:val="00977C45"/>
    <w:rsid w:val="009804F8"/>
    <w:rsid w:val="00980B3E"/>
    <w:rsid w:val="00980D61"/>
    <w:rsid w:val="00980D78"/>
    <w:rsid w:val="00981482"/>
    <w:rsid w:val="0098157F"/>
    <w:rsid w:val="009815AB"/>
    <w:rsid w:val="0098184B"/>
    <w:rsid w:val="0098189C"/>
    <w:rsid w:val="00981DD0"/>
    <w:rsid w:val="00981DD9"/>
    <w:rsid w:val="0098212A"/>
    <w:rsid w:val="00982287"/>
    <w:rsid w:val="00982404"/>
    <w:rsid w:val="009828C0"/>
    <w:rsid w:val="00982A89"/>
    <w:rsid w:val="00982BEE"/>
    <w:rsid w:val="00982E8B"/>
    <w:rsid w:val="0098305A"/>
    <w:rsid w:val="00983328"/>
    <w:rsid w:val="00983353"/>
    <w:rsid w:val="009833A8"/>
    <w:rsid w:val="0098342F"/>
    <w:rsid w:val="00983592"/>
    <w:rsid w:val="009836C2"/>
    <w:rsid w:val="00983921"/>
    <w:rsid w:val="00983DC5"/>
    <w:rsid w:val="0098439D"/>
    <w:rsid w:val="0098487F"/>
    <w:rsid w:val="00984AD3"/>
    <w:rsid w:val="00984CAD"/>
    <w:rsid w:val="009855B9"/>
    <w:rsid w:val="009859F1"/>
    <w:rsid w:val="0098607B"/>
    <w:rsid w:val="00986088"/>
    <w:rsid w:val="00986102"/>
    <w:rsid w:val="009862BC"/>
    <w:rsid w:val="009863BD"/>
    <w:rsid w:val="009866E4"/>
    <w:rsid w:val="009869EE"/>
    <w:rsid w:val="00986B83"/>
    <w:rsid w:val="00986CB5"/>
    <w:rsid w:val="00986D9D"/>
    <w:rsid w:val="009877C6"/>
    <w:rsid w:val="009877E3"/>
    <w:rsid w:val="009877FC"/>
    <w:rsid w:val="009879B7"/>
    <w:rsid w:val="00987D09"/>
    <w:rsid w:val="00987D12"/>
    <w:rsid w:val="00987F45"/>
    <w:rsid w:val="00990001"/>
    <w:rsid w:val="0099023B"/>
    <w:rsid w:val="0099076B"/>
    <w:rsid w:val="009907A4"/>
    <w:rsid w:val="0099093B"/>
    <w:rsid w:val="00990964"/>
    <w:rsid w:val="00990F2D"/>
    <w:rsid w:val="00991625"/>
    <w:rsid w:val="009927E6"/>
    <w:rsid w:val="0099282A"/>
    <w:rsid w:val="009929B1"/>
    <w:rsid w:val="00992AB8"/>
    <w:rsid w:val="00993334"/>
    <w:rsid w:val="00993A8C"/>
    <w:rsid w:val="00993E57"/>
    <w:rsid w:val="00994257"/>
    <w:rsid w:val="00994446"/>
    <w:rsid w:val="00994BBF"/>
    <w:rsid w:val="00994CD9"/>
    <w:rsid w:val="00994D7B"/>
    <w:rsid w:val="0099503E"/>
    <w:rsid w:val="0099521F"/>
    <w:rsid w:val="00995629"/>
    <w:rsid w:val="0099566B"/>
    <w:rsid w:val="00995E40"/>
    <w:rsid w:val="00995EAF"/>
    <w:rsid w:val="0099601E"/>
    <w:rsid w:val="00996234"/>
    <w:rsid w:val="00996348"/>
    <w:rsid w:val="00996406"/>
    <w:rsid w:val="00996722"/>
    <w:rsid w:val="00996772"/>
    <w:rsid w:val="00996C4F"/>
    <w:rsid w:val="00997398"/>
    <w:rsid w:val="00997399"/>
    <w:rsid w:val="00997987"/>
    <w:rsid w:val="00997F06"/>
    <w:rsid w:val="009A0330"/>
    <w:rsid w:val="009A03E8"/>
    <w:rsid w:val="009A0445"/>
    <w:rsid w:val="009A0545"/>
    <w:rsid w:val="009A0DED"/>
    <w:rsid w:val="009A1127"/>
    <w:rsid w:val="009A11F4"/>
    <w:rsid w:val="009A1514"/>
    <w:rsid w:val="009A1DDF"/>
    <w:rsid w:val="009A1EA4"/>
    <w:rsid w:val="009A28BA"/>
    <w:rsid w:val="009A296E"/>
    <w:rsid w:val="009A2A37"/>
    <w:rsid w:val="009A2E75"/>
    <w:rsid w:val="009A2E94"/>
    <w:rsid w:val="009A313D"/>
    <w:rsid w:val="009A33AB"/>
    <w:rsid w:val="009A3EE8"/>
    <w:rsid w:val="009A403E"/>
    <w:rsid w:val="009A42CE"/>
    <w:rsid w:val="009A45D8"/>
    <w:rsid w:val="009A48F6"/>
    <w:rsid w:val="009A4964"/>
    <w:rsid w:val="009A4A8F"/>
    <w:rsid w:val="009A4CA0"/>
    <w:rsid w:val="009A4E5B"/>
    <w:rsid w:val="009A4FD3"/>
    <w:rsid w:val="009A551D"/>
    <w:rsid w:val="009A57A9"/>
    <w:rsid w:val="009A5E8D"/>
    <w:rsid w:val="009A5EB3"/>
    <w:rsid w:val="009A6022"/>
    <w:rsid w:val="009A61C4"/>
    <w:rsid w:val="009A622B"/>
    <w:rsid w:val="009A63C7"/>
    <w:rsid w:val="009A64F0"/>
    <w:rsid w:val="009A65A4"/>
    <w:rsid w:val="009A6FE1"/>
    <w:rsid w:val="009A7063"/>
    <w:rsid w:val="009A74A0"/>
    <w:rsid w:val="009A76D9"/>
    <w:rsid w:val="009A7DBD"/>
    <w:rsid w:val="009A7F10"/>
    <w:rsid w:val="009B0462"/>
    <w:rsid w:val="009B06ED"/>
    <w:rsid w:val="009B08F4"/>
    <w:rsid w:val="009B09FD"/>
    <w:rsid w:val="009B0EEB"/>
    <w:rsid w:val="009B154D"/>
    <w:rsid w:val="009B19B9"/>
    <w:rsid w:val="009B1CF7"/>
    <w:rsid w:val="009B1D0C"/>
    <w:rsid w:val="009B1E1B"/>
    <w:rsid w:val="009B1F53"/>
    <w:rsid w:val="009B226D"/>
    <w:rsid w:val="009B22B6"/>
    <w:rsid w:val="009B31A4"/>
    <w:rsid w:val="009B32C4"/>
    <w:rsid w:val="009B35FE"/>
    <w:rsid w:val="009B368B"/>
    <w:rsid w:val="009B378F"/>
    <w:rsid w:val="009B3EFF"/>
    <w:rsid w:val="009B40FB"/>
    <w:rsid w:val="009B4260"/>
    <w:rsid w:val="009B476F"/>
    <w:rsid w:val="009B4A0A"/>
    <w:rsid w:val="009B4E50"/>
    <w:rsid w:val="009B528F"/>
    <w:rsid w:val="009B5391"/>
    <w:rsid w:val="009B54EB"/>
    <w:rsid w:val="009B55A6"/>
    <w:rsid w:val="009B5835"/>
    <w:rsid w:val="009B5D60"/>
    <w:rsid w:val="009B6015"/>
    <w:rsid w:val="009B6107"/>
    <w:rsid w:val="009B6192"/>
    <w:rsid w:val="009B627A"/>
    <w:rsid w:val="009B633B"/>
    <w:rsid w:val="009B6572"/>
    <w:rsid w:val="009B670B"/>
    <w:rsid w:val="009B69B5"/>
    <w:rsid w:val="009B6CBE"/>
    <w:rsid w:val="009B6E9B"/>
    <w:rsid w:val="009B780B"/>
    <w:rsid w:val="009C0234"/>
    <w:rsid w:val="009C0434"/>
    <w:rsid w:val="009C05C3"/>
    <w:rsid w:val="009C0BC1"/>
    <w:rsid w:val="009C114B"/>
    <w:rsid w:val="009C13E6"/>
    <w:rsid w:val="009C1816"/>
    <w:rsid w:val="009C1915"/>
    <w:rsid w:val="009C1DA2"/>
    <w:rsid w:val="009C1E40"/>
    <w:rsid w:val="009C1F9A"/>
    <w:rsid w:val="009C2275"/>
    <w:rsid w:val="009C2E89"/>
    <w:rsid w:val="009C301F"/>
    <w:rsid w:val="009C3265"/>
    <w:rsid w:val="009C382F"/>
    <w:rsid w:val="009C3A6B"/>
    <w:rsid w:val="009C3A79"/>
    <w:rsid w:val="009C41BA"/>
    <w:rsid w:val="009C42C4"/>
    <w:rsid w:val="009C47D1"/>
    <w:rsid w:val="009C4B1B"/>
    <w:rsid w:val="009C5411"/>
    <w:rsid w:val="009C55FD"/>
    <w:rsid w:val="009C56E0"/>
    <w:rsid w:val="009C59F8"/>
    <w:rsid w:val="009C5B53"/>
    <w:rsid w:val="009C5C09"/>
    <w:rsid w:val="009C5D27"/>
    <w:rsid w:val="009C5FD3"/>
    <w:rsid w:val="009C6249"/>
    <w:rsid w:val="009C6272"/>
    <w:rsid w:val="009C6480"/>
    <w:rsid w:val="009C6603"/>
    <w:rsid w:val="009C6760"/>
    <w:rsid w:val="009C6875"/>
    <w:rsid w:val="009C6CE3"/>
    <w:rsid w:val="009C6E68"/>
    <w:rsid w:val="009C717A"/>
    <w:rsid w:val="009C76A8"/>
    <w:rsid w:val="009C7BA6"/>
    <w:rsid w:val="009C7DC4"/>
    <w:rsid w:val="009C7FA7"/>
    <w:rsid w:val="009D05F3"/>
    <w:rsid w:val="009D094D"/>
    <w:rsid w:val="009D0986"/>
    <w:rsid w:val="009D13C8"/>
    <w:rsid w:val="009D16EE"/>
    <w:rsid w:val="009D1DA9"/>
    <w:rsid w:val="009D25A3"/>
    <w:rsid w:val="009D28E1"/>
    <w:rsid w:val="009D28FA"/>
    <w:rsid w:val="009D2C08"/>
    <w:rsid w:val="009D2DB8"/>
    <w:rsid w:val="009D2E31"/>
    <w:rsid w:val="009D324F"/>
    <w:rsid w:val="009D35BA"/>
    <w:rsid w:val="009D35D9"/>
    <w:rsid w:val="009D35F7"/>
    <w:rsid w:val="009D361D"/>
    <w:rsid w:val="009D378E"/>
    <w:rsid w:val="009D37FA"/>
    <w:rsid w:val="009D389F"/>
    <w:rsid w:val="009D3A17"/>
    <w:rsid w:val="009D4222"/>
    <w:rsid w:val="009D4254"/>
    <w:rsid w:val="009D4506"/>
    <w:rsid w:val="009D460D"/>
    <w:rsid w:val="009D46F7"/>
    <w:rsid w:val="009D48FA"/>
    <w:rsid w:val="009D492D"/>
    <w:rsid w:val="009D4CE3"/>
    <w:rsid w:val="009D4DC1"/>
    <w:rsid w:val="009D56F9"/>
    <w:rsid w:val="009D59A0"/>
    <w:rsid w:val="009D5A55"/>
    <w:rsid w:val="009D5E50"/>
    <w:rsid w:val="009D6020"/>
    <w:rsid w:val="009D6330"/>
    <w:rsid w:val="009D63CA"/>
    <w:rsid w:val="009D642D"/>
    <w:rsid w:val="009D644E"/>
    <w:rsid w:val="009D6673"/>
    <w:rsid w:val="009D67D1"/>
    <w:rsid w:val="009D6CB9"/>
    <w:rsid w:val="009D6EAA"/>
    <w:rsid w:val="009D7293"/>
    <w:rsid w:val="009D7472"/>
    <w:rsid w:val="009D7685"/>
    <w:rsid w:val="009D7905"/>
    <w:rsid w:val="009D7AB0"/>
    <w:rsid w:val="009D7C3C"/>
    <w:rsid w:val="009D7E4D"/>
    <w:rsid w:val="009E00F9"/>
    <w:rsid w:val="009E048C"/>
    <w:rsid w:val="009E05FC"/>
    <w:rsid w:val="009E09CC"/>
    <w:rsid w:val="009E0EDF"/>
    <w:rsid w:val="009E159A"/>
    <w:rsid w:val="009E1606"/>
    <w:rsid w:val="009E1C9F"/>
    <w:rsid w:val="009E2BF8"/>
    <w:rsid w:val="009E2E30"/>
    <w:rsid w:val="009E2E54"/>
    <w:rsid w:val="009E36AE"/>
    <w:rsid w:val="009E42D6"/>
    <w:rsid w:val="009E44D9"/>
    <w:rsid w:val="009E49B6"/>
    <w:rsid w:val="009E4CB7"/>
    <w:rsid w:val="009E4DC5"/>
    <w:rsid w:val="009E54DC"/>
    <w:rsid w:val="009E5559"/>
    <w:rsid w:val="009E55C2"/>
    <w:rsid w:val="009E5AB5"/>
    <w:rsid w:val="009E62E0"/>
    <w:rsid w:val="009E6342"/>
    <w:rsid w:val="009E63CF"/>
    <w:rsid w:val="009E650F"/>
    <w:rsid w:val="009E6CD6"/>
    <w:rsid w:val="009E725C"/>
    <w:rsid w:val="009E74C7"/>
    <w:rsid w:val="009E791D"/>
    <w:rsid w:val="009F0297"/>
    <w:rsid w:val="009F054F"/>
    <w:rsid w:val="009F07E8"/>
    <w:rsid w:val="009F0F2F"/>
    <w:rsid w:val="009F15E6"/>
    <w:rsid w:val="009F15EE"/>
    <w:rsid w:val="009F1908"/>
    <w:rsid w:val="009F1965"/>
    <w:rsid w:val="009F1B5A"/>
    <w:rsid w:val="009F1CF0"/>
    <w:rsid w:val="009F1E05"/>
    <w:rsid w:val="009F1F2F"/>
    <w:rsid w:val="009F2465"/>
    <w:rsid w:val="009F2A9E"/>
    <w:rsid w:val="009F2F5C"/>
    <w:rsid w:val="009F3564"/>
    <w:rsid w:val="009F3738"/>
    <w:rsid w:val="009F3F38"/>
    <w:rsid w:val="009F3F9D"/>
    <w:rsid w:val="009F4084"/>
    <w:rsid w:val="009F4383"/>
    <w:rsid w:val="009F447A"/>
    <w:rsid w:val="009F4645"/>
    <w:rsid w:val="009F4810"/>
    <w:rsid w:val="009F4C5B"/>
    <w:rsid w:val="009F4DDB"/>
    <w:rsid w:val="009F644A"/>
    <w:rsid w:val="009F65BB"/>
    <w:rsid w:val="009F6BAE"/>
    <w:rsid w:val="00A0019F"/>
    <w:rsid w:val="00A00B82"/>
    <w:rsid w:val="00A0128C"/>
    <w:rsid w:val="00A018FC"/>
    <w:rsid w:val="00A0193C"/>
    <w:rsid w:val="00A01956"/>
    <w:rsid w:val="00A020BF"/>
    <w:rsid w:val="00A0215E"/>
    <w:rsid w:val="00A02197"/>
    <w:rsid w:val="00A02429"/>
    <w:rsid w:val="00A02915"/>
    <w:rsid w:val="00A029E4"/>
    <w:rsid w:val="00A029FC"/>
    <w:rsid w:val="00A02D77"/>
    <w:rsid w:val="00A032AD"/>
    <w:rsid w:val="00A03319"/>
    <w:rsid w:val="00A0470E"/>
    <w:rsid w:val="00A049CC"/>
    <w:rsid w:val="00A04E1B"/>
    <w:rsid w:val="00A057C0"/>
    <w:rsid w:val="00A05854"/>
    <w:rsid w:val="00A05A10"/>
    <w:rsid w:val="00A05C0F"/>
    <w:rsid w:val="00A05C76"/>
    <w:rsid w:val="00A06697"/>
    <w:rsid w:val="00A0704B"/>
    <w:rsid w:val="00A0733A"/>
    <w:rsid w:val="00A076BF"/>
    <w:rsid w:val="00A077C5"/>
    <w:rsid w:val="00A07FD4"/>
    <w:rsid w:val="00A10517"/>
    <w:rsid w:val="00A10B6E"/>
    <w:rsid w:val="00A10E13"/>
    <w:rsid w:val="00A110CB"/>
    <w:rsid w:val="00A110EC"/>
    <w:rsid w:val="00A112BC"/>
    <w:rsid w:val="00A113C6"/>
    <w:rsid w:val="00A1149F"/>
    <w:rsid w:val="00A116DF"/>
    <w:rsid w:val="00A117D8"/>
    <w:rsid w:val="00A1193E"/>
    <w:rsid w:val="00A11B6E"/>
    <w:rsid w:val="00A11FD2"/>
    <w:rsid w:val="00A1216A"/>
    <w:rsid w:val="00A12763"/>
    <w:rsid w:val="00A12949"/>
    <w:rsid w:val="00A12E86"/>
    <w:rsid w:val="00A12F35"/>
    <w:rsid w:val="00A12FFD"/>
    <w:rsid w:val="00A132AB"/>
    <w:rsid w:val="00A134FF"/>
    <w:rsid w:val="00A13684"/>
    <w:rsid w:val="00A137D5"/>
    <w:rsid w:val="00A13CB1"/>
    <w:rsid w:val="00A13D20"/>
    <w:rsid w:val="00A13DC3"/>
    <w:rsid w:val="00A14008"/>
    <w:rsid w:val="00A14867"/>
    <w:rsid w:val="00A1522E"/>
    <w:rsid w:val="00A1540D"/>
    <w:rsid w:val="00A15724"/>
    <w:rsid w:val="00A15791"/>
    <w:rsid w:val="00A157C2"/>
    <w:rsid w:val="00A16039"/>
    <w:rsid w:val="00A160F9"/>
    <w:rsid w:val="00A1616B"/>
    <w:rsid w:val="00A167C2"/>
    <w:rsid w:val="00A16E52"/>
    <w:rsid w:val="00A16E80"/>
    <w:rsid w:val="00A172FC"/>
    <w:rsid w:val="00A206C1"/>
    <w:rsid w:val="00A20BBF"/>
    <w:rsid w:val="00A2168E"/>
    <w:rsid w:val="00A2190C"/>
    <w:rsid w:val="00A21A31"/>
    <w:rsid w:val="00A21B4A"/>
    <w:rsid w:val="00A22333"/>
    <w:rsid w:val="00A2272A"/>
    <w:rsid w:val="00A22783"/>
    <w:rsid w:val="00A227A3"/>
    <w:rsid w:val="00A22D86"/>
    <w:rsid w:val="00A23175"/>
    <w:rsid w:val="00A23324"/>
    <w:rsid w:val="00A236E9"/>
    <w:rsid w:val="00A23AB8"/>
    <w:rsid w:val="00A23ABF"/>
    <w:rsid w:val="00A23AFB"/>
    <w:rsid w:val="00A23DE8"/>
    <w:rsid w:val="00A2418D"/>
    <w:rsid w:val="00A24605"/>
    <w:rsid w:val="00A24900"/>
    <w:rsid w:val="00A24A7F"/>
    <w:rsid w:val="00A24D4B"/>
    <w:rsid w:val="00A250F5"/>
    <w:rsid w:val="00A25181"/>
    <w:rsid w:val="00A2575C"/>
    <w:rsid w:val="00A25A5E"/>
    <w:rsid w:val="00A25B98"/>
    <w:rsid w:val="00A25EE2"/>
    <w:rsid w:val="00A264BB"/>
    <w:rsid w:val="00A267A9"/>
    <w:rsid w:val="00A26A61"/>
    <w:rsid w:val="00A26A76"/>
    <w:rsid w:val="00A275EB"/>
    <w:rsid w:val="00A27801"/>
    <w:rsid w:val="00A27DA5"/>
    <w:rsid w:val="00A27F7D"/>
    <w:rsid w:val="00A30B03"/>
    <w:rsid w:val="00A30C4D"/>
    <w:rsid w:val="00A30D8A"/>
    <w:rsid w:val="00A30EEA"/>
    <w:rsid w:val="00A312AA"/>
    <w:rsid w:val="00A318B7"/>
    <w:rsid w:val="00A31A7F"/>
    <w:rsid w:val="00A31BD0"/>
    <w:rsid w:val="00A31FCC"/>
    <w:rsid w:val="00A3283B"/>
    <w:rsid w:val="00A32994"/>
    <w:rsid w:val="00A32A09"/>
    <w:rsid w:val="00A32B36"/>
    <w:rsid w:val="00A3306E"/>
    <w:rsid w:val="00A332EA"/>
    <w:rsid w:val="00A3393F"/>
    <w:rsid w:val="00A33B49"/>
    <w:rsid w:val="00A33BFC"/>
    <w:rsid w:val="00A33C25"/>
    <w:rsid w:val="00A33C29"/>
    <w:rsid w:val="00A33C76"/>
    <w:rsid w:val="00A3454A"/>
    <w:rsid w:val="00A34721"/>
    <w:rsid w:val="00A34ED9"/>
    <w:rsid w:val="00A35331"/>
    <w:rsid w:val="00A35E56"/>
    <w:rsid w:val="00A36261"/>
    <w:rsid w:val="00A36443"/>
    <w:rsid w:val="00A36B40"/>
    <w:rsid w:val="00A36F79"/>
    <w:rsid w:val="00A37803"/>
    <w:rsid w:val="00A379A0"/>
    <w:rsid w:val="00A37B19"/>
    <w:rsid w:val="00A37DB2"/>
    <w:rsid w:val="00A40113"/>
    <w:rsid w:val="00A404D8"/>
    <w:rsid w:val="00A4084A"/>
    <w:rsid w:val="00A4085B"/>
    <w:rsid w:val="00A40C68"/>
    <w:rsid w:val="00A41399"/>
    <w:rsid w:val="00A41528"/>
    <w:rsid w:val="00A415C4"/>
    <w:rsid w:val="00A41644"/>
    <w:rsid w:val="00A418D5"/>
    <w:rsid w:val="00A42095"/>
    <w:rsid w:val="00A421A1"/>
    <w:rsid w:val="00A421FD"/>
    <w:rsid w:val="00A42214"/>
    <w:rsid w:val="00A423C2"/>
    <w:rsid w:val="00A42823"/>
    <w:rsid w:val="00A42B2F"/>
    <w:rsid w:val="00A42BED"/>
    <w:rsid w:val="00A4306E"/>
    <w:rsid w:val="00A4311E"/>
    <w:rsid w:val="00A43164"/>
    <w:rsid w:val="00A433AE"/>
    <w:rsid w:val="00A4362B"/>
    <w:rsid w:val="00A43BB0"/>
    <w:rsid w:val="00A43FD8"/>
    <w:rsid w:val="00A44865"/>
    <w:rsid w:val="00A44BF0"/>
    <w:rsid w:val="00A44C41"/>
    <w:rsid w:val="00A44D38"/>
    <w:rsid w:val="00A44DAB"/>
    <w:rsid w:val="00A458CE"/>
    <w:rsid w:val="00A458FB"/>
    <w:rsid w:val="00A45A16"/>
    <w:rsid w:val="00A45EEF"/>
    <w:rsid w:val="00A461BA"/>
    <w:rsid w:val="00A46B49"/>
    <w:rsid w:val="00A46BF7"/>
    <w:rsid w:val="00A46DDC"/>
    <w:rsid w:val="00A474F0"/>
    <w:rsid w:val="00A4773A"/>
    <w:rsid w:val="00A478E6"/>
    <w:rsid w:val="00A4791E"/>
    <w:rsid w:val="00A500FF"/>
    <w:rsid w:val="00A501E3"/>
    <w:rsid w:val="00A50214"/>
    <w:rsid w:val="00A5022F"/>
    <w:rsid w:val="00A5065B"/>
    <w:rsid w:val="00A510A0"/>
    <w:rsid w:val="00A51263"/>
    <w:rsid w:val="00A5253B"/>
    <w:rsid w:val="00A525C0"/>
    <w:rsid w:val="00A527E7"/>
    <w:rsid w:val="00A52A48"/>
    <w:rsid w:val="00A52A4C"/>
    <w:rsid w:val="00A52A79"/>
    <w:rsid w:val="00A52B23"/>
    <w:rsid w:val="00A52B81"/>
    <w:rsid w:val="00A52CC9"/>
    <w:rsid w:val="00A52DC4"/>
    <w:rsid w:val="00A52E55"/>
    <w:rsid w:val="00A52E8A"/>
    <w:rsid w:val="00A52F44"/>
    <w:rsid w:val="00A531BD"/>
    <w:rsid w:val="00A53345"/>
    <w:rsid w:val="00A5334A"/>
    <w:rsid w:val="00A53356"/>
    <w:rsid w:val="00A53379"/>
    <w:rsid w:val="00A533EA"/>
    <w:rsid w:val="00A537D6"/>
    <w:rsid w:val="00A53CA2"/>
    <w:rsid w:val="00A53FF9"/>
    <w:rsid w:val="00A54218"/>
    <w:rsid w:val="00A542B3"/>
    <w:rsid w:val="00A54312"/>
    <w:rsid w:val="00A543AC"/>
    <w:rsid w:val="00A54616"/>
    <w:rsid w:val="00A54748"/>
    <w:rsid w:val="00A547A6"/>
    <w:rsid w:val="00A54DE9"/>
    <w:rsid w:val="00A54F93"/>
    <w:rsid w:val="00A55055"/>
    <w:rsid w:val="00A554D7"/>
    <w:rsid w:val="00A554F2"/>
    <w:rsid w:val="00A557EC"/>
    <w:rsid w:val="00A55A78"/>
    <w:rsid w:val="00A55B10"/>
    <w:rsid w:val="00A55CFE"/>
    <w:rsid w:val="00A56020"/>
    <w:rsid w:val="00A560FE"/>
    <w:rsid w:val="00A5635C"/>
    <w:rsid w:val="00A564E8"/>
    <w:rsid w:val="00A56521"/>
    <w:rsid w:val="00A56632"/>
    <w:rsid w:val="00A567FA"/>
    <w:rsid w:val="00A5695B"/>
    <w:rsid w:val="00A56968"/>
    <w:rsid w:val="00A56B8C"/>
    <w:rsid w:val="00A606B4"/>
    <w:rsid w:val="00A60789"/>
    <w:rsid w:val="00A60973"/>
    <w:rsid w:val="00A60F67"/>
    <w:rsid w:val="00A611DD"/>
    <w:rsid w:val="00A61493"/>
    <w:rsid w:val="00A616E3"/>
    <w:rsid w:val="00A6287A"/>
    <w:rsid w:val="00A629F4"/>
    <w:rsid w:val="00A62A28"/>
    <w:rsid w:val="00A62B1C"/>
    <w:rsid w:val="00A6361A"/>
    <w:rsid w:val="00A636BD"/>
    <w:rsid w:val="00A63B19"/>
    <w:rsid w:val="00A63FA4"/>
    <w:rsid w:val="00A6404A"/>
    <w:rsid w:val="00A643C9"/>
    <w:rsid w:val="00A64AEE"/>
    <w:rsid w:val="00A6517C"/>
    <w:rsid w:val="00A6596D"/>
    <w:rsid w:val="00A66170"/>
    <w:rsid w:val="00A66686"/>
    <w:rsid w:val="00A666DB"/>
    <w:rsid w:val="00A6671F"/>
    <w:rsid w:val="00A66821"/>
    <w:rsid w:val="00A670E0"/>
    <w:rsid w:val="00A67182"/>
    <w:rsid w:val="00A671A0"/>
    <w:rsid w:val="00A67433"/>
    <w:rsid w:val="00A67467"/>
    <w:rsid w:val="00A67604"/>
    <w:rsid w:val="00A677C5"/>
    <w:rsid w:val="00A67CC6"/>
    <w:rsid w:val="00A7052A"/>
    <w:rsid w:val="00A705AF"/>
    <w:rsid w:val="00A70806"/>
    <w:rsid w:val="00A70933"/>
    <w:rsid w:val="00A70EA6"/>
    <w:rsid w:val="00A71399"/>
    <w:rsid w:val="00A7142A"/>
    <w:rsid w:val="00A7161C"/>
    <w:rsid w:val="00A71781"/>
    <w:rsid w:val="00A717EC"/>
    <w:rsid w:val="00A71AE0"/>
    <w:rsid w:val="00A71BCF"/>
    <w:rsid w:val="00A71C5D"/>
    <w:rsid w:val="00A7228F"/>
    <w:rsid w:val="00A729EF"/>
    <w:rsid w:val="00A72F2E"/>
    <w:rsid w:val="00A731AD"/>
    <w:rsid w:val="00A731F9"/>
    <w:rsid w:val="00A73254"/>
    <w:rsid w:val="00A736A7"/>
    <w:rsid w:val="00A738C0"/>
    <w:rsid w:val="00A73A2C"/>
    <w:rsid w:val="00A73C12"/>
    <w:rsid w:val="00A73F0B"/>
    <w:rsid w:val="00A73F3F"/>
    <w:rsid w:val="00A743AF"/>
    <w:rsid w:val="00A744BA"/>
    <w:rsid w:val="00A744FF"/>
    <w:rsid w:val="00A74674"/>
    <w:rsid w:val="00A746B0"/>
    <w:rsid w:val="00A74A94"/>
    <w:rsid w:val="00A74C89"/>
    <w:rsid w:val="00A74CB2"/>
    <w:rsid w:val="00A74FF5"/>
    <w:rsid w:val="00A751EA"/>
    <w:rsid w:val="00A75B7E"/>
    <w:rsid w:val="00A76030"/>
    <w:rsid w:val="00A7677C"/>
    <w:rsid w:val="00A7704A"/>
    <w:rsid w:val="00A774E3"/>
    <w:rsid w:val="00A77630"/>
    <w:rsid w:val="00A800A9"/>
    <w:rsid w:val="00A8017B"/>
    <w:rsid w:val="00A8031B"/>
    <w:rsid w:val="00A804B3"/>
    <w:rsid w:val="00A804F8"/>
    <w:rsid w:val="00A80651"/>
    <w:rsid w:val="00A80882"/>
    <w:rsid w:val="00A811EC"/>
    <w:rsid w:val="00A8135B"/>
    <w:rsid w:val="00A81436"/>
    <w:rsid w:val="00A817C3"/>
    <w:rsid w:val="00A81A5D"/>
    <w:rsid w:val="00A81E6E"/>
    <w:rsid w:val="00A82013"/>
    <w:rsid w:val="00A82226"/>
    <w:rsid w:val="00A822DB"/>
    <w:rsid w:val="00A823D2"/>
    <w:rsid w:val="00A82541"/>
    <w:rsid w:val="00A82B26"/>
    <w:rsid w:val="00A82BEE"/>
    <w:rsid w:val="00A82C80"/>
    <w:rsid w:val="00A8340A"/>
    <w:rsid w:val="00A83814"/>
    <w:rsid w:val="00A838EF"/>
    <w:rsid w:val="00A841EA"/>
    <w:rsid w:val="00A84AC7"/>
    <w:rsid w:val="00A84ACF"/>
    <w:rsid w:val="00A84C32"/>
    <w:rsid w:val="00A84E51"/>
    <w:rsid w:val="00A8571D"/>
    <w:rsid w:val="00A85B99"/>
    <w:rsid w:val="00A85F26"/>
    <w:rsid w:val="00A86170"/>
    <w:rsid w:val="00A86358"/>
    <w:rsid w:val="00A865EA"/>
    <w:rsid w:val="00A86681"/>
    <w:rsid w:val="00A86761"/>
    <w:rsid w:val="00A868F0"/>
    <w:rsid w:val="00A86BFF"/>
    <w:rsid w:val="00A871F0"/>
    <w:rsid w:val="00A87325"/>
    <w:rsid w:val="00A874F4"/>
    <w:rsid w:val="00A87700"/>
    <w:rsid w:val="00A87830"/>
    <w:rsid w:val="00A87E24"/>
    <w:rsid w:val="00A90C23"/>
    <w:rsid w:val="00A911C6"/>
    <w:rsid w:val="00A91935"/>
    <w:rsid w:val="00A91A9A"/>
    <w:rsid w:val="00A92139"/>
    <w:rsid w:val="00A9231A"/>
    <w:rsid w:val="00A923B0"/>
    <w:rsid w:val="00A92D2E"/>
    <w:rsid w:val="00A93257"/>
    <w:rsid w:val="00A93550"/>
    <w:rsid w:val="00A939C3"/>
    <w:rsid w:val="00A93A12"/>
    <w:rsid w:val="00A93CD2"/>
    <w:rsid w:val="00A93FC4"/>
    <w:rsid w:val="00A941A7"/>
    <w:rsid w:val="00A946EF"/>
    <w:rsid w:val="00A9470D"/>
    <w:rsid w:val="00A9489B"/>
    <w:rsid w:val="00A94F95"/>
    <w:rsid w:val="00A950F1"/>
    <w:rsid w:val="00A95600"/>
    <w:rsid w:val="00A95BD2"/>
    <w:rsid w:val="00A95FE9"/>
    <w:rsid w:val="00A96134"/>
    <w:rsid w:val="00A962E7"/>
    <w:rsid w:val="00A9636E"/>
    <w:rsid w:val="00A964A8"/>
    <w:rsid w:val="00A964B8"/>
    <w:rsid w:val="00A96611"/>
    <w:rsid w:val="00A9698D"/>
    <w:rsid w:val="00A96B23"/>
    <w:rsid w:val="00A97607"/>
    <w:rsid w:val="00A976B1"/>
    <w:rsid w:val="00A97722"/>
    <w:rsid w:val="00A97A5B"/>
    <w:rsid w:val="00A97FF9"/>
    <w:rsid w:val="00AA00A1"/>
    <w:rsid w:val="00AA01CC"/>
    <w:rsid w:val="00AA01CD"/>
    <w:rsid w:val="00AA021B"/>
    <w:rsid w:val="00AA0433"/>
    <w:rsid w:val="00AA05E8"/>
    <w:rsid w:val="00AA1138"/>
    <w:rsid w:val="00AA1A96"/>
    <w:rsid w:val="00AA1AC2"/>
    <w:rsid w:val="00AA1B1A"/>
    <w:rsid w:val="00AA1F15"/>
    <w:rsid w:val="00AA23ED"/>
    <w:rsid w:val="00AA2F50"/>
    <w:rsid w:val="00AA315A"/>
    <w:rsid w:val="00AA36FE"/>
    <w:rsid w:val="00AA3711"/>
    <w:rsid w:val="00AA3B89"/>
    <w:rsid w:val="00AA4245"/>
    <w:rsid w:val="00AA440C"/>
    <w:rsid w:val="00AA470C"/>
    <w:rsid w:val="00AA4727"/>
    <w:rsid w:val="00AA4888"/>
    <w:rsid w:val="00AA495C"/>
    <w:rsid w:val="00AA4C7F"/>
    <w:rsid w:val="00AA5243"/>
    <w:rsid w:val="00AA5C8E"/>
    <w:rsid w:val="00AA5F7E"/>
    <w:rsid w:val="00AA62F0"/>
    <w:rsid w:val="00AA6636"/>
    <w:rsid w:val="00AA678E"/>
    <w:rsid w:val="00AA6F22"/>
    <w:rsid w:val="00AA710A"/>
    <w:rsid w:val="00AA776A"/>
    <w:rsid w:val="00AA7BCF"/>
    <w:rsid w:val="00AB0448"/>
    <w:rsid w:val="00AB08ED"/>
    <w:rsid w:val="00AB0989"/>
    <w:rsid w:val="00AB0B44"/>
    <w:rsid w:val="00AB0D6A"/>
    <w:rsid w:val="00AB11DB"/>
    <w:rsid w:val="00AB1207"/>
    <w:rsid w:val="00AB1E5D"/>
    <w:rsid w:val="00AB1E83"/>
    <w:rsid w:val="00AB1FA8"/>
    <w:rsid w:val="00AB2087"/>
    <w:rsid w:val="00AB2342"/>
    <w:rsid w:val="00AB2964"/>
    <w:rsid w:val="00AB2B24"/>
    <w:rsid w:val="00AB30B1"/>
    <w:rsid w:val="00AB310B"/>
    <w:rsid w:val="00AB31A1"/>
    <w:rsid w:val="00AB3557"/>
    <w:rsid w:val="00AB3CD4"/>
    <w:rsid w:val="00AB4175"/>
    <w:rsid w:val="00AB43EE"/>
    <w:rsid w:val="00AB4899"/>
    <w:rsid w:val="00AB4CB3"/>
    <w:rsid w:val="00AB4E78"/>
    <w:rsid w:val="00AB4EA2"/>
    <w:rsid w:val="00AB51E2"/>
    <w:rsid w:val="00AB54BC"/>
    <w:rsid w:val="00AB584F"/>
    <w:rsid w:val="00AB59C8"/>
    <w:rsid w:val="00AB5CB2"/>
    <w:rsid w:val="00AB5DA5"/>
    <w:rsid w:val="00AB6088"/>
    <w:rsid w:val="00AB6403"/>
    <w:rsid w:val="00AB6463"/>
    <w:rsid w:val="00AB64FE"/>
    <w:rsid w:val="00AB659F"/>
    <w:rsid w:val="00AB67F0"/>
    <w:rsid w:val="00AB6A9D"/>
    <w:rsid w:val="00AB6B90"/>
    <w:rsid w:val="00AB6E09"/>
    <w:rsid w:val="00AB7029"/>
    <w:rsid w:val="00AB70FA"/>
    <w:rsid w:val="00AB721F"/>
    <w:rsid w:val="00AB739C"/>
    <w:rsid w:val="00AB7492"/>
    <w:rsid w:val="00AB759A"/>
    <w:rsid w:val="00AB7F86"/>
    <w:rsid w:val="00AC0A7B"/>
    <w:rsid w:val="00AC1407"/>
    <w:rsid w:val="00AC19EB"/>
    <w:rsid w:val="00AC1C90"/>
    <w:rsid w:val="00AC2272"/>
    <w:rsid w:val="00AC272F"/>
    <w:rsid w:val="00AC2C86"/>
    <w:rsid w:val="00AC362E"/>
    <w:rsid w:val="00AC3EAE"/>
    <w:rsid w:val="00AC3F3F"/>
    <w:rsid w:val="00AC4580"/>
    <w:rsid w:val="00AC480A"/>
    <w:rsid w:val="00AC4830"/>
    <w:rsid w:val="00AC4973"/>
    <w:rsid w:val="00AC4A0D"/>
    <w:rsid w:val="00AC4A3C"/>
    <w:rsid w:val="00AC4F4C"/>
    <w:rsid w:val="00AC52DF"/>
    <w:rsid w:val="00AC5AE8"/>
    <w:rsid w:val="00AC5EA5"/>
    <w:rsid w:val="00AC60D6"/>
    <w:rsid w:val="00AC612D"/>
    <w:rsid w:val="00AC65B5"/>
    <w:rsid w:val="00AC69A9"/>
    <w:rsid w:val="00AC6C1C"/>
    <w:rsid w:val="00AC6DE8"/>
    <w:rsid w:val="00AC6FE4"/>
    <w:rsid w:val="00AC733A"/>
    <w:rsid w:val="00AC73DE"/>
    <w:rsid w:val="00AC7672"/>
    <w:rsid w:val="00AC77D8"/>
    <w:rsid w:val="00AC7AAC"/>
    <w:rsid w:val="00AD0727"/>
    <w:rsid w:val="00AD09FA"/>
    <w:rsid w:val="00AD0D10"/>
    <w:rsid w:val="00AD0D6B"/>
    <w:rsid w:val="00AD0F6C"/>
    <w:rsid w:val="00AD1148"/>
    <w:rsid w:val="00AD14A0"/>
    <w:rsid w:val="00AD16E5"/>
    <w:rsid w:val="00AD1877"/>
    <w:rsid w:val="00AD1964"/>
    <w:rsid w:val="00AD1BD1"/>
    <w:rsid w:val="00AD1EFD"/>
    <w:rsid w:val="00AD1FBA"/>
    <w:rsid w:val="00AD2365"/>
    <w:rsid w:val="00AD237E"/>
    <w:rsid w:val="00AD23AD"/>
    <w:rsid w:val="00AD2618"/>
    <w:rsid w:val="00AD273B"/>
    <w:rsid w:val="00AD2DA1"/>
    <w:rsid w:val="00AD2EA0"/>
    <w:rsid w:val="00AD334E"/>
    <w:rsid w:val="00AD33E6"/>
    <w:rsid w:val="00AD355F"/>
    <w:rsid w:val="00AD366C"/>
    <w:rsid w:val="00AD379F"/>
    <w:rsid w:val="00AD388F"/>
    <w:rsid w:val="00AD507C"/>
    <w:rsid w:val="00AD5438"/>
    <w:rsid w:val="00AD576D"/>
    <w:rsid w:val="00AD58BA"/>
    <w:rsid w:val="00AD5A3D"/>
    <w:rsid w:val="00AD5C51"/>
    <w:rsid w:val="00AD5E8C"/>
    <w:rsid w:val="00AD5F10"/>
    <w:rsid w:val="00AD61A3"/>
    <w:rsid w:val="00AD6433"/>
    <w:rsid w:val="00AD67AE"/>
    <w:rsid w:val="00AD7190"/>
    <w:rsid w:val="00AD729D"/>
    <w:rsid w:val="00AD76AC"/>
    <w:rsid w:val="00AD7CE1"/>
    <w:rsid w:val="00AE05F0"/>
    <w:rsid w:val="00AE065A"/>
    <w:rsid w:val="00AE0950"/>
    <w:rsid w:val="00AE0A43"/>
    <w:rsid w:val="00AE0CFD"/>
    <w:rsid w:val="00AE148B"/>
    <w:rsid w:val="00AE1560"/>
    <w:rsid w:val="00AE1E7E"/>
    <w:rsid w:val="00AE20FF"/>
    <w:rsid w:val="00AE2158"/>
    <w:rsid w:val="00AE2199"/>
    <w:rsid w:val="00AE21E0"/>
    <w:rsid w:val="00AE22D6"/>
    <w:rsid w:val="00AE240B"/>
    <w:rsid w:val="00AE2435"/>
    <w:rsid w:val="00AE258E"/>
    <w:rsid w:val="00AE2879"/>
    <w:rsid w:val="00AE2AA2"/>
    <w:rsid w:val="00AE2B62"/>
    <w:rsid w:val="00AE2BD7"/>
    <w:rsid w:val="00AE2E4C"/>
    <w:rsid w:val="00AE31C3"/>
    <w:rsid w:val="00AE3334"/>
    <w:rsid w:val="00AE3663"/>
    <w:rsid w:val="00AE3ABE"/>
    <w:rsid w:val="00AE3D8C"/>
    <w:rsid w:val="00AE4074"/>
    <w:rsid w:val="00AE4239"/>
    <w:rsid w:val="00AE457A"/>
    <w:rsid w:val="00AE45E7"/>
    <w:rsid w:val="00AE463A"/>
    <w:rsid w:val="00AE4646"/>
    <w:rsid w:val="00AE4760"/>
    <w:rsid w:val="00AE4932"/>
    <w:rsid w:val="00AE4AC7"/>
    <w:rsid w:val="00AE4B7B"/>
    <w:rsid w:val="00AE51C0"/>
    <w:rsid w:val="00AE52F1"/>
    <w:rsid w:val="00AE535D"/>
    <w:rsid w:val="00AE57F6"/>
    <w:rsid w:val="00AE59B2"/>
    <w:rsid w:val="00AE5A92"/>
    <w:rsid w:val="00AE5B2F"/>
    <w:rsid w:val="00AE5C8D"/>
    <w:rsid w:val="00AE5EDB"/>
    <w:rsid w:val="00AE5F7E"/>
    <w:rsid w:val="00AE60A3"/>
    <w:rsid w:val="00AE631B"/>
    <w:rsid w:val="00AE638B"/>
    <w:rsid w:val="00AE6475"/>
    <w:rsid w:val="00AE676F"/>
    <w:rsid w:val="00AE688D"/>
    <w:rsid w:val="00AE6C16"/>
    <w:rsid w:val="00AE6DBF"/>
    <w:rsid w:val="00AE6DDD"/>
    <w:rsid w:val="00AE715B"/>
    <w:rsid w:val="00AE7356"/>
    <w:rsid w:val="00AE76E0"/>
    <w:rsid w:val="00AE7847"/>
    <w:rsid w:val="00AE7BEE"/>
    <w:rsid w:val="00AF02C6"/>
    <w:rsid w:val="00AF0854"/>
    <w:rsid w:val="00AF0D06"/>
    <w:rsid w:val="00AF1404"/>
    <w:rsid w:val="00AF1D05"/>
    <w:rsid w:val="00AF2301"/>
    <w:rsid w:val="00AF2563"/>
    <w:rsid w:val="00AF2E2B"/>
    <w:rsid w:val="00AF3065"/>
    <w:rsid w:val="00AF3066"/>
    <w:rsid w:val="00AF349A"/>
    <w:rsid w:val="00AF374E"/>
    <w:rsid w:val="00AF3848"/>
    <w:rsid w:val="00AF391E"/>
    <w:rsid w:val="00AF3E5F"/>
    <w:rsid w:val="00AF3F5A"/>
    <w:rsid w:val="00AF40AA"/>
    <w:rsid w:val="00AF438A"/>
    <w:rsid w:val="00AF45C9"/>
    <w:rsid w:val="00AF4858"/>
    <w:rsid w:val="00AF4CCA"/>
    <w:rsid w:val="00AF4DAF"/>
    <w:rsid w:val="00AF4F0B"/>
    <w:rsid w:val="00AF542E"/>
    <w:rsid w:val="00AF566D"/>
    <w:rsid w:val="00AF5671"/>
    <w:rsid w:val="00AF59C4"/>
    <w:rsid w:val="00AF59EA"/>
    <w:rsid w:val="00AF5C3B"/>
    <w:rsid w:val="00AF619C"/>
    <w:rsid w:val="00AF65CF"/>
    <w:rsid w:val="00AF6608"/>
    <w:rsid w:val="00AF6BF5"/>
    <w:rsid w:val="00AF6CFA"/>
    <w:rsid w:val="00AF6E4C"/>
    <w:rsid w:val="00AF707E"/>
    <w:rsid w:val="00AF7114"/>
    <w:rsid w:val="00AF7F3A"/>
    <w:rsid w:val="00B0003E"/>
    <w:rsid w:val="00B0033D"/>
    <w:rsid w:val="00B0057B"/>
    <w:rsid w:val="00B006DB"/>
    <w:rsid w:val="00B00A09"/>
    <w:rsid w:val="00B0156B"/>
    <w:rsid w:val="00B0193F"/>
    <w:rsid w:val="00B01958"/>
    <w:rsid w:val="00B01C69"/>
    <w:rsid w:val="00B01D7E"/>
    <w:rsid w:val="00B01DD1"/>
    <w:rsid w:val="00B01F50"/>
    <w:rsid w:val="00B02108"/>
    <w:rsid w:val="00B0233F"/>
    <w:rsid w:val="00B0259B"/>
    <w:rsid w:val="00B02737"/>
    <w:rsid w:val="00B02852"/>
    <w:rsid w:val="00B02A96"/>
    <w:rsid w:val="00B02E55"/>
    <w:rsid w:val="00B03271"/>
    <w:rsid w:val="00B037BE"/>
    <w:rsid w:val="00B039FE"/>
    <w:rsid w:val="00B03EDB"/>
    <w:rsid w:val="00B03FDB"/>
    <w:rsid w:val="00B040D7"/>
    <w:rsid w:val="00B041C2"/>
    <w:rsid w:val="00B050A3"/>
    <w:rsid w:val="00B051BD"/>
    <w:rsid w:val="00B058CE"/>
    <w:rsid w:val="00B06056"/>
    <w:rsid w:val="00B0646F"/>
    <w:rsid w:val="00B064B2"/>
    <w:rsid w:val="00B06740"/>
    <w:rsid w:val="00B06AB5"/>
    <w:rsid w:val="00B06BEC"/>
    <w:rsid w:val="00B07163"/>
    <w:rsid w:val="00B07911"/>
    <w:rsid w:val="00B07A9C"/>
    <w:rsid w:val="00B10107"/>
    <w:rsid w:val="00B10D5C"/>
    <w:rsid w:val="00B11014"/>
    <w:rsid w:val="00B11200"/>
    <w:rsid w:val="00B112C0"/>
    <w:rsid w:val="00B11609"/>
    <w:rsid w:val="00B11699"/>
    <w:rsid w:val="00B116AF"/>
    <w:rsid w:val="00B1181B"/>
    <w:rsid w:val="00B11850"/>
    <w:rsid w:val="00B11B75"/>
    <w:rsid w:val="00B11BDB"/>
    <w:rsid w:val="00B11F19"/>
    <w:rsid w:val="00B123B6"/>
    <w:rsid w:val="00B1241C"/>
    <w:rsid w:val="00B1250A"/>
    <w:rsid w:val="00B1260A"/>
    <w:rsid w:val="00B12667"/>
    <w:rsid w:val="00B12A28"/>
    <w:rsid w:val="00B131D3"/>
    <w:rsid w:val="00B13BA3"/>
    <w:rsid w:val="00B13BBE"/>
    <w:rsid w:val="00B13D08"/>
    <w:rsid w:val="00B13E5F"/>
    <w:rsid w:val="00B14086"/>
    <w:rsid w:val="00B1431F"/>
    <w:rsid w:val="00B14891"/>
    <w:rsid w:val="00B148A1"/>
    <w:rsid w:val="00B15269"/>
    <w:rsid w:val="00B1529D"/>
    <w:rsid w:val="00B153DC"/>
    <w:rsid w:val="00B154B3"/>
    <w:rsid w:val="00B1560E"/>
    <w:rsid w:val="00B15CC4"/>
    <w:rsid w:val="00B16257"/>
    <w:rsid w:val="00B162AA"/>
    <w:rsid w:val="00B162BB"/>
    <w:rsid w:val="00B163C2"/>
    <w:rsid w:val="00B163FE"/>
    <w:rsid w:val="00B165B4"/>
    <w:rsid w:val="00B166EF"/>
    <w:rsid w:val="00B16B34"/>
    <w:rsid w:val="00B16CFC"/>
    <w:rsid w:val="00B16F9A"/>
    <w:rsid w:val="00B170C5"/>
    <w:rsid w:val="00B17493"/>
    <w:rsid w:val="00B17C52"/>
    <w:rsid w:val="00B17C5A"/>
    <w:rsid w:val="00B20048"/>
    <w:rsid w:val="00B20626"/>
    <w:rsid w:val="00B2091C"/>
    <w:rsid w:val="00B20946"/>
    <w:rsid w:val="00B20C2C"/>
    <w:rsid w:val="00B212B6"/>
    <w:rsid w:val="00B213C3"/>
    <w:rsid w:val="00B21636"/>
    <w:rsid w:val="00B21F22"/>
    <w:rsid w:val="00B221DC"/>
    <w:rsid w:val="00B223D5"/>
    <w:rsid w:val="00B225A9"/>
    <w:rsid w:val="00B22CFD"/>
    <w:rsid w:val="00B23249"/>
    <w:rsid w:val="00B2329C"/>
    <w:rsid w:val="00B23762"/>
    <w:rsid w:val="00B23855"/>
    <w:rsid w:val="00B23A98"/>
    <w:rsid w:val="00B23C0E"/>
    <w:rsid w:val="00B246A4"/>
    <w:rsid w:val="00B250B1"/>
    <w:rsid w:val="00B250C1"/>
    <w:rsid w:val="00B254BF"/>
    <w:rsid w:val="00B25769"/>
    <w:rsid w:val="00B25846"/>
    <w:rsid w:val="00B25A98"/>
    <w:rsid w:val="00B25FCC"/>
    <w:rsid w:val="00B260CC"/>
    <w:rsid w:val="00B260D2"/>
    <w:rsid w:val="00B26305"/>
    <w:rsid w:val="00B26396"/>
    <w:rsid w:val="00B264B6"/>
    <w:rsid w:val="00B2651F"/>
    <w:rsid w:val="00B26572"/>
    <w:rsid w:val="00B2663A"/>
    <w:rsid w:val="00B2697B"/>
    <w:rsid w:val="00B26A35"/>
    <w:rsid w:val="00B26A6E"/>
    <w:rsid w:val="00B26DC9"/>
    <w:rsid w:val="00B26F40"/>
    <w:rsid w:val="00B27130"/>
    <w:rsid w:val="00B27193"/>
    <w:rsid w:val="00B2729D"/>
    <w:rsid w:val="00B273B3"/>
    <w:rsid w:val="00B276DA"/>
    <w:rsid w:val="00B27DB3"/>
    <w:rsid w:val="00B305C3"/>
    <w:rsid w:val="00B306E7"/>
    <w:rsid w:val="00B30DAA"/>
    <w:rsid w:val="00B30E90"/>
    <w:rsid w:val="00B30EF1"/>
    <w:rsid w:val="00B3102D"/>
    <w:rsid w:val="00B3108A"/>
    <w:rsid w:val="00B31535"/>
    <w:rsid w:val="00B31C51"/>
    <w:rsid w:val="00B31D9F"/>
    <w:rsid w:val="00B31E3F"/>
    <w:rsid w:val="00B31F1D"/>
    <w:rsid w:val="00B32024"/>
    <w:rsid w:val="00B32451"/>
    <w:rsid w:val="00B32708"/>
    <w:rsid w:val="00B3298F"/>
    <w:rsid w:val="00B32CB4"/>
    <w:rsid w:val="00B32EE7"/>
    <w:rsid w:val="00B32F0F"/>
    <w:rsid w:val="00B33470"/>
    <w:rsid w:val="00B3379E"/>
    <w:rsid w:val="00B33899"/>
    <w:rsid w:val="00B33D8A"/>
    <w:rsid w:val="00B34050"/>
    <w:rsid w:val="00B34055"/>
    <w:rsid w:val="00B3423A"/>
    <w:rsid w:val="00B34348"/>
    <w:rsid w:val="00B343E0"/>
    <w:rsid w:val="00B344F0"/>
    <w:rsid w:val="00B3478C"/>
    <w:rsid w:val="00B34E70"/>
    <w:rsid w:val="00B35217"/>
    <w:rsid w:val="00B359A4"/>
    <w:rsid w:val="00B359AC"/>
    <w:rsid w:val="00B35BB2"/>
    <w:rsid w:val="00B35BCE"/>
    <w:rsid w:val="00B35D44"/>
    <w:rsid w:val="00B36284"/>
    <w:rsid w:val="00B36AA9"/>
    <w:rsid w:val="00B372E0"/>
    <w:rsid w:val="00B375A1"/>
    <w:rsid w:val="00B3770A"/>
    <w:rsid w:val="00B37936"/>
    <w:rsid w:val="00B37DA3"/>
    <w:rsid w:val="00B40268"/>
    <w:rsid w:val="00B407E1"/>
    <w:rsid w:val="00B40DC1"/>
    <w:rsid w:val="00B40F21"/>
    <w:rsid w:val="00B41877"/>
    <w:rsid w:val="00B419AF"/>
    <w:rsid w:val="00B41AAB"/>
    <w:rsid w:val="00B41D73"/>
    <w:rsid w:val="00B41EED"/>
    <w:rsid w:val="00B421A6"/>
    <w:rsid w:val="00B4225F"/>
    <w:rsid w:val="00B42276"/>
    <w:rsid w:val="00B42377"/>
    <w:rsid w:val="00B424B4"/>
    <w:rsid w:val="00B42CBB"/>
    <w:rsid w:val="00B42F23"/>
    <w:rsid w:val="00B432D7"/>
    <w:rsid w:val="00B43436"/>
    <w:rsid w:val="00B435EF"/>
    <w:rsid w:val="00B43716"/>
    <w:rsid w:val="00B43ABF"/>
    <w:rsid w:val="00B43FAD"/>
    <w:rsid w:val="00B4413D"/>
    <w:rsid w:val="00B44157"/>
    <w:rsid w:val="00B44409"/>
    <w:rsid w:val="00B4451E"/>
    <w:rsid w:val="00B44D0C"/>
    <w:rsid w:val="00B44D40"/>
    <w:rsid w:val="00B44D46"/>
    <w:rsid w:val="00B45470"/>
    <w:rsid w:val="00B45497"/>
    <w:rsid w:val="00B4563A"/>
    <w:rsid w:val="00B45DC9"/>
    <w:rsid w:val="00B45FCB"/>
    <w:rsid w:val="00B462AD"/>
    <w:rsid w:val="00B4693C"/>
    <w:rsid w:val="00B46B96"/>
    <w:rsid w:val="00B46EEF"/>
    <w:rsid w:val="00B47179"/>
    <w:rsid w:val="00B4718D"/>
    <w:rsid w:val="00B4725C"/>
    <w:rsid w:val="00B472B3"/>
    <w:rsid w:val="00B4778F"/>
    <w:rsid w:val="00B47C2A"/>
    <w:rsid w:val="00B50262"/>
    <w:rsid w:val="00B5071B"/>
    <w:rsid w:val="00B50E50"/>
    <w:rsid w:val="00B511DB"/>
    <w:rsid w:val="00B5137A"/>
    <w:rsid w:val="00B513C5"/>
    <w:rsid w:val="00B51442"/>
    <w:rsid w:val="00B514B0"/>
    <w:rsid w:val="00B51576"/>
    <w:rsid w:val="00B517FC"/>
    <w:rsid w:val="00B517FE"/>
    <w:rsid w:val="00B51EEE"/>
    <w:rsid w:val="00B5257D"/>
    <w:rsid w:val="00B52612"/>
    <w:rsid w:val="00B527B2"/>
    <w:rsid w:val="00B52A64"/>
    <w:rsid w:val="00B52F7C"/>
    <w:rsid w:val="00B5315F"/>
    <w:rsid w:val="00B5357B"/>
    <w:rsid w:val="00B538DC"/>
    <w:rsid w:val="00B53914"/>
    <w:rsid w:val="00B539A6"/>
    <w:rsid w:val="00B53C44"/>
    <w:rsid w:val="00B54030"/>
    <w:rsid w:val="00B54F89"/>
    <w:rsid w:val="00B552A5"/>
    <w:rsid w:val="00B55744"/>
    <w:rsid w:val="00B55E86"/>
    <w:rsid w:val="00B562CF"/>
    <w:rsid w:val="00B56991"/>
    <w:rsid w:val="00B56D20"/>
    <w:rsid w:val="00B573D1"/>
    <w:rsid w:val="00B575AB"/>
    <w:rsid w:val="00B57780"/>
    <w:rsid w:val="00B579F2"/>
    <w:rsid w:val="00B60071"/>
    <w:rsid w:val="00B6049C"/>
    <w:rsid w:val="00B605CC"/>
    <w:rsid w:val="00B60B03"/>
    <w:rsid w:val="00B60B44"/>
    <w:rsid w:val="00B61147"/>
    <w:rsid w:val="00B61EA8"/>
    <w:rsid w:val="00B62175"/>
    <w:rsid w:val="00B623D6"/>
    <w:rsid w:val="00B62A58"/>
    <w:rsid w:val="00B62E3F"/>
    <w:rsid w:val="00B636E7"/>
    <w:rsid w:val="00B63A3B"/>
    <w:rsid w:val="00B63D5D"/>
    <w:rsid w:val="00B64096"/>
    <w:rsid w:val="00B64194"/>
    <w:rsid w:val="00B642F0"/>
    <w:rsid w:val="00B64647"/>
    <w:rsid w:val="00B64768"/>
    <w:rsid w:val="00B65584"/>
    <w:rsid w:val="00B6581F"/>
    <w:rsid w:val="00B659D5"/>
    <w:rsid w:val="00B65BF8"/>
    <w:rsid w:val="00B65D34"/>
    <w:rsid w:val="00B65D8A"/>
    <w:rsid w:val="00B65DA2"/>
    <w:rsid w:val="00B6613E"/>
    <w:rsid w:val="00B66435"/>
    <w:rsid w:val="00B667B0"/>
    <w:rsid w:val="00B66AC4"/>
    <w:rsid w:val="00B6703D"/>
    <w:rsid w:val="00B67245"/>
    <w:rsid w:val="00B6748D"/>
    <w:rsid w:val="00B674F3"/>
    <w:rsid w:val="00B67B01"/>
    <w:rsid w:val="00B67DD2"/>
    <w:rsid w:val="00B67E51"/>
    <w:rsid w:val="00B7046D"/>
    <w:rsid w:val="00B70556"/>
    <w:rsid w:val="00B70690"/>
    <w:rsid w:val="00B70993"/>
    <w:rsid w:val="00B70D31"/>
    <w:rsid w:val="00B70E58"/>
    <w:rsid w:val="00B70F26"/>
    <w:rsid w:val="00B71373"/>
    <w:rsid w:val="00B71403"/>
    <w:rsid w:val="00B71646"/>
    <w:rsid w:val="00B717CB"/>
    <w:rsid w:val="00B71926"/>
    <w:rsid w:val="00B720CF"/>
    <w:rsid w:val="00B7275B"/>
    <w:rsid w:val="00B72931"/>
    <w:rsid w:val="00B7293E"/>
    <w:rsid w:val="00B72CDA"/>
    <w:rsid w:val="00B72EFD"/>
    <w:rsid w:val="00B73048"/>
    <w:rsid w:val="00B732FA"/>
    <w:rsid w:val="00B738DA"/>
    <w:rsid w:val="00B73914"/>
    <w:rsid w:val="00B73969"/>
    <w:rsid w:val="00B73BBF"/>
    <w:rsid w:val="00B74529"/>
    <w:rsid w:val="00B74BD7"/>
    <w:rsid w:val="00B75305"/>
    <w:rsid w:val="00B75639"/>
    <w:rsid w:val="00B75B90"/>
    <w:rsid w:val="00B75CAB"/>
    <w:rsid w:val="00B768DD"/>
    <w:rsid w:val="00B76CF4"/>
    <w:rsid w:val="00B76FA1"/>
    <w:rsid w:val="00B77011"/>
    <w:rsid w:val="00B7726F"/>
    <w:rsid w:val="00B773B4"/>
    <w:rsid w:val="00B77D38"/>
    <w:rsid w:val="00B77DD9"/>
    <w:rsid w:val="00B800B4"/>
    <w:rsid w:val="00B8028F"/>
    <w:rsid w:val="00B8036B"/>
    <w:rsid w:val="00B80EC8"/>
    <w:rsid w:val="00B80F3D"/>
    <w:rsid w:val="00B8255C"/>
    <w:rsid w:val="00B82A49"/>
    <w:rsid w:val="00B83379"/>
    <w:rsid w:val="00B833B4"/>
    <w:rsid w:val="00B834A4"/>
    <w:rsid w:val="00B83510"/>
    <w:rsid w:val="00B83574"/>
    <w:rsid w:val="00B8365D"/>
    <w:rsid w:val="00B836CD"/>
    <w:rsid w:val="00B8413B"/>
    <w:rsid w:val="00B84270"/>
    <w:rsid w:val="00B846A0"/>
    <w:rsid w:val="00B846C3"/>
    <w:rsid w:val="00B84A00"/>
    <w:rsid w:val="00B84A3C"/>
    <w:rsid w:val="00B84EFC"/>
    <w:rsid w:val="00B8588D"/>
    <w:rsid w:val="00B85DAE"/>
    <w:rsid w:val="00B865AF"/>
    <w:rsid w:val="00B86935"/>
    <w:rsid w:val="00B86AE0"/>
    <w:rsid w:val="00B870A0"/>
    <w:rsid w:val="00B870A9"/>
    <w:rsid w:val="00B870CA"/>
    <w:rsid w:val="00B872A8"/>
    <w:rsid w:val="00B87DAE"/>
    <w:rsid w:val="00B90080"/>
    <w:rsid w:val="00B900AE"/>
    <w:rsid w:val="00B9017C"/>
    <w:rsid w:val="00B90406"/>
    <w:rsid w:val="00B90854"/>
    <w:rsid w:val="00B908A2"/>
    <w:rsid w:val="00B909FE"/>
    <w:rsid w:val="00B90C9B"/>
    <w:rsid w:val="00B91BA8"/>
    <w:rsid w:val="00B91F03"/>
    <w:rsid w:val="00B92128"/>
    <w:rsid w:val="00B9214B"/>
    <w:rsid w:val="00B926F7"/>
    <w:rsid w:val="00B92C29"/>
    <w:rsid w:val="00B93028"/>
    <w:rsid w:val="00B931B8"/>
    <w:rsid w:val="00B9321E"/>
    <w:rsid w:val="00B93415"/>
    <w:rsid w:val="00B9375C"/>
    <w:rsid w:val="00B93958"/>
    <w:rsid w:val="00B93A7B"/>
    <w:rsid w:val="00B93AF8"/>
    <w:rsid w:val="00B93D03"/>
    <w:rsid w:val="00B93FA2"/>
    <w:rsid w:val="00B93FD1"/>
    <w:rsid w:val="00B941BC"/>
    <w:rsid w:val="00B94671"/>
    <w:rsid w:val="00B94D98"/>
    <w:rsid w:val="00B953A3"/>
    <w:rsid w:val="00B954B5"/>
    <w:rsid w:val="00B95754"/>
    <w:rsid w:val="00B95853"/>
    <w:rsid w:val="00B95A4C"/>
    <w:rsid w:val="00B95AB1"/>
    <w:rsid w:val="00B95B5C"/>
    <w:rsid w:val="00B95C19"/>
    <w:rsid w:val="00B960A2"/>
    <w:rsid w:val="00B96658"/>
    <w:rsid w:val="00B966CF"/>
    <w:rsid w:val="00B969A2"/>
    <w:rsid w:val="00B96E2D"/>
    <w:rsid w:val="00B96F35"/>
    <w:rsid w:val="00B970A5"/>
    <w:rsid w:val="00B973FF"/>
    <w:rsid w:val="00B97520"/>
    <w:rsid w:val="00B97561"/>
    <w:rsid w:val="00B97738"/>
    <w:rsid w:val="00B97945"/>
    <w:rsid w:val="00B9799D"/>
    <w:rsid w:val="00B97B1B"/>
    <w:rsid w:val="00B97DAC"/>
    <w:rsid w:val="00BA02D6"/>
    <w:rsid w:val="00BA09FE"/>
    <w:rsid w:val="00BA0A8F"/>
    <w:rsid w:val="00BA0EFF"/>
    <w:rsid w:val="00BA14F3"/>
    <w:rsid w:val="00BA179D"/>
    <w:rsid w:val="00BA1E5E"/>
    <w:rsid w:val="00BA20B9"/>
    <w:rsid w:val="00BA24D8"/>
    <w:rsid w:val="00BA25F4"/>
    <w:rsid w:val="00BA33E7"/>
    <w:rsid w:val="00BA35C0"/>
    <w:rsid w:val="00BA3D81"/>
    <w:rsid w:val="00BA3E88"/>
    <w:rsid w:val="00BA3F28"/>
    <w:rsid w:val="00BA3FE3"/>
    <w:rsid w:val="00BA4451"/>
    <w:rsid w:val="00BA45BD"/>
    <w:rsid w:val="00BA468A"/>
    <w:rsid w:val="00BA485C"/>
    <w:rsid w:val="00BA489A"/>
    <w:rsid w:val="00BA4F88"/>
    <w:rsid w:val="00BA5320"/>
    <w:rsid w:val="00BA537D"/>
    <w:rsid w:val="00BA5D77"/>
    <w:rsid w:val="00BA5D84"/>
    <w:rsid w:val="00BA659F"/>
    <w:rsid w:val="00BA6B97"/>
    <w:rsid w:val="00BA6BFD"/>
    <w:rsid w:val="00BA7365"/>
    <w:rsid w:val="00BA742F"/>
    <w:rsid w:val="00BA761C"/>
    <w:rsid w:val="00BA775C"/>
    <w:rsid w:val="00BA78F3"/>
    <w:rsid w:val="00BA79E3"/>
    <w:rsid w:val="00BA7C35"/>
    <w:rsid w:val="00BA7CD6"/>
    <w:rsid w:val="00BA7E9D"/>
    <w:rsid w:val="00BA7FD2"/>
    <w:rsid w:val="00BB006C"/>
    <w:rsid w:val="00BB00B2"/>
    <w:rsid w:val="00BB012B"/>
    <w:rsid w:val="00BB03FA"/>
    <w:rsid w:val="00BB05B3"/>
    <w:rsid w:val="00BB05DD"/>
    <w:rsid w:val="00BB066D"/>
    <w:rsid w:val="00BB074D"/>
    <w:rsid w:val="00BB0A6C"/>
    <w:rsid w:val="00BB0EB6"/>
    <w:rsid w:val="00BB0FF6"/>
    <w:rsid w:val="00BB1092"/>
    <w:rsid w:val="00BB16C0"/>
    <w:rsid w:val="00BB191E"/>
    <w:rsid w:val="00BB1929"/>
    <w:rsid w:val="00BB199D"/>
    <w:rsid w:val="00BB1A3E"/>
    <w:rsid w:val="00BB1C4D"/>
    <w:rsid w:val="00BB1FF2"/>
    <w:rsid w:val="00BB219A"/>
    <w:rsid w:val="00BB233C"/>
    <w:rsid w:val="00BB2845"/>
    <w:rsid w:val="00BB3629"/>
    <w:rsid w:val="00BB36FB"/>
    <w:rsid w:val="00BB3745"/>
    <w:rsid w:val="00BB3C6C"/>
    <w:rsid w:val="00BB3CF7"/>
    <w:rsid w:val="00BB3DFB"/>
    <w:rsid w:val="00BB4155"/>
    <w:rsid w:val="00BB44D9"/>
    <w:rsid w:val="00BB4E47"/>
    <w:rsid w:val="00BB4E4E"/>
    <w:rsid w:val="00BB5739"/>
    <w:rsid w:val="00BB5991"/>
    <w:rsid w:val="00BB5B20"/>
    <w:rsid w:val="00BB61CF"/>
    <w:rsid w:val="00BB6469"/>
    <w:rsid w:val="00BB65C7"/>
    <w:rsid w:val="00BB6830"/>
    <w:rsid w:val="00BB6BCD"/>
    <w:rsid w:val="00BB6D54"/>
    <w:rsid w:val="00BB6E70"/>
    <w:rsid w:val="00BB7105"/>
    <w:rsid w:val="00BB76DD"/>
    <w:rsid w:val="00BB7802"/>
    <w:rsid w:val="00BB7D62"/>
    <w:rsid w:val="00BB7E36"/>
    <w:rsid w:val="00BB7FF1"/>
    <w:rsid w:val="00BC04B7"/>
    <w:rsid w:val="00BC0953"/>
    <w:rsid w:val="00BC0B1B"/>
    <w:rsid w:val="00BC0BA8"/>
    <w:rsid w:val="00BC0CA6"/>
    <w:rsid w:val="00BC1059"/>
    <w:rsid w:val="00BC125E"/>
    <w:rsid w:val="00BC171E"/>
    <w:rsid w:val="00BC1C9D"/>
    <w:rsid w:val="00BC2144"/>
    <w:rsid w:val="00BC2863"/>
    <w:rsid w:val="00BC2A54"/>
    <w:rsid w:val="00BC2AD8"/>
    <w:rsid w:val="00BC31BD"/>
    <w:rsid w:val="00BC3554"/>
    <w:rsid w:val="00BC35FD"/>
    <w:rsid w:val="00BC365C"/>
    <w:rsid w:val="00BC3B5B"/>
    <w:rsid w:val="00BC47D8"/>
    <w:rsid w:val="00BC4A19"/>
    <w:rsid w:val="00BC5012"/>
    <w:rsid w:val="00BC5019"/>
    <w:rsid w:val="00BC50CD"/>
    <w:rsid w:val="00BC55DA"/>
    <w:rsid w:val="00BC5A9C"/>
    <w:rsid w:val="00BC5DA7"/>
    <w:rsid w:val="00BC5DC5"/>
    <w:rsid w:val="00BC5E5D"/>
    <w:rsid w:val="00BC5EA5"/>
    <w:rsid w:val="00BC633B"/>
    <w:rsid w:val="00BC6BAD"/>
    <w:rsid w:val="00BC78BA"/>
    <w:rsid w:val="00BC7E55"/>
    <w:rsid w:val="00BD00FC"/>
    <w:rsid w:val="00BD0172"/>
    <w:rsid w:val="00BD0579"/>
    <w:rsid w:val="00BD05B6"/>
    <w:rsid w:val="00BD0647"/>
    <w:rsid w:val="00BD098F"/>
    <w:rsid w:val="00BD0A72"/>
    <w:rsid w:val="00BD0CD5"/>
    <w:rsid w:val="00BD0D9D"/>
    <w:rsid w:val="00BD0F4B"/>
    <w:rsid w:val="00BD0F75"/>
    <w:rsid w:val="00BD143C"/>
    <w:rsid w:val="00BD1608"/>
    <w:rsid w:val="00BD1CEA"/>
    <w:rsid w:val="00BD1D19"/>
    <w:rsid w:val="00BD1F23"/>
    <w:rsid w:val="00BD1FE0"/>
    <w:rsid w:val="00BD28E9"/>
    <w:rsid w:val="00BD2AD5"/>
    <w:rsid w:val="00BD2C44"/>
    <w:rsid w:val="00BD2DA7"/>
    <w:rsid w:val="00BD32DE"/>
    <w:rsid w:val="00BD32EB"/>
    <w:rsid w:val="00BD338D"/>
    <w:rsid w:val="00BD36E5"/>
    <w:rsid w:val="00BD3798"/>
    <w:rsid w:val="00BD3A94"/>
    <w:rsid w:val="00BD40D8"/>
    <w:rsid w:val="00BD4303"/>
    <w:rsid w:val="00BD447C"/>
    <w:rsid w:val="00BD449A"/>
    <w:rsid w:val="00BD4961"/>
    <w:rsid w:val="00BD4F4B"/>
    <w:rsid w:val="00BD547E"/>
    <w:rsid w:val="00BD549F"/>
    <w:rsid w:val="00BD54F5"/>
    <w:rsid w:val="00BD55EC"/>
    <w:rsid w:val="00BD5617"/>
    <w:rsid w:val="00BD5C8C"/>
    <w:rsid w:val="00BD5F94"/>
    <w:rsid w:val="00BD6161"/>
    <w:rsid w:val="00BD63C0"/>
    <w:rsid w:val="00BD6531"/>
    <w:rsid w:val="00BD6613"/>
    <w:rsid w:val="00BD6B1F"/>
    <w:rsid w:val="00BD6DE4"/>
    <w:rsid w:val="00BD6E7C"/>
    <w:rsid w:val="00BD6FC7"/>
    <w:rsid w:val="00BD781E"/>
    <w:rsid w:val="00BD7A95"/>
    <w:rsid w:val="00BD7C64"/>
    <w:rsid w:val="00BE0349"/>
    <w:rsid w:val="00BE0D6F"/>
    <w:rsid w:val="00BE0EB4"/>
    <w:rsid w:val="00BE1022"/>
    <w:rsid w:val="00BE1134"/>
    <w:rsid w:val="00BE11C6"/>
    <w:rsid w:val="00BE12B1"/>
    <w:rsid w:val="00BE14CC"/>
    <w:rsid w:val="00BE1B39"/>
    <w:rsid w:val="00BE1CB4"/>
    <w:rsid w:val="00BE22E2"/>
    <w:rsid w:val="00BE232C"/>
    <w:rsid w:val="00BE2734"/>
    <w:rsid w:val="00BE2821"/>
    <w:rsid w:val="00BE35D7"/>
    <w:rsid w:val="00BE3719"/>
    <w:rsid w:val="00BE3AF9"/>
    <w:rsid w:val="00BE3D76"/>
    <w:rsid w:val="00BE3DCE"/>
    <w:rsid w:val="00BE3F60"/>
    <w:rsid w:val="00BE3F98"/>
    <w:rsid w:val="00BE4416"/>
    <w:rsid w:val="00BE4793"/>
    <w:rsid w:val="00BE4838"/>
    <w:rsid w:val="00BE4AAB"/>
    <w:rsid w:val="00BE622B"/>
    <w:rsid w:val="00BE622E"/>
    <w:rsid w:val="00BE680D"/>
    <w:rsid w:val="00BE6BC3"/>
    <w:rsid w:val="00BE6C9E"/>
    <w:rsid w:val="00BE6EEB"/>
    <w:rsid w:val="00BE6F73"/>
    <w:rsid w:val="00BE7412"/>
    <w:rsid w:val="00BE77A6"/>
    <w:rsid w:val="00BE7B38"/>
    <w:rsid w:val="00BE7FCA"/>
    <w:rsid w:val="00BF0327"/>
    <w:rsid w:val="00BF07A9"/>
    <w:rsid w:val="00BF09D8"/>
    <w:rsid w:val="00BF09DE"/>
    <w:rsid w:val="00BF0CAB"/>
    <w:rsid w:val="00BF0D95"/>
    <w:rsid w:val="00BF0EA9"/>
    <w:rsid w:val="00BF0F08"/>
    <w:rsid w:val="00BF1122"/>
    <w:rsid w:val="00BF1A7B"/>
    <w:rsid w:val="00BF1CFA"/>
    <w:rsid w:val="00BF20F1"/>
    <w:rsid w:val="00BF2514"/>
    <w:rsid w:val="00BF2555"/>
    <w:rsid w:val="00BF29E3"/>
    <w:rsid w:val="00BF2A87"/>
    <w:rsid w:val="00BF3073"/>
    <w:rsid w:val="00BF31CC"/>
    <w:rsid w:val="00BF35A0"/>
    <w:rsid w:val="00BF3653"/>
    <w:rsid w:val="00BF3DDE"/>
    <w:rsid w:val="00BF3FF9"/>
    <w:rsid w:val="00BF44E3"/>
    <w:rsid w:val="00BF4519"/>
    <w:rsid w:val="00BF4554"/>
    <w:rsid w:val="00BF48F3"/>
    <w:rsid w:val="00BF48F8"/>
    <w:rsid w:val="00BF4D15"/>
    <w:rsid w:val="00BF4D1B"/>
    <w:rsid w:val="00BF4FA6"/>
    <w:rsid w:val="00BF505C"/>
    <w:rsid w:val="00BF5192"/>
    <w:rsid w:val="00BF5438"/>
    <w:rsid w:val="00BF55E8"/>
    <w:rsid w:val="00BF5695"/>
    <w:rsid w:val="00BF56CE"/>
    <w:rsid w:val="00BF5846"/>
    <w:rsid w:val="00BF5933"/>
    <w:rsid w:val="00BF59D9"/>
    <w:rsid w:val="00BF5C24"/>
    <w:rsid w:val="00BF5C72"/>
    <w:rsid w:val="00BF5FA1"/>
    <w:rsid w:val="00BF614A"/>
    <w:rsid w:val="00BF62D0"/>
    <w:rsid w:val="00BF656E"/>
    <w:rsid w:val="00BF672E"/>
    <w:rsid w:val="00BF68E5"/>
    <w:rsid w:val="00BF6AAF"/>
    <w:rsid w:val="00BF6C91"/>
    <w:rsid w:val="00BF6D89"/>
    <w:rsid w:val="00BF6DCA"/>
    <w:rsid w:val="00BF7437"/>
    <w:rsid w:val="00BF77BB"/>
    <w:rsid w:val="00BF7872"/>
    <w:rsid w:val="00BF7CB2"/>
    <w:rsid w:val="00C0027E"/>
    <w:rsid w:val="00C00319"/>
    <w:rsid w:val="00C00439"/>
    <w:rsid w:val="00C00804"/>
    <w:rsid w:val="00C00888"/>
    <w:rsid w:val="00C00C78"/>
    <w:rsid w:val="00C01046"/>
    <w:rsid w:val="00C014E9"/>
    <w:rsid w:val="00C01F65"/>
    <w:rsid w:val="00C01FE7"/>
    <w:rsid w:val="00C021CD"/>
    <w:rsid w:val="00C02333"/>
    <w:rsid w:val="00C025E9"/>
    <w:rsid w:val="00C02921"/>
    <w:rsid w:val="00C02B07"/>
    <w:rsid w:val="00C03755"/>
    <w:rsid w:val="00C03C75"/>
    <w:rsid w:val="00C04376"/>
    <w:rsid w:val="00C04404"/>
    <w:rsid w:val="00C04421"/>
    <w:rsid w:val="00C045DE"/>
    <w:rsid w:val="00C048B4"/>
    <w:rsid w:val="00C04921"/>
    <w:rsid w:val="00C04AB7"/>
    <w:rsid w:val="00C04EEF"/>
    <w:rsid w:val="00C050D3"/>
    <w:rsid w:val="00C05586"/>
    <w:rsid w:val="00C055A0"/>
    <w:rsid w:val="00C0568E"/>
    <w:rsid w:val="00C05779"/>
    <w:rsid w:val="00C065AD"/>
    <w:rsid w:val="00C067D5"/>
    <w:rsid w:val="00C06F4D"/>
    <w:rsid w:val="00C07347"/>
    <w:rsid w:val="00C07899"/>
    <w:rsid w:val="00C07AF0"/>
    <w:rsid w:val="00C07CFD"/>
    <w:rsid w:val="00C10010"/>
    <w:rsid w:val="00C10020"/>
    <w:rsid w:val="00C10134"/>
    <w:rsid w:val="00C10B7D"/>
    <w:rsid w:val="00C10C22"/>
    <w:rsid w:val="00C1109B"/>
    <w:rsid w:val="00C11294"/>
    <w:rsid w:val="00C112F4"/>
    <w:rsid w:val="00C115A3"/>
    <w:rsid w:val="00C115CC"/>
    <w:rsid w:val="00C11801"/>
    <w:rsid w:val="00C1184D"/>
    <w:rsid w:val="00C11AF9"/>
    <w:rsid w:val="00C11BF0"/>
    <w:rsid w:val="00C11C62"/>
    <w:rsid w:val="00C11E23"/>
    <w:rsid w:val="00C121EB"/>
    <w:rsid w:val="00C12C65"/>
    <w:rsid w:val="00C12E85"/>
    <w:rsid w:val="00C12EC9"/>
    <w:rsid w:val="00C131C6"/>
    <w:rsid w:val="00C1327E"/>
    <w:rsid w:val="00C13839"/>
    <w:rsid w:val="00C1395F"/>
    <w:rsid w:val="00C13C4D"/>
    <w:rsid w:val="00C13EF5"/>
    <w:rsid w:val="00C14515"/>
    <w:rsid w:val="00C1451D"/>
    <w:rsid w:val="00C1454D"/>
    <w:rsid w:val="00C145AD"/>
    <w:rsid w:val="00C14635"/>
    <w:rsid w:val="00C14715"/>
    <w:rsid w:val="00C148D8"/>
    <w:rsid w:val="00C14BEB"/>
    <w:rsid w:val="00C14DAD"/>
    <w:rsid w:val="00C157ED"/>
    <w:rsid w:val="00C15B30"/>
    <w:rsid w:val="00C15BBA"/>
    <w:rsid w:val="00C1610D"/>
    <w:rsid w:val="00C1669D"/>
    <w:rsid w:val="00C17129"/>
    <w:rsid w:val="00C17D4E"/>
    <w:rsid w:val="00C17F02"/>
    <w:rsid w:val="00C203C8"/>
    <w:rsid w:val="00C206AF"/>
    <w:rsid w:val="00C20962"/>
    <w:rsid w:val="00C20A43"/>
    <w:rsid w:val="00C2101C"/>
    <w:rsid w:val="00C21083"/>
    <w:rsid w:val="00C212FD"/>
    <w:rsid w:val="00C2136B"/>
    <w:rsid w:val="00C21A72"/>
    <w:rsid w:val="00C21F78"/>
    <w:rsid w:val="00C22004"/>
    <w:rsid w:val="00C22782"/>
    <w:rsid w:val="00C22980"/>
    <w:rsid w:val="00C22C56"/>
    <w:rsid w:val="00C236D1"/>
    <w:rsid w:val="00C23976"/>
    <w:rsid w:val="00C23C69"/>
    <w:rsid w:val="00C23D81"/>
    <w:rsid w:val="00C246D5"/>
    <w:rsid w:val="00C2476A"/>
    <w:rsid w:val="00C249DF"/>
    <w:rsid w:val="00C24A19"/>
    <w:rsid w:val="00C24C4B"/>
    <w:rsid w:val="00C24D46"/>
    <w:rsid w:val="00C24FFC"/>
    <w:rsid w:val="00C2614F"/>
    <w:rsid w:val="00C26335"/>
    <w:rsid w:val="00C263C2"/>
    <w:rsid w:val="00C26421"/>
    <w:rsid w:val="00C26486"/>
    <w:rsid w:val="00C266E2"/>
    <w:rsid w:val="00C26785"/>
    <w:rsid w:val="00C26803"/>
    <w:rsid w:val="00C2692D"/>
    <w:rsid w:val="00C26A74"/>
    <w:rsid w:val="00C26E32"/>
    <w:rsid w:val="00C26FB7"/>
    <w:rsid w:val="00C270B1"/>
    <w:rsid w:val="00C2778C"/>
    <w:rsid w:val="00C27C10"/>
    <w:rsid w:val="00C27CD4"/>
    <w:rsid w:val="00C306F9"/>
    <w:rsid w:val="00C3079A"/>
    <w:rsid w:val="00C3091F"/>
    <w:rsid w:val="00C30A63"/>
    <w:rsid w:val="00C30F73"/>
    <w:rsid w:val="00C30F87"/>
    <w:rsid w:val="00C3132D"/>
    <w:rsid w:val="00C3160F"/>
    <w:rsid w:val="00C31999"/>
    <w:rsid w:val="00C3273C"/>
    <w:rsid w:val="00C328E6"/>
    <w:rsid w:val="00C329FD"/>
    <w:rsid w:val="00C32B2A"/>
    <w:rsid w:val="00C32B62"/>
    <w:rsid w:val="00C32DCC"/>
    <w:rsid w:val="00C32DCD"/>
    <w:rsid w:val="00C32ED0"/>
    <w:rsid w:val="00C33178"/>
    <w:rsid w:val="00C33586"/>
    <w:rsid w:val="00C33E06"/>
    <w:rsid w:val="00C34097"/>
    <w:rsid w:val="00C3423E"/>
    <w:rsid w:val="00C34A3E"/>
    <w:rsid w:val="00C34C6A"/>
    <w:rsid w:val="00C34ED9"/>
    <w:rsid w:val="00C34F0B"/>
    <w:rsid w:val="00C35099"/>
    <w:rsid w:val="00C3517D"/>
    <w:rsid w:val="00C356EC"/>
    <w:rsid w:val="00C35703"/>
    <w:rsid w:val="00C35741"/>
    <w:rsid w:val="00C358CD"/>
    <w:rsid w:val="00C3591F"/>
    <w:rsid w:val="00C362CA"/>
    <w:rsid w:val="00C367B5"/>
    <w:rsid w:val="00C36E23"/>
    <w:rsid w:val="00C36F58"/>
    <w:rsid w:val="00C372C6"/>
    <w:rsid w:val="00C37606"/>
    <w:rsid w:val="00C37667"/>
    <w:rsid w:val="00C377C3"/>
    <w:rsid w:val="00C37A95"/>
    <w:rsid w:val="00C37CC6"/>
    <w:rsid w:val="00C37D43"/>
    <w:rsid w:val="00C37E6C"/>
    <w:rsid w:val="00C40051"/>
    <w:rsid w:val="00C401E5"/>
    <w:rsid w:val="00C40280"/>
    <w:rsid w:val="00C40399"/>
    <w:rsid w:val="00C40804"/>
    <w:rsid w:val="00C41171"/>
    <w:rsid w:val="00C41420"/>
    <w:rsid w:val="00C4154F"/>
    <w:rsid w:val="00C41E32"/>
    <w:rsid w:val="00C41EF9"/>
    <w:rsid w:val="00C41F5D"/>
    <w:rsid w:val="00C4285D"/>
    <w:rsid w:val="00C42FE6"/>
    <w:rsid w:val="00C440E2"/>
    <w:rsid w:val="00C4444C"/>
    <w:rsid w:val="00C444AD"/>
    <w:rsid w:val="00C44770"/>
    <w:rsid w:val="00C448B3"/>
    <w:rsid w:val="00C45120"/>
    <w:rsid w:val="00C451B1"/>
    <w:rsid w:val="00C45694"/>
    <w:rsid w:val="00C45C4B"/>
    <w:rsid w:val="00C45D89"/>
    <w:rsid w:val="00C46A11"/>
    <w:rsid w:val="00C46A87"/>
    <w:rsid w:val="00C4750B"/>
    <w:rsid w:val="00C50143"/>
    <w:rsid w:val="00C509EB"/>
    <w:rsid w:val="00C50E2D"/>
    <w:rsid w:val="00C50FA7"/>
    <w:rsid w:val="00C5129C"/>
    <w:rsid w:val="00C51438"/>
    <w:rsid w:val="00C514CF"/>
    <w:rsid w:val="00C51834"/>
    <w:rsid w:val="00C51A07"/>
    <w:rsid w:val="00C51B83"/>
    <w:rsid w:val="00C51BA4"/>
    <w:rsid w:val="00C524AD"/>
    <w:rsid w:val="00C52661"/>
    <w:rsid w:val="00C527DD"/>
    <w:rsid w:val="00C53353"/>
    <w:rsid w:val="00C533D7"/>
    <w:rsid w:val="00C5343A"/>
    <w:rsid w:val="00C536A1"/>
    <w:rsid w:val="00C5398A"/>
    <w:rsid w:val="00C539BF"/>
    <w:rsid w:val="00C53A5E"/>
    <w:rsid w:val="00C54009"/>
    <w:rsid w:val="00C54953"/>
    <w:rsid w:val="00C54961"/>
    <w:rsid w:val="00C549A9"/>
    <w:rsid w:val="00C54DEE"/>
    <w:rsid w:val="00C552C4"/>
    <w:rsid w:val="00C5560E"/>
    <w:rsid w:val="00C55851"/>
    <w:rsid w:val="00C55E66"/>
    <w:rsid w:val="00C56725"/>
    <w:rsid w:val="00C5680A"/>
    <w:rsid w:val="00C5696B"/>
    <w:rsid w:val="00C56AFB"/>
    <w:rsid w:val="00C57068"/>
    <w:rsid w:val="00C570DE"/>
    <w:rsid w:val="00C57247"/>
    <w:rsid w:val="00C574E5"/>
    <w:rsid w:val="00C574F1"/>
    <w:rsid w:val="00C5763B"/>
    <w:rsid w:val="00C57731"/>
    <w:rsid w:val="00C57E66"/>
    <w:rsid w:val="00C6001E"/>
    <w:rsid w:val="00C60463"/>
    <w:rsid w:val="00C6063D"/>
    <w:rsid w:val="00C60710"/>
    <w:rsid w:val="00C6090D"/>
    <w:rsid w:val="00C60EAE"/>
    <w:rsid w:val="00C61034"/>
    <w:rsid w:val="00C61779"/>
    <w:rsid w:val="00C618CB"/>
    <w:rsid w:val="00C61B95"/>
    <w:rsid w:val="00C61E9C"/>
    <w:rsid w:val="00C61EA6"/>
    <w:rsid w:val="00C61FE4"/>
    <w:rsid w:val="00C6233B"/>
    <w:rsid w:val="00C625D5"/>
    <w:rsid w:val="00C627C6"/>
    <w:rsid w:val="00C62846"/>
    <w:rsid w:val="00C629C1"/>
    <w:rsid w:val="00C62D18"/>
    <w:rsid w:val="00C62D5B"/>
    <w:rsid w:val="00C62E65"/>
    <w:rsid w:val="00C63140"/>
    <w:rsid w:val="00C63260"/>
    <w:rsid w:val="00C633ED"/>
    <w:rsid w:val="00C635A0"/>
    <w:rsid w:val="00C63769"/>
    <w:rsid w:val="00C637B2"/>
    <w:rsid w:val="00C63806"/>
    <w:rsid w:val="00C638CC"/>
    <w:rsid w:val="00C63DE7"/>
    <w:rsid w:val="00C640EE"/>
    <w:rsid w:val="00C644D2"/>
    <w:rsid w:val="00C64C64"/>
    <w:rsid w:val="00C64E1D"/>
    <w:rsid w:val="00C64E8C"/>
    <w:rsid w:val="00C64EF5"/>
    <w:rsid w:val="00C6506B"/>
    <w:rsid w:val="00C6509E"/>
    <w:rsid w:val="00C651F8"/>
    <w:rsid w:val="00C652B5"/>
    <w:rsid w:val="00C654FF"/>
    <w:rsid w:val="00C6566D"/>
    <w:rsid w:val="00C65747"/>
    <w:rsid w:val="00C6598A"/>
    <w:rsid w:val="00C659C6"/>
    <w:rsid w:val="00C65CBA"/>
    <w:rsid w:val="00C65D52"/>
    <w:rsid w:val="00C66E07"/>
    <w:rsid w:val="00C673E5"/>
    <w:rsid w:val="00C67421"/>
    <w:rsid w:val="00C6775D"/>
    <w:rsid w:val="00C6790B"/>
    <w:rsid w:val="00C679AB"/>
    <w:rsid w:val="00C67A57"/>
    <w:rsid w:val="00C67E4D"/>
    <w:rsid w:val="00C7011F"/>
    <w:rsid w:val="00C704AD"/>
    <w:rsid w:val="00C70738"/>
    <w:rsid w:val="00C708E4"/>
    <w:rsid w:val="00C70B60"/>
    <w:rsid w:val="00C711D0"/>
    <w:rsid w:val="00C71470"/>
    <w:rsid w:val="00C71543"/>
    <w:rsid w:val="00C716E9"/>
    <w:rsid w:val="00C71CFA"/>
    <w:rsid w:val="00C71FD0"/>
    <w:rsid w:val="00C71FE8"/>
    <w:rsid w:val="00C7235E"/>
    <w:rsid w:val="00C72537"/>
    <w:rsid w:val="00C727CA"/>
    <w:rsid w:val="00C73140"/>
    <w:rsid w:val="00C733B3"/>
    <w:rsid w:val="00C736BA"/>
    <w:rsid w:val="00C73E6C"/>
    <w:rsid w:val="00C73FD8"/>
    <w:rsid w:val="00C7440D"/>
    <w:rsid w:val="00C744C2"/>
    <w:rsid w:val="00C747E9"/>
    <w:rsid w:val="00C7486E"/>
    <w:rsid w:val="00C74C7D"/>
    <w:rsid w:val="00C75472"/>
    <w:rsid w:val="00C756F7"/>
    <w:rsid w:val="00C7570A"/>
    <w:rsid w:val="00C759BD"/>
    <w:rsid w:val="00C75DF4"/>
    <w:rsid w:val="00C76363"/>
    <w:rsid w:val="00C7638D"/>
    <w:rsid w:val="00C7643F"/>
    <w:rsid w:val="00C76FB6"/>
    <w:rsid w:val="00C770D0"/>
    <w:rsid w:val="00C77254"/>
    <w:rsid w:val="00C77642"/>
    <w:rsid w:val="00C7765B"/>
    <w:rsid w:val="00C7774F"/>
    <w:rsid w:val="00C77A0E"/>
    <w:rsid w:val="00C77ECF"/>
    <w:rsid w:val="00C8008F"/>
    <w:rsid w:val="00C8037E"/>
    <w:rsid w:val="00C803EC"/>
    <w:rsid w:val="00C804DF"/>
    <w:rsid w:val="00C807FD"/>
    <w:rsid w:val="00C80A75"/>
    <w:rsid w:val="00C8158A"/>
    <w:rsid w:val="00C816A2"/>
    <w:rsid w:val="00C81A44"/>
    <w:rsid w:val="00C81B0C"/>
    <w:rsid w:val="00C81EB3"/>
    <w:rsid w:val="00C822F5"/>
    <w:rsid w:val="00C82BDD"/>
    <w:rsid w:val="00C82DD3"/>
    <w:rsid w:val="00C82DF0"/>
    <w:rsid w:val="00C82F40"/>
    <w:rsid w:val="00C83811"/>
    <w:rsid w:val="00C83B48"/>
    <w:rsid w:val="00C83D99"/>
    <w:rsid w:val="00C83F16"/>
    <w:rsid w:val="00C84304"/>
    <w:rsid w:val="00C8431F"/>
    <w:rsid w:val="00C84694"/>
    <w:rsid w:val="00C846D1"/>
    <w:rsid w:val="00C848DD"/>
    <w:rsid w:val="00C84BC5"/>
    <w:rsid w:val="00C85375"/>
    <w:rsid w:val="00C85447"/>
    <w:rsid w:val="00C855A5"/>
    <w:rsid w:val="00C8576E"/>
    <w:rsid w:val="00C85C38"/>
    <w:rsid w:val="00C860D2"/>
    <w:rsid w:val="00C865B1"/>
    <w:rsid w:val="00C86AA7"/>
    <w:rsid w:val="00C86BCE"/>
    <w:rsid w:val="00C86BFA"/>
    <w:rsid w:val="00C86E59"/>
    <w:rsid w:val="00C872F7"/>
    <w:rsid w:val="00C8763A"/>
    <w:rsid w:val="00C876B4"/>
    <w:rsid w:val="00C9023F"/>
    <w:rsid w:val="00C9025E"/>
    <w:rsid w:val="00C9028D"/>
    <w:rsid w:val="00C908FC"/>
    <w:rsid w:val="00C90C53"/>
    <w:rsid w:val="00C90F67"/>
    <w:rsid w:val="00C9113F"/>
    <w:rsid w:val="00C91323"/>
    <w:rsid w:val="00C91357"/>
    <w:rsid w:val="00C91662"/>
    <w:rsid w:val="00C9191E"/>
    <w:rsid w:val="00C91941"/>
    <w:rsid w:val="00C91C1F"/>
    <w:rsid w:val="00C91D04"/>
    <w:rsid w:val="00C91D0A"/>
    <w:rsid w:val="00C9227F"/>
    <w:rsid w:val="00C923BC"/>
    <w:rsid w:val="00C9259B"/>
    <w:rsid w:val="00C926A0"/>
    <w:rsid w:val="00C927AA"/>
    <w:rsid w:val="00C92BAC"/>
    <w:rsid w:val="00C92D8E"/>
    <w:rsid w:val="00C932A2"/>
    <w:rsid w:val="00C932DD"/>
    <w:rsid w:val="00C93539"/>
    <w:rsid w:val="00C9357E"/>
    <w:rsid w:val="00C93605"/>
    <w:rsid w:val="00C93693"/>
    <w:rsid w:val="00C936E9"/>
    <w:rsid w:val="00C93798"/>
    <w:rsid w:val="00C93AF9"/>
    <w:rsid w:val="00C93FA7"/>
    <w:rsid w:val="00C9438C"/>
    <w:rsid w:val="00C94462"/>
    <w:rsid w:val="00C945C9"/>
    <w:rsid w:val="00C94678"/>
    <w:rsid w:val="00C948B1"/>
    <w:rsid w:val="00C94A12"/>
    <w:rsid w:val="00C94EF8"/>
    <w:rsid w:val="00C94F6F"/>
    <w:rsid w:val="00C951A7"/>
    <w:rsid w:val="00C954EB"/>
    <w:rsid w:val="00C96080"/>
    <w:rsid w:val="00C9613D"/>
    <w:rsid w:val="00C962E2"/>
    <w:rsid w:val="00C96A19"/>
    <w:rsid w:val="00C96AF5"/>
    <w:rsid w:val="00C96D88"/>
    <w:rsid w:val="00C96F53"/>
    <w:rsid w:val="00C97049"/>
    <w:rsid w:val="00C971E6"/>
    <w:rsid w:val="00C97E1A"/>
    <w:rsid w:val="00CA00B9"/>
    <w:rsid w:val="00CA0454"/>
    <w:rsid w:val="00CA0726"/>
    <w:rsid w:val="00CA0A8D"/>
    <w:rsid w:val="00CA0DFB"/>
    <w:rsid w:val="00CA0EAC"/>
    <w:rsid w:val="00CA0EBA"/>
    <w:rsid w:val="00CA1AB7"/>
    <w:rsid w:val="00CA1B4E"/>
    <w:rsid w:val="00CA1C6F"/>
    <w:rsid w:val="00CA23B4"/>
    <w:rsid w:val="00CA2589"/>
    <w:rsid w:val="00CA28AB"/>
    <w:rsid w:val="00CA2D84"/>
    <w:rsid w:val="00CA30B5"/>
    <w:rsid w:val="00CA35CD"/>
    <w:rsid w:val="00CA369B"/>
    <w:rsid w:val="00CA38F3"/>
    <w:rsid w:val="00CA395B"/>
    <w:rsid w:val="00CA4C3E"/>
    <w:rsid w:val="00CA555F"/>
    <w:rsid w:val="00CA58A4"/>
    <w:rsid w:val="00CA5B6E"/>
    <w:rsid w:val="00CA5C94"/>
    <w:rsid w:val="00CA5D61"/>
    <w:rsid w:val="00CA66E9"/>
    <w:rsid w:val="00CA6C1B"/>
    <w:rsid w:val="00CA75BB"/>
    <w:rsid w:val="00CA77AB"/>
    <w:rsid w:val="00CA795B"/>
    <w:rsid w:val="00CA7B13"/>
    <w:rsid w:val="00CA7D48"/>
    <w:rsid w:val="00CA7F9D"/>
    <w:rsid w:val="00CB01CA"/>
    <w:rsid w:val="00CB0442"/>
    <w:rsid w:val="00CB066D"/>
    <w:rsid w:val="00CB06E2"/>
    <w:rsid w:val="00CB08BE"/>
    <w:rsid w:val="00CB0B5C"/>
    <w:rsid w:val="00CB0E44"/>
    <w:rsid w:val="00CB0EF4"/>
    <w:rsid w:val="00CB10E4"/>
    <w:rsid w:val="00CB11DA"/>
    <w:rsid w:val="00CB1254"/>
    <w:rsid w:val="00CB12D6"/>
    <w:rsid w:val="00CB15A3"/>
    <w:rsid w:val="00CB15C2"/>
    <w:rsid w:val="00CB1E1D"/>
    <w:rsid w:val="00CB2164"/>
    <w:rsid w:val="00CB23F4"/>
    <w:rsid w:val="00CB2698"/>
    <w:rsid w:val="00CB2D5F"/>
    <w:rsid w:val="00CB3961"/>
    <w:rsid w:val="00CB3CF5"/>
    <w:rsid w:val="00CB41E4"/>
    <w:rsid w:val="00CB440F"/>
    <w:rsid w:val="00CB4461"/>
    <w:rsid w:val="00CB463F"/>
    <w:rsid w:val="00CB47AD"/>
    <w:rsid w:val="00CB499C"/>
    <w:rsid w:val="00CB4A58"/>
    <w:rsid w:val="00CB5184"/>
    <w:rsid w:val="00CB525A"/>
    <w:rsid w:val="00CB55E2"/>
    <w:rsid w:val="00CB57F1"/>
    <w:rsid w:val="00CB5D10"/>
    <w:rsid w:val="00CB5D44"/>
    <w:rsid w:val="00CB63F3"/>
    <w:rsid w:val="00CB67B9"/>
    <w:rsid w:val="00CB6C9E"/>
    <w:rsid w:val="00CB6DFC"/>
    <w:rsid w:val="00CB7153"/>
    <w:rsid w:val="00CB72E7"/>
    <w:rsid w:val="00CB741E"/>
    <w:rsid w:val="00CB7526"/>
    <w:rsid w:val="00CB782E"/>
    <w:rsid w:val="00CB7FBB"/>
    <w:rsid w:val="00CC03AF"/>
    <w:rsid w:val="00CC11C6"/>
    <w:rsid w:val="00CC12A4"/>
    <w:rsid w:val="00CC1A09"/>
    <w:rsid w:val="00CC1A7F"/>
    <w:rsid w:val="00CC21BB"/>
    <w:rsid w:val="00CC230C"/>
    <w:rsid w:val="00CC2465"/>
    <w:rsid w:val="00CC25D6"/>
    <w:rsid w:val="00CC2A99"/>
    <w:rsid w:val="00CC2AA8"/>
    <w:rsid w:val="00CC2BD8"/>
    <w:rsid w:val="00CC2DAD"/>
    <w:rsid w:val="00CC2ED3"/>
    <w:rsid w:val="00CC3202"/>
    <w:rsid w:val="00CC3636"/>
    <w:rsid w:val="00CC37CE"/>
    <w:rsid w:val="00CC439A"/>
    <w:rsid w:val="00CC44AA"/>
    <w:rsid w:val="00CC44DA"/>
    <w:rsid w:val="00CC4936"/>
    <w:rsid w:val="00CC4AAA"/>
    <w:rsid w:val="00CC4ED2"/>
    <w:rsid w:val="00CC508C"/>
    <w:rsid w:val="00CC527D"/>
    <w:rsid w:val="00CC5396"/>
    <w:rsid w:val="00CC54D6"/>
    <w:rsid w:val="00CC5A27"/>
    <w:rsid w:val="00CC5AEE"/>
    <w:rsid w:val="00CC60F3"/>
    <w:rsid w:val="00CC626C"/>
    <w:rsid w:val="00CC640D"/>
    <w:rsid w:val="00CC641C"/>
    <w:rsid w:val="00CC6477"/>
    <w:rsid w:val="00CC65BC"/>
    <w:rsid w:val="00CC664F"/>
    <w:rsid w:val="00CC66A2"/>
    <w:rsid w:val="00CC66AD"/>
    <w:rsid w:val="00CC6737"/>
    <w:rsid w:val="00CC6D4A"/>
    <w:rsid w:val="00CC6F90"/>
    <w:rsid w:val="00CC7051"/>
    <w:rsid w:val="00CC70EE"/>
    <w:rsid w:val="00CC71D9"/>
    <w:rsid w:val="00CC75B2"/>
    <w:rsid w:val="00CD06CC"/>
    <w:rsid w:val="00CD0C74"/>
    <w:rsid w:val="00CD0F4B"/>
    <w:rsid w:val="00CD12E4"/>
    <w:rsid w:val="00CD1569"/>
    <w:rsid w:val="00CD184F"/>
    <w:rsid w:val="00CD1BAA"/>
    <w:rsid w:val="00CD1E19"/>
    <w:rsid w:val="00CD20DA"/>
    <w:rsid w:val="00CD2E9F"/>
    <w:rsid w:val="00CD3253"/>
    <w:rsid w:val="00CD34C3"/>
    <w:rsid w:val="00CD3829"/>
    <w:rsid w:val="00CD3C1C"/>
    <w:rsid w:val="00CD472A"/>
    <w:rsid w:val="00CD4743"/>
    <w:rsid w:val="00CD48AC"/>
    <w:rsid w:val="00CD4AAB"/>
    <w:rsid w:val="00CD4C56"/>
    <w:rsid w:val="00CD56AE"/>
    <w:rsid w:val="00CD5C69"/>
    <w:rsid w:val="00CD5C9C"/>
    <w:rsid w:val="00CD5FED"/>
    <w:rsid w:val="00CD61A8"/>
    <w:rsid w:val="00CD6A3E"/>
    <w:rsid w:val="00CD6AEC"/>
    <w:rsid w:val="00CD711F"/>
    <w:rsid w:val="00CD7235"/>
    <w:rsid w:val="00CD7481"/>
    <w:rsid w:val="00CD7701"/>
    <w:rsid w:val="00CD7D2F"/>
    <w:rsid w:val="00CD7E38"/>
    <w:rsid w:val="00CE0157"/>
    <w:rsid w:val="00CE0754"/>
    <w:rsid w:val="00CE08DB"/>
    <w:rsid w:val="00CE0A6F"/>
    <w:rsid w:val="00CE0C0F"/>
    <w:rsid w:val="00CE1136"/>
    <w:rsid w:val="00CE1243"/>
    <w:rsid w:val="00CE14A7"/>
    <w:rsid w:val="00CE1687"/>
    <w:rsid w:val="00CE193A"/>
    <w:rsid w:val="00CE1A5E"/>
    <w:rsid w:val="00CE1C08"/>
    <w:rsid w:val="00CE33A2"/>
    <w:rsid w:val="00CE350C"/>
    <w:rsid w:val="00CE3B44"/>
    <w:rsid w:val="00CE40E1"/>
    <w:rsid w:val="00CE47B7"/>
    <w:rsid w:val="00CE4F32"/>
    <w:rsid w:val="00CE50B6"/>
    <w:rsid w:val="00CE5136"/>
    <w:rsid w:val="00CE51FD"/>
    <w:rsid w:val="00CE577A"/>
    <w:rsid w:val="00CE5923"/>
    <w:rsid w:val="00CE5BDA"/>
    <w:rsid w:val="00CE5D9B"/>
    <w:rsid w:val="00CE5DB2"/>
    <w:rsid w:val="00CE6491"/>
    <w:rsid w:val="00CE68C5"/>
    <w:rsid w:val="00CE6E46"/>
    <w:rsid w:val="00CE6F56"/>
    <w:rsid w:val="00CE7384"/>
    <w:rsid w:val="00CE7507"/>
    <w:rsid w:val="00CE76A5"/>
    <w:rsid w:val="00CE7838"/>
    <w:rsid w:val="00CE7955"/>
    <w:rsid w:val="00CE7964"/>
    <w:rsid w:val="00CF04AD"/>
    <w:rsid w:val="00CF0741"/>
    <w:rsid w:val="00CF09E1"/>
    <w:rsid w:val="00CF0DBE"/>
    <w:rsid w:val="00CF163B"/>
    <w:rsid w:val="00CF1755"/>
    <w:rsid w:val="00CF1BB2"/>
    <w:rsid w:val="00CF1D21"/>
    <w:rsid w:val="00CF20F9"/>
    <w:rsid w:val="00CF2142"/>
    <w:rsid w:val="00CF215A"/>
    <w:rsid w:val="00CF2374"/>
    <w:rsid w:val="00CF2C27"/>
    <w:rsid w:val="00CF308F"/>
    <w:rsid w:val="00CF3105"/>
    <w:rsid w:val="00CF34D6"/>
    <w:rsid w:val="00CF3818"/>
    <w:rsid w:val="00CF3981"/>
    <w:rsid w:val="00CF3C91"/>
    <w:rsid w:val="00CF3CC4"/>
    <w:rsid w:val="00CF3FC4"/>
    <w:rsid w:val="00CF4062"/>
    <w:rsid w:val="00CF4406"/>
    <w:rsid w:val="00CF4991"/>
    <w:rsid w:val="00CF4E34"/>
    <w:rsid w:val="00CF5033"/>
    <w:rsid w:val="00CF5AE3"/>
    <w:rsid w:val="00CF5DFE"/>
    <w:rsid w:val="00CF5FCD"/>
    <w:rsid w:val="00CF720A"/>
    <w:rsid w:val="00CF722A"/>
    <w:rsid w:val="00CF7288"/>
    <w:rsid w:val="00D00268"/>
    <w:rsid w:val="00D00367"/>
    <w:rsid w:val="00D00635"/>
    <w:rsid w:val="00D007E7"/>
    <w:rsid w:val="00D00A3D"/>
    <w:rsid w:val="00D00E70"/>
    <w:rsid w:val="00D01171"/>
    <w:rsid w:val="00D01222"/>
    <w:rsid w:val="00D016D4"/>
    <w:rsid w:val="00D01A71"/>
    <w:rsid w:val="00D01B25"/>
    <w:rsid w:val="00D01D6C"/>
    <w:rsid w:val="00D02566"/>
    <w:rsid w:val="00D028D2"/>
    <w:rsid w:val="00D030B4"/>
    <w:rsid w:val="00D0366A"/>
    <w:rsid w:val="00D038C2"/>
    <w:rsid w:val="00D03B88"/>
    <w:rsid w:val="00D040D0"/>
    <w:rsid w:val="00D044B7"/>
    <w:rsid w:val="00D0469F"/>
    <w:rsid w:val="00D0475C"/>
    <w:rsid w:val="00D0481D"/>
    <w:rsid w:val="00D04E23"/>
    <w:rsid w:val="00D04E3F"/>
    <w:rsid w:val="00D04E5A"/>
    <w:rsid w:val="00D0514F"/>
    <w:rsid w:val="00D053E5"/>
    <w:rsid w:val="00D05986"/>
    <w:rsid w:val="00D05E68"/>
    <w:rsid w:val="00D06C6A"/>
    <w:rsid w:val="00D07ABB"/>
    <w:rsid w:val="00D07AFE"/>
    <w:rsid w:val="00D07D79"/>
    <w:rsid w:val="00D07DD9"/>
    <w:rsid w:val="00D106D3"/>
    <w:rsid w:val="00D108FC"/>
    <w:rsid w:val="00D10907"/>
    <w:rsid w:val="00D10FAF"/>
    <w:rsid w:val="00D113B4"/>
    <w:rsid w:val="00D113EA"/>
    <w:rsid w:val="00D1149F"/>
    <w:rsid w:val="00D114A3"/>
    <w:rsid w:val="00D119CE"/>
    <w:rsid w:val="00D119E6"/>
    <w:rsid w:val="00D11B37"/>
    <w:rsid w:val="00D11BC3"/>
    <w:rsid w:val="00D122B8"/>
    <w:rsid w:val="00D122D3"/>
    <w:rsid w:val="00D124C4"/>
    <w:rsid w:val="00D1260F"/>
    <w:rsid w:val="00D126A0"/>
    <w:rsid w:val="00D1287C"/>
    <w:rsid w:val="00D12B55"/>
    <w:rsid w:val="00D12D3C"/>
    <w:rsid w:val="00D12DEF"/>
    <w:rsid w:val="00D12F3E"/>
    <w:rsid w:val="00D12F54"/>
    <w:rsid w:val="00D12F69"/>
    <w:rsid w:val="00D13044"/>
    <w:rsid w:val="00D13543"/>
    <w:rsid w:val="00D13732"/>
    <w:rsid w:val="00D138DA"/>
    <w:rsid w:val="00D1393B"/>
    <w:rsid w:val="00D13B2B"/>
    <w:rsid w:val="00D1415D"/>
    <w:rsid w:val="00D14F7B"/>
    <w:rsid w:val="00D1514C"/>
    <w:rsid w:val="00D151CD"/>
    <w:rsid w:val="00D15649"/>
    <w:rsid w:val="00D15A3D"/>
    <w:rsid w:val="00D15B9A"/>
    <w:rsid w:val="00D15DA1"/>
    <w:rsid w:val="00D16044"/>
    <w:rsid w:val="00D16454"/>
    <w:rsid w:val="00D16DDE"/>
    <w:rsid w:val="00D16F2D"/>
    <w:rsid w:val="00D171CE"/>
    <w:rsid w:val="00D17217"/>
    <w:rsid w:val="00D172C7"/>
    <w:rsid w:val="00D1757F"/>
    <w:rsid w:val="00D1791D"/>
    <w:rsid w:val="00D17A96"/>
    <w:rsid w:val="00D17D8B"/>
    <w:rsid w:val="00D20447"/>
    <w:rsid w:val="00D20905"/>
    <w:rsid w:val="00D20C83"/>
    <w:rsid w:val="00D20CDC"/>
    <w:rsid w:val="00D20FAF"/>
    <w:rsid w:val="00D212C9"/>
    <w:rsid w:val="00D21382"/>
    <w:rsid w:val="00D21482"/>
    <w:rsid w:val="00D2148A"/>
    <w:rsid w:val="00D2162E"/>
    <w:rsid w:val="00D2181A"/>
    <w:rsid w:val="00D21C0A"/>
    <w:rsid w:val="00D21C0F"/>
    <w:rsid w:val="00D220B0"/>
    <w:rsid w:val="00D222A1"/>
    <w:rsid w:val="00D22479"/>
    <w:rsid w:val="00D22722"/>
    <w:rsid w:val="00D229BD"/>
    <w:rsid w:val="00D22A79"/>
    <w:rsid w:val="00D22CF0"/>
    <w:rsid w:val="00D22EB4"/>
    <w:rsid w:val="00D2325B"/>
    <w:rsid w:val="00D2394F"/>
    <w:rsid w:val="00D23B2F"/>
    <w:rsid w:val="00D23ED8"/>
    <w:rsid w:val="00D23F73"/>
    <w:rsid w:val="00D241FD"/>
    <w:rsid w:val="00D24A45"/>
    <w:rsid w:val="00D2573A"/>
    <w:rsid w:val="00D25AA6"/>
    <w:rsid w:val="00D26132"/>
    <w:rsid w:val="00D262F2"/>
    <w:rsid w:val="00D26527"/>
    <w:rsid w:val="00D265F2"/>
    <w:rsid w:val="00D269B1"/>
    <w:rsid w:val="00D26A28"/>
    <w:rsid w:val="00D26BDA"/>
    <w:rsid w:val="00D26F43"/>
    <w:rsid w:val="00D2708C"/>
    <w:rsid w:val="00D271C8"/>
    <w:rsid w:val="00D27204"/>
    <w:rsid w:val="00D2736E"/>
    <w:rsid w:val="00D273F0"/>
    <w:rsid w:val="00D274DB"/>
    <w:rsid w:val="00D277BF"/>
    <w:rsid w:val="00D27ED7"/>
    <w:rsid w:val="00D3021B"/>
    <w:rsid w:val="00D30721"/>
    <w:rsid w:val="00D30859"/>
    <w:rsid w:val="00D30A0D"/>
    <w:rsid w:val="00D30A77"/>
    <w:rsid w:val="00D30F6B"/>
    <w:rsid w:val="00D31038"/>
    <w:rsid w:val="00D311AD"/>
    <w:rsid w:val="00D31DCA"/>
    <w:rsid w:val="00D321DD"/>
    <w:rsid w:val="00D32203"/>
    <w:rsid w:val="00D3220F"/>
    <w:rsid w:val="00D324A3"/>
    <w:rsid w:val="00D327F6"/>
    <w:rsid w:val="00D32F23"/>
    <w:rsid w:val="00D334C1"/>
    <w:rsid w:val="00D33A32"/>
    <w:rsid w:val="00D33ADB"/>
    <w:rsid w:val="00D33C69"/>
    <w:rsid w:val="00D33CD0"/>
    <w:rsid w:val="00D3404F"/>
    <w:rsid w:val="00D34153"/>
    <w:rsid w:val="00D3434D"/>
    <w:rsid w:val="00D348E5"/>
    <w:rsid w:val="00D34C64"/>
    <w:rsid w:val="00D34EEB"/>
    <w:rsid w:val="00D3565E"/>
    <w:rsid w:val="00D3594B"/>
    <w:rsid w:val="00D3595C"/>
    <w:rsid w:val="00D35CF4"/>
    <w:rsid w:val="00D35EA6"/>
    <w:rsid w:val="00D36023"/>
    <w:rsid w:val="00D36B21"/>
    <w:rsid w:val="00D36D33"/>
    <w:rsid w:val="00D373FA"/>
    <w:rsid w:val="00D37455"/>
    <w:rsid w:val="00D375D7"/>
    <w:rsid w:val="00D40137"/>
    <w:rsid w:val="00D4016A"/>
    <w:rsid w:val="00D4062C"/>
    <w:rsid w:val="00D40F15"/>
    <w:rsid w:val="00D41114"/>
    <w:rsid w:val="00D412EC"/>
    <w:rsid w:val="00D4137D"/>
    <w:rsid w:val="00D413D6"/>
    <w:rsid w:val="00D417E3"/>
    <w:rsid w:val="00D41BC7"/>
    <w:rsid w:val="00D41F7F"/>
    <w:rsid w:val="00D4209E"/>
    <w:rsid w:val="00D4212A"/>
    <w:rsid w:val="00D42185"/>
    <w:rsid w:val="00D421A1"/>
    <w:rsid w:val="00D422B1"/>
    <w:rsid w:val="00D42403"/>
    <w:rsid w:val="00D42424"/>
    <w:rsid w:val="00D426CD"/>
    <w:rsid w:val="00D42911"/>
    <w:rsid w:val="00D42A37"/>
    <w:rsid w:val="00D42E1A"/>
    <w:rsid w:val="00D42F42"/>
    <w:rsid w:val="00D43257"/>
    <w:rsid w:val="00D434CE"/>
    <w:rsid w:val="00D435CB"/>
    <w:rsid w:val="00D439E5"/>
    <w:rsid w:val="00D43C0C"/>
    <w:rsid w:val="00D43EDA"/>
    <w:rsid w:val="00D43F3E"/>
    <w:rsid w:val="00D44071"/>
    <w:rsid w:val="00D440CD"/>
    <w:rsid w:val="00D44264"/>
    <w:rsid w:val="00D44388"/>
    <w:rsid w:val="00D44A4F"/>
    <w:rsid w:val="00D44C4A"/>
    <w:rsid w:val="00D44C70"/>
    <w:rsid w:val="00D44EB1"/>
    <w:rsid w:val="00D4539A"/>
    <w:rsid w:val="00D463D3"/>
    <w:rsid w:val="00D46918"/>
    <w:rsid w:val="00D46EFF"/>
    <w:rsid w:val="00D47509"/>
    <w:rsid w:val="00D47835"/>
    <w:rsid w:val="00D47ABC"/>
    <w:rsid w:val="00D47E26"/>
    <w:rsid w:val="00D47FB2"/>
    <w:rsid w:val="00D500DA"/>
    <w:rsid w:val="00D5017D"/>
    <w:rsid w:val="00D5023A"/>
    <w:rsid w:val="00D503CA"/>
    <w:rsid w:val="00D50421"/>
    <w:rsid w:val="00D50690"/>
    <w:rsid w:val="00D50705"/>
    <w:rsid w:val="00D50A98"/>
    <w:rsid w:val="00D50BE4"/>
    <w:rsid w:val="00D50E7C"/>
    <w:rsid w:val="00D5141C"/>
    <w:rsid w:val="00D51442"/>
    <w:rsid w:val="00D51514"/>
    <w:rsid w:val="00D51E62"/>
    <w:rsid w:val="00D51F95"/>
    <w:rsid w:val="00D51FCA"/>
    <w:rsid w:val="00D52712"/>
    <w:rsid w:val="00D52A41"/>
    <w:rsid w:val="00D5303C"/>
    <w:rsid w:val="00D5319B"/>
    <w:rsid w:val="00D532E6"/>
    <w:rsid w:val="00D5334C"/>
    <w:rsid w:val="00D53446"/>
    <w:rsid w:val="00D53939"/>
    <w:rsid w:val="00D539A7"/>
    <w:rsid w:val="00D53C7C"/>
    <w:rsid w:val="00D5431A"/>
    <w:rsid w:val="00D543D9"/>
    <w:rsid w:val="00D5450D"/>
    <w:rsid w:val="00D546CC"/>
    <w:rsid w:val="00D54750"/>
    <w:rsid w:val="00D54866"/>
    <w:rsid w:val="00D548C0"/>
    <w:rsid w:val="00D54A7A"/>
    <w:rsid w:val="00D54B02"/>
    <w:rsid w:val="00D54CEF"/>
    <w:rsid w:val="00D54DE9"/>
    <w:rsid w:val="00D553B0"/>
    <w:rsid w:val="00D5559A"/>
    <w:rsid w:val="00D5578A"/>
    <w:rsid w:val="00D55AD1"/>
    <w:rsid w:val="00D56165"/>
    <w:rsid w:val="00D56CD2"/>
    <w:rsid w:val="00D56EB3"/>
    <w:rsid w:val="00D573EE"/>
    <w:rsid w:val="00D57DD7"/>
    <w:rsid w:val="00D6050B"/>
    <w:rsid w:val="00D606F5"/>
    <w:rsid w:val="00D60853"/>
    <w:rsid w:val="00D60E0B"/>
    <w:rsid w:val="00D60FA7"/>
    <w:rsid w:val="00D6120F"/>
    <w:rsid w:val="00D61514"/>
    <w:rsid w:val="00D61AD7"/>
    <w:rsid w:val="00D61EAA"/>
    <w:rsid w:val="00D6239A"/>
    <w:rsid w:val="00D6269A"/>
    <w:rsid w:val="00D62BD5"/>
    <w:rsid w:val="00D630A9"/>
    <w:rsid w:val="00D630D1"/>
    <w:rsid w:val="00D63B2F"/>
    <w:rsid w:val="00D63EE7"/>
    <w:rsid w:val="00D64303"/>
    <w:rsid w:val="00D64487"/>
    <w:rsid w:val="00D64A10"/>
    <w:rsid w:val="00D64D9C"/>
    <w:rsid w:val="00D64F16"/>
    <w:rsid w:val="00D64FD0"/>
    <w:rsid w:val="00D65610"/>
    <w:rsid w:val="00D65B6E"/>
    <w:rsid w:val="00D65C2A"/>
    <w:rsid w:val="00D65E8D"/>
    <w:rsid w:val="00D65F52"/>
    <w:rsid w:val="00D661A8"/>
    <w:rsid w:val="00D66601"/>
    <w:rsid w:val="00D668C1"/>
    <w:rsid w:val="00D6690A"/>
    <w:rsid w:val="00D66CB8"/>
    <w:rsid w:val="00D66E2A"/>
    <w:rsid w:val="00D6722D"/>
    <w:rsid w:val="00D675C9"/>
    <w:rsid w:val="00D6773F"/>
    <w:rsid w:val="00D677BF"/>
    <w:rsid w:val="00D679DD"/>
    <w:rsid w:val="00D70128"/>
    <w:rsid w:val="00D707BB"/>
    <w:rsid w:val="00D70806"/>
    <w:rsid w:val="00D70B3C"/>
    <w:rsid w:val="00D70B3E"/>
    <w:rsid w:val="00D70B61"/>
    <w:rsid w:val="00D70B92"/>
    <w:rsid w:val="00D70DF5"/>
    <w:rsid w:val="00D71242"/>
    <w:rsid w:val="00D71621"/>
    <w:rsid w:val="00D7205F"/>
    <w:rsid w:val="00D72084"/>
    <w:rsid w:val="00D720F1"/>
    <w:rsid w:val="00D72609"/>
    <w:rsid w:val="00D72625"/>
    <w:rsid w:val="00D72ADA"/>
    <w:rsid w:val="00D72B68"/>
    <w:rsid w:val="00D72BE8"/>
    <w:rsid w:val="00D732AA"/>
    <w:rsid w:val="00D73467"/>
    <w:rsid w:val="00D73A3F"/>
    <w:rsid w:val="00D73D4B"/>
    <w:rsid w:val="00D73F66"/>
    <w:rsid w:val="00D740A9"/>
    <w:rsid w:val="00D74368"/>
    <w:rsid w:val="00D743B9"/>
    <w:rsid w:val="00D74405"/>
    <w:rsid w:val="00D74548"/>
    <w:rsid w:val="00D746EC"/>
    <w:rsid w:val="00D7497B"/>
    <w:rsid w:val="00D74A39"/>
    <w:rsid w:val="00D74BDA"/>
    <w:rsid w:val="00D74D08"/>
    <w:rsid w:val="00D74D2D"/>
    <w:rsid w:val="00D74F15"/>
    <w:rsid w:val="00D75061"/>
    <w:rsid w:val="00D7596D"/>
    <w:rsid w:val="00D759A9"/>
    <w:rsid w:val="00D75D85"/>
    <w:rsid w:val="00D75DD7"/>
    <w:rsid w:val="00D75F05"/>
    <w:rsid w:val="00D75FE4"/>
    <w:rsid w:val="00D75FF5"/>
    <w:rsid w:val="00D75FF7"/>
    <w:rsid w:val="00D761FD"/>
    <w:rsid w:val="00D77A3C"/>
    <w:rsid w:val="00D77AEA"/>
    <w:rsid w:val="00D77C62"/>
    <w:rsid w:val="00D80753"/>
    <w:rsid w:val="00D80B88"/>
    <w:rsid w:val="00D80C8A"/>
    <w:rsid w:val="00D80F06"/>
    <w:rsid w:val="00D80FCE"/>
    <w:rsid w:val="00D815CF"/>
    <w:rsid w:val="00D81A56"/>
    <w:rsid w:val="00D81C00"/>
    <w:rsid w:val="00D81EDC"/>
    <w:rsid w:val="00D8218D"/>
    <w:rsid w:val="00D8231D"/>
    <w:rsid w:val="00D8255D"/>
    <w:rsid w:val="00D82DB5"/>
    <w:rsid w:val="00D83002"/>
    <w:rsid w:val="00D83134"/>
    <w:rsid w:val="00D8386B"/>
    <w:rsid w:val="00D83D0C"/>
    <w:rsid w:val="00D8402D"/>
    <w:rsid w:val="00D84226"/>
    <w:rsid w:val="00D84295"/>
    <w:rsid w:val="00D842E4"/>
    <w:rsid w:val="00D84453"/>
    <w:rsid w:val="00D844B4"/>
    <w:rsid w:val="00D84540"/>
    <w:rsid w:val="00D8493E"/>
    <w:rsid w:val="00D84944"/>
    <w:rsid w:val="00D84C0A"/>
    <w:rsid w:val="00D84C8D"/>
    <w:rsid w:val="00D84D16"/>
    <w:rsid w:val="00D84E98"/>
    <w:rsid w:val="00D84FF9"/>
    <w:rsid w:val="00D8509C"/>
    <w:rsid w:val="00D85AC4"/>
    <w:rsid w:val="00D860BE"/>
    <w:rsid w:val="00D8659E"/>
    <w:rsid w:val="00D868C3"/>
    <w:rsid w:val="00D86C2A"/>
    <w:rsid w:val="00D86D14"/>
    <w:rsid w:val="00D86FB0"/>
    <w:rsid w:val="00D8719B"/>
    <w:rsid w:val="00D8737F"/>
    <w:rsid w:val="00D87743"/>
    <w:rsid w:val="00D87840"/>
    <w:rsid w:val="00D87A27"/>
    <w:rsid w:val="00D90729"/>
    <w:rsid w:val="00D90805"/>
    <w:rsid w:val="00D90E32"/>
    <w:rsid w:val="00D90FF0"/>
    <w:rsid w:val="00D914A8"/>
    <w:rsid w:val="00D916A4"/>
    <w:rsid w:val="00D916E3"/>
    <w:rsid w:val="00D91836"/>
    <w:rsid w:val="00D91A63"/>
    <w:rsid w:val="00D91F2A"/>
    <w:rsid w:val="00D9286D"/>
    <w:rsid w:val="00D92B42"/>
    <w:rsid w:val="00D92B53"/>
    <w:rsid w:val="00D92CA5"/>
    <w:rsid w:val="00D92CB9"/>
    <w:rsid w:val="00D9338D"/>
    <w:rsid w:val="00D93633"/>
    <w:rsid w:val="00D93ADA"/>
    <w:rsid w:val="00D93B31"/>
    <w:rsid w:val="00D946CE"/>
    <w:rsid w:val="00D94A76"/>
    <w:rsid w:val="00D95339"/>
    <w:rsid w:val="00D954ED"/>
    <w:rsid w:val="00D9557D"/>
    <w:rsid w:val="00D956C7"/>
    <w:rsid w:val="00D95749"/>
    <w:rsid w:val="00D95795"/>
    <w:rsid w:val="00D95817"/>
    <w:rsid w:val="00D95E18"/>
    <w:rsid w:val="00D95FCA"/>
    <w:rsid w:val="00D96266"/>
    <w:rsid w:val="00D962B3"/>
    <w:rsid w:val="00D96376"/>
    <w:rsid w:val="00D969CD"/>
    <w:rsid w:val="00D969F3"/>
    <w:rsid w:val="00D96F94"/>
    <w:rsid w:val="00D96FFD"/>
    <w:rsid w:val="00D97123"/>
    <w:rsid w:val="00D9796E"/>
    <w:rsid w:val="00D97D11"/>
    <w:rsid w:val="00DA04DC"/>
    <w:rsid w:val="00DA0B99"/>
    <w:rsid w:val="00DA15ED"/>
    <w:rsid w:val="00DA1ABD"/>
    <w:rsid w:val="00DA1C39"/>
    <w:rsid w:val="00DA1E6C"/>
    <w:rsid w:val="00DA2051"/>
    <w:rsid w:val="00DA20CC"/>
    <w:rsid w:val="00DA23F0"/>
    <w:rsid w:val="00DA267F"/>
    <w:rsid w:val="00DA27F5"/>
    <w:rsid w:val="00DA31FD"/>
    <w:rsid w:val="00DA3397"/>
    <w:rsid w:val="00DA374F"/>
    <w:rsid w:val="00DA3878"/>
    <w:rsid w:val="00DA4B4E"/>
    <w:rsid w:val="00DA4B6F"/>
    <w:rsid w:val="00DA4C64"/>
    <w:rsid w:val="00DA4DEC"/>
    <w:rsid w:val="00DA4F4A"/>
    <w:rsid w:val="00DA4FCB"/>
    <w:rsid w:val="00DA5028"/>
    <w:rsid w:val="00DA53B5"/>
    <w:rsid w:val="00DA53D5"/>
    <w:rsid w:val="00DA55B9"/>
    <w:rsid w:val="00DA562A"/>
    <w:rsid w:val="00DA5659"/>
    <w:rsid w:val="00DA57EC"/>
    <w:rsid w:val="00DA591A"/>
    <w:rsid w:val="00DA5A32"/>
    <w:rsid w:val="00DA611B"/>
    <w:rsid w:val="00DA64C4"/>
    <w:rsid w:val="00DA6D1F"/>
    <w:rsid w:val="00DA7088"/>
    <w:rsid w:val="00DA776E"/>
    <w:rsid w:val="00DA7779"/>
    <w:rsid w:val="00DA7D56"/>
    <w:rsid w:val="00DB01DE"/>
    <w:rsid w:val="00DB0213"/>
    <w:rsid w:val="00DB086A"/>
    <w:rsid w:val="00DB113C"/>
    <w:rsid w:val="00DB121A"/>
    <w:rsid w:val="00DB1683"/>
    <w:rsid w:val="00DB18B0"/>
    <w:rsid w:val="00DB194F"/>
    <w:rsid w:val="00DB195D"/>
    <w:rsid w:val="00DB217A"/>
    <w:rsid w:val="00DB2217"/>
    <w:rsid w:val="00DB28C4"/>
    <w:rsid w:val="00DB2FB1"/>
    <w:rsid w:val="00DB3CD9"/>
    <w:rsid w:val="00DB3DC5"/>
    <w:rsid w:val="00DB42F4"/>
    <w:rsid w:val="00DB4314"/>
    <w:rsid w:val="00DB44AB"/>
    <w:rsid w:val="00DB44AC"/>
    <w:rsid w:val="00DB5352"/>
    <w:rsid w:val="00DB54F7"/>
    <w:rsid w:val="00DB5738"/>
    <w:rsid w:val="00DB57D9"/>
    <w:rsid w:val="00DB585F"/>
    <w:rsid w:val="00DB597A"/>
    <w:rsid w:val="00DB5D28"/>
    <w:rsid w:val="00DB5E98"/>
    <w:rsid w:val="00DB5EF1"/>
    <w:rsid w:val="00DB5F0F"/>
    <w:rsid w:val="00DB5FBA"/>
    <w:rsid w:val="00DB62D6"/>
    <w:rsid w:val="00DB6A95"/>
    <w:rsid w:val="00DB6CEE"/>
    <w:rsid w:val="00DB6D14"/>
    <w:rsid w:val="00DB6DB5"/>
    <w:rsid w:val="00DB6DC1"/>
    <w:rsid w:val="00DB7411"/>
    <w:rsid w:val="00DB78AD"/>
    <w:rsid w:val="00DB7B3E"/>
    <w:rsid w:val="00DB7DB7"/>
    <w:rsid w:val="00DC0519"/>
    <w:rsid w:val="00DC055F"/>
    <w:rsid w:val="00DC0C66"/>
    <w:rsid w:val="00DC0C98"/>
    <w:rsid w:val="00DC0F59"/>
    <w:rsid w:val="00DC103B"/>
    <w:rsid w:val="00DC10D2"/>
    <w:rsid w:val="00DC132B"/>
    <w:rsid w:val="00DC15E9"/>
    <w:rsid w:val="00DC1AF9"/>
    <w:rsid w:val="00DC1CA5"/>
    <w:rsid w:val="00DC1CDF"/>
    <w:rsid w:val="00DC1EAD"/>
    <w:rsid w:val="00DC21CF"/>
    <w:rsid w:val="00DC22E7"/>
    <w:rsid w:val="00DC270C"/>
    <w:rsid w:val="00DC2DB5"/>
    <w:rsid w:val="00DC2E77"/>
    <w:rsid w:val="00DC382B"/>
    <w:rsid w:val="00DC3CA4"/>
    <w:rsid w:val="00DC3D4E"/>
    <w:rsid w:val="00DC43A0"/>
    <w:rsid w:val="00DC4AA4"/>
    <w:rsid w:val="00DC4FC7"/>
    <w:rsid w:val="00DC51D3"/>
    <w:rsid w:val="00DC55ED"/>
    <w:rsid w:val="00DC5730"/>
    <w:rsid w:val="00DC5AE6"/>
    <w:rsid w:val="00DC5C42"/>
    <w:rsid w:val="00DC62C9"/>
    <w:rsid w:val="00DC62F1"/>
    <w:rsid w:val="00DC6606"/>
    <w:rsid w:val="00DC6642"/>
    <w:rsid w:val="00DC6651"/>
    <w:rsid w:val="00DC68F3"/>
    <w:rsid w:val="00DC6A30"/>
    <w:rsid w:val="00DC6C11"/>
    <w:rsid w:val="00DC6C47"/>
    <w:rsid w:val="00DC723E"/>
    <w:rsid w:val="00DC75A7"/>
    <w:rsid w:val="00DC75E2"/>
    <w:rsid w:val="00DD0CC2"/>
    <w:rsid w:val="00DD0EBB"/>
    <w:rsid w:val="00DD0F52"/>
    <w:rsid w:val="00DD10E6"/>
    <w:rsid w:val="00DD14AB"/>
    <w:rsid w:val="00DD1826"/>
    <w:rsid w:val="00DD1D0D"/>
    <w:rsid w:val="00DD1DD2"/>
    <w:rsid w:val="00DD22E6"/>
    <w:rsid w:val="00DD2567"/>
    <w:rsid w:val="00DD27BF"/>
    <w:rsid w:val="00DD307A"/>
    <w:rsid w:val="00DD31FB"/>
    <w:rsid w:val="00DD341B"/>
    <w:rsid w:val="00DD39F8"/>
    <w:rsid w:val="00DD3AED"/>
    <w:rsid w:val="00DD42B0"/>
    <w:rsid w:val="00DD4BCB"/>
    <w:rsid w:val="00DD5345"/>
    <w:rsid w:val="00DD5B03"/>
    <w:rsid w:val="00DD5D9D"/>
    <w:rsid w:val="00DD6200"/>
    <w:rsid w:val="00DD65E1"/>
    <w:rsid w:val="00DD691D"/>
    <w:rsid w:val="00DD697A"/>
    <w:rsid w:val="00DD75FC"/>
    <w:rsid w:val="00DD77B8"/>
    <w:rsid w:val="00DD7DDE"/>
    <w:rsid w:val="00DD7FE4"/>
    <w:rsid w:val="00DE05C6"/>
    <w:rsid w:val="00DE06B2"/>
    <w:rsid w:val="00DE09C9"/>
    <w:rsid w:val="00DE0B31"/>
    <w:rsid w:val="00DE0E27"/>
    <w:rsid w:val="00DE12AF"/>
    <w:rsid w:val="00DE17DE"/>
    <w:rsid w:val="00DE1A6B"/>
    <w:rsid w:val="00DE1B99"/>
    <w:rsid w:val="00DE1F52"/>
    <w:rsid w:val="00DE2516"/>
    <w:rsid w:val="00DE2932"/>
    <w:rsid w:val="00DE3182"/>
    <w:rsid w:val="00DE3EF8"/>
    <w:rsid w:val="00DE4953"/>
    <w:rsid w:val="00DE49EA"/>
    <w:rsid w:val="00DE4D69"/>
    <w:rsid w:val="00DE530E"/>
    <w:rsid w:val="00DE57C9"/>
    <w:rsid w:val="00DE5B69"/>
    <w:rsid w:val="00DE5FBA"/>
    <w:rsid w:val="00DE624A"/>
    <w:rsid w:val="00DE6429"/>
    <w:rsid w:val="00DE6A2D"/>
    <w:rsid w:val="00DE6F36"/>
    <w:rsid w:val="00DE7122"/>
    <w:rsid w:val="00DE7435"/>
    <w:rsid w:val="00DE7553"/>
    <w:rsid w:val="00DF02C1"/>
    <w:rsid w:val="00DF03D0"/>
    <w:rsid w:val="00DF04F5"/>
    <w:rsid w:val="00DF0A95"/>
    <w:rsid w:val="00DF0B8C"/>
    <w:rsid w:val="00DF0D13"/>
    <w:rsid w:val="00DF0DB4"/>
    <w:rsid w:val="00DF0FF9"/>
    <w:rsid w:val="00DF13EA"/>
    <w:rsid w:val="00DF152C"/>
    <w:rsid w:val="00DF17E9"/>
    <w:rsid w:val="00DF188D"/>
    <w:rsid w:val="00DF1AE6"/>
    <w:rsid w:val="00DF1D2F"/>
    <w:rsid w:val="00DF1F6E"/>
    <w:rsid w:val="00DF2001"/>
    <w:rsid w:val="00DF228E"/>
    <w:rsid w:val="00DF22DE"/>
    <w:rsid w:val="00DF23A2"/>
    <w:rsid w:val="00DF2836"/>
    <w:rsid w:val="00DF2D31"/>
    <w:rsid w:val="00DF2D79"/>
    <w:rsid w:val="00DF2DDA"/>
    <w:rsid w:val="00DF2DDC"/>
    <w:rsid w:val="00DF2DF8"/>
    <w:rsid w:val="00DF35FD"/>
    <w:rsid w:val="00DF395A"/>
    <w:rsid w:val="00DF39A3"/>
    <w:rsid w:val="00DF3C7A"/>
    <w:rsid w:val="00DF3FF8"/>
    <w:rsid w:val="00DF4295"/>
    <w:rsid w:val="00DF46BD"/>
    <w:rsid w:val="00DF4734"/>
    <w:rsid w:val="00DF481C"/>
    <w:rsid w:val="00DF552C"/>
    <w:rsid w:val="00DF57DC"/>
    <w:rsid w:val="00DF5EA6"/>
    <w:rsid w:val="00DF631B"/>
    <w:rsid w:val="00DF6C9C"/>
    <w:rsid w:val="00DF6E64"/>
    <w:rsid w:val="00DF6FE9"/>
    <w:rsid w:val="00DF7230"/>
    <w:rsid w:val="00DF7F1A"/>
    <w:rsid w:val="00E000A1"/>
    <w:rsid w:val="00E0033D"/>
    <w:rsid w:val="00E00A1C"/>
    <w:rsid w:val="00E0154F"/>
    <w:rsid w:val="00E01881"/>
    <w:rsid w:val="00E01AA0"/>
    <w:rsid w:val="00E01B49"/>
    <w:rsid w:val="00E01C05"/>
    <w:rsid w:val="00E01C83"/>
    <w:rsid w:val="00E01ECC"/>
    <w:rsid w:val="00E022C2"/>
    <w:rsid w:val="00E022FE"/>
    <w:rsid w:val="00E02343"/>
    <w:rsid w:val="00E02939"/>
    <w:rsid w:val="00E029A4"/>
    <w:rsid w:val="00E02CA3"/>
    <w:rsid w:val="00E02D32"/>
    <w:rsid w:val="00E03132"/>
    <w:rsid w:val="00E037E6"/>
    <w:rsid w:val="00E03BB2"/>
    <w:rsid w:val="00E04887"/>
    <w:rsid w:val="00E04B71"/>
    <w:rsid w:val="00E04C33"/>
    <w:rsid w:val="00E05546"/>
    <w:rsid w:val="00E0559F"/>
    <w:rsid w:val="00E057C5"/>
    <w:rsid w:val="00E0582F"/>
    <w:rsid w:val="00E05E27"/>
    <w:rsid w:val="00E06509"/>
    <w:rsid w:val="00E06943"/>
    <w:rsid w:val="00E06944"/>
    <w:rsid w:val="00E073F2"/>
    <w:rsid w:val="00E07770"/>
    <w:rsid w:val="00E07B55"/>
    <w:rsid w:val="00E10169"/>
    <w:rsid w:val="00E103B4"/>
    <w:rsid w:val="00E103C8"/>
    <w:rsid w:val="00E104C3"/>
    <w:rsid w:val="00E105A0"/>
    <w:rsid w:val="00E105E8"/>
    <w:rsid w:val="00E106F5"/>
    <w:rsid w:val="00E109E5"/>
    <w:rsid w:val="00E11497"/>
    <w:rsid w:val="00E11FEC"/>
    <w:rsid w:val="00E12269"/>
    <w:rsid w:val="00E1276A"/>
    <w:rsid w:val="00E127FF"/>
    <w:rsid w:val="00E12E2B"/>
    <w:rsid w:val="00E1301B"/>
    <w:rsid w:val="00E13079"/>
    <w:rsid w:val="00E1322F"/>
    <w:rsid w:val="00E13369"/>
    <w:rsid w:val="00E13379"/>
    <w:rsid w:val="00E13808"/>
    <w:rsid w:val="00E138BE"/>
    <w:rsid w:val="00E13928"/>
    <w:rsid w:val="00E13953"/>
    <w:rsid w:val="00E13CA1"/>
    <w:rsid w:val="00E140CA"/>
    <w:rsid w:val="00E14118"/>
    <w:rsid w:val="00E141F4"/>
    <w:rsid w:val="00E14897"/>
    <w:rsid w:val="00E1508C"/>
    <w:rsid w:val="00E15357"/>
    <w:rsid w:val="00E15BA1"/>
    <w:rsid w:val="00E15BC9"/>
    <w:rsid w:val="00E15D6B"/>
    <w:rsid w:val="00E15E8D"/>
    <w:rsid w:val="00E16175"/>
    <w:rsid w:val="00E16B6A"/>
    <w:rsid w:val="00E16C68"/>
    <w:rsid w:val="00E16EC2"/>
    <w:rsid w:val="00E17CBC"/>
    <w:rsid w:val="00E17DFC"/>
    <w:rsid w:val="00E17E12"/>
    <w:rsid w:val="00E200AD"/>
    <w:rsid w:val="00E206D6"/>
    <w:rsid w:val="00E208E8"/>
    <w:rsid w:val="00E20B89"/>
    <w:rsid w:val="00E20BD8"/>
    <w:rsid w:val="00E20C2E"/>
    <w:rsid w:val="00E211CB"/>
    <w:rsid w:val="00E215CB"/>
    <w:rsid w:val="00E2168A"/>
    <w:rsid w:val="00E2181D"/>
    <w:rsid w:val="00E21C46"/>
    <w:rsid w:val="00E21D60"/>
    <w:rsid w:val="00E221FB"/>
    <w:rsid w:val="00E224CF"/>
    <w:rsid w:val="00E2276B"/>
    <w:rsid w:val="00E2277F"/>
    <w:rsid w:val="00E2280A"/>
    <w:rsid w:val="00E22C96"/>
    <w:rsid w:val="00E22DCA"/>
    <w:rsid w:val="00E2317F"/>
    <w:rsid w:val="00E231FA"/>
    <w:rsid w:val="00E23318"/>
    <w:rsid w:val="00E2428D"/>
    <w:rsid w:val="00E243A7"/>
    <w:rsid w:val="00E246B7"/>
    <w:rsid w:val="00E24B17"/>
    <w:rsid w:val="00E24DA3"/>
    <w:rsid w:val="00E24E55"/>
    <w:rsid w:val="00E24EBB"/>
    <w:rsid w:val="00E257ED"/>
    <w:rsid w:val="00E25E14"/>
    <w:rsid w:val="00E2624A"/>
    <w:rsid w:val="00E26304"/>
    <w:rsid w:val="00E266F1"/>
    <w:rsid w:val="00E2690C"/>
    <w:rsid w:val="00E26A27"/>
    <w:rsid w:val="00E26A71"/>
    <w:rsid w:val="00E26D22"/>
    <w:rsid w:val="00E2766C"/>
    <w:rsid w:val="00E27FAD"/>
    <w:rsid w:val="00E3097B"/>
    <w:rsid w:val="00E30D42"/>
    <w:rsid w:val="00E31542"/>
    <w:rsid w:val="00E31A74"/>
    <w:rsid w:val="00E32490"/>
    <w:rsid w:val="00E3284A"/>
    <w:rsid w:val="00E329B6"/>
    <w:rsid w:val="00E329BC"/>
    <w:rsid w:val="00E32B96"/>
    <w:rsid w:val="00E32F61"/>
    <w:rsid w:val="00E3341F"/>
    <w:rsid w:val="00E33810"/>
    <w:rsid w:val="00E33B7D"/>
    <w:rsid w:val="00E33F04"/>
    <w:rsid w:val="00E3410C"/>
    <w:rsid w:val="00E3416E"/>
    <w:rsid w:val="00E342C4"/>
    <w:rsid w:val="00E347E5"/>
    <w:rsid w:val="00E348EE"/>
    <w:rsid w:val="00E34B20"/>
    <w:rsid w:val="00E34DA9"/>
    <w:rsid w:val="00E34E0F"/>
    <w:rsid w:val="00E35343"/>
    <w:rsid w:val="00E35597"/>
    <w:rsid w:val="00E3575C"/>
    <w:rsid w:val="00E35D01"/>
    <w:rsid w:val="00E35F5F"/>
    <w:rsid w:val="00E36115"/>
    <w:rsid w:val="00E364A5"/>
    <w:rsid w:val="00E366BE"/>
    <w:rsid w:val="00E36C8A"/>
    <w:rsid w:val="00E36E3F"/>
    <w:rsid w:val="00E36EBB"/>
    <w:rsid w:val="00E37008"/>
    <w:rsid w:val="00E37671"/>
    <w:rsid w:val="00E37A36"/>
    <w:rsid w:val="00E37C66"/>
    <w:rsid w:val="00E37E51"/>
    <w:rsid w:val="00E400B7"/>
    <w:rsid w:val="00E40264"/>
    <w:rsid w:val="00E40638"/>
    <w:rsid w:val="00E409E5"/>
    <w:rsid w:val="00E40DB6"/>
    <w:rsid w:val="00E411ED"/>
    <w:rsid w:val="00E41321"/>
    <w:rsid w:val="00E415C6"/>
    <w:rsid w:val="00E41B6D"/>
    <w:rsid w:val="00E41DF8"/>
    <w:rsid w:val="00E420E5"/>
    <w:rsid w:val="00E42989"/>
    <w:rsid w:val="00E42A5E"/>
    <w:rsid w:val="00E42AC8"/>
    <w:rsid w:val="00E42C5F"/>
    <w:rsid w:val="00E434AE"/>
    <w:rsid w:val="00E43646"/>
    <w:rsid w:val="00E438FA"/>
    <w:rsid w:val="00E44228"/>
    <w:rsid w:val="00E443E7"/>
    <w:rsid w:val="00E445EF"/>
    <w:rsid w:val="00E44709"/>
    <w:rsid w:val="00E44AF4"/>
    <w:rsid w:val="00E44B0C"/>
    <w:rsid w:val="00E44F3F"/>
    <w:rsid w:val="00E45304"/>
    <w:rsid w:val="00E459D2"/>
    <w:rsid w:val="00E45E2E"/>
    <w:rsid w:val="00E45FA1"/>
    <w:rsid w:val="00E45FE6"/>
    <w:rsid w:val="00E4625E"/>
    <w:rsid w:val="00E463A5"/>
    <w:rsid w:val="00E4687B"/>
    <w:rsid w:val="00E46908"/>
    <w:rsid w:val="00E46BE2"/>
    <w:rsid w:val="00E50362"/>
    <w:rsid w:val="00E50411"/>
    <w:rsid w:val="00E5067C"/>
    <w:rsid w:val="00E507E5"/>
    <w:rsid w:val="00E50BAD"/>
    <w:rsid w:val="00E50C74"/>
    <w:rsid w:val="00E50D7C"/>
    <w:rsid w:val="00E50DA8"/>
    <w:rsid w:val="00E514C3"/>
    <w:rsid w:val="00E515AF"/>
    <w:rsid w:val="00E5178B"/>
    <w:rsid w:val="00E51AA3"/>
    <w:rsid w:val="00E51E51"/>
    <w:rsid w:val="00E52026"/>
    <w:rsid w:val="00E52433"/>
    <w:rsid w:val="00E52A28"/>
    <w:rsid w:val="00E5313F"/>
    <w:rsid w:val="00E53D52"/>
    <w:rsid w:val="00E541BC"/>
    <w:rsid w:val="00E54224"/>
    <w:rsid w:val="00E5456D"/>
    <w:rsid w:val="00E54823"/>
    <w:rsid w:val="00E54B39"/>
    <w:rsid w:val="00E54DC0"/>
    <w:rsid w:val="00E55930"/>
    <w:rsid w:val="00E55ADD"/>
    <w:rsid w:val="00E55B3F"/>
    <w:rsid w:val="00E55BF0"/>
    <w:rsid w:val="00E55E14"/>
    <w:rsid w:val="00E55EBC"/>
    <w:rsid w:val="00E5614F"/>
    <w:rsid w:val="00E5642F"/>
    <w:rsid w:val="00E56513"/>
    <w:rsid w:val="00E56556"/>
    <w:rsid w:val="00E5694D"/>
    <w:rsid w:val="00E56994"/>
    <w:rsid w:val="00E56E35"/>
    <w:rsid w:val="00E578B9"/>
    <w:rsid w:val="00E579CB"/>
    <w:rsid w:val="00E57BEB"/>
    <w:rsid w:val="00E603B0"/>
    <w:rsid w:val="00E6050C"/>
    <w:rsid w:val="00E605E2"/>
    <w:rsid w:val="00E611DE"/>
    <w:rsid w:val="00E613B6"/>
    <w:rsid w:val="00E61977"/>
    <w:rsid w:val="00E61AB5"/>
    <w:rsid w:val="00E61AF6"/>
    <w:rsid w:val="00E62142"/>
    <w:rsid w:val="00E62415"/>
    <w:rsid w:val="00E62E9F"/>
    <w:rsid w:val="00E62FB7"/>
    <w:rsid w:val="00E63146"/>
    <w:rsid w:val="00E631DD"/>
    <w:rsid w:val="00E6350E"/>
    <w:rsid w:val="00E6374B"/>
    <w:rsid w:val="00E6410A"/>
    <w:rsid w:val="00E64369"/>
    <w:rsid w:val="00E64852"/>
    <w:rsid w:val="00E6512F"/>
    <w:rsid w:val="00E6538B"/>
    <w:rsid w:val="00E6582C"/>
    <w:rsid w:val="00E65A14"/>
    <w:rsid w:val="00E661C5"/>
    <w:rsid w:val="00E66259"/>
    <w:rsid w:val="00E662A1"/>
    <w:rsid w:val="00E666AE"/>
    <w:rsid w:val="00E666F3"/>
    <w:rsid w:val="00E667D8"/>
    <w:rsid w:val="00E6695E"/>
    <w:rsid w:val="00E6700E"/>
    <w:rsid w:val="00E67140"/>
    <w:rsid w:val="00E674BE"/>
    <w:rsid w:val="00E6798F"/>
    <w:rsid w:val="00E7007B"/>
    <w:rsid w:val="00E7031F"/>
    <w:rsid w:val="00E708C3"/>
    <w:rsid w:val="00E71194"/>
    <w:rsid w:val="00E7130C"/>
    <w:rsid w:val="00E7155A"/>
    <w:rsid w:val="00E71ECF"/>
    <w:rsid w:val="00E7239A"/>
    <w:rsid w:val="00E7255F"/>
    <w:rsid w:val="00E7293A"/>
    <w:rsid w:val="00E72C9D"/>
    <w:rsid w:val="00E72ECC"/>
    <w:rsid w:val="00E73422"/>
    <w:rsid w:val="00E73698"/>
    <w:rsid w:val="00E73822"/>
    <w:rsid w:val="00E73C28"/>
    <w:rsid w:val="00E73C8D"/>
    <w:rsid w:val="00E744A6"/>
    <w:rsid w:val="00E7452E"/>
    <w:rsid w:val="00E74AC4"/>
    <w:rsid w:val="00E74FAE"/>
    <w:rsid w:val="00E758E8"/>
    <w:rsid w:val="00E75D99"/>
    <w:rsid w:val="00E75DAB"/>
    <w:rsid w:val="00E75EFD"/>
    <w:rsid w:val="00E7625E"/>
    <w:rsid w:val="00E7631D"/>
    <w:rsid w:val="00E76535"/>
    <w:rsid w:val="00E76A7B"/>
    <w:rsid w:val="00E76B3B"/>
    <w:rsid w:val="00E773F5"/>
    <w:rsid w:val="00E7799B"/>
    <w:rsid w:val="00E779CE"/>
    <w:rsid w:val="00E77D92"/>
    <w:rsid w:val="00E802F7"/>
    <w:rsid w:val="00E80C92"/>
    <w:rsid w:val="00E80D1D"/>
    <w:rsid w:val="00E811BE"/>
    <w:rsid w:val="00E812FF"/>
    <w:rsid w:val="00E81465"/>
    <w:rsid w:val="00E81C7D"/>
    <w:rsid w:val="00E81FAC"/>
    <w:rsid w:val="00E82319"/>
    <w:rsid w:val="00E82588"/>
    <w:rsid w:val="00E82A9A"/>
    <w:rsid w:val="00E82A9E"/>
    <w:rsid w:val="00E82AE7"/>
    <w:rsid w:val="00E82E26"/>
    <w:rsid w:val="00E83072"/>
    <w:rsid w:val="00E834E1"/>
    <w:rsid w:val="00E83556"/>
    <w:rsid w:val="00E836F0"/>
    <w:rsid w:val="00E84018"/>
    <w:rsid w:val="00E8407A"/>
    <w:rsid w:val="00E84663"/>
    <w:rsid w:val="00E84F5C"/>
    <w:rsid w:val="00E84FE1"/>
    <w:rsid w:val="00E854D2"/>
    <w:rsid w:val="00E8557C"/>
    <w:rsid w:val="00E85671"/>
    <w:rsid w:val="00E85949"/>
    <w:rsid w:val="00E85CE3"/>
    <w:rsid w:val="00E85F40"/>
    <w:rsid w:val="00E861A5"/>
    <w:rsid w:val="00E86904"/>
    <w:rsid w:val="00E870AC"/>
    <w:rsid w:val="00E87915"/>
    <w:rsid w:val="00E879A1"/>
    <w:rsid w:val="00E902C9"/>
    <w:rsid w:val="00E9085B"/>
    <w:rsid w:val="00E90B70"/>
    <w:rsid w:val="00E90D4C"/>
    <w:rsid w:val="00E90EB5"/>
    <w:rsid w:val="00E910CA"/>
    <w:rsid w:val="00E910F1"/>
    <w:rsid w:val="00E913F3"/>
    <w:rsid w:val="00E91401"/>
    <w:rsid w:val="00E914E6"/>
    <w:rsid w:val="00E91602"/>
    <w:rsid w:val="00E9175D"/>
    <w:rsid w:val="00E91BBD"/>
    <w:rsid w:val="00E928CD"/>
    <w:rsid w:val="00E92C48"/>
    <w:rsid w:val="00E92CAD"/>
    <w:rsid w:val="00E93153"/>
    <w:rsid w:val="00E93309"/>
    <w:rsid w:val="00E93392"/>
    <w:rsid w:val="00E93413"/>
    <w:rsid w:val="00E9360D"/>
    <w:rsid w:val="00E937D2"/>
    <w:rsid w:val="00E93801"/>
    <w:rsid w:val="00E93A90"/>
    <w:rsid w:val="00E9415B"/>
    <w:rsid w:val="00E94387"/>
    <w:rsid w:val="00E943D0"/>
    <w:rsid w:val="00E94AA5"/>
    <w:rsid w:val="00E94C7A"/>
    <w:rsid w:val="00E94C9B"/>
    <w:rsid w:val="00E95201"/>
    <w:rsid w:val="00E95486"/>
    <w:rsid w:val="00E9554F"/>
    <w:rsid w:val="00E956D1"/>
    <w:rsid w:val="00E95927"/>
    <w:rsid w:val="00E95C77"/>
    <w:rsid w:val="00E960E5"/>
    <w:rsid w:val="00E96161"/>
    <w:rsid w:val="00E964C6"/>
    <w:rsid w:val="00E96AB7"/>
    <w:rsid w:val="00E96B29"/>
    <w:rsid w:val="00E96F88"/>
    <w:rsid w:val="00E97327"/>
    <w:rsid w:val="00E97526"/>
    <w:rsid w:val="00E979EF"/>
    <w:rsid w:val="00E97B0F"/>
    <w:rsid w:val="00E97C01"/>
    <w:rsid w:val="00E97E21"/>
    <w:rsid w:val="00EA013B"/>
    <w:rsid w:val="00EA01B3"/>
    <w:rsid w:val="00EA03A6"/>
    <w:rsid w:val="00EA0AA8"/>
    <w:rsid w:val="00EA0D33"/>
    <w:rsid w:val="00EA0F97"/>
    <w:rsid w:val="00EA10E6"/>
    <w:rsid w:val="00EA12C7"/>
    <w:rsid w:val="00EA1A03"/>
    <w:rsid w:val="00EA1A5A"/>
    <w:rsid w:val="00EA1D1F"/>
    <w:rsid w:val="00EA1E3B"/>
    <w:rsid w:val="00EA24D6"/>
    <w:rsid w:val="00EA2593"/>
    <w:rsid w:val="00EA2606"/>
    <w:rsid w:val="00EA2849"/>
    <w:rsid w:val="00EA2861"/>
    <w:rsid w:val="00EA2B04"/>
    <w:rsid w:val="00EA2D94"/>
    <w:rsid w:val="00EA3710"/>
    <w:rsid w:val="00EA394B"/>
    <w:rsid w:val="00EA3C96"/>
    <w:rsid w:val="00EA3E23"/>
    <w:rsid w:val="00EA4071"/>
    <w:rsid w:val="00EA4132"/>
    <w:rsid w:val="00EA430B"/>
    <w:rsid w:val="00EA4598"/>
    <w:rsid w:val="00EA47E3"/>
    <w:rsid w:val="00EA4A1A"/>
    <w:rsid w:val="00EA4F9F"/>
    <w:rsid w:val="00EA5109"/>
    <w:rsid w:val="00EA5544"/>
    <w:rsid w:val="00EA597F"/>
    <w:rsid w:val="00EA5992"/>
    <w:rsid w:val="00EA5C8D"/>
    <w:rsid w:val="00EA5F20"/>
    <w:rsid w:val="00EA6091"/>
    <w:rsid w:val="00EA621A"/>
    <w:rsid w:val="00EA6445"/>
    <w:rsid w:val="00EA6B08"/>
    <w:rsid w:val="00EA6E2C"/>
    <w:rsid w:val="00EA7C8C"/>
    <w:rsid w:val="00EB0383"/>
    <w:rsid w:val="00EB05E0"/>
    <w:rsid w:val="00EB09CA"/>
    <w:rsid w:val="00EB0B7E"/>
    <w:rsid w:val="00EB0CFA"/>
    <w:rsid w:val="00EB112F"/>
    <w:rsid w:val="00EB1406"/>
    <w:rsid w:val="00EB18A3"/>
    <w:rsid w:val="00EB1E23"/>
    <w:rsid w:val="00EB21AB"/>
    <w:rsid w:val="00EB2366"/>
    <w:rsid w:val="00EB2815"/>
    <w:rsid w:val="00EB2879"/>
    <w:rsid w:val="00EB2A44"/>
    <w:rsid w:val="00EB2C77"/>
    <w:rsid w:val="00EB33BD"/>
    <w:rsid w:val="00EB3526"/>
    <w:rsid w:val="00EB35FD"/>
    <w:rsid w:val="00EB3CA5"/>
    <w:rsid w:val="00EB41D7"/>
    <w:rsid w:val="00EB4287"/>
    <w:rsid w:val="00EB49F3"/>
    <w:rsid w:val="00EB4A7F"/>
    <w:rsid w:val="00EB5C50"/>
    <w:rsid w:val="00EB5CAC"/>
    <w:rsid w:val="00EB5CC6"/>
    <w:rsid w:val="00EB5CFE"/>
    <w:rsid w:val="00EB5E6C"/>
    <w:rsid w:val="00EB6320"/>
    <w:rsid w:val="00EB6BA8"/>
    <w:rsid w:val="00EB6EBF"/>
    <w:rsid w:val="00EB70F5"/>
    <w:rsid w:val="00EB71AF"/>
    <w:rsid w:val="00EB72EA"/>
    <w:rsid w:val="00EB731D"/>
    <w:rsid w:val="00EB7483"/>
    <w:rsid w:val="00EB75BD"/>
    <w:rsid w:val="00EB78D5"/>
    <w:rsid w:val="00EB7D53"/>
    <w:rsid w:val="00EC023B"/>
    <w:rsid w:val="00EC02A9"/>
    <w:rsid w:val="00EC0512"/>
    <w:rsid w:val="00EC0E8E"/>
    <w:rsid w:val="00EC117D"/>
    <w:rsid w:val="00EC16FA"/>
    <w:rsid w:val="00EC1831"/>
    <w:rsid w:val="00EC1A1C"/>
    <w:rsid w:val="00EC1B5A"/>
    <w:rsid w:val="00EC1DA9"/>
    <w:rsid w:val="00EC24CC"/>
    <w:rsid w:val="00EC29AC"/>
    <w:rsid w:val="00EC2A4A"/>
    <w:rsid w:val="00EC2B9B"/>
    <w:rsid w:val="00EC2BA8"/>
    <w:rsid w:val="00EC31BC"/>
    <w:rsid w:val="00EC3443"/>
    <w:rsid w:val="00EC3539"/>
    <w:rsid w:val="00EC3847"/>
    <w:rsid w:val="00EC3A01"/>
    <w:rsid w:val="00EC3A92"/>
    <w:rsid w:val="00EC3FAD"/>
    <w:rsid w:val="00EC3FD1"/>
    <w:rsid w:val="00EC4254"/>
    <w:rsid w:val="00EC4ABC"/>
    <w:rsid w:val="00EC4BDE"/>
    <w:rsid w:val="00EC4E2F"/>
    <w:rsid w:val="00EC5AE5"/>
    <w:rsid w:val="00EC5F22"/>
    <w:rsid w:val="00EC6081"/>
    <w:rsid w:val="00EC63A7"/>
    <w:rsid w:val="00EC6693"/>
    <w:rsid w:val="00EC6EF5"/>
    <w:rsid w:val="00EC7198"/>
    <w:rsid w:val="00EC72CC"/>
    <w:rsid w:val="00EC733F"/>
    <w:rsid w:val="00EC7355"/>
    <w:rsid w:val="00EC74B2"/>
    <w:rsid w:val="00EC7784"/>
    <w:rsid w:val="00EC797B"/>
    <w:rsid w:val="00EC7C67"/>
    <w:rsid w:val="00ED02E0"/>
    <w:rsid w:val="00ED05CB"/>
    <w:rsid w:val="00ED0621"/>
    <w:rsid w:val="00ED0DB7"/>
    <w:rsid w:val="00ED0FBA"/>
    <w:rsid w:val="00ED0FF8"/>
    <w:rsid w:val="00ED1494"/>
    <w:rsid w:val="00ED14AD"/>
    <w:rsid w:val="00ED1629"/>
    <w:rsid w:val="00ED169B"/>
    <w:rsid w:val="00ED20A2"/>
    <w:rsid w:val="00ED2425"/>
    <w:rsid w:val="00ED2579"/>
    <w:rsid w:val="00ED28C8"/>
    <w:rsid w:val="00ED2BBC"/>
    <w:rsid w:val="00ED3513"/>
    <w:rsid w:val="00ED3552"/>
    <w:rsid w:val="00ED35B9"/>
    <w:rsid w:val="00ED3AEB"/>
    <w:rsid w:val="00ED3AF1"/>
    <w:rsid w:val="00ED3B2F"/>
    <w:rsid w:val="00ED3CB2"/>
    <w:rsid w:val="00ED41C5"/>
    <w:rsid w:val="00ED4570"/>
    <w:rsid w:val="00ED4651"/>
    <w:rsid w:val="00ED49E9"/>
    <w:rsid w:val="00ED4A2F"/>
    <w:rsid w:val="00ED4E7C"/>
    <w:rsid w:val="00ED55DB"/>
    <w:rsid w:val="00ED592A"/>
    <w:rsid w:val="00ED59A6"/>
    <w:rsid w:val="00ED5F8B"/>
    <w:rsid w:val="00ED643E"/>
    <w:rsid w:val="00ED678B"/>
    <w:rsid w:val="00ED69F9"/>
    <w:rsid w:val="00ED6BD8"/>
    <w:rsid w:val="00ED6FA8"/>
    <w:rsid w:val="00ED7318"/>
    <w:rsid w:val="00ED7E8A"/>
    <w:rsid w:val="00ED7F98"/>
    <w:rsid w:val="00EE04E7"/>
    <w:rsid w:val="00EE07D4"/>
    <w:rsid w:val="00EE0AC0"/>
    <w:rsid w:val="00EE0B33"/>
    <w:rsid w:val="00EE0C2E"/>
    <w:rsid w:val="00EE0CA1"/>
    <w:rsid w:val="00EE0EE9"/>
    <w:rsid w:val="00EE111D"/>
    <w:rsid w:val="00EE1752"/>
    <w:rsid w:val="00EE20D6"/>
    <w:rsid w:val="00EE24DF"/>
    <w:rsid w:val="00EE2865"/>
    <w:rsid w:val="00EE28B7"/>
    <w:rsid w:val="00EE2BF8"/>
    <w:rsid w:val="00EE3140"/>
    <w:rsid w:val="00EE3510"/>
    <w:rsid w:val="00EE35C5"/>
    <w:rsid w:val="00EE3A85"/>
    <w:rsid w:val="00EE3BAD"/>
    <w:rsid w:val="00EE3C2A"/>
    <w:rsid w:val="00EE3CC3"/>
    <w:rsid w:val="00EE3E70"/>
    <w:rsid w:val="00EE42A8"/>
    <w:rsid w:val="00EE4763"/>
    <w:rsid w:val="00EE4A38"/>
    <w:rsid w:val="00EE4B3A"/>
    <w:rsid w:val="00EE5148"/>
    <w:rsid w:val="00EE534A"/>
    <w:rsid w:val="00EE534E"/>
    <w:rsid w:val="00EE55D7"/>
    <w:rsid w:val="00EE58A8"/>
    <w:rsid w:val="00EE5CBC"/>
    <w:rsid w:val="00EE608A"/>
    <w:rsid w:val="00EE6952"/>
    <w:rsid w:val="00EE6999"/>
    <w:rsid w:val="00EE6BCB"/>
    <w:rsid w:val="00EE6ED9"/>
    <w:rsid w:val="00EE7011"/>
    <w:rsid w:val="00EE7658"/>
    <w:rsid w:val="00EE7A82"/>
    <w:rsid w:val="00EF00E8"/>
    <w:rsid w:val="00EF07A3"/>
    <w:rsid w:val="00EF0C55"/>
    <w:rsid w:val="00EF0D97"/>
    <w:rsid w:val="00EF0F4C"/>
    <w:rsid w:val="00EF11F3"/>
    <w:rsid w:val="00EF12D7"/>
    <w:rsid w:val="00EF1C18"/>
    <w:rsid w:val="00EF1DAB"/>
    <w:rsid w:val="00EF1E46"/>
    <w:rsid w:val="00EF203E"/>
    <w:rsid w:val="00EF2295"/>
    <w:rsid w:val="00EF2969"/>
    <w:rsid w:val="00EF2B45"/>
    <w:rsid w:val="00EF2BB3"/>
    <w:rsid w:val="00EF2C99"/>
    <w:rsid w:val="00EF380A"/>
    <w:rsid w:val="00EF3A19"/>
    <w:rsid w:val="00EF4072"/>
    <w:rsid w:val="00EF4793"/>
    <w:rsid w:val="00EF48B4"/>
    <w:rsid w:val="00EF4B72"/>
    <w:rsid w:val="00EF4C66"/>
    <w:rsid w:val="00EF4E59"/>
    <w:rsid w:val="00EF5E00"/>
    <w:rsid w:val="00EF5E04"/>
    <w:rsid w:val="00EF5E7D"/>
    <w:rsid w:val="00EF5EA2"/>
    <w:rsid w:val="00EF65F6"/>
    <w:rsid w:val="00EF69AF"/>
    <w:rsid w:val="00EF6E06"/>
    <w:rsid w:val="00EF6F00"/>
    <w:rsid w:val="00EF7005"/>
    <w:rsid w:val="00EF7093"/>
    <w:rsid w:val="00EF731C"/>
    <w:rsid w:val="00EF7975"/>
    <w:rsid w:val="00EF79E9"/>
    <w:rsid w:val="00EF7C69"/>
    <w:rsid w:val="00EF7E2C"/>
    <w:rsid w:val="00EF7EC8"/>
    <w:rsid w:val="00F00738"/>
    <w:rsid w:val="00F00BC4"/>
    <w:rsid w:val="00F011E8"/>
    <w:rsid w:val="00F0124E"/>
    <w:rsid w:val="00F01451"/>
    <w:rsid w:val="00F01835"/>
    <w:rsid w:val="00F01C9E"/>
    <w:rsid w:val="00F01D16"/>
    <w:rsid w:val="00F01D63"/>
    <w:rsid w:val="00F01EDA"/>
    <w:rsid w:val="00F02D30"/>
    <w:rsid w:val="00F033E7"/>
    <w:rsid w:val="00F0365A"/>
    <w:rsid w:val="00F03902"/>
    <w:rsid w:val="00F03995"/>
    <w:rsid w:val="00F0455A"/>
    <w:rsid w:val="00F04844"/>
    <w:rsid w:val="00F04D66"/>
    <w:rsid w:val="00F04DD1"/>
    <w:rsid w:val="00F0519D"/>
    <w:rsid w:val="00F053E8"/>
    <w:rsid w:val="00F055EB"/>
    <w:rsid w:val="00F05B96"/>
    <w:rsid w:val="00F060C6"/>
    <w:rsid w:val="00F060F4"/>
    <w:rsid w:val="00F061ED"/>
    <w:rsid w:val="00F0643A"/>
    <w:rsid w:val="00F06AEE"/>
    <w:rsid w:val="00F06EA5"/>
    <w:rsid w:val="00F06FA1"/>
    <w:rsid w:val="00F071E4"/>
    <w:rsid w:val="00F072AF"/>
    <w:rsid w:val="00F077E1"/>
    <w:rsid w:val="00F07B74"/>
    <w:rsid w:val="00F07CC4"/>
    <w:rsid w:val="00F07F7F"/>
    <w:rsid w:val="00F1015E"/>
    <w:rsid w:val="00F10714"/>
    <w:rsid w:val="00F10A8C"/>
    <w:rsid w:val="00F10ADC"/>
    <w:rsid w:val="00F10B00"/>
    <w:rsid w:val="00F11169"/>
    <w:rsid w:val="00F11517"/>
    <w:rsid w:val="00F115FE"/>
    <w:rsid w:val="00F11602"/>
    <w:rsid w:val="00F1163C"/>
    <w:rsid w:val="00F117DD"/>
    <w:rsid w:val="00F11C2B"/>
    <w:rsid w:val="00F11E60"/>
    <w:rsid w:val="00F11E76"/>
    <w:rsid w:val="00F122BE"/>
    <w:rsid w:val="00F122D2"/>
    <w:rsid w:val="00F129BE"/>
    <w:rsid w:val="00F12D64"/>
    <w:rsid w:val="00F12DEA"/>
    <w:rsid w:val="00F133E6"/>
    <w:rsid w:val="00F13432"/>
    <w:rsid w:val="00F13448"/>
    <w:rsid w:val="00F13549"/>
    <w:rsid w:val="00F13619"/>
    <w:rsid w:val="00F139E3"/>
    <w:rsid w:val="00F13A9D"/>
    <w:rsid w:val="00F13BCA"/>
    <w:rsid w:val="00F13CCB"/>
    <w:rsid w:val="00F13F69"/>
    <w:rsid w:val="00F1431A"/>
    <w:rsid w:val="00F14552"/>
    <w:rsid w:val="00F149B8"/>
    <w:rsid w:val="00F14A1D"/>
    <w:rsid w:val="00F14AC8"/>
    <w:rsid w:val="00F14E1F"/>
    <w:rsid w:val="00F14E73"/>
    <w:rsid w:val="00F150F9"/>
    <w:rsid w:val="00F16052"/>
    <w:rsid w:val="00F1660D"/>
    <w:rsid w:val="00F16736"/>
    <w:rsid w:val="00F16A0A"/>
    <w:rsid w:val="00F16CBD"/>
    <w:rsid w:val="00F16EE9"/>
    <w:rsid w:val="00F17512"/>
    <w:rsid w:val="00F17567"/>
    <w:rsid w:val="00F17917"/>
    <w:rsid w:val="00F1799B"/>
    <w:rsid w:val="00F202AB"/>
    <w:rsid w:val="00F205A3"/>
    <w:rsid w:val="00F207F1"/>
    <w:rsid w:val="00F208ED"/>
    <w:rsid w:val="00F20B8E"/>
    <w:rsid w:val="00F20E48"/>
    <w:rsid w:val="00F21140"/>
    <w:rsid w:val="00F2116D"/>
    <w:rsid w:val="00F213F2"/>
    <w:rsid w:val="00F21541"/>
    <w:rsid w:val="00F217BC"/>
    <w:rsid w:val="00F219E6"/>
    <w:rsid w:val="00F219F5"/>
    <w:rsid w:val="00F21BD8"/>
    <w:rsid w:val="00F21D75"/>
    <w:rsid w:val="00F21D9C"/>
    <w:rsid w:val="00F220AF"/>
    <w:rsid w:val="00F221B4"/>
    <w:rsid w:val="00F2243F"/>
    <w:rsid w:val="00F225C5"/>
    <w:rsid w:val="00F22A81"/>
    <w:rsid w:val="00F23143"/>
    <w:rsid w:val="00F2417D"/>
    <w:rsid w:val="00F2433F"/>
    <w:rsid w:val="00F24436"/>
    <w:rsid w:val="00F24466"/>
    <w:rsid w:val="00F245F5"/>
    <w:rsid w:val="00F24837"/>
    <w:rsid w:val="00F24C27"/>
    <w:rsid w:val="00F24E88"/>
    <w:rsid w:val="00F24F79"/>
    <w:rsid w:val="00F2518B"/>
    <w:rsid w:val="00F251DD"/>
    <w:rsid w:val="00F258C1"/>
    <w:rsid w:val="00F25C0E"/>
    <w:rsid w:val="00F25E02"/>
    <w:rsid w:val="00F26614"/>
    <w:rsid w:val="00F266C7"/>
    <w:rsid w:val="00F26741"/>
    <w:rsid w:val="00F26B72"/>
    <w:rsid w:val="00F27189"/>
    <w:rsid w:val="00F271E7"/>
    <w:rsid w:val="00F275F4"/>
    <w:rsid w:val="00F276CA"/>
    <w:rsid w:val="00F27745"/>
    <w:rsid w:val="00F278E0"/>
    <w:rsid w:val="00F300B5"/>
    <w:rsid w:val="00F30980"/>
    <w:rsid w:val="00F30C3A"/>
    <w:rsid w:val="00F31528"/>
    <w:rsid w:val="00F3195E"/>
    <w:rsid w:val="00F31B9F"/>
    <w:rsid w:val="00F3219E"/>
    <w:rsid w:val="00F32696"/>
    <w:rsid w:val="00F3277A"/>
    <w:rsid w:val="00F3294E"/>
    <w:rsid w:val="00F32BFB"/>
    <w:rsid w:val="00F33EA3"/>
    <w:rsid w:val="00F33F87"/>
    <w:rsid w:val="00F340DA"/>
    <w:rsid w:val="00F3411F"/>
    <w:rsid w:val="00F3459F"/>
    <w:rsid w:val="00F34A22"/>
    <w:rsid w:val="00F351EC"/>
    <w:rsid w:val="00F35594"/>
    <w:rsid w:val="00F35A34"/>
    <w:rsid w:val="00F35B24"/>
    <w:rsid w:val="00F35C29"/>
    <w:rsid w:val="00F35CBD"/>
    <w:rsid w:val="00F35E52"/>
    <w:rsid w:val="00F36366"/>
    <w:rsid w:val="00F36428"/>
    <w:rsid w:val="00F36E29"/>
    <w:rsid w:val="00F36F6E"/>
    <w:rsid w:val="00F37340"/>
    <w:rsid w:val="00F37667"/>
    <w:rsid w:val="00F37736"/>
    <w:rsid w:val="00F378E4"/>
    <w:rsid w:val="00F37B20"/>
    <w:rsid w:val="00F37E75"/>
    <w:rsid w:val="00F40755"/>
    <w:rsid w:val="00F415DC"/>
    <w:rsid w:val="00F41617"/>
    <w:rsid w:val="00F4172F"/>
    <w:rsid w:val="00F41A0D"/>
    <w:rsid w:val="00F422BA"/>
    <w:rsid w:val="00F42390"/>
    <w:rsid w:val="00F427BF"/>
    <w:rsid w:val="00F42871"/>
    <w:rsid w:val="00F43960"/>
    <w:rsid w:val="00F43A35"/>
    <w:rsid w:val="00F43D15"/>
    <w:rsid w:val="00F43DAE"/>
    <w:rsid w:val="00F4419F"/>
    <w:rsid w:val="00F44342"/>
    <w:rsid w:val="00F44C9D"/>
    <w:rsid w:val="00F4507D"/>
    <w:rsid w:val="00F45394"/>
    <w:rsid w:val="00F454CE"/>
    <w:rsid w:val="00F45A76"/>
    <w:rsid w:val="00F46232"/>
    <w:rsid w:val="00F46613"/>
    <w:rsid w:val="00F4662F"/>
    <w:rsid w:val="00F46851"/>
    <w:rsid w:val="00F46A76"/>
    <w:rsid w:val="00F46B71"/>
    <w:rsid w:val="00F477CC"/>
    <w:rsid w:val="00F47E7A"/>
    <w:rsid w:val="00F504BC"/>
    <w:rsid w:val="00F50901"/>
    <w:rsid w:val="00F50A3F"/>
    <w:rsid w:val="00F50D07"/>
    <w:rsid w:val="00F5117F"/>
    <w:rsid w:val="00F512C7"/>
    <w:rsid w:val="00F515D6"/>
    <w:rsid w:val="00F5170A"/>
    <w:rsid w:val="00F51D09"/>
    <w:rsid w:val="00F520DD"/>
    <w:rsid w:val="00F52403"/>
    <w:rsid w:val="00F52BD4"/>
    <w:rsid w:val="00F52E98"/>
    <w:rsid w:val="00F533E8"/>
    <w:rsid w:val="00F534F7"/>
    <w:rsid w:val="00F53603"/>
    <w:rsid w:val="00F536C7"/>
    <w:rsid w:val="00F5378E"/>
    <w:rsid w:val="00F539BC"/>
    <w:rsid w:val="00F53AB7"/>
    <w:rsid w:val="00F53B2F"/>
    <w:rsid w:val="00F53CDD"/>
    <w:rsid w:val="00F53E17"/>
    <w:rsid w:val="00F54218"/>
    <w:rsid w:val="00F5484B"/>
    <w:rsid w:val="00F548EA"/>
    <w:rsid w:val="00F54D32"/>
    <w:rsid w:val="00F55328"/>
    <w:rsid w:val="00F557B6"/>
    <w:rsid w:val="00F558F3"/>
    <w:rsid w:val="00F55941"/>
    <w:rsid w:val="00F55DE1"/>
    <w:rsid w:val="00F55F1C"/>
    <w:rsid w:val="00F55F8B"/>
    <w:rsid w:val="00F55FFE"/>
    <w:rsid w:val="00F56001"/>
    <w:rsid w:val="00F56094"/>
    <w:rsid w:val="00F5629E"/>
    <w:rsid w:val="00F5634D"/>
    <w:rsid w:val="00F56717"/>
    <w:rsid w:val="00F5692C"/>
    <w:rsid w:val="00F5692F"/>
    <w:rsid w:val="00F5693A"/>
    <w:rsid w:val="00F569FC"/>
    <w:rsid w:val="00F56A89"/>
    <w:rsid w:val="00F56B8E"/>
    <w:rsid w:val="00F56E1D"/>
    <w:rsid w:val="00F57309"/>
    <w:rsid w:val="00F57798"/>
    <w:rsid w:val="00F57891"/>
    <w:rsid w:val="00F609FD"/>
    <w:rsid w:val="00F60B17"/>
    <w:rsid w:val="00F6188A"/>
    <w:rsid w:val="00F61ED4"/>
    <w:rsid w:val="00F628A2"/>
    <w:rsid w:val="00F62D42"/>
    <w:rsid w:val="00F62EF0"/>
    <w:rsid w:val="00F6300C"/>
    <w:rsid w:val="00F631B4"/>
    <w:rsid w:val="00F631EB"/>
    <w:rsid w:val="00F63757"/>
    <w:rsid w:val="00F63A02"/>
    <w:rsid w:val="00F642F1"/>
    <w:rsid w:val="00F644F3"/>
    <w:rsid w:val="00F646C8"/>
    <w:rsid w:val="00F6487E"/>
    <w:rsid w:val="00F64890"/>
    <w:rsid w:val="00F64B82"/>
    <w:rsid w:val="00F64F73"/>
    <w:rsid w:val="00F651E0"/>
    <w:rsid w:val="00F655B7"/>
    <w:rsid w:val="00F65F19"/>
    <w:rsid w:val="00F66180"/>
    <w:rsid w:val="00F664EA"/>
    <w:rsid w:val="00F6661E"/>
    <w:rsid w:val="00F668B4"/>
    <w:rsid w:val="00F66922"/>
    <w:rsid w:val="00F66DCC"/>
    <w:rsid w:val="00F671E3"/>
    <w:rsid w:val="00F6726B"/>
    <w:rsid w:val="00F677D9"/>
    <w:rsid w:val="00F6782B"/>
    <w:rsid w:val="00F679B0"/>
    <w:rsid w:val="00F70034"/>
    <w:rsid w:val="00F7050E"/>
    <w:rsid w:val="00F70573"/>
    <w:rsid w:val="00F7080E"/>
    <w:rsid w:val="00F7088B"/>
    <w:rsid w:val="00F70A05"/>
    <w:rsid w:val="00F70AA8"/>
    <w:rsid w:val="00F70D9B"/>
    <w:rsid w:val="00F70E5A"/>
    <w:rsid w:val="00F7133B"/>
    <w:rsid w:val="00F719E6"/>
    <w:rsid w:val="00F71AB8"/>
    <w:rsid w:val="00F71C85"/>
    <w:rsid w:val="00F71F98"/>
    <w:rsid w:val="00F720DF"/>
    <w:rsid w:val="00F72745"/>
    <w:rsid w:val="00F728B0"/>
    <w:rsid w:val="00F7294A"/>
    <w:rsid w:val="00F729D2"/>
    <w:rsid w:val="00F73266"/>
    <w:rsid w:val="00F734C6"/>
    <w:rsid w:val="00F73962"/>
    <w:rsid w:val="00F73C70"/>
    <w:rsid w:val="00F73DEA"/>
    <w:rsid w:val="00F73E03"/>
    <w:rsid w:val="00F73E32"/>
    <w:rsid w:val="00F73EFE"/>
    <w:rsid w:val="00F74678"/>
    <w:rsid w:val="00F7525F"/>
    <w:rsid w:val="00F75338"/>
    <w:rsid w:val="00F75AAE"/>
    <w:rsid w:val="00F75BFB"/>
    <w:rsid w:val="00F7666C"/>
    <w:rsid w:val="00F77058"/>
    <w:rsid w:val="00F779B3"/>
    <w:rsid w:val="00F77B3F"/>
    <w:rsid w:val="00F77F18"/>
    <w:rsid w:val="00F8015E"/>
    <w:rsid w:val="00F802C3"/>
    <w:rsid w:val="00F80B9E"/>
    <w:rsid w:val="00F80DE3"/>
    <w:rsid w:val="00F80E7D"/>
    <w:rsid w:val="00F82467"/>
    <w:rsid w:val="00F82582"/>
    <w:rsid w:val="00F825DC"/>
    <w:rsid w:val="00F827B8"/>
    <w:rsid w:val="00F82A3C"/>
    <w:rsid w:val="00F82BB8"/>
    <w:rsid w:val="00F82BC3"/>
    <w:rsid w:val="00F8339B"/>
    <w:rsid w:val="00F8341C"/>
    <w:rsid w:val="00F834CE"/>
    <w:rsid w:val="00F83709"/>
    <w:rsid w:val="00F839C3"/>
    <w:rsid w:val="00F849D2"/>
    <w:rsid w:val="00F84C72"/>
    <w:rsid w:val="00F8504C"/>
    <w:rsid w:val="00F852D0"/>
    <w:rsid w:val="00F857DA"/>
    <w:rsid w:val="00F85AAA"/>
    <w:rsid w:val="00F85C2D"/>
    <w:rsid w:val="00F862CF"/>
    <w:rsid w:val="00F867CB"/>
    <w:rsid w:val="00F87325"/>
    <w:rsid w:val="00F8736F"/>
    <w:rsid w:val="00F87AF2"/>
    <w:rsid w:val="00F90555"/>
    <w:rsid w:val="00F90939"/>
    <w:rsid w:val="00F90AA4"/>
    <w:rsid w:val="00F90B96"/>
    <w:rsid w:val="00F90D55"/>
    <w:rsid w:val="00F90F98"/>
    <w:rsid w:val="00F919A2"/>
    <w:rsid w:val="00F91AB6"/>
    <w:rsid w:val="00F92AE4"/>
    <w:rsid w:val="00F92BE7"/>
    <w:rsid w:val="00F92CA0"/>
    <w:rsid w:val="00F93082"/>
    <w:rsid w:val="00F93124"/>
    <w:rsid w:val="00F931A0"/>
    <w:rsid w:val="00F931E8"/>
    <w:rsid w:val="00F93316"/>
    <w:rsid w:val="00F93418"/>
    <w:rsid w:val="00F93F5D"/>
    <w:rsid w:val="00F94303"/>
    <w:rsid w:val="00F948D6"/>
    <w:rsid w:val="00F94E19"/>
    <w:rsid w:val="00F94FA0"/>
    <w:rsid w:val="00F94FED"/>
    <w:rsid w:val="00F951CF"/>
    <w:rsid w:val="00F95208"/>
    <w:rsid w:val="00F9530B"/>
    <w:rsid w:val="00F954F1"/>
    <w:rsid w:val="00F95D6A"/>
    <w:rsid w:val="00F96058"/>
    <w:rsid w:val="00F961CD"/>
    <w:rsid w:val="00F9658B"/>
    <w:rsid w:val="00F966BF"/>
    <w:rsid w:val="00F96809"/>
    <w:rsid w:val="00F96B0B"/>
    <w:rsid w:val="00F96C22"/>
    <w:rsid w:val="00F96D3E"/>
    <w:rsid w:val="00F96E9E"/>
    <w:rsid w:val="00F973B0"/>
    <w:rsid w:val="00F97463"/>
    <w:rsid w:val="00F97E8B"/>
    <w:rsid w:val="00FA05D1"/>
    <w:rsid w:val="00FA06A5"/>
    <w:rsid w:val="00FA075C"/>
    <w:rsid w:val="00FA0959"/>
    <w:rsid w:val="00FA1238"/>
    <w:rsid w:val="00FA144A"/>
    <w:rsid w:val="00FA16B4"/>
    <w:rsid w:val="00FA17F0"/>
    <w:rsid w:val="00FA1B12"/>
    <w:rsid w:val="00FA1D1A"/>
    <w:rsid w:val="00FA1D47"/>
    <w:rsid w:val="00FA21EB"/>
    <w:rsid w:val="00FA26AA"/>
    <w:rsid w:val="00FA2841"/>
    <w:rsid w:val="00FA2969"/>
    <w:rsid w:val="00FA2C67"/>
    <w:rsid w:val="00FA2C9C"/>
    <w:rsid w:val="00FA31B0"/>
    <w:rsid w:val="00FA3239"/>
    <w:rsid w:val="00FA34E2"/>
    <w:rsid w:val="00FA38B2"/>
    <w:rsid w:val="00FA38D5"/>
    <w:rsid w:val="00FA3977"/>
    <w:rsid w:val="00FA398D"/>
    <w:rsid w:val="00FA3A88"/>
    <w:rsid w:val="00FA3D13"/>
    <w:rsid w:val="00FA3EDC"/>
    <w:rsid w:val="00FA3FEE"/>
    <w:rsid w:val="00FA4300"/>
    <w:rsid w:val="00FA4607"/>
    <w:rsid w:val="00FA4609"/>
    <w:rsid w:val="00FA49A8"/>
    <w:rsid w:val="00FA4A37"/>
    <w:rsid w:val="00FA5E96"/>
    <w:rsid w:val="00FA6021"/>
    <w:rsid w:val="00FA603A"/>
    <w:rsid w:val="00FA64F6"/>
    <w:rsid w:val="00FA6731"/>
    <w:rsid w:val="00FA6929"/>
    <w:rsid w:val="00FA708C"/>
    <w:rsid w:val="00FA731F"/>
    <w:rsid w:val="00FA74A5"/>
    <w:rsid w:val="00FB0BD3"/>
    <w:rsid w:val="00FB0E21"/>
    <w:rsid w:val="00FB0EA7"/>
    <w:rsid w:val="00FB12A1"/>
    <w:rsid w:val="00FB14D6"/>
    <w:rsid w:val="00FB159A"/>
    <w:rsid w:val="00FB17B2"/>
    <w:rsid w:val="00FB2524"/>
    <w:rsid w:val="00FB275C"/>
    <w:rsid w:val="00FB2AE6"/>
    <w:rsid w:val="00FB3055"/>
    <w:rsid w:val="00FB313D"/>
    <w:rsid w:val="00FB31CA"/>
    <w:rsid w:val="00FB3522"/>
    <w:rsid w:val="00FB3712"/>
    <w:rsid w:val="00FB380A"/>
    <w:rsid w:val="00FB39FB"/>
    <w:rsid w:val="00FB3A92"/>
    <w:rsid w:val="00FB3AAC"/>
    <w:rsid w:val="00FB402F"/>
    <w:rsid w:val="00FB4923"/>
    <w:rsid w:val="00FB4ABA"/>
    <w:rsid w:val="00FB4B70"/>
    <w:rsid w:val="00FB5457"/>
    <w:rsid w:val="00FB577E"/>
    <w:rsid w:val="00FB57D7"/>
    <w:rsid w:val="00FB5CF2"/>
    <w:rsid w:val="00FB60BD"/>
    <w:rsid w:val="00FB6852"/>
    <w:rsid w:val="00FB6F9F"/>
    <w:rsid w:val="00FB72E4"/>
    <w:rsid w:val="00FB7D2E"/>
    <w:rsid w:val="00FC07FF"/>
    <w:rsid w:val="00FC0C66"/>
    <w:rsid w:val="00FC0EA8"/>
    <w:rsid w:val="00FC12F7"/>
    <w:rsid w:val="00FC17CC"/>
    <w:rsid w:val="00FC1FE2"/>
    <w:rsid w:val="00FC24B7"/>
    <w:rsid w:val="00FC24E5"/>
    <w:rsid w:val="00FC2A09"/>
    <w:rsid w:val="00FC2C79"/>
    <w:rsid w:val="00FC2D63"/>
    <w:rsid w:val="00FC348C"/>
    <w:rsid w:val="00FC3886"/>
    <w:rsid w:val="00FC3B45"/>
    <w:rsid w:val="00FC3B49"/>
    <w:rsid w:val="00FC3BA1"/>
    <w:rsid w:val="00FC417A"/>
    <w:rsid w:val="00FC41DC"/>
    <w:rsid w:val="00FC4353"/>
    <w:rsid w:val="00FC46DC"/>
    <w:rsid w:val="00FC47C0"/>
    <w:rsid w:val="00FC53A4"/>
    <w:rsid w:val="00FC561A"/>
    <w:rsid w:val="00FC58A9"/>
    <w:rsid w:val="00FC58DE"/>
    <w:rsid w:val="00FC5938"/>
    <w:rsid w:val="00FC621A"/>
    <w:rsid w:val="00FC6546"/>
    <w:rsid w:val="00FC6B17"/>
    <w:rsid w:val="00FC6DAF"/>
    <w:rsid w:val="00FC6E14"/>
    <w:rsid w:val="00FC6EC6"/>
    <w:rsid w:val="00FC7081"/>
    <w:rsid w:val="00FC71F9"/>
    <w:rsid w:val="00FC75AB"/>
    <w:rsid w:val="00FC77CA"/>
    <w:rsid w:val="00FC79B6"/>
    <w:rsid w:val="00FC7E1D"/>
    <w:rsid w:val="00FD0627"/>
    <w:rsid w:val="00FD0BF1"/>
    <w:rsid w:val="00FD0CC2"/>
    <w:rsid w:val="00FD0D63"/>
    <w:rsid w:val="00FD0F39"/>
    <w:rsid w:val="00FD1DB4"/>
    <w:rsid w:val="00FD29B4"/>
    <w:rsid w:val="00FD2DEA"/>
    <w:rsid w:val="00FD35F6"/>
    <w:rsid w:val="00FD437C"/>
    <w:rsid w:val="00FD440B"/>
    <w:rsid w:val="00FD45EF"/>
    <w:rsid w:val="00FD48FA"/>
    <w:rsid w:val="00FD4BE3"/>
    <w:rsid w:val="00FD4D92"/>
    <w:rsid w:val="00FD51BE"/>
    <w:rsid w:val="00FD52FF"/>
    <w:rsid w:val="00FD5A04"/>
    <w:rsid w:val="00FD5C2F"/>
    <w:rsid w:val="00FD5D48"/>
    <w:rsid w:val="00FD5DA9"/>
    <w:rsid w:val="00FD5DB7"/>
    <w:rsid w:val="00FD621F"/>
    <w:rsid w:val="00FD645A"/>
    <w:rsid w:val="00FD6BAC"/>
    <w:rsid w:val="00FD735C"/>
    <w:rsid w:val="00FD73E7"/>
    <w:rsid w:val="00FD75D8"/>
    <w:rsid w:val="00FD7789"/>
    <w:rsid w:val="00FD787E"/>
    <w:rsid w:val="00FD7CC0"/>
    <w:rsid w:val="00FD7D76"/>
    <w:rsid w:val="00FD7D81"/>
    <w:rsid w:val="00FE0704"/>
    <w:rsid w:val="00FE077D"/>
    <w:rsid w:val="00FE08C8"/>
    <w:rsid w:val="00FE090F"/>
    <w:rsid w:val="00FE0969"/>
    <w:rsid w:val="00FE1225"/>
    <w:rsid w:val="00FE13D5"/>
    <w:rsid w:val="00FE13F8"/>
    <w:rsid w:val="00FE169E"/>
    <w:rsid w:val="00FE1B3B"/>
    <w:rsid w:val="00FE1BCA"/>
    <w:rsid w:val="00FE1C38"/>
    <w:rsid w:val="00FE2220"/>
    <w:rsid w:val="00FE26E0"/>
    <w:rsid w:val="00FE2E77"/>
    <w:rsid w:val="00FE2FF4"/>
    <w:rsid w:val="00FE334A"/>
    <w:rsid w:val="00FE3535"/>
    <w:rsid w:val="00FE367A"/>
    <w:rsid w:val="00FE3881"/>
    <w:rsid w:val="00FE407E"/>
    <w:rsid w:val="00FE41F1"/>
    <w:rsid w:val="00FE44C9"/>
    <w:rsid w:val="00FE4534"/>
    <w:rsid w:val="00FE4594"/>
    <w:rsid w:val="00FE472A"/>
    <w:rsid w:val="00FE4D38"/>
    <w:rsid w:val="00FE4F7B"/>
    <w:rsid w:val="00FE5102"/>
    <w:rsid w:val="00FE5610"/>
    <w:rsid w:val="00FE58D2"/>
    <w:rsid w:val="00FE5C48"/>
    <w:rsid w:val="00FE5CA9"/>
    <w:rsid w:val="00FE5CCE"/>
    <w:rsid w:val="00FE5CE0"/>
    <w:rsid w:val="00FE6004"/>
    <w:rsid w:val="00FE62C5"/>
    <w:rsid w:val="00FE67C5"/>
    <w:rsid w:val="00FE6F30"/>
    <w:rsid w:val="00FE7D22"/>
    <w:rsid w:val="00FE7FDA"/>
    <w:rsid w:val="00FF04B8"/>
    <w:rsid w:val="00FF0C0C"/>
    <w:rsid w:val="00FF1502"/>
    <w:rsid w:val="00FF15E1"/>
    <w:rsid w:val="00FF1A7A"/>
    <w:rsid w:val="00FF1AFE"/>
    <w:rsid w:val="00FF1F8A"/>
    <w:rsid w:val="00FF23E0"/>
    <w:rsid w:val="00FF241F"/>
    <w:rsid w:val="00FF2445"/>
    <w:rsid w:val="00FF2838"/>
    <w:rsid w:val="00FF2F8B"/>
    <w:rsid w:val="00FF335E"/>
    <w:rsid w:val="00FF3414"/>
    <w:rsid w:val="00FF3E01"/>
    <w:rsid w:val="00FF3E9D"/>
    <w:rsid w:val="00FF3F8B"/>
    <w:rsid w:val="00FF4036"/>
    <w:rsid w:val="00FF4638"/>
    <w:rsid w:val="00FF47E8"/>
    <w:rsid w:val="00FF487F"/>
    <w:rsid w:val="00FF5186"/>
    <w:rsid w:val="00FF51DF"/>
    <w:rsid w:val="00FF5323"/>
    <w:rsid w:val="00FF545A"/>
    <w:rsid w:val="00FF59F7"/>
    <w:rsid w:val="00FF5A39"/>
    <w:rsid w:val="00FF5A4E"/>
    <w:rsid w:val="00FF5A87"/>
    <w:rsid w:val="00FF600F"/>
    <w:rsid w:val="00FF672F"/>
    <w:rsid w:val="00FF6AD7"/>
    <w:rsid w:val="00FF6C46"/>
    <w:rsid w:val="00FF6F5F"/>
    <w:rsid w:val="00FF742A"/>
    <w:rsid w:val="00FF75AC"/>
    <w:rsid w:val="00FF76B0"/>
    <w:rsid w:val="00FF7B70"/>
    <w:rsid w:val="00FF7C1F"/>
    <w:rsid w:val="00FF7DBE"/>
    <w:rsid w:val="00FF7E7F"/>
    <w:rsid w:val="00FF7F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color="yellow">
      <v:fill color="yellow"/>
    </o:shapedefaults>
    <o:shapelayout v:ext="edit">
      <o:idmap v:ext="edit" data="2"/>
    </o:shapelayout>
  </w:shapeDefaults>
  <w:decimalSymbol w:val=","/>
  <w:listSeparator w:val=";"/>
  <w14:docId w14:val="2C773AC7"/>
  <w15:docId w15:val="{2748DDA7-EE0A-4372-8664-043602AD2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semiHidden="1" w:unhideWhenUsed="1" w:qFormat="1"/>
    <w:lsdException w:name="heading 6"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iPriority="99" w:unhideWhenUsed="1"/>
    <w:lsdException w:name="List" w:semiHidden="1" w:uiPriority="99"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28EE"/>
    <w:pPr>
      <w:spacing w:after="120"/>
    </w:pPr>
    <w:rPr>
      <w:rFonts w:ascii="Marianne" w:hAnsi="Marianne" w:cs="Arial"/>
      <w:sz w:val="18"/>
      <w:szCs w:val="24"/>
    </w:rPr>
  </w:style>
  <w:style w:type="paragraph" w:styleId="Titre1">
    <w:name w:val="heading 1"/>
    <w:basedOn w:val="Normal"/>
    <w:next w:val="Normal"/>
    <w:link w:val="Titre1Car"/>
    <w:autoRedefine/>
    <w:uiPriority w:val="9"/>
    <w:qFormat/>
    <w:rsid w:val="00B960A2"/>
    <w:pPr>
      <w:pBdr>
        <w:top w:val="single" w:sz="6" w:space="1" w:color="000000"/>
        <w:bottom w:val="single" w:sz="6" w:space="1" w:color="000000"/>
      </w:pBdr>
      <w:shd w:val="clear" w:color="auto" w:fill="EEEEEE"/>
      <w:tabs>
        <w:tab w:val="left" w:pos="709"/>
        <w:tab w:val="left" w:pos="1418"/>
        <w:tab w:val="left" w:pos="2127"/>
        <w:tab w:val="left" w:pos="2836"/>
        <w:tab w:val="left" w:pos="3545"/>
        <w:tab w:val="left" w:pos="4254"/>
        <w:tab w:val="left" w:pos="4963"/>
        <w:tab w:val="left" w:pos="5672"/>
        <w:tab w:val="left" w:pos="6381"/>
        <w:tab w:val="left" w:pos="6963"/>
      </w:tabs>
      <w:spacing w:before="240"/>
      <w:outlineLvl w:val="0"/>
    </w:pPr>
    <w:rPr>
      <w:b/>
      <w:bCs/>
      <w:sz w:val="20"/>
      <w:szCs w:val="20"/>
    </w:rPr>
  </w:style>
  <w:style w:type="paragraph" w:styleId="Titre2">
    <w:name w:val="heading 2"/>
    <w:basedOn w:val="TM2"/>
    <w:next w:val="Normal"/>
    <w:link w:val="Titre2Car"/>
    <w:autoRedefine/>
    <w:qFormat/>
    <w:rsid w:val="00975E36"/>
    <w:pPr>
      <w:tabs>
        <w:tab w:val="left" w:pos="567"/>
      </w:tabs>
      <w:spacing w:before="120" w:after="60"/>
      <w:ind w:left="284"/>
      <w:outlineLvl w:val="1"/>
    </w:pPr>
    <w:rPr>
      <w:noProof/>
      <w:color w:val="595959" w:themeColor="text1" w:themeTint="A6"/>
    </w:rPr>
  </w:style>
  <w:style w:type="paragraph" w:styleId="Titre3">
    <w:name w:val="heading 3"/>
    <w:basedOn w:val="Normal"/>
    <w:next w:val="Normal"/>
    <w:link w:val="Titre3Car"/>
    <w:autoRedefine/>
    <w:uiPriority w:val="9"/>
    <w:qFormat/>
    <w:rsid w:val="00AE148B"/>
    <w:pPr>
      <w:widowControl w:val="0"/>
      <w:spacing w:before="120" w:after="60"/>
      <w:outlineLvl w:val="2"/>
    </w:pPr>
    <w:rPr>
      <w:rFonts w:asciiTheme="minorHAnsi" w:hAnsiTheme="minorHAnsi" w:cs="Times New Roman"/>
      <w:bCs/>
      <w:iCs/>
      <w:color w:val="000000"/>
      <w:sz w:val="20"/>
      <w:szCs w:val="20"/>
      <w:u w:val="single"/>
    </w:rPr>
  </w:style>
  <w:style w:type="paragraph" w:styleId="Titre4">
    <w:name w:val="heading 4"/>
    <w:basedOn w:val="Normal"/>
    <w:next w:val="Normal"/>
    <w:link w:val="Titre4Car"/>
    <w:qFormat/>
    <w:rsid w:val="001F5C3D"/>
    <w:pPr>
      <w:spacing w:before="400" w:after="240"/>
      <w:outlineLvl w:val="3"/>
    </w:pPr>
    <w:rPr>
      <w:rFonts w:cs="Times New Roman"/>
      <w:b/>
      <w:bCs/>
      <w:color w:val="000000"/>
      <w:szCs w:val="22"/>
      <w:u w:val="wave"/>
    </w:rPr>
  </w:style>
  <w:style w:type="paragraph" w:styleId="Titre5">
    <w:name w:val="heading 5"/>
    <w:aliases w:val="H5"/>
    <w:basedOn w:val="Normal"/>
    <w:next w:val="Normal"/>
    <w:link w:val="Titre5Car"/>
    <w:qFormat/>
    <w:rsid w:val="00F96D3E"/>
    <w:pPr>
      <w:tabs>
        <w:tab w:val="num" w:pos="2001"/>
      </w:tabs>
      <w:suppressAutoHyphens/>
      <w:spacing w:before="120" w:after="60"/>
      <w:ind w:left="2001" w:hanging="1008"/>
      <w:outlineLvl w:val="4"/>
    </w:pPr>
    <w:rPr>
      <w:rFonts w:eastAsia="Times" w:cs="Batang"/>
      <w:i/>
      <w:iCs/>
      <w:szCs w:val="20"/>
      <w:lang w:eastAsia="ar-SA"/>
    </w:rPr>
  </w:style>
  <w:style w:type="paragraph" w:styleId="Titre6">
    <w:name w:val="heading 6"/>
    <w:basedOn w:val="Normal"/>
    <w:next w:val="Normal"/>
    <w:link w:val="Titre6Car"/>
    <w:qFormat/>
    <w:rsid w:val="005633FE"/>
    <w:pPr>
      <w:tabs>
        <w:tab w:val="left" w:pos="3856"/>
      </w:tabs>
      <w:outlineLvl w:val="5"/>
    </w:pPr>
    <w:rPr>
      <w:rFonts w:cs="Times New Roman"/>
      <w:i/>
      <w:color w:val="000000"/>
      <w:u w:val="single"/>
    </w:rPr>
  </w:style>
  <w:style w:type="paragraph" w:styleId="Titre7">
    <w:name w:val="heading 7"/>
    <w:aliases w:val="H7"/>
    <w:basedOn w:val="Normal"/>
    <w:next w:val="Normal"/>
    <w:link w:val="Titre7Car"/>
    <w:rsid w:val="005633FE"/>
    <w:pPr>
      <w:tabs>
        <w:tab w:val="left" w:pos="4253"/>
        <w:tab w:val="left" w:pos="5954"/>
      </w:tabs>
      <w:spacing w:before="120"/>
      <w:outlineLvl w:val="6"/>
    </w:pPr>
    <w:rPr>
      <w:rFonts w:ascii="Times New Roman" w:hAnsi="Times New Roman" w:cs="Times New Roman"/>
      <w:iCs/>
      <w:color w:val="000000"/>
      <w:szCs w:val="22"/>
    </w:rPr>
  </w:style>
  <w:style w:type="paragraph" w:styleId="Titre8">
    <w:name w:val="heading 8"/>
    <w:basedOn w:val="Normal"/>
    <w:next w:val="Normal"/>
    <w:link w:val="Titre8Car"/>
    <w:qFormat/>
    <w:rsid w:val="005633FE"/>
    <w:pPr>
      <w:tabs>
        <w:tab w:val="left" w:pos="2269"/>
        <w:tab w:val="left" w:pos="3402"/>
        <w:tab w:val="left" w:pos="4537"/>
        <w:tab w:val="left" w:pos="5670"/>
        <w:tab w:val="left" w:pos="6804"/>
        <w:tab w:val="left" w:pos="7939"/>
      </w:tabs>
      <w:ind w:right="-28"/>
      <w:outlineLvl w:val="7"/>
    </w:pPr>
    <w:rPr>
      <w:rFonts w:cs="Times New Roman"/>
      <w:i/>
      <w:iCs/>
      <w:color w:val="000000"/>
    </w:rPr>
  </w:style>
  <w:style w:type="paragraph" w:styleId="Titre9">
    <w:name w:val="heading 9"/>
    <w:basedOn w:val="Normal"/>
    <w:next w:val="Normal"/>
    <w:link w:val="Titre9Car"/>
    <w:qFormat/>
    <w:rsid w:val="005633FE"/>
    <w:pPr>
      <w:tabs>
        <w:tab w:val="left" w:pos="2269"/>
        <w:tab w:val="left" w:pos="3402"/>
        <w:tab w:val="left" w:pos="4537"/>
        <w:tab w:val="left" w:pos="5670"/>
        <w:tab w:val="left" w:pos="6804"/>
        <w:tab w:val="left" w:pos="7939"/>
      </w:tabs>
      <w:ind w:right="-28"/>
      <w:outlineLvl w:val="8"/>
    </w:pPr>
    <w:rPr>
      <w:rFonts w:cs="Times New Roman"/>
      <w:i/>
      <w:iCs/>
      <w:color w:val="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4771DA"/>
    <w:rPr>
      <w:rFonts w:ascii="Tahoma" w:hAnsi="Tahoma" w:cs="Tahoma"/>
      <w:sz w:val="16"/>
      <w:szCs w:val="16"/>
    </w:rPr>
  </w:style>
  <w:style w:type="character" w:customStyle="1" w:styleId="TextedebullesCar">
    <w:name w:val="Texte de bulles Car"/>
    <w:basedOn w:val="Policepardfaut"/>
    <w:link w:val="Textedebulles"/>
    <w:uiPriority w:val="99"/>
    <w:semiHidden/>
    <w:rsid w:val="004771DA"/>
    <w:rPr>
      <w:rFonts w:ascii="Tahoma" w:hAnsi="Tahoma" w:cs="Tahoma"/>
      <w:sz w:val="16"/>
      <w:szCs w:val="16"/>
    </w:rPr>
  </w:style>
  <w:style w:type="character" w:styleId="Lienhypertexte">
    <w:name w:val="Hyperlink"/>
    <w:uiPriority w:val="99"/>
    <w:unhideWhenUsed/>
    <w:rsid w:val="00493158"/>
  </w:style>
  <w:style w:type="paragraph" w:styleId="TM1">
    <w:name w:val="toc 1"/>
    <w:basedOn w:val="Normal"/>
    <w:next w:val="Normal"/>
    <w:uiPriority w:val="39"/>
    <w:qFormat/>
    <w:rsid w:val="0049342F"/>
    <w:pPr>
      <w:tabs>
        <w:tab w:val="right" w:leader="dot" w:pos="9628"/>
      </w:tabs>
    </w:pPr>
    <w:rPr>
      <w:rFonts w:ascii="arial gras" w:hAnsi="arial gras"/>
      <w:b/>
      <w:bCs/>
      <w:caps/>
      <w:noProof/>
      <w14:scene3d>
        <w14:camera w14:prst="orthographicFront"/>
        <w14:lightRig w14:rig="threePt" w14:dir="t">
          <w14:rot w14:lat="0" w14:lon="0" w14:rev="0"/>
        </w14:lightRig>
      </w14:scene3d>
    </w:rPr>
  </w:style>
  <w:style w:type="paragraph" w:styleId="TM2">
    <w:name w:val="toc 2"/>
    <w:basedOn w:val="Normal"/>
    <w:next w:val="Normal"/>
    <w:uiPriority w:val="39"/>
    <w:qFormat/>
    <w:rsid w:val="00007EBB"/>
    <w:rPr>
      <w:rFonts w:asciiTheme="minorHAnsi" w:hAnsiTheme="minorHAnsi"/>
      <w:b/>
      <w:bCs/>
      <w:sz w:val="20"/>
      <w:szCs w:val="20"/>
    </w:rPr>
  </w:style>
  <w:style w:type="paragraph" w:styleId="TM3">
    <w:name w:val="toc 3"/>
    <w:basedOn w:val="Normal"/>
    <w:next w:val="Normal"/>
    <w:uiPriority w:val="39"/>
    <w:qFormat/>
    <w:rsid w:val="000F31C6"/>
    <w:pPr>
      <w:tabs>
        <w:tab w:val="left" w:pos="284"/>
        <w:tab w:val="left" w:pos="1560"/>
        <w:tab w:val="right" w:leader="dot" w:pos="9628"/>
      </w:tabs>
      <w:ind w:left="1560" w:hanging="1340"/>
    </w:pPr>
    <w:rPr>
      <w:rFonts w:asciiTheme="minorHAnsi" w:eastAsiaTheme="minorEastAsia" w:hAnsiTheme="minorHAnsi" w:cstheme="minorBidi"/>
      <w:noProof/>
      <w:sz w:val="20"/>
      <w:szCs w:val="20"/>
    </w:rPr>
  </w:style>
  <w:style w:type="paragraph" w:styleId="TM4">
    <w:name w:val="toc 4"/>
    <w:basedOn w:val="Normal"/>
    <w:next w:val="Normal"/>
    <w:autoRedefine/>
    <w:uiPriority w:val="39"/>
    <w:qFormat/>
    <w:rsid w:val="00282658"/>
    <w:pPr>
      <w:tabs>
        <w:tab w:val="left" w:pos="1560"/>
        <w:tab w:val="right" w:leader="dot" w:pos="9628"/>
      </w:tabs>
      <w:ind w:left="440"/>
    </w:pPr>
    <w:rPr>
      <w:rFonts w:asciiTheme="minorHAnsi" w:hAnsiTheme="minorHAnsi"/>
      <w:snapToGrid w:val="0"/>
      <w:sz w:val="20"/>
      <w:szCs w:val="20"/>
    </w:rPr>
  </w:style>
  <w:style w:type="paragraph" w:styleId="TM5">
    <w:name w:val="toc 5"/>
    <w:basedOn w:val="Normal"/>
    <w:next w:val="Normal"/>
    <w:autoRedefine/>
    <w:uiPriority w:val="39"/>
    <w:rsid w:val="005633FE"/>
    <w:pPr>
      <w:ind w:left="660"/>
    </w:pPr>
    <w:rPr>
      <w:rFonts w:asciiTheme="minorHAnsi" w:hAnsiTheme="minorHAnsi"/>
      <w:sz w:val="20"/>
      <w:szCs w:val="20"/>
    </w:rPr>
  </w:style>
  <w:style w:type="paragraph" w:styleId="TM6">
    <w:name w:val="toc 6"/>
    <w:basedOn w:val="Normal"/>
    <w:next w:val="Normal"/>
    <w:autoRedefine/>
    <w:uiPriority w:val="39"/>
    <w:rsid w:val="005633FE"/>
    <w:pPr>
      <w:ind w:left="880"/>
    </w:pPr>
    <w:rPr>
      <w:rFonts w:asciiTheme="minorHAnsi" w:hAnsiTheme="minorHAnsi"/>
      <w:sz w:val="20"/>
      <w:szCs w:val="20"/>
    </w:rPr>
  </w:style>
  <w:style w:type="paragraph" w:styleId="TM7">
    <w:name w:val="toc 7"/>
    <w:basedOn w:val="Normal"/>
    <w:next w:val="Normal"/>
    <w:autoRedefine/>
    <w:uiPriority w:val="39"/>
    <w:rsid w:val="005633FE"/>
    <w:pPr>
      <w:ind w:left="1100"/>
    </w:pPr>
    <w:rPr>
      <w:rFonts w:asciiTheme="minorHAnsi" w:hAnsiTheme="minorHAnsi"/>
      <w:sz w:val="20"/>
      <w:szCs w:val="20"/>
    </w:rPr>
  </w:style>
  <w:style w:type="paragraph" w:styleId="TM8">
    <w:name w:val="toc 8"/>
    <w:basedOn w:val="Normal"/>
    <w:next w:val="Normal"/>
    <w:autoRedefine/>
    <w:uiPriority w:val="39"/>
    <w:rsid w:val="005633FE"/>
    <w:pPr>
      <w:ind w:left="1320"/>
    </w:pPr>
    <w:rPr>
      <w:rFonts w:asciiTheme="minorHAnsi" w:hAnsiTheme="minorHAnsi"/>
      <w:sz w:val="20"/>
      <w:szCs w:val="20"/>
    </w:rPr>
  </w:style>
  <w:style w:type="paragraph" w:styleId="TM9">
    <w:name w:val="toc 9"/>
    <w:basedOn w:val="Normal"/>
    <w:next w:val="Normal"/>
    <w:autoRedefine/>
    <w:uiPriority w:val="39"/>
    <w:rsid w:val="005633FE"/>
    <w:pPr>
      <w:ind w:left="1540"/>
    </w:pPr>
    <w:rPr>
      <w:rFonts w:asciiTheme="minorHAnsi" w:hAnsiTheme="minorHAnsi"/>
      <w:sz w:val="20"/>
      <w:szCs w:val="20"/>
    </w:rPr>
  </w:style>
  <w:style w:type="paragraph" w:styleId="Index7">
    <w:name w:val="index 7"/>
    <w:basedOn w:val="Normal"/>
    <w:next w:val="Normal"/>
    <w:autoRedefine/>
    <w:semiHidden/>
    <w:rsid w:val="005633FE"/>
    <w:pPr>
      <w:tabs>
        <w:tab w:val="left" w:pos="1134"/>
        <w:tab w:val="left" w:pos="2269"/>
        <w:tab w:val="left" w:pos="3402"/>
        <w:tab w:val="left" w:pos="4537"/>
        <w:tab w:val="left" w:pos="5670"/>
        <w:tab w:val="left" w:pos="6804"/>
        <w:tab w:val="left" w:pos="7939"/>
      </w:tabs>
      <w:ind w:left="2160" w:right="-28"/>
    </w:pPr>
    <w:rPr>
      <w:rFonts w:ascii="Times New Roman" w:hAnsi="Times New Roman" w:cs="Times New Roman"/>
      <w:color w:val="000000"/>
    </w:rPr>
  </w:style>
  <w:style w:type="paragraph" w:styleId="Index6">
    <w:name w:val="index 6"/>
    <w:basedOn w:val="Normal"/>
    <w:next w:val="Normal"/>
    <w:autoRedefine/>
    <w:semiHidden/>
    <w:rsid w:val="005633FE"/>
    <w:pPr>
      <w:tabs>
        <w:tab w:val="left" w:pos="1134"/>
        <w:tab w:val="left" w:pos="2269"/>
        <w:tab w:val="left" w:pos="3402"/>
        <w:tab w:val="left" w:pos="4537"/>
        <w:tab w:val="left" w:pos="5670"/>
        <w:tab w:val="left" w:pos="6804"/>
        <w:tab w:val="left" w:pos="7939"/>
      </w:tabs>
      <w:ind w:left="1800" w:right="-28"/>
    </w:pPr>
    <w:rPr>
      <w:rFonts w:ascii="Times New Roman" w:hAnsi="Times New Roman" w:cs="Times New Roman"/>
      <w:color w:val="000000"/>
    </w:rPr>
  </w:style>
  <w:style w:type="paragraph" w:styleId="Index5">
    <w:name w:val="index 5"/>
    <w:basedOn w:val="Normal"/>
    <w:next w:val="Normal"/>
    <w:autoRedefine/>
    <w:semiHidden/>
    <w:rsid w:val="005633FE"/>
    <w:pPr>
      <w:tabs>
        <w:tab w:val="left" w:pos="1134"/>
        <w:tab w:val="left" w:pos="2269"/>
        <w:tab w:val="left" w:pos="3402"/>
        <w:tab w:val="left" w:pos="4537"/>
        <w:tab w:val="left" w:pos="5670"/>
        <w:tab w:val="left" w:pos="6804"/>
        <w:tab w:val="left" w:pos="7939"/>
      </w:tabs>
      <w:ind w:left="1440" w:right="-28"/>
    </w:pPr>
    <w:rPr>
      <w:rFonts w:ascii="Times New Roman" w:hAnsi="Times New Roman" w:cs="Times New Roman"/>
      <w:color w:val="000000"/>
    </w:rPr>
  </w:style>
  <w:style w:type="paragraph" w:styleId="Index4">
    <w:name w:val="index 4"/>
    <w:basedOn w:val="Normal"/>
    <w:next w:val="Normal"/>
    <w:autoRedefine/>
    <w:semiHidden/>
    <w:rsid w:val="005633FE"/>
    <w:pPr>
      <w:tabs>
        <w:tab w:val="left" w:pos="1134"/>
        <w:tab w:val="left" w:pos="2269"/>
        <w:tab w:val="left" w:pos="3402"/>
        <w:tab w:val="left" w:pos="4537"/>
        <w:tab w:val="left" w:pos="5670"/>
        <w:tab w:val="left" w:pos="6804"/>
        <w:tab w:val="left" w:pos="7939"/>
      </w:tabs>
      <w:ind w:left="1080" w:right="-28"/>
    </w:pPr>
    <w:rPr>
      <w:rFonts w:ascii="Times New Roman" w:hAnsi="Times New Roman" w:cs="Times New Roman"/>
      <w:color w:val="000000"/>
    </w:rPr>
  </w:style>
  <w:style w:type="paragraph" w:styleId="Index3">
    <w:name w:val="index 3"/>
    <w:basedOn w:val="Normal"/>
    <w:next w:val="Normal"/>
    <w:autoRedefine/>
    <w:semiHidden/>
    <w:rsid w:val="005633FE"/>
    <w:pPr>
      <w:tabs>
        <w:tab w:val="left" w:pos="1134"/>
        <w:tab w:val="left" w:pos="2269"/>
        <w:tab w:val="left" w:pos="3402"/>
        <w:tab w:val="left" w:pos="4537"/>
        <w:tab w:val="left" w:pos="5670"/>
        <w:tab w:val="left" w:pos="6804"/>
        <w:tab w:val="left" w:pos="7939"/>
      </w:tabs>
      <w:ind w:left="720" w:right="-28"/>
    </w:pPr>
    <w:rPr>
      <w:rFonts w:ascii="Times New Roman" w:hAnsi="Times New Roman" w:cs="Times New Roman"/>
      <w:color w:val="000000"/>
    </w:rPr>
  </w:style>
  <w:style w:type="paragraph" w:styleId="Index2">
    <w:name w:val="index 2"/>
    <w:basedOn w:val="Normal"/>
    <w:next w:val="Normal"/>
    <w:autoRedefine/>
    <w:semiHidden/>
    <w:rsid w:val="005633FE"/>
    <w:pPr>
      <w:tabs>
        <w:tab w:val="left" w:pos="1134"/>
        <w:tab w:val="left" w:pos="2269"/>
        <w:tab w:val="left" w:pos="3402"/>
        <w:tab w:val="left" w:pos="4537"/>
        <w:tab w:val="left" w:pos="5670"/>
        <w:tab w:val="left" w:pos="6804"/>
        <w:tab w:val="left" w:pos="7939"/>
      </w:tabs>
      <w:ind w:left="360" w:right="-28"/>
    </w:pPr>
    <w:rPr>
      <w:rFonts w:ascii="Times New Roman" w:hAnsi="Times New Roman" w:cs="Times New Roman"/>
      <w:color w:val="000000"/>
    </w:rPr>
  </w:style>
  <w:style w:type="paragraph" w:styleId="Index1">
    <w:name w:val="index 1"/>
    <w:basedOn w:val="Normal"/>
    <w:next w:val="Normal"/>
    <w:autoRedefine/>
    <w:semiHidden/>
    <w:rsid w:val="005633FE"/>
    <w:pPr>
      <w:tabs>
        <w:tab w:val="left" w:pos="1134"/>
        <w:tab w:val="left" w:pos="2269"/>
        <w:tab w:val="left" w:pos="3402"/>
        <w:tab w:val="left" w:pos="4537"/>
        <w:tab w:val="left" w:pos="5670"/>
        <w:tab w:val="left" w:pos="6804"/>
        <w:tab w:val="left" w:pos="7939"/>
      </w:tabs>
      <w:ind w:right="-28"/>
    </w:pPr>
    <w:rPr>
      <w:rFonts w:ascii="Times New Roman" w:hAnsi="Times New Roman" w:cs="Times New Roman"/>
      <w:color w:val="000000"/>
    </w:rPr>
  </w:style>
  <w:style w:type="paragraph" w:styleId="Index8">
    <w:name w:val="index 8"/>
    <w:basedOn w:val="Normal"/>
    <w:next w:val="Normal"/>
    <w:autoRedefine/>
    <w:semiHidden/>
    <w:rsid w:val="005633FE"/>
    <w:pPr>
      <w:ind w:left="1920" w:right="-28" w:hanging="240"/>
    </w:pPr>
    <w:rPr>
      <w:rFonts w:ascii="Times New Roman" w:hAnsi="Times New Roman" w:cs="Times New Roman"/>
      <w:color w:val="000000"/>
    </w:rPr>
  </w:style>
  <w:style w:type="paragraph" w:styleId="Index9">
    <w:name w:val="index 9"/>
    <w:basedOn w:val="Normal"/>
    <w:next w:val="Normal"/>
    <w:autoRedefine/>
    <w:semiHidden/>
    <w:rsid w:val="005633FE"/>
    <w:pPr>
      <w:ind w:left="2160" w:right="-28" w:hanging="240"/>
    </w:pPr>
    <w:rPr>
      <w:rFonts w:ascii="Times New Roman" w:hAnsi="Times New Roman" w:cs="Times New Roman"/>
      <w:color w:val="000000"/>
    </w:rPr>
  </w:style>
  <w:style w:type="paragraph" w:styleId="Objetducommentaire">
    <w:name w:val="annotation subject"/>
    <w:basedOn w:val="Normal"/>
    <w:link w:val="ObjetducommentaireCar"/>
    <w:uiPriority w:val="99"/>
    <w:semiHidden/>
    <w:rsid w:val="007A192C"/>
    <w:rPr>
      <w:b/>
      <w:bCs/>
    </w:rPr>
  </w:style>
  <w:style w:type="table" w:styleId="Grilledutableau">
    <w:name w:val="Table Grid"/>
    <w:basedOn w:val="TableauNormal"/>
    <w:uiPriority w:val="39"/>
    <w:rsid w:val="009F0F2F"/>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CTP-Texte1">
    <w:name w:val="CCTP - Texte 1"/>
    <w:link w:val="CCTP-Texte1Car1"/>
    <w:qFormat/>
    <w:rsid w:val="000B6C21"/>
    <w:pPr>
      <w:spacing w:before="120" w:after="120"/>
      <w:jc w:val="both"/>
    </w:pPr>
    <w:rPr>
      <w:sz w:val="24"/>
      <w:szCs w:val="24"/>
    </w:rPr>
  </w:style>
  <w:style w:type="character" w:customStyle="1" w:styleId="Titre1Car">
    <w:name w:val="Titre 1 Car"/>
    <w:link w:val="Titre1"/>
    <w:uiPriority w:val="9"/>
    <w:rsid w:val="00B960A2"/>
    <w:rPr>
      <w:rFonts w:ascii="Marianne" w:hAnsi="Marianne" w:cs="Arial"/>
      <w:b/>
      <w:bCs/>
      <w:shd w:val="clear" w:color="auto" w:fill="EEEEEE"/>
    </w:rPr>
  </w:style>
  <w:style w:type="character" w:customStyle="1" w:styleId="Titre2Car">
    <w:name w:val="Titre 2 Car"/>
    <w:link w:val="Titre2"/>
    <w:rsid w:val="00975E36"/>
    <w:rPr>
      <w:rFonts w:asciiTheme="minorHAnsi" w:hAnsiTheme="minorHAnsi" w:cs="Arial"/>
      <w:b/>
      <w:bCs/>
      <w:noProof/>
      <w:color w:val="595959" w:themeColor="text1" w:themeTint="A6"/>
    </w:rPr>
  </w:style>
  <w:style w:type="character" w:customStyle="1" w:styleId="Titre3Car">
    <w:name w:val="Titre 3 Car"/>
    <w:link w:val="Titre3"/>
    <w:uiPriority w:val="9"/>
    <w:rsid w:val="00AE148B"/>
    <w:rPr>
      <w:rFonts w:asciiTheme="minorHAnsi" w:hAnsiTheme="minorHAnsi"/>
      <w:bCs/>
      <w:iCs/>
      <w:color w:val="000000"/>
      <w:u w:val="single"/>
    </w:rPr>
  </w:style>
  <w:style w:type="character" w:customStyle="1" w:styleId="CCTP-Texte1Car1">
    <w:name w:val="CCTP - Texte 1 Car1"/>
    <w:link w:val="CCTP-Texte1"/>
    <w:rsid w:val="000B6C21"/>
    <w:rPr>
      <w:sz w:val="24"/>
      <w:szCs w:val="24"/>
    </w:rPr>
  </w:style>
  <w:style w:type="paragraph" w:styleId="Rvision">
    <w:name w:val="Revision"/>
    <w:hidden/>
    <w:uiPriority w:val="99"/>
    <w:semiHidden/>
    <w:rsid w:val="002411A7"/>
    <w:rPr>
      <w:b/>
      <w:bCs/>
      <w:snapToGrid w:val="0"/>
      <w:sz w:val="18"/>
      <w:szCs w:val="18"/>
    </w:rPr>
  </w:style>
  <w:style w:type="character" w:customStyle="1" w:styleId="Titre6Car">
    <w:name w:val="Titre 6 Car"/>
    <w:link w:val="Titre6"/>
    <w:rsid w:val="007A6529"/>
    <w:rPr>
      <w:rFonts w:ascii="Arial" w:hAnsi="Arial" w:cs="Arial"/>
      <w:i/>
      <w:color w:val="000000"/>
      <w:sz w:val="22"/>
      <w:szCs w:val="24"/>
      <w:u w:val="single"/>
    </w:rPr>
  </w:style>
  <w:style w:type="character" w:customStyle="1" w:styleId="Titre7Car">
    <w:name w:val="Titre 7 Car"/>
    <w:aliases w:val="H7 Car"/>
    <w:link w:val="Titre7"/>
    <w:rsid w:val="007A6529"/>
    <w:rPr>
      <w:rFonts w:cs="Arial"/>
      <w:iCs/>
      <w:color w:val="000000"/>
      <w:sz w:val="22"/>
      <w:szCs w:val="22"/>
    </w:rPr>
  </w:style>
  <w:style w:type="character" w:customStyle="1" w:styleId="Titre8Car">
    <w:name w:val="Titre 8 Car"/>
    <w:link w:val="Titre8"/>
    <w:rsid w:val="007A6529"/>
    <w:rPr>
      <w:rFonts w:ascii="Arial" w:hAnsi="Arial" w:cs="Arial"/>
      <w:i/>
      <w:iCs/>
      <w:color w:val="000000"/>
      <w:sz w:val="22"/>
      <w:szCs w:val="24"/>
    </w:rPr>
  </w:style>
  <w:style w:type="character" w:customStyle="1" w:styleId="Titre9Car">
    <w:name w:val="Titre 9 Car"/>
    <w:link w:val="Titre9"/>
    <w:rsid w:val="007A6529"/>
    <w:rPr>
      <w:rFonts w:ascii="Arial" w:hAnsi="Arial" w:cs="Arial"/>
      <w:i/>
      <w:iCs/>
      <w:color w:val="000000"/>
      <w:sz w:val="22"/>
      <w:szCs w:val="24"/>
    </w:rPr>
  </w:style>
  <w:style w:type="character" w:customStyle="1" w:styleId="Titre4Car">
    <w:name w:val="Titre 4 Car"/>
    <w:link w:val="Titre4"/>
    <w:locked/>
    <w:rsid w:val="00292E2E"/>
    <w:rPr>
      <w:rFonts w:ascii="Arial" w:hAnsi="Arial" w:cs="Arial"/>
      <w:b/>
      <w:bCs/>
      <w:color w:val="000000"/>
      <w:sz w:val="22"/>
      <w:szCs w:val="22"/>
      <w:u w:val="wave"/>
    </w:rPr>
  </w:style>
  <w:style w:type="character" w:customStyle="1" w:styleId="Titre5Car">
    <w:name w:val="Titre 5 Car"/>
    <w:aliases w:val="H5 Car"/>
    <w:basedOn w:val="Policepardfaut"/>
    <w:link w:val="Titre5"/>
    <w:rsid w:val="00F96D3E"/>
    <w:rPr>
      <w:rFonts w:ascii="Arial" w:eastAsia="Times" w:hAnsi="Arial" w:cs="Batang"/>
      <w:i/>
      <w:iCs/>
      <w:sz w:val="22"/>
      <w:lang w:eastAsia="ar-SA"/>
    </w:rPr>
  </w:style>
  <w:style w:type="paragraph" w:styleId="Notedefin">
    <w:name w:val="endnote text"/>
    <w:basedOn w:val="Normal"/>
    <w:link w:val="NotedefinCar"/>
    <w:uiPriority w:val="99"/>
    <w:semiHidden/>
    <w:rsid w:val="00F96D3E"/>
    <w:pPr>
      <w:widowControl w:val="0"/>
      <w:numPr>
        <w:ilvl w:val="12"/>
      </w:numPr>
      <w:autoSpaceDE w:val="0"/>
      <w:autoSpaceDN w:val="0"/>
      <w:adjustRightInd w:val="0"/>
    </w:pPr>
    <w:rPr>
      <w:rFonts w:ascii="Calibri" w:hAnsi="Calibri" w:cs="Times New Roman"/>
      <w:lang w:val="x-none" w:eastAsia="x-none"/>
    </w:rPr>
  </w:style>
  <w:style w:type="character" w:customStyle="1" w:styleId="NotedefinCar">
    <w:name w:val="Note de fin Car"/>
    <w:basedOn w:val="Policepardfaut"/>
    <w:link w:val="Notedefin"/>
    <w:uiPriority w:val="99"/>
    <w:semiHidden/>
    <w:rsid w:val="00F96D3E"/>
    <w:rPr>
      <w:rFonts w:ascii="Calibri" w:hAnsi="Calibri"/>
      <w:sz w:val="22"/>
      <w:szCs w:val="24"/>
      <w:lang w:val="x-none" w:eastAsia="x-none"/>
    </w:rPr>
  </w:style>
  <w:style w:type="character" w:customStyle="1" w:styleId="ObjetducommentaireCar">
    <w:name w:val="Objet du commentaire Car"/>
    <w:basedOn w:val="Policepardfaut"/>
    <w:link w:val="Objetducommentaire"/>
    <w:uiPriority w:val="99"/>
    <w:semiHidden/>
    <w:rsid w:val="007A192C"/>
    <w:rPr>
      <w:rFonts w:ascii="Arial" w:hAnsi="Arial" w:cs="Arial"/>
      <w:b/>
      <w:bCs/>
    </w:rPr>
  </w:style>
  <w:style w:type="table" w:styleId="Listemoyenne1-Accent1">
    <w:name w:val="Medium List 1 Accent 1"/>
    <w:basedOn w:val="TableauNormal"/>
    <w:uiPriority w:val="65"/>
    <w:rsid w:val="00F87325"/>
    <w:pPr>
      <w:spacing w:before="240"/>
      <w:jc w:val="both"/>
    </w:pPr>
    <w:rPr>
      <w:color w:val="000000"/>
    </w:rPr>
    <w:tblPr>
      <w:tblStyleRowBandSize w:val="1"/>
      <w:tblStyleColBandSize w:val="1"/>
      <w:tblBorders>
        <w:top w:val="single" w:sz="8" w:space="0" w:color="4F81BD"/>
        <w:bottom w:val="single" w:sz="8" w:space="0" w:color="4F81BD"/>
      </w:tblBorders>
    </w:tblPr>
    <w:tblStylePr w:type="firstRow">
      <w:rPr>
        <w:rFonts w:ascii="Liberation Serif" w:eastAsia="Times New Roman" w:hAnsi="Liberation Serif"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Trameclaire-Accent5">
    <w:name w:val="Light Shading Accent 5"/>
    <w:basedOn w:val="TableauNormal"/>
    <w:uiPriority w:val="60"/>
    <w:rsid w:val="00F87325"/>
    <w:pPr>
      <w:spacing w:before="240"/>
      <w:jc w:val="both"/>
    </w:pPr>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Trameclaire-Accent1">
    <w:name w:val="Light Shading Accent 1"/>
    <w:basedOn w:val="TableauNormal"/>
    <w:uiPriority w:val="60"/>
    <w:rsid w:val="00F87325"/>
    <w:pPr>
      <w:spacing w:before="240"/>
      <w:jc w:val="both"/>
    </w:pPr>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ramemoyenne2-Accent2">
    <w:name w:val="Medium Shading 2 Accent 2"/>
    <w:basedOn w:val="TableauNormal"/>
    <w:uiPriority w:val="64"/>
    <w:rsid w:val="00F87325"/>
    <w:rPr>
      <w:rFonts w:ascii="Arial" w:hAnsi="Arial"/>
      <w:lang w:val="fr-CA" w:eastAsia="fr-C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Commentaire">
    <w:name w:val="annotation text"/>
    <w:basedOn w:val="Normal"/>
    <w:link w:val="CommentaireCar"/>
    <w:uiPriority w:val="99"/>
    <w:unhideWhenUsed/>
    <w:rPr>
      <w:sz w:val="20"/>
      <w:szCs w:val="20"/>
    </w:rPr>
  </w:style>
  <w:style w:type="character" w:customStyle="1" w:styleId="CommentaireCar">
    <w:name w:val="Commentaire Car"/>
    <w:basedOn w:val="Policepardfaut"/>
    <w:link w:val="Commentaire"/>
    <w:uiPriority w:val="99"/>
    <w:rPr>
      <w:rFonts w:ascii="Arial" w:hAnsi="Arial" w:cs="Arial"/>
    </w:rPr>
  </w:style>
  <w:style w:type="character" w:styleId="Marquedecommentaire">
    <w:name w:val="annotation reference"/>
    <w:basedOn w:val="Policepardfaut"/>
    <w:uiPriority w:val="99"/>
    <w:unhideWhenUsed/>
    <w:rPr>
      <w:sz w:val="16"/>
      <w:szCs w:val="16"/>
    </w:rPr>
  </w:style>
  <w:style w:type="paragraph" w:styleId="Pieddepage">
    <w:name w:val="footer"/>
    <w:basedOn w:val="Normal"/>
    <w:link w:val="PieddepageCar"/>
    <w:uiPriority w:val="99"/>
    <w:unhideWhenUsed/>
    <w:rsid w:val="000667BA"/>
    <w:pPr>
      <w:tabs>
        <w:tab w:val="center" w:pos="4536"/>
        <w:tab w:val="right" w:pos="9072"/>
      </w:tabs>
    </w:pPr>
  </w:style>
  <w:style w:type="character" w:customStyle="1" w:styleId="PieddepageCar">
    <w:name w:val="Pied de page Car"/>
    <w:basedOn w:val="Policepardfaut"/>
    <w:link w:val="Pieddepage"/>
    <w:uiPriority w:val="99"/>
    <w:rsid w:val="000667BA"/>
    <w:rPr>
      <w:rFonts w:ascii="Arial" w:hAnsi="Arial" w:cs="Arial"/>
      <w:sz w:val="22"/>
      <w:szCs w:val="24"/>
    </w:rPr>
  </w:style>
  <w:style w:type="paragraph" w:customStyle="1" w:styleId="Standardniv1">
    <w:name w:val="Standard niv 1"/>
    <w:basedOn w:val="Normal"/>
    <w:link w:val="Standardniv1Car"/>
    <w:rsid w:val="001C6DD9"/>
    <w:pPr>
      <w:widowControl w:val="0"/>
      <w:spacing w:before="60" w:after="60"/>
      <w:ind w:right="357"/>
    </w:pPr>
    <w:rPr>
      <w:rFonts w:ascii="Times New Roman" w:hAnsi="Times New Roman" w:cs="Times New Roman"/>
      <w:b/>
      <w:snapToGrid w:val="0"/>
      <w:sz w:val="24"/>
    </w:rPr>
  </w:style>
  <w:style w:type="character" w:styleId="Numrodepage">
    <w:name w:val="page number"/>
    <w:basedOn w:val="Policepardfaut"/>
    <w:uiPriority w:val="99"/>
    <w:rsid w:val="001C6DD9"/>
  </w:style>
  <w:style w:type="character" w:customStyle="1" w:styleId="Standardniv1Car">
    <w:name w:val="Standard niv 1 Car"/>
    <w:link w:val="Standardniv1"/>
    <w:rsid w:val="001C6DD9"/>
    <w:rPr>
      <w:b/>
      <w:snapToGrid w:val="0"/>
      <w:sz w:val="24"/>
      <w:szCs w:val="24"/>
    </w:rPr>
  </w:style>
  <w:style w:type="paragraph" w:styleId="NormalWeb">
    <w:name w:val="Normal (Web)"/>
    <w:basedOn w:val="Normal"/>
    <w:uiPriority w:val="99"/>
    <w:unhideWhenUsed/>
    <w:rsid w:val="00BD32DE"/>
    <w:pPr>
      <w:spacing w:before="113" w:after="113"/>
    </w:pPr>
    <w:rPr>
      <w:rFonts w:ascii="Times New Roman" w:hAnsi="Times New Roman" w:cs="Times New Roman"/>
      <w:color w:val="000000"/>
      <w:sz w:val="24"/>
    </w:rPr>
  </w:style>
  <w:style w:type="paragraph" w:styleId="Notedebasdepage">
    <w:name w:val="footnote text"/>
    <w:aliases w:val="CCTP - Note de bas de page"/>
    <w:basedOn w:val="Normal"/>
    <w:link w:val="NotedebasdepageCar"/>
    <w:unhideWhenUsed/>
    <w:qFormat/>
    <w:rsid w:val="0017728B"/>
    <w:pPr>
      <w:spacing w:after="60"/>
      <w:ind w:left="142" w:hanging="142"/>
      <w:contextualSpacing/>
    </w:pPr>
    <w:rPr>
      <w:i/>
      <w:sz w:val="16"/>
      <w:szCs w:val="20"/>
    </w:rPr>
  </w:style>
  <w:style w:type="character" w:customStyle="1" w:styleId="NotedebasdepageCar">
    <w:name w:val="Note de bas de page Car"/>
    <w:aliases w:val="CCTP - Note de bas de page Car"/>
    <w:basedOn w:val="Policepardfaut"/>
    <w:link w:val="Notedebasdepage"/>
    <w:rsid w:val="0017728B"/>
    <w:rPr>
      <w:rFonts w:ascii="Arial" w:hAnsi="Arial" w:cs="Arial"/>
      <w:i/>
      <w:sz w:val="16"/>
    </w:rPr>
  </w:style>
  <w:style w:type="character" w:styleId="Appelnotedebasdep">
    <w:name w:val="footnote reference"/>
    <w:basedOn w:val="Policepardfaut"/>
    <w:unhideWhenUsed/>
    <w:rsid w:val="008761E1"/>
    <w:rPr>
      <w:vertAlign w:val="superscript"/>
    </w:rPr>
  </w:style>
  <w:style w:type="paragraph" w:styleId="Paragraphedeliste">
    <w:name w:val="List Paragraph"/>
    <w:aliases w:val="Puces 3 Paragraphe de liste"/>
    <w:basedOn w:val="Normal"/>
    <w:link w:val="ParagraphedelisteCar"/>
    <w:uiPriority w:val="34"/>
    <w:qFormat/>
    <w:rsid w:val="00D43F3E"/>
    <w:pPr>
      <w:ind w:left="1440" w:hanging="360"/>
      <w:contextualSpacing/>
      <w:jc w:val="both"/>
    </w:pPr>
  </w:style>
  <w:style w:type="paragraph" w:styleId="Corpsdetexte">
    <w:name w:val="Body Text"/>
    <w:basedOn w:val="Normal"/>
    <w:link w:val="CorpsdetexteCar"/>
    <w:rsid w:val="00030AA1"/>
    <w:pPr>
      <w:suppressAutoHyphens/>
      <w:overflowPunct w:val="0"/>
      <w:autoSpaceDE w:val="0"/>
      <w:textAlignment w:val="baseline"/>
    </w:pPr>
    <w:rPr>
      <w:rFonts w:ascii="Times New Roman" w:hAnsi="Times New Roman" w:cs="Times New Roman"/>
      <w:sz w:val="24"/>
      <w:lang w:eastAsia="zh-CN"/>
    </w:rPr>
  </w:style>
  <w:style w:type="character" w:customStyle="1" w:styleId="CorpsdetexteCar">
    <w:name w:val="Corps de texte Car"/>
    <w:basedOn w:val="Policepardfaut"/>
    <w:link w:val="Corpsdetexte"/>
    <w:rsid w:val="00030AA1"/>
    <w:rPr>
      <w:sz w:val="24"/>
      <w:szCs w:val="24"/>
      <w:lang w:eastAsia="zh-CN"/>
    </w:rPr>
  </w:style>
  <w:style w:type="character" w:styleId="Lienhypertextesuivivisit">
    <w:name w:val="FollowedHyperlink"/>
    <w:basedOn w:val="Policepardfaut"/>
    <w:uiPriority w:val="99"/>
    <w:semiHidden/>
    <w:unhideWhenUsed/>
    <w:rsid w:val="005C7688"/>
    <w:rPr>
      <w:color w:val="800080" w:themeColor="followedHyperlink"/>
      <w:u w:val="single"/>
    </w:rPr>
  </w:style>
  <w:style w:type="paragraph" w:customStyle="1" w:styleId="Infosecondaire">
    <w:name w:val="Info secondaire"/>
    <w:autoRedefine/>
    <w:qFormat/>
    <w:rsid w:val="00CA0454"/>
    <w:rPr>
      <w:rFonts w:ascii="Raleway" w:eastAsia="Raleway-SemiBold" w:hAnsi="Raleway" w:cs="Raleway-SemiBold"/>
      <w:bCs/>
      <w:color w:val="FFFFFF"/>
      <w:spacing w:val="-4"/>
      <w:sz w:val="26"/>
      <w:szCs w:val="28"/>
      <w:lang w:bidi="fr-FR"/>
    </w:rPr>
  </w:style>
  <w:style w:type="paragraph" w:customStyle="1" w:styleId="Titredudossier">
    <w:name w:val="Titre du dossier"/>
    <w:basedOn w:val="Normal"/>
    <w:qFormat/>
    <w:rsid w:val="00CA0454"/>
    <w:rPr>
      <w:rFonts w:ascii="Themis Display" w:eastAsia="MS Mincho" w:hAnsi="Themis Display" w:cs="Times New Roman"/>
      <w:color w:val="17479E"/>
      <w:sz w:val="80"/>
    </w:rPr>
  </w:style>
  <w:style w:type="paragraph" w:styleId="En-tte">
    <w:name w:val="header"/>
    <w:basedOn w:val="Normal"/>
    <w:link w:val="En-tteCar"/>
    <w:uiPriority w:val="99"/>
    <w:unhideWhenUsed/>
    <w:rsid w:val="00054CF5"/>
    <w:pPr>
      <w:tabs>
        <w:tab w:val="center" w:pos="4536"/>
        <w:tab w:val="right" w:pos="9072"/>
      </w:tabs>
    </w:pPr>
  </w:style>
  <w:style w:type="character" w:customStyle="1" w:styleId="En-tteCar">
    <w:name w:val="En-tête Car"/>
    <w:basedOn w:val="Policepardfaut"/>
    <w:link w:val="En-tte"/>
    <w:uiPriority w:val="99"/>
    <w:rsid w:val="00054CF5"/>
    <w:rPr>
      <w:rFonts w:ascii="Arial" w:hAnsi="Arial" w:cs="Arial"/>
      <w:sz w:val="14"/>
      <w:szCs w:val="24"/>
    </w:rPr>
  </w:style>
  <w:style w:type="paragraph" w:styleId="Textebrut">
    <w:name w:val="Plain Text"/>
    <w:basedOn w:val="Normal"/>
    <w:link w:val="TextebrutCar"/>
    <w:uiPriority w:val="99"/>
    <w:semiHidden/>
    <w:unhideWhenUsed/>
    <w:rsid w:val="00DA55B9"/>
    <w:rPr>
      <w:rFonts w:ascii="Consolas" w:hAnsi="Consolas"/>
      <w:sz w:val="21"/>
      <w:szCs w:val="21"/>
    </w:rPr>
  </w:style>
  <w:style w:type="character" w:customStyle="1" w:styleId="TextebrutCar">
    <w:name w:val="Texte brut Car"/>
    <w:basedOn w:val="Policepardfaut"/>
    <w:link w:val="Textebrut"/>
    <w:uiPriority w:val="99"/>
    <w:semiHidden/>
    <w:rsid w:val="00DA55B9"/>
    <w:rPr>
      <w:rFonts w:ascii="Consolas" w:hAnsi="Consolas" w:cs="Arial"/>
      <w:sz w:val="21"/>
      <w:szCs w:val="21"/>
    </w:rPr>
  </w:style>
  <w:style w:type="character" w:styleId="Rfrenceintense">
    <w:name w:val="Intense Reference"/>
    <w:basedOn w:val="Policepardfaut"/>
    <w:uiPriority w:val="32"/>
    <w:qFormat/>
    <w:rsid w:val="00B84EFC"/>
    <w:rPr>
      <w:b/>
      <w:bCs/>
      <w:smallCaps/>
      <w:color w:val="4F81BD" w:themeColor="accent1"/>
      <w:spacing w:val="5"/>
    </w:rPr>
  </w:style>
  <w:style w:type="character" w:customStyle="1" w:styleId="ParagraphedelisteCar">
    <w:name w:val="Paragraphe de liste Car"/>
    <w:aliases w:val="Puces 3 Paragraphe de liste Car"/>
    <w:basedOn w:val="Policepardfaut"/>
    <w:link w:val="Paragraphedeliste"/>
    <w:uiPriority w:val="34"/>
    <w:qFormat/>
    <w:rsid w:val="00D43F3E"/>
    <w:rPr>
      <w:rFonts w:ascii="Arial" w:hAnsi="Arial" w:cs="Arial"/>
      <w:sz w:val="18"/>
      <w:szCs w:val="24"/>
    </w:rPr>
  </w:style>
  <w:style w:type="paragraph" w:customStyle="1" w:styleId="Textbody">
    <w:name w:val="Text body"/>
    <w:basedOn w:val="Normal"/>
    <w:qFormat/>
    <w:rsid w:val="00A64AEE"/>
    <w:pPr>
      <w:overflowPunct w:val="0"/>
      <w:autoSpaceDE w:val="0"/>
      <w:spacing w:line="276" w:lineRule="auto"/>
    </w:pPr>
    <w:rPr>
      <w:rFonts w:ascii="Calibri" w:hAnsi="Calibri" w:cs="Times New Roman"/>
      <w:sz w:val="22"/>
      <w:szCs w:val="22"/>
    </w:rPr>
  </w:style>
  <w:style w:type="paragraph" w:styleId="En-ttedetabledesmatires">
    <w:name w:val="TOC Heading"/>
    <w:basedOn w:val="Titre1"/>
    <w:next w:val="Normal"/>
    <w:uiPriority w:val="39"/>
    <w:semiHidden/>
    <w:unhideWhenUsed/>
    <w:qFormat/>
    <w:rsid w:val="002E4FB5"/>
    <w:pPr>
      <w:keepNext/>
      <w:keepLines/>
      <w:spacing w:after="0"/>
      <w:outlineLvl w:val="9"/>
    </w:pPr>
    <w:rPr>
      <w:rFonts w:asciiTheme="majorHAnsi" w:eastAsiaTheme="majorEastAsia" w:hAnsiTheme="majorHAnsi" w:cstheme="majorBidi"/>
      <w:b w:val="0"/>
      <w:bCs w:val="0"/>
      <w:color w:val="365F91" w:themeColor="accent1" w:themeShade="BF"/>
      <w:sz w:val="32"/>
      <w:szCs w:val="32"/>
    </w:rPr>
  </w:style>
  <w:style w:type="table" w:styleId="TableauGrille4-Accentuation1">
    <w:name w:val="Grid Table 4 Accent 1"/>
    <w:basedOn w:val="TableauNormal"/>
    <w:uiPriority w:val="49"/>
    <w:rsid w:val="00B84A00"/>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auGrille4-Accentuation4">
    <w:name w:val="Grid Table 4 Accent 4"/>
    <w:basedOn w:val="TableauNormal"/>
    <w:uiPriority w:val="49"/>
    <w:rsid w:val="00533E9C"/>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styleId="Retraitnormal">
    <w:name w:val="Normal Indent"/>
    <w:basedOn w:val="Normal"/>
    <w:rsid w:val="00FD7D76"/>
    <w:pPr>
      <w:ind w:left="708"/>
    </w:pPr>
    <w:rPr>
      <w:rFonts w:cs="Times New Roman"/>
      <w:sz w:val="20"/>
      <w:szCs w:val="20"/>
    </w:rPr>
  </w:style>
  <w:style w:type="character" w:styleId="lev">
    <w:name w:val="Strong"/>
    <w:basedOn w:val="Policepardfaut"/>
    <w:uiPriority w:val="22"/>
    <w:qFormat/>
    <w:rsid w:val="008C4FE5"/>
    <w:rPr>
      <w:b/>
      <w:bCs/>
    </w:rPr>
  </w:style>
  <w:style w:type="paragraph" w:styleId="Listepuces">
    <w:name w:val="List Bullet"/>
    <w:basedOn w:val="Normal"/>
    <w:qFormat/>
    <w:rsid w:val="008321CC"/>
    <w:pPr>
      <w:numPr>
        <w:numId w:val="1"/>
      </w:numPr>
      <w:ind w:left="567" w:hanging="283"/>
    </w:pPr>
    <w:rPr>
      <w:rFonts w:ascii="Calibri" w:hAnsi="Calibri" w:cs="Times New Roman"/>
      <w:color w:val="333333"/>
    </w:rPr>
  </w:style>
  <w:style w:type="numbering" w:styleId="111111">
    <w:name w:val="Outline List 2"/>
    <w:basedOn w:val="Aucuneliste"/>
    <w:uiPriority w:val="99"/>
    <w:semiHidden/>
    <w:unhideWhenUsed/>
    <w:rsid w:val="002B1016"/>
    <w:pPr>
      <w:numPr>
        <w:numId w:val="2"/>
      </w:numPr>
    </w:pPr>
  </w:style>
  <w:style w:type="paragraph" w:styleId="Citationintense">
    <w:name w:val="Intense Quote"/>
    <w:basedOn w:val="Normal"/>
    <w:next w:val="Normal"/>
    <w:link w:val="CitationintenseCar"/>
    <w:uiPriority w:val="30"/>
    <w:qFormat/>
    <w:rsid w:val="002770C6"/>
    <w:pPr>
      <w:pBdr>
        <w:top w:val="single" w:sz="4" w:space="10" w:color="4F81BD" w:themeColor="accent1"/>
        <w:bottom w:val="single" w:sz="4" w:space="10" w:color="4F81BD" w:themeColor="accent1"/>
      </w:pBdr>
      <w:spacing w:before="360" w:after="360"/>
      <w:ind w:left="864" w:right="864"/>
      <w:jc w:val="center"/>
    </w:pPr>
    <w:rPr>
      <w:rFonts w:ascii="Century Gothic" w:eastAsia="MS Mincho" w:hAnsi="Century Gothic"/>
      <w:i/>
      <w:iCs/>
      <w:color w:val="4F81BD" w:themeColor="accent1"/>
      <w:szCs w:val="18"/>
    </w:rPr>
  </w:style>
  <w:style w:type="character" w:customStyle="1" w:styleId="CitationintenseCar">
    <w:name w:val="Citation intense Car"/>
    <w:basedOn w:val="Policepardfaut"/>
    <w:link w:val="Citationintense"/>
    <w:uiPriority w:val="30"/>
    <w:rsid w:val="002770C6"/>
    <w:rPr>
      <w:rFonts w:ascii="Century Gothic" w:eastAsia="MS Mincho" w:hAnsi="Century Gothic" w:cs="Arial"/>
      <w:i/>
      <w:i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0898">
      <w:bodyDiv w:val="1"/>
      <w:marLeft w:val="0"/>
      <w:marRight w:val="0"/>
      <w:marTop w:val="0"/>
      <w:marBottom w:val="0"/>
      <w:divBdr>
        <w:top w:val="none" w:sz="0" w:space="0" w:color="auto"/>
        <w:left w:val="none" w:sz="0" w:space="0" w:color="auto"/>
        <w:bottom w:val="none" w:sz="0" w:space="0" w:color="auto"/>
        <w:right w:val="none" w:sz="0" w:space="0" w:color="auto"/>
      </w:divBdr>
    </w:div>
    <w:div w:id="5402580">
      <w:bodyDiv w:val="1"/>
      <w:marLeft w:val="0"/>
      <w:marRight w:val="0"/>
      <w:marTop w:val="0"/>
      <w:marBottom w:val="0"/>
      <w:divBdr>
        <w:top w:val="none" w:sz="0" w:space="0" w:color="auto"/>
        <w:left w:val="none" w:sz="0" w:space="0" w:color="auto"/>
        <w:bottom w:val="none" w:sz="0" w:space="0" w:color="auto"/>
        <w:right w:val="none" w:sz="0" w:space="0" w:color="auto"/>
      </w:divBdr>
    </w:div>
    <w:div w:id="10306478">
      <w:bodyDiv w:val="1"/>
      <w:marLeft w:val="0"/>
      <w:marRight w:val="0"/>
      <w:marTop w:val="0"/>
      <w:marBottom w:val="0"/>
      <w:divBdr>
        <w:top w:val="none" w:sz="0" w:space="0" w:color="auto"/>
        <w:left w:val="none" w:sz="0" w:space="0" w:color="auto"/>
        <w:bottom w:val="none" w:sz="0" w:space="0" w:color="auto"/>
        <w:right w:val="none" w:sz="0" w:space="0" w:color="auto"/>
      </w:divBdr>
      <w:divsChild>
        <w:div w:id="515265899">
          <w:marLeft w:val="994"/>
          <w:marRight w:val="0"/>
          <w:marTop w:val="0"/>
          <w:marBottom w:val="0"/>
          <w:divBdr>
            <w:top w:val="none" w:sz="0" w:space="0" w:color="auto"/>
            <w:left w:val="none" w:sz="0" w:space="0" w:color="auto"/>
            <w:bottom w:val="none" w:sz="0" w:space="0" w:color="auto"/>
            <w:right w:val="none" w:sz="0" w:space="0" w:color="auto"/>
          </w:divBdr>
        </w:div>
      </w:divsChild>
    </w:div>
    <w:div w:id="26951166">
      <w:bodyDiv w:val="1"/>
      <w:marLeft w:val="0"/>
      <w:marRight w:val="0"/>
      <w:marTop w:val="0"/>
      <w:marBottom w:val="0"/>
      <w:divBdr>
        <w:top w:val="none" w:sz="0" w:space="0" w:color="auto"/>
        <w:left w:val="none" w:sz="0" w:space="0" w:color="auto"/>
        <w:bottom w:val="none" w:sz="0" w:space="0" w:color="auto"/>
        <w:right w:val="none" w:sz="0" w:space="0" w:color="auto"/>
      </w:divBdr>
    </w:div>
    <w:div w:id="31852224">
      <w:bodyDiv w:val="1"/>
      <w:marLeft w:val="0"/>
      <w:marRight w:val="0"/>
      <w:marTop w:val="0"/>
      <w:marBottom w:val="0"/>
      <w:divBdr>
        <w:top w:val="none" w:sz="0" w:space="0" w:color="auto"/>
        <w:left w:val="none" w:sz="0" w:space="0" w:color="auto"/>
        <w:bottom w:val="none" w:sz="0" w:space="0" w:color="auto"/>
        <w:right w:val="none" w:sz="0" w:space="0" w:color="auto"/>
      </w:divBdr>
    </w:div>
    <w:div w:id="32659642">
      <w:bodyDiv w:val="1"/>
      <w:marLeft w:val="0"/>
      <w:marRight w:val="0"/>
      <w:marTop w:val="0"/>
      <w:marBottom w:val="0"/>
      <w:divBdr>
        <w:top w:val="none" w:sz="0" w:space="0" w:color="auto"/>
        <w:left w:val="none" w:sz="0" w:space="0" w:color="auto"/>
        <w:bottom w:val="none" w:sz="0" w:space="0" w:color="auto"/>
        <w:right w:val="none" w:sz="0" w:space="0" w:color="auto"/>
      </w:divBdr>
    </w:div>
    <w:div w:id="42410236">
      <w:bodyDiv w:val="1"/>
      <w:marLeft w:val="0"/>
      <w:marRight w:val="0"/>
      <w:marTop w:val="0"/>
      <w:marBottom w:val="0"/>
      <w:divBdr>
        <w:top w:val="none" w:sz="0" w:space="0" w:color="auto"/>
        <w:left w:val="none" w:sz="0" w:space="0" w:color="auto"/>
        <w:bottom w:val="none" w:sz="0" w:space="0" w:color="auto"/>
        <w:right w:val="none" w:sz="0" w:space="0" w:color="auto"/>
      </w:divBdr>
    </w:div>
    <w:div w:id="58016936">
      <w:bodyDiv w:val="1"/>
      <w:marLeft w:val="0"/>
      <w:marRight w:val="0"/>
      <w:marTop w:val="0"/>
      <w:marBottom w:val="0"/>
      <w:divBdr>
        <w:top w:val="none" w:sz="0" w:space="0" w:color="auto"/>
        <w:left w:val="none" w:sz="0" w:space="0" w:color="auto"/>
        <w:bottom w:val="none" w:sz="0" w:space="0" w:color="auto"/>
        <w:right w:val="none" w:sz="0" w:space="0" w:color="auto"/>
      </w:divBdr>
    </w:div>
    <w:div w:id="60761653">
      <w:bodyDiv w:val="1"/>
      <w:marLeft w:val="0"/>
      <w:marRight w:val="0"/>
      <w:marTop w:val="0"/>
      <w:marBottom w:val="0"/>
      <w:divBdr>
        <w:top w:val="none" w:sz="0" w:space="0" w:color="auto"/>
        <w:left w:val="none" w:sz="0" w:space="0" w:color="auto"/>
        <w:bottom w:val="none" w:sz="0" w:space="0" w:color="auto"/>
        <w:right w:val="none" w:sz="0" w:space="0" w:color="auto"/>
      </w:divBdr>
    </w:div>
    <w:div w:id="67113491">
      <w:bodyDiv w:val="1"/>
      <w:marLeft w:val="0"/>
      <w:marRight w:val="0"/>
      <w:marTop w:val="0"/>
      <w:marBottom w:val="0"/>
      <w:divBdr>
        <w:top w:val="none" w:sz="0" w:space="0" w:color="auto"/>
        <w:left w:val="none" w:sz="0" w:space="0" w:color="auto"/>
        <w:bottom w:val="none" w:sz="0" w:space="0" w:color="auto"/>
        <w:right w:val="none" w:sz="0" w:space="0" w:color="auto"/>
      </w:divBdr>
    </w:div>
    <w:div w:id="69238310">
      <w:bodyDiv w:val="1"/>
      <w:marLeft w:val="0"/>
      <w:marRight w:val="0"/>
      <w:marTop w:val="0"/>
      <w:marBottom w:val="0"/>
      <w:divBdr>
        <w:top w:val="none" w:sz="0" w:space="0" w:color="auto"/>
        <w:left w:val="none" w:sz="0" w:space="0" w:color="auto"/>
        <w:bottom w:val="none" w:sz="0" w:space="0" w:color="auto"/>
        <w:right w:val="none" w:sz="0" w:space="0" w:color="auto"/>
      </w:divBdr>
    </w:div>
    <w:div w:id="73431638">
      <w:bodyDiv w:val="1"/>
      <w:marLeft w:val="0"/>
      <w:marRight w:val="0"/>
      <w:marTop w:val="0"/>
      <w:marBottom w:val="0"/>
      <w:divBdr>
        <w:top w:val="none" w:sz="0" w:space="0" w:color="auto"/>
        <w:left w:val="none" w:sz="0" w:space="0" w:color="auto"/>
        <w:bottom w:val="none" w:sz="0" w:space="0" w:color="auto"/>
        <w:right w:val="none" w:sz="0" w:space="0" w:color="auto"/>
      </w:divBdr>
      <w:divsChild>
        <w:div w:id="195507254">
          <w:marLeft w:val="360"/>
          <w:marRight w:val="0"/>
          <w:marTop w:val="0"/>
          <w:marBottom w:val="0"/>
          <w:divBdr>
            <w:top w:val="none" w:sz="0" w:space="0" w:color="auto"/>
            <w:left w:val="none" w:sz="0" w:space="0" w:color="auto"/>
            <w:bottom w:val="none" w:sz="0" w:space="0" w:color="auto"/>
            <w:right w:val="none" w:sz="0" w:space="0" w:color="auto"/>
          </w:divBdr>
        </w:div>
        <w:div w:id="427576777">
          <w:marLeft w:val="360"/>
          <w:marRight w:val="0"/>
          <w:marTop w:val="0"/>
          <w:marBottom w:val="0"/>
          <w:divBdr>
            <w:top w:val="none" w:sz="0" w:space="0" w:color="auto"/>
            <w:left w:val="none" w:sz="0" w:space="0" w:color="auto"/>
            <w:bottom w:val="none" w:sz="0" w:space="0" w:color="auto"/>
            <w:right w:val="none" w:sz="0" w:space="0" w:color="auto"/>
          </w:divBdr>
        </w:div>
        <w:div w:id="559366261">
          <w:marLeft w:val="360"/>
          <w:marRight w:val="0"/>
          <w:marTop w:val="0"/>
          <w:marBottom w:val="0"/>
          <w:divBdr>
            <w:top w:val="none" w:sz="0" w:space="0" w:color="auto"/>
            <w:left w:val="none" w:sz="0" w:space="0" w:color="auto"/>
            <w:bottom w:val="none" w:sz="0" w:space="0" w:color="auto"/>
            <w:right w:val="none" w:sz="0" w:space="0" w:color="auto"/>
          </w:divBdr>
        </w:div>
      </w:divsChild>
    </w:div>
    <w:div w:id="92632011">
      <w:bodyDiv w:val="1"/>
      <w:marLeft w:val="0"/>
      <w:marRight w:val="0"/>
      <w:marTop w:val="0"/>
      <w:marBottom w:val="0"/>
      <w:divBdr>
        <w:top w:val="none" w:sz="0" w:space="0" w:color="auto"/>
        <w:left w:val="none" w:sz="0" w:space="0" w:color="auto"/>
        <w:bottom w:val="none" w:sz="0" w:space="0" w:color="auto"/>
        <w:right w:val="none" w:sz="0" w:space="0" w:color="auto"/>
      </w:divBdr>
    </w:div>
    <w:div w:id="102923205">
      <w:bodyDiv w:val="1"/>
      <w:marLeft w:val="0"/>
      <w:marRight w:val="0"/>
      <w:marTop w:val="0"/>
      <w:marBottom w:val="0"/>
      <w:divBdr>
        <w:top w:val="none" w:sz="0" w:space="0" w:color="auto"/>
        <w:left w:val="none" w:sz="0" w:space="0" w:color="auto"/>
        <w:bottom w:val="none" w:sz="0" w:space="0" w:color="auto"/>
        <w:right w:val="none" w:sz="0" w:space="0" w:color="auto"/>
      </w:divBdr>
    </w:div>
    <w:div w:id="116800669">
      <w:bodyDiv w:val="1"/>
      <w:marLeft w:val="0"/>
      <w:marRight w:val="0"/>
      <w:marTop w:val="0"/>
      <w:marBottom w:val="0"/>
      <w:divBdr>
        <w:top w:val="none" w:sz="0" w:space="0" w:color="auto"/>
        <w:left w:val="none" w:sz="0" w:space="0" w:color="auto"/>
        <w:bottom w:val="none" w:sz="0" w:space="0" w:color="auto"/>
        <w:right w:val="none" w:sz="0" w:space="0" w:color="auto"/>
      </w:divBdr>
    </w:div>
    <w:div w:id="117798508">
      <w:bodyDiv w:val="1"/>
      <w:marLeft w:val="0"/>
      <w:marRight w:val="0"/>
      <w:marTop w:val="0"/>
      <w:marBottom w:val="0"/>
      <w:divBdr>
        <w:top w:val="none" w:sz="0" w:space="0" w:color="auto"/>
        <w:left w:val="none" w:sz="0" w:space="0" w:color="auto"/>
        <w:bottom w:val="none" w:sz="0" w:space="0" w:color="auto"/>
        <w:right w:val="none" w:sz="0" w:space="0" w:color="auto"/>
      </w:divBdr>
    </w:div>
    <w:div w:id="119765931">
      <w:bodyDiv w:val="1"/>
      <w:marLeft w:val="0"/>
      <w:marRight w:val="0"/>
      <w:marTop w:val="0"/>
      <w:marBottom w:val="0"/>
      <w:divBdr>
        <w:top w:val="none" w:sz="0" w:space="0" w:color="auto"/>
        <w:left w:val="none" w:sz="0" w:space="0" w:color="auto"/>
        <w:bottom w:val="none" w:sz="0" w:space="0" w:color="auto"/>
        <w:right w:val="none" w:sz="0" w:space="0" w:color="auto"/>
      </w:divBdr>
    </w:div>
    <w:div w:id="124584239">
      <w:bodyDiv w:val="1"/>
      <w:marLeft w:val="0"/>
      <w:marRight w:val="0"/>
      <w:marTop w:val="0"/>
      <w:marBottom w:val="0"/>
      <w:divBdr>
        <w:top w:val="none" w:sz="0" w:space="0" w:color="auto"/>
        <w:left w:val="none" w:sz="0" w:space="0" w:color="auto"/>
        <w:bottom w:val="none" w:sz="0" w:space="0" w:color="auto"/>
        <w:right w:val="none" w:sz="0" w:space="0" w:color="auto"/>
      </w:divBdr>
    </w:div>
    <w:div w:id="129519078">
      <w:bodyDiv w:val="1"/>
      <w:marLeft w:val="0"/>
      <w:marRight w:val="0"/>
      <w:marTop w:val="0"/>
      <w:marBottom w:val="0"/>
      <w:divBdr>
        <w:top w:val="none" w:sz="0" w:space="0" w:color="auto"/>
        <w:left w:val="none" w:sz="0" w:space="0" w:color="auto"/>
        <w:bottom w:val="none" w:sz="0" w:space="0" w:color="auto"/>
        <w:right w:val="none" w:sz="0" w:space="0" w:color="auto"/>
      </w:divBdr>
    </w:div>
    <w:div w:id="139463455">
      <w:bodyDiv w:val="1"/>
      <w:marLeft w:val="0"/>
      <w:marRight w:val="0"/>
      <w:marTop w:val="0"/>
      <w:marBottom w:val="0"/>
      <w:divBdr>
        <w:top w:val="none" w:sz="0" w:space="0" w:color="auto"/>
        <w:left w:val="none" w:sz="0" w:space="0" w:color="auto"/>
        <w:bottom w:val="none" w:sz="0" w:space="0" w:color="auto"/>
        <w:right w:val="none" w:sz="0" w:space="0" w:color="auto"/>
      </w:divBdr>
    </w:div>
    <w:div w:id="141318038">
      <w:bodyDiv w:val="1"/>
      <w:marLeft w:val="0"/>
      <w:marRight w:val="0"/>
      <w:marTop w:val="0"/>
      <w:marBottom w:val="0"/>
      <w:divBdr>
        <w:top w:val="none" w:sz="0" w:space="0" w:color="auto"/>
        <w:left w:val="none" w:sz="0" w:space="0" w:color="auto"/>
        <w:bottom w:val="none" w:sz="0" w:space="0" w:color="auto"/>
        <w:right w:val="none" w:sz="0" w:space="0" w:color="auto"/>
      </w:divBdr>
      <w:divsChild>
        <w:div w:id="854686188">
          <w:marLeft w:val="274"/>
          <w:marRight w:val="0"/>
          <w:marTop w:val="0"/>
          <w:marBottom w:val="0"/>
          <w:divBdr>
            <w:top w:val="none" w:sz="0" w:space="0" w:color="auto"/>
            <w:left w:val="none" w:sz="0" w:space="0" w:color="auto"/>
            <w:bottom w:val="none" w:sz="0" w:space="0" w:color="auto"/>
            <w:right w:val="none" w:sz="0" w:space="0" w:color="auto"/>
          </w:divBdr>
        </w:div>
      </w:divsChild>
    </w:div>
    <w:div w:id="142965057">
      <w:bodyDiv w:val="1"/>
      <w:marLeft w:val="0"/>
      <w:marRight w:val="0"/>
      <w:marTop w:val="0"/>
      <w:marBottom w:val="0"/>
      <w:divBdr>
        <w:top w:val="none" w:sz="0" w:space="0" w:color="auto"/>
        <w:left w:val="none" w:sz="0" w:space="0" w:color="auto"/>
        <w:bottom w:val="none" w:sz="0" w:space="0" w:color="auto"/>
        <w:right w:val="none" w:sz="0" w:space="0" w:color="auto"/>
      </w:divBdr>
    </w:div>
    <w:div w:id="143012063">
      <w:bodyDiv w:val="1"/>
      <w:marLeft w:val="0"/>
      <w:marRight w:val="0"/>
      <w:marTop w:val="0"/>
      <w:marBottom w:val="0"/>
      <w:divBdr>
        <w:top w:val="none" w:sz="0" w:space="0" w:color="auto"/>
        <w:left w:val="none" w:sz="0" w:space="0" w:color="auto"/>
        <w:bottom w:val="none" w:sz="0" w:space="0" w:color="auto"/>
        <w:right w:val="none" w:sz="0" w:space="0" w:color="auto"/>
      </w:divBdr>
    </w:div>
    <w:div w:id="168450487">
      <w:bodyDiv w:val="1"/>
      <w:marLeft w:val="0"/>
      <w:marRight w:val="0"/>
      <w:marTop w:val="0"/>
      <w:marBottom w:val="0"/>
      <w:divBdr>
        <w:top w:val="none" w:sz="0" w:space="0" w:color="auto"/>
        <w:left w:val="none" w:sz="0" w:space="0" w:color="auto"/>
        <w:bottom w:val="none" w:sz="0" w:space="0" w:color="auto"/>
        <w:right w:val="none" w:sz="0" w:space="0" w:color="auto"/>
      </w:divBdr>
      <w:divsChild>
        <w:div w:id="708384650">
          <w:marLeft w:val="202"/>
          <w:marRight w:val="0"/>
          <w:marTop w:val="0"/>
          <w:marBottom w:val="0"/>
          <w:divBdr>
            <w:top w:val="none" w:sz="0" w:space="0" w:color="auto"/>
            <w:left w:val="none" w:sz="0" w:space="0" w:color="auto"/>
            <w:bottom w:val="none" w:sz="0" w:space="0" w:color="auto"/>
            <w:right w:val="none" w:sz="0" w:space="0" w:color="auto"/>
          </w:divBdr>
        </w:div>
        <w:div w:id="1016424080">
          <w:marLeft w:val="202"/>
          <w:marRight w:val="0"/>
          <w:marTop w:val="0"/>
          <w:marBottom w:val="0"/>
          <w:divBdr>
            <w:top w:val="none" w:sz="0" w:space="0" w:color="auto"/>
            <w:left w:val="none" w:sz="0" w:space="0" w:color="auto"/>
            <w:bottom w:val="none" w:sz="0" w:space="0" w:color="auto"/>
            <w:right w:val="none" w:sz="0" w:space="0" w:color="auto"/>
          </w:divBdr>
        </w:div>
        <w:div w:id="1454323759">
          <w:marLeft w:val="202"/>
          <w:marRight w:val="0"/>
          <w:marTop w:val="0"/>
          <w:marBottom w:val="0"/>
          <w:divBdr>
            <w:top w:val="none" w:sz="0" w:space="0" w:color="auto"/>
            <w:left w:val="none" w:sz="0" w:space="0" w:color="auto"/>
            <w:bottom w:val="none" w:sz="0" w:space="0" w:color="auto"/>
            <w:right w:val="none" w:sz="0" w:space="0" w:color="auto"/>
          </w:divBdr>
        </w:div>
      </w:divsChild>
    </w:div>
    <w:div w:id="171988963">
      <w:bodyDiv w:val="1"/>
      <w:marLeft w:val="0"/>
      <w:marRight w:val="0"/>
      <w:marTop w:val="0"/>
      <w:marBottom w:val="0"/>
      <w:divBdr>
        <w:top w:val="none" w:sz="0" w:space="0" w:color="auto"/>
        <w:left w:val="none" w:sz="0" w:space="0" w:color="auto"/>
        <w:bottom w:val="none" w:sz="0" w:space="0" w:color="auto"/>
        <w:right w:val="none" w:sz="0" w:space="0" w:color="auto"/>
      </w:divBdr>
    </w:div>
    <w:div w:id="177936114">
      <w:bodyDiv w:val="1"/>
      <w:marLeft w:val="0"/>
      <w:marRight w:val="0"/>
      <w:marTop w:val="0"/>
      <w:marBottom w:val="0"/>
      <w:divBdr>
        <w:top w:val="none" w:sz="0" w:space="0" w:color="auto"/>
        <w:left w:val="none" w:sz="0" w:space="0" w:color="auto"/>
        <w:bottom w:val="none" w:sz="0" w:space="0" w:color="auto"/>
        <w:right w:val="none" w:sz="0" w:space="0" w:color="auto"/>
      </w:divBdr>
    </w:div>
    <w:div w:id="207225578">
      <w:bodyDiv w:val="1"/>
      <w:marLeft w:val="0"/>
      <w:marRight w:val="0"/>
      <w:marTop w:val="0"/>
      <w:marBottom w:val="0"/>
      <w:divBdr>
        <w:top w:val="none" w:sz="0" w:space="0" w:color="auto"/>
        <w:left w:val="none" w:sz="0" w:space="0" w:color="auto"/>
        <w:bottom w:val="none" w:sz="0" w:space="0" w:color="auto"/>
        <w:right w:val="none" w:sz="0" w:space="0" w:color="auto"/>
      </w:divBdr>
      <w:divsChild>
        <w:div w:id="1725252144">
          <w:marLeft w:val="590"/>
          <w:marRight w:val="0"/>
          <w:marTop w:val="0"/>
          <w:marBottom w:val="100"/>
          <w:divBdr>
            <w:top w:val="none" w:sz="0" w:space="0" w:color="auto"/>
            <w:left w:val="none" w:sz="0" w:space="0" w:color="auto"/>
            <w:bottom w:val="none" w:sz="0" w:space="0" w:color="auto"/>
            <w:right w:val="none" w:sz="0" w:space="0" w:color="auto"/>
          </w:divBdr>
        </w:div>
        <w:div w:id="1943876424">
          <w:marLeft w:val="590"/>
          <w:marRight w:val="0"/>
          <w:marTop w:val="0"/>
          <w:marBottom w:val="100"/>
          <w:divBdr>
            <w:top w:val="none" w:sz="0" w:space="0" w:color="auto"/>
            <w:left w:val="none" w:sz="0" w:space="0" w:color="auto"/>
            <w:bottom w:val="none" w:sz="0" w:space="0" w:color="auto"/>
            <w:right w:val="none" w:sz="0" w:space="0" w:color="auto"/>
          </w:divBdr>
        </w:div>
        <w:div w:id="901939146">
          <w:marLeft w:val="590"/>
          <w:marRight w:val="0"/>
          <w:marTop w:val="0"/>
          <w:marBottom w:val="100"/>
          <w:divBdr>
            <w:top w:val="none" w:sz="0" w:space="0" w:color="auto"/>
            <w:left w:val="none" w:sz="0" w:space="0" w:color="auto"/>
            <w:bottom w:val="none" w:sz="0" w:space="0" w:color="auto"/>
            <w:right w:val="none" w:sz="0" w:space="0" w:color="auto"/>
          </w:divBdr>
        </w:div>
        <w:div w:id="995110171">
          <w:marLeft w:val="590"/>
          <w:marRight w:val="0"/>
          <w:marTop w:val="0"/>
          <w:marBottom w:val="100"/>
          <w:divBdr>
            <w:top w:val="none" w:sz="0" w:space="0" w:color="auto"/>
            <w:left w:val="none" w:sz="0" w:space="0" w:color="auto"/>
            <w:bottom w:val="none" w:sz="0" w:space="0" w:color="auto"/>
            <w:right w:val="none" w:sz="0" w:space="0" w:color="auto"/>
          </w:divBdr>
        </w:div>
      </w:divsChild>
    </w:div>
    <w:div w:id="210503003">
      <w:bodyDiv w:val="1"/>
      <w:marLeft w:val="0"/>
      <w:marRight w:val="0"/>
      <w:marTop w:val="0"/>
      <w:marBottom w:val="0"/>
      <w:divBdr>
        <w:top w:val="none" w:sz="0" w:space="0" w:color="auto"/>
        <w:left w:val="none" w:sz="0" w:space="0" w:color="auto"/>
        <w:bottom w:val="none" w:sz="0" w:space="0" w:color="auto"/>
        <w:right w:val="none" w:sz="0" w:space="0" w:color="auto"/>
      </w:divBdr>
    </w:div>
    <w:div w:id="217667677">
      <w:bodyDiv w:val="1"/>
      <w:marLeft w:val="0"/>
      <w:marRight w:val="0"/>
      <w:marTop w:val="0"/>
      <w:marBottom w:val="0"/>
      <w:divBdr>
        <w:top w:val="none" w:sz="0" w:space="0" w:color="auto"/>
        <w:left w:val="none" w:sz="0" w:space="0" w:color="auto"/>
        <w:bottom w:val="none" w:sz="0" w:space="0" w:color="auto"/>
        <w:right w:val="none" w:sz="0" w:space="0" w:color="auto"/>
      </w:divBdr>
    </w:div>
    <w:div w:id="236475518">
      <w:bodyDiv w:val="1"/>
      <w:marLeft w:val="0"/>
      <w:marRight w:val="0"/>
      <w:marTop w:val="0"/>
      <w:marBottom w:val="0"/>
      <w:divBdr>
        <w:top w:val="none" w:sz="0" w:space="0" w:color="auto"/>
        <w:left w:val="none" w:sz="0" w:space="0" w:color="auto"/>
        <w:bottom w:val="none" w:sz="0" w:space="0" w:color="auto"/>
        <w:right w:val="none" w:sz="0" w:space="0" w:color="auto"/>
      </w:divBdr>
    </w:div>
    <w:div w:id="241456148">
      <w:bodyDiv w:val="1"/>
      <w:marLeft w:val="0"/>
      <w:marRight w:val="0"/>
      <w:marTop w:val="0"/>
      <w:marBottom w:val="0"/>
      <w:divBdr>
        <w:top w:val="none" w:sz="0" w:space="0" w:color="auto"/>
        <w:left w:val="none" w:sz="0" w:space="0" w:color="auto"/>
        <w:bottom w:val="none" w:sz="0" w:space="0" w:color="auto"/>
        <w:right w:val="none" w:sz="0" w:space="0" w:color="auto"/>
      </w:divBdr>
    </w:div>
    <w:div w:id="243414440">
      <w:bodyDiv w:val="1"/>
      <w:marLeft w:val="0"/>
      <w:marRight w:val="0"/>
      <w:marTop w:val="0"/>
      <w:marBottom w:val="0"/>
      <w:divBdr>
        <w:top w:val="none" w:sz="0" w:space="0" w:color="auto"/>
        <w:left w:val="none" w:sz="0" w:space="0" w:color="auto"/>
        <w:bottom w:val="none" w:sz="0" w:space="0" w:color="auto"/>
        <w:right w:val="none" w:sz="0" w:space="0" w:color="auto"/>
      </w:divBdr>
    </w:div>
    <w:div w:id="255477108">
      <w:bodyDiv w:val="1"/>
      <w:marLeft w:val="0"/>
      <w:marRight w:val="0"/>
      <w:marTop w:val="0"/>
      <w:marBottom w:val="0"/>
      <w:divBdr>
        <w:top w:val="none" w:sz="0" w:space="0" w:color="auto"/>
        <w:left w:val="none" w:sz="0" w:space="0" w:color="auto"/>
        <w:bottom w:val="none" w:sz="0" w:space="0" w:color="auto"/>
        <w:right w:val="none" w:sz="0" w:space="0" w:color="auto"/>
      </w:divBdr>
    </w:div>
    <w:div w:id="269316262">
      <w:bodyDiv w:val="1"/>
      <w:marLeft w:val="0"/>
      <w:marRight w:val="0"/>
      <w:marTop w:val="0"/>
      <w:marBottom w:val="0"/>
      <w:divBdr>
        <w:top w:val="none" w:sz="0" w:space="0" w:color="auto"/>
        <w:left w:val="none" w:sz="0" w:space="0" w:color="auto"/>
        <w:bottom w:val="none" w:sz="0" w:space="0" w:color="auto"/>
        <w:right w:val="none" w:sz="0" w:space="0" w:color="auto"/>
      </w:divBdr>
    </w:div>
    <w:div w:id="272127965">
      <w:bodyDiv w:val="1"/>
      <w:marLeft w:val="0"/>
      <w:marRight w:val="0"/>
      <w:marTop w:val="0"/>
      <w:marBottom w:val="0"/>
      <w:divBdr>
        <w:top w:val="none" w:sz="0" w:space="0" w:color="auto"/>
        <w:left w:val="none" w:sz="0" w:space="0" w:color="auto"/>
        <w:bottom w:val="none" w:sz="0" w:space="0" w:color="auto"/>
        <w:right w:val="none" w:sz="0" w:space="0" w:color="auto"/>
      </w:divBdr>
    </w:div>
    <w:div w:id="272326143">
      <w:bodyDiv w:val="1"/>
      <w:marLeft w:val="0"/>
      <w:marRight w:val="0"/>
      <w:marTop w:val="0"/>
      <w:marBottom w:val="0"/>
      <w:divBdr>
        <w:top w:val="none" w:sz="0" w:space="0" w:color="auto"/>
        <w:left w:val="none" w:sz="0" w:space="0" w:color="auto"/>
        <w:bottom w:val="none" w:sz="0" w:space="0" w:color="auto"/>
        <w:right w:val="none" w:sz="0" w:space="0" w:color="auto"/>
      </w:divBdr>
    </w:div>
    <w:div w:id="276907603">
      <w:bodyDiv w:val="1"/>
      <w:marLeft w:val="0"/>
      <w:marRight w:val="0"/>
      <w:marTop w:val="0"/>
      <w:marBottom w:val="0"/>
      <w:divBdr>
        <w:top w:val="none" w:sz="0" w:space="0" w:color="auto"/>
        <w:left w:val="none" w:sz="0" w:space="0" w:color="auto"/>
        <w:bottom w:val="none" w:sz="0" w:space="0" w:color="auto"/>
        <w:right w:val="none" w:sz="0" w:space="0" w:color="auto"/>
      </w:divBdr>
    </w:div>
    <w:div w:id="290981979">
      <w:bodyDiv w:val="1"/>
      <w:marLeft w:val="0"/>
      <w:marRight w:val="0"/>
      <w:marTop w:val="0"/>
      <w:marBottom w:val="0"/>
      <w:divBdr>
        <w:top w:val="none" w:sz="0" w:space="0" w:color="auto"/>
        <w:left w:val="none" w:sz="0" w:space="0" w:color="auto"/>
        <w:bottom w:val="none" w:sz="0" w:space="0" w:color="auto"/>
        <w:right w:val="none" w:sz="0" w:space="0" w:color="auto"/>
      </w:divBdr>
    </w:div>
    <w:div w:id="298852164">
      <w:bodyDiv w:val="1"/>
      <w:marLeft w:val="0"/>
      <w:marRight w:val="0"/>
      <w:marTop w:val="0"/>
      <w:marBottom w:val="0"/>
      <w:divBdr>
        <w:top w:val="none" w:sz="0" w:space="0" w:color="auto"/>
        <w:left w:val="none" w:sz="0" w:space="0" w:color="auto"/>
        <w:bottom w:val="none" w:sz="0" w:space="0" w:color="auto"/>
        <w:right w:val="none" w:sz="0" w:space="0" w:color="auto"/>
      </w:divBdr>
    </w:div>
    <w:div w:id="299068493">
      <w:bodyDiv w:val="1"/>
      <w:marLeft w:val="0"/>
      <w:marRight w:val="0"/>
      <w:marTop w:val="0"/>
      <w:marBottom w:val="0"/>
      <w:divBdr>
        <w:top w:val="none" w:sz="0" w:space="0" w:color="auto"/>
        <w:left w:val="none" w:sz="0" w:space="0" w:color="auto"/>
        <w:bottom w:val="none" w:sz="0" w:space="0" w:color="auto"/>
        <w:right w:val="none" w:sz="0" w:space="0" w:color="auto"/>
      </w:divBdr>
    </w:div>
    <w:div w:id="309866160">
      <w:bodyDiv w:val="1"/>
      <w:marLeft w:val="0"/>
      <w:marRight w:val="0"/>
      <w:marTop w:val="0"/>
      <w:marBottom w:val="0"/>
      <w:divBdr>
        <w:top w:val="none" w:sz="0" w:space="0" w:color="auto"/>
        <w:left w:val="none" w:sz="0" w:space="0" w:color="auto"/>
        <w:bottom w:val="none" w:sz="0" w:space="0" w:color="auto"/>
        <w:right w:val="none" w:sz="0" w:space="0" w:color="auto"/>
      </w:divBdr>
    </w:div>
    <w:div w:id="316736650">
      <w:bodyDiv w:val="1"/>
      <w:marLeft w:val="0"/>
      <w:marRight w:val="0"/>
      <w:marTop w:val="0"/>
      <w:marBottom w:val="0"/>
      <w:divBdr>
        <w:top w:val="none" w:sz="0" w:space="0" w:color="auto"/>
        <w:left w:val="none" w:sz="0" w:space="0" w:color="auto"/>
        <w:bottom w:val="none" w:sz="0" w:space="0" w:color="auto"/>
        <w:right w:val="none" w:sz="0" w:space="0" w:color="auto"/>
      </w:divBdr>
    </w:div>
    <w:div w:id="329412836">
      <w:bodyDiv w:val="1"/>
      <w:marLeft w:val="0"/>
      <w:marRight w:val="0"/>
      <w:marTop w:val="0"/>
      <w:marBottom w:val="0"/>
      <w:divBdr>
        <w:top w:val="none" w:sz="0" w:space="0" w:color="auto"/>
        <w:left w:val="none" w:sz="0" w:space="0" w:color="auto"/>
        <w:bottom w:val="none" w:sz="0" w:space="0" w:color="auto"/>
        <w:right w:val="none" w:sz="0" w:space="0" w:color="auto"/>
      </w:divBdr>
    </w:div>
    <w:div w:id="333533004">
      <w:bodyDiv w:val="1"/>
      <w:marLeft w:val="0"/>
      <w:marRight w:val="0"/>
      <w:marTop w:val="0"/>
      <w:marBottom w:val="0"/>
      <w:divBdr>
        <w:top w:val="none" w:sz="0" w:space="0" w:color="auto"/>
        <w:left w:val="none" w:sz="0" w:space="0" w:color="auto"/>
        <w:bottom w:val="none" w:sz="0" w:space="0" w:color="auto"/>
        <w:right w:val="none" w:sz="0" w:space="0" w:color="auto"/>
      </w:divBdr>
    </w:div>
    <w:div w:id="348482630">
      <w:bodyDiv w:val="1"/>
      <w:marLeft w:val="0"/>
      <w:marRight w:val="0"/>
      <w:marTop w:val="0"/>
      <w:marBottom w:val="0"/>
      <w:divBdr>
        <w:top w:val="none" w:sz="0" w:space="0" w:color="auto"/>
        <w:left w:val="none" w:sz="0" w:space="0" w:color="auto"/>
        <w:bottom w:val="none" w:sz="0" w:space="0" w:color="auto"/>
        <w:right w:val="none" w:sz="0" w:space="0" w:color="auto"/>
      </w:divBdr>
    </w:div>
    <w:div w:id="353313928">
      <w:bodyDiv w:val="1"/>
      <w:marLeft w:val="0"/>
      <w:marRight w:val="0"/>
      <w:marTop w:val="0"/>
      <w:marBottom w:val="0"/>
      <w:divBdr>
        <w:top w:val="none" w:sz="0" w:space="0" w:color="auto"/>
        <w:left w:val="none" w:sz="0" w:space="0" w:color="auto"/>
        <w:bottom w:val="none" w:sz="0" w:space="0" w:color="auto"/>
        <w:right w:val="none" w:sz="0" w:space="0" w:color="auto"/>
      </w:divBdr>
    </w:div>
    <w:div w:id="353698373">
      <w:bodyDiv w:val="1"/>
      <w:marLeft w:val="0"/>
      <w:marRight w:val="0"/>
      <w:marTop w:val="0"/>
      <w:marBottom w:val="0"/>
      <w:divBdr>
        <w:top w:val="none" w:sz="0" w:space="0" w:color="auto"/>
        <w:left w:val="none" w:sz="0" w:space="0" w:color="auto"/>
        <w:bottom w:val="none" w:sz="0" w:space="0" w:color="auto"/>
        <w:right w:val="none" w:sz="0" w:space="0" w:color="auto"/>
      </w:divBdr>
    </w:div>
    <w:div w:id="358118293">
      <w:bodyDiv w:val="1"/>
      <w:marLeft w:val="0"/>
      <w:marRight w:val="0"/>
      <w:marTop w:val="0"/>
      <w:marBottom w:val="0"/>
      <w:divBdr>
        <w:top w:val="none" w:sz="0" w:space="0" w:color="auto"/>
        <w:left w:val="none" w:sz="0" w:space="0" w:color="auto"/>
        <w:bottom w:val="none" w:sz="0" w:space="0" w:color="auto"/>
        <w:right w:val="none" w:sz="0" w:space="0" w:color="auto"/>
      </w:divBdr>
    </w:div>
    <w:div w:id="359478444">
      <w:bodyDiv w:val="1"/>
      <w:marLeft w:val="0"/>
      <w:marRight w:val="0"/>
      <w:marTop w:val="0"/>
      <w:marBottom w:val="0"/>
      <w:divBdr>
        <w:top w:val="none" w:sz="0" w:space="0" w:color="auto"/>
        <w:left w:val="none" w:sz="0" w:space="0" w:color="auto"/>
        <w:bottom w:val="none" w:sz="0" w:space="0" w:color="auto"/>
        <w:right w:val="none" w:sz="0" w:space="0" w:color="auto"/>
      </w:divBdr>
    </w:div>
    <w:div w:id="367336939">
      <w:bodyDiv w:val="1"/>
      <w:marLeft w:val="0"/>
      <w:marRight w:val="0"/>
      <w:marTop w:val="0"/>
      <w:marBottom w:val="0"/>
      <w:divBdr>
        <w:top w:val="none" w:sz="0" w:space="0" w:color="auto"/>
        <w:left w:val="none" w:sz="0" w:space="0" w:color="auto"/>
        <w:bottom w:val="none" w:sz="0" w:space="0" w:color="auto"/>
        <w:right w:val="none" w:sz="0" w:space="0" w:color="auto"/>
      </w:divBdr>
    </w:div>
    <w:div w:id="372854597">
      <w:bodyDiv w:val="1"/>
      <w:marLeft w:val="0"/>
      <w:marRight w:val="0"/>
      <w:marTop w:val="0"/>
      <w:marBottom w:val="0"/>
      <w:divBdr>
        <w:top w:val="none" w:sz="0" w:space="0" w:color="auto"/>
        <w:left w:val="none" w:sz="0" w:space="0" w:color="auto"/>
        <w:bottom w:val="none" w:sz="0" w:space="0" w:color="auto"/>
        <w:right w:val="none" w:sz="0" w:space="0" w:color="auto"/>
      </w:divBdr>
    </w:div>
    <w:div w:id="378893659">
      <w:bodyDiv w:val="1"/>
      <w:marLeft w:val="0"/>
      <w:marRight w:val="0"/>
      <w:marTop w:val="0"/>
      <w:marBottom w:val="0"/>
      <w:divBdr>
        <w:top w:val="none" w:sz="0" w:space="0" w:color="auto"/>
        <w:left w:val="none" w:sz="0" w:space="0" w:color="auto"/>
        <w:bottom w:val="none" w:sz="0" w:space="0" w:color="auto"/>
        <w:right w:val="none" w:sz="0" w:space="0" w:color="auto"/>
      </w:divBdr>
    </w:div>
    <w:div w:id="381834174">
      <w:bodyDiv w:val="1"/>
      <w:marLeft w:val="0"/>
      <w:marRight w:val="0"/>
      <w:marTop w:val="0"/>
      <w:marBottom w:val="0"/>
      <w:divBdr>
        <w:top w:val="none" w:sz="0" w:space="0" w:color="auto"/>
        <w:left w:val="none" w:sz="0" w:space="0" w:color="auto"/>
        <w:bottom w:val="none" w:sz="0" w:space="0" w:color="auto"/>
        <w:right w:val="none" w:sz="0" w:space="0" w:color="auto"/>
      </w:divBdr>
    </w:div>
    <w:div w:id="387338172">
      <w:bodyDiv w:val="1"/>
      <w:marLeft w:val="0"/>
      <w:marRight w:val="0"/>
      <w:marTop w:val="0"/>
      <w:marBottom w:val="0"/>
      <w:divBdr>
        <w:top w:val="none" w:sz="0" w:space="0" w:color="auto"/>
        <w:left w:val="none" w:sz="0" w:space="0" w:color="auto"/>
        <w:bottom w:val="none" w:sz="0" w:space="0" w:color="auto"/>
        <w:right w:val="none" w:sz="0" w:space="0" w:color="auto"/>
      </w:divBdr>
    </w:div>
    <w:div w:id="392431897">
      <w:bodyDiv w:val="1"/>
      <w:marLeft w:val="0"/>
      <w:marRight w:val="0"/>
      <w:marTop w:val="0"/>
      <w:marBottom w:val="0"/>
      <w:divBdr>
        <w:top w:val="none" w:sz="0" w:space="0" w:color="auto"/>
        <w:left w:val="none" w:sz="0" w:space="0" w:color="auto"/>
        <w:bottom w:val="none" w:sz="0" w:space="0" w:color="auto"/>
        <w:right w:val="none" w:sz="0" w:space="0" w:color="auto"/>
      </w:divBdr>
    </w:div>
    <w:div w:id="401682843">
      <w:bodyDiv w:val="1"/>
      <w:marLeft w:val="0"/>
      <w:marRight w:val="0"/>
      <w:marTop w:val="0"/>
      <w:marBottom w:val="0"/>
      <w:divBdr>
        <w:top w:val="none" w:sz="0" w:space="0" w:color="auto"/>
        <w:left w:val="none" w:sz="0" w:space="0" w:color="auto"/>
        <w:bottom w:val="none" w:sz="0" w:space="0" w:color="auto"/>
        <w:right w:val="none" w:sz="0" w:space="0" w:color="auto"/>
      </w:divBdr>
    </w:div>
    <w:div w:id="402221435">
      <w:bodyDiv w:val="1"/>
      <w:marLeft w:val="0"/>
      <w:marRight w:val="0"/>
      <w:marTop w:val="0"/>
      <w:marBottom w:val="0"/>
      <w:divBdr>
        <w:top w:val="none" w:sz="0" w:space="0" w:color="auto"/>
        <w:left w:val="none" w:sz="0" w:space="0" w:color="auto"/>
        <w:bottom w:val="none" w:sz="0" w:space="0" w:color="auto"/>
        <w:right w:val="none" w:sz="0" w:space="0" w:color="auto"/>
      </w:divBdr>
      <w:divsChild>
        <w:div w:id="100806236">
          <w:marLeft w:val="994"/>
          <w:marRight w:val="0"/>
          <w:marTop w:val="0"/>
          <w:marBottom w:val="0"/>
          <w:divBdr>
            <w:top w:val="none" w:sz="0" w:space="0" w:color="auto"/>
            <w:left w:val="none" w:sz="0" w:space="0" w:color="auto"/>
            <w:bottom w:val="none" w:sz="0" w:space="0" w:color="auto"/>
            <w:right w:val="none" w:sz="0" w:space="0" w:color="auto"/>
          </w:divBdr>
        </w:div>
        <w:div w:id="299464654">
          <w:marLeft w:val="994"/>
          <w:marRight w:val="0"/>
          <w:marTop w:val="0"/>
          <w:marBottom w:val="0"/>
          <w:divBdr>
            <w:top w:val="none" w:sz="0" w:space="0" w:color="auto"/>
            <w:left w:val="none" w:sz="0" w:space="0" w:color="auto"/>
            <w:bottom w:val="none" w:sz="0" w:space="0" w:color="auto"/>
            <w:right w:val="none" w:sz="0" w:space="0" w:color="auto"/>
          </w:divBdr>
        </w:div>
        <w:div w:id="1942444171">
          <w:marLeft w:val="274"/>
          <w:marRight w:val="0"/>
          <w:marTop w:val="0"/>
          <w:marBottom w:val="0"/>
          <w:divBdr>
            <w:top w:val="none" w:sz="0" w:space="0" w:color="auto"/>
            <w:left w:val="none" w:sz="0" w:space="0" w:color="auto"/>
            <w:bottom w:val="none" w:sz="0" w:space="0" w:color="auto"/>
            <w:right w:val="none" w:sz="0" w:space="0" w:color="auto"/>
          </w:divBdr>
        </w:div>
      </w:divsChild>
    </w:div>
    <w:div w:id="412121511">
      <w:bodyDiv w:val="1"/>
      <w:marLeft w:val="0"/>
      <w:marRight w:val="0"/>
      <w:marTop w:val="0"/>
      <w:marBottom w:val="0"/>
      <w:divBdr>
        <w:top w:val="none" w:sz="0" w:space="0" w:color="auto"/>
        <w:left w:val="none" w:sz="0" w:space="0" w:color="auto"/>
        <w:bottom w:val="none" w:sz="0" w:space="0" w:color="auto"/>
        <w:right w:val="none" w:sz="0" w:space="0" w:color="auto"/>
      </w:divBdr>
    </w:div>
    <w:div w:id="413892300">
      <w:bodyDiv w:val="1"/>
      <w:marLeft w:val="0"/>
      <w:marRight w:val="0"/>
      <w:marTop w:val="0"/>
      <w:marBottom w:val="0"/>
      <w:divBdr>
        <w:top w:val="none" w:sz="0" w:space="0" w:color="auto"/>
        <w:left w:val="none" w:sz="0" w:space="0" w:color="auto"/>
        <w:bottom w:val="none" w:sz="0" w:space="0" w:color="auto"/>
        <w:right w:val="none" w:sz="0" w:space="0" w:color="auto"/>
      </w:divBdr>
    </w:div>
    <w:div w:id="416751997">
      <w:bodyDiv w:val="1"/>
      <w:marLeft w:val="0"/>
      <w:marRight w:val="0"/>
      <w:marTop w:val="0"/>
      <w:marBottom w:val="0"/>
      <w:divBdr>
        <w:top w:val="none" w:sz="0" w:space="0" w:color="auto"/>
        <w:left w:val="none" w:sz="0" w:space="0" w:color="auto"/>
        <w:bottom w:val="none" w:sz="0" w:space="0" w:color="auto"/>
        <w:right w:val="none" w:sz="0" w:space="0" w:color="auto"/>
      </w:divBdr>
    </w:div>
    <w:div w:id="423377856">
      <w:bodyDiv w:val="1"/>
      <w:marLeft w:val="0"/>
      <w:marRight w:val="0"/>
      <w:marTop w:val="0"/>
      <w:marBottom w:val="0"/>
      <w:divBdr>
        <w:top w:val="none" w:sz="0" w:space="0" w:color="auto"/>
        <w:left w:val="none" w:sz="0" w:space="0" w:color="auto"/>
        <w:bottom w:val="none" w:sz="0" w:space="0" w:color="auto"/>
        <w:right w:val="none" w:sz="0" w:space="0" w:color="auto"/>
      </w:divBdr>
    </w:div>
    <w:div w:id="430854769">
      <w:bodyDiv w:val="1"/>
      <w:marLeft w:val="0"/>
      <w:marRight w:val="0"/>
      <w:marTop w:val="0"/>
      <w:marBottom w:val="0"/>
      <w:divBdr>
        <w:top w:val="none" w:sz="0" w:space="0" w:color="auto"/>
        <w:left w:val="none" w:sz="0" w:space="0" w:color="auto"/>
        <w:bottom w:val="none" w:sz="0" w:space="0" w:color="auto"/>
        <w:right w:val="none" w:sz="0" w:space="0" w:color="auto"/>
      </w:divBdr>
    </w:div>
    <w:div w:id="432745957">
      <w:bodyDiv w:val="1"/>
      <w:marLeft w:val="0"/>
      <w:marRight w:val="0"/>
      <w:marTop w:val="0"/>
      <w:marBottom w:val="0"/>
      <w:divBdr>
        <w:top w:val="none" w:sz="0" w:space="0" w:color="auto"/>
        <w:left w:val="none" w:sz="0" w:space="0" w:color="auto"/>
        <w:bottom w:val="none" w:sz="0" w:space="0" w:color="auto"/>
        <w:right w:val="none" w:sz="0" w:space="0" w:color="auto"/>
      </w:divBdr>
    </w:div>
    <w:div w:id="440994987">
      <w:bodyDiv w:val="1"/>
      <w:marLeft w:val="0"/>
      <w:marRight w:val="0"/>
      <w:marTop w:val="0"/>
      <w:marBottom w:val="0"/>
      <w:divBdr>
        <w:top w:val="none" w:sz="0" w:space="0" w:color="auto"/>
        <w:left w:val="none" w:sz="0" w:space="0" w:color="auto"/>
        <w:bottom w:val="none" w:sz="0" w:space="0" w:color="auto"/>
        <w:right w:val="none" w:sz="0" w:space="0" w:color="auto"/>
      </w:divBdr>
    </w:div>
    <w:div w:id="442696490">
      <w:bodyDiv w:val="1"/>
      <w:marLeft w:val="0"/>
      <w:marRight w:val="0"/>
      <w:marTop w:val="0"/>
      <w:marBottom w:val="0"/>
      <w:divBdr>
        <w:top w:val="none" w:sz="0" w:space="0" w:color="auto"/>
        <w:left w:val="none" w:sz="0" w:space="0" w:color="auto"/>
        <w:bottom w:val="none" w:sz="0" w:space="0" w:color="auto"/>
        <w:right w:val="none" w:sz="0" w:space="0" w:color="auto"/>
      </w:divBdr>
    </w:div>
    <w:div w:id="452751296">
      <w:bodyDiv w:val="1"/>
      <w:marLeft w:val="0"/>
      <w:marRight w:val="0"/>
      <w:marTop w:val="0"/>
      <w:marBottom w:val="0"/>
      <w:divBdr>
        <w:top w:val="none" w:sz="0" w:space="0" w:color="auto"/>
        <w:left w:val="none" w:sz="0" w:space="0" w:color="auto"/>
        <w:bottom w:val="none" w:sz="0" w:space="0" w:color="auto"/>
        <w:right w:val="none" w:sz="0" w:space="0" w:color="auto"/>
      </w:divBdr>
    </w:div>
    <w:div w:id="463156608">
      <w:bodyDiv w:val="1"/>
      <w:marLeft w:val="0"/>
      <w:marRight w:val="0"/>
      <w:marTop w:val="0"/>
      <w:marBottom w:val="0"/>
      <w:divBdr>
        <w:top w:val="none" w:sz="0" w:space="0" w:color="auto"/>
        <w:left w:val="none" w:sz="0" w:space="0" w:color="auto"/>
        <w:bottom w:val="none" w:sz="0" w:space="0" w:color="auto"/>
        <w:right w:val="none" w:sz="0" w:space="0" w:color="auto"/>
      </w:divBdr>
    </w:div>
    <w:div w:id="463936015">
      <w:bodyDiv w:val="1"/>
      <w:marLeft w:val="0"/>
      <w:marRight w:val="0"/>
      <w:marTop w:val="0"/>
      <w:marBottom w:val="0"/>
      <w:divBdr>
        <w:top w:val="none" w:sz="0" w:space="0" w:color="auto"/>
        <w:left w:val="none" w:sz="0" w:space="0" w:color="auto"/>
        <w:bottom w:val="none" w:sz="0" w:space="0" w:color="auto"/>
        <w:right w:val="none" w:sz="0" w:space="0" w:color="auto"/>
      </w:divBdr>
    </w:div>
    <w:div w:id="467089774">
      <w:bodyDiv w:val="1"/>
      <w:marLeft w:val="0"/>
      <w:marRight w:val="0"/>
      <w:marTop w:val="0"/>
      <w:marBottom w:val="0"/>
      <w:divBdr>
        <w:top w:val="none" w:sz="0" w:space="0" w:color="auto"/>
        <w:left w:val="none" w:sz="0" w:space="0" w:color="auto"/>
        <w:bottom w:val="none" w:sz="0" w:space="0" w:color="auto"/>
        <w:right w:val="none" w:sz="0" w:space="0" w:color="auto"/>
      </w:divBdr>
    </w:div>
    <w:div w:id="468548122">
      <w:bodyDiv w:val="1"/>
      <w:marLeft w:val="0"/>
      <w:marRight w:val="0"/>
      <w:marTop w:val="0"/>
      <w:marBottom w:val="0"/>
      <w:divBdr>
        <w:top w:val="none" w:sz="0" w:space="0" w:color="auto"/>
        <w:left w:val="none" w:sz="0" w:space="0" w:color="auto"/>
        <w:bottom w:val="none" w:sz="0" w:space="0" w:color="auto"/>
        <w:right w:val="none" w:sz="0" w:space="0" w:color="auto"/>
      </w:divBdr>
    </w:div>
    <w:div w:id="471749405">
      <w:bodyDiv w:val="1"/>
      <w:marLeft w:val="0"/>
      <w:marRight w:val="0"/>
      <w:marTop w:val="0"/>
      <w:marBottom w:val="0"/>
      <w:divBdr>
        <w:top w:val="none" w:sz="0" w:space="0" w:color="auto"/>
        <w:left w:val="none" w:sz="0" w:space="0" w:color="auto"/>
        <w:bottom w:val="none" w:sz="0" w:space="0" w:color="auto"/>
        <w:right w:val="none" w:sz="0" w:space="0" w:color="auto"/>
      </w:divBdr>
    </w:div>
    <w:div w:id="497812783">
      <w:bodyDiv w:val="1"/>
      <w:marLeft w:val="0"/>
      <w:marRight w:val="0"/>
      <w:marTop w:val="0"/>
      <w:marBottom w:val="0"/>
      <w:divBdr>
        <w:top w:val="none" w:sz="0" w:space="0" w:color="auto"/>
        <w:left w:val="none" w:sz="0" w:space="0" w:color="auto"/>
        <w:bottom w:val="none" w:sz="0" w:space="0" w:color="auto"/>
        <w:right w:val="none" w:sz="0" w:space="0" w:color="auto"/>
      </w:divBdr>
    </w:div>
    <w:div w:id="522208021">
      <w:bodyDiv w:val="1"/>
      <w:marLeft w:val="0"/>
      <w:marRight w:val="0"/>
      <w:marTop w:val="0"/>
      <w:marBottom w:val="0"/>
      <w:divBdr>
        <w:top w:val="none" w:sz="0" w:space="0" w:color="auto"/>
        <w:left w:val="none" w:sz="0" w:space="0" w:color="auto"/>
        <w:bottom w:val="none" w:sz="0" w:space="0" w:color="auto"/>
        <w:right w:val="none" w:sz="0" w:space="0" w:color="auto"/>
      </w:divBdr>
    </w:div>
    <w:div w:id="528569588">
      <w:bodyDiv w:val="1"/>
      <w:marLeft w:val="0"/>
      <w:marRight w:val="0"/>
      <w:marTop w:val="0"/>
      <w:marBottom w:val="0"/>
      <w:divBdr>
        <w:top w:val="none" w:sz="0" w:space="0" w:color="auto"/>
        <w:left w:val="none" w:sz="0" w:space="0" w:color="auto"/>
        <w:bottom w:val="none" w:sz="0" w:space="0" w:color="auto"/>
        <w:right w:val="none" w:sz="0" w:space="0" w:color="auto"/>
      </w:divBdr>
    </w:div>
    <w:div w:id="561015724">
      <w:bodyDiv w:val="1"/>
      <w:marLeft w:val="0"/>
      <w:marRight w:val="0"/>
      <w:marTop w:val="0"/>
      <w:marBottom w:val="0"/>
      <w:divBdr>
        <w:top w:val="none" w:sz="0" w:space="0" w:color="auto"/>
        <w:left w:val="none" w:sz="0" w:space="0" w:color="auto"/>
        <w:bottom w:val="none" w:sz="0" w:space="0" w:color="auto"/>
        <w:right w:val="none" w:sz="0" w:space="0" w:color="auto"/>
      </w:divBdr>
    </w:div>
    <w:div w:id="567770873">
      <w:bodyDiv w:val="1"/>
      <w:marLeft w:val="0"/>
      <w:marRight w:val="0"/>
      <w:marTop w:val="0"/>
      <w:marBottom w:val="0"/>
      <w:divBdr>
        <w:top w:val="none" w:sz="0" w:space="0" w:color="auto"/>
        <w:left w:val="none" w:sz="0" w:space="0" w:color="auto"/>
        <w:bottom w:val="none" w:sz="0" w:space="0" w:color="auto"/>
        <w:right w:val="none" w:sz="0" w:space="0" w:color="auto"/>
      </w:divBdr>
    </w:div>
    <w:div w:id="569537822">
      <w:bodyDiv w:val="1"/>
      <w:marLeft w:val="0"/>
      <w:marRight w:val="0"/>
      <w:marTop w:val="0"/>
      <w:marBottom w:val="0"/>
      <w:divBdr>
        <w:top w:val="none" w:sz="0" w:space="0" w:color="auto"/>
        <w:left w:val="none" w:sz="0" w:space="0" w:color="auto"/>
        <w:bottom w:val="none" w:sz="0" w:space="0" w:color="auto"/>
        <w:right w:val="none" w:sz="0" w:space="0" w:color="auto"/>
      </w:divBdr>
    </w:div>
    <w:div w:id="569730301">
      <w:bodyDiv w:val="1"/>
      <w:marLeft w:val="0"/>
      <w:marRight w:val="0"/>
      <w:marTop w:val="0"/>
      <w:marBottom w:val="0"/>
      <w:divBdr>
        <w:top w:val="none" w:sz="0" w:space="0" w:color="auto"/>
        <w:left w:val="none" w:sz="0" w:space="0" w:color="auto"/>
        <w:bottom w:val="none" w:sz="0" w:space="0" w:color="auto"/>
        <w:right w:val="none" w:sz="0" w:space="0" w:color="auto"/>
      </w:divBdr>
    </w:div>
    <w:div w:id="572199491">
      <w:bodyDiv w:val="1"/>
      <w:marLeft w:val="0"/>
      <w:marRight w:val="0"/>
      <w:marTop w:val="0"/>
      <w:marBottom w:val="0"/>
      <w:divBdr>
        <w:top w:val="none" w:sz="0" w:space="0" w:color="auto"/>
        <w:left w:val="none" w:sz="0" w:space="0" w:color="auto"/>
        <w:bottom w:val="none" w:sz="0" w:space="0" w:color="auto"/>
        <w:right w:val="none" w:sz="0" w:space="0" w:color="auto"/>
      </w:divBdr>
    </w:div>
    <w:div w:id="574436113">
      <w:bodyDiv w:val="1"/>
      <w:marLeft w:val="0"/>
      <w:marRight w:val="0"/>
      <w:marTop w:val="0"/>
      <w:marBottom w:val="0"/>
      <w:divBdr>
        <w:top w:val="none" w:sz="0" w:space="0" w:color="auto"/>
        <w:left w:val="none" w:sz="0" w:space="0" w:color="auto"/>
        <w:bottom w:val="none" w:sz="0" w:space="0" w:color="auto"/>
        <w:right w:val="none" w:sz="0" w:space="0" w:color="auto"/>
      </w:divBdr>
    </w:div>
    <w:div w:id="582497612">
      <w:bodyDiv w:val="1"/>
      <w:marLeft w:val="0"/>
      <w:marRight w:val="0"/>
      <w:marTop w:val="0"/>
      <w:marBottom w:val="0"/>
      <w:divBdr>
        <w:top w:val="none" w:sz="0" w:space="0" w:color="auto"/>
        <w:left w:val="none" w:sz="0" w:space="0" w:color="auto"/>
        <w:bottom w:val="none" w:sz="0" w:space="0" w:color="auto"/>
        <w:right w:val="none" w:sz="0" w:space="0" w:color="auto"/>
      </w:divBdr>
    </w:div>
    <w:div w:id="584538153">
      <w:bodyDiv w:val="1"/>
      <w:marLeft w:val="0"/>
      <w:marRight w:val="0"/>
      <w:marTop w:val="0"/>
      <w:marBottom w:val="0"/>
      <w:divBdr>
        <w:top w:val="none" w:sz="0" w:space="0" w:color="auto"/>
        <w:left w:val="none" w:sz="0" w:space="0" w:color="auto"/>
        <w:bottom w:val="none" w:sz="0" w:space="0" w:color="auto"/>
        <w:right w:val="none" w:sz="0" w:space="0" w:color="auto"/>
      </w:divBdr>
    </w:div>
    <w:div w:id="585843869">
      <w:bodyDiv w:val="1"/>
      <w:marLeft w:val="0"/>
      <w:marRight w:val="0"/>
      <w:marTop w:val="0"/>
      <w:marBottom w:val="0"/>
      <w:divBdr>
        <w:top w:val="none" w:sz="0" w:space="0" w:color="auto"/>
        <w:left w:val="none" w:sz="0" w:space="0" w:color="auto"/>
        <w:bottom w:val="none" w:sz="0" w:space="0" w:color="auto"/>
        <w:right w:val="none" w:sz="0" w:space="0" w:color="auto"/>
      </w:divBdr>
    </w:div>
    <w:div w:id="600258356">
      <w:bodyDiv w:val="1"/>
      <w:marLeft w:val="0"/>
      <w:marRight w:val="0"/>
      <w:marTop w:val="0"/>
      <w:marBottom w:val="0"/>
      <w:divBdr>
        <w:top w:val="none" w:sz="0" w:space="0" w:color="auto"/>
        <w:left w:val="none" w:sz="0" w:space="0" w:color="auto"/>
        <w:bottom w:val="none" w:sz="0" w:space="0" w:color="auto"/>
        <w:right w:val="none" w:sz="0" w:space="0" w:color="auto"/>
      </w:divBdr>
    </w:div>
    <w:div w:id="601105187">
      <w:bodyDiv w:val="1"/>
      <w:marLeft w:val="0"/>
      <w:marRight w:val="0"/>
      <w:marTop w:val="0"/>
      <w:marBottom w:val="0"/>
      <w:divBdr>
        <w:top w:val="none" w:sz="0" w:space="0" w:color="auto"/>
        <w:left w:val="none" w:sz="0" w:space="0" w:color="auto"/>
        <w:bottom w:val="none" w:sz="0" w:space="0" w:color="auto"/>
        <w:right w:val="none" w:sz="0" w:space="0" w:color="auto"/>
      </w:divBdr>
    </w:div>
    <w:div w:id="603608365">
      <w:bodyDiv w:val="1"/>
      <w:marLeft w:val="0"/>
      <w:marRight w:val="0"/>
      <w:marTop w:val="0"/>
      <w:marBottom w:val="0"/>
      <w:divBdr>
        <w:top w:val="none" w:sz="0" w:space="0" w:color="auto"/>
        <w:left w:val="none" w:sz="0" w:space="0" w:color="auto"/>
        <w:bottom w:val="none" w:sz="0" w:space="0" w:color="auto"/>
        <w:right w:val="none" w:sz="0" w:space="0" w:color="auto"/>
      </w:divBdr>
    </w:div>
    <w:div w:id="604656918">
      <w:bodyDiv w:val="1"/>
      <w:marLeft w:val="0"/>
      <w:marRight w:val="0"/>
      <w:marTop w:val="0"/>
      <w:marBottom w:val="0"/>
      <w:divBdr>
        <w:top w:val="none" w:sz="0" w:space="0" w:color="auto"/>
        <w:left w:val="none" w:sz="0" w:space="0" w:color="auto"/>
        <w:bottom w:val="none" w:sz="0" w:space="0" w:color="auto"/>
        <w:right w:val="none" w:sz="0" w:space="0" w:color="auto"/>
      </w:divBdr>
    </w:div>
    <w:div w:id="610669258">
      <w:bodyDiv w:val="1"/>
      <w:marLeft w:val="0"/>
      <w:marRight w:val="0"/>
      <w:marTop w:val="0"/>
      <w:marBottom w:val="0"/>
      <w:divBdr>
        <w:top w:val="none" w:sz="0" w:space="0" w:color="auto"/>
        <w:left w:val="none" w:sz="0" w:space="0" w:color="auto"/>
        <w:bottom w:val="none" w:sz="0" w:space="0" w:color="auto"/>
        <w:right w:val="none" w:sz="0" w:space="0" w:color="auto"/>
      </w:divBdr>
    </w:div>
    <w:div w:id="611668795">
      <w:bodyDiv w:val="1"/>
      <w:marLeft w:val="0"/>
      <w:marRight w:val="0"/>
      <w:marTop w:val="0"/>
      <w:marBottom w:val="0"/>
      <w:divBdr>
        <w:top w:val="none" w:sz="0" w:space="0" w:color="auto"/>
        <w:left w:val="none" w:sz="0" w:space="0" w:color="auto"/>
        <w:bottom w:val="none" w:sz="0" w:space="0" w:color="auto"/>
        <w:right w:val="none" w:sz="0" w:space="0" w:color="auto"/>
      </w:divBdr>
    </w:div>
    <w:div w:id="613944375">
      <w:bodyDiv w:val="1"/>
      <w:marLeft w:val="0"/>
      <w:marRight w:val="0"/>
      <w:marTop w:val="0"/>
      <w:marBottom w:val="0"/>
      <w:divBdr>
        <w:top w:val="none" w:sz="0" w:space="0" w:color="auto"/>
        <w:left w:val="none" w:sz="0" w:space="0" w:color="auto"/>
        <w:bottom w:val="none" w:sz="0" w:space="0" w:color="auto"/>
        <w:right w:val="none" w:sz="0" w:space="0" w:color="auto"/>
      </w:divBdr>
    </w:div>
    <w:div w:id="618099997">
      <w:bodyDiv w:val="1"/>
      <w:marLeft w:val="0"/>
      <w:marRight w:val="0"/>
      <w:marTop w:val="0"/>
      <w:marBottom w:val="0"/>
      <w:divBdr>
        <w:top w:val="none" w:sz="0" w:space="0" w:color="auto"/>
        <w:left w:val="none" w:sz="0" w:space="0" w:color="auto"/>
        <w:bottom w:val="none" w:sz="0" w:space="0" w:color="auto"/>
        <w:right w:val="none" w:sz="0" w:space="0" w:color="auto"/>
      </w:divBdr>
    </w:div>
    <w:div w:id="620649493">
      <w:bodyDiv w:val="1"/>
      <w:marLeft w:val="0"/>
      <w:marRight w:val="0"/>
      <w:marTop w:val="0"/>
      <w:marBottom w:val="0"/>
      <w:divBdr>
        <w:top w:val="none" w:sz="0" w:space="0" w:color="auto"/>
        <w:left w:val="none" w:sz="0" w:space="0" w:color="auto"/>
        <w:bottom w:val="none" w:sz="0" w:space="0" w:color="auto"/>
        <w:right w:val="none" w:sz="0" w:space="0" w:color="auto"/>
      </w:divBdr>
    </w:div>
    <w:div w:id="626399234">
      <w:bodyDiv w:val="1"/>
      <w:marLeft w:val="0"/>
      <w:marRight w:val="0"/>
      <w:marTop w:val="0"/>
      <w:marBottom w:val="0"/>
      <w:divBdr>
        <w:top w:val="none" w:sz="0" w:space="0" w:color="auto"/>
        <w:left w:val="none" w:sz="0" w:space="0" w:color="auto"/>
        <w:bottom w:val="none" w:sz="0" w:space="0" w:color="auto"/>
        <w:right w:val="none" w:sz="0" w:space="0" w:color="auto"/>
      </w:divBdr>
    </w:div>
    <w:div w:id="640622500">
      <w:bodyDiv w:val="1"/>
      <w:marLeft w:val="0"/>
      <w:marRight w:val="0"/>
      <w:marTop w:val="0"/>
      <w:marBottom w:val="0"/>
      <w:divBdr>
        <w:top w:val="none" w:sz="0" w:space="0" w:color="auto"/>
        <w:left w:val="none" w:sz="0" w:space="0" w:color="auto"/>
        <w:bottom w:val="none" w:sz="0" w:space="0" w:color="auto"/>
        <w:right w:val="none" w:sz="0" w:space="0" w:color="auto"/>
      </w:divBdr>
    </w:div>
    <w:div w:id="668630440">
      <w:bodyDiv w:val="1"/>
      <w:marLeft w:val="0"/>
      <w:marRight w:val="0"/>
      <w:marTop w:val="0"/>
      <w:marBottom w:val="0"/>
      <w:divBdr>
        <w:top w:val="none" w:sz="0" w:space="0" w:color="auto"/>
        <w:left w:val="none" w:sz="0" w:space="0" w:color="auto"/>
        <w:bottom w:val="none" w:sz="0" w:space="0" w:color="auto"/>
        <w:right w:val="none" w:sz="0" w:space="0" w:color="auto"/>
      </w:divBdr>
    </w:div>
    <w:div w:id="669791010">
      <w:bodyDiv w:val="1"/>
      <w:marLeft w:val="0"/>
      <w:marRight w:val="0"/>
      <w:marTop w:val="0"/>
      <w:marBottom w:val="0"/>
      <w:divBdr>
        <w:top w:val="none" w:sz="0" w:space="0" w:color="auto"/>
        <w:left w:val="none" w:sz="0" w:space="0" w:color="auto"/>
        <w:bottom w:val="none" w:sz="0" w:space="0" w:color="auto"/>
        <w:right w:val="none" w:sz="0" w:space="0" w:color="auto"/>
      </w:divBdr>
      <w:divsChild>
        <w:div w:id="5209338">
          <w:marLeft w:val="547"/>
          <w:marRight w:val="0"/>
          <w:marTop w:val="96"/>
          <w:marBottom w:val="0"/>
          <w:divBdr>
            <w:top w:val="none" w:sz="0" w:space="0" w:color="auto"/>
            <w:left w:val="none" w:sz="0" w:space="0" w:color="auto"/>
            <w:bottom w:val="none" w:sz="0" w:space="0" w:color="auto"/>
            <w:right w:val="none" w:sz="0" w:space="0" w:color="auto"/>
          </w:divBdr>
        </w:div>
      </w:divsChild>
    </w:div>
    <w:div w:id="671952473">
      <w:bodyDiv w:val="1"/>
      <w:marLeft w:val="0"/>
      <w:marRight w:val="0"/>
      <w:marTop w:val="0"/>
      <w:marBottom w:val="0"/>
      <w:divBdr>
        <w:top w:val="none" w:sz="0" w:space="0" w:color="auto"/>
        <w:left w:val="none" w:sz="0" w:space="0" w:color="auto"/>
        <w:bottom w:val="none" w:sz="0" w:space="0" w:color="auto"/>
        <w:right w:val="none" w:sz="0" w:space="0" w:color="auto"/>
      </w:divBdr>
    </w:div>
    <w:div w:id="682823489">
      <w:bodyDiv w:val="1"/>
      <w:marLeft w:val="0"/>
      <w:marRight w:val="0"/>
      <w:marTop w:val="0"/>
      <w:marBottom w:val="0"/>
      <w:divBdr>
        <w:top w:val="none" w:sz="0" w:space="0" w:color="auto"/>
        <w:left w:val="none" w:sz="0" w:space="0" w:color="auto"/>
        <w:bottom w:val="none" w:sz="0" w:space="0" w:color="auto"/>
        <w:right w:val="none" w:sz="0" w:space="0" w:color="auto"/>
      </w:divBdr>
    </w:div>
    <w:div w:id="684016636">
      <w:bodyDiv w:val="1"/>
      <w:marLeft w:val="0"/>
      <w:marRight w:val="0"/>
      <w:marTop w:val="0"/>
      <w:marBottom w:val="0"/>
      <w:divBdr>
        <w:top w:val="none" w:sz="0" w:space="0" w:color="auto"/>
        <w:left w:val="none" w:sz="0" w:space="0" w:color="auto"/>
        <w:bottom w:val="none" w:sz="0" w:space="0" w:color="auto"/>
        <w:right w:val="none" w:sz="0" w:space="0" w:color="auto"/>
      </w:divBdr>
    </w:div>
    <w:div w:id="691689411">
      <w:bodyDiv w:val="1"/>
      <w:marLeft w:val="0"/>
      <w:marRight w:val="0"/>
      <w:marTop w:val="0"/>
      <w:marBottom w:val="0"/>
      <w:divBdr>
        <w:top w:val="none" w:sz="0" w:space="0" w:color="auto"/>
        <w:left w:val="none" w:sz="0" w:space="0" w:color="auto"/>
        <w:bottom w:val="none" w:sz="0" w:space="0" w:color="auto"/>
        <w:right w:val="none" w:sz="0" w:space="0" w:color="auto"/>
      </w:divBdr>
      <w:divsChild>
        <w:div w:id="189222699">
          <w:marLeft w:val="274"/>
          <w:marRight w:val="0"/>
          <w:marTop w:val="0"/>
          <w:marBottom w:val="0"/>
          <w:divBdr>
            <w:top w:val="none" w:sz="0" w:space="0" w:color="auto"/>
            <w:left w:val="none" w:sz="0" w:space="0" w:color="auto"/>
            <w:bottom w:val="none" w:sz="0" w:space="0" w:color="auto"/>
            <w:right w:val="none" w:sz="0" w:space="0" w:color="auto"/>
          </w:divBdr>
        </w:div>
        <w:div w:id="369501401">
          <w:marLeft w:val="274"/>
          <w:marRight w:val="0"/>
          <w:marTop w:val="0"/>
          <w:marBottom w:val="0"/>
          <w:divBdr>
            <w:top w:val="none" w:sz="0" w:space="0" w:color="auto"/>
            <w:left w:val="none" w:sz="0" w:space="0" w:color="auto"/>
            <w:bottom w:val="none" w:sz="0" w:space="0" w:color="auto"/>
            <w:right w:val="none" w:sz="0" w:space="0" w:color="auto"/>
          </w:divBdr>
        </w:div>
        <w:div w:id="763916138">
          <w:marLeft w:val="274"/>
          <w:marRight w:val="0"/>
          <w:marTop w:val="0"/>
          <w:marBottom w:val="0"/>
          <w:divBdr>
            <w:top w:val="none" w:sz="0" w:space="0" w:color="auto"/>
            <w:left w:val="none" w:sz="0" w:space="0" w:color="auto"/>
            <w:bottom w:val="none" w:sz="0" w:space="0" w:color="auto"/>
            <w:right w:val="none" w:sz="0" w:space="0" w:color="auto"/>
          </w:divBdr>
        </w:div>
        <w:div w:id="807362777">
          <w:marLeft w:val="274"/>
          <w:marRight w:val="0"/>
          <w:marTop w:val="0"/>
          <w:marBottom w:val="0"/>
          <w:divBdr>
            <w:top w:val="none" w:sz="0" w:space="0" w:color="auto"/>
            <w:left w:val="none" w:sz="0" w:space="0" w:color="auto"/>
            <w:bottom w:val="none" w:sz="0" w:space="0" w:color="auto"/>
            <w:right w:val="none" w:sz="0" w:space="0" w:color="auto"/>
          </w:divBdr>
        </w:div>
        <w:div w:id="1233738973">
          <w:marLeft w:val="274"/>
          <w:marRight w:val="0"/>
          <w:marTop w:val="0"/>
          <w:marBottom w:val="0"/>
          <w:divBdr>
            <w:top w:val="none" w:sz="0" w:space="0" w:color="auto"/>
            <w:left w:val="none" w:sz="0" w:space="0" w:color="auto"/>
            <w:bottom w:val="none" w:sz="0" w:space="0" w:color="auto"/>
            <w:right w:val="none" w:sz="0" w:space="0" w:color="auto"/>
          </w:divBdr>
        </w:div>
        <w:div w:id="1734694026">
          <w:marLeft w:val="274"/>
          <w:marRight w:val="0"/>
          <w:marTop w:val="0"/>
          <w:marBottom w:val="0"/>
          <w:divBdr>
            <w:top w:val="none" w:sz="0" w:space="0" w:color="auto"/>
            <w:left w:val="none" w:sz="0" w:space="0" w:color="auto"/>
            <w:bottom w:val="none" w:sz="0" w:space="0" w:color="auto"/>
            <w:right w:val="none" w:sz="0" w:space="0" w:color="auto"/>
          </w:divBdr>
        </w:div>
      </w:divsChild>
    </w:div>
    <w:div w:id="713969062">
      <w:bodyDiv w:val="1"/>
      <w:marLeft w:val="0"/>
      <w:marRight w:val="0"/>
      <w:marTop w:val="0"/>
      <w:marBottom w:val="0"/>
      <w:divBdr>
        <w:top w:val="none" w:sz="0" w:space="0" w:color="auto"/>
        <w:left w:val="none" w:sz="0" w:space="0" w:color="auto"/>
        <w:bottom w:val="none" w:sz="0" w:space="0" w:color="auto"/>
        <w:right w:val="none" w:sz="0" w:space="0" w:color="auto"/>
      </w:divBdr>
    </w:div>
    <w:div w:id="738282968">
      <w:bodyDiv w:val="1"/>
      <w:marLeft w:val="0"/>
      <w:marRight w:val="0"/>
      <w:marTop w:val="0"/>
      <w:marBottom w:val="0"/>
      <w:divBdr>
        <w:top w:val="none" w:sz="0" w:space="0" w:color="auto"/>
        <w:left w:val="none" w:sz="0" w:space="0" w:color="auto"/>
        <w:bottom w:val="none" w:sz="0" w:space="0" w:color="auto"/>
        <w:right w:val="none" w:sz="0" w:space="0" w:color="auto"/>
      </w:divBdr>
    </w:div>
    <w:div w:id="743572819">
      <w:bodyDiv w:val="1"/>
      <w:marLeft w:val="0"/>
      <w:marRight w:val="0"/>
      <w:marTop w:val="0"/>
      <w:marBottom w:val="0"/>
      <w:divBdr>
        <w:top w:val="none" w:sz="0" w:space="0" w:color="auto"/>
        <w:left w:val="none" w:sz="0" w:space="0" w:color="auto"/>
        <w:bottom w:val="none" w:sz="0" w:space="0" w:color="auto"/>
        <w:right w:val="none" w:sz="0" w:space="0" w:color="auto"/>
      </w:divBdr>
    </w:div>
    <w:div w:id="745566826">
      <w:bodyDiv w:val="1"/>
      <w:marLeft w:val="0"/>
      <w:marRight w:val="0"/>
      <w:marTop w:val="0"/>
      <w:marBottom w:val="0"/>
      <w:divBdr>
        <w:top w:val="none" w:sz="0" w:space="0" w:color="auto"/>
        <w:left w:val="none" w:sz="0" w:space="0" w:color="auto"/>
        <w:bottom w:val="none" w:sz="0" w:space="0" w:color="auto"/>
        <w:right w:val="none" w:sz="0" w:space="0" w:color="auto"/>
      </w:divBdr>
      <w:divsChild>
        <w:div w:id="32730071">
          <w:marLeft w:val="274"/>
          <w:marRight w:val="0"/>
          <w:marTop w:val="0"/>
          <w:marBottom w:val="0"/>
          <w:divBdr>
            <w:top w:val="none" w:sz="0" w:space="0" w:color="auto"/>
            <w:left w:val="none" w:sz="0" w:space="0" w:color="auto"/>
            <w:bottom w:val="none" w:sz="0" w:space="0" w:color="auto"/>
            <w:right w:val="none" w:sz="0" w:space="0" w:color="auto"/>
          </w:divBdr>
        </w:div>
        <w:div w:id="193467748">
          <w:marLeft w:val="274"/>
          <w:marRight w:val="0"/>
          <w:marTop w:val="0"/>
          <w:marBottom w:val="0"/>
          <w:divBdr>
            <w:top w:val="none" w:sz="0" w:space="0" w:color="auto"/>
            <w:left w:val="none" w:sz="0" w:space="0" w:color="auto"/>
            <w:bottom w:val="none" w:sz="0" w:space="0" w:color="auto"/>
            <w:right w:val="none" w:sz="0" w:space="0" w:color="auto"/>
          </w:divBdr>
        </w:div>
        <w:div w:id="1324042787">
          <w:marLeft w:val="274"/>
          <w:marRight w:val="0"/>
          <w:marTop w:val="0"/>
          <w:marBottom w:val="0"/>
          <w:divBdr>
            <w:top w:val="none" w:sz="0" w:space="0" w:color="auto"/>
            <w:left w:val="none" w:sz="0" w:space="0" w:color="auto"/>
            <w:bottom w:val="none" w:sz="0" w:space="0" w:color="auto"/>
            <w:right w:val="none" w:sz="0" w:space="0" w:color="auto"/>
          </w:divBdr>
        </w:div>
      </w:divsChild>
    </w:div>
    <w:div w:id="747505606">
      <w:bodyDiv w:val="1"/>
      <w:marLeft w:val="0"/>
      <w:marRight w:val="0"/>
      <w:marTop w:val="0"/>
      <w:marBottom w:val="0"/>
      <w:divBdr>
        <w:top w:val="none" w:sz="0" w:space="0" w:color="auto"/>
        <w:left w:val="none" w:sz="0" w:space="0" w:color="auto"/>
        <w:bottom w:val="none" w:sz="0" w:space="0" w:color="auto"/>
        <w:right w:val="none" w:sz="0" w:space="0" w:color="auto"/>
      </w:divBdr>
    </w:div>
    <w:div w:id="751583216">
      <w:bodyDiv w:val="1"/>
      <w:marLeft w:val="0"/>
      <w:marRight w:val="0"/>
      <w:marTop w:val="0"/>
      <w:marBottom w:val="0"/>
      <w:divBdr>
        <w:top w:val="none" w:sz="0" w:space="0" w:color="auto"/>
        <w:left w:val="none" w:sz="0" w:space="0" w:color="auto"/>
        <w:bottom w:val="none" w:sz="0" w:space="0" w:color="auto"/>
        <w:right w:val="none" w:sz="0" w:space="0" w:color="auto"/>
      </w:divBdr>
    </w:div>
    <w:div w:id="769353353">
      <w:bodyDiv w:val="1"/>
      <w:marLeft w:val="0"/>
      <w:marRight w:val="0"/>
      <w:marTop w:val="0"/>
      <w:marBottom w:val="0"/>
      <w:divBdr>
        <w:top w:val="none" w:sz="0" w:space="0" w:color="auto"/>
        <w:left w:val="none" w:sz="0" w:space="0" w:color="auto"/>
        <w:bottom w:val="none" w:sz="0" w:space="0" w:color="auto"/>
        <w:right w:val="none" w:sz="0" w:space="0" w:color="auto"/>
      </w:divBdr>
    </w:div>
    <w:div w:id="787506024">
      <w:bodyDiv w:val="1"/>
      <w:marLeft w:val="0"/>
      <w:marRight w:val="0"/>
      <w:marTop w:val="0"/>
      <w:marBottom w:val="0"/>
      <w:divBdr>
        <w:top w:val="none" w:sz="0" w:space="0" w:color="auto"/>
        <w:left w:val="none" w:sz="0" w:space="0" w:color="auto"/>
        <w:bottom w:val="none" w:sz="0" w:space="0" w:color="auto"/>
        <w:right w:val="none" w:sz="0" w:space="0" w:color="auto"/>
      </w:divBdr>
    </w:div>
    <w:div w:id="787969562">
      <w:bodyDiv w:val="1"/>
      <w:marLeft w:val="0"/>
      <w:marRight w:val="0"/>
      <w:marTop w:val="0"/>
      <w:marBottom w:val="0"/>
      <w:divBdr>
        <w:top w:val="none" w:sz="0" w:space="0" w:color="auto"/>
        <w:left w:val="none" w:sz="0" w:space="0" w:color="auto"/>
        <w:bottom w:val="none" w:sz="0" w:space="0" w:color="auto"/>
        <w:right w:val="none" w:sz="0" w:space="0" w:color="auto"/>
      </w:divBdr>
    </w:div>
    <w:div w:id="788282778">
      <w:bodyDiv w:val="1"/>
      <w:marLeft w:val="0"/>
      <w:marRight w:val="0"/>
      <w:marTop w:val="0"/>
      <w:marBottom w:val="0"/>
      <w:divBdr>
        <w:top w:val="none" w:sz="0" w:space="0" w:color="auto"/>
        <w:left w:val="none" w:sz="0" w:space="0" w:color="auto"/>
        <w:bottom w:val="none" w:sz="0" w:space="0" w:color="auto"/>
        <w:right w:val="none" w:sz="0" w:space="0" w:color="auto"/>
      </w:divBdr>
    </w:div>
    <w:div w:id="790439007">
      <w:bodyDiv w:val="1"/>
      <w:marLeft w:val="0"/>
      <w:marRight w:val="0"/>
      <w:marTop w:val="0"/>
      <w:marBottom w:val="0"/>
      <w:divBdr>
        <w:top w:val="none" w:sz="0" w:space="0" w:color="auto"/>
        <w:left w:val="none" w:sz="0" w:space="0" w:color="auto"/>
        <w:bottom w:val="none" w:sz="0" w:space="0" w:color="auto"/>
        <w:right w:val="none" w:sz="0" w:space="0" w:color="auto"/>
      </w:divBdr>
      <w:divsChild>
        <w:div w:id="1627347138">
          <w:marLeft w:val="274"/>
          <w:marRight w:val="0"/>
          <w:marTop w:val="0"/>
          <w:marBottom w:val="0"/>
          <w:divBdr>
            <w:top w:val="none" w:sz="0" w:space="0" w:color="auto"/>
            <w:left w:val="none" w:sz="0" w:space="0" w:color="auto"/>
            <w:bottom w:val="none" w:sz="0" w:space="0" w:color="auto"/>
            <w:right w:val="none" w:sz="0" w:space="0" w:color="auto"/>
          </w:divBdr>
        </w:div>
      </w:divsChild>
    </w:div>
    <w:div w:id="793645302">
      <w:bodyDiv w:val="1"/>
      <w:marLeft w:val="0"/>
      <w:marRight w:val="0"/>
      <w:marTop w:val="0"/>
      <w:marBottom w:val="0"/>
      <w:divBdr>
        <w:top w:val="none" w:sz="0" w:space="0" w:color="auto"/>
        <w:left w:val="none" w:sz="0" w:space="0" w:color="auto"/>
        <w:bottom w:val="none" w:sz="0" w:space="0" w:color="auto"/>
        <w:right w:val="none" w:sz="0" w:space="0" w:color="auto"/>
      </w:divBdr>
    </w:div>
    <w:div w:id="797451987">
      <w:bodyDiv w:val="1"/>
      <w:marLeft w:val="0"/>
      <w:marRight w:val="0"/>
      <w:marTop w:val="0"/>
      <w:marBottom w:val="0"/>
      <w:divBdr>
        <w:top w:val="none" w:sz="0" w:space="0" w:color="auto"/>
        <w:left w:val="none" w:sz="0" w:space="0" w:color="auto"/>
        <w:bottom w:val="none" w:sz="0" w:space="0" w:color="auto"/>
        <w:right w:val="none" w:sz="0" w:space="0" w:color="auto"/>
      </w:divBdr>
    </w:div>
    <w:div w:id="808281730">
      <w:bodyDiv w:val="1"/>
      <w:marLeft w:val="0"/>
      <w:marRight w:val="0"/>
      <w:marTop w:val="0"/>
      <w:marBottom w:val="0"/>
      <w:divBdr>
        <w:top w:val="none" w:sz="0" w:space="0" w:color="auto"/>
        <w:left w:val="none" w:sz="0" w:space="0" w:color="auto"/>
        <w:bottom w:val="none" w:sz="0" w:space="0" w:color="auto"/>
        <w:right w:val="none" w:sz="0" w:space="0" w:color="auto"/>
      </w:divBdr>
    </w:div>
    <w:div w:id="815606114">
      <w:bodyDiv w:val="1"/>
      <w:marLeft w:val="0"/>
      <w:marRight w:val="0"/>
      <w:marTop w:val="0"/>
      <w:marBottom w:val="0"/>
      <w:divBdr>
        <w:top w:val="none" w:sz="0" w:space="0" w:color="auto"/>
        <w:left w:val="none" w:sz="0" w:space="0" w:color="auto"/>
        <w:bottom w:val="none" w:sz="0" w:space="0" w:color="auto"/>
        <w:right w:val="none" w:sz="0" w:space="0" w:color="auto"/>
      </w:divBdr>
    </w:div>
    <w:div w:id="826671788">
      <w:bodyDiv w:val="1"/>
      <w:marLeft w:val="0"/>
      <w:marRight w:val="0"/>
      <w:marTop w:val="0"/>
      <w:marBottom w:val="0"/>
      <w:divBdr>
        <w:top w:val="none" w:sz="0" w:space="0" w:color="auto"/>
        <w:left w:val="none" w:sz="0" w:space="0" w:color="auto"/>
        <w:bottom w:val="none" w:sz="0" w:space="0" w:color="auto"/>
        <w:right w:val="none" w:sz="0" w:space="0" w:color="auto"/>
      </w:divBdr>
    </w:div>
    <w:div w:id="829175014">
      <w:bodyDiv w:val="1"/>
      <w:marLeft w:val="0"/>
      <w:marRight w:val="0"/>
      <w:marTop w:val="0"/>
      <w:marBottom w:val="0"/>
      <w:divBdr>
        <w:top w:val="none" w:sz="0" w:space="0" w:color="auto"/>
        <w:left w:val="none" w:sz="0" w:space="0" w:color="auto"/>
        <w:bottom w:val="none" w:sz="0" w:space="0" w:color="auto"/>
        <w:right w:val="none" w:sz="0" w:space="0" w:color="auto"/>
      </w:divBdr>
    </w:div>
    <w:div w:id="847524194">
      <w:bodyDiv w:val="1"/>
      <w:marLeft w:val="0"/>
      <w:marRight w:val="0"/>
      <w:marTop w:val="0"/>
      <w:marBottom w:val="0"/>
      <w:divBdr>
        <w:top w:val="none" w:sz="0" w:space="0" w:color="auto"/>
        <w:left w:val="none" w:sz="0" w:space="0" w:color="auto"/>
        <w:bottom w:val="none" w:sz="0" w:space="0" w:color="auto"/>
        <w:right w:val="none" w:sz="0" w:space="0" w:color="auto"/>
      </w:divBdr>
    </w:div>
    <w:div w:id="851988503">
      <w:bodyDiv w:val="1"/>
      <w:marLeft w:val="0"/>
      <w:marRight w:val="0"/>
      <w:marTop w:val="0"/>
      <w:marBottom w:val="0"/>
      <w:divBdr>
        <w:top w:val="none" w:sz="0" w:space="0" w:color="auto"/>
        <w:left w:val="none" w:sz="0" w:space="0" w:color="auto"/>
        <w:bottom w:val="none" w:sz="0" w:space="0" w:color="auto"/>
        <w:right w:val="none" w:sz="0" w:space="0" w:color="auto"/>
      </w:divBdr>
    </w:div>
    <w:div w:id="852112143">
      <w:bodyDiv w:val="1"/>
      <w:marLeft w:val="0"/>
      <w:marRight w:val="0"/>
      <w:marTop w:val="0"/>
      <w:marBottom w:val="0"/>
      <w:divBdr>
        <w:top w:val="none" w:sz="0" w:space="0" w:color="auto"/>
        <w:left w:val="none" w:sz="0" w:space="0" w:color="auto"/>
        <w:bottom w:val="none" w:sz="0" w:space="0" w:color="auto"/>
        <w:right w:val="none" w:sz="0" w:space="0" w:color="auto"/>
      </w:divBdr>
    </w:div>
    <w:div w:id="866024600">
      <w:bodyDiv w:val="1"/>
      <w:marLeft w:val="0"/>
      <w:marRight w:val="0"/>
      <w:marTop w:val="0"/>
      <w:marBottom w:val="0"/>
      <w:divBdr>
        <w:top w:val="none" w:sz="0" w:space="0" w:color="auto"/>
        <w:left w:val="none" w:sz="0" w:space="0" w:color="auto"/>
        <w:bottom w:val="none" w:sz="0" w:space="0" w:color="auto"/>
        <w:right w:val="none" w:sz="0" w:space="0" w:color="auto"/>
      </w:divBdr>
    </w:div>
    <w:div w:id="866217052">
      <w:bodyDiv w:val="1"/>
      <w:marLeft w:val="0"/>
      <w:marRight w:val="0"/>
      <w:marTop w:val="0"/>
      <w:marBottom w:val="0"/>
      <w:divBdr>
        <w:top w:val="none" w:sz="0" w:space="0" w:color="auto"/>
        <w:left w:val="none" w:sz="0" w:space="0" w:color="auto"/>
        <w:bottom w:val="none" w:sz="0" w:space="0" w:color="auto"/>
        <w:right w:val="none" w:sz="0" w:space="0" w:color="auto"/>
      </w:divBdr>
    </w:div>
    <w:div w:id="874973702">
      <w:bodyDiv w:val="1"/>
      <w:marLeft w:val="0"/>
      <w:marRight w:val="0"/>
      <w:marTop w:val="0"/>
      <w:marBottom w:val="0"/>
      <w:divBdr>
        <w:top w:val="none" w:sz="0" w:space="0" w:color="auto"/>
        <w:left w:val="none" w:sz="0" w:space="0" w:color="auto"/>
        <w:bottom w:val="none" w:sz="0" w:space="0" w:color="auto"/>
        <w:right w:val="none" w:sz="0" w:space="0" w:color="auto"/>
      </w:divBdr>
    </w:div>
    <w:div w:id="879590718">
      <w:bodyDiv w:val="1"/>
      <w:marLeft w:val="0"/>
      <w:marRight w:val="0"/>
      <w:marTop w:val="0"/>
      <w:marBottom w:val="0"/>
      <w:divBdr>
        <w:top w:val="none" w:sz="0" w:space="0" w:color="auto"/>
        <w:left w:val="none" w:sz="0" w:space="0" w:color="auto"/>
        <w:bottom w:val="none" w:sz="0" w:space="0" w:color="auto"/>
        <w:right w:val="none" w:sz="0" w:space="0" w:color="auto"/>
      </w:divBdr>
      <w:divsChild>
        <w:div w:id="542789085">
          <w:marLeft w:val="230"/>
          <w:marRight w:val="0"/>
          <w:marTop w:val="120"/>
          <w:marBottom w:val="40"/>
          <w:divBdr>
            <w:top w:val="none" w:sz="0" w:space="0" w:color="auto"/>
            <w:left w:val="none" w:sz="0" w:space="0" w:color="auto"/>
            <w:bottom w:val="none" w:sz="0" w:space="0" w:color="auto"/>
            <w:right w:val="none" w:sz="0" w:space="0" w:color="auto"/>
          </w:divBdr>
        </w:div>
      </w:divsChild>
    </w:div>
    <w:div w:id="882054774">
      <w:bodyDiv w:val="1"/>
      <w:marLeft w:val="0"/>
      <w:marRight w:val="0"/>
      <w:marTop w:val="0"/>
      <w:marBottom w:val="0"/>
      <w:divBdr>
        <w:top w:val="none" w:sz="0" w:space="0" w:color="auto"/>
        <w:left w:val="none" w:sz="0" w:space="0" w:color="auto"/>
        <w:bottom w:val="none" w:sz="0" w:space="0" w:color="auto"/>
        <w:right w:val="none" w:sz="0" w:space="0" w:color="auto"/>
      </w:divBdr>
    </w:div>
    <w:div w:id="900141983">
      <w:bodyDiv w:val="1"/>
      <w:marLeft w:val="0"/>
      <w:marRight w:val="0"/>
      <w:marTop w:val="0"/>
      <w:marBottom w:val="0"/>
      <w:divBdr>
        <w:top w:val="none" w:sz="0" w:space="0" w:color="auto"/>
        <w:left w:val="none" w:sz="0" w:space="0" w:color="auto"/>
        <w:bottom w:val="none" w:sz="0" w:space="0" w:color="auto"/>
        <w:right w:val="none" w:sz="0" w:space="0" w:color="auto"/>
      </w:divBdr>
      <w:divsChild>
        <w:div w:id="358549242">
          <w:marLeft w:val="274"/>
          <w:marRight w:val="0"/>
          <w:marTop w:val="0"/>
          <w:marBottom w:val="0"/>
          <w:divBdr>
            <w:top w:val="none" w:sz="0" w:space="0" w:color="auto"/>
            <w:left w:val="none" w:sz="0" w:space="0" w:color="auto"/>
            <w:bottom w:val="none" w:sz="0" w:space="0" w:color="auto"/>
            <w:right w:val="none" w:sz="0" w:space="0" w:color="auto"/>
          </w:divBdr>
        </w:div>
        <w:div w:id="1156385158">
          <w:marLeft w:val="274"/>
          <w:marRight w:val="0"/>
          <w:marTop w:val="0"/>
          <w:marBottom w:val="0"/>
          <w:divBdr>
            <w:top w:val="none" w:sz="0" w:space="0" w:color="auto"/>
            <w:left w:val="none" w:sz="0" w:space="0" w:color="auto"/>
            <w:bottom w:val="none" w:sz="0" w:space="0" w:color="auto"/>
            <w:right w:val="none" w:sz="0" w:space="0" w:color="auto"/>
          </w:divBdr>
        </w:div>
      </w:divsChild>
    </w:div>
    <w:div w:id="909340428">
      <w:bodyDiv w:val="1"/>
      <w:marLeft w:val="0"/>
      <w:marRight w:val="0"/>
      <w:marTop w:val="0"/>
      <w:marBottom w:val="0"/>
      <w:divBdr>
        <w:top w:val="none" w:sz="0" w:space="0" w:color="auto"/>
        <w:left w:val="none" w:sz="0" w:space="0" w:color="auto"/>
        <w:bottom w:val="none" w:sz="0" w:space="0" w:color="auto"/>
        <w:right w:val="none" w:sz="0" w:space="0" w:color="auto"/>
      </w:divBdr>
    </w:div>
    <w:div w:id="919562167">
      <w:bodyDiv w:val="1"/>
      <w:marLeft w:val="0"/>
      <w:marRight w:val="0"/>
      <w:marTop w:val="0"/>
      <w:marBottom w:val="0"/>
      <w:divBdr>
        <w:top w:val="none" w:sz="0" w:space="0" w:color="auto"/>
        <w:left w:val="none" w:sz="0" w:space="0" w:color="auto"/>
        <w:bottom w:val="none" w:sz="0" w:space="0" w:color="auto"/>
        <w:right w:val="none" w:sz="0" w:space="0" w:color="auto"/>
      </w:divBdr>
    </w:div>
    <w:div w:id="922566513">
      <w:bodyDiv w:val="1"/>
      <w:marLeft w:val="0"/>
      <w:marRight w:val="0"/>
      <w:marTop w:val="0"/>
      <w:marBottom w:val="0"/>
      <w:divBdr>
        <w:top w:val="none" w:sz="0" w:space="0" w:color="auto"/>
        <w:left w:val="none" w:sz="0" w:space="0" w:color="auto"/>
        <w:bottom w:val="none" w:sz="0" w:space="0" w:color="auto"/>
        <w:right w:val="none" w:sz="0" w:space="0" w:color="auto"/>
      </w:divBdr>
    </w:div>
    <w:div w:id="941717633">
      <w:bodyDiv w:val="1"/>
      <w:marLeft w:val="0"/>
      <w:marRight w:val="0"/>
      <w:marTop w:val="0"/>
      <w:marBottom w:val="0"/>
      <w:divBdr>
        <w:top w:val="none" w:sz="0" w:space="0" w:color="auto"/>
        <w:left w:val="none" w:sz="0" w:space="0" w:color="auto"/>
        <w:bottom w:val="none" w:sz="0" w:space="0" w:color="auto"/>
        <w:right w:val="none" w:sz="0" w:space="0" w:color="auto"/>
      </w:divBdr>
    </w:div>
    <w:div w:id="946083442">
      <w:bodyDiv w:val="1"/>
      <w:marLeft w:val="0"/>
      <w:marRight w:val="0"/>
      <w:marTop w:val="0"/>
      <w:marBottom w:val="0"/>
      <w:divBdr>
        <w:top w:val="none" w:sz="0" w:space="0" w:color="auto"/>
        <w:left w:val="none" w:sz="0" w:space="0" w:color="auto"/>
        <w:bottom w:val="none" w:sz="0" w:space="0" w:color="auto"/>
        <w:right w:val="none" w:sz="0" w:space="0" w:color="auto"/>
      </w:divBdr>
    </w:div>
    <w:div w:id="951858763">
      <w:bodyDiv w:val="1"/>
      <w:marLeft w:val="0"/>
      <w:marRight w:val="0"/>
      <w:marTop w:val="0"/>
      <w:marBottom w:val="0"/>
      <w:divBdr>
        <w:top w:val="none" w:sz="0" w:space="0" w:color="auto"/>
        <w:left w:val="none" w:sz="0" w:space="0" w:color="auto"/>
        <w:bottom w:val="none" w:sz="0" w:space="0" w:color="auto"/>
        <w:right w:val="none" w:sz="0" w:space="0" w:color="auto"/>
      </w:divBdr>
    </w:div>
    <w:div w:id="955717139">
      <w:bodyDiv w:val="1"/>
      <w:marLeft w:val="0"/>
      <w:marRight w:val="0"/>
      <w:marTop w:val="0"/>
      <w:marBottom w:val="0"/>
      <w:divBdr>
        <w:top w:val="none" w:sz="0" w:space="0" w:color="auto"/>
        <w:left w:val="none" w:sz="0" w:space="0" w:color="auto"/>
        <w:bottom w:val="none" w:sz="0" w:space="0" w:color="auto"/>
        <w:right w:val="none" w:sz="0" w:space="0" w:color="auto"/>
      </w:divBdr>
      <w:divsChild>
        <w:div w:id="55130621">
          <w:marLeft w:val="202"/>
          <w:marRight w:val="0"/>
          <w:marTop w:val="0"/>
          <w:marBottom w:val="0"/>
          <w:divBdr>
            <w:top w:val="none" w:sz="0" w:space="0" w:color="auto"/>
            <w:left w:val="none" w:sz="0" w:space="0" w:color="auto"/>
            <w:bottom w:val="none" w:sz="0" w:space="0" w:color="auto"/>
            <w:right w:val="none" w:sz="0" w:space="0" w:color="auto"/>
          </w:divBdr>
        </w:div>
        <w:div w:id="325745729">
          <w:marLeft w:val="202"/>
          <w:marRight w:val="0"/>
          <w:marTop w:val="0"/>
          <w:marBottom w:val="0"/>
          <w:divBdr>
            <w:top w:val="none" w:sz="0" w:space="0" w:color="auto"/>
            <w:left w:val="none" w:sz="0" w:space="0" w:color="auto"/>
            <w:bottom w:val="none" w:sz="0" w:space="0" w:color="auto"/>
            <w:right w:val="none" w:sz="0" w:space="0" w:color="auto"/>
          </w:divBdr>
        </w:div>
        <w:div w:id="887490984">
          <w:marLeft w:val="202"/>
          <w:marRight w:val="0"/>
          <w:marTop w:val="0"/>
          <w:marBottom w:val="0"/>
          <w:divBdr>
            <w:top w:val="none" w:sz="0" w:space="0" w:color="auto"/>
            <w:left w:val="none" w:sz="0" w:space="0" w:color="auto"/>
            <w:bottom w:val="none" w:sz="0" w:space="0" w:color="auto"/>
            <w:right w:val="none" w:sz="0" w:space="0" w:color="auto"/>
          </w:divBdr>
        </w:div>
      </w:divsChild>
    </w:div>
    <w:div w:id="957100032">
      <w:bodyDiv w:val="1"/>
      <w:marLeft w:val="0"/>
      <w:marRight w:val="0"/>
      <w:marTop w:val="0"/>
      <w:marBottom w:val="0"/>
      <w:divBdr>
        <w:top w:val="none" w:sz="0" w:space="0" w:color="auto"/>
        <w:left w:val="none" w:sz="0" w:space="0" w:color="auto"/>
        <w:bottom w:val="none" w:sz="0" w:space="0" w:color="auto"/>
        <w:right w:val="none" w:sz="0" w:space="0" w:color="auto"/>
      </w:divBdr>
    </w:div>
    <w:div w:id="979453982">
      <w:bodyDiv w:val="1"/>
      <w:marLeft w:val="0"/>
      <w:marRight w:val="0"/>
      <w:marTop w:val="0"/>
      <w:marBottom w:val="0"/>
      <w:divBdr>
        <w:top w:val="none" w:sz="0" w:space="0" w:color="auto"/>
        <w:left w:val="none" w:sz="0" w:space="0" w:color="auto"/>
        <w:bottom w:val="none" w:sz="0" w:space="0" w:color="auto"/>
        <w:right w:val="none" w:sz="0" w:space="0" w:color="auto"/>
      </w:divBdr>
    </w:div>
    <w:div w:id="985545860">
      <w:bodyDiv w:val="1"/>
      <w:marLeft w:val="0"/>
      <w:marRight w:val="0"/>
      <w:marTop w:val="0"/>
      <w:marBottom w:val="0"/>
      <w:divBdr>
        <w:top w:val="none" w:sz="0" w:space="0" w:color="auto"/>
        <w:left w:val="none" w:sz="0" w:space="0" w:color="auto"/>
        <w:bottom w:val="none" w:sz="0" w:space="0" w:color="auto"/>
        <w:right w:val="none" w:sz="0" w:space="0" w:color="auto"/>
      </w:divBdr>
    </w:div>
    <w:div w:id="989213049">
      <w:bodyDiv w:val="1"/>
      <w:marLeft w:val="0"/>
      <w:marRight w:val="0"/>
      <w:marTop w:val="0"/>
      <w:marBottom w:val="0"/>
      <w:divBdr>
        <w:top w:val="none" w:sz="0" w:space="0" w:color="auto"/>
        <w:left w:val="none" w:sz="0" w:space="0" w:color="auto"/>
        <w:bottom w:val="none" w:sz="0" w:space="0" w:color="auto"/>
        <w:right w:val="none" w:sz="0" w:space="0" w:color="auto"/>
      </w:divBdr>
    </w:div>
    <w:div w:id="991759065">
      <w:bodyDiv w:val="1"/>
      <w:marLeft w:val="0"/>
      <w:marRight w:val="0"/>
      <w:marTop w:val="0"/>
      <w:marBottom w:val="0"/>
      <w:divBdr>
        <w:top w:val="none" w:sz="0" w:space="0" w:color="auto"/>
        <w:left w:val="none" w:sz="0" w:space="0" w:color="auto"/>
        <w:bottom w:val="none" w:sz="0" w:space="0" w:color="auto"/>
        <w:right w:val="none" w:sz="0" w:space="0" w:color="auto"/>
      </w:divBdr>
      <w:divsChild>
        <w:div w:id="127210030">
          <w:marLeft w:val="288"/>
          <w:marRight w:val="0"/>
          <w:marTop w:val="0"/>
          <w:marBottom w:val="0"/>
          <w:divBdr>
            <w:top w:val="none" w:sz="0" w:space="0" w:color="auto"/>
            <w:left w:val="none" w:sz="0" w:space="0" w:color="auto"/>
            <w:bottom w:val="none" w:sz="0" w:space="0" w:color="auto"/>
            <w:right w:val="none" w:sz="0" w:space="0" w:color="auto"/>
          </w:divBdr>
        </w:div>
        <w:div w:id="185797737">
          <w:marLeft w:val="288"/>
          <w:marRight w:val="0"/>
          <w:marTop w:val="0"/>
          <w:marBottom w:val="0"/>
          <w:divBdr>
            <w:top w:val="none" w:sz="0" w:space="0" w:color="auto"/>
            <w:left w:val="none" w:sz="0" w:space="0" w:color="auto"/>
            <w:bottom w:val="none" w:sz="0" w:space="0" w:color="auto"/>
            <w:right w:val="none" w:sz="0" w:space="0" w:color="auto"/>
          </w:divBdr>
        </w:div>
        <w:div w:id="206383602">
          <w:marLeft w:val="288"/>
          <w:marRight w:val="0"/>
          <w:marTop w:val="0"/>
          <w:marBottom w:val="0"/>
          <w:divBdr>
            <w:top w:val="none" w:sz="0" w:space="0" w:color="auto"/>
            <w:left w:val="none" w:sz="0" w:space="0" w:color="auto"/>
            <w:bottom w:val="none" w:sz="0" w:space="0" w:color="auto"/>
            <w:right w:val="none" w:sz="0" w:space="0" w:color="auto"/>
          </w:divBdr>
        </w:div>
        <w:div w:id="344523635">
          <w:marLeft w:val="288"/>
          <w:marRight w:val="0"/>
          <w:marTop w:val="0"/>
          <w:marBottom w:val="0"/>
          <w:divBdr>
            <w:top w:val="none" w:sz="0" w:space="0" w:color="auto"/>
            <w:left w:val="none" w:sz="0" w:space="0" w:color="auto"/>
            <w:bottom w:val="none" w:sz="0" w:space="0" w:color="auto"/>
            <w:right w:val="none" w:sz="0" w:space="0" w:color="auto"/>
          </w:divBdr>
        </w:div>
        <w:div w:id="352804827">
          <w:marLeft w:val="288"/>
          <w:marRight w:val="0"/>
          <w:marTop w:val="0"/>
          <w:marBottom w:val="0"/>
          <w:divBdr>
            <w:top w:val="none" w:sz="0" w:space="0" w:color="auto"/>
            <w:left w:val="none" w:sz="0" w:space="0" w:color="auto"/>
            <w:bottom w:val="none" w:sz="0" w:space="0" w:color="auto"/>
            <w:right w:val="none" w:sz="0" w:space="0" w:color="auto"/>
          </w:divBdr>
        </w:div>
        <w:div w:id="397559234">
          <w:marLeft w:val="288"/>
          <w:marRight w:val="0"/>
          <w:marTop w:val="0"/>
          <w:marBottom w:val="0"/>
          <w:divBdr>
            <w:top w:val="none" w:sz="0" w:space="0" w:color="auto"/>
            <w:left w:val="none" w:sz="0" w:space="0" w:color="auto"/>
            <w:bottom w:val="none" w:sz="0" w:space="0" w:color="auto"/>
            <w:right w:val="none" w:sz="0" w:space="0" w:color="auto"/>
          </w:divBdr>
        </w:div>
        <w:div w:id="480999851">
          <w:marLeft w:val="288"/>
          <w:marRight w:val="0"/>
          <w:marTop w:val="0"/>
          <w:marBottom w:val="0"/>
          <w:divBdr>
            <w:top w:val="none" w:sz="0" w:space="0" w:color="auto"/>
            <w:left w:val="none" w:sz="0" w:space="0" w:color="auto"/>
            <w:bottom w:val="none" w:sz="0" w:space="0" w:color="auto"/>
            <w:right w:val="none" w:sz="0" w:space="0" w:color="auto"/>
          </w:divBdr>
        </w:div>
        <w:div w:id="608393220">
          <w:marLeft w:val="288"/>
          <w:marRight w:val="0"/>
          <w:marTop w:val="0"/>
          <w:marBottom w:val="0"/>
          <w:divBdr>
            <w:top w:val="none" w:sz="0" w:space="0" w:color="auto"/>
            <w:left w:val="none" w:sz="0" w:space="0" w:color="auto"/>
            <w:bottom w:val="none" w:sz="0" w:space="0" w:color="auto"/>
            <w:right w:val="none" w:sz="0" w:space="0" w:color="auto"/>
          </w:divBdr>
        </w:div>
        <w:div w:id="709644304">
          <w:marLeft w:val="288"/>
          <w:marRight w:val="0"/>
          <w:marTop w:val="0"/>
          <w:marBottom w:val="0"/>
          <w:divBdr>
            <w:top w:val="none" w:sz="0" w:space="0" w:color="auto"/>
            <w:left w:val="none" w:sz="0" w:space="0" w:color="auto"/>
            <w:bottom w:val="none" w:sz="0" w:space="0" w:color="auto"/>
            <w:right w:val="none" w:sz="0" w:space="0" w:color="auto"/>
          </w:divBdr>
        </w:div>
        <w:div w:id="844900341">
          <w:marLeft w:val="288"/>
          <w:marRight w:val="0"/>
          <w:marTop w:val="0"/>
          <w:marBottom w:val="0"/>
          <w:divBdr>
            <w:top w:val="none" w:sz="0" w:space="0" w:color="auto"/>
            <w:left w:val="none" w:sz="0" w:space="0" w:color="auto"/>
            <w:bottom w:val="none" w:sz="0" w:space="0" w:color="auto"/>
            <w:right w:val="none" w:sz="0" w:space="0" w:color="auto"/>
          </w:divBdr>
        </w:div>
        <w:div w:id="874151326">
          <w:marLeft w:val="288"/>
          <w:marRight w:val="0"/>
          <w:marTop w:val="0"/>
          <w:marBottom w:val="0"/>
          <w:divBdr>
            <w:top w:val="none" w:sz="0" w:space="0" w:color="auto"/>
            <w:left w:val="none" w:sz="0" w:space="0" w:color="auto"/>
            <w:bottom w:val="none" w:sz="0" w:space="0" w:color="auto"/>
            <w:right w:val="none" w:sz="0" w:space="0" w:color="auto"/>
          </w:divBdr>
        </w:div>
        <w:div w:id="1096365268">
          <w:marLeft w:val="288"/>
          <w:marRight w:val="0"/>
          <w:marTop w:val="0"/>
          <w:marBottom w:val="0"/>
          <w:divBdr>
            <w:top w:val="none" w:sz="0" w:space="0" w:color="auto"/>
            <w:left w:val="none" w:sz="0" w:space="0" w:color="auto"/>
            <w:bottom w:val="none" w:sz="0" w:space="0" w:color="auto"/>
            <w:right w:val="none" w:sz="0" w:space="0" w:color="auto"/>
          </w:divBdr>
        </w:div>
        <w:div w:id="1103764136">
          <w:marLeft w:val="288"/>
          <w:marRight w:val="0"/>
          <w:marTop w:val="0"/>
          <w:marBottom w:val="0"/>
          <w:divBdr>
            <w:top w:val="none" w:sz="0" w:space="0" w:color="auto"/>
            <w:left w:val="none" w:sz="0" w:space="0" w:color="auto"/>
            <w:bottom w:val="none" w:sz="0" w:space="0" w:color="auto"/>
            <w:right w:val="none" w:sz="0" w:space="0" w:color="auto"/>
          </w:divBdr>
        </w:div>
        <w:div w:id="1198615803">
          <w:marLeft w:val="288"/>
          <w:marRight w:val="0"/>
          <w:marTop w:val="0"/>
          <w:marBottom w:val="0"/>
          <w:divBdr>
            <w:top w:val="none" w:sz="0" w:space="0" w:color="auto"/>
            <w:left w:val="none" w:sz="0" w:space="0" w:color="auto"/>
            <w:bottom w:val="none" w:sz="0" w:space="0" w:color="auto"/>
            <w:right w:val="none" w:sz="0" w:space="0" w:color="auto"/>
          </w:divBdr>
        </w:div>
        <w:div w:id="1250695004">
          <w:marLeft w:val="288"/>
          <w:marRight w:val="0"/>
          <w:marTop w:val="0"/>
          <w:marBottom w:val="0"/>
          <w:divBdr>
            <w:top w:val="none" w:sz="0" w:space="0" w:color="auto"/>
            <w:left w:val="none" w:sz="0" w:space="0" w:color="auto"/>
            <w:bottom w:val="none" w:sz="0" w:space="0" w:color="auto"/>
            <w:right w:val="none" w:sz="0" w:space="0" w:color="auto"/>
          </w:divBdr>
        </w:div>
        <w:div w:id="1269123166">
          <w:marLeft w:val="288"/>
          <w:marRight w:val="0"/>
          <w:marTop w:val="0"/>
          <w:marBottom w:val="0"/>
          <w:divBdr>
            <w:top w:val="none" w:sz="0" w:space="0" w:color="auto"/>
            <w:left w:val="none" w:sz="0" w:space="0" w:color="auto"/>
            <w:bottom w:val="none" w:sz="0" w:space="0" w:color="auto"/>
            <w:right w:val="none" w:sz="0" w:space="0" w:color="auto"/>
          </w:divBdr>
        </w:div>
        <w:div w:id="1303347055">
          <w:marLeft w:val="288"/>
          <w:marRight w:val="0"/>
          <w:marTop w:val="0"/>
          <w:marBottom w:val="0"/>
          <w:divBdr>
            <w:top w:val="none" w:sz="0" w:space="0" w:color="auto"/>
            <w:left w:val="none" w:sz="0" w:space="0" w:color="auto"/>
            <w:bottom w:val="none" w:sz="0" w:space="0" w:color="auto"/>
            <w:right w:val="none" w:sz="0" w:space="0" w:color="auto"/>
          </w:divBdr>
        </w:div>
        <w:div w:id="1398625337">
          <w:marLeft w:val="288"/>
          <w:marRight w:val="0"/>
          <w:marTop w:val="0"/>
          <w:marBottom w:val="0"/>
          <w:divBdr>
            <w:top w:val="none" w:sz="0" w:space="0" w:color="auto"/>
            <w:left w:val="none" w:sz="0" w:space="0" w:color="auto"/>
            <w:bottom w:val="none" w:sz="0" w:space="0" w:color="auto"/>
            <w:right w:val="none" w:sz="0" w:space="0" w:color="auto"/>
          </w:divBdr>
        </w:div>
        <w:div w:id="1426072190">
          <w:marLeft w:val="288"/>
          <w:marRight w:val="0"/>
          <w:marTop w:val="0"/>
          <w:marBottom w:val="0"/>
          <w:divBdr>
            <w:top w:val="none" w:sz="0" w:space="0" w:color="auto"/>
            <w:left w:val="none" w:sz="0" w:space="0" w:color="auto"/>
            <w:bottom w:val="none" w:sz="0" w:space="0" w:color="auto"/>
            <w:right w:val="none" w:sz="0" w:space="0" w:color="auto"/>
          </w:divBdr>
        </w:div>
        <w:div w:id="1432047708">
          <w:marLeft w:val="288"/>
          <w:marRight w:val="0"/>
          <w:marTop w:val="0"/>
          <w:marBottom w:val="0"/>
          <w:divBdr>
            <w:top w:val="none" w:sz="0" w:space="0" w:color="auto"/>
            <w:left w:val="none" w:sz="0" w:space="0" w:color="auto"/>
            <w:bottom w:val="none" w:sz="0" w:space="0" w:color="auto"/>
            <w:right w:val="none" w:sz="0" w:space="0" w:color="auto"/>
          </w:divBdr>
        </w:div>
        <w:div w:id="1461144915">
          <w:marLeft w:val="288"/>
          <w:marRight w:val="0"/>
          <w:marTop w:val="0"/>
          <w:marBottom w:val="0"/>
          <w:divBdr>
            <w:top w:val="none" w:sz="0" w:space="0" w:color="auto"/>
            <w:left w:val="none" w:sz="0" w:space="0" w:color="auto"/>
            <w:bottom w:val="none" w:sz="0" w:space="0" w:color="auto"/>
            <w:right w:val="none" w:sz="0" w:space="0" w:color="auto"/>
          </w:divBdr>
        </w:div>
        <w:div w:id="1666005525">
          <w:marLeft w:val="288"/>
          <w:marRight w:val="0"/>
          <w:marTop w:val="0"/>
          <w:marBottom w:val="0"/>
          <w:divBdr>
            <w:top w:val="none" w:sz="0" w:space="0" w:color="auto"/>
            <w:left w:val="none" w:sz="0" w:space="0" w:color="auto"/>
            <w:bottom w:val="none" w:sz="0" w:space="0" w:color="auto"/>
            <w:right w:val="none" w:sz="0" w:space="0" w:color="auto"/>
          </w:divBdr>
        </w:div>
        <w:div w:id="1722512372">
          <w:marLeft w:val="288"/>
          <w:marRight w:val="0"/>
          <w:marTop w:val="0"/>
          <w:marBottom w:val="0"/>
          <w:divBdr>
            <w:top w:val="none" w:sz="0" w:space="0" w:color="auto"/>
            <w:left w:val="none" w:sz="0" w:space="0" w:color="auto"/>
            <w:bottom w:val="none" w:sz="0" w:space="0" w:color="auto"/>
            <w:right w:val="none" w:sz="0" w:space="0" w:color="auto"/>
          </w:divBdr>
        </w:div>
        <w:div w:id="1828087416">
          <w:marLeft w:val="288"/>
          <w:marRight w:val="0"/>
          <w:marTop w:val="0"/>
          <w:marBottom w:val="0"/>
          <w:divBdr>
            <w:top w:val="none" w:sz="0" w:space="0" w:color="auto"/>
            <w:left w:val="none" w:sz="0" w:space="0" w:color="auto"/>
            <w:bottom w:val="none" w:sz="0" w:space="0" w:color="auto"/>
            <w:right w:val="none" w:sz="0" w:space="0" w:color="auto"/>
          </w:divBdr>
        </w:div>
        <w:div w:id="1942951833">
          <w:marLeft w:val="288"/>
          <w:marRight w:val="0"/>
          <w:marTop w:val="0"/>
          <w:marBottom w:val="0"/>
          <w:divBdr>
            <w:top w:val="none" w:sz="0" w:space="0" w:color="auto"/>
            <w:left w:val="none" w:sz="0" w:space="0" w:color="auto"/>
            <w:bottom w:val="none" w:sz="0" w:space="0" w:color="auto"/>
            <w:right w:val="none" w:sz="0" w:space="0" w:color="auto"/>
          </w:divBdr>
        </w:div>
        <w:div w:id="1964381267">
          <w:marLeft w:val="288"/>
          <w:marRight w:val="0"/>
          <w:marTop w:val="0"/>
          <w:marBottom w:val="0"/>
          <w:divBdr>
            <w:top w:val="none" w:sz="0" w:space="0" w:color="auto"/>
            <w:left w:val="none" w:sz="0" w:space="0" w:color="auto"/>
            <w:bottom w:val="none" w:sz="0" w:space="0" w:color="auto"/>
            <w:right w:val="none" w:sz="0" w:space="0" w:color="auto"/>
          </w:divBdr>
        </w:div>
        <w:div w:id="2010907763">
          <w:marLeft w:val="288"/>
          <w:marRight w:val="0"/>
          <w:marTop w:val="0"/>
          <w:marBottom w:val="0"/>
          <w:divBdr>
            <w:top w:val="none" w:sz="0" w:space="0" w:color="auto"/>
            <w:left w:val="none" w:sz="0" w:space="0" w:color="auto"/>
            <w:bottom w:val="none" w:sz="0" w:space="0" w:color="auto"/>
            <w:right w:val="none" w:sz="0" w:space="0" w:color="auto"/>
          </w:divBdr>
        </w:div>
        <w:div w:id="2121414756">
          <w:marLeft w:val="288"/>
          <w:marRight w:val="0"/>
          <w:marTop w:val="0"/>
          <w:marBottom w:val="0"/>
          <w:divBdr>
            <w:top w:val="none" w:sz="0" w:space="0" w:color="auto"/>
            <w:left w:val="none" w:sz="0" w:space="0" w:color="auto"/>
            <w:bottom w:val="none" w:sz="0" w:space="0" w:color="auto"/>
            <w:right w:val="none" w:sz="0" w:space="0" w:color="auto"/>
          </w:divBdr>
        </w:div>
      </w:divsChild>
    </w:div>
    <w:div w:id="997349088">
      <w:bodyDiv w:val="1"/>
      <w:marLeft w:val="0"/>
      <w:marRight w:val="0"/>
      <w:marTop w:val="0"/>
      <w:marBottom w:val="0"/>
      <w:divBdr>
        <w:top w:val="none" w:sz="0" w:space="0" w:color="auto"/>
        <w:left w:val="none" w:sz="0" w:space="0" w:color="auto"/>
        <w:bottom w:val="none" w:sz="0" w:space="0" w:color="auto"/>
        <w:right w:val="none" w:sz="0" w:space="0" w:color="auto"/>
      </w:divBdr>
    </w:div>
    <w:div w:id="1006401189">
      <w:bodyDiv w:val="1"/>
      <w:marLeft w:val="0"/>
      <w:marRight w:val="0"/>
      <w:marTop w:val="0"/>
      <w:marBottom w:val="0"/>
      <w:divBdr>
        <w:top w:val="none" w:sz="0" w:space="0" w:color="auto"/>
        <w:left w:val="none" w:sz="0" w:space="0" w:color="auto"/>
        <w:bottom w:val="none" w:sz="0" w:space="0" w:color="auto"/>
        <w:right w:val="none" w:sz="0" w:space="0" w:color="auto"/>
      </w:divBdr>
    </w:div>
    <w:div w:id="1028525141">
      <w:bodyDiv w:val="1"/>
      <w:marLeft w:val="0"/>
      <w:marRight w:val="0"/>
      <w:marTop w:val="0"/>
      <w:marBottom w:val="0"/>
      <w:divBdr>
        <w:top w:val="none" w:sz="0" w:space="0" w:color="auto"/>
        <w:left w:val="none" w:sz="0" w:space="0" w:color="auto"/>
        <w:bottom w:val="none" w:sz="0" w:space="0" w:color="auto"/>
        <w:right w:val="none" w:sz="0" w:space="0" w:color="auto"/>
      </w:divBdr>
    </w:div>
    <w:div w:id="1042558043">
      <w:bodyDiv w:val="1"/>
      <w:marLeft w:val="0"/>
      <w:marRight w:val="0"/>
      <w:marTop w:val="0"/>
      <w:marBottom w:val="0"/>
      <w:divBdr>
        <w:top w:val="none" w:sz="0" w:space="0" w:color="auto"/>
        <w:left w:val="none" w:sz="0" w:space="0" w:color="auto"/>
        <w:bottom w:val="none" w:sz="0" w:space="0" w:color="auto"/>
        <w:right w:val="none" w:sz="0" w:space="0" w:color="auto"/>
      </w:divBdr>
    </w:div>
    <w:div w:id="1063483325">
      <w:bodyDiv w:val="1"/>
      <w:marLeft w:val="0"/>
      <w:marRight w:val="0"/>
      <w:marTop w:val="0"/>
      <w:marBottom w:val="0"/>
      <w:divBdr>
        <w:top w:val="none" w:sz="0" w:space="0" w:color="auto"/>
        <w:left w:val="none" w:sz="0" w:space="0" w:color="auto"/>
        <w:bottom w:val="none" w:sz="0" w:space="0" w:color="auto"/>
        <w:right w:val="none" w:sz="0" w:space="0" w:color="auto"/>
      </w:divBdr>
    </w:div>
    <w:div w:id="1073234627">
      <w:bodyDiv w:val="1"/>
      <w:marLeft w:val="0"/>
      <w:marRight w:val="0"/>
      <w:marTop w:val="0"/>
      <w:marBottom w:val="0"/>
      <w:divBdr>
        <w:top w:val="none" w:sz="0" w:space="0" w:color="auto"/>
        <w:left w:val="none" w:sz="0" w:space="0" w:color="auto"/>
        <w:bottom w:val="none" w:sz="0" w:space="0" w:color="auto"/>
        <w:right w:val="none" w:sz="0" w:space="0" w:color="auto"/>
      </w:divBdr>
    </w:div>
    <w:div w:id="1073628110">
      <w:bodyDiv w:val="1"/>
      <w:marLeft w:val="0"/>
      <w:marRight w:val="0"/>
      <w:marTop w:val="0"/>
      <w:marBottom w:val="0"/>
      <w:divBdr>
        <w:top w:val="none" w:sz="0" w:space="0" w:color="auto"/>
        <w:left w:val="none" w:sz="0" w:space="0" w:color="auto"/>
        <w:bottom w:val="none" w:sz="0" w:space="0" w:color="auto"/>
        <w:right w:val="none" w:sz="0" w:space="0" w:color="auto"/>
      </w:divBdr>
    </w:div>
    <w:div w:id="1089228512">
      <w:bodyDiv w:val="1"/>
      <w:marLeft w:val="0"/>
      <w:marRight w:val="0"/>
      <w:marTop w:val="0"/>
      <w:marBottom w:val="0"/>
      <w:divBdr>
        <w:top w:val="none" w:sz="0" w:space="0" w:color="auto"/>
        <w:left w:val="none" w:sz="0" w:space="0" w:color="auto"/>
        <w:bottom w:val="none" w:sz="0" w:space="0" w:color="auto"/>
        <w:right w:val="none" w:sz="0" w:space="0" w:color="auto"/>
      </w:divBdr>
    </w:div>
    <w:div w:id="1126966968">
      <w:bodyDiv w:val="1"/>
      <w:marLeft w:val="0"/>
      <w:marRight w:val="0"/>
      <w:marTop w:val="0"/>
      <w:marBottom w:val="0"/>
      <w:divBdr>
        <w:top w:val="none" w:sz="0" w:space="0" w:color="auto"/>
        <w:left w:val="none" w:sz="0" w:space="0" w:color="auto"/>
        <w:bottom w:val="none" w:sz="0" w:space="0" w:color="auto"/>
        <w:right w:val="none" w:sz="0" w:space="0" w:color="auto"/>
      </w:divBdr>
    </w:div>
    <w:div w:id="1137457158">
      <w:bodyDiv w:val="1"/>
      <w:marLeft w:val="0"/>
      <w:marRight w:val="0"/>
      <w:marTop w:val="0"/>
      <w:marBottom w:val="0"/>
      <w:divBdr>
        <w:top w:val="none" w:sz="0" w:space="0" w:color="auto"/>
        <w:left w:val="none" w:sz="0" w:space="0" w:color="auto"/>
        <w:bottom w:val="none" w:sz="0" w:space="0" w:color="auto"/>
        <w:right w:val="none" w:sz="0" w:space="0" w:color="auto"/>
      </w:divBdr>
      <w:divsChild>
        <w:div w:id="897322700">
          <w:marLeft w:val="0"/>
          <w:marRight w:val="0"/>
          <w:marTop w:val="144"/>
          <w:marBottom w:val="0"/>
          <w:divBdr>
            <w:top w:val="none" w:sz="0" w:space="0" w:color="auto"/>
            <w:left w:val="none" w:sz="0" w:space="0" w:color="auto"/>
            <w:bottom w:val="none" w:sz="0" w:space="0" w:color="auto"/>
            <w:right w:val="none" w:sz="0" w:space="0" w:color="auto"/>
          </w:divBdr>
        </w:div>
        <w:div w:id="1102454084">
          <w:marLeft w:val="0"/>
          <w:marRight w:val="0"/>
          <w:marTop w:val="144"/>
          <w:marBottom w:val="0"/>
          <w:divBdr>
            <w:top w:val="none" w:sz="0" w:space="0" w:color="auto"/>
            <w:left w:val="none" w:sz="0" w:space="0" w:color="auto"/>
            <w:bottom w:val="none" w:sz="0" w:space="0" w:color="auto"/>
            <w:right w:val="none" w:sz="0" w:space="0" w:color="auto"/>
          </w:divBdr>
        </w:div>
      </w:divsChild>
    </w:div>
    <w:div w:id="1141538247">
      <w:bodyDiv w:val="1"/>
      <w:marLeft w:val="0"/>
      <w:marRight w:val="0"/>
      <w:marTop w:val="0"/>
      <w:marBottom w:val="0"/>
      <w:divBdr>
        <w:top w:val="none" w:sz="0" w:space="0" w:color="auto"/>
        <w:left w:val="none" w:sz="0" w:space="0" w:color="auto"/>
        <w:bottom w:val="none" w:sz="0" w:space="0" w:color="auto"/>
        <w:right w:val="none" w:sz="0" w:space="0" w:color="auto"/>
      </w:divBdr>
    </w:div>
    <w:div w:id="1152210562">
      <w:bodyDiv w:val="1"/>
      <w:marLeft w:val="0"/>
      <w:marRight w:val="0"/>
      <w:marTop w:val="0"/>
      <w:marBottom w:val="0"/>
      <w:divBdr>
        <w:top w:val="none" w:sz="0" w:space="0" w:color="auto"/>
        <w:left w:val="none" w:sz="0" w:space="0" w:color="auto"/>
        <w:bottom w:val="none" w:sz="0" w:space="0" w:color="auto"/>
        <w:right w:val="none" w:sz="0" w:space="0" w:color="auto"/>
      </w:divBdr>
    </w:div>
    <w:div w:id="1154297305">
      <w:bodyDiv w:val="1"/>
      <w:marLeft w:val="0"/>
      <w:marRight w:val="0"/>
      <w:marTop w:val="0"/>
      <w:marBottom w:val="0"/>
      <w:divBdr>
        <w:top w:val="none" w:sz="0" w:space="0" w:color="auto"/>
        <w:left w:val="none" w:sz="0" w:space="0" w:color="auto"/>
        <w:bottom w:val="none" w:sz="0" w:space="0" w:color="auto"/>
        <w:right w:val="none" w:sz="0" w:space="0" w:color="auto"/>
      </w:divBdr>
    </w:div>
    <w:div w:id="1163088560">
      <w:bodyDiv w:val="1"/>
      <w:marLeft w:val="0"/>
      <w:marRight w:val="0"/>
      <w:marTop w:val="0"/>
      <w:marBottom w:val="0"/>
      <w:divBdr>
        <w:top w:val="none" w:sz="0" w:space="0" w:color="auto"/>
        <w:left w:val="none" w:sz="0" w:space="0" w:color="auto"/>
        <w:bottom w:val="none" w:sz="0" w:space="0" w:color="auto"/>
        <w:right w:val="none" w:sz="0" w:space="0" w:color="auto"/>
      </w:divBdr>
    </w:div>
    <w:div w:id="1163546521">
      <w:bodyDiv w:val="1"/>
      <w:marLeft w:val="0"/>
      <w:marRight w:val="0"/>
      <w:marTop w:val="0"/>
      <w:marBottom w:val="0"/>
      <w:divBdr>
        <w:top w:val="none" w:sz="0" w:space="0" w:color="auto"/>
        <w:left w:val="none" w:sz="0" w:space="0" w:color="auto"/>
        <w:bottom w:val="none" w:sz="0" w:space="0" w:color="auto"/>
        <w:right w:val="none" w:sz="0" w:space="0" w:color="auto"/>
      </w:divBdr>
    </w:div>
    <w:div w:id="1177889820">
      <w:bodyDiv w:val="1"/>
      <w:marLeft w:val="0"/>
      <w:marRight w:val="0"/>
      <w:marTop w:val="0"/>
      <w:marBottom w:val="0"/>
      <w:divBdr>
        <w:top w:val="none" w:sz="0" w:space="0" w:color="auto"/>
        <w:left w:val="none" w:sz="0" w:space="0" w:color="auto"/>
        <w:bottom w:val="none" w:sz="0" w:space="0" w:color="auto"/>
        <w:right w:val="none" w:sz="0" w:space="0" w:color="auto"/>
      </w:divBdr>
    </w:div>
    <w:div w:id="1179779589">
      <w:bodyDiv w:val="1"/>
      <w:marLeft w:val="0"/>
      <w:marRight w:val="0"/>
      <w:marTop w:val="0"/>
      <w:marBottom w:val="0"/>
      <w:divBdr>
        <w:top w:val="none" w:sz="0" w:space="0" w:color="auto"/>
        <w:left w:val="none" w:sz="0" w:space="0" w:color="auto"/>
        <w:bottom w:val="none" w:sz="0" w:space="0" w:color="auto"/>
        <w:right w:val="none" w:sz="0" w:space="0" w:color="auto"/>
      </w:divBdr>
    </w:div>
    <w:div w:id="1192495780">
      <w:bodyDiv w:val="1"/>
      <w:marLeft w:val="0"/>
      <w:marRight w:val="0"/>
      <w:marTop w:val="0"/>
      <w:marBottom w:val="0"/>
      <w:divBdr>
        <w:top w:val="none" w:sz="0" w:space="0" w:color="auto"/>
        <w:left w:val="none" w:sz="0" w:space="0" w:color="auto"/>
        <w:bottom w:val="none" w:sz="0" w:space="0" w:color="auto"/>
        <w:right w:val="none" w:sz="0" w:space="0" w:color="auto"/>
      </w:divBdr>
    </w:div>
    <w:div w:id="1203638989">
      <w:bodyDiv w:val="1"/>
      <w:marLeft w:val="0"/>
      <w:marRight w:val="0"/>
      <w:marTop w:val="0"/>
      <w:marBottom w:val="0"/>
      <w:divBdr>
        <w:top w:val="none" w:sz="0" w:space="0" w:color="auto"/>
        <w:left w:val="none" w:sz="0" w:space="0" w:color="auto"/>
        <w:bottom w:val="none" w:sz="0" w:space="0" w:color="auto"/>
        <w:right w:val="none" w:sz="0" w:space="0" w:color="auto"/>
      </w:divBdr>
    </w:div>
    <w:div w:id="1208564443">
      <w:bodyDiv w:val="1"/>
      <w:marLeft w:val="0"/>
      <w:marRight w:val="0"/>
      <w:marTop w:val="0"/>
      <w:marBottom w:val="0"/>
      <w:divBdr>
        <w:top w:val="none" w:sz="0" w:space="0" w:color="auto"/>
        <w:left w:val="none" w:sz="0" w:space="0" w:color="auto"/>
        <w:bottom w:val="none" w:sz="0" w:space="0" w:color="auto"/>
        <w:right w:val="none" w:sz="0" w:space="0" w:color="auto"/>
      </w:divBdr>
    </w:div>
    <w:div w:id="1217282283">
      <w:bodyDiv w:val="1"/>
      <w:marLeft w:val="0"/>
      <w:marRight w:val="0"/>
      <w:marTop w:val="0"/>
      <w:marBottom w:val="0"/>
      <w:divBdr>
        <w:top w:val="none" w:sz="0" w:space="0" w:color="auto"/>
        <w:left w:val="none" w:sz="0" w:space="0" w:color="auto"/>
        <w:bottom w:val="none" w:sz="0" w:space="0" w:color="auto"/>
        <w:right w:val="none" w:sz="0" w:space="0" w:color="auto"/>
      </w:divBdr>
    </w:div>
    <w:div w:id="1227641693">
      <w:bodyDiv w:val="1"/>
      <w:marLeft w:val="0"/>
      <w:marRight w:val="0"/>
      <w:marTop w:val="0"/>
      <w:marBottom w:val="0"/>
      <w:divBdr>
        <w:top w:val="none" w:sz="0" w:space="0" w:color="auto"/>
        <w:left w:val="none" w:sz="0" w:space="0" w:color="auto"/>
        <w:bottom w:val="none" w:sz="0" w:space="0" w:color="auto"/>
        <w:right w:val="none" w:sz="0" w:space="0" w:color="auto"/>
      </w:divBdr>
    </w:div>
    <w:div w:id="1229460835">
      <w:bodyDiv w:val="1"/>
      <w:marLeft w:val="0"/>
      <w:marRight w:val="0"/>
      <w:marTop w:val="0"/>
      <w:marBottom w:val="0"/>
      <w:divBdr>
        <w:top w:val="none" w:sz="0" w:space="0" w:color="auto"/>
        <w:left w:val="none" w:sz="0" w:space="0" w:color="auto"/>
        <w:bottom w:val="none" w:sz="0" w:space="0" w:color="auto"/>
        <w:right w:val="none" w:sz="0" w:space="0" w:color="auto"/>
      </w:divBdr>
    </w:div>
    <w:div w:id="1243835563">
      <w:bodyDiv w:val="1"/>
      <w:marLeft w:val="0"/>
      <w:marRight w:val="0"/>
      <w:marTop w:val="0"/>
      <w:marBottom w:val="0"/>
      <w:divBdr>
        <w:top w:val="none" w:sz="0" w:space="0" w:color="auto"/>
        <w:left w:val="none" w:sz="0" w:space="0" w:color="auto"/>
        <w:bottom w:val="none" w:sz="0" w:space="0" w:color="auto"/>
        <w:right w:val="none" w:sz="0" w:space="0" w:color="auto"/>
      </w:divBdr>
    </w:div>
    <w:div w:id="1252197215">
      <w:bodyDiv w:val="1"/>
      <w:marLeft w:val="0"/>
      <w:marRight w:val="0"/>
      <w:marTop w:val="0"/>
      <w:marBottom w:val="0"/>
      <w:divBdr>
        <w:top w:val="none" w:sz="0" w:space="0" w:color="auto"/>
        <w:left w:val="none" w:sz="0" w:space="0" w:color="auto"/>
        <w:bottom w:val="none" w:sz="0" w:space="0" w:color="auto"/>
        <w:right w:val="none" w:sz="0" w:space="0" w:color="auto"/>
      </w:divBdr>
    </w:div>
    <w:div w:id="1252591059">
      <w:bodyDiv w:val="1"/>
      <w:marLeft w:val="0"/>
      <w:marRight w:val="0"/>
      <w:marTop w:val="0"/>
      <w:marBottom w:val="0"/>
      <w:divBdr>
        <w:top w:val="none" w:sz="0" w:space="0" w:color="auto"/>
        <w:left w:val="none" w:sz="0" w:space="0" w:color="auto"/>
        <w:bottom w:val="none" w:sz="0" w:space="0" w:color="auto"/>
        <w:right w:val="none" w:sz="0" w:space="0" w:color="auto"/>
      </w:divBdr>
    </w:div>
    <w:div w:id="1260985627">
      <w:bodyDiv w:val="1"/>
      <w:marLeft w:val="0"/>
      <w:marRight w:val="0"/>
      <w:marTop w:val="0"/>
      <w:marBottom w:val="0"/>
      <w:divBdr>
        <w:top w:val="none" w:sz="0" w:space="0" w:color="auto"/>
        <w:left w:val="none" w:sz="0" w:space="0" w:color="auto"/>
        <w:bottom w:val="none" w:sz="0" w:space="0" w:color="auto"/>
        <w:right w:val="none" w:sz="0" w:space="0" w:color="auto"/>
      </w:divBdr>
      <w:divsChild>
        <w:div w:id="542013914">
          <w:marLeft w:val="590"/>
          <w:marRight w:val="0"/>
          <w:marTop w:val="0"/>
          <w:marBottom w:val="40"/>
          <w:divBdr>
            <w:top w:val="none" w:sz="0" w:space="0" w:color="auto"/>
            <w:left w:val="none" w:sz="0" w:space="0" w:color="auto"/>
            <w:bottom w:val="none" w:sz="0" w:space="0" w:color="auto"/>
            <w:right w:val="none" w:sz="0" w:space="0" w:color="auto"/>
          </w:divBdr>
        </w:div>
      </w:divsChild>
    </w:div>
    <w:div w:id="1261909812">
      <w:bodyDiv w:val="1"/>
      <w:marLeft w:val="0"/>
      <w:marRight w:val="0"/>
      <w:marTop w:val="0"/>
      <w:marBottom w:val="0"/>
      <w:divBdr>
        <w:top w:val="none" w:sz="0" w:space="0" w:color="auto"/>
        <w:left w:val="none" w:sz="0" w:space="0" w:color="auto"/>
        <w:bottom w:val="none" w:sz="0" w:space="0" w:color="auto"/>
        <w:right w:val="none" w:sz="0" w:space="0" w:color="auto"/>
      </w:divBdr>
    </w:div>
    <w:div w:id="1269922158">
      <w:bodyDiv w:val="1"/>
      <w:marLeft w:val="0"/>
      <w:marRight w:val="0"/>
      <w:marTop w:val="0"/>
      <w:marBottom w:val="0"/>
      <w:divBdr>
        <w:top w:val="none" w:sz="0" w:space="0" w:color="auto"/>
        <w:left w:val="none" w:sz="0" w:space="0" w:color="auto"/>
        <w:bottom w:val="none" w:sz="0" w:space="0" w:color="auto"/>
        <w:right w:val="none" w:sz="0" w:space="0" w:color="auto"/>
      </w:divBdr>
      <w:divsChild>
        <w:div w:id="864824915">
          <w:marLeft w:val="230"/>
          <w:marRight w:val="0"/>
          <w:marTop w:val="80"/>
          <w:marBottom w:val="0"/>
          <w:divBdr>
            <w:top w:val="none" w:sz="0" w:space="0" w:color="auto"/>
            <w:left w:val="none" w:sz="0" w:space="0" w:color="auto"/>
            <w:bottom w:val="none" w:sz="0" w:space="0" w:color="auto"/>
            <w:right w:val="none" w:sz="0" w:space="0" w:color="auto"/>
          </w:divBdr>
        </w:div>
        <w:div w:id="1720125662">
          <w:marLeft w:val="230"/>
          <w:marRight w:val="0"/>
          <w:marTop w:val="80"/>
          <w:marBottom w:val="0"/>
          <w:divBdr>
            <w:top w:val="none" w:sz="0" w:space="0" w:color="auto"/>
            <w:left w:val="none" w:sz="0" w:space="0" w:color="auto"/>
            <w:bottom w:val="none" w:sz="0" w:space="0" w:color="auto"/>
            <w:right w:val="none" w:sz="0" w:space="0" w:color="auto"/>
          </w:divBdr>
        </w:div>
      </w:divsChild>
    </w:div>
    <w:div w:id="1274365326">
      <w:bodyDiv w:val="1"/>
      <w:marLeft w:val="0"/>
      <w:marRight w:val="0"/>
      <w:marTop w:val="0"/>
      <w:marBottom w:val="0"/>
      <w:divBdr>
        <w:top w:val="none" w:sz="0" w:space="0" w:color="auto"/>
        <w:left w:val="none" w:sz="0" w:space="0" w:color="auto"/>
        <w:bottom w:val="none" w:sz="0" w:space="0" w:color="auto"/>
        <w:right w:val="none" w:sz="0" w:space="0" w:color="auto"/>
      </w:divBdr>
    </w:div>
    <w:div w:id="1279095759">
      <w:bodyDiv w:val="1"/>
      <w:marLeft w:val="0"/>
      <w:marRight w:val="0"/>
      <w:marTop w:val="0"/>
      <w:marBottom w:val="0"/>
      <w:divBdr>
        <w:top w:val="none" w:sz="0" w:space="0" w:color="auto"/>
        <w:left w:val="none" w:sz="0" w:space="0" w:color="auto"/>
        <w:bottom w:val="none" w:sz="0" w:space="0" w:color="auto"/>
        <w:right w:val="none" w:sz="0" w:space="0" w:color="auto"/>
      </w:divBdr>
    </w:div>
    <w:div w:id="1292975815">
      <w:bodyDiv w:val="1"/>
      <w:marLeft w:val="0"/>
      <w:marRight w:val="0"/>
      <w:marTop w:val="0"/>
      <w:marBottom w:val="0"/>
      <w:divBdr>
        <w:top w:val="none" w:sz="0" w:space="0" w:color="auto"/>
        <w:left w:val="none" w:sz="0" w:space="0" w:color="auto"/>
        <w:bottom w:val="none" w:sz="0" w:space="0" w:color="auto"/>
        <w:right w:val="none" w:sz="0" w:space="0" w:color="auto"/>
      </w:divBdr>
    </w:div>
    <w:div w:id="1298103968">
      <w:bodyDiv w:val="1"/>
      <w:marLeft w:val="0"/>
      <w:marRight w:val="0"/>
      <w:marTop w:val="0"/>
      <w:marBottom w:val="0"/>
      <w:divBdr>
        <w:top w:val="none" w:sz="0" w:space="0" w:color="auto"/>
        <w:left w:val="none" w:sz="0" w:space="0" w:color="auto"/>
        <w:bottom w:val="none" w:sz="0" w:space="0" w:color="auto"/>
        <w:right w:val="none" w:sz="0" w:space="0" w:color="auto"/>
      </w:divBdr>
    </w:div>
    <w:div w:id="1310280898">
      <w:bodyDiv w:val="1"/>
      <w:marLeft w:val="0"/>
      <w:marRight w:val="0"/>
      <w:marTop w:val="0"/>
      <w:marBottom w:val="0"/>
      <w:divBdr>
        <w:top w:val="none" w:sz="0" w:space="0" w:color="auto"/>
        <w:left w:val="none" w:sz="0" w:space="0" w:color="auto"/>
        <w:bottom w:val="none" w:sz="0" w:space="0" w:color="auto"/>
        <w:right w:val="none" w:sz="0" w:space="0" w:color="auto"/>
      </w:divBdr>
      <w:divsChild>
        <w:div w:id="1783261473">
          <w:marLeft w:val="0"/>
          <w:marRight w:val="0"/>
          <w:marTop w:val="0"/>
          <w:marBottom w:val="0"/>
          <w:divBdr>
            <w:top w:val="none" w:sz="0" w:space="0" w:color="auto"/>
            <w:left w:val="none" w:sz="0" w:space="0" w:color="auto"/>
            <w:bottom w:val="none" w:sz="0" w:space="0" w:color="auto"/>
            <w:right w:val="none" w:sz="0" w:space="0" w:color="auto"/>
          </w:divBdr>
        </w:div>
        <w:div w:id="1904832973">
          <w:marLeft w:val="0"/>
          <w:marRight w:val="0"/>
          <w:marTop w:val="0"/>
          <w:marBottom w:val="0"/>
          <w:divBdr>
            <w:top w:val="none" w:sz="0" w:space="0" w:color="auto"/>
            <w:left w:val="none" w:sz="0" w:space="0" w:color="auto"/>
            <w:bottom w:val="none" w:sz="0" w:space="0" w:color="auto"/>
            <w:right w:val="none" w:sz="0" w:space="0" w:color="auto"/>
          </w:divBdr>
        </w:div>
      </w:divsChild>
    </w:div>
    <w:div w:id="1311011995">
      <w:bodyDiv w:val="1"/>
      <w:marLeft w:val="0"/>
      <w:marRight w:val="0"/>
      <w:marTop w:val="0"/>
      <w:marBottom w:val="0"/>
      <w:divBdr>
        <w:top w:val="none" w:sz="0" w:space="0" w:color="auto"/>
        <w:left w:val="none" w:sz="0" w:space="0" w:color="auto"/>
        <w:bottom w:val="none" w:sz="0" w:space="0" w:color="auto"/>
        <w:right w:val="none" w:sz="0" w:space="0" w:color="auto"/>
      </w:divBdr>
    </w:div>
    <w:div w:id="1323464422">
      <w:bodyDiv w:val="1"/>
      <w:marLeft w:val="0"/>
      <w:marRight w:val="0"/>
      <w:marTop w:val="0"/>
      <w:marBottom w:val="0"/>
      <w:divBdr>
        <w:top w:val="none" w:sz="0" w:space="0" w:color="auto"/>
        <w:left w:val="none" w:sz="0" w:space="0" w:color="auto"/>
        <w:bottom w:val="none" w:sz="0" w:space="0" w:color="auto"/>
        <w:right w:val="none" w:sz="0" w:space="0" w:color="auto"/>
      </w:divBdr>
    </w:div>
    <w:div w:id="1324048100">
      <w:bodyDiv w:val="1"/>
      <w:marLeft w:val="0"/>
      <w:marRight w:val="0"/>
      <w:marTop w:val="0"/>
      <w:marBottom w:val="0"/>
      <w:divBdr>
        <w:top w:val="none" w:sz="0" w:space="0" w:color="auto"/>
        <w:left w:val="none" w:sz="0" w:space="0" w:color="auto"/>
        <w:bottom w:val="none" w:sz="0" w:space="0" w:color="auto"/>
        <w:right w:val="none" w:sz="0" w:space="0" w:color="auto"/>
      </w:divBdr>
    </w:div>
    <w:div w:id="1336954551">
      <w:bodyDiv w:val="1"/>
      <w:marLeft w:val="0"/>
      <w:marRight w:val="0"/>
      <w:marTop w:val="0"/>
      <w:marBottom w:val="0"/>
      <w:divBdr>
        <w:top w:val="none" w:sz="0" w:space="0" w:color="auto"/>
        <w:left w:val="none" w:sz="0" w:space="0" w:color="auto"/>
        <w:bottom w:val="none" w:sz="0" w:space="0" w:color="auto"/>
        <w:right w:val="none" w:sz="0" w:space="0" w:color="auto"/>
      </w:divBdr>
    </w:div>
    <w:div w:id="1337264495">
      <w:bodyDiv w:val="1"/>
      <w:marLeft w:val="0"/>
      <w:marRight w:val="0"/>
      <w:marTop w:val="0"/>
      <w:marBottom w:val="0"/>
      <w:divBdr>
        <w:top w:val="none" w:sz="0" w:space="0" w:color="auto"/>
        <w:left w:val="none" w:sz="0" w:space="0" w:color="auto"/>
        <w:bottom w:val="none" w:sz="0" w:space="0" w:color="auto"/>
        <w:right w:val="none" w:sz="0" w:space="0" w:color="auto"/>
      </w:divBdr>
    </w:div>
    <w:div w:id="1337460184">
      <w:bodyDiv w:val="1"/>
      <w:marLeft w:val="0"/>
      <w:marRight w:val="0"/>
      <w:marTop w:val="0"/>
      <w:marBottom w:val="0"/>
      <w:divBdr>
        <w:top w:val="none" w:sz="0" w:space="0" w:color="auto"/>
        <w:left w:val="none" w:sz="0" w:space="0" w:color="auto"/>
        <w:bottom w:val="none" w:sz="0" w:space="0" w:color="auto"/>
        <w:right w:val="none" w:sz="0" w:space="0" w:color="auto"/>
      </w:divBdr>
    </w:div>
    <w:div w:id="1349019786">
      <w:bodyDiv w:val="1"/>
      <w:marLeft w:val="0"/>
      <w:marRight w:val="0"/>
      <w:marTop w:val="0"/>
      <w:marBottom w:val="0"/>
      <w:divBdr>
        <w:top w:val="none" w:sz="0" w:space="0" w:color="auto"/>
        <w:left w:val="none" w:sz="0" w:space="0" w:color="auto"/>
        <w:bottom w:val="none" w:sz="0" w:space="0" w:color="auto"/>
        <w:right w:val="none" w:sz="0" w:space="0" w:color="auto"/>
      </w:divBdr>
    </w:div>
    <w:div w:id="1349723242">
      <w:bodyDiv w:val="1"/>
      <w:marLeft w:val="0"/>
      <w:marRight w:val="0"/>
      <w:marTop w:val="0"/>
      <w:marBottom w:val="0"/>
      <w:divBdr>
        <w:top w:val="none" w:sz="0" w:space="0" w:color="auto"/>
        <w:left w:val="none" w:sz="0" w:space="0" w:color="auto"/>
        <w:bottom w:val="none" w:sz="0" w:space="0" w:color="auto"/>
        <w:right w:val="none" w:sz="0" w:space="0" w:color="auto"/>
      </w:divBdr>
    </w:div>
    <w:div w:id="1358657298">
      <w:bodyDiv w:val="1"/>
      <w:marLeft w:val="0"/>
      <w:marRight w:val="0"/>
      <w:marTop w:val="0"/>
      <w:marBottom w:val="0"/>
      <w:divBdr>
        <w:top w:val="none" w:sz="0" w:space="0" w:color="auto"/>
        <w:left w:val="none" w:sz="0" w:space="0" w:color="auto"/>
        <w:bottom w:val="none" w:sz="0" w:space="0" w:color="auto"/>
        <w:right w:val="none" w:sz="0" w:space="0" w:color="auto"/>
      </w:divBdr>
    </w:div>
    <w:div w:id="1361932662">
      <w:bodyDiv w:val="1"/>
      <w:marLeft w:val="0"/>
      <w:marRight w:val="0"/>
      <w:marTop w:val="0"/>
      <w:marBottom w:val="0"/>
      <w:divBdr>
        <w:top w:val="none" w:sz="0" w:space="0" w:color="auto"/>
        <w:left w:val="none" w:sz="0" w:space="0" w:color="auto"/>
        <w:bottom w:val="none" w:sz="0" w:space="0" w:color="auto"/>
        <w:right w:val="none" w:sz="0" w:space="0" w:color="auto"/>
      </w:divBdr>
    </w:div>
    <w:div w:id="1373581047">
      <w:bodyDiv w:val="1"/>
      <w:marLeft w:val="0"/>
      <w:marRight w:val="0"/>
      <w:marTop w:val="0"/>
      <w:marBottom w:val="0"/>
      <w:divBdr>
        <w:top w:val="none" w:sz="0" w:space="0" w:color="auto"/>
        <w:left w:val="none" w:sz="0" w:space="0" w:color="auto"/>
        <w:bottom w:val="none" w:sz="0" w:space="0" w:color="auto"/>
        <w:right w:val="none" w:sz="0" w:space="0" w:color="auto"/>
      </w:divBdr>
    </w:div>
    <w:div w:id="1389767571">
      <w:bodyDiv w:val="1"/>
      <w:marLeft w:val="0"/>
      <w:marRight w:val="0"/>
      <w:marTop w:val="0"/>
      <w:marBottom w:val="0"/>
      <w:divBdr>
        <w:top w:val="none" w:sz="0" w:space="0" w:color="auto"/>
        <w:left w:val="none" w:sz="0" w:space="0" w:color="auto"/>
        <w:bottom w:val="none" w:sz="0" w:space="0" w:color="auto"/>
        <w:right w:val="none" w:sz="0" w:space="0" w:color="auto"/>
      </w:divBdr>
    </w:div>
    <w:div w:id="1393113342">
      <w:bodyDiv w:val="1"/>
      <w:marLeft w:val="0"/>
      <w:marRight w:val="0"/>
      <w:marTop w:val="0"/>
      <w:marBottom w:val="0"/>
      <w:divBdr>
        <w:top w:val="none" w:sz="0" w:space="0" w:color="auto"/>
        <w:left w:val="none" w:sz="0" w:space="0" w:color="auto"/>
        <w:bottom w:val="none" w:sz="0" w:space="0" w:color="auto"/>
        <w:right w:val="none" w:sz="0" w:space="0" w:color="auto"/>
      </w:divBdr>
    </w:div>
    <w:div w:id="1399090746">
      <w:bodyDiv w:val="1"/>
      <w:marLeft w:val="0"/>
      <w:marRight w:val="0"/>
      <w:marTop w:val="0"/>
      <w:marBottom w:val="0"/>
      <w:divBdr>
        <w:top w:val="none" w:sz="0" w:space="0" w:color="auto"/>
        <w:left w:val="none" w:sz="0" w:space="0" w:color="auto"/>
        <w:bottom w:val="none" w:sz="0" w:space="0" w:color="auto"/>
        <w:right w:val="none" w:sz="0" w:space="0" w:color="auto"/>
      </w:divBdr>
    </w:div>
    <w:div w:id="1412895829">
      <w:bodyDiv w:val="1"/>
      <w:marLeft w:val="0"/>
      <w:marRight w:val="0"/>
      <w:marTop w:val="0"/>
      <w:marBottom w:val="0"/>
      <w:divBdr>
        <w:top w:val="none" w:sz="0" w:space="0" w:color="auto"/>
        <w:left w:val="none" w:sz="0" w:space="0" w:color="auto"/>
        <w:bottom w:val="none" w:sz="0" w:space="0" w:color="auto"/>
        <w:right w:val="none" w:sz="0" w:space="0" w:color="auto"/>
      </w:divBdr>
    </w:div>
    <w:div w:id="1413359197">
      <w:bodyDiv w:val="1"/>
      <w:marLeft w:val="0"/>
      <w:marRight w:val="0"/>
      <w:marTop w:val="0"/>
      <w:marBottom w:val="0"/>
      <w:divBdr>
        <w:top w:val="none" w:sz="0" w:space="0" w:color="auto"/>
        <w:left w:val="none" w:sz="0" w:space="0" w:color="auto"/>
        <w:bottom w:val="none" w:sz="0" w:space="0" w:color="auto"/>
        <w:right w:val="none" w:sz="0" w:space="0" w:color="auto"/>
      </w:divBdr>
    </w:div>
    <w:div w:id="1414425994">
      <w:bodyDiv w:val="1"/>
      <w:marLeft w:val="0"/>
      <w:marRight w:val="0"/>
      <w:marTop w:val="0"/>
      <w:marBottom w:val="0"/>
      <w:divBdr>
        <w:top w:val="none" w:sz="0" w:space="0" w:color="auto"/>
        <w:left w:val="none" w:sz="0" w:space="0" w:color="auto"/>
        <w:bottom w:val="none" w:sz="0" w:space="0" w:color="auto"/>
        <w:right w:val="none" w:sz="0" w:space="0" w:color="auto"/>
      </w:divBdr>
    </w:div>
    <w:div w:id="1418209488">
      <w:bodyDiv w:val="1"/>
      <w:marLeft w:val="0"/>
      <w:marRight w:val="0"/>
      <w:marTop w:val="0"/>
      <w:marBottom w:val="0"/>
      <w:divBdr>
        <w:top w:val="none" w:sz="0" w:space="0" w:color="auto"/>
        <w:left w:val="none" w:sz="0" w:space="0" w:color="auto"/>
        <w:bottom w:val="none" w:sz="0" w:space="0" w:color="auto"/>
        <w:right w:val="none" w:sz="0" w:space="0" w:color="auto"/>
      </w:divBdr>
      <w:divsChild>
        <w:div w:id="1737702516">
          <w:marLeft w:val="274"/>
          <w:marRight w:val="0"/>
          <w:marTop w:val="0"/>
          <w:marBottom w:val="0"/>
          <w:divBdr>
            <w:top w:val="none" w:sz="0" w:space="0" w:color="auto"/>
            <w:left w:val="none" w:sz="0" w:space="0" w:color="auto"/>
            <w:bottom w:val="none" w:sz="0" w:space="0" w:color="auto"/>
            <w:right w:val="none" w:sz="0" w:space="0" w:color="auto"/>
          </w:divBdr>
        </w:div>
      </w:divsChild>
    </w:div>
    <w:div w:id="1434324376">
      <w:bodyDiv w:val="1"/>
      <w:marLeft w:val="0"/>
      <w:marRight w:val="0"/>
      <w:marTop w:val="0"/>
      <w:marBottom w:val="0"/>
      <w:divBdr>
        <w:top w:val="none" w:sz="0" w:space="0" w:color="auto"/>
        <w:left w:val="none" w:sz="0" w:space="0" w:color="auto"/>
        <w:bottom w:val="none" w:sz="0" w:space="0" w:color="auto"/>
        <w:right w:val="none" w:sz="0" w:space="0" w:color="auto"/>
      </w:divBdr>
    </w:div>
    <w:div w:id="1434934996">
      <w:bodyDiv w:val="1"/>
      <w:marLeft w:val="0"/>
      <w:marRight w:val="0"/>
      <w:marTop w:val="0"/>
      <w:marBottom w:val="0"/>
      <w:divBdr>
        <w:top w:val="none" w:sz="0" w:space="0" w:color="auto"/>
        <w:left w:val="none" w:sz="0" w:space="0" w:color="auto"/>
        <w:bottom w:val="none" w:sz="0" w:space="0" w:color="auto"/>
        <w:right w:val="none" w:sz="0" w:space="0" w:color="auto"/>
      </w:divBdr>
    </w:div>
    <w:div w:id="1437672231">
      <w:bodyDiv w:val="1"/>
      <w:marLeft w:val="0"/>
      <w:marRight w:val="0"/>
      <w:marTop w:val="0"/>
      <w:marBottom w:val="0"/>
      <w:divBdr>
        <w:top w:val="none" w:sz="0" w:space="0" w:color="auto"/>
        <w:left w:val="none" w:sz="0" w:space="0" w:color="auto"/>
        <w:bottom w:val="none" w:sz="0" w:space="0" w:color="auto"/>
        <w:right w:val="none" w:sz="0" w:space="0" w:color="auto"/>
      </w:divBdr>
    </w:div>
    <w:div w:id="1448309965">
      <w:bodyDiv w:val="1"/>
      <w:marLeft w:val="0"/>
      <w:marRight w:val="0"/>
      <w:marTop w:val="0"/>
      <w:marBottom w:val="0"/>
      <w:divBdr>
        <w:top w:val="none" w:sz="0" w:space="0" w:color="auto"/>
        <w:left w:val="none" w:sz="0" w:space="0" w:color="auto"/>
        <w:bottom w:val="none" w:sz="0" w:space="0" w:color="auto"/>
        <w:right w:val="none" w:sz="0" w:space="0" w:color="auto"/>
      </w:divBdr>
    </w:div>
    <w:div w:id="1448424106">
      <w:bodyDiv w:val="1"/>
      <w:marLeft w:val="0"/>
      <w:marRight w:val="0"/>
      <w:marTop w:val="0"/>
      <w:marBottom w:val="0"/>
      <w:divBdr>
        <w:top w:val="none" w:sz="0" w:space="0" w:color="auto"/>
        <w:left w:val="none" w:sz="0" w:space="0" w:color="auto"/>
        <w:bottom w:val="none" w:sz="0" w:space="0" w:color="auto"/>
        <w:right w:val="none" w:sz="0" w:space="0" w:color="auto"/>
      </w:divBdr>
      <w:divsChild>
        <w:div w:id="755518925">
          <w:marLeft w:val="1267"/>
          <w:marRight w:val="0"/>
          <w:marTop w:val="86"/>
          <w:marBottom w:val="0"/>
          <w:divBdr>
            <w:top w:val="none" w:sz="0" w:space="0" w:color="auto"/>
            <w:left w:val="none" w:sz="0" w:space="0" w:color="auto"/>
            <w:bottom w:val="none" w:sz="0" w:space="0" w:color="auto"/>
            <w:right w:val="none" w:sz="0" w:space="0" w:color="auto"/>
          </w:divBdr>
        </w:div>
        <w:div w:id="790324526">
          <w:marLeft w:val="547"/>
          <w:marRight w:val="0"/>
          <w:marTop w:val="96"/>
          <w:marBottom w:val="0"/>
          <w:divBdr>
            <w:top w:val="none" w:sz="0" w:space="0" w:color="auto"/>
            <w:left w:val="none" w:sz="0" w:space="0" w:color="auto"/>
            <w:bottom w:val="none" w:sz="0" w:space="0" w:color="auto"/>
            <w:right w:val="none" w:sz="0" w:space="0" w:color="auto"/>
          </w:divBdr>
        </w:div>
        <w:div w:id="936644627">
          <w:marLeft w:val="1267"/>
          <w:marRight w:val="0"/>
          <w:marTop w:val="86"/>
          <w:marBottom w:val="0"/>
          <w:divBdr>
            <w:top w:val="none" w:sz="0" w:space="0" w:color="auto"/>
            <w:left w:val="none" w:sz="0" w:space="0" w:color="auto"/>
            <w:bottom w:val="none" w:sz="0" w:space="0" w:color="auto"/>
            <w:right w:val="none" w:sz="0" w:space="0" w:color="auto"/>
          </w:divBdr>
        </w:div>
      </w:divsChild>
    </w:div>
    <w:div w:id="1454058056">
      <w:bodyDiv w:val="1"/>
      <w:marLeft w:val="0"/>
      <w:marRight w:val="0"/>
      <w:marTop w:val="0"/>
      <w:marBottom w:val="0"/>
      <w:divBdr>
        <w:top w:val="none" w:sz="0" w:space="0" w:color="auto"/>
        <w:left w:val="none" w:sz="0" w:space="0" w:color="auto"/>
        <w:bottom w:val="none" w:sz="0" w:space="0" w:color="auto"/>
        <w:right w:val="none" w:sz="0" w:space="0" w:color="auto"/>
      </w:divBdr>
    </w:div>
    <w:div w:id="1457337508">
      <w:bodyDiv w:val="1"/>
      <w:marLeft w:val="0"/>
      <w:marRight w:val="0"/>
      <w:marTop w:val="0"/>
      <w:marBottom w:val="0"/>
      <w:divBdr>
        <w:top w:val="none" w:sz="0" w:space="0" w:color="auto"/>
        <w:left w:val="none" w:sz="0" w:space="0" w:color="auto"/>
        <w:bottom w:val="none" w:sz="0" w:space="0" w:color="auto"/>
        <w:right w:val="none" w:sz="0" w:space="0" w:color="auto"/>
      </w:divBdr>
    </w:div>
    <w:div w:id="1462576551">
      <w:bodyDiv w:val="1"/>
      <w:marLeft w:val="0"/>
      <w:marRight w:val="0"/>
      <w:marTop w:val="0"/>
      <w:marBottom w:val="0"/>
      <w:divBdr>
        <w:top w:val="none" w:sz="0" w:space="0" w:color="auto"/>
        <w:left w:val="none" w:sz="0" w:space="0" w:color="auto"/>
        <w:bottom w:val="none" w:sz="0" w:space="0" w:color="auto"/>
        <w:right w:val="none" w:sz="0" w:space="0" w:color="auto"/>
      </w:divBdr>
    </w:div>
    <w:div w:id="1467119885">
      <w:bodyDiv w:val="1"/>
      <w:marLeft w:val="0"/>
      <w:marRight w:val="0"/>
      <w:marTop w:val="0"/>
      <w:marBottom w:val="0"/>
      <w:divBdr>
        <w:top w:val="none" w:sz="0" w:space="0" w:color="auto"/>
        <w:left w:val="none" w:sz="0" w:space="0" w:color="auto"/>
        <w:bottom w:val="none" w:sz="0" w:space="0" w:color="auto"/>
        <w:right w:val="none" w:sz="0" w:space="0" w:color="auto"/>
      </w:divBdr>
    </w:div>
    <w:div w:id="1470786595">
      <w:bodyDiv w:val="1"/>
      <w:marLeft w:val="0"/>
      <w:marRight w:val="0"/>
      <w:marTop w:val="0"/>
      <w:marBottom w:val="0"/>
      <w:divBdr>
        <w:top w:val="none" w:sz="0" w:space="0" w:color="auto"/>
        <w:left w:val="none" w:sz="0" w:space="0" w:color="auto"/>
        <w:bottom w:val="none" w:sz="0" w:space="0" w:color="auto"/>
        <w:right w:val="none" w:sz="0" w:space="0" w:color="auto"/>
      </w:divBdr>
    </w:div>
    <w:div w:id="1471825457">
      <w:bodyDiv w:val="1"/>
      <w:marLeft w:val="0"/>
      <w:marRight w:val="0"/>
      <w:marTop w:val="0"/>
      <w:marBottom w:val="0"/>
      <w:divBdr>
        <w:top w:val="none" w:sz="0" w:space="0" w:color="auto"/>
        <w:left w:val="none" w:sz="0" w:space="0" w:color="auto"/>
        <w:bottom w:val="none" w:sz="0" w:space="0" w:color="auto"/>
        <w:right w:val="none" w:sz="0" w:space="0" w:color="auto"/>
      </w:divBdr>
    </w:div>
    <w:div w:id="1478644454">
      <w:bodyDiv w:val="1"/>
      <w:marLeft w:val="0"/>
      <w:marRight w:val="0"/>
      <w:marTop w:val="0"/>
      <w:marBottom w:val="0"/>
      <w:divBdr>
        <w:top w:val="none" w:sz="0" w:space="0" w:color="auto"/>
        <w:left w:val="none" w:sz="0" w:space="0" w:color="auto"/>
        <w:bottom w:val="none" w:sz="0" w:space="0" w:color="auto"/>
        <w:right w:val="none" w:sz="0" w:space="0" w:color="auto"/>
      </w:divBdr>
    </w:div>
    <w:div w:id="1497384286">
      <w:bodyDiv w:val="1"/>
      <w:marLeft w:val="0"/>
      <w:marRight w:val="0"/>
      <w:marTop w:val="0"/>
      <w:marBottom w:val="0"/>
      <w:divBdr>
        <w:top w:val="none" w:sz="0" w:space="0" w:color="auto"/>
        <w:left w:val="none" w:sz="0" w:space="0" w:color="auto"/>
        <w:bottom w:val="none" w:sz="0" w:space="0" w:color="auto"/>
        <w:right w:val="none" w:sz="0" w:space="0" w:color="auto"/>
      </w:divBdr>
    </w:div>
    <w:div w:id="1513839735">
      <w:bodyDiv w:val="1"/>
      <w:marLeft w:val="0"/>
      <w:marRight w:val="0"/>
      <w:marTop w:val="0"/>
      <w:marBottom w:val="0"/>
      <w:divBdr>
        <w:top w:val="none" w:sz="0" w:space="0" w:color="auto"/>
        <w:left w:val="none" w:sz="0" w:space="0" w:color="auto"/>
        <w:bottom w:val="none" w:sz="0" w:space="0" w:color="auto"/>
        <w:right w:val="none" w:sz="0" w:space="0" w:color="auto"/>
      </w:divBdr>
    </w:div>
    <w:div w:id="1517230607">
      <w:bodyDiv w:val="1"/>
      <w:marLeft w:val="0"/>
      <w:marRight w:val="0"/>
      <w:marTop w:val="0"/>
      <w:marBottom w:val="0"/>
      <w:divBdr>
        <w:top w:val="none" w:sz="0" w:space="0" w:color="auto"/>
        <w:left w:val="none" w:sz="0" w:space="0" w:color="auto"/>
        <w:bottom w:val="none" w:sz="0" w:space="0" w:color="auto"/>
        <w:right w:val="none" w:sz="0" w:space="0" w:color="auto"/>
      </w:divBdr>
    </w:div>
    <w:div w:id="1523010705">
      <w:bodyDiv w:val="1"/>
      <w:marLeft w:val="0"/>
      <w:marRight w:val="0"/>
      <w:marTop w:val="0"/>
      <w:marBottom w:val="0"/>
      <w:divBdr>
        <w:top w:val="none" w:sz="0" w:space="0" w:color="auto"/>
        <w:left w:val="none" w:sz="0" w:space="0" w:color="auto"/>
        <w:bottom w:val="none" w:sz="0" w:space="0" w:color="auto"/>
        <w:right w:val="none" w:sz="0" w:space="0" w:color="auto"/>
      </w:divBdr>
    </w:div>
    <w:div w:id="1524443457">
      <w:bodyDiv w:val="1"/>
      <w:marLeft w:val="0"/>
      <w:marRight w:val="0"/>
      <w:marTop w:val="0"/>
      <w:marBottom w:val="0"/>
      <w:divBdr>
        <w:top w:val="none" w:sz="0" w:space="0" w:color="auto"/>
        <w:left w:val="none" w:sz="0" w:space="0" w:color="auto"/>
        <w:bottom w:val="none" w:sz="0" w:space="0" w:color="auto"/>
        <w:right w:val="none" w:sz="0" w:space="0" w:color="auto"/>
      </w:divBdr>
    </w:div>
    <w:div w:id="1527330690">
      <w:bodyDiv w:val="1"/>
      <w:marLeft w:val="0"/>
      <w:marRight w:val="0"/>
      <w:marTop w:val="0"/>
      <w:marBottom w:val="0"/>
      <w:divBdr>
        <w:top w:val="none" w:sz="0" w:space="0" w:color="auto"/>
        <w:left w:val="none" w:sz="0" w:space="0" w:color="auto"/>
        <w:bottom w:val="none" w:sz="0" w:space="0" w:color="auto"/>
        <w:right w:val="none" w:sz="0" w:space="0" w:color="auto"/>
      </w:divBdr>
    </w:div>
    <w:div w:id="1541357369">
      <w:bodyDiv w:val="1"/>
      <w:marLeft w:val="0"/>
      <w:marRight w:val="0"/>
      <w:marTop w:val="0"/>
      <w:marBottom w:val="0"/>
      <w:divBdr>
        <w:top w:val="none" w:sz="0" w:space="0" w:color="auto"/>
        <w:left w:val="none" w:sz="0" w:space="0" w:color="auto"/>
        <w:bottom w:val="none" w:sz="0" w:space="0" w:color="auto"/>
        <w:right w:val="none" w:sz="0" w:space="0" w:color="auto"/>
      </w:divBdr>
    </w:div>
    <w:div w:id="1548835676">
      <w:bodyDiv w:val="1"/>
      <w:marLeft w:val="0"/>
      <w:marRight w:val="0"/>
      <w:marTop w:val="0"/>
      <w:marBottom w:val="0"/>
      <w:divBdr>
        <w:top w:val="none" w:sz="0" w:space="0" w:color="auto"/>
        <w:left w:val="none" w:sz="0" w:space="0" w:color="auto"/>
        <w:bottom w:val="none" w:sz="0" w:space="0" w:color="auto"/>
        <w:right w:val="none" w:sz="0" w:space="0" w:color="auto"/>
      </w:divBdr>
    </w:div>
    <w:div w:id="1558010495">
      <w:bodyDiv w:val="1"/>
      <w:marLeft w:val="0"/>
      <w:marRight w:val="0"/>
      <w:marTop w:val="0"/>
      <w:marBottom w:val="0"/>
      <w:divBdr>
        <w:top w:val="none" w:sz="0" w:space="0" w:color="auto"/>
        <w:left w:val="none" w:sz="0" w:space="0" w:color="auto"/>
        <w:bottom w:val="none" w:sz="0" w:space="0" w:color="auto"/>
        <w:right w:val="none" w:sz="0" w:space="0" w:color="auto"/>
      </w:divBdr>
    </w:div>
    <w:div w:id="1560555797">
      <w:bodyDiv w:val="1"/>
      <w:marLeft w:val="0"/>
      <w:marRight w:val="0"/>
      <w:marTop w:val="0"/>
      <w:marBottom w:val="0"/>
      <w:divBdr>
        <w:top w:val="none" w:sz="0" w:space="0" w:color="auto"/>
        <w:left w:val="none" w:sz="0" w:space="0" w:color="auto"/>
        <w:bottom w:val="none" w:sz="0" w:space="0" w:color="auto"/>
        <w:right w:val="none" w:sz="0" w:space="0" w:color="auto"/>
      </w:divBdr>
    </w:div>
    <w:div w:id="1560677260">
      <w:bodyDiv w:val="1"/>
      <w:marLeft w:val="0"/>
      <w:marRight w:val="0"/>
      <w:marTop w:val="0"/>
      <w:marBottom w:val="0"/>
      <w:divBdr>
        <w:top w:val="none" w:sz="0" w:space="0" w:color="auto"/>
        <w:left w:val="none" w:sz="0" w:space="0" w:color="auto"/>
        <w:bottom w:val="none" w:sz="0" w:space="0" w:color="auto"/>
        <w:right w:val="none" w:sz="0" w:space="0" w:color="auto"/>
      </w:divBdr>
      <w:divsChild>
        <w:div w:id="554314654">
          <w:marLeft w:val="1699"/>
          <w:marRight w:val="0"/>
          <w:marTop w:val="108"/>
          <w:marBottom w:val="0"/>
          <w:divBdr>
            <w:top w:val="none" w:sz="0" w:space="0" w:color="auto"/>
            <w:left w:val="none" w:sz="0" w:space="0" w:color="auto"/>
            <w:bottom w:val="none" w:sz="0" w:space="0" w:color="auto"/>
            <w:right w:val="none" w:sz="0" w:space="0" w:color="auto"/>
          </w:divBdr>
        </w:div>
      </w:divsChild>
    </w:div>
    <w:div w:id="1564684030">
      <w:bodyDiv w:val="1"/>
      <w:marLeft w:val="0"/>
      <w:marRight w:val="0"/>
      <w:marTop w:val="0"/>
      <w:marBottom w:val="0"/>
      <w:divBdr>
        <w:top w:val="none" w:sz="0" w:space="0" w:color="auto"/>
        <w:left w:val="none" w:sz="0" w:space="0" w:color="auto"/>
        <w:bottom w:val="none" w:sz="0" w:space="0" w:color="auto"/>
        <w:right w:val="none" w:sz="0" w:space="0" w:color="auto"/>
      </w:divBdr>
      <w:divsChild>
        <w:div w:id="948121265">
          <w:marLeft w:val="360"/>
          <w:marRight w:val="0"/>
          <w:marTop w:val="0"/>
          <w:marBottom w:val="0"/>
          <w:divBdr>
            <w:top w:val="none" w:sz="0" w:space="0" w:color="auto"/>
            <w:left w:val="none" w:sz="0" w:space="0" w:color="auto"/>
            <w:bottom w:val="none" w:sz="0" w:space="0" w:color="auto"/>
            <w:right w:val="none" w:sz="0" w:space="0" w:color="auto"/>
          </w:divBdr>
        </w:div>
      </w:divsChild>
    </w:div>
    <w:div w:id="1574663208">
      <w:bodyDiv w:val="1"/>
      <w:marLeft w:val="0"/>
      <w:marRight w:val="0"/>
      <w:marTop w:val="0"/>
      <w:marBottom w:val="0"/>
      <w:divBdr>
        <w:top w:val="none" w:sz="0" w:space="0" w:color="auto"/>
        <w:left w:val="none" w:sz="0" w:space="0" w:color="auto"/>
        <w:bottom w:val="none" w:sz="0" w:space="0" w:color="auto"/>
        <w:right w:val="none" w:sz="0" w:space="0" w:color="auto"/>
      </w:divBdr>
    </w:div>
    <w:div w:id="1580752652">
      <w:bodyDiv w:val="1"/>
      <w:marLeft w:val="0"/>
      <w:marRight w:val="0"/>
      <w:marTop w:val="0"/>
      <w:marBottom w:val="0"/>
      <w:divBdr>
        <w:top w:val="none" w:sz="0" w:space="0" w:color="auto"/>
        <w:left w:val="none" w:sz="0" w:space="0" w:color="auto"/>
        <w:bottom w:val="none" w:sz="0" w:space="0" w:color="auto"/>
        <w:right w:val="none" w:sz="0" w:space="0" w:color="auto"/>
      </w:divBdr>
    </w:div>
    <w:div w:id="1589539520">
      <w:bodyDiv w:val="1"/>
      <w:marLeft w:val="0"/>
      <w:marRight w:val="0"/>
      <w:marTop w:val="0"/>
      <w:marBottom w:val="0"/>
      <w:divBdr>
        <w:top w:val="none" w:sz="0" w:space="0" w:color="auto"/>
        <w:left w:val="none" w:sz="0" w:space="0" w:color="auto"/>
        <w:bottom w:val="none" w:sz="0" w:space="0" w:color="auto"/>
        <w:right w:val="none" w:sz="0" w:space="0" w:color="auto"/>
      </w:divBdr>
    </w:div>
    <w:div w:id="1605532217">
      <w:bodyDiv w:val="1"/>
      <w:marLeft w:val="0"/>
      <w:marRight w:val="0"/>
      <w:marTop w:val="0"/>
      <w:marBottom w:val="0"/>
      <w:divBdr>
        <w:top w:val="none" w:sz="0" w:space="0" w:color="auto"/>
        <w:left w:val="none" w:sz="0" w:space="0" w:color="auto"/>
        <w:bottom w:val="none" w:sz="0" w:space="0" w:color="auto"/>
        <w:right w:val="none" w:sz="0" w:space="0" w:color="auto"/>
      </w:divBdr>
    </w:div>
    <w:div w:id="1607536172">
      <w:bodyDiv w:val="1"/>
      <w:marLeft w:val="0"/>
      <w:marRight w:val="0"/>
      <w:marTop w:val="0"/>
      <w:marBottom w:val="0"/>
      <w:divBdr>
        <w:top w:val="none" w:sz="0" w:space="0" w:color="auto"/>
        <w:left w:val="none" w:sz="0" w:space="0" w:color="auto"/>
        <w:bottom w:val="none" w:sz="0" w:space="0" w:color="auto"/>
        <w:right w:val="none" w:sz="0" w:space="0" w:color="auto"/>
      </w:divBdr>
    </w:div>
    <w:div w:id="1617132092">
      <w:bodyDiv w:val="1"/>
      <w:marLeft w:val="0"/>
      <w:marRight w:val="0"/>
      <w:marTop w:val="0"/>
      <w:marBottom w:val="0"/>
      <w:divBdr>
        <w:top w:val="none" w:sz="0" w:space="0" w:color="auto"/>
        <w:left w:val="none" w:sz="0" w:space="0" w:color="auto"/>
        <w:bottom w:val="none" w:sz="0" w:space="0" w:color="auto"/>
        <w:right w:val="none" w:sz="0" w:space="0" w:color="auto"/>
      </w:divBdr>
    </w:div>
    <w:div w:id="1618608631">
      <w:bodyDiv w:val="1"/>
      <w:marLeft w:val="0"/>
      <w:marRight w:val="0"/>
      <w:marTop w:val="0"/>
      <w:marBottom w:val="0"/>
      <w:divBdr>
        <w:top w:val="none" w:sz="0" w:space="0" w:color="auto"/>
        <w:left w:val="none" w:sz="0" w:space="0" w:color="auto"/>
        <w:bottom w:val="none" w:sz="0" w:space="0" w:color="auto"/>
        <w:right w:val="none" w:sz="0" w:space="0" w:color="auto"/>
      </w:divBdr>
    </w:div>
    <w:div w:id="1624728482">
      <w:bodyDiv w:val="1"/>
      <w:marLeft w:val="0"/>
      <w:marRight w:val="0"/>
      <w:marTop w:val="0"/>
      <w:marBottom w:val="0"/>
      <w:divBdr>
        <w:top w:val="none" w:sz="0" w:space="0" w:color="auto"/>
        <w:left w:val="none" w:sz="0" w:space="0" w:color="auto"/>
        <w:bottom w:val="none" w:sz="0" w:space="0" w:color="auto"/>
        <w:right w:val="none" w:sz="0" w:space="0" w:color="auto"/>
      </w:divBdr>
    </w:div>
    <w:div w:id="1626961193">
      <w:bodyDiv w:val="1"/>
      <w:marLeft w:val="0"/>
      <w:marRight w:val="0"/>
      <w:marTop w:val="0"/>
      <w:marBottom w:val="0"/>
      <w:divBdr>
        <w:top w:val="none" w:sz="0" w:space="0" w:color="auto"/>
        <w:left w:val="none" w:sz="0" w:space="0" w:color="auto"/>
        <w:bottom w:val="none" w:sz="0" w:space="0" w:color="auto"/>
        <w:right w:val="none" w:sz="0" w:space="0" w:color="auto"/>
      </w:divBdr>
    </w:div>
    <w:div w:id="1644969176">
      <w:bodyDiv w:val="1"/>
      <w:marLeft w:val="0"/>
      <w:marRight w:val="0"/>
      <w:marTop w:val="0"/>
      <w:marBottom w:val="0"/>
      <w:divBdr>
        <w:top w:val="none" w:sz="0" w:space="0" w:color="auto"/>
        <w:left w:val="none" w:sz="0" w:space="0" w:color="auto"/>
        <w:bottom w:val="none" w:sz="0" w:space="0" w:color="auto"/>
        <w:right w:val="none" w:sz="0" w:space="0" w:color="auto"/>
      </w:divBdr>
    </w:div>
    <w:div w:id="1655064444">
      <w:bodyDiv w:val="1"/>
      <w:marLeft w:val="0"/>
      <w:marRight w:val="0"/>
      <w:marTop w:val="0"/>
      <w:marBottom w:val="0"/>
      <w:divBdr>
        <w:top w:val="none" w:sz="0" w:space="0" w:color="auto"/>
        <w:left w:val="none" w:sz="0" w:space="0" w:color="auto"/>
        <w:bottom w:val="none" w:sz="0" w:space="0" w:color="auto"/>
        <w:right w:val="none" w:sz="0" w:space="0" w:color="auto"/>
      </w:divBdr>
    </w:div>
    <w:div w:id="1659377763">
      <w:bodyDiv w:val="1"/>
      <w:marLeft w:val="0"/>
      <w:marRight w:val="0"/>
      <w:marTop w:val="0"/>
      <w:marBottom w:val="0"/>
      <w:divBdr>
        <w:top w:val="none" w:sz="0" w:space="0" w:color="auto"/>
        <w:left w:val="none" w:sz="0" w:space="0" w:color="auto"/>
        <w:bottom w:val="none" w:sz="0" w:space="0" w:color="auto"/>
        <w:right w:val="none" w:sz="0" w:space="0" w:color="auto"/>
      </w:divBdr>
    </w:div>
    <w:div w:id="1661082168">
      <w:bodyDiv w:val="1"/>
      <w:marLeft w:val="0"/>
      <w:marRight w:val="0"/>
      <w:marTop w:val="0"/>
      <w:marBottom w:val="0"/>
      <w:divBdr>
        <w:top w:val="none" w:sz="0" w:space="0" w:color="auto"/>
        <w:left w:val="none" w:sz="0" w:space="0" w:color="auto"/>
        <w:bottom w:val="none" w:sz="0" w:space="0" w:color="auto"/>
        <w:right w:val="none" w:sz="0" w:space="0" w:color="auto"/>
      </w:divBdr>
    </w:div>
    <w:div w:id="1663850518">
      <w:bodyDiv w:val="1"/>
      <w:marLeft w:val="0"/>
      <w:marRight w:val="0"/>
      <w:marTop w:val="0"/>
      <w:marBottom w:val="0"/>
      <w:divBdr>
        <w:top w:val="none" w:sz="0" w:space="0" w:color="auto"/>
        <w:left w:val="none" w:sz="0" w:space="0" w:color="auto"/>
        <w:bottom w:val="none" w:sz="0" w:space="0" w:color="auto"/>
        <w:right w:val="none" w:sz="0" w:space="0" w:color="auto"/>
      </w:divBdr>
    </w:div>
    <w:div w:id="1664310531">
      <w:bodyDiv w:val="1"/>
      <w:marLeft w:val="0"/>
      <w:marRight w:val="0"/>
      <w:marTop w:val="0"/>
      <w:marBottom w:val="0"/>
      <w:divBdr>
        <w:top w:val="none" w:sz="0" w:space="0" w:color="auto"/>
        <w:left w:val="none" w:sz="0" w:space="0" w:color="auto"/>
        <w:bottom w:val="none" w:sz="0" w:space="0" w:color="auto"/>
        <w:right w:val="none" w:sz="0" w:space="0" w:color="auto"/>
      </w:divBdr>
    </w:div>
    <w:div w:id="1666206551">
      <w:bodyDiv w:val="1"/>
      <w:marLeft w:val="0"/>
      <w:marRight w:val="0"/>
      <w:marTop w:val="0"/>
      <w:marBottom w:val="0"/>
      <w:divBdr>
        <w:top w:val="none" w:sz="0" w:space="0" w:color="auto"/>
        <w:left w:val="none" w:sz="0" w:space="0" w:color="auto"/>
        <w:bottom w:val="none" w:sz="0" w:space="0" w:color="auto"/>
        <w:right w:val="none" w:sz="0" w:space="0" w:color="auto"/>
      </w:divBdr>
    </w:div>
    <w:div w:id="1667129117">
      <w:bodyDiv w:val="1"/>
      <w:marLeft w:val="0"/>
      <w:marRight w:val="0"/>
      <w:marTop w:val="0"/>
      <w:marBottom w:val="0"/>
      <w:divBdr>
        <w:top w:val="none" w:sz="0" w:space="0" w:color="auto"/>
        <w:left w:val="none" w:sz="0" w:space="0" w:color="auto"/>
        <w:bottom w:val="none" w:sz="0" w:space="0" w:color="auto"/>
        <w:right w:val="none" w:sz="0" w:space="0" w:color="auto"/>
      </w:divBdr>
    </w:div>
    <w:div w:id="1674530491">
      <w:bodyDiv w:val="1"/>
      <w:marLeft w:val="0"/>
      <w:marRight w:val="0"/>
      <w:marTop w:val="0"/>
      <w:marBottom w:val="0"/>
      <w:divBdr>
        <w:top w:val="none" w:sz="0" w:space="0" w:color="auto"/>
        <w:left w:val="none" w:sz="0" w:space="0" w:color="auto"/>
        <w:bottom w:val="none" w:sz="0" w:space="0" w:color="auto"/>
        <w:right w:val="none" w:sz="0" w:space="0" w:color="auto"/>
      </w:divBdr>
    </w:div>
    <w:div w:id="1674607213">
      <w:bodyDiv w:val="1"/>
      <w:marLeft w:val="0"/>
      <w:marRight w:val="0"/>
      <w:marTop w:val="0"/>
      <w:marBottom w:val="0"/>
      <w:divBdr>
        <w:top w:val="none" w:sz="0" w:space="0" w:color="auto"/>
        <w:left w:val="none" w:sz="0" w:space="0" w:color="auto"/>
        <w:bottom w:val="none" w:sz="0" w:space="0" w:color="auto"/>
        <w:right w:val="none" w:sz="0" w:space="0" w:color="auto"/>
      </w:divBdr>
    </w:div>
    <w:div w:id="1675765434">
      <w:bodyDiv w:val="1"/>
      <w:marLeft w:val="0"/>
      <w:marRight w:val="0"/>
      <w:marTop w:val="0"/>
      <w:marBottom w:val="0"/>
      <w:divBdr>
        <w:top w:val="none" w:sz="0" w:space="0" w:color="auto"/>
        <w:left w:val="none" w:sz="0" w:space="0" w:color="auto"/>
        <w:bottom w:val="none" w:sz="0" w:space="0" w:color="auto"/>
        <w:right w:val="none" w:sz="0" w:space="0" w:color="auto"/>
      </w:divBdr>
    </w:div>
    <w:div w:id="1680153959">
      <w:bodyDiv w:val="1"/>
      <w:marLeft w:val="0"/>
      <w:marRight w:val="0"/>
      <w:marTop w:val="0"/>
      <w:marBottom w:val="0"/>
      <w:divBdr>
        <w:top w:val="none" w:sz="0" w:space="0" w:color="auto"/>
        <w:left w:val="none" w:sz="0" w:space="0" w:color="auto"/>
        <w:bottom w:val="none" w:sz="0" w:space="0" w:color="auto"/>
        <w:right w:val="none" w:sz="0" w:space="0" w:color="auto"/>
      </w:divBdr>
    </w:div>
    <w:div w:id="1680161532">
      <w:bodyDiv w:val="1"/>
      <w:marLeft w:val="0"/>
      <w:marRight w:val="0"/>
      <w:marTop w:val="0"/>
      <w:marBottom w:val="0"/>
      <w:divBdr>
        <w:top w:val="none" w:sz="0" w:space="0" w:color="auto"/>
        <w:left w:val="none" w:sz="0" w:space="0" w:color="auto"/>
        <w:bottom w:val="none" w:sz="0" w:space="0" w:color="auto"/>
        <w:right w:val="none" w:sz="0" w:space="0" w:color="auto"/>
      </w:divBdr>
    </w:div>
    <w:div w:id="1688216598">
      <w:bodyDiv w:val="1"/>
      <w:marLeft w:val="0"/>
      <w:marRight w:val="0"/>
      <w:marTop w:val="0"/>
      <w:marBottom w:val="0"/>
      <w:divBdr>
        <w:top w:val="none" w:sz="0" w:space="0" w:color="auto"/>
        <w:left w:val="none" w:sz="0" w:space="0" w:color="auto"/>
        <w:bottom w:val="none" w:sz="0" w:space="0" w:color="auto"/>
        <w:right w:val="none" w:sz="0" w:space="0" w:color="auto"/>
      </w:divBdr>
    </w:div>
    <w:div w:id="1699158282">
      <w:bodyDiv w:val="1"/>
      <w:marLeft w:val="0"/>
      <w:marRight w:val="0"/>
      <w:marTop w:val="0"/>
      <w:marBottom w:val="0"/>
      <w:divBdr>
        <w:top w:val="none" w:sz="0" w:space="0" w:color="auto"/>
        <w:left w:val="none" w:sz="0" w:space="0" w:color="auto"/>
        <w:bottom w:val="none" w:sz="0" w:space="0" w:color="auto"/>
        <w:right w:val="none" w:sz="0" w:space="0" w:color="auto"/>
      </w:divBdr>
    </w:div>
    <w:div w:id="1707441439">
      <w:bodyDiv w:val="1"/>
      <w:marLeft w:val="0"/>
      <w:marRight w:val="0"/>
      <w:marTop w:val="0"/>
      <w:marBottom w:val="0"/>
      <w:divBdr>
        <w:top w:val="none" w:sz="0" w:space="0" w:color="auto"/>
        <w:left w:val="none" w:sz="0" w:space="0" w:color="auto"/>
        <w:bottom w:val="none" w:sz="0" w:space="0" w:color="auto"/>
        <w:right w:val="none" w:sz="0" w:space="0" w:color="auto"/>
      </w:divBdr>
    </w:div>
    <w:div w:id="1714113228">
      <w:bodyDiv w:val="1"/>
      <w:marLeft w:val="0"/>
      <w:marRight w:val="0"/>
      <w:marTop w:val="0"/>
      <w:marBottom w:val="0"/>
      <w:divBdr>
        <w:top w:val="none" w:sz="0" w:space="0" w:color="auto"/>
        <w:left w:val="none" w:sz="0" w:space="0" w:color="auto"/>
        <w:bottom w:val="none" w:sz="0" w:space="0" w:color="auto"/>
        <w:right w:val="none" w:sz="0" w:space="0" w:color="auto"/>
      </w:divBdr>
    </w:div>
    <w:div w:id="1716154289">
      <w:bodyDiv w:val="1"/>
      <w:marLeft w:val="0"/>
      <w:marRight w:val="0"/>
      <w:marTop w:val="0"/>
      <w:marBottom w:val="0"/>
      <w:divBdr>
        <w:top w:val="none" w:sz="0" w:space="0" w:color="auto"/>
        <w:left w:val="none" w:sz="0" w:space="0" w:color="auto"/>
        <w:bottom w:val="none" w:sz="0" w:space="0" w:color="auto"/>
        <w:right w:val="none" w:sz="0" w:space="0" w:color="auto"/>
      </w:divBdr>
    </w:div>
    <w:div w:id="1721048337">
      <w:bodyDiv w:val="1"/>
      <w:marLeft w:val="0"/>
      <w:marRight w:val="0"/>
      <w:marTop w:val="0"/>
      <w:marBottom w:val="0"/>
      <w:divBdr>
        <w:top w:val="none" w:sz="0" w:space="0" w:color="auto"/>
        <w:left w:val="none" w:sz="0" w:space="0" w:color="auto"/>
        <w:bottom w:val="none" w:sz="0" w:space="0" w:color="auto"/>
        <w:right w:val="none" w:sz="0" w:space="0" w:color="auto"/>
      </w:divBdr>
    </w:div>
    <w:div w:id="1731465406">
      <w:bodyDiv w:val="1"/>
      <w:marLeft w:val="0"/>
      <w:marRight w:val="0"/>
      <w:marTop w:val="0"/>
      <w:marBottom w:val="0"/>
      <w:divBdr>
        <w:top w:val="none" w:sz="0" w:space="0" w:color="auto"/>
        <w:left w:val="none" w:sz="0" w:space="0" w:color="auto"/>
        <w:bottom w:val="none" w:sz="0" w:space="0" w:color="auto"/>
        <w:right w:val="none" w:sz="0" w:space="0" w:color="auto"/>
      </w:divBdr>
    </w:div>
    <w:div w:id="1738354788">
      <w:bodyDiv w:val="1"/>
      <w:marLeft w:val="0"/>
      <w:marRight w:val="0"/>
      <w:marTop w:val="0"/>
      <w:marBottom w:val="0"/>
      <w:divBdr>
        <w:top w:val="none" w:sz="0" w:space="0" w:color="auto"/>
        <w:left w:val="none" w:sz="0" w:space="0" w:color="auto"/>
        <w:bottom w:val="none" w:sz="0" w:space="0" w:color="auto"/>
        <w:right w:val="none" w:sz="0" w:space="0" w:color="auto"/>
      </w:divBdr>
    </w:div>
    <w:div w:id="1755280780">
      <w:bodyDiv w:val="1"/>
      <w:marLeft w:val="0"/>
      <w:marRight w:val="0"/>
      <w:marTop w:val="0"/>
      <w:marBottom w:val="0"/>
      <w:divBdr>
        <w:top w:val="none" w:sz="0" w:space="0" w:color="auto"/>
        <w:left w:val="none" w:sz="0" w:space="0" w:color="auto"/>
        <w:bottom w:val="none" w:sz="0" w:space="0" w:color="auto"/>
        <w:right w:val="none" w:sz="0" w:space="0" w:color="auto"/>
      </w:divBdr>
    </w:div>
    <w:div w:id="1757894823">
      <w:bodyDiv w:val="1"/>
      <w:marLeft w:val="0"/>
      <w:marRight w:val="0"/>
      <w:marTop w:val="0"/>
      <w:marBottom w:val="0"/>
      <w:divBdr>
        <w:top w:val="none" w:sz="0" w:space="0" w:color="auto"/>
        <w:left w:val="none" w:sz="0" w:space="0" w:color="auto"/>
        <w:bottom w:val="none" w:sz="0" w:space="0" w:color="auto"/>
        <w:right w:val="none" w:sz="0" w:space="0" w:color="auto"/>
      </w:divBdr>
      <w:divsChild>
        <w:div w:id="728921072">
          <w:marLeft w:val="288"/>
          <w:marRight w:val="0"/>
          <w:marTop w:val="0"/>
          <w:marBottom w:val="0"/>
          <w:divBdr>
            <w:top w:val="none" w:sz="0" w:space="0" w:color="auto"/>
            <w:left w:val="none" w:sz="0" w:space="0" w:color="auto"/>
            <w:bottom w:val="none" w:sz="0" w:space="0" w:color="auto"/>
            <w:right w:val="none" w:sz="0" w:space="0" w:color="auto"/>
          </w:divBdr>
        </w:div>
      </w:divsChild>
    </w:div>
    <w:div w:id="1758558477">
      <w:bodyDiv w:val="1"/>
      <w:marLeft w:val="0"/>
      <w:marRight w:val="0"/>
      <w:marTop w:val="0"/>
      <w:marBottom w:val="0"/>
      <w:divBdr>
        <w:top w:val="none" w:sz="0" w:space="0" w:color="auto"/>
        <w:left w:val="none" w:sz="0" w:space="0" w:color="auto"/>
        <w:bottom w:val="none" w:sz="0" w:space="0" w:color="auto"/>
        <w:right w:val="none" w:sz="0" w:space="0" w:color="auto"/>
      </w:divBdr>
    </w:div>
    <w:div w:id="1759132302">
      <w:bodyDiv w:val="1"/>
      <w:marLeft w:val="0"/>
      <w:marRight w:val="0"/>
      <w:marTop w:val="0"/>
      <w:marBottom w:val="0"/>
      <w:divBdr>
        <w:top w:val="none" w:sz="0" w:space="0" w:color="auto"/>
        <w:left w:val="none" w:sz="0" w:space="0" w:color="auto"/>
        <w:bottom w:val="none" w:sz="0" w:space="0" w:color="auto"/>
        <w:right w:val="none" w:sz="0" w:space="0" w:color="auto"/>
      </w:divBdr>
    </w:div>
    <w:div w:id="1760980355">
      <w:bodyDiv w:val="1"/>
      <w:marLeft w:val="0"/>
      <w:marRight w:val="0"/>
      <w:marTop w:val="0"/>
      <w:marBottom w:val="0"/>
      <w:divBdr>
        <w:top w:val="none" w:sz="0" w:space="0" w:color="auto"/>
        <w:left w:val="none" w:sz="0" w:space="0" w:color="auto"/>
        <w:bottom w:val="none" w:sz="0" w:space="0" w:color="auto"/>
        <w:right w:val="none" w:sz="0" w:space="0" w:color="auto"/>
      </w:divBdr>
    </w:div>
    <w:div w:id="1781295925">
      <w:bodyDiv w:val="1"/>
      <w:marLeft w:val="0"/>
      <w:marRight w:val="0"/>
      <w:marTop w:val="0"/>
      <w:marBottom w:val="0"/>
      <w:divBdr>
        <w:top w:val="none" w:sz="0" w:space="0" w:color="auto"/>
        <w:left w:val="none" w:sz="0" w:space="0" w:color="auto"/>
        <w:bottom w:val="none" w:sz="0" w:space="0" w:color="auto"/>
        <w:right w:val="none" w:sz="0" w:space="0" w:color="auto"/>
      </w:divBdr>
    </w:div>
    <w:div w:id="1786847563">
      <w:bodyDiv w:val="1"/>
      <w:marLeft w:val="0"/>
      <w:marRight w:val="0"/>
      <w:marTop w:val="0"/>
      <w:marBottom w:val="0"/>
      <w:divBdr>
        <w:top w:val="none" w:sz="0" w:space="0" w:color="auto"/>
        <w:left w:val="none" w:sz="0" w:space="0" w:color="auto"/>
        <w:bottom w:val="none" w:sz="0" w:space="0" w:color="auto"/>
        <w:right w:val="none" w:sz="0" w:space="0" w:color="auto"/>
      </w:divBdr>
    </w:div>
    <w:div w:id="1792089225">
      <w:bodyDiv w:val="1"/>
      <w:marLeft w:val="0"/>
      <w:marRight w:val="0"/>
      <w:marTop w:val="0"/>
      <w:marBottom w:val="0"/>
      <w:divBdr>
        <w:top w:val="none" w:sz="0" w:space="0" w:color="auto"/>
        <w:left w:val="none" w:sz="0" w:space="0" w:color="auto"/>
        <w:bottom w:val="none" w:sz="0" w:space="0" w:color="auto"/>
        <w:right w:val="none" w:sz="0" w:space="0" w:color="auto"/>
      </w:divBdr>
    </w:div>
    <w:div w:id="1795558082">
      <w:bodyDiv w:val="1"/>
      <w:marLeft w:val="0"/>
      <w:marRight w:val="0"/>
      <w:marTop w:val="0"/>
      <w:marBottom w:val="0"/>
      <w:divBdr>
        <w:top w:val="none" w:sz="0" w:space="0" w:color="auto"/>
        <w:left w:val="none" w:sz="0" w:space="0" w:color="auto"/>
        <w:bottom w:val="none" w:sz="0" w:space="0" w:color="auto"/>
        <w:right w:val="none" w:sz="0" w:space="0" w:color="auto"/>
      </w:divBdr>
    </w:div>
    <w:div w:id="1800613945">
      <w:bodyDiv w:val="1"/>
      <w:marLeft w:val="0"/>
      <w:marRight w:val="0"/>
      <w:marTop w:val="0"/>
      <w:marBottom w:val="0"/>
      <w:divBdr>
        <w:top w:val="none" w:sz="0" w:space="0" w:color="auto"/>
        <w:left w:val="none" w:sz="0" w:space="0" w:color="auto"/>
        <w:bottom w:val="none" w:sz="0" w:space="0" w:color="auto"/>
        <w:right w:val="none" w:sz="0" w:space="0" w:color="auto"/>
      </w:divBdr>
    </w:div>
    <w:div w:id="1816797935">
      <w:bodyDiv w:val="1"/>
      <w:marLeft w:val="0"/>
      <w:marRight w:val="0"/>
      <w:marTop w:val="0"/>
      <w:marBottom w:val="0"/>
      <w:divBdr>
        <w:top w:val="none" w:sz="0" w:space="0" w:color="auto"/>
        <w:left w:val="none" w:sz="0" w:space="0" w:color="auto"/>
        <w:bottom w:val="none" w:sz="0" w:space="0" w:color="auto"/>
        <w:right w:val="none" w:sz="0" w:space="0" w:color="auto"/>
      </w:divBdr>
      <w:divsChild>
        <w:div w:id="1397045982">
          <w:marLeft w:val="274"/>
          <w:marRight w:val="0"/>
          <w:marTop w:val="0"/>
          <w:marBottom w:val="0"/>
          <w:divBdr>
            <w:top w:val="none" w:sz="0" w:space="0" w:color="auto"/>
            <w:left w:val="none" w:sz="0" w:space="0" w:color="auto"/>
            <w:bottom w:val="none" w:sz="0" w:space="0" w:color="auto"/>
            <w:right w:val="none" w:sz="0" w:space="0" w:color="auto"/>
          </w:divBdr>
        </w:div>
      </w:divsChild>
    </w:div>
    <w:div w:id="1823546186">
      <w:bodyDiv w:val="1"/>
      <w:marLeft w:val="0"/>
      <w:marRight w:val="0"/>
      <w:marTop w:val="0"/>
      <w:marBottom w:val="0"/>
      <w:divBdr>
        <w:top w:val="none" w:sz="0" w:space="0" w:color="auto"/>
        <w:left w:val="none" w:sz="0" w:space="0" w:color="auto"/>
        <w:bottom w:val="none" w:sz="0" w:space="0" w:color="auto"/>
        <w:right w:val="none" w:sz="0" w:space="0" w:color="auto"/>
      </w:divBdr>
    </w:div>
    <w:div w:id="1824156558">
      <w:bodyDiv w:val="1"/>
      <w:marLeft w:val="0"/>
      <w:marRight w:val="0"/>
      <w:marTop w:val="0"/>
      <w:marBottom w:val="0"/>
      <w:divBdr>
        <w:top w:val="none" w:sz="0" w:space="0" w:color="auto"/>
        <w:left w:val="none" w:sz="0" w:space="0" w:color="auto"/>
        <w:bottom w:val="none" w:sz="0" w:space="0" w:color="auto"/>
        <w:right w:val="none" w:sz="0" w:space="0" w:color="auto"/>
      </w:divBdr>
    </w:div>
    <w:div w:id="1825198137">
      <w:bodyDiv w:val="1"/>
      <w:marLeft w:val="0"/>
      <w:marRight w:val="0"/>
      <w:marTop w:val="0"/>
      <w:marBottom w:val="0"/>
      <w:divBdr>
        <w:top w:val="none" w:sz="0" w:space="0" w:color="auto"/>
        <w:left w:val="none" w:sz="0" w:space="0" w:color="auto"/>
        <w:bottom w:val="none" w:sz="0" w:space="0" w:color="auto"/>
        <w:right w:val="none" w:sz="0" w:space="0" w:color="auto"/>
      </w:divBdr>
    </w:div>
    <w:div w:id="1835678237">
      <w:bodyDiv w:val="1"/>
      <w:marLeft w:val="0"/>
      <w:marRight w:val="0"/>
      <w:marTop w:val="0"/>
      <w:marBottom w:val="0"/>
      <w:divBdr>
        <w:top w:val="none" w:sz="0" w:space="0" w:color="auto"/>
        <w:left w:val="none" w:sz="0" w:space="0" w:color="auto"/>
        <w:bottom w:val="none" w:sz="0" w:space="0" w:color="auto"/>
        <w:right w:val="none" w:sz="0" w:space="0" w:color="auto"/>
      </w:divBdr>
    </w:div>
    <w:div w:id="1838685572">
      <w:bodyDiv w:val="1"/>
      <w:marLeft w:val="0"/>
      <w:marRight w:val="0"/>
      <w:marTop w:val="0"/>
      <w:marBottom w:val="0"/>
      <w:divBdr>
        <w:top w:val="none" w:sz="0" w:space="0" w:color="auto"/>
        <w:left w:val="none" w:sz="0" w:space="0" w:color="auto"/>
        <w:bottom w:val="none" w:sz="0" w:space="0" w:color="auto"/>
        <w:right w:val="none" w:sz="0" w:space="0" w:color="auto"/>
      </w:divBdr>
      <w:divsChild>
        <w:div w:id="29843846">
          <w:marLeft w:val="274"/>
          <w:marRight w:val="0"/>
          <w:marTop w:val="0"/>
          <w:marBottom w:val="0"/>
          <w:divBdr>
            <w:top w:val="none" w:sz="0" w:space="0" w:color="auto"/>
            <w:left w:val="none" w:sz="0" w:space="0" w:color="auto"/>
            <w:bottom w:val="none" w:sz="0" w:space="0" w:color="auto"/>
            <w:right w:val="none" w:sz="0" w:space="0" w:color="auto"/>
          </w:divBdr>
        </w:div>
      </w:divsChild>
    </w:div>
    <w:div w:id="1848015065">
      <w:bodyDiv w:val="1"/>
      <w:marLeft w:val="0"/>
      <w:marRight w:val="0"/>
      <w:marTop w:val="0"/>
      <w:marBottom w:val="0"/>
      <w:divBdr>
        <w:top w:val="none" w:sz="0" w:space="0" w:color="auto"/>
        <w:left w:val="none" w:sz="0" w:space="0" w:color="auto"/>
        <w:bottom w:val="none" w:sz="0" w:space="0" w:color="auto"/>
        <w:right w:val="none" w:sz="0" w:space="0" w:color="auto"/>
      </w:divBdr>
    </w:div>
    <w:div w:id="1854614633">
      <w:bodyDiv w:val="1"/>
      <w:marLeft w:val="0"/>
      <w:marRight w:val="0"/>
      <w:marTop w:val="0"/>
      <w:marBottom w:val="0"/>
      <w:divBdr>
        <w:top w:val="none" w:sz="0" w:space="0" w:color="auto"/>
        <w:left w:val="none" w:sz="0" w:space="0" w:color="auto"/>
        <w:bottom w:val="none" w:sz="0" w:space="0" w:color="auto"/>
        <w:right w:val="none" w:sz="0" w:space="0" w:color="auto"/>
      </w:divBdr>
    </w:div>
    <w:div w:id="1868130832">
      <w:bodyDiv w:val="1"/>
      <w:marLeft w:val="0"/>
      <w:marRight w:val="0"/>
      <w:marTop w:val="0"/>
      <w:marBottom w:val="0"/>
      <w:divBdr>
        <w:top w:val="none" w:sz="0" w:space="0" w:color="auto"/>
        <w:left w:val="none" w:sz="0" w:space="0" w:color="auto"/>
        <w:bottom w:val="none" w:sz="0" w:space="0" w:color="auto"/>
        <w:right w:val="none" w:sz="0" w:space="0" w:color="auto"/>
      </w:divBdr>
    </w:div>
    <w:div w:id="1877426901">
      <w:bodyDiv w:val="1"/>
      <w:marLeft w:val="0"/>
      <w:marRight w:val="0"/>
      <w:marTop w:val="0"/>
      <w:marBottom w:val="0"/>
      <w:divBdr>
        <w:top w:val="none" w:sz="0" w:space="0" w:color="auto"/>
        <w:left w:val="none" w:sz="0" w:space="0" w:color="auto"/>
        <w:bottom w:val="none" w:sz="0" w:space="0" w:color="auto"/>
        <w:right w:val="none" w:sz="0" w:space="0" w:color="auto"/>
      </w:divBdr>
      <w:divsChild>
        <w:div w:id="771511663">
          <w:marLeft w:val="274"/>
          <w:marRight w:val="0"/>
          <w:marTop w:val="0"/>
          <w:marBottom w:val="0"/>
          <w:divBdr>
            <w:top w:val="none" w:sz="0" w:space="0" w:color="auto"/>
            <w:left w:val="none" w:sz="0" w:space="0" w:color="auto"/>
            <w:bottom w:val="none" w:sz="0" w:space="0" w:color="auto"/>
            <w:right w:val="none" w:sz="0" w:space="0" w:color="auto"/>
          </w:divBdr>
        </w:div>
        <w:div w:id="1846676000">
          <w:marLeft w:val="274"/>
          <w:marRight w:val="0"/>
          <w:marTop w:val="0"/>
          <w:marBottom w:val="0"/>
          <w:divBdr>
            <w:top w:val="none" w:sz="0" w:space="0" w:color="auto"/>
            <w:left w:val="none" w:sz="0" w:space="0" w:color="auto"/>
            <w:bottom w:val="none" w:sz="0" w:space="0" w:color="auto"/>
            <w:right w:val="none" w:sz="0" w:space="0" w:color="auto"/>
          </w:divBdr>
        </w:div>
        <w:div w:id="2121604447">
          <w:marLeft w:val="274"/>
          <w:marRight w:val="0"/>
          <w:marTop w:val="0"/>
          <w:marBottom w:val="0"/>
          <w:divBdr>
            <w:top w:val="none" w:sz="0" w:space="0" w:color="auto"/>
            <w:left w:val="none" w:sz="0" w:space="0" w:color="auto"/>
            <w:bottom w:val="none" w:sz="0" w:space="0" w:color="auto"/>
            <w:right w:val="none" w:sz="0" w:space="0" w:color="auto"/>
          </w:divBdr>
        </w:div>
      </w:divsChild>
    </w:div>
    <w:div w:id="1883204296">
      <w:bodyDiv w:val="1"/>
      <w:marLeft w:val="0"/>
      <w:marRight w:val="0"/>
      <w:marTop w:val="0"/>
      <w:marBottom w:val="0"/>
      <w:divBdr>
        <w:top w:val="none" w:sz="0" w:space="0" w:color="auto"/>
        <w:left w:val="none" w:sz="0" w:space="0" w:color="auto"/>
        <w:bottom w:val="none" w:sz="0" w:space="0" w:color="auto"/>
        <w:right w:val="none" w:sz="0" w:space="0" w:color="auto"/>
      </w:divBdr>
    </w:div>
    <w:div w:id="1893148164">
      <w:bodyDiv w:val="1"/>
      <w:marLeft w:val="0"/>
      <w:marRight w:val="0"/>
      <w:marTop w:val="0"/>
      <w:marBottom w:val="0"/>
      <w:divBdr>
        <w:top w:val="none" w:sz="0" w:space="0" w:color="auto"/>
        <w:left w:val="none" w:sz="0" w:space="0" w:color="auto"/>
        <w:bottom w:val="none" w:sz="0" w:space="0" w:color="auto"/>
        <w:right w:val="none" w:sz="0" w:space="0" w:color="auto"/>
      </w:divBdr>
    </w:div>
    <w:div w:id="1895694613">
      <w:bodyDiv w:val="1"/>
      <w:marLeft w:val="0"/>
      <w:marRight w:val="0"/>
      <w:marTop w:val="0"/>
      <w:marBottom w:val="0"/>
      <w:divBdr>
        <w:top w:val="none" w:sz="0" w:space="0" w:color="auto"/>
        <w:left w:val="none" w:sz="0" w:space="0" w:color="auto"/>
        <w:bottom w:val="none" w:sz="0" w:space="0" w:color="auto"/>
        <w:right w:val="none" w:sz="0" w:space="0" w:color="auto"/>
      </w:divBdr>
    </w:div>
    <w:div w:id="1904952078">
      <w:bodyDiv w:val="1"/>
      <w:marLeft w:val="0"/>
      <w:marRight w:val="0"/>
      <w:marTop w:val="0"/>
      <w:marBottom w:val="0"/>
      <w:divBdr>
        <w:top w:val="none" w:sz="0" w:space="0" w:color="auto"/>
        <w:left w:val="none" w:sz="0" w:space="0" w:color="auto"/>
        <w:bottom w:val="none" w:sz="0" w:space="0" w:color="auto"/>
        <w:right w:val="none" w:sz="0" w:space="0" w:color="auto"/>
      </w:divBdr>
    </w:div>
    <w:div w:id="1908564846">
      <w:bodyDiv w:val="1"/>
      <w:marLeft w:val="0"/>
      <w:marRight w:val="0"/>
      <w:marTop w:val="0"/>
      <w:marBottom w:val="0"/>
      <w:divBdr>
        <w:top w:val="none" w:sz="0" w:space="0" w:color="auto"/>
        <w:left w:val="none" w:sz="0" w:space="0" w:color="auto"/>
        <w:bottom w:val="none" w:sz="0" w:space="0" w:color="auto"/>
        <w:right w:val="none" w:sz="0" w:space="0" w:color="auto"/>
      </w:divBdr>
    </w:div>
    <w:div w:id="1911891246">
      <w:bodyDiv w:val="1"/>
      <w:marLeft w:val="0"/>
      <w:marRight w:val="0"/>
      <w:marTop w:val="0"/>
      <w:marBottom w:val="0"/>
      <w:divBdr>
        <w:top w:val="none" w:sz="0" w:space="0" w:color="auto"/>
        <w:left w:val="none" w:sz="0" w:space="0" w:color="auto"/>
        <w:bottom w:val="none" w:sz="0" w:space="0" w:color="auto"/>
        <w:right w:val="none" w:sz="0" w:space="0" w:color="auto"/>
      </w:divBdr>
    </w:div>
    <w:div w:id="1916015389">
      <w:bodyDiv w:val="1"/>
      <w:marLeft w:val="0"/>
      <w:marRight w:val="0"/>
      <w:marTop w:val="0"/>
      <w:marBottom w:val="0"/>
      <w:divBdr>
        <w:top w:val="none" w:sz="0" w:space="0" w:color="auto"/>
        <w:left w:val="none" w:sz="0" w:space="0" w:color="auto"/>
        <w:bottom w:val="none" w:sz="0" w:space="0" w:color="auto"/>
        <w:right w:val="none" w:sz="0" w:space="0" w:color="auto"/>
      </w:divBdr>
    </w:div>
    <w:div w:id="1925724083">
      <w:bodyDiv w:val="1"/>
      <w:marLeft w:val="0"/>
      <w:marRight w:val="0"/>
      <w:marTop w:val="0"/>
      <w:marBottom w:val="0"/>
      <w:divBdr>
        <w:top w:val="none" w:sz="0" w:space="0" w:color="auto"/>
        <w:left w:val="none" w:sz="0" w:space="0" w:color="auto"/>
        <w:bottom w:val="none" w:sz="0" w:space="0" w:color="auto"/>
        <w:right w:val="none" w:sz="0" w:space="0" w:color="auto"/>
      </w:divBdr>
    </w:div>
    <w:div w:id="1928147532">
      <w:bodyDiv w:val="1"/>
      <w:marLeft w:val="0"/>
      <w:marRight w:val="0"/>
      <w:marTop w:val="0"/>
      <w:marBottom w:val="0"/>
      <w:divBdr>
        <w:top w:val="none" w:sz="0" w:space="0" w:color="auto"/>
        <w:left w:val="none" w:sz="0" w:space="0" w:color="auto"/>
        <w:bottom w:val="none" w:sz="0" w:space="0" w:color="auto"/>
        <w:right w:val="none" w:sz="0" w:space="0" w:color="auto"/>
      </w:divBdr>
    </w:div>
    <w:div w:id="1938249462">
      <w:bodyDiv w:val="1"/>
      <w:marLeft w:val="0"/>
      <w:marRight w:val="0"/>
      <w:marTop w:val="0"/>
      <w:marBottom w:val="0"/>
      <w:divBdr>
        <w:top w:val="none" w:sz="0" w:space="0" w:color="auto"/>
        <w:left w:val="none" w:sz="0" w:space="0" w:color="auto"/>
        <w:bottom w:val="none" w:sz="0" w:space="0" w:color="auto"/>
        <w:right w:val="none" w:sz="0" w:space="0" w:color="auto"/>
      </w:divBdr>
    </w:div>
    <w:div w:id="1942375129">
      <w:bodyDiv w:val="1"/>
      <w:marLeft w:val="0"/>
      <w:marRight w:val="0"/>
      <w:marTop w:val="0"/>
      <w:marBottom w:val="0"/>
      <w:divBdr>
        <w:top w:val="none" w:sz="0" w:space="0" w:color="auto"/>
        <w:left w:val="none" w:sz="0" w:space="0" w:color="auto"/>
        <w:bottom w:val="none" w:sz="0" w:space="0" w:color="auto"/>
        <w:right w:val="none" w:sz="0" w:space="0" w:color="auto"/>
      </w:divBdr>
    </w:div>
    <w:div w:id="1949653598">
      <w:bodyDiv w:val="1"/>
      <w:marLeft w:val="0"/>
      <w:marRight w:val="0"/>
      <w:marTop w:val="0"/>
      <w:marBottom w:val="0"/>
      <w:divBdr>
        <w:top w:val="none" w:sz="0" w:space="0" w:color="auto"/>
        <w:left w:val="none" w:sz="0" w:space="0" w:color="auto"/>
        <w:bottom w:val="none" w:sz="0" w:space="0" w:color="auto"/>
        <w:right w:val="none" w:sz="0" w:space="0" w:color="auto"/>
      </w:divBdr>
    </w:div>
    <w:div w:id="1952123508">
      <w:bodyDiv w:val="1"/>
      <w:marLeft w:val="0"/>
      <w:marRight w:val="0"/>
      <w:marTop w:val="0"/>
      <w:marBottom w:val="0"/>
      <w:divBdr>
        <w:top w:val="none" w:sz="0" w:space="0" w:color="auto"/>
        <w:left w:val="none" w:sz="0" w:space="0" w:color="auto"/>
        <w:bottom w:val="none" w:sz="0" w:space="0" w:color="auto"/>
        <w:right w:val="none" w:sz="0" w:space="0" w:color="auto"/>
      </w:divBdr>
    </w:div>
    <w:div w:id="1964462047">
      <w:bodyDiv w:val="1"/>
      <w:marLeft w:val="0"/>
      <w:marRight w:val="0"/>
      <w:marTop w:val="0"/>
      <w:marBottom w:val="0"/>
      <w:divBdr>
        <w:top w:val="none" w:sz="0" w:space="0" w:color="auto"/>
        <w:left w:val="none" w:sz="0" w:space="0" w:color="auto"/>
        <w:bottom w:val="none" w:sz="0" w:space="0" w:color="auto"/>
        <w:right w:val="none" w:sz="0" w:space="0" w:color="auto"/>
      </w:divBdr>
      <w:divsChild>
        <w:div w:id="908660525">
          <w:marLeft w:val="1714"/>
          <w:marRight w:val="0"/>
          <w:marTop w:val="0"/>
          <w:marBottom w:val="0"/>
          <w:divBdr>
            <w:top w:val="none" w:sz="0" w:space="0" w:color="auto"/>
            <w:left w:val="none" w:sz="0" w:space="0" w:color="auto"/>
            <w:bottom w:val="none" w:sz="0" w:space="0" w:color="auto"/>
            <w:right w:val="none" w:sz="0" w:space="0" w:color="auto"/>
          </w:divBdr>
        </w:div>
        <w:div w:id="1506742444">
          <w:marLeft w:val="1714"/>
          <w:marRight w:val="0"/>
          <w:marTop w:val="0"/>
          <w:marBottom w:val="0"/>
          <w:divBdr>
            <w:top w:val="none" w:sz="0" w:space="0" w:color="auto"/>
            <w:left w:val="none" w:sz="0" w:space="0" w:color="auto"/>
            <w:bottom w:val="none" w:sz="0" w:space="0" w:color="auto"/>
            <w:right w:val="none" w:sz="0" w:space="0" w:color="auto"/>
          </w:divBdr>
        </w:div>
        <w:div w:id="1518303277">
          <w:marLeft w:val="1714"/>
          <w:marRight w:val="0"/>
          <w:marTop w:val="0"/>
          <w:marBottom w:val="0"/>
          <w:divBdr>
            <w:top w:val="none" w:sz="0" w:space="0" w:color="auto"/>
            <w:left w:val="none" w:sz="0" w:space="0" w:color="auto"/>
            <w:bottom w:val="none" w:sz="0" w:space="0" w:color="auto"/>
            <w:right w:val="none" w:sz="0" w:space="0" w:color="auto"/>
          </w:divBdr>
        </w:div>
      </w:divsChild>
    </w:div>
    <w:div w:id="1974749503">
      <w:bodyDiv w:val="1"/>
      <w:marLeft w:val="0"/>
      <w:marRight w:val="0"/>
      <w:marTop w:val="0"/>
      <w:marBottom w:val="0"/>
      <w:divBdr>
        <w:top w:val="none" w:sz="0" w:space="0" w:color="auto"/>
        <w:left w:val="none" w:sz="0" w:space="0" w:color="auto"/>
        <w:bottom w:val="none" w:sz="0" w:space="0" w:color="auto"/>
        <w:right w:val="none" w:sz="0" w:space="0" w:color="auto"/>
      </w:divBdr>
    </w:div>
    <w:div w:id="1976178367">
      <w:bodyDiv w:val="1"/>
      <w:marLeft w:val="0"/>
      <w:marRight w:val="0"/>
      <w:marTop w:val="0"/>
      <w:marBottom w:val="0"/>
      <w:divBdr>
        <w:top w:val="none" w:sz="0" w:space="0" w:color="auto"/>
        <w:left w:val="none" w:sz="0" w:space="0" w:color="auto"/>
        <w:bottom w:val="none" w:sz="0" w:space="0" w:color="auto"/>
        <w:right w:val="none" w:sz="0" w:space="0" w:color="auto"/>
      </w:divBdr>
    </w:div>
    <w:div w:id="1986545863">
      <w:bodyDiv w:val="1"/>
      <w:marLeft w:val="0"/>
      <w:marRight w:val="0"/>
      <w:marTop w:val="0"/>
      <w:marBottom w:val="0"/>
      <w:divBdr>
        <w:top w:val="none" w:sz="0" w:space="0" w:color="auto"/>
        <w:left w:val="none" w:sz="0" w:space="0" w:color="auto"/>
        <w:bottom w:val="none" w:sz="0" w:space="0" w:color="auto"/>
        <w:right w:val="none" w:sz="0" w:space="0" w:color="auto"/>
      </w:divBdr>
    </w:div>
    <w:div w:id="1994917278">
      <w:bodyDiv w:val="1"/>
      <w:marLeft w:val="0"/>
      <w:marRight w:val="0"/>
      <w:marTop w:val="0"/>
      <w:marBottom w:val="0"/>
      <w:divBdr>
        <w:top w:val="none" w:sz="0" w:space="0" w:color="auto"/>
        <w:left w:val="none" w:sz="0" w:space="0" w:color="auto"/>
        <w:bottom w:val="none" w:sz="0" w:space="0" w:color="auto"/>
        <w:right w:val="none" w:sz="0" w:space="0" w:color="auto"/>
      </w:divBdr>
    </w:div>
    <w:div w:id="2000839021">
      <w:bodyDiv w:val="1"/>
      <w:marLeft w:val="0"/>
      <w:marRight w:val="0"/>
      <w:marTop w:val="0"/>
      <w:marBottom w:val="0"/>
      <w:divBdr>
        <w:top w:val="none" w:sz="0" w:space="0" w:color="auto"/>
        <w:left w:val="none" w:sz="0" w:space="0" w:color="auto"/>
        <w:bottom w:val="none" w:sz="0" w:space="0" w:color="auto"/>
        <w:right w:val="none" w:sz="0" w:space="0" w:color="auto"/>
      </w:divBdr>
    </w:div>
    <w:div w:id="2013754005">
      <w:bodyDiv w:val="1"/>
      <w:marLeft w:val="0"/>
      <w:marRight w:val="0"/>
      <w:marTop w:val="0"/>
      <w:marBottom w:val="0"/>
      <w:divBdr>
        <w:top w:val="none" w:sz="0" w:space="0" w:color="auto"/>
        <w:left w:val="none" w:sz="0" w:space="0" w:color="auto"/>
        <w:bottom w:val="none" w:sz="0" w:space="0" w:color="auto"/>
        <w:right w:val="none" w:sz="0" w:space="0" w:color="auto"/>
      </w:divBdr>
    </w:div>
    <w:div w:id="2024549049">
      <w:bodyDiv w:val="1"/>
      <w:marLeft w:val="0"/>
      <w:marRight w:val="0"/>
      <w:marTop w:val="0"/>
      <w:marBottom w:val="0"/>
      <w:divBdr>
        <w:top w:val="none" w:sz="0" w:space="0" w:color="auto"/>
        <w:left w:val="none" w:sz="0" w:space="0" w:color="auto"/>
        <w:bottom w:val="none" w:sz="0" w:space="0" w:color="auto"/>
        <w:right w:val="none" w:sz="0" w:space="0" w:color="auto"/>
      </w:divBdr>
    </w:div>
    <w:div w:id="2037150512">
      <w:bodyDiv w:val="1"/>
      <w:marLeft w:val="0"/>
      <w:marRight w:val="0"/>
      <w:marTop w:val="0"/>
      <w:marBottom w:val="0"/>
      <w:divBdr>
        <w:top w:val="none" w:sz="0" w:space="0" w:color="auto"/>
        <w:left w:val="none" w:sz="0" w:space="0" w:color="auto"/>
        <w:bottom w:val="none" w:sz="0" w:space="0" w:color="auto"/>
        <w:right w:val="none" w:sz="0" w:space="0" w:color="auto"/>
      </w:divBdr>
    </w:div>
    <w:div w:id="2037195580">
      <w:bodyDiv w:val="1"/>
      <w:marLeft w:val="0"/>
      <w:marRight w:val="0"/>
      <w:marTop w:val="0"/>
      <w:marBottom w:val="0"/>
      <w:divBdr>
        <w:top w:val="none" w:sz="0" w:space="0" w:color="auto"/>
        <w:left w:val="none" w:sz="0" w:space="0" w:color="auto"/>
        <w:bottom w:val="none" w:sz="0" w:space="0" w:color="auto"/>
        <w:right w:val="none" w:sz="0" w:space="0" w:color="auto"/>
      </w:divBdr>
    </w:div>
    <w:div w:id="2042245713">
      <w:bodyDiv w:val="1"/>
      <w:marLeft w:val="0"/>
      <w:marRight w:val="0"/>
      <w:marTop w:val="0"/>
      <w:marBottom w:val="0"/>
      <w:divBdr>
        <w:top w:val="none" w:sz="0" w:space="0" w:color="auto"/>
        <w:left w:val="none" w:sz="0" w:space="0" w:color="auto"/>
        <w:bottom w:val="none" w:sz="0" w:space="0" w:color="auto"/>
        <w:right w:val="none" w:sz="0" w:space="0" w:color="auto"/>
      </w:divBdr>
    </w:div>
    <w:div w:id="2044210311">
      <w:bodyDiv w:val="1"/>
      <w:marLeft w:val="0"/>
      <w:marRight w:val="0"/>
      <w:marTop w:val="0"/>
      <w:marBottom w:val="0"/>
      <w:divBdr>
        <w:top w:val="none" w:sz="0" w:space="0" w:color="auto"/>
        <w:left w:val="none" w:sz="0" w:space="0" w:color="auto"/>
        <w:bottom w:val="none" w:sz="0" w:space="0" w:color="auto"/>
        <w:right w:val="none" w:sz="0" w:space="0" w:color="auto"/>
      </w:divBdr>
    </w:div>
    <w:div w:id="2051803800">
      <w:bodyDiv w:val="1"/>
      <w:marLeft w:val="0"/>
      <w:marRight w:val="0"/>
      <w:marTop w:val="0"/>
      <w:marBottom w:val="0"/>
      <w:divBdr>
        <w:top w:val="none" w:sz="0" w:space="0" w:color="auto"/>
        <w:left w:val="none" w:sz="0" w:space="0" w:color="auto"/>
        <w:bottom w:val="none" w:sz="0" w:space="0" w:color="auto"/>
        <w:right w:val="none" w:sz="0" w:space="0" w:color="auto"/>
      </w:divBdr>
    </w:div>
    <w:div w:id="2053579426">
      <w:bodyDiv w:val="1"/>
      <w:marLeft w:val="0"/>
      <w:marRight w:val="0"/>
      <w:marTop w:val="0"/>
      <w:marBottom w:val="0"/>
      <w:divBdr>
        <w:top w:val="none" w:sz="0" w:space="0" w:color="auto"/>
        <w:left w:val="none" w:sz="0" w:space="0" w:color="auto"/>
        <w:bottom w:val="none" w:sz="0" w:space="0" w:color="auto"/>
        <w:right w:val="none" w:sz="0" w:space="0" w:color="auto"/>
      </w:divBdr>
    </w:div>
    <w:div w:id="2073112022">
      <w:bodyDiv w:val="1"/>
      <w:marLeft w:val="0"/>
      <w:marRight w:val="0"/>
      <w:marTop w:val="0"/>
      <w:marBottom w:val="0"/>
      <w:divBdr>
        <w:top w:val="none" w:sz="0" w:space="0" w:color="auto"/>
        <w:left w:val="none" w:sz="0" w:space="0" w:color="auto"/>
        <w:bottom w:val="none" w:sz="0" w:space="0" w:color="auto"/>
        <w:right w:val="none" w:sz="0" w:space="0" w:color="auto"/>
      </w:divBdr>
    </w:div>
    <w:div w:id="2078818678">
      <w:bodyDiv w:val="1"/>
      <w:marLeft w:val="0"/>
      <w:marRight w:val="0"/>
      <w:marTop w:val="0"/>
      <w:marBottom w:val="0"/>
      <w:divBdr>
        <w:top w:val="none" w:sz="0" w:space="0" w:color="auto"/>
        <w:left w:val="none" w:sz="0" w:space="0" w:color="auto"/>
        <w:bottom w:val="none" w:sz="0" w:space="0" w:color="auto"/>
        <w:right w:val="none" w:sz="0" w:space="0" w:color="auto"/>
      </w:divBdr>
    </w:div>
    <w:div w:id="2081828201">
      <w:bodyDiv w:val="1"/>
      <w:marLeft w:val="0"/>
      <w:marRight w:val="0"/>
      <w:marTop w:val="0"/>
      <w:marBottom w:val="0"/>
      <w:divBdr>
        <w:top w:val="none" w:sz="0" w:space="0" w:color="auto"/>
        <w:left w:val="none" w:sz="0" w:space="0" w:color="auto"/>
        <w:bottom w:val="none" w:sz="0" w:space="0" w:color="auto"/>
        <w:right w:val="none" w:sz="0" w:space="0" w:color="auto"/>
      </w:divBdr>
    </w:div>
    <w:div w:id="2082555063">
      <w:bodyDiv w:val="1"/>
      <w:marLeft w:val="0"/>
      <w:marRight w:val="0"/>
      <w:marTop w:val="0"/>
      <w:marBottom w:val="0"/>
      <w:divBdr>
        <w:top w:val="none" w:sz="0" w:space="0" w:color="auto"/>
        <w:left w:val="none" w:sz="0" w:space="0" w:color="auto"/>
        <w:bottom w:val="none" w:sz="0" w:space="0" w:color="auto"/>
        <w:right w:val="none" w:sz="0" w:space="0" w:color="auto"/>
      </w:divBdr>
    </w:div>
    <w:div w:id="2091074470">
      <w:bodyDiv w:val="1"/>
      <w:marLeft w:val="0"/>
      <w:marRight w:val="0"/>
      <w:marTop w:val="0"/>
      <w:marBottom w:val="0"/>
      <w:divBdr>
        <w:top w:val="none" w:sz="0" w:space="0" w:color="auto"/>
        <w:left w:val="none" w:sz="0" w:space="0" w:color="auto"/>
        <w:bottom w:val="none" w:sz="0" w:space="0" w:color="auto"/>
        <w:right w:val="none" w:sz="0" w:space="0" w:color="auto"/>
      </w:divBdr>
    </w:div>
    <w:div w:id="2094280578">
      <w:bodyDiv w:val="1"/>
      <w:marLeft w:val="0"/>
      <w:marRight w:val="0"/>
      <w:marTop w:val="0"/>
      <w:marBottom w:val="0"/>
      <w:divBdr>
        <w:top w:val="none" w:sz="0" w:space="0" w:color="auto"/>
        <w:left w:val="none" w:sz="0" w:space="0" w:color="auto"/>
        <w:bottom w:val="none" w:sz="0" w:space="0" w:color="auto"/>
        <w:right w:val="none" w:sz="0" w:space="0" w:color="auto"/>
      </w:divBdr>
    </w:div>
    <w:div w:id="2103184899">
      <w:bodyDiv w:val="1"/>
      <w:marLeft w:val="0"/>
      <w:marRight w:val="0"/>
      <w:marTop w:val="0"/>
      <w:marBottom w:val="0"/>
      <w:divBdr>
        <w:top w:val="none" w:sz="0" w:space="0" w:color="auto"/>
        <w:left w:val="none" w:sz="0" w:space="0" w:color="auto"/>
        <w:bottom w:val="none" w:sz="0" w:space="0" w:color="auto"/>
        <w:right w:val="none" w:sz="0" w:space="0" w:color="auto"/>
      </w:divBdr>
    </w:div>
    <w:div w:id="2109887642">
      <w:bodyDiv w:val="1"/>
      <w:marLeft w:val="0"/>
      <w:marRight w:val="0"/>
      <w:marTop w:val="0"/>
      <w:marBottom w:val="0"/>
      <w:divBdr>
        <w:top w:val="none" w:sz="0" w:space="0" w:color="auto"/>
        <w:left w:val="none" w:sz="0" w:space="0" w:color="auto"/>
        <w:bottom w:val="none" w:sz="0" w:space="0" w:color="auto"/>
        <w:right w:val="none" w:sz="0" w:space="0" w:color="auto"/>
      </w:divBdr>
    </w:div>
    <w:div w:id="2145266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justice.gouv.f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justice.gouv.fr/"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B3B382E3380C41BA1970E903680629" ma:contentTypeVersion="2" ma:contentTypeDescription="Crée un document." ma:contentTypeScope="" ma:versionID="315db18445d3b0d8c19328939d93937e">
  <xsd:schema xmlns:xsd="http://www.w3.org/2001/XMLSchema" xmlns:xs="http://www.w3.org/2001/XMLSchema" xmlns:p="http://schemas.microsoft.com/office/2006/metadata/properties" xmlns:ns2="6c3feab8-7f0f-41ff-8295-7ec43f0adc10" targetNamespace="http://schemas.microsoft.com/office/2006/metadata/properties" ma:root="true" ma:fieldsID="d3793fd34117f68f060427d6106c8203" ns2:_="">
    <xsd:import namespace="6c3feab8-7f0f-41ff-8295-7ec43f0adc10"/>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3feab8-7f0f-41ff-8295-7ec43f0adc10"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ISO690Nmerical.XSL" StyleName="ISO 690 - Numerical Referenc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1E0906-7FFC-4A6A-9325-05D290D7D9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3feab8-7f0f-41ff-8295-7ec43f0adc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63A96F-A0DA-45DC-BF3D-DE1B6327F5D2}">
  <ds:schemaRefs>
    <ds:schemaRef ds:uri="http://schemas.microsoft.com/sharepoint/v3/contenttype/forms"/>
  </ds:schemaRefs>
</ds:datastoreItem>
</file>

<file path=customXml/itemProps3.xml><?xml version="1.0" encoding="utf-8"?>
<ds:datastoreItem xmlns:ds="http://schemas.openxmlformats.org/officeDocument/2006/customXml" ds:itemID="{573F323B-B377-44C2-A98B-379D32ACE4E8}">
  <ds:schemaRefs>
    <ds:schemaRef ds:uri="http://schemas.openxmlformats.org/officeDocument/2006/bibliography"/>
  </ds:schemaRefs>
</ds:datastoreItem>
</file>

<file path=customXml/itemProps4.xml><?xml version="1.0" encoding="utf-8"?>
<ds:datastoreItem xmlns:ds="http://schemas.openxmlformats.org/officeDocument/2006/customXml" ds:itemID="{57067CB3-5316-4DFD-8E35-4A966E7FDEA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Pages>
  <Words>1931</Words>
  <Characters>11811</Characters>
  <Application>Microsoft Office Word</Application>
  <DocSecurity>0</DocSecurity>
  <Lines>98</Lines>
  <Paragraphs>27</Paragraphs>
  <ScaleCrop>false</ScaleCrop>
  <HeadingPairs>
    <vt:vector size="2" baseType="variant">
      <vt:variant>
        <vt:lpstr>Titre</vt:lpstr>
      </vt:variant>
      <vt:variant>
        <vt:i4>1</vt:i4>
      </vt:variant>
    </vt:vector>
  </HeadingPairs>
  <TitlesOfParts>
    <vt:vector size="1" baseType="lpstr">
      <vt:lpstr>CCTP Générique</vt:lpstr>
    </vt:vector>
  </TitlesOfParts>
  <Company/>
  <LinksUpToDate>false</LinksUpToDate>
  <CharactersWithSpaces>13715</CharactersWithSpaces>
  <SharedDoc>false</SharedDoc>
  <HLinks>
    <vt:vector size="1674" baseType="variant">
      <vt:variant>
        <vt:i4>1441867</vt:i4>
      </vt:variant>
      <vt:variant>
        <vt:i4>2706</vt:i4>
      </vt:variant>
      <vt:variant>
        <vt:i4>0</vt:i4>
      </vt:variant>
      <vt:variant>
        <vt:i4>5</vt:i4>
      </vt:variant>
      <vt:variant>
        <vt:lpwstr>http://www.cigref.fr/</vt:lpwstr>
      </vt:variant>
      <vt:variant>
        <vt:lpwstr/>
      </vt:variant>
      <vt:variant>
        <vt:i4>1572926</vt:i4>
      </vt:variant>
      <vt:variant>
        <vt:i4>1664</vt:i4>
      </vt:variant>
      <vt:variant>
        <vt:i4>0</vt:i4>
      </vt:variant>
      <vt:variant>
        <vt:i4>5</vt:i4>
      </vt:variant>
      <vt:variant>
        <vt:lpwstr/>
      </vt:variant>
      <vt:variant>
        <vt:lpwstr>_Toc381949871</vt:lpwstr>
      </vt:variant>
      <vt:variant>
        <vt:i4>1572926</vt:i4>
      </vt:variant>
      <vt:variant>
        <vt:i4>1658</vt:i4>
      </vt:variant>
      <vt:variant>
        <vt:i4>0</vt:i4>
      </vt:variant>
      <vt:variant>
        <vt:i4>5</vt:i4>
      </vt:variant>
      <vt:variant>
        <vt:lpwstr/>
      </vt:variant>
      <vt:variant>
        <vt:lpwstr>_Toc381949870</vt:lpwstr>
      </vt:variant>
      <vt:variant>
        <vt:i4>1638462</vt:i4>
      </vt:variant>
      <vt:variant>
        <vt:i4>1652</vt:i4>
      </vt:variant>
      <vt:variant>
        <vt:i4>0</vt:i4>
      </vt:variant>
      <vt:variant>
        <vt:i4>5</vt:i4>
      </vt:variant>
      <vt:variant>
        <vt:lpwstr/>
      </vt:variant>
      <vt:variant>
        <vt:lpwstr>_Toc381949869</vt:lpwstr>
      </vt:variant>
      <vt:variant>
        <vt:i4>1638462</vt:i4>
      </vt:variant>
      <vt:variant>
        <vt:i4>1646</vt:i4>
      </vt:variant>
      <vt:variant>
        <vt:i4>0</vt:i4>
      </vt:variant>
      <vt:variant>
        <vt:i4>5</vt:i4>
      </vt:variant>
      <vt:variant>
        <vt:lpwstr/>
      </vt:variant>
      <vt:variant>
        <vt:lpwstr>_Toc381949868</vt:lpwstr>
      </vt:variant>
      <vt:variant>
        <vt:i4>1638462</vt:i4>
      </vt:variant>
      <vt:variant>
        <vt:i4>1640</vt:i4>
      </vt:variant>
      <vt:variant>
        <vt:i4>0</vt:i4>
      </vt:variant>
      <vt:variant>
        <vt:i4>5</vt:i4>
      </vt:variant>
      <vt:variant>
        <vt:lpwstr/>
      </vt:variant>
      <vt:variant>
        <vt:lpwstr>_Toc381949867</vt:lpwstr>
      </vt:variant>
      <vt:variant>
        <vt:i4>1638462</vt:i4>
      </vt:variant>
      <vt:variant>
        <vt:i4>1634</vt:i4>
      </vt:variant>
      <vt:variant>
        <vt:i4>0</vt:i4>
      </vt:variant>
      <vt:variant>
        <vt:i4>5</vt:i4>
      </vt:variant>
      <vt:variant>
        <vt:lpwstr/>
      </vt:variant>
      <vt:variant>
        <vt:lpwstr>_Toc381949866</vt:lpwstr>
      </vt:variant>
      <vt:variant>
        <vt:i4>1638462</vt:i4>
      </vt:variant>
      <vt:variant>
        <vt:i4>1628</vt:i4>
      </vt:variant>
      <vt:variant>
        <vt:i4>0</vt:i4>
      </vt:variant>
      <vt:variant>
        <vt:i4>5</vt:i4>
      </vt:variant>
      <vt:variant>
        <vt:lpwstr/>
      </vt:variant>
      <vt:variant>
        <vt:lpwstr>_Toc381949865</vt:lpwstr>
      </vt:variant>
      <vt:variant>
        <vt:i4>1638462</vt:i4>
      </vt:variant>
      <vt:variant>
        <vt:i4>1622</vt:i4>
      </vt:variant>
      <vt:variant>
        <vt:i4>0</vt:i4>
      </vt:variant>
      <vt:variant>
        <vt:i4>5</vt:i4>
      </vt:variant>
      <vt:variant>
        <vt:lpwstr/>
      </vt:variant>
      <vt:variant>
        <vt:lpwstr>_Toc381949864</vt:lpwstr>
      </vt:variant>
      <vt:variant>
        <vt:i4>1638462</vt:i4>
      </vt:variant>
      <vt:variant>
        <vt:i4>1616</vt:i4>
      </vt:variant>
      <vt:variant>
        <vt:i4>0</vt:i4>
      </vt:variant>
      <vt:variant>
        <vt:i4>5</vt:i4>
      </vt:variant>
      <vt:variant>
        <vt:lpwstr/>
      </vt:variant>
      <vt:variant>
        <vt:lpwstr>_Toc381949863</vt:lpwstr>
      </vt:variant>
      <vt:variant>
        <vt:i4>1638462</vt:i4>
      </vt:variant>
      <vt:variant>
        <vt:i4>1610</vt:i4>
      </vt:variant>
      <vt:variant>
        <vt:i4>0</vt:i4>
      </vt:variant>
      <vt:variant>
        <vt:i4>5</vt:i4>
      </vt:variant>
      <vt:variant>
        <vt:lpwstr/>
      </vt:variant>
      <vt:variant>
        <vt:lpwstr>_Toc381949862</vt:lpwstr>
      </vt:variant>
      <vt:variant>
        <vt:i4>1638462</vt:i4>
      </vt:variant>
      <vt:variant>
        <vt:i4>1604</vt:i4>
      </vt:variant>
      <vt:variant>
        <vt:i4>0</vt:i4>
      </vt:variant>
      <vt:variant>
        <vt:i4>5</vt:i4>
      </vt:variant>
      <vt:variant>
        <vt:lpwstr/>
      </vt:variant>
      <vt:variant>
        <vt:lpwstr>_Toc381949861</vt:lpwstr>
      </vt:variant>
      <vt:variant>
        <vt:i4>1638462</vt:i4>
      </vt:variant>
      <vt:variant>
        <vt:i4>1598</vt:i4>
      </vt:variant>
      <vt:variant>
        <vt:i4>0</vt:i4>
      </vt:variant>
      <vt:variant>
        <vt:i4>5</vt:i4>
      </vt:variant>
      <vt:variant>
        <vt:lpwstr/>
      </vt:variant>
      <vt:variant>
        <vt:lpwstr>_Toc381949860</vt:lpwstr>
      </vt:variant>
      <vt:variant>
        <vt:i4>1703998</vt:i4>
      </vt:variant>
      <vt:variant>
        <vt:i4>1592</vt:i4>
      </vt:variant>
      <vt:variant>
        <vt:i4>0</vt:i4>
      </vt:variant>
      <vt:variant>
        <vt:i4>5</vt:i4>
      </vt:variant>
      <vt:variant>
        <vt:lpwstr/>
      </vt:variant>
      <vt:variant>
        <vt:lpwstr>_Toc381949859</vt:lpwstr>
      </vt:variant>
      <vt:variant>
        <vt:i4>1703998</vt:i4>
      </vt:variant>
      <vt:variant>
        <vt:i4>1586</vt:i4>
      </vt:variant>
      <vt:variant>
        <vt:i4>0</vt:i4>
      </vt:variant>
      <vt:variant>
        <vt:i4>5</vt:i4>
      </vt:variant>
      <vt:variant>
        <vt:lpwstr/>
      </vt:variant>
      <vt:variant>
        <vt:lpwstr>_Toc381949858</vt:lpwstr>
      </vt:variant>
      <vt:variant>
        <vt:i4>1703998</vt:i4>
      </vt:variant>
      <vt:variant>
        <vt:i4>1580</vt:i4>
      </vt:variant>
      <vt:variant>
        <vt:i4>0</vt:i4>
      </vt:variant>
      <vt:variant>
        <vt:i4>5</vt:i4>
      </vt:variant>
      <vt:variant>
        <vt:lpwstr/>
      </vt:variant>
      <vt:variant>
        <vt:lpwstr>_Toc381949857</vt:lpwstr>
      </vt:variant>
      <vt:variant>
        <vt:i4>1703998</vt:i4>
      </vt:variant>
      <vt:variant>
        <vt:i4>1574</vt:i4>
      </vt:variant>
      <vt:variant>
        <vt:i4>0</vt:i4>
      </vt:variant>
      <vt:variant>
        <vt:i4>5</vt:i4>
      </vt:variant>
      <vt:variant>
        <vt:lpwstr/>
      </vt:variant>
      <vt:variant>
        <vt:lpwstr>_Toc381949856</vt:lpwstr>
      </vt:variant>
      <vt:variant>
        <vt:i4>1703998</vt:i4>
      </vt:variant>
      <vt:variant>
        <vt:i4>1568</vt:i4>
      </vt:variant>
      <vt:variant>
        <vt:i4>0</vt:i4>
      </vt:variant>
      <vt:variant>
        <vt:i4>5</vt:i4>
      </vt:variant>
      <vt:variant>
        <vt:lpwstr/>
      </vt:variant>
      <vt:variant>
        <vt:lpwstr>_Toc381949855</vt:lpwstr>
      </vt:variant>
      <vt:variant>
        <vt:i4>1703998</vt:i4>
      </vt:variant>
      <vt:variant>
        <vt:i4>1562</vt:i4>
      </vt:variant>
      <vt:variant>
        <vt:i4>0</vt:i4>
      </vt:variant>
      <vt:variant>
        <vt:i4>5</vt:i4>
      </vt:variant>
      <vt:variant>
        <vt:lpwstr/>
      </vt:variant>
      <vt:variant>
        <vt:lpwstr>_Toc381949854</vt:lpwstr>
      </vt:variant>
      <vt:variant>
        <vt:i4>1703998</vt:i4>
      </vt:variant>
      <vt:variant>
        <vt:i4>1556</vt:i4>
      </vt:variant>
      <vt:variant>
        <vt:i4>0</vt:i4>
      </vt:variant>
      <vt:variant>
        <vt:i4>5</vt:i4>
      </vt:variant>
      <vt:variant>
        <vt:lpwstr/>
      </vt:variant>
      <vt:variant>
        <vt:lpwstr>_Toc381949853</vt:lpwstr>
      </vt:variant>
      <vt:variant>
        <vt:i4>1703998</vt:i4>
      </vt:variant>
      <vt:variant>
        <vt:i4>1550</vt:i4>
      </vt:variant>
      <vt:variant>
        <vt:i4>0</vt:i4>
      </vt:variant>
      <vt:variant>
        <vt:i4>5</vt:i4>
      </vt:variant>
      <vt:variant>
        <vt:lpwstr/>
      </vt:variant>
      <vt:variant>
        <vt:lpwstr>_Toc381949852</vt:lpwstr>
      </vt:variant>
      <vt:variant>
        <vt:i4>1703998</vt:i4>
      </vt:variant>
      <vt:variant>
        <vt:i4>1544</vt:i4>
      </vt:variant>
      <vt:variant>
        <vt:i4>0</vt:i4>
      </vt:variant>
      <vt:variant>
        <vt:i4>5</vt:i4>
      </vt:variant>
      <vt:variant>
        <vt:lpwstr/>
      </vt:variant>
      <vt:variant>
        <vt:lpwstr>_Toc381949851</vt:lpwstr>
      </vt:variant>
      <vt:variant>
        <vt:i4>1703998</vt:i4>
      </vt:variant>
      <vt:variant>
        <vt:i4>1538</vt:i4>
      </vt:variant>
      <vt:variant>
        <vt:i4>0</vt:i4>
      </vt:variant>
      <vt:variant>
        <vt:i4>5</vt:i4>
      </vt:variant>
      <vt:variant>
        <vt:lpwstr/>
      </vt:variant>
      <vt:variant>
        <vt:lpwstr>_Toc381949850</vt:lpwstr>
      </vt:variant>
      <vt:variant>
        <vt:i4>1769534</vt:i4>
      </vt:variant>
      <vt:variant>
        <vt:i4>1532</vt:i4>
      </vt:variant>
      <vt:variant>
        <vt:i4>0</vt:i4>
      </vt:variant>
      <vt:variant>
        <vt:i4>5</vt:i4>
      </vt:variant>
      <vt:variant>
        <vt:lpwstr/>
      </vt:variant>
      <vt:variant>
        <vt:lpwstr>_Toc381949849</vt:lpwstr>
      </vt:variant>
      <vt:variant>
        <vt:i4>1769534</vt:i4>
      </vt:variant>
      <vt:variant>
        <vt:i4>1526</vt:i4>
      </vt:variant>
      <vt:variant>
        <vt:i4>0</vt:i4>
      </vt:variant>
      <vt:variant>
        <vt:i4>5</vt:i4>
      </vt:variant>
      <vt:variant>
        <vt:lpwstr/>
      </vt:variant>
      <vt:variant>
        <vt:lpwstr>_Toc381949848</vt:lpwstr>
      </vt:variant>
      <vt:variant>
        <vt:i4>1769534</vt:i4>
      </vt:variant>
      <vt:variant>
        <vt:i4>1520</vt:i4>
      </vt:variant>
      <vt:variant>
        <vt:i4>0</vt:i4>
      </vt:variant>
      <vt:variant>
        <vt:i4>5</vt:i4>
      </vt:variant>
      <vt:variant>
        <vt:lpwstr/>
      </vt:variant>
      <vt:variant>
        <vt:lpwstr>_Toc381949847</vt:lpwstr>
      </vt:variant>
      <vt:variant>
        <vt:i4>1769534</vt:i4>
      </vt:variant>
      <vt:variant>
        <vt:i4>1514</vt:i4>
      </vt:variant>
      <vt:variant>
        <vt:i4>0</vt:i4>
      </vt:variant>
      <vt:variant>
        <vt:i4>5</vt:i4>
      </vt:variant>
      <vt:variant>
        <vt:lpwstr/>
      </vt:variant>
      <vt:variant>
        <vt:lpwstr>_Toc381949846</vt:lpwstr>
      </vt:variant>
      <vt:variant>
        <vt:i4>1769534</vt:i4>
      </vt:variant>
      <vt:variant>
        <vt:i4>1508</vt:i4>
      </vt:variant>
      <vt:variant>
        <vt:i4>0</vt:i4>
      </vt:variant>
      <vt:variant>
        <vt:i4>5</vt:i4>
      </vt:variant>
      <vt:variant>
        <vt:lpwstr/>
      </vt:variant>
      <vt:variant>
        <vt:lpwstr>_Toc381949845</vt:lpwstr>
      </vt:variant>
      <vt:variant>
        <vt:i4>1769534</vt:i4>
      </vt:variant>
      <vt:variant>
        <vt:i4>1502</vt:i4>
      </vt:variant>
      <vt:variant>
        <vt:i4>0</vt:i4>
      </vt:variant>
      <vt:variant>
        <vt:i4>5</vt:i4>
      </vt:variant>
      <vt:variant>
        <vt:lpwstr/>
      </vt:variant>
      <vt:variant>
        <vt:lpwstr>_Toc381949844</vt:lpwstr>
      </vt:variant>
      <vt:variant>
        <vt:i4>1769534</vt:i4>
      </vt:variant>
      <vt:variant>
        <vt:i4>1496</vt:i4>
      </vt:variant>
      <vt:variant>
        <vt:i4>0</vt:i4>
      </vt:variant>
      <vt:variant>
        <vt:i4>5</vt:i4>
      </vt:variant>
      <vt:variant>
        <vt:lpwstr/>
      </vt:variant>
      <vt:variant>
        <vt:lpwstr>_Toc381949843</vt:lpwstr>
      </vt:variant>
      <vt:variant>
        <vt:i4>1769534</vt:i4>
      </vt:variant>
      <vt:variant>
        <vt:i4>1490</vt:i4>
      </vt:variant>
      <vt:variant>
        <vt:i4>0</vt:i4>
      </vt:variant>
      <vt:variant>
        <vt:i4>5</vt:i4>
      </vt:variant>
      <vt:variant>
        <vt:lpwstr/>
      </vt:variant>
      <vt:variant>
        <vt:lpwstr>_Toc381949842</vt:lpwstr>
      </vt:variant>
      <vt:variant>
        <vt:i4>1769534</vt:i4>
      </vt:variant>
      <vt:variant>
        <vt:i4>1484</vt:i4>
      </vt:variant>
      <vt:variant>
        <vt:i4>0</vt:i4>
      </vt:variant>
      <vt:variant>
        <vt:i4>5</vt:i4>
      </vt:variant>
      <vt:variant>
        <vt:lpwstr/>
      </vt:variant>
      <vt:variant>
        <vt:lpwstr>_Toc381949841</vt:lpwstr>
      </vt:variant>
      <vt:variant>
        <vt:i4>1769534</vt:i4>
      </vt:variant>
      <vt:variant>
        <vt:i4>1478</vt:i4>
      </vt:variant>
      <vt:variant>
        <vt:i4>0</vt:i4>
      </vt:variant>
      <vt:variant>
        <vt:i4>5</vt:i4>
      </vt:variant>
      <vt:variant>
        <vt:lpwstr/>
      </vt:variant>
      <vt:variant>
        <vt:lpwstr>_Toc381949840</vt:lpwstr>
      </vt:variant>
      <vt:variant>
        <vt:i4>1835070</vt:i4>
      </vt:variant>
      <vt:variant>
        <vt:i4>1472</vt:i4>
      </vt:variant>
      <vt:variant>
        <vt:i4>0</vt:i4>
      </vt:variant>
      <vt:variant>
        <vt:i4>5</vt:i4>
      </vt:variant>
      <vt:variant>
        <vt:lpwstr/>
      </vt:variant>
      <vt:variant>
        <vt:lpwstr>_Toc381949839</vt:lpwstr>
      </vt:variant>
      <vt:variant>
        <vt:i4>1835070</vt:i4>
      </vt:variant>
      <vt:variant>
        <vt:i4>1466</vt:i4>
      </vt:variant>
      <vt:variant>
        <vt:i4>0</vt:i4>
      </vt:variant>
      <vt:variant>
        <vt:i4>5</vt:i4>
      </vt:variant>
      <vt:variant>
        <vt:lpwstr/>
      </vt:variant>
      <vt:variant>
        <vt:lpwstr>_Toc381949838</vt:lpwstr>
      </vt:variant>
      <vt:variant>
        <vt:i4>1835070</vt:i4>
      </vt:variant>
      <vt:variant>
        <vt:i4>1460</vt:i4>
      </vt:variant>
      <vt:variant>
        <vt:i4>0</vt:i4>
      </vt:variant>
      <vt:variant>
        <vt:i4>5</vt:i4>
      </vt:variant>
      <vt:variant>
        <vt:lpwstr/>
      </vt:variant>
      <vt:variant>
        <vt:lpwstr>_Toc381949837</vt:lpwstr>
      </vt:variant>
      <vt:variant>
        <vt:i4>1835070</vt:i4>
      </vt:variant>
      <vt:variant>
        <vt:i4>1454</vt:i4>
      </vt:variant>
      <vt:variant>
        <vt:i4>0</vt:i4>
      </vt:variant>
      <vt:variant>
        <vt:i4>5</vt:i4>
      </vt:variant>
      <vt:variant>
        <vt:lpwstr/>
      </vt:variant>
      <vt:variant>
        <vt:lpwstr>_Toc381949836</vt:lpwstr>
      </vt:variant>
      <vt:variant>
        <vt:i4>1835070</vt:i4>
      </vt:variant>
      <vt:variant>
        <vt:i4>1448</vt:i4>
      </vt:variant>
      <vt:variant>
        <vt:i4>0</vt:i4>
      </vt:variant>
      <vt:variant>
        <vt:i4>5</vt:i4>
      </vt:variant>
      <vt:variant>
        <vt:lpwstr/>
      </vt:variant>
      <vt:variant>
        <vt:lpwstr>_Toc381949835</vt:lpwstr>
      </vt:variant>
      <vt:variant>
        <vt:i4>1835070</vt:i4>
      </vt:variant>
      <vt:variant>
        <vt:i4>1442</vt:i4>
      </vt:variant>
      <vt:variant>
        <vt:i4>0</vt:i4>
      </vt:variant>
      <vt:variant>
        <vt:i4>5</vt:i4>
      </vt:variant>
      <vt:variant>
        <vt:lpwstr/>
      </vt:variant>
      <vt:variant>
        <vt:lpwstr>_Toc381949834</vt:lpwstr>
      </vt:variant>
      <vt:variant>
        <vt:i4>1835070</vt:i4>
      </vt:variant>
      <vt:variant>
        <vt:i4>1436</vt:i4>
      </vt:variant>
      <vt:variant>
        <vt:i4>0</vt:i4>
      </vt:variant>
      <vt:variant>
        <vt:i4>5</vt:i4>
      </vt:variant>
      <vt:variant>
        <vt:lpwstr/>
      </vt:variant>
      <vt:variant>
        <vt:lpwstr>_Toc381949833</vt:lpwstr>
      </vt:variant>
      <vt:variant>
        <vt:i4>1835070</vt:i4>
      </vt:variant>
      <vt:variant>
        <vt:i4>1430</vt:i4>
      </vt:variant>
      <vt:variant>
        <vt:i4>0</vt:i4>
      </vt:variant>
      <vt:variant>
        <vt:i4>5</vt:i4>
      </vt:variant>
      <vt:variant>
        <vt:lpwstr/>
      </vt:variant>
      <vt:variant>
        <vt:lpwstr>_Toc381949832</vt:lpwstr>
      </vt:variant>
      <vt:variant>
        <vt:i4>1835070</vt:i4>
      </vt:variant>
      <vt:variant>
        <vt:i4>1424</vt:i4>
      </vt:variant>
      <vt:variant>
        <vt:i4>0</vt:i4>
      </vt:variant>
      <vt:variant>
        <vt:i4>5</vt:i4>
      </vt:variant>
      <vt:variant>
        <vt:lpwstr/>
      </vt:variant>
      <vt:variant>
        <vt:lpwstr>_Toc381949831</vt:lpwstr>
      </vt:variant>
      <vt:variant>
        <vt:i4>1835070</vt:i4>
      </vt:variant>
      <vt:variant>
        <vt:i4>1418</vt:i4>
      </vt:variant>
      <vt:variant>
        <vt:i4>0</vt:i4>
      </vt:variant>
      <vt:variant>
        <vt:i4>5</vt:i4>
      </vt:variant>
      <vt:variant>
        <vt:lpwstr/>
      </vt:variant>
      <vt:variant>
        <vt:lpwstr>_Toc381949830</vt:lpwstr>
      </vt:variant>
      <vt:variant>
        <vt:i4>1900606</vt:i4>
      </vt:variant>
      <vt:variant>
        <vt:i4>1412</vt:i4>
      </vt:variant>
      <vt:variant>
        <vt:i4>0</vt:i4>
      </vt:variant>
      <vt:variant>
        <vt:i4>5</vt:i4>
      </vt:variant>
      <vt:variant>
        <vt:lpwstr/>
      </vt:variant>
      <vt:variant>
        <vt:lpwstr>_Toc381949829</vt:lpwstr>
      </vt:variant>
      <vt:variant>
        <vt:i4>1900606</vt:i4>
      </vt:variant>
      <vt:variant>
        <vt:i4>1406</vt:i4>
      </vt:variant>
      <vt:variant>
        <vt:i4>0</vt:i4>
      </vt:variant>
      <vt:variant>
        <vt:i4>5</vt:i4>
      </vt:variant>
      <vt:variant>
        <vt:lpwstr/>
      </vt:variant>
      <vt:variant>
        <vt:lpwstr>_Toc381949828</vt:lpwstr>
      </vt:variant>
      <vt:variant>
        <vt:i4>1900606</vt:i4>
      </vt:variant>
      <vt:variant>
        <vt:i4>1400</vt:i4>
      </vt:variant>
      <vt:variant>
        <vt:i4>0</vt:i4>
      </vt:variant>
      <vt:variant>
        <vt:i4>5</vt:i4>
      </vt:variant>
      <vt:variant>
        <vt:lpwstr/>
      </vt:variant>
      <vt:variant>
        <vt:lpwstr>_Toc381949827</vt:lpwstr>
      </vt:variant>
      <vt:variant>
        <vt:i4>1900606</vt:i4>
      </vt:variant>
      <vt:variant>
        <vt:i4>1394</vt:i4>
      </vt:variant>
      <vt:variant>
        <vt:i4>0</vt:i4>
      </vt:variant>
      <vt:variant>
        <vt:i4>5</vt:i4>
      </vt:variant>
      <vt:variant>
        <vt:lpwstr/>
      </vt:variant>
      <vt:variant>
        <vt:lpwstr>_Toc381949826</vt:lpwstr>
      </vt:variant>
      <vt:variant>
        <vt:i4>1900606</vt:i4>
      </vt:variant>
      <vt:variant>
        <vt:i4>1388</vt:i4>
      </vt:variant>
      <vt:variant>
        <vt:i4>0</vt:i4>
      </vt:variant>
      <vt:variant>
        <vt:i4>5</vt:i4>
      </vt:variant>
      <vt:variant>
        <vt:lpwstr/>
      </vt:variant>
      <vt:variant>
        <vt:lpwstr>_Toc381949825</vt:lpwstr>
      </vt:variant>
      <vt:variant>
        <vt:i4>1900606</vt:i4>
      </vt:variant>
      <vt:variant>
        <vt:i4>1382</vt:i4>
      </vt:variant>
      <vt:variant>
        <vt:i4>0</vt:i4>
      </vt:variant>
      <vt:variant>
        <vt:i4>5</vt:i4>
      </vt:variant>
      <vt:variant>
        <vt:lpwstr/>
      </vt:variant>
      <vt:variant>
        <vt:lpwstr>_Toc381949824</vt:lpwstr>
      </vt:variant>
      <vt:variant>
        <vt:i4>1900606</vt:i4>
      </vt:variant>
      <vt:variant>
        <vt:i4>1376</vt:i4>
      </vt:variant>
      <vt:variant>
        <vt:i4>0</vt:i4>
      </vt:variant>
      <vt:variant>
        <vt:i4>5</vt:i4>
      </vt:variant>
      <vt:variant>
        <vt:lpwstr/>
      </vt:variant>
      <vt:variant>
        <vt:lpwstr>_Toc381949823</vt:lpwstr>
      </vt:variant>
      <vt:variant>
        <vt:i4>1900606</vt:i4>
      </vt:variant>
      <vt:variant>
        <vt:i4>1370</vt:i4>
      </vt:variant>
      <vt:variant>
        <vt:i4>0</vt:i4>
      </vt:variant>
      <vt:variant>
        <vt:i4>5</vt:i4>
      </vt:variant>
      <vt:variant>
        <vt:lpwstr/>
      </vt:variant>
      <vt:variant>
        <vt:lpwstr>_Toc381949822</vt:lpwstr>
      </vt:variant>
      <vt:variant>
        <vt:i4>1900606</vt:i4>
      </vt:variant>
      <vt:variant>
        <vt:i4>1364</vt:i4>
      </vt:variant>
      <vt:variant>
        <vt:i4>0</vt:i4>
      </vt:variant>
      <vt:variant>
        <vt:i4>5</vt:i4>
      </vt:variant>
      <vt:variant>
        <vt:lpwstr/>
      </vt:variant>
      <vt:variant>
        <vt:lpwstr>_Toc381949821</vt:lpwstr>
      </vt:variant>
      <vt:variant>
        <vt:i4>1900606</vt:i4>
      </vt:variant>
      <vt:variant>
        <vt:i4>1358</vt:i4>
      </vt:variant>
      <vt:variant>
        <vt:i4>0</vt:i4>
      </vt:variant>
      <vt:variant>
        <vt:i4>5</vt:i4>
      </vt:variant>
      <vt:variant>
        <vt:lpwstr/>
      </vt:variant>
      <vt:variant>
        <vt:lpwstr>_Toc381949820</vt:lpwstr>
      </vt:variant>
      <vt:variant>
        <vt:i4>1966142</vt:i4>
      </vt:variant>
      <vt:variant>
        <vt:i4>1352</vt:i4>
      </vt:variant>
      <vt:variant>
        <vt:i4>0</vt:i4>
      </vt:variant>
      <vt:variant>
        <vt:i4>5</vt:i4>
      </vt:variant>
      <vt:variant>
        <vt:lpwstr/>
      </vt:variant>
      <vt:variant>
        <vt:lpwstr>_Toc381949819</vt:lpwstr>
      </vt:variant>
      <vt:variant>
        <vt:i4>1966142</vt:i4>
      </vt:variant>
      <vt:variant>
        <vt:i4>1346</vt:i4>
      </vt:variant>
      <vt:variant>
        <vt:i4>0</vt:i4>
      </vt:variant>
      <vt:variant>
        <vt:i4>5</vt:i4>
      </vt:variant>
      <vt:variant>
        <vt:lpwstr/>
      </vt:variant>
      <vt:variant>
        <vt:lpwstr>_Toc381949818</vt:lpwstr>
      </vt:variant>
      <vt:variant>
        <vt:i4>1966142</vt:i4>
      </vt:variant>
      <vt:variant>
        <vt:i4>1340</vt:i4>
      </vt:variant>
      <vt:variant>
        <vt:i4>0</vt:i4>
      </vt:variant>
      <vt:variant>
        <vt:i4>5</vt:i4>
      </vt:variant>
      <vt:variant>
        <vt:lpwstr/>
      </vt:variant>
      <vt:variant>
        <vt:lpwstr>_Toc381949817</vt:lpwstr>
      </vt:variant>
      <vt:variant>
        <vt:i4>1966142</vt:i4>
      </vt:variant>
      <vt:variant>
        <vt:i4>1334</vt:i4>
      </vt:variant>
      <vt:variant>
        <vt:i4>0</vt:i4>
      </vt:variant>
      <vt:variant>
        <vt:i4>5</vt:i4>
      </vt:variant>
      <vt:variant>
        <vt:lpwstr/>
      </vt:variant>
      <vt:variant>
        <vt:lpwstr>_Toc381949816</vt:lpwstr>
      </vt:variant>
      <vt:variant>
        <vt:i4>1966142</vt:i4>
      </vt:variant>
      <vt:variant>
        <vt:i4>1328</vt:i4>
      </vt:variant>
      <vt:variant>
        <vt:i4>0</vt:i4>
      </vt:variant>
      <vt:variant>
        <vt:i4>5</vt:i4>
      </vt:variant>
      <vt:variant>
        <vt:lpwstr/>
      </vt:variant>
      <vt:variant>
        <vt:lpwstr>_Toc381949815</vt:lpwstr>
      </vt:variant>
      <vt:variant>
        <vt:i4>1966142</vt:i4>
      </vt:variant>
      <vt:variant>
        <vt:i4>1322</vt:i4>
      </vt:variant>
      <vt:variant>
        <vt:i4>0</vt:i4>
      </vt:variant>
      <vt:variant>
        <vt:i4>5</vt:i4>
      </vt:variant>
      <vt:variant>
        <vt:lpwstr/>
      </vt:variant>
      <vt:variant>
        <vt:lpwstr>_Toc381949814</vt:lpwstr>
      </vt:variant>
      <vt:variant>
        <vt:i4>1966142</vt:i4>
      </vt:variant>
      <vt:variant>
        <vt:i4>1316</vt:i4>
      </vt:variant>
      <vt:variant>
        <vt:i4>0</vt:i4>
      </vt:variant>
      <vt:variant>
        <vt:i4>5</vt:i4>
      </vt:variant>
      <vt:variant>
        <vt:lpwstr/>
      </vt:variant>
      <vt:variant>
        <vt:lpwstr>_Toc381949813</vt:lpwstr>
      </vt:variant>
      <vt:variant>
        <vt:i4>1966142</vt:i4>
      </vt:variant>
      <vt:variant>
        <vt:i4>1310</vt:i4>
      </vt:variant>
      <vt:variant>
        <vt:i4>0</vt:i4>
      </vt:variant>
      <vt:variant>
        <vt:i4>5</vt:i4>
      </vt:variant>
      <vt:variant>
        <vt:lpwstr/>
      </vt:variant>
      <vt:variant>
        <vt:lpwstr>_Toc381949812</vt:lpwstr>
      </vt:variant>
      <vt:variant>
        <vt:i4>1966142</vt:i4>
      </vt:variant>
      <vt:variant>
        <vt:i4>1304</vt:i4>
      </vt:variant>
      <vt:variant>
        <vt:i4>0</vt:i4>
      </vt:variant>
      <vt:variant>
        <vt:i4>5</vt:i4>
      </vt:variant>
      <vt:variant>
        <vt:lpwstr/>
      </vt:variant>
      <vt:variant>
        <vt:lpwstr>_Toc381949811</vt:lpwstr>
      </vt:variant>
      <vt:variant>
        <vt:i4>1966142</vt:i4>
      </vt:variant>
      <vt:variant>
        <vt:i4>1298</vt:i4>
      </vt:variant>
      <vt:variant>
        <vt:i4>0</vt:i4>
      </vt:variant>
      <vt:variant>
        <vt:i4>5</vt:i4>
      </vt:variant>
      <vt:variant>
        <vt:lpwstr/>
      </vt:variant>
      <vt:variant>
        <vt:lpwstr>_Toc381949810</vt:lpwstr>
      </vt:variant>
      <vt:variant>
        <vt:i4>2031678</vt:i4>
      </vt:variant>
      <vt:variant>
        <vt:i4>1292</vt:i4>
      </vt:variant>
      <vt:variant>
        <vt:i4>0</vt:i4>
      </vt:variant>
      <vt:variant>
        <vt:i4>5</vt:i4>
      </vt:variant>
      <vt:variant>
        <vt:lpwstr/>
      </vt:variant>
      <vt:variant>
        <vt:lpwstr>_Toc381949809</vt:lpwstr>
      </vt:variant>
      <vt:variant>
        <vt:i4>2031678</vt:i4>
      </vt:variant>
      <vt:variant>
        <vt:i4>1286</vt:i4>
      </vt:variant>
      <vt:variant>
        <vt:i4>0</vt:i4>
      </vt:variant>
      <vt:variant>
        <vt:i4>5</vt:i4>
      </vt:variant>
      <vt:variant>
        <vt:lpwstr/>
      </vt:variant>
      <vt:variant>
        <vt:lpwstr>_Toc381949808</vt:lpwstr>
      </vt:variant>
      <vt:variant>
        <vt:i4>2031678</vt:i4>
      </vt:variant>
      <vt:variant>
        <vt:i4>1280</vt:i4>
      </vt:variant>
      <vt:variant>
        <vt:i4>0</vt:i4>
      </vt:variant>
      <vt:variant>
        <vt:i4>5</vt:i4>
      </vt:variant>
      <vt:variant>
        <vt:lpwstr/>
      </vt:variant>
      <vt:variant>
        <vt:lpwstr>_Toc381949807</vt:lpwstr>
      </vt:variant>
      <vt:variant>
        <vt:i4>2031678</vt:i4>
      </vt:variant>
      <vt:variant>
        <vt:i4>1274</vt:i4>
      </vt:variant>
      <vt:variant>
        <vt:i4>0</vt:i4>
      </vt:variant>
      <vt:variant>
        <vt:i4>5</vt:i4>
      </vt:variant>
      <vt:variant>
        <vt:lpwstr/>
      </vt:variant>
      <vt:variant>
        <vt:lpwstr>_Toc381949806</vt:lpwstr>
      </vt:variant>
      <vt:variant>
        <vt:i4>2031678</vt:i4>
      </vt:variant>
      <vt:variant>
        <vt:i4>1268</vt:i4>
      </vt:variant>
      <vt:variant>
        <vt:i4>0</vt:i4>
      </vt:variant>
      <vt:variant>
        <vt:i4>5</vt:i4>
      </vt:variant>
      <vt:variant>
        <vt:lpwstr/>
      </vt:variant>
      <vt:variant>
        <vt:lpwstr>_Toc381949805</vt:lpwstr>
      </vt:variant>
      <vt:variant>
        <vt:i4>2031678</vt:i4>
      </vt:variant>
      <vt:variant>
        <vt:i4>1262</vt:i4>
      </vt:variant>
      <vt:variant>
        <vt:i4>0</vt:i4>
      </vt:variant>
      <vt:variant>
        <vt:i4>5</vt:i4>
      </vt:variant>
      <vt:variant>
        <vt:lpwstr/>
      </vt:variant>
      <vt:variant>
        <vt:lpwstr>_Toc381949804</vt:lpwstr>
      </vt:variant>
      <vt:variant>
        <vt:i4>2031678</vt:i4>
      </vt:variant>
      <vt:variant>
        <vt:i4>1256</vt:i4>
      </vt:variant>
      <vt:variant>
        <vt:i4>0</vt:i4>
      </vt:variant>
      <vt:variant>
        <vt:i4>5</vt:i4>
      </vt:variant>
      <vt:variant>
        <vt:lpwstr/>
      </vt:variant>
      <vt:variant>
        <vt:lpwstr>_Toc381949803</vt:lpwstr>
      </vt:variant>
      <vt:variant>
        <vt:i4>2031678</vt:i4>
      </vt:variant>
      <vt:variant>
        <vt:i4>1250</vt:i4>
      </vt:variant>
      <vt:variant>
        <vt:i4>0</vt:i4>
      </vt:variant>
      <vt:variant>
        <vt:i4>5</vt:i4>
      </vt:variant>
      <vt:variant>
        <vt:lpwstr/>
      </vt:variant>
      <vt:variant>
        <vt:lpwstr>_Toc381949802</vt:lpwstr>
      </vt:variant>
      <vt:variant>
        <vt:i4>2031678</vt:i4>
      </vt:variant>
      <vt:variant>
        <vt:i4>1244</vt:i4>
      </vt:variant>
      <vt:variant>
        <vt:i4>0</vt:i4>
      </vt:variant>
      <vt:variant>
        <vt:i4>5</vt:i4>
      </vt:variant>
      <vt:variant>
        <vt:lpwstr/>
      </vt:variant>
      <vt:variant>
        <vt:lpwstr>_Toc381949801</vt:lpwstr>
      </vt:variant>
      <vt:variant>
        <vt:i4>2031678</vt:i4>
      </vt:variant>
      <vt:variant>
        <vt:i4>1238</vt:i4>
      </vt:variant>
      <vt:variant>
        <vt:i4>0</vt:i4>
      </vt:variant>
      <vt:variant>
        <vt:i4>5</vt:i4>
      </vt:variant>
      <vt:variant>
        <vt:lpwstr/>
      </vt:variant>
      <vt:variant>
        <vt:lpwstr>_Toc381949800</vt:lpwstr>
      </vt:variant>
      <vt:variant>
        <vt:i4>1441841</vt:i4>
      </vt:variant>
      <vt:variant>
        <vt:i4>1232</vt:i4>
      </vt:variant>
      <vt:variant>
        <vt:i4>0</vt:i4>
      </vt:variant>
      <vt:variant>
        <vt:i4>5</vt:i4>
      </vt:variant>
      <vt:variant>
        <vt:lpwstr/>
      </vt:variant>
      <vt:variant>
        <vt:lpwstr>_Toc381949799</vt:lpwstr>
      </vt:variant>
      <vt:variant>
        <vt:i4>1441841</vt:i4>
      </vt:variant>
      <vt:variant>
        <vt:i4>1226</vt:i4>
      </vt:variant>
      <vt:variant>
        <vt:i4>0</vt:i4>
      </vt:variant>
      <vt:variant>
        <vt:i4>5</vt:i4>
      </vt:variant>
      <vt:variant>
        <vt:lpwstr/>
      </vt:variant>
      <vt:variant>
        <vt:lpwstr>_Toc381949798</vt:lpwstr>
      </vt:variant>
      <vt:variant>
        <vt:i4>1441841</vt:i4>
      </vt:variant>
      <vt:variant>
        <vt:i4>1220</vt:i4>
      </vt:variant>
      <vt:variant>
        <vt:i4>0</vt:i4>
      </vt:variant>
      <vt:variant>
        <vt:i4>5</vt:i4>
      </vt:variant>
      <vt:variant>
        <vt:lpwstr/>
      </vt:variant>
      <vt:variant>
        <vt:lpwstr>_Toc381949797</vt:lpwstr>
      </vt:variant>
      <vt:variant>
        <vt:i4>1441841</vt:i4>
      </vt:variant>
      <vt:variant>
        <vt:i4>1214</vt:i4>
      </vt:variant>
      <vt:variant>
        <vt:i4>0</vt:i4>
      </vt:variant>
      <vt:variant>
        <vt:i4>5</vt:i4>
      </vt:variant>
      <vt:variant>
        <vt:lpwstr/>
      </vt:variant>
      <vt:variant>
        <vt:lpwstr>_Toc381949796</vt:lpwstr>
      </vt:variant>
      <vt:variant>
        <vt:i4>1441841</vt:i4>
      </vt:variant>
      <vt:variant>
        <vt:i4>1208</vt:i4>
      </vt:variant>
      <vt:variant>
        <vt:i4>0</vt:i4>
      </vt:variant>
      <vt:variant>
        <vt:i4>5</vt:i4>
      </vt:variant>
      <vt:variant>
        <vt:lpwstr/>
      </vt:variant>
      <vt:variant>
        <vt:lpwstr>_Toc381949795</vt:lpwstr>
      </vt:variant>
      <vt:variant>
        <vt:i4>1441841</vt:i4>
      </vt:variant>
      <vt:variant>
        <vt:i4>1202</vt:i4>
      </vt:variant>
      <vt:variant>
        <vt:i4>0</vt:i4>
      </vt:variant>
      <vt:variant>
        <vt:i4>5</vt:i4>
      </vt:variant>
      <vt:variant>
        <vt:lpwstr/>
      </vt:variant>
      <vt:variant>
        <vt:lpwstr>_Toc381949794</vt:lpwstr>
      </vt:variant>
      <vt:variant>
        <vt:i4>1441841</vt:i4>
      </vt:variant>
      <vt:variant>
        <vt:i4>1196</vt:i4>
      </vt:variant>
      <vt:variant>
        <vt:i4>0</vt:i4>
      </vt:variant>
      <vt:variant>
        <vt:i4>5</vt:i4>
      </vt:variant>
      <vt:variant>
        <vt:lpwstr/>
      </vt:variant>
      <vt:variant>
        <vt:lpwstr>_Toc381949793</vt:lpwstr>
      </vt:variant>
      <vt:variant>
        <vt:i4>1441841</vt:i4>
      </vt:variant>
      <vt:variant>
        <vt:i4>1190</vt:i4>
      </vt:variant>
      <vt:variant>
        <vt:i4>0</vt:i4>
      </vt:variant>
      <vt:variant>
        <vt:i4>5</vt:i4>
      </vt:variant>
      <vt:variant>
        <vt:lpwstr/>
      </vt:variant>
      <vt:variant>
        <vt:lpwstr>_Toc381949792</vt:lpwstr>
      </vt:variant>
      <vt:variant>
        <vt:i4>1441841</vt:i4>
      </vt:variant>
      <vt:variant>
        <vt:i4>1184</vt:i4>
      </vt:variant>
      <vt:variant>
        <vt:i4>0</vt:i4>
      </vt:variant>
      <vt:variant>
        <vt:i4>5</vt:i4>
      </vt:variant>
      <vt:variant>
        <vt:lpwstr/>
      </vt:variant>
      <vt:variant>
        <vt:lpwstr>_Toc381949791</vt:lpwstr>
      </vt:variant>
      <vt:variant>
        <vt:i4>1441841</vt:i4>
      </vt:variant>
      <vt:variant>
        <vt:i4>1178</vt:i4>
      </vt:variant>
      <vt:variant>
        <vt:i4>0</vt:i4>
      </vt:variant>
      <vt:variant>
        <vt:i4>5</vt:i4>
      </vt:variant>
      <vt:variant>
        <vt:lpwstr/>
      </vt:variant>
      <vt:variant>
        <vt:lpwstr>_Toc381949790</vt:lpwstr>
      </vt:variant>
      <vt:variant>
        <vt:i4>1507377</vt:i4>
      </vt:variant>
      <vt:variant>
        <vt:i4>1172</vt:i4>
      </vt:variant>
      <vt:variant>
        <vt:i4>0</vt:i4>
      </vt:variant>
      <vt:variant>
        <vt:i4>5</vt:i4>
      </vt:variant>
      <vt:variant>
        <vt:lpwstr/>
      </vt:variant>
      <vt:variant>
        <vt:lpwstr>_Toc381949789</vt:lpwstr>
      </vt:variant>
      <vt:variant>
        <vt:i4>1507377</vt:i4>
      </vt:variant>
      <vt:variant>
        <vt:i4>1166</vt:i4>
      </vt:variant>
      <vt:variant>
        <vt:i4>0</vt:i4>
      </vt:variant>
      <vt:variant>
        <vt:i4>5</vt:i4>
      </vt:variant>
      <vt:variant>
        <vt:lpwstr/>
      </vt:variant>
      <vt:variant>
        <vt:lpwstr>_Toc381949788</vt:lpwstr>
      </vt:variant>
      <vt:variant>
        <vt:i4>1507377</vt:i4>
      </vt:variant>
      <vt:variant>
        <vt:i4>1160</vt:i4>
      </vt:variant>
      <vt:variant>
        <vt:i4>0</vt:i4>
      </vt:variant>
      <vt:variant>
        <vt:i4>5</vt:i4>
      </vt:variant>
      <vt:variant>
        <vt:lpwstr/>
      </vt:variant>
      <vt:variant>
        <vt:lpwstr>_Toc381949787</vt:lpwstr>
      </vt:variant>
      <vt:variant>
        <vt:i4>1507377</vt:i4>
      </vt:variant>
      <vt:variant>
        <vt:i4>1154</vt:i4>
      </vt:variant>
      <vt:variant>
        <vt:i4>0</vt:i4>
      </vt:variant>
      <vt:variant>
        <vt:i4>5</vt:i4>
      </vt:variant>
      <vt:variant>
        <vt:lpwstr/>
      </vt:variant>
      <vt:variant>
        <vt:lpwstr>_Toc381949786</vt:lpwstr>
      </vt:variant>
      <vt:variant>
        <vt:i4>1507377</vt:i4>
      </vt:variant>
      <vt:variant>
        <vt:i4>1148</vt:i4>
      </vt:variant>
      <vt:variant>
        <vt:i4>0</vt:i4>
      </vt:variant>
      <vt:variant>
        <vt:i4>5</vt:i4>
      </vt:variant>
      <vt:variant>
        <vt:lpwstr/>
      </vt:variant>
      <vt:variant>
        <vt:lpwstr>_Toc381949785</vt:lpwstr>
      </vt:variant>
      <vt:variant>
        <vt:i4>1507377</vt:i4>
      </vt:variant>
      <vt:variant>
        <vt:i4>1142</vt:i4>
      </vt:variant>
      <vt:variant>
        <vt:i4>0</vt:i4>
      </vt:variant>
      <vt:variant>
        <vt:i4>5</vt:i4>
      </vt:variant>
      <vt:variant>
        <vt:lpwstr/>
      </vt:variant>
      <vt:variant>
        <vt:lpwstr>_Toc381949784</vt:lpwstr>
      </vt:variant>
      <vt:variant>
        <vt:i4>1507377</vt:i4>
      </vt:variant>
      <vt:variant>
        <vt:i4>1136</vt:i4>
      </vt:variant>
      <vt:variant>
        <vt:i4>0</vt:i4>
      </vt:variant>
      <vt:variant>
        <vt:i4>5</vt:i4>
      </vt:variant>
      <vt:variant>
        <vt:lpwstr/>
      </vt:variant>
      <vt:variant>
        <vt:lpwstr>_Toc381949783</vt:lpwstr>
      </vt:variant>
      <vt:variant>
        <vt:i4>1507377</vt:i4>
      </vt:variant>
      <vt:variant>
        <vt:i4>1130</vt:i4>
      </vt:variant>
      <vt:variant>
        <vt:i4>0</vt:i4>
      </vt:variant>
      <vt:variant>
        <vt:i4>5</vt:i4>
      </vt:variant>
      <vt:variant>
        <vt:lpwstr/>
      </vt:variant>
      <vt:variant>
        <vt:lpwstr>_Toc381949782</vt:lpwstr>
      </vt:variant>
      <vt:variant>
        <vt:i4>1507377</vt:i4>
      </vt:variant>
      <vt:variant>
        <vt:i4>1124</vt:i4>
      </vt:variant>
      <vt:variant>
        <vt:i4>0</vt:i4>
      </vt:variant>
      <vt:variant>
        <vt:i4>5</vt:i4>
      </vt:variant>
      <vt:variant>
        <vt:lpwstr/>
      </vt:variant>
      <vt:variant>
        <vt:lpwstr>_Toc381949781</vt:lpwstr>
      </vt:variant>
      <vt:variant>
        <vt:i4>1507377</vt:i4>
      </vt:variant>
      <vt:variant>
        <vt:i4>1118</vt:i4>
      </vt:variant>
      <vt:variant>
        <vt:i4>0</vt:i4>
      </vt:variant>
      <vt:variant>
        <vt:i4>5</vt:i4>
      </vt:variant>
      <vt:variant>
        <vt:lpwstr/>
      </vt:variant>
      <vt:variant>
        <vt:lpwstr>_Toc381949780</vt:lpwstr>
      </vt:variant>
      <vt:variant>
        <vt:i4>1572913</vt:i4>
      </vt:variant>
      <vt:variant>
        <vt:i4>1112</vt:i4>
      </vt:variant>
      <vt:variant>
        <vt:i4>0</vt:i4>
      </vt:variant>
      <vt:variant>
        <vt:i4>5</vt:i4>
      </vt:variant>
      <vt:variant>
        <vt:lpwstr/>
      </vt:variant>
      <vt:variant>
        <vt:lpwstr>_Toc381949779</vt:lpwstr>
      </vt:variant>
      <vt:variant>
        <vt:i4>1572913</vt:i4>
      </vt:variant>
      <vt:variant>
        <vt:i4>1106</vt:i4>
      </vt:variant>
      <vt:variant>
        <vt:i4>0</vt:i4>
      </vt:variant>
      <vt:variant>
        <vt:i4>5</vt:i4>
      </vt:variant>
      <vt:variant>
        <vt:lpwstr/>
      </vt:variant>
      <vt:variant>
        <vt:lpwstr>_Toc381949778</vt:lpwstr>
      </vt:variant>
      <vt:variant>
        <vt:i4>1572913</vt:i4>
      </vt:variant>
      <vt:variant>
        <vt:i4>1100</vt:i4>
      </vt:variant>
      <vt:variant>
        <vt:i4>0</vt:i4>
      </vt:variant>
      <vt:variant>
        <vt:i4>5</vt:i4>
      </vt:variant>
      <vt:variant>
        <vt:lpwstr/>
      </vt:variant>
      <vt:variant>
        <vt:lpwstr>_Toc381949777</vt:lpwstr>
      </vt:variant>
      <vt:variant>
        <vt:i4>1572913</vt:i4>
      </vt:variant>
      <vt:variant>
        <vt:i4>1094</vt:i4>
      </vt:variant>
      <vt:variant>
        <vt:i4>0</vt:i4>
      </vt:variant>
      <vt:variant>
        <vt:i4>5</vt:i4>
      </vt:variant>
      <vt:variant>
        <vt:lpwstr/>
      </vt:variant>
      <vt:variant>
        <vt:lpwstr>_Toc381949776</vt:lpwstr>
      </vt:variant>
      <vt:variant>
        <vt:i4>1572913</vt:i4>
      </vt:variant>
      <vt:variant>
        <vt:i4>1088</vt:i4>
      </vt:variant>
      <vt:variant>
        <vt:i4>0</vt:i4>
      </vt:variant>
      <vt:variant>
        <vt:i4>5</vt:i4>
      </vt:variant>
      <vt:variant>
        <vt:lpwstr/>
      </vt:variant>
      <vt:variant>
        <vt:lpwstr>_Toc381949775</vt:lpwstr>
      </vt:variant>
      <vt:variant>
        <vt:i4>1572913</vt:i4>
      </vt:variant>
      <vt:variant>
        <vt:i4>1082</vt:i4>
      </vt:variant>
      <vt:variant>
        <vt:i4>0</vt:i4>
      </vt:variant>
      <vt:variant>
        <vt:i4>5</vt:i4>
      </vt:variant>
      <vt:variant>
        <vt:lpwstr/>
      </vt:variant>
      <vt:variant>
        <vt:lpwstr>_Toc381949774</vt:lpwstr>
      </vt:variant>
      <vt:variant>
        <vt:i4>1572913</vt:i4>
      </vt:variant>
      <vt:variant>
        <vt:i4>1076</vt:i4>
      </vt:variant>
      <vt:variant>
        <vt:i4>0</vt:i4>
      </vt:variant>
      <vt:variant>
        <vt:i4>5</vt:i4>
      </vt:variant>
      <vt:variant>
        <vt:lpwstr/>
      </vt:variant>
      <vt:variant>
        <vt:lpwstr>_Toc381949773</vt:lpwstr>
      </vt:variant>
      <vt:variant>
        <vt:i4>1572913</vt:i4>
      </vt:variant>
      <vt:variant>
        <vt:i4>1070</vt:i4>
      </vt:variant>
      <vt:variant>
        <vt:i4>0</vt:i4>
      </vt:variant>
      <vt:variant>
        <vt:i4>5</vt:i4>
      </vt:variant>
      <vt:variant>
        <vt:lpwstr/>
      </vt:variant>
      <vt:variant>
        <vt:lpwstr>_Toc381949772</vt:lpwstr>
      </vt:variant>
      <vt:variant>
        <vt:i4>1572913</vt:i4>
      </vt:variant>
      <vt:variant>
        <vt:i4>1064</vt:i4>
      </vt:variant>
      <vt:variant>
        <vt:i4>0</vt:i4>
      </vt:variant>
      <vt:variant>
        <vt:i4>5</vt:i4>
      </vt:variant>
      <vt:variant>
        <vt:lpwstr/>
      </vt:variant>
      <vt:variant>
        <vt:lpwstr>_Toc381949771</vt:lpwstr>
      </vt:variant>
      <vt:variant>
        <vt:i4>1572913</vt:i4>
      </vt:variant>
      <vt:variant>
        <vt:i4>1058</vt:i4>
      </vt:variant>
      <vt:variant>
        <vt:i4>0</vt:i4>
      </vt:variant>
      <vt:variant>
        <vt:i4>5</vt:i4>
      </vt:variant>
      <vt:variant>
        <vt:lpwstr/>
      </vt:variant>
      <vt:variant>
        <vt:lpwstr>_Toc381949770</vt:lpwstr>
      </vt:variant>
      <vt:variant>
        <vt:i4>1638449</vt:i4>
      </vt:variant>
      <vt:variant>
        <vt:i4>1052</vt:i4>
      </vt:variant>
      <vt:variant>
        <vt:i4>0</vt:i4>
      </vt:variant>
      <vt:variant>
        <vt:i4>5</vt:i4>
      </vt:variant>
      <vt:variant>
        <vt:lpwstr/>
      </vt:variant>
      <vt:variant>
        <vt:lpwstr>_Toc381949769</vt:lpwstr>
      </vt:variant>
      <vt:variant>
        <vt:i4>1638449</vt:i4>
      </vt:variant>
      <vt:variant>
        <vt:i4>1046</vt:i4>
      </vt:variant>
      <vt:variant>
        <vt:i4>0</vt:i4>
      </vt:variant>
      <vt:variant>
        <vt:i4>5</vt:i4>
      </vt:variant>
      <vt:variant>
        <vt:lpwstr/>
      </vt:variant>
      <vt:variant>
        <vt:lpwstr>_Toc381949768</vt:lpwstr>
      </vt:variant>
      <vt:variant>
        <vt:i4>1638449</vt:i4>
      </vt:variant>
      <vt:variant>
        <vt:i4>1040</vt:i4>
      </vt:variant>
      <vt:variant>
        <vt:i4>0</vt:i4>
      </vt:variant>
      <vt:variant>
        <vt:i4>5</vt:i4>
      </vt:variant>
      <vt:variant>
        <vt:lpwstr/>
      </vt:variant>
      <vt:variant>
        <vt:lpwstr>_Toc381949767</vt:lpwstr>
      </vt:variant>
      <vt:variant>
        <vt:i4>1638449</vt:i4>
      </vt:variant>
      <vt:variant>
        <vt:i4>1034</vt:i4>
      </vt:variant>
      <vt:variant>
        <vt:i4>0</vt:i4>
      </vt:variant>
      <vt:variant>
        <vt:i4>5</vt:i4>
      </vt:variant>
      <vt:variant>
        <vt:lpwstr/>
      </vt:variant>
      <vt:variant>
        <vt:lpwstr>_Toc381949766</vt:lpwstr>
      </vt:variant>
      <vt:variant>
        <vt:i4>1638449</vt:i4>
      </vt:variant>
      <vt:variant>
        <vt:i4>1028</vt:i4>
      </vt:variant>
      <vt:variant>
        <vt:i4>0</vt:i4>
      </vt:variant>
      <vt:variant>
        <vt:i4>5</vt:i4>
      </vt:variant>
      <vt:variant>
        <vt:lpwstr/>
      </vt:variant>
      <vt:variant>
        <vt:lpwstr>_Toc381949765</vt:lpwstr>
      </vt:variant>
      <vt:variant>
        <vt:i4>1638449</vt:i4>
      </vt:variant>
      <vt:variant>
        <vt:i4>1022</vt:i4>
      </vt:variant>
      <vt:variant>
        <vt:i4>0</vt:i4>
      </vt:variant>
      <vt:variant>
        <vt:i4>5</vt:i4>
      </vt:variant>
      <vt:variant>
        <vt:lpwstr/>
      </vt:variant>
      <vt:variant>
        <vt:lpwstr>_Toc381949764</vt:lpwstr>
      </vt:variant>
      <vt:variant>
        <vt:i4>1638449</vt:i4>
      </vt:variant>
      <vt:variant>
        <vt:i4>1016</vt:i4>
      </vt:variant>
      <vt:variant>
        <vt:i4>0</vt:i4>
      </vt:variant>
      <vt:variant>
        <vt:i4>5</vt:i4>
      </vt:variant>
      <vt:variant>
        <vt:lpwstr/>
      </vt:variant>
      <vt:variant>
        <vt:lpwstr>_Toc381949763</vt:lpwstr>
      </vt:variant>
      <vt:variant>
        <vt:i4>1638449</vt:i4>
      </vt:variant>
      <vt:variant>
        <vt:i4>1010</vt:i4>
      </vt:variant>
      <vt:variant>
        <vt:i4>0</vt:i4>
      </vt:variant>
      <vt:variant>
        <vt:i4>5</vt:i4>
      </vt:variant>
      <vt:variant>
        <vt:lpwstr/>
      </vt:variant>
      <vt:variant>
        <vt:lpwstr>_Toc381949762</vt:lpwstr>
      </vt:variant>
      <vt:variant>
        <vt:i4>1638449</vt:i4>
      </vt:variant>
      <vt:variant>
        <vt:i4>1004</vt:i4>
      </vt:variant>
      <vt:variant>
        <vt:i4>0</vt:i4>
      </vt:variant>
      <vt:variant>
        <vt:i4>5</vt:i4>
      </vt:variant>
      <vt:variant>
        <vt:lpwstr/>
      </vt:variant>
      <vt:variant>
        <vt:lpwstr>_Toc381949761</vt:lpwstr>
      </vt:variant>
      <vt:variant>
        <vt:i4>1638449</vt:i4>
      </vt:variant>
      <vt:variant>
        <vt:i4>998</vt:i4>
      </vt:variant>
      <vt:variant>
        <vt:i4>0</vt:i4>
      </vt:variant>
      <vt:variant>
        <vt:i4>5</vt:i4>
      </vt:variant>
      <vt:variant>
        <vt:lpwstr/>
      </vt:variant>
      <vt:variant>
        <vt:lpwstr>_Toc381949760</vt:lpwstr>
      </vt:variant>
      <vt:variant>
        <vt:i4>1703985</vt:i4>
      </vt:variant>
      <vt:variant>
        <vt:i4>992</vt:i4>
      </vt:variant>
      <vt:variant>
        <vt:i4>0</vt:i4>
      </vt:variant>
      <vt:variant>
        <vt:i4>5</vt:i4>
      </vt:variant>
      <vt:variant>
        <vt:lpwstr/>
      </vt:variant>
      <vt:variant>
        <vt:lpwstr>_Toc381949759</vt:lpwstr>
      </vt:variant>
      <vt:variant>
        <vt:i4>1703985</vt:i4>
      </vt:variant>
      <vt:variant>
        <vt:i4>986</vt:i4>
      </vt:variant>
      <vt:variant>
        <vt:i4>0</vt:i4>
      </vt:variant>
      <vt:variant>
        <vt:i4>5</vt:i4>
      </vt:variant>
      <vt:variant>
        <vt:lpwstr/>
      </vt:variant>
      <vt:variant>
        <vt:lpwstr>_Toc381949758</vt:lpwstr>
      </vt:variant>
      <vt:variant>
        <vt:i4>1703985</vt:i4>
      </vt:variant>
      <vt:variant>
        <vt:i4>980</vt:i4>
      </vt:variant>
      <vt:variant>
        <vt:i4>0</vt:i4>
      </vt:variant>
      <vt:variant>
        <vt:i4>5</vt:i4>
      </vt:variant>
      <vt:variant>
        <vt:lpwstr/>
      </vt:variant>
      <vt:variant>
        <vt:lpwstr>_Toc381949757</vt:lpwstr>
      </vt:variant>
      <vt:variant>
        <vt:i4>1703985</vt:i4>
      </vt:variant>
      <vt:variant>
        <vt:i4>974</vt:i4>
      </vt:variant>
      <vt:variant>
        <vt:i4>0</vt:i4>
      </vt:variant>
      <vt:variant>
        <vt:i4>5</vt:i4>
      </vt:variant>
      <vt:variant>
        <vt:lpwstr/>
      </vt:variant>
      <vt:variant>
        <vt:lpwstr>_Toc381949756</vt:lpwstr>
      </vt:variant>
      <vt:variant>
        <vt:i4>1703985</vt:i4>
      </vt:variant>
      <vt:variant>
        <vt:i4>968</vt:i4>
      </vt:variant>
      <vt:variant>
        <vt:i4>0</vt:i4>
      </vt:variant>
      <vt:variant>
        <vt:i4>5</vt:i4>
      </vt:variant>
      <vt:variant>
        <vt:lpwstr/>
      </vt:variant>
      <vt:variant>
        <vt:lpwstr>_Toc381949755</vt:lpwstr>
      </vt:variant>
      <vt:variant>
        <vt:i4>1703985</vt:i4>
      </vt:variant>
      <vt:variant>
        <vt:i4>962</vt:i4>
      </vt:variant>
      <vt:variant>
        <vt:i4>0</vt:i4>
      </vt:variant>
      <vt:variant>
        <vt:i4>5</vt:i4>
      </vt:variant>
      <vt:variant>
        <vt:lpwstr/>
      </vt:variant>
      <vt:variant>
        <vt:lpwstr>_Toc381949754</vt:lpwstr>
      </vt:variant>
      <vt:variant>
        <vt:i4>1703985</vt:i4>
      </vt:variant>
      <vt:variant>
        <vt:i4>956</vt:i4>
      </vt:variant>
      <vt:variant>
        <vt:i4>0</vt:i4>
      </vt:variant>
      <vt:variant>
        <vt:i4>5</vt:i4>
      </vt:variant>
      <vt:variant>
        <vt:lpwstr/>
      </vt:variant>
      <vt:variant>
        <vt:lpwstr>_Toc381949753</vt:lpwstr>
      </vt:variant>
      <vt:variant>
        <vt:i4>1703985</vt:i4>
      </vt:variant>
      <vt:variant>
        <vt:i4>950</vt:i4>
      </vt:variant>
      <vt:variant>
        <vt:i4>0</vt:i4>
      </vt:variant>
      <vt:variant>
        <vt:i4>5</vt:i4>
      </vt:variant>
      <vt:variant>
        <vt:lpwstr/>
      </vt:variant>
      <vt:variant>
        <vt:lpwstr>_Toc381949752</vt:lpwstr>
      </vt:variant>
      <vt:variant>
        <vt:i4>1703985</vt:i4>
      </vt:variant>
      <vt:variant>
        <vt:i4>944</vt:i4>
      </vt:variant>
      <vt:variant>
        <vt:i4>0</vt:i4>
      </vt:variant>
      <vt:variant>
        <vt:i4>5</vt:i4>
      </vt:variant>
      <vt:variant>
        <vt:lpwstr/>
      </vt:variant>
      <vt:variant>
        <vt:lpwstr>_Toc381949751</vt:lpwstr>
      </vt:variant>
      <vt:variant>
        <vt:i4>1703985</vt:i4>
      </vt:variant>
      <vt:variant>
        <vt:i4>938</vt:i4>
      </vt:variant>
      <vt:variant>
        <vt:i4>0</vt:i4>
      </vt:variant>
      <vt:variant>
        <vt:i4>5</vt:i4>
      </vt:variant>
      <vt:variant>
        <vt:lpwstr/>
      </vt:variant>
      <vt:variant>
        <vt:lpwstr>_Toc381949750</vt:lpwstr>
      </vt:variant>
      <vt:variant>
        <vt:i4>1769521</vt:i4>
      </vt:variant>
      <vt:variant>
        <vt:i4>932</vt:i4>
      </vt:variant>
      <vt:variant>
        <vt:i4>0</vt:i4>
      </vt:variant>
      <vt:variant>
        <vt:i4>5</vt:i4>
      </vt:variant>
      <vt:variant>
        <vt:lpwstr/>
      </vt:variant>
      <vt:variant>
        <vt:lpwstr>_Toc381949749</vt:lpwstr>
      </vt:variant>
      <vt:variant>
        <vt:i4>1769521</vt:i4>
      </vt:variant>
      <vt:variant>
        <vt:i4>926</vt:i4>
      </vt:variant>
      <vt:variant>
        <vt:i4>0</vt:i4>
      </vt:variant>
      <vt:variant>
        <vt:i4>5</vt:i4>
      </vt:variant>
      <vt:variant>
        <vt:lpwstr/>
      </vt:variant>
      <vt:variant>
        <vt:lpwstr>_Toc381949748</vt:lpwstr>
      </vt:variant>
      <vt:variant>
        <vt:i4>1769521</vt:i4>
      </vt:variant>
      <vt:variant>
        <vt:i4>920</vt:i4>
      </vt:variant>
      <vt:variant>
        <vt:i4>0</vt:i4>
      </vt:variant>
      <vt:variant>
        <vt:i4>5</vt:i4>
      </vt:variant>
      <vt:variant>
        <vt:lpwstr/>
      </vt:variant>
      <vt:variant>
        <vt:lpwstr>_Toc381949747</vt:lpwstr>
      </vt:variant>
      <vt:variant>
        <vt:i4>1769521</vt:i4>
      </vt:variant>
      <vt:variant>
        <vt:i4>914</vt:i4>
      </vt:variant>
      <vt:variant>
        <vt:i4>0</vt:i4>
      </vt:variant>
      <vt:variant>
        <vt:i4>5</vt:i4>
      </vt:variant>
      <vt:variant>
        <vt:lpwstr/>
      </vt:variant>
      <vt:variant>
        <vt:lpwstr>_Toc381949746</vt:lpwstr>
      </vt:variant>
      <vt:variant>
        <vt:i4>1769521</vt:i4>
      </vt:variant>
      <vt:variant>
        <vt:i4>908</vt:i4>
      </vt:variant>
      <vt:variant>
        <vt:i4>0</vt:i4>
      </vt:variant>
      <vt:variant>
        <vt:i4>5</vt:i4>
      </vt:variant>
      <vt:variant>
        <vt:lpwstr/>
      </vt:variant>
      <vt:variant>
        <vt:lpwstr>_Toc381949745</vt:lpwstr>
      </vt:variant>
      <vt:variant>
        <vt:i4>1769521</vt:i4>
      </vt:variant>
      <vt:variant>
        <vt:i4>902</vt:i4>
      </vt:variant>
      <vt:variant>
        <vt:i4>0</vt:i4>
      </vt:variant>
      <vt:variant>
        <vt:i4>5</vt:i4>
      </vt:variant>
      <vt:variant>
        <vt:lpwstr/>
      </vt:variant>
      <vt:variant>
        <vt:lpwstr>_Toc381949744</vt:lpwstr>
      </vt:variant>
      <vt:variant>
        <vt:i4>1769521</vt:i4>
      </vt:variant>
      <vt:variant>
        <vt:i4>896</vt:i4>
      </vt:variant>
      <vt:variant>
        <vt:i4>0</vt:i4>
      </vt:variant>
      <vt:variant>
        <vt:i4>5</vt:i4>
      </vt:variant>
      <vt:variant>
        <vt:lpwstr/>
      </vt:variant>
      <vt:variant>
        <vt:lpwstr>_Toc381949743</vt:lpwstr>
      </vt:variant>
      <vt:variant>
        <vt:i4>1769521</vt:i4>
      </vt:variant>
      <vt:variant>
        <vt:i4>890</vt:i4>
      </vt:variant>
      <vt:variant>
        <vt:i4>0</vt:i4>
      </vt:variant>
      <vt:variant>
        <vt:i4>5</vt:i4>
      </vt:variant>
      <vt:variant>
        <vt:lpwstr/>
      </vt:variant>
      <vt:variant>
        <vt:lpwstr>_Toc381949742</vt:lpwstr>
      </vt:variant>
      <vt:variant>
        <vt:i4>1769521</vt:i4>
      </vt:variant>
      <vt:variant>
        <vt:i4>884</vt:i4>
      </vt:variant>
      <vt:variant>
        <vt:i4>0</vt:i4>
      </vt:variant>
      <vt:variant>
        <vt:i4>5</vt:i4>
      </vt:variant>
      <vt:variant>
        <vt:lpwstr/>
      </vt:variant>
      <vt:variant>
        <vt:lpwstr>_Toc381949741</vt:lpwstr>
      </vt:variant>
      <vt:variant>
        <vt:i4>1769521</vt:i4>
      </vt:variant>
      <vt:variant>
        <vt:i4>878</vt:i4>
      </vt:variant>
      <vt:variant>
        <vt:i4>0</vt:i4>
      </vt:variant>
      <vt:variant>
        <vt:i4>5</vt:i4>
      </vt:variant>
      <vt:variant>
        <vt:lpwstr/>
      </vt:variant>
      <vt:variant>
        <vt:lpwstr>_Toc381949740</vt:lpwstr>
      </vt:variant>
      <vt:variant>
        <vt:i4>1835057</vt:i4>
      </vt:variant>
      <vt:variant>
        <vt:i4>872</vt:i4>
      </vt:variant>
      <vt:variant>
        <vt:i4>0</vt:i4>
      </vt:variant>
      <vt:variant>
        <vt:i4>5</vt:i4>
      </vt:variant>
      <vt:variant>
        <vt:lpwstr/>
      </vt:variant>
      <vt:variant>
        <vt:lpwstr>_Toc381949739</vt:lpwstr>
      </vt:variant>
      <vt:variant>
        <vt:i4>1835057</vt:i4>
      </vt:variant>
      <vt:variant>
        <vt:i4>866</vt:i4>
      </vt:variant>
      <vt:variant>
        <vt:i4>0</vt:i4>
      </vt:variant>
      <vt:variant>
        <vt:i4>5</vt:i4>
      </vt:variant>
      <vt:variant>
        <vt:lpwstr/>
      </vt:variant>
      <vt:variant>
        <vt:lpwstr>_Toc381949738</vt:lpwstr>
      </vt:variant>
      <vt:variant>
        <vt:i4>1835057</vt:i4>
      </vt:variant>
      <vt:variant>
        <vt:i4>860</vt:i4>
      </vt:variant>
      <vt:variant>
        <vt:i4>0</vt:i4>
      </vt:variant>
      <vt:variant>
        <vt:i4>5</vt:i4>
      </vt:variant>
      <vt:variant>
        <vt:lpwstr/>
      </vt:variant>
      <vt:variant>
        <vt:lpwstr>_Toc381949737</vt:lpwstr>
      </vt:variant>
      <vt:variant>
        <vt:i4>1835057</vt:i4>
      </vt:variant>
      <vt:variant>
        <vt:i4>854</vt:i4>
      </vt:variant>
      <vt:variant>
        <vt:i4>0</vt:i4>
      </vt:variant>
      <vt:variant>
        <vt:i4>5</vt:i4>
      </vt:variant>
      <vt:variant>
        <vt:lpwstr/>
      </vt:variant>
      <vt:variant>
        <vt:lpwstr>_Toc381949736</vt:lpwstr>
      </vt:variant>
      <vt:variant>
        <vt:i4>1835057</vt:i4>
      </vt:variant>
      <vt:variant>
        <vt:i4>848</vt:i4>
      </vt:variant>
      <vt:variant>
        <vt:i4>0</vt:i4>
      </vt:variant>
      <vt:variant>
        <vt:i4>5</vt:i4>
      </vt:variant>
      <vt:variant>
        <vt:lpwstr/>
      </vt:variant>
      <vt:variant>
        <vt:lpwstr>_Toc381949735</vt:lpwstr>
      </vt:variant>
      <vt:variant>
        <vt:i4>1835057</vt:i4>
      </vt:variant>
      <vt:variant>
        <vt:i4>842</vt:i4>
      </vt:variant>
      <vt:variant>
        <vt:i4>0</vt:i4>
      </vt:variant>
      <vt:variant>
        <vt:i4>5</vt:i4>
      </vt:variant>
      <vt:variant>
        <vt:lpwstr/>
      </vt:variant>
      <vt:variant>
        <vt:lpwstr>_Toc381949734</vt:lpwstr>
      </vt:variant>
      <vt:variant>
        <vt:i4>1835057</vt:i4>
      </vt:variant>
      <vt:variant>
        <vt:i4>836</vt:i4>
      </vt:variant>
      <vt:variant>
        <vt:i4>0</vt:i4>
      </vt:variant>
      <vt:variant>
        <vt:i4>5</vt:i4>
      </vt:variant>
      <vt:variant>
        <vt:lpwstr/>
      </vt:variant>
      <vt:variant>
        <vt:lpwstr>_Toc381949733</vt:lpwstr>
      </vt:variant>
      <vt:variant>
        <vt:i4>1835057</vt:i4>
      </vt:variant>
      <vt:variant>
        <vt:i4>830</vt:i4>
      </vt:variant>
      <vt:variant>
        <vt:i4>0</vt:i4>
      </vt:variant>
      <vt:variant>
        <vt:i4>5</vt:i4>
      </vt:variant>
      <vt:variant>
        <vt:lpwstr/>
      </vt:variant>
      <vt:variant>
        <vt:lpwstr>_Toc381949732</vt:lpwstr>
      </vt:variant>
      <vt:variant>
        <vt:i4>1835057</vt:i4>
      </vt:variant>
      <vt:variant>
        <vt:i4>824</vt:i4>
      </vt:variant>
      <vt:variant>
        <vt:i4>0</vt:i4>
      </vt:variant>
      <vt:variant>
        <vt:i4>5</vt:i4>
      </vt:variant>
      <vt:variant>
        <vt:lpwstr/>
      </vt:variant>
      <vt:variant>
        <vt:lpwstr>_Toc381949731</vt:lpwstr>
      </vt:variant>
      <vt:variant>
        <vt:i4>1835057</vt:i4>
      </vt:variant>
      <vt:variant>
        <vt:i4>818</vt:i4>
      </vt:variant>
      <vt:variant>
        <vt:i4>0</vt:i4>
      </vt:variant>
      <vt:variant>
        <vt:i4>5</vt:i4>
      </vt:variant>
      <vt:variant>
        <vt:lpwstr/>
      </vt:variant>
      <vt:variant>
        <vt:lpwstr>_Toc381949730</vt:lpwstr>
      </vt:variant>
      <vt:variant>
        <vt:i4>1900593</vt:i4>
      </vt:variant>
      <vt:variant>
        <vt:i4>812</vt:i4>
      </vt:variant>
      <vt:variant>
        <vt:i4>0</vt:i4>
      </vt:variant>
      <vt:variant>
        <vt:i4>5</vt:i4>
      </vt:variant>
      <vt:variant>
        <vt:lpwstr/>
      </vt:variant>
      <vt:variant>
        <vt:lpwstr>_Toc381949729</vt:lpwstr>
      </vt:variant>
      <vt:variant>
        <vt:i4>1900593</vt:i4>
      </vt:variant>
      <vt:variant>
        <vt:i4>806</vt:i4>
      </vt:variant>
      <vt:variant>
        <vt:i4>0</vt:i4>
      </vt:variant>
      <vt:variant>
        <vt:i4>5</vt:i4>
      </vt:variant>
      <vt:variant>
        <vt:lpwstr/>
      </vt:variant>
      <vt:variant>
        <vt:lpwstr>_Toc381949728</vt:lpwstr>
      </vt:variant>
      <vt:variant>
        <vt:i4>1900593</vt:i4>
      </vt:variant>
      <vt:variant>
        <vt:i4>800</vt:i4>
      </vt:variant>
      <vt:variant>
        <vt:i4>0</vt:i4>
      </vt:variant>
      <vt:variant>
        <vt:i4>5</vt:i4>
      </vt:variant>
      <vt:variant>
        <vt:lpwstr/>
      </vt:variant>
      <vt:variant>
        <vt:lpwstr>_Toc381949727</vt:lpwstr>
      </vt:variant>
      <vt:variant>
        <vt:i4>1900593</vt:i4>
      </vt:variant>
      <vt:variant>
        <vt:i4>794</vt:i4>
      </vt:variant>
      <vt:variant>
        <vt:i4>0</vt:i4>
      </vt:variant>
      <vt:variant>
        <vt:i4>5</vt:i4>
      </vt:variant>
      <vt:variant>
        <vt:lpwstr/>
      </vt:variant>
      <vt:variant>
        <vt:lpwstr>_Toc381949726</vt:lpwstr>
      </vt:variant>
      <vt:variant>
        <vt:i4>1900593</vt:i4>
      </vt:variant>
      <vt:variant>
        <vt:i4>788</vt:i4>
      </vt:variant>
      <vt:variant>
        <vt:i4>0</vt:i4>
      </vt:variant>
      <vt:variant>
        <vt:i4>5</vt:i4>
      </vt:variant>
      <vt:variant>
        <vt:lpwstr/>
      </vt:variant>
      <vt:variant>
        <vt:lpwstr>_Toc381949725</vt:lpwstr>
      </vt:variant>
      <vt:variant>
        <vt:i4>1900593</vt:i4>
      </vt:variant>
      <vt:variant>
        <vt:i4>782</vt:i4>
      </vt:variant>
      <vt:variant>
        <vt:i4>0</vt:i4>
      </vt:variant>
      <vt:variant>
        <vt:i4>5</vt:i4>
      </vt:variant>
      <vt:variant>
        <vt:lpwstr/>
      </vt:variant>
      <vt:variant>
        <vt:lpwstr>_Toc381949724</vt:lpwstr>
      </vt:variant>
      <vt:variant>
        <vt:i4>1900593</vt:i4>
      </vt:variant>
      <vt:variant>
        <vt:i4>776</vt:i4>
      </vt:variant>
      <vt:variant>
        <vt:i4>0</vt:i4>
      </vt:variant>
      <vt:variant>
        <vt:i4>5</vt:i4>
      </vt:variant>
      <vt:variant>
        <vt:lpwstr/>
      </vt:variant>
      <vt:variant>
        <vt:lpwstr>_Toc381949723</vt:lpwstr>
      </vt:variant>
      <vt:variant>
        <vt:i4>1900593</vt:i4>
      </vt:variant>
      <vt:variant>
        <vt:i4>770</vt:i4>
      </vt:variant>
      <vt:variant>
        <vt:i4>0</vt:i4>
      </vt:variant>
      <vt:variant>
        <vt:i4>5</vt:i4>
      </vt:variant>
      <vt:variant>
        <vt:lpwstr/>
      </vt:variant>
      <vt:variant>
        <vt:lpwstr>_Toc381949722</vt:lpwstr>
      </vt:variant>
      <vt:variant>
        <vt:i4>1900593</vt:i4>
      </vt:variant>
      <vt:variant>
        <vt:i4>764</vt:i4>
      </vt:variant>
      <vt:variant>
        <vt:i4>0</vt:i4>
      </vt:variant>
      <vt:variant>
        <vt:i4>5</vt:i4>
      </vt:variant>
      <vt:variant>
        <vt:lpwstr/>
      </vt:variant>
      <vt:variant>
        <vt:lpwstr>_Toc381949721</vt:lpwstr>
      </vt:variant>
      <vt:variant>
        <vt:i4>1900593</vt:i4>
      </vt:variant>
      <vt:variant>
        <vt:i4>758</vt:i4>
      </vt:variant>
      <vt:variant>
        <vt:i4>0</vt:i4>
      </vt:variant>
      <vt:variant>
        <vt:i4>5</vt:i4>
      </vt:variant>
      <vt:variant>
        <vt:lpwstr/>
      </vt:variant>
      <vt:variant>
        <vt:lpwstr>_Toc381949720</vt:lpwstr>
      </vt:variant>
      <vt:variant>
        <vt:i4>1966129</vt:i4>
      </vt:variant>
      <vt:variant>
        <vt:i4>752</vt:i4>
      </vt:variant>
      <vt:variant>
        <vt:i4>0</vt:i4>
      </vt:variant>
      <vt:variant>
        <vt:i4>5</vt:i4>
      </vt:variant>
      <vt:variant>
        <vt:lpwstr/>
      </vt:variant>
      <vt:variant>
        <vt:lpwstr>_Toc381949719</vt:lpwstr>
      </vt:variant>
      <vt:variant>
        <vt:i4>1966129</vt:i4>
      </vt:variant>
      <vt:variant>
        <vt:i4>746</vt:i4>
      </vt:variant>
      <vt:variant>
        <vt:i4>0</vt:i4>
      </vt:variant>
      <vt:variant>
        <vt:i4>5</vt:i4>
      </vt:variant>
      <vt:variant>
        <vt:lpwstr/>
      </vt:variant>
      <vt:variant>
        <vt:lpwstr>_Toc381949718</vt:lpwstr>
      </vt:variant>
      <vt:variant>
        <vt:i4>1966129</vt:i4>
      </vt:variant>
      <vt:variant>
        <vt:i4>740</vt:i4>
      </vt:variant>
      <vt:variant>
        <vt:i4>0</vt:i4>
      </vt:variant>
      <vt:variant>
        <vt:i4>5</vt:i4>
      </vt:variant>
      <vt:variant>
        <vt:lpwstr/>
      </vt:variant>
      <vt:variant>
        <vt:lpwstr>_Toc381949717</vt:lpwstr>
      </vt:variant>
      <vt:variant>
        <vt:i4>1966129</vt:i4>
      </vt:variant>
      <vt:variant>
        <vt:i4>734</vt:i4>
      </vt:variant>
      <vt:variant>
        <vt:i4>0</vt:i4>
      </vt:variant>
      <vt:variant>
        <vt:i4>5</vt:i4>
      </vt:variant>
      <vt:variant>
        <vt:lpwstr/>
      </vt:variant>
      <vt:variant>
        <vt:lpwstr>_Toc381949716</vt:lpwstr>
      </vt:variant>
      <vt:variant>
        <vt:i4>1966129</vt:i4>
      </vt:variant>
      <vt:variant>
        <vt:i4>728</vt:i4>
      </vt:variant>
      <vt:variant>
        <vt:i4>0</vt:i4>
      </vt:variant>
      <vt:variant>
        <vt:i4>5</vt:i4>
      </vt:variant>
      <vt:variant>
        <vt:lpwstr/>
      </vt:variant>
      <vt:variant>
        <vt:lpwstr>_Toc381949715</vt:lpwstr>
      </vt:variant>
      <vt:variant>
        <vt:i4>1966129</vt:i4>
      </vt:variant>
      <vt:variant>
        <vt:i4>722</vt:i4>
      </vt:variant>
      <vt:variant>
        <vt:i4>0</vt:i4>
      </vt:variant>
      <vt:variant>
        <vt:i4>5</vt:i4>
      </vt:variant>
      <vt:variant>
        <vt:lpwstr/>
      </vt:variant>
      <vt:variant>
        <vt:lpwstr>_Toc381949714</vt:lpwstr>
      </vt:variant>
      <vt:variant>
        <vt:i4>1966129</vt:i4>
      </vt:variant>
      <vt:variant>
        <vt:i4>716</vt:i4>
      </vt:variant>
      <vt:variant>
        <vt:i4>0</vt:i4>
      </vt:variant>
      <vt:variant>
        <vt:i4>5</vt:i4>
      </vt:variant>
      <vt:variant>
        <vt:lpwstr/>
      </vt:variant>
      <vt:variant>
        <vt:lpwstr>_Toc381949713</vt:lpwstr>
      </vt:variant>
      <vt:variant>
        <vt:i4>1966129</vt:i4>
      </vt:variant>
      <vt:variant>
        <vt:i4>710</vt:i4>
      </vt:variant>
      <vt:variant>
        <vt:i4>0</vt:i4>
      </vt:variant>
      <vt:variant>
        <vt:i4>5</vt:i4>
      </vt:variant>
      <vt:variant>
        <vt:lpwstr/>
      </vt:variant>
      <vt:variant>
        <vt:lpwstr>_Toc381949712</vt:lpwstr>
      </vt:variant>
      <vt:variant>
        <vt:i4>1966129</vt:i4>
      </vt:variant>
      <vt:variant>
        <vt:i4>704</vt:i4>
      </vt:variant>
      <vt:variant>
        <vt:i4>0</vt:i4>
      </vt:variant>
      <vt:variant>
        <vt:i4>5</vt:i4>
      </vt:variant>
      <vt:variant>
        <vt:lpwstr/>
      </vt:variant>
      <vt:variant>
        <vt:lpwstr>_Toc381949711</vt:lpwstr>
      </vt:variant>
      <vt:variant>
        <vt:i4>1966129</vt:i4>
      </vt:variant>
      <vt:variant>
        <vt:i4>698</vt:i4>
      </vt:variant>
      <vt:variant>
        <vt:i4>0</vt:i4>
      </vt:variant>
      <vt:variant>
        <vt:i4>5</vt:i4>
      </vt:variant>
      <vt:variant>
        <vt:lpwstr/>
      </vt:variant>
      <vt:variant>
        <vt:lpwstr>_Toc381949710</vt:lpwstr>
      </vt:variant>
      <vt:variant>
        <vt:i4>2031665</vt:i4>
      </vt:variant>
      <vt:variant>
        <vt:i4>692</vt:i4>
      </vt:variant>
      <vt:variant>
        <vt:i4>0</vt:i4>
      </vt:variant>
      <vt:variant>
        <vt:i4>5</vt:i4>
      </vt:variant>
      <vt:variant>
        <vt:lpwstr/>
      </vt:variant>
      <vt:variant>
        <vt:lpwstr>_Toc381949709</vt:lpwstr>
      </vt:variant>
      <vt:variant>
        <vt:i4>2031665</vt:i4>
      </vt:variant>
      <vt:variant>
        <vt:i4>686</vt:i4>
      </vt:variant>
      <vt:variant>
        <vt:i4>0</vt:i4>
      </vt:variant>
      <vt:variant>
        <vt:i4>5</vt:i4>
      </vt:variant>
      <vt:variant>
        <vt:lpwstr/>
      </vt:variant>
      <vt:variant>
        <vt:lpwstr>_Toc381949708</vt:lpwstr>
      </vt:variant>
      <vt:variant>
        <vt:i4>2031665</vt:i4>
      </vt:variant>
      <vt:variant>
        <vt:i4>680</vt:i4>
      </vt:variant>
      <vt:variant>
        <vt:i4>0</vt:i4>
      </vt:variant>
      <vt:variant>
        <vt:i4>5</vt:i4>
      </vt:variant>
      <vt:variant>
        <vt:lpwstr/>
      </vt:variant>
      <vt:variant>
        <vt:lpwstr>_Toc381949707</vt:lpwstr>
      </vt:variant>
      <vt:variant>
        <vt:i4>2031665</vt:i4>
      </vt:variant>
      <vt:variant>
        <vt:i4>674</vt:i4>
      </vt:variant>
      <vt:variant>
        <vt:i4>0</vt:i4>
      </vt:variant>
      <vt:variant>
        <vt:i4>5</vt:i4>
      </vt:variant>
      <vt:variant>
        <vt:lpwstr/>
      </vt:variant>
      <vt:variant>
        <vt:lpwstr>_Toc381949706</vt:lpwstr>
      </vt:variant>
      <vt:variant>
        <vt:i4>2031665</vt:i4>
      </vt:variant>
      <vt:variant>
        <vt:i4>668</vt:i4>
      </vt:variant>
      <vt:variant>
        <vt:i4>0</vt:i4>
      </vt:variant>
      <vt:variant>
        <vt:i4>5</vt:i4>
      </vt:variant>
      <vt:variant>
        <vt:lpwstr/>
      </vt:variant>
      <vt:variant>
        <vt:lpwstr>_Toc381949705</vt:lpwstr>
      </vt:variant>
      <vt:variant>
        <vt:i4>2031665</vt:i4>
      </vt:variant>
      <vt:variant>
        <vt:i4>662</vt:i4>
      </vt:variant>
      <vt:variant>
        <vt:i4>0</vt:i4>
      </vt:variant>
      <vt:variant>
        <vt:i4>5</vt:i4>
      </vt:variant>
      <vt:variant>
        <vt:lpwstr/>
      </vt:variant>
      <vt:variant>
        <vt:lpwstr>_Toc381949704</vt:lpwstr>
      </vt:variant>
      <vt:variant>
        <vt:i4>2031665</vt:i4>
      </vt:variant>
      <vt:variant>
        <vt:i4>656</vt:i4>
      </vt:variant>
      <vt:variant>
        <vt:i4>0</vt:i4>
      </vt:variant>
      <vt:variant>
        <vt:i4>5</vt:i4>
      </vt:variant>
      <vt:variant>
        <vt:lpwstr/>
      </vt:variant>
      <vt:variant>
        <vt:lpwstr>_Toc381949703</vt:lpwstr>
      </vt:variant>
      <vt:variant>
        <vt:i4>2031665</vt:i4>
      </vt:variant>
      <vt:variant>
        <vt:i4>650</vt:i4>
      </vt:variant>
      <vt:variant>
        <vt:i4>0</vt:i4>
      </vt:variant>
      <vt:variant>
        <vt:i4>5</vt:i4>
      </vt:variant>
      <vt:variant>
        <vt:lpwstr/>
      </vt:variant>
      <vt:variant>
        <vt:lpwstr>_Toc381949702</vt:lpwstr>
      </vt:variant>
      <vt:variant>
        <vt:i4>2031665</vt:i4>
      </vt:variant>
      <vt:variant>
        <vt:i4>644</vt:i4>
      </vt:variant>
      <vt:variant>
        <vt:i4>0</vt:i4>
      </vt:variant>
      <vt:variant>
        <vt:i4>5</vt:i4>
      </vt:variant>
      <vt:variant>
        <vt:lpwstr/>
      </vt:variant>
      <vt:variant>
        <vt:lpwstr>_Toc381949701</vt:lpwstr>
      </vt:variant>
      <vt:variant>
        <vt:i4>2031665</vt:i4>
      </vt:variant>
      <vt:variant>
        <vt:i4>638</vt:i4>
      </vt:variant>
      <vt:variant>
        <vt:i4>0</vt:i4>
      </vt:variant>
      <vt:variant>
        <vt:i4>5</vt:i4>
      </vt:variant>
      <vt:variant>
        <vt:lpwstr/>
      </vt:variant>
      <vt:variant>
        <vt:lpwstr>_Toc381949700</vt:lpwstr>
      </vt:variant>
      <vt:variant>
        <vt:i4>1441840</vt:i4>
      </vt:variant>
      <vt:variant>
        <vt:i4>632</vt:i4>
      </vt:variant>
      <vt:variant>
        <vt:i4>0</vt:i4>
      </vt:variant>
      <vt:variant>
        <vt:i4>5</vt:i4>
      </vt:variant>
      <vt:variant>
        <vt:lpwstr/>
      </vt:variant>
      <vt:variant>
        <vt:lpwstr>_Toc381949699</vt:lpwstr>
      </vt:variant>
      <vt:variant>
        <vt:i4>1441840</vt:i4>
      </vt:variant>
      <vt:variant>
        <vt:i4>626</vt:i4>
      </vt:variant>
      <vt:variant>
        <vt:i4>0</vt:i4>
      </vt:variant>
      <vt:variant>
        <vt:i4>5</vt:i4>
      </vt:variant>
      <vt:variant>
        <vt:lpwstr/>
      </vt:variant>
      <vt:variant>
        <vt:lpwstr>_Toc381949698</vt:lpwstr>
      </vt:variant>
      <vt:variant>
        <vt:i4>1441840</vt:i4>
      </vt:variant>
      <vt:variant>
        <vt:i4>620</vt:i4>
      </vt:variant>
      <vt:variant>
        <vt:i4>0</vt:i4>
      </vt:variant>
      <vt:variant>
        <vt:i4>5</vt:i4>
      </vt:variant>
      <vt:variant>
        <vt:lpwstr/>
      </vt:variant>
      <vt:variant>
        <vt:lpwstr>_Toc381949697</vt:lpwstr>
      </vt:variant>
      <vt:variant>
        <vt:i4>1441840</vt:i4>
      </vt:variant>
      <vt:variant>
        <vt:i4>614</vt:i4>
      </vt:variant>
      <vt:variant>
        <vt:i4>0</vt:i4>
      </vt:variant>
      <vt:variant>
        <vt:i4>5</vt:i4>
      </vt:variant>
      <vt:variant>
        <vt:lpwstr/>
      </vt:variant>
      <vt:variant>
        <vt:lpwstr>_Toc381949696</vt:lpwstr>
      </vt:variant>
      <vt:variant>
        <vt:i4>1441840</vt:i4>
      </vt:variant>
      <vt:variant>
        <vt:i4>608</vt:i4>
      </vt:variant>
      <vt:variant>
        <vt:i4>0</vt:i4>
      </vt:variant>
      <vt:variant>
        <vt:i4>5</vt:i4>
      </vt:variant>
      <vt:variant>
        <vt:lpwstr/>
      </vt:variant>
      <vt:variant>
        <vt:lpwstr>_Toc381949695</vt:lpwstr>
      </vt:variant>
      <vt:variant>
        <vt:i4>1441840</vt:i4>
      </vt:variant>
      <vt:variant>
        <vt:i4>602</vt:i4>
      </vt:variant>
      <vt:variant>
        <vt:i4>0</vt:i4>
      </vt:variant>
      <vt:variant>
        <vt:i4>5</vt:i4>
      </vt:variant>
      <vt:variant>
        <vt:lpwstr/>
      </vt:variant>
      <vt:variant>
        <vt:lpwstr>_Toc381949694</vt:lpwstr>
      </vt:variant>
      <vt:variant>
        <vt:i4>1441840</vt:i4>
      </vt:variant>
      <vt:variant>
        <vt:i4>596</vt:i4>
      </vt:variant>
      <vt:variant>
        <vt:i4>0</vt:i4>
      </vt:variant>
      <vt:variant>
        <vt:i4>5</vt:i4>
      </vt:variant>
      <vt:variant>
        <vt:lpwstr/>
      </vt:variant>
      <vt:variant>
        <vt:lpwstr>_Toc381949693</vt:lpwstr>
      </vt:variant>
      <vt:variant>
        <vt:i4>1441840</vt:i4>
      </vt:variant>
      <vt:variant>
        <vt:i4>590</vt:i4>
      </vt:variant>
      <vt:variant>
        <vt:i4>0</vt:i4>
      </vt:variant>
      <vt:variant>
        <vt:i4>5</vt:i4>
      </vt:variant>
      <vt:variant>
        <vt:lpwstr/>
      </vt:variant>
      <vt:variant>
        <vt:lpwstr>_Toc381949692</vt:lpwstr>
      </vt:variant>
      <vt:variant>
        <vt:i4>1441840</vt:i4>
      </vt:variant>
      <vt:variant>
        <vt:i4>584</vt:i4>
      </vt:variant>
      <vt:variant>
        <vt:i4>0</vt:i4>
      </vt:variant>
      <vt:variant>
        <vt:i4>5</vt:i4>
      </vt:variant>
      <vt:variant>
        <vt:lpwstr/>
      </vt:variant>
      <vt:variant>
        <vt:lpwstr>_Toc381949691</vt:lpwstr>
      </vt:variant>
      <vt:variant>
        <vt:i4>1441840</vt:i4>
      </vt:variant>
      <vt:variant>
        <vt:i4>578</vt:i4>
      </vt:variant>
      <vt:variant>
        <vt:i4>0</vt:i4>
      </vt:variant>
      <vt:variant>
        <vt:i4>5</vt:i4>
      </vt:variant>
      <vt:variant>
        <vt:lpwstr/>
      </vt:variant>
      <vt:variant>
        <vt:lpwstr>_Toc381949690</vt:lpwstr>
      </vt:variant>
      <vt:variant>
        <vt:i4>1507376</vt:i4>
      </vt:variant>
      <vt:variant>
        <vt:i4>572</vt:i4>
      </vt:variant>
      <vt:variant>
        <vt:i4>0</vt:i4>
      </vt:variant>
      <vt:variant>
        <vt:i4>5</vt:i4>
      </vt:variant>
      <vt:variant>
        <vt:lpwstr/>
      </vt:variant>
      <vt:variant>
        <vt:lpwstr>_Toc381949689</vt:lpwstr>
      </vt:variant>
      <vt:variant>
        <vt:i4>1507376</vt:i4>
      </vt:variant>
      <vt:variant>
        <vt:i4>566</vt:i4>
      </vt:variant>
      <vt:variant>
        <vt:i4>0</vt:i4>
      </vt:variant>
      <vt:variant>
        <vt:i4>5</vt:i4>
      </vt:variant>
      <vt:variant>
        <vt:lpwstr/>
      </vt:variant>
      <vt:variant>
        <vt:lpwstr>_Toc381949688</vt:lpwstr>
      </vt:variant>
      <vt:variant>
        <vt:i4>1507376</vt:i4>
      </vt:variant>
      <vt:variant>
        <vt:i4>560</vt:i4>
      </vt:variant>
      <vt:variant>
        <vt:i4>0</vt:i4>
      </vt:variant>
      <vt:variant>
        <vt:i4>5</vt:i4>
      </vt:variant>
      <vt:variant>
        <vt:lpwstr/>
      </vt:variant>
      <vt:variant>
        <vt:lpwstr>_Toc381949687</vt:lpwstr>
      </vt:variant>
      <vt:variant>
        <vt:i4>1507376</vt:i4>
      </vt:variant>
      <vt:variant>
        <vt:i4>554</vt:i4>
      </vt:variant>
      <vt:variant>
        <vt:i4>0</vt:i4>
      </vt:variant>
      <vt:variant>
        <vt:i4>5</vt:i4>
      </vt:variant>
      <vt:variant>
        <vt:lpwstr/>
      </vt:variant>
      <vt:variant>
        <vt:lpwstr>_Toc381949686</vt:lpwstr>
      </vt:variant>
      <vt:variant>
        <vt:i4>1507376</vt:i4>
      </vt:variant>
      <vt:variant>
        <vt:i4>548</vt:i4>
      </vt:variant>
      <vt:variant>
        <vt:i4>0</vt:i4>
      </vt:variant>
      <vt:variant>
        <vt:i4>5</vt:i4>
      </vt:variant>
      <vt:variant>
        <vt:lpwstr/>
      </vt:variant>
      <vt:variant>
        <vt:lpwstr>_Toc381949685</vt:lpwstr>
      </vt:variant>
      <vt:variant>
        <vt:i4>1507376</vt:i4>
      </vt:variant>
      <vt:variant>
        <vt:i4>542</vt:i4>
      </vt:variant>
      <vt:variant>
        <vt:i4>0</vt:i4>
      </vt:variant>
      <vt:variant>
        <vt:i4>5</vt:i4>
      </vt:variant>
      <vt:variant>
        <vt:lpwstr/>
      </vt:variant>
      <vt:variant>
        <vt:lpwstr>_Toc381949684</vt:lpwstr>
      </vt:variant>
      <vt:variant>
        <vt:i4>1507376</vt:i4>
      </vt:variant>
      <vt:variant>
        <vt:i4>536</vt:i4>
      </vt:variant>
      <vt:variant>
        <vt:i4>0</vt:i4>
      </vt:variant>
      <vt:variant>
        <vt:i4>5</vt:i4>
      </vt:variant>
      <vt:variant>
        <vt:lpwstr/>
      </vt:variant>
      <vt:variant>
        <vt:lpwstr>_Toc381949683</vt:lpwstr>
      </vt:variant>
      <vt:variant>
        <vt:i4>1507376</vt:i4>
      </vt:variant>
      <vt:variant>
        <vt:i4>530</vt:i4>
      </vt:variant>
      <vt:variant>
        <vt:i4>0</vt:i4>
      </vt:variant>
      <vt:variant>
        <vt:i4>5</vt:i4>
      </vt:variant>
      <vt:variant>
        <vt:lpwstr/>
      </vt:variant>
      <vt:variant>
        <vt:lpwstr>_Toc381949682</vt:lpwstr>
      </vt:variant>
      <vt:variant>
        <vt:i4>1507376</vt:i4>
      </vt:variant>
      <vt:variant>
        <vt:i4>524</vt:i4>
      </vt:variant>
      <vt:variant>
        <vt:i4>0</vt:i4>
      </vt:variant>
      <vt:variant>
        <vt:i4>5</vt:i4>
      </vt:variant>
      <vt:variant>
        <vt:lpwstr/>
      </vt:variant>
      <vt:variant>
        <vt:lpwstr>_Toc381949681</vt:lpwstr>
      </vt:variant>
      <vt:variant>
        <vt:i4>1507376</vt:i4>
      </vt:variant>
      <vt:variant>
        <vt:i4>518</vt:i4>
      </vt:variant>
      <vt:variant>
        <vt:i4>0</vt:i4>
      </vt:variant>
      <vt:variant>
        <vt:i4>5</vt:i4>
      </vt:variant>
      <vt:variant>
        <vt:lpwstr/>
      </vt:variant>
      <vt:variant>
        <vt:lpwstr>_Toc381949680</vt:lpwstr>
      </vt:variant>
      <vt:variant>
        <vt:i4>1572912</vt:i4>
      </vt:variant>
      <vt:variant>
        <vt:i4>512</vt:i4>
      </vt:variant>
      <vt:variant>
        <vt:i4>0</vt:i4>
      </vt:variant>
      <vt:variant>
        <vt:i4>5</vt:i4>
      </vt:variant>
      <vt:variant>
        <vt:lpwstr/>
      </vt:variant>
      <vt:variant>
        <vt:lpwstr>_Toc381949679</vt:lpwstr>
      </vt:variant>
      <vt:variant>
        <vt:i4>1572912</vt:i4>
      </vt:variant>
      <vt:variant>
        <vt:i4>506</vt:i4>
      </vt:variant>
      <vt:variant>
        <vt:i4>0</vt:i4>
      </vt:variant>
      <vt:variant>
        <vt:i4>5</vt:i4>
      </vt:variant>
      <vt:variant>
        <vt:lpwstr/>
      </vt:variant>
      <vt:variant>
        <vt:lpwstr>_Toc381949678</vt:lpwstr>
      </vt:variant>
      <vt:variant>
        <vt:i4>1572912</vt:i4>
      </vt:variant>
      <vt:variant>
        <vt:i4>500</vt:i4>
      </vt:variant>
      <vt:variant>
        <vt:i4>0</vt:i4>
      </vt:variant>
      <vt:variant>
        <vt:i4>5</vt:i4>
      </vt:variant>
      <vt:variant>
        <vt:lpwstr/>
      </vt:variant>
      <vt:variant>
        <vt:lpwstr>_Toc381949677</vt:lpwstr>
      </vt:variant>
      <vt:variant>
        <vt:i4>1572912</vt:i4>
      </vt:variant>
      <vt:variant>
        <vt:i4>494</vt:i4>
      </vt:variant>
      <vt:variant>
        <vt:i4>0</vt:i4>
      </vt:variant>
      <vt:variant>
        <vt:i4>5</vt:i4>
      </vt:variant>
      <vt:variant>
        <vt:lpwstr/>
      </vt:variant>
      <vt:variant>
        <vt:lpwstr>_Toc381949676</vt:lpwstr>
      </vt:variant>
      <vt:variant>
        <vt:i4>1572912</vt:i4>
      </vt:variant>
      <vt:variant>
        <vt:i4>488</vt:i4>
      </vt:variant>
      <vt:variant>
        <vt:i4>0</vt:i4>
      </vt:variant>
      <vt:variant>
        <vt:i4>5</vt:i4>
      </vt:variant>
      <vt:variant>
        <vt:lpwstr/>
      </vt:variant>
      <vt:variant>
        <vt:lpwstr>_Toc381949675</vt:lpwstr>
      </vt:variant>
      <vt:variant>
        <vt:i4>1572912</vt:i4>
      </vt:variant>
      <vt:variant>
        <vt:i4>482</vt:i4>
      </vt:variant>
      <vt:variant>
        <vt:i4>0</vt:i4>
      </vt:variant>
      <vt:variant>
        <vt:i4>5</vt:i4>
      </vt:variant>
      <vt:variant>
        <vt:lpwstr/>
      </vt:variant>
      <vt:variant>
        <vt:lpwstr>_Toc381949674</vt:lpwstr>
      </vt:variant>
      <vt:variant>
        <vt:i4>1572912</vt:i4>
      </vt:variant>
      <vt:variant>
        <vt:i4>476</vt:i4>
      </vt:variant>
      <vt:variant>
        <vt:i4>0</vt:i4>
      </vt:variant>
      <vt:variant>
        <vt:i4>5</vt:i4>
      </vt:variant>
      <vt:variant>
        <vt:lpwstr/>
      </vt:variant>
      <vt:variant>
        <vt:lpwstr>_Toc381949673</vt:lpwstr>
      </vt:variant>
      <vt:variant>
        <vt:i4>1572912</vt:i4>
      </vt:variant>
      <vt:variant>
        <vt:i4>470</vt:i4>
      </vt:variant>
      <vt:variant>
        <vt:i4>0</vt:i4>
      </vt:variant>
      <vt:variant>
        <vt:i4>5</vt:i4>
      </vt:variant>
      <vt:variant>
        <vt:lpwstr/>
      </vt:variant>
      <vt:variant>
        <vt:lpwstr>_Toc381949672</vt:lpwstr>
      </vt:variant>
      <vt:variant>
        <vt:i4>1572912</vt:i4>
      </vt:variant>
      <vt:variant>
        <vt:i4>464</vt:i4>
      </vt:variant>
      <vt:variant>
        <vt:i4>0</vt:i4>
      </vt:variant>
      <vt:variant>
        <vt:i4>5</vt:i4>
      </vt:variant>
      <vt:variant>
        <vt:lpwstr/>
      </vt:variant>
      <vt:variant>
        <vt:lpwstr>_Toc381949671</vt:lpwstr>
      </vt:variant>
      <vt:variant>
        <vt:i4>1572912</vt:i4>
      </vt:variant>
      <vt:variant>
        <vt:i4>458</vt:i4>
      </vt:variant>
      <vt:variant>
        <vt:i4>0</vt:i4>
      </vt:variant>
      <vt:variant>
        <vt:i4>5</vt:i4>
      </vt:variant>
      <vt:variant>
        <vt:lpwstr/>
      </vt:variant>
      <vt:variant>
        <vt:lpwstr>_Toc381949670</vt:lpwstr>
      </vt:variant>
      <vt:variant>
        <vt:i4>1638448</vt:i4>
      </vt:variant>
      <vt:variant>
        <vt:i4>452</vt:i4>
      </vt:variant>
      <vt:variant>
        <vt:i4>0</vt:i4>
      </vt:variant>
      <vt:variant>
        <vt:i4>5</vt:i4>
      </vt:variant>
      <vt:variant>
        <vt:lpwstr/>
      </vt:variant>
      <vt:variant>
        <vt:lpwstr>_Toc381949669</vt:lpwstr>
      </vt:variant>
      <vt:variant>
        <vt:i4>1638448</vt:i4>
      </vt:variant>
      <vt:variant>
        <vt:i4>446</vt:i4>
      </vt:variant>
      <vt:variant>
        <vt:i4>0</vt:i4>
      </vt:variant>
      <vt:variant>
        <vt:i4>5</vt:i4>
      </vt:variant>
      <vt:variant>
        <vt:lpwstr/>
      </vt:variant>
      <vt:variant>
        <vt:lpwstr>_Toc381949668</vt:lpwstr>
      </vt:variant>
      <vt:variant>
        <vt:i4>1638448</vt:i4>
      </vt:variant>
      <vt:variant>
        <vt:i4>440</vt:i4>
      </vt:variant>
      <vt:variant>
        <vt:i4>0</vt:i4>
      </vt:variant>
      <vt:variant>
        <vt:i4>5</vt:i4>
      </vt:variant>
      <vt:variant>
        <vt:lpwstr/>
      </vt:variant>
      <vt:variant>
        <vt:lpwstr>_Toc381949667</vt:lpwstr>
      </vt:variant>
      <vt:variant>
        <vt:i4>1638448</vt:i4>
      </vt:variant>
      <vt:variant>
        <vt:i4>434</vt:i4>
      </vt:variant>
      <vt:variant>
        <vt:i4>0</vt:i4>
      </vt:variant>
      <vt:variant>
        <vt:i4>5</vt:i4>
      </vt:variant>
      <vt:variant>
        <vt:lpwstr/>
      </vt:variant>
      <vt:variant>
        <vt:lpwstr>_Toc381949666</vt:lpwstr>
      </vt:variant>
      <vt:variant>
        <vt:i4>1638448</vt:i4>
      </vt:variant>
      <vt:variant>
        <vt:i4>428</vt:i4>
      </vt:variant>
      <vt:variant>
        <vt:i4>0</vt:i4>
      </vt:variant>
      <vt:variant>
        <vt:i4>5</vt:i4>
      </vt:variant>
      <vt:variant>
        <vt:lpwstr/>
      </vt:variant>
      <vt:variant>
        <vt:lpwstr>_Toc381949665</vt:lpwstr>
      </vt:variant>
      <vt:variant>
        <vt:i4>1638448</vt:i4>
      </vt:variant>
      <vt:variant>
        <vt:i4>422</vt:i4>
      </vt:variant>
      <vt:variant>
        <vt:i4>0</vt:i4>
      </vt:variant>
      <vt:variant>
        <vt:i4>5</vt:i4>
      </vt:variant>
      <vt:variant>
        <vt:lpwstr/>
      </vt:variant>
      <vt:variant>
        <vt:lpwstr>_Toc381949664</vt:lpwstr>
      </vt:variant>
      <vt:variant>
        <vt:i4>1638448</vt:i4>
      </vt:variant>
      <vt:variant>
        <vt:i4>416</vt:i4>
      </vt:variant>
      <vt:variant>
        <vt:i4>0</vt:i4>
      </vt:variant>
      <vt:variant>
        <vt:i4>5</vt:i4>
      </vt:variant>
      <vt:variant>
        <vt:lpwstr/>
      </vt:variant>
      <vt:variant>
        <vt:lpwstr>_Toc381949663</vt:lpwstr>
      </vt:variant>
      <vt:variant>
        <vt:i4>1638448</vt:i4>
      </vt:variant>
      <vt:variant>
        <vt:i4>410</vt:i4>
      </vt:variant>
      <vt:variant>
        <vt:i4>0</vt:i4>
      </vt:variant>
      <vt:variant>
        <vt:i4>5</vt:i4>
      </vt:variant>
      <vt:variant>
        <vt:lpwstr/>
      </vt:variant>
      <vt:variant>
        <vt:lpwstr>_Toc381949662</vt:lpwstr>
      </vt:variant>
      <vt:variant>
        <vt:i4>1638448</vt:i4>
      </vt:variant>
      <vt:variant>
        <vt:i4>404</vt:i4>
      </vt:variant>
      <vt:variant>
        <vt:i4>0</vt:i4>
      </vt:variant>
      <vt:variant>
        <vt:i4>5</vt:i4>
      </vt:variant>
      <vt:variant>
        <vt:lpwstr/>
      </vt:variant>
      <vt:variant>
        <vt:lpwstr>_Toc381949661</vt:lpwstr>
      </vt:variant>
      <vt:variant>
        <vt:i4>1638448</vt:i4>
      </vt:variant>
      <vt:variant>
        <vt:i4>398</vt:i4>
      </vt:variant>
      <vt:variant>
        <vt:i4>0</vt:i4>
      </vt:variant>
      <vt:variant>
        <vt:i4>5</vt:i4>
      </vt:variant>
      <vt:variant>
        <vt:lpwstr/>
      </vt:variant>
      <vt:variant>
        <vt:lpwstr>_Toc381949660</vt:lpwstr>
      </vt:variant>
      <vt:variant>
        <vt:i4>1703984</vt:i4>
      </vt:variant>
      <vt:variant>
        <vt:i4>392</vt:i4>
      </vt:variant>
      <vt:variant>
        <vt:i4>0</vt:i4>
      </vt:variant>
      <vt:variant>
        <vt:i4>5</vt:i4>
      </vt:variant>
      <vt:variant>
        <vt:lpwstr/>
      </vt:variant>
      <vt:variant>
        <vt:lpwstr>_Toc381949659</vt:lpwstr>
      </vt:variant>
      <vt:variant>
        <vt:i4>1703984</vt:i4>
      </vt:variant>
      <vt:variant>
        <vt:i4>386</vt:i4>
      </vt:variant>
      <vt:variant>
        <vt:i4>0</vt:i4>
      </vt:variant>
      <vt:variant>
        <vt:i4>5</vt:i4>
      </vt:variant>
      <vt:variant>
        <vt:lpwstr/>
      </vt:variant>
      <vt:variant>
        <vt:lpwstr>_Toc381949658</vt:lpwstr>
      </vt:variant>
      <vt:variant>
        <vt:i4>1703984</vt:i4>
      </vt:variant>
      <vt:variant>
        <vt:i4>380</vt:i4>
      </vt:variant>
      <vt:variant>
        <vt:i4>0</vt:i4>
      </vt:variant>
      <vt:variant>
        <vt:i4>5</vt:i4>
      </vt:variant>
      <vt:variant>
        <vt:lpwstr/>
      </vt:variant>
      <vt:variant>
        <vt:lpwstr>_Toc381949657</vt:lpwstr>
      </vt:variant>
      <vt:variant>
        <vt:i4>1703984</vt:i4>
      </vt:variant>
      <vt:variant>
        <vt:i4>374</vt:i4>
      </vt:variant>
      <vt:variant>
        <vt:i4>0</vt:i4>
      </vt:variant>
      <vt:variant>
        <vt:i4>5</vt:i4>
      </vt:variant>
      <vt:variant>
        <vt:lpwstr/>
      </vt:variant>
      <vt:variant>
        <vt:lpwstr>_Toc381949656</vt:lpwstr>
      </vt:variant>
      <vt:variant>
        <vt:i4>1703984</vt:i4>
      </vt:variant>
      <vt:variant>
        <vt:i4>368</vt:i4>
      </vt:variant>
      <vt:variant>
        <vt:i4>0</vt:i4>
      </vt:variant>
      <vt:variant>
        <vt:i4>5</vt:i4>
      </vt:variant>
      <vt:variant>
        <vt:lpwstr/>
      </vt:variant>
      <vt:variant>
        <vt:lpwstr>_Toc381949655</vt:lpwstr>
      </vt:variant>
      <vt:variant>
        <vt:i4>1703984</vt:i4>
      </vt:variant>
      <vt:variant>
        <vt:i4>362</vt:i4>
      </vt:variant>
      <vt:variant>
        <vt:i4>0</vt:i4>
      </vt:variant>
      <vt:variant>
        <vt:i4>5</vt:i4>
      </vt:variant>
      <vt:variant>
        <vt:lpwstr/>
      </vt:variant>
      <vt:variant>
        <vt:lpwstr>_Toc381949654</vt:lpwstr>
      </vt:variant>
      <vt:variant>
        <vt:i4>1703984</vt:i4>
      </vt:variant>
      <vt:variant>
        <vt:i4>356</vt:i4>
      </vt:variant>
      <vt:variant>
        <vt:i4>0</vt:i4>
      </vt:variant>
      <vt:variant>
        <vt:i4>5</vt:i4>
      </vt:variant>
      <vt:variant>
        <vt:lpwstr/>
      </vt:variant>
      <vt:variant>
        <vt:lpwstr>_Toc381949653</vt:lpwstr>
      </vt:variant>
      <vt:variant>
        <vt:i4>1703984</vt:i4>
      </vt:variant>
      <vt:variant>
        <vt:i4>350</vt:i4>
      </vt:variant>
      <vt:variant>
        <vt:i4>0</vt:i4>
      </vt:variant>
      <vt:variant>
        <vt:i4>5</vt:i4>
      </vt:variant>
      <vt:variant>
        <vt:lpwstr/>
      </vt:variant>
      <vt:variant>
        <vt:lpwstr>_Toc381949652</vt:lpwstr>
      </vt:variant>
      <vt:variant>
        <vt:i4>1703984</vt:i4>
      </vt:variant>
      <vt:variant>
        <vt:i4>344</vt:i4>
      </vt:variant>
      <vt:variant>
        <vt:i4>0</vt:i4>
      </vt:variant>
      <vt:variant>
        <vt:i4>5</vt:i4>
      </vt:variant>
      <vt:variant>
        <vt:lpwstr/>
      </vt:variant>
      <vt:variant>
        <vt:lpwstr>_Toc381949651</vt:lpwstr>
      </vt:variant>
      <vt:variant>
        <vt:i4>1703984</vt:i4>
      </vt:variant>
      <vt:variant>
        <vt:i4>338</vt:i4>
      </vt:variant>
      <vt:variant>
        <vt:i4>0</vt:i4>
      </vt:variant>
      <vt:variant>
        <vt:i4>5</vt:i4>
      </vt:variant>
      <vt:variant>
        <vt:lpwstr/>
      </vt:variant>
      <vt:variant>
        <vt:lpwstr>_Toc381949650</vt:lpwstr>
      </vt:variant>
      <vt:variant>
        <vt:i4>1769520</vt:i4>
      </vt:variant>
      <vt:variant>
        <vt:i4>332</vt:i4>
      </vt:variant>
      <vt:variant>
        <vt:i4>0</vt:i4>
      </vt:variant>
      <vt:variant>
        <vt:i4>5</vt:i4>
      </vt:variant>
      <vt:variant>
        <vt:lpwstr/>
      </vt:variant>
      <vt:variant>
        <vt:lpwstr>_Toc381949649</vt:lpwstr>
      </vt:variant>
      <vt:variant>
        <vt:i4>1769520</vt:i4>
      </vt:variant>
      <vt:variant>
        <vt:i4>326</vt:i4>
      </vt:variant>
      <vt:variant>
        <vt:i4>0</vt:i4>
      </vt:variant>
      <vt:variant>
        <vt:i4>5</vt:i4>
      </vt:variant>
      <vt:variant>
        <vt:lpwstr/>
      </vt:variant>
      <vt:variant>
        <vt:lpwstr>_Toc381949648</vt:lpwstr>
      </vt:variant>
      <vt:variant>
        <vt:i4>1769520</vt:i4>
      </vt:variant>
      <vt:variant>
        <vt:i4>320</vt:i4>
      </vt:variant>
      <vt:variant>
        <vt:i4>0</vt:i4>
      </vt:variant>
      <vt:variant>
        <vt:i4>5</vt:i4>
      </vt:variant>
      <vt:variant>
        <vt:lpwstr/>
      </vt:variant>
      <vt:variant>
        <vt:lpwstr>_Toc381949647</vt:lpwstr>
      </vt:variant>
      <vt:variant>
        <vt:i4>1769520</vt:i4>
      </vt:variant>
      <vt:variant>
        <vt:i4>314</vt:i4>
      </vt:variant>
      <vt:variant>
        <vt:i4>0</vt:i4>
      </vt:variant>
      <vt:variant>
        <vt:i4>5</vt:i4>
      </vt:variant>
      <vt:variant>
        <vt:lpwstr/>
      </vt:variant>
      <vt:variant>
        <vt:lpwstr>_Toc381949646</vt:lpwstr>
      </vt:variant>
      <vt:variant>
        <vt:i4>1769520</vt:i4>
      </vt:variant>
      <vt:variant>
        <vt:i4>308</vt:i4>
      </vt:variant>
      <vt:variant>
        <vt:i4>0</vt:i4>
      </vt:variant>
      <vt:variant>
        <vt:i4>5</vt:i4>
      </vt:variant>
      <vt:variant>
        <vt:lpwstr/>
      </vt:variant>
      <vt:variant>
        <vt:lpwstr>_Toc381949645</vt:lpwstr>
      </vt:variant>
      <vt:variant>
        <vt:i4>1769520</vt:i4>
      </vt:variant>
      <vt:variant>
        <vt:i4>302</vt:i4>
      </vt:variant>
      <vt:variant>
        <vt:i4>0</vt:i4>
      </vt:variant>
      <vt:variant>
        <vt:i4>5</vt:i4>
      </vt:variant>
      <vt:variant>
        <vt:lpwstr/>
      </vt:variant>
      <vt:variant>
        <vt:lpwstr>_Toc381949644</vt:lpwstr>
      </vt:variant>
      <vt:variant>
        <vt:i4>1769520</vt:i4>
      </vt:variant>
      <vt:variant>
        <vt:i4>296</vt:i4>
      </vt:variant>
      <vt:variant>
        <vt:i4>0</vt:i4>
      </vt:variant>
      <vt:variant>
        <vt:i4>5</vt:i4>
      </vt:variant>
      <vt:variant>
        <vt:lpwstr/>
      </vt:variant>
      <vt:variant>
        <vt:lpwstr>_Toc381949643</vt:lpwstr>
      </vt:variant>
      <vt:variant>
        <vt:i4>1769520</vt:i4>
      </vt:variant>
      <vt:variant>
        <vt:i4>290</vt:i4>
      </vt:variant>
      <vt:variant>
        <vt:i4>0</vt:i4>
      </vt:variant>
      <vt:variant>
        <vt:i4>5</vt:i4>
      </vt:variant>
      <vt:variant>
        <vt:lpwstr/>
      </vt:variant>
      <vt:variant>
        <vt:lpwstr>_Toc381949642</vt:lpwstr>
      </vt:variant>
      <vt:variant>
        <vt:i4>1769520</vt:i4>
      </vt:variant>
      <vt:variant>
        <vt:i4>284</vt:i4>
      </vt:variant>
      <vt:variant>
        <vt:i4>0</vt:i4>
      </vt:variant>
      <vt:variant>
        <vt:i4>5</vt:i4>
      </vt:variant>
      <vt:variant>
        <vt:lpwstr/>
      </vt:variant>
      <vt:variant>
        <vt:lpwstr>_Toc381949641</vt:lpwstr>
      </vt:variant>
      <vt:variant>
        <vt:i4>1769520</vt:i4>
      </vt:variant>
      <vt:variant>
        <vt:i4>278</vt:i4>
      </vt:variant>
      <vt:variant>
        <vt:i4>0</vt:i4>
      </vt:variant>
      <vt:variant>
        <vt:i4>5</vt:i4>
      </vt:variant>
      <vt:variant>
        <vt:lpwstr/>
      </vt:variant>
      <vt:variant>
        <vt:lpwstr>_Toc381949640</vt:lpwstr>
      </vt:variant>
      <vt:variant>
        <vt:i4>1835056</vt:i4>
      </vt:variant>
      <vt:variant>
        <vt:i4>272</vt:i4>
      </vt:variant>
      <vt:variant>
        <vt:i4>0</vt:i4>
      </vt:variant>
      <vt:variant>
        <vt:i4>5</vt:i4>
      </vt:variant>
      <vt:variant>
        <vt:lpwstr/>
      </vt:variant>
      <vt:variant>
        <vt:lpwstr>_Toc381949639</vt:lpwstr>
      </vt:variant>
      <vt:variant>
        <vt:i4>1835056</vt:i4>
      </vt:variant>
      <vt:variant>
        <vt:i4>266</vt:i4>
      </vt:variant>
      <vt:variant>
        <vt:i4>0</vt:i4>
      </vt:variant>
      <vt:variant>
        <vt:i4>5</vt:i4>
      </vt:variant>
      <vt:variant>
        <vt:lpwstr/>
      </vt:variant>
      <vt:variant>
        <vt:lpwstr>_Toc381949638</vt:lpwstr>
      </vt:variant>
      <vt:variant>
        <vt:i4>1835056</vt:i4>
      </vt:variant>
      <vt:variant>
        <vt:i4>260</vt:i4>
      </vt:variant>
      <vt:variant>
        <vt:i4>0</vt:i4>
      </vt:variant>
      <vt:variant>
        <vt:i4>5</vt:i4>
      </vt:variant>
      <vt:variant>
        <vt:lpwstr/>
      </vt:variant>
      <vt:variant>
        <vt:lpwstr>_Toc381949637</vt:lpwstr>
      </vt:variant>
      <vt:variant>
        <vt:i4>1835056</vt:i4>
      </vt:variant>
      <vt:variant>
        <vt:i4>254</vt:i4>
      </vt:variant>
      <vt:variant>
        <vt:i4>0</vt:i4>
      </vt:variant>
      <vt:variant>
        <vt:i4>5</vt:i4>
      </vt:variant>
      <vt:variant>
        <vt:lpwstr/>
      </vt:variant>
      <vt:variant>
        <vt:lpwstr>_Toc381949636</vt:lpwstr>
      </vt:variant>
      <vt:variant>
        <vt:i4>1835056</vt:i4>
      </vt:variant>
      <vt:variant>
        <vt:i4>248</vt:i4>
      </vt:variant>
      <vt:variant>
        <vt:i4>0</vt:i4>
      </vt:variant>
      <vt:variant>
        <vt:i4>5</vt:i4>
      </vt:variant>
      <vt:variant>
        <vt:lpwstr/>
      </vt:variant>
      <vt:variant>
        <vt:lpwstr>_Toc381949635</vt:lpwstr>
      </vt:variant>
      <vt:variant>
        <vt:i4>1835056</vt:i4>
      </vt:variant>
      <vt:variant>
        <vt:i4>242</vt:i4>
      </vt:variant>
      <vt:variant>
        <vt:i4>0</vt:i4>
      </vt:variant>
      <vt:variant>
        <vt:i4>5</vt:i4>
      </vt:variant>
      <vt:variant>
        <vt:lpwstr/>
      </vt:variant>
      <vt:variant>
        <vt:lpwstr>_Toc381949634</vt:lpwstr>
      </vt:variant>
      <vt:variant>
        <vt:i4>1835056</vt:i4>
      </vt:variant>
      <vt:variant>
        <vt:i4>236</vt:i4>
      </vt:variant>
      <vt:variant>
        <vt:i4>0</vt:i4>
      </vt:variant>
      <vt:variant>
        <vt:i4>5</vt:i4>
      </vt:variant>
      <vt:variant>
        <vt:lpwstr/>
      </vt:variant>
      <vt:variant>
        <vt:lpwstr>_Toc381949633</vt:lpwstr>
      </vt:variant>
      <vt:variant>
        <vt:i4>1835056</vt:i4>
      </vt:variant>
      <vt:variant>
        <vt:i4>230</vt:i4>
      </vt:variant>
      <vt:variant>
        <vt:i4>0</vt:i4>
      </vt:variant>
      <vt:variant>
        <vt:i4>5</vt:i4>
      </vt:variant>
      <vt:variant>
        <vt:lpwstr/>
      </vt:variant>
      <vt:variant>
        <vt:lpwstr>_Toc381949632</vt:lpwstr>
      </vt:variant>
      <vt:variant>
        <vt:i4>1835056</vt:i4>
      </vt:variant>
      <vt:variant>
        <vt:i4>224</vt:i4>
      </vt:variant>
      <vt:variant>
        <vt:i4>0</vt:i4>
      </vt:variant>
      <vt:variant>
        <vt:i4>5</vt:i4>
      </vt:variant>
      <vt:variant>
        <vt:lpwstr/>
      </vt:variant>
      <vt:variant>
        <vt:lpwstr>_Toc381949631</vt:lpwstr>
      </vt:variant>
      <vt:variant>
        <vt:i4>1835056</vt:i4>
      </vt:variant>
      <vt:variant>
        <vt:i4>218</vt:i4>
      </vt:variant>
      <vt:variant>
        <vt:i4>0</vt:i4>
      </vt:variant>
      <vt:variant>
        <vt:i4>5</vt:i4>
      </vt:variant>
      <vt:variant>
        <vt:lpwstr/>
      </vt:variant>
      <vt:variant>
        <vt:lpwstr>_Toc381949630</vt:lpwstr>
      </vt:variant>
      <vt:variant>
        <vt:i4>1900592</vt:i4>
      </vt:variant>
      <vt:variant>
        <vt:i4>212</vt:i4>
      </vt:variant>
      <vt:variant>
        <vt:i4>0</vt:i4>
      </vt:variant>
      <vt:variant>
        <vt:i4>5</vt:i4>
      </vt:variant>
      <vt:variant>
        <vt:lpwstr/>
      </vt:variant>
      <vt:variant>
        <vt:lpwstr>_Toc381949629</vt:lpwstr>
      </vt:variant>
      <vt:variant>
        <vt:i4>1900592</vt:i4>
      </vt:variant>
      <vt:variant>
        <vt:i4>206</vt:i4>
      </vt:variant>
      <vt:variant>
        <vt:i4>0</vt:i4>
      </vt:variant>
      <vt:variant>
        <vt:i4>5</vt:i4>
      </vt:variant>
      <vt:variant>
        <vt:lpwstr/>
      </vt:variant>
      <vt:variant>
        <vt:lpwstr>_Toc381949628</vt:lpwstr>
      </vt:variant>
      <vt:variant>
        <vt:i4>1900592</vt:i4>
      </vt:variant>
      <vt:variant>
        <vt:i4>200</vt:i4>
      </vt:variant>
      <vt:variant>
        <vt:i4>0</vt:i4>
      </vt:variant>
      <vt:variant>
        <vt:i4>5</vt:i4>
      </vt:variant>
      <vt:variant>
        <vt:lpwstr/>
      </vt:variant>
      <vt:variant>
        <vt:lpwstr>_Toc381949627</vt:lpwstr>
      </vt:variant>
      <vt:variant>
        <vt:i4>1900592</vt:i4>
      </vt:variant>
      <vt:variant>
        <vt:i4>194</vt:i4>
      </vt:variant>
      <vt:variant>
        <vt:i4>0</vt:i4>
      </vt:variant>
      <vt:variant>
        <vt:i4>5</vt:i4>
      </vt:variant>
      <vt:variant>
        <vt:lpwstr/>
      </vt:variant>
      <vt:variant>
        <vt:lpwstr>_Toc381949626</vt:lpwstr>
      </vt:variant>
      <vt:variant>
        <vt:i4>1900592</vt:i4>
      </vt:variant>
      <vt:variant>
        <vt:i4>188</vt:i4>
      </vt:variant>
      <vt:variant>
        <vt:i4>0</vt:i4>
      </vt:variant>
      <vt:variant>
        <vt:i4>5</vt:i4>
      </vt:variant>
      <vt:variant>
        <vt:lpwstr/>
      </vt:variant>
      <vt:variant>
        <vt:lpwstr>_Toc381949625</vt:lpwstr>
      </vt:variant>
      <vt:variant>
        <vt:i4>1900592</vt:i4>
      </vt:variant>
      <vt:variant>
        <vt:i4>182</vt:i4>
      </vt:variant>
      <vt:variant>
        <vt:i4>0</vt:i4>
      </vt:variant>
      <vt:variant>
        <vt:i4>5</vt:i4>
      </vt:variant>
      <vt:variant>
        <vt:lpwstr/>
      </vt:variant>
      <vt:variant>
        <vt:lpwstr>_Toc381949624</vt:lpwstr>
      </vt:variant>
      <vt:variant>
        <vt:i4>1900592</vt:i4>
      </vt:variant>
      <vt:variant>
        <vt:i4>176</vt:i4>
      </vt:variant>
      <vt:variant>
        <vt:i4>0</vt:i4>
      </vt:variant>
      <vt:variant>
        <vt:i4>5</vt:i4>
      </vt:variant>
      <vt:variant>
        <vt:lpwstr/>
      </vt:variant>
      <vt:variant>
        <vt:lpwstr>_Toc381949623</vt:lpwstr>
      </vt:variant>
      <vt:variant>
        <vt:i4>1900592</vt:i4>
      </vt:variant>
      <vt:variant>
        <vt:i4>170</vt:i4>
      </vt:variant>
      <vt:variant>
        <vt:i4>0</vt:i4>
      </vt:variant>
      <vt:variant>
        <vt:i4>5</vt:i4>
      </vt:variant>
      <vt:variant>
        <vt:lpwstr/>
      </vt:variant>
      <vt:variant>
        <vt:lpwstr>_Toc381949622</vt:lpwstr>
      </vt:variant>
      <vt:variant>
        <vt:i4>1900592</vt:i4>
      </vt:variant>
      <vt:variant>
        <vt:i4>164</vt:i4>
      </vt:variant>
      <vt:variant>
        <vt:i4>0</vt:i4>
      </vt:variant>
      <vt:variant>
        <vt:i4>5</vt:i4>
      </vt:variant>
      <vt:variant>
        <vt:lpwstr/>
      </vt:variant>
      <vt:variant>
        <vt:lpwstr>_Toc381949621</vt:lpwstr>
      </vt:variant>
      <vt:variant>
        <vt:i4>1900592</vt:i4>
      </vt:variant>
      <vt:variant>
        <vt:i4>158</vt:i4>
      </vt:variant>
      <vt:variant>
        <vt:i4>0</vt:i4>
      </vt:variant>
      <vt:variant>
        <vt:i4>5</vt:i4>
      </vt:variant>
      <vt:variant>
        <vt:lpwstr/>
      </vt:variant>
      <vt:variant>
        <vt:lpwstr>_Toc381949620</vt:lpwstr>
      </vt:variant>
      <vt:variant>
        <vt:i4>1966128</vt:i4>
      </vt:variant>
      <vt:variant>
        <vt:i4>152</vt:i4>
      </vt:variant>
      <vt:variant>
        <vt:i4>0</vt:i4>
      </vt:variant>
      <vt:variant>
        <vt:i4>5</vt:i4>
      </vt:variant>
      <vt:variant>
        <vt:lpwstr/>
      </vt:variant>
      <vt:variant>
        <vt:lpwstr>_Toc381949619</vt:lpwstr>
      </vt:variant>
      <vt:variant>
        <vt:i4>1966128</vt:i4>
      </vt:variant>
      <vt:variant>
        <vt:i4>146</vt:i4>
      </vt:variant>
      <vt:variant>
        <vt:i4>0</vt:i4>
      </vt:variant>
      <vt:variant>
        <vt:i4>5</vt:i4>
      </vt:variant>
      <vt:variant>
        <vt:lpwstr/>
      </vt:variant>
      <vt:variant>
        <vt:lpwstr>_Toc381949618</vt:lpwstr>
      </vt:variant>
      <vt:variant>
        <vt:i4>1966128</vt:i4>
      </vt:variant>
      <vt:variant>
        <vt:i4>140</vt:i4>
      </vt:variant>
      <vt:variant>
        <vt:i4>0</vt:i4>
      </vt:variant>
      <vt:variant>
        <vt:i4>5</vt:i4>
      </vt:variant>
      <vt:variant>
        <vt:lpwstr/>
      </vt:variant>
      <vt:variant>
        <vt:lpwstr>_Toc381949617</vt:lpwstr>
      </vt:variant>
      <vt:variant>
        <vt:i4>1966128</vt:i4>
      </vt:variant>
      <vt:variant>
        <vt:i4>134</vt:i4>
      </vt:variant>
      <vt:variant>
        <vt:i4>0</vt:i4>
      </vt:variant>
      <vt:variant>
        <vt:i4>5</vt:i4>
      </vt:variant>
      <vt:variant>
        <vt:lpwstr/>
      </vt:variant>
      <vt:variant>
        <vt:lpwstr>_Toc381949616</vt:lpwstr>
      </vt:variant>
      <vt:variant>
        <vt:i4>1966128</vt:i4>
      </vt:variant>
      <vt:variant>
        <vt:i4>128</vt:i4>
      </vt:variant>
      <vt:variant>
        <vt:i4>0</vt:i4>
      </vt:variant>
      <vt:variant>
        <vt:i4>5</vt:i4>
      </vt:variant>
      <vt:variant>
        <vt:lpwstr/>
      </vt:variant>
      <vt:variant>
        <vt:lpwstr>_Toc381949615</vt:lpwstr>
      </vt:variant>
      <vt:variant>
        <vt:i4>1966128</vt:i4>
      </vt:variant>
      <vt:variant>
        <vt:i4>122</vt:i4>
      </vt:variant>
      <vt:variant>
        <vt:i4>0</vt:i4>
      </vt:variant>
      <vt:variant>
        <vt:i4>5</vt:i4>
      </vt:variant>
      <vt:variant>
        <vt:lpwstr/>
      </vt:variant>
      <vt:variant>
        <vt:lpwstr>_Toc381949614</vt:lpwstr>
      </vt:variant>
      <vt:variant>
        <vt:i4>1966128</vt:i4>
      </vt:variant>
      <vt:variant>
        <vt:i4>116</vt:i4>
      </vt:variant>
      <vt:variant>
        <vt:i4>0</vt:i4>
      </vt:variant>
      <vt:variant>
        <vt:i4>5</vt:i4>
      </vt:variant>
      <vt:variant>
        <vt:lpwstr/>
      </vt:variant>
      <vt:variant>
        <vt:lpwstr>_Toc381949613</vt:lpwstr>
      </vt:variant>
      <vt:variant>
        <vt:i4>1966128</vt:i4>
      </vt:variant>
      <vt:variant>
        <vt:i4>110</vt:i4>
      </vt:variant>
      <vt:variant>
        <vt:i4>0</vt:i4>
      </vt:variant>
      <vt:variant>
        <vt:i4>5</vt:i4>
      </vt:variant>
      <vt:variant>
        <vt:lpwstr/>
      </vt:variant>
      <vt:variant>
        <vt:lpwstr>_Toc381949612</vt:lpwstr>
      </vt:variant>
      <vt:variant>
        <vt:i4>1966128</vt:i4>
      </vt:variant>
      <vt:variant>
        <vt:i4>104</vt:i4>
      </vt:variant>
      <vt:variant>
        <vt:i4>0</vt:i4>
      </vt:variant>
      <vt:variant>
        <vt:i4>5</vt:i4>
      </vt:variant>
      <vt:variant>
        <vt:lpwstr/>
      </vt:variant>
      <vt:variant>
        <vt:lpwstr>_Toc381949611</vt:lpwstr>
      </vt:variant>
      <vt:variant>
        <vt:i4>1966128</vt:i4>
      </vt:variant>
      <vt:variant>
        <vt:i4>98</vt:i4>
      </vt:variant>
      <vt:variant>
        <vt:i4>0</vt:i4>
      </vt:variant>
      <vt:variant>
        <vt:i4>5</vt:i4>
      </vt:variant>
      <vt:variant>
        <vt:lpwstr/>
      </vt:variant>
      <vt:variant>
        <vt:lpwstr>_Toc381949610</vt:lpwstr>
      </vt:variant>
      <vt:variant>
        <vt:i4>2031664</vt:i4>
      </vt:variant>
      <vt:variant>
        <vt:i4>92</vt:i4>
      </vt:variant>
      <vt:variant>
        <vt:i4>0</vt:i4>
      </vt:variant>
      <vt:variant>
        <vt:i4>5</vt:i4>
      </vt:variant>
      <vt:variant>
        <vt:lpwstr/>
      </vt:variant>
      <vt:variant>
        <vt:lpwstr>_Toc381949609</vt:lpwstr>
      </vt:variant>
      <vt:variant>
        <vt:i4>2031664</vt:i4>
      </vt:variant>
      <vt:variant>
        <vt:i4>86</vt:i4>
      </vt:variant>
      <vt:variant>
        <vt:i4>0</vt:i4>
      </vt:variant>
      <vt:variant>
        <vt:i4>5</vt:i4>
      </vt:variant>
      <vt:variant>
        <vt:lpwstr/>
      </vt:variant>
      <vt:variant>
        <vt:lpwstr>_Toc381949608</vt:lpwstr>
      </vt:variant>
      <vt:variant>
        <vt:i4>2031664</vt:i4>
      </vt:variant>
      <vt:variant>
        <vt:i4>80</vt:i4>
      </vt:variant>
      <vt:variant>
        <vt:i4>0</vt:i4>
      </vt:variant>
      <vt:variant>
        <vt:i4>5</vt:i4>
      </vt:variant>
      <vt:variant>
        <vt:lpwstr/>
      </vt:variant>
      <vt:variant>
        <vt:lpwstr>_Toc381949607</vt:lpwstr>
      </vt:variant>
      <vt:variant>
        <vt:i4>2031664</vt:i4>
      </vt:variant>
      <vt:variant>
        <vt:i4>74</vt:i4>
      </vt:variant>
      <vt:variant>
        <vt:i4>0</vt:i4>
      </vt:variant>
      <vt:variant>
        <vt:i4>5</vt:i4>
      </vt:variant>
      <vt:variant>
        <vt:lpwstr/>
      </vt:variant>
      <vt:variant>
        <vt:lpwstr>_Toc381949606</vt:lpwstr>
      </vt:variant>
      <vt:variant>
        <vt:i4>2031664</vt:i4>
      </vt:variant>
      <vt:variant>
        <vt:i4>68</vt:i4>
      </vt:variant>
      <vt:variant>
        <vt:i4>0</vt:i4>
      </vt:variant>
      <vt:variant>
        <vt:i4>5</vt:i4>
      </vt:variant>
      <vt:variant>
        <vt:lpwstr/>
      </vt:variant>
      <vt:variant>
        <vt:lpwstr>_Toc381949605</vt:lpwstr>
      </vt:variant>
      <vt:variant>
        <vt:i4>2031664</vt:i4>
      </vt:variant>
      <vt:variant>
        <vt:i4>62</vt:i4>
      </vt:variant>
      <vt:variant>
        <vt:i4>0</vt:i4>
      </vt:variant>
      <vt:variant>
        <vt:i4>5</vt:i4>
      </vt:variant>
      <vt:variant>
        <vt:lpwstr/>
      </vt:variant>
      <vt:variant>
        <vt:lpwstr>_Toc381949604</vt:lpwstr>
      </vt:variant>
      <vt:variant>
        <vt:i4>2031664</vt:i4>
      </vt:variant>
      <vt:variant>
        <vt:i4>56</vt:i4>
      </vt:variant>
      <vt:variant>
        <vt:i4>0</vt:i4>
      </vt:variant>
      <vt:variant>
        <vt:i4>5</vt:i4>
      </vt:variant>
      <vt:variant>
        <vt:lpwstr/>
      </vt:variant>
      <vt:variant>
        <vt:lpwstr>_Toc381949603</vt:lpwstr>
      </vt:variant>
      <vt:variant>
        <vt:i4>2031664</vt:i4>
      </vt:variant>
      <vt:variant>
        <vt:i4>50</vt:i4>
      </vt:variant>
      <vt:variant>
        <vt:i4>0</vt:i4>
      </vt:variant>
      <vt:variant>
        <vt:i4>5</vt:i4>
      </vt:variant>
      <vt:variant>
        <vt:lpwstr/>
      </vt:variant>
      <vt:variant>
        <vt:lpwstr>_Toc381949602</vt:lpwstr>
      </vt:variant>
      <vt:variant>
        <vt:i4>2031664</vt:i4>
      </vt:variant>
      <vt:variant>
        <vt:i4>44</vt:i4>
      </vt:variant>
      <vt:variant>
        <vt:i4>0</vt:i4>
      </vt:variant>
      <vt:variant>
        <vt:i4>5</vt:i4>
      </vt:variant>
      <vt:variant>
        <vt:lpwstr/>
      </vt:variant>
      <vt:variant>
        <vt:lpwstr>_Toc381949601</vt:lpwstr>
      </vt:variant>
      <vt:variant>
        <vt:i4>2031664</vt:i4>
      </vt:variant>
      <vt:variant>
        <vt:i4>38</vt:i4>
      </vt:variant>
      <vt:variant>
        <vt:i4>0</vt:i4>
      </vt:variant>
      <vt:variant>
        <vt:i4>5</vt:i4>
      </vt:variant>
      <vt:variant>
        <vt:lpwstr/>
      </vt:variant>
      <vt:variant>
        <vt:lpwstr>_Toc381949600</vt:lpwstr>
      </vt:variant>
      <vt:variant>
        <vt:i4>1441843</vt:i4>
      </vt:variant>
      <vt:variant>
        <vt:i4>32</vt:i4>
      </vt:variant>
      <vt:variant>
        <vt:i4>0</vt:i4>
      </vt:variant>
      <vt:variant>
        <vt:i4>5</vt:i4>
      </vt:variant>
      <vt:variant>
        <vt:lpwstr/>
      </vt:variant>
      <vt:variant>
        <vt:lpwstr>_Toc381949599</vt:lpwstr>
      </vt:variant>
      <vt:variant>
        <vt:i4>1441843</vt:i4>
      </vt:variant>
      <vt:variant>
        <vt:i4>26</vt:i4>
      </vt:variant>
      <vt:variant>
        <vt:i4>0</vt:i4>
      </vt:variant>
      <vt:variant>
        <vt:i4>5</vt:i4>
      </vt:variant>
      <vt:variant>
        <vt:lpwstr/>
      </vt:variant>
      <vt:variant>
        <vt:lpwstr>_Toc381949598</vt:lpwstr>
      </vt:variant>
      <vt:variant>
        <vt:i4>1441843</vt:i4>
      </vt:variant>
      <vt:variant>
        <vt:i4>20</vt:i4>
      </vt:variant>
      <vt:variant>
        <vt:i4>0</vt:i4>
      </vt:variant>
      <vt:variant>
        <vt:i4>5</vt:i4>
      </vt:variant>
      <vt:variant>
        <vt:lpwstr/>
      </vt:variant>
      <vt:variant>
        <vt:lpwstr>_Toc381949597</vt:lpwstr>
      </vt:variant>
      <vt:variant>
        <vt:i4>1441843</vt:i4>
      </vt:variant>
      <vt:variant>
        <vt:i4>14</vt:i4>
      </vt:variant>
      <vt:variant>
        <vt:i4>0</vt:i4>
      </vt:variant>
      <vt:variant>
        <vt:i4>5</vt:i4>
      </vt:variant>
      <vt:variant>
        <vt:lpwstr/>
      </vt:variant>
      <vt:variant>
        <vt:lpwstr>_Toc381949596</vt:lpwstr>
      </vt:variant>
      <vt:variant>
        <vt:i4>1441843</vt:i4>
      </vt:variant>
      <vt:variant>
        <vt:i4>8</vt:i4>
      </vt:variant>
      <vt:variant>
        <vt:i4>0</vt:i4>
      </vt:variant>
      <vt:variant>
        <vt:i4>5</vt:i4>
      </vt:variant>
      <vt:variant>
        <vt:lpwstr/>
      </vt:variant>
      <vt:variant>
        <vt:lpwstr>_Toc381949595</vt:lpwstr>
      </vt:variant>
      <vt:variant>
        <vt:i4>1441843</vt:i4>
      </vt:variant>
      <vt:variant>
        <vt:i4>2</vt:i4>
      </vt:variant>
      <vt:variant>
        <vt:i4>0</vt:i4>
      </vt:variant>
      <vt:variant>
        <vt:i4>5</vt:i4>
      </vt:variant>
      <vt:variant>
        <vt:lpwstr/>
      </vt:variant>
      <vt:variant>
        <vt:lpwstr>_Toc381949594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CCTP Générique</dc:title>
  <dc:subject/>
  <dc:creator>MJ/SNUM;daniel.grasland@justice.gouv.fr</dc:creator>
  <cp:keywords/>
  <dc:description/>
  <cp:lastModifiedBy>MESSINA Meggy</cp:lastModifiedBy>
  <cp:revision>10</cp:revision>
  <cp:lastPrinted>2021-03-12T08:11:00Z</cp:lastPrinted>
  <dcterms:created xsi:type="dcterms:W3CDTF">2026-03-09T18:05:00Z</dcterms:created>
  <dcterms:modified xsi:type="dcterms:W3CDTF">2026-03-12T14:31:00Z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u_client">
    <vt:lpwstr>du Ministère de la Justice</vt:lpwstr>
  </property>
  <property fmtid="{D5CDD505-2E9C-101B-9397-08002B2CF9AE}" pid="3" name="_le_client">
    <vt:lpwstr>le Ministère de la Justice</vt:lpwstr>
  </property>
  <property fmtid="{D5CDD505-2E9C-101B-9397-08002B2CF9AE}" pid="4" name="_Client">
    <vt:lpwstr>Ministère de la Justice</vt:lpwstr>
  </property>
  <property fmtid="{D5CDD505-2E9C-101B-9397-08002B2CF9AE}" pid="5" name="_le_client_début_phrase">
    <vt:lpwstr>Le Ministère de la Justice</vt:lpwstr>
  </property>
  <property fmtid="{D5CDD505-2E9C-101B-9397-08002B2CF9AE}" pid="6" name="_au_client">
    <vt:lpwstr>au Ministère de la Justice</vt:lpwstr>
  </property>
  <property fmtid="{D5CDD505-2E9C-101B-9397-08002B2CF9AE}" pid="7" name="_nom_marché">
    <vt:lpwstr>Accord-cadre des services de management applicatif du système d'information du Domaine PORTALIS</vt:lpwstr>
  </property>
  <property fmtid="{D5CDD505-2E9C-101B-9397-08002B2CF9AE}" pid="8" name="_Nom_Projet">
    <vt:lpwstr>du Domaine PORTALIS</vt:lpwstr>
  </property>
  <property fmtid="{D5CDD505-2E9C-101B-9397-08002B2CF9AE}" pid="9" name="_du_projet">
    <vt:lpwstr>du système d'information du domaine Portalis</vt:lpwstr>
  </property>
  <property fmtid="{D5CDD505-2E9C-101B-9397-08002B2CF9AE}" pid="10" name="_le_projet">
    <vt:lpwstr>le système d'information du Domaine PORTALIS</vt:lpwstr>
  </property>
  <property fmtid="{D5CDD505-2E9C-101B-9397-08002B2CF9AE}" pid="11" name="_Projet">
    <vt:lpwstr>Système d'information du Domaine PORTALIS</vt:lpwstr>
  </property>
  <property fmtid="{D5CDD505-2E9C-101B-9397-08002B2CF9AE}" pid="12" name="_le_projet_début_phrase">
    <vt:lpwstr>Le système d'information du Domaine PORTALIS</vt:lpwstr>
  </property>
  <property fmtid="{D5CDD505-2E9C-101B-9397-08002B2CF9AE}" pid="13" name="_au_projet">
    <vt:lpwstr>au système d'information du Domaine PORTALIS</vt:lpwstr>
  </property>
  <property fmtid="{D5CDD505-2E9C-101B-9397-08002B2CF9AE}" pid="14" name="_domaine_miniscule">
    <vt:lpwstr>domaine PORTALIS</vt:lpwstr>
  </property>
  <property fmtid="{D5CDD505-2E9C-101B-9397-08002B2CF9AE}" pid="15" name="_Domaine_majuscule">
    <vt:lpwstr>Domaine PORTALIS</vt:lpwstr>
  </property>
  <property fmtid="{D5CDD505-2E9C-101B-9397-08002B2CF9AE}" pid="16" name="_du_domaine">
    <vt:lpwstr>du Domaine PORTALIS</vt:lpwstr>
  </property>
  <property fmtid="{D5CDD505-2E9C-101B-9397-08002B2CF9AE}" pid="17" name="_le_domaine">
    <vt:lpwstr>le domaine PORTALIS</vt:lpwstr>
  </property>
  <property fmtid="{D5CDD505-2E9C-101B-9397-08002B2CF9AE}" pid="18" name="_Numéro_marché">
    <vt:lpwstr>MJ/HN/19-012</vt:lpwstr>
  </property>
  <property fmtid="{D5CDD505-2E9C-101B-9397-08002B2CF9AE}" pid="19" name="ContentTypeId">
    <vt:lpwstr>0x01010024B3B382E3380C41BA1970E903680629</vt:lpwstr>
  </property>
</Properties>
</file>