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686"/>
      </w:tblGrid>
      <w:tr w:rsidR="00280208" w:rsidRPr="00FA38D1" w:rsidTr="005A0A50">
        <w:trPr>
          <w:trHeight w:val="1569"/>
        </w:trPr>
        <w:tc>
          <w:tcPr>
            <w:tcW w:w="4386" w:type="dxa"/>
            <w:tcBorders>
              <w:top w:val="nil"/>
              <w:left w:val="nil"/>
              <w:bottom w:val="single" w:sz="24" w:space="0" w:color="0071B6"/>
              <w:right w:val="nil"/>
            </w:tcBorders>
            <w:vAlign w:val="center"/>
          </w:tcPr>
          <w:p w:rsidR="00906EDA" w:rsidRPr="00FA38D1" w:rsidRDefault="00706BFA" w:rsidP="007A6D87">
            <w:pPr>
              <w:jc w:val="center"/>
              <w:rPr>
                <w:rFonts w:ascii="Marianne Light" w:hAnsi="Marianne Light"/>
                <w:b w:val="0"/>
                <w:szCs w:val="20"/>
              </w:rPr>
            </w:pPr>
            <w:r w:rsidRPr="00FA38D1">
              <w:rPr>
                <w:rFonts w:ascii="Marianne Light" w:hAnsi="Marianne Light"/>
                <w:b w:val="0"/>
                <w:noProof/>
                <w:szCs w:val="20"/>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rsidR="00280208" w:rsidRPr="00FA38D1" w:rsidRDefault="00280208" w:rsidP="00215ACF">
            <w:pPr>
              <w:rPr>
                <w:rFonts w:ascii="Marianne Light" w:hAnsi="Marianne Light"/>
                <w:szCs w:val="20"/>
              </w:rPr>
            </w:pPr>
            <w:r w:rsidRPr="00FA38D1">
              <w:rPr>
                <w:rFonts w:ascii="Marianne Light" w:hAnsi="Marianne Light"/>
                <w:szCs w:val="20"/>
              </w:rPr>
              <w:t>MAÎTRISE D’OUVRAGE</w:t>
            </w:r>
          </w:p>
          <w:p w:rsidR="00280208" w:rsidRPr="00FA38D1" w:rsidRDefault="00280208" w:rsidP="00215ACF">
            <w:pPr>
              <w:rPr>
                <w:rFonts w:ascii="Marianne Light" w:hAnsi="Marianne Light"/>
                <w:b w:val="0"/>
                <w:szCs w:val="20"/>
              </w:rPr>
            </w:pPr>
            <w:r w:rsidRPr="00FA38D1">
              <w:rPr>
                <w:rFonts w:ascii="Marianne Light" w:hAnsi="Marianne Light"/>
                <w:b w:val="0"/>
                <w:szCs w:val="20"/>
              </w:rPr>
              <w:t>PREFECTURE DE POLICE</w:t>
            </w:r>
          </w:p>
          <w:p w:rsidR="00280208" w:rsidRPr="00FA38D1" w:rsidRDefault="005E6B68" w:rsidP="00215ACF">
            <w:pPr>
              <w:rPr>
                <w:rFonts w:ascii="Marianne Light" w:hAnsi="Marianne Light"/>
                <w:b w:val="0"/>
                <w:szCs w:val="20"/>
              </w:rPr>
            </w:pPr>
            <w:r w:rsidRPr="00FA38D1">
              <w:rPr>
                <w:rFonts w:ascii="Marianne Light" w:hAnsi="Marianne Light"/>
                <w:b w:val="0"/>
                <w:szCs w:val="20"/>
              </w:rPr>
              <w:t>Direction de l’immobilier et de l’environnement</w:t>
            </w:r>
          </w:p>
          <w:p w:rsidR="00A408F7" w:rsidRDefault="00A408F7" w:rsidP="00A408F7">
            <w:pPr>
              <w:rPr>
                <w:rFonts w:ascii="Marianne Light" w:hAnsi="Marianne Light"/>
                <w:b w:val="0"/>
                <w:szCs w:val="20"/>
              </w:rPr>
            </w:pPr>
            <w:r w:rsidRPr="00A408F7">
              <w:rPr>
                <w:rFonts w:ascii="Marianne Light" w:hAnsi="Marianne Light"/>
                <w:b w:val="0"/>
                <w:szCs w:val="20"/>
              </w:rPr>
              <w:t xml:space="preserve">Sous-Direction de l’Exploitation </w:t>
            </w:r>
          </w:p>
          <w:p w:rsidR="00A408F7" w:rsidRPr="00A408F7" w:rsidRDefault="00A408F7" w:rsidP="00A408F7">
            <w:pPr>
              <w:rPr>
                <w:rFonts w:ascii="Marianne Light" w:hAnsi="Marianne Light"/>
                <w:b w:val="0"/>
                <w:szCs w:val="20"/>
              </w:rPr>
            </w:pPr>
            <w:r>
              <w:rPr>
                <w:rFonts w:ascii="Marianne Light" w:hAnsi="Marianne Light"/>
                <w:b w:val="0"/>
                <w:szCs w:val="20"/>
              </w:rPr>
              <w:t>DT Paris Nord secteur 1</w:t>
            </w:r>
          </w:p>
          <w:p w:rsidR="00713A30" w:rsidRPr="00FA38D1" w:rsidRDefault="00A408F7" w:rsidP="00A408F7">
            <w:pPr>
              <w:rPr>
                <w:rFonts w:ascii="Marianne Light" w:hAnsi="Marianne Light"/>
                <w:b w:val="0"/>
                <w:szCs w:val="20"/>
              </w:rPr>
            </w:pPr>
            <w:r w:rsidRPr="00A408F7">
              <w:rPr>
                <w:rFonts w:ascii="Marianne Light" w:hAnsi="Marianne Light"/>
                <w:b w:val="0"/>
                <w:szCs w:val="20"/>
              </w:rPr>
              <w:t>1 bis Rue de Lutèce 75</w:t>
            </w:r>
            <w:r w:rsidRPr="00A408F7">
              <w:rPr>
                <w:rFonts w:ascii="Calibri" w:hAnsi="Calibri" w:cs="Calibri"/>
                <w:b w:val="0"/>
                <w:szCs w:val="20"/>
              </w:rPr>
              <w:t> </w:t>
            </w:r>
            <w:r w:rsidRPr="00A408F7">
              <w:rPr>
                <w:rFonts w:ascii="Marianne Light" w:hAnsi="Marianne Light"/>
                <w:b w:val="0"/>
                <w:szCs w:val="20"/>
              </w:rPr>
              <w:t>195 PARIS cedex 04</w:t>
            </w:r>
          </w:p>
        </w:tc>
      </w:tr>
      <w:tr w:rsidR="00713A30" w:rsidRPr="00FA38D1" w:rsidTr="00713A30">
        <w:tc>
          <w:tcPr>
            <w:tcW w:w="9212" w:type="dxa"/>
            <w:gridSpan w:val="2"/>
            <w:tcBorders>
              <w:top w:val="single" w:sz="24" w:space="0" w:color="0071B6"/>
              <w:bottom w:val="single" w:sz="24" w:space="0" w:color="0071B6"/>
            </w:tcBorders>
            <w:shd w:val="clear" w:color="auto" w:fill="auto"/>
          </w:tcPr>
          <w:p w:rsidR="00280208" w:rsidRPr="00FA38D1" w:rsidRDefault="00280208" w:rsidP="00215ACF">
            <w:pPr>
              <w:jc w:val="center"/>
              <w:rPr>
                <w:rFonts w:ascii="Marianne Light" w:hAnsi="Marianne Light"/>
                <w:b w:val="0"/>
                <w:szCs w:val="20"/>
              </w:rPr>
            </w:pPr>
          </w:p>
          <w:p w:rsidR="0009515F" w:rsidRPr="00FA38D1" w:rsidRDefault="00FA38D1" w:rsidP="00215ACF">
            <w:pPr>
              <w:jc w:val="center"/>
              <w:rPr>
                <w:rFonts w:ascii="Marianne Light" w:hAnsi="Marianne Light"/>
                <w:szCs w:val="20"/>
              </w:rPr>
            </w:pPr>
            <w:r w:rsidRPr="00FA38D1">
              <w:rPr>
                <w:rFonts w:ascii="Marianne Light" w:hAnsi="Marianne Light"/>
                <w:szCs w:val="20"/>
              </w:rPr>
              <w:t>MISSION DE MAITRISE D’ŒUVRE TECHNIQUE</w:t>
            </w:r>
          </w:p>
          <w:p w:rsidR="00F86193" w:rsidRPr="00FA38D1" w:rsidRDefault="00F86193" w:rsidP="00215ACF">
            <w:pPr>
              <w:jc w:val="center"/>
              <w:rPr>
                <w:rFonts w:ascii="Marianne Light" w:hAnsi="Marianne Light"/>
                <w:b w:val="0"/>
                <w:szCs w:val="20"/>
              </w:rPr>
            </w:pPr>
          </w:p>
          <w:p w:rsidR="00AE7C1A" w:rsidRPr="00FA38D1" w:rsidRDefault="003B588E" w:rsidP="00906EDA">
            <w:pPr>
              <w:jc w:val="center"/>
              <w:rPr>
                <w:rFonts w:ascii="Marianne Light" w:hAnsi="Marianne Light"/>
                <w:i/>
                <w:color w:val="FF0000"/>
                <w:szCs w:val="20"/>
              </w:rPr>
            </w:pPr>
            <w:r>
              <w:rPr>
                <w:rFonts w:ascii="Marianne Light" w:hAnsi="Marianne Light"/>
                <w:i/>
                <w:color w:val="FF0000"/>
                <w:szCs w:val="20"/>
              </w:rPr>
              <w:t>Asservissement des portes du CRA2</w:t>
            </w:r>
          </w:p>
          <w:p w:rsidR="00AE7C1A" w:rsidRPr="00FA38D1" w:rsidRDefault="00AE7C1A" w:rsidP="00906EDA">
            <w:pPr>
              <w:jc w:val="center"/>
              <w:rPr>
                <w:rFonts w:ascii="Marianne Light" w:hAnsi="Marianne Light"/>
                <w:szCs w:val="20"/>
              </w:rPr>
            </w:pPr>
          </w:p>
          <w:p w:rsidR="00280208" w:rsidRPr="00FA38D1" w:rsidRDefault="000A2402" w:rsidP="00906EDA">
            <w:pPr>
              <w:jc w:val="center"/>
              <w:rPr>
                <w:rFonts w:ascii="Marianne Light" w:hAnsi="Marianne Light"/>
                <w:szCs w:val="20"/>
              </w:rPr>
            </w:pPr>
            <w:r w:rsidRPr="00FA38D1">
              <w:rPr>
                <w:rFonts w:ascii="Marianne Light" w:hAnsi="Marianne Light"/>
                <w:szCs w:val="20"/>
              </w:rPr>
              <w:t>ACTE D’ENGAGEMENT VALANT CAHIER DES CLAUSES PARTICULIERES</w:t>
            </w:r>
          </w:p>
          <w:p w:rsidR="002540B8" w:rsidRPr="00FA38D1" w:rsidRDefault="002540B8" w:rsidP="00215ACF">
            <w:pPr>
              <w:tabs>
                <w:tab w:val="left" w:pos="3861"/>
              </w:tabs>
              <w:rPr>
                <w:rFonts w:ascii="Marianne Light" w:hAnsi="Marianne Light"/>
                <w:b w:val="0"/>
                <w:szCs w:val="20"/>
              </w:rPr>
            </w:pPr>
          </w:p>
        </w:tc>
      </w:tr>
    </w:tbl>
    <w:p w:rsidR="00280208" w:rsidRPr="00FA38D1" w:rsidRDefault="00280208" w:rsidP="00280208">
      <w:pPr>
        <w:jc w:val="both"/>
        <w:rPr>
          <w:rFonts w:ascii="Marianne Light" w:hAnsi="Marianne Light"/>
          <w:b w:val="0"/>
          <w:szCs w:val="20"/>
        </w:rPr>
      </w:pPr>
    </w:p>
    <w:p w:rsidR="002540B8" w:rsidRPr="00FA38D1" w:rsidRDefault="002540B8" w:rsidP="002540B8">
      <w:pPr>
        <w:jc w:val="both"/>
        <w:rPr>
          <w:rFonts w:ascii="Marianne Light" w:hAnsi="Marianne Light"/>
          <w:b w:val="0"/>
          <w:i/>
          <w:color w:val="BFBFBF" w:themeColor="background1" w:themeShade="BF"/>
          <w:szCs w:val="20"/>
        </w:rPr>
      </w:pPr>
      <w:r w:rsidRPr="00FA38D1">
        <w:rPr>
          <w:rFonts w:ascii="Marianne Light" w:hAnsi="Marianne Light"/>
          <w:b w:val="0"/>
          <w:i/>
          <w:color w:val="BFBFBF" w:themeColor="background1" w:themeShade="BF"/>
          <w:szCs w:val="20"/>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A38D1" w:rsidTr="002540B8">
        <w:trPr>
          <w:trHeight w:val="397"/>
          <w:jc w:val="center"/>
        </w:trPr>
        <w:tc>
          <w:tcPr>
            <w:tcW w:w="3503" w:type="dxa"/>
            <w:vAlign w:val="center"/>
          </w:tcPr>
          <w:p w:rsidR="002540B8" w:rsidRPr="00FA38D1" w:rsidRDefault="002540B8" w:rsidP="005E6B68">
            <w:pPr>
              <w:spacing w:after="96"/>
              <w:ind w:left="986"/>
              <w:jc w:val="right"/>
              <w:rPr>
                <w:rFonts w:ascii="Marianne Light" w:hAnsi="Marianne Light"/>
                <w:b w:val="0"/>
                <w:szCs w:val="20"/>
              </w:rPr>
            </w:pPr>
            <w:r w:rsidRPr="00FA38D1">
              <w:rPr>
                <w:rFonts w:ascii="Marianne Light" w:hAnsi="Marianne Light"/>
                <w:szCs w:val="20"/>
              </w:rPr>
              <w:t>Numéro de Marché</w:t>
            </w:r>
            <w:r w:rsidRPr="00FA38D1">
              <w:rPr>
                <w:rFonts w:ascii="Calibri" w:hAnsi="Calibri" w:cs="Calibri"/>
                <w:szCs w:val="20"/>
              </w:rPr>
              <w:t> </w:t>
            </w:r>
            <w:r w:rsidRPr="00FA38D1">
              <w:rPr>
                <w:rFonts w:ascii="Marianne Light" w:hAnsi="Marianne Light"/>
                <w:szCs w:val="20"/>
              </w:rPr>
              <w:t>:</w:t>
            </w:r>
          </w:p>
        </w:tc>
        <w:tc>
          <w:tcPr>
            <w:tcW w:w="5770" w:type="dxa"/>
            <w:vAlign w:val="center"/>
          </w:tcPr>
          <w:p w:rsidR="002540B8" w:rsidRPr="00FA38D1" w:rsidRDefault="002540B8" w:rsidP="002540B8">
            <w:pPr>
              <w:spacing w:after="40"/>
              <w:rPr>
                <w:rFonts w:ascii="Marianne Light" w:hAnsi="Marianne Light"/>
                <w:b w:val="0"/>
                <w:szCs w:val="20"/>
              </w:rPr>
            </w:pPr>
            <w:r w:rsidRPr="00FA38D1">
              <w:rPr>
                <w:rFonts w:ascii="Marianne Light" w:hAnsi="Marianne Light"/>
                <w:b w:val="0"/>
                <w:color w:val="D9D9D9" w:themeColor="background1" w:themeShade="D9"/>
                <w:szCs w:val="20"/>
              </w:rPr>
              <w:t>|__|__|__|__|__|__|__|__|__|__|__|__|</w:t>
            </w:r>
          </w:p>
        </w:tc>
      </w:tr>
      <w:tr w:rsidR="002540B8" w:rsidRPr="00FA38D1" w:rsidTr="002540B8">
        <w:trPr>
          <w:trHeight w:val="397"/>
          <w:jc w:val="center"/>
        </w:trPr>
        <w:tc>
          <w:tcPr>
            <w:tcW w:w="3503" w:type="dxa"/>
            <w:vAlign w:val="center"/>
          </w:tcPr>
          <w:p w:rsidR="002540B8" w:rsidRPr="00FA38D1" w:rsidRDefault="002540B8" w:rsidP="002540B8">
            <w:pPr>
              <w:spacing w:after="96"/>
              <w:ind w:left="1411"/>
              <w:jc w:val="right"/>
              <w:rPr>
                <w:rFonts w:ascii="Marianne Light" w:hAnsi="Marianne Light"/>
                <w:b w:val="0"/>
                <w:szCs w:val="20"/>
              </w:rPr>
            </w:pPr>
            <w:r w:rsidRPr="00FA38D1">
              <w:rPr>
                <w:rFonts w:ascii="Marianne Light" w:hAnsi="Marianne Light"/>
                <w:szCs w:val="20"/>
              </w:rPr>
              <w:t>Notifié le</w:t>
            </w:r>
            <w:r w:rsidRPr="00FA38D1">
              <w:rPr>
                <w:rFonts w:ascii="Calibri" w:hAnsi="Calibri" w:cs="Calibri"/>
                <w:szCs w:val="20"/>
              </w:rPr>
              <w:t> </w:t>
            </w:r>
            <w:r w:rsidRPr="00FA38D1">
              <w:rPr>
                <w:rFonts w:ascii="Marianne Light" w:hAnsi="Marianne Light"/>
                <w:szCs w:val="20"/>
              </w:rPr>
              <w:t>:</w:t>
            </w:r>
          </w:p>
        </w:tc>
        <w:tc>
          <w:tcPr>
            <w:tcW w:w="5770" w:type="dxa"/>
            <w:vAlign w:val="center"/>
          </w:tcPr>
          <w:p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|__|__|__|__|</w:t>
            </w:r>
          </w:p>
        </w:tc>
      </w:tr>
      <w:tr w:rsidR="002540B8" w:rsidRPr="00FA38D1" w:rsidTr="002540B8">
        <w:trPr>
          <w:trHeight w:val="397"/>
          <w:jc w:val="center"/>
        </w:trPr>
        <w:tc>
          <w:tcPr>
            <w:tcW w:w="3503" w:type="dxa"/>
            <w:vAlign w:val="center"/>
          </w:tcPr>
          <w:p w:rsidR="002540B8" w:rsidRPr="00FA38D1" w:rsidRDefault="002540B8" w:rsidP="002540B8">
            <w:pPr>
              <w:spacing w:after="96"/>
              <w:ind w:left="1411"/>
              <w:jc w:val="right"/>
              <w:rPr>
                <w:rFonts w:ascii="Marianne Light" w:hAnsi="Marianne Light"/>
                <w:b w:val="0"/>
                <w:szCs w:val="20"/>
              </w:rPr>
            </w:pPr>
            <w:r w:rsidRPr="00FA38D1">
              <w:rPr>
                <w:rFonts w:ascii="Marianne Light" w:hAnsi="Marianne Light"/>
                <w:szCs w:val="20"/>
              </w:rPr>
              <w:t>Titulaire</w:t>
            </w:r>
            <w:r w:rsidRPr="00FA38D1">
              <w:rPr>
                <w:rFonts w:ascii="Calibri" w:hAnsi="Calibri" w:cs="Calibri"/>
                <w:szCs w:val="20"/>
              </w:rPr>
              <w:t> </w:t>
            </w:r>
            <w:r w:rsidRPr="00FA38D1">
              <w:rPr>
                <w:rFonts w:ascii="Marianne Light" w:hAnsi="Marianne Light"/>
                <w:szCs w:val="20"/>
              </w:rPr>
              <w:t>:</w:t>
            </w:r>
          </w:p>
        </w:tc>
        <w:tc>
          <w:tcPr>
            <w:tcW w:w="5770" w:type="dxa"/>
            <w:vAlign w:val="center"/>
          </w:tcPr>
          <w:p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___________________________________</w:t>
            </w:r>
          </w:p>
        </w:tc>
      </w:tr>
      <w:tr w:rsidR="002540B8" w:rsidRPr="00FA38D1" w:rsidTr="002540B8">
        <w:trPr>
          <w:trHeight w:val="397"/>
          <w:jc w:val="center"/>
        </w:trPr>
        <w:tc>
          <w:tcPr>
            <w:tcW w:w="3503" w:type="dxa"/>
            <w:vAlign w:val="center"/>
          </w:tcPr>
          <w:p w:rsidR="002540B8" w:rsidRPr="00FA38D1" w:rsidRDefault="002540B8" w:rsidP="005E6B68">
            <w:pPr>
              <w:spacing w:after="96"/>
              <w:ind w:left="844"/>
              <w:jc w:val="right"/>
              <w:rPr>
                <w:rFonts w:ascii="Marianne Light" w:hAnsi="Marianne Light"/>
                <w:b w:val="0"/>
                <w:szCs w:val="20"/>
              </w:rPr>
            </w:pPr>
            <w:r w:rsidRPr="00FA38D1">
              <w:rPr>
                <w:rFonts w:ascii="Marianne Light" w:hAnsi="Marianne Light"/>
                <w:szCs w:val="20"/>
              </w:rPr>
              <w:t>Montant du marché</w:t>
            </w:r>
            <w:r w:rsidRPr="00FA38D1">
              <w:rPr>
                <w:rFonts w:ascii="Calibri" w:hAnsi="Calibri" w:cs="Calibri"/>
                <w:szCs w:val="20"/>
              </w:rPr>
              <w:t> </w:t>
            </w:r>
            <w:r w:rsidRPr="00FA38D1">
              <w:rPr>
                <w:rFonts w:ascii="Marianne Light" w:hAnsi="Marianne Light"/>
                <w:szCs w:val="20"/>
              </w:rPr>
              <w:t>:</w:t>
            </w:r>
          </w:p>
        </w:tc>
        <w:tc>
          <w:tcPr>
            <w:tcW w:w="5770" w:type="dxa"/>
            <w:vAlign w:val="center"/>
          </w:tcPr>
          <w:p w:rsidR="002540B8" w:rsidRPr="00FA38D1" w:rsidRDefault="002540B8" w:rsidP="002540B8">
            <w:pPr>
              <w:spacing w:after="96"/>
              <w:rPr>
                <w:rFonts w:ascii="Marianne Light" w:hAnsi="Marianne Light"/>
                <w:b w:val="0"/>
                <w:szCs w:val="20"/>
              </w:rPr>
            </w:pPr>
            <w:r w:rsidRPr="00FA38D1">
              <w:rPr>
                <w:rFonts w:ascii="Marianne Light" w:hAnsi="Marianne Light"/>
                <w:b w:val="0"/>
                <w:color w:val="D9D9D9" w:themeColor="background1" w:themeShade="D9"/>
                <w:szCs w:val="20"/>
              </w:rPr>
              <w:t>|__|__| |__|__|__| |__|__|__|</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TTC</w:t>
            </w:r>
          </w:p>
        </w:tc>
      </w:tr>
    </w:tbl>
    <w:p w:rsidR="002540B8" w:rsidRPr="00FA38D1" w:rsidRDefault="002540B8" w:rsidP="00280208">
      <w:pPr>
        <w:jc w:val="both"/>
        <w:rPr>
          <w:rFonts w:ascii="Marianne Light" w:hAnsi="Marianne Light"/>
          <w:b w:val="0"/>
          <w:szCs w:val="20"/>
        </w:rPr>
      </w:pPr>
    </w:p>
    <w:p w:rsidR="00280208" w:rsidRPr="00FA38D1" w:rsidRDefault="00280208" w:rsidP="007A1096">
      <w:pPr>
        <w:spacing w:after="96"/>
        <w:jc w:val="both"/>
        <w:rPr>
          <w:rFonts w:ascii="Marianne Light" w:hAnsi="Marianne Light"/>
          <w:b w:val="0"/>
          <w:bCs/>
          <w:color w:val="000000"/>
          <w:szCs w:val="20"/>
        </w:rPr>
      </w:pPr>
      <w:r w:rsidRPr="00FA38D1">
        <w:rPr>
          <w:rFonts w:ascii="Marianne Light" w:hAnsi="Marianne Light"/>
          <w:bCs/>
          <w:color w:val="000000"/>
          <w:szCs w:val="20"/>
        </w:rPr>
        <w:t>Procédure de passation</w:t>
      </w:r>
      <w:r w:rsidRPr="00FA38D1">
        <w:rPr>
          <w:rFonts w:ascii="Calibri" w:hAnsi="Calibri" w:cs="Calibri"/>
          <w:bCs/>
          <w:color w:val="000000"/>
          <w:szCs w:val="20"/>
        </w:rPr>
        <w:t> </w:t>
      </w:r>
      <w:r w:rsidRPr="00FA38D1">
        <w:rPr>
          <w:rFonts w:ascii="Marianne Light" w:hAnsi="Marianne Light"/>
          <w:bCs/>
          <w:color w:val="000000"/>
          <w:szCs w:val="20"/>
        </w:rPr>
        <w:t>:</w:t>
      </w:r>
      <w:r w:rsidRPr="00FA38D1">
        <w:rPr>
          <w:rFonts w:ascii="Marianne Light" w:hAnsi="Marianne Light"/>
          <w:b w:val="0"/>
          <w:bCs/>
          <w:color w:val="000000"/>
          <w:szCs w:val="20"/>
        </w:rPr>
        <w:t xml:space="preserve"> </w:t>
      </w:r>
      <w:r w:rsidR="005A07A7" w:rsidRPr="00FA38D1">
        <w:rPr>
          <w:rFonts w:ascii="Marianne Light" w:hAnsi="Marianne Light"/>
          <w:b w:val="0"/>
          <w:bCs/>
          <w:color w:val="000000"/>
          <w:szCs w:val="20"/>
        </w:rPr>
        <w:t>marché à procédure adaptée.</w:t>
      </w:r>
    </w:p>
    <w:p w:rsidR="00280208" w:rsidRPr="00FA38D1" w:rsidRDefault="007A1096" w:rsidP="007A1096">
      <w:pPr>
        <w:spacing w:after="96"/>
        <w:jc w:val="both"/>
        <w:rPr>
          <w:rFonts w:ascii="Marianne Light" w:hAnsi="Marianne Light"/>
          <w:b w:val="0"/>
          <w:bCs/>
          <w:color w:val="000000"/>
          <w:szCs w:val="20"/>
        </w:rPr>
      </w:pPr>
      <w:r w:rsidRPr="00FA38D1">
        <w:rPr>
          <w:rFonts w:ascii="Marianne Light" w:hAnsi="Marianne Light"/>
          <w:b w:val="0"/>
          <w:bCs/>
          <w:color w:val="000000"/>
          <w:szCs w:val="20"/>
        </w:rPr>
        <w:t>Procédure de consultation passé en application de l’article L2123-1 et des articles R2123-1 et suivants du code de la commande publique.</w:t>
      </w:r>
    </w:p>
    <w:p w:rsidR="00280208" w:rsidRPr="00FA38D1" w:rsidRDefault="00280208" w:rsidP="00280208">
      <w:pPr>
        <w:jc w:val="both"/>
        <w:rPr>
          <w:rFonts w:ascii="Marianne Light" w:hAnsi="Marianne Light"/>
          <w:b w:val="0"/>
          <w:szCs w:val="20"/>
        </w:rPr>
      </w:pPr>
    </w:p>
    <w:p w:rsidR="00280208" w:rsidRPr="00FA38D1" w:rsidRDefault="00280208" w:rsidP="0021324E">
      <w:pPr>
        <w:spacing w:after="96"/>
        <w:jc w:val="both"/>
        <w:rPr>
          <w:rFonts w:ascii="Marianne Light" w:hAnsi="Marianne Light"/>
          <w:b w:val="0"/>
          <w:szCs w:val="20"/>
        </w:rPr>
      </w:pPr>
      <w:r w:rsidRPr="00FA38D1">
        <w:rPr>
          <w:rFonts w:ascii="Marianne Light" w:hAnsi="Marianne Light"/>
          <w:bCs/>
          <w:color w:val="000000"/>
          <w:szCs w:val="20"/>
        </w:rPr>
        <w:t>Acheteur</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 – </w:t>
      </w:r>
      <w:r w:rsidR="005E6B68" w:rsidRPr="00FA38D1">
        <w:rPr>
          <w:rFonts w:ascii="Marianne Light" w:hAnsi="Marianne Light"/>
          <w:b w:val="0"/>
          <w:szCs w:val="20"/>
        </w:rPr>
        <w:t>1</w:t>
      </w:r>
      <w:r w:rsidR="003366CF" w:rsidRPr="00FA38D1">
        <w:rPr>
          <w:rFonts w:ascii="Marianne Light" w:hAnsi="Marianne Light"/>
          <w:b w:val="0"/>
          <w:szCs w:val="20"/>
        </w:rPr>
        <w:t>bis rue de Lutèce</w:t>
      </w:r>
      <w:r w:rsidRPr="00FA38D1">
        <w:rPr>
          <w:rFonts w:ascii="Marianne Light" w:hAnsi="Marianne Light"/>
          <w:b w:val="0"/>
          <w:szCs w:val="20"/>
        </w:rPr>
        <w:t xml:space="preserve"> 75</w:t>
      </w:r>
      <w:r w:rsidR="003366CF" w:rsidRPr="00FA38D1">
        <w:rPr>
          <w:rFonts w:ascii="Marianne Light" w:hAnsi="Marianne Light"/>
          <w:b w:val="0"/>
          <w:szCs w:val="20"/>
        </w:rPr>
        <w:t xml:space="preserve"> </w:t>
      </w:r>
      <w:r w:rsidRPr="00FA38D1">
        <w:rPr>
          <w:rFonts w:ascii="Marianne Light" w:hAnsi="Marianne Light"/>
          <w:b w:val="0"/>
          <w:szCs w:val="20"/>
        </w:rPr>
        <w:t xml:space="preserve">195 Paris CEDEX </w:t>
      </w:r>
      <w:r w:rsidR="003366CF" w:rsidRPr="00FA38D1">
        <w:rPr>
          <w:rFonts w:ascii="Marianne Light" w:hAnsi="Marianne Light"/>
          <w:b w:val="0"/>
          <w:szCs w:val="20"/>
        </w:rPr>
        <w:t>04</w:t>
      </w:r>
    </w:p>
    <w:p w:rsidR="00280208" w:rsidRPr="00FA38D1" w:rsidRDefault="005E6B68" w:rsidP="00280208">
      <w:pPr>
        <w:jc w:val="both"/>
        <w:rPr>
          <w:rFonts w:ascii="Marianne Light" w:hAnsi="Marianne Light"/>
          <w:b w:val="0"/>
          <w:szCs w:val="20"/>
        </w:rPr>
      </w:pPr>
      <w:r w:rsidRPr="00FA38D1">
        <w:rPr>
          <w:rFonts w:ascii="Marianne Light" w:hAnsi="Marianne Light"/>
          <w:b w:val="0"/>
          <w:szCs w:val="20"/>
        </w:rPr>
        <w:t>Adresse internet</w:t>
      </w:r>
      <w:r w:rsidRPr="00FA38D1">
        <w:rPr>
          <w:rFonts w:ascii="Calibri" w:hAnsi="Calibri" w:cs="Calibri"/>
          <w:b w:val="0"/>
          <w:szCs w:val="20"/>
        </w:rPr>
        <w:t> </w:t>
      </w:r>
      <w:r w:rsidRPr="00FA38D1">
        <w:rPr>
          <w:rFonts w:ascii="Marianne Light" w:hAnsi="Marianne Light"/>
          <w:b w:val="0"/>
          <w:szCs w:val="20"/>
        </w:rPr>
        <w:t>:</w:t>
      </w:r>
      <w:r w:rsidR="00280208" w:rsidRPr="00FA38D1">
        <w:rPr>
          <w:rFonts w:ascii="Marianne Light" w:hAnsi="Marianne Light"/>
          <w:b w:val="0"/>
          <w:szCs w:val="20"/>
        </w:rPr>
        <w:t xml:space="preserve"> </w:t>
      </w:r>
      <w:hyperlink r:id="rId9" w:history="1">
        <w:r w:rsidR="00D158D1" w:rsidRPr="00FA38D1">
          <w:rPr>
            <w:rStyle w:val="Lienhypertexte"/>
            <w:rFonts w:ascii="Marianne Light" w:hAnsi="Marianne Light"/>
            <w:b w:val="0"/>
            <w:color w:val="auto"/>
            <w:szCs w:val="20"/>
          </w:rPr>
          <w:t>http://www.prefecture-police-paris.interieur.gouv.fr</w:t>
        </w:r>
      </w:hyperlink>
    </w:p>
    <w:p w:rsidR="00280208" w:rsidRPr="00FA38D1" w:rsidRDefault="00280208" w:rsidP="00280208">
      <w:pPr>
        <w:jc w:val="both"/>
        <w:rPr>
          <w:rFonts w:ascii="Marianne Light" w:hAnsi="Marianne Light"/>
          <w:b w:val="0"/>
          <w:szCs w:val="20"/>
        </w:rPr>
      </w:pPr>
    </w:p>
    <w:p w:rsidR="00280208" w:rsidRPr="00FA38D1" w:rsidRDefault="00280208" w:rsidP="00280208">
      <w:pPr>
        <w:jc w:val="both"/>
        <w:rPr>
          <w:rFonts w:ascii="Marianne Light" w:hAnsi="Marianne Light"/>
          <w:i/>
          <w:color w:val="FF0000"/>
          <w:szCs w:val="20"/>
        </w:rPr>
      </w:pPr>
      <w:r w:rsidRPr="00FA38D1">
        <w:rPr>
          <w:rFonts w:ascii="Marianne Light" w:hAnsi="Marianne Light"/>
          <w:bCs/>
          <w:szCs w:val="20"/>
        </w:rPr>
        <w:t xml:space="preserve">Mois M0 (mois précédant </w:t>
      </w:r>
      <w:r w:rsidR="0013134C" w:rsidRPr="00FA38D1">
        <w:rPr>
          <w:rFonts w:ascii="Marianne Light" w:hAnsi="Marianne Light"/>
          <w:bCs/>
          <w:szCs w:val="20"/>
        </w:rPr>
        <w:t>le mois de remise des offres)</w:t>
      </w:r>
      <w:r w:rsidR="0013134C" w:rsidRPr="00FA38D1">
        <w:rPr>
          <w:rFonts w:ascii="Calibri" w:hAnsi="Calibri" w:cs="Calibri"/>
          <w:b w:val="0"/>
          <w:szCs w:val="20"/>
        </w:rPr>
        <w:t> </w:t>
      </w:r>
      <w:r w:rsidR="0013134C" w:rsidRPr="00FA38D1">
        <w:rPr>
          <w:rFonts w:ascii="Marianne Light" w:hAnsi="Marianne Light"/>
          <w:b w:val="0"/>
          <w:szCs w:val="20"/>
        </w:rPr>
        <w:t>:</w:t>
      </w:r>
      <w:r w:rsidR="00CC2055" w:rsidRPr="00FA38D1">
        <w:rPr>
          <w:rFonts w:ascii="Marianne Light" w:hAnsi="Marianne Light"/>
          <w:b w:val="0"/>
          <w:szCs w:val="20"/>
        </w:rPr>
        <w:t xml:space="preserve"> </w:t>
      </w:r>
      <w:r w:rsidR="00B12D8B">
        <w:rPr>
          <w:rFonts w:ascii="Marianne Light" w:hAnsi="Marianne Light"/>
          <w:b w:val="0"/>
          <w:szCs w:val="20"/>
        </w:rPr>
        <w:t>février 2026</w:t>
      </w:r>
    </w:p>
    <w:p w:rsidR="00C16648" w:rsidRPr="00FA38D1" w:rsidRDefault="00C16648" w:rsidP="00280208">
      <w:pPr>
        <w:jc w:val="both"/>
        <w:rPr>
          <w:rFonts w:ascii="Marianne Light" w:hAnsi="Marianne Light"/>
          <w:b w:val="0"/>
          <w:szCs w:val="20"/>
        </w:rPr>
      </w:pPr>
    </w:p>
    <w:p w:rsidR="003B7B04" w:rsidRPr="00FA38D1" w:rsidRDefault="00C16648" w:rsidP="00280208">
      <w:pPr>
        <w:jc w:val="both"/>
        <w:rPr>
          <w:rFonts w:ascii="Marianne Light" w:hAnsi="Marianne Light"/>
          <w:szCs w:val="20"/>
        </w:rPr>
      </w:pPr>
      <w:r w:rsidRPr="00FA38D1">
        <w:rPr>
          <w:rFonts w:ascii="Marianne Light" w:hAnsi="Marianne Light"/>
          <w:szCs w:val="20"/>
        </w:rPr>
        <w:t>Code</w:t>
      </w:r>
      <w:r w:rsidR="003B7B04" w:rsidRPr="00FA38D1">
        <w:rPr>
          <w:rFonts w:ascii="Marianne Light" w:hAnsi="Marianne Light"/>
          <w:szCs w:val="20"/>
        </w:rPr>
        <w:t>s</w:t>
      </w:r>
      <w:r w:rsidRPr="00FA38D1">
        <w:rPr>
          <w:rFonts w:ascii="Marianne Light" w:hAnsi="Marianne Light"/>
          <w:szCs w:val="20"/>
        </w:rPr>
        <w:t xml:space="preserve"> CPV</w:t>
      </w:r>
      <w:r w:rsidRPr="00FA38D1">
        <w:rPr>
          <w:rFonts w:ascii="Calibri" w:hAnsi="Calibri" w:cs="Calibri"/>
          <w:szCs w:val="20"/>
        </w:rPr>
        <w:t> </w:t>
      </w:r>
      <w:r w:rsidR="003B7B04" w:rsidRPr="00FA38D1">
        <w:rPr>
          <w:rFonts w:ascii="Marianne Light" w:hAnsi="Marianne Light"/>
          <w:szCs w:val="20"/>
        </w:rPr>
        <w:t>:</w:t>
      </w:r>
    </w:p>
    <w:p w:rsidR="00280208" w:rsidRDefault="00FA38D1" w:rsidP="00C92831">
      <w:pPr>
        <w:pStyle w:val="Paragraphedeliste"/>
        <w:numPr>
          <w:ilvl w:val="0"/>
          <w:numId w:val="13"/>
        </w:numPr>
        <w:jc w:val="both"/>
        <w:rPr>
          <w:rFonts w:ascii="Marianne Light" w:hAnsi="Marianne Light"/>
          <w:b w:val="0"/>
          <w:szCs w:val="20"/>
        </w:rPr>
      </w:pPr>
      <w:r w:rsidRPr="00FA38D1">
        <w:rPr>
          <w:rFonts w:ascii="Marianne Light" w:hAnsi="Marianne Light"/>
          <w:b w:val="0"/>
          <w:szCs w:val="20"/>
        </w:rPr>
        <w:t>71300000-1</w:t>
      </w:r>
      <w:r w:rsidR="00C92831" w:rsidRPr="00FA38D1">
        <w:rPr>
          <w:rFonts w:ascii="Marianne Light" w:hAnsi="Marianne Light"/>
          <w:b w:val="0"/>
          <w:szCs w:val="20"/>
        </w:rPr>
        <w:t xml:space="preserve"> </w:t>
      </w:r>
      <w:r w:rsidRPr="00FA38D1">
        <w:rPr>
          <w:rFonts w:ascii="Marianne Light" w:hAnsi="Marianne Light"/>
          <w:b w:val="0"/>
          <w:szCs w:val="20"/>
        </w:rPr>
        <w:t>services d’ingénierie.</w:t>
      </w:r>
    </w:p>
    <w:p w:rsidR="00040BB6" w:rsidRDefault="001776A1" w:rsidP="00C92831">
      <w:pPr>
        <w:pStyle w:val="Paragraphedeliste"/>
        <w:numPr>
          <w:ilvl w:val="0"/>
          <w:numId w:val="13"/>
        </w:numPr>
        <w:jc w:val="both"/>
        <w:rPr>
          <w:rFonts w:ascii="Marianne Light" w:hAnsi="Marianne Light"/>
          <w:b w:val="0"/>
          <w:szCs w:val="20"/>
        </w:rPr>
      </w:pPr>
      <w:r>
        <w:rPr>
          <w:rFonts w:ascii="Marianne Light" w:hAnsi="Marianne Light"/>
          <w:b w:val="0"/>
          <w:szCs w:val="20"/>
        </w:rPr>
        <w:t>71240000-2 Services d’architecture, d’ingénierie et de planification.</w:t>
      </w:r>
    </w:p>
    <w:p w:rsidR="001776A1" w:rsidRDefault="001776A1" w:rsidP="00C92831">
      <w:pPr>
        <w:pStyle w:val="Paragraphedeliste"/>
        <w:numPr>
          <w:ilvl w:val="0"/>
          <w:numId w:val="13"/>
        </w:numPr>
        <w:jc w:val="both"/>
        <w:rPr>
          <w:rFonts w:ascii="Marianne Light" w:hAnsi="Marianne Light"/>
          <w:b w:val="0"/>
          <w:szCs w:val="20"/>
        </w:rPr>
      </w:pPr>
      <w:r>
        <w:rPr>
          <w:rFonts w:ascii="Marianne Light" w:hAnsi="Marianne Light"/>
          <w:b w:val="0"/>
          <w:szCs w:val="20"/>
        </w:rPr>
        <w:t xml:space="preserve">71320000-7 Services de conception technique </w:t>
      </w:r>
    </w:p>
    <w:p w:rsidR="001776A1" w:rsidRPr="00FA38D1" w:rsidRDefault="001776A1" w:rsidP="00C92831">
      <w:pPr>
        <w:pStyle w:val="Paragraphedeliste"/>
        <w:numPr>
          <w:ilvl w:val="0"/>
          <w:numId w:val="13"/>
        </w:numPr>
        <w:jc w:val="both"/>
        <w:rPr>
          <w:rFonts w:ascii="Marianne Light" w:hAnsi="Marianne Light"/>
          <w:b w:val="0"/>
          <w:szCs w:val="20"/>
        </w:rPr>
      </w:pPr>
      <w:r>
        <w:rPr>
          <w:rFonts w:ascii="Marianne Light" w:hAnsi="Marianne Light"/>
          <w:b w:val="0"/>
          <w:szCs w:val="20"/>
        </w:rPr>
        <w:t>71520000-9 Services de conduite de travaux</w:t>
      </w:r>
    </w:p>
    <w:p w:rsidR="00C92831" w:rsidRPr="00FA38D1" w:rsidRDefault="00C92831" w:rsidP="00C92831">
      <w:pPr>
        <w:tabs>
          <w:tab w:val="left" w:pos="6045"/>
        </w:tabs>
        <w:jc w:val="both"/>
        <w:rPr>
          <w:rFonts w:ascii="Marianne Light" w:hAnsi="Marianne Light"/>
          <w:b w:val="0"/>
          <w:szCs w:val="20"/>
        </w:rPr>
      </w:pPr>
    </w:p>
    <w:p w:rsidR="00D158D1" w:rsidRPr="00FA38D1" w:rsidRDefault="00D158D1" w:rsidP="00D158D1">
      <w:pPr>
        <w:jc w:val="both"/>
        <w:rPr>
          <w:rFonts w:ascii="Marianne Light" w:hAnsi="Marianne Light"/>
          <w:b w:val="0"/>
          <w:szCs w:val="20"/>
        </w:rPr>
      </w:pPr>
      <w:r w:rsidRPr="00FA38D1">
        <w:rPr>
          <w:rFonts w:ascii="Marianne Light" w:hAnsi="Marianne Light"/>
          <w:szCs w:val="20"/>
        </w:rPr>
        <w:t xml:space="preserve">Personne habilitée au sens de l'article </w:t>
      </w:r>
      <w:r w:rsidR="008854CF" w:rsidRPr="00FA38D1">
        <w:rPr>
          <w:rFonts w:ascii="Marianne Light" w:hAnsi="Marianne Light"/>
          <w:szCs w:val="20"/>
        </w:rPr>
        <w:t>R2191-60 et R2191-61 du code de la commande publique</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w:t>
      </w:r>
    </w:p>
    <w:p w:rsidR="00636CE3" w:rsidRPr="00FA38D1" w:rsidRDefault="00636CE3" w:rsidP="00636CE3">
      <w:pPr>
        <w:tabs>
          <w:tab w:val="left" w:pos="6045"/>
        </w:tabs>
        <w:jc w:val="both"/>
        <w:rPr>
          <w:rFonts w:ascii="Marianne Light" w:hAnsi="Marianne Light"/>
          <w:b w:val="0"/>
          <w:szCs w:val="20"/>
        </w:rPr>
      </w:pPr>
    </w:p>
    <w:p w:rsidR="00D158D1" w:rsidRPr="00FA38D1" w:rsidRDefault="00D158D1" w:rsidP="00D158D1">
      <w:pPr>
        <w:jc w:val="both"/>
        <w:rPr>
          <w:rFonts w:ascii="Marianne Light" w:hAnsi="Marianne Light"/>
          <w:b w:val="0"/>
          <w:bCs/>
          <w:szCs w:val="20"/>
        </w:rPr>
      </w:pPr>
      <w:r w:rsidRPr="00FA38D1">
        <w:rPr>
          <w:rFonts w:ascii="Marianne Light" w:hAnsi="Marianne Light"/>
          <w:bCs/>
          <w:szCs w:val="20"/>
        </w:rPr>
        <w:t>Ordonnateur</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Le Préfet de Police ou son représentant</w:t>
      </w:r>
      <w:r w:rsidR="00EC0DE2" w:rsidRPr="00FA38D1">
        <w:rPr>
          <w:rFonts w:ascii="Marianne Light" w:hAnsi="Marianne Light"/>
          <w:b w:val="0"/>
          <w:szCs w:val="20"/>
        </w:rPr>
        <w:t>.</w:t>
      </w:r>
    </w:p>
    <w:p w:rsidR="00636CE3" w:rsidRPr="00FA38D1" w:rsidRDefault="00636CE3" w:rsidP="00636CE3">
      <w:pPr>
        <w:tabs>
          <w:tab w:val="left" w:pos="6045"/>
        </w:tabs>
        <w:jc w:val="both"/>
        <w:rPr>
          <w:rFonts w:ascii="Marianne Light" w:hAnsi="Marianne Light"/>
          <w:b w:val="0"/>
          <w:szCs w:val="20"/>
        </w:rPr>
      </w:pPr>
    </w:p>
    <w:p w:rsidR="00D158D1" w:rsidRPr="00FA38D1" w:rsidRDefault="00D158D1" w:rsidP="00D158D1">
      <w:pPr>
        <w:jc w:val="both"/>
        <w:rPr>
          <w:rFonts w:ascii="Marianne Light" w:hAnsi="Marianne Light"/>
          <w:b w:val="0"/>
          <w:color w:val="FF0000"/>
          <w:szCs w:val="20"/>
        </w:rPr>
      </w:pPr>
      <w:r w:rsidRPr="00FA38D1">
        <w:rPr>
          <w:rFonts w:ascii="Marianne Light" w:hAnsi="Marianne Light"/>
          <w:szCs w:val="20"/>
        </w:rPr>
        <w:t>Référence de l’arrêté désignant le pouvoir adjudicateur signataire du marché</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w:t>
      </w:r>
      <w:r w:rsidR="001776A1">
        <w:rPr>
          <w:rFonts w:ascii="Marianne Light" w:hAnsi="Marianne Light"/>
          <w:b w:val="0"/>
        </w:rPr>
        <w:t>2024-00339 du 13 mars2024</w:t>
      </w:r>
    </w:p>
    <w:p w:rsidR="00D158D1" w:rsidRPr="00FA38D1" w:rsidRDefault="00D158D1" w:rsidP="00D158D1">
      <w:pPr>
        <w:jc w:val="both"/>
        <w:rPr>
          <w:rFonts w:ascii="Marianne Light" w:hAnsi="Marianne Light"/>
          <w:b w:val="0"/>
          <w:szCs w:val="20"/>
        </w:rPr>
      </w:pPr>
    </w:p>
    <w:p w:rsidR="00D158D1" w:rsidRPr="00FA38D1" w:rsidRDefault="00D158D1" w:rsidP="00D158D1">
      <w:pPr>
        <w:jc w:val="both"/>
        <w:rPr>
          <w:rFonts w:ascii="Marianne Light" w:hAnsi="Marianne Light"/>
          <w:b w:val="0"/>
          <w:color w:val="000000"/>
          <w:szCs w:val="20"/>
        </w:rPr>
      </w:pPr>
      <w:r w:rsidRPr="00FA38D1">
        <w:rPr>
          <w:rFonts w:ascii="Marianne Light" w:hAnsi="Marianne Light"/>
          <w:bCs/>
          <w:color w:val="000000"/>
          <w:szCs w:val="20"/>
        </w:rPr>
        <w:t>Comptable assignataire des paiements</w:t>
      </w:r>
      <w:r w:rsidRPr="00FA38D1">
        <w:rPr>
          <w:rFonts w:ascii="Calibri" w:hAnsi="Calibri" w:cs="Calibri"/>
          <w:bCs/>
          <w:color w:val="000000"/>
          <w:szCs w:val="20"/>
        </w:rPr>
        <w:t> </w:t>
      </w:r>
      <w:r w:rsidRPr="00FA38D1">
        <w:rPr>
          <w:rFonts w:ascii="Marianne Light" w:hAnsi="Marianne Light"/>
          <w:bCs/>
          <w:color w:val="000000"/>
          <w:szCs w:val="20"/>
        </w:rPr>
        <w:t>:</w:t>
      </w:r>
      <w:r w:rsidRPr="00FA38D1">
        <w:rPr>
          <w:rFonts w:ascii="Marianne Light" w:hAnsi="Marianne Light"/>
          <w:b w:val="0"/>
          <w:bCs/>
          <w:color w:val="000000"/>
          <w:szCs w:val="20"/>
        </w:rPr>
        <w:t xml:space="preserve"> </w:t>
      </w:r>
      <w:r w:rsidRPr="00FA38D1">
        <w:rPr>
          <w:rFonts w:ascii="Marianne Light" w:hAnsi="Marianne Light"/>
          <w:b w:val="0"/>
          <w:szCs w:val="20"/>
        </w:rPr>
        <w:t>Monsieur le Directeur Régional des Finances Publiques d’Ile de France et du département de Paris</w:t>
      </w:r>
      <w:r w:rsidR="00EC0DE2" w:rsidRPr="00FA38D1">
        <w:rPr>
          <w:rFonts w:ascii="Marianne Light" w:hAnsi="Marianne Light"/>
          <w:b w:val="0"/>
          <w:szCs w:val="20"/>
        </w:rPr>
        <w:t>.</w:t>
      </w:r>
    </w:p>
    <w:p w:rsidR="001776A1" w:rsidRDefault="00D158D1" w:rsidP="00D158D1">
      <w:pPr>
        <w:jc w:val="both"/>
        <w:rPr>
          <w:rFonts w:ascii="Marianne Light" w:hAnsi="Marianne Light"/>
          <w:b w:val="0"/>
          <w:color w:val="FF0000"/>
          <w:szCs w:val="20"/>
        </w:rPr>
      </w:pPr>
      <w:r w:rsidRPr="00FA38D1">
        <w:rPr>
          <w:rFonts w:ascii="Marianne Light" w:hAnsi="Marianne Light"/>
          <w:b w:val="0"/>
          <w:color w:val="000000"/>
          <w:szCs w:val="20"/>
        </w:rPr>
        <w:t>Adresse</w:t>
      </w:r>
      <w:r w:rsidRPr="00FA38D1">
        <w:rPr>
          <w:rFonts w:ascii="Calibri" w:hAnsi="Calibri" w:cs="Calibri"/>
          <w:b w:val="0"/>
          <w:color w:val="000000"/>
          <w:szCs w:val="20"/>
        </w:rPr>
        <w:t> </w:t>
      </w:r>
      <w:r w:rsidRPr="00FA38D1">
        <w:rPr>
          <w:rFonts w:ascii="Marianne Light" w:hAnsi="Marianne Light"/>
          <w:b w:val="0"/>
          <w:color w:val="000000"/>
          <w:szCs w:val="20"/>
        </w:rPr>
        <w:t xml:space="preserve">: </w:t>
      </w:r>
      <w:r w:rsidR="001776A1">
        <w:rPr>
          <w:rFonts w:ascii="Marianne Light" w:hAnsi="Marianne Light"/>
          <w:b w:val="0"/>
          <w:color w:val="000000"/>
          <w:szCs w:val="20"/>
        </w:rPr>
        <w:t>16 rue Notre-Dame des victoires 75002 Paris</w:t>
      </w:r>
    </w:p>
    <w:p w:rsidR="001776A1" w:rsidRDefault="001776A1" w:rsidP="00D158D1">
      <w:pPr>
        <w:jc w:val="both"/>
        <w:rPr>
          <w:rFonts w:ascii="Marianne Light" w:hAnsi="Marianne Light"/>
          <w:b w:val="0"/>
          <w:color w:val="FF0000"/>
          <w:szCs w:val="20"/>
        </w:rPr>
      </w:pPr>
    </w:p>
    <w:p w:rsidR="00D158D1" w:rsidRPr="00FA38D1" w:rsidRDefault="00D158D1" w:rsidP="00D158D1">
      <w:pPr>
        <w:jc w:val="both"/>
        <w:rPr>
          <w:rFonts w:ascii="Marianne Light" w:hAnsi="Marianne Light"/>
          <w:b w:val="0"/>
          <w:szCs w:val="20"/>
        </w:rPr>
      </w:pPr>
      <w:r w:rsidRPr="00FA38D1">
        <w:rPr>
          <w:rFonts w:ascii="Marianne Light" w:hAnsi="Marianne Light"/>
          <w:szCs w:val="20"/>
        </w:rPr>
        <w:t>Imputation budgétaire</w:t>
      </w:r>
      <w:r w:rsidRPr="00FA38D1">
        <w:rPr>
          <w:rFonts w:ascii="Calibri" w:hAnsi="Calibri" w:cs="Calibri"/>
          <w:szCs w:val="20"/>
        </w:rPr>
        <w:t> </w:t>
      </w:r>
      <w:r w:rsidRPr="00FA38D1">
        <w:rPr>
          <w:rFonts w:ascii="Marianne Light" w:hAnsi="Marianne Light"/>
          <w:szCs w:val="20"/>
        </w:rPr>
        <w:t>:</w:t>
      </w:r>
      <w:r w:rsidR="00097F28" w:rsidRPr="00FA38D1">
        <w:rPr>
          <w:rFonts w:ascii="Marianne Light" w:hAnsi="Marianne Light"/>
          <w:b w:val="0"/>
          <w:szCs w:val="20"/>
        </w:rPr>
        <w:t xml:space="preserve"> </w:t>
      </w:r>
      <w:r w:rsidR="001776A1">
        <w:rPr>
          <w:rFonts w:ascii="Marianne Light" w:hAnsi="Marianne Light"/>
          <w:b w:val="0"/>
          <w:szCs w:val="20"/>
        </w:rPr>
        <w:t>Budget Etat de la préfecture de Police</w:t>
      </w:r>
    </w:p>
    <w:p w:rsidR="00D158D1" w:rsidRPr="00FA38D1" w:rsidRDefault="00D158D1" w:rsidP="00D158D1">
      <w:pPr>
        <w:jc w:val="both"/>
        <w:rPr>
          <w:rFonts w:ascii="Marianne Light" w:hAnsi="Marianne Light"/>
          <w:b w:val="0"/>
          <w:szCs w:val="20"/>
        </w:rPr>
      </w:pPr>
    </w:p>
    <w:p w:rsidR="00F86193" w:rsidRPr="00FA38D1" w:rsidRDefault="00D158D1" w:rsidP="001239E3">
      <w:pPr>
        <w:jc w:val="both"/>
        <w:rPr>
          <w:rFonts w:ascii="Marianne Light" w:hAnsi="Marianne Light"/>
          <w:b w:val="0"/>
          <w:szCs w:val="20"/>
        </w:rPr>
      </w:pPr>
      <w:r w:rsidRPr="00FA38D1">
        <w:rPr>
          <w:rFonts w:ascii="Marianne Light" w:hAnsi="Marianne Light"/>
          <w:szCs w:val="20"/>
        </w:rPr>
        <w:t>Durée de validité de l’offre</w:t>
      </w:r>
      <w:r w:rsidRPr="00FA38D1">
        <w:rPr>
          <w:rFonts w:ascii="Calibri" w:hAnsi="Calibri" w:cs="Calibri"/>
          <w:szCs w:val="20"/>
        </w:rPr>
        <w:t> </w:t>
      </w:r>
      <w:r w:rsidRPr="00FA38D1">
        <w:rPr>
          <w:rFonts w:ascii="Marianne Light" w:hAnsi="Marianne Light"/>
          <w:szCs w:val="20"/>
        </w:rPr>
        <w:t>:</w:t>
      </w:r>
      <w:r w:rsidRPr="00FA38D1">
        <w:rPr>
          <w:rFonts w:ascii="Marianne Light" w:hAnsi="Marianne Light"/>
          <w:b w:val="0"/>
          <w:szCs w:val="20"/>
        </w:rPr>
        <w:t xml:space="preserve"> l’offre à une durée de validité de </w:t>
      </w:r>
      <w:r w:rsidRPr="00FA38D1">
        <w:rPr>
          <w:rFonts w:ascii="Marianne Light" w:hAnsi="Marianne Light"/>
          <w:szCs w:val="20"/>
        </w:rPr>
        <w:t>cent quatre-vingts jours</w:t>
      </w:r>
      <w:r w:rsidRPr="00FA38D1">
        <w:rPr>
          <w:rFonts w:ascii="Marianne Light" w:hAnsi="Marianne Light"/>
          <w:b w:val="0"/>
          <w:szCs w:val="20"/>
        </w:rPr>
        <w:t xml:space="preserve"> (180 jours) à compter de la date</w:t>
      </w:r>
      <w:r w:rsidR="00742020" w:rsidRPr="00FA38D1">
        <w:rPr>
          <w:rFonts w:ascii="Marianne Light" w:hAnsi="Marianne Light"/>
          <w:b w:val="0"/>
          <w:szCs w:val="20"/>
        </w:rPr>
        <w:t xml:space="preserve"> limite</w:t>
      </w:r>
      <w:r w:rsidRPr="00FA38D1">
        <w:rPr>
          <w:rFonts w:ascii="Marianne Light" w:hAnsi="Marianne Light"/>
          <w:b w:val="0"/>
          <w:szCs w:val="20"/>
        </w:rPr>
        <w:t xml:space="preserve"> de réception des offres.</w:t>
      </w:r>
    </w:p>
    <w:p w:rsidR="00280208" w:rsidRPr="00FA38D1" w:rsidRDefault="00280208" w:rsidP="001239E3">
      <w:pPr>
        <w:jc w:val="both"/>
        <w:rPr>
          <w:rFonts w:ascii="Marianne Light" w:hAnsi="Marianne Light"/>
          <w:b w:val="0"/>
          <w:szCs w:val="20"/>
        </w:rPr>
      </w:pPr>
      <w:r w:rsidRPr="00FA38D1">
        <w:rPr>
          <w:rFonts w:ascii="Marianne Light" w:hAnsi="Marianne Light"/>
          <w:b w:val="0"/>
          <w:szCs w:val="20"/>
        </w:rPr>
        <w:br w:type="page"/>
      </w:r>
    </w:p>
    <w:sdt>
      <w:sdtPr>
        <w:rPr>
          <w:rFonts w:ascii="Marianne Light" w:eastAsia="Andale Sans UI" w:hAnsi="Marianne Light" w:cs="Times New Roman"/>
          <w:b w:val="0"/>
          <w:bCs w:val="0"/>
          <w:noProof/>
          <w:kern w:val="1"/>
          <w:sz w:val="20"/>
          <w:szCs w:val="20"/>
          <w:lang w:eastAsia="en-US"/>
        </w:rPr>
        <w:id w:val="1088272340"/>
        <w:docPartObj>
          <w:docPartGallery w:val="Table of Contents"/>
          <w:docPartUnique/>
        </w:docPartObj>
      </w:sdtPr>
      <w:sdtEndPr/>
      <w:sdtContent>
        <w:p w:rsidR="00E132CC" w:rsidRPr="00466C68" w:rsidRDefault="00A4152D" w:rsidP="00466C68">
          <w:pPr>
            <w:pStyle w:val="Titre"/>
            <w:rPr>
              <w:rFonts w:ascii="Marianne Light" w:hAnsi="Marianne Light"/>
              <w:sz w:val="20"/>
              <w:szCs w:val="20"/>
            </w:rPr>
          </w:pPr>
          <w:r w:rsidRPr="00466C68">
            <w:rPr>
              <w:rFonts w:ascii="Marianne Light" w:hAnsi="Marianne Light"/>
              <w:sz w:val="20"/>
              <w:szCs w:val="20"/>
            </w:rPr>
            <w:t>TABLE DES MATIERES</w:t>
          </w:r>
        </w:p>
        <w:p w:rsidR="001468EF" w:rsidRDefault="00E132CC">
          <w:pPr>
            <w:pStyle w:val="TM1"/>
            <w:rPr>
              <w:rFonts w:asciiTheme="minorHAnsi" w:eastAsiaTheme="minorEastAsia" w:hAnsiTheme="minorHAnsi" w:cstheme="minorBidi"/>
              <w:kern w:val="0"/>
              <w:sz w:val="22"/>
              <w:szCs w:val="22"/>
              <w:lang w:eastAsia="fr-FR"/>
            </w:rPr>
          </w:pPr>
          <w:r w:rsidRPr="00466C68">
            <w:rPr>
              <w:rFonts w:ascii="Marianne Light" w:hAnsi="Marianne Light"/>
            </w:rPr>
            <w:fldChar w:fldCharType="begin"/>
          </w:r>
          <w:r w:rsidRPr="00466C68">
            <w:rPr>
              <w:rFonts w:ascii="Marianne Light" w:hAnsi="Marianne Light"/>
            </w:rPr>
            <w:instrText xml:space="preserve"> TOC \o "1-3" \h \z \u </w:instrText>
          </w:r>
          <w:r w:rsidRPr="00466C68">
            <w:rPr>
              <w:rFonts w:ascii="Marianne Light" w:hAnsi="Marianne Light"/>
            </w:rPr>
            <w:fldChar w:fldCharType="separate"/>
          </w:r>
          <w:hyperlink w:anchor="_Toc222483427" w:history="1">
            <w:r w:rsidR="001468EF" w:rsidRPr="00A50FCA">
              <w:rPr>
                <w:rStyle w:val="Lienhypertexte"/>
              </w:rPr>
              <w:t>1.</w:t>
            </w:r>
            <w:r w:rsidR="001468EF">
              <w:rPr>
                <w:rFonts w:asciiTheme="minorHAnsi" w:eastAsiaTheme="minorEastAsia" w:hAnsiTheme="minorHAnsi" w:cstheme="minorBidi"/>
                <w:kern w:val="0"/>
                <w:sz w:val="22"/>
                <w:szCs w:val="22"/>
                <w:lang w:eastAsia="fr-FR"/>
              </w:rPr>
              <w:tab/>
            </w:r>
            <w:r w:rsidR="001468EF" w:rsidRPr="00A50FCA">
              <w:rPr>
                <w:rStyle w:val="Lienhypertexte"/>
              </w:rPr>
              <w:t>IDENTIFICATION DES COCONTRACTANTS</w:t>
            </w:r>
            <w:r w:rsidR="001468EF">
              <w:rPr>
                <w:webHidden/>
              </w:rPr>
              <w:tab/>
            </w:r>
            <w:r w:rsidR="001468EF">
              <w:rPr>
                <w:webHidden/>
              </w:rPr>
              <w:fldChar w:fldCharType="begin"/>
            </w:r>
            <w:r w:rsidR="001468EF">
              <w:rPr>
                <w:webHidden/>
              </w:rPr>
              <w:instrText xml:space="preserve"> PAGEREF _Toc222483427 \h </w:instrText>
            </w:r>
            <w:r w:rsidR="001468EF">
              <w:rPr>
                <w:webHidden/>
              </w:rPr>
            </w:r>
            <w:r w:rsidR="001468EF">
              <w:rPr>
                <w:webHidden/>
              </w:rPr>
              <w:fldChar w:fldCharType="separate"/>
            </w:r>
            <w:r w:rsidR="001468EF">
              <w:rPr>
                <w:webHidden/>
              </w:rPr>
              <w:t>4</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28" w:history="1">
            <w:r w:rsidR="001468EF" w:rsidRPr="00A50FCA">
              <w:rPr>
                <w:rStyle w:val="Lienhypertexte"/>
              </w:rPr>
              <w:t>1.1</w:t>
            </w:r>
            <w:r w:rsidR="001468EF">
              <w:rPr>
                <w:rFonts w:asciiTheme="minorHAnsi" w:eastAsiaTheme="minorEastAsia" w:hAnsiTheme="minorHAnsi" w:cstheme="minorBidi"/>
                <w:kern w:val="0"/>
                <w:sz w:val="22"/>
                <w:szCs w:val="22"/>
                <w:lang w:eastAsia="fr-FR"/>
              </w:rPr>
              <w:tab/>
            </w:r>
            <w:r w:rsidR="001468EF" w:rsidRPr="00A50FCA">
              <w:rPr>
                <w:rStyle w:val="Lienhypertexte"/>
              </w:rPr>
              <w:t>ACHETEUR – MAITRE D’OUVRAGE</w:t>
            </w:r>
            <w:r w:rsidR="001468EF">
              <w:rPr>
                <w:webHidden/>
              </w:rPr>
              <w:tab/>
            </w:r>
            <w:r w:rsidR="001468EF">
              <w:rPr>
                <w:webHidden/>
              </w:rPr>
              <w:fldChar w:fldCharType="begin"/>
            </w:r>
            <w:r w:rsidR="001468EF">
              <w:rPr>
                <w:webHidden/>
              </w:rPr>
              <w:instrText xml:space="preserve"> PAGEREF _Toc222483428 \h </w:instrText>
            </w:r>
            <w:r w:rsidR="001468EF">
              <w:rPr>
                <w:webHidden/>
              </w:rPr>
            </w:r>
            <w:r w:rsidR="001468EF">
              <w:rPr>
                <w:webHidden/>
              </w:rPr>
              <w:fldChar w:fldCharType="separate"/>
            </w:r>
            <w:r w:rsidR="001468EF">
              <w:rPr>
                <w:webHidden/>
              </w:rPr>
              <w:t>4</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29" w:history="1">
            <w:r w:rsidR="001468EF" w:rsidRPr="00A50FCA">
              <w:rPr>
                <w:rStyle w:val="Lienhypertexte"/>
              </w:rPr>
              <w:t>1.2</w:t>
            </w:r>
            <w:r w:rsidR="001468EF">
              <w:rPr>
                <w:rFonts w:asciiTheme="minorHAnsi" w:eastAsiaTheme="minorEastAsia" w:hAnsiTheme="minorHAnsi" w:cstheme="minorBidi"/>
                <w:kern w:val="0"/>
                <w:sz w:val="22"/>
                <w:szCs w:val="22"/>
                <w:lang w:eastAsia="fr-FR"/>
              </w:rPr>
              <w:tab/>
            </w:r>
            <w:r w:rsidR="001468EF" w:rsidRPr="00A50FCA">
              <w:rPr>
                <w:rStyle w:val="Lienhypertexte"/>
              </w:rPr>
              <w:t>TITULAIRE</w:t>
            </w:r>
            <w:r w:rsidR="001468EF">
              <w:rPr>
                <w:webHidden/>
              </w:rPr>
              <w:tab/>
            </w:r>
            <w:r w:rsidR="001468EF">
              <w:rPr>
                <w:webHidden/>
              </w:rPr>
              <w:fldChar w:fldCharType="begin"/>
            </w:r>
            <w:r w:rsidR="001468EF">
              <w:rPr>
                <w:webHidden/>
              </w:rPr>
              <w:instrText xml:space="preserve"> PAGEREF _Toc222483429 \h </w:instrText>
            </w:r>
            <w:r w:rsidR="001468EF">
              <w:rPr>
                <w:webHidden/>
              </w:rPr>
            </w:r>
            <w:r w:rsidR="001468EF">
              <w:rPr>
                <w:webHidden/>
              </w:rPr>
              <w:fldChar w:fldCharType="separate"/>
            </w:r>
            <w:r w:rsidR="001468EF">
              <w:rPr>
                <w:webHidden/>
              </w:rPr>
              <w:t>4</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0" w:history="1">
            <w:r w:rsidR="001468EF" w:rsidRPr="00A50FCA">
              <w:rPr>
                <w:rStyle w:val="Lienhypertexte"/>
              </w:rPr>
              <w:t>1.3</w:t>
            </w:r>
            <w:r w:rsidR="001468EF">
              <w:rPr>
                <w:rFonts w:asciiTheme="minorHAnsi" w:eastAsiaTheme="minorEastAsia" w:hAnsiTheme="minorHAnsi" w:cstheme="minorBidi"/>
                <w:kern w:val="0"/>
                <w:sz w:val="22"/>
                <w:szCs w:val="22"/>
                <w:lang w:eastAsia="fr-FR"/>
              </w:rPr>
              <w:tab/>
            </w:r>
            <w:r w:rsidR="001468EF" w:rsidRPr="00A50FCA">
              <w:rPr>
                <w:rStyle w:val="Lienhypertexte"/>
              </w:rPr>
              <w:t>COTRAITANT</w:t>
            </w:r>
            <w:r w:rsidR="001468EF">
              <w:rPr>
                <w:webHidden/>
              </w:rPr>
              <w:tab/>
            </w:r>
            <w:r w:rsidR="001468EF">
              <w:rPr>
                <w:webHidden/>
              </w:rPr>
              <w:fldChar w:fldCharType="begin"/>
            </w:r>
            <w:r w:rsidR="001468EF">
              <w:rPr>
                <w:webHidden/>
              </w:rPr>
              <w:instrText xml:space="preserve"> PAGEREF _Toc222483430 \h </w:instrText>
            </w:r>
            <w:r w:rsidR="001468EF">
              <w:rPr>
                <w:webHidden/>
              </w:rPr>
            </w:r>
            <w:r w:rsidR="001468EF">
              <w:rPr>
                <w:webHidden/>
              </w:rPr>
              <w:fldChar w:fldCharType="separate"/>
            </w:r>
            <w:r w:rsidR="001468EF">
              <w:rPr>
                <w:webHidden/>
              </w:rPr>
              <w:t>5</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31" w:history="1">
            <w:r w:rsidR="001468EF" w:rsidRPr="00A50FCA">
              <w:rPr>
                <w:rStyle w:val="Lienhypertexte"/>
              </w:rPr>
              <w:t>1.3.1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COTRAITANT N°1</w:t>
            </w:r>
            <w:r w:rsidR="001468EF">
              <w:rPr>
                <w:webHidden/>
              </w:rPr>
              <w:tab/>
            </w:r>
            <w:r w:rsidR="001468EF">
              <w:rPr>
                <w:webHidden/>
              </w:rPr>
              <w:fldChar w:fldCharType="begin"/>
            </w:r>
            <w:r w:rsidR="001468EF">
              <w:rPr>
                <w:webHidden/>
              </w:rPr>
              <w:instrText xml:space="preserve"> PAGEREF _Toc222483431 \h </w:instrText>
            </w:r>
            <w:r w:rsidR="001468EF">
              <w:rPr>
                <w:webHidden/>
              </w:rPr>
            </w:r>
            <w:r w:rsidR="001468EF">
              <w:rPr>
                <w:webHidden/>
              </w:rPr>
              <w:fldChar w:fldCharType="separate"/>
            </w:r>
            <w:r w:rsidR="001468EF">
              <w:rPr>
                <w:webHidden/>
              </w:rPr>
              <w:t>5</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32" w:history="1">
            <w:r w:rsidR="001468EF" w:rsidRPr="00A50FCA">
              <w:rPr>
                <w:rStyle w:val="Lienhypertexte"/>
              </w:rPr>
              <w:t>1.3.2</w:t>
            </w:r>
            <w:r w:rsidR="001468EF">
              <w:rPr>
                <w:rFonts w:asciiTheme="minorHAnsi" w:eastAsiaTheme="minorEastAsia" w:hAnsiTheme="minorHAnsi" w:cstheme="minorBidi"/>
                <w:b w:val="0"/>
                <w:kern w:val="0"/>
                <w:sz w:val="22"/>
                <w:szCs w:val="22"/>
                <w:lang w:eastAsia="fr-FR"/>
              </w:rPr>
              <w:tab/>
            </w:r>
            <w:r w:rsidR="001468EF" w:rsidRPr="00A50FCA">
              <w:rPr>
                <w:rStyle w:val="Lienhypertexte"/>
              </w:rPr>
              <w:t>COTRAITANT N°2</w:t>
            </w:r>
            <w:r w:rsidR="001468EF">
              <w:rPr>
                <w:webHidden/>
              </w:rPr>
              <w:tab/>
            </w:r>
            <w:r w:rsidR="001468EF">
              <w:rPr>
                <w:webHidden/>
              </w:rPr>
              <w:fldChar w:fldCharType="begin"/>
            </w:r>
            <w:r w:rsidR="001468EF">
              <w:rPr>
                <w:webHidden/>
              </w:rPr>
              <w:instrText xml:space="preserve"> PAGEREF _Toc222483432 \h </w:instrText>
            </w:r>
            <w:r w:rsidR="001468EF">
              <w:rPr>
                <w:webHidden/>
              </w:rPr>
            </w:r>
            <w:r w:rsidR="001468EF">
              <w:rPr>
                <w:webHidden/>
              </w:rPr>
              <w:fldChar w:fldCharType="separate"/>
            </w:r>
            <w:r w:rsidR="001468EF">
              <w:rPr>
                <w:webHidden/>
              </w:rPr>
              <w:t>5</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33" w:history="1">
            <w:r w:rsidR="001468EF" w:rsidRPr="00A50FCA">
              <w:rPr>
                <w:rStyle w:val="Lienhypertexte"/>
              </w:rPr>
              <w:t>2.</w:t>
            </w:r>
            <w:r w:rsidR="001468EF">
              <w:rPr>
                <w:rFonts w:asciiTheme="minorHAnsi" w:eastAsiaTheme="minorEastAsia" w:hAnsiTheme="minorHAnsi" w:cstheme="minorBidi"/>
                <w:kern w:val="0"/>
                <w:sz w:val="22"/>
                <w:szCs w:val="22"/>
                <w:lang w:eastAsia="fr-FR"/>
              </w:rPr>
              <w:tab/>
            </w:r>
            <w:r w:rsidR="001468EF" w:rsidRPr="00A50FCA">
              <w:rPr>
                <w:rStyle w:val="Lienhypertexte"/>
              </w:rPr>
              <w:t>OBJET DU MARCHE ET DOCUMENTS CONTRACTUELS</w:t>
            </w:r>
            <w:r w:rsidR="001468EF">
              <w:rPr>
                <w:webHidden/>
              </w:rPr>
              <w:tab/>
            </w:r>
            <w:r w:rsidR="001468EF">
              <w:rPr>
                <w:webHidden/>
              </w:rPr>
              <w:fldChar w:fldCharType="begin"/>
            </w:r>
            <w:r w:rsidR="001468EF">
              <w:rPr>
                <w:webHidden/>
              </w:rPr>
              <w:instrText xml:space="preserve"> PAGEREF _Toc222483433 \h </w:instrText>
            </w:r>
            <w:r w:rsidR="001468EF">
              <w:rPr>
                <w:webHidden/>
              </w:rPr>
            </w:r>
            <w:r w:rsidR="001468EF">
              <w:rPr>
                <w:webHidden/>
              </w:rPr>
              <w:fldChar w:fldCharType="separate"/>
            </w:r>
            <w:r w:rsidR="001468EF">
              <w:rPr>
                <w:webHidden/>
              </w:rPr>
              <w:t>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4" w:history="1">
            <w:r w:rsidR="001468EF" w:rsidRPr="00A50FCA">
              <w:rPr>
                <w:rStyle w:val="Lienhypertexte"/>
              </w:rPr>
              <w:t>2.1</w:t>
            </w:r>
            <w:r w:rsidR="001468EF">
              <w:rPr>
                <w:rFonts w:asciiTheme="minorHAnsi" w:eastAsiaTheme="minorEastAsia" w:hAnsiTheme="minorHAnsi" w:cstheme="minorBidi"/>
                <w:kern w:val="0"/>
                <w:sz w:val="22"/>
                <w:szCs w:val="22"/>
                <w:lang w:eastAsia="fr-FR"/>
              </w:rPr>
              <w:tab/>
            </w:r>
            <w:r w:rsidR="001468EF" w:rsidRPr="00A50FCA">
              <w:rPr>
                <w:rStyle w:val="Lienhypertexte"/>
              </w:rPr>
              <w:t>OBJET DU MARCHE</w:t>
            </w:r>
            <w:r w:rsidR="001468EF">
              <w:rPr>
                <w:webHidden/>
              </w:rPr>
              <w:tab/>
            </w:r>
            <w:r w:rsidR="001468EF">
              <w:rPr>
                <w:webHidden/>
              </w:rPr>
              <w:fldChar w:fldCharType="begin"/>
            </w:r>
            <w:r w:rsidR="001468EF">
              <w:rPr>
                <w:webHidden/>
              </w:rPr>
              <w:instrText xml:space="preserve"> PAGEREF _Toc222483434 \h </w:instrText>
            </w:r>
            <w:r w:rsidR="001468EF">
              <w:rPr>
                <w:webHidden/>
              </w:rPr>
            </w:r>
            <w:r w:rsidR="001468EF">
              <w:rPr>
                <w:webHidden/>
              </w:rPr>
              <w:fldChar w:fldCharType="separate"/>
            </w:r>
            <w:r w:rsidR="001468EF">
              <w:rPr>
                <w:webHidden/>
              </w:rPr>
              <w:t>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5" w:history="1">
            <w:r w:rsidR="001468EF" w:rsidRPr="00A50FCA">
              <w:rPr>
                <w:rStyle w:val="Lienhypertexte"/>
              </w:rPr>
              <w:t>2.2</w:t>
            </w:r>
            <w:r w:rsidR="001468EF">
              <w:rPr>
                <w:rFonts w:asciiTheme="minorHAnsi" w:eastAsiaTheme="minorEastAsia" w:hAnsiTheme="minorHAnsi" w:cstheme="minorBidi"/>
                <w:kern w:val="0"/>
                <w:sz w:val="22"/>
                <w:szCs w:val="22"/>
                <w:lang w:eastAsia="fr-FR"/>
              </w:rPr>
              <w:tab/>
            </w:r>
            <w:r w:rsidR="001468EF" w:rsidRPr="00A50FCA">
              <w:rPr>
                <w:rStyle w:val="Lienhypertexte"/>
              </w:rPr>
              <w:t>CONTEXTE DE LA MISSION</w:t>
            </w:r>
            <w:r w:rsidR="001468EF">
              <w:rPr>
                <w:webHidden/>
              </w:rPr>
              <w:tab/>
            </w:r>
            <w:r w:rsidR="001468EF">
              <w:rPr>
                <w:webHidden/>
              </w:rPr>
              <w:fldChar w:fldCharType="begin"/>
            </w:r>
            <w:r w:rsidR="001468EF">
              <w:rPr>
                <w:webHidden/>
              </w:rPr>
              <w:instrText xml:space="preserve"> PAGEREF _Toc222483435 \h </w:instrText>
            </w:r>
            <w:r w:rsidR="001468EF">
              <w:rPr>
                <w:webHidden/>
              </w:rPr>
            </w:r>
            <w:r w:rsidR="001468EF">
              <w:rPr>
                <w:webHidden/>
              </w:rPr>
              <w:fldChar w:fldCharType="separate"/>
            </w:r>
            <w:r w:rsidR="001468EF">
              <w:rPr>
                <w:webHidden/>
              </w:rPr>
              <w:t>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6" w:history="1">
            <w:r w:rsidR="001468EF" w:rsidRPr="00A50FCA">
              <w:rPr>
                <w:rStyle w:val="Lienhypertexte"/>
              </w:rPr>
              <w:t>2.3</w:t>
            </w:r>
            <w:r w:rsidR="001468EF">
              <w:rPr>
                <w:rFonts w:asciiTheme="minorHAnsi" w:eastAsiaTheme="minorEastAsia" w:hAnsiTheme="minorHAnsi" w:cstheme="minorBidi"/>
                <w:kern w:val="0"/>
                <w:sz w:val="22"/>
                <w:szCs w:val="22"/>
                <w:lang w:eastAsia="fr-FR"/>
              </w:rPr>
              <w:tab/>
            </w:r>
            <w:r w:rsidR="001468EF" w:rsidRPr="00A50FCA">
              <w:rPr>
                <w:rStyle w:val="Lienhypertexte"/>
              </w:rPr>
              <w:t>PROGRAMME SOMMAIRE DE TRAVAUX</w:t>
            </w:r>
            <w:r w:rsidR="001468EF">
              <w:rPr>
                <w:webHidden/>
              </w:rPr>
              <w:tab/>
            </w:r>
            <w:r w:rsidR="001468EF">
              <w:rPr>
                <w:webHidden/>
              </w:rPr>
              <w:fldChar w:fldCharType="begin"/>
            </w:r>
            <w:r w:rsidR="001468EF">
              <w:rPr>
                <w:webHidden/>
              </w:rPr>
              <w:instrText xml:space="preserve"> PAGEREF _Toc222483436 \h </w:instrText>
            </w:r>
            <w:r w:rsidR="001468EF">
              <w:rPr>
                <w:webHidden/>
              </w:rPr>
            </w:r>
            <w:r w:rsidR="001468EF">
              <w:rPr>
                <w:webHidden/>
              </w:rPr>
              <w:fldChar w:fldCharType="separate"/>
            </w:r>
            <w:r w:rsidR="001468EF">
              <w:rPr>
                <w:webHidden/>
              </w:rPr>
              <w:t>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7" w:history="1">
            <w:r w:rsidR="001468EF" w:rsidRPr="00A50FCA">
              <w:rPr>
                <w:rStyle w:val="Lienhypertexte"/>
              </w:rPr>
              <w:t>2.4</w:t>
            </w:r>
            <w:r w:rsidR="001468EF">
              <w:rPr>
                <w:rFonts w:asciiTheme="minorHAnsi" w:eastAsiaTheme="minorEastAsia" w:hAnsiTheme="minorHAnsi" w:cstheme="minorBidi"/>
                <w:kern w:val="0"/>
                <w:sz w:val="22"/>
                <w:szCs w:val="22"/>
                <w:lang w:eastAsia="fr-FR"/>
              </w:rPr>
              <w:tab/>
            </w:r>
            <w:r w:rsidR="001468EF" w:rsidRPr="00A50FCA">
              <w:rPr>
                <w:rStyle w:val="Lienhypertexte"/>
              </w:rPr>
              <w:t>DESIGNATION DES INTERVENANTS</w:t>
            </w:r>
            <w:r w:rsidR="001468EF">
              <w:rPr>
                <w:webHidden/>
              </w:rPr>
              <w:tab/>
            </w:r>
            <w:r w:rsidR="001468EF">
              <w:rPr>
                <w:webHidden/>
              </w:rPr>
              <w:fldChar w:fldCharType="begin"/>
            </w:r>
            <w:r w:rsidR="001468EF">
              <w:rPr>
                <w:webHidden/>
              </w:rPr>
              <w:instrText xml:space="preserve"> PAGEREF _Toc222483437 \h </w:instrText>
            </w:r>
            <w:r w:rsidR="001468EF">
              <w:rPr>
                <w:webHidden/>
              </w:rPr>
            </w:r>
            <w:r w:rsidR="001468EF">
              <w:rPr>
                <w:webHidden/>
              </w:rPr>
              <w:fldChar w:fldCharType="separate"/>
            </w:r>
            <w:r w:rsidR="001468EF">
              <w:rPr>
                <w:webHidden/>
              </w:rPr>
              <w:t>7</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38" w:history="1">
            <w:r w:rsidR="001468EF" w:rsidRPr="00A50FCA">
              <w:rPr>
                <w:rStyle w:val="Lienhypertexte"/>
              </w:rPr>
              <w:t>2.4.1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MAITRE DE L’OUVRAGE (MOA) ET CONDUITE DE L’OPERATION</w:t>
            </w:r>
            <w:r w:rsidR="001468EF">
              <w:rPr>
                <w:webHidden/>
              </w:rPr>
              <w:tab/>
            </w:r>
            <w:r w:rsidR="001468EF">
              <w:rPr>
                <w:webHidden/>
              </w:rPr>
              <w:fldChar w:fldCharType="begin"/>
            </w:r>
            <w:r w:rsidR="001468EF">
              <w:rPr>
                <w:webHidden/>
              </w:rPr>
              <w:instrText xml:space="preserve"> PAGEREF _Toc222483438 \h </w:instrText>
            </w:r>
            <w:r w:rsidR="001468EF">
              <w:rPr>
                <w:webHidden/>
              </w:rPr>
            </w:r>
            <w:r w:rsidR="001468EF">
              <w:rPr>
                <w:webHidden/>
              </w:rPr>
              <w:fldChar w:fldCharType="separate"/>
            </w:r>
            <w:r w:rsidR="001468EF">
              <w:rPr>
                <w:webHidden/>
              </w:rPr>
              <w:t>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39" w:history="1">
            <w:r w:rsidR="001468EF" w:rsidRPr="00A50FCA">
              <w:rPr>
                <w:rStyle w:val="Lienhypertexte"/>
              </w:rPr>
              <w:t>2.5</w:t>
            </w:r>
            <w:r w:rsidR="001468EF">
              <w:rPr>
                <w:rFonts w:asciiTheme="minorHAnsi" w:eastAsiaTheme="minorEastAsia" w:hAnsiTheme="minorHAnsi" w:cstheme="minorBidi"/>
                <w:kern w:val="0"/>
                <w:sz w:val="22"/>
                <w:szCs w:val="22"/>
                <w:lang w:eastAsia="fr-FR"/>
              </w:rPr>
              <w:tab/>
            </w:r>
            <w:r w:rsidR="001468EF" w:rsidRPr="00A50FCA">
              <w:rPr>
                <w:rStyle w:val="Lienhypertexte"/>
              </w:rPr>
              <w:t>DOCUMENTS CONTRACTUELS</w:t>
            </w:r>
            <w:r w:rsidR="001468EF">
              <w:rPr>
                <w:webHidden/>
              </w:rPr>
              <w:tab/>
            </w:r>
            <w:r w:rsidR="001468EF">
              <w:rPr>
                <w:webHidden/>
              </w:rPr>
              <w:fldChar w:fldCharType="begin"/>
            </w:r>
            <w:r w:rsidR="001468EF">
              <w:rPr>
                <w:webHidden/>
              </w:rPr>
              <w:instrText xml:space="preserve"> PAGEREF _Toc222483439 \h </w:instrText>
            </w:r>
            <w:r w:rsidR="001468EF">
              <w:rPr>
                <w:webHidden/>
              </w:rPr>
            </w:r>
            <w:r w:rsidR="001468EF">
              <w:rPr>
                <w:webHidden/>
              </w:rPr>
              <w:fldChar w:fldCharType="separate"/>
            </w:r>
            <w:r w:rsidR="001468EF">
              <w:rPr>
                <w:webHidden/>
              </w:rPr>
              <w:t>7</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40" w:history="1">
            <w:r w:rsidR="001468EF" w:rsidRPr="00A50FCA">
              <w:rPr>
                <w:rStyle w:val="Lienhypertexte"/>
              </w:rPr>
              <w:t>3.</w:t>
            </w:r>
            <w:r w:rsidR="001468EF">
              <w:rPr>
                <w:rFonts w:asciiTheme="minorHAnsi" w:eastAsiaTheme="minorEastAsia" w:hAnsiTheme="minorHAnsi" w:cstheme="minorBidi"/>
                <w:kern w:val="0"/>
                <w:sz w:val="22"/>
                <w:szCs w:val="22"/>
                <w:lang w:eastAsia="fr-FR"/>
              </w:rPr>
              <w:tab/>
            </w:r>
            <w:r w:rsidR="001468EF" w:rsidRPr="00A50FCA">
              <w:rPr>
                <w:rStyle w:val="Lienhypertexte"/>
              </w:rPr>
              <w:t>FORME DU MARCHE</w:t>
            </w:r>
            <w:r w:rsidR="001468EF">
              <w:rPr>
                <w:webHidden/>
              </w:rPr>
              <w:tab/>
            </w:r>
            <w:r w:rsidR="001468EF">
              <w:rPr>
                <w:webHidden/>
              </w:rPr>
              <w:fldChar w:fldCharType="begin"/>
            </w:r>
            <w:r w:rsidR="001468EF">
              <w:rPr>
                <w:webHidden/>
              </w:rPr>
              <w:instrText xml:space="preserve"> PAGEREF _Toc222483440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1" w:history="1">
            <w:r w:rsidR="001468EF" w:rsidRPr="00A50FCA">
              <w:rPr>
                <w:rStyle w:val="Lienhypertexte"/>
              </w:rPr>
              <w:t>3.1</w:t>
            </w:r>
            <w:r w:rsidR="001468EF">
              <w:rPr>
                <w:rFonts w:asciiTheme="minorHAnsi" w:eastAsiaTheme="minorEastAsia" w:hAnsiTheme="minorHAnsi" w:cstheme="minorBidi"/>
                <w:kern w:val="0"/>
                <w:sz w:val="22"/>
                <w:szCs w:val="22"/>
                <w:lang w:eastAsia="fr-FR"/>
              </w:rPr>
              <w:tab/>
            </w:r>
            <w:r w:rsidR="001468EF" w:rsidRPr="00A50FCA">
              <w:rPr>
                <w:rStyle w:val="Lienhypertexte"/>
              </w:rPr>
              <w:t>MODE DE DEVOLUTION</w:t>
            </w:r>
            <w:r w:rsidR="001468EF">
              <w:rPr>
                <w:webHidden/>
              </w:rPr>
              <w:tab/>
            </w:r>
            <w:r w:rsidR="001468EF">
              <w:rPr>
                <w:webHidden/>
              </w:rPr>
              <w:fldChar w:fldCharType="begin"/>
            </w:r>
            <w:r w:rsidR="001468EF">
              <w:rPr>
                <w:webHidden/>
              </w:rPr>
              <w:instrText xml:space="preserve"> PAGEREF _Toc222483441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2" w:history="1">
            <w:r w:rsidR="001468EF" w:rsidRPr="00A50FCA">
              <w:rPr>
                <w:rStyle w:val="Lienhypertexte"/>
              </w:rPr>
              <w:t>3.2</w:t>
            </w:r>
            <w:r w:rsidR="001468EF">
              <w:rPr>
                <w:rFonts w:asciiTheme="minorHAnsi" w:eastAsiaTheme="minorEastAsia" w:hAnsiTheme="minorHAnsi" w:cstheme="minorBidi"/>
                <w:kern w:val="0"/>
                <w:sz w:val="22"/>
                <w:szCs w:val="22"/>
                <w:lang w:eastAsia="fr-FR"/>
              </w:rPr>
              <w:tab/>
            </w:r>
            <w:r w:rsidR="001468EF" w:rsidRPr="00A50FCA">
              <w:rPr>
                <w:rStyle w:val="Lienhypertexte"/>
              </w:rPr>
              <w:t>TRANCHES OPTIONNELLES</w:t>
            </w:r>
            <w:r w:rsidR="001468EF">
              <w:rPr>
                <w:webHidden/>
              </w:rPr>
              <w:tab/>
            </w:r>
            <w:r w:rsidR="001468EF">
              <w:rPr>
                <w:webHidden/>
              </w:rPr>
              <w:fldChar w:fldCharType="begin"/>
            </w:r>
            <w:r w:rsidR="001468EF">
              <w:rPr>
                <w:webHidden/>
              </w:rPr>
              <w:instrText xml:space="preserve"> PAGEREF _Toc222483442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43" w:history="1">
            <w:r w:rsidR="001468EF" w:rsidRPr="00A50FCA">
              <w:rPr>
                <w:rStyle w:val="Lienhypertexte"/>
              </w:rPr>
              <w:t>4.</w:t>
            </w:r>
            <w:r w:rsidR="001468EF">
              <w:rPr>
                <w:rFonts w:asciiTheme="minorHAnsi" w:eastAsiaTheme="minorEastAsia" w:hAnsiTheme="minorHAnsi" w:cstheme="minorBidi"/>
                <w:kern w:val="0"/>
                <w:sz w:val="22"/>
                <w:szCs w:val="22"/>
                <w:lang w:eastAsia="fr-FR"/>
              </w:rPr>
              <w:tab/>
            </w:r>
            <w:r w:rsidR="001468EF" w:rsidRPr="00A50FCA">
              <w:rPr>
                <w:rStyle w:val="Lienhypertexte"/>
              </w:rPr>
              <w:t>CONTENU DES PRIX</w:t>
            </w:r>
            <w:r w:rsidR="001468EF">
              <w:rPr>
                <w:webHidden/>
              </w:rPr>
              <w:tab/>
            </w:r>
            <w:r w:rsidR="001468EF">
              <w:rPr>
                <w:webHidden/>
              </w:rPr>
              <w:fldChar w:fldCharType="begin"/>
            </w:r>
            <w:r w:rsidR="001468EF">
              <w:rPr>
                <w:webHidden/>
              </w:rPr>
              <w:instrText xml:space="preserve"> PAGEREF _Toc222483443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4" w:history="1">
            <w:r w:rsidR="001468EF" w:rsidRPr="00A50FCA">
              <w:rPr>
                <w:rStyle w:val="Lienhypertexte"/>
              </w:rPr>
              <w:t>4.1</w:t>
            </w:r>
            <w:r w:rsidR="001468EF">
              <w:rPr>
                <w:rFonts w:asciiTheme="minorHAnsi" w:eastAsiaTheme="minorEastAsia" w:hAnsiTheme="minorHAnsi" w:cstheme="minorBidi"/>
                <w:kern w:val="0"/>
                <w:sz w:val="22"/>
                <w:szCs w:val="22"/>
                <w:lang w:eastAsia="fr-FR"/>
              </w:rPr>
              <w:tab/>
            </w:r>
            <w:r w:rsidR="001468EF" w:rsidRPr="00A50FCA">
              <w:rPr>
                <w:rStyle w:val="Lienhypertexte"/>
              </w:rPr>
              <w:t>NATURE DES PRIX</w:t>
            </w:r>
            <w:r w:rsidR="001468EF">
              <w:rPr>
                <w:webHidden/>
              </w:rPr>
              <w:tab/>
            </w:r>
            <w:r w:rsidR="001468EF">
              <w:rPr>
                <w:webHidden/>
              </w:rPr>
              <w:fldChar w:fldCharType="begin"/>
            </w:r>
            <w:r w:rsidR="001468EF">
              <w:rPr>
                <w:webHidden/>
              </w:rPr>
              <w:instrText xml:space="preserve"> PAGEREF _Toc222483444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5" w:history="1">
            <w:r w:rsidR="001468EF" w:rsidRPr="00A50FCA">
              <w:rPr>
                <w:rStyle w:val="Lienhypertexte"/>
              </w:rPr>
              <w:t>4.2</w:t>
            </w:r>
            <w:r w:rsidR="001468EF">
              <w:rPr>
                <w:rFonts w:asciiTheme="minorHAnsi" w:eastAsiaTheme="minorEastAsia" w:hAnsiTheme="minorHAnsi" w:cstheme="minorBidi"/>
                <w:kern w:val="0"/>
                <w:sz w:val="22"/>
                <w:szCs w:val="22"/>
                <w:lang w:eastAsia="fr-FR"/>
              </w:rPr>
              <w:tab/>
            </w:r>
            <w:r w:rsidR="001468EF" w:rsidRPr="00A50FCA">
              <w:rPr>
                <w:rStyle w:val="Lienhypertexte"/>
              </w:rPr>
              <w:t>OFFRE DE PRIX</w:t>
            </w:r>
            <w:r w:rsidR="001468EF">
              <w:rPr>
                <w:webHidden/>
              </w:rPr>
              <w:tab/>
            </w:r>
            <w:r w:rsidR="001468EF">
              <w:rPr>
                <w:webHidden/>
              </w:rPr>
              <w:fldChar w:fldCharType="begin"/>
            </w:r>
            <w:r w:rsidR="001468EF">
              <w:rPr>
                <w:webHidden/>
              </w:rPr>
              <w:instrText xml:space="preserve"> PAGEREF _Toc222483445 \h </w:instrText>
            </w:r>
            <w:r w:rsidR="001468EF">
              <w:rPr>
                <w:webHidden/>
              </w:rPr>
            </w:r>
            <w:r w:rsidR="001468EF">
              <w:rPr>
                <w:webHidden/>
              </w:rPr>
              <w:fldChar w:fldCharType="separate"/>
            </w:r>
            <w:r w:rsidR="001468EF">
              <w:rPr>
                <w:webHidden/>
              </w:rPr>
              <w:t>9</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6" w:history="1">
            <w:r w:rsidR="001468EF" w:rsidRPr="00A50FCA">
              <w:rPr>
                <w:rStyle w:val="Lienhypertexte"/>
              </w:rPr>
              <w:t>4.3</w:t>
            </w:r>
            <w:r w:rsidR="001468EF">
              <w:rPr>
                <w:rFonts w:asciiTheme="minorHAnsi" w:eastAsiaTheme="minorEastAsia" w:hAnsiTheme="minorHAnsi" w:cstheme="minorBidi"/>
                <w:kern w:val="0"/>
                <w:sz w:val="22"/>
                <w:szCs w:val="22"/>
                <w:lang w:eastAsia="fr-FR"/>
              </w:rPr>
              <w:tab/>
            </w:r>
            <w:r w:rsidR="001468EF" w:rsidRPr="00A50FCA">
              <w:rPr>
                <w:rStyle w:val="Lienhypertexte"/>
              </w:rPr>
              <w:t>REPARTITION DES MONTANTS ET INDIVIDUALISATION DES PAIEMENTS EN CAS DE GROUPEMENT</w:t>
            </w:r>
            <w:r w:rsidR="001468EF">
              <w:rPr>
                <w:webHidden/>
              </w:rPr>
              <w:tab/>
            </w:r>
            <w:r w:rsidR="001468EF">
              <w:rPr>
                <w:webHidden/>
              </w:rPr>
              <w:fldChar w:fldCharType="begin"/>
            </w:r>
            <w:r w:rsidR="001468EF">
              <w:rPr>
                <w:webHidden/>
              </w:rPr>
              <w:instrText xml:space="preserve"> PAGEREF _Toc222483446 \h </w:instrText>
            </w:r>
            <w:r w:rsidR="001468EF">
              <w:rPr>
                <w:webHidden/>
              </w:rPr>
            </w:r>
            <w:r w:rsidR="001468EF">
              <w:rPr>
                <w:webHidden/>
              </w:rPr>
              <w:fldChar w:fldCharType="separate"/>
            </w:r>
            <w:r w:rsidR="001468EF">
              <w:rPr>
                <w:webHidden/>
              </w:rPr>
              <w:t>10</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47" w:history="1">
            <w:r w:rsidR="001468EF" w:rsidRPr="00A50FCA">
              <w:rPr>
                <w:rStyle w:val="Lienhypertexte"/>
              </w:rPr>
              <w:t>5.</w:t>
            </w:r>
            <w:r w:rsidR="001468EF">
              <w:rPr>
                <w:rFonts w:asciiTheme="minorHAnsi" w:eastAsiaTheme="minorEastAsia" w:hAnsiTheme="minorHAnsi" w:cstheme="minorBidi"/>
                <w:kern w:val="0"/>
                <w:sz w:val="22"/>
                <w:szCs w:val="22"/>
                <w:lang w:eastAsia="fr-FR"/>
              </w:rPr>
              <w:tab/>
            </w:r>
            <w:r w:rsidR="001468EF" w:rsidRPr="00A50FCA">
              <w:rPr>
                <w:rStyle w:val="Lienhypertexte"/>
              </w:rPr>
              <w:t>EXECUTION DU MARCHE</w:t>
            </w:r>
            <w:r w:rsidR="001468EF">
              <w:rPr>
                <w:webHidden/>
              </w:rPr>
              <w:tab/>
            </w:r>
            <w:r w:rsidR="001468EF">
              <w:rPr>
                <w:webHidden/>
              </w:rPr>
              <w:fldChar w:fldCharType="begin"/>
            </w:r>
            <w:r w:rsidR="001468EF">
              <w:rPr>
                <w:webHidden/>
              </w:rPr>
              <w:instrText xml:space="preserve"> PAGEREF _Toc222483447 \h </w:instrText>
            </w:r>
            <w:r w:rsidR="001468EF">
              <w:rPr>
                <w:webHidden/>
              </w:rPr>
            </w:r>
            <w:r w:rsidR="001468EF">
              <w:rPr>
                <w:webHidden/>
              </w:rPr>
              <w:fldChar w:fldCharType="separate"/>
            </w:r>
            <w:r w:rsidR="001468EF">
              <w:rPr>
                <w:webHidden/>
              </w:rPr>
              <w:t>10</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8" w:history="1">
            <w:r w:rsidR="001468EF" w:rsidRPr="00A50FCA">
              <w:rPr>
                <w:rStyle w:val="Lienhypertexte"/>
              </w:rPr>
              <w:t>5.1</w:t>
            </w:r>
            <w:r w:rsidR="001468EF">
              <w:rPr>
                <w:rFonts w:asciiTheme="minorHAnsi" w:eastAsiaTheme="minorEastAsia" w:hAnsiTheme="minorHAnsi" w:cstheme="minorBidi"/>
                <w:kern w:val="0"/>
                <w:sz w:val="22"/>
                <w:szCs w:val="22"/>
                <w:lang w:eastAsia="fr-FR"/>
              </w:rPr>
              <w:tab/>
            </w:r>
            <w:r w:rsidR="001468EF" w:rsidRPr="00A50FCA">
              <w:rPr>
                <w:rStyle w:val="Lienhypertexte"/>
              </w:rPr>
              <w:t>CONTENU DES PRESTATIONS</w:t>
            </w:r>
            <w:r w:rsidR="001468EF">
              <w:rPr>
                <w:webHidden/>
              </w:rPr>
              <w:tab/>
            </w:r>
            <w:r w:rsidR="001468EF">
              <w:rPr>
                <w:webHidden/>
              </w:rPr>
              <w:fldChar w:fldCharType="begin"/>
            </w:r>
            <w:r w:rsidR="001468EF">
              <w:rPr>
                <w:webHidden/>
              </w:rPr>
              <w:instrText xml:space="preserve"> PAGEREF _Toc222483448 \h </w:instrText>
            </w:r>
            <w:r w:rsidR="001468EF">
              <w:rPr>
                <w:webHidden/>
              </w:rPr>
            </w:r>
            <w:r w:rsidR="001468EF">
              <w:rPr>
                <w:webHidden/>
              </w:rPr>
              <w:fldChar w:fldCharType="separate"/>
            </w:r>
            <w:r w:rsidR="001468EF">
              <w:rPr>
                <w:webHidden/>
              </w:rPr>
              <w:t>10</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49" w:history="1">
            <w:r w:rsidR="001468EF" w:rsidRPr="00A50FCA">
              <w:rPr>
                <w:rStyle w:val="Lienhypertexte"/>
              </w:rPr>
              <w:t>5.2</w:t>
            </w:r>
            <w:r w:rsidR="001468EF">
              <w:rPr>
                <w:rFonts w:asciiTheme="minorHAnsi" w:eastAsiaTheme="minorEastAsia" w:hAnsiTheme="minorHAnsi" w:cstheme="minorBidi"/>
                <w:kern w:val="0"/>
                <w:sz w:val="22"/>
                <w:szCs w:val="22"/>
                <w:lang w:eastAsia="fr-FR"/>
              </w:rPr>
              <w:tab/>
            </w:r>
            <w:r w:rsidR="001468EF" w:rsidRPr="00A50FCA">
              <w:rPr>
                <w:rStyle w:val="Lienhypertexte"/>
              </w:rPr>
              <w:t>DETAIL DES MISSIONS</w:t>
            </w:r>
            <w:r w:rsidR="001468EF">
              <w:rPr>
                <w:webHidden/>
              </w:rPr>
              <w:tab/>
            </w:r>
            <w:r w:rsidR="001468EF">
              <w:rPr>
                <w:webHidden/>
              </w:rPr>
              <w:fldChar w:fldCharType="begin"/>
            </w:r>
            <w:r w:rsidR="001468EF">
              <w:rPr>
                <w:webHidden/>
              </w:rPr>
              <w:instrText xml:space="preserve"> PAGEREF _Toc222483449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0" w:history="1">
            <w:r w:rsidR="001468EF" w:rsidRPr="00A50FCA">
              <w:rPr>
                <w:rStyle w:val="Lienhypertexte"/>
              </w:rPr>
              <w:t>5.3</w:t>
            </w:r>
            <w:r w:rsidR="001468EF">
              <w:rPr>
                <w:rFonts w:asciiTheme="minorHAnsi" w:eastAsiaTheme="minorEastAsia" w:hAnsiTheme="minorHAnsi" w:cstheme="minorBidi"/>
                <w:kern w:val="0"/>
                <w:sz w:val="22"/>
                <w:szCs w:val="22"/>
                <w:lang w:eastAsia="fr-FR"/>
              </w:rPr>
              <w:tab/>
            </w:r>
            <w:r w:rsidR="001468EF" w:rsidRPr="00A50FCA">
              <w:rPr>
                <w:rStyle w:val="Lienhypertexte"/>
              </w:rPr>
              <w:t>ACHEVEMENT DE LA MISSION</w:t>
            </w:r>
            <w:r w:rsidR="001468EF">
              <w:rPr>
                <w:webHidden/>
              </w:rPr>
              <w:tab/>
            </w:r>
            <w:r w:rsidR="001468EF">
              <w:rPr>
                <w:webHidden/>
              </w:rPr>
              <w:fldChar w:fldCharType="begin"/>
            </w:r>
            <w:r w:rsidR="001468EF">
              <w:rPr>
                <w:webHidden/>
              </w:rPr>
              <w:instrText xml:space="preserve"> PAGEREF _Toc222483450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1" w:history="1">
            <w:r w:rsidR="001468EF" w:rsidRPr="00A50FCA">
              <w:rPr>
                <w:rStyle w:val="Lienhypertexte"/>
              </w:rPr>
              <w:t>5.4</w:t>
            </w:r>
            <w:r w:rsidR="001468EF">
              <w:rPr>
                <w:rFonts w:asciiTheme="minorHAnsi" w:eastAsiaTheme="minorEastAsia" w:hAnsiTheme="minorHAnsi" w:cstheme="minorBidi"/>
                <w:kern w:val="0"/>
                <w:sz w:val="22"/>
                <w:szCs w:val="22"/>
                <w:lang w:eastAsia="fr-FR"/>
              </w:rPr>
              <w:tab/>
            </w:r>
            <w:r w:rsidR="001468EF" w:rsidRPr="00A50FCA">
              <w:rPr>
                <w:rStyle w:val="Lienhypertexte"/>
              </w:rPr>
              <w:t>ACCES AU SITE</w:t>
            </w:r>
            <w:r w:rsidR="001468EF">
              <w:rPr>
                <w:webHidden/>
              </w:rPr>
              <w:tab/>
            </w:r>
            <w:r w:rsidR="001468EF">
              <w:rPr>
                <w:webHidden/>
              </w:rPr>
              <w:fldChar w:fldCharType="begin"/>
            </w:r>
            <w:r w:rsidR="001468EF">
              <w:rPr>
                <w:webHidden/>
              </w:rPr>
              <w:instrText xml:space="preserve"> PAGEREF _Toc222483451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52" w:history="1">
            <w:r w:rsidR="001468EF" w:rsidRPr="00A50FCA">
              <w:rPr>
                <w:rStyle w:val="Lienhypertexte"/>
              </w:rPr>
              <w:t>5.4.1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ACCES DES INTERVENANTS ET PORT DES CARTES D’ACCES</w:t>
            </w:r>
            <w:r w:rsidR="001468EF">
              <w:rPr>
                <w:webHidden/>
              </w:rPr>
              <w:tab/>
            </w:r>
            <w:r w:rsidR="001468EF">
              <w:rPr>
                <w:webHidden/>
              </w:rPr>
              <w:fldChar w:fldCharType="begin"/>
            </w:r>
            <w:r w:rsidR="001468EF">
              <w:rPr>
                <w:webHidden/>
              </w:rPr>
              <w:instrText xml:space="preserve"> PAGEREF _Toc222483452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53" w:history="1">
            <w:r w:rsidR="001468EF" w:rsidRPr="00A50FCA">
              <w:rPr>
                <w:rStyle w:val="Lienhypertexte"/>
              </w:rPr>
              <w:t>5.4.2</w:t>
            </w:r>
            <w:r w:rsidR="001468EF">
              <w:rPr>
                <w:rFonts w:asciiTheme="minorHAnsi" w:eastAsiaTheme="minorEastAsia" w:hAnsiTheme="minorHAnsi" w:cstheme="minorBidi"/>
                <w:b w:val="0"/>
                <w:kern w:val="0"/>
                <w:sz w:val="22"/>
                <w:szCs w:val="22"/>
                <w:lang w:eastAsia="fr-FR"/>
              </w:rPr>
              <w:tab/>
            </w:r>
            <w:r w:rsidR="001468EF" w:rsidRPr="00A50FCA">
              <w:rPr>
                <w:rStyle w:val="Lienhypertexte"/>
              </w:rPr>
              <w:t>CONTRAINTE EN SITE OCCUPE</w:t>
            </w:r>
            <w:r w:rsidR="001468EF">
              <w:rPr>
                <w:webHidden/>
              </w:rPr>
              <w:tab/>
            </w:r>
            <w:r w:rsidR="001468EF">
              <w:rPr>
                <w:webHidden/>
              </w:rPr>
              <w:fldChar w:fldCharType="begin"/>
            </w:r>
            <w:r w:rsidR="001468EF">
              <w:rPr>
                <w:webHidden/>
              </w:rPr>
              <w:instrText xml:space="preserve"> PAGEREF _Toc222483453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4" w:history="1">
            <w:r w:rsidR="001468EF" w:rsidRPr="00A50FCA">
              <w:rPr>
                <w:rStyle w:val="Lienhypertexte"/>
              </w:rPr>
              <w:t>5.5</w:t>
            </w:r>
            <w:r w:rsidR="001468EF">
              <w:rPr>
                <w:rFonts w:asciiTheme="minorHAnsi" w:eastAsiaTheme="minorEastAsia" w:hAnsiTheme="minorHAnsi" w:cstheme="minorBidi"/>
                <w:kern w:val="0"/>
                <w:sz w:val="22"/>
                <w:szCs w:val="22"/>
                <w:lang w:eastAsia="fr-FR"/>
              </w:rPr>
              <w:tab/>
            </w:r>
            <w:r w:rsidR="001468EF" w:rsidRPr="00A50FCA">
              <w:rPr>
                <w:rStyle w:val="Lienhypertexte"/>
              </w:rPr>
              <w:t>LOCAL DU TITULAIRE</w:t>
            </w:r>
            <w:r w:rsidR="001468EF">
              <w:rPr>
                <w:webHidden/>
              </w:rPr>
              <w:tab/>
            </w:r>
            <w:r w:rsidR="001468EF">
              <w:rPr>
                <w:webHidden/>
              </w:rPr>
              <w:fldChar w:fldCharType="begin"/>
            </w:r>
            <w:r w:rsidR="001468EF">
              <w:rPr>
                <w:webHidden/>
              </w:rPr>
              <w:instrText xml:space="preserve"> PAGEREF _Toc222483454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5" w:history="1">
            <w:r w:rsidR="001468EF" w:rsidRPr="00A50FCA">
              <w:rPr>
                <w:rStyle w:val="Lienhypertexte"/>
              </w:rPr>
              <w:t>5.6</w:t>
            </w:r>
            <w:r w:rsidR="001468EF">
              <w:rPr>
                <w:rFonts w:asciiTheme="minorHAnsi" w:eastAsiaTheme="minorEastAsia" w:hAnsiTheme="minorHAnsi" w:cstheme="minorBidi"/>
                <w:kern w:val="0"/>
                <w:sz w:val="22"/>
                <w:szCs w:val="22"/>
                <w:lang w:eastAsia="fr-FR"/>
              </w:rPr>
              <w:tab/>
            </w:r>
            <w:r w:rsidR="001468EF" w:rsidRPr="00A50FCA">
              <w:rPr>
                <w:rStyle w:val="Lienhypertexte"/>
              </w:rPr>
              <w:t>LIEU D’EXECUTION</w:t>
            </w:r>
            <w:r w:rsidR="001468EF">
              <w:rPr>
                <w:webHidden/>
              </w:rPr>
              <w:tab/>
            </w:r>
            <w:r w:rsidR="001468EF">
              <w:rPr>
                <w:webHidden/>
              </w:rPr>
              <w:fldChar w:fldCharType="begin"/>
            </w:r>
            <w:r w:rsidR="001468EF">
              <w:rPr>
                <w:webHidden/>
              </w:rPr>
              <w:instrText xml:space="preserve"> PAGEREF _Toc222483455 \h </w:instrText>
            </w:r>
            <w:r w:rsidR="001468EF">
              <w:rPr>
                <w:webHidden/>
              </w:rPr>
            </w:r>
            <w:r w:rsidR="001468EF">
              <w:rPr>
                <w:webHidden/>
              </w:rPr>
              <w:fldChar w:fldCharType="separate"/>
            </w:r>
            <w:r w:rsidR="001468EF">
              <w:rPr>
                <w:webHidden/>
              </w:rPr>
              <w:t>11</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56" w:history="1">
            <w:r w:rsidR="001468EF" w:rsidRPr="00A50FCA">
              <w:rPr>
                <w:rStyle w:val="Lienhypertexte"/>
              </w:rPr>
              <w:t>5.6.1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DELAIS D’EXECUTION DES MISSIONS</w:t>
            </w:r>
            <w:r w:rsidR="001468EF">
              <w:rPr>
                <w:webHidden/>
              </w:rPr>
              <w:tab/>
            </w:r>
            <w:r w:rsidR="001468EF">
              <w:rPr>
                <w:webHidden/>
              </w:rPr>
              <w:fldChar w:fldCharType="begin"/>
            </w:r>
            <w:r w:rsidR="001468EF">
              <w:rPr>
                <w:webHidden/>
              </w:rPr>
              <w:instrText xml:space="preserve"> PAGEREF _Toc222483456 \h </w:instrText>
            </w:r>
            <w:r w:rsidR="001468EF">
              <w:rPr>
                <w:webHidden/>
              </w:rPr>
            </w:r>
            <w:r w:rsidR="001468EF">
              <w:rPr>
                <w:webHidden/>
              </w:rPr>
              <w:fldChar w:fldCharType="separate"/>
            </w:r>
            <w:r w:rsidR="001468EF">
              <w:rPr>
                <w:webHidden/>
              </w:rPr>
              <w:t>12</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7" w:history="1">
            <w:r w:rsidR="001468EF" w:rsidRPr="00A50FCA">
              <w:rPr>
                <w:rStyle w:val="Lienhypertexte"/>
              </w:rPr>
              <w:t>5.7</w:t>
            </w:r>
            <w:r w:rsidR="001468EF">
              <w:rPr>
                <w:rFonts w:asciiTheme="minorHAnsi" w:eastAsiaTheme="minorEastAsia" w:hAnsiTheme="minorHAnsi" w:cstheme="minorBidi"/>
                <w:kern w:val="0"/>
                <w:sz w:val="22"/>
                <w:szCs w:val="22"/>
                <w:lang w:eastAsia="fr-FR"/>
              </w:rPr>
              <w:tab/>
            </w:r>
            <w:r w:rsidR="001468EF" w:rsidRPr="00A50FCA">
              <w:rPr>
                <w:rStyle w:val="Lienhypertexte"/>
              </w:rPr>
              <w:t>LIEU D’EXECUTION</w:t>
            </w:r>
            <w:r w:rsidR="001468EF">
              <w:rPr>
                <w:webHidden/>
              </w:rPr>
              <w:tab/>
            </w:r>
            <w:r w:rsidR="001468EF">
              <w:rPr>
                <w:webHidden/>
              </w:rPr>
              <w:fldChar w:fldCharType="begin"/>
            </w:r>
            <w:r w:rsidR="001468EF">
              <w:rPr>
                <w:webHidden/>
              </w:rPr>
              <w:instrText xml:space="preserve"> PAGEREF _Toc222483457 \h </w:instrText>
            </w:r>
            <w:r w:rsidR="001468EF">
              <w:rPr>
                <w:webHidden/>
              </w:rPr>
            </w:r>
            <w:r w:rsidR="001468EF">
              <w:rPr>
                <w:webHidden/>
              </w:rPr>
              <w:fldChar w:fldCharType="separate"/>
            </w:r>
            <w:r w:rsidR="001468EF">
              <w:rPr>
                <w:webHidden/>
              </w:rPr>
              <w:t>16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58" w:history="1">
            <w:r w:rsidR="001468EF" w:rsidRPr="00A50FCA">
              <w:rPr>
                <w:rStyle w:val="Lienhypertexte"/>
              </w:rPr>
              <w:t>5.8</w:t>
            </w:r>
            <w:r w:rsidR="001468EF">
              <w:rPr>
                <w:rFonts w:asciiTheme="minorHAnsi" w:eastAsiaTheme="minorEastAsia" w:hAnsiTheme="minorHAnsi" w:cstheme="minorBidi"/>
                <w:kern w:val="0"/>
                <w:sz w:val="22"/>
                <w:szCs w:val="22"/>
                <w:lang w:eastAsia="fr-FR"/>
              </w:rPr>
              <w:tab/>
            </w:r>
            <w:r w:rsidR="001468EF" w:rsidRPr="00A50FCA">
              <w:rPr>
                <w:rStyle w:val="Lienhypertexte"/>
              </w:rPr>
              <w:t>MARCHE SIMILAIRE</w:t>
            </w:r>
            <w:r w:rsidR="001468EF">
              <w:rPr>
                <w:webHidden/>
              </w:rPr>
              <w:tab/>
            </w:r>
            <w:r w:rsidR="001468EF">
              <w:rPr>
                <w:webHidden/>
              </w:rPr>
              <w:fldChar w:fldCharType="begin"/>
            </w:r>
            <w:r w:rsidR="001468EF">
              <w:rPr>
                <w:webHidden/>
              </w:rPr>
              <w:instrText xml:space="preserve"> PAGEREF _Toc222483458 \h </w:instrText>
            </w:r>
            <w:r w:rsidR="001468EF">
              <w:rPr>
                <w:webHidden/>
              </w:rPr>
            </w:r>
            <w:r w:rsidR="001468EF">
              <w:rPr>
                <w:webHidden/>
              </w:rPr>
              <w:fldChar w:fldCharType="separate"/>
            </w:r>
            <w:r w:rsidR="001468EF">
              <w:rPr>
                <w:webHidden/>
              </w:rPr>
              <w:t>16</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59" w:history="1">
            <w:r w:rsidR="001468EF" w:rsidRPr="00A50FCA">
              <w:rPr>
                <w:rStyle w:val="Lienhypertexte"/>
              </w:rPr>
              <w:t>6.</w:t>
            </w:r>
            <w:r w:rsidR="001468EF">
              <w:rPr>
                <w:rFonts w:asciiTheme="minorHAnsi" w:eastAsiaTheme="minorEastAsia" w:hAnsiTheme="minorHAnsi" w:cstheme="minorBidi"/>
                <w:kern w:val="0"/>
                <w:sz w:val="22"/>
                <w:szCs w:val="22"/>
                <w:lang w:eastAsia="fr-FR"/>
              </w:rPr>
              <w:tab/>
            </w:r>
            <w:r w:rsidR="001468EF" w:rsidRPr="00A50FCA">
              <w:rPr>
                <w:rStyle w:val="Lienhypertexte"/>
              </w:rPr>
              <w:t>MODALITE D’EXECUTION DU MARCHE</w:t>
            </w:r>
            <w:r w:rsidR="001468EF">
              <w:rPr>
                <w:webHidden/>
              </w:rPr>
              <w:tab/>
            </w:r>
            <w:r w:rsidR="001468EF">
              <w:rPr>
                <w:webHidden/>
              </w:rPr>
              <w:fldChar w:fldCharType="begin"/>
            </w:r>
            <w:r w:rsidR="001468EF">
              <w:rPr>
                <w:webHidden/>
              </w:rPr>
              <w:instrText xml:space="preserve"> PAGEREF _Toc222483459 \h </w:instrText>
            </w:r>
            <w:r w:rsidR="001468EF">
              <w:rPr>
                <w:webHidden/>
              </w:rPr>
            </w:r>
            <w:r w:rsidR="001468EF">
              <w:rPr>
                <w:webHidden/>
              </w:rPr>
              <w:fldChar w:fldCharType="separate"/>
            </w:r>
            <w:r w:rsidR="001468EF">
              <w:rPr>
                <w:webHidden/>
              </w:rPr>
              <w:t>16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0" w:history="1">
            <w:r w:rsidR="001468EF" w:rsidRPr="00A50FCA">
              <w:rPr>
                <w:rStyle w:val="Lienhypertexte"/>
              </w:rPr>
              <w:t>6.1</w:t>
            </w:r>
            <w:r w:rsidR="001468EF">
              <w:rPr>
                <w:rFonts w:asciiTheme="minorHAnsi" w:eastAsiaTheme="minorEastAsia" w:hAnsiTheme="minorHAnsi" w:cstheme="minorBidi"/>
                <w:kern w:val="0"/>
                <w:sz w:val="22"/>
                <w:szCs w:val="22"/>
                <w:lang w:eastAsia="fr-FR"/>
              </w:rPr>
              <w:tab/>
            </w:r>
            <w:r w:rsidR="001468EF" w:rsidRPr="00A50FCA">
              <w:rPr>
                <w:rStyle w:val="Lienhypertexte"/>
              </w:rPr>
              <w:t>REPRESENTANT DU TITULAIRE</w:t>
            </w:r>
            <w:r w:rsidR="001468EF">
              <w:rPr>
                <w:webHidden/>
              </w:rPr>
              <w:tab/>
            </w:r>
            <w:r w:rsidR="001468EF">
              <w:rPr>
                <w:webHidden/>
              </w:rPr>
              <w:fldChar w:fldCharType="begin"/>
            </w:r>
            <w:r w:rsidR="001468EF">
              <w:rPr>
                <w:webHidden/>
              </w:rPr>
              <w:instrText xml:space="preserve"> PAGEREF _Toc222483460 \h </w:instrText>
            </w:r>
            <w:r w:rsidR="001468EF">
              <w:rPr>
                <w:webHidden/>
              </w:rPr>
            </w:r>
            <w:r w:rsidR="001468EF">
              <w:rPr>
                <w:webHidden/>
              </w:rPr>
              <w:fldChar w:fldCharType="separate"/>
            </w:r>
            <w:r w:rsidR="001468EF">
              <w:rPr>
                <w:webHidden/>
              </w:rPr>
              <w:t>16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1" w:history="1">
            <w:r w:rsidR="001468EF" w:rsidRPr="00A50FCA">
              <w:rPr>
                <w:rStyle w:val="Lienhypertexte"/>
              </w:rPr>
              <w:t>6.2</w:t>
            </w:r>
            <w:r w:rsidR="001468EF">
              <w:rPr>
                <w:rFonts w:asciiTheme="minorHAnsi" w:eastAsiaTheme="minorEastAsia" w:hAnsiTheme="minorHAnsi" w:cstheme="minorBidi"/>
                <w:kern w:val="0"/>
                <w:sz w:val="22"/>
                <w:szCs w:val="22"/>
                <w:lang w:eastAsia="fr-FR"/>
              </w:rPr>
              <w:tab/>
            </w:r>
            <w:r w:rsidR="001468EF" w:rsidRPr="00A50FCA">
              <w:rPr>
                <w:rStyle w:val="Lienhypertexte"/>
              </w:rPr>
              <w:t>OBLIGATIONS DU TITULAIRE</w:t>
            </w:r>
            <w:r w:rsidR="001468EF">
              <w:rPr>
                <w:webHidden/>
              </w:rPr>
              <w:tab/>
            </w:r>
            <w:r w:rsidR="001468EF">
              <w:rPr>
                <w:webHidden/>
              </w:rPr>
              <w:fldChar w:fldCharType="begin"/>
            </w:r>
            <w:r w:rsidR="001468EF">
              <w:rPr>
                <w:webHidden/>
              </w:rPr>
              <w:instrText xml:space="preserve"> PAGEREF _Toc222483461 \h </w:instrText>
            </w:r>
            <w:r w:rsidR="001468EF">
              <w:rPr>
                <w:webHidden/>
              </w:rPr>
            </w:r>
            <w:r w:rsidR="001468EF">
              <w:rPr>
                <w:webHidden/>
              </w:rPr>
              <w:fldChar w:fldCharType="separate"/>
            </w:r>
            <w:r w:rsidR="001468EF">
              <w:rPr>
                <w:webHidden/>
              </w:rPr>
              <w:t>17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2" w:history="1">
            <w:r w:rsidR="001468EF" w:rsidRPr="00A50FCA">
              <w:rPr>
                <w:rStyle w:val="Lienhypertexte"/>
              </w:rPr>
              <w:t>6.3</w:t>
            </w:r>
            <w:r w:rsidR="001468EF">
              <w:rPr>
                <w:rFonts w:asciiTheme="minorHAnsi" w:eastAsiaTheme="minorEastAsia" w:hAnsiTheme="minorHAnsi" w:cstheme="minorBidi"/>
                <w:kern w:val="0"/>
                <w:sz w:val="22"/>
                <w:szCs w:val="22"/>
                <w:lang w:eastAsia="fr-FR"/>
              </w:rPr>
              <w:tab/>
            </w:r>
            <w:r w:rsidR="001468EF" w:rsidRPr="00A50FCA">
              <w:rPr>
                <w:rStyle w:val="Lienhypertexte"/>
              </w:rPr>
              <w:t>CLAUSES DE REEXAMEN</w:t>
            </w:r>
            <w:r w:rsidR="001468EF">
              <w:rPr>
                <w:webHidden/>
              </w:rPr>
              <w:tab/>
            </w:r>
            <w:r w:rsidR="001468EF">
              <w:rPr>
                <w:webHidden/>
              </w:rPr>
              <w:fldChar w:fldCharType="begin"/>
            </w:r>
            <w:r w:rsidR="001468EF">
              <w:rPr>
                <w:webHidden/>
              </w:rPr>
              <w:instrText xml:space="preserve"> PAGEREF _Toc222483462 \h </w:instrText>
            </w:r>
            <w:r w:rsidR="001468EF">
              <w:rPr>
                <w:webHidden/>
              </w:rPr>
            </w:r>
            <w:r w:rsidR="001468EF">
              <w:rPr>
                <w:webHidden/>
              </w:rPr>
              <w:fldChar w:fldCharType="separate"/>
            </w:r>
            <w:r w:rsidR="001468EF">
              <w:rPr>
                <w:webHidden/>
              </w:rPr>
              <w:t>17</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63" w:history="1">
            <w:r w:rsidR="001468EF" w:rsidRPr="00A50FCA">
              <w:rPr>
                <w:rStyle w:val="Lienhypertexte"/>
              </w:rPr>
              <w:t>7.</w:t>
            </w:r>
            <w:r w:rsidR="001468EF">
              <w:rPr>
                <w:rFonts w:asciiTheme="minorHAnsi" w:eastAsiaTheme="minorEastAsia" w:hAnsiTheme="minorHAnsi" w:cstheme="minorBidi"/>
                <w:kern w:val="0"/>
                <w:sz w:val="22"/>
                <w:szCs w:val="22"/>
                <w:lang w:eastAsia="fr-FR"/>
              </w:rPr>
              <w:tab/>
            </w:r>
            <w:r w:rsidR="001468EF" w:rsidRPr="00A50FCA">
              <w:rPr>
                <w:rStyle w:val="Lienhypertexte"/>
              </w:rPr>
              <w:t>PENALITES</w:t>
            </w:r>
            <w:r w:rsidR="001468EF">
              <w:rPr>
                <w:webHidden/>
              </w:rPr>
              <w:tab/>
            </w:r>
            <w:r w:rsidR="001468EF">
              <w:rPr>
                <w:webHidden/>
              </w:rPr>
              <w:fldChar w:fldCharType="begin"/>
            </w:r>
            <w:r w:rsidR="001468EF">
              <w:rPr>
                <w:webHidden/>
              </w:rPr>
              <w:instrText xml:space="preserve"> PAGEREF _Toc222483463 \h </w:instrText>
            </w:r>
            <w:r w:rsidR="001468EF">
              <w:rPr>
                <w:webHidden/>
              </w:rPr>
            </w:r>
            <w:r w:rsidR="001468EF">
              <w:rPr>
                <w:webHidden/>
              </w:rPr>
              <w:fldChar w:fldCharType="separate"/>
            </w:r>
            <w:r w:rsidR="001468EF">
              <w:rPr>
                <w:webHidden/>
              </w:rPr>
              <w:t>17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4" w:history="1">
            <w:r w:rsidR="001468EF" w:rsidRPr="00A50FCA">
              <w:rPr>
                <w:rStyle w:val="Lienhypertexte"/>
              </w:rPr>
              <w:t>7.1</w:t>
            </w:r>
            <w:r w:rsidR="001468EF">
              <w:rPr>
                <w:rFonts w:asciiTheme="minorHAnsi" w:eastAsiaTheme="minorEastAsia" w:hAnsiTheme="minorHAnsi" w:cstheme="minorBidi"/>
                <w:kern w:val="0"/>
                <w:sz w:val="22"/>
                <w:szCs w:val="22"/>
                <w:lang w:eastAsia="fr-FR"/>
              </w:rPr>
              <w:tab/>
            </w:r>
            <w:r w:rsidR="001468EF" w:rsidRPr="00A50FCA">
              <w:rPr>
                <w:rStyle w:val="Lienhypertexte"/>
              </w:rPr>
              <w:t>PENALITES DE RETARD</w:t>
            </w:r>
            <w:r w:rsidR="001468EF">
              <w:rPr>
                <w:webHidden/>
              </w:rPr>
              <w:tab/>
            </w:r>
            <w:r w:rsidR="001468EF">
              <w:rPr>
                <w:webHidden/>
              </w:rPr>
              <w:fldChar w:fldCharType="begin"/>
            </w:r>
            <w:r w:rsidR="001468EF">
              <w:rPr>
                <w:webHidden/>
              </w:rPr>
              <w:instrText xml:space="preserve"> PAGEREF _Toc222483464 \h </w:instrText>
            </w:r>
            <w:r w:rsidR="001468EF">
              <w:rPr>
                <w:webHidden/>
              </w:rPr>
            </w:r>
            <w:r w:rsidR="001468EF">
              <w:rPr>
                <w:webHidden/>
              </w:rPr>
              <w:fldChar w:fldCharType="separate"/>
            </w:r>
            <w:r w:rsidR="001468EF">
              <w:rPr>
                <w:webHidden/>
              </w:rPr>
              <w:t>17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5" w:history="1">
            <w:r w:rsidR="001468EF" w:rsidRPr="00A50FCA">
              <w:rPr>
                <w:rStyle w:val="Lienhypertexte"/>
              </w:rPr>
              <w:t>7.2</w:t>
            </w:r>
            <w:r w:rsidR="001468EF">
              <w:rPr>
                <w:rFonts w:asciiTheme="minorHAnsi" w:eastAsiaTheme="minorEastAsia" w:hAnsiTheme="minorHAnsi" w:cstheme="minorBidi"/>
                <w:kern w:val="0"/>
                <w:sz w:val="22"/>
                <w:szCs w:val="22"/>
                <w:lang w:eastAsia="fr-FR"/>
              </w:rPr>
              <w:tab/>
            </w:r>
            <w:r w:rsidR="001468EF" w:rsidRPr="00A50FCA">
              <w:rPr>
                <w:rStyle w:val="Lienhypertexte"/>
              </w:rPr>
              <w:t>PENALITE POUR DEFAUT DE CONFORMITE DU MARCHE</w:t>
            </w:r>
            <w:r w:rsidR="001468EF">
              <w:rPr>
                <w:webHidden/>
              </w:rPr>
              <w:tab/>
            </w:r>
            <w:r w:rsidR="001468EF">
              <w:rPr>
                <w:webHidden/>
              </w:rPr>
              <w:fldChar w:fldCharType="begin"/>
            </w:r>
            <w:r w:rsidR="001468EF">
              <w:rPr>
                <w:webHidden/>
              </w:rPr>
              <w:instrText xml:space="preserve"> PAGEREF _Toc222483465 \h </w:instrText>
            </w:r>
            <w:r w:rsidR="001468EF">
              <w:rPr>
                <w:webHidden/>
              </w:rPr>
            </w:r>
            <w:r w:rsidR="001468EF">
              <w:rPr>
                <w:webHidden/>
              </w:rPr>
              <w:fldChar w:fldCharType="separate"/>
            </w:r>
            <w:r w:rsidR="001468EF">
              <w:rPr>
                <w:webHidden/>
              </w:rPr>
              <w:t>18</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6" w:history="1">
            <w:r w:rsidR="001468EF" w:rsidRPr="00A50FCA">
              <w:rPr>
                <w:rStyle w:val="Lienhypertexte"/>
              </w:rPr>
              <w:t>7.3</w:t>
            </w:r>
            <w:r w:rsidR="001468EF">
              <w:rPr>
                <w:rFonts w:asciiTheme="minorHAnsi" w:eastAsiaTheme="minorEastAsia" w:hAnsiTheme="minorHAnsi" w:cstheme="minorBidi"/>
                <w:kern w:val="0"/>
                <w:sz w:val="22"/>
                <w:szCs w:val="22"/>
                <w:lang w:eastAsia="fr-FR"/>
              </w:rPr>
              <w:tab/>
            </w:r>
            <w:r w:rsidR="001468EF" w:rsidRPr="00A50FCA">
              <w:rPr>
                <w:rStyle w:val="Lienhypertexte"/>
              </w:rPr>
              <w:t>PENALITE EN CAS D’ABSENCE A UNE REUNION</w:t>
            </w:r>
            <w:r w:rsidR="001468EF">
              <w:rPr>
                <w:webHidden/>
              </w:rPr>
              <w:tab/>
            </w:r>
            <w:r w:rsidR="001468EF">
              <w:rPr>
                <w:webHidden/>
              </w:rPr>
              <w:fldChar w:fldCharType="begin"/>
            </w:r>
            <w:r w:rsidR="001468EF">
              <w:rPr>
                <w:webHidden/>
              </w:rPr>
              <w:instrText xml:space="preserve"> PAGEREF _Toc222483466 \h </w:instrText>
            </w:r>
            <w:r w:rsidR="001468EF">
              <w:rPr>
                <w:webHidden/>
              </w:rPr>
            </w:r>
            <w:r w:rsidR="001468EF">
              <w:rPr>
                <w:webHidden/>
              </w:rPr>
              <w:fldChar w:fldCharType="separate"/>
            </w:r>
            <w:r w:rsidR="001468EF">
              <w:rPr>
                <w:webHidden/>
              </w:rPr>
              <w:t>18</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7" w:history="1">
            <w:r w:rsidR="001468EF" w:rsidRPr="00A50FCA">
              <w:rPr>
                <w:rStyle w:val="Lienhypertexte"/>
              </w:rPr>
              <w:t>7.4</w:t>
            </w:r>
            <w:r w:rsidR="001468EF">
              <w:rPr>
                <w:rFonts w:asciiTheme="minorHAnsi" w:eastAsiaTheme="minorEastAsia" w:hAnsiTheme="minorHAnsi" w:cstheme="minorBidi"/>
                <w:kern w:val="0"/>
                <w:sz w:val="22"/>
                <w:szCs w:val="22"/>
                <w:lang w:eastAsia="fr-FR"/>
              </w:rPr>
              <w:tab/>
            </w:r>
            <w:r w:rsidR="001468EF" w:rsidRPr="00A50FCA">
              <w:rPr>
                <w:rStyle w:val="Lienhypertexte"/>
              </w:rPr>
              <w:t>PENALITE POUR DEFAUT DE VERIFICATION DU PROJET DE DECOMPTE FINAL</w:t>
            </w:r>
            <w:r w:rsidR="001468EF">
              <w:rPr>
                <w:webHidden/>
              </w:rPr>
              <w:tab/>
            </w:r>
            <w:r w:rsidR="001468EF">
              <w:rPr>
                <w:webHidden/>
              </w:rPr>
              <w:fldChar w:fldCharType="begin"/>
            </w:r>
            <w:r w:rsidR="001468EF">
              <w:rPr>
                <w:webHidden/>
              </w:rPr>
              <w:instrText xml:space="preserve"> PAGEREF _Toc222483467 \h </w:instrText>
            </w:r>
            <w:r w:rsidR="001468EF">
              <w:rPr>
                <w:webHidden/>
              </w:rPr>
            </w:r>
            <w:r w:rsidR="001468EF">
              <w:rPr>
                <w:webHidden/>
              </w:rPr>
              <w:fldChar w:fldCharType="separate"/>
            </w:r>
            <w:r w:rsidR="001468EF">
              <w:rPr>
                <w:webHidden/>
              </w:rPr>
              <w:t>18</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8" w:history="1">
            <w:r w:rsidR="001468EF" w:rsidRPr="00A50FCA">
              <w:rPr>
                <w:rStyle w:val="Lienhypertexte"/>
              </w:rPr>
              <w:t>7.5</w:t>
            </w:r>
            <w:r w:rsidR="001468EF">
              <w:rPr>
                <w:rFonts w:asciiTheme="minorHAnsi" w:eastAsiaTheme="minorEastAsia" w:hAnsiTheme="minorHAnsi" w:cstheme="minorBidi"/>
                <w:kern w:val="0"/>
                <w:sz w:val="22"/>
                <w:szCs w:val="22"/>
                <w:lang w:eastAsia="fr-FR"/>
              </w:rPr>
              <w:tab/>
            </w:r>
            <w:r w:rsidR="001468EF" w:rsidRPr="00A50FCA">
              <w:rPr>
                <w:rStyle w:val="Lienhypertexte"/>
              </w:rPr>
              <w:t>PENALITE POUR TRAVAIL DISSIMULE</w:t>
            </w:r>
            <w:r w:rsidR="001468EF">
              <w:rPr>
                <w:webHidden/>
              </w:rPr>
              <w:tab/>
            </w:r>
            <w:r w:rsidR="001468EF">
              <w:rPr>
                <w:webHidden/>
              </w:rPr>
              <w:fldChar w:fldCharType="begin"/>
            </w:r>
            <w:r w:rsidR="001468EF">
              <w:rPr>
                <w:webHidden/>
              </w:rPr>
              <w:instrText xml:space="preserve"> PAGEREF _Toc222483468 \h </w:instrText>
            </w:r>
            <w:r w:rsidR="001468EF">
              <w:rPr>
                <w:webHidden/>
              </w:rPr>
            </w:r>
            <w:r w:rsidR="001468EF">
              <w:rPr>
                <w:webHidden/>
              </w:rPr>
              <w:fldChar w:fldCharType="separate"/>
            </w:r>
            <w:r w:rsidR="001468EF">
              <w:rPr>
                <w:webHidden/>
              </w:rPr>
              <w:t>18</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69" w:history="1">
            <w:r w:rsidR="001468EF" w:rsidRPr="00A50FCA">
              <w:rPr>
                <w:rStyle w:val="Lienhypertexte"/>
              </w:rPr>
              <w:t>7.6</w:t>
            </w:r>
            <w:r w:rsidR="001468EF">
              <w:rPr>
                <w:rFonts w:asciiTheme="minorHAnsi" w:eastAsiaTheme="minorEastAsia" w:hAnsiTheme="minorHAnsi" w:cstheme="minorBidi"/>
                <w:kern w:val="0"/>
                <w:sz w:val="22"/>
                <w:szCs w:val="22"/>
                <w:lang w:eastAsia="fr-FR"/>
              </w:rPr>
              <w:tab/>
            </w:r>
            <w:r w:rsidR="001468EF" w:rsidRPr="00A50FCA">
              <w:rPr>
                <w:rStyle w:val="Lienhypertexte"/>
              </w:rPr>
              <w:t>PENALITES LIEES A DES OBLIGATIONS ADMINISTRATIVES</w:t>
            </w:r>
            <w:r w:rsidR="001468EF">
              <w:rPr>
                <w:webHidden/>
              </w:rPr>
              <w:tab/>
            </w:r>
            <w:r w:rsidR="001468EF">
              <w:rPr>
                <w:webHidden/>
              </w:rPr>
              <w:fldChar w:fldCharType="begin"/>
            </w:r>
            <w:r w:rsidR="001468EF">
              <w:rPr>
                <w:webHidden/>
              </w:rPr>
              <w:instrText xml:space="preserve"> PAGEREF _Toc222483469 \h </w:instrText>
            </w:r>
            <w:r w:rsidR="001468EF">
              <w:rPr>
                <w:webHidden/>
              </w:rPr>
            </w:r>
            <w:r w:rsidR="001468EF">
              <w:rPr>
                <w:webHidden/>
              </w:rPr>
              <w:fldChar w:fldCharType="separate"/>
            </w:r>
            <w:r w:rsidR="001468EF">
              <w:rPr>
                <w:webHidden/>
              </w:rPr>
              <w:t>18</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70" w:history="1">
            <w:r w:rsidR="001468EF" w:rsidRPr="00A50FCA">
              <w:rPr>
                <w:rStyle w:val="Lienhypertexte"/>
              </w:rPr>
              <w:t>8.</w:t>
            </w:r>
            <w:r w:rsidR="001468EF">
              <w:rPr>
                <w:rFonts w:asciiTheme="minorHAnsi" w:eastAsiaTheme="minorEastAsia" w:hAnsiTheme="minorHAnsi" w:cstheme="minorBidi"/>
                <w:kern w:val="0"/>
                <w:sz w:val="22"/>
                <w:szCs w:val="22"/>
                <w:lang w:eastAsia="fr-FR"/>
              </w:rPr>
              <w:tab/>
            </w:r>
            <w:r w:rsidR="001468EF" w:rsidRPr="00A50FCA">
              <w:rPr>
                <w:rStyle w:val="Lienhypertexte"/>
              </w:rPr>
              <w:t>REGIME FINANCIER</w:t>
            </w:r>
            <w:r w:rsidR="001468EF">
              <w:rPr>
                <w:webHidden/>
              </w:rPr>
              <w:tab/>
            </w:r>
            <w:r w:rsidR="001468EF">
              <w:rPr>
                <w:webHidden/>
              </w:rPr>
              <w:fldChar w:fldCharType="begin"/>
            </w:r>
            <w:r w:rsidR="001468EF">
              <w:rPr>
                <w:webHidden/>
              </w:rPr>
              <w:instrText xml:space="preserve"> PAGEREF _Toc222483470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71" w:history="1">
            <w:r w:rsidR="001468EF" w:rsidRPr="00A50FCA">
              <w:rPr>
                <w:rStyle w:val="Lienhypertexte"/>
              </w:rPr>
              <w:t>8.1</w:t>
            </w:r>
            <w:r w:rsidR="001468EF">
              <w:rPr>
                <w:rFonts w:asciiTheme="minorHAnsi" w:eastAsiaTheme="minorEastAsia" w:hAnsiTheme="minorHAnsi" w:cstheme="minorBidi"/>
                <w:kern w:val="0"/>
                <w:sz w:val="22"/>
                <w:szCs w:val="22"/>
                <w:lang w:eastAsia="fr-FR"/>
              </w:rPr>
              <w:tab/>
            </w:r>
            <w:r w:rsidR="001468EF" w:rsidRPr="00A50FCA">
              <w:rPr>
                <w:rStyle w:val="Lienhypertexte"/>
              </w:rPr>
              <w:t>AVANCE</w:t>
            </w:r>
            <w:r w:rsidR="001468EF">
              <w:rPr>
                <w:webHidden/>
              </w:rPr>
              <w:tab/>
            </w:r>
            <w:r w:rsidR="001468EF">
              <w:rPr>
                <w:webHidden/>
              </w:rPr>
              <w:fldChar w:fldCharType="begin"/>
            </w:r>
            <w:r w:rsidR="001468EF">
              <w:rPr>
                <w:webHidden/>
              </w:rPr>
              <w:instrText xml:space="preserve"> PAGEREF _Toc222483471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72" w:history="1">
            <w:r w:rsidR="001468EF" w:rsidRPr="00A50FCA">
              <w:rPr>
                <w:rStyle w:val="Lienhypertexte"/>
              </w:rPr>
              <w:t>8.2</w:t>
            </w:r>
            <w:r w:rsidR="001468EF">
              <w:rPr>
                <w:rFonts w:asciiTheme="minorHAnsi" w:eastAsiaTheme="minorEastAsia" w:hAnsiTheme="minorHAnsi" w:cstheme="minorBidi"/>
                <w:kern w:val="0"/>
                <w:sz w:val="22"/>
                <w:szCs w:val="22"/>
                <w:lang w:eastAsia="fr-FR"/>
              </w:rPr>
              <w:tab/>
            </w:r>
            <w:r w:rsidR="001468EF" w:rsidRPr="00A50FCA">
              <w:rPr>
                <w:rStyle w:val="Lienhypertexte"/>
              </w:rPr>
              <w:t>VARIATION DES PRIX</w:t>
            </w:r>
            <w:r w:rsidR="001468EF">
              <w:rPr>
                <w:webHidden/>
              </w:rPr>
              <w:tab/>
            </w:r>
            <w:r w:rsidR="001468EF">
              <w:rPr>
                <w:webHidden/>
              </w:rPr>
              <w:fldChar w:fldCharType="begin"/>
            </w:r>
            <w:r w:rsidR="001468EF">
              <w:rPr>
                <w:webHidden/>
              </w:rPr>
              <w:instrText xml:space="preserve"> PAGEREF _Toc222483472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73" w:history="1">
            <w:r w:rsidR="001468EF" w:rsidRPr="00A50FCA">
              <w:rPr>
                <w:rStyle w:val="Lienhypertexte"/>
              </w:rPr>
              <w:t>8.3</w:t>
            </w:r>
            <w:r w:rsidR="001468EF">
              <w:rPr>
                <w:rFonts w:asciiTheme="minorHAnsi" w:eastAsiaTheme="minorEastAsia" w:hAnsiTheme="minorHAnsi" w:cstheme="minorBidi"/>
                <w:kern w:val="0"/>
                <w:sz w:val="22"/>
                <w:szCs w:val="22"/>
                <w:lang w:eastAsia="fr-FR"/>
              </w:rPr>
              <w:tab/>
            </w:r>
            <w:r w:rsidR="001468EF" w:rsidRPr="00A50FCA">
              <w:rPr>
                <w:rStyle w:val="Lienhypertexte"/>
              </w:rPr>
              <w:t>MODALITES DE PAIEMENTS</w:t>
            </w:r>
            <w:r w:rsidR="001468EF">
              <w:rPr>
                <w:webHidden/>
              </w:rPr>
              <w:tab/>
            </w:r>
            <w:r w:rsidR="001468EF">
              <w:rPr>
                <w:webHidden/>
              </w:rPr>
              <w:fldChar w:fldCharType="begin"/>
            </w:r>
            <w:r w:rsidR="001468EF">
              <w:rPr>
                <w:webHidden/>
              </w:rPr>
              <w:instrText xml:space="preserve"> PAGEREF _Toc222483473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74" w:history="1">
            <w:r w:rsidR="001468EF" w:rsidRPr="00A50FCA">
              <w:rPr>
                <w:rStyle w:val="Lienhypertexte"/>
              </w:rPr>
              <w:t>8.3.1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REPARTITION DES PAIEMENTS</w:t>
            </w:r>
            <w:r w:rsidR="001468EF">
              <w:rPr>
                <w:webHidden/>
              </w:rPr>
              <w:tab/>
            </w:r>
            <w:r w:rsidR="001468EF">
              <w:rPr>
                <w:webHidden/>
              </w:rPr>
              <w:fldChar w:fldCharType="begin"/>
            </w:r>
            <w:r w:rsidR="001468EF">
              <w:rPr>
                <w:webHidden/>
              </w:rPr>
              <w:instrText xml:space="preserve"> PAGEREF _Toc222483474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75" w:history="1">
            <w:r w:rsidR="001468EF" w:rsidRPr="00A50FCA">
              <w:rPr>
                <w:rStyle w:val="Lienhypertexte"/>
              </w:rPr>
              <w:t>8.3.2</w:t>
            </w:r>
            <w:r w:rsidR="001468EF">
              <w:rPr>
                <w:rFonts w:asciiTheme="minorHAnsi" w:eastAsiaTheme="minorEastAsia" w:hAnsiTheme="minorHAnsi" w:cstheme="minorBidi"/>
                <w:b w:val="0"/>
                <w:kern w:val="0"/>
                <w:sz w:val="22"/>
                <w:szCs w:val="22"/>
                <w:lang w:eastAsia="fr-FR"/>
              </w:rPr>
              <w:tab/>
            </w:r>
            <w:r w:rsidR="001468EF" w:rsidRPr="00A50FCA">
              <w:rPr>
                <w:rStyle w:val="Lienhypertexte"/>
              </w:rPr>
              <w:t>PRESENTATION DES DEMANDES DE PAIEMENTS</w:t>
            </w:r>
            <w:r w:rsidR="001468EF">
              <w:rPr>
                <w:webHidden/>
              </w:rPr>
              <w:tab/>
            </w:r>
            <w:r w:rsidR="001468EF">
              <w:rPr>
                <w:webHidden/>
              </w:rPr>
              <w:fldChar w:fldCharType="begin"/>
            </w:r>
            <w:r w:rsidR="001468EF">
              <w:rPr>
                <w:webHidden/>
              </w:rPr>
              <w:instrText xml:space="preserve"> PAGEREF _Toc222483475 \h </w:instrText>
            </w:r>
            <w:r w:rsidR="001468EF">
              <w:rPr>
                <w:webHidden/>
              </w:rPr>
            </w:r>
            <w:r w:rsidR="001468EF">
              <w:rPr>
                <w:webHidden/>
              </w:rPr>
              <w:fldChar w:fldCharType="separate"/>
            </w:r>
            <w:r w:rsidR="001468EF">
              <w:rPr>
                <w:webHidden/>
              </w:rPr>
              <w:t>20</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76" w:history="1">
            <w:r w:rsidR="001468EF" w:rsidRPr="00A50FCA">
              <w:rPr>
                <w:rStyle w:val="Lienhypertexte"/>
              </w:rPr>
              <w:t>8.3.3</w:t>
            </w:r>
            <w:r w:rsidR="001468EF">
              <w:rPr>
                <w:rFonts w:asciiTheme="minorHAnsi" w:eastAsiaTheme="minorEastAsia" w:hAnsiTheme="minorHAnsi" w:cstheme="minorBidi"/>
                <w:b w:val="0"/>
                <w:kern w:val="0"/>
                <w:sz w:val="22"/>
                <w:szCs w:val="22"/>
                <w:lang w:eastAsia="fr-FR"/>
              </w:rPr>
              <w:tab/>
            </w:r>
            <w:r w:rsidR="001468EF" w:rsidRPr="00A50FCA">
              <w:rPr>
                <w:rStyle w:val="Lienhypertexte"/>
              </w:rPr>
              <w:t>MODE DE REGLEMENT</w:t>
            </w:r>
            <w:r w:rsidR="001468EF">
              <w:rPr>
                <w:webHidden/>
              </w:rPr>
              <w:tab/>
            </w:r>
            <w:r w:rsidR="001468EF">
              <w:rPr>
                <w:webHidden/>
              </w:rPr>
              <w:fldChar w:fldCharType="begin"/>
            </w:r>
            <w:r w:rsidR="001468EF">
              <w:rPr>
                <w:webHidden/>
              </w:rPr>
              <w:instrText xml:space="preserve"> PAGEREF _Toc222483476 \h </w:instrText>
            </w:r>
            <w:r w:rsidR="001468EF">
              <w:rPr>
                <w:webHidden/>
              </w:rPr>
            </w:r>
            <w:r w:rsidR="001468EF">
              <w:rPr>
                <w:webHidden/>
              </w:rPr>
              <w:fldChar w:fldCharType="separate"/>
            </w:r>
            <w:r w:rsidR="001468EF">
              <w:rPr>
                <w:webHidden/>
              </w:rPr>
              <w:t>21</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77" w:history="1">
            <w:r w:rsidR="001468EF" w:rsidRPr="00A50FCA">
              <w:rPr>
                <w:rStyle w:val="Lienhypertexte"/>
              </w:rPr>
              <w:t>8.3.4</w:t>
            </w:r>
            <w:r w:rsidR="001468EF">
              <w:rPr>
                <w:rFonts w:asciiTheme="minorHAnsi" w:eastAsiaTheme="minorEastAsia" w:hAnsiTheme="minorHAnsi" w:cstheme="minorBidi"/>
                <w:b w:val="0"/>
                <w:kern w:val="0"/>
                <w:sz w:val="22"/>
                <w:szCs w:val="22"/>
                <w:lang w:eastAsia="fr-FR"/>
              </w:rPr>
              <w:tab/>
            </w:r>
            <w:r w:rsidR="001468EF" w:rsidRPr="00A50FCA">
              <w:rPr>
                <w:rStyle w:val="Lienhypertexte"/>
              </w:rPr>
              <w:t>DELAI DE PAIEMENT</w:t>
            </w:r>
            <w:r w:rsidR="001468EF">
              <w:rPr>
                <w:webHidden/>
              </w:rPr>
              <w:tab/>
            </w:r>
            <w:r w:rsidR="001468EF">
              <w:rPr>
                <w:webHidden/>
              </w:rPr>
              <w:fldChar w:fldCharType="begin"/>
            </w:r>
            <w:r w:rsidR="001468EF">
              <w:rPr>
                <w:webHidden/>
              </w:rPr>
              <w:instrText xml:space="preserve"> PAGEREF _Toc222483477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78" w:history="1">
            <w:r w:rsidR="001468EF" w:rsidRPr="00A50FCA">
              <w:rPr>
                <w:rStyle w:val="Lienhypertexte"/>
              </w:rPr>
              <w:t>8.3.5</w:t>
            </w:r>
            <w:r w:rsidR="001468EF">
              <w:rPr>
                <w:rFonts w:asciiTheme="minorHAnsi" w:eastAsiaTheme="minorEastAsia" w:hAnsiTheme="minorHAnsi" w:cstheme="minorBidi"/>
                <w:b w:val="0"/>
                <w:kern w:val="0"/>
                <w:sz w:val="22"/>
                <w:szCs w:val="22"/>
                <w:lang w:eastAsia="fr-FR"/>
              </w:rPr>
              <w:tab/>
            </w:r>
            <w:r w:rsidR="001468EF" w:rsidRPr="00A50FCA">
              <w:rPr>
                <w:rStyle w:val="Lienhypertexte"/>
              </w:rPr>
              <w:t>REPARTITION DES PAIEMENTS</w:t>
            </w:r>
            <w:r w:rsidR="001468EF">
              <w:rPr>
                <w:webHidden/>
              </w:rPr>
              <w:tab/>
            </w:r>
            <w:r w:rsidR="001468EF">
              <w:rPr>
                <w:webHidden/>
              </w:rPr>
              <w:fldChar w:fldCharType="begin"/>
            </w:r>
            <w:r w:rsidR="001468EF">
              <w:rPr>
                <w:webHidden/>
              </w:rPr>
              <w:instrText xml:space="preserve"> PAGEREF _Toc222483478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79" w:history="1">
            <w:r w:rsidR="001468EF" w:rsidRPr="00A50FCA">
              <w:rPr>
                <w:rStyle w:val="Lienhypertexte"/>
              </w:rPr>
              <w:t>8.4</w:t>
            </w:r>
            <w:r w:rsidR="001468EF">
              <w:rPr>
                <w:rFonts w:asciiTheme="minorHAnsi" w:eastAsiaTheme="minorEastAsia" w:hAnsiTheme="minorHAnsi" w:cstheme="minorBidi"/>
                <w:kern w:val="0"/>
                <w:sz w:val="22"/>
                <w:szCs w:val="22"/>
                <w:lang w:eastAsia="fr-FR"/>
              </w:rPr>
              <w:tab/>
            </w:r>
            <w:r w:rsidR="001468EF" w:rsidRPr="00A50FCA">
              <w:rPr>
                <w:rStyle w:val="Lienhypertexte"/>
              </w:rPr>
              <w:t>NANTISSEMENT ET CESSION DU MARCHE</w:t>
            </w:r>
            <w:r w:rsidR="001468EF">
              <w:rPr>
                <w:webHidden/>
              </w:rPr>
              <w:tab/>
            </w:r>
            <w:r w:rsidR="001468EF">
              <w:rPr>
                <w:webHidden/>
              </w:rPr>
              <w:fldChar w:fldCharType="begin"/>
            </w:r>
            <w:r w:rsidR="001468EF">
              <w:rPr>
                <w:webHidden/>
              </w:rPr>
              <w:instrText xml:space="preserve"> PAGEREF _Toc222483479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80" w:history="1">
            <w:r w:rsidR="001468EF" w:rsidRPr="00A50FCA">
              <w:rPr>
                <w:rStyle w:val="Lienhypertexte"/>
              </w:rPr>
              <w:t>9.</w:t>
            </w:r>
            <w:r w:rsidR="001468EF">
              <w:rPr>
                <w:rFonts w:asciiTheme="minorHAnsi" w:eastAsiaTheme="minorEastAsia" w:hAnsiTheme="minorHAnsi" w:cstheme="minorBidi"/>
                <w:kern w:val="0"/>
                <w:sz w:val="22"/>
                <w:szCs w:val="22"/>
                <w:lang w:eastAsia="fr-FR"/>
              </w:rPr>
              <w:tab/>
            </w:r>
            <w:r w:rsidR="001468EF" w:rsidRPr="00A50FCA">
              <w:rPr>
                <w:rStyle w:val="Lienhypertexte"/>
              </w:rPr>
              <w:t>REGIME DES DROITS DE PROPRIETE INTELLECTUELLE</w:t>
            </w:r>
            <w:r w:rsidR="001468EF">
              <w:rPr>
                <w:webHidden/>
              </w:rPr>
              <w:tab/>
            </w:r>
            <w:r w:rsidR="001468EF">
              <w:rPr>
                <w:webHidden/>
              </w:rPr>
              <w:fldChar w:fldCharType="begin"/>
            </w:r>
            <w:r w:rsidR="001468EF">
              <w:rPr>
                <w:webHidden/>
              </w:rPr>
              <w:instrText xml:space="preserve"> PAGEREF _Toc222483480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1" w:history="1">
            <w:r w:rsidR="001468EF" w:rsidRPr="00A50FCA">
              <w:rPr>
                <w:rStyle w:val="Lienhypertexte"/>
              </w:rPr>
              <w:t>9.1</w:t>
            </w:r>
            <w:r w:rsidR="001468EF">
              <w:rPr>
                <w:rFonts w:asciiTheme="minorHAnsi" w:eastAsiaTheme="minorEastAsia" w:hAnsiTheme="minorHAnsi" w:cstheme="minorBidi"/>
                <w:kern w:val="0"/>
                <w:sz w:val="22"/>
                <w:szCs w:val="22"/>
                <w:lang w:eastAsia="fr-FR"/>
              </w:rPr>
              <w:tab/>
            </w:r>
            <w:r w:rsidR="001468EF" w:rsidRPr="00A50FCA">
              <w:rPr>
                <w:rStyle w:val="Lienhypertexte"/>
              </w:rPr>
              <w:t>REGIME DES DROITS DE PROPRIETE INTELLECTUELLE RELATIF AUX CONNAISSANCES ANTERIEURES</w:t>
            </w:r>
            <w:r w:rsidR="001468EF">
              <w:rPr>
                <w:webHidden/>
              </w:rPr>
              <w:tab/>
            </w:r>
            <w:r w:rsidR="001468EF">
              <w:rPr>
                <w:webHidden/>
              </w:rPr>
              <w:fldChar w:fldCharType="begin"/>
            </w:r>
            <w:r w:rsidR="001468EF">
              <w:rPr>
                <w:webHidden/>
              </w:rPr>
              <w:instrText xml:space="preserve"> PAGEREF _Toc222483481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2" w:history="1">
            <w:r w:rsidR="001468EF" w:rsidRPr="00A50FCA">
              <w:rPr>
                <w:rStyle w:val="Lienhypertexte"/>
              </w:rPr>
              <w:t>9.2</w:t>
            </w:r>
            <w:r w:rsidR="001468EF">
              <w:rPr>
                <w:rFonts w:asciiTheme="minorHAnsi" w:eastAsiaTheme="minorEastAsia" w:hAnsiTheme="minorHAnsi" w:cstheme="minorBidi"/>
                <w:kern w:val="0"/>
                <w:sz w:val="22"/>
                <w:szCs w:val="22"/>
                <w:lang w:eastAsia="fr-FR"/>
              </w:rPr>
              <w:tab/>
            </w:r>
            <w:r w:rsidR="001468EF" w:rsidRPr="00A50FCA">
              <w:rPr>
                <w:rStyle w:val="Lienhypertexte"/>
              </w:rPr>
              <w:t>PRIX DE LA CESSION DES DROITS</w:t>
            </w:r>
            <w:r w:rsidR="001468EF">
              <w:rPr>
                <w:webHidden/>
              </w:rPr>
              <w:tab/>
            </w:r>
            <w:r w:rsidR="001468EF">
              <w:rPr>
                <w:webHidden/>
              </w:rPr>
              <w:fldChar w:fldCharType="begin"/>
            </w:r>
            <w:r w:rsidR="001468EF">
              <w:rPr>
                <w:webHidden/>
              </w:rPr>
              <w:instrText xml:space="preserve"> PAGEREF _Toc222483482 \h </w:instrText>
            </w:r>
            <w:r w:rsidR="001468EF">
              <w:rPr>
                <w:webHidden/>
              </w:rPr>
            </w:r>
            <w:r w:rsidR="001468EF">
              <w:rPr>
                <w:webHidden/>
              </w:rPr>
              <w:fldChar w:fldCharType="separate"/>
            </w:r>
            <w:r w:rsidR="001468EF">
              <w:rPr>
                <w:webHidden/>
              </w:rPr>
              <w:t>22</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83" w:history="1">
            <w:r w:rsidR="001468EF" w:rsidRPr="00A50FCA">
              <w:rPr>
                <w:rStyle w:val="Lienhypertexte"/>
              </w:rPr>
              <w:t>10.</w:t>
            </w:r>
            <w:r w:rsidR="001468EF">
              <w:rPr>
                <w:rFonts w:asciiTheme="minorHAnsi" w:eastAsiaTheme="minorEastAsia" w:hAnsiTheme="minorHAnsi" w:cstheme="minorBidi"/>
                <w:kern w:val="0"/>
                <w:sz w:val="22"/>
                <w:szCs w:val="22"/>
                <w:lang w:eastAsia="fr-FR"/>
              </w:rPr>
              <w:tab/>
            </w:r>
            <w:r w:rsidR="001468EF" w:rsidRPr="00A50FCA">
              <w:rPr>
                <w:rStyle w:val="Lienhypertexte"/>
              </w:rPr>
              <w:t>DISPOSITIONS DIVERSES</w:t>
            </w:r>
            <w:r w:rsidR="001468EF">
              <w:rPr>
                <w:webHidden/>
              </w:rPr>
              <w:tab/>
            </w:r>
            <w:r w:rsidR="001468EF">
              <w:rPr>
                <w:webHidden/>
              </w:rPr>
              <w:fldChar w:fldCharType="begin"/>
            </w:r>
            <w:r w:rsidR="001468EF">
              <w:rPr>
                <w:webHidden/>
              </w:rPr>
              <w:instrText xml:space="preserve"> PAGEREF _Toc222483483 \h </w:instrText>
            </w:r>
            <w:r w:rsidR="001468EF">
              <w:rPr>
                <w:webHidden/>
              </w:rPr>
            </w:r>
            <w:r w:rsidR="001468EF">
              <w:rPr>
                <w:webHidden/>
              </w:rPr>
              <w:fldChar w:fldCharType="separate"/>
            </w:r>
            <w:r w:rsidR="001468EF">
              <w:rPr>
                <w:webHidden/>
              </w:rPr>
              <w:t>23</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4" w:history="1">
            <w:r w:rsidR="001468EF" w:rsidRPr="00A50FCA">
              <w:rPr>
                <w:rStyle w:val="Lienhypertexte"/>
              </w:rPr>
              <w:t>10.1</w:t>
            </w:r>
            <w:r w:rsidR="001468EF">
              <w:rPr>
                <w:rFonts w:asciiTheme="minorHAnsi" w:eastAsiaTheme="minorEastAsia" w:hAnsiTheme="minorHAnsi" w:cstheme="minorBidi"/>
                <w:kern w:val="0"/>
                <w:sz w:val="22"/>
                <w:szCs w:val="22"/>
                <w:lang w:eastAsia="fr-FR"/>
              </w:rPr>
              <w:tab/>
            </w:r>
            <w:r w:rsidR="001468EF" w:rsidRPr="00A50FCA">
              <w:rPr>
                <w:rStyle w:val="Lienhypertexte"/>
              </w:rPr>
              <w:t>SOUS-TRAITANCE</w:t>
            </w:r>
            <w:r w:rsidR="001468EF">
              <w:rPr>
                <w:webHidden/>
              </w:rPr>
              <w:tab/>
            </w:r>
            <w:r w:rsidR="001468EF">
              <w:rPr>
                <w:webHidden/>
              </w:rPr>
              <w:fldChar w:fldCharType="begin"/>
            </w:r>
            <w:r w:rsidR="001468EF">
              <w:rPr>
                <w:webHidden/>
              </w:rPr>
              <w:instrText xml:space="preserve"> PAGEREF _Toc222483484 \h </w:instrText>
            </w:r>
            <w:r w:rsidR="001468EF">
              <w:rPr>
                <w:webHidden/>
              </w:rPr>
            </w:r>
            <w:r w:rsidR="001468EF">
              <w:rPr>
                <w:webHidden/>
              </w:rPr>
              <w:fldChar w:fldCharType="separate"/>
            </w:r>
            <w:r w:rsidR="001468EF">
              <w:rPr>
                <w:webHidden/>
              </w:rPr>
              <w:t>23</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5" w:history="1">
            <w:r w:rsidR="001468EF" w:rsidRPr="00A50FCA">
              <w:rPr>
                <w:rStyle w:val="Lienhypertexte"/>
              </w:rPr>
              <w:t>10.2</w:t>
            </w:r>
            <w:r w:rsidR="001468EF">
              <w:rPr>
                <w:rFonts w:asciiTheme="minorHAnsi" w:eastAsiaTheme="minorEastAsia" w:hAnsiTheme="minorHAnsi" w:cstheme="minorBidi"/>
                <w:kern w:val="0"/>
                <w:sz w:val="22"/>
                <w:szCs w:val="22"/>
                <w:lang w:eastAsia="fr-FR"/>
              </w:rPr>
              <w:tab/>
            </w:r>
            <w:r w:rsidR="001468EF" w:rsidRPr="00A50FCA">
              <w:rPr>
                <w:rStyle w:val="Lienhypertexte"/>
              </w:rPr>
              <w:t>GARANTIE CONTRACTUELLE</w:t>
            </w:r>
            <w:r w:rsidR="001468EF">
              <w:rPr>
                <w:webHidden/>
              </w:rPr>
              <w:tab/>
            </w:r>
            <w:r w:rsidR="001468EF">
              <w:rPr>
                <w:webHidden/>
              </w:rPr>
              <w:fldChar w:fldCharType="begin"/>
            </w:r>
            <w:r w:rsidR="001468EF">
              <w:rPr>
                <w:webHidden/>
              </w:rPr>
              <w:instrText xml:space="preserve"> PAGEREF _Toc222483485 \h </w:instrText>
            </w:r>
            <w:r w:rsidR="001468EF">
              <w:rPr>
                <w:webHidden/>
              </w:rPr>
            </w:r>
            <w:r w:rsidR="001468EF">
              <w:rPr>
                <w:webHidden/>
              </w:rPr>
              <w:fldChar w:fldCharType="separate"/>
            </w:r>
            <w:r w:rsidR="001468EF">
              <w:rPr>
                <w:webHidden/>
              </w:rPr>
              <w:t>23</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6" w:history="1">
            <w:r w:rsidR="001468EF" w:rsidRPr="00A50FCA">
              <w:rPr>
                <w:rStyle w:val="Lienhypertexte"/>
              </w:rPr>
              <w:t>10.3</w:t>
            </w:r>
            <w:r w:rsidR="001468EF">
              <w:rPr>
                <w:rFonts w:asciiTheme="minorHAnsi" w:eastAsiaTheme="minorEastAsia" w:hAnsiTheme="minorHAnsi" w:cstheme="minorBidi"/>
                <w:kern w:val="0"/>
                <w:sz w:val="22"/>
                <w:szCs w:val="22"/>
                <w:lang w:eastAsia="fr-FR"/>
              </w:rPr>
              <w:tab/>
            </w:r>
            <w:r w:rsidR="001468EF" w:rsidRPr="00A50FCA">
              <w:rPr>
                <w:rStyle w:val="Lienhypertexte"/>
              </w:rPr>
              <w:t>ASSURANCES</w:t>
            </w:r>
            <w:r w:rsidR="001468EF">
              <w:rPr>
                <w:webHidden/>
              </w:rPr>
              <w:tab/>
            </w:r>
            <w:r w:rsidR="001468EF">
              <w:rPr>
                <w:webHidden/>
              </w:rPr>
              <w:fldChar w:fldCharType="begin"/>
            </w:r>
            <w:r w:rsidR="001468EF">
              <w:rPr>
                <w:webHidden/>
              </w:rPr>
              <w:instrText xml:space="preserve"> PAGEREF _Toc222483486 \h </w:instrText>
            </w:r>
            <w:r w:rsidR="001468EF">
              <w:rPr>
                <w:webHidden/>
              </w:rPr>
            </w:r>
            <w:r w:rsidR="001468EF">
              <w:rPr>
                <w:webHidden/>
              </w:rPr>
              <w:fldChar w:fldCharType="separate"/>
            </w:r>
            <w:r w:rsidR="001468EF">
              <w:rPr>
                <w:webHidden/>
              </w:rPr>
              <w:t>23</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7" w:history="1">
            <w:r w:rsidR="001468EF" w:rsidRPr="00A50FCA">
              <w:rPr>
                <w:rStyle w:val="Lienhypertexte"/>
              </w:rPr>
              <w:t>10.4</w:t>
            </w:r>
            <w:r w:rsidR="001468EF">
              <w:rPr>
                <w:rFonts w:asciiTheme="minorHAnsi" w:eastAsiaTheme="minorEastAsia" w:hAnsiTheme="minorHAnsi" w:cstheme="minorBidi"/>
                <w:kern w:val="0"/>
                <w:sz w:val="22"/>
                <w:szCs w:val="22"/>
                <w:lang w:eastAsia="fr-FR"/>
              </w:rPr>
              <w:tab/>
            </w:r>
            <w:r w:rsidR="001468EF" w:rsidRPr="00A50FCA">
              <w:rPr>
                <w:rStyle w:val="Lienhypertexte"/>
              </w:rPr>
              <w:t>STIPULATIONS DIVERSES</w:t>
            </w:r>
            <w:r w:rsidR="001468EF">
              <w:rPr>
                <w:webHidden/>
              </w:rPr>
              <w:tab/>
            </w:r>
            <w:r w:rsidR="001468EF">
              <w:rPr>
                <w:webHidden/>
              </w:rPr>
              <w:fldChar w:fldCharType="begin"/>
            </w:r>
            <w:r w:rsidR="001468EF">
              <w:rPr>
                <w:webHidden/>
              </w:rPr>
              <w:instrText xml:space="preserve"> PAGEREF _Toc222483487 \h </w:instrText>
            </w:r>
            <w:r w:rsidR="001468EF">
              <w:rPr>
                <w:webHidden/>
              </w:rPr>
            </w:r>
            <w:r w:rsidR="001468EF">
              <w:rPr>
                <w:webHidden/>
              </w:rPr>
              <w:fldChar w:fldCharType="separate"/>
            </w:r>
            <w:r w:rsidR="001468EF">
              <w:rPr>
                <w:webHidden/>
              </w:rPr>
              <w:t>24</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8" w:history="1">
            <w:r w:rsidR="001468EF" w:rsidRPr="00A50FCA">
              <w:rPr>
                <w:rStyle w:val="Lienhypertexte"/>
              </w:rPr>
              <w:t>10.5</w:t>
            </w:r>
            <w:r w:rsidR="001468EF">
              <w:rPr>
                <w:rFonts w:asciiTheme="minorHAnsi" w:eastAsiaTheme="minorEastAsia" w:hAnsiTheme="minorHAnsi" w:cstheme="minorBidi"/>
                <w:kern w:val="0"/>
                <w:sz w:val="22"/>
                <w:szCs w:val="22"/>
                <w:lang w:eastAsia="fr-FR"/>
              </w:rPr>
              <w:tab/>
            </w:r>
            <w:r w:rsidR="001468EF" w:rsidRPr="00A50FCA">
              <w:rPr>
                <w:rStyle w:val="Lienhypertexte"/>
              </w:rPr>
              <w:t>OBLIGATION DE VIGILANCE</w:t>
            </w:r>
            <w:r w:rsidR="001468EF">
              <w:rPr>
                <w:webHidden/>
              </w:rPr>
              <w:tab/>
            </w:r>
            <w:r w:rsidR="001468EF">
              <w:rPr>
                <w:webHidden/>
              </w:rPr>
              <w:fldChar w:fldCharType="begin"/>
            </w:r>
            <w:r w:rsidR="001468EF">
              <w:rPr>
                <w:webHidden/>
              </w:rPr>
              <w:instrText xml:space="preserve"> PAGEREF _Toc222483488 \h </w:instrText>
            </w:r>
            <w:r w:rsidR="001468EF">
              <w:rPr>
                <w:webHidden/>
              </w:rPr>
            </w:r>
            <w:r w:rsidR="001468EF">
              <w:rPr>
                <w:webHidden/>
              </w:rPr>
              <w:fldChar w:fldCharType="separate"/>
            </w:r>
            <w:r w:rsidR="001468EF">
              <w:rPr>
                <w:webHidden/>
              </w:rPr>
              <w:t>24</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89" w:history="1">
            <w:r w:rsidR="001468EF" w:rsidRPr="00A50FCA">
              <w:rPr>
                <w:rStyle w:val="Lienhypertexte"/>
              </w:rPr>
              <w:t>10.6</w:t>
            </w:r>
            <w:r w:rsidR="001468EF">
              <w:rPr>
                <w:rFonts w:asciiTheme="minorHAnsi" w:eastAsiaTheme="minorEastAsia" w:hAnsiTheme="minorHAnsi" w:cstheme="minorBidi"/>
                <w:kern w:val="0"/>
                <w:sz w:val="22"/>
                <w:szCs w:val="22"/>
                <w:lang w:eastAsia="fr-FR"/>
              </w:rPr>
              <w:tab/>
            </w:r>
            <w:r w:rsidR="001468EF" w:rsidRPr="00A50FCA">
              <w:rPr>
                <w:rStyle w:val="Lienhypertexte"/>
              </w:rPr>
              <w:t>PROTECTION DE LA MAIN D’ŒUVRE</w:t>
            </w:r>
            <w:r w:rsidR="001468EF">
              <w:rPr>
                <w:webHidden/>
              </w:rPr>
              <w:tab/>
            </w:r>
            <w:r w:rsidR="001468EF">
              <w:rPr>
                <w:webHidden/>
              </w:rPr>
              <w:fldChar w:fldCharType="begin"/>
            </w:r>
            <w:r w:rsidR="001468EF">
              <w:rPr>
                <w:webHidden/>
              </w:rPr>
              <w:instrText xml:space="preserve"> PAGEREF _Toc222483489 \h </w:instrText>
            </w:r>
            <w:r w:rsidR="001468EF">
              <w:rPr>
                <w:webHidden/>
              </w:rPr>
            </w:r>
            <w:r w:rsidR="001468EF">
              <w:rPr>
                <w:webHidden/>
              </w:rPr>
              <w:fldChar w:fldCharType="separate"/>
            </w:r>
            <w:r w:rsidR="001468EF">
              <w:rPr>
                <w:webHidden/>
              </w:rPr>
              <w:t>25</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90" w:history="1">
            <w:r w:rsidR="001468EF" w:rsidRPr="00A50FCA">
              <w:rPr>
                <w:rStyle w:val="Lienhypertexte"/>
              </w:rPr>
              <w:t>10.7</w:t>
            </w:r>
            <w:r w:rsidR="001468EF">
              <w:rPr>
                <w:rFonts w:asciiTheme="minorHAnsi" w:eastAsiaTheme="minorEastAsia" w:hAnsiTheme="minorHAnsi" w:cstheme="minorBidi"/>
                <w:kern w:val="0"/>
                <w:sz w:val="22"/>
                <w:szCs w:val="22"/>
                <w:lang w:eastAsia="fr-FR"/>
              </w:rPr>
              <w:tab/>
            </w:r>
            <w:r w:rsidR="001468EF" w:rsidRPr="00A50FCA">
              <w:rPr>
                <w:rStyle w:val="Lienhypertexte"/>
              </w:rPr>
              <w:t>PROTECTION DES DONNEES PERSONNELLES</w:t>
            </w:r>
            <w:r w:rsidR="001468EF">
              <w:rPr>
                <w:webHidden/>
              </w:rPr>
              <w:tab/>
            </w:r>
            <w:r w:rsidR="001468EF">
              <w:rPr>
                <w:webHidden/>
              </w:rPr>
              <w:fldChar w:fldCharType="begin"/>
            </w:r>
            <w:r w:rsidR="001468EF">
              <w:rPr>
                <w:webHidden/>
              </w:rPr>
              <w:instrText xml:space="preserve"> PAGEREF _Toc222483490 \h </w:instrText>
            </w:r>
            <w:r w:rsidR="001468EF">
              <w:rPr>
                <w:webHidden/>
              </w:rPr>
            </w:r>
            <w:r w:rsidR="001468EF">
              <w:rPr>
                <w:webHidden/>
              </w:rPr>
              <w:fldChar w:fldCharType="separate"/>
            </w:r>
            <w:r w:rsidR="001468EF">
              <w:rPr>
                <w:webHidden/>
              </w:rPr>
              <w:t>25</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91" w:history="1">
            <w:r w:rsidR="001468EF" w:rsidRPr="00A50FCA">
              <w:rPr>
                <w:rStyle w:val="Lienhypertexte"/>
              </w:rPr>
              <w:t>10.8</w:t>
            </w:r>
            <w:r w:rsidR="001468EF">
              <w:rPr>
                <w:rFonts w:asciiTheme="minorHAnsi" w:eastAsiaTheme="minorEastAsia" w:hAnsiTheme="minorHAnsi" w:cstheme="minorBidi"/>
                <w:kern w:val="0"/>
                <w:sz w:val="22"/>
                <w:szCs w:val="22"/>
                <w:lang w:eastAsia="fr-FR"/>
              </w:rPr>
              <w:tab/>
            </w:r>
            <w:r w:rsidR="001468EF" w:rsidRPr="00A50FCA">
              <w:rPr>
                <w:rStyle w:val="Lienhypertexte"/>
              </w:rPr>
              <w:t>RESILIATION</w:t>
            </w:r>
            <w:r w:rsidR="001468EF">
              <w:rPr>
                <w:webHidden/>
              </w:rPr>
              <w:tab/>
            </w:r>
            <w:r w:rsidR="001468EF">
              <w:rPr>
                <w:webHidden/>
              </w:rPr>
              <w:fldChar w:fldCharType="begin"/>
            </w:r>
            <w:r w:rsidR="001468EF">
              <w:rPr>
                <w:webHidden/>
              </w:rPr>
              <w:instrText xml:space="preserve"> PAGEREF _Toc222483491 \h </w:instrText>
            </w:r>
            <w:r w:rsidR="001468EF">
              <w:rPr>
                <w:webHidden/>
              </w:rPr>
            </w:r>
            <w:r w:rsidR="001468EF">
              <w:rPr>
                <w:webHidden/>
              </w:rPr>
              <w:fldChar w:fldCharType="separate"/>
            </w:r>
            <w:r w:rsidR="001468EF">
              <w:rPr>
                <w:webHidden/>
              </w:rPr>
              <w:t>26</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92" w:history="1">
            <w:r w:rsidR="001468EF" w:rsidRPr="00A50FCA">
              <w:rPr>
                <w:rStyle w:val="Lienhypertexte"/>
              </w:rPr>
              <w:t>10.9</w:t>
            </w:r>
            <w:r w:rsidR="001468EF">
              <w:rPr>
                <w:rFonts w:asciiTheme="minorHAnsi" w:eastAsiaTheme="minorEastAsia" w:hAnsiTheme="minorHAnsi" w:cstheme="minorBidi"/>
                <w:kern w:val="0"/>
                <w:sz w:val="22"/>
                <w:szCs w:val="22"/>
                <w:lang w:eastAsia="fr-FR"/>
              </w:rPr>
              <w:tab/>
            </w:r>
            <w:r w:rsidR="001468EF" w:rsidRPr="00A50FCA">
              <w:rPr>
                <w:rStyle w:val="Lienhypertexte"/>
              </w:rPr>
              <w:t>LITIGES ET CONTENTIEUX</w:t>
            </w:r>
            <w:r w:rsidR="001468EF">
              <w:rPr>
                <w:webHidden/>
              </w:rPr>
              <w:tab/>
            </w:r>
            <w:r w:rsidR="001468EF">
              <w:rPr>
                <w:webHidden/>
              </w:rPr>
              <w:fldChar w:fldCharType="begin"/>
            </w:r>
            <w:r w:rsidR="001468EF">
              <w:rPr>
                <w:webHidden/>
              </w:rPr>
              <w:instrText xml:space="preserve"> PAGEREF _Toc222483492 \h </w:instrText>
            </w:r>
            <w:r w:rsidR="001468EF">
              <w:rPr>
                <w:webHidden/>
              </w:rPr>
            </w:r>
            <w:r w:rsidR="001468EF">
              <w:rPr>
                <w:webHidden/>
              </w:rPr>
              <w:fldChar w:fldCharType="separate"/>
            </w:r>
            <w:r w:rsidR="001468EF">
              <w:rPr>
                <w:webHidden/>
              </w:rPr>
              <w:t>26</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493" w:history="1">
            <w:r w:rsidR="001468EF" w:rsidRPr="00A50FCA">
              <w:rPr>
                <w:rStyle w:val="Lienhypertexte"/>
              </w:rPr>
              <w:t>11.</w:t>
            </w:r>
            <w:r w:rsidR="001468EF">
              <w:rPr>
                <w:rFonts w:asciiTheme="minorHAnsi" w:eastAsiaTheme="minorEastAsia" w:hAnsiTheme="minorHAnsi" w:cstheme="minorBidi"/>
                <w:kern w:val="0"/>
                <w:sz w:val="22"/>
                <w:szCs w:val="22"/>
                <w:lang w:eastAsia="fr-FR"/>
              </w:rPr>
              <w:tab/>
            </w:r>
            <w:r w:rsidR="001468EF" w:rsidRPr="00A50FCA">
              <w:rPr>
                <w:rStyle w:val="Lienhypertexte"/>
              </w:rPr>
              <w:t>CLAUSES TECHNIQUES</w:t>
            </w:r>
            <w:r w:rsidR="001468EF">
              <w:rPr>
                <w:webHidden/>
              </w:rPr>
              <w:tab/>
            </w:r>
            <w:r w:rsidR="001468EF">
              <w:rPr>
                <w:webHidden/>
              </w:rPr>
              <w:fldChar w:fldCharType="begin"/>
            </w:r>
            <w:r w:rsidR="001468EF">
              <w:rPr>
                <w:webHidden/>
              </w:rPr>
              <w:instrText xml:space="preserve"> PAGEREF _Toc222483493 \h </w:instrText>
            </w:r>
            <w:r w:rsidR="001468EF">
              <w:rPr>
                <w:webHidden/>
              </w:rPr>
            </w:r>
            <w:r w:rsidR="001468EF">
              <w:rPr>
                <w:webHidden/>
              </w:rPr>
              <w:fldChar w:fldCharType="separate"/>
            </w:r>
            <w:r w:rsidR="001468EF">
              <w:rPr>
                <w:webHidden/>
              </w:rPr>
              <w:t>27</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494" w:history="1">
            <w:r w:rsidR="001468EF" w:rsidRPr="00A50FCA">
              <w:rPr>
                <w:rStyle w:val="Lienhypertexte"/>
              </w:rPr>
              <w:t>11.1</w:t>
            </w:r>
            <w:r w:rsidR="001468EF">
              <w:rPr>
                <w:rFonts w:asciiTheme="minorHAnsi" w:eastAsiaTheme="minorEastAsia" w:hAnsiTheme="minorHAnsi" w:cstheme="minorBidi"/>
                <w:kern w:val="0"/>
                <w:sz w:val="22"/>
                <w:szCs w:val="22"/>
                <w:lang w:eastAsia="fr-FR"/>
              </w:rPr>
              <w:tab/>
            </w:r>
            <w:r w:rsidR="001468EF" w:rsidRPr="00A50FCA">
              <w:rPr>
                <w:rStyle w:val="Lienhypertexte"/>
              </w:rPr>
              <w:t>DESCRIPTION DES ELEMENTS DE MISSION</w:t>
            </w:r>
            <w:r w:rsidR="001468EF">
              <w:rPr>
                <w:webHidden/>
              </w:rPr>
              <w:tab/>
            </w:r>
            <w:r w:rsidR="001468EF">
              <w:rPr>
                <w:webHidden/>
              </w:rPr>
              <w:fldChar w:fldCharType="begin"/>
            </w:r>
            <w:r w:rsidR="001468EF">
              <w:rPr>
                <w:webHidden/>
              </w:rPr>
              <w:instrText xml:space="preserve"> PAGEREF _Toc222483494 \h </w:instrText>
            </w:r>
            <w:r w:rsidR="001468EF">
              <w:rPr>
                <w:webHidden/>
              </w:rPr>
            </w:r>
            <w:r w:rsidR="001468EF">
              <w:rPr>
                <w:webHidden/>
              </w:rPr>
              <w:fldChar w:fldCharType="separate"/>
            </w:r>
            <w:r w:rsidR="001468EF">
              <w:rPr>
                <w:webHidden/>
              </w:rPr>
              <w:t>27</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95" w:history="1">
            <w:r w:rsidR="001468EF" w:rsidRPr="00A50FCA">
              <w:rPr>
                <w:rStyle w:val="Lienhypertexte"/>
              </w:rPr>
              <w:t>11.1.1</w:t>
            </w:r>
            <w:r w:rsidR="001468EF">
              <w:rPr>
                <w:rFonts w:asciiTheme="minorHAnsi" w:eastAsiaTheme="minorEastAsia" w:hAnsiTheme="minorHAnsi" w:cstheme="minorBidi"/>
                <w:b w:val="0"/>
                <w:kern w:val="0"/>
                <w:sz w:val="22"/>
                <w:szCs w:val="22"/>
                <w:lang w:eastAsia="fr-FR"/>
              </w:rPr>
              <w:tab/>
            </w:r>
            <w:r w:rsidR="001468EF" w:rsidRPr="00A50FCA">
              <w:rPr>
                <w:rStyle w:val="Lienhypertexte"/>
              </w:rPr>
              <w:t>DIA – DIAGNOSTIC DE L’EXISTANT</w:t>
            </w:r>
            <w:r w:rsidR="001468EF">
              <w:rPr>
                <w:webHidden/>
              </w:rPr>
              <w:tab/>
            </w:r>
            <w:r w:rsidR="001468EF">
              <w:rPr>
                <w:webHidden/>
              </w:rPr>
              <w:fldChar w:fldCharType="begin"/>
            </w:r>
            <w:r w:rsidR="001468EF">
              <w:rPr>
                <w:webHidden/>
              </w:rPr>
              <w:instrText xml:space="preserve"> PAGEREF _Toc222483495 \h </w:instrText>
            </w:r>
            <w:r w:rsidR="001468EF">
              <w:rPr>
                <w:webHidden/>
              </w:rPr>
            </w:r>
            <w:r w:rsidR="001468EF">
              <w:rPr>
                <w:webHidden/>
              </w:rPr>
              <w:fldChar w:fldCharType="separate"/>
            </w:r>
            <w:r w:rsidR="001468EF">
              <w:rPr>
                <w:webHidden/>
              </w:rPr>
              <w:t>27</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96" w:history="1">
            <w:r w:rsidR="001468EF" w:rsidRPr="00A50FCA">
              <w:rPr>
                <w:rStyle w:val="Lienhypertexte"/>
              </w:rPr>
              <w:t>11.1.2</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APS – ETUDES D’AVANT-PROJET SOMMAIRE</w:t>
            </w:r>
            <w:r w:rsidR="001468EF">
              <w:rPr>
                <w:webHidden/>
              </w:rPr>
              <w:tab/>
            </w:r>
            <w:r w:rsidR="001468EF">
              <w:rPr>
                <w:webHidden/>
              </w:rPr>
              <w:fldChar w:fldCharType="begin"/>
            </w:r>
            <w:r w:rsidR="001468EF">
              <w:rPr>
                <w:webHidden/>
              </w:rPr>
              <w:instrText xml:space="preserve"> PAGEREF _Toc222483496 \h </w:instrText>
            </w:r>
            <w:r w:rsidR="001468EF">
              <w:rPr>
                <w:webHidden/>
              </w:rPr>
            </w:r>
            <w:r w:rsidR="001468EF">
              <w:rPr>
                <w:webHidden/>
              </w:rPr>
              <w:fldChar w:fldCharType="separate"/>
            </w:r>
            <w:r w:rsidR="001468EF">
              <w:rPr>
                <w:webHidden/>
              </w:rPr>
              <w:t>27</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97" w:history="1">
            <w:r w:rsidR="001468EF" w:rsidRPr="00A50FCA">
              <w:rPr>
                <w:rStyle w:val="Lienhypertexte"/>
              </w:rPr>
              <w:t>11.1.3</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APD – ETUDES D’AVANT-PROJET DEFINITIF</w:t>
            </w:r>
            <w:r w:rsidR="001468EF">
              <w:rPr>
                <w:webHidden/>
              </w:rPr>
              <w:tab/>
            </w:r>
            <w:r w:rsidR="001468EF">
              <w:rPr>
                <w:webHidden/>
              </w:rPr>
              <w:fldChar w:fldCharType="begin"/>
            </w:r>
            <w:r w:rsidR="001468EF">
              <w:rPr>
                <w:webHidden/>
              </w:rPr>
              <w:instrText xml:space="preserve"> PAGEREF _Toc222483497 \h </w:instrText>
            </w:r>
            <w:r w:rsidR="001468EF">
              <w:rPr>
                <w:webHidden/>
              </w:rPr>
            </w:r>
            <w:r w:rsidR="001468EF">
              <w:rPr>
                <w:webHidden/>
              </w:rPr>
              <w:fldChar w:fldCharType="separate"/>
            </w:r>
            <w:r w:rsidR="001468EF">
              <w:rPr>
                <w:webHidden/>
              </w:rPr>
              <w:t>28</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98" w:history="1">
            <w:r w:rsidR="001468EF" w:rsidRPr="00A50FCA">
              <w:rPr>
                <w:rStyle w:val="Lienhypertexte"/>
              </w:rPr>
              <w:t>11.1.4</w:t>
            </w:r>
            <w:r w:rsidR="001468EF">
              <w:rPr>
                <w:rFonts w:asciiTheme="minorHAnsi" w:eastAsiaTheme="minorEastAsia" w:hAnsiTheme="minorHAnsi" w:cstheme="minorBidi"/>
                <w:b w:val="0"/>
                <w:kern w:val="0"/>
                <w:sz w:val="22"/>
                <w:szCs w:val="22"/>
                <w:lang w:eastAsia="fr-FR"/>
              </w:rPr>
              <w:tab/>
            </w:r>
            <w:r w:rsidR="001468EF" w:rsidRPr="00A50FCA">
              <w:rPr>
                <w:rStyle w:val="Lienhypertexte"/>
              </w:rPr>
              <w:t>PRO – ÉTUDES DE PROJET</w:t>
            </w:r>
            <w:r w:rsidR="001468EF">
              <w:rPr>
                <w:webHidden/>
              </w:rPr>
              <w:tab/>
            </w:r>
            <w:r w:rsidR="001468EF">
              <w:rPr>
                <w:webHidden/>
              </w:rPr>
              <w:fldChar w:fldCharType="begin"/>
            </w:r>
            <w:r w:rsidR="001468EF">
              <w:rPr>
                <w:webHidden/>
              </w:rPr>
              <w:instrText xml:space="preserve"> PAGEREF _Toc222483498 \h </w:instrText>
            </w:r>
            <w:r w:rsidR="001468EF">
              <w:rPr>
                <w:webHidden/>
              </w:rPr>
            </w:r>
            <w:r w:rsidR="001468EF">
              <w:rPr>
                <w:webHidden/>
              </w:rPr>
              <w:fldChar w:fldCharType="separate"/>
            </w:r>
            <w:r w:rsidR="001468EF">
              <w:rPr>
                <w:webHidden/>
              </w:rPr>
              <w:t>29</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499" w:history="1">
            <w:r w:rsidR="001468EF" w:rsidRPr="00A50FCA">
              <w:rPr>
                <w:rStyle w:val="Lienhypertexte"/>
              </w:rPr>
              <w:t>11.1.5</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ACT DCE – Élaboration du dossier de consultation des entreprises</w:t>
            </w:r>
            <w:r w:rsidR="001468EF">
              <w:rPr>
                <w:webHidden/>
              </w:rPr>
              <w:tab/>
            </w:r>
            <w:r w:rsidR="001468EF">
              <w:rPr>
                <w:webHidden/>
              </w:rPr>
              <w:fldChar w:fldCharType="begin"/>
            </w:r>
            <w:r w:rsidR="001468EF">
              <w:rPr>
                <w:webHidden/>
              </w:rPr>
              <w:instrText xml:space="preserve"> PAGEREF _Toc222483499 \h </w:instrText>
            </w:r>
            <w:r w:rsidR="001468EF">
              <w:rPr>
                <w:webHidden/>
              </w:rPr>
            </w:r>
            <w:r w:rsidR="001468EF">
              <w:rPr>
                <w:webHidden/>
              </w:rPr>
              <w:fldChar w:fldCharType="separate"/>
            </w:r>
            <w:r w:rsidR="001468EF">
              <w:rPr>
                <w:webHidden/>
              </w:rPr>
              <w:t>30</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500" w:history="1">
            <w:r w:rsidR="001468EF" w:rsidRPr="00A50FCA">
              <w:rPr>
                <w:rStyle w:val="Lienhypertexte"/>
              </w:rPr>
              <w:t>11.1.6</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ACT RAO – Analyse des offres avant et après négociations</w:t>
            </w:r>
            <w:r w:rsidR="001468EF">
              <w:rPr>
                <w:webHidden/>
              </w:rPr>
              <w:tab/>
            </w:r>
            <w:r w:rsidR="001468EF">
              <w:rPr>
                <w:webHidden/>
              </w:rPr>
              <w:fldChar w:fldCharType="begin"/>
            </w:r>
            <w:r w:rsidR="001468EF">
              <w:rPr>
                <w:webHidden/>
              </w:rPr>
              <w:instrText xml:space="preserve"> PAGEREF _Toc222483500 \h </w:instrText>
            </w:r>
            <w:r w:rsidR="001468EF">
              <w:rPr>
                <w:webHidden/>
              </w:rPr>
            </w:r>
            <w:r w:rsidR="001468EF">
              <w:rPr>
                <w:webHidden/>
              </w:rPr>
              <w:fldChar w:fldCharType="separate"/>
            </w:r>
            <w:r w:rsidR="001468EF">
              <w:rPr>
                <w:webHidden/>
              </w:rPr>
              <w:t>31</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501" w:history="1">
            <w:r w:rsidR="001468EF" w:rsidRPr="00A50FCA">
              <w:rPr>
                <w:rStyle w:val="Lienhypertexte"/>
              </w:rPr>
              <w:t>11.1.7</w:t>
            </w:r>
            <w:r w:rsidR="001468EF">
              <w:rPr>
                <w:rFonts w:asciiTheme="minorHAnsi" w:eastAsiaTheme="minorEastAsia" w:hAnsiTheme="minorHAnsi" w:cstheme="minorBidi"/>
                <w:b w:val="0"/>
                <w:kern w:val="0"/>
                <w:sz w:val="22"/>
                <w:szCs w:val="22"/>
                <w:lang w:eastAsia="fr-FR"/>
              </w:rPr>
              <w:tab/>
            </w:r>
            <w:r w:rsidR="001468EF" w:rsidRPr="00A50FCA">
              <w:rPr>
                <w:rStyle w:val="Lienhypertexte"/>
              </w:rPr>
              <w:t>VISA – Visa des études d’exécution de synthèse</w:t>
            </w:r>
            <w:r w:rsidR="001468EF">
              <w:rPr>
                <w:webHidden/>
              </w:rPr>
              <w:tab/>
            </w:r>
            <w:r w:rsidR="001468EF">
              <w:rPr>
                <w:webHidden/>
              </w:rPr>
              <w:fldChar w:fldCharType="begin"/>
            </w:r>
            <w:r w:rsidR="001468EF">
              <w:rPr>
                <w:webHidden/>
              </w:rPr>
              <w:instrText xml:space="preserve"> PAGEREF _Toc222483501 \h </w:instrText>
            </w:r>
            <w:r w:rsidR="001468EF">
              <w:rPr>
                <w:webHidden/>
              </w:rPr>
            </w:r>
            <w:r w:rsidR="001468EF">
              <w:rPr>
                <w:webHidden/>
              </w:rPr>
              <w:fldChar w:fldCharType="separate"/>
            </w:r>
            <w:r w:rsidR="001468EF">
              <w:rPr>
                <w:webHidden/>
              </w:rPr>
              <w:t>32</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502" w:history="1">
            <w:r w:rsidR="001468EF" w:rsidRPr="00A50FCA">
              <w:rPr>
                <w:rStyle w:val="Lienhypertexte"/>
              </w:rPr>
              <w:t>11.1.8</w:t>
            </w:r>
            <w:r w:rsidR="001468EF">
              <w:rPr>
                <w:rFonts w:asciiTheme="minorHAnsi" w:eastAsiaTheme="minorEastAsia" w:hAnsiTheme="minorHAnsi" w:cstheme="minorBidi"/>
                <w:b w:val="0"/>
                <w:kern w:val="0"/>
                <w:sz w:val="22"/>
                <w:szCs w:val="22"/>
                <w:lang w:eastAsia="fr-FR"/>
              </w:rPr>
              <w:tab/>
            </w:r>
            <w:r w:rsidR="001468EF" w:rsidRPr="00A50FCA">
              <w:rPr>
                <w:rStyle w:val="Lienhypertexte"/>
              </w:rPr>
              <w:t>DET – Direction de l’exécution des contrats de travaux</w:t>
            </w:r>
            <w:r w:rsidR="001468EF">
              <w:rPr>
                <w:webHidden/>
              </w:rPr>
              <w:tab/>
            </w:r>
            <w:r w:rsidR="001468EF">
              <w:rPr>
                <w:webHidden/>
              </w:rPr>
              <w:fldChar w:fldCharType="begin"/>
            </w:r>
            <w:r w:rsidR="001468EF">
              <w:rPr>
                <w:webHidden/>
              </w:rPr>
              <w:instrText xml:space="preserve"> PAGEREF _Toc222483502 \h </w:instrText>
            </w:r>
            <w:r w:rsidR="001468EF">
              <w:rPr>
                <w:webHidden/>
              </w:rPr>
            </w:r>
            <w:r w:rsidR="001468EF">
              <w:rPr>
                <w:webHidden/>
              </w:rPr>
              <w:fldChar w:fldCharType="separate"/>
            </w:r>
            <w:r w:rsidR="001468EF">
              <w:rPr>
                <w:webHidden/>
              </w:rPr>
              <w:t>33</w:t>
            </w:r>
            <w:r w:rsidR="001468EF">
              <w:rPr>
                <w:webHidden/>
              </w:rPr>
              <w:fldChar w:fldCharType="end"/>
            </w:r>
          </w:hyperlink>
        </w:p>
        <w:p w:rsidR="001468EF" w:rsidRDefault="00A83413">
          <w:pPr>
            <w:pStyle w:val="TM3"/>
            <w:rPr>
              <w:rFonts w:asciiTheme="minorHAnsi" w:eastAsiaTheme="minorEastAsia" w:hAnsiTheme="minorHAnsi" w:cstheme="minorBidi"/>
              <w:b w:val="0"/>
              <w:kern w:val="0"/>
              <w:sz w:val="22"/>
              <w:szCs w:val="22"/>
              <w:lang w:eastAsia="fr-FR"/>
            </w:rPr>
          </w:pPr>
          <w:hyperlink w:anchor="_Toc222483503" w:history="1">
            <w:r w:rsidR="001468EF" w:rsidRPr="00A50FCA">
              <w:rPr>
                <w:rStyle w:val="Lienhypertexte"/>
              </w:rPr>
              <w:t>11.1.9</w:t>
            </w:r>
            <w:r w:rsidR="001468EF">
              <w:rPr>
                <w:rFonts w:asciiTheme="minorHAnsi" w:eastAsiaTheme="minorEastAsia" w:hAnsiTheme="minorHAnsi" w:cstheme="minorBidi"/>
                <w:b w:val="0"/>
                <w:kern w:val="0"/>
                <w:sz w:val="22"/>
                <w:szCs w:val="22"/>
                <w:lang w:eastAsia="fr-FR"/>
              </w:rPr>
              <w:tab/>
            </w:r>
            <w:r w:rsidR="001468EF" w:rsidRPr="00A50FCA">
              <w:rPr>
                <w:rStyle w:val="Lienhypertexte"/>
              </w:rPr>
              <w:t>AOR – Assistance aux opérations de réception et suivi de la période de garantie de parfait achèvement</w:t>
            </w:r>
            <w:r w:rsidR="001468EF" w:rsidRPr="00A50FCA">
              <w:rPr>
                <w:rStyle w:val="Lienhypertexte"/>
                <w:rFonts w:ascii="Calibri" w:hAnsi="Calibri" w:cs="Calibri"/>
              </w:rPr>
              <w:t> </w:t>
            </w:r>
            <w:r w:rsidR="001468EF" w:rsidRPr="00A50FCA">
              <w:rPr>
                <w:rStyle w:val="Lienhypertexte"/>
              </w:rPr>
              <w:t>:</w:t>
            </w:r>
            <w:r w:rsidR="001468EF">
              <w:rPr>
                <w:webHidden/>
              </w:rPr>
              <w:tab/>
            </w:r>
            <w:r w:rsidR="001468EF">
              <w:rPr>
                <w:webHidden/>
              </w:rPr>
              <w:fldChar w:fldCharType="begin"/>
            </w:r>
            <w:r w:rsidR="001468EF">
              <w:rPr>
                <w:webHidden/>
              </w:rPr>
              <w:instrText xml:space="preserve"> PAGEREF _Toc222483503 \h </w:instrText>
            </w:r>
            <w:r w:rsidR="001468EF">
              <w:rPr>
                <w:webHidden/>
              </w:rPr>
            </w:r>
            <w:r w:rsidR="001468EF">
              <w:rPr>
                <w:webHidden/>
              </w:rPr>
              <w:fldChar w:fldCharType="separate"/>
            </w:r>
            <w:r w:rsidR="001468EF">
              <w:rPr>
                <w:webHidden/>
              </w:rPr>
              <w:t>34</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04" w:history="1">
            <w:r w:rsidR="001468EF" w:rsidRPr="00A50FCA">
              <w:rPr>
                <w:rStyle w:val="Lienhypertexte"/>
              </w:rPr>
              <w:t>12.</w:t>
            </w:r>
            <w:r w:rsidR="001468EF">
              <w:rPr>
                <w:rFonts w:asciiTheme="minorHAnsi" w:eastAsiaTheme="minorEastAsia" w:hAnsiTheme="minorHAnsi" w:cstheme="minorBidi"/>
                <w:kern w:val="0"/>
                <w:sz w:val="22"/>
                <w:szCs w:val="22"/>
                <w:lang w:eastAsia="fr-FR"/>
              </w:rPr>
              <w:tab/>
            </w:r>
            <w:r w:rsidR="001468EF" w:rsidRPr="00A50FCA">
              <w:rPr>
                <w:rStyle w:val="Lienhypertexte"/>
              </w:rPr>
              <w:t>CONFIDENTIALITE</w:t>
            </w:r>
            <w:r w:rsidR="001468EF">
              <w:rPr>
                <w:webHidden/>
              </w:rPr>
              <w:tab/>
            </w:r>
            <w:r w:rsidR="001468EF">
              <w:rPr>
                <w:webHidden/>
              </w:rPr>
              <w:fldChar w:fldCharType="begin"/>
            </w:r>
            <w:r w:rsidR="001468EF">
              <w:rPr>
                <w:webHidden/>
              </w:rPr>
              <w:instrText xml:space="preserve"> PAGEREF _Toc222483504 \h </w:instrText>
            </w:r>
            <w:r w:rsidR="001468EF">
              <w:rPr>
                <w:webHidden/>
              </w:rPr>
            </w:r>
            <w:r w:rsidR="001468EF">
              <w:rPr>
                <w:webHidden/>
              </w:rPr>
              <w:fldChar w:fldCharType="separate"/>
            </w:r>
            <w:r w:rsidR="001468EF">
              <w:rPr>
                <w:webHidden/>
              </w:rPr>
              <w:t>35</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505" w:history="1">
            <w:r w:rsidR="001468EF" w:rsidRPr="00A50FCA">
              <w:rPr>
                <w:rStyle w:val="Lienhypertexte"/>
              </w:rPr>
              <w:t>12.1</w:t>
            </w:r>
            <w:r w:rsidR="001468EF">
              <w:rPr>
                <w:rFonts w:asciiTheme="minorHAnsi" w:eastAsiaTheme="minorEastAsia" w:hAnsiTheme="minorHAnsi" w:cstheme="minorBidi"/>
                <w:kern w:val="0"/>
                <w:sz w:val="22"/>
                <w:szCs w:val="22"/>
                <w:lang w:eastAsia="fr-FR"/>
              </w:rPr>
              <w:tab/>
            </w:r>
            <w:r w:rsidR="001468EF" w:rsidRPr="00A50FCA">
              <w:rPr>
                <w:rStyle w:val="Lienhypertexte"/>
              </w:rPr>
              <w:t>OBLIGATIONS DE CONFIDENTIALITE</w:t>
            </w:r>
            <w:r w:rsidR="001468EF">
              <w:rPr>
                <w:webHidden/>
              </w:rPr>
              <w:tab/>
            </w:r>
            <w:r w:rsidR="001468EF">
              <w:rPr>
                <w:webHidden/>
              </w:rPr>
              <w:fldChar w:fldCharType="begin"/>
            </w:r>
            <w:r w:rsidR="001468EF">
              <w:rPr>
                <w:webHidden/>
              </w:rPr>
              <w:instrText xml:space="preserve"> PAGEREF _Toc222483505 \h </w:instrText>
            </w:r>
            <w:r w:rsidR="001468EF">
              <w:rPr>
                <w:webHidden/>
              </w:rPr>
            </w:r>
            <w:r w:rsidR="001468EF">
              <w:rPr>
                <w:webHidden/>
              </w:rPr>
              <w:fldChar w:fldCharType="separate"/>
            </w:r>
            <w:r w:rsidR="001468EF">
              <w:rPr>
                <w:webHidden/>
              </w:rPr>
              <w:t>35</w:t>
            </w:r>
            <w:r w:rsidR="001468EF">
              <w:rPr>
                <w:webHidden/>
              </w:rPr>
              <w:fldChar w:fldCharType="end"/>
            </w:r>
          </w:hyperlink>
        </w:p>
        <w:p w:rsidR="001468EF" w:rsidRDefault="00A83413">
          <w:pPr>
            <w:pStyle w:val="TM2"/>
            <w:rPr>
              <w:rFonts w:asciiTheme="minorHAnsi" w:eastAsiaTheme="minorEastAsia" w:hAnsiTheme="minorHAnsi" w:cstheme="minorBidi"/>
              <w:kern w:val="0"/>
              <w:sz w:val="22"/>
              <w:szCs w:val="22"/>
              <w:lang w:eastAsia="fr-FR"/>
            </w:rPr>
          </w:pPr>
          <w:hyperlink w:anchor="_Toc222483506" w:history="1">
            <w:r w:rsidR="001468EF" w:rsidRPr="00A50FCA">
              <w:rPr>
                <w:rStyle w:val="Lienhypertexte"/>
              </w:rPr>
              <w:t>12.2</w:t>
            </w:r>
            <w:r w:rsidR="001468EF">
              <w:rPr>
                <w:rFonts w:asciiTheme="minorHAnsi" w:eastAsiaTheme="minorEastAsia" w:hAnsiTheme="minorHAnsi" w:cstheme="minorBidi"/>
                <w:kern w:val="0"/>
                <w:sz w:val="22"/>
                <w:szCs w:val="22"/>
                <w:lang w:eastAsia="fr-FR"/>
              </w:rPr>
              <w:tab/>
            </w:r>
            <w:r w:rsidR="001468EF" w:rsidRPr="00A50FCA">
              <w:rPr>
                <w:rStyle w:val="Lienhypertexte"/>
              </w:rPr>
              <w:t>CONFIDENTIALITE ET PROTECTION DES DONNEES A CARACTERE PERSONNEL</w:t>
            </w:r>
            <w:r w:rsidR="001468EF">
              <w:rPr>
                <w:webHidden/>
              </w:rPr>
              <w:tab/>
            </w:r>
            <w:r w:rsidR="001468EF">
              <w:rPr>
                <w:webHidden/>
              </w:rPr>
              <w:fldChar w:fldCharType="begin"/>
            </w:r>
            <w:r w:rsidR="001468EF">
              <w:rPr>
                <w:webHidden/>
              </w:rPr>
              <w:instrText xml:space="preserve"> PAGEREF _Toc222483506 \h </w:instrText>
            </w:r>
            <w:r w:rsidR="001468EF">
              <w:rPr>
                <w:webHidden/>
              </w:rPr>
            </w:r>
            <w:r w:rsidR="001468EF">
              <w:rPr>
                <w:webHidden/>
              </w:rPr>
              <w:fldChar w:fldCharType="separate"/>
            </w:r>
            <w:r w:rsidR="001468EF">
              <w:rPr>
                <w:webHidden/>
              </w:rPr>
              <w:t>36</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07" w:history="1">
            <w:r w:rsidR="001468EF" w:rsidRPr="00A50FCA">
              <w:rPr>
                <w:rStyle w:val="Lienhypertexte"/>
              </w:rPr>
              <w:t>13.</w:t>
            </w:r>
            <w:r w:rsidR="001468EF">
              <w:rPr>
                <w:rFonts w:asciiTheme="minorHAnsi" w:eastAsiaTheme="minorEastAsia" w:hAnsiTheme="minorHAnsi" w:cstheme="minorBidi"/>
                <w:kern w:val="0"/>
                <w:sz w:val="22"/>
                <w:szCs w:val="22"/>
                <w:lang w:eastAsia="fr-FR"/>
              </w:rPr>
              <w:tab/>
            </w:r>
            <w:r w:rsidR="001468EF" w:rsidRPr="00A50FCA">
              <w:rPr>
                <w:rStyle w:val="Lienhypertexte"/>
              </w:rPr>
              <w:t>MESURES DE SECURITE</w:t>
            </w:r>
            <w:r w:rsidR="001468EF">
              <w:rPr>
                <w:webHidden/>
              </w:rPr>
              <w:tab/>
            </w:r>
            <w:r w:rsidR="001468EF">
              <w:rPr>
                <w:webHidden/>
              </w:rPr>
              <w:fldChar w:fldCharType="begin"/>
            </w:r>
            <w:r w:rsidR="001468EF">
              <w:rPr>
                <w:webHidden/>
              </w:rPr>
              <w:instrText xml:space="preserve"> PAGEREF _Toc222483507 \h </w:instrText>
            </w:r>
            <w:r w:rsidR="001468EF">
              <w:rPr>
                <w:webHidden/>
              </w:rPr>
            </w:r>
            <w:r w:rsidR="001468EF">
              <w:rPr>
                <w:webHidden/>
              </w:rPr>
              <w:fldChar w:fldCharType="separate"/>
            </w:r>
            <w:r w:rsidR="001468EF">
              <w:rPr>
                <w:webHidden/>
              </w:rPr>
              <w:t>36</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08" w:history="1">
            <w:r w:rsidR="001468EF" w:rsidRPr="00A50FCA">
              <w:rPr>
                <w:rStyle w:val="Lienhypertexte"/>
              </w:rPr>
              <w:t>14.</w:t>
            </w:r>
            <w:r w:rsidR="001468EF">
              <w:rPr>
                <w:rFonts w:asciiTheme="minorHAnsi" w:eastAsiaTheme="minorEastAsia" w:hAnsiTheme="minorHAnsi" w:cstheme="minorBidi"/>
                <w:kern w:val="0"/>
                <w:sz w:val="22"/>
                <w:szCs w:val="22"/>
                <w:lang w:eastAsia="fr-FR"/>
              </w:rPr>
              <w:tab/>
            </w:r>
            <w:r w:rsidR="001468EF" w:rsidRPr="00A50FCA">
              <w:rPr>
                <w:rStyle w:val="Lienhypertexte"/>
              </w:rPr>
              <w:t>DEROGATIONS AU CCAG</w:t>
            </w:r>
            <w:r w:rsidR="001468EF">
              <w:rPr>
                <w:webHidden/>
              </w:rPr>
              <w:tab/>
            </w:r>
            <w:r w:rsidR="001468EF">
              <w:rPr>
                <w:webHidden/>
              </w:rPr>
              <w:fldChar w:fldCharType="begin"/>
            </w:r>
            <w:r w:rsidR="001468EF">
              <w:rPr>
                <w:webHidden/>
              </w:rPr>
              <w:instrText xml:space="preserve"> PAGEREF _Toc222483508 \h </w:instrText>
            </w:r>
            <w:r w:rsidR="001468EF">
              <w:rPr>
                <w:webHidden/>
              </w:rPr>
            </w:r>
            <w:r w:rsidR="001468EF">
              <w:rPr>
                <w:webHidden/>
              </w:rPr>
              <w:fldChar w:fldCharType="separate"/>
            </w:r>
            <w:r w:rsidR="001468EF">
              <w:rPr>
                <w:webHidden/>
              </w:rPr>
              <w:t>37</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09" w:history="1">
            <w:r w:rsidR="001468EF" w:rsidRPr="00A50FCA">
              <w:rPr>
                <w:rStyle w:val="Lienhypertexte"/>
              </w:rPr>
              <w:t>15.</w:t>
            </w:r>
            <w:r w:rsidR="001468EF">
              <w:rPr>
                <w:rFonts w:asciiTheme="minorHAnsi" w:eastAsiaTheme="minorEastAsia" w:hAnsiTheme="minorHAnsi" w:cstheme="minorBidi"/>
                <w:kern w:val="0"/>
                <w:sz w:val="22"/>
                <w:szCs w:val="22"/>
                <w:lang w:eastAsia="fr-FR"/>
              </w:rPr>
              <w:tab/>
            </w:r>
            <w:r w:rsidR="001468EF" w:rsidRPr="00A50FCA">
              <w:rPr>
                <w:rStyle w:val="Lienhypertexte"/>
              </w:rPr>
              <w:t>SIGNATURES</w:t>
            </w:r>
            <w:r w:rsidR="001468EF">
              <w:rPr>
                <w:webHidden/>
              </w:rPr>
              <w:tab/>
            </w:r>
            <w:r w:rsidR="001468EF">
              <w:rPr>
                <w:webHidden/>
              </w:rPr>
              <w:fldChar w:fldCharType="begin"/>
            </w:r>
            <w:r w:rsidR="001468EF">
              <w:rPr>
                <w:webHidden/>
              </w:rPr>
              <w:instrText xml:space="preserve"> PAGEREF _Toc222483509 \h </w:instrText>
            </w:r>
            <w:r w:rsidR="001468EF">
              <w:rPr>
                <w:webHidden/>
              </w:rPr>
            </w:r>
            <w:r w:rsidR="001468EF">
              <w:rPr>
                <w:webHidden/>
              </w:rPr>
              <w:fldChar w:fldCharType="separate"/>
            </w:r>
            <w:r w:rsidR="001468EF">
              <w:rPr>
                <w:webHidden/>
              </w:rPr>
              <w:t>38</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10" w:history="1">
            <w:r w:rsidR="001468EF" w:rsidRPr="00A50FCA">
              <w:rPr>
                <w:rStyle w:val="Lienhypertexte"/>
              </w:rPr>
              <w:t>16.</w:t>
            </w:r>
            <w:r w:rsidR="001468EF">
              <w:rPr>
                <w:rFonts w:asciiTheme="minorHAnsi" w:eastAsiaTheme="minorEastAsia" w:hAnsiTheme="minorHAnsi" w:cstheme="minorBidi"/>
                <w:kern w:val="0"/>
                <w:sz w:val="22"/>
                <w:szCs w:val="22"/>
                <w:lang w:eastAsia="fr-FR"/>
              </w:rPr>
              <w:tab/>
            </w:r>
            <w:r w:rsidR="001468EF" w:rsidRPr="00A50FCA">
              <w:rPr>
                <w:rStyle w:val="Lienhypertexte"/>
              </w:rPr>
              <w:t>NOTIFICATION</w:t>
            </w:r>
            <w:r w:rsidR="001468EF">
              <w:rPr>
                <w:webHidden/>
              </w:rPr>
              <w:tab/>
            </w:r>
            <w:r w:rsidR="001468EF">
              <w:rPr>
                <w:webHidden/>
              </w:rPr>
              <w:fldChar w:fldCharType="begin"/>
            </w:r>
            <w:r w:rsidR="001468EF">
              <w:rPr>
                <w:webHidden/>
              </w:rPr>
              <w:instrText xml:space="preserve"> PAGEREF _Toc222483510 \h </w:instrText>
            </w:r>
            <w:r w:rsidR="001468EF">
              <w:rPr>
                <w:webHidden/>
              </w:rPr>
            </w:r>
            <w:r w:rsidR="001468EF">
              <w:rPr>
                <w:webHidden/>
              </w:rPr>
              <w:fldChar w:fldCharType="separate"/>
            </w:r>
            <w:r w:rsidR="001468EF">
              <w:rPr>
                <w:webHidden/>
              </w:rPr>
              <w:t>38</w:t>
            </w:r>
            <w:r w:rsidR="001468EF">
              <w:rPr>
                <w:webHidden/>
              </w:rPr>
              <w:fldChar w:fldCharType="end"/>
            </w:r>
          </w:hyperlink>
        </w:p>
        <w:p w:rsidR="001468EF" w:rsidRDefault="00A83413">
          <w:pPr>
            <w:pStyle w:val="TM1"/>
            <w:rPr>
              <w:rFonts w:asciiTheme="minorHAnsi" w:eastAsiaTheme="minorEastAsia" w:hAnsiTheme="minorHAnsi" w:cstheme="minorBidi"/>
              <w:kern w:val="0"/>
              <w:sz w:val="22"/>
              <w:szCs w:val="22"/>
              <w:lang w:eastAsia="fr-FR"/>
            </w:rPr>
          </w:pPr>
          <w:hyperlink w:anchor="_Toc222483511" w:history="1">
            <w:r w:rsidR="001468EF" w:rsidRPr="00A50FCA">
              <w:rPr>
                <w:rStyle w:val="Lienhypertexte"/>
              </w:rPr>
              <w:t>17.</w:t>
            </w:r>
            <w:r w:rsidR="001468EF">
              <w:rPr>
                <w:rFonts w:asciiTheme="minorHAnsi" w:eastAsiaTheme="minorEastAsia" w:hAnsiTheme="minorHAnsi" w:cstheme="minorBidi"/>
                <w:kern w:val="0"/>
                <w:sz w:val="22"/>
                <w:szCs w:val="22"/>
                <w:lang w:eastAsia="fr-FR"/>
              </w:rPr>
              <w:tab/>
            </w:r>
            <w:r w:rsidR="001468EF" w:rsidRPr="00A50FCA">
              <w:rPr>
                <w:rStyle w:val="Lienhypertexte"/>
              </w:rPr>
              <w:t>NANTISSEMENT OU CESSION DE CREANCE</w:t>
            </w:r>
            <w:r w:rsidR="001468EF">
              <w:rPr>
                <w:webHidden/>
              </w:rPr>
              <w:tab/>
            </w:r>
            <w:r w:rsidR="001468EF">
              <w:rPr>
                <w:webHidden/>
              </w:rPr>
              <w:fldChar w:fldCharType="begin"/>
            </w:r>
            <w:r w:rsidR="001468EF">
              <w:rPr>
                <w:webHidden/>
              </w:rPr>
              <w:instrText xml:space="preserve"> PAGEREF _Toc222483511 \h </w:instrText>
            </w:r>
            <w:r w:rsidR="001468EF">
              <w:rPr>
                <w:webHidden/>
              </w:rPr>
            </w:r>
            <w:r w:rsidR="001468EF">
              <w:rPr>
                <w:webHidden/>
              </w:rPr>
              <w:fldChar w:fldCharType="separate"/>
            </w:r>
            <w:r w:rsidR="001468EF">
              <w:rPr>
                <w:webHidden/>
              </w:rPr>
              <w:t>39</w:t>
            </w:r>
            <w:r w:rsidR="001468EF">
              <w:rPr>
                <w:webHidden/>
              </w:rPr>
              <w:fldChar w:fldCharType="end"/>
            </w:r>
          </w:hyperlink>
        </w:p>
        <w:p w:rsidR="00E132CC" w:rsidRPr="00466C68" w:rsidRDefault="00E132CC" w:rsidP="00FD6165">
          <w:pPr>
            <w:pStyle w:val="TM1"/>
            <w:rPr>
              <w:rFonts w:ascii="Marianne Light" w:hAnsi="Marianne Light"/>
            </w:rPr>
          </w:pPr>
          <w:r w:rsidRPr="00466C68">
            <w:rPr>
              <w:rFonts w:ascii="Marianne Light" w:hAnsi="Marianne Light"/>
              <w:bCs/>
            </w:rPr>
            <w:fldChar w:fldCharType="end"/>
          </w:r>
        </w:p>
      </w:sdtContent>
    </w:sdt>
    <w:p w:rsidR="009048BA" w:rsidRPr="00FA38D1" w:rsidRDefault="009048BA">
      <w:pPr>
        <w:widowControl/>
        <w:suppressAutoHyphens w:val="0"/>
        <w:spacing w:after="200" w:line="276" w:lineRule="auto"/>
        <w:textAlignment w:val="auto"/>
        <w:rPr>
          <w:rFonts w:ascii="Marianne Light" w:hAnsi="Marianne Light"/>
          <w:szCs w:val="20"/>
        </w:rPr>
      </w:pPr>
      <w:r w:rsidRPr="00FA38D1">
        <w:rPr>
          <w:rFonts w:ascii="Marianne Light" w:hAnsi="Marianne Light"/>
          <w:szCs w:val="20"/>
        </w:rPr>
        <w:br w:type="page"/>
      </w:r>
    </w:p>
    <w:p w:rsidR="00280208" w:rsidRPr="00FA38D1" w:rsidRDefault="00E132CC" w:rsidP="00D25D93">
      <w:pPr>
        <w:pStyle w:val="Titre1"/>
        <w:rPr>
          <w:rStyle w:val="05ARTICLENiv1-TexteCarCar"/>
          <w:rFonts w:ascii="Marianne Light" w:eastAsia="Andale Sans UI" w:hAnsi="Marianne Light"/>
          <w:noProof w:val="0"/>
          <w:spacing w:val="0"/>
          <w:lang w:eastAsia="en-US"/>
        </w:rPr>
      </w:pPr>
      <w:bookmarkStart w:id="0" w:name="_Toc222483427"/>
      <w:r w:rsidRPr="00FA38D1">
        <w:rPr>
          <w:rStyle w:val="05ARTICLENiv1-TexteCarCar"/>
          <w:rFonts w:ascii="Marianne Light" w:eastAsia="Andale Sans UI" w:hAnsi="Marianne Light"/>
          <w:noProof w:val="0"/>
          <w:spacing w:val="0"/>
          <w:lang w:eastAsia="en-US"/>
        </w:rPr>
        <w:lastRenderedPageBreak/>
        <w:t>IDENTIFICATION DES COCONTRACTANTS</w:t>
      </w:r>
      <w:bookmarkEnd w:id="0"/>
    </w:p>
    <w:p w:rsidR="00313802" w:rsidRPr="00FA38D1" w:rsidRDefault="00313802" w:rsidP="00313802">
      <w:pPr>
        <w:jc w:val="both"/>
        <w:rPr>
          <w:rFonts w:ascii="Marianne Light" w:hAnsi="Marianne Light"/>
          <w:b w:val="0"/>
          <w:szCs w:val="20"/>
        </w:rPr>
      </w:pPr>
    </w:p>
    <w:p w:rsidR="00313802" w:rsidRPr="00FA38D1" w:rsidRDefault="001867B7" w:rsidP="00D25D93">
      <w:pPr>
        <w:pStyle w:val="Titre2"/>
        <w:rPr>
          <w:szCs w:val="20"/>
        </w:rPr>
      </w:pPr>
      <w:bookmarkStart w:id="1" w:name="_Toc462734589"/>
      <w:bookmarkStart w:id="2" w:name="_Toc222483428"/>
      <w:r w:rsidRPr="00FA38D1">
        <w:rPr>
          <w:szCs w:val="20"/>
        </w:rPr>
        <w:t>ACHETEUR</w:t>
      </w:r>
      <w:bookmarkEnd w:id="1"/>
      <w:r w:rsidRPr="00FA38D1">
        <w:rPr>
          <w:szCs w:val="20"/>
        </w:rPr>
        <w:t xml:space="preserve"> – MAITRE D’OUVRAGE</w:t>
      </w:r>
      <w:bookmarkEnd w:id="2"/>
    </w:p>
    <w:p w:rsidR="00B140E2" w:rsidRPr="00FA38D1" w:rsidRDefault="00A83413" w:rsidP="00B140E2">
      <w:pPr>
        <w:jc w:val="both"/>
        <w:rPr>
          <w:rFonts w:ascii="Marianne Light" w:hAnsi="Marianne Light"/>
          <w:b w:val="0"/>
          <w:szCs w:val="20"/>
        </w:rPr>
      </w:pPr>
      <w:sdt>
        <w:sdtPr>
          <w:rPr>
            <w:rFonts w:ascii="Marianne Light" w:hAnsi="Marianne Light"/>
            <w:b w:val="0"/>
            <w:szCs w:val="20"/>
          </w:rPr>
          <w:alias w:val="Identité acheteur"/>
          <w:tag w:val="Identité acheteur"/>
          <w:id w:val="-633567350"/>
          <w:placeholder>
            <w:docPart w:val="D6139B8D6F6441C790ED8D3A2470137D"/>
          </w:placeholder>
          <w15:color w:val="FF0000"/>
          <w:dropDownList>
            <w:listItem w:value="Choisissez un élément."/>
            <w:listItem w:displayText="Ville de PARIS" w:value="Ville de PARIS"/>
            <w:listItem w:displayText="ETAT - Ministère de l'Intérieur" w:value="ETAT - Ministère de l'Intérieur"/>
          </w:dropDownList>
        </w:sdtPr>
        <w:sdtEndPr/>
        <w:sdtContent>
          <w:r w:rsidR="00821F5B">
            <w:rPr>
              <w:rFonts w:ascii="Marianne Light" w:hAnsi="Marianne Light"/>
              <w:b w:val="0"/>
              <w:szCs w:val="20"/>
            </w:rPr>
            <w:t>ETAT - Ministère de l'Intérieur</w:t>
          </w:r>
        </w:sdtContent>
      </w:sdt>
    </w:p>
    <w:p w:rsidR="00B140E2" w:rsidRPr="00FA38D1" w:rsidRDefault="00B140E2" w:rsidP="00B140E2">
      <w:pPr>
        <w:jc w:val="both"/>
        <w:rPr>
          <w:rFonts w:ascii="Marianne Light" w:hAnsi="Marianne Light"/>
          <w:b w:val="0"/>
          <w:szCs w:val="20"/>
        </w:rPr>
      </w:pPr>
      <w:r w:rsidRPr="00FA38D1">
        <w:rPr>
          <w:rFonts w:ascii="Marianne Light" w:hAnsi="Marianne Light"/>
          <w:b w:val="0"/>
          <w:szCs w:val="20"/>
        </w:rPr>
        <w:t>Préfecture de Police</w:t>
      </w:r>
    </w:p>
    <w:p w:rsidR="00B140E2" w:rsidRPr="00FA38D1" w:rsidRDefault="00B140E2" w:rsidP="00B140E2">
      <w:pPr>
        <w:jc w:val="both"/>
        <w:rPr>
          <w:rFonts w:ascii="Marianne Light" w:hAnsi="Marianne Light"/>
          <w:b w:val="0"/>
          <w:szCs w:val="20"/>
        </w:rPr>
      </w:pPr>
      <w:r w:rsidRPr="00FA38D1">
        <w:rPr>
          <w:rFonts w:ascii="Marianne Light" w:hAnsi="Marianne Light"/>
          <w:b w:val="0"/>
          <w:szCs w:val="20"/>
        </w:rPr>
        <w:t>Secrétariat Général pour l’Administration</w:t>
      </w:r>
    </w:p>
    <w:p w:rsidR="005E6B68" w:rsidRPr="00FA38D1" w:rsidRDefault="00B140E2" w:rsidP="00B140E2">
      <w:pPr>
        <w:jc w:val="both"/>
        <w:rPr>
          <w:rFonts w:ascii="Marianne Light" w:hAnsi="Marianne Light"/>
          <w:b w:val="0"/>
          <w:szCs w:val="20"/>
        </w:rPr>
      </w:pPr>
      <w:r w:rsidRPr="00FA38D1">
        <w:rPr>
          <w:rFonts w:ascii="Marianne Light" w:hAnsi="Marianne Light"/>
          <w:b w:val="0"/>
          <w:szCs w:val="20"/>
        </w:rPr>
        <w:t>Direction de l’immobilier et de l’environn</w:t>
      </w:r>
      <w:r w:rsidR="001776A1">
        <w:rPr>
          <w:rFonts w:ascii="Marianne Light" w:hAnsi="Marianne Light"/>
          <w:b w:val="0"/>
          <w:szCs w:val="20"/>
        </w:rPr>
        <w:t>ement \ Département exploitation</w:t>
      </w:r>
      <w:r w:rsidRPr="00FA38D1">
        <w:rPr>
          <w:rFonts w:ascii="Marianne Light" w:hAnsi="Marianne Light"/>
          <w:b w:val="0"/>
          <w:szCs w:val="20"/>
        </w:rPr>
        <w:t xml:space="preserve"> \ Secteur 1</w:t>
      </w:r>
    </w:p>
    <w:p w:rsidR="00B140E2" w:rsidRPr="00FA38D1" w:rsidRDefault="00B140E2" w:rsidP="00B140E2">
      <w:pPr>
        <w:jc w:val="both"/>
        <w:rPr>
          <w:rFonts w:ascii="Marianne Light" w:hAnsi="Marianne Light"/>
          <w:b w:val="0"/>
          <w:szCs w:val="20"/>
        </w:rPr>
      </w:pPr>
    </w:p>
    <w:p w:rsidR="005E6B68" w:rsidRPr="00FA38D1" w:rsidRDefault="00B140E2" w:rsidP="000A2402">
      <w:pPr>
        <w:jc w:val="both"/>
        <w:rPr>
          <w:rFonts w:ascii="Marianne Light" w:hAnsi="Marianne Light"/>
          <w:szCs w:val="20"/>
          <w:u w:val="single"/>
        </w:rPr>
      </w:pPr>
      <w:r w:rsidRPr="00FA38D1">
        <w:rPr>
          <w:rFonts w:ascii="Marianne Light" w:hAnsi="Marianne Light"/>
          <w:szCs w:val="20"/>
          <w:u w:val="single"/>
        </w:rPr>
        <w:t>Chargé d’affaire</w:t>
      </w:r>
      <w:r w:rsidR="005E6B68" w:rsidRPr="00FA38D1">
        <w:rPr>
          <w:rFonts w:ascii="Calibri" w:hAnsi="Calibri" w:cs="Calibri"/>
          <w:szCs w:val="20"/>
          <w:u w:val="single"/>
        </w:rPr>
        <w:t> </w:t>
      </w:r>
      <w:r w:rsidR="005E6B68" w:rsidRPr="00FA38D1">
        <w:rPr>
          <w:rFonts w:ascii="Marianne Light" w:hAnsi="Marianne Light"/>
          <w:szCs w:val="20"/>
          <w:u w:val="single"/>
        </w:rPr>
        <w:t>:</w:t>
      </w:r>
      <w:r w:rsidRPr="00FA38D1">
        <w:rPr>
          <w:rFonts w:ascii="Marianne Light" w:hAnsi="Marianne Light"/>
          <w:szCs w:val="20"/>
        </w:rPr>
        <w:t xml:space="preserve"> </w:t>
      </w:r>
    </w:p>
    <w:p w:rsidR="005E6B68" w:rsidRPr="001776A1" w:rsidRDefault="005E6B68" w:rsidP="00B140E2">
      <w:pPr>
        <w:jc w:val="both"/>
        <w:rPr>
          <w:rFonts w:ascii="Marianne Light" w:hAnsi="Marianne Light"/>
          <w:b w:val="0"/>
          <w:color w:val="2F2B20" w:themeColor="text1"/>
          <w:szCs w:val="20"/>
        </w:rPr>
      </w:pPr>
      <w:r w:rsidRPr="00FA38D1">
        <w:rPr>
          <w:rFonts w:ascii="Marianne Light" w:hAnsi="Marianne Light"/>
          <w:b w:val="0"/>
          <w:szCs w:val="20"/>
        </w:rPr>
        <w:tab/>
      </w:r>
      <w:r w:rsidR="001776A1" w:rsidRPr="001776A1">
        <w:rPr>
          <w:rFonts w:ascii="Marianne Light" w:hAnsi="Marianne Light"/>
          <w:b w:val="0"/>
          <w:color w:val="2F2B20" w:themeColor="text1"/>
          <w:szCs w:val="20"/>
        </w:rPr>
        <w:t>Teixeira Fernandino</w:t>
      </w:r>
    </w:p>
    <w:p w:rsidR="00B140E2" w:rsidRPr="001776A1" w:rsidRDefault="001776A1" w:rsidP="00B140E2">
      <w:pPr>
        <w:jc w:val="both"/>
        <w:rPr>
          <w:rFonts w:ascii="Marianne Light" w:hAnsi="Marianne Light"/>
          <w:b w:val="0"/>
          <w:color w:val="2F2B20" w:themeColor="text1"/>
          <w:szCs w:val="20"/>
        </w:rPr>
      </w:pPr>
      <w:r w:rsidRPr="001776A1">
        <w:rPr>
          <w:rFonts w:ascii="Marianne Light" w:hAnsi="Marianne Light"/>
          <w:b w:val="0"/>
          <w:color w:val="2F2B20" w:themeColor="text1"/>
          <w:szCs w:val="20"/>
        </w:rPr>
        <w:tab/>
        <w:t>fernandino.teixeira@interieur.gouv.fr</w:t>
      </w:r>
    </w:p>
    <w:p w:rsidR="00B140E2" w:rsidRPr="001776A1" w:rsidRDefault="00B140E2" w:rsidP="00B140E2">
      <w:pPr>
        <w:jc w:val="both"/>
        <w:rPr>
          <w:rFonts w:ascii="Marianne Light" w:hAnsi="Marianne Light"/>
          <w:b w:val="0"/>
          <w:color w:val="2F2B20" w:themeColor="text1"/>
          <w:szCs w:val="20"/>
        </w:rPr>
      </w:pPr>
      <w:r w:rsidRPr="001776A1">
        <w:rPr>
          <w:rFonts w:ascii="Marianne Light" w:hAnsi="Marianne Light"/>
          <w:b w:val="0"/>
          <w:color w:val="2F2B20" w:themeColor="text1"/>
          <w:szCs w:val="20"/>
        </w:rPr>
        <w:tab/>
      </w:r>
      <w:r w:rsidR="001776A1" w:rsidRPr="001776A1">
        <w:rPr>
          <w:rFonts w:ascii="Marianne Light" w:hAnsi="Marianne Light"/>
          <w:b w:val="0"/>
          <w:color w:val="2F2B20" w:themeColor="text1"/>
          <w:szCs w:val="20"/>
        </w:rPr>
        <w:t>06 88 51 59 73</w:t>
      </w:r>
    </w:p>
    <w:p w:rsidR="005427B8" w:rsidRPr="00FA38D1" w:rsidRDefault="005427B8" w:rsidP="005E6B68">
      <w:pPr>
        <w:jc w:val="both"/>
        <w:rPr>
          <w:rFonts w:ascii="Marianne Light" w:hAnsi="Marianne Light"/>
          <w:b w:val="0"/>
          <w:szCs w:val="20"/>
        </w:rPr>
      </w:pPr>
    </w:p>
    <w:p w:rsidR="000A2402" w:rsidRPr="00FA38D1" w:rsidRDefault="000A2402" w:rsidP="000A2402">
      <w:pPr>
        <w:jc w:val="both"/>
        <w:rPr>
          <w:rFonts w:ascii="Marianne Light" w:hAnsi="Marianne Light"/>
          <w:b w:val="0"/>
          <w:szCs w:val="20"/>
        </w:rPr>
      </w:pPr>
    </w:p>
    <w:p w:rsidR="000A2402" w:rsidRPr="00FA38D1" w:rsidRDefault="00DC14F8" w:rsidP="00D25D93">
      <w:pPr>
        <w:pStyle w:val="Titre2"/>
        <w:rPr>
          <w:szCs w:val="20"/>
        </w:rPr>
      </w:pPr>
      <w:bookmarkStart w:id="3" w:name="_Toc463270776"/>
      <w:bookmarkStart w:id="4" w:name="_Toc499907536"/>
      <w:bookmarkStart w:id="5" w:name="_Toc222483429"/>
      <w:r w:rsidRPr="00FA38D1">
        <w:rPr>
          <w:szCs w:val="20"/>
        </w:rPr>
        <w:t>TITULAIRE</w:t>
      </w:r>
      <w:bookmarkEnd w:id="3"/>
      <w:bookmarkEnd w:id="4"/>
      <w:bookmarkEnd w:id="5"/>
    </w:p>
    <w:p w:rsidR="00DC14F8" w:rsidRPr="00FA38D1" w:rsidRDefault="00DC14F8" w:rsidP="00DC14F8">
      <w:pPr>
        <w:rPr>
          <w:rFonts w:ascii="Marianne Light" w:hAnsi="Marianne Light" w:cs="Courier New"/>
          <w:b w:val="0"/>
          <w:i/>
          <w:szCs w:val="20"/>
        </w:rPr>
      </w:pPr>
      <w:r w:rsidRPr="00FA38D1">
        <w:rPr>
          <w:rFonts w:ascii="Marianne Light" w:hAnsi="Marianne Light"/>
          <w:b w:val="0"/>
          <w:i/>
          <w:szCs w:val="20"/>
        </w:rPr>
        <w:t>Compléter un tableau par cocontractant</w:t>
      </w:r>
      <w:r w:rsidRPr="00FA38D1">
        <w:rPr>
          <w:rFonts w:ascii="Calibri" w:hAnsi="Calibri" w:cs="Calibri"/>
          <w:b w:val="0"/>
          <w:i/>
          <w:szCs w:val="20"/>
        </w:rPr>
        <w:t> </w:t>
      </w:r>
      <w:r w:rsidRPr="00FA38D1">
        <w:rPr>
          <w:rFonts w:ascii="Marianne Light" w:hAnsi="Marianne Light"/>
          <w:b w:val="0"/>
          <w:i/>
          <w:szCs w:val="20"/>
        </w:rPr>
        <w:t>: copier cette page, joindre les copies et indiquer le nombre de pages supplémentaires</w:t>
      </w:r>
      <w:r w:rsidRPr="00FA38D1">
        <w:rPr>
          <w:rFonts w:ascii="Calibri" w:hAnsi="Calibri" w:cs="Calibri"/>
          <w:b w:val="0"/>
          <w:i/>
          <w:szCs w:val="20"/>
        </w:rPr>
        <w:t> </w:t>
      </w:r>
      <w:r w:rsidRPr="00FA38D1">
        <w:rPr>
          <w:rFonts w:ascii="Marianne Light" w:hAnsi="Marianne Light"/>
          <w:b w:val="0"/>
          <w:i/>
          <w:szCs w:val="20"/>
        </w:rPr>
        <w:t>: _</w:t>
      </w:r>
      <w:proofErr w:type="gramStart"/>
      <w:r w:rsidRPr="00FA38D1">
        <w:rPr>
          <w:rFonts w:ascii="Marianne Light" w:hAnsi="Marianne Light"/>
          <w:b w:val="0"/>
          <w:i/>
          <w:szCs w:val="20"/>
        </w:rPr>
        <w:t>_ .</w:t>
      </w:r>
      <w:proofErr w:type="gramEnd"/>
    </w:p>
    <w:p w:rsidR="00DC14F8" w:rsidRPr="00FA38D1" w:rsidRDefault="00DC14F8" w:rsidP="000A2402">
      <w:pPr>
        <w:jc w:val="both"/>
        <w:rPr>
          <w:rFonts w:ascii="Marianne Light" w:hAnsi="Marianne Light"/>
          <w:b w:val="0"/>
          <w:szCs w:val="20"/>
        </w:rPr>
      </w:pPr>
    </w:p>
    <w:p w:rsidR="000A2402" w:rsidRPr="00FA38D1" w:rsidRDefault="000A2402" w:rsidP="00DC14F8">
      <w:pPr>
        <w:spacing w:after="40"/>
        <w:jc w:val="both"/>
        <w:rPr>
          <w:rFonts w:ascii="Marianne Light" w:hAnsi="Marianne Light"/>
          <w:b w:val="0"/>
          <w:szCs w:val="20"/>
          <w:u w:val="single"/>
        </w:rPr>
      </w:pPr>
      <w:r w:rsidRPr="00FA38D1">
        <w:rPr>
          <w:rFonts w:ascii="Marianne Light" w:hAnsi="Marianne Light"/>
          <w:b w:val="0"/>
          <w:szCs w:val="20"/>
          <w:u w:val="single"/>
        </w:rPr>
        <w:t>Le signataire, le mandataire</w:t>
      </w:r>
      <w:r w:rsidRPr="00FA38D1">
        <w:rPr>
          <w:rFonts w:ascii="Calibri" w:hAnsi="Calibri" w:cs="Calibri"/>
          <w:b w:val="0"/>
          <w:szCs w:val="20"/>
          <w:u w:val="single"/>
        </w:rPr>
        <w:t> </w:t>
      </w:r>
      <w:r w:rsidRPr="00FA38D1">
        <w:rPr>
          <w:rFonts w:ascii="Marianne Light" w:hAnsi="Marianne Light"/>
          <w:b w:val="0"/>
          <w:szCs w:val="2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03"/>
        <w:gridCol w:w="5069"/>
      </w:tblGrid>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30" w:after="3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Qualité du signataire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Télécopie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rsidTr="00FA38D1">
        <w:trPr>
          <w:jc w:val="center"/>
        </w:trPr>
        <w:tc>
          <w:tcPr>
            <w:tcW w:w="4864"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rsidR="000A2402" w:rsidRPr="00FA38D1" w:rsidRDefault="000A2402" w:rsidP="000A2402">
      <w:pPr>
        <w:jc w:val="both"/>
        <w:rPr>
          <w:rFonts w:ascii="Marianne Light" w:hAnsi="Marianne Light"/>
          <w:b w:val="0"/>
          <w:szCs w:val="20"/>
        </w:rPr>
      </w:pPr>
    </w:p>
    <w:p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Compte ouvert au nom de</w:t>
      </w:r>
      <w:r w:rsidRPr="00FA38D1">
        <w:rPr>
          <w:rFonts w:ascii="Calibri" w:hAnsi="Calibri" w:cs="Calibri"/>
          <w:b w:val="0"/>
          <w:szCs w:val="20"/>
        </w:rPr>
        <w:t> </w:t>
      </w:r>
      <w:r w:rsidRPr="00FA38D1">
        <w:rPr>
          <w:rFonts w:ascii="Marianne Light" w:hAnsi="Marianne Light"/>
          <w:b w:val="0"/>
          <w:szCs w:val="20"/>
        </w:rPr>
        <w:t xml:space="preserve">: </w:t>
      </w:r>
      <w:r w:rsidR="005E6B68" w:rsidRPr="00FA38D1">
        <w:rPr>
          <w:rFonts w:ascii="Marianne Light" w:hAnsi="Marianne Light"/>
          <w:b w:val="0"/>
          <w:color w:val="D9D9D9" w:themeColor="background1" w:themeShade="D9"/>
          <w:szCs w:val="20"/>
        </w:rPr>
        <w:t>_______________________________________________</w:t>
      </w:r>
    </w:p>
    <w:p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Domiciliation</w:t>
      </w:r>
      <w:r w:rsidRPr="00FA38D1">
        <w:rPr>
          <w:rFonts w:ascii="Calibri" w:hAnsi="Calibri" w:cs="Calibri"/>
          <w:b w:val="0"/>
          <w:szCs w:val="20"/>
        </w:rPr>
        <w:t> </w:t>
      </w:r>
      <w:r w:rsidRPr="00FA38D1">
        <w:rPr>
          <w:rFonts w:ascii="Marianne Light" w:hAnsi="Marianne Light"/>
          <w:b w:val="0"/>
          <w:szCs w:val="20"/>
        </w:rPr>
        <w:t xml:space="preserve">: </w:t>
      </w:r>
      <w:r w:rsidR="000C4E83" w:rsidRPr="00FA38D1">
        <w:rPr>
          <w:rFonts w:ascii="Marianne Light" w:hAnsi="Marianne Light"/>
          <w:b w:val="0"/>
          <w:color w:val="D9D9D9" w:themeColor="background1" w:themeShade="D9"/>
          <w:szCs w:val="20"/>
        </w:rPr>
        <w:tab/>
      </w:r>
      <w:r w:rsidRPr="00FA38D1">
        <w:rPr>
          <w:rFonts w:ascii="Marianne Light" w:hAnsi="Marianne Light"/>
          <w:b w:val="0"/>
          <w:color w:val="D9D9D9" w:themeColor="background1" w:themeShade="D9"/>
          <w:szCs w:val="20"/>
        </w:rPr>
        <w:t>___________________________________________________________</w:t>
      </w:r>
    </w:p>
    <w:p w:rsidR="000A2402" w:rsidRPr="00FA38D1" w:rsidRDefault="000A2402" w:rsidP="000A2402">
      <w:pPr>
        <w:spacing w:after="40"/>
        <w:jc w:val="both"/>
        <w:rPr>
          <w:rFonts w:ascii="Marianne Light" w:hAnsi="Marianne Light"/>
          <w:b w:val="0"/>
          <w:color w:val="D9D9D9" w:themeColor="background1" w:themeShade="D9"/>
          <w:szCs w:val="20"/>
        </w:rPr>
      </w:pPr>
      <w:r w:rsidRPr="00FA38D1">
        <w:rPr>
          <w:rFonts w:ascii="Marianne Light" w:hAnsi="Marianne Light"/>
          <w:b w:val="0"/>
          <w:szCs w:val="20"/>
        </w:rPr>
        <w:t>Code banque</w:t>
      </w:r>
      <w:r w:rsidRPr="00FA38D1">
        <w:rPr>
          <w:rFonts w:ascii="Calibri" w:hAnsi="Calibri" w:cs="Calibri"/>
          <w:b w:val="0"/>
          <w:szCs w:val="20"/>
        </w:rPr>
        <w:t> </w:t>
      </w:r>
      <w:r w:rsidRPr="00FA38D1">
        <w:rPr>
          <w:rFonts w:ascii="Marianne Light" w:hAnsi="Marianne Light"/>
          <w:b w:val="0"/>
          <w:szCs w:val="20"/>
        </w:rPr>
        <w:t>:</w:t>
      </w:r>
      <w:r w:rsidRPr="00FA38D1">
        <w:rPr>
          <w:rFonts w:ascii="Marianne Light" w:hAnsi="Marianne Light"/>
          <w:b w:val="0"/>
          <w:szCs w:val="20"/>
        </w:rPr>
        <w:tab/>
      </w:r>
      <w:r w:rsidRPr="00FA38D1">
        <w:rPr>
          <w:rFonts w:ascii="Marianne Light" w:hAnsi="Marianne Light"/>
          <w:b w:val="0"/>
          <w:color w:val="D9D9D9" w:themeColor="background1" w:themeShade="D9"/>
          <w:szCs w:val="20"/>
        </w:rPr>
        <w:t>|__|__|__|__|__|</w:t>
      </w:r>
    </w:p>
    <w:p w:rsidR="000A2402" w:rsidRPr="00FA38D1" w:rsidRDefault="000A2402" w:rsidP="000A2402">
      <w:pPr>
        <w:spacing w:after="40"/>
        <w:jc w:val="both"/>
        <w:rPr>
          <w:rFonts w:ascii="Marianne Light" w:hAnsi="Marianne Light"/>
          <w:b w:val="0"/>
          <w:color w:val="D9D9D9" w:themeColor="background1" w:themeShade="D9"/>
          <w:szCs w:val="20"/>
        </w:rPr>
      </w:pPr>
      <w:r w:rsidRPr="00FA38D1">
        <w:rPr>
          <w:rFonts w:ascii="Marianne Light" w:hAnsi="Marianne Light"/>
          <w:b w:val="0"/>
          <w:szCs w:val="20"/>
        </w:rPr>
        <w:t>Code guichet</w:t>
      </w:r>
      <w:r w:rsidRPr="00FA38D1">
        <w:rPr>
          <w:rFonts w:ascii="Calibri" w:hAnsi="Calibri" w:cs="Calibri"/>
          <w:b w:val="0"/>
          <w:szCs w:val="20"/>
        </w:rPr>
        <w:t> </w:t>
      </w:r>
      <w:r w:rsidRPr="00FA38D1">
        <w:rPr>
          <w:rFonts w:ascii="Marianne Light" w:hAnsi="Marianne Light"/>
          <w:b w:val="0"/>
          <w:szCs w:val="20"/>
        </w:rPr>
        <w:t>:</w:t>
      </w:r>
      <w:r w:rsidRPr="00FA38D1">
        <w:rPr>
          <w:rFonts w:ascii="Marianne Light" w:hAnsi="Marianne Light"/>
          <w:b w:val="0"/>
          <w:szCs w:val="20"/>
        </w:rPr>
        <w:tab/>
      </w:r>
      <w:r w:rsidRPr="00FA38D1">
        <w:rPr>
          <w:rFonts w:ascii="Marianne Light" w:hAnsi="Marianne Light"/>
          <w:b w:val="0"/>
          <w:color w:val="D9D9D9" w:themeColor="background1" w:themeShade="D9"/>
          <w:szCs w:val="20"/>
        </w:rPr>
        <w:t>|__|__|__|__|__|</w:t>
      </w:r>
    </w:p>
    <w:p w:rsidR="000A2402" w:rsidRPr="00FA38D1" w:rsidRDefault="000A2402" w:rsidP="000A2402">
      <w:pPr>
        <w:spacing w:after="40"/>
        <w:jc w:val="both"/>
        <w:rPr>
          <w:rFonts w:ascii="Marianne Light" w:hAnsi="Marianne Light"/>
          <w:b w:val="0"/>
          <w:szCs w:val="20"/>
        </w:rPr>
      </w:pPr>
      <w:r w:rsidRPr="00FA38D1">
        <w:rPr>
          <w:rFonts w:ascii="Marianne Light" w:hAnsi="Marianne Light"/>
          <w:b w:val="0"/>
          <w:szCs w:val="20"/>
        </w:rPr>
        <w:t>N° de compte</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ab/>
        <w:t>|__|__|__|__|__|__|__|__|__|__|__|__|__|</w:t>
      </w:r>
    </w:p>
    <w:p w:rsidR="000A2402" w:rsidRPr="00FA38D1" w:rsidRDefault="000A2402" w:rsidP="000A2402">
      <w:pPr>
        <w:jc w:val="both"/>
        <w:rPr>
          <w:rFonts w:ascii="Marianne Light" w:hAnsi="Marianne Light"/>
          <w:b w:val="0"/>
          <w:szCs w:val="20"/>
        </w:rPr>
      </w:pPr>
      <w:r w:rsidRPr="00FA38D1">
        <w:rPr>
          <w:rFonts w:ascii="Marianne Light" w:hAnsi="Marianne Light"/>
          <w:b w:val="0"/>
          <w:szCs w:val="20"/>
        </w:rPr>
        <w:t>Clé RIB</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ab/>
      </w:r>
      <w:r w:rsidRPr="00FA38D1">
        <w:rPr>
          <w:rFonts w:ascii="Marianne Light" w:hAnsi="Marianne Light"/>
          <w:b w:val="0"/>
          <w:color w:val="D9D9D9" w:themeColor="background1" w:themeShade="D9"/>
          <w:szCs w:val="20"/>
        </w:rPr>
        <w:tab/>
        <w:t>|__|__|</w:t>
      </w:r>
    </w:p>
    <w:p w:rsidR="000A2402" w:rsidRPr="00FA38D1" w:rsidRDefault="000A2402" w:rsidP="000A2402">
      <w:pPr>
        <w:jc w:val="both"/>
        <w:rPr>
          <w:rFonts w:ascii="Marianne Light" w:hAnsi="Marianne Light"/>
          <w:b w:val="0"/>
          <w:i/>
          <w:szCs w:val="20"/>
        </w:rPr>
      </w:pPr>
      <w:r w:rsidRPr="00FA38D1">
        <w:rPr>
          <w:rFonts w:ascii="Marianne Light" w:hAnsi="Marianne Light"/>
          <w:b w:val="0"/>
          <w:i/>
          <w:szCs w:val="20"/>
        </w:rPr>
        <w:t>Joindre autant de RIB (relevé d’identité bancaire) ou équivalent, que de comptes à créditer.</w:t>
      </w:r>
    </w:p>
    <w:p w:rsidR="000A2402" w:rsidRPr="00FA38D1" w:rsidRDefault="000A2402" w:rsidP="000A2402">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br w:type="page"/>
      </w:r>
    </w:p>
    <w:p w:rsidR="000A2402" w:rsidRPr="00FA38D1" w:rsidRDefault="00DC14F8" w:rsidP="00D25D93">
      <w:pPr>
        <w:pStyle w:val="Titre2"/>
        <w:rPr>
          <w:szCs w:val="20"/>
        </w:rPr>
      </w:pPr>
      <w:bookmarkStart w:id="6" w:name="_Toc499907537"/>
      <w:bookmarkStart w:id="7" w:name="_Toc222483430"/>
      <w:r w:rsidRPr="00FA38D1">
        <w:rPr>
          <w:szCs w:val="20"/>
        </w:rPr>
        <w:lastRenderedPageBreak/>
        <w:t>COTRAITANT</w:t>
      </w:r>
      <w:bookmarkEnd w:id="6"/>
      <w:bookmarkEnd w:id="7"/>
    </w:p>
    <w:p w:rsidR="00DC14F8" w:rsidRPr="00FA38D1" w:rsidRDefault="00DC14F8" w:rsidP="00DC14F8">
      <w:pPr>
        <w:rPr>
          <w:rFonts w:ascii="Marianne Light" w:hAnsi="Marianne Light"/>
          <w:b w:val="0"/>
          <w:i/>
          <w:szCs w:val="20"/>
        </w:rPr>
      </w:pPr>
      <w:bookmarkStart w:id="8" w:name="_Toc499907538"/>
      <w:r w:rsidRPr="00FA38D1">
        <w:rPr>
          <w:rFonts w:ascii="Marianne Light" w:hAnsi="Marianne Light"/>
          <w:b w:val="0"/>
          <w:i/>
          <w:szCs w:val="20"/>
        </w:rPr>
        <w:t>Compléter un tableau par cocontractant</w:t>
      </w:r>
      <w:r w:rsidRPr="00FA38D1">
        <w:rPr>
          <w:rFonts w:ascii="Calibri" w:hAnsi="Calibri" w:cs="Calibri"/>
          <w:b w:val="0"/>
          <w:i/>
          <w:szCs w:val="20"/>
        </w:rPr>
        <w:t> </w:t>
      </w:r>
      <w:r w:rsidRPr="00FA38D1">
        <w:rPr>
          <w:rFonts w:ascii="Marianne Light" w:hAnsi="Marianne Light"/>
          <w:b w:val="0"/>
          <w:i/>
          <w:szCs w:val="20"/>
        </w:rPr>
        <w:t>: copier cette page, joindre les copies et indiquer le nombre de pages supplémentaires</w:t>
      </w:r>
      <w:r w:rsidRPr="00FA38D1">
        <w:rPr>
          <w:rFonts w:ascii="Calibri" w:hAnsi="Calibri" w:cs="Calibri"/>
          <w:b w:val="0"/>
          <w:i/>
          <w:szCs w:val="20"/>
        </w:rPr>
        <w:t> </w:t>
      </w:r>
      <w:r w:rsidRPr="00FA38D1">
        <w:rPr>
          <w:rFonts w:ascii="Marianne Light" w:hAnsi="Marianne Light"/>
          <w:b w:val="0"/>
          <w:i/>
          <w:szCs w:val="20"/>
        </w:rPr>
        <w:t>: ___.</w:t>
      </w:r>
    </w:p>
    <w:p w:rsidR="00DC14F8" w:rsidRPr="00FA38D1" w:rsidRDefault="00DC14F8" w:rsidP="00DC14F8">
      <w:pPr>
        <w:rPr>
          <w:rFonts w:ascii="Marianne Light" w:hAnsi="Marianne Light"/>
          <w:b w:val="0"/>
          <w:szCs w:val="20"/>
        </w:rPr>
      </w:pPr>
    </w:p>
    <w:p w:rsidR="000A2402" w:rsidRPr="00FA38D1" w:rsidRDefault="00D51A4A" w:rsidP="00D25D93">
      <w:pPr>
        <w:pStyle w:val="Titre3"/>
        <w:rPr>
          <w:szCs w:val="20"/>
        </w:rPr>
      </w:pPr>
      <w:bookmarkStart w:id="9" w:name="_Toc222483431"/>
      <w:r w:rsidRPr="00FA38D1">
        <w:rPr>
          <w:szCs w:val="20"/>
        </w:rPr>
        <w:t>COTRAITANT N°1</w:t>
      </w:r>
      <w:bookmarkEnd w:id="8"/>
      <w:bookmarkEnd w:id="9"/>
    </w:p>
    <w:tbl>
      <w:tblPr>
        <w:tblW w:w="0" w:type="auto"/>
        <w:tblInd w:w="-5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13"/>
        <w:gridCol w:w="5626"/>
      </w:tblGrid>
      <w:tr w:rsidR="000A2402" w:rsidRPr="00FA38D1" w:rsidTr="00FA38D1">
        <w:tc>
          <w:tcPr>
            <w:tcW w:w="4013" w:type="dxa"/>
            <w:tcBorders>
              <w:top w:val="nil"/>
              <w:left w:val="nil"/>
              <w:bottom w:val="nil"/>
              <w:right w:val="nil"/>
            </w:tcBorders>
          </w:tcPr>
          <w:p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30" w:after="3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Qualité</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rsidR="000A2402" w:rsidRPr="00FA38D1" w:rsidRDefault="000A2402" w:rsidP="000A2402">
      <w:pPr>
        <w:spacing w:after="96"/>
        <w:jc w:val="both"/>
        <w:rPr>
          <w:rFonts w:ascii="Marianne Light" w:hAnsi="Marianne Light"/>
          <w:b w:val="0"/>
          <w:szCs w:val="20"/>
        </w:rPr>
      </w:pPr>
    </w:p>
    <w:p w:rsidR="000A2402" w:rsidRPr="00FA38D1" w:rsidRDefault="00D51A4A" w:rsidP="00D25D93">
      <w:pPr>
        <w:pStyle w:val="Titre3"/>
        <w:rPr>
          <w:szCs w:val="20"/>
        </w:rPr>
      </w:pPr>
      <w:bookmarkStart w:id="10" w:name="_Toc499907539"/>
      <w:bookmarkStart w:id="11" w:name="_Toc222483432"/>
      <w:r w:rsidRPr="00FA38D1">
        <w:rPr>
          <w:szCs w:val="20"/>
        </w:rPr>
        <w:t>COTRAITANT N°2</w:t>
      </w:r>
      <w:bookmarkEnd w:id="10"/>
      <w:bookmarkEnd w:id="11"/>
    </w:p>
    <w:tbl>
      <w:tblPr>
        <w:tblW w:w="0" w:type="auto"/>
        <w:tblInd w:w="-5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13"/>
        <w:gridCol w:w="5626"/>
      </w:tblGrid>
      <w:tr w:rsidR="000A2402" w:rsidRPr="00FA38D1" w:rsidTr="00FA38D1">
        <w:tc>
          <w:tcPr>
            <w:tcW w:w="4013" w:type="dxa"/>
            <w:tcBorders>
              <w:top w:val="nil"/>
              <w:left w:val="nil"/>
              <w:bottom w:val="nil"/>
              <w:right w:val="nil"/>
            </w:tcBorders>
          </w:tcPr>
          <w:p w:rsidR="000A2402" w:rsidRPr="00FA38D1" w:rsidRDefault="000A2402" w:rsidP="000A2402">
            <w:pPr>
              <w:spacing w:before="30" w:after="30"/>
              <w:jc w:val="right"/>
              <w:rPr>
                <w:rFonts w:ascii="Marianne Light" w:hAnsi="Marianne Light"/>
                <w:b w:val="0"/>
                <w:szCs w:val="20"/>
              </w:rPr>
            </w:pPr>
            <w:r w:rsidRPr="00FA38D1">
              <w:rPr>
                <w:rFonts w:ascii="Marianne Light" w:hAnsi="Marianne Light"/>
                <w:b w:val="0"/>
                <w:szCs w:val="20"/>
              </w:rPr>
              <w:t>Nom et prénom</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30" w:after="3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Qualité</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Adresse professionnelle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mon compte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*agissant pour le compte de la société</w:t>
            </w:r>
            <w:r w:rsidRPr="00FA38D1">
              <w:rPr>
                <w:rFonts w:ascii="Calibri" w:hAnsi="Calibri" w:cs="Calibri"/>
                <w:b w:val="0"/>
                <w:szCs w:val="20"/>
              </w:rPr>
              <w:t> </w:t>
            </w:r>
            <w:r w:rsidRPr="00FA38D1">
              <w:rPr>
                <w:rFonts w:ascii="Marianne Light" w:hAnsi="Marianne Light"/>
                <w:b w:val="0"/>
                <w:szCs w:val="20"/>
              </w:rPr>
              <w:t>:</w:t>
            </w:r>
          </w:p>
          <w:p w:rsidR="000A2402" w:rsidRPr="00FA38D1" w:rsidRDefault="000A2402" w:rsidP="000A2402">
            <w:pPr>
              <w:spacing w:before="40" w:after="40"/>
              <w:jc w:val="right"/>
              <w:rPr>
                <w:rFonts w:ascii="Marianne Light" w:hAnsi="Marianne Light"/>
                <w:b w:val="0"/>
                <w:i/>
                <w:szCs w:val="20"/>
              </w:rPr>
            </w:pPr>
            <w:r w:rsidRPr="00FA38D1">
              <w:rPr>
                <w:rFonts w:ascii="Marianne Light" w:hAnsi="Marianne Light"/>
                <w:b w:val="0"/>
                <w:i/>
                <w:szCs w:val="20"/>
              </w:rPr>
              <w:t>(indiquer SA, SARL, etc.)</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Raison sociale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Domicilié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Dont le siège social est à</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single" w:sz="4" w:space="0" w:color="D9D9D9" w:themeColor="background1" w:themeShade="D9"/>
              <w:right w:val="nil"/>
            </w:tcBorders>
          </w:tcPr>
          <w:p w:rsidR="000A2402" w:rsidRPr="00FA38D1" w:rsidRDefault="000A2402" w:rsidP="000A2402">
            <w:pPr>
              <w:spacing w:before="40" w:after="40"/>
              <w:jc w:val="both"/>
              <w:rPr>
                <w:rFonts w:ascii="Marianne Light" w:hAnsi="Marianne Light"/>
                <w:b w:val="0"/>
                <w:szCs w:val="20"/>
              </w:rPr>
            </w:pP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single" w:sz="4" w:space="0" w:color="D9D9D9" w:themeColor="background1" w:themeShade="D9"/>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r w:rsidRPr="00FA38D1">
              <w:rPr>
                <w:rFonts w:ascii="Marianne Light" w:hAnsi="Marianne Light"/>
                <w:b w:val="0"/>
                <w:color w:val="2F2B20" w:themeColor="text1"/>
                <w:szCs w:val="20"/>
              </w:rPr>
              <w:t>.</w:t>
            </w:r>
            <w:r w:rsidRPr="00FA38D1">
              <w:rPr>
                <w:rFonts w:ascii="Marianne Light" w:hAnsi="Marianne Light"/>
                <w:b w:val="0"/>
                <w:color w:val="D9D9D9" w:themeColor="background1" w:themeShade="D9"/>
                <w:szCs w:val="20"/>
              </w:rPr>
              <w:t>|__|__|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N° Siret</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 |__|__|__| |__|__|__| |__|__|__|__|__|</w:t>
            </w:r>
          </w:p>
        </w:tc>
      </w:tr>
      <w:tr w:rsidR="000A2402" w:rsidRPr="00FA38D1" w:rsidTr="00FA38D1">
        <w:tc>
          <w:tcPr>
            <w:tcW w:w="4013" w:type="dxa"/>
            <w:tcBorders>
              <w:top w:val="nil"/>
              <w:left w:val="nil"/>
              <w:bottom w:val="nil"/>
              <w:right w:val="nil"/>
            </w:tcBorders>
          </w:tcPr>
          <w:p w:rsidR="000A2402" w:rsidRPr="00FA38D1" w:rsidRDefault="000A2402" w:rsidP="000A2402">
            <w:pPr>
              <w:spacing w:before="40" w:after="40"/>
              <w:jc w:val="right"/>
              <w:rPr>
                <w:rFonts w:ascii="Marianne Light" w:hAnsi="Marianne Light"/>
                <w:b w:val="0"/>
                <w:szCs w:val="20"/>
              </w:rPr>
            </w:pPr>
            <w:r w:rsidRPr="00FA38D1">
              <w:rPr>
                <w:rFonts w:ascii="Marianne Light" w:hAnsi="Marianne Light"/>
                <w:b w:val="0"/>
                <w:szCs w:val="20"/>
              </w:rPr>
              <w:t>Code NAF/APE</w:t>
            </w:r>
            <w:r w:rsidRPr="00FA38D1">
              <w:rPr>
                <w:rFonts w:ascii="Calibri" w:hAnsi="Calibri" w:cs="Calibri"/>
                <w:b w:val="0"/>
                <w:szCs w:val="20"/>
              </w:rPr>
              <w:t> </w:t>
            </w:r>
            <w:r w:rsidRPr="00FA38D1">
              <w:rPr>
                <w:rFonts w:ascii="Marianne Light" w:hAnsi="Marianne Light"/>
                <w:b w:val="0"/>
                <w:szCs w:val="20"/>
              </w:rPr>
              <w:t>:</w:t>
            </w:r>
          </w:p>
        </w:tc>
        <w:tc>
          <w:tcPr>
            <w:tcW w:w="5626" w:type="dxa"/>
            <w:tcBorders>
              <w:top w:val="nil"/>
              <w:left w:val="nil"/>
              <w:bottom w:val="nil"/>
              <w:right w:val="nil"/>
            </w:tcBorders>
          </w:tcPr>
          <w:p w:rsidR="000A2402" w:rsidRPr="00FA38D1" w:rsidRDefault="000A2402" w:rsidP="000A2402">
            <w:pPr>
              <w:spacing w:before="40" w:after="40"/>
              <w:jc w:val="both"/>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 |__|</w:t>
            </w:r>
          </w:p>
        </w:tc>
      </w:tr>
    </w:tbl>
    <w:p w:rsidR="000A2402" w:rsidRPr="00FA38D1" w:rsidRDefault="000A2402" w:rsidP="000A2402">
      <w:pPr>
        <w:spacing w:after="96"/>
        <w:jc w:val="both"/>
        <w:rPr>
          <w:rFonts w:ascii="Marianne Light" w:hAnsi="Marianne Light"/>
          <w:b w:val="0"/>
          <w:szCs w:val="20"/>
        </w:rPr>
      </w:pPr>
      <w:r w:rsidRPr="00FA38D1">
        <w:rPr>
          <w:rFonts w:ascii="Marianne Light" w:hAnsi="Marianne Light"/>
          <w:b w:val="0"/>
          <w:szCs w:val="20"/>
        </w:rPr>
        <w:br w:type="page"/>
      </w:r>
    </w:p>
    <w:p w:rsidR="00215ACF" w:rsidRPr="00FA38D1" w:rsidRDefault="00673479" w:rsidP="00D25D93">
      <w:pPr>
        <w:pStyle w:val="Titre1"/>
        <w:rPr>
          <w:szCs w:val="20"/>
        </w:rPr>
      </w:pPr>
      <w:bookmarkStart w:id="12" w:name="_Toc222483433"/>
      <w:r w:rsidRPr="00FA38D1">
        <w:rPr>
          <w:szCs w:val="20"/>
        </w:rPr>
        <w:lastRenderedPageBreak/>
        <w:t>OBJET DU MARCHE ET</w:t>
      </w:r>
      <w:r w:rsidR="00AB5628" w:rsidRPr="00FA38D1">
        <w:rPr>
          <w:szCs w:val="20"/>
        </w:rPr>
        <w:t xml:space="preserve"> DOCUMENTS CONTRACTUELS</w:t>
      </w:r>
      <w:bookmarkEnd w:id="12"/>
    </w:p>
    <w:p w:rsidR="00AB5628" w:rsidRPr="00FA38D1" w:rsidRDefault="00AB5628" w:rsidP="00215ACF">
      <w:pPr>
        <w:jc w:val="both"/>
        <w:rPr>
          <w:rFonts w:ascii="Marianne Light" w:hAnsi="Marianne Light"/>
          <w:b w:val="0"/>
          <w:szCs w:val="20"/>
        </w:rPr>
      </w:pPr>
    </w:p>
    <w:p w:rsidR="00AB5628" w:rsidRPr="00FA38D1" w:rsidRDefault="00DC14F8" w:rsidP="00D25D93">
      <w:pPr>
        <w:pStyle w:val="Titre2"/>
        <w:rPr>
          <w:szCs w:val="20"/>
        </w:rPr>
      </w:pPr>
      <w:bookmarkStart w:id="13" w:name="_Toc222483434"/>
      <w:r w:rsidRPr="00FA38D1">
        <w:rPr>
          <w:szCs w:val="20"/>
        </w:rPr>
        <w:t>OBJET DU MARCHE</w:t>
      </w:r>
      <w:bookmarkEnd w:id="13"/>
    </w:p>
    <w:p w:rsidR="000A2402" w:rsidRPr="00FA38D1" w:rsidRDefault="001867B7" w:rsidP="00711BC4">
      <w:pPr>
        <w:spacing w:after="96"/>
        <w:jc w:val="both"/>
        <w:rPr>
          <w:rFonts w:ascii="Marianne Light" w:hAnsi="Marianne Light"/>
          <w:b w:val="0"/>
          <w:szCs w:val="20"/>
        </w:rPr>
      </w:pPr>
      <w:r w:rsidRPr="00FA38D1">
        <w:rPr>
          <w:rFonts w:ascii="Marianne Light" w:hAnsi="Marianne Light"/>
          <w:b w:val="0"/>
          <w:szCs w:val="20"/>
        </w:rPr>
        <w:t>Le présent marché, régi par le présent AE-CCP, est un marché public de prestation intellectuelle relatif à la mission</w:t>
      </w:r>
      <w:r w:rsidR="00C92831" w:rsidRPr="00FA38D1">
        <w:rPr>
          <w:rFonts w:ascii="Marianne Light" w:hAnsi="Marianne Light"/>
          <w:b w:val="0"/>
          <w:szCs w:val="20"/>
        </w:rPr>
        <w:t xml:space="preserve"> de </w:t>
      </w:r>
      <w:r w:rsidR="00FA38D1">
        <w:rPr>
          <w:rFonts w:ascii="Marianne Light" w:hAnsi="Marianne Light"/>
          <w:b w:val="0"/>
          <w:szCs w:val="20"/>
        </w:rPr>
        <w:t>maîtrise d’œuvre technique</w:t>
      </w:r>
      <w:r w:rsidRPr="00FA38D1">
        <w:rPr>
          <w:rFonts w:ascii="Marianne Light" w:hAnsi="Marianne Light"/>
          <w:b w:val="0"/>
          <w:szCs w:val="20"/>
        </w:rPr>
        <w:t xml:space="preserve"> </w:t>
      </w:r>
      <w:r w:rsidR="002532F3">
        <w:rPr>
          <w:rFonts w:ascii="Marianne Light" w:hAnsi="Marianne Light"/>
          <w:b w:val="0"/>
          <w:szCs w:val="20"/>
        </w:rPr>
        <w:t>l’asservissement des portes du CRA2</w:t>
      </w:r>
    </w:p>
    <w:p w:rsidR="001867B7" w:rsidRPr="00FA38D1" w:rsidRDefault="001867B7" w:rsidP="00313F65">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Il est conclu entre</w:t>
      </w:r>
      <w:r w:rsidRPr="00FA38D1">
        <w:rPr>
          <w:rFonts w:ascii="Calibri" w:hAnsi="Calibri" w:cs="Calibri"/>
          <w:b w:val="0"/>
          <w:szCs w:val="20"/>
        </w:rPr>
        <w:t> </w:t>
      </w:r>
      <w:r w:rsidRPr="00FA38D1">
        <w:rPr>
          <w:rFonts w:ascii="Marianne Light" w:hAnsi="Marianne Light"/>
          <w:b w:val="0"/>
          <w:szCs w:val="20"/>
        </w:rPr>
        <w:t>:</w:t>
      </w:r>
    </w:p>
    <w:p w:rsidR="001867B7" w:rsidRPr="00FA38D1"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La personne publique désignée à l’article 1.1 du présent document, dénommée «</w:t>
      </w:r>
      <w:r w:rsidRPr="00FA38D1">
        <w:rPr>
          <w:rFonts w:ascii="Calibri" w:hAnsi="Calibri" w:cs="Calibri"/>
          <w:b w:val="0"/>
          <w:szCs w:val="20"/>
        </w:rPr>
        <w:t> </w:t>
      </w:r>
      <w:r w:rsidRPr="00FA38D1">
        <w:rPr>
          <w:rFonts w:ascii="Marianne Light" w:hAnsi="Marianne Light"/>
          <w:b w:val="0"/>
          <w:szCs w:val="20"/>
        </w:rPr>
        <w:t>acheteur – maître d’ouvrage</w:t>
      </w:r>
      <w:r w:rsidRPr="00FA38D1">
        <w:rPr>
          <w:rFonts w:ascii="Calibri" w:hAnsi="Calibri" w:cs="Calibri"/>
          <w:b w:val="0"/>
          <w:szCs w:val="20"/>
        </w:rPr>
        <w:t> </w:t>
      </w:r>
      <w:r w:rsidRPr="00FA38D1">
        <w:rPr>
          <w:rFonts w:ascii="Marianne Light" w:hAnsi="Marianne Light" w:cs="Marianne Light"/>
          <w:b w:val="0"/>
          <w:szCs w:val="20"/>
        </w:rPr>
        <w:t>»</w:t>
      </w:r>
      <w:r w:rsidRPr="00FA38D1">
        <w:rPr>
          <w:rFonts w:ascii="Marianne Light" w:hAnsi="Marianne Light"/>
          <w:b w:val="0"/>
          <w:szCs w:val="20"/>
        </w:rPr>
        <w:t>,</w:t>
      </w:r>
    </w:p>
    <w:p w:rsidR="001867B7" w:rsidRPr="00FA38D1"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Et le titulaire du marché désigné à l’article 1.2 du présent document, dénommé «</w:t>
      </w:r>
      <w:r w:rsidRPr="00FA38D1">
        <w:rPr>
          <w:rFonts w:ascii="Calibri" w:hAnsi="Calibri" w:cs="Calibri"/>
          <w:b w:val="0"/>
          <w:szCs w:val="20"/>
        </w:rPr>
        <w:t> </w:t>
      </w:r>
      <w:r w:rsidRPr="00FA38D1">
        <w:rPr>
          <w:rFonts w:ascii="Marianne Light" w:hAnsi="Marianne Light"/>
          <w:b w:val="0"/>
          <w:szCs w:val="20"/>
        </w:rPr>
        <w:t>titulaire</w:t>
      </w:r>
      <w:r w:rsidRPr="00FA38D1">
        <w:rPr>
          <w:rFonts w:ascii="Calibri" w:hAnsi="Calibri" w:cs="Calibri"/>
          <w:b w:val="0"/>
          <w:szCs w:val="20"/>
        </w:rPr>
        <w:t> </w:t>
      </w:r>
      <w:r w:rsidRPr="00FA38D1">
        <w:rPr>
          <w:rFonts w:ascii="Marianne Light" w:hAnsi="Marianne Light" w:cs="Marianne Light"/>
          <w:b w:val="0"/>
          <w:szCs w:val="20"/>
        </w:rPr>
        <w:t>»</w:t>
      </w:r>
      <w:r w:rsidRPr="00FA38D1">
        <w:rPr>
          <w:rFonts w:ascii="Marianne Light" w:hAnsi="Marianne Light"/>
          <w:b w:val="0"/>
          <w:szCs w:val="20"/>
        </w:rPr>
        <w:t>.</w:t>
      </w:r>
    </w:p>
    <w:p w:rsidR="001867B7" w:rsidRPr="00FA38D1" w:rsidRDefault="001867B7" w:rsidP="00313F65">
      <w:pPr>
        <w:widowControl/>
        <w:suppressAutoHyphens w:val="0"/>
        <w:spacing w:after="96" w:line="276" w:lineRule="auto"/>
        <w:textAlignment w:val="auto"/>
        <w:rPr>
          <w:rFonts w:ascii="Marianne Light" w:hAnsi="Marianne Light"/>
          <w:b w:val="0"/>
          <w:szCs w:val="20"/>
        </w:rPr>
      </w:pPr>
    </w:p>
    <w:p w:rsidR="000A2402" w:rsidRDefault="00DC14F8" w:rsidP="00D25D93">
      <w:pPr>
        <w:pStyle w:val="Titre2"/>
        <w:rPr>
          <w:szCs w:val="20"/>
        </w:rPr>
      </w:pPr>
      <w:bookmarkStart w:id="14" w:name="_Toc222483435"/>
      <w:r w:rsidRPr="00FA38D1">
        <w:rPr>
          <w:szCs w:val="20"/>
        </w:rPr>
        <w:t>CONTEXTE DE LA MISSION</w:t>
      </w:r>
      <w:bookmarkEnd w:id="14"/>
    </w:p>
    <w:p w:rsidR="00D40489" w:rsidRPr="0090116C" w:rsidRDefault="00D40489" w:rsidP="00D40489">
      <w:pPr>
        <w:pStyle w:val="NormalWeb"/>
        <w:rPr>
          <w:rFonts w:ascii="Marianne Light" w:hAnsi="Marianne Light"/>
          <w:sz w:val="20"/>
          <w:szCs w:val="20"/>
        </w:rPr>
      </w:pPr>
      <w:r w:rsidRPr="0090116C">
        <w:rPr>
          <w:rFonts w:ascii="Marianne Light" w:hAnsi="Marianne Light"/>
          <w:sz w:val="20"/>
          <w:szCs w:val="20"/>
        </w:rPr>
        <w:t>La Préfecture de police souhaite mettre en place un système de verrouillage des portes asservi au SSI du CRA2 donnant accès aux cours extérieures</w:t>
      </w:r>
      <w:r w:rsidRPr="00A83413">
        <w:rPr>
          <w:rFonts w:ascii="Marianne Light" w:hAnsi="Marianne Light"/>
          <w:sz w:val="20"/>
          <w:szCs w:val="20"/>
        </w:rPr>
        <w:t>.</w:t>
      </w:r>
      <w:r w:rsidR="00EF3401" w:rsidRPr="00A83413">
        <w:rPr>
          <w:rFonts w:ascii="Marianne Light" w:hAnsi="Marianne Light"/>
          <w:sz w:val="20"/>
          <w:szCs w:val="20"/>
        </w:rPr>
        <w:t xml:space="preserve"> Les accès seront restreints aux heures définies par le service utilisateur.</w:t>
      </w:r>
    </w:p>
    <w:p w:rsidR="00D40489" w:rsidRDefault="00D40489" w:rsidP="00D40489">
      <w:pPr>
        <w:pStyle w:val="NormalWeb"/>
        <w:rPr>
          <w:rFonts w:ascii="Marianne Light" w:hAnsi="Marianne Light"/>
          <w:sz w:val="20"/>
          <w:szCs w:val="20"/>
        </w:rPr>
      </w:pPr>
      <w:r w:rsidRPr="0090116C">
        <w:rPr>
          <w:rFonts w:ascii="Marianne Light" w:hAnsi="Marianne Light"/>
          <w:sz w:val="20"/>
          <w:szCs w:val="20"/>
        </w:rPr>
        <w:t xml:space="preserve">Selon l’étude de faisabilité, la solution </w:t>
      </w:r>
      <w:r w:rsidRPr="00A83413">
        <w:rPr>
          <w:rFonts w:ascii="Marianne Light" w:hAnsi="Marianne Light"/>
          <w:sz w:val="20"/>
          <w:szCs w:val="20"/>
        </w:rPr>
        <w:t>retenue</w:t>
      </w:r>
      <w:r w:rsidR="00E72582" w:rsidRPr="00A83413">
        <w:rPr>
          <w:rFonts w:ascii="Marianne Light" w:hAnsi="Marianne Light"/>
          <w:sz w:val="20"/>
          <w:szCs w:val="20"/>
        </w:rPr>
        <w:t xml:space="preserve"> par la MOA</w:t>
      </w:r>
      <w:r w:rsidRPr="00A83413">
        <w:rPr>
          <w:rFonts w:ascii="Marianne Light" w:hAnsi="Marianne Light"/>
          <w:sz w:val="20"/>
          <w:szCs w:val="20"/>
        </w:rPr>
        <w:t xml:space="preserve"> est la création d’un nouveau système de contrôle d’accès. Seules les portes du CRA2 sont</w:t>
      </w:r>
      <w:r w:rsidRPr="0090116C">
        <w:rPr>
          <w:rFonts w:ascii="Marianne Light" w:hAnsi="Marianne Light"/>
          <w:sz w:val="20"/>
          <w:szCs w:val="20"/>
        </w:rPr>
        <w:t xml:space="preserve"> concernées par cette consultation.</w:t>
      </w:r>
    </w:p>
    <w:p w:rsidR="00711BC4" w:rsidRDefault="001468EF" w:rsidP="00711BC4">
      <w:pPr>
        <w:pStyle w:val="NormalWeb"/>
        <w:rPr>
          <w:rFonts w:ascii="Marianne Light" w:hAnsi="Marianne Light"/>
          <w:sz w:val="20"/>
          <w:szCs w:val="20"/>
        </w:rPr>
      </w:pPr>
      <w:r>
        <w:rPr>
          <w:rFonts w:ascii="Marianne Light" w:hAnsi="Marianne Light"/>
          <w:sz w:val="20"/>
          <w:szCs w:val="20"/>
        </w:rPr>
        <w:t>L’activité du site sera maintenue pendant les travaux.</w:t>
      </w:r>
    </w:p>
    <w:p w:rsidR="002612D3" w:rsidRPr="00711BC4" w:rsidRDefault="00F55548" w:rsidP="00711BC4">
      <w:pPr>
        <w:pStyle w:val="NormalWeb"/>
        <w:rPr>
          <w:rFonts w:ascii="Marianne Light" w:hAnsi="Marianne Light"/>
          <w:sz w:val="20"/>
          <w:szCs w:val="20"/>
        </w:rPr>
      </w:pPr>
      <w:r w:rsidRPr="00711BC4">
        <w:rPr>
          <w:rFonts w:ascii="Marianne Light" w:hAnsi="Marianne Light"/>
          <w:szCs w:val="20"/>
        </w:rPr>
        <w:t xml:space="preserve">Le contenu des prestations est détaillé à l’article </w:t>
      </w:r>
      <w:r w:rsidR="008B2C50" w:rsidRPr="00711BC4">
        <w:rPr>
          <w:rFonts w:ascii="Marianne Light" w:hAnsi="Marianne Light"/>
          <w:szCs w:val="20"/>
        </w:rPr>
        <w:t>5.1</w:t>
      </w:r>
      <w:r w:rsidRPr="00711BC4">
        <w:rPr>
          <w:rFonts w:ascii="Marianne Light" w:hAnsi="Marianne Light"/>
          <w:szCs w:val="20"/>
        </w:rPr>
        <w:t xml:space="preserve"> du présent marché.</w:t>
      </w:r>
    </w:p>
    <w:p w:rsidR="000D7817" w:rsidRDefault="007A1096" w:rsidP="000D7817">
      <w:pPr>
        <w:pStyle w:val="Titre2"/>
        <w:rPr>
          <w:szCs w:val="20"/>
        </w:rPr>
      </w:pPr>
      <w:bookmarkStart w:id="15" w:name="_Toc74045140"/>
      <w:bookmarkStart w:id="16" w:name="_Toc222483436"/>
      <w:r w:rsidRPr="00FA38D1">
        <w:rPr>
          <w:szCs w:val="20"/>
        </w:rPr>
        <w:t>PROGRAMME SOMMAIRE DE TRAVAUX</w:t>
      </w:r>
      <w:bookmarkEnd w:id="15"/>
      <w:bookmarkEnd w:id="16"/>
    </w:p>
    <w:p w:rsidR="000D7817" w:rsidRPr="00A83413" w:rsidRDefault="000D7817" w:rsidP="000D7817">
      <w:pPr>
        <w:pStyle w:val="Titre2"/>
        <w:numPr>
          <w:ilvl w:val="0"/>
          <w:numId w:val="0"/>
        </w:numPr>
        <w:ind w:left="66"/>
        <w:rPr>
          <w:b w:val="0"/>
          <w:szCs w:val="20"/>
          <w:u w:val="none"/>
        </w:rPr>
      </w:pPr>
      <w:r w:rsidRPr="00A83413">
        <w:rPr>
          <w:b w:val="0"/>
          <w:szCs w:val="20"/>
          <w:u w:val="none"/>
        </w:rPr>
        <w:t xml:space="preserve">Dans le cadre de l’activité du site </w:t>
      </w:r>
      <w:r w:rsidRPr="00A83413">
        <w:rPr>
          <w:rStyle w:val="lev"/>
          <w:b/>
          <w:szCs w:val="20"/>
          <w:u w:val="none"/>
        </w:rPr>
        <w:t>CRA2 de la Redoute de la Gravelle</w:t>
      </w:r>
      <w:r w:rsidRPr="00A83413">
        <w:rPr>
          <w:b w:val="0"/>
          <w:szCs w:val="20"/>
          <w:u w:val="none"/>
        </w:rPr>
        <w:t>, la Préfecture de Police souhaite mettre sous asservissement les portes donnant accès aux cours extérieures.</w:t>
      </w:r>
    </w:p>
    <w:p w:rsidR="000D7817" w:rsidRPr="00A83413" w:rsidRDefault="000D7817" w:rsidP="000D7817">
      <w:pPr>
        <w:pStyle w:val="NormalWeb"/>
        <w:rPr>
          <w:rFonts w:ascii="Marianne Light" w:hAnsi="Marianne Light"/>
          <w:sz w:val="20"/>
          <w:szCs w:val="20"/>
        </w:rPr>
      </w:pPr>
      <w:r w:rsidRPr="00A83413">
        <w:rPr>
          <w:rFonts w:ascii="Marianne Light" w:hAnsi="Marianne Light"/>
          <w:sz w:val="20"/>
          <w:szCs w:val="20"/>
        </w:rPr>
        <w:t>Les cours extérieures étant sécurisées par des grilles afin de prévenir toute tentative d’évasion, l’objectif est de réglementer les horaires d’accès. Le système devra permettre :</w:t>
      </w:r>
    </w:p>
    <w:p w:rsidR="000D7817" w:rsidRPr="00A83413" w:rsidRDefault="000D7817" w:rsidP="000D7817">
      <w:pPr>
        <w:pStyle w:val="NormalWeb"/>
        <w:numPr>
          <w:ilvl w:val="0"/>
          <w:numId w:val="50"/>
        </w:numPr>
        <w:rPr>
          <w:rFonts w:ascii="Marianne Light" w:hAnsi="Marianne Light"/>
          <w:sz w:val="20"/>
          <w:szCs w:val="20"/>
        </w:rPr>
      </w:pPr>
      <w:proofErr w:type="gramStart"/>
      <w:r w:rsidRPr="00A83413">
        <w:rPr>
          <w:rFonts w:ascii="Marianne Light" w:hAnsi="Marianne Light"/>
          <w:sz w:val="20"/>
          <w:szCs w:val="20"/>
        </w:rPr>
        <w:t>un</w:t>
      </w:r>
      <w:proofErr w:type="gramEnd"/>
      <w:r w:rsidRPr="00A83413">
        <w:rPr>
          <w:rFonts w:ascii="Marianne Light" w:hAnsi="Marianne Light"/>
          <w:sz w:val="20"/>
          <w:szCs w:val="20"/>
        </w:rPr>
        <w:t xml:space="preserve"> accès libre sur une plage horaire définie,</w:t>
      </w:r>
    </w:p>
    <w:p w:rsidR="000D7817" w:rsidRPr="00A83413" w:rsidRDefault="000D7817" w:rsidP="000D7817">
      <w:pPr>
        <w:pStyle w:val="NormalWeb"/>
        <w:numPr>
          <w:ilvl w:val="0"/>
          <w:numId w:val="50"/>
        </w:numPr>
        <w:rPr>
          <w:rFonts w:ascii="Marianne Light" w:hAnsi="Marianne Light"/>
          <w:sz w:val="20"/>
          <w:szCs w:val="20"/>
        </w:rPr>
      </w:pPr>
      <w:proofErr w:type="gramStart"/>
      <w:r w:rsidRPr="00A83413">
        <w:rPr>
          <w:rFonts w:ascii="Marianne Light" w:hAnsi="Marianne Light"/>
          <w:sz w:val="20"/>
          <w:szCs w:val="20"/>
        </w:rPr>
        <w:t>un</w:t>
      </w:r>
      <w:proofErr w:type="gramEnd"/>
      <w:r w:rsidRPr="00A83413">
        <w:rPr>
          <w:rFonts w:ascii="Marianne Light" w:hAnsi="Marianne Light"/>
          <w:sz w:val="20"/>
          <w:szCs w:val="20"/>
        </w:rPr>
        <w:t xml:space="preserve"> accès restreint en dehors des créneaux déterminés par les utilisateurs.</w:t>
      </w:r>
    </w:p>
    <w:p w:rsidR="000D7817" w:rsidRPr="00A83413" w:rsidRDefault="000D7817" w:rsidP="000D7817">
      <w:pPr>
        <w:pStyle w:val="NormalWeb"/>
        <w:rPr>
          <w:rFonts w:ascii="Marianne Light" w:hAnsi="Marianne Light"/>
          <w:sz w:val="20"/>
          <w:szCs w:val="20"/>
        </w:rPr>
      </w:pPr>
      <w:r w:rsidRPr="00A83413">
        <w:rPr>
          <w:rFonts w:ascii="Marianne Light" w:hAnsi="Marianne Light"/>
          <w:sz w:val="20"/>
          <w:szCs w:val="20"/>
        </w:rPr>
        <w:t>Conformément à la réglementation en vigueur, l’ensemble des portes placées sous contrôle d’accès devra être asservi au Système de Sécurité Incendie (SSI). Les boîtiers bris de glace (BGG) verts seront déportés au poste de contrôle.</w:t>
      </w:r>
    </w:p>
    <w:p w:rsidR="000D7817" w:rsidRPr="00A83413" w:rsidRDefault="000D7817" w:rsidP="000D7817">
      <w:pPr>
        <w:pStyle w:val="NormalWeb"/>
        <w:rPr>
          <w:rFonts w:ascii="Marianne Light" w:hAnsi="Marianne Light"/>
          <w:sz w:val="20"/>
          <w:szCs w:val="20"/>
        </w:rPr>
      </w:pPr>
      <w:r w:rsidRPr="00A83413">
        <w:rPr>
          <w:rFonts w:ascii="Marianne Light" w:hAnsi="Marianne Light"/>
          <w:sz w:val="20"/>
          <w:szCs w:val="20"/>
        </w:rPr>
        <w:t>Les portes concernées du CRA2 seront équipées d’un nouveau dispositif de verrouillage adapté aux contraintes d’exploitation du site. Une attention particulière sera portée au cheminement et à la protection des câbles électriques afin d’éviter toute dégradation dans les espaces de rétention.</w:t>
      </w:r>
    </w:p>
    <w:p w:rsidR="000D7817" w:rsidRPr="00A83413" w:rsidRDefault="000D7817" w:rsidP="000D7817">
      <w:pPr>
        <w:pStyle w:val="NormalWeb"/>
        <w:rPr>
          <w:rFonts w:ascii="Marianne Light" w:hAnsi="Marianne Light"/>
          <w:sz w:val="20"/>
          <w:szCs w:val="20"/>
        </w:rPr>
      </w:pPr>
      <w:r w:rsidRPr="00A83413">
        <w:rPr>
          <w:rFonts w:ascii="Marianne Light" w:hAnsi="Marianne Light"/>
          <w:sz w:val="20"/>
          <w:szCs w:val="20"/>
        </w:rPr>
        <w:t>Des équipements anti-vandalisme seront privilégiés.</w:t>
      </w:r>
    </w:p>
    <w:p w:rsidR="000D7817" w:rsidRPr="000D7817" w:rsidRDefault="000D7817" w:rsidP="000D7817">
      <w:pPr>
        <w:pStyle w:val="NormalWeb"/>
        <w:rPr>
          <w:rFonts w:ascii="Marianne Light" w:hAnsi="Marianne Light"/>
          <w:sz w:val="20"/>
          <w:szCs w:val="20"/>
        </w:rPr>
      </w:pPr>
      <w:r w:rsidRPr="00A83413">
        <w:rPr>
          <w:rFonts w:ascii="Marianne Light" w:hAnsi="Marianne Light"/>
          <w:sz w:val="20"/>
          <w:szCs w:val="20"/>
        </w:rPr>
        <w:t>Enfin, afin de limiter la durée d’intervention au sein du centre de rétention, les entreprises devront optimiser l’organisation et la planification des travaux.</w:t>
      </w:r>
    </w:p>
    <w:p w:rsidR="000D7817" w:rsidRPr="000D7817" w:rsidRDefault="000D7817" w:rsidP="000D7817"/>
    <w:p w:rsidR="00812987" w:rsidRDefault="00812987" w:rsidP="00812987">
      <w:r>
        <w:rPr>
          <w:rFonts w:ascii="Marianne Light" w:hAnsi="Marianne Light"/>
          <w:i/>
          <w:noProof/>
          <w:color w:val="FF0000"/>
          <w:szCs w:val="20"/>
          <w:lang w:eastAsia="fr-FR"/>
        </w:rPr>
        <w:lastRenderedPageBreak/>
        <w:drawing>
          <wp:inline distT="0" distB="0" distL="0" distR="0">
            <wp:extent cx="5756910" cy="1454785"/>
            <wp:effectExtent l="0" t="0" r="0" b="0"/>
            <wp:docPr id="2" name="Image 2" descr="Capture d’écran 2026-02-11 135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pture d’écran 2026-02-11 1350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1454785"/>
                    </a:xfrm>
                    <a:prstGeom prst="rect">
                      <a:avLst/>
                    </a:prstGeom>
                    <a:noFill/>
                    <a:ln>
                      <a:noFill/>
                    </a:ln>
                  </pic:spPr>
                </pic:pic>
              </a:graphicData>
            </a:graphic>
          </wp:inline>
        </w:drawing>
      </w:r>
    </w:p>
    <w:p w:rsidR="005C1962" w:rsidRPr="00812987" w:rsidRDefault="005C1962" w:rsidP="00812987"/>
    <w:p w:rsidR="009052F0" w:rsidRPr="00FA38D1" w:rsidRDefault="00D51A4A" w:rsidP="00D25D93">
      <w:pPr>
        <w:pStyle w:val="Titre2"/>
        <w:rPr>
          <w:szCs w:val="20"/>
        </w:rPr>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22248343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A38D1">
        <w:rPr>
          <w:szCs w:val="20"/>
        </w:rPr>
        <w:t>DESIGNATION DES INTERVENANTS</w:t>
      </w:r>
      <w:bookmarkEnd w:id="37"/>
    </w:p>
    <w:p w:rsidR="009052F0" w:rsidRPr="00FA38D1" w:rsidRDefault="00D51A4A" w:rsidP="00D25D93">
      <w:pPr>
        <w:pStyle w:val="Titre3"/>
        <w:rPr>
          <w:szCs w:val="20"/>
        </w:rPr>
      </w:pPr>
      <w:bookmarkStart w:id="38" w:name="_Toc222483438"/>
      <w:r w:rsidRPr="00FA38D1">
        <w:rPr>
          <w:szCs w:val="20"/>
        </w:rPr>
        <w:t>MAITRE DE L’OUVRAGE (MOA) ET CONDUITE DE L’OPERATION</w:t>
      </w:r>
      <w:bookmarkEnd w:id="38"/>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A38D1" w:rsidTr="00CC5CFB">
        <w:trPr>
          <w:jc w:val="center"/>
        </w:trPr>
        <w:tc>
          <w:tcPr>
            <w:tcW w:w="4967" w:type="dxa"/>
          </w:tcPr>
          <w:p w:rsidR="001E6ED7" w:rsidRPr="00FA38D1" w:rsidRDefault="001E6ED7" w:rsidP="001E6ED7">
            <w:pPr>
              <w:spacing w:after="96"/>
              <w:jc w:val="both"/>
              <w:rPr>
                <w:rFonts w:ascii="Marianne Light" w:hAnsi="Marianne Light"/>
                <w:szCs w:val="20"/>
              </w:rPr>
            </w:pPr>
            <w:r w:rsidRPr="00FA38D1">
              <w:rPr>
                <w:rFonts w:ascii="Marianne Light" w:hAnsi="Marianne Light"/>
                <w:szCs w:val="20"/>
              </w:rPr>
              <w:t>PREFECTURE DE POLICE</w:t>
            </w:r>
          </w:p>
          <w:p w:rsidR="001E6ED7" w:rsidRPr="00FA38D1" w:rsidRDefault="001E6ED7" w:rsidP="008B46D5">
            <w:pPr>
              <w:spacing w:after="40"/>
              <w:jc w:val="both"/>
              <w:rPr>
                <w:rFonts w:ascii="Marianne Light" w:hAnsi="Marianne Light"/>
                <w:b w:val="0"/>
                <w:szCs w:val="20"/>
              </w:rPr>
            </w:pPr>
            <w:r w:rsidRPr="00FA38D1">
              <w:rPr>
                <w:rFonts w:ascii="Marianne Light" w:hAnsi="Marianne Light"/>
                <w:b w:val="0"/>
                <w:szCs w:val="20"/>
              </w:rPr>
              <w:t>Direction de l’immobilier et de l’environnement</w:t>
            </w:r>
          </w:p>
          <w:p w:rsidR="001E6ED7" w:rsidRPr="00FA38D1" w:rsidRDefault="001E6ED7" w:rsidP="008B46D5">
            <w:pPr>
              <w:spacing w:after="40"/>
              <w:jc w:val="both"/>
              <w:rPr>
                <w:rFonts w:ascii="Marianne Light" w:hAnsi="Marianne Light"/>
                <w:b w:val="0"/>
                <w:szCs w:val="20"/>
              </w:rPr>
            </w:pPr>
            <w:r w:rsidRPr="00FA38D1">
              <w:rPr>
                <w:rFonts w:ascii="Marianne Light" w:hAnsi="Marianne Light"/>
                <w:b w:val="0"/>
                <w:szCs w:val="20"/>
              </w:rPr>
              <w:t>Département construction</w:t>
            </w:r>
          </w:p>
          <w:p w:rsidR="001E6ED7" w:rsidRPr="00FA38D1" w:rsidRDefault="003B7B04" w:rsidP="008B46D5">
            <w:pPr>
              <w:spacing w:after="40"/>
              <w:jc w:val="both"/>
              <w:rPr>
                <w:rFonts w:ascii="Marianne Light" w:hAnsi="Marianne Light"/>
                <w:b w:val="0"/>
                <w:szCs w:val="20"/>
              </w:rPr>
            </w:pPr>
            <w:r w:rsidRPr="00FA38D1">
              <w:rPr>
                <w:rFonts w:ascii="Marianne Light" w:hAnsi="Marianne Light"/>
                <w:b w:val="0"/>
                <w:szCs w:val="20"/>
              </w:rPr>
              <w:t>Secteur 1</w:t>
            </w:r>
          </w:p>
          <w:p w:rsidR="001E6ED7" w:rsidRDefault="001E6ED7" w:rsidP="001E6ED7">
            <w:pPr>
              <w:spacing w:after="96"/>
              <w:jc w:val="both"/>
              <w:rPr>
                <w:rFonts w:ascii="Marianne Light" w:hAnsi="Marianne Light"/>
                <w:b w:val="0"/>
                <w:szCs w:val="20"/>
              </w:rPr>
            </w:pPr>
            <w:r w:rsidRPr="00FA38D1">
              <w:rPr>
                <w:rFonts w:ascii="Marianne Light" w:hAnsi="Marianne Light"/>
                <w:b w:val="0"/>
                <w:szCs w:val="20"/>
              </w:rPr>
              <w:t>1bis rue de Lutèce 75</w:t>
            </w:r>
            <w:r w:rsidRPr="00FA38D1">
              <w:rPr>
                <w:rFonts w:ascii="Calibri" w:hAnsi="Calibri" w:cs="Calibri"/>
                <w:b w:val="0"/>
                <w:szCs w:val="20"/>
              </w:rPr>
              <w:t> </w:t>
            </w:r>
            <w:r w:rsidRPr="00FA38D1">
              <w:rPr>
                <w:rFonts w:ascii="Marianne Light" w:hAnsi="Marianne Light"/>
                <w:b w:val="0"/>
                <w:szCs w:val="20"/>
              </w:rPr>
              <w:t>195 Paris Cedex 04</w:t>
            </w:r>
          </w:p>
          <w:p w:rsidR="00CF6925" w:rsidRPr="00CF6925" w:rsidRDefault="00CF6925" w:rsidP="001E6ED7">
            <w:pPr>
              <w:spacing w:after="96"/>
              <w:jc w:val="both"/>
              <w:rPr>
                <w:rFonts w:ascii="Marianne Light" w:hAnsi="Marianne Light"/>
                <w:szCs w:val="20"/>
              </w:rPr>
            </w:pPr>
            <w:r w:rsidRPr="00FA38D1">
              <w:rPr>
                <w:rFonts w:ascii="Marianne Light" w:hAnsi="Marianne Light"/>
                <w:szCs w:val="20"/>
              </w:rPr>
              <w:t>Conducteur d’opérations</w:t>
            </w:r>
            <w:r w:rsidRPr="00FA38D1">
              <w:rPr>
                <w:rFonts w:ascii="Calibri" w:hAnsi="Calibri" w:cs="Calibri"/>
                <w:szCs w:val="20"/>
              </w:rPr>
              <w:t> </w:t>
            </w:r>
            <w:r>
              <w:rPr>
                <w:rFonts w:ascii="Marianne Light" w:hAnsi="Marianne Light"/>
                <w:szCs w:val="20"/>
              </w:rPr>
              <w:t>:</w:t>
            </w:r>
          </w:p>
          <w:p w:rsidR="00CF6925" w:rsidRPr="001776A1" w:rsidRDefault="00CF6925" w:rsidP="00CF6925">
            <w:pPr>
              <w:jc w:val="both"/>
              <w:rPr>
                <w:rFonts w:ascii="Marianne Light" w:hAnsi="Marianne Light"/>
                <w:b w:val="0"/>
                <w:color w:val="2F2B20" w:themeColor="text1"/>
                <w:szCs w:val="20"/>
              </w:rPr>
            </w:pPr>
            <w:r w:rsidRPr="001776A1">
              <w:rPr>
                <w:rFonts w:ascii="Marianne Light" w:hAnsi="Marianne Light"/>
                <w:b w:val="0"/>
                <w:color w:val="2F2B20" w:themeColor="text1"/>
                <w:szCs w:val="20"/>
              </w:rPr>
              <w:t>Teixeira Fernandino</w:t>
            </w:r>
          </w:p>
          <w:p w:rsidR="00CF6925" w:rsidRPr="001776A1" w:rsidRDefault="00CF6925" w:rsidP="00CF6925">
            <w:pPr>
              <w:jc w:val="both"/>
              <w:rPr>
                <w:rFonts w:ascii="Marianne Light" w:hAnsi="Marianne Light"/>
                <w:b w:val="0"/>
                <w:color w:val="2F2B20" w:themeColor="text1"/>
                <w:szCs w:val="20"/>
              </w:rPr>
            </w:pPr>
            <w:r w:rsidRPr="001776A1">
              <w:rPr>
                <w:rFonts w:ascii="Marianne Light" w:hAnsi="Marianne Light"/>
                <w:b w:val="0"/>
                <w:color w:val="2F2B20" w:themeColor="text1"/>
                <w:szCs w:val="20"/>
              </w:rPr>
              <w:tab/>
              <w:t>fernandino.teixeira@interieur.gouv.fr</w:t>
            </w:r>
          </w:p>
          <w:p w:rsidR="00CF6925" w:rsidRPr="001776A1" w:rsidRDefault="00CF6925" w:rsidP="00CF6925">
            <w:pPr>
              <w:jc w:val="both"/>
              <w:rPr>
                <w:rFonts w:ascii="Marianne Light" w:hAnsi="Marianne Light"/>
                <w:b w:val="0"/>
                <w:color w:val="2F2B20" w:themeColor="text1"/>
                <w:szCs w:val="20"/>
              </w:rPr>
            </w:pPr>
            <w:r w:rsidRPr="001776A1">
              <w:rPr>
                <w:rFonts w:ascii="Marianne Light" w:hAnsi="Marianne Light"/>
                <w:b w:val="0"/>
                <w:color w:val="2F2B20" w:themeColor="text1"/>
                <w:szCs w:val="20"/>
              </w:rPr>
              <w:tab/>
              <w:t>06 88 51 59 73</w:t>
            </w:r>
          </w:p>
          <w:p w:rsidR="00CF6925" w:rsidRPr="00FA38D1" w:rsidRDefault="00CF6925" w:rsidP="001E6ED7">
            <w:pPr>
              <w:spacing w:after="96"/>
              <w:jc w:val="both"/>
              <w:rPr>
                <w:rFonts w:ascii="Marianne Light" w:hAnsi="Marianne Light"/>
                <w:b w:val="0"/>
                <w:szCs w:val="20"/>
              </w:rPr>
            </w:pPr>
          </w:p>
        </w:tc>
        <w:tc>
          <w:tcPr>
            <w:tcW w:w="4814" w:type="dxa"/>
          </w:tcPr>
          <w:p w:rsidR="001E6ED7" w:rsidRPr="00FA38D1" w:rsidRDefault="001E6ED7" w:rsidP="001E6ED7">
            <w:pPr>
              <w:spacing w:after="96"/>
              <w:jc w:val="both"/>
              <w:rPr>
                <w:rFonts w:ascii="Marianne Light" w:hAnsi="Marianne Light"/>
                <w:i/>
                <w:szCs w:val="20"/>
              </w:rPr>
            </w:pPr>
          </w:p>
        </w:tc>
      </w:tr>
    </w:tbl>
    <w:p w:rsidR="00567CF3" w:rsidRPr="00FA38D1" w:rsidRDefault="00567CF3" w:rsidP="00567CF3">
      <w:pPr>
        <w:spacing w:after="96"/>
        <w:jc w:val="both"/>
        <w:rPr>
          <w:rFonts w:ascii="Marianne Light" w:hAnsi="Marianne Light"/>
          <w:b w:val="0"/>
          <w:szCs w:val="20"/>
        </w:rPr>
      </w:pPr>
    </w:p>
    <w:p w:rsidR="00AB5628" w:rsidRPr="00FA38D1" w:rsidRDefault="00D51A4A" w:rsidP="00D25D93">
      <w:pPr>
        <w:pStyle w:val="Titre2"/>
        <w:rPr>
          <w:szCs w:val="20"/>
        </w:rPr>
      </w:pPr>
      <w:bookmarkStart w:id="39" w:name="_Toc18920120"/>
      <w:bookmarkStart w:id="40" w:name="_Toc18927774"/>
      <w:bookmarkStart w:id="41" w:name="_Toc19709602"/>
      <w:bookmarkStart w:id="42" w:name="_Toc19709736"/>
      <w:bookmarkStart w:id="43" w:name="_Toc31968463"/>
      <w:bookmarkStart w:id="44" w:name="_Toc18920121"/>
      <w:bookmarkStart w:id="45" w:name="_Toc18927775"/>
      <w:bookmarkStart w:id="46" w:name="_Toc19709603"/>
      <w:bookmarkStart w:id="47" w:name="_Toc19709737"/>
      <w:bookmarkStart w:id="48" w:name="_Toc31968464"/>
      <w:bookmarkStart w:id="49" w:name="_Toc18920122"/>
      <w:bookmarkStart w:id="50" w:name="_Toc18927776"/>
      <w:bookmarkStart w:id="51" w:name="_Toc19709604"/>
      <w:bookmarkStart w:id="52" w:name="_Toc19709738"/>
      <w:bookmarkStart w:id="53" w:name="_Toc31968465"/>
      <w:bookmarkStart w:id="54" w:name="_Toc18920123"/>
      <w:bookmarkStart w:id="55" w:name="_Toc18927777"/>
      <w:bookmarkStart w:id="56" w:name="_Toc19709605"/>
      <w:bookmarkStart w:id="57" w:name="_Toc19709739"/>
      <w:bookmarkStart w:id="58" w:name="_Toc31968466"/>
      <w:bookmarkStart w:id="59" w:name="_Toc18920124"/>
      <w:bookmarkStart w:id="60" w:name="_Toc18927778"/>
      <w:bookmarkStart w:id="61" w:name="_Toc19709606"/>
      <w:bookmarkStart w:id="62" w:name="_Toc19709740"/>
      <w:bookmarkStart w:id="63" w:name="_Toc31968467"/>
      <w:bookmarkStart w:id="64" w:name="_Toc18920125"/>
      <w:bookmarkStart w:id="65" w:name="_Toc18927779"/>
      <w:bookmarkStart w:id="66" w:name="_Toc19709607"/>
      <w:bookmarkStart w:id="67" w:name="_Toc19709741"/>
      <w:bookmarkStart w:id="68" w:name="_Toc31968468"/>
      <w:bookmarkStart w:id="69" w:name="_Toc22248343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FA38D1">
        <w:rPr>
          <w:szCs w:val="20"/>
        </w:rPr>
        <w:t>DOCUMENTS CONTRACTUELS</w:t>
      </w:r>
      <w:bookmarkEnd w:id="69"/>
    </w:p>
    <w:p w:rsidR="00AB5628" w:rsidRPr="00FA38D1" w:rsidRDefault="00AB5628" w:rsidP="009B7474">
      <w:pPr>
        <w:spacing w:after="96"/>
        <w:jc w:val="both"/>
        <w:rPr>
          <w:rFonts w:ascii="Marianne Light" w:hAnsi="Marianne Light"/>
          <w:b w:val="0"/>
          <w:szCs w:val="20"/>
        </w:rPr>
      </w:pPr>
      <w:r w:rsidRPr="00FA38D1">
        <w:rPr>
          <w:rFonts w:ascii="Marianne Light" w:hAnsi="Marianne Light"/>
          <w:b w:val="0"/>
          <w:szCs w:val="20"/>
        </w:rPr>
        <w:t>Le marché est constitué des documents contractuels énumérés ci-dessous, par dérogation à l’article 4.1 du CCAG-</w:t>
      </w:r>
      <w:r w:rsidR="00466C68">
        <w:rPr>
          <w:rFonts w:ascii="Marianne Light" w:hAnsi="Marianne Light"/>
          <w:b w:val="0"/>
          <w:szCs w:val="20"/>
        </w:rPr>
        <w:t>MOE</w:t>
      </w:r>
      <w:r w:rsidRPr="00FA38D1">
        <w:rPr>
          <w:rFonts w:ascii="Marianne Light" w:hAnsi="Marianne Light"/>
          <w:b w:val="0"/>
          <w:szCs w:val="20"/>
        </w:rPr>
        <w:t xml:space="preserve"> applicable. En cas de contradiction ou de différence, les pièces prévalent par ordre de priorité dé</w:t>
      </w:r>
      <w:r w:rsidR="00D8052C" w:rsidRPr="00FA38D1">
        <w:rPr>
          <w:rFonts w:ascii="Marianne Light" w:hAnsi="Marianne Light"/>
          <w:b w:val="0"/>
          <w:szCs w:val="20"/>
        </w:rPr>
        <w:t>croissante.</w:t>
      </w:r>
    </w:p>
    <w:p w:rsidR="00FA38D1" w:rsidRDefault="00FA38D1" w:rsidP="00466C68">
      <w:pPr>
        <w:spacing w:after="96"/>
        <w:jc w:val="both"/>
        <w:rPr>
          <w:rFonts w:ascii="Marianne Light" w:hAnsi="Marianne Light"/>
          <w:b w:val="0"/>
          <w:szCs w:val="20"/>
        </w:rPr>
      </w:pPr>
    </w:p>
    <w:p w:rsidR="00477826" w:rsidRPr="00FA38D1" w:rsidRDefault="00477826" w:rsidP="00477826">
      <w:pPr>
        <w:jc w:val="both"/>
        <w:rPr>
          <w:rFonts w:ascii="Marianne Light" w:hAnsi="Marianne Light"/>
          <w:b w:val="0"/>
          <w:szCs w:val="20"/>
          <w:u w:val="single"/>
        </w:rPr>
      </w:pPr>
      <w:r w:rsidRPr="00FA38D1">
        <w:rPr>
          <w:rFonts w:ascii="Marianne Light" w:hAnsi="Marianne Light"/>
          <w:b w:val="0"/>
          <w:szCs w:val="20"/>
          <w:u w:val="single"/>
        </w:rPr>
        <w:t>Pièces particulières</w:t>
      </w:r>
      <w:r w:rsidRPr="00FA38D1">
        <w:rPr>
          <w:rFonts w:ascii="Calibri" w:hAnsi="Calibri" w:cs="Calibri"/>
          <w:b w:val="0"/>
          <w:szCs w:val="20"/>
          <w:u w:val="single"/>
        </w:rPr>
        <w:t> </w:t>
      </w:r>
      <w:r w:rsidRPr="00FA38D1">
        <w:rPr>
          <w:rFonts w:ascii="Marianne Light" w:hAnsi="Marianne Light"/>
          <w:b w:val="0"/>
          <w:szCs w:val="20"/>
          <w:u w:val="single"/>
        </w:rPr>
        <w:t>:</w:t>
      </w:r>
    </w:p>
    <w:p w:rsidR="00477826" w:rsidRPr="00A83413" w:rsidRDefault="00477826" w:rsidP="0049177E">
      <w:pPr>
        <w:pStyle w:val="Paragraphedeliste"/>
        <w:numPr>
          <w:ilvl w:val="0"/>
          <w:numId w:val="4"/>
        </w:numPr>
        <w:spacing w:after="96"/>
        <w:jc w:val="both"/>
        <w:rPr>
          <w:rFonts w:ascii="Marianne Light" w:hAnsi="Marianne Light"/>
          <w:b w:val="0"/>
          <w:szCs w:val="20"/>
        </w:rPr>
      </w:pPr>
      <w:r w:rsidRPr="00A83413">
        <w:rPr>
          <w:rFonts w:ascii="Marianne Light" w:hAnsi="Marianne Light"/>
          <w:b w:val="0"/>
          <w:szCs w:val="20"/>
        </w:rPr>
        <w:t>Le présent acte d’engagement valant cahier des clauses particulières (AE-CCP) et s</w:t>
      </w:r>
      <w:r w:rsidR="002F2D0E" w:rsidRPr="00A83413">
        <w:rPr>
          <w:rFonts w:ascii="Marianne Light" w:hAnsi="Marianne Light"/>
          <w:b w:val="0"/>
          <w:szCs w:val="20"/>
        </w:rPr>
        <w:t>es</w:t>
      </w:r>
      <w:r w:rsidR="00D8052C" w:rsidRPr="00A83413">
        <w:rPr>
          <w:rFonts w:ascii="Marianne Light" w:hAnsi="Marianne Light"/>
          <w:b w:val="0"/>
          <w:szCs w:val="20"/>
        </w:rPr>
        <w:t xml:space="preserve"> annexe</w:t>
      </w:r>
      <w:r w:rsidR="002F2D0E" w:rsidRPr="00A83413">
        <w:rPr>
          <w:rFonts w:ascii="Marianne Light" w:hAnsi="Marianne Light"/>
          <w:b w:val="0"/>
          <w:szCs w:val="20"/>
        </w:rPr>
        <w:t>s</w:t>
      </w:r>
      <w:r w:rsidRPr="00A83413">
        <w:rPr>
          <w:rFonts w:ascii="Calibri" w:hAnsi="Calibri" w:cs="Calibri"/>
          <w:b w:val="0"/>
          <w:szCs w:val="20"/>
        </w:rPr>
        <w:t> </w:t>
      </w:r>
      <w:r w:rsidRPr="00A83413">
        <w:rPr>
          <w:rFonts w:ascii="Marianne Light" w:hAnsi="Marianne Light"/>
          <w:b w:val="0"/>
          <w:szCs w:val="20"/>
        </w:rPr>
        <w:t>:</w:t>
      </w:r>
    </w:p>
    <w:p w:rsidR="00477826" w:rsidRPr="00A83413" w:rsidRDefault="00017C53" w:rsidP="00017C53">
      <w:pPr>
        <w:pStyle w:val="Paragraphedeliste"/>
        <w:numPr>
          <w:ilvl w:val="1"/>
          <w:numId w:val="22"/>
        </w:numPr>
        <w:spacing w:after="96"/>
        <w:jc w:val="both"/>
        <w:rPr>
          <w:rFonts w:ascii="Marianne Light" w:hAnsi="Marianne Light"/>
          <w:b w:val="0"/>
          <w:szCs w:val="20"/>
        </w:rPr>
      </w:pPr>
      <w:r w:rsidRPr="00A83413">
        <w:rPr>
          <w:rFonts w:ascii="Marianne Light" w:hAnsi="Marianne Light" w:cs="Marianne"/>
          <w:b w:val="0"/>
          <w:szCs w:val="20"/>
        </w:rPr>
        <w:t>D</w:t>
      </w:r>
      <w:r w:rsidR="00477826" w:rsidRPr="00A83413">
        <w:rPr>
          <w:rFonts w:ascii="Marianne Light" w:hAnsi="Marianne Light" w:cs="Marianne"/>
          <w:b w:val="0"/>
          <w:szCs w:val="20"/>
        </w:rPr>
        <w:t>é</w:t>
      </w:r>
      <w:r w:rsidR="00477826" w:rsidRPr="00A83413">
        <w:rPr>
          <w:rFonts w:ascii="Marianne Light" w:hAnsi="Marianne Light"/>
          <w:b w:val="0"/>
          <w:szCs w:val="20"/>
        </w:rPr>
        <w:t>compositio</w:t>
      </w:r>
      <w:r w:rsidR="003745EF" w:rsidRPr="00A83413">
        <w:rPr>
          <w:rFonts w:ascii="Marianne Light" w:hAnsi="Marianne Light"/>
          <w:b w:val="0"/>
          <w:szCs w:val="20"/>
        </w:rPr>
        <w:t>n du prix global et f</w:t>
      </w:r>
      <w:r w:rsidR="002F2D0E" w:rsidRPr="00A83413">
        <w:rPr>
          <w:rFonts w:ascii="Marianne Light" w:hAnsi="Marianne Light"/>
          <w:b w:val="0"/>
          <w:szCs w:val="20"/>
        </w:rPr>
        <w:t>orfaitaire</w:t>
      </w:r>
      <w:r w:rsidRPr="00A83413">
        <w:rPr>
          <w:rFonts w:ascii="Calibri" w:hAnsi="Calibri" w:cs="Calibri"/>
          <w:b w:val="0"/>
          <w:szCs w:val="20"/>
        </w:rPr>
        <w:t> </w:t>
      </w:r>
      <w:r w:rsidRPr="00A83413">
        <w:rPr>
          <w:rFonts w:ascii="Marianne Light" w:hAnsi="Marianne Light"/>
          <w:b w:val="0"/>
          <w:szCs w:val="20"/>
        </w:rPr>
        <w:t>;</w:t>
      </w:r>
    </w:p>
    <w:p w:rsidR="00017C53" w:rsidRPr="00A83413" w:rsidRDefault="00CF6925" w:rsidP="00017C53">
      <w:pPr>
        <w:pStyle w:val="Paragraphedeliste"/>
        <w:numPr>
          <w:ilvl w:val="1"/>
          <w:numId w:val="22"/>
        </w:numPr>
        <w:spacing w:after="96"/>
        <w:jc w:val="both"/>
        <w:rPr>
          <w:rFonts w:ascii="Marianne Light" w:hAnsi="Marianne Light"/>
          <w:b w:val="0"/>
          <w:szCs w:val="20"/>
        </w:rPr>
      </w:pPr>
      <w:r w:rsidRPr="00A83413">
        <w:rPr>
          <w:rFonts w:ascii="Marianne Light" w:hAnsi="Marianne Light"/>
          <w:b w:val="0"/>
          <w:szCs w:val="20"/>
        </w:rPr>
        <w:t>Certificat de visite</w:t>
      </w:r>
      <w:r w:rsidR="00017C53" w:rsidRPr="00A83413">
        <w:rPr>
          <w:rFonts w:ascii="Marianne Light" w:hAnsi="Marianne Light"/>
          <w:b w:val="0"/>
          <w:szCs w:val="20"/>
        </w:rPr>
        <w:t>;</w:t>
      </w:r>
    </w:p>
    <w:p w:rsidR="00CF6925" w:rsidRPr="00A83413" w:rsidRDefault="00CF6925" w:rsidP="00017C53">
      <w:pPr>
        <w:pStyle w:val="Paragraphedeliste"/>
        <w:numPr>
          <w:ilvl w:val="1"/>
          <w:numId w:val="22"/>
        </w:numPr>
        <w:spacing w:after="96"/>
        <w:jc w:val="both"/>
        <w:rPr>
          <w:rFonts w:ascii="Marianne Light" w:hAnsi="Marianne Light"/>
          <w:b w:val="0"/>
          <w:szCs w:val="20"/>
        </w:rPr>
      </w:pPr>
      <w:r w:rsidRPr="00A83413">
        <w:rPr>
          <w:rFonts w:ascii="Marianne Light" w:hAnsi="Marianne Light"/>
          <w:b w:val="0"/>
          <w:szCs w:val="20"/>
        </w:rPr>
        <w:t>Chartre de confidentialité</w:t>
      </w:r>
      <w:r w:rsidRPr="00A83413">
        <w:rPr>
          <w:rFonts w:ascii="Calibri" w:hAnsi="Calibri" w:cs="Calibri"/>
          <w:b w:val="0"/>
          <w:szCs w:val="20"/>
        </w:rPr>
        <w:t> </w:t>
      </w:r>
      <w:r w:rsidRPr="00A83413">
        <w:rPr>
          <w:rFonts w:ascii="Marianne Light" w:hAnsi="Marianne Light"/>
          <w:b w:val="0"/>
          <w:szCs w:val="20"/>
        </w:rPr>
        <w:t>;</w:t>
      </w:r>
    </w:p>
    <w:p w:rsidR="00CF6925" w:rsidRPr="00A83413" w:rsidRDefault="00CF6925" w:rsidP="00017C53">
      <w:pPr>
        <w:pStyle w:val="Paragraphedeliste"/>
        <w:numPr>
          <w:ilvl w:val="1"/>
          <w:numId w:val="22"/>
        </w:numPr>
        <w:spacing w:after="96"/>
        <w:jc w:val="both"/>
        <w:rPr>
          <w:rFonts w:ascii="Marianne Light" w:hAnsi="Marianne Light"/>
          <w:b w:val="0"/>
          <w:szCs w:val="20"/>
        </w:rPr>
      </w:pPr>
      <w:r w:rsidRPr="00A83413">
        <w:rPr>
          <w:rFonts w:ascii="Marianne Light" w:hAnsi="Marianne Light"/>
          <w:b w:val="0"/>
          <w:szCs w:val="20"/>
        </w:rPr>
        <w:t>Règlement de consultation,</w:t>
      </w:r>
    </w:p>
    <w:p w:rsidR="001937FB" w:rsidRPr="00A83413" w:rsidRDefault="001937FB" w:rsidP="00017C53">
      <w:pPr>
        <w:pStyle w:val="Paragraphedeliste"/>
        <w:numPr>
          <w:ilvl w:val="1"/>
          <w:numId w:val="22"/>
        </w:numPr>
        <w:spacing w:after="96"/>
        <w:jc w:val="both"/>
        <w:rPr>
          <w:rFonts w:ascii="Marianne Light" w:hAnsi="Marianne Light"/>
          <w:b w:val="0"/>
          <w:szCs w:val="20"/>
        </w:rPr>
      </w:pPr>
      <w:r w:rsidRPr="00A83413">
        <w:rPr>
          <w:rFonts w:ascii="Marianne Light" w:hAnsi="Marianne Light"/>
          <w:b w:val="0"/>
          <w:szCs w:val="20"/>
        </w:rPr>
        <w:t>Etude de faisabilité CRA</w:t>
      </w:r>
    </w:p>
    <w:p w:rsidR="009F3235" w:rsidRPr="009F3235" w:rsidRDefault="009F3235" w:rsidP="009F3235">
      <w:pPr>
        <w:pStyle w:val="Paragraphedeliste"/>
        <w:numPr>
          <w:ilvl w:val="1"/>
          <w:numId w:val="22"/>
        </w:numPr>
        <w:rPr>
          <w:rFonts w:ascii="Marianne Light" w:hAnsi="Marianne Light"/>
          <w:b w:val="0"/>
          <w:szCs w:val="20"/>
        </w:rPr>
      </w:pPr>
      <w:r w:rsidRPr="009F3235">
        <w:rPr>
          <w:rFonts w:ascii="Marianne Light" w:hAnsi="Marianne Light"/>
          <w:b w:val="0"/>
          <w:szCs w:val="20"/>
        </w:rPr>
        <w:t xml:space="preserve">Procédure des cartes d’accès aux sites de la préfecture de Police </w:t>
      </w:r>
    </w:p>
    <w:p w:rsidR="009F3235" w:rsidRPr="00D04A73" w:rsidRDefault="009F3235" w:rsidP="009F3235">
      <w:pPr>
        <w:pStyle w:val="Paragraphedeliste"/>
        <w:spacing w:after="96"/>
        <w:ind w:left="1440"/>
        <w:jc w:val="both"/>
        <w:rPr>
          <w:rFonts w:ascii="Marianne Light" w:hAnsi="Marianne Light"/>
          <w:b w:val="0"/>
          <w:szCs w:val="20"/>
          <w:highlight w:val="yellow"/>
        </w:rPr>
      </w:pPr>
    </w:p>
    <w:p w:rsidR="00017C53" w:rsidRPr="00FA38D1" w:rsidRDefault="00017C53" w:rsidP="00017C53">
      <w:pPr>
        <w:pStyle w:val="Paragraphedeliste"/>
        <w:spacing w:after="96"/>
        <w:ind w:left="1440"/>
        <w:jc w:val="both"/>
        <w:rPr>
          <w:rFonts w:ascii="Marianne Light" w:hAnsi="Marianne Light"/>
          <w:b w:val="0"/>
          <w:szCs w:val="20"/>
        </w:rPr>
      </w:pPr>
    </w:p>
    <w:p w:rsidR="00477826" w:rsidRPr="00FA38D1" w:rsidRDefault="00477826" w:rsidP="00477826">
      <w:pPr>
        <w:pStyle w:val="Paragraphedeliste"/>
        <w:spacing w:after="96"/>
        <w:jc w:val="both"/>
        <w:rPr>
          <w:rFonts w:ascii="Marianne Light" w:hAnsi="Marianne Light"/>
          <w:b w:val="0"/>
          <w:szCs w:val="20"/>
        </w:rPr>
      </w:pPr>
      <w:r w:rsidRPr="00FA38D1">
        <w:rPr>
          <w:rFonts w:ascii="Marianne Light" w:hAnsi="Marianne Light"/>
          <w:b w:val="0"/>
          <w:szCs w:val="20"/>
        </w:rPr>
        <w:t>En cas d’incohérence entre les annexes financières et les renseignements figurant à l’AE/CCP, ce dernier prévaut.</w:t>
      </w:r>
    </w:p>
    <w:p w:rsidR="003748F2" w:rsidRPr="00FA38D1" w:rsidRDefault="003748F2" w:rsidP="00477826">
      <w:pPr>
        <w:pStyle w:val="Paragraphedeliste"/>
        <w:spacing w:after="96"/>
        <w:jc w:val="both"/>
        <w:rPr>
          <w:rFonts w:ascii="Marianne Light" w:hAnsi="Marianne Light"/>
          <w:b w:val="0"/>
          <w:szCs w:val="20"/>
        </w:rPr>
      </w:pPr>
    </w:p>
    <w:p w:rsidR="00545537" w:rsidRPr="00FA38D1" w:rsidRDefault="00545537" w:rsidP="00545537">
      <w:pPr>
        <w:pStyle w:val="Paragraphedeliste"/>
        <w:spacing w:after="96"/>
        <w:ind w:left="1440"/>
        <w:jc w:val="both"/>
        <w:rPr>
          <w:rFonts w:ascii="Marianne Light" w:hAnsi="Marianne Light"/>
          <w:i/>
          <w:color w:val="FF0000"/>
          <w:szCs w:val="20"/>
        </w:rPr>
      </w:pPr>
    </w:p>
    <w:p w:rsidR="000708A8" w:rsidRPr="00FA38D1" w:rsidRDefault="000708A8" w:rsidP="000708A8">
      <w:pPr>
        <w:spacing w:after="96"/>
        <w:jc w:val="both"/>
        <w:rPr>
          <w:rFonts w:ascii="Marianne Light" w:hAnsi="Marianne Light"/>
          <w:b w:val="0"/>
          <w:i/>
          <w:szCs w:val="20"/>
        </w:rPr>
      </w:pPr>
      <w:r w:rsidRPr="00FA38D1">
        <w:rPr>
          <w:rFonts w:ascii="Marianne Light" w:hAnsi="Marianne Light"/>
          <w:b w:val="0"/>
          <w:i/>
          <w:szCs w:val="20"/>
        </w:rPr>
        <w:t>En tout état de cause, en cas de contestation entre le</w:t>
      </w:r>
      <w:r w:rsidR="00E76E9D" w:rsidRPr="00FA38D1">
        <w:rPr>
          <w:rFonts w:ascii="Marianne Light" w:hAnsi="Marianne Light"/>
          <w:b w:val="0"/>
          <w:i/>
          <w:szCs w:val="20"/>
        </w:rPr>
        <w:t>s pièces du</w:t>
      </w:r>
      <w:r w:rsidRPr="00FA38D1">
        <w:rPr>
          <w:rFonts w:ascii="Marianne Light" w:hAnsi="Marianne Light"/>
          <w:b w:val="0"/>
          <w:i/>
          <w:szCs w:val="20"/>
        </w:rPr>
        <w:t xml:space="preserve"> cahier des charges énoncées au paragraphe ci-dessus, les dispositions les plus favorables à la maîtrise d’ouvrage s’appliquent.</w:t>
      </w:r>
    </w:p>
    <w:p w:rsidR="000708A8" w:rsidRPr="00FA38D1" w:rsidRDefault="000708A8" w:rsidP="000708A8">
      <w:pPr>
        <w:ind w:firstLine="360"/>
        <w:jc w:val="both"/>
        <w:rPr>
          <w:rFonts w:ascii="Marianne Light" w:hAnsi="Marianne Light"/>
          <w:b w:val="0"/>
          <w:szCs w:val="20"/>
        </w:rPr>
      </w:pPr>
    </w:p>
    <w:p w:rsidR="000708A8" w:rsidRPr="00FA38D1" w:rsidRDefault="000708A8" w:rsidP="0049177E">
      <w:pPr>
        <w:pStyle w:val="Paragraphedeliste"/>
        <w:numPr>
          <w:ilvl w:val="0"/>
          <w:numId w:val="4"/>
        </w:numPr>
        <w:spacing w:after="96"/>
        <w:jc w:val="both"/>
        <w:rPr>
          <w:rFonts w:ascii="Marianne Light" w:hAnsi="Marianne Light"/>
          <w:b w:val="0"/>
          <w:szCs w:val="20"/>
        </w:rPr>
      </w:pPr>
      <w:r w:rsidRPr="00FA38D1">
        <w:rPr>
          <w:rFonts w:ascii="Marianne Light" w:hAnsi="Marianne Light"/>
          <w:b w:val="0"/>
          <w:szCs w:val="20"/>
        </w:rPr>
        <w:t>L’offre technique du titulaire, le cas échéant complété par les éléments apportés à l’issue des négociations.</w:t>
      </w:r>
    </w:p>
    <w:p w:rsidR="00E76E9D" w:rsidRPr="00FA38D1" w:rsidRDefault="00E76E9D" w:rsidP="008B46D5">
      <w:pPr>
        <w:spacing w:after="96"/>
        <w:jc w:val="both"/>
        <w:rPr>
          <w:rFonts w:ascii="Marianne Light" w:hAnsi="Marianne Light"/>
          <w:b w:val="0"/>
          <w:szCs w:val="20"/>
        </w:rPr>
      </w:pPr>
    </w:p>
    <w:p w:rsidR="00F97444" w:rsidRPr="00FA38D1" w:rsidRDefault="000708A8" w:rsidP="00F97444">
      <w:pPr>
        <w:spacing w:after="96"/>
        <w:jc w:val="both"/>
        <w:rPr>
          <w:rFonts w:ascii="Marianne Light" w:hAnsi="Marianne Light"/>
          <w:b w:val="0"/>
          <w:szCs w:val="20"/>
        </w:rPr>
      </w:pPr>
      <w:r w:rsidRPr="00FA38D1">
        <w:rPr>
          <w:rFonts w:ascii="Marianne Light" w:hAnsi="Marianne Light"/>
          <w:b w:val="0"/>
          <w:szCs w:val="20"/>
          <w:u w:val="single"/>
        </w:rPr>
        <w:t>Nota bene</w:t>
      </w:r>
      <w:r w:rsidRPr="00FA38D1">
        <w:rPr>
          <w:rFonts w:ascii="Calibri" w:hAnsi="Calibri" w:cs="Calibri"/>
          <w:b w:val="0"/>
          <w:szCs w:val="20"/>
        </w:rPr>
        <w:t> </w:t>
      </w:r>
      <w:r w:rsidRPr="00FA38D1">
        <w:rPr>
          <w:rFonts w:ascii="Marianne Light" w:hAnsi="Marianne Light"/>
          <w:b w:val="0"/>
          <w:szCs w:val="20"/>
        </w:rPr>
        <w:t>: en cas de n</w:t>
      </w:r>
      <w:r w:rsidRPr="00FA38D1">
        <w:rPr>
          <w:rFonts w:ascii="Marianne Light" w:hAnsi="Marianne Light" w:cs="Marianne"/>
          <w:b w:val="0"/>
          <w:szCs w:val="20"/>
        </w:rPr>
        <w:t>é</w:t>
      </w:r>
      <w:r w:rsidRPr="00FA38D1">
        <w:rPr>
          <w:rFonts w:ascii="Marianne Light" w:hAnsi="Marianne Light"/>
          <w:b w:val="0"/>
          <w:szCs w:val="20"/>
        </w:rPr>
        <w:t>gociation, les pi</w:t>
      </w:r>
      <w:r w:rsidRPr="00FA38D1">
        <w:rPr>
          <w:rFonts w:ascii="Marianne Light" w:hAnsi="Marianne Light" w:cs="Marianne"/>
          <w:b w:val="0"/>
          <w:szCs w:val="20"/>
        </w:rPr>
        <w:t>è</w:t>
      </w:r>
      <w:r w:rsidRPr="00FA38D1">
        <w:rPr>
          <w:rFonts w:ascii="Marianne Light" w:hAnsi="Marianne Light"/>
          <w:b w:val="0"/>
          <w:szCs w:val="20"/>
        </w:rPr>
        <w:t xml:space="preserve">ces contractuelles sont celles fournies par le candidat </w:t>
      </w:r>
      <w:r w:rsidRPr="00FA38D1">
        <w:rPr>
          <w:rFonts w:ascii="Marianne Light" w:hAnsi="Marianne Light"/>
          <w:b w:val="0"/>
          <w:szCs w:val="20"/>
        </w:rPr>
        <w:lastRenderedPageBreak/>
        <w:t xml:space="preserve">attributaire </w:t>
      </w:r>
      <w:r w:rsidRPr="00FA38D1">
        <w:rPr>
          <w:rFonts w:ascii="Marianne Light" w:hAnsi="Marianne Light" w:cs="Marianne"/>
          <w:b w:val="0"/>
          <w:szCs w:val="20"/>
        </w:rPr>
        <w:t>à</w:t>
      </w:r>
      <w:r w:rsidRPr="00FA38D1">
        <w:rPr>
          <w:rFonts w:ascii="Marianne Light" w:hAnsi="Marianne Light"/>
          <w:b w:val="0"/>
          <w:szCs w:val="20"/>
        </w:rPr>
        <w:t xml:space="preserve"> l</w:t>
      </w:r>
      <w:r w:rsidRPr="00FA38D1">
        <w:rPr>
          <w:rFonts w:ascii="Marianne Light" w:hAnsi="Marianne Light" w:cs="Marianne"/>
          <w:b w:val="0"/>
          <w:szCs w:val="20"/>
        </w:rPr>
        <w:t>’</w:t>
      </w:r>
      <w:r w:rsidRPr="00FA38D1">
        <w:rPr>
          <w:rFonts w:ascii="Marianne Light" w:hAnsi="Marianne Light"/>
          <w:b w:val="0"/>
          <w:szCs w:val="20"/>
        </w:rPr>
        <w:t>issue des n</w:t>
      </w:r>
      <w:r w:rsidRPr="00FA38D1">
        <w:rPr>
          <w:rFonts w:ascii="Marianne Light" w:hAnsi="Marianne Light" w:cs="Marianne"/>
          <w:b w:val="0"/>
          <w:szCs w:val="20"/>
        </w:rPr>
        <w:t>é</w:t>
      </w:r>
      <w:r w:rsidRPr="00FA38D1">
        <w:rPr>
          <w:rFonts w:ascii="Marianne Light" w:hAnsi="Marianne Light"/>
          <w:b w:val="0"/>
          <w:szCs w:val="20"/>
        </w:rPr>
        <w:t>gociations. Ce dernier ne pourra se pr</w:t>
      </w:r>
      <w:r w:rsidRPr="00FA38D1">
        <w:rPr>
          <w:rFonts w:ascii="Marianne Light" w:hAnsi="Marianne Light" w:cs="Marianne"/>
          <w:b w:val="0"/>
          <w:szCs w:val="20"/>
        </w:rPr>
        <w:t>é</w:t>
      </w:r>
      <w:r w:rsidRPr="00FA38D1">
        <w:rPr>
          <w:rFonts w:ascii="Marianne Light" w:hAnsi="Marianne Light"/>
          <w:b w:val="0"/>
          <w:szCs w:val="20"/>
        </w:rPr>
        <w:t>valoir des pi</w:t>
      </w:r>
      <w:r w:rsidRPr="00FA38D1">
        <w:rPr>
          <w:rFonts w:ascii="Marianne Light" w:hAnsi="Marianne Light" w:cs="Marianne"/>
          <w:b w:val="0"/>
          <w:szCs w:val="20"/>
        </w:rPr>
        <w:t>è</w:t>
      </w:r>
      <w:r w:rsidRPr="00FA38D1">
        <w:rPr>
          <w:rFonts w:ascii="Marianne Light" w:hAnsi="Marianne Light"/>
          <w:b w:val="0"/>
          <w:szCs w:val="20"/>
        </w:rPr>
        <w:t xml:space="preserve">ces fournies </w:t>
      </w:r>
      <w:r w:rsidR="001E05F2" w:rsidRPr="00FA38D1">
        <w:rPr>
          <w:rFonts w:ascii="Marianne Light" w:hAnsi="Marianne Light"/>
          <w:b w:val="0"/>
          <w:szCs w:val="20"/>
        </w:rPr>
        <w:t>avant négociation.</w:t>
      </w:r>
    </w:p>
    <w:p w:rsidR="001E05F2" w:rsidRPr="00FA38D1" w:rsidRDefault="001E05F2" w:rsidP="00F97444">
      <w:pPr>
        <w:spacing w:after="96"/>
        <w:jc w:val="both"/>
        <w:rPr>
          <w:rFonts w:ascii="Marianne Light" w:hAnsi="Marianne Light"/>
          <w:b w:val="0"/>
          <w:szCs w:val="20"/>
        </w:rPr>
      </w:pPr>
    </w:p>
    <w:p w:rsidR="00477826" w:rsidRPr="00FA38D1" w:rsidRDefault="00477826" w:rsidP="00477826">
      <w:pPr>
        <w:spacing w:after="96"/>
        <w:jc w:val="both"/>
        <w:rPr>
          <w:rFonts w:ascii="Marianne Light" w:hAnsi="Marianne Light"/>
          <w:b w:val="0"/>
          <w:szCs w:val="20"/>
          <w:u w:val="single"/>
        </w:rPr>
      </w:pPr>
      <w:r w:rsidRPr="00FA38D1">
        <w:rPr>
          <w:rFonts w:ascii="Marianne Light" w:hAnsi="Marianne Light"/>
          <w:b w:val="0"/>
          <w:szCs w:val="20"/>
          <w:u w:val="single"/>
        </w:rPr>
        <w:t>Pièces générales</w:t>
      </w:r>
      <w:r w:rsidR="000708A8" w:rsidRPr="00FA38D1">
        <w:rPr>
          <w:rFonts w:ascii="Marianne Light" w:hAnsi="Marianne Light"/>
          <w:b w:val="0"/>
          <w:szCs w:val="20"/>
          <w:u w:val="single"/>
        </w:rPr>
        <w:t xml:space="preserve"> non fournies</w:t>
      </w:r>
      <w:r w:rsidRPr="00FA38D1">
        <w:rPr>
          <w:rFonts w:ascii="Calibri" w:hAnsi="Calibri" w:cs="Calibri"/>
          <w:b w:val="0"/>
          <w:szCs w:val="20"/>
          <w:u w:val="single"/>
        </w:rPr>
        <w:t> </w:t>
      </w:r>
      <w:r w:rsidRPr="00FA38D1">
        <w:rPr>
          <w:rFonts w:ascii="Marianne Light" w:hAnsi="Marianne Light"/>
          <w:b w:val="0"/>
          <w:szCs w:val="20"/>
          <w:u w:val="single"/>
        </w:rPr>
        <w:t>:</w:t>
      </w:r>
    </w:p>
    <w:p w:rsidR="00477826" w:rsidRPr="00FA38D1" w:rsidRDefault="00477826" w:rsidP="0049177E">
      <w:pPr>
        <w:pStyle w:val="Paragraphedeliste"/>
        <w:numPr>
          <w:ilvl w:val="0"/>
          <w:numId w:val="5"/>
        </w:numPr>
        <w:jc w:val="both"/>
        <w:rPr>
          <w:rFonts w:ascii="Marianne Light" w:hAnsi="Marianne Light"/>
          <w:b w:val="0"/>
          <w:szCs w:val="20"/>
        </w:rPr>
      </w:pPr>
      <w:r w:rsidRPr="00FA38D1">
        <w:rPr>
          <w:rFonts w:ascii="Marianne Light" w:hAnsi="Marianne Light"/>
          <w:b w:val="0"/>
          <w:szCs w:val="20"/>
        </w:rPr>
        <w:t xml:space="preserve">Le cahier des clauses administratives générales applicables aux marchés publics de </w:t>
      </w:r>
      <w:r w:rsidR="00FA38D1">
        <w:rPr>
          <w:rFonts w:ascii="Marianne Light" w:hAnsi="Marianne Light"/>
          <w:b w:val="0"/>
          <w:szCs w:val="20"/>
        </w:rPr>
        <w:t>maîtrise d’</w:t>
      </w:r>
      <w:proofErr w:type="spellStart"/>
      <w:r w:rsidR="00FA38D1">
        <w:rPr>
          <w:rFonts w:ascii="Marianne Light" w:hAnsi="Marianne Light"/>
          <w:b w:val="0"/>
          <w:szCs w:val="20"/>
        </w:rPr>
        <w:t>oeuvre</w:t>
      </w:r>
      <w:proofErr w:type="spellEnd"/>
      <w:r w:rsidRPr="00FA38D1">
        <w:rPr>
          <w:rFonts w:ascii="Marianne Light" w:hAnsi="Marianne Light"/>
          <w:b w:val="0"/>
          <w:szCs w:val="20"/>
        </w:rPr>
        <w:t xml:space="preserve"> approuvé par l’arrêté du </w:t>
      </w:r>
      <w:r w:rsidR="00882616" w:rsidRPr="00FA38D1">
        <w:rPr>
          <w:rFonts w:ascii="Marianne Light" w:hAnsi="Marianne Light"/>
          <w:b w:val="0"/>
          <w:szCs w:val="20"/>
        </w:rPr>
        <w:t>30 mars 2021</w:t>
      </w:r>
      <w:r w:rsidR="00420C47" w:rsidRPr="00FA38D1">
        <w:rPr>
          <w:rFonts w:ascii="Calibri" w:hAnsi="Calibri" w:cs="Calibri"/>
          <w:b w:val="0"/>
          <w:szCs w:val="20"/>
        </w:rPr>
        <w:t> </w:t>
      </w:r>
      <w:r w:rsidR="00420C47" w:rsidRPr="00FA38D1">
        <w:rPr>
          <w:rFonts w:ascii="Marianne Light" w:hAnsi="Marianne Light"/>
          <w:b w:val="0"/>
          <w:szCs w:val="20"/>
        </w:rPr>
        <w:t>;</w:t>
      </w:r>
    </w:p>
    <w:p w:rsidR="00CC5CFB" w:rsidRPr="00FA38D1" w:rsidRDefault="00CC5CFB" w:rsidP="0049177E">
      <w:pPr>
        <w:pStyle w:val="Paragraphedeliste"/>
        <w:numPr>
          <w:ilvl w:val="0"/>
          <w:numId w:val="5"/>
        </w:numPr>
        <w:jc w:val="both"/>
        <w:rPr>
          <w:rFonts w:ascii="Marianne Light" w:hAnsi="Marianne Light"/>
          <w:b w:val="0"/>
          <w:szCs w:val="20"/>
        </w:rPr>
      </w:pPr>
      <w:r w:rsidRPr="00FA38D1">
        <w:rPr>
          <w:rFonts w:ascii="Marianne Light" w:hAnsi="Marianne Light"/>
          <w:b w:val="0"/>
          <w:szCs w:val="20"/>
        </w:rPr>
        <w:t>L’arrêté du 30 septembre 2021 modifiant les cahiers des clauses administratives générales des marchés publics</w:t>
      </w:r>
      <w:r w:rsidRPr="00FA38D1">
        <w:rPr>
          <w:rFonts w:ascii="Calibri" w:hAnsi="Calibri" w:cs="Calibri"/>
          <w:b w:val="0"/>
          <w:szCs w:val="20"/>
        </w:rPr>
        <w:t> </w:t>
      </w:r>
      <w:r w:rsidRPr="00FA38D1">
        <w:rPr>
          <w:rFonts w:ascii="Marianne Light" w:hAnsi="Marianne Light"/>
          <w:b w:val="0"/>
          <w:szCs w:val="20"/>
        </w:rPr>
        <w:t>;</w:t>
      </w:r>
    </w:p>
    <w:p w:rsidR="00C62BB3" w:rsidRPr="00FA38D1" w:rsidRDefault="007578CB" w:rsidP="00C62BB3">
      <w:pPr>
        <w:pStyle w:val="Paragraphedeliste"/>
        <w:numPr>
          <w:ilvl w:val="0"/>
          <w:numId w:val="5"/>
        </w:numPr>
        <w:jc w:val="both"/>
        <w:rPr>
          <w:rFonts w:ascii="Marianne Light" w:hAnsi="Marianne Light"/>
          <w:b w:val="0"/>
          <w:szCs w:val="20"/>
        </w:rPr>
      </w:pPr>
      <w:r w:rsidRPr="00FA38D1">
        <w:rPr>
          <w:rFonts w:ascii="Marianne Light" w:hAnsi="Marianne Light"/>
          <w:b w:val="0"/>
          <w:szCs w:val="20"/>
        </w:rPr>
        <w:t>La loi n°93-1418 du 31 d</w:t>
      </w:r>
      <w:r w:rsidR="00C62BB3" w:rsidRPr="00FA38D1">
        <w:rPr>
          <w:rFonts w:ascii="Marianne Light" w:hAnsi="Marianne Light"/>
          <w:b w:val="0"/>
          <w:szCs w:val="20"/>
        </w:rPr>
        <w:t>écembre 1993 modifiant les dispositions du Code du Travail applicables aux opérations de bâtiment et de génie civil en vue d’assurer la sécurité et de protéger la santé des travailleurs et les décrets</w:t>
      </w:r>
      <w:r w:rsidRPr="00FA38D1">
        <w:rPr>
          <w:rFonts w:ascii="Marianne Light" w:hAnsi="Marianne Light"/>
          <w:b w:val="0"/>
          <w:szCs w:val="20"/>
        </w:rPr>
        <w:t xml:space="preserve"> d’application n°94-1159 du 26 d</w:t>
      </w:r>
      <w:r w:rsidR="00C62BB3" w:rsidRPr="00FA38D1">
        <w:rPr>
          <w:rFonts w:ascii="Marianne Light" w:hAnsi="Marianne Light"/>
          <w:b w:val="0"/>
          <w:szCs w:val="20"/>
        </w:rPr>
        <w:t xml:space="preserve">écembre 1994 </w:t>
      </w:r>
      <w:r w:rsidRPr="00FA38D1">
        <w:rPr>
          <w:rFonts w:ascii="Marianne Light" w:hAnsi="Marianne Light"/>
          <w:b w:val="0"/>
          <w:szCs w:val="20"/>
        </w:rPr>
        <w:t>et n°2003-68 du 24 j</w:t>
      </w:r>
      <w:r w:rsidR="00C62BB3" w:rsidRPr="00FA38D1">
        <w:rPr>
          <w:rFonts w:ascii="Marianne Light" w:hAnsi="Marianne Light"/>
          <w:b w:val="0"/>
          <w:szCs w:val="20"/>
        </w:rPr>
        <w:t>anvier 2003</w:t>
      </w:r>
      <w:r w:rsidR="00C62BB3" w:rsidRPr="00FA38D1">
        <w:rPr>
          <w:rFonts w:ascii="Calibri" w:hAnsi="Calibri" w:cs="Calibri"/>
          <w:b w:val="0"/>
          <w:szCs w:val="20"/>
        </w:rPr>
        <w:t> </w:t>
      </w:r>
      <w:r w:rsidR="00C62BB3" w:rsidRPr="00FA38D1">
        <w:rPr>
          <w:rFonts w:ascii="Marianne Light" w:hAnsi="Marianne Light"/>
          <w:b w:val="0"/>
          <w:szCs w:val="20"/>
        </w:rPr>
        <w:t>;</w:t>
      </w:r>
    </w:p>
    <w:p w:rsidR="00E50A12" w:rsidRPr="00FA38D1" w:rsidRDefault="00477826" w:rsidP="0049177E">
      <w:pPr>
        <w:pStyle w:val="Paragraphedeliste"/>
        <w:numPr>
          <w:ilvl w:val="0"/>
          <w:numId w:val="5"/>
        </w:numPr>
        <w:spacing w:after="96"/>
        <w:contextualSpacing w:val="0"/>
        <w:jc w:val="both"/>
        <w:rPr>
          <w:rFonts w:ascii="Marianne Light" w:hAnsi="Marianne Light"/>
          <w:b w:val="0"/>
          <w:szCs w:val="20"/>
        </w:rPr>
      </w:pPr>
      <w:r w:rsidRPr="00FA38D1">
        <w:rPr>
          <w:rFonts w:ascii="Marianne Light" w:hAnsi="Marianne Light"/>
          <w:b w:val="0"/>
          <w:szCs w:val="20"/>
        </w:rPr>
        <w:t xml:space="preserve">Les lois, décrets, arrêtés, prescriptions du </w:t>
      </w:r>
      <w:r w:rsidR="00646142" w:rsidRPr="00FA38D1">
        <w:rPr>
          <w:rFonts w:ascii="Marianne Light" w:hAnsi="Marianne Light"/>
          <w:b w:val="0"/>
          <w:szCs w:val="20"/>
        </w:rPr>
        <w:t>Code de la commande publique, Code du t</w:t>
      </w:r>
      <w:r w:rsidRPr="00FA38D1">
        <w:rPr>
          <w:rFonts w:ascii="Marianne Light" w:hAnsi="Marianne Light"/>
          <w:b w:val="0"/>
          <w:szCs w:val="20"/>
        </w:rPr>
        <w:t xml:space="preserve">ravail, </w:t>
      </w:r>
      <w:r w:rsidR="00646142" w:rsidRPr="00FA38D1">
        <w:rPr>
          <w:rFonts w:ascii="Marianne Light" w:hAnsi="Marianne Light"/>
          <w:b w:val="0"/>
          <w:szCs w:val="20"/>
        </w:rPr>
        <w:t>du Code de la santé p</w:t>
      </w:r>
      <w:r w:rsidR="00E76E9D" w:rsidRPr="00FA38D1">
        <w:rPr>
          <w:rFonts w:ascii="Marianne Light" w:hAnsi="Marianne Light"/>
          <w:b w:val="0"/>
          <w:szCs w:val="20"/>
        </w:rPr>
        <w:t xml:space="preserve">ublique, </w:t>
      </w:r>
      <w:r w:rsidR="00646142" w:rsidRPr="00FA38D1">
        <w:rPr>
          <w:rFonts w:ascii="Marianne Light" w:hAnsi="Marianne Light"/>
          <w:b w:val="0"/>
          <w:szCs w:val="20"/>
        </w:rPr>
        <w:t xml:space="preserve">du Code de la construction et de l’habitation, </w:t>
      </w:r>
      <w:r w:rsidRPr="00FA38D1">
        <w:rPr>
          <w:rFonts w:ascii="Marianne Light" w:hAnsi="Marianne Light"/>
          <w:b w:val="0"/>
          <w:szCs w:val="20"/>
        </w:rPr>
        <w:t>de l’inspection du travail, de la CRAMIF et de l’OPPBTP</w:t>
      </w:r>
      <w:r w:rsidRPr="00FA38D1">
        <w:rPr>
          <w:rFonts w:ascii="Calibri" w:hAnsi="Calibri" w:cs="Calibri"/>
          <w:b w:val="0"/>
          <w:szCs w:val="20"/>
        </w:rPr>
        <w:t> </w:t>
      </w:r>
      <w:r w:rsidRPr="00FA38D1">
        <w:rPr>
          <w:rFonts w:ascii="Marianne Light" w:hAnsi="Marianne Light"/>
          <w:b w:val="0"/>
          <w:szCs w:val="20"/>
        </w:rPr>
        <w:t xml:space="preserve">; les normes homologuées en France (NF et EN), les cahiers DTU (cahiers des charges, cahiers des clauses techniques, cahiers des clauses spéciales, y compris additifs, </w:t>
      </w:r>
      <w:r w:rsidR="00EA275F" w:rsidRPr="00FA38D1">
        <w:rPr>
          <w:rFonts w:ascii="Marianne Light" w:hAnsi="Marianne Light"/>
          <w:b w:val="0"/>
          <w:szCs w:val="20"/>
        </w:rPr>
        <w:t>etc</w:t>
      </w:r>
      <w:r w:rsidR="00E76E9D" w:rsidRPr="00FA38D1">
        <w:rPr>
          <w:rFonts w:ascii="Marianne Light" w:hAnsi="Marianne Light"/>
          <w:b w:val="0"/>
          <w:szCs w:val="20"/>
        </w:rPr>
        <w:t>.</w:t>
      </w:r>
      <w:r w:rsidRPr="00FA38D1">
        <w:rPr>
          <w:rFonts w:ascii="Marianne Light" w:hAnsi="Marianne Light"/>
          <w:b w:val="0"/>
          <w:szCs w:val="20"/>
        </w:rPr>
        <w:t>), les règles de calcul DTU, les avis techniques et cahiers du CSTB en vigueur au moment</w:t>
      </w:r>
      <w:r w:rsidR="00E50A12" w:rsidRPr="00FA38D1">
        <w:rPr>
          <w:rFonts w:ascii="Marianne Light" w:hAnsi="Marianne Light"/>
          <w:b w:val="0"/>
          <w:szCs w:val="20"/>
        </w:rPr>
        <w:t xml:space="preserve"> de l’exécution des prestations</w:t>
      </w:r>
      <w:r w:rsidR="00E50A12" w:rsidRPr="00FA38D1">
        <w:rPr>
          <w:rFonts w:ascii="Marianne Light" w:hAnsi="Marianne Light" w:cs="Courier New"/>
          <w:b w:val="0"/>
          <w:szCs w:val="20"/>
        </w:rPr>
        <w:t>.</w:t>
      </w:r>
    </w:p>
    <w:p w:rsidR="00FA38D1" w:rsidRDefault="00FA38D1" w:rsidP="00FA38D1">
      <w:pPr>
        <w:spacing w:after="96"/>
        <w:jc w:val="both"/>
        <w:rPr>
          <w:rFonts w:ascii="Marianne Light" w:hAnsi="Marianne Light"/>
          <w:b w:val="0"/>
        </w:rPr>
      </w:pPr>
    </w:p>
    <w:p w:rsidR="00FA38D1" w:rsidRPr="00FA38D1" w:rsidRDefault="00FA38D1" w:rsidP="00FA38D1">
      <w:pPr>
        <w:spacing w:after="96"/>
        <w:jc w:val="both"/>
        <w:rPr>
          <w:rFonts w:ascii="Marianne Light" w:hAnsi="Marianne Light"/>
          <w:b w:val="0"/>
          <w:szCs w:val="20"/>
        </w:rPr>
      </w:pPr>
      <w:r w:rsidRPr="00FA38D1">
        <w:rPr>
          <w:rFonts w:ascii="Marianne Light" w:hAnsi="Marianne Light"/>
          <w:b w:val="0"/>
          <w:szCs w:val="20"/>
        </w:rPr>
        <w:t>Le maître d’œuvre est tenu de remplir les missions qui lui sont dévolues par le cahier des clauses administratives générales applicables aux marchés de Travaux (CCAG Travaux) tel qu’issu de l’arrêté du 30 mars 2021 portant approbation du CCAG Travaux.</w:t>
      </w:r>
    </w:p>
    <w:p w:rsidR="004217AD" w:rsidRPr="00FA38D1" w:rsidRDefault="004217AD" w:rsidP="004307B2">
      <w:pPr>
        <w:spacing w:after="96"/>
        <w:jc w:val="both"/>
        <w:rPr>
          <w:rFonts w:ascii="Marianne Light" w:hAnsi="Marianne Light"/>
          <w:b w:val="0"/>
          <w:szCs w:val="20"/>
        </w:rPr>
      </w:pPr>
      <w:r w:rsidRPr="00FA38D1">
        <w:rPr>
          <w:rFonts w:ascii="Marianne Light" w:hAnsi="Marianne Light"/>
          <w:b w:val="0"/>
          <w:szCs w:val="20"/>
        </w:rPr>
        <w:t>En cas de contradiction ou de différence entre les pièces constitutives du marché, ces pièces prévalent dans l’ordre dans lequel elles sont énumérées ci-dessus.</w:t>
      </w:r>
    </w:p>
    <w:p w:rsidR="00477826" w:rsidRPr="00FA38D1" w:rsidRDefault="00477826" w:rsidP="004307B2">
      <w:pPr>
        <w:spacing w:after="96"/>
        <w:jc w:val="both"/>
        <w:rPr>
          <w:rFonts w:ascii="Marianne Light" w:hAnsi="Marianne Light"/>
          <w:b w:val="0"/>
          <w:szCs w:val="20"/>
        </w:rPr>
      </w:pPr>
      <w:r w:rsidRPr="00FA38D1">
        <w:rPr>
          <w:rFonts w:ascii="Marianne Light" w:hAnsi="Marianne Light"/>
          <w:b w:val="0"/>
          <w:szCs w:val="20"/>
        </w:rPr>
        <w:t>Le titulaire est réputé connaître toutes les dispositions législatives, réglementaires et normatives au regard de la mission qui lui est co</w:t>
      </w:r>
      <w:r w:rsidR="004217AD" w:rsidRPr="00FA38D1">
        <w:rPr>
          <w:rFonts w:ascii="Marianne Light" w:hAnsi="Marianne Light"/>
          <w:b w:val="0"/>
          <w:szCs w:val="20"/>
        </w:rPr>
        <w:t xml:space="preserve">nfiée (objet du présent marché) et accepter sans restriction, ni réserve, l’ensemble des dispositions contenues dans les pièces </w:t>
      </w:r>
      <w:r w:rsidR="00E76E9D" w:rsidRPr="00FA38D1">
        <w:rPr>
          <w:rFonts w:ascii="Marianne Light" w:hAnsi="Marianne Light"/>
          <w:b w:val="0"/>
          <w:szCs w:val="20"/>
        </w:rPr>
        <w:t>d</w:t>
      </w:r>
      <w:r w:rsidR="004217AD" w:rsidRPr="00FA38D1">
        <w:rPr>
          <w:rFonts w:ascii="Marianne Light" w:hAnsi="Marianne Light"/>
          <w:b w:val="0"/>
          <w:szCs w:val="20"/>
        </w:rPr>
        <w:t>u marché.</w:t>
      </w:r>
    </w:p>
    <w:p w:rsidR="00477826" w:rsidRPr="00FA38D1" w:rsidRDefault="00477826" w:rsidP="00477826">
      <w:pPr>
        <w:spacing w:after="96"/>
        <w:jc w:val="both"/>
        <w:rPr>
          <w:rFonts w:ascii="Marianne Light" w:hAnsi="Marianne Light"/>
          <w:b w:val="0"/>
          <w:szCs w:val="20"/>
        </w:rPr>
      </w:pPr>
      <w:r w:rsidRPr="00FA38D1">
        <w:rPr>
          <w:rFonts w:ascii="Marianne Light" w:hAnsi="Marianne Light"/>
          <w:b w:val="0"/>
          <w:szCs w:val="20"/>
        </w:rPr>
        <w:t xml:space="preserve">Ces textes sont ceux en vigueur lors du mois M0 </w:t>
      </w:r>
      <w:r w:rsidR="00D8052C" w:rsidRPr="00FA38D1">
        <w:rPr>
          <w:rFonts w:ascii="Marianne Light" w:hAnsi="Marianne Light"/>
          <w:b w:val="0"/>
          <w:szCs w:val="20"/>
        </w:rPr>
        <w:t>tel que défini dans le présent a</w:t>
      </w:r>
      <w:r w:rsidRPr="00FA38D1">
        <w:rPr>
          <w:rFonts w:ascii="Marianne Light" w:hAnsi="Marianne Light"/>
          <w:b w:val="0"/>
          <w:szCs w:val="20"/>
        </w:rPr>
        <w:t>cte d’</w:t>
      </w:r>
      <w:r w:rsidR="00D8052C" w:rsidRPr="00FA38D1">
        <w:rPr>
          <w:rFonts w:ascii="Marianne Light" w:hAnsi="Marianne Light"/>
          <w:b w:val="0"/>
          <w:szCs w:val="20"/>
        </w:rPr>
        <w:t>e</w:t>
      </w:r>
      <w:r w:rsidRPr="00FA38D1">
        <w:rPr>
          <w:rFonts w:ascii="Marianne Light" w:hAnsi="Marianne Light"/>
          <w:b w:val="0"/>
          <w:szCs w:val="20"/>
        </w:rPr>
        <w:t>ngagement.</w:t>
      </w:r>
    </w:p>
    <w:p w:rsidR="004217AD" w:rsidRPr="00FA38D1" w:rsidRDefault="004217AD" w:rsidP="00477826">
      <w:pPr>
        <w:spacing w:after="96"/>
        <w:jc w:val="both"/>
        <w:rPr>
          <w:rFonts w:ascii="Marianne Light" w:hAnsi="Marianne Light"/>
          <w:b w:val="0"/>
          <w:szCs w:val="20"/>
        </w:rPr>
      </w:pPr>
    </w:p>
    <w:p w:rsidR="004217AD" w:rsidRPr="00FA38D1" w:rsidRDefault="004217AD" w:rsidP="00477826">
      <w:pPr>
        <w:spacing w:after="96"/>
        <w:jc w:val="both"/>
        <w:rPr>
          <w:rFonts w:ascii="Marianne Light" w:hAnsi="Marianne Light"/>
          <w:b w:val="0"/>
          <w:szCs w:val="20"/>
          <w:u w:val="single"/>
        </w:rPr>
      </w:pPr>
      <w:r w:rsidRPr="00FA38D1">
        <w:rPr>
          <w:rFonts w:ascii="Marianne Light" w:hAnsi="Marianne Light"/>
          <w:b w:val="0"/>
          <w:szCs w:val="20"/>
          <w:u w:val="single"/>
        </w:rPr>
        <w:t>Pièces opposables au titulaire, l’inverse n’étant pas vrai</w:t>
      </w:r>
      <w:r w:rsidRPr="00FA38D1">
        <w:rPr>
          <w:rFonts w:ascii="Calibri" w:hAnsi="Calibri" w:cs="Calibri"/>
          <w:b w:val="0"/>
          <w:szCs w:val="20"/>
          <w:u w:val="single"/>
        </w:rPr>
        <w:t> </w:t>
      </w:r>
      <w:r w:rsidRPr="00FA38D1">
        <w:rPr>
          <w:rFonts w:ascii="Marianne Light" w:hAnsi="Marianne Light"/>
          <w:b w:val="0"/>
          <w:szCs w:val="20"/>
          <w:u w:val="single"/>
        </w:rPr>
        <w:t>:</w:t>
      </w:r>
    </w:p>
    <w:p w:rsidR="004217AD" w:rsidRPr="00FA38D1" w:rsidRDefault="004217AD" w:rsidP="00477826">
      <w:pPr>
        <w:spacing w:after="96"/>
        <w:jc w:val="both"/>
        <w:rPr>
          <w:rFonts w:ascii="Marianne Light" w:hAnsi="Marianne Light"/>
          <w:b w:val="0"/>
          <w:szCs w:val="20"/>
        </w:rPr>
      </w:pPr>
      <w:r w:rsidRPr="00FA38D1">
        <w:rPr>
          <w:rFonts w:ascii="Marianne Light" w:hAnsi="Marianne Light"/>
          <w:b w:val="0"/>
          <w:szCs w:val="20"/>
        </w:rPr>
        <w:t xml:space="preserve">A l’appui de </w:t>
      </w:r>
      <w:r w:rsidR="00254EC3" w:rsidRPr="00FA38D1">
        <w:rPr>
          <w:rFonts w:ascii="Marianne Light" w:hAnsi="Marianne Light"/>
          <w:b w:val="0"/>
          <w:szCs w:val="20"/>
        </w:rPr>
        <w:t>son offre, le titulaire présente</w:t>
      </w:r>
      <w:r w:rsidRPr="00FA38D1">
        <w:rPr>
          <w:rFonts w:ascii="Marianne Light" w:hAnsi="Marianne Light"/>
          <w:b w:val="0"/>
          <w:szCs w:val="20"/>
        </w:rPr>
        <w:t xml:space="preserve"> des documents qui constituent des engagements unilatéraux ou dispositions de sa part, à l’égard du maître d’ouvrage qui peut, par conséquent, exiger à tout moment leur strict respect.</w:t>
      </w:r>
    </w:p>
    <w:p w:rsidR="004217AD" w:rsidRPr="00FA38D1" w:rsidRDefault="004217AD" w:rsidP="00477826">
      <w:pPr>
        <w:spacing w:after="96"/>
        <w:jc w:val="both"/>
        <w:rPr>
          <w:rFonts w:ascii="Marianne Light" w:hAnsi="Marianne Light"/>
          <w:b w:val="0"/>
          <w:szCs w:val="20"/>
        </w:rPr>
      </w:pPr>
      <w:r w:rsidRPr="00FA38D1">
        <w:rPr>
          <w:rFonts w:ascii="Marianne Light" w:hAnsi="Marianne Light"/>
          <w:b w:val="0"/>
          <w:szCs w:val="20"/>
        </w:rPr>
        <w:t>En revanche, il</w:t>
      </w:r>
      <w:r w:rsidR="00F80441" w:rsidRPr="00FA38D1">
        <w:rPr>
          <w:rFonts w:ascii="Marianne Light" w:hAnsi="Marianne Light"/>
          <w:b w:val="0"/>
          <w:szCs w:val="2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rsidR="00F80441" w:rsidRPr="00FA38D1" w:rsidRDefault="00F80441" w:rsidP="00477826">
      <w:pPr>
        <w:spacing w:after="96"/>
        <w:jc w:val="both"/>
        <w:rPr>
          <w:rFonts w:ascii="Marianne Light" w:hAnsi="Marianne Light"/>
          <w:b w:val="0"/>
          <w:szCs w:val="20"/>
        </w:rPr>
      </w:pPr>
      <w:r w:rsidRPr="00FA38D1">
        <w:rPr>
          <w:rFonts w:ascii="Marianne Light" w:hAnsi="Marianne Light"/>
          <w:b w:val="0"/>
          <w:szCs w:val="20"/>
        </w:rPr>
        <w:t>Ces engagements unilatéraux et dispositions peuvent être notamment compris dans les documents suivants</w:t>
      </w:r>
      <w:r w:rsidRPr="00FA38D1">
        <w:rPr>
          <w:rFonts w:ascii="Calibri" w:hAnsi="Calibri" w:cs="Calibri"/>
          <w:b w:val="0"/>
          <w:szCs w:val="20"/>
        </w:rPr>
        <w:t> </w:t>
      </w:r>
      <w:r w:rsidRPr="00FA38D1">
        <w:rPr>
          <w:rFonts w:ascii="Marianne Light" w:hAnsi="Marianne Light"/>
          <w:b w:val="0"/>
          <w:szCs w:val="20"/>
        </w:rPr>
        <w:t>:</w:t>
      </w:r>
    </w:p>
    <w:p w:rsidR="00F80441" w:rsidRPr="00FA38D1" w:rsidRDefault="00F80441" w:rsidP="0049177E">
      <w:pPr>
        <w:pStyle w:val="Paragraphedeliste"/>
        <w:numPr>
          <w:ilvl w:val="0"/>
          <w:numId w:val="5"/>
        </w:numPr>
        <w:spacing w:after="96"/>
        <w:jc w:val="both"/>
        <w:rPr>
          <w:rFonts w:ascii="Marianne Light" w:hAnsi="Marianne Light"/>
          <w:b w:val="0"/>
          <w:szCs w:val="20"/>
        </w:rPr>
      </w:pPr>
      <w:r w:rsidRPr="00FA38D1">
        <w:rPr>
          <w:rFonts w:ascii="Marianne Light" w:hAnsi="Marianne Light"/>
          <w:b w:val="0"/>
          <w:szCs w:val="20"/>
        </w:rPr>
        <w:t>L’offre technique du candidat (projet, note méthodologique, mémoire technique…)</w:t>
      </w:r>
      <w:r w:rsidRPr="00FA38D1">
        <w:rPr>
          <w:rFonts w:ascii="Calibri" w:hAnsi="Calibri" w:cs="Calibri"/>
          <w:b w:val="0"/>
          <w:szCs w:val="20"/>
        </w:rPr>
        <w:t> </w:t>
      </w:r>
      <w:r w:rsidRPr="00FA38D1">
        <w:rPr>
          <w:rFonts w:ascii="Marianne Light" w:hAnsi="Marianne Light"/>
          <w:b w:val="0"/>
          <w:szCs w:val="20"/>
        </w:rPr>
        <w:t>;</w:t>
      </w:r>
    </w:p>
    <w:p w:rsidR="00F80441" w:rsidRPr="00FA38D1" w:rsidRDefault="00F80441" w:rsidP="0049177E">
      <w:pPr>
        <w:pStyle w:val="Paragraphedeliste"/>
        <w:numPr>
          <w:ilvl w:val="0"/>
          <w:numId w:val="5"/>
        </w:numPr>
        <w:spacing w:after="96"/>
        <w:jc w:val="both"/>
        <w:rPr>
          <w:rFonts w:ascii="Marianne Light" w:hAnsi="Marianne Light"/>
          <w:b w:val="0"/>
          <w:szCs w:val="20"/>
        </w:rPr>
      </w:pPr>
      <w:r w:rsidRPr="00FA38D1">
        <w:rPr>
          <w:rFonts w:ascii="Marianne Light" w:hAnsi="Marianne Light"/>
          <w:b w:val="0"/>
          <w:szCs w:val="20"/>
        </w:rPr>
        <w:t>Les réponses apportées aux éventuelles demandes de précisions pendant la procédure.</w:t>
      </w:r>
    </w:p>
    <w:p w:rsidR="00F80441" w:rsidRPr="00FA38D1" w:rsidRDefault="00F80441" w:rsidP="00477826">
      <w:pPr>
        <w:spacing w:after="96"/>
        <w:jc w:val="both"/>
        <w:rPr>
          <w:rFonts w:ascii="Marianne Light" w:hAnsi="Marianne Light"/>
          <w:b w:val="0"/>
          <w:szCs w:val="20"/>
        </w:rPr>
      </w:pPr>
      <w:r w:rsidRPr="00FA38D1">
        <w:rPr>
          <w:rFonts w:ascii="Marianne Light" w:hAnsi="Marianne Light"/>
          <w:b w:val="0"/>
          <w:szCs w:val="20"/>
        </w:rPr>
        <w:t>Les originaux de ces documents, détenus par le maître d’ouvrage, font seul foi en cas de difficulté.</w:t>
      </w:r>
    </w:p>
    <w:p w:rsidR="00254EC3" w:rsidRPr="00FA38D1" w:rsidRDefault="00254EC3">
      <w:pPr>
        <w:widowControl/>
        <w:suppressAutoHyphens w:val="0"/>
        <w:spacing w:after="200" w:line="276" w:lineRule="auto"/>
        <w:textAlignment w:val="auto"/>
        <w:rPr>
          <w:rFonts w:ascii="Marianne Light" w:hAnsi="Marianne Light"/>
          <w:b w:val="0"/>
          <w:szCs w:val="20"/>
        </w:rPr>
      </w:pPr>
    </w:p>
    <w:p w:rsidR="009E4EC0" w:rsidRPr="00FA38D1" w:rsidRDefault="009E4EC0" w:rsidP="00D25D93">
      <w:pPr>
        <w:pStyle w:val="Titre1"/>
        <w:rPr>
          <w:szCs w:val="20"/>
        </w:rPr>
      </w:pPr>
      <w:bookmarkStart w:id="70" w:name="_Toc18920128"/>
      <w:bookmarkStart w:id="71" w:name="_Toc18927782"/>
      <w:bookmarkStart w:id="72" w:name="_Toc19709610"/>
      <w:bookmarkStart w:id="73" w:name="_Toc19709744"/>
      <w:bookmarkStart w:id="74" w:name="_Toc31968471"/>
      <w:bookmarkStart w:id="75" w:name="_Toc18927786"/>
      <w:bookmarkStart w:id="76" w:name="_Toc19709614"/>
      <w:bookmarkStart w:id="77" w:name="_Toc19709748"/>
      <w:bookmarkStart w:id="78" w:name="_Toc31968475"/>
      <w:bookmarkStart w:id="79" w:name="_Toc222483440"/>
      <w:bookmarkEnd w:id="70"/>
      <w:bookmarkEnd w:id="71"/>
      <w:bookmarkEnd w:id="72"/>
      <w:bookmarkEnd w:id="73"/>
      <w:bookmarkEnd w:id="74"/>
      <w:bookmarkEnd w:id="75"/>
      <w:bookmarkEnd w:id="76"/>
      <w:bookmarkEnd w:id="77"/>
      <w:bookmarkEnd w:id="78"/>
      <w:r w:rsidRPr="00FA38D1">
        <w:rPr>
          <w:szCs w:val="20"/>
        </w:rPr>
        <w:t>FORME DU MARCHE</w:t>
      </w:r>
      <w:bookmarkEnd w:id="79"/>
    </w:p>
    <w:p w:rsidR="009E4EC0" w:rsidRPr="00FA38D1" w:rsidRDefault="009E4EC0" w:rsidP="008B46D5">
      <w:pPr>
        <w:spacing w:after="96"/>
        <w:jc w:val="both"/>
        <w:rPr>
          <w:rFonts w:ascii="Marianne Light" w:hAnsi="Marianne Light"/>
          <w:b w:val="0"/>
          <w:szCs w:val="20"/>
        </w:rPr>
      </w:pPr>
    </w:p>
    <w:p w:rsidR="009E4EC0" w:rsidRPr="00FA38D1" w:rsidRDefault="00382CD0" w:rsidP="00D25D93">
      <w:pPr>
        <w:pStyle w:val="Titre2"/>
        <w:rPr>
          <w:szCs w:val="20"/>
        </w:rPr>
      </w:pPr>
      <w:bookmarkStart w:id="80" w:name="_Toc222483441"/>
      <w:r w:rsidRPr="00FA38D1">
        <w:rPr>
          <w:szCs w:val="20"/>
        </w:rPr>
        <w:lastRenderedPageBreak/>
        <w:t>MODE DE DEVOLUTION</w:t>
      </w:r>
      <w:bookmarkEnd w:id="80"/>
    </w:p>
    <w:p w:rsidR="0011766E" w:rsidRPr="00FA38D1" w:rsidRDefault="0011766E" w:rsidP="00396480">
      <w:pPr>
        <w:spacing w:after="96"/>
        <w:jc w:val="both"/>
        <w:rPr>
          <w:rFonts w:ascii="Marianne Light" w:hAnsi="Marianne Light"/>
          <w:b w:val="0"/>
          <w:szCs w:val="20"/>
        </w:rPr>
      </w:pPr>
      <w:r w:rsidRPr="00FA38D1">
        <w:rPr>
          <w:rFonts w:ascii="Marianne Light" w:hAnsi="Marianne Light"/>
          <w:b w:val="0"/>
          <w:szCs w:val="20"/>
        </w:rPr>
        <w:t>Le marché n’est pas alloti.</w:t>
      </w:r>
    </w:p>
    <w:p w:rsidR="00DF30C7" w:rsidRPr="00FA38D1" w:rsidRDefault="00DF30C7" w:rsidP="008B46D5">
      <w:pPr>
        <w:spacing w:after="96"/>
        <w:jc w:val="both"/>
        <w:rPr>
          <w:rFonts w:ascii="Marianne Light" w:hAnsi="Marianne Light"/>
          <w:b w:val="0"/>
          <w:szCs w:val="20"/>
        </w:rPr>
      </w:pPr>
    </w:p>
    <w:p w:rsidR="0011766E" w:rsidRPr="00FA38D1" w:rsidRDefault="00382CD0" w:rsidP="00D25D93">
      <w:pPr>
        <w:pStyle w:val="Titre2"/>
        <w:rPr>
          <w:szCs w:val="20"/>
        </w:rPr>
      </w:pPr>
      <w:bookmarkStart w:id="81" w:name="_Toc222483442"/>
      <w:r w:rsidRPr="00FA38D1">
        <w:rPr>
          <w:szCs w:val="20"/>
        </w:rPr>
        <w:t>TRANCHES OPTIONNELLES</w:t>
      </w:r>
      <w:bookmarkEnd w:id="81"/>
    </w:p>
    <w:p w:rsidR="002225FB" w:rsidRDefault="002904E4" w:rsidP="00396480">
      <w:pPr>
        <w:spacing w:after="96"/>
        <w:jc w:val="both"/>
        <w:rPr>
          <w:rFonts w:ascii="Marianne Light" w:hAnsi="Marianne Light"/>
          <w:i/>
          <w:color w:val="FF0000"/>
          <w:szCs w:val="20"/>
        </w:rPr>
      </w:pPr>
      <w:r w:rsidRPr="00FA38D1">
        <w:rPr>
          <w:rFonts w:ascii="Marianne Light" w:hAnsi="Marianne Light"/>
          <w:b w:val="0"/>
          <w:szCs w:val="20"/>
        </w:rPr>
        <w:t>Le marché ne comporte pas de tranche optionnelle.</w:t>
      </w:r>
      <w:r w:rsidR="00CB1D3F" w:rsidRPr="00FA38D1">
        <w:rPr>
          <w:rFonts w:ascii="Marianne Light" w:hAnsi="Marianne Light"/>
          <w:b w:val="0"/>
          <w:szCs w:val="20"/>
        </w:rPr>
        <w:t xml:space="preserve"> </w:t>
      </w:r>
    </w:p>
    <w:p w:rsidR="00CF6925" w:rsidRDefault="00CF6925" w:rsidP="00396480">
      <w:pPr>
        <w:spacing w:after="96"/>
        <w:jc w:val="both"/>
        <w:rPr>
          <w:rFonts w:ascii="Marianne Light" w:hAnsi="Marianne Light"/>
          <w:i/>
          <w:color w:val="FF0000"/>
          <w:szCs w:val="20"/>
        </w:rPr>
      </w:pPr>
    </w:p>
    <w:p w:rsidR="002225FB" w:rsidRDefault="002225FB" w:rsidP="00396480">
      <w:pPr>
        <w:spacing w:after="96"/>
        <w:jc w:val="both"/>
        <w:rPr>
          <w:rFonts w:ascii="Marianne Light" w:hAnsi="Marianne Light"/>
          <w:b w:val="0"/>
          <w:szCs w:val="20"/>
        </w:rPr>
      </w:pPr>
    </w:p>
    <w:p w:rsidR="0011766E" w:rsidRPr="00FA38D1" w:rsidRDefault="0011766E" w:rsidP="00D25D93">
      <w:pPr>
        <w:pStyle w:val="Titre1"/>
        <w:rPr>
          <w:szCs w:val="20"/>
        </w:rPr>
      </w:pPr>
      <w:bookmarkStart w:id="82" w:name="_Toc222483443"/>
      <w:r w:rsidRPr="00FA38D1">
        <w:rPr>
          <w:szCs w:val="20"/>
        </w:rPr>
        <w:t>CONTENU DES PRIX</w:t>
      </w:r>
      <w:bookmarkEnd w:id="82"/>
    </w:p>
    <w:p w:rsidR="00310C8C" w:rsidRPr="00FA38D1" w:rsidRDefault="00310C8C" w:rsidP="00310C8C">
      <w:pPr>
        <w:spacing w:after="96"/>
        <w:jc w:val="both"/>
        <w:rPr>
          <w:rFonts w:ascii="Marianne Light" w:hAnsi="Marianne Light"/>
          <w:b w:val="0"/>
          <w:szCs w:val="20"/>
        </w:rPr>
      </w:pPr>
    </w:p>
    <w:p w:rsidR="00262853" w:rsidRPr="00FA38D1" w:rsidRDefault="00382CD0" w:rsidP="00D25D93">
      <w:pPr>
        <w:pStyle w:val="Titre2"/>
        <w:rPr>
          <w:szCs w:val="20"/>
        </w:rPr>
      </w:pPr>
      <w:bookmarkStart w:id="83" w:name="_Toc222483444"/>
      <w:r w:rsidRPr="00FA38D1">
        <w:rPr>
          <w:szCs w:val="20"/>
        </w:rPr>
        <w:t>NATURE DES PRIX</w:t>
      </w:r>
      <w:bookmarkEnd w:id="83"/>
    </w:p>
    <w:p w:rsidR="00262853" w:rsidRPr="00FA38D1" w:rsidRDefault="002612D3" w:rsidP="00310C8C">
      <w:pPr>
        <w:spacing w:after="96"/>
        <w:jc w:val="both"/>
        <w:rPr>
          <w:rFonts w:ascii="Marianne Light" w:hAnsi="Marianne Light"/>
          <w:b w:val="0"/>
          <w:szCs w:val="20"/>
        </w:rPr>
      </w:pPr>
      <w:r w:rsidRPr="00FA38D1">
        <w:rPr>
          <w:rFonts w:ascii="Marianne Light" w:hAnsi="Marianne Light"/>
          <w:b w:val="0"/>
          <w:szCs w:val="20"/>
        </w:rPr>
        <w:t xml:space="preserve">Les prix sont libellés en euros et sont réputés comprendre toutes les charges liées à l’exécution et </w:t>
      </w:r>
      <w:r w:rsidR="00CB1D3F" w:rsidRPr="00FA38D1">
        <w:rPr>
          <w:rFonts w:ascii="Marianne Light" w:hAnsi="Marianne Light"/>
          <w:b w:val="0"/>
          <w:szCs w:val="20"/>
        </w:rPr>
        <w:t xml:space="preserve">les </w:t>
      </w:r>
      <w:r w:rsidRPr="00FA38D1">
        <w:rPr>
          <w:rFonts w:ascii="Marianne Light" w:hAnsi="Marianne Light"/>
          <w:b w:val="0"/>
          <w:szCs w:val="2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rsidR="002612D3" w:rsidRPr="00FA38D1" w:rsidRDefault="002612D3" w:rsidP="00310C8C">
      <w:pPr>
        <w:spacing w:after="96"/>
        <w:jc w:val="both"/>
        <w:rPr>
          <w:rFonts w:ascii="Marianne Light" w:hAnsi="Marianne Light"/>
          <w:b w:val="0"/>
          <w:szCs w:val="20"/>
        </w:rPr>
      </w:pPr>
      <w:r w:rsidRPr="00FA38D1">
        <w:rPr>
          <w:rFonts w:ascii="Marianne Light" w:hAnsi="Marianne Light"/>
          <w:b w:val="0"/>
          <w:szCs w:val="20"/>
        </w:rPr>
        <w:t>Le taux de la taxe sur la valeur ajoutée (TVA) est celui en vigueur lors du fait générateur au sens de l’article 269 du Code général des impôts.</w:t>
      </w:r>
    </w:p>
    <w:p w:rsidR="002612D3" w:rsidRPr="00FA38D1" w:rsidRDefault="002612D3" w:rsidP="002612D3">
      <w:pPr>
        <w:spacing w:after="96"/>
        <w:jc w:val="both"/>
        <w:rPr>
          <w:rFonts w:ascii="Marianne Light" w:hAnsi="Marianne Light"/>
          <w:b w:val="0"/>
          <w:szCs w:val="20"/>
        </w:rPr>
      </w:pPr>
      <w:r w:rsidRPr="00FA38D1">
        <w:rPr>
          <w:rFonts w:ascii="Marianne Light" w:hAnsi="Marianne Light"/>
          <w:b w:val="0"/>
          <w:szCs w:val="20"/>
        </w:rPr>
        <w:t>Les prix sont mentionnés au présent marché et repris dans la décomposition du prix global et forfaitaire.</w:t>
      </w:r>
    </w:p>
    <w:p w:rsidR="006C731C" w:rsidRPr="00FA38D1" w:rsidRDefault="006C731C" w:rsidP="002612D3">
      <w:pPr>
        <w:spacing w:after="96"/>
        <w:jc w:val="both"/>
        <w:rPr>
          <w:rFonts w:ascii="Marianne Light" w:hAnsi="Marianne Light"/>
          <w:b w:val="0"/>
          <w:szCs w:val="20"/>
        </w:rPr>
      </w:pPr>
    </w:p>
    <w:p w:rsidR="00262853" w:rsidRPr="00FA38D1" w:rsidRDefault="00382CD0" w:rsidP="00D25D93">
      <w:pPr>
        <w:pStyle w:val="Titre2"/>
        <w:rPr>
          <w:szCs w:val="20"/>
        </w:rPr>
      </w:pPr>
      <w:bookmarkStart w:id="84" w:name="_Toc222483445"/>
      <w:r w:rsidRPr="00FA38D1">
        <w:rPr>
          <w:szCs w:val="20"/>
        </w:rPr>
        <w:t>OFFRE DE PRIX</w:t>
      </w:r>
      <w:bookmarkEnd w:id="84"/>
    </w:p>
    <w:p w:rsidR="00310C8C" w:rsidRPr="00FA38D1" w:rsidRDefault="00310C8C" w:rsidP="00212B02">
      <w:pPr>
        <w:spacing w:after="96"/>
        <w:jc w:val="both"/>
        <w:rPr>
          <w:rFonts w:ascii="Marianne Light" w:hAnsi="Marianne Light"/>
          <w:b w:val="0"/>
          <w:szCs w:val="20"/>
        </w:rPr>
      </w:pPr>
      <w:r w:rsidRPr="00FA38D1">
        <w:rPr>
          <w:rFonts w:ascii="Marianne Light" w:hAnsi="Marianne Light"/>
          <w:b w:val="0"/>
          <w:szCs w:val="20"/>
        </w:rPr>
        <w:t>L’offre de prix, forfaitaire, exprimée en euros, ainsi que les taux proposés sont réputés établis sur la base des conditions économiques en vigueur au mois précéd</w:t>
      </w:r>
      <w:r w:rsidR="002257BA" w:rsidRPr="00FA38D1">
        <w:rPr>
          <w:rFonts w:ascii="Marianne Light" w:hAnsi="Marianne Light"/>
          <w:b w:val="0"/>
          <w:szCs w:val="20"/>
        </w:rPr>
        <w:t>a</w:t>
      </w:r>
      <w:r w:rsidRPr="00FA38D1">
        <w:rPr>
          <w:rFonts w:ascii="Marianne Light" w:hAnsi="Marianne Light"/>
          <w:b w:val="0"/>
          <w:szCs w:val="20"/>
        </w:rPr>
        <w:t>nt le mois de remise des offres (mois M0).</w:t>
      </w:r>
    </w:p>
    <w:p w:rsidR="00310C8C" w:rsidRPr="00FA38D1" w:rsidRDefault="00310C8C" w:rsidP="00310C8C">
      <w:pPr>
        <w:spacing w:after="96"/>
        <w:jc w:val="both"/>
        <w:rPr>
          <w:rFonts w:ascii="Marianne Light" w:hAnsi="Marianne Light"/>
          <w:b w:val="0"/>
          <w:szCs w:val="20"/>
        </w:rPr>
      </w:pPr>
      <w:r w:rsidRPr="00FA38D1">
        <w:rPr>
          <w:rFonts w:ascii="Marianne Light" w:hAnsi="Marianne Light"/>
          <w:b w:val="0"/>
          <w:szCs w:val="20"/>
        </w:rPr>
        <w:t xml:space="preserve">Le titulaire s’engage à ne percevoir aucune autre rémunération dans le cadre de la réalisation de </w:t>
      </w:r>
      <w:r w:rsidR="00702810" w:rsidRPr="00FA38D1">
        <w:rPr>
          <w:rFonts w:ascii="Marianne Light" w:hAnsi="Marianne Light"/>
          <w:b w:val="0"/>
          <w:szCs w:val="20"/>
        </w:rPr>
        <w:t>la mission</w:t>
      </w:r>
      <w:r w:rsidRPr="00FA38D1">
        <w:rPr>
          <w:rFonts w:ascii="Marianne Light" w:hAnsi="Marianne Light"/>
          <w:b w:val="0"/>
          <w:szCs w:val="20"/>
        </w:rPr>
        <w:t>.</w:t>
      </w:r>
    </w:p>
    <w:p w:rsidR="00CB1D3F" w:rsidRPr="00137A7E" w:rsidRDefault="00CB1D3F" w:rsidP="00310C8C">
      <w:pPr>
        <w:spacing w:after="96"/>
        <w:jc w:val="both"/>
        <w:rPr>
          <w:rFonts w:ascii="Marianne Light" w:hAnsi="Marianne Light"/>
          <w:b w:val="0"/>
          <w:szCs w:val="20"/>
        </w:rPr>
      </w:pPr>
      <w:r w:rsidRPr="00FA38D1">
        <w:rPr>
          <w:rFonts w:ascii="Marianne Light" w:hAnsi="Marianne Light"/>
          <w:b w:val="0"/>
          <w:szCs w:val="20"/>
        </w:rPr>
        <w:t xml:space="preserve">A titre indicatif, le coût prévisionnel des travaux estimé par le maître d’ouvrage est </w:t>
      </w:r>
      <w:r w:rsidRPr="00137A7E">
        <w:rPr>
          <w:rFonts w:ascii="Marianne Light" w:hAnsi="Marianne Light"/>
          <w:b w:val="0"/>
          <w:szCs w:val="20"/>
        </w:rPr>
        <w:t xml:space="preserve">de </w:t>
      </w:r>
      <w:r w:rsidR="00CF6925" w:rsidRPr="00137A7E">
        <w:rPr>
          <w:rFonts w:ascii="Marianne Light" w:hAnsi="Marianne Light"/>
          <w:b w:val="0"/>
          <w:szCs w:val="20"/>
        </w:rPr>
        <w:t>145 000</w:t>
      </w:r>
      <w:r w:rsidRPr="00137A7E">
        <w:rPr>
          <w:rFonts w:ascii="Marianne Light" w:hAnsi="Marianne Light"/>
          <w:b w:val="0"/>
          <w:szCs w:val="20"/>
        </w:rPr>
        <w:t xml:space="preserve"> € TTC, </w:t>
      </w:r>
      <w:r w:rsidRPr="00137A7E">
        <w:rPr>
          <w:rFonts w:ascii="Marianne Light" w:hAnsi="Marianne Light"/>
          <w:szCs w:val="20"/>
        </w:rPr>
        <w:t>en valeur M0 du marché</w:t>
      </w:r>
      <w:r w:rsidRPr="00137A7E">
        <w:rPr>
          <w:rFonts w:ascii="Marianne Light" w:hAnsi="Marianne Light"/>
          <w:b w:val="0"/>
          <w:szCs w:val="20"/>
        </w:rPr>
        <w:t>.</w:t>
      </w:r>
    </w:p>
    <w:p w:rsidR="00CB1D3F" w:rsidRPr="00FA38D1" w:rsidRDefault="00CB1D3F" w:rsidP="00310C8C">
      <w:pPr>
        <w:spacing w:after="96"/>
        <w:jc w:val="both"/>
        <w:rPr>
          <w:rFonts w:ascii="Marianne Light" w:hAnsi="Marianne Light"/>
          <w:b w:val="0"/>
          <w:szCs w:val="20"/>
        </w:rPr>
      </w:pPr>
      <w:r w:rsidRPr="00FA38D1">
        <w:rPr>
          <w:rFonts w:ascii="Marianne Light" w:hAnsi="Marianne Light"/>
          <w:b w:val="0"/>
          <w:szCs w:val="20"/>
        </w:rPr>
        <w:t xml:space="preserve">Le forfait de rémunération du </w:t>
      </w:r>
      <w:r w:rsidR="00FA38D1">
        <w:rPr>
          <w:rFonts w:ascii="Marianne Light" w:hAnsi="Marianne Light"/>
          <w:b w:val="0"/>
          <w:szCs w:val="20"/>
        </w:rPr>
        <w:t>maître d’</w:t>
      </w:r>
      <w:r w:rsidR="000A5642">
        <w:rPr>
          <w:rFonts w:ascii="Marianne Light" w:hAnsi="Marianne Light"/>
          <w:b w:val="0"/>
          <w:szCs w:val="20"/>
        </w:rPr>
        <w:t>œuvre</w:t>
      </w:r>
      <w:r w:rsidRPr="00FA38D1">
        <w:rPr>
          <w:rFonts w:ascii="Marianne Light" w:hAnsi="Marianne Light"/>
          <w:b w:val="0"/>
          <w:szCs w:val="20"/>
        </w:rPr>
        <w:t xml:space="preserve"> pour la présente mission est réputé définitif.</w:t>
      </w:r>
    </w:p>
    <w:p w:rsidR="00CB1D3F" w:rsidRPr="00FA38D1" w:rsidRDefault="00CB1D3F" w:rsidP="00310C8C">
      <w:pPr>
        <w:spacing w:after="96"/>
        <w:jc w:val="both"/>
        <w:rPr>
          <w:rFonts w:ascii="Marianne Light" w:hAnsi="Marianne Light"/>
          <w:b w:val="0"/>
          <w:szCs w:val="20"/>
        </w:rPr>
      </w:pPr>
    </w:p>
    <w:p w:rsidR="00310C8C" w:rsidRPr="00FA38D1" w:rsidRDefault="00310C8C" w:rsidP="008B46D5">
      <w:pPr>
        <w:spacing w:after="96"/>
        <w:jc w:val="both"/>
        <w:rPr>
          <w:rFonts w:ascii="Marianne Light" w:hAnsi="Marianne Light"/>
          <w:b w:val="0"/>
          <w:szCs w:val="20"/>
        </w:rPr>
      </w:pPr>
      <w:r w:rsidRPr="00FA38D1">
        <w:rPr>
          <w:rFonts w:ascii="Marianne Light" w:hAnsi="Marianne Light"/>
          <w:b w:val="0"/>
          <w:szCs w:val="20"/>
        </w:rPr>
        <w:t xml:space="preserve">Le montant forfaitaire </w:t>
      </w:r>
      <w:r w:rsidR="00775908" w:rsidRPr="00FA38D1">
        <w:rPr>
          <w:rFonts w:ascii="Marianne Light" w:hAnsi="Marianne Light"/>
          <w:b w:val="0"/>
          <w:szCs w:val="20"/>
        </w:rPr>
        <w:t xml:space="preserve">définitif </w:t>
      </w:r>
      <w:r w:rsidRPr="00FA38D1">
        <w:rPr>
          <w:rFonts w:ascii="Marianne Light" w:hAnsi="Marianne Light"/>
          <w:b w:val="0"/>
          <w:szCs w:val="20"/>
        </w:rPr>
        <w:t>proposé est</w:t>
      </w:r>
      <w:r w:rsidRPr="00FA38D1">
        <w:rPr>
          <w:rFonts w:ascii="Calibri" w:hAnsi="Calibri" w:cs="Calibri"/>
          <w:b w:val="0"/>
          <w:szCs w:val="20"/>
        </w:rPr>
        <w:t> </w:t>
      </w:r>
      <w:r w:rsidRPr="00FA38D1">
        <w:rPr>
          <w:rFonts w:ascii="Marianne Light" w:hAnsi="Marianne Light"/>
          <w:b w:val="0"/>
          <w:szCs w:val="2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rsidRPr="00FA38D1" w:rsidTr="00B75349">
        <w:trPr>
          <w:jc w:val="center"/>
        </w:trPr>
        <w:tc>
          <w:tcPr>
            <w:tcW w:w="3823" w:type="dxa"/>
            <w:vAlign w:val="center"/>
          </w:tcPr>
          <w:p w:rsidR="00CB1D3F" w:rsidRPr="00FA38D1" w:rsidRDefault="00CB1D3F" w:rsidP="00CB1D3F">
            <w:pPr>
              <w:widowControl/>
              <w:suppressAutoHyphens w:val="0"/>
              <w:spacing w:before="80" w:after="80" w:line="276" w:lineRule="auto"/>
              <w:textAlignment w:val="auto"/>
              <w:rPr>
                <w:rFonts w:ascii="Marianne Light" w:hAnsi="Marianne Light"/>
                <w:b w:val="0"/>
                <w:szCs w:val="20"/>
              </w:rPr>
            </w:pPr>
            <w:r w:rsidRPr="00FA38D1">
              <w:rPr>
                <w:rFonts w:ascii="Marianne Light" w:hAnsi="Marianne Light"/>
                <w:szCs w:val="20"/>
              </w:rPr>
              <w:t>Montant global HT (€)</w:t>
            </w:r>
            <w:r w:rsidRPr="00FA38D1">
              <w:rPr>
                <w:rFonts w:ascii="Calibri" w:hAnsi="Calibri" w:cs="Calibri"/>
                <w:szCs w:val="20"/>
              </w:rPr>
              <w:t> </w:t>
            </w:r>
            <w:r w:rsidRPr="00FA38D1">
              <w:rPr>
                <w:rFonts w:ascii="Marianne Light" w:hAnsi="Marianne Light"/>
                <w:szCs w:val="20"/>
              </w:rPr>
              <w:t>:</w:t>
            </w:r>
          </w:p>
        </w:tc>
        <w:tc>
          <w:tcPr>
            <w:tcW w:w="5239" w:type="dxa"/>
            <w:vAlign w:val="center"/>
          </w:tcPr>
          <w:p w:rsidR="00CB1D3F" w:rsidRPr="00FA38D1" w:rsidRDefault="00CB1D3F" w:rsidP="00CB1D3F">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color w:val="D9D9D9" w:themeColor="background1" w:themeShade="D9"/>
                <w:szCs w:val="20"/>
              </w:rPr>
              <w:t>|__|__|__| |__|__|__|</w:t>
            </w:r>
            <w:r w:rsidRPr="00FA38D1">
              <w:rPr>
                <w:rFonts w:ascii="Marianne Light" w:hAnsi="Marianne Light"/>
                <w:b w:val="0"/>
                <w:szCs w:val="20"/>
              </w:rPr>
              <w:t>,</w:t>
            </w:r>
            <w:r w:rsidRPr="00FA38D1">
              <w:rPr>
                <w:rFonts w:ascii="Marianne Light" w:hAnsi="Marianne Light"/>
                <w:b w:val="0"/>
                <w:color w:val="D9D9D9" w:themeColor="background1" w:themeShade="D9"/>
                <w:szCs w:val="20"/>
              </w:rPr>
              <w:t xml:space="preserve"> |__|__| </w:t>
            </w:r>
            <w:r w:rsidRPr="00FA38D1">
              <w:rPr>
                <w:rFonts w:ascii="Marianne Light" w:hAnsi="Marianne Light"/>
                <w:szCs w:val="20"/>
              </w:rPr>
              <w:t>€ HT</w:t>
            </w:r>
          </w:p>
        </w:tc>
      </w:tr>
      <w:tr w:rsidR="00CB1D3F" w:rsidRPr="00FA38D1" w:rsidTr="00B75349">
        <w:trPr>
          <w:jc w:val="center"/>
        </w:trPr>
        <w:tc>
          <w:tcPr>
            <w:tcW w:w="3823" w:type="dxa"/>
            <w:vAlign w:val="center"/>
          </w:tcPr>
          <w:p w:rsidR="00CB1D3F" w:rsidRPr="00FA38D1" w:rsidRDefault="00CB1D3F" w:rsidP="00CB1D3F">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szCs w:val="20"/>
              </w:rPr>
              <w:t>Taux TVA (%)</w:t>
            </w:r>
            <w:r w:rsidRPr="00FA38D1">
              <w:rPr>
                <w:rFonts w:ascii="Calibri" w:hAnsi="Calibri" w:cs="Calibri"/>
                <w:b w:val="0"/>
                <w:szCs w:val="20"/>
              </w:rPr>
              <w:t> </w:t>
            </w:r>
            <w:r w:rsidRPr="00FA38D1">
              <w:rPr>
                <w:rFonts w:ascii="Marianne Light" w:hAnsi="Marianne Light"/>
                <w:b w:val="0"/>
                <w:szCs w:val="20"/>
              </w:rPr>
              <w:t>:</w:t>
            </w:r>
          </w:p>
        </w:tc>
        <w:tc>
          <w:tcPr>
            <w:tcW w:w="5239" w:type="dxa"/>
            <w:vAlign w:val="center"/>
          </w:tcPr>
          <w:p w:rsidR="00CB1D3F" w:rsidRPr="00FA38D1" w:rsidRDefault="00CB1D3F" w:rsidP="00CB1D3F">
            <w:pPr>
              <w:pStyle w:val="Paragraphedeliste"/>
              <w:spacing w:before="80" w:after="80"/>
              <w:ind w:left="1440"/>
              <w:jc w:val="right"/>
              <w:rPr>
                <w:rFonts w:ascii="Marianne Light" w:hAnsi="Marianne Light"/>
                <w:b w:val="0"/>
                <w:szCs w:val="20"/>
              </w:rPr>
            </w:pP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w:t>
            </w:r>
          </w:p>
        </w:tc>
      </w:tr>
      <w:tr w:rsidR="00CB1D3F" w:rsidRPr="00FA38D1" w:rsidTr="00B75349">
        <w:trPr>
          <w:jc w:val="center"/>
        </w:trPr>
        <w:tc>
          <w:tcPr>
            <w:tcW w:w="3823" w:type="dxa"/>
            <w:vAlign w:val="center"/>
          </w:tcPr>
          <w:p w:rsidR="00CB1D3F" w:rsidRPr="00FA38D1" w:rsidRDefault="00CB1D3F" w:rsidP="00CB1D3F">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szCs w:val="20"/>
              </w:rPr>
              <w:t>Montant TVA (€)</w:t>
            </w:r>
            <w:r w:rsidRPr="00FA38D1">
              <w:rPr>
                <w:rFonts w:ascii="Calibri" w:hAnsi="Calibri" w:cs="Calibri"/>
                <w:b w:val="0"/>
                <w:szCs w:val="20"/>
              </w:rPr>
              <w:t> </w:t>
            </w:r>
            <w:r w:rsidRPr="00FA38D1">
              <w:rPr>
                <w:rFonts w:ascii="Marianne Light" w:hAnsi="Marianne Light" w:cs="Calibri"/>
                <w:b w:val="0"/>
                <w:szCs w:val="20"/>
              </w:rPr>
              <w:t>:</w:t>
            </w:r>
          </w:p>
        </w:tc>
        <w:tc>
          <w:tcPr>
            <w:tcW w:w="5239" w:type="dxa"/>
            <w:vAlign w:val="center"/>
          </w:tcPr>
          <w:p w:rsidR="00CB1D3F" w:rsidRPr="00FA38D1" w:rsidRDefault="00CB1D3F" w:rsidP="00CB1D3F">
            <w:pPr>
              <w:spacing w:before="80" w:after="80"/>
              <w:jc w:val="right"/>
              <w:rPr>
                <w:rFonts w:ascii="Marianne Light" w:hAnsi="Marianne Light"/>
                <w:b w:val="0"/>
                <w:szCs w:val="20"/>
              </w:rPr>
            </w:pPr>
            <w:r w:rsidRPr="00FA38D1">
              <w:rPr>
                <w:rFonts w:ascii="Marianne Light" w:hAnsi="Marianne Light"/>
                <w:b w:val="0"/>
                <w:color w:val="D9D9D9" w:themeColor="background1" w:themeShade="D9"/>
                <w:szCs w:val="20"/>
              </w:rPr>
              <w:t>|__|__|__| |__|__|__|</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w:t>
            </w:r>
          </w:p>
        </w:tc>
      </w:tr>
      <w:tr w:rsidR="00CB1D3F" w:rsidRPr="00FA38D1" w:rsidTr="00B75349">
        <w:trPr>
          <w:jc w:val="center"/>
        </w:trPr>
        <w:tc>
          <w:tcPr>
            <w:tcW w:w="3823" w:type="dxa"/>
            <w:vAlign w:val="center"/>
          </w:tcPr>
          <w:p w:rsidR="00CB1D3F" w:rsidRPr="00FA38D1" w:rsidRDefault="00CB1D3F" w:rsidP="00CB1D3F">
            <w:pPr>
              <w:widowControl/>
              <w:suppressAutoHyphens w:val="0"/>
              <w:spacing w:before="80" w:after="80" w:line="276" w:lineRule="auto"/>
              <w:textAlignment w:val="auto"/>
              <w:rPr>
                <w:rFonts w:ascii="Marianne Light" w:hAnsi="Marianne Light"/>
                <w:b w:val="0"/>
                <w:szCs w:val="20"/>
              </w:rPr>
            </w:pPr>
            <w:r w:rsidRPr="00FA38D1">
              <w:rPr>
                <w:rFonts w:ascii="Marianne Light" w:hAnsi="Marianne Light"/>
                <w:b w:val="0"/>
                <w:szCs w:val="20"/>
              </w:rPr>
              <w:t>Montant TTC (€)</w:t>
            </w:r>
            <w:r w:rsidRPr="00FA38D1">
              <w:rPr>
                <w:rFonts w:ascii="Calibri" w:hAnsi="Calibri" w:cs="Calibri"/>
                <w:b w:val="0"/>
                <w:szCs w:val="20"/>
              </w:rPr>
              <w:t> </w:t>
            </w:r>
            <w:r w:rsidRPr="00FA38D1">
              <w:rPr>
                <w:rFonts w:ascii="Marianne Light" w:hAnsi="Marianne Light"/>
                <w:b w:val="0"/>
                <w:szCs w:val="20"/>
              </w:rPr>
              <w:t>:</w:t>
            </w:r>
          </w:p>
        </w:tc>
        <w:tc>
          <w:tcPr>
            <w:tcW w:w="5239" w:type="dxa"/>
            <w:vAlign w:val="center"/>
          </w:tcPr>
          <w:p w:rsidR="00CB1D3F" w:rsidRPr="00FA38D1" w:rsidRDefault="00CB1D3F" w:rsidP="00CB1D3F">
            <w:pPr>
              <w:widowControl/>
              <w:suppressAutoHyphens w:val="0"/>
              <w:spacing w:before="80" w:after="80" w:line="276" w:lineRule="auto"/>
              <w:jc w:val="right"/>
              <w:textAlignment w:val="auto"/>
              <w:rPr>
                <w:rFonts w:ascii="Marianne Light" w:hAnsi="Marianne Light"/>
                <w:b w:val="0"/>
                <w:szCs w:val="20"/>
              </w:rPr>
            </w:pPr>
            <w:r w:rsidRPr="00FA38D1">
              <w:rPr>
                <w:rFonts w:ascii="Marianne Light" w:hAnsi="Marianne Light"/>
                <w:b w:val="0"/>
                <w:color w:val="D9D9D9" w:themeColor="background1" w:themeShade="D9"/>
                <w:szCs w:val="20"/>
              </w:rPr>
              <w:t>|__|__|__| |__|__|__|</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TTC</w:t>
            </w:r>
          </w:p>
        </w:tc>
      </w:tr>
      <w:tr w:rsidR="00CB1D3F" w:rsidRPr="00FA38D1" w:rsidTr="00B75349">
        <w:trPr>
          <w:jc w:val="center"/>
        </w:trPr>
        <w:tc>
          <w:tcPr>
            <w:tcW w:w="3823" w:type="dxa"/>
          </w:tcPr>
          <w:p w:rsidR="00CB1D3F" w:rsidRPr="00FA38D1" w:rsidRDefault="00CB1D3F" w:rsidP="00CB1D3F">
            <w:pPr>
              <w:widowControl/>
              <w:suppressAutoHyphens w:val="0"/>
              <w:spacing w:before="80" w:after="80" w:line="276" w:lineRule="auto"/>
              <w:textAlignment w:val="auto"/>
              <w:rPr>
                <w:rFonts w:ascii="Marianne Light" w:hAnsi="Marianne Light"/>
                <w:b w:val="0"/>
                <w:szCs w:val="20"/>
              </w:rPr>
            </w:pPr>
            <w:r w:rsidRPr="00FA38D1">
              <w:rPr>
                <w:rFonts w:ascii="Marianne Light" w:hAnsi="Marianne Light"/>
                <w:b w:val="0"/>
                <w:szCs w:val="20"/>
              </w:rPr>
              <w:t>Montant TTC (€) en toutes lettres</w:t>
            </w:r>
            <w:r w:rsidRPr="00FA38D1">
              <w:rPr>
                <w:rFonts w:ascii="Calibri" w:hAnsi="Calibri" w:cs="Calibri"/>
                <w:b w:val="0"/>
                <w:szCs w:val="20"/>
              </w:rPr>
              <w:t> </w:t>
            </w:r>
            <w:r w:rsidRPr="00FA38D1">
              <w:rPr>
                <w:rFonts w:ascii="Marianne Light" w:hAnsi="Marianne Light"/>
                <w:b w:val="0"/>
                <w:szCs w:val="20"/>
              </w:rPr>
              <w:t>:</w:t>
            </w:r>
          </w:p>
        </w:tc>
        <w:tc>
          <w:tcPr>
            <w:tcW w:w="5239" w:type="dxa"/>
            <w:vAlign w:val="center"/>
          </w:tcPr>
          <w:p w:rsidR="00CB1D3F" w:rsidRPr="00FA38D1" w:rsidRDefault="00CB1D3F" w:rsidP="00CB1D3F">
            <w:pPr>
              <w:spacing w:before="80" w:after="80"/>
              <w:jc w:val="right"/>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______________________________________________</w:t>
            </w:r>
          </w:p>
          <w:p w:rsidR="00CB1D3F" w:rsidRPr="00FA38D1" w:rsidRDefault="00CB1D3F" w:rsidP="00CB1D3F">
            <w:pPr>
              <w:spacing w:before="80" w:after="80"/>
              <w:jc w:val="right"/>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______________________________________________</w:t>
            </w:r>
          </w:p>
          <w:p w:rsidR="00CB1D3F" w:rsidRPr="00FA38D1" w:rsidRDefault="00CB1D3F" w:rsidP="00CB1D3F">
            <w:pPr>
              <w:spacing w:before="80" w:after="80"/>
              <w:jc w:val="right"/>
              <w:rPr>
                <w:rFonts w:ascii="Marianne Light" w:hAnsi="Marianne Light"/>
                <w:b w:val="0"/>
                <w:color w:val="D9D9D9" w:themeColor="background1" w:themeShade="D9"/>
                <w:szCs w:val="20"/>
              </w:rPr>
            </w:pPr>
            <w:r w:rsidRPr="00FA38D1">
              <w:rPr>
                <w:rFonts w:ascii="Marianne Light" w:hAnsi="Marianne Light"/>
                <w:b w:val="0"/>
                <w:color w:val="D9D9D9" w:themeColor="background1" w:themeShade="D9"/>
                <w:szCs w:val="20"/>
              </w:rPr>
              <w:t>______________________________________________</w:t>
            </w:r>
          </w:p>
        </w:tc>
      </w:tr>
    </w:tbl>
    <w:p w:rsidR="00310C8C" w:rsidRDefault="00310C8C" w:rsidP="00002B73">
      <w:pPr>
        <w:spacing w:after="96"/>
        <w:jc w:val="both"/>
        <w:rPr>
          <w:rFonts w:ascii="Marianne Light" w:hAnsi="Marianne Light"/>
          <w:b w:val="0"/>
          <w:szCs w:val="20"/>
        </w:rPr>
      </w:pPr>
    </w:p>
    <w:p w:rsidR="000A5642" w:rsidRDefault="000A5642" w:rsidP="000A5642">
      <w:pPr>
        <w:spacing w:after="96"/>
        <w:jc w:val="both"/>
        <w:rPr>
          <w:rFonts w:ascii="Marianne Light" w:hAnsi="Marianne Light"/>
          <w:b w:val="0"/>
          <w:szCs w:val="20"/>
        </w:rPr>
      </w:pPr>
    </w:p>
    <w:p w:rsidR="000A5642" w:rsidRDefault="000A5642" w:rsidP="000A5642">
      <w:pPr>
        <w:spacing w:after="96"/>
        <w:jc w:val="both"/>
        <w:rPr>
          <w:rFonts w:ascii="Marianne Light" w:hAnsi="Marianne Light"/>
          <w:b w:val="0"/>
          <w:szCs w:val="20"/>
        </w:rPr>
      </w:pPr>
      <w:r>
        <w:rPr>
          <w:rFonts w:ascii="Marianne Light" w:hAnsi="Marianne Light"/>
          <w:b w:val="0"/>
          <w:szCs w:val="20"/>
        </w:rPr>
        <w:t>Montant global TTC de la tranche ferme (en lettres)</w:t>
      </w:r>
    </w:p>
    <w:p w:rsidR="000A5642" w:rsidRPr="00DB70A5" w:rsidRDefault="000A5642" w:rsidP="000A5642">
      <w:pPr>
        <w:spacing w:after="96"/>
        <w:jc w:val="both"/>
        <w:rPr>
          <w:rFonts w:ascii="Marianne Light" w:hAnsi="Marianne Light"/>
          <w:b w:val="0"/>
          <w:color w:val="808080" w:themeColor="background1" w:themeShade="80"/>
          <w:szCs w:val="20"/>
        </w:rPr>
      </w:pPr>
      <w:r w:rsidRPr="00DB70A5">
        <w:rPr>
          <w:rFonts w:ascii="Marianne Light" w:hAnsi="Marianne Light"/>
          <w:b w:val="0"/>
          <w:color w:val="808080" w:themeColor="background1" w:themeShade="80"/>
          <w:szCs w:val="20"/>
        </w:rPr>
        <w:lastRenderedPageBreak/>
        <w:t>____________________________________________________________________________________</w:t>
      </w:r>
    </w:p>
    <w:p w:rsidR="000A5642" w:rsidRDefault="000A5642" w:rsidP="000A5642">
      <w:pPr>
        <w:spacing w:after="96"/>
        <w:jc w:val="both"/>
        <w:rPr>
          <w:rFonts w:ascii="Marianne Light" w:hAnsi="Marianne Light"/>
          <w:b w:val="0"/>
          <w:szCs w:val="20"/>
        </w:rPr>
      </w:pPr>
    </w:p>
    <w:p w:rsidR="000A5642" w:rsidRDefault="000A5642" w:rsidP="000A5642">
      <w:pPr>
        <w:spacing w:after="96"/>
        <w:jc w:val="both"/>
        <w:rPr>
          <w:rFonts w:ascii="Marianne Light" w:hAnsi="Marianne Light"/>
          <w:b w:val="0"/>
          <w:szCs w:val="20"/>
        </w:rPr>
      </w:pPr>
    </w:p>
    <w:p w:rsidR="000A5642" w:rsidRPr="00DB70A5" w:rsidRDefault="000A5642" w:rsidP="000A5642">
      <w:pPr>
        <w:spacing w:after="96"/>
        <w:jc w:val="both"/>
        <w:rPr>
          <w:rFonts w:ascii="Marianne Light" w:hAnsi="Marianne Light"/>
          <w:b w:val="0"/>
          <w:color w:val="808080" w:themeColor="background1" w:themeShade="80"/>
          <w:szCs w:val="20"/>
        </w:rPr>
      </w:pPr>
      <w:r w:rsidRPr="00DB70A5">
        <w:rPr>
          <w:rFonts w:ascii="Marianne Light" w:hAnsi="Marianne Light"/>
          <w:b w:val="0"/>
          <w:color w:val="808080" w:themeColor="background1" w:themeShade="80"/>
          <w:szCs w:val="20"/>
        </w:rPr>
        <w:t>____________________________________________________________________________________</w:t>
      </w:r>
    </w:p>
    <w:p w:rsidR="000A5642" w:rsidRDefault="000A5642" w:rsidP="000A5642">
      <w:pPr>
        <w:spacing w:after="96"/>
        <w:jc w:val="both"/>
        <w:rPr>
          <w:rFonts w:ascii="Marianne Light" w:hAnsi="Marianne Light"/>
          <w:b w:val="0"/>
          <w:szCs w:val="20"/>
        </w:rPr>
      </w:pPr>
    </w:p>
    <w:p w:rsidR="000A5642" w:rsidRPr="00DB70A5" w:rsidRDefault="000A5642" w:rsidP="000A5642">
      <w:pPr>
        <w:spacing w:after="96"/>
        <w:jc w:val="both"/>
        <w:rPr>
          <w:rFonts w:ascii="Marianne Light" w:hAnsi="Marianne Light"/>
          <w:b w:val="0"/>
          <w:color w:val="808080" w:themeColor="background1" w:themeShade="80"/>
          <w:szCs w:val="20"/>
        </w:rPr>
      </w:pPr>
      <w:r w:rsidRPr="00DB70A5">
        <w:rPr>
          <w:rFonts w:ascii="Marianne Light" w:hAnsi="Marianne Light"/>
          <w:b w:val="0"/>
          <w:color w:val="808080" w:themeColor="background1" w:themeShade="80"/>
          <w:szCs w:val="20"/>
        </w:rPr>
        <w:t>____________________________________________________________________________________</w:t>
      </w:r>
    </w:p>
    <w:p w:rsidR="000A5642" w:rsidRDefault="000A5642" w:rsidP="00002B73">
      <w:pPr>
        <w:spacing w:after="96"/>
        <w:jc w:val="both"/>
        <w:rPr>
          <w:rFonts w:ascii="Marianne Light" w:hAnsi="Marianne Light"/>
          <w:b w:val="0"/>
          <w:szCs w:val="20"/>
        </w:rPr>
      </w:pPr>
    </w:p>
    <w:p w:rsidR="00310C8C" w:rsidRPr="00FA38D1" w:rsidRDefault="00B75349" w:rsidP="00310C8C">
      <w:pPr>
        <w:spacing w:after="96"/>
        <w:jc w:val="both"/>
        <w:rPr>
          <w:rFonts w:ascii="Marianne Light" w:hAnsi="Marianne Light"/>
          <w:szCs w:val="20"/>
        </w:rPr>
      </w:pPr>
      <w:r w:rsidRPr="00FA38D1">
        <w:rPr>
          <w:rFonts w:ascii="Marianne Light" w:hAnsi="Marianne Light"/>
          <w:szCs w:val="20"/>
        </w:rPr>
        <w:t>.</w:t>
      </w:r>
    </w:p>
    <w:p w:rsidR="007F5467" w:rsidRPr="00FA38D1" w:rsidRDefault="00382CD0" w:rsidP="00D25D93">
      <w:pPr>
        <w:pStyle w:val="Titre2"/>
        <w:rPr>
          <w:szCs w:val="20"/>
        </w:rPr>
      </w:pPr>
      <w:bookmarkStart w:id="85" w:name="_Toc222483446"/>
      <w:r w:rsidRPr="00FA38D1">
        <w:rPr>
          <w:szCs w:val="20"/>
        </w:rPr>
        <w:t>REPARTITION DES MONTANTS ET INDIVIDUALISATION DES PAIEMENTS EN CAS DE GROUPEMENT</w:t>
      </w:r>
      <w:bookmarkEnd w:id="85"/>
    </w:p>
    <w:p w:rsidR="007F5467" w:rsidRPr="00FA38D1" w:rsidRDefault="007F5467" w:rsidP="00462A84">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En cas de groupement conjoint, le prix est réparti entre les cotraitants de la façon suivante</w:t>
      </w:r>
      <w:r w:rsidR="000A5642">
        <w:rPr>
          <w:rFonts w:ascii="Marianne Light" w:hAnsi="Marianne Light"/>
          <w:b w:val="0"/>
          <w:szCs w:val="20"/>
        </w:rPr>
        <w:t xml:space="preserve"> </w:t>
      </w:r>
    </w:p>
    <w:tbl>
      <w:tblPr>
        <w:tblStyle w:val="Grilledutableau"/>
        <w:tblW w:w="11637"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gridCol w:w="1836"/>
      </w:tblGrid>
      <w:tr w:rsidR="000A5642" w:rsidRPr="00FA38D1" w:rsidTr="000A5642">
        <w:trPr>
          <w:jc w:val="center"/>
        </w:trPr>
        <w:tc>
          <w:tcPr>
            <w:tcW w:w="1701" w:type="dxa"/>
            <w:tcBorders>
              <w:top w:val="single" w:sz="4" w:space="0" w:color="auto"/>
              <w:bottom w:val="single" w:sz="4" w:space="0" w:color="auto"/>
            </w:tcBorders>
            <w:vAlign w:val="center"/>
          </w:tcPr>
          <w:p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Répartition des paiements</w:t>
            </w:r>
          </w:p>
        </w:tc>
        <w:tc>
          <w:tcPr>
            <w:tcW w:w="3564" w:type="dxa"/>
            <w:tcBorders>
              <w:top w:val="single" w:sz="4" w:space="0" w:color="auto"/>
              <w:bottom w:val="single" w:sz="4" w:space="0" w:color="auto"/>
            </w:tcBorders>
            <w:vAlign w:val="center"/>
          </w:tcPr>
          <w:p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Objet de la prestation</w:t>
            </w:r>
          </w:p>
        </w:tc>
        <w:tc>
          <w:tcPr>
            <w:tcW w:w="864" w:type="dxa"/>
            <w:tcBorders>
              <w:top w:val="single" w:sz="4" w:space="0" w:color="auto"/>
              <w:bottom w:val="single" w:sz="4" w:space="0" w:color="auto"/>
            </w:tcBorders>
            <w:vAlign w:val="center"/>
          </w:tcPr>
          <w:p w:rsidR="000A5642" w:rsidRPr="00FA38D1"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Part (%)</w:t>
            </w:r>
          </w:p>
        </w:tc>
        <w:tc>
          <w:tcPr>
            <w:tcW w:w="1836" w:type="dxa"/>
            <w:tcBorders>
              <w:top w:val="single" w:sz="4" w:space="0" w:color="auto"/>
              <w:bottom w:val="single" w:sz="4" w:space="0" w:color="auto"/>
            </w:tcBorders>
            <w:vAlign w:val="center"/>
          </w:tcPr>
          <w:p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HT</w:t>
            </w:r>
          </w:p>
          <w:p w:rsidR="000A5642" w:rsidRPr="00FA38D1" w:rsidRDefault="000A5642" w:rsidP="000A5642">
            <w:pPr>
              <w:widowControl/>
              <w:suppressAutoHyphens w:val="0"/>
              <w:spacing w:after="96" w:line="276" w:lineRule="auto"/>
              <w:jc w:val="center"/>
              <w:textAlignment w:val="auto"/>
              <w:rPr>
                <w:rFonts w:ascii="Marianne Light" w:hAnsi="Marianne Light"/>
                <w:szCs w:val="20"/>
              </w:rPr>
            </w:pPr>
          </w:p>
        </w:tc>
        <w:tc>
          <w:tcPr>
            <w:tcW w:w="1836" w:type="dxa"/>
            <w:tcBorders>
              <w:top w:val="single" w:sz="4" w:space="0" w:color="auto"/>
              <w:bottom w:val="single" w:sz="4" w:space="0" w:color="auto"/>
            </w:tcBorders>
            <w:vAlign w:val="center"/>
          </w:tcPr>
          <w:p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HT</w:t>
            </w:r>
          </w:p>
          <w:p w:rsidR="000A5642" w:rsidRPr="00FA38D1" w:rsidRDefault="000A5642" w:rsidP="000A5642">
            <w:pPr>
              <w:widowControl/>
              <w:suppressAutoHyphens w:val="0"/>
              <w:spacing w:after="96" w:line="276" w:lineRule="auto"/>
              <w:jc w:val="center"/>
              <w:textAlignment w:val="auto"/>
              <w:rPr>
                <w:rFonts w:ascii="Marianne Light" w:hAnsi="Marianne Light"/>
                <w:szCs w:val="20"/>
              </w:rPr>
            </w:pPr>
          </w:p>
        </w:tc>
        <w:tc>
          <w:tcPr>
            <w:tcW w:w="1836" w:type="dxa"/>
            <w:tcBorders>
              <w:top w:val="single" w:sz="4" w:space="0" w:color="auto"/>
              <w:bottom w:val="single" w:sz="4" w:space="0" w:color="auto"/>
            </w:tcBorders>
            <w:vAlign w:val="center"/>
          </w:tcPr>
          <w:p w:rsidR="000A5642" w:rsidRDefault="000A5642" w:rsidP="000A5642">
            <w:pPr>
              <w:widowControl/>
              <w:suppressAutoHyphens w:val="0"/>
              <w:spacing w:after="96" w:line="276" w:lineRule="auto"/>
              <w:jc w:val="center"/>
              <w:textAlignment w:val="auto"/>
              <w:rPr>
                <w:rFonts w:ascii="Marianne Light" w:hAnsi="Marianne Light"/>
                <w:szCs w:val="20"/>
              </w:rPr>
            </w:pPr>
            <w:r w:rsidRPr="00FA38D1">
              <w:rPr>
                <w:rFonts w:ascii="Marianne Light" w:hAnsi="Marianne Light"/>
                <w:szCs w:val="20"/>
              </w:rPr>
              <w:t>Montant € TTC</w:t>
            </w:r>
          </w:p>
          <w:p w:rsidR="000A5642" w:rsidRPr="00FA38D1" w:rsidRDefault="00EA2F9C" w:rsidP="000A5642">
            <w:pPr>
              <w:widowControl/>
              <w:suppressAutoHyphens w:val="0"/>
              <w:spacing w:after="96" w:line="276" w:lineRule="auto"/>
              <w:jc w:val="center"/>
              <w:textAlignment w:val="auto"/>
              <w:rPr>
                <w:rFonts w:ascii="Marianne Light" w:hAnsi="Marianne Light"/>
                <w:szCs w:val="20"/>
              </w:rPr>
            </w:pPr>
            <w:r>
              <w:rPr>
                <w:rFonts w:ascii="Marianne Light" w:hAnsi="Marianne Light"/>
                <w:color w:val="FF0000"/>
                <w:szCs w:val="20"/>
              </w:rPr>
              <w:t xml:space="preserve"> </w:t>
            </w:r>
          </w:p>
        </w:tc>
      </w:tr>
      <w:tr w:rsidR="000A5642" w:rsidRPr="00FA38D1" w:rsidTr="000A5642">
        <w:trPr>
          <w:jc w:val="center"/>
        </w:trPr>
        <w:tc>
          <w:tcPr>
            <w:tcW w:w="1701" w:type="dxa"/>
            <w:tcBorders>
              <w:top w:val="single" w:sz="4" w:space="0" w:color="auto"/>
            </w:tcBorders>
            <w:vAlign w:val="center"/>
          </w:tcPr>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Mandataire</w:t>
            </w:r>
            <w:r w:rsidRPr="00FA38D1">
              <w:rPr>
                <w:rFonts w:ascii="Calibri" w:hAnsi="Calibri" w:cs="Calibri"/>
                <w:b w:val="0"/>
                <w:szCs w:val="20"/>
              </w:rPr>
              <w:t> </w:t>
            </w:r>
            <w:r w:rsidRPr="00FA38D1">
              <w:rPr>
                <w:rFonts w:ascii="Marianne Light" w:hAnsi="Marianne Light"/>
                <w:b w:val="0"/>
                <w:szCs w:val="20"/>
              </w:rPr>
              <w:t>:</w:t>
            </w:r>
          </w:p>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w:t>
            </w:r>
          </w:p>
        </w:tc>
        <w:tc>
          <w:tcPr>
            <w:tcW w:w="3564" w:type="dxa"/>
            <w:tcBorders>
              <w:top w:val="single" w:sz="4" w:space="0" w:color="auto"/>
            </w:tcBorders>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tcBorders>
              <w:top w:val="single" w:sz="4" w:space="0" w:color="auto"/>
            </w:tcBorders>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tcBorders>
              <w:top w:val="single" w:sz="4" w:space="0" w:color="auto"/>
            </w:tcBorders>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tcBorders>
              <w:top w:val="single" w:sz="4" w:space="0" w:color="auto"/>
            </w:tcBorders>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tcBorders>
              <w:top w:val="single" w:sz="4" w:space="0" w:color="auto"/>
            </w:tcBorders>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r w:rsidR="000A5642" w:rsidRPr="00FA38D1" w:rsidTr="000A5642">
        <w:trPr>
          <w:jc w:val="center"/>
        </w:trPr>
        <w:tc>
          <w:tcPr>
            <w:tcW w:w="1701" w:type="dxa"/>
            <w:vAlign w:val="center"/>
          </w:tcPr>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Cotraitant 1</w:t>
            </w:r>
            <w:r w:rsidRPr="00FA38D1">
              <w:rPr>
                <w:rFonts w:ascii="Calibri" w:hAnsi="Calibri" w:cs="Calibri"/>
                <w:b w:val="0"/>
                <w:szCs w:val="20"/>
              </w:rPr>
              <w:t> </w:t>
            </w:r>
            <w:r w:rsidRPr="00FA38D1">
              <w:rPr>
                <w:rFonts w:ascii="Marianne Light" w:hAnsi="Marianne Light"/>
                <w:b w:val="0"/>
                <w:szCs w:val="20"/>
              </w:rPr>
              <w:t>:</w:t>
            </w:r>
          </w:p>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w:t>
            </w:r>
          </w:p>
        </w:tc>
        <w:tc>
          <w:tcPr>
            <w:tcW w:w="3564"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r w:rsidR="000A5642" w:rsidRPr="00FA38D1" w:rsidTr="000A5642">
        <w:trPr>
          <w:jc w:val="center"/>
        </w:trPr>
        <w:tc>
          <w:tcPr>
            <w:tcW w:w="1701" w:type="dxa"/>
            <w:vAlign w:val="center"/>
          </w:tcPr>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szCs w:val="20"/>
              </w:rPr>
              <w:t>Cotraitant 2</w:t>
            </w:r>
            <w:r w:rsidRPr="00FA38D1">
              <w:rPr>
                <w:rFonts w:ascii="Calibri" w:hAnsi="Calibri" w:cs="Calibri"/>
                <w:b w:val="0"/>
                <w:szCs w:val="20"/>
              </w:rPr>
              <w:t> </w:t>
            </w:r>
            <w:r w:rsidRPr="00FA38D1">
              <w:rPr>
                <w:rFonts w:ascii="Marianne Light" w:hAnsi="Marianne Light"/>
                <w:b w:val="0"/>
                <w:szCs w:val="20"/>
              </w:rPr>
              <w:t>:</w:t>
            </w:r>
          </w:p>
          <w:p w:rsidR="000A5642" w:rsidRPr="00FA38D1" w:rsidRDefault="000A5642" w:rsidP="000A5642">
            <w:pPr>
              <w:widowControl/>
              <w:suppressAutoHyphens w:val="0"/>
              <w:spacing w:after="96" w:line="276" w:lineRule="auto"/>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w:t>
            </w:r>
          </w:p>
        </w:tc>
        <w:tc>
          <w:tcPr>
            <w:tcW w:w="3564"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w:t>
            </w:r>
          </w:p>
        </w:tc>
        <w:tc>
          <w:tcPr>
            <w:tcW w:w="864"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c>
          <w:tcPr>
            <w:tcW w:w="1836" w:type="dxa"/>
            <w:vAlign w:val="bottom"/>
          </w:tcPr>
          <w:p w:rsidR="000A5642" w:rsidRPr="00FA38D1" w:rsidRDefault="000A5642" w:rsidP="000A5642">
            <w:pPr>
              <w:widowControl/>
              <w:suppressAutoHyphens w:val="0"/>
              <w:spacing w:after="96" w:line="276" w:lineRule="auto"/>
              <w:jc w:val="center"/>
              <w:textAlignment w:val="auto"/>
              <w:rPr>
                <w:rFonts w:ascii="Marianne Light" w:hAnsi="Marianne Light"/>
                <w:b w:val="0"/>
                <w:szCs w:val="20"/>
              </w:rPr>
            </w:pPr>
            <w:r w:rsidRPr="00FA38D1">
              <w:rPr>
                <w:rFonts w:ascii="Marianne Light" w:hAnsi="Marianne Light"/>
                <w:b w:val="0"/>
                <w:color w:val="BFBFBF" w:themeColor="background1" w:themeShade="BF"/>
                <w:szCs w:val="20"/>
              </w:rPr>
              <w:t>_______________</w:t>
            </w:r>
          </w:p>
        </w:tc>
      </w:tr>
    </w:tbl>
    <w:p w:rsidR="00B072CE" w:rsidRDefault="00B072CE">
      <w:pPr>
        <w:widowControl/>
        <w:suppressAutoHyphens w:val="0"/>
        <w:spacing w:after="200" w:line="276" w:lineRule="auto"/>
        <w:textAlignment w:val="auto"/>
        <w:rPr>
          <w:rFonts w:ascii="Marianne Light" w:hAnsi="Marianne Light"/>
          <w:b w:val="0"/>
          <w:szCs w:val="20"/>
        </w:rPr>
      </w:pPr>
    </w:p>
    <w:p w:rsidR="00A243E7" w:rsidRPr="00FA38D1" w:rsidRDefault="00A243E7" w:rsidP="00D25D93">
      <w:pPr>
        <w:pStyle w:val="Titre1"/>
        <w:rPr>
          <w:szCs w:val="20"/>
        </w:rPr>
      </w:pPr>
      <w:bookmarkStart w:id="86" w:name="_Toc222483447"/>
      <w:r w:rsidRPr="00FA38D1">
        <w:rPr>
          <w:szCs w:val="20"/>
        </w:rPr>
        <w:t>EXECUTION DU MARCHE</w:t>
      </w:r>
      <w:bookmarkEnd w:id="86"/>
    </w:p>
    <w:p w:rsidR="00A243E7" w:rsidRPr="00FA38D1" w:rsidRDefault="00A243E7" w:rsidP="008B46D5">
      <w:pPr>
        <w:spacing w:after="96"/>
        <w:jc w:val="both"/>
        <w:rPr>
          <w:rFonts w:ascii="Marianne Light" w:hAnsi="Marianne Light"/>
          <w:b w:val="0"/>
          <w:szCs w:val="20"/>
        </w:rPr>
      </w:pPr>
    </w:p>
    <w:p w:rsidR="00102A46" w:rsidRPr="00FA38D1" w:rsidRDefault="00382CD0" w:rsidP="00D25D93">
      <w:pPr>
        <w:pStyle w:val="Titre2"/>
        <w:rPr>
          <w:szCs w:val="20"/>
        </w:rPr>
      </w:pPr>
      <w:bookmarkStart w:id="87" w:name="_Toc222483448"/>
      <w:r w:rsidRPr="00FA38D1">
        <w:rPr>
          <w:szCs w:val="20"/>
        </w:rPr>
        <w:t>CONTENU DES PRESTATIONS</w:t>
      </w:r>
      <w:bookmarkEnd w:id="87"/>
    </w:p>
    <w:p w:rsidR="00FA38D1" w:rsidRPr="00FA38D1" w:rsidRDefault="00FA38D1" w:rsidP="00FA38D1">
      <w:pPr>
        <w:spacing w:after="96"/>
        <w:jc w:val="both"/>
        <w:rPr>
          <w:rFonts w:ascii="Marianne Light" w:hAnsi="Marianne Light"/>
          <w:b w:val="0"/>
          <w:szCs w:val="20"/>
        </w:rPr>
      </w:pPr>
      <w:r w:rsidRPr="00FA38D1">
        <w:rPr>
          <w:rFonts w:ascii="Marianne Light" w:hAnsi="Marianne Light"/>
          <w:b w:val="0"/>
          <w:szCs w:val="20"/>
        </w:rPr>
        <w:t>Le présent marché est soumis au Code de la commande publique du 1</w:t>
      </w:r>
      <w:r w:rsidRPr="000A5642">
        <w:rPr>
          <w:rFonts w:ascii="Marianne Light" w:hAnsi="Marianne Light"/>
          <w:b w:val="0"/>
          <w:szCs w:val="20"/>
          <w:vertAlign w:val="superscript"/>
        </w:rPr>
        <w:t>er</w:t>
      </w:r>
      <w:r w:rsidRPr="00FA38D1">
        <w:rPr>
          <w:rFonts w:ascii="Marianne Light" w:hAnsi="Marianne Light"/>
          <w:b w:val="0"/>
          <w:szCs w:val="20"/>
        </w:rPr>
        <w:t xml:space="preserve"> avril 2019 et à l’arrêté du 22 mars 2019 sur les modalités techniques d’exécution des éléments de mission de maîtrise d’œuvre confiés par les maîtres d’ouvrage publics à des prestataires de droit privé.</w:t>
      </w:r>
    </w:p>
    <w:p w:rsidR="00FA38D1" w:rsidRDefault="00FA38D1" w:rsidP="00FA38D1">
      <w:pPr>
        <w:spacing w:after="96"/>
        <w:jc w:val="both"/>
        <w:rPr>
          <w:rFonts w:ascii="Marianne Light" w:hAnsi="Marianne Light"/>
          <w:b w:val="0"/>
          <w:szCs w:val="20"/>
        </w:rPr>
      </w:pPr>
      <w:r w:rsidRPr="00FA38D1">
        <w:rPr>
          <w:rFonts w:ascii="Marianne Light" w:hAnsi="Marianne Light"/>
          <w:b w:val="0"/>
          <w:szCs w:val="20"/>
        </w:rPr>
        <w:t xml:space="preserve">Le contenu de chaque élément de mission </w:t>
      </w:r>
      <w:r w:rsidR="000A5642">
        <w:rPr>
          <w:rFonts w:ascii="Marianne Light" w:hAnsi="Marianne Light"/>
          <w:b w:val="0"/>
          <w:szCs w:val="20"/>
        </w:rPr>
        <w:t>a été élaboré sur la base de celui défini</w:t>
      </w:r>
      <w:r w:rsidRPr="00FA38D1">
        <w:rPr>
          <w:rFonts w:ascii="Marianne Light" w:hAnsi="Marianne Light"/>
          <w:b w:val="0"/>
          <w:szCs w:val="20"/>
        </w:rPr>
        <w:t xml:space="preserve"> en annexe 2 de l’arrêté du 22 mars</w:t>
      </w:r>
      <w:r w:rsidR="009A795C">
        <w:rPr>
          <w:rFonts w:ascii="Marianne Light" w:hAnsi="Marianne Light"/>
          <w:b w:val="0"/>
          <w:szCs w:val="20"/>
        </w:rPr>
        <w:t xml:space="preserve"> 2019 et précisé à l’article 11</w:t>
      </w:r>
      <w:r w:rsidRPr="00FA38D1">
        <w:rPr>
          <w:rFonts w:ascii="Marianne Light" w:hAnsi="Marianne Light"/>
          <w:b w:val="0"/>
          <w:szCs w:val="20"/>
        </w:rPr>
        <w:t xml:space="preserve"> du présent document.</w:t>
      </w:r>
    </w:p>
    <w:p w:rsidR="00413F19" w:rsidRPr="00100ADD" w:rsidRDefault="00413F19" w:rsidP="00812987">
      <w:pPr>
        <w:spacing w:after="96"/>
        <w:ind w:left="1416"/>
        <w:jc w:val="both"/>
        <w:rPr>
          <w:rFonts w:ascii="Marianne Light" w:hAnsi="Marianne Light"/>
          <w:i/>
          <w:color w:val="2F2B20" w:themeColor="text1"/>
          <w:szCs w:val="20"/>
          <w:highlight w:val="yellow"/>
        </w:rPr>
      </w:pPr>
    </w:p>
    <w:p w:rsidR="00FA38D1" w:rsidRPr="00FA38D1" w:rsidRDefault="00FA38D1" w:rsidP="00FA38D1">
      <w:pPr>
        <w:spacing w:after="96"/>
        <w:jc w:val="both"/>
        <w:rPr>
          <w:rFonts w:ascii="Marianne Light" w:hAnsi="Marianne Light"/>
          <w:b w:val="0"/>
          <w:szCs w:val="20"/>
        </w:rPr>
      </w:pPr>
    </w:p>
    <w:p w:rsidR="00EA2F9C" w:rsidRDefault="00FA38D1" w:rsidP="00FA38D1">
      <w:pPr>
        <w:spacing w:after="96"/>
        <w:jc w:val="both"/>
        <w:rPr>
          <w:rFonts w:ascii="Marianne Light" w:hAnsi="Marianne Light"/>
          <w:b w:val="0"/>
        </w:rPr>
      </w:pPr>
      <w:r w:rsidRPr="009E01C0">
        <w:rPr>
          <w:rFonts w:ascii="Marianne Light" w:hAnsi="Marianne Light"/>
          <w:b w:val="0"/>
          <w:u w:val="single"/>
        </w:rPr>
        <w:t>Le marché est décomposé en deux phases détaillées ci-après.</w:t>
      </w:r>
      <w:r w:rsidRPr="00FA38D1">
        <w:rPr>
          <w:rFonts w:ascii="Marianne Light" w:hAnsi="Marianne Light"/>
          <w:b w:val="0"/>
        </w:rPr>
        <w:t xml:space="preserve"> </w:t>
      </w:r>
    </w:p>
    <w:p w:rsidR="001468EF" w:rsidRDefault="001468EF" w:rsidP="00FA38D1">
      <w:pPr>
        <w:spacing w:after="96"/>
        <w:jc w:val="both"/>
        <w:rPr>
          <w:rFonts w:ascii="Marianne Light" w:hAnsi="Marianne Light"/>
          <w:b w:val="0"/>
        </w:rPr>
      </w:pPr>
      <w:r w:rsidRPr="009E01C0">
        <w:rPr>
          <w:rFonts w:ascii="Marianne Light" w:hAnsi="Marianne Light"/>
        </w:rPr>
        <w:t>Phase conception</w:t>
      </w:r>
      <w:r w:rsidRPr="009E01C0">
        <w:rPr>
          <w:rFonts w:ascii="Marianne Light" w:hAnsi="Marianne Light"/>
          <w:b w:val="0"/>
        </w:rPr>
        <w:t>, dont les éléments de mission sont les suivants</w:t>
      </w:r>
      <w:r w:rsidRPr="009E01C0">
        <w:rPr>
          <w:rFonts w:ascii="Calibri" w:hAnsi="Calibri" w:cs="Calibri"/>
          <w:b w:val="0"/>
        </w:rPr>
        <w:t> </w:t>
      </w:r>
      <w:r w:rsidRPr="009E01C0">
        <w:rPr>
          <w:rFonts w:ascii="Marianne Light" w:hAnsi="Marianne Light"/>
          <w:b w:val="0"/>
        </w:rPr>
        <w:t>:</w:t>
      </w:r>
    </w:p>
    <w:p w:rsidR="001468EF"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AVP (Présence et animation des réunions de travail, Elaboration du dossier d'avant-projet, Elaboration des dossiers d'autorisations administratives),</w:t>
      </w:r>
    </w:p>
    <w:p w:rsidR="001468EF"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PRO (Présence et animation des réunions de travail, Elaboration du dossier de projet),</w:t>
      </w:r>
    </w:p>
    <w:p w:rsidR="001468EF"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ACT/DCE (Présence et animation des réunions de travail, Elaboration du dossier de consultation des entreprises),</w:t>
      </w:r>
    </w:p>
    <w:p w:rsidR="001468EF"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ACT/RAO (Présence et animation des réunions de mise aux point, Réponses aux questions formulées par les candidats et mise à jour du DCE, Elaboration des rapports d'analyse des offres initiales et négociées),</w:t>
      </w:r>
    </w:p>
    <w:p w:rsidR="001468EF" w:rsidRDefault="001468EF" w:rsidP="001468EF">
      <w:pPr>
        <w:widowControl/>
        <w:suppressAutoHyphens w:val="0"/>
        <w:spacing w:after="60" w:line="259" w:lineRule="auto"/>
        <w:ind w:left="1440"/>
        <w:jc w:val="both"/>
        <w:textAlignment w:val="auto"/>
        <w:rPr>
          <w:rFonts w:ascii="Marianne Light" w:hAnsi="Marianne Light"/>
          <w:szCs w:val="20"/>
        </w:rPr>
      </w:pPr>
    </w:p>
    <w:p w:rsidR="001468EF" w:rsidRPr="001468EF" w:rsidRDefault="001468EF" w:rsidP="001468EF">
      <w:pPr>
        <w:spacing w:after="96"/>
        <w:jc w:val="both"/>
        <w:rPr>
          <w:rFonts w:ascii="Marianne Light" w:hAnsi="Marianne Light"/>
          <w:b w:val="0"/>
        </w:rPr>
      </w:pPr>
      <w:r w:rsidRPr="001468EF">
        <w:rPr>
          <w:rFonts w:ascii="Marianne Light" w:hAnsi="Marianne Light"/>
        </w:rPr>
        <w:lastRenderedPageBreak/>
        <w:t>Phase réalisation</w:t>
      </w:r>
      <w:r w:rsidRPr="001468EF">
        <w:rPr>
          <w:rFonts w:ascii="Marianne Light" w:hAnsi="Marianne Light"/>
          <w:b w:val="0"/>
        </w:rPr>
        <w:t>, dont les éléments de mission sont les suivants</w:t>
      </w:r>
      <w:r w:rsidRPr="001468EF">
        <w:rPr>
          <w:rFonts w:ascii="Calibri" w:hAnsi="Calibri" w:cs="Calibri"/>
          <w:b w:val="0"/>
        </w:rPr>
        <w:t> </w:t>
      </w:r>
      <w:r w:rsidRPr="001468EF">
        <w:rPr>
          <w:rFonts w:ascii="Marianne Light" w:hAnsi="Marianne Light"/>
          <w:b w:val="0"/>
        </w:rPr>
        <w:t>:</w:t>
      </w:r>
    </w:p>
    <w:p w:rsidR="001468EF" w:rsidRPr="0090116C"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VISA (Visa des documents d'exécution des entreprises),</w:t>
      </w:r>
    </w:p>
    <w:p w:rsidR="001468EF" w:rsidRPr="0090116C"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DET (Examen sur chantier de l'avancement des travaux, Elaboration et diffusion de compte-rendu des réunions hebdomadaires de chantier, réunions techniques et visites de contrôle),</w:t>
      </w:r>
    </w:p>
    <w:p w:rsidR="001468EF" w:rsidRDefault="001468EF" w:rsidP="001468EF">
      <w:pPr>
        <w:widowControl/>
        <w:numPr>
          <w:ilvl w:val="1"/>
          <w:numId w:val="42"/>
        </w:numPr>
        <w:tabs>
          <w:tab w:val="clear" w:pos="1440"/>
          <w:tab w:val="num" w:pos="709"/>
        </w:tabs>
        <w:suppressAutoHyphens w:val="0"/>
        <w:spacing w:after="60" w:line="259" w:lineRule="auto"/>
        <w:ind w:hanging="873"/>
        <w:jc w:val="both"/>
        <w:textAlignment w:val="auto"/>
        <w:rPr>
          <w:rFonts w:ascii="Marianne Light" w:hAnsi="Marianne Light"/>
          <w:szCs w:val="20"/>
        </w:rPr>
      </w:pPr>
      <w:r w:rsidRPr="0090116C">
        <w:rPr>
          <w:rFonts w:ascii="Marianne Light" w:hAnsi="Marianne Light"/>
          <w:szCs w:val="20"/>
        </w:rPr>
        <w:t>AOR/GPA (Analyse et validation des documents de fin de chantier, Organisation et animation des réunions des opérations de réception et suivi des levées de réserves, Organisation des interventions nécessaires dans le cadre de la GPA, examen des ouvrages en cours de GPA et mise à jour des documents de réception),</w:t>
      </w:r>
    </w:p>
    <w:p w:rsidR="00812987" w:rsidRPr="0090116C" w:rsidRDefault="00812987" w:rsidP="00812987">
      <w:pPr>
        <w:widowControl/>
        <w:suppressAutoHyphens w:val="0"/>
        <w:spacing w:after="60" w:line="259" w:lineRule="auto"/>
        <w:jc w:val="both"/>
        <w:textAlignment w:val="auto"/>
        <w:rPr>
          <w:rFonts w:ascii="Marianne Light" w:hAnsi="Marianne Light"/>
          <w:szCs w:val="20"/>
        </w:rPr>
      </w:pPr>
    </w:p>
    <w:p w:rsidR="001468EF" w:rsidRPr="001468EF" w:rsidRDefault="001468EF" w:rsidP="001468EF">
      <w:pPr>
        <w:spacing w:after="96"/>
        <w:jc w:val="both"/>
        <w:rPr>
          <w:rFonts w:ascii="Marianne Light" w:hAnsi="Marianne Light"/>
          <w:b w:val="0"/>
        </w:rPr>
      </w:pPr>
      <w:r w:rsidRPr="001468EF">
        <w:rPr>
          <w:rFonts w:ascii="Marianne Light" w:hAnsi="Marianne Light"/>
          <w:b w:val="0"/>
        </w:rPr>
        <w:t>Le maître d’ouvrage doit disposer, à chaque étape de l’avancement du projet, de garanties suffisantes concernant le respect des objectifs fondamentaux de l’opération, du programme, de son coût et calendrier.</w:t>
      </w:r>
    </w:p>
    <w:p w:rsidR="00FA38D1" w:rsidRDefault="00FA38D1" w:rsidP="007578CB">
      <w:pPr>
        <w:spacing w:after="96"/>
        <w:jc w:val="both"/>
        <w:rPr>
          <w:rFonts w:ascii="Marianne Light" w:hAnsi="Marianne Light"/>
          <w:b w:val="0"/>
          <w:szCs w:val="20"/>
        </w:rPr>
      </w:pPr>
    </w:p>
    <w:p w:rsidR="00C92831" w:rsidRPr="00FA38D1" w:rsidRDefault="00C92831" w:rsidP="00F62317">
      <w:pPr>
        <w:spacing w:after="96"/>
        <w:jc w:val="both"/>
        <w:rPr>
          <w:rFonts w:ascii="Marianne Light" w:hAnsi="Marianne Light"/>
          <w:b w:val="0"/>
          <w:szCs w:val="20"/>
        </w:rPr>
      </w:pPr>
    </w:p>
    <w:p w:rsidR="00B072CE" w:rsidRDefault="00EA2F9C" w:rsidP="00B072CE">
      <w:pPr>
        <w:pStyle w:val="Titre2"/>
      </w:pPr>
      <w:bookmarkStart w:id="88" w:name="_Toc222483449"/>
      <w:r>
        <w:t>DETAIL DES MISSIONS</w:t>
      </w:r>
      <w:bookmarkEnd w:id="88"/>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-Constitution du descriptif travaux</w:t>
      </w:r>
    </w:p>
    <w:p w:rsidR="00812987" w:rsidRPr="00A83413" w:rsidRDefault="00812987" w:rsidP="00812987">
      <w:pPr>
        <w:pStyle w:val="Paragraphedeliste"/>
        <w:numPr>
          <w:ilvl w:val="0"/>
          <w:numId w:val="45"/>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 xml:space="preserve">Planning </w:t>
      </w:r>
    </w:p>
    <w:p w:rsidR="00812987" w:rsidRPr="00A83413" w:rsidRDefault="00812987" w:rsidP="00812987">
      <w:pPr>
        <w:pStyle w:val="Paragraphedeliste"/>
        <w:numPr>
          <w:ilvl w:val="0"/>
          <w:numId w:val="45"/>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Méthodologie</w:t>
      </w:r>
    </w:p>
    <w:p w:rsidR="00812987" w:rsidRPr="00A83413" w:rsidRDefault="00812987" w:rsidP="00812987">
      <w:pPr>
        <w:pStyle w:val="Paragraphedeliste"/>
        <w:spacing w:after="96"/>
        <w:jc w:val="both"/>
        <w:rPr>
          <w:rFonts w:ascii="Marianne Light" w:hAnsi="Marianne Light"/>
          <w:i/>
          <w:color w:val="2F2B20" w:themeColor="text1"/>
          <w:szCs w:val="20"/>
        </w:rPr>
      </w:pP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 xml:space="preserve">-Constitution du dossier pour les déclarations administratives </w:t>
      </w:r>
    </w:p>
    <w:p w:rsidR="00812987" w:rsidRPr="00A83413" w:rsidRDefault="00812987" w:rsidP="00812987">
      <w:pPr>
        <w:pStyle w:val="Paragraphedeliste"/>
        <w:numPr>
          <w:ilvl w:val="0"/>
          <w:numId w:val="43"/>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Dossier déclaratif CERFA</w:t>
      </w:r>
    </w:p>
    <w:p w:rsidR="00812987" w:rsidRPr="00A83413" w:rsidRDefault="00812987" w:rsidP="00812987">
      <w:pPr>
        <w:pStyle w:val="Paragraphedeliste"/>
        <w:numPr>
          <w:ilvl w:val="0"/>
          <w:numId w:val="43"/>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Dérogation pour le déport des BBG</w:t>
      </w:r>
    </w:p>
    <w:p w:rsidR="00812987" w:rsidRPr="00A83413" w:rsidRDefault="00812987" w:rsidP="00812987">
      <w:pPr>
        <w:pStyle w:val="Paragraphedeliste"/>
        <w:numPr>
          <w:ilvl w:val="0"/>
          <w:numId w:val="43"/>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 xml:space="preserve">Notice de sécurité </w:t>
      </w:r>
    </w:p>
    <w:p w:rsidR="00812987" w:rsidRPr="00A83413" w:rsidRDefault="00812987" w:rsidP="00812987">
      <w:pPr>
        <w:pStyle w:val="Paragraphedeliste"/>
        <w:numPr>
          <w:ilvl w:val="0"/>
          <w:numId w:val="43"/>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Préparation du dossier pour la commission de sécurité</w:t>
      </w: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 xml:space="preserve">-Constitution du DCE </w:t>
      </w:r>
    </w:p>
    <w:p w:rsidR="00812987" w:rsidRPr="00A83413" w:rsidRDefault="00812987" w:rsidP="00812987">
      <w:pPr>
        <w:pStyle w:val="Paragraphedeliste"/>
        <w:numPr>
          <w:ilvl w:val="0"/>
          <w:numId w:val="44"/>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CCTP</w:t>
      </w:r>
    </w:p>
    <w:p w:rsidR="00812987" w:rsidRPr="00A83413" w:rsidRDefault="00812987" w:rsidP="00812987">
      <w:pPr>
        <w:pStyle w:val="Paragraphedeliste"/>
        <w:numPr>
          <w:ilvl w:val="0"/>
          <w:numId w:val="44"/>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DPGF par lot</w:t>
      </w: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 RAO</w:t>
      </w:r>
    </w:p>
    <w:p w:rsidR="00812987" w:rsidRPr="00A83413" w:rsidRDefault="00812987" w:rsidP="00812987">
      <w:pPr>
        <w:pStyle w:val="Paragraphedeliste"/>
        <w:numPr>
          <w:ilvl w:val="0"/>
          <w:numId w:val="47"/>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Vérification des devis fourni par les prestataires du marché DAE</w:t>
      </w: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-Visa des documents produits par les entreprises</w:t>
      </w: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-Présence au réunion</w:t>
      </w:r>
    </w:p>
    <w:p w:rsidR="00812987" w:rsidRPr="00A83413" w:rsidRDefault="00812987" w:rsidP="00812987">
      <w:pPr>
        <w:pStyle w:val="Paragraphedeliste"/>
        <w:numPr>
          <w:ilvl w:val="0"/>
          <w:numId w:val="46"/>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Un compte rendu sera communiqué après chaque réunion</w:t>
      </w:r>
    </w:p>
    <w:p w:rsidR="00812987" w:rsidRPr="00A83413" w:rsidRDefault="00812987" w:rsidP="00812987">
      <w:p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-Accompagnement aux opérations de réception.</w:t>
      </w:r>
    </w:p>
    <w:p w:rsidR="00812987" w:rsidRPr="00A83413" w:rsidRDefault="00812987" w:rsidP="00812987">
      <w:pPr>
        <w:pStyle w:val="Paragraphedeliste"/>
        <w:numPr>
          <w:ilvl w:val="0"/>
          <w:numId w:val="46"/>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Vérification des DOE</w:t>
      </w:r>
    </w:p>
    <w:p w:rsidR="00812987" w:rsidRPr="00A83413" w:rsidRDefault="00812987" w:rsidP="00812987">
      <w:pPr>
        <w:pStyle w:val="Paragraphedeliste"/>
        <w:numPr>
          <w:ilvl w:val="0"/>
          <w:numId w:val="46"/>
        </w:numPr>
        <w:spacing w:after="96"/>
        <w:jc w:val="both"/>
        <w:rPr>
          <w:rFonts w:ascii="Marianne Light" w:hAnsi="Marianne Light"/>
          <w:i/>
          <w:color w:val="2F2B20" w:themeColor="text1"/>
          <w:szCs w:val="20"/>
        </w:rPr>
      </w:pPr>
      <w:r w:rsidRPr="00A83413">
        <w:rPr>
          <w:rFonts w:ascii="Marianne Light" w:hAnsi="Marianne Light"/>
          <w:i/>
          <w:color w:val="2F2B20" w:themeColor="text1"/>
          <w:szCs w:val="20"/>
        </w:rPr>
        <w:t>Conception du DIUO</w:t>
      </w:r>
    </w:p>
    <w:p w:rsidR="001468EF" w:rsidRPr="001468EF" w:rsidRDefault="001468EF" w:rsidP="001468EF"/>
    <w:p w:rsidR="00417168" w:rsidRDefault="00417168" w:rsidP="00417168">
      <w:pPr>
        <w:spacing w:after="96"/>
        <w:jc w:val="both"/>
        <w:rPr>
          <w:rFonts w:ascii="Marianne Light" w:hAnsi="Marianne Light"/>
          <w:b w:val="0"/>
        </w:rPr>
      </w:pPr>
    </w:p>
    <w:p w:rsidR="00417168" w:rsidRPr="009E01C0" w:rsidRDefault="00417168" w:rsidP="00417168">
      <w:pPr>
        <w:pStyle w:val="Titre2"/>
      </w:pPr>
      <w:bookmarkStart w:id="89" w:name="_Toc222483450"/>
      <w:r>
        <w:t>ACHEVEMENT DE LA MISSION</w:t>
      </w:r>
      <w:bookmarkEnd w:id="89"/>
    </w:p>
    <w:p w:rsidR="00417168" w:rsidRPr="009E01C0" w:rsidRDefault="00417168" w:rsidP="00417168">
      <w:pPr>
        <w:spacing w:after="96"/>
        <w:jc w:val="both"/>
        <w:rPr>
          <w:rFonts w:ascii="Marianne Light" w:hAnsi="Marianne Light"/>
          <w:b w:val="0"/>
        </w:rPr>
      </w:pPr>
      <w:r w:rsidRPr="009E01C0">
        <w:rPr>
          <w:rFonts w:ascii="Marianne Light" w:hAnsi="Marianne Light"/>
          <w:b w:val="0"/>
        </w:rPr>
        <w:t>La mission du maître d’œuvre s’achève à la fin de la période de garantie de parfait achèvement, y compris les prolongations éventuelles de celle-ci.</w:t>
      </w:r>
    </w:p>
    <w:p w:rsidR="00417168" w:rsidRPr="009E01C0" w:rsidRDefault="00417168" w:rsidP="00417168">
      <w:pPr>
        <w:spacing w:after="96"/>
        <w:jc w:val="both"/>
        <w:rPr>
          <w:rFonts w:ascii="Marianne Light" w:hAnsi="Marianne Light"/>
          <w:b w:val="0"/>
        </w:rPr>
      </w:pPr>
      <w:r w:rsidRPr="009E01C0">
        <w:rPr>
          <w:rFonts w:ascii="Marianne Light" w:hAnsi="Marianne Light"/>
          <w:b w:val="0"/>
        </w:rPr>
        <w:t>L'achèvement de la mission fait l'objet d'une décision établie par le maître de l'ouvrage, dans les conditions prévues à l’article 21 du CCAG-MOE et constatant que le titulaire a rempli toutes ses obligations.</w:t>
      </w:r>
    </w:p>
    <w:p w:rsidR="00FA38D1" w:rsidRPr="00FA38D1" w:rsidRDefault="00FA38D1" w:rsidP="00FA38D1">
      <w:pPr>
        <w:spacing w:after="96"/>
        <w:jc w:val="both"/>
        <w:rPr>
          <w:rFonts w:ascii="Marianne Light" w:hAnsi="Marianne Light"/>
          <w:b w:val="0"/>
        </w:rPr>
      </w:pPr>
    </w:p>
    <w:p w:rsidR="005C6DF8" w:rsidRPr="00FA38D1" w:rsidRDefault="004A4740" w:rsidP="004A4740">
      <w:pPr>
        <w:pStyle w:val="Titre2"/>
        <w:rPr>
          <w:szCs w:val="20"/>
        </w:rPr>
      </w:pPr>
      <w:bookmarkStart w:id="90" w:name="_Toc463872742"/>
      <w:bookmarkStart w:id="91" w:name="_Toc474422112"/>
      <w:bookmarkStart w:id="92" w:name="_Toc222483451"/>
      <w:r w:rsidRPr="00FA38D1">
        <w:rPr>
          <w:szCs w:val="20"/>
        </w:rPr>
        <w:lastRenderedPageBreak/>
        <w:t>ACCES AU SITE</w:t>
      </w:r>
      <w:bookmarkEnd w:id="90"/>
      <w:bookmarkEnd w:id="91"/>
      <w:bookmarkEnd w:id="92"/>
    </w:p>
    <w:p w:rsidR="005C6DF8" w:rsidRPr="00FA38D1" w:rsidRDefault="004A4740" w:rsidP="004A4740">
      <w:pPr>
        <w:pStyle w:val="Titre3"/>
        <w:rPr>
          <w:szCs w:val="20"/>
        </w:rPr>
      </w:pPr>
      <w:bookmarkStart w:id="93" w:name="_Toc474422113"/>
      <w:bookmarkStart w:id="94" w:name="_Toc222483452"/>
      <w:r w:rsidRPr="00FA38D1">
        <w:rPr>
          <w:szCs w:val="20"/>
        </w:rPr>
        <w:t>ACCES DES INTERVENANTS ET PORT DES CARTES D’ACCES</w:t>
      </w:r>
      <w:bookmarkEnd w:id="93"/>
      <w:bookmarkEnd w:id="94"/>
    </w:p>
    <w:p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L’accès au site nécessite l’obtention préalable par tous les intervenants des membres du groupement ou entreprises sous-traitante d’une</w:t>
      </w:r>
      <w:r w:rsidR="004A4740" w:rsidRPr="00FA38D1">
        <w:rPr>
          <w:rFonts w:ascii="Marianne Light" w:hAnsi="Marianne Light"/>
          <w:b w:val="0"/>
          <w:szCs w:val="20"/>
        </w:rPr>
        <w:t xml:space="preserve"> carte d’accès délivrée par la p</w:t>
      </w:r>
      <w:r w:rsidRPr="00FA38D1">
        <w:rPr>
          <w:rFonts w:ascii="Marianne Light" w:hAnsi="Marianne Light"/>
          <w:b w:val="0"/>
          <w:szCs w:val="20"/>
        </w:rPr>
        <w:t>réfecture de Police, selon la procédure en vigueur au moment de la signature du marché</w:t>
      </w:r>
      <w:r w:rsidR="004A4740" w:rsidRPr="00FA38D1">
        <w:rPr>
          <w:rFonts w:ascii="Marianne Light" w:hAnsi="Marianne Light"/>
          <w:b w:val="0"/>
          <w:szCs w:val="20"/>
        </w:rPr>
        <w:t>.</w:t>
      </w:r>
    </w:p>
    <w:p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Chaque personnel devra être en mesure de présenter sa carte d’accès lors des contrôles inopinés effectués p</w:t>
      </w:r>
      <w:r w:rsidR="004A4740" w:rsidRPr="00FA38D1">
        <w:rPr>
          <w:rFonts w:ascii="Marianne Light" w:hAnsi="Marianne Light"/>
          <w:b w:val="0"/>
          <w:szCs w:val="20"/>
        </w:rPr>
        <w:t>ar la p</w:t>
      </w:r>
      <w:r w:rsidRPr="00FA38D1">
        <w:rPr>
          <w:rFonts w:ascii="Marianne Light" w:hAnsi="Marianne Light"/>
          <w:b w:val="0"/>
          <w:szCs w:val="20"/>
        </w:rPr>
        <w:t>réfecture de Police sur le chantier.</w:t>
      </w:r>
    </w:p>
    <w:p w:rsidR="005C6DF8" w:rsidRPr="00FA38D1" w:rsidRDefault="005C6DF8" w:rsidP="005C6DF8">
      <w:pPr>
        <w:spacing w:after="96"/>
        <w:jc w:val="both"/>
        <w:rPr>
          <w:rFonts w:ascii="Marianne Light" w:hAnsi="Marianne Light"/>
          <w:b w:val="0"/>
          <w:szCs w:val="20"/>
        </w:rPr>
      </w:pPr>
    </w:p>
    <w:p w:rsidR="005C6DF8" w:rsidRPr="00FA38D1" w:rsidRDefault="004A4740" w:rsidP="005C6DF8">
      <w:pPr>
        <w:pStyle w:val="Titre3"/>
        <w:widowControl w:val="0"/>
        <w:suppressAutoHyphens/>
        <w:spacing w:before="120" w:after="120" w:line="240" w:lineRule="auto"/>
        <w:contextualSpacing/>
        <w:textAlignment w:val="center"/>
        <w:rPr>
          <w:szCs w:val="20"/>
        </w:rPr>
      </w:pPr>
      <w:bookmarkStart w:id="95" w:name="_Toc474422114"/>
      <w:bookmarkStart w:id="96" w:name="_Toc222483453"/>
      <w:r w:rsidRPr="00FA38D1">
        <w:rPr>
          <w:szCs w:val="20"/>
        </w:rPr>
        <w:t>CONTRAINTE EN SITE OCCUPE</w:t>
      </w:r>
      <w:bookmarkEnd w:id="95"/>
      <w:bookmarkEnd w:id="96"/>
    </w:p>
    <w:p w:rsidR="005C6DF8" w:rsidRPr="005E4B48" w:rsidRDefault="005E4B48" w:rsidP="005C6DF8">
      <w:pPr>
        <w:spacing w:after="96"/>
        <w:jc w:val="both"/>
        <w:rPr>
          <w:rFonts w:ascii="Marianne Light" w:hAnsi="Marianne Light"/>
          <w:b w:val="0"/>
          <w:color w:val="2F2B20" w:themeColor="text1"/>
          <w:szCs w:val="20"/>
        </w:rPr>
      </w:pPr>
      <w:r w:rsidRPr="005E4B48">
        <w:rPr>
          <w:rFonts w:ascii="Marianne Light" w:hAnsi="Marianne Light"/>
          <w:i/>
          <w:color w:val="2F2B20" w:themeColor="text1"/>
          <w:szCs w:val="20"/>
        </w:rPr>
        <w:t xml:space="preserve">Le CRA (Centre de détention </w:t>
      </w:r>
      <w:r w:rsidR="00524754" w:rsidRPr="005E4B48">
        <w:rPr>
          <w:rFonts w:ascii="Marianne Light" w:hAnsi="Marianne Light"/>
          <w:i/>
          <w:color w:val="2F2B20" w:themeColor="text1"/>
          <w:szCs w:val="20"/>
        </w:rPr>
        <w:t>administratif</w:t>
      </w:r>
      <w:r w:rsidRPr="005E4B48">
        <w:rPr>
          <w:rFonts w:ascii="Marianne Light" w:hAnsi="Marianne Light"/>
          <w:i/>
          <w:color w:val="2F2B20" w:themeColor="text1"/>
          <w:szCs w:val="20"/>
        </w:rPr>
        <w:t xml:space="preserve">) sera </w:t>
      </w:r>
      <w:r w:rsidRPr="00A83413">
        <w:rPr>
          <w:rFonts w:ascii="Marianne Light" w:hAnsi="Marianne Light"/>
          <w:i/>
          <w:color w:val="2F2B20" w:themeColor="text1"/>
          <w:szCs w:val="20"/>
        </w:rPr>
        <w:t xml:space="preserve">occupé </w:t>
      </w:r>
      <w:r w:rsidR="00524754" w:rsidRPr="00A83413">
        <w:rPr>
          <w:rFonts w:ascii="Marianne Light" w:hAnsi="Marianne Light"/>
          <w:i/>
          <w:color w:val="2F2B20" w:themeColor="text1"/>
          <w:szCs w:val="20"/>
        </w:rPr>
        <w:t xml:space="preserve">et maintiendra son activité </w:t>
      </w:r>
      <w:r w:rsidRPr="00A83413">
        <w:rPr>
          <w:rFonts w:ascii="Marianne Light" w:hAnsi="Marianne Light"/>
          <w:i/>
          <w:color w:val="2F2B20" w:themeColor="text1"/>
          <w:szCs w:val="20"/>
        </w:rPr>
        <w:t>pendant les travaux. Des agents de Police accompagneront les prestataires pendant</w:t>
      </w:r>
      <w:r w:rsidRPr="005E4B48">
        <w:rPr>
          <w:rFonts w:ascii="Marianne Light" w:hAnsi="Marianne Light"/>
          <w:i/>
          <w:color w:val="2F2B20" w:themeColor="text1"/>
          <w:szCs w:val="20"/>
        </w:rPr>
        <w:t xml:space="preserve"> les visites et pendant les travaux.</w:t>
      </w:r>
    </w:p>
    <w:p w:rsidR="005C6DF8" w:rsidRPr="00FA38D1" w:rsidRDefault="004A4740" w:rsidP="004A4740">
      <w:pPr>
        <w:pStyle w:val="Titre2"/>
        <w:rPr>
          <w:szCs w:val="20"/>
        </w:rPr>
      </w:pPr>
      <w:bookmarkStart w:id="97" w:name="_Toc463872743"/>
      <w:bookmarkStart w:id="98" w:name="_Toc474422115"/>
      <w:bookmarkStart w:id="99" w:name="_Toc222483454"/>
      <w:r w:rsidRPr="00FA38D1">
        <w:rPr>
          <w:szCs w:val="20"/>
        </w:rPr>
        <w:t>LOCAL DU TITULAIRE</w:t>
      </w:r>
      <w:bookmarkEnd w:id="97"/>
      <w:bookmarkEnd w:id="98"/>
      <w:bookmarkEnd w:id="99"/>
    </w:p>
    <w:p w:rsidR="005C6DF8" w:rsidRPr="00FA38D1" w:rsidRDefault="005C6DF8" w:rsidP="005C6DF8">
      <w:pPr>
        <w:spacing w:after="96"/>
        <w:jc w:val="both"/>
        <w:rPr>
          <w:rFonts w:ascii="Marianne Light" w:hAnsi="Marianne Light"/>
          <w:b w:val="0"/>
          <w:szCs w:val="20"/>
        </w:rPr>
      </w:pPr>
      <w:r w:rsidRPr="00FA38D1">
        <w:rPr>
          <w:rFonts w:ascii="Marianne Light" w:hAnsi="Marianne Light"/>
          <w:b w:val="0"/>
          <w:szCs w:val="20"/>
        </w:rPr>
        <w:t>Il n’est pas prévu de local spécifique pour le titulaire dans le cadre des installations de chantier.</w:t>
      </w:r>
    </w:p>
    <w:p w:rsidR="005C6DF8" w:rsidRPr="00FA38D1" w:rsidRDefault="005C6DF8" w:rsidP="004A4740">
      <w:pPr>
        <w:spacing w:after="96"/>
        <w:jc w:val="both"/>
        <w:rPr>
          <w:rFonts w:ascii="Marianne Light" w:hAnsi="Marianne Light"/>
          <w:b w:val="0"/>
          <w:szCs w:val="20"/>
        </w:rPr>
      </w:pPr>
    </w:p>
    <w:p w:rsidR="00EE01F2" w:rsidRDefault="005E4B48" w:rsidP="00D25D93">
      <w:pPr>
        <w:pStyle w:val="Titre2"/>
        <w:rPr>
          <w:szCs w:val="20"/>
        </w:rPr>
      </w:pPr>
      <w:bookmarkStart w:id="100" w:name="_Toc222483455"/>
      <w:r>
        <w:rPr>
          <w:szCs w:val="20"/>
        </w:rPr>
        <w:t>LIEU D’EXECUTION</w:t>
      </w:r>
      <w:bookmarkEnd w:id="100"/>
    </w:p>
    <w:p w:rsidR="005E4B48" w:rsidRDefault="005E4B48" w:rsidP="005E4B48">
      <w:pPr>
        <w:rPr>
          <w:b w:val="0"/>
        </w:rPr>
      </w:pPr>
      <w:r w:rsidRPr="005E4B48">
        <w:rPr>
          <w:b w:val="0"/>
        </w:rPr>
        <w:t>Redoute de la Gravelle</w:t>
      </w:r>
      <w:r>
        <w:rPr>
          <w:b w:val="0"/>
        </w:rPr>
        <w:t xml:space="preserve">, avenue de l’école de Joinville 75012 Paris. Bâtiment </w:t>
      </w:r>
      <w:proofErr w:type="gramStart"/>
      <w:r>
        <w:rPr>
          <w:b w:val="0"/>
        </w:rPr>
        <w:t>C .</w:t>
      </w:r>
      <w:proofErr w:type="gramEnd"/>
    </w:p>
    <w:p w:rsidR="005E4B48" w:rsidRPr="005E4B48" w:rsidRDefault="005E4B48" w:rsidP="005E4B48">
      <w:pPr>
        <w:rPr>
          <w:b w:val="0"/>
        </w:rPr>
      </w:pPr>
    </w:p>
    <w:p w:rsidR="00417168" w:rsidRPr="009E01C0" w:rsidRDefault="00417168" w:rsidP="00417168">
      <w:pPr>
        <w:spacing w:after="96"/>
        <w:jc w:val="both"/>
        <w:rPr>
          <w:rFonts w:ascii="Marianne Light" w:hAnsi="Marianne Light"/>
          <w:b w:val="0"/>
        </w:rPr>
      </w:pPr>
    </w:p>
    <w:p w:rsidR="00DB3886" w:rsidRPr="00FA38D1" w:rsidRDefault="00DB3886" w:rsidP="00DB3886">
      <w:pPr>
        <w:pStyle w:val="Titre3"/>
        <w:rPr>
          <w:szCs w:val="20"/>
        </w:rPr>
      </w:pPr>
      <w:bookmarkStart w:id="101" w:name="_Toc222483456"/>
      <w:r w:rsidRPr="00FA38D1">
        <w:rPr>
          <w:szCs w:val="20"/>
        </w:rPr>
        <w:t>DELAIS D’EXECUTION DES MISSIONS</w:t>
      </w:r>
      <w:bookmarkEnd w:id="101"/>
    </w:p>
    <w:p w:rsidR="00DB3886" w:rsidRPr="00FA38D1" w:rsidRDefault="00DB3886" w:rsidP="00D16C82">
      <w:pPr>
        <w:spacing w:after="96"/>
        <w:jc w:val="both"/>
        <w:rPr>
          <w:rFonts w:ascii="Marianne Light" w:hAnsi="Marianne Light"/>
          <w:b w:val="0"/>
          <w:szCs w:val="20"/>
        </w:rPr>
      </w:pPr>
      <w:r w:rsidRPr="00FA38D1">
        <w:rPr>
          <w:rFonts w:ascii="Marianne Light" w:hAnsi="Marianne Light"/>
          <w:b w:val="0"/>
          <w:szCs w:val="20"/>
        </w:rPr>
        <w:t xml:space="preserve">Le </w:t>
      </w:r>
      <w:r w:rsidR="005D3145">
        <w:rPr>
          <w:rFonts w:ascii="Marianne Light" w:hAnsi="Marianne Light"/>
          <w:b w:val="0"/>
          <w:szCs w:val="20"/>
        </w:rPr>
        <w:t>maître d’œuvre</w:t>
      </w:r>
      <w:r w:rsidRPr="00FA38D1">
        <w:rPr>
          <w:rFonts w:ascii="Marianne Light" w:hAnsi="Marianne Light"/>
          <w:b w:val="0"/>
          <w:szCs w:val="20"/>
        </w:rPr>
        <w:t xml:space="preserve"> doit accomplir chacune des missions qui lui sont confiées par le présent marché dans le cadre des délais contractuels ci-après.</w:t>
      </w:r>
    </w:p>
    <w:p w:rsidR="00DB3886" w:rsidRPr="00FA38D1" w:rsidRDefault="00DB3886" w:rsidP="00D16C82">
      <w:pPr>
        <w:spacing w:after="96"/>
        <w:jc w:val="both"/>
        <w:rPr>
          <w:rFonts w:ascii="Marianne Light" w:hAnsi="Marianne Light"/>
          <w:b w:val="0"/>
          <w:szCs w:val="20"/>
        </w:rPr>
      </w:pPr>
      <w:r w:rsidRPr="00FA38D1">
        <w:rPr>
          <w:rFonts w:ascii="Marianne Light" w:hAnsi="Marianne Light"/>
          <w:b w:val="0"/>
          <w:szCs w:val="20"/>
        </w:rPr>
        <w:t>L’ensemble des délais ci-dessous sont</w:t>
      </w:r>
      <w:r w:rsidRPr="00FA38D1">
        <w:rPr>
          <w:rFonts w:ascii="Calibri" w:hAnsi="Calibri" w:cs="Calibri"/>
          <w:b w:val="0"/>
          <w:szCs w:val="20"/>
        </w:rPr>
        <w:t> </w:t>
      </w:r>
      <w:r w:rsidRPr="00FA38D1">
        <w:rPr>
          <w:rFonts w:ascii="Marianne Light" w:hAnsi="Marianne Light"/>
          <w:b w:val="0"/>
          <w:szCs w:val="20"/>
        </w:rPr>
        <w:t xml:space="preserve">: </w:t>
      </w:r>
      <w:sdt>
        <w:sdtPr>
          <w:rPr>
            <w:rFonts w:ascii="Marianne Light" w:hAnsi="Marianne Light"/>
            <w:b w:val="0"/>
            <w:szCs w:val="20"/>
          </w:rPr>
          <w:alias w:val="délais"/>
          <w:tag w:val="délais"/>
          <w:id w:val="-655530590"/>
          <w:placeholder>
            <w:docPart w:val="FF586D1ACB64473D87264034F0929F47"/>
          </w:placeholder>
          <w15:color w:val="FF0000"/>
          <w:dropDownList>
            <w:listItem w:value="Choisissez un élément."/>
            <w:listItem w:displayText="calendaires." w:value="calendaires."/>
            <w:listItem w:displayText="ouvrés." w:value="ouvrés."/>
          </w:dropDownList>
        </w:sdtPr>
        <w:sdtEndPr/>
        <w:sdtContent>
          <w:r w:rsidR="005E4B48">
            <w:rPr>
              <w:rFonts w:ascii="Marianne Light" w:hAnsi="Marianne Light"/>
              <w:b w:val="0"/>
              <w:szCs w:val="20"/>
            </w:rPr>
            <w:t>calendaires.</w:t>
          </w:r>
        </w:sdtContent>
      </w:sdt>
    </w:p>
    <w:p w:rsidR="00511ECF" w:rsidRPr="00511ECF" w:rsidRDefault="00511ECF">
      <w:pPr>
        <w:widowControl/>
        <w:suppressAutoHyphens w:val="0"/>
        <w:spacing w:after="200" w:line="276" w:lineRule="auto"/>
        <w:textAlignment w:val="auto"/>
        <w:rPr>
          <w:rFonts w:ascii="Marianne Light" w:hAnsi="Marianne Light"/>
          <w:i/>
          <w:color w:val="FF0000"/>
          <w:szCs w:val="20"/>
        </w:rPr>
      </w:pPr>
      <w:r w:rsidRPr="00511ECF">
        <w:rPr>
          <w:rFonts w:ascii="Marianne Light" w:hAnsi="Marianne Light"/>
          <w:i/>
          <w:color w:val="FF0000"/>
          <w:szCs w:val="20"/>
        </w:rPr>
        <w:t>.</w:t>
      </w:r>
    </w:p>
    <w:p w:rsidR="00466C68" w:rsidRDefault="00466C68">
      <w:pPr>
        <w:widowControl/>
        <w:suppressAutoHyphens w:val="0"/>
        <w:spacing w:after="200" w:line="276" w:lineRule="auto"/>
        <w:textAlignment w:val="auto"/>
        <w:rPr>
          <w:rFonts w:ascii="Marianne Light" w:hAnsi="Marianne Light"/>
          <w:b w:val="0"/>
          <w:szCs w:val="20"/>
        </w:rPr>
      </w:pPr>
      <w:r>
        <w:rPr>
          <w:rFonts w:ascii="Marianne Light" w:hAnsi="Marianne Light"/>
          <w:b w:val="0"/>
          <w:szCs w:val="20"/>
        </w:rPr>
        <w:br w:type="page"/>
      </w:r>
    </w:p>
    <w:p w:rsidR="00DB3886" w:rsidRPr="00FA38D1" w:rsidRDefault="002F7681" w:rsidP="002F7681">
      <w:pPr>
        <w:pStyle w:val="Titre4"/>
        <w:rPr>
          <w:szCs w:val="20"/>
        </w:rPr>
      </w:pPr>
      <w:r w:rsidRPr="00FA38D1">
        <w:rPr>
          <w:szCs w:val="20"/>
        </w:rPr>
        <w:lastRenderedPageBreak/>
        <w:t>Phase conception</w:t>
      </w:r>
      <w:r w:rsidR="003C60D1" w:rsidRPr="00FA38D1">
        <w:rPr>
          <w:b/>
          <w:color w:val="FF0000"/>
          <w:szCs w:val="20"/>
          <w:u w:val="none"/>
        </w:rPr>
        <w:t xml:space="preserve"> </w:t>
      </w:r>
    </w:p>
    <w:p w:rsidR="005D3145" w:rsidRPr="00B072CE" w:rsidRDefault="005D3145" w:rsidP="005D3145">
      <w:pPr>
        <w:spacing w:after="96"/>
        <w:jc w:val="both"/>
        <w:rPr>
          <w:rFonts w:ascii="Marianne Light" w:hAnsi="Marianne Light"/>
          <w:b w:val="0"/>
        </w:rPr>
      </w:pPr>
      <w:r w:rsidRPr="00B072CE">
        <w:rPr>
          <w:rFonts w:ascii="Marianne Light" w:hAnsi="Marianne Light"/>
          <w:b w:val="0"/>
        </w:rPr>
        <w:t xml:space="preserve">Chaque </w:t>
      </w:r>
      <w:r w:rsidRPr="00A83413">
        <w:rPr>
          <w:rFonts w:ascii="Marianne Light" w:hAnsi="Marianne Light"/>
          <w:b w:val="0"/>
        </w:rPr>
        <w:t>élément de mission de la p</w:t>
      </w:r>
      <w:r w:rsidR="000642B0" w:rsidRPr="00A83413">
        <w:rPr>
          <w:rFonts w:ascii="Marianne Light" w:hAnsi="Marianne Light"/>
          <w:b w:val="0"/>
        </w:rPr>
        <w:t>hase conception, décrit ci-dessou</w:t>
      </w:r>
      <w:r w:rsidRPr="00A83413">
        <w:rPr>
          <w:rFonts w:ascii="Marianne Light" w:hAnsi="Marianne Light"/>
          <w:b w:val="0"/>
        </w:rPr>
        <w:t xml:space="preserve">s, </w:t>
      </w:r>
      <w:r w:rsidR="00524754" w:rsidRPr="00A83413">
        <w:rPr>
          <w:rFonts w:ascii="Marianne Light" w:hAnsi="Marianne Light"/>
          <w:b w:val="0"/>
        </w:rPr>
        <w:t xml:space="preserve">s’enchaîneront de </w:t>
      </w:r>
      <w:r w:rsidR="00CF30E8" w:rsidRPr="00A83413">
        <w:rPr>
          <w:rFonts w:ascii="Marianne Light" w:hAnsi="Marianne Light"/>
          <w:b w:val="0"/>
        </w:rPr>
        <w:t>façon</w:t>
      </w:r>
      <w:r w:rsidR="00524754" w:rsidRPr="00A83413">
        <w:rPr>
          <w:rFonts w:ascii="Marianne Light" w:hAnsi="Marianne Light"/>
          <w:b w:val="0"/>
        </w:rPr>
        <w:t xml:space="preserve"> </w:t>
      </w:r>
      <w:r w:rsidR="00CF30E8" w:rsidRPr="00A83413">
        <w:rPr>
          <w:rFonts w:ascii="Marianne Light" w:hAnsi="Marianne Light"/>
          <w:b w:val="0"/>
        </w:rPr>
        <w:t xml:space="preserve">cohérente après réception du bon de commande et </w:t>
      </w:r>
      <w:r w:rsidRPr="00A83413">
        <w:rPr>
          <w:rFonts w:ascii="Marianne Light" w:hAnsi="Marianne Light"/>
          <w:b w:val="0"/>
        </w:rPr>
        <w:t xml:space="preserve">d’un ordre de service notifié au titulaire du marché. </w:t>
      </w:r>
      <w:r w:rsidR="00CF30E8" w:rsidRPr="00A83413">
        <w:rPr>
          <w:rFonts w:ascii="Marianne Light" w:hAnsi="Marianne Light"/>
          <w:b w:val="0"/>
        </w:rPr>
        <w:t>Le MOA validera par écrit chaque phase.</w:t>
      </w:r>
    </w:p>
    <w:p w:rsidR="00D16C82" w:rsidRPr="00FA38D1" w:rsidRDefault="00D16C82" w:rsidP="00D16C82">
      <w:pPr>
        <w:spacing w:after="96"/>
        <w:jc w:val="both"/>
        <w:rPr>
          <w:rFonts w:ascii="Marianne Light" w:hAnsi="Marianne Light"/>
          <w:b w:val="0"/>
          <w:szCs w:val="20"/>
        </w:rPr>
      </w:pPr>
      <w:r w:rsidRPr="00FA38D1">
        <w:rPr>
          <w:rFonts w:ascii="Marianne Light" w:hAnsi="Marianne Light"/>
          <w:b w:val="0"/>
          <w:szCs w:val="20"/>
        </w:rPr>
        <w:t>Les délais d’exécution des éléments de mission de la phase conception sont les suivants</w:t>
      </w:r>
      <w:r w:rsidRPr="00FA38D1">
        <w:rPr>
          <w:rFonts w:ascii="Calibri" w:hAnsi="Calibri" w:cs="Calibri"/>
          <w:b w:val="0"/>
          <w:szCs w:val="20"/>
        </w:rPr>
        <w:t> </w:t>
      </w:r>
      <w:r w:rsidRPr="00FA38D1">
        <w:rPr>
          <w:rFonts w:ascii="Marianne Light" w:hAnsi="Marianne Light"/>
          <w:b w:val="0"/>
          <w:szCs w:val="20"/>
        </w:rPr>
        <w:t>:</w:t>
      </w:r>
    </w:p>
    <w:tbl>
      <w:tblPr>
        <w:tblW w:w="10763" w:type="dxa"/>
        <w:jc w:val="center"/>
        <w:tblCellMar>
          <w:left w:w="70" w:type="dxa"/>
          <w:right w:w="70" w:type="dxa"/>
        </w:tblCellMar>
        <w:tblLook w:val="04A0" w:firstRow="1" w:lastRow="0" w:firstColumn="1" w:lastColumn="0" w:noHBand="0" w:noVBand="1"/>
      </w:tblPr>
      <w:tblGrid>
        <w:gridCol w:w="2684"/>
        <w:gridCol w:w="4394"/>
        <w:gridCol w:w="3685"/>
      </w:tblGrid>
      <w:tr w:rsidR="00224ABE" w:rsidRPr="00B072CE" w:rsidTr="00A31496">
        <w:trPr>
          <w:trHeight w:val="525"/>
          <w:jc w:val="center"/>
        </w:trPr>
        <w:tc>
          <w:tcPr>
            <w:tcW w:w="2684" w:type="dxa"/>
            <w:tcBorders>
              <w:top w:val="single" w:sz="8" w:space="0" w:color="auto"/>
              <w:left w:val="single" w:sz="8" w:space="0" w:color="auto"/>
              <w:bottom w:val="single" w:sz="8" w:space="0" w:color="auto"/>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PHASE CONCEPTION</w:t>
            </w:r>
          </w:p>
        </w:tc>
        <w:tc>
          <w:tcPr>
            <w:tcW w:w="4394" w:type="dxa"/>
            <w:tcBorders>
              <w:top w:val="single" w:sz="8" w:space="0" w:color="auto"/>
              <w:bottom w:val="single" w:sz="8" w:space="0" w:color="auto"/>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DELAIS D'EXECUTION - MOE</w:t>
            </w:r>
          </w:p>
        </w:tc>
        <w:tc>
          <w:tcPr>
            <w:tcW w:w="3685" w:type="dxa"/>
            <w:tcBorders>
              <w:top w:val="single" w:sz="8" w:space="0" w:color="auto"/>
              <w:bottom w:val="single" w:sz="8" w:space="0" w:color="auto"/>
              <w:right w:val="single" w:sz="8" w:space="0" w:color="auto"/>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DELAIS DE VALIDATION - MOA</w:t>
            </w:r>
          </w:p>
        </w:tc>
      </w:tr>
      <w:tr w:rsidR="00224ABE" w:rsidRPr="00B072CE" w:rsidTr="00A31496">
        <w:trPr>
          <w:trHeight w:val="1065"/>
          <w:jc w:val="center"/>
        </w:trPr>
        <w:tc>
          <w:tcPr>
            <w:tcW w:w="2684" w:type="dxa"/>
            <w:tcBorders>
              <w:top w:val="single" w:sz="8" w:space="0" w:color="auto"/>
              <w:left w:val="single" w:sz="8" w:space="0" w:color="auto"/>
              <w:bottom w:val="single" w:sz="4"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 w:val="0"/>
                <w:color w:val="000000"/>
                <w:kern w:val="0"/>
                <w:szCs w:val="20"/>
                <w:lang w:eastAsia="fr-FR"/>
              </w:rPr>
            </w:pPr>
            <w:r w:rsidRPr="00B072CE">
              <w:rPr>
                <w:rFonts w:ascii="Marianne Light" w:eastAsia="Times New Roman" w:hAnsi="Marianne Light"/>
                <w:color w:val="000000"/>
                <w:kern w:val="0"/>
                <w:szCs w:val="20"/>
                <w:lang w:eastAsia="fr-FR"/>
              </w:rPr>
              <w:t>DIA</w:t>
            </w:r>
          </w:p>
        </w:tc>
        <w:tc>
          <w:tcPr>
            <w:tcW w:w="4394" w:type="dxa"/>
            <w:tcBorders>
              <w:top w:val="single" w:sz="8" w:space="0" w:color="auto"/>
              <w:bottom w:val="single" w:sz="4" w:space="0" w:color="BFBFBF"/>
              <w:right w:val="single" w:sz="8" w:space="0" w:color="BFBFBF"/>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CF30E8">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 xml:space="preserve">à compter de la date de début d’exécution portée sur l’OS </w:t>
            </w:r>
          </w:p>
        </w:tc>
        <w:tc>
          <w:tcPr>
            <w:tcW w:w="3685" w:type="dxa"/>
            <w:tcBorders>
              <w:top w:val="single" w:sz="8" w:space="0" w:color="auto"/>
              <w:bottom w:val="single" w:sz="4" w:space="0" w:color="BFBFBF"/>
              <w:right w:val="single" w:sz="8" w:space="0" w:color="auto"/>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du dossier complet de livrables</w:t>
            </w:r>
          </w:p>
        </w:tc>
      </w:tr>
      <w:tr w:rsidR="00224ABE" w:rsidRPr="00B072CE" w:rsidTr="00A31496">
        <w:trPr>
          <w:trHeight w:val="1065"/>
          <w:jc w:val="center"/>
        </w:trPr>
        <w:tc>
          <w:tcPr>
            <w:tcW w:w="2684" w:type="dxa"/>
            <w:tcBorders>
              <w:left w:val="single" w:sz="8" w:space="0" w:color="auto"/>
              <w:bottom w:val="single" w:sz="4"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color w:val="000000"/>
                <w:kern w:val="0"/>
                <w:szCs w:val="20"/>
                <w:lang w:eastAsia="fr-FR"/>
              </w:rPr>
              <w:t>APS</w:t>
            </w:r>
          </w:p>
        </w:tc>
        <w:tc>
          <w:tcPr>
            <w:tcW w:w="4394" w:type="dxa"/>
            <w:tcBorders>
              <w:bottom w:val="single" w:sz="4" w:space="0" w:color="BFBFBF"/>
              <w:right w:val="single" w:sz="8" w:space="0" w:color="BFBFBF"/>
            </w:tcBorders>
            <w:shd w:val="clear" w:color="auto" w:fill="auto"/>
            <w:vAlign w:val="center"/>
          </w:tcPr>
          <w:p w:rsidR="00224ABE" w:rsidRPr="00A83413" w:rsidRDefault="00524754" w:rsidP="00A31496">
            <w:pPr>
              <w:widowControl/>
              <w:suppressAutoHyphens w:val="0"/>
              <w:textAlignment w:val="auto"/>
              <w:rPr>
                <w:rFonts w:ascii="Marianne Light" w:eastAsia="Times New Roman" w:hAnsi="Marianne Light"/>
                <w:bCs/>
                <w:i/>
                <w:iCs/>
                <w:color w:val="000000"/>
                <w:kern w:val="0"/>
                <w:szCs w:val="20"/>
                <w:lang w:eastAsia="fr-FR"/>
              </w:rPr>
            </w:pPr>
            <w:r w:rsidRPr="00A83413">
              <w:rPr>
                <w:rFonts w:ascii="Marianne Light" w:eastAsia="Times New Roman" w:hAnsi="Marianne Light"/>
                <w:bCs/>
                <w:color w:val="000000"/>
                <w:kern w:val="0"/>
                <w:szCs w:val="20"/>
                <w:lang w:eastAsia="fr-FR"/>
              </w:rPr>
              <w:t>1</w:t>
            </w:r>
            <w:r w:rsidR="00DC10A6" w:rsidRPr="00A83413">
              <w:rPr>
                <w:rFonts w:ascii="Marianne Light" w:eastAsia="Times New Roman" w:hAnsi="Marianne Light"/>
                <w:bCs/>
                <w:color w:val="000000"/>
                <w:kern w:val="0"/>
                <w:szCs w:val="20"/>
                <w:lang w:eastAsia="fr-FR"/>
              </w:rPr>
              <w:t xml:space="preserve"> semaine</w:t>
            </w:r>
            <w:r w:rsidR="00224ABE" w:rsidRPr="00A83413">
              <w:rPr>
                <w:rFonts w:ascii="Marianne Light" w:eastAsia="Times New Roman" w:hAnsi="Marianne Light"/>
                <w:bCs/>
                <w:i/>
                <w:iCs/>
                <w:color w:val="000000"/>
                <w:kern w:val="0"/>
                <w:szCs w:val="20"/>
                <w:lang w:eastAsia="fr-FR"/>
              </w:rPr>
              <w:t xml:space="preserve"> </w:t>
            </w:r>
          </w:p>
          <w:p w:rsidR="00224ABE" w:rsidRPr="00A83413" w:rsidRDefault="00224ABE" w:rsidP="00E070E3">
            <w:pPr>
              <w:widowControl/>
              <w:suppressAutoHyphens w:val="0"/>
              <w:textAlignment w:val="auto"/>
              <w:rPr>
                <w:rFonts w:ascii="Marianne Light" w:eastAsia="Times New Roman" w:hAnsi="Marianne Light"/>
                <w:bCs/>
                <w:color w:val="000000"/>
                <w:kern w:val="0"/>
                <w:szCs w:val="20"/>
                <w:lang w:eastAsia="fr-FR"/>
              </w:rPr>
            </w:pPr>
            <w:r w:rsidRPr="00A83413">
              <w:rPr>
                <w:rFonts w:ascii="Marianne Light" w:eastAsia="Times New Roman" w:hAnsi="Marianne Light"/>
                <w:b w:val="0"/>
                <w:i/>
                <w:iCs/>
                <w:color w:val="000000"/>
                <w:kern w:val="0"/>
                <w:szCs w:val="20"/>
                <w:lang w:eastAsia="fr-FR"/>
              </w:rPr>
              <w:t xml:space="preserve">à compter de la date </w:t>
            </w:r>
            <w:r w:rsidR="00E070E3" w:rsidRPr="00A83413">
              <w:rPr>
                <w:rFonts w:ascii="Marianne Light" w:eastAsia="Times New Roman" w:hAnsi="Marianne Light"/>
                <w:b w:val="0"/>
                <w:i/>
                <w:iCs/>
                <w:color w:val="000000"/>
                <w:kern w:val="0"/>
                <w:szCs w:val="20"/>
                <w:lang w:eastAsia="fr-FR"/>
              </w:rPr>
              <w:t>de validation de la phase précédente</w:t>
            </w:r>
          </w:p>
        </w:tc>
        <w:tc>
          <w:tcPr>
            <w:tcW w:w="3685" w:type="dxa"/>
            <w:tcBorders>
              <w:bottom w:val="single" w:sz="4" w:space="0" w:color="BFBFBF"/>
              <w:right w:val="single" w:sz="8" w:space="0" w:color="auto"/>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du dossier complet de livrables</w:t>
            </w:r>
          </w:p>
        </w:tc>
      </w:tr>
      <w:tr w:rsidR="00224ABE" w:rsidRPr="00B072CE" w:rsidTr="00A31496">
        <w:trPr>
          <w:trHeight w:val="1065"/>
          <w:jc w:val="center"/>
        </w:trPr>
        <w:tc>
          <w:tcPr>
            <w:tcW w:w="2684" w:type="dxa"/>
            <w:tcBorders>
              <w:left w:val="single" w:sz="8" w:space="0" w:color="auto"/>
              <w:bottom w:val="single" w:sz="4"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color w:val="000000"/>
                <w:kern w:val="0"/>
                <w:szCs w:val="20"/>
                <w:lang w:eastAsia="fr-FR"/>
              </w:rPr>
              <w:t>APD</w:t>
            </w:r>
          </w:p>
        </w:tc>
        <w:tc>
          <w:tcPr>
            <w:tcW w:w="4394" w:type="dxa"/>
            <w:tcBorders>
              <w:bottom w:val="single" w:sz="4" w:space="0" w:color="BFBFBF"/>
              <w:right w:val="single" w:sz="8" w:space="0" w:color="BFBFBF"/>
            </w:tcBorders>
            <w:shd w:val="clear" w:color="auto" w:fill="auto"/>
            <w:vAlign w:val="center"/>
          </w:tcPr>
          <w:p w:rsidR="00224ABE" w:rsidRPr="00A83413" w:rsidRDefault="00524754" w:rsidP="00A31496">
            <w:pPr>
              <w:widowControl/>
              <w:suppressAutoHyphens w:val="0"/>
              <w:textAlignment w:val="auto"/>
              <w:rPr>
                <w:rFonts w:ascii="Marianne Light" w:eastAsia="Times New Roman" w:hAnsi="Marianne Light"/>
                <w:bCs/>
                <w:i/>
                <w:iCs/>
                <w:color w:val="000000"/>
                <w:kern w:val="0"/>
                <w:szCs w:val="20"/>
                <w:lang w:eastAsia="fr-FR"/>
              </w:rPr>
            </w:pPr>
            <w:r w:rsidRPr="00A83413">
              <w:rPr>
                <w:rFonts w:ascii="Marianne Light" w:eastAsia="Times New Roman" w:hAnsi="Marianne Light"/>
                <w:bCs/>
                <w:color w:val="000000"/>
                <w:kern w:val="0"/>
                <w:szCs w:val="20"/>
                <w:lang w:eastAsia="fr-FR"/>
              </w:rPr>
              <w:t>1</w:t>
            </w:r>
            <w:r w:rsidR="00DC10A6" w:rsidRPr="00A83413">
              <w:rPr>
                <w:rFonts w:ascii="Marianne Light" w:eastAsia="Times New Roman" w:hAnsi="Marianne Light"/>
                <w:bCs/>
                <w:color w:val="000000"/>
                <w:kern w:val="0"/>
                <w:szCs w:val="20"/>
                <w:lang w:eastAsia="fr-FR"/>
              </w:rPr>
              <w:t xml:space="preserve"> semaine</w:t>
            </w:r>
          </w:p>
          <w:p w:rsidR="00224ABE" w:rsidRPr="00A83413" w:rsidRDefault="00E070E3" w:rsidP="00A31496">
            <w:pPr>
              <w:widowControl/>
              <w:suppressAutoHyphens w:val="0"/>
              <w:textAlignment w:val="auto"/>
              <w:rPr>
                <w:rFonts w:ascii="Marianne Light" w:eastAsia="Times New Roman" w:hAnsi="Marianne Light"/>
                <w:bCs/>
                <w:color w:val="000000"/>
                <w:kern w:val="0"/>
                <w:szCs w:val="20"/>
                <w:lang w:eastAsia="fr-FR"/>
              </w:rPr>
            </w:pPr>
            <w:r w:rsidRPr="00A83413">
              <w:rPr>
                <w:rFonts w:ascii="Marianne Light" w:eastAsia="Times New Roman" w:hAnsi="Marianne Light"/>
                <w:b w:val="0"/>
                <w:i/>
                <w:iCs/>
                <w:color w:val="000000"/>
                <w:kern w:val="0"/>
                <w:szCs w:val="20"/>
                <w:lang w:eastAsia="fr-FR"/>
              </w:rPr>
              <w:t>à compter de la date de validation de la phase précédente</w:t>
            </w:r>
          </w:p>
        </w:tc>
        <w:tc>
          <w:tcPr>
            <w:tcW w:w="3685" w:type="dxa"/>
            <w:tcBorders>
              <w:bottom w:val="single" w:sz="4" w:space="0" w:color="BFBFBF"/>
              <w:right w:val="single" w:sz="8" w:space="0" w:color="auto"/>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du dossier complet de livrables</w:t>
            </w:r>
          </w:p>
        </w:tc>
      </w:tr>
      <w:tr w:rsidR="00224ABE" w:rsidRPr="00B072CE" w:rsidTr="00A31496">
        <w:trPr>
          <w:trHeight w:val="1065"/>
          <w:jc w:val="center"/>
        </w:trPr>
        <w:tc>
          <w:tcPr>
            <w:tcW w:w="2684" w:type="dxa"/>
            <w:tcBorders>
              <w:top w:val="single" w:sz="4" w:space="0" w:color="BFBFBF"/>
              <w:left w:val="single" w:sz="8" w:space="0" w:color="auto"/>
              <w:bottom w:val="single" w:sz="8"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PRO</w:t>
            </w:r>
          </w:p>
        </w:tc>
        <w:tc>
          <w:tcPr>
            <w:tcW w:w="4394" w:type="dxa"/>
            <w:tcBorders>
              <w:top w:val="single" w:sz="4" w:space="0" w:color="BFBFBF"/>
              <w:bottom w:val="single" w:sz="8" w:space="0" w:color="BFBFBF"/>
              <w:right w:val="single" w:sz="8" w:space="0" w:color="BFBFBF"/>
            </w:tcBorders>
            <w:shd w:val="clear" w:color="auto" w:fill="auto"/>
            <w:vAlign w:val="center"/>
          </w:tcPr>
          <w:p w:rsidR="00224ABE" w:rsidRPr="00A83413" w:rsidRDefault="00524754" w:rsidP="00A31496">
            <w:pPr>
              <w:widowControl/>
              <w:suppressAutoHyphens w:val="0"/>
              <w:textAlignment w:val="auto"/>
              <w:rPr>
                <w:rFonts w:ascii="Marianne Light" w:eastAsia="Times New Roman" w:hAnsi="Marianne Light"/>
                <w:bCs/>
                <w:i/>
                <w:iCs/>
                <w:color w:val="000000"/>
                <w:kern w:val="0"/>
                <w:szCs w:val="20"/>
                <w:lang w:eastAsia="fr-FR"/>
              </w:rPr>
            </w:pPr>
            <w:r w:rsidRPr="00A83413">
              <w:rPr>
                <w:rFonts w:ascii="Marianne Light" w:eastAsia="Times New Roman" w:hAnsi="Marianne Light"/>
                <w:bCs/>
                <w:color w:val="000000"/>
                <w:kern w:val="0"/>
                <w:szCs w:val="20"/>
                <w:lang w:eastAsia="fr-FR"/>
              </w:rPr>
              <w:t>1</w:t>
            </w:r>
            <w:r w:rsidR="00DC10A6" w:rsidRPr="00A83413">
              <w:rPr>
                <w:rFonts w:ascii="Marianne Light" w:eastAsia="Times New Roman" w:hAnsi="Marianne Light"/>
                <w:bCs/>
                <w:color w:val="000000"/>
                <w:kern w:val="0"/>
                <w:szCs w:val="20"/>
                <w:lang w:eastAsia="fr-FR"/>
              </w:rPr>
              <w:t xml:space="preserve"> semaine</w:t>
            </w:r>
          </w:p>
          <w:p w:rsidR="00224ABE" w:rsidRPr="00A83413" w:rsidRDefault="00E070E3" w:rsidP="00A31496">
            <w:pPr>
              <w:widowControl/>
              <w:suppressAutoHyphens w:val="0"/>
              <w:textAlignment w:val="auto"/>
              <w:rPr>
                <w:rFonts w:ascii="Marianne Light" w:eastAsia="Times New Roman" w:hAnsi="Marianne Light"/>
                <w:bCs/>
                <w:color w:val="000000"/>
                <w:kern w:val="0"/>
                <w:szCs w:val="20"/>
                <w:lang w:eastAsia="fr-FR"/>
              </w:rPr>
            </w:pPr>
            <w:r w:rsidRPr="00A83413">
              <w:rPr>
                <w:rFonts w:ascii="Marianne Light" w:eastAsia="Times New Roman" w:hAnsi="Marianne Light"/>
                <w:b w:val="0"/>
                <w:i/>
                <w:iCs/>
                <w:color w:val="000000"/>
                <w:kern w:val="0"/>
                <w:szCs w:val="20"/>
                <w:lang w:eastAsia="fr-FR"/>
              </w:rPr>
              <w:t>à compter de la date de validation de la phase précédente</w:t>
            </w:r>
          </w:p>
        </w:tc>
        <w:tc>
          <w:tcPr>
            <w:tcW w:w="3685" w:type="dxa"/>
            <w:tcBorders>
              <w:top w:val="single" w:sz="4" w:space="0" w:color="BFBFBF"/>
              <w:bottom w:val="single" w:sz="8" w:space="0" w:color="BFBFBF"/>
              <w:right w:val="single" w:sz="8" w:space="0" w:color="auto"/>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du dossier complet de livrables</w:t>
            </w:r>
          </w:p>
        </w:tc>
      </w:tr>
      <w:tr w:rsidR="00224ABE" w:rsidRPr="00B072CE" w:rsidTr="00A31496">
        <w:trPr>
          <w:trHeight w:val="1080"/>
          <w:jc w:val="center"/>
        </w:trPr>
        <w:tc>
          <w:tcPr>
            <w:tcW w:w="2684" w:type="dxa"/>
            <w:tcBorders>
              <w:top w:val="single" w:sz="8" w:space="0" w:color="BFBFBF"/>
              <w:left w:val="single" w:sz="8" w:space="0" w:color="auto"/>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ACT – DCE</w:t>
            </w:r>
            <w:bookmarkStart w:id="102" w:name="_GoBack"/>
            <w:bookmarkEnd w:id="102"/>
          </w:p>
        </w:tc>
        <w:tc>
          <w:tcPr>
            <w:tcW w:w="4394" w:type="dxa"/>
            <w:tcBorders>
              <w:top w:val="single" w:sz="8" w:space="0" w:color="BFBFBF"/>
              <w:right w:val="single" w:sz="8" w:space="0" w:color="BFBFBF"/>
            </w:tcBorders>
            <w:shd w:val="clear" w:color="auto" w:fill="auto"/>
            <w:vAlign w:val="center"/>
          </w:tcPr>
          <w:p w:rsidR="00224ABE" w:rsidRPr="00A83413" w:rsidRDefault="00524754" w:rsidP="00A31496">
            <w:pPr>
              <w:widowControl/>
              <w:suppressAutoHyphens w:val="0"/>
              <w:textAlignment w:val="auto"/>
              <w:rPr>
                <w:rFonts w:ascii="Marianne Light" w:eastAsia="Times New Roman" w:hAnsi="Marianne Light"/>
                <w:bCs/>
                <w:kern w:val="0"/>
                <w:szCs w:val="20"/>
                <w:lang w:eastAsia="fr-FR"/>
              </w:rPr>
            </w:pPr>
            <w:r w:rsidRPr="00A83413">
              <w:rPr>
                <w:rFonts w:ascii="Marianne Light" w:eastAsia="Times New Roman" w:hAnsi="Marianne Light"/>
                <w:bCs/>
                <w:kern w:val="0"/>
                <w:szCs w:val="20"/>
                <w:lang w:eastAsia="fr-FR"/>
              </w:rPr>
              <w:t>1</w:t>
            </w:r>
            <w:r w:rsidR="00DC10A6" w:rsidRPr="00A83413">
              <w:rPr>
                <w:rFonts w:ascii="Marianne Light" w:eastAsia="Times New Roman" w:hAnsi="Marianne Light"/>
                <w:bCs/>
                <w:kern w:val="0"/>
                <w:szCs w:val="20"/>
                <w:lang w:eastAsia="fr-FR"/>
              </w:rPr>
              <w:t xml:space="preserve"> semaine</w:t>
            </w:r>
          </w:p>
          <w:p w:rsidR="00224ABE" w:rsidRPr="00A83413" w:rsidRDefault="00E070E3" w:rsidP="00A31496">
            <w:pPr>
              <w:widowControl/>
              <w:suppressAutoHyphens w:val="0"/>
              <w:textAlignment w:val="auto"/>
              <w:rPr>
                <w:rFonts w:ascii="Marianne Light" w:eastAsia="Times New Roman" w:hAnsi="Marianne Light"/>
                <w:bCs/>
                <w:color w:val="000000"/>
                <w:kern w:val="0"/>
                <w:szCs w:val="20"/>
                <w:lang w:eastAsia="fr-FR"/>
              </w:rPr>
            </w:pPr>
            <w:r w:rsidRPr="00A83413">
              <w:rPr>
                <w:rFonts w:ascii="Marianne Light" w:eastAsia="Times New Roman" w:hAnsi="Marianne Light"/>
                <w:b w:val="0"/>
                <w:i/>
                <w:iCs/>
                <w:color w:val="000000"/>
                <w:kern w:val="0"/>
                <w:szCs w:val="20"/>
                <w:lang w:eastAsia="fr-FR"/>
              </w:rPr>
              <w:t>à compter de la date de validation de la phase précédente</w:t>
            </w:r>
          </w:p>
        </w:tc>
        <w:tc>
          <w:tcPr>
            <w:tcW w:w="3685" w:type="dxa"/>
            <w:tcBorders>
              <w:top w:val="single" w:sz="8" w:space="0" w:color="BFBFBF"/>
              <w:right w:val="single" w:sz="8" w:space="0" w:color="auto"/>
            </w:tcBorders>
            <w:shd w:val="clear" w:color="auto" w:fill="auto"/>
            <w:vAlign w:val="center"/>
          </w:tcPr>
          <w:p w:rsidR="00224ABE" w:rsidRPr="00B072CE" w:rsidRDefault="00DC10A6" w:rsidP="00A31496">
            <w:pPr>
              <w:widowControl/>
              <w:suppressAutoHyphens w:val="0"/>
              <w:textAlignment w:val="auto"/>
              <w:rPr>
                <w:rFonts w:ascii="Marianne Light" w:eastAsia="Times New Roman" w:hAnsi="Marianne Light"/>
                <w:bCs/>
                <w:i/>
                <w:iCs/>
                <w:color w:val="000000"/>
                <w:kern w:val="0"/>
                <w:szCs w:val="20"/>
                <w:lang w:eastAsia="fr-FR"/>
              </w:rPr>
            </w:pPr>
            <w:r>
              <w:rPr>
                <w:rFonts w:ascii="Marianne Light" w:eastAsia="Times New Roman" w:hAnsi="Marianne Light"/>
                <w:bCs/>
                <w:color w:val="000000"/>
                <w:kern w:val="0"/>
                <w:szCs w:val="20"/>
                <w:lang w:eastAsia="fr-FR"/>
              </w:rPr>
              <w:t>1 semaine</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du dossier complet de livrables</w:t>
            </w:r>
          </w:p>
        </w:tc>
      </w:tr>
      <w:tr w:rsidR="00466C68" w:rsidRPr="00B072CE" w:rsidTr="00466C68">
        <w:trPr>
          <w:trHeight w:val="765"/>
          <w:jc w:val="center"/>
        </w:trPr>
        <w:tc>
          <w:tcPr>
            <w:tcW w:w="10763" w:type="dxa"/>
            <w:gridSpan w:val="3"/>
            <w:tcBorders>
              <w:top w:val="single" w:sz="8" w:space="0" w:color="BFBFBF"/>
              <w:left w:val="single" w:sz="8" w:space="0" w:color="auto"/>
              <w:bottom w:val="single" w:sz="4" w:space="0" w:color="BFBFBF"/>
              <w:right w:val="single" w:sz="8" w:space="0" w:color="auto"/>
            </w:tcBorders>
            <w:shd w:val="clear" w:color="auto" w:fill="auto"/>
            <w:vAlign w:val="center"/>
          </w:tcPr>
          <w:p w:rsidR="00466C68" w:rsidRPr="00B072CE" w:rsidRDefault="00466C68"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Cs/>
                <w:color w:val="000000"/>
                <w:kern w:val="0"/>
                <w:szCs w:val="20"/>
                <w:lang w:eastAsia="fr-FR"/>
              </w:rPr>
              <w:t>ACT – RAO</w:t>
            </w:r>
          </w:p>
          <w:p w:rsidR="00466C68" w:rsidRPr="00B072CE" w:rsidRDefault="00466C68"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color w:val="000000"/>
                <w:kern w:val="0"/>
                <w:szCs w:val="20"/>
                <w:lang w:eastAsia="fr-FR"/>
              </w:rPr>
              <w:t>Réunion de mise au point avec le bureau des marchés de la DIE</w:t>
            </w:r>
          </w:p>
        </w:tc>
      </w:tr>
      <w:tr w:rsidR="00224ABE" w:rsidRPr="00B072CE" w:rsidTr="00A31496">
        <w:trPr>
          <w:trHeight w:val="585"/>
          <w:jc w:val="center"/>
        </w:trPr>
        <w:tc>
          <w:tcPr>
            <w:tcW w:w="2684" w:type="dxa"/>
            <w:tcBorders>
              <w:left w:val="single" w:sz="8" w:space="0" w:color="auto"/>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 w:val="0"/>
                <w:color w:val="000000"/>
                <w:kern w:val="0"/>
                <w:szCs w:val="20"/>
                <w:lang w:eastAsia="fr-FR"/>
              </w:rPr>
            </w:pPr>
            <w:r w:rsidRPr="00B072CE">
              <w:rPr>
                <w:rFonts w:ascii="Marianne Light" w:eastAsia="Times New Roman" w:hAnsi="Marianne Light"/>
                <w:b w:val="0"/>
                <w:color w:val="000000"/>
                <w:kern w:val="0"/>
                <w:szCs w:val="20"/>
                <w:lang w:eastAsia="fr-FR"/>
              </w:rPr>
              <w:t>Réponse aux questions posées lors de la consultation</w:t>
            </w:r>
            <w:r w:rsidRPr="00B072CE">
              <w:rPr>
                <w:rFonts w:ascii="Marianne Light" w:eastAsia="Times New Roman" w:hAnsi="Marianne Light"/>
                <w:b w:val="0"/>
                <w:color w:val="000000"/>
                <w:kern w:val="0"/>
                <w:szCs w:val="20"/>
                <w:vertAlign w:val="superscript"/>
                <w:lang w:eastAsia="fr-FR"/>
              </w:rPr>
              <w:t>(1)</w:t>
            </w:r>
          </w:p>
        </w:tc>
        <w:tc>
          <w:tcPr>
            <w:tcW w:w="4394" w:type="dxa"/>
            <w:tcBorders>
              <w:bottom w:val="single" w:sz="4"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i/>
                <w:iCs/>
                <w:kern w:val="0"/>
                <w:szCs w:val="20"/>
                <w:lang w:eastAsia="fr-FR"/>
              </w:rPr>
            </w:pPr>
            <w:r w:rsidRPr="00B072CE">
              <w:rPr>
                <w:rFonts w:ascii="Marianne Light" w:eastAsia="Times New Roman" w:hAnsi="Marianne Light"/>
                <w:bCs/>
                <w:kern w:val="0"/>
                <w:szCs w:val="20"/>
                <w:lang w:eastAsia="fr-FR"/>
              </w:rPr>
              <w:t xml:space="preserve">2 jours </w:t>
            </w:r>
            <w:r w:rsidRPr="00B072CE">
              <w:rPr>
                <w:rFonts w:ascii="Marianne Light" w:eastAsia="Times New Roman" w:hAnsi="Marianne Light"/>
                <w:kern w:val="0"/>
                <w:szCs w:val="20"/>
                <w:lang w:eastAsia="fr-FR"/>
              </w:rPr>
              <w:t>ouvrés</w:t>
            </w:r>
          </w:p>
          <w:p w:rsidR="00224ABE" w:rsidRPr="00B072CE" w:rsidRDefault="00224ABE" w:rsidP="00A31496">
            <w:pPr>
              <w:widowControl/>
              <w:suppressAutoHyphens w:val="0"/>
              <w:textAlignment w:val="auto"/>
              <w:rPr>
                <w:rFonts w:ascii="Marianne Light" w:eastAsia="Times New Roman" w:hAnsi="Marianne Light"/>
                <w:bCs/>
                <w:kern w:val="0"/>
                <w:szCs w:val="20"/>
                <w:lang w:eastAsia="fr-FR"/>
              </w:rPr>
            </w:pPr>
            <w:r w:rsidRPr="00B072CE">
              <w:rPr>
                <w:rFonts w:ascii="Marianne Light" w:eastAsia="Times New Roman" w:hAnsi="Marianne Light"/>
                <w:b w:val="0"/>
                <w:i/>
                <w:iCs/>
                <w:kern w:val="0"/>
                <w:szCs w:val="20"/>
                <w:lang w:eastAsia="fr-FR"/>
              </w:rPr>
              <w:t>à compter de la fin du délai pour poser les questions</w:t>
            </w:r>
          </w:p>
        </w:tc>
        <w:tc>
          <w:tcPr>
            <w:tcW w:w="3685" w:type="dxa"/>
            <w:tcBorders>
              <w:right w:val="single" w:sz="8" w:space="0" w:color="auto"/>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bCs/>
                <w:color w:val="000000"/>
                <w:kern w:val="0"/>
                <w:szCs w:val="20"/>
                <w:lang w:eastAsia="fr-FR"/>
              </w:rPr>
              <w:t xml:space="preserve">2 jours </w:t>
            </w:r>
            <w:r w:rsidRPr="00B072CE">
              <w:rPr>
                <w:rFonts w:ascii="Marianne Light" w:eastAsia="Times New Roman" w:hAnsi="Marianne Light"/>
                <w:color w:val="000000"/>
                <w:kern w:val="0"/>
                <w:szCs w:val="20"/>
                <w:lang w:eastAsia="fr-FR"/>
              </w:rPr>
              <w:t>ouvrés</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des pièces</w:t>
            </w:r>
          </w:p>
        </w:tc>
      </w:tr>
      <w:tr w:rsidR="00224ABE" w:rsidRPr="00B072CE" w:rsidTr="00A31496">
        <w:trPr>
          <w:trHeight w:val="540"/>
          <w:jc w:val="center"/>
        </w:trPr>
        <w:tc>
          <w:tcPr>
            <w:tcW w:w="2684" w:type="dxa"/>
            <w:tcBorders>
              <w:top w:val="single" w:sz="4" w:space="0" w:color="BFBFBF"/>
              <w:left w:val="single" w:sz="8" w:space="0" w:color="auto"/>
              <w:bottom w:val="single" w:sz="4" w:space="0" w:color="BFBFBF"/>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 w:val="0"/>
                <w:color w:val="000000"/>
                <w:kern w:val="0"/>
                <w:szCs w:val="20"/>
                <w:lang w:eastAsia="fr-FR"/>
              </w:rPr>
            </w:pPr>
            <w:r w:rsidRPr="00B072CE">
              <w:rPr>
                <w:rFonts w:ascii="Marianne Light" w:eastAsia="Times New Roman" w:hAnsi="Marianne Light"/>
                <w:b w:val="0"/>
                <w:color w:val="000000"/>
                <w:kern w:val="0"/>
                <w:szCs w:val="20"/>
                <w:lang w:eastAsia="fr-FR"/>
              </w:rPr>
              <w:t>Analyse des offres initiales et élaboration des courriers de négociation</w:t>
            </w:r>
            <w:r w:rsidRPr="00B072CE">
              <w:rPr>
                <w:rFonts w:ascii="Marianne Light" w:eastAsia="Times New Roman" w:hAnsi="Marianne Light"/>
                <w:b w:val="0"/>
                <w:color w:val="000000"/>
                <w:kern w:val="0"/>
                <w:szCs w:val="20"/>
                <w:vertAlign w:val="superscript"/>
                <w:lang w:eastAsia="fr-FR"/>
              </w:rPr>
              <w:t>(2)</w:t>
            </w:r>
          </w:p>
        </w:tc>
        <w:tc>
          <w:tcPr>
            <w:tcW w:w="4394" w:type="dxa"/>
            <w:tcBorders>
              <w:bottom w:val="single" w:sz="4" w:space="0" w:color="BFBFBF"/>
              <w:right w:val="single" w:sz="8" w:space="0" w:color="BFBFBF"/>
            </w:tcBorders>
            <w:shd w:val="clear" w:color="auto" w:fill="auto"/>
            <w:vAlign w:val="center"/>
          </w:tcPr>
          <w:p w:rsidR="00224ABE" w:rsidRPr="00B072CE" w:rsidRDefault="00855BC3" w:rsidP="00A31496">
            <w:pPr>
              <w:widowControl/>
              <w:suppressAutoHyphens w:val="0"/>
              <w:textAlignment w:val="auto"/>
              <w:rPr>
                <w:rFonts w:ascii="Marianne Light" w:eastAsia="Times New Roman" w:hAnsi="Marianne Light"/>
                <w:i/>
                <w:iCs/>
                <w:color w:val="000000"/>
                <w:kern w:val="0"/>
                <w:szCs w:val="20"/>
                <w:lang w:eastAsia="fr-FR"/>
              </w:rPr>
            </w:pPr>
            <w:r>
              <w:rPr>
                <w:rFonts w:ascii="Marianne Light" w:eastAsia="Times New Roman" w:hAnsi="Marianne Light"/>
                <w:bCs/>
                <w:color w:val="000000"/>
                <w:kern w:val="0"/>
                <w:szCs w:val="20"/>
                <w:lang w:eastAsia="fr-FR"/>
              </w:rPr>
              <w:t xml:space="preserve">2 </w:t>
            </w:r>
            <w:r w:rsidR="00224ABE" w:rsidRPr="00B072CE">
              <w:rPr>
                <w:rFonts w:ascii="Marianne Light" w:eastAsia="Times New Roman" w:hAnsi="Marianne Light"/>
                <w:bCs/>
                <w:color w:val="000000"/>
                <w:kern w:val="0"/>
                <w:szCs w:val="20"/>
                <w:lang w:eastAsia="fr-FR"/>
              </w:rPr>
              <w:t xml:space="preserve">jours </w:t>
            </w:r>
            <w:r w:rsidR="00224ABE" w:rsidRPr="00B072CE">
              <w:rPr>
                <w:rFonts w:ascii="Marianne Light" w:eastAsia="Times New Roman" w:hAnsi="Marianne Light"/>
                <w:color w:val="000000"/>
                <w:kern w:val="0"/>
                <w:szCs w:val="20"/>
                <w:lang w:eastAsia="fr-FR"/>
              </w:rPr>
              <w:t>calendaires</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compter de la date de réception des offres</w:t>
            </w:r>
          </w:p>
        </w:tc>
        <w:tc>
          <w:tcPr>
            <w:tcW w:w="3685" w:type="dxa"/>
            <w:tcBorders>
              <w:top w:val="single" w:sz="4" w:space="0" w:color="BFBFBF"/>
              <w:bottom w:val="single" w:sz="4" w:space="0" w:color="BFBFBF"/>
              <w:right w:val="single" w:sz="8" w:space="0" w:color="auto"/>
            </w:tcBorders>
            <w:shd w:val="clear" w:color="auto" w:fill="auto"/>
            <w:vAlign w:val="center"/>
          </w:tcPr>
          <w:p w:rsidR="00224ABE" w:rsidRPr="00855BC3" w:rsidRDefault="00855BC3"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bCs/>
                <w:color w:val="000000"/>
                <w:kern w:val="0"/>
                <w:szCs w:val="20"/>
                <w:lang w:eastAsia="fr-FR"/>
              </w:rPr>
              <w:t xml:space="preserve">2 jours </w:t>
            </w:r>
            <w:r w:rsidRPr="00B072CE">
              <w:rPr>
                <w:rFonts w:ascii="Marianne Light" w:eastAsia="Times New Roman" w:hAnsi="Marianne Light"/>
                <w:color w:val="000000"/>
                <w:kern w:val="0"/>
                <w:szCs w:val="20"/>
                <w:lang w:eastAsia="fr-FR"/>
              </w:rPr>
              <w:t>ouvrés</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des pièces</w:t>
            </w:r>
          </w:p>
        </w:tc>
      </w:tr>
      <w:tr w:rsidR="00224ABE" w:rsidRPr="00B072CE" w:rsidTr="00A31496">
        <w:trPr>
          <w:trHeight w:val="570"/>
          <w:jc w:val="center"/>
        </w:trPr>
        <w:tc>
          <w:tcPr>
            <w:tcW w:w="2684" w:type="dxa"/>
            <w:tcBorders>
              <w:left w:val="single" w:sz="8" w:space="0" w:color="auto"/>
              <w:bottom w:val="single" w:sz="8" w:space="0" w:color="auto"/>
              <w:right w:val="single" w:sz="8" w:space="0" w:color="BFBFBF"/>
            </w:tcBorders>
            <w:shd w:val="clear" w:color="auto" w:fill="auto"/>
            <w:vAlign w:val="center"/>
          </w:tcPr>
          <w:p w:rsidR="00224ABE" w:rsidRPr="00B072CE" w:rsidRDefault="00224ABE" w:rsidP="00A31496">
            <w:pPr>
              <w:widowControl/>
              <w:suppressAutoHyphens w:val="0"/>
              <w:textAlignment w:val="auto"/>
              <w:rPr>
                <w:rFonts w:ascii="Marianne Light" w:eastAsia="Times New Roman" w:hAnsi="Marianne Light"/>
                <w:b w:val="0"/>
                <w:color w:val="000000"/>
                <w:kern w:val="0"/>
                <w:szCs w:val="20"/>
                <w:lang w:eastAsia="fr-FR"/>
              </w:rPr>
            </w:pPr>
            <w:r w:rsidRPr="00B072CE">
              <w:rPr>
                <w:rFonts w:ascii="Marianne Light" w:eastAsia="Times New Roman" w:hAnsi="Marianne Light"/>
                <w:b w:val="0"/>
                <w:color w:val="000000"/>
                <w:kern w:val="0"/>
                <w:szCs w:val="20"/>
                <w:lang w:eastAsia="fr-FR"/>
              </w:rPr>
              <w:t>Analyse des offres après négociations</w:t>
            </w:r>
            <w:r w:rsidRPr="00B072CE">
              <w:rPr>
                <w:rFonts w:ascii="Marianne Light" w:eastAsia="Times New Roman" w:hAnsi="Marianne Light"/>
                <w:b w:val="0"/>
                <w:color w:val="000000"/>
                <w:kern w:val="0"/>
                <w:szCs w:val="20"/>
                <w:vertAlign w:val="superscript"/>
                <w:lang w:eastAsia="fr-FR"/>
              </w:rPr>
              <w:t>(2)</w:t>
            </w:r>
          </w:p>
        </w:tc>
        <w:tc>
          <w:tcPr>
            <w:tcW w:w="4394" w:type="dxa"/>
            <w:tcBorders>
              <w:bottom w:val="single" w:sz="8" w:space="0" w:color="auto"/>
              <w:right w:val="single" w:sz="8" w:space="0" w:color="BFBFBF"/>
            </w:tcBorders>
            <w:shd w:val="clear" w:color="auto" w:fill="auto"/>
            <w:vAlign w:val="center"/>
          </w:tcPr>
          <w:p w:rsidR="00855BC3" w:rsidRDefault="00855BC3" w:rsidP="00A31496">
            <w:pPr>
              <w:widowControl/>
              <w:suppressAutoHyphens w:val="0"/>
              <w:textAlignment w:val="auto"/>
              <w:rPr>
                <w:rFonts w:ascii="Marianne Light" w:eastAsia="Times New Roman" w:hAnsi="Marianne Light"/>
                <w:bCs/>
                <w:color w:val="000000"/>
                <w:kern w:val="0"/>
                <w:szCs w:val="20"/>
                <w:lang w:eastAsia="fr-FR"/>
              </w:rPr>
            </w:pPr>
            <w:r>
              <w:rPr>
                <w:rFonts w:ascii="Marianne Light" w:eastAsia="Times New Roman" w:hAnsi="Marianne Light"/>
                <w:bCs/>
                <w:color w:val="000000"/>
                <w:kern w:val="0"/>
                <w:szCs w:val="20"/>
                <w:lang w:eastAsia="fr-FR"/>
              </w:rPr>
              <w:t>2 Jours ouvrés</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compter de la date de réception des offres après négociations</w:t>
            </w:r>
          </w:p>
        </w:tc>
        <w:tc>
          <w:tcPr>
            <w:tcW w:w="3685" w:type="dxa"/>
            <w:tcBorders>
              <w:bottom w:val="single" w:sz="8" w:space="0" w:color="auto"/>
              <w:right w:val="single" w:sz="8" w:space="0" w:color="auto"/>
            </w:tcBorders>
            <w:shd w:val="clear" w:color="auto" w:fill="auto"/>
            <w:vAlign w:val="center"/>
          </w:tcPr>
          <w:p w:rsidR="00224ABE" w:rsidRPr="00855BC3" w:rsidRDefault="00855BC3"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bCs/>
                <w:color w:val="000000"/>
                <w:kern w:val="0"/>
                <w:szCs w:val="20"/>
                <w:lang w:eastAsia="fr-FR"/>
              </w:rPr>
              <w:t xml:space="preserve">2 jours </w:t>
            </w:r>
            <w:r w:rsidRPr="00B072CE">
              <w:rPr>
                <w:rFonts w:ascii="Marianne Light" w:eastAsia="Times New Roman" w:hAnsi="Marianne Light"/>
                <w:color w:val="000000"/>
                <w:kern w:val="0"/>
                <w:szCs w:val="20"/>
                <w:lang w:eastAsia="fr-FR"/>
              </w:rPr>
              <w:t>ouvrés</w:t>
            </w:r>
          </w:p>
          <w:p w:rsidR="00224ABE" w:rsidRPr="00B072CE" w:rsidRDefault="00224ABE" w:rsidP="00A31496">
            <w:pPr>
              <w:widowControl/>
              <w:suppressAutoHyphens w:val="0"/>
              <w:textAlignment w:val="auto"/>
              <w:rPr>
                <w:rFonts w:ascii="Marianne Light" w:eastAsia="Times New Roman" w:hAnsi="Marianne Light"/>
                <w:bCs/>
                <w:color w:val="000000"/>
                <w:kern w:val="0"/>
                <w:szCs w:val="20"/>
                <w:lang w:eastAsia="fr-FR"/>
              </w:rPr>
            </w:pPr>
            <w:r w:rsidRPr="00B072CE">
              <w:rPr>
                <w:rFonts w:ascii="Marianne Light" w:eastAsia="Times New Roman" w:hAnsi="Marianne Light"/>
                <w:b w:val="0"/>
                <w:i/>
                <w:iCs/>
                <w:color w:val="000000"/>
                <w:kern w:val="0"/>
                <w:szCs w:val="20"/>
                <w:lang w:eastAsia="fr-FR"/>
              </w:rPr>
              <w:t>à la remise des pièces</w:t>
            </w:r>
          </w:p>
        </w:tc>
      </w:tr>
    </w:tbl>
    <w:p w:rsidR="003C60D1" w:rsidRPr="00FA38D1" w:rsidRDefault="003C60D1" w:rsidP="00A0607F">
      <w:pPr>
        <w:spacing w:after="96"/>
        <w:jc w:val="both"/>
        <w:rPr>
          <w:rFonts w:ascii="Marianne Light" w:hAnsi="Marianne Light"/>
          <w:b w:val="0"/>
          <w:szCs w:val="20"/>
        </w:rPr>
      </w:pPr>
    </w:p>
    <w:p w:rsidR="00A0607F" w:rsidRDefault="00224ABE" w:rsidP="00A0607F">
      <w:pPr>
        <w:spacing w:after="96"/>
        <w:jc w:val="both"/>
        <w:rPr>
          <w:rFonts w:ascii="Marianne Light" w:hAnsi="Marianne Light"/>
          <w:b w:val="0"/>
          <w:szCs w:val="20"/>
        </w:rPr>
      </w:pPr>
      <w:r>
        <w:rPr>
          <w:rFonts w:ascii="Marianne Light" w:hAnsi="Marianne Light"/>
          <w:b w:val="0"/>
          <w:szCs w:val="20"/>
        </w:rPr>
        <w:t>La</w:t>
      </w:r>
      <w:r w:rsidR="00A0607F" w:rsidRPr="00FA38D1">
        <w:rPr>
          <w:rFonts w:ascii="Marianne Light" w:hAnsi="Marianne Light"/>
          <w:b w:val="0"/>
          <w:szCs w:val="20"/>
        </w:rPr>
        <w:t xml:space="preserve"> validation de </w:t>
      </w:r>
      <w:r>
        <w:rPr>
          <w:rFonts w:ascii="Marianne Light" w:hAnsi="Marianne Light"/>
          <w:b w:val="0"/>
          <w:szCs w:val="20"/>
        </w:rPr>
        <w:t>chaque élément de mission sera</w:t>
      </w:r>
      <w:r w:rsidR="00A0607F" w:rsidRPr="00FA38D1">
        <w:rPr>
          <w:rFonts w:ascii="Marianne Light" w:hAnsi="Marianne Light"/>
          <w:b w:val="0"/>
          <w:szCs w:val="20"/>
        </w:rPr>
        <w:t xml:space="preserve"> </w:t>
      </w:r>
      <w:r w:rsidR="00466C68" w:rsidRPr="00FA38D1">
        <w:rPr>
          <w:rFonts w:ascii="Marianne Light" w:hAnsi="Marianne Light"/>
          <w:b w:val="0"/>
          <w:szCs w:val="20"/>
        </w:rPr>
        <w:t>notifiée</w:t>
      </w:r>
      <w:r w:rsidR="00A0607F" w:rsidRPr="00FA38D1">
        <w:rPr>
          <w:rFonts w:ascii="Marianne Light" w:hAnsi="Marianne Light"/>
          <w:b w:val="0"/>
          <w:szCs w:val="20"/>
        </w:rPr>
        <w:t xml:space="preserve"> au titulaire par voie d’ordre de service.</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t>L’ajournement ou le rejet par le pouvoir adjudicateur des documents d’étude ne sont pas réputés proroger les délais maximums, sauf décision contraire expresse du pouvoir adjudicateur.</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t>Sans préjudice des délais maximum fixés par le pouvoir adjudicateur et conformément aux articles 20.2 et 21 du CCAG-MOE, la décision par le maître d’ouvrage de réception, d’ajournement, de réception avec réfaction ou le rejet des documents d’études doit intervenir avant l’expiration des délais de validation prévus ci-dessus.</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t>En complément de l’article 20.3 du CCAG-MOE, le point de départ des délais de validation du maître d’ouvrage indiqués dans le tableau ci-dessus courent à compter de la date de livraison effective de la totalité de la prestation et/ou de la remise de la totalité du livrable attendu. Tout livrable considéré comme incomplet ne peut faire courir le délai de validation.</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lastRenderedPageBreak/>
        <w:t>Cinq (5) jours maximum avant la fin du délai de validation, le maître d’ouvrage peut aviser le maître d’œuvre d’une prolongation du délai de validation dont la durée n’excède pas les délais prévus ci-dessus.</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t>Cette prolongation du délai de validation ne peut donner droit à réclamation en indemnités ou quelconque modification, adaptation du marché.</w:t>
      </w:r>
    </w:p>
    <w:p w:rsidR="00224ABE" w:rsidRPr="00B072CE" w:rsidRDefault="00224ABE" w:rsidP="00224ABE">
      <w:pPr>
        <w:spacing w:after="96"/>
        <w:jc w:val="both"/>
        <w:rPr>
          <w:rFonts w:ascii="Marianne Light" w:hAnsi="Marianne Light"/>
          <w:b w:val="0"/>
        </w:rPr>
      </w:pPr>
    </w:p>
    <w:p w:rsidR="00224ABE" w:rsidRPr="00B072CE" w:rsidRDefault="00224ABE" w:rsidP="00224ABE">
      <w:pPr>
        <w:spacing w:after="96"/>
        <w:jc w:val="both"/>
        <w:rPr>
          <w:rFonts w:ascii="Marianne Light" w:hAnsi="Marianne Light"/>
          <w:b w:val="0"/>
        </w:rPr>
      </w:pPr>
      <w:r w:rsidRPr="00B072CE">
        <w:rPr>
          <w:rFonts w:ascii="Marianne Light" w:hAnsi="Marianne Light"/>
          <w:u w:val="single"/>
        </w:rPr>
        <w:t>ACT RAO NOTA 1</w:t>
      </w:r>
      <w:r w:rsidRPr="00B072CE">
        <w:rPr>
          <w:rFonts w:ascii="Calibri" w:hAnsi="Calibri" w:cs="Calibri"/>
          <w:u w:val="single"/>
        </w:rPr>
        <w:t> </w:t>
      </w:r>
      <w:r w:rsidRPr="00B072CE">
        <w:rPr>
          <w:rFonts w:ascii="Marianne Light" w:hAnsi="Marianne Light"/>
          <w:u w:val="single"/>
        </w:rPr>
        <w:t>:</w:t>
      </w:r>
      <w:r w:rsidRPr="00B072CE">
        <w:rPr>
          <w:rFonts w:ascii="Marianne Light" w:hAnsi="Marianne Light"/>
          <w:b w:val="0"/>
        </w:rPr>
        <w:t xml:space="preserve"> Le titulaire est tenu de répondre aux questions posées par les candidats dans un délai de deux (2) jours maximum à compter de leur transmission par la maîtrise d’ouvrage. Il est également tenu de transmettre à la maîtrise d’ouvrage dans le même délai les modifications à apporter au DCE, le cas échéant.</w:t>
      </w:r>
    </w:p>
    <w:p w:rsidR="00224ABE" w:rsidRPr="00B072CE" w:rsidRDefault="00224ABE" w:rsidP="00224ABE">
      <w:pPr>
        <w:spacing w:after="96"/>
        <w:jc w:val="both"/>
        <w:rPr>
          <w:rFonts w:ascii="Marianne Light" w:hAnsi="Marianne Light"/>
          <w:b w:val="0"/>
        </w:rPr>
      </w:pPr>
    </w:p>
    <w:p w:rsidR="00224ABE" w:rsidRPr="00B072CE" w:rsidRDefault="00224ABE" w:rsidP="00224ABE">
      <w:pPr>
        <w:spacing w:after="96"/>
        <w:jc w:val="both"/>
        <w:rPr>
          <w:rFonts w:ascii="Marianne Light" w:hAnsi="Marianne Light"/>
          <w:b w:val="0"/>
        </w:rPr>
      </w:pPr>
      <w:r w:rsidRPr="00B072CE">
        <w:rPr>
          <w:rFonts w:ascii="Marianne Light" w:hAnsi="Marianne Light"/>
          <w:u w:val="single"/>
        </w:rPr>
        <w:t>ACT RAO NOTA 2</w:t>
      </w:r>
      <w:r w:rsidRPr="00B072CE">
        <w:rPr>
          <w:rFonts w:ascii="Calibri" w:hAnsi="Calibri" w:cs="Calibri"/>
          <w:u w:val="single"/>
        </w:rPr>
        <w:t> </w:t>
      </w:r>
      <w:r w:rsidRPr="00B072CE">
        <w:rPr>
          <w:rFonts w:ascii="Marianne Light" w:hAnsi="Marianne Light"/>
          <w:u w:val="single"/>
        </w:rPr>
        <w:t>:</w:t>
      </w:r>
      <w:r w:rsidRPr="00B072CE">
        <w:rPr>
          <w:rFonts w:ascii="Marianne Light" w:hAnsi="Marianne Light"/>
          <w:b w:val="0"/>
        </w:rPr>
        <w:t xml:space="preserve"> En tout état de cause, si un livrable découlant de la mission ACT – RAO est jugé non acceptable par la maîtrise d’ouvrage, le titulaire s’engage à parfaire et corriger son travail conformément aux exigences du maître d’ouvrage et dans les nouveaux délais prescrits. Étant attendu que ces délais pour correction du travail attendu sont laissés à la libre appréciation du maître d’ouvrage et ne peut excéder les délais d’exécution maximum figurant dans le tableau ci-dessus. Par ailleurs, ce dispositif ne vaut pas octroi d’un délai supplémentaire et n’a donc pas pour conséquence d’exonérer le titulaire de l’application de pénalités prévues au présent contrat.</w:t>
      </w:r>
    </w:p>
    <w:p w:rsidR="00A0607F" w:rsidRPr="00FA38D1" w:rsidRDefault="00A0607F" w:rsidP="00A0607F">
      <w:pPr>
        <w:spacing w:after="96"/>
        <w:jc w:val="both"/>
        <w:rPr>
          <w:rFonts w:ascii="Marianne Light" w:hAnsi="Marianne Light"/>
          <w:b w:val="0"/>
          <w:szCs w:val="20"/>
        </w:rPr>
      </w:pPr>
    </w:p>
    <w:p w:rsidR="00A0607F" w:rsidRPr="00FA38D1" w:rsidRDefault="00A0607F" w:rsidP="00A0607F">
      <w:pPr>
        <w:pStyle w:val="Titre4"/>
        <w:rPr>
          <w:szCs w:val="20"/>
        </w:rPr>
      </w:pPr>
      <w:r w:rsidRPr="00FA38D1">
        <w:rPr>
          <w:szCs w:val="20"/>
        </w:rPr>
        <w:t>Phase réalisation</w:t>
      </w:r>
      <w:r w:rsidRPr="00FA38D1">
        <w:rPr>
          <w:b/>
          <w:color w:val="FF0000"/>
          <w:szCs w:val="20"/>
          <w:u w:val="none"/>
        </w:rPr>
        <w:t xml:space="preserve"> </w:t>
      </w:r>
    </w:p>
    <w:p w:rsidR="00224ABE" w:rsidRPr="00B072CE" w:rsidRDefault="00224ABE" w:rsidP="00224ABE">
      <w:pPr>
        <w:spacing w:after="96"/>
        <w:jc w:val="both"/>
        <w:rPr>
          <w:rFonts w:ascii="Marianne Light" w:hAnsi="Marianne Light"/>
          <w:b w:val="0"/>
        </w:rPr>
      </w:pPr>
      <w:r w:rsidRPr="00B072CE">
        <w:rPr>
          <w:rFonts w:ascii="Marianne Light" w:hAnsi="Marianne Light"/>
          <w:b w:val="0"/>
        </w:rPr>
        <w:t>Un ordre de service est notifié au titulaire du marché pour la phase réalisation (VISA, DET, AOR) correspondant au délai d’exécution des travaux et au délai de garantie de parfait achèvement.</w:t>
      </w:r>
    </w:p>
    <w:p w:rsidR="00A0607F" w:rsidRPr="00FA38D1" w:rsidRDefault="00A0607F" w:rsidP="00A0607F">
      <w:pPr>
        <w:spacing w:after="96"/>
        <w:jc w:val="both"/>
        <w:rPr>
          <w:rFonts w:ascii="Marianne Light" w:hAnsi="Marianne Light"/>
          <w:b w:val="0"/>
          <w:szCs w:val="20"/>
        </w:rPr>
      </w:pPr>
      <w:r w:rsidRPr="00FA38D1">
        <w:rPr>
          <w:rFonts w:ascii="Marianne Light" w:hAnsi="Marianne Light"/>
          <w:b w:val="0"/>
          <w:szCs w:val="20"/>
        </w:rPr>
        <w:t>Les délais d’exécution des éléments de mission de la phase réalisation sont les suivants</w:t>
      </w:r>
      <w:r w:rsidRPr="00FA38D1">
        <w:rPr>
          <w:rFonts w:ascii="Calibri" w:hAnsi="Calibri" w:cs="Calibri"/>
          <w:b w:val="0"/>
          <w:szCs w:val="20"/>
        </w:rPr>
        <w:t> </w:t>
      </w:r>
      <w:r w:rsidRPr="00FA38D1">
        <w:rPr>
          <w:rFonts w:ascii="Marianne Light" w:hAnsi="Marianne Light"/>
          <w:b w:val="0"/>
          <w:szCs w:val="20"/>
        </w:rPr>
        <w:t>:</w:t>
      </w:r>
    </w:p>
    <w:tbl>
      <w:tblPr>
        <w:tblW w:w="10916" w:type="dxa"/>
        <w:tblInd w:w="-861" w:type="dxa"/>
        <w:tblCellMar>
          <w:left w:w="70" w:type="dxa"/>
          <w:right w:w="70" w:type="dxa"/>
        </w:tblCellMar>
        <w:tblLook w:val="04A0" w:firstRow="1" w:lastRow="0" w:firstColumn="1" w:lastColumn="0" w:noHBand="0" w:noVBand="1"/>
      </w:tblPr>
      <w:tblGrid>
        <w:gridCol w:w="3261"/>
        <w:gridCol w:w="3969"/>
        <w:gridCol w:w="3686"/>
      </w:tblGrid>
      <w:tr w:rsidR="00417168" w:rsidRPr="009E01C0" w:rsidTr="00A31496">
        <w:trPr>
          <w:trHeight w:val="525"/>
        </w:trPr>
        <w:tc>
          <w:tcPr>
            <w:tcW w:w="3261" w:type="dxa"/>
            <w:tcBorders>
              <w:top w:val="single" w:sz="8" w:space="0" w:color="auto"/>
              <w:left w:val="single" w:sz="8" w:space="0" w:color="auto"/>
              <w:bottom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bookmarkStart w:id="103" w:name="RANGE!A23%2525252525253AC30"/>
            <w:r w:rsidRPr="009E01C0">
              <w:rPr>
                <w:rFonts w:ascii="Marianne Light" w:eastAsia="Times New Roman" w:hAnsi="Marianne Light"/>
                <w:bCs/>
                <w:color w:val="000000"/>
                <w:kern w:val="0"/>
                <w:szCs w:val="20"/>
                <w:lang w:eastAsia="fr-FR"/>
              </w:rPr>
              <w:t>PHASE REALISATION</w:t>
            </w:r>
            <w:bookmarkEnd w:id="103"/>
          </w:p>
        </w:tc>
        <w:tc>
          <w:tcPr>
            <w:tcW w:w="3969" w:type="dxa"/>
            <w:tcBorders>
              <w:top w:val="single" w:sz="8" w:space="0" w:color="auto"/>
              <w:bottom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DELAIS D'EXECUTION</w:t>
            </w:r>
            <w:r>
              <w:rPr>
                <w:rFonts w:ascii="Marianne Light" w:eastAsia="Times New Roman" w:hAnsi="Marianne Light"/>
                <w:bCs/>
                <w:color w:val="000000"/>
                <w:kern w:val="0"/>
                <w:szCs w:val="20"/>
                <w:lang w:eastAsia="fr-FR"/>
              </w:rPr>
              <w:t xml:space="preserve"> - MOE</w:t>
            </w:r>
          </w:p>
        </w:tc>
        <w:tc>
          <w:tcPr>
            <w:tcW w:w="3686" w:type="dxa"/>
            <w:tcBorders>
              <w:top w:val="single" w:sz="8" w:space="0" w:color="auto"/>
              <w:bottom w:val="single" w:sz="8" w:space="0" w:color="auto"/>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DELAIS DE VALIDATION</w:t>
            </w:r>
            <w:r>
              <w:rPr>
                <w:rFonts w:ascii="Marianne Light" w:eastAsia="Times New Roman" w:hAnsi="Marianne Light"/>
                <w:bCs/>
                <w:color w:val="000000"/>
                <w:kern w:val="0"/>
                <w:szCs w:val="20"/>
                <w:lang w:eastAsia="fr-FR"/>
              </w:rPr>
              <w:t xml:space="preserve"> - MOA</w:t>
            </w:r>
          </w:p>
        </w:tc>
      </w:tr>
      <w:tr w:rsidR="00417168" w:rsidRPr="009E01C0" w:rsidTr="00A31496">
        <w:trPr>
          <w:trHeight w:val="1275"/>
        </w:trPr>
        <w:tc>
          <w:tcPr>
            <w:tcW w:w="3261" w:type="dxa"/>
            <w:tcBorders>
              <w:top w:val="single" w:sz="8" w:space="0" w:color="auto"/>
              <w:left w:val="single" w:sz="8" w:space="0" w:color="auto"/>
              <w:right w:val="single" w:sz="8" w:space="0" w:color="BFBFBF"/>
            </w:tcBorders>
            <w:shd w:val="clear" w:color="auto" w:fill="auto"/>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VISA</w:t>
            </w:r>
          </w:p>
          <w:p w:rsidR="00417168" w:rsidRPr="009E01C0" w:rsidRDefault="00417168" w:rsidP="00A31496">
            <w:pPr>
              <w:widowControl/>
              <w:suppressAutoHyphens w:val="0"/>
              <w:textAlignment w:val="auto"/>
              <w:rPr>
                <w:rFonts w:ascii="Marianne Light" w:eastAsia="Times New Roman" w:hAnsi="Marianne Light" w:cs="Calibri Light"/>
                <w:b w:val="0"/>
                <w:color w:val="000000"/>
                <w:kern w:val="0"/>
                <w:szCs w:val="20"/>
                <w:lang w:eastAsia="fr-FR"/>
              </w:rPr>
            </w:pPr>
            <w:r w:rsidRPr="009E01C0">
              <w:rPr>
                <w:rFonts w:ascii="Marianne Light" w:eastAsia="Times New Roman" w:hAnsi="Marianne Light"/>
                <w:b w:val="0"/>
                <w:color w:val="000000"/>
                <w:kern w:val="0"/>
                <w:szCs w:val="20"/>
                <w:lang w:eastAsia="fr-FR"/>
              </w:rPr>
              <w:t>Porte également sur les devis complémentaires et la vérification des dossiers de sous-traitance, les calendriers d’exécution, etc…</w:t>
            </w:r>
          </w:p>
        </w:tc>
        <w:tc>
          <w:tcPr>
            <w:tcW w:w="3969" w:type="dxa"/>
            <w:tcBorders>
              <w:top w:val="single" w:sz="8" w:space="0" w:color="auto"/>
              <w:right w:val="single" w:sz="8" w:space="0" w:color="BFBFBF"/>
            </w:tcBorders>
            <w:shd w:val="clear" w:color="auto" w:fill="auto"/>
            <w:vAlign w:val="center"/>
          </w:tcPr>
          <w:p w:rsidR="00417168" w:rsidRPr="00B072CE" w:rsidRDefault="00417168" w:rsidP="00A31496">
            <w:pPr>
              <w:widowControl/>
              <w:suppressAutoHyphens w:val="0"/>
              <w:textAlignment w:val="auto"/>
              <w:rPr>
                <w:rFonts w:ascii="Marianne Light" w:eastAsia="Times New Roman" w:hAnsi="Marianne Light"/>
                <w:color w:val="000000"/>
                <w:kern w:val="0"/>
                <w:szCs w:val="20"/>
                <w:lang w:eastAsia="fr-FR"/>
              </w:rPr>
            </w:pPr>
            <w:r w:rsidRPr="00B072CE">
              <w:rPr>
                <w:rFonts w:ascii="Marianne Light" w:eastAsia="Times New Roman" w:hAnsi="Marianne Light"/>
                <w:bCs/>
                <w:color w:val="000000"/>
                <w:kern w:val="0"/>
                <w:szCs w:val="20"/>
                <w:lang w:eastAsia="fr-FR"/>
              </w:rPr>
              <w:t xml:space="preserve">6 jours </w:t>
            </w:r>
            <w:r w:rsidRPr="00B072CE">
              <w:rPr>
                <w:rFonts w:ascii="Marianne Light" w:eastAsia="Times New Roman" w:hAnsi="Marianne Light"/>
                <w:color w:val="000000"/>
                <w:kern w:val="0"/>
                <w:szCs w:val="20"/>
                <w:lang w:eastAsia="fr-FR"/>
              </w:rPr>
              <w:t>calendaires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color w:val="000000"/>
                <w:kern w:val="0"/>
                <w:szCs w:val="20"/>
                <w:lang w:eastAsia="fr-FR"/>
              </w:rPr>
              <w:t>pour émettre ses observations,</w:t>
            </w:r>
            <w:r w:rsidRPr="009E01C0">
              <w:rPr>
                <w:rFonts w:ascii="Marianne Light" w:eastAsia="Times New Roman" w:hAnsi="Marianne Light"/>
                <w:b w:val="0"/>
                <w:i/>
                <w:iCs/>
                <w:color w:val="000000"/>
                <w:kern w:val="0"/>
                <w:szCs w:val="20"/>
                <w:lang w:eastAsia="fr-FR"/>
              </w:rPr>
              <w:t xml:space="preserve"> à compter de la remise des documents par les entreprises</w:t>
            </w:r>
          </w:p>
        </w:tc>
        <w:tc>
          <w:tcPr>
            <w:tcW w:w="3686" w:type="dxa"/>
            <w:tcBorders>
              <w:top w:val="single" w:sz="8" w:space="0" w:color="auto"/>
              <w:right w:val="single" w:sz="8" w:space="0" w:color="auto"/>
            </w:tcBorders>
            <w:shd w:val="clear" w:color="auto" w:fill="auto"/>
            <w:vAlign w:val="center"/>
          </w:tcPr>
          <w:p w:rsidR="00417168" w:rsidRDefault="00417168" w:rsidP="00A31496">
            <w:pPr>
              <w:widowControl/>
              <w:suppressAutoHyphens w:val="0"/>
              <w:textAlignment w:val="auto"/>
              <w:rPr>
                <w:rFonts w:ascii="Marianne Light" w:eastAsia="Times New Roman" w:hAnsi="Marianne Light"/>
                <w:bCs/>
                <w:color w:val="000000"/>
                <w:kern w:val="0"/>
                <w:szCs w:val="20"/>
                <w:lang w:eastAsia="fr-FR"/>
              </w:rPr>
            </w:pPr>
            <w:r>
              <w:rPr>
                <w:rFonts w:ascii="Marianne Light" w:eastAsia="Times New Roman" w:hAnsi="Marianne Light"/>
                <w:bCs/>
                <w:color w:val="000000"/>
                <w:kern w:val="0"/>
                <w:szCs w:val="20"/>
                <w:lang w:eastAsia="fr-FR"/>
              </w:rPr>
              <w:t>1 semaine</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la remise des pièces</w:t>
            </w:r>
          </w:p>
        </w:tc>
      </w:tr>
      <w:tr w:rsidR="00417168" w:rsidRPr="009E01C0" w:rsidTr="00A31496">
        <w:trPr>
          <w:trHeight w:val="750"/>
        </w:trPr>
        <w:tc>
          <w:tcPr>
            <w:tcW w:w="3261" w:type="dxa"/>
            <w:tcBorders>
              <w:top w:val="single" w:sz="8" w:space="0" w:color="BFBFBF"/>
              <w:left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DET</w:t>
            </w:r>
          </w:p>
          <w:p w:rsidR="00417168" w:rsidRPr="009E01C0" w:rsidRDefault="00417168" w:rsidP="00A31496">
            <w:pPr>
              <w:widowControl/>
              <w:suppressAutoHyphens w:val="0"/>
              <w:textAlignment w:val="auto"/>
              <w:rPr>
                <w:rFonts w:ascii="Marianne Light" w:eastAsia="Times New Roman" w:hAnsi="Marianne Light" w:cs="Calibri Light"/>
                <w:b w:val="0"/>
                <w:color w:val="000000"/>
                <w:kern w:val="0"/>
                <w:szCs w:val="20"/>
                <w:lang w:eastAsia="fr-FR"/>
              </w:rPr>
            </w:pPr>
            <w:r w:rsidRPr="009E01C0">
              <w:rPr>
                <w:rFonts w:ascii="Marianne Light" w:eastAsia="Times New Roman" w:hAnsi="Marianne Light"/>
                <w:b w:val="0"/>
                <w:color w:val="000000"/>
                <w:kern w:val="0"/>
                <w:szCs w:val="20"/>
                <w:lang w:eastAsia="fr-FR"/>
              </w:rPr>
              <w:t xml:space="preserve">Diffusion du compte-rendu de réunion </w:t>
            </w:r>
          </w:p>
        </w:tc>
        <w:tc>
          <w:tcPr>
            <w:tcW w:w="3969" w:type="dxa"/>
            <w:tcBorders>
              <w:top w:val="single" w:sz="8" w:space="0" w:color="BFBFBF"/>
              <w:right w:val="single" w:sz="8" w:space="0" w:color="BFBFBF"/>
            </w:tcBorders>
            <w:shd w:val="clear" w:color="auto" w:fill="auto"/>
            <w:vAlign w:val="center"/>
          </w:tcPr>
          <w:p w:rsidR="00417168" w:rsidRPr="00417168" w:rsidRDefault="00417168" w:rsidP="00A31496">
            <w:pPr>
              <w:widowControl/>
              <w:suppressAutoHyphens w:val="0"/>
              <w:textAlignment w:val="auto"/>
              <w:rPr>
                <w:rFonts w:ascii="Marianne Light" w:eastAsia="Times New Roman" w:hAnsi="Marianne Light"/>
                <w:color w:val="000000"/>
                <w:kern w:val="0"/>
                <w:szCs w:val="20"/>
                <w:lang w:eastAsia="fr-FR"/>
              </w:rPr>
            </w:pPr>
            <w:r w:rsidRPr="00417168">
              <w:rPr>
                <w:rFonts w:ascii="Marianne Light" w:eastAsia="Times New Roman" w:hAnsi="Marianne Light"/>
                <w:bCs/>
                <w:color w:val="000000"/>
                <w:kern w:val="0"/>
                <w:szCs w:val="20"/>
                <w:lang w:eastAsia="fr-FR"/>
              </w:rPr>
              <w:t xml:space="preserve">2 jours </w:t>
            </w:r>
            <w:r w:rsidRPr="00417168">
              <w:rPr>
                <w:rFonts w:ascii="Marianne Light" w:eastAsia="Times New Roman" w:hAnsi="Marianne Light"/>
                <w:color w:val="000000"/>
                <w:kern w:val="0"/>
                <w:szCs w:val="20"/>
                <w:lang w:eastAsia="fr-FR"/>
              </w:rPr>
              <w:t>calendaires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de la date de réunion</w:t>
            </w:r>
          </w:p>
        </w:tc>
        <w:tc>
          <w:tcPr>
            <w:tcW w:w="3686" w:type="dxa"/>
            <w:tcBorders>
              <w:top w:val="single" w:sz="8" w:space="0" w:color="BFBFBF"/>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r w:rsidR="00417168" w:rsidRPr="009E01C0" w:rsidTr="00A31496">
        <w:trPr>
          <w:trHeight w:val="615"/>
        </w:trPr>
        <w:tc>
          <w:tcPr>
            <w:tcW w:w="3261" w:type="dxa"/>
            <w:tcBorders>
              <w:left w:val="single" w:sz="8" w:space="0" w:color="auto"/>
              <w:right w:val="single" w:sz="8" w:space="0" w:color="BFBFBF"/>
            </w:tcBorders>
            <w:shd w:val="clear" w:color="auto" w:fill="auto"/>
            <w:vAlign w:val="center"/>
          </w:tcPr>
          <w:p w:rsidR="00417168" w:rsidRPr="009E01C0" w:rsidRDefault="00417168" w:rsidP="00A31496">
            <w:pPr>
              <w:widowControl/>
              <w:suppressAutoHyphens w:val="0"/>
              <w:spacing w:after="240"/>
              <w:textAlignment w:val="auto"/>
              <w:rPr>
                <w:rFonts w:ascii="Marianne Light" w:eastAsia="Times New Roman" w:hAnsi="Marianne Light"/>
                <w:b w:val="0"/>
                <w:kern w:val="0"/>
                <w:szCs w:val="20"/>
                <w:lang w:eastAsia="fr-FR"/>
              </w:rPr>
            </w:pPr>
            <w:r w:rsidRPr="009E01C0">
              <w:rPr>
                <w:rFonts w:ascii="Marianne Light" w:eastAsia="Times New Roman" w:hAnsi="Marianne Light"/>
                <w:b w:val="0"/>
                <w:kern w:val="0"/>
                <w:szCs w:val="20"/>
                <w:lang w:eastAsia="fr-FR"/>
              </w:rPr>
              <w:t>Vérification des projets de décompte mensuels</w:t>
            </w:r>
          </w:p>
        </w:tc>
        <w:tc>
          <w:tcPr>
            <w:tcW w:w="3969" w:type="dxa"/>
            <w:tcBorders>
              <w:top w:val="single" w:sz="4" w:space="0" w:color="BFBFBF"/>
              <w:bottom w:val="single" w:sz="4" w:space="0" w:color="BFBFBF"/>
              <w:right w:val="single" w:sz="8" w:space="0" w:color="BFBFBF"/>
            </w:tcBorders>
            <w:shd w:val="clear" w:color="auto" w:fill="auto"/>
            <w:vAlign w:val="center"/>
          </w:tcPr>
          <w:p w:rsidR="00417168" w:rsidRPr="00417168" w:rsidRDefault="00417168" w:rsidP="00A31496">
            <w:pPr>
              <w:widowControl/>
              <w:suppressAutoHyphens w:val="0"/>
              <w:textAlignment w:val="auto"/>
              <w:rPr>
                <w:rFonts w:ascii="Marianne Light" w:eastAsia="Times New Roman" w:hAnsi="Marianne Light"/>
                <w:color w:val="000000"/>
                <w:kern w:val="0"/>
                <w:szCs w:val="20"/>
                <w:lang w:eastAsia="fr-FR"/>
              </w:rPr>
            </w:pPr>
            <w:r w:rsidRPr="00417168">
              <w:rPr>
                <w:rFonts w:ascii="Marianne Light" w:eastAsia="Times New Roman" w:hAnsi="Marianne Light"/>
                <w:bCs/>
                <w:color w:val="000000"/>
                <w:kern w:val="0"/>
                <w:szCs w:val="20"/>
                <w:lang w:eastAsia="fr-FR"/>
              </w:rPr>
              <w:t xml:space="preserve">7 jours </w:t>
            </w:r>
            <w:r w:rsidRPr="00417168">
              <w:rPr>
                <w:rFonts w:ascii="Marianne Light" w:eastAsia="Times New Roman" w:hAnsi="Marianne Light"/>
                <w:color w:val="000000"/>
                <w:kern w:val="0"/>
                <w:szCs w:val="20"/>
                <w:lang w:eastAsia="fr-FR"/>
              </w:rPr>
              <w:t>calendaires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de la date de réception du projet de décompte</w:t>
            </w:r>
          </w:p>
        </w:tc>
        <w:tc>
          <w:tcPr>
            <w:tcW w:w="3686" w:type="dxa"/>
            <w:tcBorders>
              <w:top w:val="single" w:sz="4" w:space="0" w:color="BFBFBF"/>
              <w:bottom w:val="single" w:sz="4" w:space="0" w:color="BFBFBF"/>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r w:rsidR="00417168" w:rsidRPr="009E01C0" w:rsidTr="00A31496">
        <w:trPr>
          <w:trHeight w:val="615"/>
        </w:trPr>
        <w:tc>
          <w:tcPr>
            <w:tcW w:w="3261" w:type="dxa"/>
            <w:tcBorders>
              <w:left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 w:val="0"/>
                <w:color w:val="000000"/>
                <w:kern w:val="0"/>
                <w:szCs w:val="20"/>
                <w:lang w:eastAsia="fr-FR"/>
              </w:rPr>
            </w:pPr>
            <w:r w:rsidRPr="009E01C0">
              <w:rPr>
                <w:rFonts w:ascii="Marianne Light" w:eastAsia="Times New Roman" w:hAnsi="Marianne Light"/>
                <w:b w:val="0"/>
                <w:color w:val="000000"/>
                <w:kern w:val="0"/>
                <w:szCs w:val="20"/>
                <w:lang w:eastAsia="fr-FR"/>
              </w:rPr>
              <w:t>Vérification du projet de décompte final</w:t>
            </w:r>
          </w:p>
        </w:tc>
        <w:tc>
          <w:tcPr>
            <w:tcW w:w="3969" w:type="dxa"/>
            <w:tcBorders>
              <w:right w:val="single" w:sz="8" w:space="0" w:color="BFBFBF"/>
            </w:tcBorders>
            <w:shd w:val="clear" w:color="auto" w:fill="auto"/>
            <w:vAlign w:val="center"/>
          </w:tcPr>
          <w:p w:rsidR="00417168" w:rsidRPr="00417168" w:rsidRDefault="00417168" w:rsidP="00A31496">
            <w:pPr>
              <w:widowControl/>
              <w:suppressAutoHyphens w:val="0"/>
              <w:textAlignment w:val="auto"/>
              <w:rPr>
                <w:rFonts w:ascii="Marianne Light" w:eastAsia="Times New Roman" w:hAnsi="Marianne Light"/>
                <w:color w:val="000000"/>
                <w:kern w:val="0"/>
                <w:szCs w:val="20"/>
                <w:lang w:eastAsia="fr-FR"/>
              </w:rPr>
            </w:pPr>
            <w:r w:rsidRPr="00417168">
              <w:rPr>
                <w:rFonts w:ascii="Marianne Light" w:eastAsia="Times New Roman" w:hAnsi="Marianne Light"/>
                <w:bCs/>
                <w:color w:val="000000"/>
                <w:kern w:val="0"/>
                <w:szCs w:val="20"/>
                <w:lang w:eastAsia="fr-FR"/>
              </w:rPr>
              <w:t xml:space="preserve">10 jours </w:t>
            </w:r>
            <w:r w:rsidRPr="00417168">
              <w:rPr>
                <w:rFonts w:ascii="Marianne Light" w:eastAsia="Times New Roman" w:hAnsi="Marianne Light"/>
                <w:color w:val="000000"/>
                <w:kern w:val="0"/>
                <w:szCs w:val="20"/>
                <w:lang w:eastAsia="fr-FR"/>
              </w:rPr>
              <w:t>calendaires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de la date de réception du projet de décompte</w:t>
            </w:r>
          </w:p>
        </w:tc>
        <w:tc>
          <w:tcPr>
            <w:tcW w:w="3686" w:type="dxa"/>
            <w:tcBorders>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r w:rsidR="00417168" w:rsidRPr="009E01C0" w:rsidTr="00A31496">
        <w:trPr>
          <w:trHeight w:val="870"/>
        </w:trPr>
        <w:tc>
          <w:tcPr>
            <w:tcW w:w="3261" w:type="dxa"/>
            <w:tcBorders>
              <w:top w:val="single" w:sz="8" w:space="0" w:color="BFBFBF"/>
              <w:left w:val="single" w:sz="8" w:space="0" w:color="auto"/>
              <w:bottom w:val="single" w:sz="4" w:space="0" w:color="BFBFBF"/>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AOR</w:t>
            </w:r>
          </w:p>
          <w:p w:rsidR="00417168" w:rsidRPr="009E01C0" w:rsidRDefault="00417168" w:rsidP="00A31496">
            <w:pPr>
              <w:widowControl/>
              <w:suppressAutoHyphens w:val="0"/>
              <w:textAlignment w:val="auto"/>
              <w:rPr>
                <w:rFonts w:ascii="Marianne Light" w:eastAsia="Times New Roman" w:hAnsi="Marianne Light"/>
                <w:b w:val="0"/>
                <w:color w:val="000000"/>
                <w:kern w:val="0"/>
                <w:szCs w:val="20"/>
                <w:lang w:eastAsia="fr-FR"/>
              </w:rPr>
            </w:pPr>
            <w:r w:rsidRPr="009E01C0">
              <w:rPr>
                <w:rFonts w:ascii="Marianne Light" w:eastAsia="Times New Roman" w:hAnsi="Marianne Light"/>
                <w:b w:val="0"/>
                <w:color w:val="000000"/>
                <w:kern w:val="0"/>
                <w:szCs w:val="20"/>
                <w:lang w:eastAsia="fr-FR"/>
              </w:rPr>
              <w:t>Validation des Dossiers des Ouvrages Exécutés et DIUO</w:t>
            </w:r>
          </w:p>
        </w:tc>
        <w:tc>
          <w:tcPr>
            <w:tcW w:w="3969" w:type="dxa"/>
            <w:tcBorders>
              <w:top w:val="single" w:sz="8" w:space="0" w:color="BFBFBF"/>
              <w:bottom w:val="single" w:sz="4" w:space="0" w:color="BFBFBF"/>
              <w:right w:val="single" w:sz="8" w:space="0" w:color="BFBFBF"/>
            </w:tcBorders>
            <w:shd w:val="clear" w:color="auto" w:fill="auto"/>
            <w:vAlign w:val="center"/>
          </w:tcPr>
          <w:p w:rsidR="00417168" w:rsidRDefault="00417168" w:rsidP="00A31496">
            <w:pPr>
              <w:widowControl/>
              <w:suppressAutoHyphens w:val="0"/>
              <w:textAlignment w:val="auto"/>
              <w:rPr>
                <w:rFonts w:ascii="Marianne Light" w:eastAsia="Times New Roman" w:hAnsi="Marianne Light"/>
                <w:bCs/>
                <w:color w:val="000000"/>
                <w:kern w:val="0"/>
                <w:szCs w:val="20"/>
                <w:lang w:eastAsia="fr-FR"/>
              </w:rPr>
            </w:pPr>
            <w:r>
              <w:rPr>
                <w:rFonts w:ascii="Marianne Light" w:eastAsia="Times New Roman" w:hAnsi="Marianne Light"/>
                <w:bCs/>
                <w:color w:val="000000"/>
                <w:kern w:val="0"/>
                <w:szCs w:val="20"/>
                <w:lang w:eastAsia="fr-FR"/>
              </w:rPr>
              <w:t>1 semaine</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de la réception des DOE transmis par les entrepreneurs</w:t>
            </w:r>
          </w:p>
        </w:tc>
        <w:tc>
          <w:tcPr>
            <w:tcW w:w="3686" w:type="dxa"/>
            <w:tcBorders>
              <w:top w:val="single" w:sz="8" w:space="0" w:color="BFBFBF"/>
              <w:bottom w:val="single" w:sz="4" w:space="0" w:color="BFBFBF"/>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r w:rsidR="00417168" w:rsidRPr="009E01C0" w:rsidTr="00A31496">
        <w:trPr>
          <w:trHeight w:val="675"/>
        </w:trPr>
        <w:tc>
          <w:tcPr>
            <w:tcW w:w="3261" w:type="dxa"/>
            <w:tcBorders>
              <w:left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 w:val="0"/>
                <w:color w:val="000000"/>
                <w:kern w:val="0"/>
                <w:szCs w:val="20"/>
                <w:lang w:eastAsia="fr-FR"/>
              </w:rPr>
            </w:pPr>
            <w:r w:rsidRPr="009E01C0">
              <w:rPr>
                <w:rFonts w:ascii="Marianne Light" w:eastAsia="Times New Roman" w:hAnsi="Marianne Light"/>
                <w:b w:val="0"/>
                <w:color w:val="000000"/>
                <w:kern w:val="0"/>
                <w:szCs w:val="20"/>
                <w:lang w:eastAsia="fr-FR"/>
              </w:rPr>
              <w:t>Etablissement des procès-verbaux de réception (OPR, levée de réserves)</w:t>
            </w:r>
          </w:p>
        </w:tc>
        <w:tc>
          <w:tcPr>
            <w:tcW w:w="3969" w:type="dxa"/>
            <w:tcBorders>
              <w:right w:val="single" w:sz="8" w:space="0" w:color="BFBFBF"/>
            </w:tcBorders>
            <w:shd w:val="clear" w:color="auto" w:fill="auto"/>
            <w:vAlign w:val="center"/>
          </w:tcPr>
          <w:p w:rsidR="00417168" w:rsidRPr="00417168" w:rsidRDefault="00417168" w:rsidP="00A31496">
            <w:pPr>
              <w:widowControl/>
              <w:suppressAutoHyphens w:val="0"/>
              <w:textAlignment w:val="auto"/>
              <w:rPr>
                <w:rFonts w:ascii="Marianne Light" w:eastAsia="Times New Roman" w:hAnsi="Marianne Light"/>
                <w:color w:val="000000"/>
                <w:kern w:val="0"/>
                <w:szCs w:val="20"/>
                <w:lang w:eastAsia="fr-FR"/>
              </w:rPr>
            </w:pPr>
            <w:r w:rsidRPr="00417168">
              <w:rPr>
                <w:rFonts w:ascii="Marianne Light" w:eastAsia="Times New Roman" w:hAnsi="Marianne Light"/>
                <w:bCs/>
                <w:color w:val="000000"/>
                <w:kern w:val="0"/>
                <w:szCs w:val="20"/>
                <w:lang w:eastAsia="fr-FR"/>
              </w:rPr>
              <w:t xml:space="preserve">5 jours </w:t>
            </w:r>
            <w:r w:rsidRPr="00417168">
              <w:rPr>
                <w:rFonts w:ascii="Marianne Light" w:eastAsia="Times New Roman" w:hAnsi="Marianne Light"/>
                <w:color w:val="000000"/>
                <w:kern w:val="0"/>
                <w:szCs w:val="20"/>
                <w:lang w:eastAsia="fr-FR"/>
              </w:rPr>
              <w:t>calendaires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de la date du procès-verbal des OPR ou de levée des réserves</w:t>
            </w:r>
          </w:p>
        </w:tc>
        <w:tc>
          <w:tcPr>
            <w:tcW w:w="3686" w:type="dxa"/>
            <w:tcBorders>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r w:rsidR="00417168" w:rsidRPr="009E01C0" w:rsidTr="00A31496">
        <w:trPr>
          <w:trHeight w:val="840"/>
        </w:trPr>
        <w:tc>
          <w:tcPr>
            <w:tcW w:w="3261" w:type="dxa"/>
            <w:tcBorders>
              <w:left w:val="single" w:sz="8" w:space="0" w:color="auto"/>
              <w:bottom w:val="single" w:sz="8" w:space="0" w:color="auto"/>
              <w:right w:val="single" w:sz="8" w:space="0" w:color="BFBFBF"/>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 w:val="0"/>
                <w:color w:val="000000"/>
                <w:kern w:val="0"/>
                <w:szCs w:val="20"/>
                <w:lang w:eastAsia="fr-FR"/>
              </w:rPr>
            </w:pPr>
            <w:r w:rsidRPr="00224ABE">
              <w:rPr>
                <w:rFonts w:ascii="Marianne Light" w:eastAsia="Times New Roman" w:hAnsi="Marianne Light"/>
                <w:b w:val="0"/>
                <w:color w:val="000000"/>
                <w:kern w:val="0"/>
                <w:szCs w:val="20"/>
                <w:lang w:eastAsia="fr-FR"/>
              </w:rPr>
              <w:t>GPA</w:t>
            </w:r>
            <w:r w:rsidRPr="009E01C0">
              <w:rPr>
                <w:rFonts w:ascii="Marianne Light" w:eastAsia="Times New Roman" w:hAnsi="Marianne Light"/>
                <w:b w:val="0"/>
                <w:color w:val="000000"/>
                <w:kern w:val="0"/>
                <w:szCs w:val="20"/>
                <w:lang w:eastAsia="fr-FR"/>
              </w:rPr>
              <w:t xml:space="preserve"> - Garantie de parfait achèvement des travaux</w:t>
            </w:r>
          </w:p>
        </w:tc>
        <w:tc>
          <w:tcPr>
            <w:tcW w:w="3969" w:type="dxa"/>
            <w:tcBorders>
              <w:bottom w:val="single" w:sz="8" w:space="0" w:color="auto"/>
              <w:right w:val="single" w:sz="8" w:space="0" w:color="BFBFBF"/>
            </w:tcBorders>
            <w:shd w:val="clear" w:color="auto" w:fill="auto"/>
            <w:vAlign w:val="center"/>
          </w:tcPr>
          <w:p w:rsidR="00417168"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Cs/>
                <w:color w:val="000000"/>
                <w:kern w:val="0"/>
                <w:szCs w:val="20"/>
                <w:lang w:eastAsia="fr-FR"/>
              </w:rPr>
              <w:t>2 semai</w:t>
            </w:r>
            <w:r>
              <w:rPr>
                <w:rFonts w:ascii="Marianne Light" w:eastAsia="Times New Roman" w:hAnsi="Marianne Light"/>
                <w:bCs/>
                <w:color w:val="000000"/>
                <w:kern w:val="0"/>
                <w:szCs w:val="20"/>
                <w:lang w:eastAsia="fr-FR"/>
              </w:rPr>
              <w:t>nes</w:t>
            </w:r>
          </w:p>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r w:rsidRPr="009E01C0">
              <w:rPr>
                <w:rFonts w:ascii="Marianne Light" w:eastAsia="Times New Roman" w:hAnsi="Marianne Light"/>
                <w:b w:val="0"/>
                <w:i/>
                <w:iCs/>
                <w:color w:val="000000"/>
                <w:kern w:val="0"/>
                <w:szCs w:val="20"/>
                <w:lang w:eastAsia="fr-FR"/>
              </w:rPr>
              <w:t>à compter du signalement de désordres durant la période de GPA</w:t>
            </w:r>
          </w:p>
        </w:tc>
        <w:tc>
          <w:tcPr>
            <w:tcW w:w="3686" w:type="dxa"/>
            <w:tcBorders>
              <w:bottom w:val="single" w:sz="8" w:space="0" w:color="auto"/>
              <w:right w:val="single" w:sz="8" w:space="0" w:color="auto"/>
            </w:tcBorders>
            <w:shd w:val="clear" w:color="auto" w:fill="auto"/>
            <w:vAlign w:val="center"/>
          </w:tcPr>
          <w:p w:rsidR="00417168" w:rsidRPr="009E01C0" w:rsidRDefault="00417168" w:rsidP="00A31496">
            <w:pPr>
              <w:widowControl/>
              <w:suppressAutoHyphens w:val="0"/>
              <w:textAlignment w:val="auto"/>
              <w:rPr>
                <w:rFonts w:ascii="Marianne Light" w:eastAsia="Times New Roman" w:hAnsi="Marianne Light"/>
                <w:bCs/>
                <w:color w:val="000000"/>
                <w:kern w:val="0"/>
                <w:szCs w:val="20"/>
                <w:lang w:eastAsia="fr-FR"/>
              </w:rPr>
            </w:pPr>
          </w:p>
        </w:tc>
      </w:tr>
    </w:tbl>
    <w:p w:rsidR="00466C68" w:rsidRDefault="00466C68" w:rsidP="00417168">
      <w:pPr>
        <w:spacing w:after="96"/>
        <w:jc w:val="both"/>
        <w:rPr>
          <w:rFonts w:ascii="Marianne Light" w:hAnsi="Marianne Light"/>
          <w:b w:val="0"/>
        </w:rPr>
      </w:pPr>
    </w:p>
    <w:p w:rsidR="00466C68" w:rsidRDefault="00466C68">
      <w:pPr>
        <w:widowControl/>
        <w:suppressAutoHyphens w:val="0"/>
        <w:spacing w:after="200" w:line="276" w:lineRule="auto"/>
        <w:textAlignment w:val="auto"/>
        <w:rPr>
          <w:rFonts w:ascii="Marianne Light" w:hAnsi="Marianne Light"/>
          <w:b w:val="0"/>
        </w:rPr>
      </w:pPr>
      <w:r>
        <w:rPr>
          <w:rFonts w:ascii="Marianne Light" w:hAnsi="Marianne Light"/>
          <w:b w:val="0"/>
        </w:rPr>
        <w:lastRenderedPageBreak/>
        <w:br w:type="page"/>
      </w:r>
    </w:p>
    <w:p w:rsidR="0026627F" w:rsidRPr="00FA38D1" w:rsidRDefault="004E4D04" w:rsidP="00D25D93">
      <w:pPr>
        <w:pStyle w:val="Titre2"/>
        <w:rPr>
          <w:szCs w:val="20"/>
        </w:rPr>
      </w:pPr>
      <w:bookmarkStart w:id="104" w:name="_Toc222483457"/>
      <w:r w:rsidRPr="00FA38D1">
        <w:rPr>
          <w:szCs w:val="20"/>
        </w:rPr>
        <w:lastRenderedPageBreak/>
        <w:t>LIEU D’EXECUTION</w:t>
      </w:r>
      <w:bookmarkEnd w:id="104"/>
    </w:p>
    <w:p w:rsidR="0026627F" w:rsidRPr="00003B7F" w:rsidRDefault="0026627F" w:rsidP="00396480">
      <w:pPr>
        <w:spacing w:after="96"/>
        <w:jc w:val="both"/>
        <w:rPr>
          <w:rFonts w:ascii="Marianne Light" w:hAnsi="Marianne Light"/>
          <w:b w:val="0"/>
          <w:szCs w:val="20"/>
        </w:rPr>
      </w:pPr>
      <w:r w:rsidRPr="00FA38D1">
        <w:rPr>
          <w:rFonts w:ascii="Marianne Light" w:hAnsi="Marianne Light"/>
          <w:b w:val="0"/>
          <w:szCs w:val="20"/>
        </w:rPr>
        <w:t>Le lieu d’exécution des prestations est</w:t>
      </w:r>
      <w:r w:rsidRPr="00FA38D1">
        <w:rPr>
          <w:rFonts w:ascii="Calibri" w:hAnsi="Calibri" w:cs="Calibri"/>
          <w:b w:val="0"/>
          <w:szCs w:val="20"/>
        </w:rPr>
        <w:t> </w:t>
      </w:r>
      <w:r w:rsidRPr="00FA38D1">
        <w:rPr>
          <w:rFonts w:ascii="Marianne Light" w:hAnsi="Marianne Light"/>
          <w:b w:val="0"/>
          <w:szCs w:val="20"/>
        </w:rPr>
        <w:t xml:space="preserve">: </w:t>
      </w:r>
      <w:r w:rsidR="00003B7F" w:rsidRPr="00003B7F">
        <w:rPr>
          <w:rFonts w:ascii="Marianne Light" w:hAnsi="Marianne Light"/>
          <w:i/>
          <w:szCs w:val="20"/>
        </w:rPr>
        <w:t xml:space="preserve">Redoute de la Gravelle avenue de l’école de Joinville 75012 Paris. Bâtiment C (CRA 2) </w:t>
      </w:r>
    </w:p>
    <w:p w:rsidR="0049177E" w:rsidRPr="00FA38D1" w:rsidRDefault="0049177E">
      <w:pPr>
        <w:widowControl/>
        <w:suppressAutoHyphens w:val="0"/>
        <w:spacing w:after="200" w:line="276" w:lineRule="auto"/>
        <w:textAlignment w:val="auto"/>
        <w:rPr>
          <w:rFonts w:ascii="Marianne Light" w:hAnsi="Marianne Light"/>
          <w:b w:val="0"/>
          <w:szCs w:val="20"/>
        </w:rPr>
      </w:pPr>
    </w:p>
    <w:p w:rsidR="0026627F" w:rsidRPr="00FA38D1" w:rsidRDefault="004E4D04" w:rsidP="00D25D93">
      <w:pPr>
        <w:pStyle w:val="Titre2"/>
        <w:rPr>
          <w:szCs w:val="20"/>
        </w:rPr>
      </w:pPr>
      <w:bookmarkStart w:id="105" w:name="_Toc222483458"/>
      <w:r w:rsidRPr="00FA38D1">
        <w:rPr>
          <w:szCs w:val="20"/>
        </w:rPr>
        <w:t>MARCHE SIMILAIRE</w:t>
      </w:r>
      <w:bookmarkEnd w:id="105"/>
    </w:p>
    <w:p w:rsidR="0026627F" w:rsidRPr="00FA38D1" w:rsidRDefault="008854CF" w:rsidP="007A6D87">
      <w:pPr>
        <w:spacing w:after="96"/>
        <w:jc w:val="both"/>
        <w:rPr>
          <w:rFonts w:ascii="Marianne Light" w:hAnsi="Marianne Light"/>
          <w:b w:val="0"/>
          <w:szCs w:val="20"/>
        </w:rPr>
      </w:pPr>
      <w:r w:rsidRPr="00FA38D1">
        <w:rPr>
          <w:rFonts w:ascii="Marianne Light" w:hAnsi="Marianne Light"/>
          <w:b w:val="0"/>
          <w:szCs w:val="20"/>
        </w:rPr>
        <w:t xml:space="preserve">Le pouvoir adjudicateur </w:t>
      </w:r>
      <w:r w:rsidR="00F4360C" w:rsidRPr="00FA38D1">
        <w:rPr>
          <w:rFonts w:ascii="Marianne Light" w:hAnsi="Marianne Light"/>
          <w:b w:val="0"/>
          <w:szCs w:val="20"/>
        </w:rPr>
        <w:t xml:space="preserve">peut passer avec le titulaire </w:t>
      </w:r>
      <w:r w:rsidR="00FE4E1C" w:rsidRPr="00FA38D1">
        <w:rPr>
          <w:rFonts w:ascii="Marianne Light" w:hAnsi="Marianne Light"/>
          <w:b w:val="0"/>
          <w:szCs w:val="20"/>
        </w:rPr>
        <w:t>un marché</w:t>
      </w:r>
      <w:r w:rsidR="00F4360C" w:rsidRPr="00FA38D1">
        <w:rPr>
          <w:rFonts w:ascii="Marianne Light" w:hAnsi="Marianne Light"/>
          <w:b w:val="0"/>
          <w:szCs w:val="20"/>
        </w:rPr>
        <w:t xml:space="preserve"> sans mise en concurrence</w:t>
      </w:r>
      <w:r w:rsidRPr="00FA38D1">
        <w:rPr>
          <w:rFonts w:ascii="Marianne Light" w:hAnsi="Marianne Light"/>
          <w:b w:val="0"/>
          <w:szCs w:val="20"/>
        </w:rPr>
        <w:t xml:space="preserve"> </w:t>
      </w:r>
      <w:r w:rsidR="00F4360C" w:rsidRPr="00FA38D1">
        <w:rPr>
          <w:rFonts w:ascii="Marianne Light" w:hAnsi="Marianne Light"/>
          <w:b w:val="0"/>
          <w:szCs w:val="20"/>
        </w:rPr>
        <w:t xml:space="preserve">pour </w:t>
      </w:r>
      <w:r w:rsidR="00FE4E1C" w:rsidRPr="00FA38D1">
        <w:rPr>
          <w:rFonts w:ascii="Marianne Light" w:hAnsi="Marianne Light"/>
          <w:b w:val="0"/>
          <w:szCs w:val="20"/>
        </w:rPr>
        <w:t>la réalisation de</w:t>
      </w:r>
      <w:r w:rsidRPr="00FA38D1">
        <w:rPr>
          <w:rFonts w:ascii="Marianne Light" w:hAnsi="Marianne Light"/>
          <w:b w:val="0"/>
          <w:szCs w:val="20"/>
        </w:rPr>
        <w:t xml:space="preserve"> prestations similaires</w:t>
      </w:r>
      <w:r w:rsidR="00FE4E1C" w:rsidRPr="00FA38D1">
        <w:rPr>
          <w:rFonts w:ascii="Marianne Light" w:hAnsi="Marianne Light"/>
          <w:b w:val="0"/>
          <w:szCs w:val="20"/>
        </w:rPr>
        <w:t>,</w:t>
      </w:r>
      <w:r w:rsidRPr="00FA38D1">
        <w:rPr>
          <w:rFonts w:ascii="Marianne Light" w:hAnsi="Marianne Light"/>
          <w:b w:val="0"/>
          <w:szCs w:val="20"/>
        </w:rPr>
        <w:t xml:space="preserve"> conformément aux dispositions prévues à l’article R2122-7 du code de la commande publique.</w:t>
      </w:r>
    </w:p>
    <w:p w:rsidR="0049177E" w:rsidRPr="00FA38D1" w:rsidRDefault="0049177E" w:rsidP="00304FA7">
      <w:pPr>
        <w:widowControl/>
        <w:suppressAutoHyphens w:val="0"/>
        <w:spacing w:after="200" w:line="276" w:lineRule="auto"/>
        <w:textAlignment w:val="auto"/>
        <w:rPr>
          <w:rFonts w:ascii="Marianne Light" w:hAnsi="Marianne Light"/>
          <w:b w:val="0"/>
          <w:szCs w:val="20"/>
        </w:rPr>
      </w:pPr>
    </w:p>
    <w:p w:rsidR="0026627F" w:rsidRPr="00FA38D1" w:rsidRDefault="0026627F" w:rsidP="00D25D93">
      <w:pPr>
        <w:pStyle w:val="Titre1"/>
        <w:rPr>
          <w:szCs w:val="20"/>
        </w:rPr>
      </w:pPr>
      <w:bookmarkStart w:id="106" w:name="_Toc222483459"/>
      <w:r w:rsidRPr="00FA38D1">
        <w:rPr>
          <w:szCs w:val="20"/>
        </w:rPr>
        <w:t>MODALITE D’EXECUTION DU MARCHE</w:t>
      </w:r>
      <w:bookmarkEnd w:id="106"/>
    </w:p>
    <w:p w:rsidR="0026627F" w:rsidRPr="00FA38D1" w:rsidRDefault="0026627F" w:rsidP="00396480">
      <w:pPr>
        <w:spacing w:after="96"/>
        <w:jc w:val="both"/>
        <w:rPr>
          <w:rFonts w:ascii="Marianne Light" w:hAnsi="Marianne Light"/>
          <w:b w:val="0"/>
          <w:szCs w:val="20"/>
        </w:rPr>
      </w:pPr>
    </w:p>
    <w:p w:rsidR="005C15DB" w:rsidRPr="00FA38D1" w:rsidRDefault="004E4D04" w:rsidP="00D25D93">
      <w:pPr>
        <w:pStyle w:val="Titre2"/>
        <w:rPr>
          <w:szCs w:val="20"/>
        </w:rPr>
      </w:pPr>
      <w:bookmarkStart w:id="107" w:name="_Toc499907560"/>
      <w:bookmarkStart w:id="108" w:name="_Toc222483460"/>
      <w:r w:rsidRPr="00FA38D1">
        <w:rPr>
          <w:szCs w:val="20"/>
        </w:rPr>
        <w:t>REPRESENTANT DU TITULAIRE</w:t>
      </w:r>
      <w:bookmarkEnd w:id="107"/>
      <w:bookmarkEnd w:id="108"/>
    </w:p>
    <w:p w:rsidR="001C18C5" w:rsidRPr="00FA38D1" w:rsidRDefault="00FE4E1C" w:rsidP="00B877E0">
      <w:pPr>
        <w:spacing w:after="96"/>
        <w:jc w:val="both"/>
        <w:rPr>
          <w:rFonts w:ascii="Marianne Light" w:hAnsi="Marianne Light"/>
          <w:b w:val="0"/>
          <w:szCs w:val="20"/>
        </w:rPr>
      </w:pPr>
      <w:r w:rsidRPr="00FA38D1">
        <w:rPr>
          <w:rFonts w:ascii="Marianne Light" w:hAnsi="Marianne Light"/>
          <w:b w:val="0"/>
          <w:szCs w:val="20"/>
        </w:rPr>
        <w:t xml:space="preserve">Le titulaire a la responsabilité des personnels et des moyens à mettre en œuvre </w:t>
      </w:r>
      <w:r w:rsidR="00B877E0" w:rsidRPr="00FA38D1">
        <w:rPr>
          <w:rFonts w:ascii="Marianne Light" w:hAnsi="Marianne Light"/>
          <w:b w:val="0"/>
          <w:szCs w:val="2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A38D1">
        <w:rPr>
          <w:rFonts w:ascii="Marianne Light" w:hAnsi="Marianne Light"/>
          <w:b w:val="0"/>
          <w:szCs w:val="20"/>
        </w:rPr>
        <w:t>assurer</w:t>
      </w:r>
      <w:r w:rsidR="00B877E0" w:rsidRPr="00FA38D1">
        <w:rPr>
          <w:rFonts w:ascii="Marianne Light" w:hAnsi="Marianne Light"/>
          <w:b w:val="0"/>
          <w:szCs w:val="20"/>
        </w:rPr>
        <w:t xml:space="preserve"> la pérennité pendant toute la durée du marché.</w:t>
      </w:r>
    </w:p>
    <w:p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Les curriculum-vitae des personnels affectés à l’exécution de chaque élément de mission sont joints à l’offre technique du titulaire.</w:t>
      </w:r>
    </w:p>
    <w:p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rsidR="00B51992"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A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FA38D1">
        <w:rPr>
          <w:rFonts w:ascii="Marianne Light" w:hAnsi="Marianne Light"/>
          <w:b w:val="0"/>
          <w:szCs w:val="20"/>
        </w:rPr>
        <w:t xml:space="preserve"> Dans le cas où un remplaçant s’avèrerait nécessaire, les références de celui-ci seront soumises au </w:t>
      </w:r>
      <w:r w:rsidR="004358BB" w:rsidRPr="00FA38D1">
        <w:rPr>
          <w:rFonts w:ascii="Marianne Light" w:hAnsi="Marianne Light"/>
          <w:b w:val="0"/>
          <w:szCs w:val="20"/>
        </w:rPr>
        <w:t xml:space="preserve">pouvoir adjudicateur </w:t>
      </w:r>
      <w:r w:rsidR="00457224" w:rsidRPr="00FA38D1">
        <w:rPr>
          <w:rFonts w:ascii="Marianne Light" w:hAnsi="Marianne Light"/>
          <w:b w:val="0"/>
          <w:szCs w:val="20"/>
        </w:rPr>
        <w:t xml:space="preserve">qui </w:t>
      </w:r>
      <w:r w:rsidR="004358BB" w:rsidRPr="00FA38D1">
        <w:rPr>
          <w:rFonts w:ascii="Marianne Light" w:hAnsi="Marianne Light"/>
          <w:b w:val="0"/>
          <w:szCs w:val="20"/>
        </w:rPr>
        <w:t>sera seul juge pour apprécier et valider cette candidature.</w:t>
      </w:r>
    </w:p>
    <w:p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Le titulaire désigne au sein de cette équipe un interlocuteur unique ayant habilitation à le représenter sur l’ensemble des aspects du marché. Celui-ci a pour mission de veiller à la bonne exécution des prestations.</w:t>
      </w:r>
    </w:p>
    <w:p w:rsidR="009645AE" w:rsidRPr="00FA38D1" w:rsidRDefault="009645AE">
      <w:pPr>
        <w:widowControl/>
        <w:suppressAutoHyphens w:val="0"/>
        <w:spacing w:after="200" w:line="276" w:lineRule="auto"/>
        <w:textAlignment w:val="auto"/>
        <w:rPr>
          <w:rFonts w:ascii="Marianne Light" w:hAnsi="Marianne Light"/>
          <w:b w:val="0"/>
          <w:szCs w:val="20"/>
        </w:rPr>
      </w:pPr>
    </w:p>
    <w:p w:rsidR="00B75907" w:rsidRPr="00FA38D1" w:rsidRDefault="00B75907" w:rsidP="00B877E0">
      <w:pPr>
        <w:spacing w:after="96"/>
        <w:jc w:val="both"/>
        <w:rPr>
          <w:rFonts w:ascii="Marianne Light" w:hAnsi="Marianne Light"/>
          <w:szCs w:val="20"/>
          <w:u w:val="single"/>
        </w:rPr>
      </w:pPr>
      <w:r w:rsidRPr="00FA38D1">
        <w:rPr>
          <w:rFonts w:ascii="Marianne Light" w:hAnsi="Marianne Light"/>
          <w:szCs w:val="20"/>
          <w:u w:val="single"/>
        </w:rPr>
        <w:t>Identification de l’interlocuteur unique</w:t>
      </w:r>
      <w:r w:rsidRPr="00FA38D1">
        <w:rPr>
          <w:rFonts w:ascii="Calibri" w:hAnsi="Calibri" w:cs="Calibri"/>
          <w:szCs w:val="20"/>
          <w:u w:val="single"/>
        </w:rPr>
        <w:t> </w:t>
      </w:r>
      <w:r w:rsidRPr="00FA38D1">
        <w:rPr>
          <w:rFonts w:ascii="Marianne Light" w:hAnsi="Marianne Light"/>
          <w:szCs w:val="20"/>
          <w:u w:val="single"/>
        </w:rPr>
        <w:t>:</w:t>
      </w: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A38D1" w:rsidTr="00B75907">
        <w:trPr>
          <w:jc w:val="center"/>
        </w:trPr>
        <w:tc>
          <w:tcPr>
            <w:tcW w:w="1242" w:type="dxa"/>
            <w:tcBorders>
              <w:top w:val="single" w:sz="4" w:space="0" w:color="auto"/>
              <w:bottom w:val="single" w:sz="4" w:space="0" w:color="auto"/>
              <w:right w:val="single" w:sz="4" w:space="0" w:color="auto"/>
            </w:tcBorders>
          </w:tcPr>
          <w:p w:rsidR="00B75907" w:rsidRPr="00FA38D1" w:rsidRDefault="00B75907" w:rsidP="00B877E0">
            <w:pPr>
              <w:spacing w:after="96"/>
              <w:jc w:val="both"/>
              <w:rPr>
                <w:rFonts w:ascii="Marianne Light" w:hAnsi="Marianne Light"/>
                <w:b w:val="0"/>
                <w:szCs w:val="20"/>
              </w:rPr>
            </w:pPr>
          </w:p>
        </w:tc>
        <w:tc>
          <w:tcPr>
            <w:tcW w:w="3364" w:type="dxa"/>
            <w:tcBorders>
              <w:top w:val="single" w:sz="4" w:space="0" w:color="auto"/>
              <w:left w:val="single" w:sz="4" w:space="0" w:color="auto"/>
              <w:bottom w:val="single" w:sz="4" w:space="0" w:color="auto"/>
            </w:tcBorders>
            <w:vAlign w:val="center"/>
          </w:tcPr>
          <w:p w:rsidR="00B75907" w:rsidRPr="00FA38D1" w:rsidRDefault="00B75907" w:rsidP="00B75907">
            <w:pPr>
              <w:spacing w:after="96"/>
              <w:rPr>
                <w:rFonts w:ascii="Marianne Light" w:hAnsi="Marianne Light"/>
                <w:szCs w:val="20"/>
              </w:rPr>
            </w:pPr>
            <w:r w:rsidRPr="00FA38D1">
              <w:rPr>
                <w:rFonts w:ascii="Marianne Light" w:hAnsi="Marianne Light"/>
                <w:szCs w:val="20"/>
              </w:rPr>
              <w:t>Nom, prénom</w:t>
            </w:r>
          </w:p>
        </w:tc>
        <w:tc>
          <w:tcPr>
            <w:tcW w:w="1881" w:type="dxa"/>
            <w:tcBorders>
              <w:top w:val="single" w:sz="4" w:space="0" w:color="auto"/>
              <w:bottom w:val="single" w:sz="4" w:space="0" w:color="auto"/>
            </w:tcBorders>
            <w:vAlign w:val="center"/>
          </w:tcPr>
          <w:p w:rsidR="00B75907" w:rsidRPr="00FA38D1" w:rsidRDefault="00B75907" w:rsidP="00B75907">
            <w:pPr>
              <w:spacing w:after="96"/>
              <w:rPr>
                <w:rFonts w:ascii="Marianne Light" w:hAnsi="Marianne Light"/>
                <w:szCs w:val="20"/>
              </w:rPr>
            </w:pPr>
            <w:r w:rsidRPr="00FA38D1">
              <w:rPr>
                <w:rFonts w:ascii="Marianne Light" w:hAnsi="Marianne Light"/>
                <w:szCs w:val="20"/>
              </w:rPr>
              <w:t>N° de téléphone</w:t>
            </w:r>
          </w:p>
        </w:tc>
        <w:tc>
          <w:tcPr>
            <w:tcW w:w="3827" w:type="dxa"/>
            <w:tcBorders>
              <w:top w:val="single" w:sz="4" w:space="0" w:color="auto"/>
              <w:bottom w:val="single" w:sz="4" w:space="0" w:color="auto"/>
            </w:tcBorders>
            <w:vAlign w:val="center"/>
          </w:tcPr>
          <w:p w:rsidR="00B75907" w:rsidRPr="00FA38D1" w:rsidRDefault="00B75907" w:rsidP="00B75907">
            <w:pPr>
              <w:spacing w:after="96"/>
              <w:rPr>
                <w:rFonts w:ascii="Marianne Light" w:hAnsi="Marianne Light"/>
                <w:szCs w:val="20"/>
              </w:rPr>
            </w:pPr>
            <w:r w:rsidRPr="00FA38D1">
              <w:rPr>
                <w:rFonts w:ascii="Marianne Light" w:hAnsi="Marianne Light"/>
                <w:szCs w:val="20"/>
              </w:rPr>
              <w:t>Mail</w:t>
            </w:r>
          </w:p>
        </w:tc>
      </w:tr>
      <w:tr w:rsidR="00B75907" w:rsidRPr="00FA38D1" w:rsidTr="00B75907">
        <w:trPr>
          <w:trHeight w:val="567"/>
          <w:jc w:val="center"/>
        </w:trPr>
        <w:tc>
          <w:tcPr>
            <w:tcW w:w="1242" w:type="dxa"/>
            <w:tcBorders>
              <w:top w:val="single" w:sz="4" w:space="0" w:color="auto"/>
              <w:right w:val="single" w:sz="4" w:space="0" w:color="auto"/>
            </w:tcBorders>
            <w:vAlign w:val="center"/>
          </w:tcPr>
          <w:p w:rsidR="00B75907" w:rsidRPr="00FA38D1" w:rsidRDefault="00B75907" w:rsidP="00B75907">
            <w:pPr>
              <w:spacing w:after="96"/>
              <w:jc w:val="right"/>
              <w:rPr>
                <w:rFonts w:ascii="Marianne Light" w:hAnsi="Marianne Light"/>
                <w:szCs w:val="20"/>
              </w:rPr>
            </w:pPr>
            <w:r w:rsidRPr="00FA38D1">
              <w:rPr>
                <w:rFonts w:ascii="Marianne Light" w:hAnsi="Marianne Light"/>
                <w:szCs w:val="20"/>
              </w:rPr>
              <w:t>Principal</w:t>
            </w:r>
          </w:p>
        </w:tc>
        <w:tc>
          <w:tcPr>
            <w:tcW w:w="3364" w:type="dxa"/>
            <w:tcBorders>
              <w:top w:val="single" w:sz="4" w:space="0" w:color="auto"/>
              <w:left w:val="single" w:sz="4" w:space="0" w:color="auto"/>
            </w:tcBorders>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w:t>
            </w:r>
          </w:p>
        </w:tc>
        <w:tc>
          <w:tcPr>
            <w:tcW w:w="1881" w:type="dxa"/>
            <w:tcBorders>
              <w:top w:val="single" w:sz="4" w:space="0" w:color="auto"/>
            </w:tcBorders>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w:t>
            </w:r>
          </w:p>
        </w:tc>
        <w:tc>
          <w:tcPr>
            <w:tcW w:w="3827" w:type="dxa"/>
            <w:tcBorders>
              <w:top w:val="single" w:sz="4" w:space="0" w:color="auto"/>
            </w:tcBorders>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_________________________________</w:t>
            </w:r>
          </w:p>
        </w:tc>
      </w:tr>
      <w:tr w:rsidR="00B75907" w:rsidRPr="00FA38D1" w:rsidTr="00B75907">
        <w:trPr>
          <w:trHeight w:val="567"/>
          <w:jc w:val="center"/>
        </w:trPr>
        <w:tc>
          <w:tcPr>
            <w:tcW w:w="1242" w:type="dxa"/>
            <w:tcBorders>
              <w:bottom w:val="single" w:sz="4" w:space="0" w:color="auto"/>
              <w:right w:val="single" w:sz="4" w:space="0" w:color="auto"/>
            </w:tcBorders>
            <w:vAlign w:val="center"/>
          </w:tcPr>
          <w:p w:rsidR="00B75907" w:rsidRPr="00FA38D1" w:rsidRDefault="00B75907" w:rsidP="00B75907">
            <w:pPr>
              <w:spacing w:after="96"/>
              <w:jc w:val="right"/>
              <w:rPr>
                <w:rFonts w:ascii="Marianne Light" w:hAnsi="Marianne Light"/>
                <w:szCs w:val="20"/>
              </w:rPr>
            </w:pPr>
            <w:r w:rsidRPr="00FA38D1">
              <w:rPr>
                <w:rFonts w:ascii="Marianne Light" w:hAnsi="Marianne Light"/>
                <w:szCs w:val="20"/>
              </w:rPr>
              <w:t>Suppléant</w:t>
            </w:r>
          </w:p>
        </w:tc>
        <w:tc>
          <w:tcPr>
            <w:tcW w:w="3364" w:type="dxa"/>
            <w:tcBorders>
              <w:left w:val="single" w:sz="4" w:space="0" w:color="auto"/>
            </w:tcBorders>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w:t>
            </w:r>
          </w:p>
        </w:tc>
        <w:tc>
          <w:tcPr>
            <w:tcW w:w="1881" w:type="dxa"/>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w:t>
            </w:r>
          </w:p>
        </w:tc>
        <w:tc>
          <w:tcPr>
            <w:tcW w:w="3827" w:type="dxa"/>
            <w:vAlign w:val="bottom"/>
          </w:tcPr>
          <w:p w:rsidR="00B75907" w:rsidRPr="00FA38D1" w:rsidRDefault="00B75907" w:rsidP="00B75907">
            <w:pPr>
              <w:spacing w:after="96"/>
              <w:jc w:val="center"/>
              <w:rPr>
                <w:rFonts w:ascii="Marianne Light" w:hAnsi="Marianne Light"/>
                <w:b w:val="0"/>
                <w:color w:val="BFBFBF" w:themeColor="background1" w:themeShade="BF"/>
                <w:szCs w:val="20"/>
              </w:rPr>
            </w:pPr>
            <w:r w:rsidRPr="00FA38D1">
              <w:rPr>
                <w:rFonts w:ascii="Marianne Light" w:hAnsi="Marianne Light"/>
                <w:b w:val="0"/>
                <w:color w:val="BFBFBF" w:themeColor="background1" w:themeShade="BF"/>
                <w:szCs w:val="20"/>
              </w:rPr>
              <w:t>_________________________________</w:t>
            </w:r>
          </w:p>
        </w:tc>
      </w:tr>
    </w:tbl>
    <w:p w:rsidR="00B75907" w:rsidRPr="00FA38D1" w:rsidRDefault="00B75907" w:rsidP="00582D91">
      <w:pPr>
        <w:spacing w:after="96"/>
        <w:jc w:val="both"/>
        <w:rPr>
          <w:rFonts w:ascii="Marianne Light" w:hAnsi="Marianne Light"/>
          <w:b w:val="0"/>
          <w:szCs w:val="20"/>
        </w:rPr>
      </w:pPr>
    </w:p>
    <w:p w:rsidR="00B877E0" w:rsidRPr="00FA38D1" w:rsidRDefault="00B877E0" w:rsidP="00B877E0">
      <w:pPr>
        <w:spacing w:after="96"/>
        <w:jc w:val="both"/>
        <w:rPr>
          <w:rFonts w:ascii="Marianne Light" w:hAnsi="Marianne Light"/>
          <w:b w:val="0"/>
          <w:szCs w:val="20"/>
        </w:rPr>
      </w:pPr>
      <w:r w:rsidRPr="00FA38D1">
        <w:rPr>
          <w:rFonts w:ascii="Marianne Light" w:hAnsi="Marianne Light"/>
          <w:b w:val="0"/>
          <w:szCs w:val="2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A38D1">
        <w:rPr>
          <w:rFonts w:ascii="Marianne Light" w:hAnsi="Marianne Light"/>
          <w:b w:val="0"/>
          <w:szCs w:val="20"/>
        </w:rPr>
        <w:t>nécessaires pour que la bonne exécution des prestations ne s’en trouve pas compromise. Le pouvoir adjudicateur se réserve le droit de récuser le remplaçant s’il estime que son profil n’est pas équivalent à celui de l’intervenant initial.</w:t>
      </w:r>
    </w:p>
    <w:p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 xml:space="preserve">Dans ce cas, le titulaire doit présenter un remplaçant adéquat dans les cinq (5) jours ouvrés </w:t>
      </w:r>
      <w:r w:rsidRPr="00FA38D1">
        <w:rPr>
          <w:rFonts w:ascii="Marianne Light" w:hAnsi="Marianne Light"/>
          <w:b w:val="0"/>
          <w:szCs w:val="20"/>
        </w:rPr>
        <w:lastRenderedPageBreak/>
        <w:t>suivant le refus du pouvoir adjudicateur de telle sorte que le bon déroulement des actions engagées ne soit pas compromis.</w:t>
      </w:r>
    </w:p>
    <w:p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Les éventuels coûts induits sont intégralement supportés par le titulaire qui traite également les éventuels litiges de toute nature avec son personnel qui trouveraient leur origine dans une demande de remplacement ou un refus du pouvoir adjudicateur.</w:t>
      </w:r>
    </w:p>
    <w:p w:rsidR="00C711A2" w:rsidRPr="00FA38D1" w:rsidRDefault="00C711A2" w:rsidP="00B877E0">
      <w:pPr>
        <w:spacing w:after="96"/>
        <w:jc w:val="both"/>
        <w:rPr>
          <w:rFonts w:ascii="Marianne Light" w:hAnsi="Marianne Light"/>
          <w:b w:val="0"/>
          <w:szCs w:val="20"/>
        </w:rPr>
      </w:pPr>
      <w:r w:rsidRPr="00FA38D1">
        <w:rPr>
          <w:rFonts w:ascii="Marianne Light" w:hAnsi="Marianne Light"/>
          <w:b w:val="0"/>
          <w:szCs w:val="2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rsidR="00C711A2" w:rsidRPr="00FA38D1" w:rsidRDefault="00C711A2" w:rsidP="00B877E0">
      <w:pPr>
        <w:spacing w:after="96"/>
        <w:jc w:val="both"/>
        <w:rPr>
          <w:rFonts w:ascii="Marianne Light" w:hAnsi="Marianne Light"/>
          <w:b w:val="0"/>
          <w:szCs w:val="20"/>
        </w:rPr>
      </w:pPr>
    </w:p>
    <w:p w:rsidR="005C15DB" w:rsidRPr="00FA38D1" w:rsidRDefault="004E4D04" w:rsidP="00D25D93">
      <w:pPr>
        <w:pStyle w:val="Titre2"/>
        <w:rPr>
          <w:szCs w:val="20"/>
        </w:rPr>
      </w:pPr>
      <w:bookmarkStart w:id="109" w:name="_Toc499907563"/>
      <w:bookmarkStart w:id="110" w:name="_Toc222483461"/>
      <w:r w:rsidRPr="00FA38D1">
        <w:rPr>
          <w:szCs w:val="20"/>
        </w:rPr>
        <w:t>OBLIGATIONS DU TITULAIRE</w:t>
      </w:r>
      <w:bookmarkEnd w:id="109"/>
      <w:bookmarkEnd w:id="110"/>
    </w:p>
    <w:p w:rsidR="005C15DB" w:rsidRPr="00FA38D1" w:rsidRDefault="005C15DB" w:rsidP="001C18C5">
      <w:pPr>
        <w:spacing w:after="96"/>
        <w:jc w:val="both"/>
        <w:rPr>
          <w:rFonts w:ascii="Marianne Light" w:hAnsi="Marianne Light"/>
          <w:b w:val="0"/>
          <w:szCs w:val="20"/>
        </w:rPr>
      </w:pPr>
      <w:r w:rsidRPr="00FA38D1">
        <w:rPr>
          <w:rFonts w:ascii="Marianne Light" w:hAnsi="Marianne Light"/>
          <w:b w:val="0"/>
          <w:szCs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rsidR="005C15DB" w:rsidRPr="00FA38D1" w:rsidRDefault="005C15DB" w:rsidP="005C15DB">
      <w:pPr>
        <w:jc w:val="both"/>
        <w:rPr>
          <w:rFonts w:ascii="Marianne Light" w:hAnsi="Marianne Light"/>
          <w:b w:val="0"/>
          <w:szCs w:val="20"/>
        </w:rPr>
      </w:pPr>
      <w:r w:rsidRPr="00FA38D1">
        <w:rPr>
          <w:rFonts w:ascii="Marianne Light" w:hAnsi="Marianne Light"/>
          <w:b w:val="0"/>
          <w:szCs w:val="20"/>
        </w:rPr>
        <w:t>Le titulaire est tenu de signaler à l’acheteur tous les éléments qui lui paraissent de nature à compromettre la bonne exécution de la prestation.</w:t>
      </w:r>
    </w:p>
    <w:p w:rsidR="005C15DB" w:rsidRPr="00FA38D1" w:rsidRDefault="005C15DB" w:rsidP="005C15DB">
      <w:pPr>
        <w:spacing w:after="96"/>
        <w:jc w:val="both"/>
        <w:rPr>
          <w:rFonts w:ascii="Marianne Light" w:hAnsi="Marianne Light"/>
          <w:b w:val="0"/>
          <w:szCs w:val="20"/>
        </w:rPr>
      </w:pPr>
      <w:r w:rsidRPr="00FA38D1">
        <w:rPr>
          <w:rFonts w:ascii="Marianne Light" w:hAnsi="Marianne Light"/>
          <w:b w:val="0"/>
          <w:szCs w:val="20"/>
        </w:rPr>
        <w:t>L’acheteur s’engage à collaborer avec le titulaire tout au long de l’exécution du marché.</w:t>
      </w:r>
    </w:p>
    <w:p w:rsidR="00DA690C" w:rsidRPr="00FA38D1" w:rsidRDefault="00DA690C">
      <w:pPr>
        <w:widowControl/>
        <w:suppressAutoHyphens w:val="0"/>
        <w:spacing w:after="200" w:line="276" w:lineRule="auto"/>
        <w:textAlignment w:val="auto"/>
        <w:rPr>
          <w:rFonts w:ascii="Marianne Light" w:hAnsi="Marianne Light"/>
          <w:b w:val="0"/>
          <w:szCs w:val="20"/>
        </w:rPr>
      </w:pPr>
    </w:p>
    <w:p w:rsidR="005C15DB" w:rsidRPr="00FA38D1" w:rsidRDefault="004E4D04" w:rsidP="00D25D93">
      <w:pPr>
        <w:pStyle w:val="Titre2"/>
        <w:rPr>
          <w:szCs w:val="20"/>
        </w:rPr>
      </w:pPr>
      <w:bookmarkStart w:id="111" w:name="_Toc18920152"/>
      <w:bookmarkStart w:id="112" w:name="_Toc18927807"/>
      <w:bookmarkStart w:id="113" w:name="_Toc19709635"/>
      <w:bookmarkStart w:id="114" w:name="_Toc19709769"/>
      <w:bookmarkStart w:id="115" w:name="_Toc31968496"/>
      <w:bookmarkStart w:id="116" w:name="_Toc499907564"/>
      <w:bookmarkStart w:id="117" w:name="_Toc222483462"/>
      <w:bookmarkEnd w:id="111"/>
      <w:bookmarkEnd w:id="112"/>
      <w:bookmarkEnd w:id="113"/>
      <w:bookmarkEnd w:id="114"/>
      <w:bookmarkEnd w:id="115"/>
      <w:r w:rsidRPr="00FA38D1">
        <w:rPr>
          <w:szCs w:val="20"/>
        </w:rPr>
        <w:t>CLAUSES DE REEXAMEN</w:t>
      </w:r>
      <w:bookmarkEnd w:id="116"/>
      <w:bookmarkEnd w:id="117"/>
    </w:p>
    <w:p w:rsidR="005C15DB" w:rsidRPr="00FA38D1" w:rsidRDefault="005C15DB" w:rsidP="005C15DB">
      <w:pPr>
        <w:spacing w:after="96"/>
        <w:jc w:val="both"/>
        <w:rPr>
          <w:rFonts w:ascii="Marianne Light" w:hAnsi="Marianne Light"/>
          <w:b w:val="0"/>
          <w:szCs w:val="20"/>
        </w:rPr>
      </w:pPr>
      <w:r w:rsidRPr="00FA38D1">
        <w:rPr>
          <w:rFonts w:ascii="Marianne Light" w:hAnsi="Marianne Light"/>
          <w:b w:val="0"/>
          <w:szCs w:val="20"/>
        </w:rPr>
        <w:t>Le présent marché ne comporte pas de clauses de réexamen.</w:t>
      </w:r>
    </w:p>
    <w:p w:rsidR="0049177E" w:rsidRPr="00FA38D1" w:rsidRDefault="0049177E" w:rsidP="00304FA7">
      <w:pPr>
        <w:widowControl/>
        <w:suppressAutoHyphens w:val="0"/>
        <w:spacing w:after="200" w:line="276" w:lineRule="auto"/>
        <w:textAlignment w:val="auto"/>
        <w:rPr>
          <w:rFonts w:ascii="Marianne Light" w:hAnsi="Marianne Light"/>
          <w:b w:val="0"/>
          <w:szCs w:val="20"/>
        </w:rPr>
      </w:pPr>
    </w:p>
    <w:p w:rsidR="00E009DF" w:rsidRPr="00FA38D1" w:rsidRDefault="00E009DF" w:rsidP="00D25D93">
      <w:pPr>
        <w:pStyle w:val="Titre1"/>
        <w:rPr>
          <w:szCs w:val="20"/>
        </w:rPr>
      </w:pPr>
      <w:bookmarkStart w:id="118" w:name="_Toc222483463"/>
      <w:r w:rsidRPr="00FA38D1">
        <w:rPr>
          <w:szCs w:val="20"/>
        </w:rPr>
        <w:t>PENALITES</w:t>
      </w:r>
      <w:bookmarkEnd w:id="118"/>
    </w:p>
    <w:p w:rsidR="00E009DF" w:rsidRPr="00FA38D1" w:rsidRDefault="00E009DF" w:rsidP="00396480">
      <w:pPr>
        <w:spacing w:after="96"/>
        <w:jc w:val="both"/>
        <w:rPr>
          <w:rFonts w:ascii="Marianne Light" w:hAnsi="Marianne Light"/>
          <w:b w:val="0"/>
          <w:szCs w:val="20"/>
        </w:rPr>
      </w:pP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Par dérogation à l’article 16 du CCAG-MOE, les pénalités peuvent être précomptées sur les acomptes versés au titulaire tout au long de l’exécution des prestations lors de l’établissement des états d’acomptes ou constituer un élément du décompte général.</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Les pénalités peuvent être utilisées chaque mois de façon répétitive. Chaque pénalité peut être appliquée au moment de la constations du manquement ou au moment du décompte général du marché.</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Il n’est pas prévu d’exonération de pénalités dont le montant total ne dépasse pas 1</w:t>
      </w:r>
      <w:r w:rsidRPr="00622395">
        <w:rPr>
          <w:rFonts w:ascii="Calibri" w:hAnsi="Calibri" w:cs="Calibri"/>
          <w:b w:val="0"/>
          <w:szCs w:val="20"/>
        </w:rPr>
        <w:t> </w:t>
      </w:r>
      <w:r w:rsidRPr="00622395">
        <w:rPr>
          <w:rFonts w:ascii="Marianne Light" w:hAnsi="Marianne Light"/>
          <w:b w:val="0"/>
          <w:szCs w:val="20"/>
        </w:rPr>
        <w:t>000,00 € HT pour l’ensemble des pénalités du présent marché. L’ensemble des pénalités s’entend net de taxes.</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Sauf dérogation, les délais prévus sont calendaires et courent à compter du lendemain de la réception de la commande ou de la date de départ prévue. Si un délai expire un jour férié, son échéance est reportée au premier jour ouvrable qui suit.</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Toutes les pénalités sont non révisables.</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Toutes les pénalités sont en jours calendaires.</w:t>
      </w:r>
    </w:p>
    <w:p w:rsidR="00EF76A8" w:rsidRPr="00FA38D1" w:rsidRDefault="00EF76A8" w:rsidP="00622395">
      <w:pPr>
        <w:spacing w:after="96"/>
        <w:jc w:val="both"/>
        <w:rPr>
          <w:rFonts w:ascii="Marianne Light" w:hAnsi="Marianne Light"/>
          <w:b w:val="0"/>
          <w:szCs w:val="20"/>
        </w:rPr>
      </w:pPr>
    </w:p>
    <w:p w:rsidR="005C15DB" w:rsidRPr="00FA38D1" w:rsidRDefault="004E4D04" w:rsidP="00D25D93">
      <w:pPr>
        <w:pStyle w:val="Titre2"/>
        <w:rPr>
          <w:szCs w:val="20"/>
        </w:rPr>
      </w:pPr>
      <w:bookmarkStart w:id="119" w:name="_Toc499907567"/>
      <w:bookmarkStart w:id="120" w:name="_Toc222483464"/>
      <w:r w:rsidRPr="00FA38D1">
        <w:rPr>
          <w:szCs w:val="20"/>
        </w:rPr>
        <w:t>PENALITES DE RETARD</w:t>
      </w:r>
      <w:bookmarkEnd w:id="119"/>
      <w:bookmarkEnd w:id="120"/>
    </w:p>
    <w:p w:rsidR="004C6402" w:rsidRPr="00FA38D1" w:rsidRDefault="0012255D" w:rsidP="001C18C5">
      <w:pPr>
        <w:spacing w:after="96"/>
        <w:jc w:val="both"/>
        <w:rPr>
          <w:rFonts w:ascii="Marianne Light" w:hAnsi="Marianne Light"/>
          <w:b w:val="0"/>
          <w:szCs w:val="20"/>
        </w:rPr>
      </w:pPr>
      <w:r w:rsidRPr="00FA38D1">
        <w:rPr>
          <w:rFonts w:ascii="Marianne Light" w:hAnsi="Marianne Light"/>
          <w:b w:val="0"/>
          <w:szCs w:val="20"/>
        </w:rPr>
        <w:t>E</w:t>
      </w:r>
      <w:r w:rsidR="005C15DB" w:rsidRPr="00FA38D1">
        <w:rPr>
          <w:rFonts w:ascii="Marianne Light" w:hAnsi="Marianne Light"/>
          <w:b w:val="0"/>
          <w:szCs w:val="20"/>
        </w:rPr>
        <w:t xml:space="preserve">n </w:t>
      </w:r>
      <w:r w:rsidR="00DA690C" w:rsidRPr="00FA38D1">
        <w:rPr>
          <w:rFonts w:ascii="Marianne Light" w:hAnsi="Marianne Light"/>
          <w:b w:val="0"/>
          <w:szCs w:val="20"/>
        </w:rPr>
        <w:t xml:space="preserve">cas de dépassement des délais contractuels d’exécution des prestations prévues au marché, </w:t>
      </w:r>
      <w:r w:rsidR="005C15DB" w:rsidRPr="00FA38D1">
        <w:rPr>
          <w:rFonts w:ascii="Marianne Light" w:hAnsi="Marianne Light"/>
          <w:b w:val="0"/>
          <w:szCs w:val="20"/>
        </w:rPr>
        <w:t xml:space="preserve">le titulaire </w:t>
      </w:r>
      <w:r w:rsidRPr="00FA38D1">
        <w:rPr>
          <w:rFonts w:ascii="Marianne Light" w:hAnsi="Marianne Light"/>
          <w:b w:val="0"/>
          <w:szCs w:val="20"/>
        </w:rPr>
        <w:t>subit,</w:t>
      </w:r>
      <w:r w:rsidR="005C15DB" w:rsidRPr="00FA38D1">
        <w:rPr>
          <w:rFonts w:ascii="Marianne Light" w:hAnsi="Marianne Light"/>
          <w:b w:val="0"/>
          <w:szCs w:val="20"/>
        </w:rPr>
        <w:t xml:space="preserve"> sans mise en demeure préalable</w:t>
      </w:r>
      <w:r w:rsidRPr="00FA38D1">
        <w:rPr>
          <w:rFonts w:ascii="Marianne Light" w:hAnsi="Marianne Light"/>
          <w:b w:val="0"/>
          <w:szCs w:val="20"/>
        </w:rPr>
        <w:t>,</w:t>
      </w:r>
      <w:r w:rsidR="005C15DB" w:rsidRPr="00FA38D1">
        <w:rPr>
          <w:rFonts w:ascii="Marianne Light" w:hAnsi="Marianne Light"/>
          <w:b w:val="0"/>
          <w:szCs w:val="20"/>
        </w:rPr>
        <w:t xml:space="preserve"> une pénalité </w:t>
      </w:r>
      <w:r w:rsidRPr="00FA38D1">
        <w:rPr>
          <w:rFonts w:ascii="Marianne Light" w:hAnsi="Marianne Light"/>
          <w:b w:val="0"/>
          <w:szCs w:val="20"/>
        </w:rPr>
        <w:t xml:space="preserve">applicable </w:t>
      </w:r>
      <w:r w:rsidR="00B51992" w:rsidRPr="00FA38D1">
        <w:rPr>
          <w:rFonts w:ascii="Marianne Light" w:hAnsi="Marianne Light"/>
          <w:b w:val="0"/>
          <w:szCs w:val="20"/>
        </w:rPr>
        <w:t xml:space="preserve">pour chaque </w:t>
      </w:r>
      <w:r w:rsidR="00DA690C" w:rsidRPr="00FA38D1">
        <w:rPr>
          <w:rFonts w:ascii="Marianne Light" w:hAnsi="Marianne Light"/>
          <w:b w:val="0"/>
          <w:szCs w:val="20"/>
        </w:rPr>
        <w:t>retard</w:t>
      </w:r>
      <w:r w:rsidR="002A6656" w:rsidRPr="00FA38D1">
        <w:rPr>
          <w:rFonts w:ascii="Marianne Light" w:hAnsi="Marianne Light"/>
          <w:b w:val="0"/>
          <w:szCs w:val="20"/>
        </w:rPr>
        <w:t xml:space="preserve"> </w:t>
      </w:r>
      <w:r w:rsidRPr="00FA38D1">
        <w:rPr>
          <w:rFonts w:ascii="Marianne Light" w:hAnsi="Marianne Light"/>
          <w:b w:val="0"/>
          <w:szCs w:val="20"/>
        </w:rPr>
        <w:lastRenderedPageBreak/>
        <w:t xml:space="preserve">à compter du dernier jour du délai maximum indiqué à l’article </w:t>
      </w:r>
      <w:r w:rsidR="00EF76A8" w:rsidRPr="00FA38D1">
        <w:rPr>
          <w:rFonts w:ascii="Marianne Light" w:hAnsi="Marianne Light"/>
          <w:b w:val="0"/>
          <w:szCs w:val="20"/>
        </w:rPr>
        <w:t>5.</w:t>
      </w:r>
      <w:r w:rsidR="00622395">
        <w:rPr>
          <w:rFonts w:ascii="Marianne Light" w:hAnsi="Marianne Light"/>
          <w:b w:val="0"/>
          <w:szCs w:val="20"/>
        </w:rPr>
        <w:t>7</w:t>
      </w:r>
      <w:r w:rsidR="00DA690C" w:rsidRPr="00FA38D1">
        <w:rPr>
          <w:rFonts w:ascii="Marianne Light" w:hAnsi="Marianne Light"/>
          <w:b w:val="0"/>
          <w:szCs w:val="20"/>
        </w:rPr>
        <w:t>.2</w:t>
      </w:r>
      <w:r w:rsidR="00B51992" w:rsidRPr="00FA38D1">
        <w:rPr>
          <w:rFonts w:ascii="Marianne Light" w:hAnsi="Marianne Light"/>
          <w:b w:val="0"/>
          <w:szCs w:val="20"/>
        </w:rPr>
        <w:t xml:space="preserve"> de 100</w:t>
      </w:r>
      <w:r w:rsidR="00687B33" w:rsidRPr="00FA38D1">
        <w:rPr>
          <w:rFonts w:ascii="Marianne Light" w:hAnsi="Marianne Light"/>
          <w:b w:val="0"/>
          <w:szCs w:val="20"/>
        </w:rPr>
        <w:t xml:space="preserve"> </w:t>
      </w:r>
      <w:r w:rsidR="00B51992" w:rsidRPr="00FA38D1">
        <w:rPr>
          <w:rFonts w:ascii="Marianne Light" w:hAnsi="Marianne Light"/>
          <w:b w:val="0"/>
          <w:szCs w:val="20"/>
        </w:rPr>
        <w:t>€ HT par jour de retard.</w:t>
      </w:r>
    </w:p>
    <w:p w:rsidR="005B2EDF" w:rsidRPr="00FA38D1" w:rsidRDefault="005B2EDF" w:rsidP="001C18C5">
      <w:pPr>
        <w:spacing w:after="96"/>
        <w:jc w:val="both"/>
        <w:rPr>
          <w:rFonts w:ascii="Marianne Light" w:hAnsi="Marianne Light"/>
          <w:b w:val="0"/>
          <w:szCs w:val="20"/>
        </w:rPr>
      </w:pPr>
    </w:p>
    <w:p w:rsidR="00ED4239" w:rsidRPr="00FA38D1" w:rsidRDefault="004E4D04" w:rsidP="00D25D93">
      <w:pPr>
        <w:pStyle w:val="Titre2"/>
        <w:rPr>
          <w:szCs w:val="20"/>
        </w:rPr>
      </w:pPr>
      <w:bookmarkStart w:id="121" w:name="_Toc222483465"/>
      <w:r w:rsidRPr="00FA38D1">
        <w:rPr>
          <w:szCs w:val="20"/>
        </w:rPr>
        <w:t>PENALITE POUR DEFAUT DE CONFORMITE DU MARCHE</w:t>
      </w:r>
      <w:bookmarkEnd w:id="121"/>
    </w:p>
    <w:p w:rsidR="00ED4239" w:rsidRPr="00FA38D1" w:rsidRDefault="00ED4239" w:rsidP="00F9664E">
      <w:pPr>
        <w:spacing w:after="96"/>
        <w:jc w:val="both"/>
        <w:rPr>
          <w:rFonts w:ascii="Marianne Light" w:hAnsi="Marianne Light"/>
          <w:b w:val="0"/>
          <w:szCs w:val="20"/>
        </w:rPr>
      </w:pPr>
      <w:r w:rsidRPr="00FA38D1">
        <w:rPr>
          <w:rFonts w:ascii="Marianne Light" w:hAnsi="Marianne Light"/>
          <w:b w:val="0"/>
          <w:szCs w:val="20"/>
        </w:rPr>
        <w:t xml:space="preserve">Le montant de la pénalité pour non atteinte des objectifs </w:t>
      </w:r>
      <w:r w:rsidR="00DA690C" w:rsidRPr="00FA38D1">
        <w:rPr>
          <w:rFonts w:ascii="Marianne Light" w:hAnsi="Marianne Light"/>
          <w:b w:val="0"/>
          <w:szCs w:val="20"/>
        </w:rPr>
        <w:t>(livrables, délais,</w:t>
      </w:r>
      <w:r w:rsidR="00D601AE" w:rsidRPr="00FA38D1">
        <w:rPr>
          <w:rFonts w:ascii="Marianne Light" w:hAnsi="Marianne Light"/>
          <w:b w:val="0"/>
          <w:szCs w:val="20"/>
        </w:rPr>
        <w:t xml:space="preserve"> moyens, résultats, </w:t>
      </w:r>
      <w:r w:rsidR="007F5467" w:rsidRPr="00FA38D1">
        <w:rPr>
          <w:rFonts w:ascii="Marianne Light" w:hAnsi="Marianne Light"/>
          <w:b w:val="0"/>
          <w:szCs w:val="20"/>
        </w:rPr>
        <w:t xml:space="preserve">respect des </w:t>
      </w:r>
      <w:r w:rsidR="00DA690C" w:rsidRPr="00FA38D1">
        <w:rPr>
          <w:rFonts w:ascii="Marianne Light" w:hAnsi="Marianne Light"/>
          <w:b w:val="0"/>
          <w:szCs w:val="20"/>
        </w:rPr>
        <w:t>objectifs</w:t>
      </w:r>
      <w:r w:rsidR="007F5467" w:rsidRPr="00FA38D1">
        <w:rPr>
          <w:rFonts w:ascii="Marianne Light" w:hAnsi="Marianne Light"/>
          <w:b w:val="0"/>
          <w:szCs w:val="20"/>
        </w:rPr>
        <w:t xml:space="preserve">, </w:t>
      </w:r>
      <w:r w:rsidR="00D601AE" w:rsidRPr="00FA38D1">
        <w:rPr>
          <w:rFonts w:ascii="Marianne Light" w:hAnsi="Marianne Light"/>
          <w:b w:val="0"/>
          <w:szCs w:val="20"/>
        </w:rPr>
        <w:t xml:space="preserve">etc.) </w:t>
      </w:r>
      <w:r w:rsidRPr="00FA38D1">
        <w:rPr>
          <w:rFonts w:ascii="Marianne Light" w:hAnsi="Marianne Light"/>
          <w:b w:val="0"/>
          <w:szCs w:val="20"/>
        </w:rPr>
        <w:t xml:space="preserve">prévus au présent marché est de </w:t>
      </w:r>
      <w:r w:rsidR="00B31D9C">
        <w:rPr>
          <w:rFonts w:ascii="Marianne Light" w:hAnsi="Marianne Light"/>
          <w:b w:val="0"/>
          <w:szCs w:val="20"/>
        </w:rPr>
        <w:t>3</w:t>
      </w:r>
      <w:r w:rsidRPr="00FA38D1">
        <w:rPr>
          <w:rFonts w:ascii="Marianne Light" w:hAnsi="Marianne Light"/>
          <w:b w:val="0"/>
          <w:szCs w:val="20"/>
        </w:rPr>
        <w:t>00 € HT (par manquement</w:t>
      </w:r>
      <w:r w:rsidR="007F5467" w:rsidRPr="00FA38D1">
        <w:rPr>
          <w:rFonts w:ascii="Marianne Light" w:hAnsi="Marianne Light"/>
          <w:b w:val="0"/>
          <w:szCs w:val="20"/>
        </w:rPr>
        <w:t xml:space="preserve"> constaté</w:t>
      </w:r>
      <w:r w:rsidRPr="00FA38D1">
        <w:rPr>
          <w:rFonts w:ascii="Marianne Light" w:hAnsi="Marianne Light"/>
          <w:b w:val="0"/>
          <w:szCs w:val="20"/>
        </w:rPr>
        <w:t>).</w:t>
      </w:r>
    </w:p>
    <w:p w:rsidR="005C15DB" w:rsidRPr="00FA38D1" w:rsidRDefault="005C15DB" w:rsidP="00F9664E">
      <w:pPr>
        <w:spacing w:after="96"/>
        <w:jc w:val="both"/>
        <w:rPr>
          <w:rFonts w:ascii="Marianne Light" w:hAnsi="Marianne Light"/>
          <w:b w:val="0"/>
          <w:szCs w:val="20"/>
        </w:rPr>
      </w:pPr>
    </w:p>
    <w:p w:rsidR="00DA690C" w:rsidRPr="00FA38D1" w:rsidRDefault="00DA690C" w:rsidP="00DA690C">
      <w:pPr>
        <w:pStyle w:val="Titre2"/>
        <w:rPr>
          <w:szCs w:val="20"/>
        </w:rPr>
      </w:pPr>
      <w:bookmarkStart w:id="122" w:name="_Toc222483466"/>
      <w:r w:rsidRPr="00FA38D1">
        <w:rPr>
          <w:szCs w:val="20"/>
        </w:rPr>
        <w:t>PENALITE EN CAS D’ABSENCE A UNE REUNION</w:t>
      </w:r>
      <w:bookmarkEnd w:id="122"/>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En cas d’absence à des réunions (chantier, convocation par le maître d’ouvrage), le maître d’œuvre encourt une pénalité forfaitaire fixée à 150 € HT par absence constatée.</w:t>
      </w: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Au cas où l’interlocuteur unique serait remplacé par une personne ne faisant pas preuve d’une complète maîtrise de l’opération, de ses enjeux et des sujets éventuels, la pénalité détaillée ci-avant sera appliquée. En cas de remplacement des intervenants, une passation qualitative des informations est exigée.</w:t>
      </w:r>
    </w:p>
    <w:p w:rsidR="00DA690C" w:rsidRDefault="00DA690C" w:rsidP="00F9664E">
      <w:pPr>
        <w:spacing w:after="96"/>
        <w:jc w:val="both"/>
        <w:rPr>
          <w:rFonts w:ascii="Marianne Light" w:hAnsi="Marianne Light"/>
          <w:b w:val="0"/>
          <w:szCs w:val="20"/>
        </w:rPr>
      </w:pPr>
    </w:p>
    <w:p w:rsidR="00622395" w:rsidRDefault="00622395" w:rsidP="00F9664E">
      <w:pPr>
        <w:spacing w:after="96"/>
        <w:jc w:val="both"/>
        <w:rPr>
          <w:rFonts w:ascii="Marianne Light" w:hAnsi="Marianne Light"/>
          <w:b w:val="0"/>
          <w:szCs w:val="20"/>
        </w:rPr>
      </w:pPr>
    </w:p>
    <w:p w:rsidR="00622395" w:rsidRDefault="00622395" w:rsidP="00622395">
      <w:pPr>
        <w:pStyle w:val="Titre2"/>
      </w:pPr>
      <w:bookmarkStart w:id="123" w:name="_Toc222483467"/>
      <w:r>
        <w:t>PENALITE POUR DEFAUT DE VERIFICATION DU PROJET DE DECOMPTE FINAL</w:t>
      </w:r>
      <w:bookmarkEnd w:id="123"/>
    </w:p>
    <w:p w:rsidR="00622395" w:rsidRDefault="00622395" w:rsidP="00622395">
      <w:pPr>
        <w:spacing w:after="96"/>
        <w:jc w:val="both"/>
        <w:rPr>
          <w:rFonts w:ascii="Marianne Light" w:hAnsi="Marianne Light"/>
          <w:b w:val="0"/>
          <w:szCs w:val="20"/>
        </w:rPr>
      </w:pPr>
      <w:r w:rsidRPr="00622395">
        <w:rPr>
          <w:rFonts w:ascii="Marianne Light" w:hAnsi="Marianne Light"/>
          <w:b w:val="0"/>
          <w:szCs w:val="20"/>
        </w:rPr>
        <w:t>Le délai d’intervention du maître d’œuvre pour vérifier le projet de décompte final de l’entrepreneur et proposer un projet de décompte g</w:t>
      </w:r>
      <w:r w:rsidR="00AC4EBF">
        <w:rPr>
          <w:rFonts w:ascii="Marianne Light" w:hAnsi="Marianne Light"/>
          <w:b w:val="0"/>
          <w:szCs w:val="20"/>
        </w:rPr>
        <w:t xml:space="preserve">énéral est fixé à 10 jours à compter </w:t>
      </w:r>
      <w:r w:rsidRPr="00622395">
        <w:rPr>
          <w:rFonts w:ascii="Marianne Light" w:hAnsi="Marianne Light"/>
          <w:b w:val="0"/>
          <w:szCs w:val="20"/>
        </w:rPr>
        <w:t>de la date de l’accusé de réception du document ou du récépissé de remise.</w:t>
      </w:r>
    </w:p>
    <w:p w:rsidR="00622395" w:rsidRPr="00622395" w:rsidRDefault="00622395" w:rsidP="00622395">
      <w:pPr>
        <w:spacing w:after="96"/>
        <w:jc w:val="both"/>
        <w:rPr>
          <w:rFonts w:ascii="Marianne Light" w:hAnsi="Marianne Light"/>
          <w:b w:val="0"/>
          <w:szCs w:val="20"/>
        </w:rPr>
      </w:pPr>
    </w:p>
    <w:p w:rsidR="00622395" w:rsidRDefault="00622395" w:rsidP="00622395">
      <w:pPr>
        <w:pStyle w:val="Paragraphedeliste"/>
        <w:numPr>
          <w:ilvl w:val="0"/>
          <w:numId w:val="27"/>
        </w:numPr>
        <w:spacing w:after="96"/>
        <w:jc w:val="both"/>
        <w:rPr>
          <w:rFonts w:ascii="Marianne Light" w:hAnsi="Marianne Light"/>
          <w:b w:val="0"/>
          <w:szCs w:val="20"/>
        </w:rPr>
      </w:pPr>
      <w:r w:rsidRPr="00622395">
        <w:rPr>
          <w:rFonts w:ascii="Marianne Light" w:hAnsi="Marianne Light"/>
          <w:b w:val="0"/>
          <w:szCs w:val="20"/>
        </w:rPr>
        <w:t>Pénalités encourues du fait de l’inobservation du délai maximal d’intervention.</w:t>
      </w:r>
    </w:p>
    <w:p w:rsidR="00622395" w:rsidRDefault="00622395" w:rsidP="00622395">
      <w:pPr>
        <w:pStyle w:val="Paragraphedeliste"/>
        <w:spacing w:after="96"/>
        <w:jc w:val="both"/>
        <w:rPr>
          <w:rFonts w:ascii="Marianne Light" w:hAnsi="Marianne Light"/>
          <w:b w:val="0"/>
          <w:szCs w:val="20"/>
        </w:rPr>
      </w:pPr>
      <w:r w:rsidRPr="00622395">
        <w:rPr>
          <w:rFonts w:ascii="Marianne Light" w:hAnsi="Marianne Light"/>
          <w:b w:val="0"/>
          <w:szCs w:val="20"/>
        </w:rPr>
        <w:t>Si ce délai n’est pas respecté, le maître d’œuvre encourt sur ces créances, y compris les dimanches et jours fériés, une pénalité fixée à 50,00 € HT par jour calendaire de retard, jusqu’à validation du projet de décompte final.</w:t>
      </w:r>
    </w:p>
    <w:p w:rsidR="00622395" w:rsidRPr="00622395" w:rsidRDefault="00622395" w:rsidP="00622395">
      <w:pPr>
        <w:pStyle w:val="Paragraphedeliste"/>
        <w:spacing w:after="96"/>
        <w:jc w:val="both"/>
        <w:rPr>
          <w:rFonts w:ascii="Marianne Light" w:hAnsi="Marianne Light"/>
          <w:b w:val="0"/>
          <w:szCs w:val="20"/>
        </w:rPr>
      </w:pPr>
    </w:p>
    <w:p w:rsidR="00622395" w:rsidRDefault="00622395" w:rsidP="00622395">
      <w:pPr>
        <w:pStyle w:val="Paragraphedeliste"/>
        <w:numPr>
          <w:ilvl w:val="0"/>
          <w:numId w:val="27"/>
        </w:numPr>
        <w:spacing w:after="96"/>
        <w:jc w:val="both"/>
        <w:rPr>
          <w:rFonts w:ascii="Marianne Light" w:hAnsi="Marianne Light"/>
          <w:b w:val="0"/>
          <w:szCs w:val="20"/>
        </w:rPr>
      </w:pPr>
      <w:r w:rsidRPr="00622395">
        <w:rPr>
          <w:rFonts w:ascii="Marianne Light" w:hAnsi="Marianne Light"/>
          <w:b w:val="0"/>
          <w:szCs w:val="20"/>
        </w:rPr>
        <w:t>Pénalité pour non indication de la date de réception de la demande de paiement de l’entreprise (circuit non dématérialisé).</w:t>
      </w:r>
    </w:p>
    <w:p w:rsidR="00622395" w:rsidRPr="00622395" w:rsidRDefault="00622395" w:rsidP="00622395">
      <w:pPr>
        <w:pStyle w:val="Paragraphedeliste"/>
        <w:spacing w:after="96"/>
        <w:jc w:val="both"/>
        <w:rPr>
          <w:rFonts w:ascii="Marianne Light" w:hAnsi="Marianne Light"/>
          <w:b w:val="0"/>
          <w:szCs w:val="20"/>
        </w:rPr>
      </w:pPr>
      <w:r w:rsidRPr="00622395">
        <w:rPr>
          <w:rFonts w:ascii="Marianne Light" w:hAnsi="Marianne Light"/>
          <w:b w:val="0"/>
          <w:szCs w:val="20"/>
        </w:rPr>
        <w:t>Si le maître d’œuvre n’a pas indiqué sur le projet de décompte final la date à laquelle il les a reçus, il encourt une pénalité forfaitaire fixée à 50,00€ HT par infraction.</w:t>
      </w:r>
    </w:p>
    <w:p w:rsidR="00622395" w:rsidRPr="00622395" w:rsidRDefault="00622395" w:rsidP="00622395">
      <w:pPr>
        <w:spacing w:after="96"/>
        <w:jc w:val="both"/>
        <w:rPr>
          <w:rFonts w:ascii="Marianne Light" w:hAnsi="Marianne Light"/>
          <w:b w:val="0"/>
          <w:szCs w:val="20"/>
        </w:rPr>
      </w:pPr>
    </w:p>
    <w:p w:rsidR="00622395" w:rsidRPr="00622395" w:rsidRDefault="00622395" w:rsidP="00622395">
      <w:pPr>
        <w:spacing w:after="96"/>
        <w:jc w:val="both"/>
        <w:rPr>
          <w:rFonts w:ascii="Marianne Light" w:hAnsi="Marianne Light"/>
          <w:b w:val="0"/>
          <w:szCs w:val="20"/>
        </w:rPr>
      </w:pPr>
      <w:r w:rsidRPr="00622395">
        <w:rPr>
          <w:rFonts w:ascii="Marianne Light" w:hAnsi="Marianne Light"/>
          <w:b w:val="0"/>
          <w:szCs w:val="20"/>
        </w:rPr>
        <w:t>Si du fait du retard imputable au maître d’œuvre, le maître d’ouvrage est contraint de verser des intérêts moratoires aux entrepreneurs concernés, la pénalité est augmentée du montant de ces intérêts</w:t>
      </w:r>
      <w:r w:rsidRPr="00162075">
        <w:rPr>
          <w:rFonts w:ascii="Marianne Light" w:hAnsi="Marianne Light"/>
          <w:b w:val="0"/>
          <w:i/>
          <w:szCs w:val="20"/>
        </w:rPr>
        <w:t>.</w:t>
      </w:r>
    </w:p>
    <w:p w:rsidR="00622395" w:rsidRPr="00FA38D1" w:rsidRDefault="00622395" w:rsidP="00F9664E">
      <w:pPr>
        <w:spacing w:after="96"/>
        <w:jc w:val="both"/>
        <w:rPr>
          <w:rFonts w:ascii="Marianne Light" w:hAnsi="Marianne Light"/>
          <w:b w:val="0"/>
          <w:szCs w:val="20"/>
        </w:rPr>
      </w:pPr>
    </w:p>
    <w:p w:rsidR="00D36799" w:rsidRPr="00FA38D1" w:rsidRDefault="00D36799" w:rsidP="00D36799">
      <w:pPr>
        <w:pStyle w:val="Titre2"/>
        <w:rPr>
          <w:szCs w:val="20"/>
        </w:rPr>
      </w:pPr>
      <w:bookmarkStart w:id="124" w:name="_Toc222483468"/>
      <w:r w:rsidRPr="00FA38D1">
        <w:rPr>
          <w:szCs w:val="20"/>
        </w:rPr>
        <w:t>PENALITE POUR TRAVAIL DISSIMULE</w:t>
      </w:r>
      <w:bookmarkEnd w:id="124"/>
    </w:p>
    <w:p w:rsidR="00D36799" w:rsidRPr="00FA38D1" w:rsidRDefault="00D36799" w:rsidP="00F9664E">
      <w:pPr>
        <w:spacing w:after="96"/>
        <w:jc w:val="both"/>
        <w:rPr>
          <w:rFonts w:ascii="Marianne Light" w:hAnsi="Marianne Light"/>
          <w:b w:val="0"/>
          <w:szCs w:val="20"/>
        </w:rPr>
      </w:pPr>
      <w:r w:rsidRPr="00FA38D1">
        <w:rPr>
          <w:rFonts w:ascii="Marianne Light" w:hAnsi="Marianne Light"/>
          <w:b w:val="0"/>
          <w:szCs w:val="2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rsidR="00D36799" w:rsidRPr="00FA38D1" w:rsidRDefault="00D36799" w:rsidP="00F9664E">
      <w:pPr>
        <w:spacing w:after="96"/>
        <w:jc w:val="both"/>
        <w:rPr>
          <w:rFonts w:ascii="Marianne Light" w:hAnsi="Marianne Light"/>
          <w:b w:val="0"/>
          <w:szCs w:val="20"/>
        </w:rPr>
      </w:pPr>
      <w:r w:rsidRPr="00FA38D1">
        <w:rPr>
          <w:rFonts w:ascii="Marianne Light" w:hAnsi="Marianne Light"/>
          <w:b w:val="0"/>
          <w:szCs w:val="2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rsidR="00DA690C" w:rsidRPr="00FA38D1" w:rsidRDefault="00DA690C" w:rsidP="00F9664E">
      <w:pPr>
        <w:spacing w:after="96"/>
        <w:jc w:val="both"/>
        <w:rPr>
          <w:rFonts w:ascii="Marianne Light" w:hAnsi="Marianne Light"/>
          <w:b w:val="0"/>
          <w:szCs w:val="20"/>
        </w:rPr>
      </w:pPr>
    </w:p>
    <w:p w:rsidR="00262853" w:rsidRPr="00FA38D1" w:rsidRDefault="004E4D04" w:rsidP="00D25D93">
      <w:pPr>
        <w:pStyle w:val="Titre2"/>
        <w:rPr>
          <w:szCs w:val="20"/>
        </w:rPr>
      </w:pPr>
      <w:bookmarkStart w:id="125" w:name="_Toc222483469"/>
      <w:r w:rsidRPr="00FA38D1">
        <w:rPr>
          <w:szCs w:val="20"/>
        </w:rPr>
        <w:t>PENALITES LIEES A DES OBLIGATIONS ADMINISTRATIVES</w:t>
      </w:r>
      <w:bookmarkEnd w:id="125"/>
    </w:p>
    <w:p w:rsidR="00262853" w:rsidRPr="00FA38D1"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lastRenderedPageBreak/>
        <w:t>Attestation pour l’emploi de personnes étrangères prévue aux articles D.8254-2 à D.8254-5 du Code du travail</w:t>
      </w:r>
      <w:r w:rsidRPr="00FA38D1">
        <w:rPr>
          <w:rFonts w:ascii="Calibri" w:hAnsi="Calibri" w:cs="Calibri"/>
          <w:b w:val="0"/>
          <w:szCs w:val="20"/>
        </w:rPr>
        <w:t> </w:t>
      </w:r>
      <w:r w:rsidRPr="00FA38D1">
        <w:rPr>
          <w:rFonts w:ascii="Marianne Light" w:hAnsi="Marianne Light"/>
          <w:b w:val="0"/>
          <w:szCs w:val="20"/>
        </w:rPr>
        <w:t>:</w:t>
      </w:r>
    </w:p>
    <w:p w:rsidR="00262853" w:rsidRPr="00FA38D1" w:rsidRDefault="00262853" w:rsidP="004E4D04">
      <w:pPr>
        <w:pStyle w:val="Paragraphedeliste"/>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En cas de retard de production de document dans un délai de 8 jours à la demande du pouvoir adjudicateur, il est appliqué une pénalité de 100 € HT par jour de retard jusqu’à la production de la pièce nécessaire à la régularisation du marché.</w:t>
      </w:r>
    </w:p>
    <w:p w:rsidR="00262853" w:rsidRPr="00FA38D1" w:rsidRDefault="00262853" w:rsidP="004E4D04">
      <w:pPr>
        <w:pStyle w:val="Paragraphedeliste"/>
        <w:widowControl/>
        <w:suppressAutoHyphens w:val="0"/>
        <w:spacing w:after="96" w:line="276" w:lineRule="auto"/>
        <w:jc w:val="both"/>
        <w:textAlignment w:val="auto"/>
        <w:rPr>
          <w:rFonts w:ascii="Marianne Light" w:hAnsi="Marianne Light"/>
          <w:b w:val="0"/>
          <w:szCs w:val="20"/>
        </w:rPr>
      </w:pPr>
    </w:p>
    <w:p w:rsidR="00262853" w:rsidRPr="00FA38D1"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Documents justifiant de la régularité d’un détachement de salarié</w:t>
      </w:r>
      <w:r w:rsidRPr="00FA38D1">
        <w:rPr>
          <w:rFonts w:ascii="Calibri" w:hAnsi="Calibri" w:cs="Calibri"/>
          <w:b w:val="0"/>
          <w:szCs w:val="20"/>
        </w:rPr>
        <w:t> </w:t>
      </w:r>
      <w:r w:rsidRPr="00FA38D1">
        <w:rPr>
          <w:rFonts w:ascii="Marianne Light" w:hAnsi="Marianne Light"/>
          <w:b w:val="0"/>
          <w:szCs w:val="20"/>
        </w:rPr>
        <w:t>:</w:t>
      </w:r>
    </w:p>
    <w:p w:rsidR="00262853" w:rsidRPr="00FA38D1" w:rsidRDefault="00262853" w:rsidP="004E4D04">
      <w:pPr>
        <w:pStyle w:val="Paragraphedeliste"/>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En cas d’absence de production ou de production tardive des pièces justifiant de la régularité du détachement du salar</w:t>
      </w:r>
      <w:r w:rsidR="00ED4239" w:rsidRPr="00FA38D1">
        <w:rPr>
          <w:rFonts w:ascii="Marianne Light" w:hAnsi="Marianne Light"/>
          <w:b w:val="0"/>
          <w:szCs w:val="20"/>
        </w:rPr>
        <w:t>i</w:t>
      </w:r>
      <w:r w:rsidRPr="00FA38D1">
        <w:rPr>
          <w:rFonts w:ascii="Marianne Light" w:hAnsi="Marianne Light"/>
          <w:b w:val="0"/>
          <w:szCs w:val="20"/>
        </w:rPr>
        <w:t>é, il est appliqué une pénalité de 100 € HT par jour de retard à compter de la date effective du détachement.</w:t>
      </w:r>
    </w:p>
    <w:p w:rsidR="00466C68" w:rsidRDefault="00466C68">
      <w:pPr>
        <w:widowControl/>
        <w:suppressAutoHyphens w:val="0"/>
        <w:spacing w:after="200" w:line="276" w:lineRule="auto"/>
        <w:textAlignment w:val="auto"/>
        <w:rPr>
          <w:rFonts w:ascii="Marianne Light" w:hAnsi="Marianne Light"/>
          <w:b w:val="0"/>
          <w:szCs w:val="20"/>
        </w:rPr>
      </w:pPr>
      <w:bookmarkStart w:id="126" w:name="_Toc18920158"/>
      <w:bookmarkStart w:id="127" w:name="_Toc18927813"/>
      <w:bookmarkStart w:id="128" w:name="_Toc19709641"/>
      <w:bookmarkStart w:id="129" w:name="_Toc19709775"/>
      <w:bookmarkStart w:id="130" w:name="_Toc31968502"/>
      <w:bookmarkEnd w:id="126"/>
      <w:bookmarkEnd w:id="127"/>
      <w:bookmarkEnd w:id="128"/>
      <w:bookmarkEnd w:id="129"/>
      <w:bookmarkEnd w:id="130"/>
      <w:r>
        <w:rPr>
          <w:rFonts w:ascii="Marianne Light" w:hAnsi="Marianne Light"/>
          <w:b w:val="0"/>
          <w:szCs w:val="20"/>
        </w:rPr>
        <w:br w:type="page"/>
      </w:r>
    </w:p>
    <w:p w:rsidR="006E1CB5" w:rsidRPr="00FA38D1" w:rsidRDefault="006E1CB5" w:rsidP="00D25D93">
      <w:pPr>
        <w:pStyle w:val="Titre1"/>
        <w:rPr>
          <w:szCs w:val="20"/>
        </w:rPr>
      </w:pPr>
      <w:bookmarkStart w:id="131" w:name="_Toc222483470"/>
      <w:r w:rsidRPr="00FA38D1">
        <w:rPr>
          <w:szCs w:val="20"/>
        </w:rPr>
        <w:lastRenderedPageBreak/>
        <w:t>REGIME FINANCIER</w:t>
      </w:r>
      <w:bookmarkEnd w:id="131"/>
    </w:p>
    <w:p w:rsidR="006E1CB5" w:rsidRPr="00FA38D1" w:rsidRDefault="006E1CB5" w:rsidP="00396480">
      <w:pPr>
        <w:spacing w:after="96"/>
        <w:jc w:val="both"/>
        <w:rPr>
          <w:rFonts w:ascii="Marianne Light" w:hAnsi="Marianne Light"/>
          <w:b w:val="0"/>
          <w:szCs w:val="20"/>
        </w:rPr>
      </w:pPr>
    </w:p>
    <w:p w:rsidR="005C15DB" w:rsidRPr="00FA38D1" w:rsidRDefault="004E4D04" w:rsidP="00D25D93">
      <w:pPr>
        <w:pStyle w:val="Titre2"/>
        <w:rPr>
          <w:szCs w:val="20"/>
        </w:rPr>
      </w:pPr>
      <w:bookmarkStart w:id="132" w:name="_Toc499907570"/>
      <w:bookmarkStart w:id="133" w:name="_Toc222483471"/>
      <w:r w:rsidRPr="00FA38D1">
        <w:rPr>
          <w:szCs w:val="20"/>
        </w:rPr>
        <w:t>AVANCE</w:t>
      </w:r>
      <w:bookmarkEnd w:id="132"/>
      <w:bookmarkEnd w:id="133"/>
    </w:p>
    <w:p w:rsidR="005371B2" w:rsidRPr="00FA38D1" w:rsidRDefault="001A24DD" w:rsidP="004E4D04">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Conformément à l’article 11</w:t>
      </w:r>
      <w:r w:rsidR="00622395">
        <w:rPr>
          <w:rFonts w:ascii="Marianne Light" w:hAnsi="Marianne Light"/>
          <w:b w:val="0"/>
          <w:szCs w:val="20"/>
        </w:rPr>
        <w:t>.1</w:t>
      </w:r>
      <w:r w:rsidRPr="00FA38D1">
        <w:rPr>
          <w:rFonts w:ascii="Marianne Light" w:hAnsi="Marianne Light"/>
          <w:b w:val="0"/>
          <w:szCs w:val="20"/>
        </w:rPr>
        <w:t xml:space="preserve"> du CCAG-</w:t>
      </w:r>
      <w:r w:rsidR="00622395">
        <w:rPr>
          <w:rFonts w:ascii="Marianne Light" w:hAnsi="Marianne Light"/>
          <w:b w:val="0"/>
          <w:szCs w:val="20"/>
        </w:rPr>
        <w:t>MOE</w:t>
      </w:r>
      <w:r w:rsidRPr="00FA38D1">
        <w:rPr>
          <w:rFonts w:ascii="Marianne Light" w:hAnsi="Marianne Light"/>
          <w:b w:val="0"/>
          <w:szCs w:val="20"/>
        </w:rPr>
        <w:t xml:space="preserve">, </w:t>
      </w:r>
      <w:r w:rsidR="00393172" w:rsidRPr="00FA38D1">
        <w:rPr>
          <w:rFonts w:ascii="Marianne Light" w:hAnsi="Marianne Light"/>
          <w:b w:val="0"/>
          <w:szCs w:val="20"/>
        </w:rPr>
        <w:t>l’option retenue quant aux modalités de versement de l’avance est l’option B.</w:t>
      </w:r>
    </w:p>
    <w:p w:rsidR="00CF5A47" w:rsidRPr="00FA38D1" w:rsidRDefault="00CF5A47" w:rsidP="00393172">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cs="Calibri"/>
          <w:b w:val="0"/>
          <w:szCs w:val="20"/>
        </w:rPr>
        <w:t>L’</w:t>
      </w:r>
      <w:r w:rsidRPr="00FA38D1">
        <w:rPr>
          <w:rFonts w:ascii="Marianne Light" w:hAnsi="Marianne Light"/>
          <w:b w:val="0"/>
          <w:szCs w:val="20"/>
        </w:rPr>
        <w:t xml:space="preserve">avance est calculée en application du code de la commande publique dès lors que le marché </w:t>
      </w:r>
      <w:sdt>
        <w:sdtPr>
          <w:rPr>
            <w:rFonts w:ascii="Marianne Light" w:hAnsi="Marianne Light"/>
            <w:b w:val="0"/>
            <w:szCs w:val="20"/>
          </w:rPr>
          <w:alias w:val="Option A"/>
          <w:tag w:val="Option A"/>
          <w:id w:val="-1883707148"/>
          <w:placeholder>
            <w:docPart w:val="71A45AF60B9A468F85A9363517FFBE11"/>
          </w:placeholder>
          <w15:color w:val="FF0000"/>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EndPr/>
        <w:sdtContent>
          <w:r w:rsidR="005A0CC9">
            <w:rPr>
              <w:rFonts w:ascii="Marianne Light" w:hAnsi="Marianne Light"/>
              <w:b w:val="0"/>
              <w:szCs w:val="20"/>
            </w:rPr>
            <w:t>respecte les conditions mentionnées à l’article R.2191-3.</w:t>
          </w:r>
        </w:sdtContent>
      </w:sdt>
    </w:p>
    <w:p w:rsidR="00CF5A47" w:rsidRPr="00FA38D1" w:rsidRDefault="00CF5A47" w:rsidP="00393172">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 xml:space="preserve">Conformément au code de la commande publique le </w:t>
      </w:r>
      <w:r w:rsidR="00393172" w:rsidRPr="00FA38D1">
        <w:rPr>
          <w:rFonts w:ascii="Marianne Light" w:hAnsi="Marianne Light"/>
          <w:b w:val="0"/>
          <w:szCs w:val="20"/>
        </w:rPr>
        <w:t>montant</w:t>
      </w:r>
      <w:r w:rsidRPr="00FA38D1">
        <w:rPr>
          <w:rFonts w:ascii="Marianne Light" w:hAnsi="Marianne Light"/>
          <w:b w:val="0"/>
          <w:szCs w:val="20"/>
        </w:rPr>
        <w:t xml:space="preserve"> de l’avance est fixé comme suit</w:t>
      </w:r>
      <w:r w:rsidRPr="00FA38D1">
        <w:rPr>
          <w:rFonts w:ascii="Calibri" w:hAnsi="Calibri" w:cs="Calibri"/>
          <w:b w:val="0"/>
          <w:szCs w:val="20"/>
        </w:rPr>
        <w:t> </w:t>
      </w:r>
      <w:r w:rsidRPr="00FA38D1">
        <w:rPr>
          <w:rFonts w:ascii="Marianne Light" w:hAnsi="Marianne Light"/>
          <w:b w:val="0"/>
          <w:szCs w:val="20"/>
        </w:rPr>
        <w:t>:</w:t>
      </w:r>
    </w:p>
    <w:sdt>
      <w:sdtPr>
        <w:rPr>
          <w:rFonts w:ascii="Marianne Light" w:hAnsi="Marianne Light"/>
          <w:b w:val="0"/>
          <w:szCs w:val="20"/>
        </w:rPr>
        <w:alias w:val="taux"/>
        <w:tag w:val="taux"/>
        <w:id w:val="-1578887264"/>
        <w:placeholder>
          <w:docPart w:val="0463A0154AA94174B63D471881B7AD00"/>
        </w:placeholder>
        <w15:color w:val="FF0000"/>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EndPr/>
      <w:sdtContent>
        <w:p w:rsidR="00CF5A47" w:rsidRPr="00FA38D1" w:rsidRDefault="005A0CC9" w:rsidP="00393172">
          <w:pPr>
            <w:widowControl/>
            <w:suppressAutoHyphens w:val="0"/>
            <w:spacing w:after="96" w:line="276" w:lineRule="auto"/>
            <w:jc w:val="both"/>
            <w:textAlignment w:val="auto"/>
            <w:rPr>
              <w:rFonts w:ascii="Marianne Light" w:hAnsi="Marianne Light"/>
              <w:b w:val="0"/>
              <w:szCs w:val="20"/>
            </w:rPr>
          </w:pPr>
          <w:r>
            <w:rPr>
              <w:rFonts w:ascii="Marianne Light" w:hAnsi="Marianne Light"/>
              <w:b w:val="0"/>
              <w:szCs w:val="20"/>
            </w:rPr>
            <w:t>La durée du marché est inférieure ou égale à douze mois : le montant de l'avance est fixé à 5% du montant initial toutes taxes comprises du marché.</w:t>
          </w:r>
        </w:p>
      </w:sdtContent>
    </w:sdt>
    <w:p w:rsidR="00CF5A47" w:rsidRPr="00FA38D1" w:rsidRDefault="00CF5A47" w:rsidP="00393172">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Lorsque le titulaire du marché public ou son sous-traitant admis au paiement direct est une petite ou moyenne entreprise mentionnée à l’article R.2151-13 du code de la commande publique, le taux de l’avance est porté à</w:t>
      </w:r>
      <w:r w:rsidRPr="00FA38D1">
        <w:rPr>
          <w:rFonts w:ascii="Calibri" w:hAnsi="Calibri" w:cs="Calibri"/>
          <w:b w:val="0"/>
          <w:szCs w:val="20"/>
        </w:rPr>
        <w:t> </w:t>
      </w:r>
      <w:r w:rsidRPr="00FA38D1">
        <w:rPr>
          <w:rFonts w:ascii="Marianne Light" w:hAnsi="Marianne Light"/>
          <w:b w:val="0"/>
          <w:szCs w:val="20"/>
        </w:rPr>
        <w:t>:</w:t>
      </w:r>
      <w:r w:rsidR="00393172" w:rsidRPr="00FA38D1">
        <w:rPr>
          <w:rFonts w:ascii="Marianne Light" w:hAnsi="Marianne Light"/>
          <w:b w:val="0"/>
          <w:szCs w:val="20"/>
        </w:rPr>
        <w:t xml:space="preserve"> 20%.</w:t>
      </w:r>
    </w:p>
    <w:p w:rsidR="00CF5A47" w:rsidRPr="00622395" w:rsidRDefault="00CF5A47" w:rsidP="00622395">
      <w:pPr>
        <w:widowControl/>
        <w:suppressAutoHyphens w:val="0"/>
        <w:spacing w:after="96" w:line="276" w:lineRule="auto"/>
        <w:jc w:val="both"/>
        <w:textAlignment w:val="auto"/>
        <w:rPr>
          <w:rFonts w:ascii="Marianne Light" w:hAnsi="Marianne Light"/>
          <w:b w:val="0"/>
          <w:szCs w:val="20"/>
        </w:rPr>
      </w:pPr>
    </w:p>
    <w:p w:rsidR="00393172" w:rsidRPr="00FA38D1" w:rsidRDefault="00393172" w:rsidP="00393172">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Le titulaire accepte de percevoir l’avance</w:t>
      </w:r>
      <w:r w:rsidRPr="00FA38D1">
        <w:rPr>
          <w:rFonts w:ascii="Calibri" w:hAnsi="Calibri" w:cs="Calibri"/>
          <w:b w:val="0"/>
          <w:szCs w:val="20"/>
        </w:rPr>
        <w:t> </w:t>
      </w:r>
      <w:r w:rsidRPr="00FA38D1">
        <w:rPr>
          <w:rFonts w:ascii="Marianne Light" w:hAnsi="Marianne Light"/>
          <w:b w:val="0"/>
          <w:szCs w:val="20"/>
        </w:rPr>
        <w:t xml:space="preserve">: </w:t>
      </w:r>
      <w:sdt>
        <w:sdtPr>
          <w:rPr>
            <w:rFonts w:ascii="Marianne Light" w:eastAsia="MS Gothic" w:hAnsi="Marianne Light"/>
            <w:b w:val="0"/>
            <w:szCs w:val="20"/>
          </w:rPr>
          <w:id w:val="1394854503"/>
          <w14:checkbox>
            <w14:checked w14:val="0"/>
            <w14:checkedState w14:val="2612" w14:font="MS Gothic"/>
            <w14:uncheckedState w14:val="2610" w14:font="MS Gothic"/>
          </w14:checkbox>
        </w:sdtPr>
        <w:sdtEndPr/>
        <w:sdtContent>
          <w:r w:rsidRPr="00FA38D1">
            <w:rPr>
              <w:rFonts w:ascii="Segoe UI Symbol" w:eastAsia="MS Gothic" w:hAnsi="Segoe UI Symbol" w:cs="Segoe UI Symbol"/>
              <w:b w:val="0"/>
              <w:szCs w:val="20"/>
            </w:rPr>
            <w:t>☐</w:t>
          </w:r>
        </w:sdtContent>
      </w:sdt>
      <w:r w:rsidRPr="00FA38D1">
        <w:rPr>
          <w:rFonts w:ascii="Marianne Light" w:hAnsi="Marianne Light"/>
          <w:b w:val="0"/>
          <w:szCs w:val="20"/>
        </w:rPr>
        <w:t xml:space="preserve"> Oui | </w:t>
      </w:r>
      <w:sdt>
        <w:sdtPr>
          <w:rPr>
            <w:rFonts w:ascii="Marianne Light" w:eastAsia="MS Gothic" w:hAnsi="Marianne Light"/>
            <w:b w:val="0"/>
            <w:szCs w:val="20"/>
          </w:rPr>
          <w:id w:val="-1606646409"/>
          <w14:checkbox>
            <w14:checked w14:val="0"/>
            <w14:checkedState w14:val="2612" w14:font="MS Gothic"/>
            <w14:uncheckedState w14:val="2610" w14:font="MS Gothic"/>
          </w14:checkbox>
        </w:sdtPr>
        <w:sdtEndPr/>
        <w:sdtContent>
          <w:r w:rsidRPr="00FA38D1">
            <w:rPr>
              <w:rFonts w:ascii="Segoe UI Symbol" w:eastAsia="MS Gothic" w:hAnsi="Segoe UI Symbol" w:cs="Segoe UI Symbol"/>
              <w:b w:val="0"/>
              <w:szCs w:val="20"/>
            </w:rPr>
            <w:t>☐</w:t>
          </w:r>
        </w:sdtContent>
      </w:sdt>
      <w:r w:rsidRPr="00FA38D1">
        <w:rPr>
          <w:rFonts w:ascii="Marianne Light" w:hAnsi="Marianne Light"/>
          <w:b w:val="0"/>
          <w:szCs w:val="20"/>
        </w:rPr>
        <w:t xml:space="preserve"> Non</w:t>
      </w:r>
    </w:p>
    <w:p w:rsidR="00CB2680" w:rsidRPr="00FA38D1" w:rsidRDefault="00CB2680" w:rsidP="004E4D04">
      <w:pPr>
        <w:widowControl/>
        <w:suppressAutoHyphens w:val="0"/>
        <w:spacing w:after="96" w:line="276" w:lineRule="auto"/>
        <w:jc w:val="both"/>
        <w:textAlignment w:val="auto"/>
        <w:rPr>
          <w:rFonts w:ascii="Marianne Light" w:hAnsi="Marianne Light"/>
          <w:b w:val="0"/>
          <w:szCs w:val="20"/>
        </w:rPr>
      </w:pPr>
    </w:p>
    <w:p w:rsidR="005C15DB" w:rsidRPr="00FA38D1" w:rsidRDefault="004E4D04" w:rsidP="00D25D93">
      <w:pPr>
        <w:pStyle w:val="Titre2"/>
        <w:rPr>
          <w:szCs w:val="20"/>
        </w:rPr>
      </w:pPr>
      <w:bookmarkStart w:id="134" w:name="_Toc499907571"/>
      <w:bookmarkStart w:id="135" w:name="_Toc222483472"/>
      <w:r w:rsidRPr="00FA38D1">
        <w:rPr>
          <w:szCs w:val="20"/>
        </w:rPr>
        <w:t>VARIATION DES PRIX</w:t>
      </w:r>
      <w:bookmarkEnd w:id="134"/>
      <w:bookmarkEnd w:id="135"/>
    </w:p>
    <w:p w:rsidR="00321AE1" w:rsidRPr="00FA38D1" w:rsidRDefault="00321AE1" w:rsidP="00321AE1">
      <w:pPr>
        <w:spacing w:after="96"/>
        <w:jc w:val="both"/>
        <w:rPr>
          <w:rFonts w:ascii="Marianne Light" w:hAnsi="Marianne Light"/>
          <w:b w:val="0"/>
          <w:szCs w:val="20"/>
        </w:rPr>
      </w:pPr>
      <w:r w:rsidRPr="00FA38D1">
        <w:rPr>
          <w:rFonts w:ascii="Marianne Light" w:hAnsi="Marianne Light"/>
          <w:b w:val="0"/>
          <w:szCs w:val="20"/>
        </w:rPr>
        <w:t>Le présent marché est passé à prix</w:t>
      </w:r>
      <w:r w:rsidR="00D04A73">
        <w:rPr>
          <w:rFonts w:ascii="Marianne Light" w:hAnsi="Marianne Light"/>
          <w:b w:val="0"/>
          <w:szCs w:val="20"/>
        </w:rPr>
        <w:t xml:space="preserve"> non </w:t>
      </w:r>
      <w:sdt>
        <w:sdtPr>
          <w:rPr>
            <w:rFonts w:ascii="Marianne Light" w:hAnsi="Marianne Light"/>
            <w:b w:val="0"/>
            <w:szCs w:val="20"/>
          </w:rPr>
          <w:alias w:val="variation des prix"/>
          <w:tag w:val="variation des prix"/>
          <w:id w:val="1335192960"/>
          <w:placeholder>
            <w:docPart w:val="A5A17198C14C424D95BAFE1ADE7400AF"/>
          </w:placeholder>
          <w15:color w:val="FF0000"/>
          <w:dropDownList>
            <w:listItem w:value="Choisissez un élément."/>
            <w:listItem w:displayText="actualisables" w:value="actualisables"/>
            <w:listItem w:displayText="révisables" w:value="révisables"/>
          </w:dropDownList>
        </w:sdtPr>
        <w:sdtEndPr/>
        <w:sdtContent>
          <w:r w:rsidR="005A0CC9">
            <w:rPr>
              <w:rFonts w:ascii="Marianne Light" w:hAnsi="Marianne Light"/>
              <w:b w:val="0"/>
              <w:szCs w:val="20"/>
            </w:rPr>
            <w:t>révisables</w:t>
          </w:r>
        </w:sdtContent>
      </w:sdt>
      <w:r w:rsidRPr="00FA38D1">
        <w:rPr>
          <w:rFonts w:ascii="Marianne Light" w:hAnsi="Marianne Light"/>
          <w:b w:val="0"/>
          <w:szCs w:val="20"/>
        </w:rPr>
        <w:t>.</w:t>
      </w:r>
    </w:p>
    <w:p w:rsidR="005B2EDF" w:rsidRPr="00FA38D1" w:rsidRDefault="005B2EDF" w:rsidP="00321AE1">
      <w:pPr>
        <w:spacing w:after="96"/>
        <w:jc w:val="both"/>
        <w:rPr>
          <w:rFonts w:ascii="Marianne Light" w:hAnsi="Marianne Light"/>
          <w:b w:val="0"/>
          <w:szCs w:val="20"/>
        </w:rPr>
      </w:pPr>
    </w:p>
    <w:p w:rsidR="005C15DB" w:rsidRPr="00FA38D1" w:rsidRDefault="004E4D04" w:rsidP="00D25D93">
      <w:pPr>
        <w:pStyle w:val="Titre2"/>
        <w:rPr>
          <w:szCs w:val="20"/>
        </w:rPr>
      </w:pPr>
      <w:bookmarkStart w:id="136" w:name="_Toc18920168"/>
      <w:bookmarkStart w:id="137" w:name="_Toc18927823"/>
      <w:bookmarkStart w:id="138" w:name="_Toc19709651"/>
      <w:bookmarkStart w:id="139" w:name="_Toc19709785"/>
      <w:bookmarkStart w:id="140" w:name="_Toc31968512"/>
      <w:bookmarkStart w:id="141" w:name="_Toc499907573"/>
      <w:bookmarkStart w:id="142" w:name="_Toc222483473"/>
      <w:bookmarkEnd w:id="136"/>
      <w:bookmarkEnd w:id="137"/>
      <w:bookmarkEnd w:id="138"/>
      <w:bookmarkEnd w:id="139"/>
      <w:bookmarkEnd w:id="140"/>
      <w:r w:rsidRPr="00FA38D1">
        <w:rPr>
          <w:szCs w:val="20"/>
        </w:rPr>
        <w:t>MODALITES DE PAIEMENTS</w:t>
      </w:r>
      <w:bookmarkEnd w:id="141"/>
      <w:bookmarkEnd w:id="142"/>
    </w:p>
    <w:p w:rsidR="004639E4" w:rsidRPr="00FA38D1" w:rsidRDefault="004639E4" w:rsidP="00924DED">
      <w:pPr>
        <w:spacing w:after="96"/>
        <w:jc w:val="both"/>
        <w:rPr>
          <w:rFonts w:ascii="Marianne Light" w:hAnsi="Marianne Light"/>
          <w:b w:val="0"/>
          <w:szCs w:val="20"/>
        </w:rPr>
      </w:pPr>
      <w:r w:rsidRPr="00FA38D1">
        <w:rPr>
          <w:rFonts w:ascii="Marianne Light" w:hAnsi="Marianne Light"/>
          <w:b w:val="0"/>
          <w:szCs w:val="20"/>
        </w:rPr>
        <w:t>Les prestations du c</w:t>
      </w:r>
      <w:r w:rsidR="00D36799" w:rsidRPr="00FA38D1">
        <w:rPr>
          <w:rFonts w:ascii="Marianne Light" w:hAnsi="Marianne Light"/>
          <w:b w:val="0"/>
          <w:szCs w:val="20"/>
        </w:rPr>
        <w:t xml:space="preserve">ontrat sont réglées </w:t>
      </w:r>
      <w:r w:rsidR="00D04A73">
        <w:rPr>
          <w:rFonts w:ascii="Marianne Light" w:hAnsi="Marianne Light"/>
          <w:b w:val="0"/>
          <w:szCs w:val="20"/>
        </w:rPr>
        <w:t xml:space="preserve">en fin de mission à réception </w:t>
      </w:r>
      <w:r w:rsidR="00D04A73" w:rsidRPr="00D04A73">
        <w:rPr>
          <w:rFonts w:ascii="Marianne Light" w:hAnsi="Marianne Light"/>
          <w:b w:val="0"/>
          <w:szCs w:val="20"/>
        </w:rPr>
        <w:t>de l’int</w:t>
      </w:r>
      <w:r w:rsidR="00D04A73" w:rsidRPr="00D04A73">
        <w:rPr>
          <w:rFonts w:ascii="Marianne Light" w:hAnsi="Marianne Light" w:cs="Calibri"/>
          <w:b w:val="0"/>
          <w:szCs w:val="20"/>
        </w:rPr>
        <w:t>égralité des livrables.</w:t>
      </w:r>
    </w:p>
    <w:p w:rsidR="004E4D04" w:rsidRPr="00FA38D1" w:rsidRDefault="004E4D04" w:rsidP="00924DED">
      <w:pPr>
        <w:spacing w:after="96"/>
        <w:jc w:val="both"/>
        <w:rPr>
          <w:rFonts w:ascii="Marianne Light" w:hAnsi="Marianne Light"/>
          <w:b w:val="0"/>
          <w:szCs w:val="20"/>
        </w:rPr>
      </w:pPr>
    </w:p>
    <w:p w:rsidR="005C15DB" w:rsidRPr="00FA38D1" w:rsidRDefault="004E4D04" w:rsidP="00D25D93">
      <w:pPr>
        <w:pStyle w:val="Titre3"/>
        <w:rPr>
          <w:szCs w:val="20"/>
        </w:rPr>
      </w:pPr>
      <w:bookmarkStart w:id="143" w:name="_Toc499907574"/>
      <w:bookmarkStart w:id="144" w:name="_Toc222483474"/>
      <w:r w:rsidRPr="00FA38D1">
        <w:rPr>
          <w:szCs w:val="20"/>
        </w:rPr>
        <w:t>REPARTITION DES PAIEMENTS</w:t>
      </w:r>
      <w:bookmarkEnd w:id="143"/>
      <w:bookmarkEnd w:id="144"/>
    </w:p>
    <w:p w:rsidR="007A5DC4" w:rsidRDefault="00807882" w:rsidP="00C3027C">
      <w:pPr>
        <w:spacing w:after="96"/>
        <w:jc w:val="both"/>
        <w:rPr>
          <w:rFonts w:ascii="Marianne Light" w:hAnsi="Marianne Light"/>
          <w:b w:val="0"/>
          <w:szCs w:val="20"/>
        </w:rPr>
      </w:pPr>
      <w:r>
        <w:rPr>
          <w:rFonts w:ascii="Marianne Light" w:hAnsi="Marianne Light"/>
          <w:b w:val="0"/>
          <w:szCs w:val="20"/>
        </w:rPr>
        <w:t>Sans objet.</w:t>
      </w:r>
    </w:p>
    <w:p w:rsidR="00992A7F" w:rsidRPr="00FA38D1" w:rsidRDefault="004E4D04" w:rsidP="00D25D93">
      <w:pPr>
        <w:pStyle w:val="Titre3"/>
        <w:rPr>
          <w:szCs w:val="20"/>
        </w:rPr>
      </w:pPr>
      <w:bookmarkStart w:id="145" w:name="_Toc222483475"/>
      <w:r w:rsidRPr="00FA38D1">
        <w:rPr>
          <w:szCs w:val="20"/>
        </w:rPr>
        <w:t>PRESENTATION DES DEMANDES DE PAIEMENTS</w:t>
      </w:r>
      <w:bookmarkEnd w:id="145"/>
    </w:p>
    <w:p w:rsidR="00E94BB0" w:rsidRPr="00FA38D1" w:rsidRDefault="00807882" w:rsidP="00992A7F">
      <w:pPr>
        <w:spacing w:after="96"/>
        <w:jc w:val="both"/>
        <w:rPr>
          <w:rFonts w:ascii="Marianne Light" w:hAnsi="Marianne Light"/>
          <w:b w:val="0"/>
          <w:szCs w:val="20"/>
        </w:rPr>
      </w:pPr>
      <w:r w:rsidRPr="00807882">
        <w:rPr>
          <w:rFonts w:ascii="Marianne Light" w:hAnsi="Marianne Light"/>
          <w:b w:val="0"/>
          <w:szCs w:val="20"/>
        </w:rPr>
        <w:t>Sans objet.</w:t>
      </w:r>
    </w:p>
    <w:p w:rsidR="00E94BB0" w:rsidRPr="00FA38D1" w:rsidRDefault="00E94BB0" w:rsidP="00E94BB0">
      <w:pPr>
        <w:pStyle w:val="Titre4"/>
        <w:widowControl w:val="0"/>
        <w:suppressAutoHyphens/>
        <w:spacing w:before="96" w:after="96" w:line="240" w:lineRule="auto"/>
        <w:contextualSpacing/>
        <w:textAlignment w:val="center"/>
        <w:rPr>
          <w:szCs w:val="20"/>
        </w:rPr>
      </w:pPr>
      <w:r w:rsidRPr="00FA38D1">
        <w:rPr>
          <w:szCs w:val="20"/>
        </w:rPr>
        <w:t>État périodique</w:t>
      </w:r>
    </w:p>
    <w:p w:rsidR="00E94BB0" w:rsidRPr="00FA38D1" w:rsidRDefault="00807882" w:rsidP="00E94BB0">
      <w:pPr>
        <w:spacing w:after="96"/>
        <w:jc w:val="both"/>
        <w:rPr>
          <w:rFonts w:ascii="Marianne Light" w:hAnsi="Marianne Light"/>
          <w:b w:val="0"/>
          <w:szCs w:val="20"/>
        </w:rPr>
      </w:pPr>
      <w:r w:rsidRPr="00807882">
        <w:rPr>
          <w:rFonts w:ascii="Marianne Light" w:hAnsi="Marianne Light"/>
          <w:b w:val="0"/>
          <w:szCs w:val="20"/>
        </w:rPr>
        <w:t>Sans objet.</w:t>
      </w:r>
    </w:p>
    <w:p w:rsidR="00E94BB0" w:rsidRPr="00FA38D1" w:rsidRDefault="00E94BB0" w:rsidP="00E94BB0">
      <w:pPr>
        <w:pStyle w:val="Titre4"/>
        <w:widowControl w:val="0"/>
        <w:suppressAutoHyphens/>
        <w:spacing w:before="96" w:after="96" w:line="240" w:lineRule="auto"/>
        <w:contextualSpacing/>
        <w:textAlignment w:val="center"/>
        <w:rPr>
          <w:szCs w:val="20"/>
        </w:rPr>
      </w:pPr>
      <w:r w:rsidRPr="00FA38D1">
        <w:rPr>
          <w:szCs w:val="20"/>
        </w:rPr>
        <w:t>Projet de décompte périodique</w:t>
      </w:r>
    </w:p>
    <w:p w:rsidR="00E94BB0" w:rsidRPr="00FA38D1" w:rsidRDefault="00807882" w:rsidP="00E94BB0">
      <w:pPr>
        <w:spacing w:after="96"/>
        <w:jc w:val="both"/>
        <w:rPr>
          <w:rFonts w:ascii="Marianne Light" w:hAnsi="Marianne Light"/>
          <w:b w:val="0"/>
          <w:szCs w:val="20"/>
        </w:rPr>
      </w:pPr>
      <w:r w:rsidRPr="00807882">
        <w:rPr>
          <w:rFonts w:ascii="Marianne Light" w:hAnsi="Marianne Light"/>
          <w:b w:val="0"/>
          <w:szCs w:val="20"/>
        </w:rPr>
        <w:t>Sans objet.</w:t>
      </w:r>
    </w:p>
    <w:p w:rsidR="00E94BB0" w:rsidRPr="00FA38D1" w:rsidRDefault="00E94BB0" w:rsidP="00E94BB0">
      <w:pPr>
        <w:pStyle w:val="Titre4"/>
        <w:widowControl w:val="0"/>
        <w:suppressAutoHyphens/>
        <w:spacing w:before="96" w:after="96" w:line="240" w:lineRule="auto"/>
        <w:contextualSpacing/>
        <w:textAlignment w:val="center"/>
        <w:rPr>
          <w:szCs w:val="20"/>
        </w:rPr>
      </w:pPr>
      <w:r w:rsidRPr="00FA38D1">
        <w:rPr>
          <w:szCs w:val="20"/>
        </w:rPr>
        <w:t>Décompte périodique</w:t>
      </w:r>
      <w:r w:rsidRPr="00FA38D1">
        <w:rPr>
          <w:rFonts w:ascii="Calibri" w:hAnsi="Calibri" w:cs="Calibri"/>
          <w:szCs w:val="20"/>
        </w:rPr>
        <w:t> </w:t>
      </w:r>
      <w:r w:rsidRPr="00FA38D1">
        <w:rPr>
          <w:szCs w:val="20"/>
        </w:rPr>
        <w:t>:</w:t>
      </w:r>
    </w:p>
    <w:p w:rsidR="00E94BB0" w:rsidRPr="00FA38D1" w:rsidRDefault="00807882" w:rsidP="00E94BB0">
      <w:pPr>
        <w:spacing w:after="96"/>
        <w:jc w:val="both"/>
        <w:rPr>
          <w:rFonts w:ascii="Marianne Light" w:hAnsi="Marianne Light"/>
          <w:b w:val="0"/>
          <w:szCs w:val="20"/>
        </w:rPr>
      </w:pPr>
      <w:r w:rsidRPr="00807882">
        <w:rPr>
          <w:rFonts w:ascii="Marianne Light" w:hAnsi="Marianne Light"/>
          <w:b w:val="0"/>
          <w:szCs w:val="20"/>
        </w:rPr>
        <w:t>Sans objet.</w:t>
      </w:r>
    </w:p>
    <w:p w:rsidR="00E94BB0" w:rsidRPr="00FA38D1" w:rsidRDefault="00E94BB0" w:rsidP="00E94BB0">
      <w:pPr>
        <w:pStyle w:val="Titre4"/>
        <w:widowControl w:val="0"/>
        <w:suppressAutoHyphens/>
        <w:spacing w:before="96" w:after="96" w:line="240" w:lineRule="auto"/>
        <w:contextualSpacing/>
        <w:textAlignment w:val="center"/>
        <w:rPr>
          <w:szCs w:val="20"/>
        </w:rPr>
      </w:pPr>
      <w:r w:rsidRPr="00FA38D1">
        <w:rPr>
          <w:szCs w:val="20"/>
        </w:rPr>
        <w:t>Acomptes périodiques</w:t>
      </w:r>
      <w:r w:rsidRPr="00FA38D1">
        <w:rPr>
          <w:rFonts w:ascii="Calibri" w:hAnsi="Calibri" w:cs="Calibri"/>
          <w:szCs w:val="20"/>
        </w:rPr>
        <w:t> </w:t>
      </w:r>
      <w:r w:rsidRPr="00FA38D1">
        <w:rPr>
          <w:szCs w:val="20"/>
        </w:rPr>
        <w:t>:</w:t>
      </w:r>
    </w:p>
    <w:p w:rsidR="00E94BB0" w:rsidRPr="00FA38D1" w:rsidRDefault="00807882" w:rsidP="00E94BB0">
      <w:pPr>
        <w:spacing w:after="96"/>
        <w:jc w:val="both"/>
        <w:rPr>
          <w:rFonts w:ascii="Marianne Light" w:hAnsi="Marianne Light"/>
          <w:b w:val="0"/>
          <w:szCs w:val="20"/>
        </w:rPr>
      </w:pPr>
      <w:r w:rsidRPr="00807882">
        <w:rPr>
          <w:rFonts w:ascii="Marianne Light" w:hAnsi="Marianne Light"/>
          <w:b w:val="0"/>
          <w:szCs w:val="20"/>
        </w:rPr>
        <w:t>Sans objet.</w:t>
      </w:r>
    </w:p>
    <w:p w:rsidR="00E94BB0" w:rsidRPr="00FA38D1" w:rsidRDefault="00F92346" w:rsidP="00E94BB0">
      <w:pPr>
        <w:pStyle w:val="Titre4"/>
        <w:widowControl w:val="0"/>
        <w:suppressAutoHyphens/>
        <w:spacing w:before="96" w:after="96" w:line="240" w:lineRule="auto"/>
        <w:contextualSpacing/>
        <w:textAlignment w:val="center"/>
        <w:rPr>
          <w:szCs w:val="20"/>
        </w:rPr>
      </w:pPr>
      <w:r w:rsidRPr="00FA38D1">
        <w:rPr>
          <w:szCs w:val="20"/>
        </w:rPr>
        <w:t>Solde d</w:t>
      </w:r>
      <w:r w:rsidR="00E94BB0" w:rsidRPr="00FA38D1">
        <w:rPr>
          <w:szCs w:val="20"/>
        </w:rPr>
        <w:t>écompte final</w:t>
      </w:r>
      <w:r w:rsidR="00E94BB0" w:rsidRPr="00FA38D1">
        <w:rPr>
          <w:rFonts w:ascii="Calibri" w:hAnsi="Calibri" w:cs="Calibri"/>
          <w:szCs w:val="20"/>
        </w:rPr>
        <w:t> </w:t>
      </w:r>
      <w:r w:rsidR="00E94BB0" w:rsidRPr="00FA38D1">
        <w:rPr>
          <w:szCs w:val="20"/>
        </w:rPr>
        <w:t>:</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Après constatation de l'achèvement de sa mission, le titulaire adresse au maître de l'ouvrage une demande de paiement du solde sous forme d'un projet de décompte final. Cette demande de paiement du solde est remise au maître d'ouvrage ou à son représentant, dans un délai de 45 jours qui suit l'expiration de la période de parfait achèvement des travaux éventuellement renouvelée, laquelle peut être renouvelée unilatéralement par le pouvoir adjudicateur et sans que le titulaire puisse prétendre à indemnités ou paiement partiel anticipé.</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Le projet de décompte final comprend</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6"/>
        </w:numPr>
        <w:spacing w:after="96"/>
        <w:jc w:val="both"/>
        <w:rPr>
          <w:rFonts w:ascii="Marianne Light" w:hAnsi="Marianne Light"/>
          <w:b w:val="0"/>
          <w:szCs w:val="20"/>
        </w:rPr>
      </w:pPr>
      <w:r w:rsidRPr="00FA38D1">
        <w:rPr>
          <w:rFonts w:ascii="Marianne Light" w:hAnsi="Marianne Light"/>
          <w:b w:val="0"/>
          <w:szCs w:val="20"/>
        </w:rPr>
        <w:lastRenderedPageBreak/>
        <w:t>Le forfait de rémunération figurant au projet de décompte final ci-dessus</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6"/>
        </w:numPr>
        <w:spacing w:after="96"/>
        <w:jc w:val="both"/>
        <w:rPr>
          <w:rFonts w:ascii="Marianne Light" w:hAnsi="Marianne Light"/>
          <w:b w:val="0"/>
          <w:szCs w:val="20"/>
        </w:rPr>
      </w:pPr>
      <w:r w:rsidRPr="00FA38D1">
        <w:rPr>
          <w:rFonts w:ascii="Marianne Light" w:hAnsi="Marianne Light"/>
          <w:b w:val="0"/>
          <w:szCs w:val="20"/>
        </w:rPr>
        <w:t xml:space="preserve">Les pénalités éventuelles susceptibles d'être appliquées au </w:t>
      </w:r>
      <w:r w:rsidR="001A24DD" w:rsidRPr="00FA38D1">
        <w:rPr>
          <w:rFonts w:ascii="Marianne Light" w:hAnsi="Marianne Light"/>
          <w:b w:val="0"/>
          <w:szCs w:val="20"/>
        </w:rPr>
        <w:t>titulaire</w:t>
      </w:r>
      <w:r w:rsidRPr="00FA38D1">
        <w:rPr>
          <w:rFonts w:ascii="Marianne Light" w:hAnsi="Marianne Light"/>
          <w:b w:val="0"/>
          <w:szCs w:val="20"/>
        </w:rPr>
        <w:t xml:space="preserve"> en application du présent marché</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6"/>
        </w:numPr>
        <w:spacing w:after="96"/>
        <w:jc w:val="both"/>
        <w:rPr>
          <w:rFonts w:ascii="Marianne Light" w:hAnsi="Marianne Light"/>
          <w:b w:val="0"/>
          <w:szCs w:val="20"/>
        </w:rPr>
      </w:pPr>
      <w:r w:rsidRPr="00FA38D1">
        <w:rPr>
          <w:rFonts w:ascii="Marianne Light" w:hAnsi="Marianne Light"/>
          <w:b w:val="0"/>
          <w:szCs w:val="20"/>
        </w:rPr>
        <w:t>La rémunération en prix de base, hors TVA due au titre du marché pour l'exécution de l'ensemble de la mission; cette rémunération éta</w:t>
      </w:r>
      <w:r w:rsidR="001A24DD" w:rsidRPr="00FA38D1">
        <w:rPr>
          <w:rFonts w:ascii="Marianne Light" w:hAnsi="Marianne Light"/>
          <w:b w:val="0"/>
          <w:szCs w:val="20"/>
        </w:rPr>
        <w:t>nt égale au poste (a) diminué du poste</w:t>
      </w:r>
      <w:r w:rsidRPr="00FA38D1">
        <w:rPr>
          <w:rFonts w:ascii="Marianne Light" w:hAnsi="Marianne Light"/>
          <w:b w:val="0"/>
          <w:szCs w:val="20"/>
        </w:rPr>
        <w:t xml:space="preserve"> (b) ci-dessus.</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Ce résultat constitue le montant du décompte final.</w:t>
      </w:r>
    </w:p>
    <w:p w:rsidR="00E94BB0" w:rsidRPr="00FA38D1" w:rsidRDefault="00E94BB0" w:rsidP="00E94BB0">
      <w:pPr>
        <w:spacing w:after="96"/>
        <w:jc w:val="both"/>
        <w:rPr>
          <w:rFonts w:ascii="Marianne Light" w:hAnsi="Marianne Light"/>
          <w:b w:val="0"/>
          <w:szCs w:val="20"/>
        </w:rPr>
      </w:pPr>
    </w:p>
    <w:p w:rsidR="00E94BB0" w:rsidRPr="00FA38D1" w:rsidRDefault="00E94BB0" w:rsidP="00E94BB0">
      <w:pPr>
        <w:pStyle w:val="Titre4"/>
        <w:widowControl w:val="0"/>
        <w:suppressAutoHyphens/>
        <w:spacing w:before="96" w:after="96" w:line="240" w:lineRule="auto"/>
        <w:contextualSpacing/>
        <w:textAlignment w:val="center"/>
        <w:rPr>
          <w:szCs w:val="20"/>
        </w:rPr>
      </w:pPr>
      <w:r w:rsidRPr="00FA38D1">
        <w:rPr>
          <w:szCs w:val="20"/>
        </w:rPr>
        <w:t>Décompte général - État du solde</w:t>
      </w:r>
      <w:r w:rsidRPr="00FA38D1">
        <w:rPr>
          <w:rFonts w:ascii="Calibri" w:hAnsi="Calibri" w:cs="Calibri"/>
          <w:szCs w:val="20"/>
        </w:rPr>
        <w:t> </w:t>
      </w:r>
      <w:r w:rsidRPr="00FA38D1">
        <w:rPr>
          <w:szCs w:val="20"/>
        </w:rPr>
        <w:t>:</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Le maître d'ouvrage établit le décompte général qui comprend</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Le décompte final ci-dessus</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La récapitulation du montant des acomptes arrêtés par le maître de l'ouvrage</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Le montant, en prix de base hors TVA, du solde ; ce montant étant la différence entre le décompte final et le décompte antérieur</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 xml:space="preserve">L'incidence de la </w:t>
      </w:r>
      <w:r w:rsidR="001A24DD" w:rsidRPr="00FA38D1">
        <w:rPr>
          <w:rFonts w:ascii="Marianne Light" w:hAnsi="Marianne Light"/>
          <w:b w:val="0"/>
          <w:szCs w:val="20"/>
        </w:rPr>
        <w:t>variation</w:t>
      </w:r>
      <w:r w:rsidRPr="00FA38D1">
        <w:rPr>
          <w:rFonts w:ascii="Marianne Light" w:hAnsi="Marianne Light"/>
          <w:b w:val="0"/>
          <w:szCs w:val="20"/>
        </w:rPr>
        <w:t xml:space="preserve"> des prix appliqués sur le montant du solde ci-dessus</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L'incidence de la TVA</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L'état</w:t>
      </w:r>
      <w:r w:rsidR="001A24DD" w:rsidRPr="00FA38D1">
        <w:rPr>
          <w:rFonts w:ascii="Marianne Light" w:hAnsi="Marianne Light"/>
          <w:b w:val="0"/>
          <w:szCs w:val="20"/>
        </w:rPr>
        <w:t xml:space="preserve"> du solde à verser au titulaire</w:t>
      </w:r>
      <w:r w:rsidR="001A24DD" w:rsidRPr="00FA38D1">
        <w:rPr>
          <w:rFonts w:ascii="Calibri" w:hAnsi="Calibri" w:cs="Calibri"/>
          <w:b w:val="0"/>
          <w:szCs w:val="20"/>
        </w:rPr>
        <w:t> </w:t>
      </w:r>
      <w:r w:rsidR="001A24DD" w:rsidRPr="00FA38D1">
        <w:rPr>
          <w:rFonts w:ascii="Marianne Light" w:hAnsi="Marianne Light"/>
          <w:b w:val="0"/>
          <w:szCs w:val="20"/>
        </w:rPr>
        <w:t>;</w:t>
      </w:r>
      <w:r w:rsidRPr="00FA38D1">
        <w:rPr>
          <w:rFonts w:ascii="Marianne Light" w:hAnsi="Marianne Light"/>
          <w:b w:val="0"/>
          <w:szCs w:val="20"/>
        </w:rPr>
        <w:t xml:space="preserve"> ce montant étant la récapitulation des postes </w:t>
      </w:r>
      <w:r w:rsidR="001A24DD" w:rsidRPr="00FA38D1">
        <w:rPr>
          <w:rFonts w:ascii="Marianne Light" w:hAnsi="Marianne Light"/>
          <w:b w:val="0"/>
          <w:szCs w:val="20"/>
        </w:rPr>
        <w:t>(c),</w:t>
      </w:r>
      <w:r w:rsidRPr="00FA38D1">
        <w:rPr>
          <w:rFonts w:ascii="Marianne Light" w:hAnsi="Marianne Light"/>
          <w:b w:val="0"/>
          <w:szCs w:val="20"/>
        </w:rPr>
        <w:t xml:space="preserve"> </w:t>
      </w:r>
      <w:r w:rsidR="001A24DD" w:rsidRPr="00FA38D1">
        <w:rPr>
          <w:rFonts w:ascii="Marianne Light" w:hAnsi="Marianne Light"/>
          <w:b w:val="0"/>
          <w:szCs w:val="20"/>
        </w:rPr>
        <w:t xml:space="preserve">(d) </w:t>
      </w:r>
      <w:r w:rsidRPr="00FA38D1">
        <w:rPr>
          <w:rFonts w:ascii="Marianne Light" w:hAnsi="Marianne Light"/>
          <w:b w:val="0"/>
          <w:szCs w:val="20"/>
        </w:rPr>
        <w:t xml:space="preserve">et </w:t>
      </w:r>
      <w:r w:rsidR="001A24DD" w:rsidRPr="00FA38D1">
        <w:rPr>
          <w:rFonts w:ascii="Marianne Light" w:hAnsi="Marianne Light"/>
          <w:b w:val="0"/>
          <w:szCs w:val="20"/>
        </w:rPr>
        <w:t>(e)</w:t>
      </w:r>
      <w:r w:rsidRPr="00FA38D1">
        <w:rPr>
          <w:rFonts w:ascii="Marianne Light" w:hAnsi="Marianne Light"/>
          <w:b w:val="0"/>
          <w:szCs w:val="20"/>
        </w:rPr>
        <w:t xml:space="preserve"> ci-dessus</w:t>
      </w:r>
      <w:r w:rsidRPr="00FA38D1">
        <w:rPr>
          <w:rFonts w:ascii="Calibri" w:hAnsi="Calibri" w:cs="Calibri"/>
          <w:b w:val="0"/>
          <w:szCs w:val="20"/>
        </w:rPr>
        <w:t> </w:t>
      </w:r>
      <w:r w:rsidRPr="00FA38D1">
        <w:rPr>
          <w:rFonts w:ascii="Marianne Light" w:hAnsi="Marianne Light"/>
          <w:b w:val="0"/>
          <w:szCs w:val="20"/>
        </w:rPr>
        <w:t>;</w:t>
      </w:r>
    </w:p>
    <w:p w:rsidR="00E94BB0" w:rsidRPr="00FA38D1" w:rsidRDefault="00E94BB0" w:rsidP="002409CF">
      <w:pPr>
        <w:pStyle w:val="Paragraphedeliste"/>
        <w:numPr>
          <w:ilvl w:val="0"/>
          <w:numId w:val="17"/>
        </w:numPr>
        <w:spacing w:after="96"/>
        <w:jc w:val="both"/>
        <w:rPr>
          <w:rFonts w:ascii="Marianne Light" w:hAnsi="Marianne Light"/>
          <w:b w:val="0"/>
          <w:szCs w:val="20"/>
        </w:rPr>
      </w:pPr>
      <w:r w:rsidRPr="00FA38D1">
        <w:rPr>
          <w:rFonts w:ascii="Marianne Light" w:hAnsi="Marianne Light"/>
          <w:b w:val="0"/>
          <w:szCs w:val="20"/>
        </w:rPr>
        <w:t>La récapitulation des acomptes versés ainsi que du solde à verser.</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Cette récapitulation constitue le montant du décompte général.</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Le maître d'ouvrage notifie au titulaire le décompte général et l'état du solde.</w:t>
      </w:r>
    </w:p>
    <w:p w:rsidR="00E94BB0" w:rsidRPr="00FA38D1" w:rsidRDefault="00E94BB0" w:rsidP="00E94BB0">
      <w:pPr>
        <w:spacing w:after="96"/>
        <w:jc w:val="both"/>
        <w:rPr>
          <w:rFonts w:ascii="Marianne Light" w:hAnsi="Marianne Light"/>
          <w:b w:val="0"/>
          <w:szCs w:val="20"/>
        </w:rPr>
      </w:pPr>
      <w:r w:rsidRPr="00FA38D1">
        <w:rPr>
          <w:rFonts w:ascii="Marianne Light" w:hAnsi="Marianne Light"/>
          <w:b w:val="0"/>
          <w:szCs w:val="20"/>
        </w:rPr>
        <w:t xml:space="preserve">Le décompte général devient définitif dès l'acceptation par le </w:t>
      </w:r>
      <w:r w:rsidR="001A24DD" w:rsidRPr="00FA38D1">
        <w:rPr>
          <w:rFonts w:ascii="Marianne Light" w:hAnsi="Marianne Light"/>
          <w:b w:val="0"/>
          <w:szCs w:val="20"/>
        </w:rPr>
        <w:t>titulaire</w:t>
      </w:r>
      <w:r w:rsidRPr="00FA38D1">
        <w:rPr>
          <w:rFonts w:ascii="Marianne Light" w:hAnsi="Marianne Light"/>
          <w:b w:val="0"/>
          <w:szCs w:val="20"/>
        </w:rPr>
        <w:t xml:space="preserve"> et ne peut être contesté une fois signé sans réserve.</w:t>
      </w:r>
    </w:p>
    <w:p w:rsidR="00E94BB0" w:rsidRPr="00FA38D1" w:rsidRDefault="00E94BB0" w:rsidP="00992A7F">
      <w:pPr>
        <w:spacing w:after="96"/>
        <w:jc w:val="both"/>
        <w:rPr>
          <w:rFonts w:ascii="Marianne Light" w:hAnsi="Marianne Light"/>
          <w:b w:val="0"/>
          <w:szCs w:val="20"/>
        </w:rPr>
      </w:pPr>
    </w:p>
    <w:p w:rsidR="005C15DB" w:rsidRPr="00FA38D1" w:rsidRDefault="004E4D04" w:rsidP="00D25D93">
      <w:pPr>
        <w:pStyle w:val="Titre3"/>
        <w:rPr>
          <w:szCs w:val="20"/>
        </w:rPr>
      </w:pPr>
      <w:bookmarkStart w:id="146" w:name="_Toc499907575"/>
      <w:bookmarkStart w:id="147" w:name="_Toc222483476"/>
      <w:r w:rsidRPr="00FA38D1">
        <w:rPr>
          <w:szCs w:val="20"/>
        </w:rPr>
        <w:t>MODE DE REGLEMENT</w:t>
      </w:r>
      <w:bookmarkEnd w:id="146"/>
      <w:bookmarkEnd w:id="147"/>
    </w:p>
    <w:p w:rsidR="005A0CC9" w:rsidRDefault="005A0CC9" w:rsidP="005A0CC9">
      <w:pPr>
        <w:spacing w:after="96"/>
        <w:jc w:val="both"/>
        <w:rPr>
          <w:rFonts w:ascii="Marianne Light" w:hAnsi="Marianne Light"/>
          <w:b w:val="0"/>
        </w:rPr>
      </w:pPr>
      <w:r w:rsidRPr="00F86193">
        <w:rPr>
          <w:rFonts w:ascii="Marianne Light" w:hAnsi="Marianne Light"/>
          <w:b w:val="0"/>
        </w:rPr>
        <w:t>Le règlement des comptes est effectué conformément aux dispositions de</w:t>
      </w:r>
      <w:r>
        <w:rPr>
          <w:rFonts w:ascii="Marianne Light" w:hAnsi="Marianne Light"/>
          <w:b w:val="0"/>
        </w:rPr>
        <w:t>s articles 11 et 12 du CCAG-PI.</w:t>
      </w:r>
    </w:p>
    <w:p w:rsidR="005A0CC9" w:rsidRPr="000A7A98" w:rsidRDefault="005A0CC9" w:rsidP="005A0CC9">
      <w:pPr>
        <w:spacing w:after="96"/>
        <w:jc w:val="both"/>
        <w:rPr>
          <w:rFonts w:ascii="Marianne Light" w:hAnsi="Marianne Light"/>
          <w:b w:val="0"/>
        </w:rPr>
      </w:pPr>
      <w:r w:rsidRPr="00F86193">
        <w:rPr>
          <w:rFonts w:ascii="Marianne Light" w:hAnsi="Marianne Light"/>
          <w:b w:val="0"/>
        </w:rPr>
        <w:t xml:space="preserve">Pour le paiement des sous-traitants, il est fait application de l’article </w:t>
      </w:r>
      <w:r w:rsidRPr="000A7A98">
        <w:rPr>
          <w:rFonts w:ascii="Marianne Light" w:hAnsi="Marianne Light"/>
          <w:b w:val="0"/>
        </w:rPr>
        <w:t>L.2193-10 du Code la commande publique.</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Le circuit de présentation des projets de décompte par le titulaire sera celui décrit ci-dessous. En tant que de besoin, le titulaire joindra à son projet de décompte une copie des factures des sous-traitants.</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Soit, les factures ou situations seront déposées directement sur le portail CHORUS PRO (circuit dématérialisé CHORUS PRO)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Les factures sont établies par le titulaire en langue française et portent au moins les indications suivantes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L’identification du maître d’œuvre : raison sociale, adresse et SIRET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date d’émission de la facture et numéro de facture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service bénéficiaire de la prestation service prescripteur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numéro de référence et date du bon de commande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désignation des prestations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décompte des sommes dues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La nature des prestations ;</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w:t>
      </w:r>
      <w:r w:rsidRPr="00E755A8">
        <w:rPr>
          <w:rFonts w:ascii="Marianne Light" w:hAnsi="Marianne Light"/>
          <w:b w:val="0"/>
        </w:rPr>
        <w:tab/>
        <w:t>Le prix de base hors révision et hors taxes, le montant de la TVA et le montant TTC.</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La date de réception de la facture par le maître d’ouvrage ne peut en aucun cas être antérieure au service fait.</w:t>
      </w:r>
    </w:p>
    <w:p w:rsidR="005A0CC9" w:rsidRPr="00E755A8" w:rsidRDefault="005A0CC9" w:rsidP="005A0CC9">
      <w:pPr>
        <w:spacing w:after="96"/>
        <w:jc w:val="both"/>
        <w:rPr>
          <w:rFonts w:ascii="Marianne Light" w:hAnsi="Marianne Light"/>
          <w:b w:val="0"/>
        </w:rPr>
      </w:pPr>
      <w:r w:rsidRPr="00E755A8">
        <w:rPr>
          <w:rFonts w:ascii="Marianne Light" w:hAnsi="Marianne Light"/>
          <w:b w:val="0"/>
        </w:rPr>
        <w:t xml:space="preserve">L’attention du titulaire est attirée sur le fait que toute facture qui ne sera pas présentée dans les </w:t>
      </w:r>
      <w:r w:rsidRPr="00E755A8">
        <w:rPr>
          <w:rFonts w:ascii="Marianne Light" w:hAnsi="Marianne Light"/>
          <w:b w:val="0"/>
        </w:rPr>
        <w:lastRenderedPageBreak/>
        <w:t>formes fixées lui sera retournée, le délai global de paiement étant alors interrompu.</w:t>
      </w:r>
    </w:p>
    <w:p w:rsidR="005A0CC9" w:rsidRDefault="005A0CC9" w:rsidP="005A0CC9">
      <w:pPr>
        <w:spacing w:after="96"/>
        <w:jc w:val="both"/>
        <w:rPr>
          <w:rFonts w:ascii="Marianne Light" w:hAnsi="Marianne Light"/>
          <w:b w:val="0"/>
        </w:rPr>
      </w:pPr>
      <w:r w:rsidRPr="00E755A8">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rsidR="00EF76A8" w:rsidRDefault="00EF76A8" w:rsidP="003633D8">
      <w:pPr>
        <w:spacing w:after="96"/>
        <w:jc w:val="both"/>
        <w:rPr>
          <w:rFonts w:ascii="Marianne Light" w:hAnsi="Marianne Light"/>
          <w:b w:val="0"/>
          <w:szCs w:val="20"/>
        </w:rPr>
      </w:pPr>
    </w:p>
    <w:p w:rsidR="005A0CC9" w:rsidRPr="00FA38D1" w:rsidRDefault="005A0CC9" w:rsidP="003633D8">
      <w:pPr>
        <w:spacing w:after="96"/>
        <w:jc w:val="both"/>
        <w:rPr>
          <w:rFonts w:ascii="Marianne Light" w:hAnsi="Marianne Light"/>
          <w:b w:val="0"/>
          <w:szCs w:val="20"/>
        </w:rPr>
      </w:pPr>
    </w:p>
    <w:p w:rsidR="005C15DB" w:rsidRPr="00FA38D1" w:rsidRDefault="004E4D04" w:rsidP="00D25D93">
      <w:pPr>
        <w:pStyle w:val="Titre3"/>
        <w:rPr>
          <w:szCs w:val="20"/>
        </w:rPr>
      </w:pPr>
      <w:bookmarkStart w:id="148" w:name="_Toc499907576"/>
      <w:bookmarkStart w:id="149" w:name="_Toc222483477"/>
      <w:r w:rsidRPr="00FA38D1">
        <w:rPr>
          <w:szCs w:val="20"/>
        </w:rPr>
        <w:t>DELAI DE PAIEMENT</w:t>
      </w:r>
      <w:bookmarkEnd w:id="148"/>
      <w:bookmarkEnd w:id="149"/>
    </w:p>
    <w:p w:rsidR="00207AE4" w:rsidRPr="00FA38D1" w:rsidRDefault="00207AE4" w:rsidP="007A6D87">
      <w:pPr>
        <w:spacing w:after="96"/>
        <w:jc w:val="both"/>
        <w:rPr>
          <w:rFonts w:ascii="Marianne Light" w:hAnsi="Marianne Light"/>
          <w:b w:val="0"/>
          <w:szCs w:val="20"/>
        </w:rPr>
      </w:pPr>
      <w:r w:rsidRPr="00FA38D1">
        <w:rPr>
          <w:rFonts w:ascii="Marianne Light" w:hAnsi="Marianne Light"/>
          <w:b w:val="0"/>
          <w:szCs w:val="20"/>
        </w:rPr>
        <w:t>Le délai de paiement est de 30 jours à compter de la réception de la demande de paiement ou du service fait si celui-ci est postérieur à la date de réception de la demande de paiement.</w:t>
      </w:r>
    </w:p>
    <w:p w:rsidR="005C15DB" w:rsidRPr="00FA38D1" w:rsidRDefault="005C15DB" w:rsidP="00313F65">
      <w:pPr>
        <w:widowControl/>
        <w:suppressAutoHyphens w:val="0"/>
        <w:spacing w:after="96" w:line="276" w:lineRule="auto"/>
        <w:textAlignment w:val="auto"/>
        <w:rPr>
          <w:rFonts w:ascii="Marianne Light" w:hAnsi="Marianne Light"/>
          <w:b w:val="0"/>
          <w:szCs w:val="20"/>
        </w:rPr>
      </w:pPr>
    </w:p>
    <w:p w:rsidR="004B7009" w:rsidRPr="00FA38D1" w:rsidRDefault="004E4D04" w:rsidP="00D25D93">
      <w:pPr>
        <w:pStyle w:val="Titre3"/>
        <w:rPr>
          <w:szCs w:val="20"/>
        </w:rPr>
      </w:pPr>
      <w:bookmarkStart w:id="150" w:name="_Toc222483478"/>
      <w:r w:rsidRPr="00FA38D1">
        <w:rPr>
          <w:szCs w:val="20"/>
        </w:rPr>
        <w:t>REPARTITION DES PAIEMENTS</w:t>
      </w:r>
      <w:bookmarkEnd w:id="150"/>
    </w:p>
    <w:p w:rsidR="004B7009" w:rsidRPr="00FA38D1" w:rsidRDefault="004B7009" w:rsidP="00EF76A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L’acte d’engagement et ses annexes indiquent ce qui doit être réglé respectivement</w:t>
      </w:r>
      <w:r w:rsidRPr="00FA38D1">
        <w:rPr>
          <w:rFonts w:ascii="Calibri" w:hAnsi="Calibri" w:cs="Calibri"/>
          <w:b w:val="0"/>
          <w:szCs w:val="20"/>
        </w:rPr>
        <w:t> </w:t>
      </w:r>
      <w:r w:rsidRPr="00FA38D1">
        <w:rPr>
          <w:rFonts w:ascii="Marianne Light" w:hAnsi="Marianne Light"/>
          <w:b w:val="0"/>
          <w:szCs w:val="20"/>
        </w:rPr>
        <w:t>:</w:t>
      </w:r>
    </w:p>
    <w:p w:rsidR="004B7009" w:rsidRPr="00FA38D1"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 xml:space="preserve">Au titulaire du marché et à ses </w:t>
      </w:r>
      <w:r w:rsidR="003A7CB5" w:rsidRPr="00FA38D1">
        <w:rPr>
          <w:rFonts w:ascii="Marianne Light" w:hAnsi="Marianne Light"/>
          <w:b w:val="0"/>
          <w:szCs w:val="20"/>
        </w:rPr>
        <w:t>sous-traitants</w:t>
      </w:r>
      <w:r w:rsidRPr="00FA38D1">
        <w:rPr>
          <w:rFonts w:ascii="Marianne Light" w:hAnsi="Marianne Light"/>
          <w:b w:val="0"/>
          <w:szCs w:val="20"/>
        </w:rPr>
        <w:t xml:space="preserve"> (en cas de sous-traitance déclarée lors de la remise de l’offre)</w:t>
      </w:r>
      <w:r w:rsidRPr="00FA38D1">
        <w:rPr>
          <w:rFonts w:ascii="Calibri" w:hAnsi="Calibri" w:cs="Calibri"/>
          <w:b w:val="0"/>
          <w:szCs w:val="20"/>
        </w:rPr>
        <w:t> </w:t>
      </w:r>
      <w:r w:rsidRPr="00FA38D1">
        <w:rPr>
          <w:rFonts w:ascii="Marianne Light" w:hAnsi="Marianne Light"/>
          <w:b w:val="0"/>
          <w:szCs w:val="20"/>
        </w:rPr>
        <w:t>;</w:t>
      </w:r>
    </w:p>
    <w:p w:rsidR="004B7009" w:rsidRPr="00FA38D1"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Le cas échéant, au titulaire mandataire du marché, ses cotraitants et leurs sous-traitants (en cas de sous-traitance déclarée lors de la remise de l’offre).</w:t>
      </w:r>
    </w:p>
    <w:p w:rsidR="000A7A98" w:rsidRDefault="000A7A98" w:rsidP="000A7A98">
      <w:pPr>
        <w:widowControl/>
        <w:suppressAutoHyphens w:val="0"/>
        <w:spacing w:after="96" w:line="276" w:lineRule="auto"/>
        <w:jc w:val="both"/>
        <w:textAlignment w:val="auto"/>
        <w:rPr>
          <w:rFonts w:ascii="Marianne Light" w:hAnsi="Marianne Light"/>
          <w:b w:val="0"/>
          <w:szCs w:val="20"/>
        </w:rPr>
      </w:pPr>
    </w:p>
    <w:p w:rsidR="00676408" w:rsidRPr="00FA38D1" w:rsidRDefault="00676408" w:rsidP="00D25D93">
      <w:pPr>
        <w:pStyle w:val="Titre2"/>
        <w:rPr>
          <w:szCs w:val="20"/>
        </w:rPr>
      </w:pPr>
      <w:bookmarkStart w:id="151" w:name="_Toc222483479"/>
      <w:r w:rsidRPr="00FA38D1">
        <w:rPr>
          <w:szCs w:val="20"/>
        </w:rPr>
        <w:t>NANTISSEMENT ET CESSION DU MARCHE</w:t>
      </w:r>
      <w:bookmarkEnd w:id="151"/>
    </w:p>
    <w:p w:rsidR="00676408" w:rsidRPr="00FA38D1" w:rsidRDefault="0067640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Le marché peut être cédé ou nanti dans les conditions prévues aux articles L2191-8, R2191-45 à R2191-63 et R2193-20</w:t>
      </w:r>
      <w:r w:rsidR="00F55548" w:rsidRPr="00FA38D1">
        <w:rPr>
          <w:rFonts w:ascii="Marianne Light" w:hAnsi="Marianne Light"/>
          <w:b w:val="0"/>
          <w:szCs w:val="20"/>
        </w:rPr>
        <w:t xml:space="preserve"> du code de la commande publique.</w:t>
      </w:r>
    </w:p>
    <w:p w:rsidR="00F55548" w:rsidRPr="00FA38D1" w:rsidRDefault="00F5554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rsidR="00F55548" w:rsidRPr="00FA38D1" w:rsidRDefault="00F55548" w:rsidP="00F55548">
      <w:pPr>
        <w:widowControl/>
        <w:suppressAutoHyphens w:val="0"/>
        <w:spacing w:after="96" w:line="276" w:lineRule="auto"/>
        <w:jc w:val="both"/>
        <w:textAlignment w:val="auto"/>
        <w:rPr>
          <w:rFonts w:ascii="Marianne Light" w:hAnsi="Marianne Light"/>
          <w:b w:val="0"/>
          <w:szCs w:val="20"/>
        </w:rPr>
      </w:pPr>
      <w:r w:rsidRPr="00FA38D1">
        <w:rPr>
          <w:rFonts w:ascii="Marianne Light" w:hAnsi="Marianne Light"/>
          <w:b w:val="0"/>
          <w:szCs w:val="20"/>
        </w:rPr>
        <w:t>Il est remis, sur demande du titulaire, d’un cotraitant ou d’un sous-traitant, un certificat de cessibilité en vue de permettre la cession ou le nantissement des créances résultant d’un marché.</w:t>
      </w:r>
    </w:p>
    <w:p w:rsidR="00EF76A8" w:rsidRPr="00FA38D1" w:rsidRDefault="00EF76A8">
      <w:pPr>
        <w:widowControl/>
        <w:suppressAutoHyphens w:val="0"/>
        <w:spacing w:after="200" w:line="276" w:lineRule="auto"/>
        <w:textAlignment w:val="auto"/>
        <w:rPr>
          <w:rFonts w:ascii="Marianne Light" w:hAnsi="Marianne Light"/>
          <w:b w:val="0"/>
          <w:szCs w:val="20"/>
        </w:rPr>
      </w:pPr>
    </w:p>
    <w:p w:rsidR="00BE483C" w:rsidRPr="00FA38D1" w:rsidRDefault="00BE483C" w:rsidP="00D25D93">
      <w:pPr>
        <w:pStyle w:val="Titre1"/>
        <w:rPr>
          <w:szCs w:val="20"/>
        </w:rPr>
      </w:pPr>
      <w:bookmarkStart w:id="152" w:name="_Toc222483480"/>
      <w:r w:rsidRPr="00FA38D1">
        <w:rPr>
          <w:szCs w:val="20"/>
        </w:rPr>
        <w:t>REGIME DES DROITS DE PROPRIETE INTELLECTUELLE</w:t>
      </w:r>
      <w:bookmarkEnd w:id="152"/>
    </w:p>
    <w:p w:rsidR="00BE483C" w:rsidRPr="0041613E" w:rsidRDefault="00BE483C" w:rsidP="00396480">
      <w:pPr>
        <w:spacing w:after="96"/>
        <w:jc w:val="both"/>
        <w:rPr>
          <w:rFonts w:ascii="Marianne Light" w:hAnsi="Marianne Light"/>
          <w:b w:val="0"/>
        </w:rPr>
      </w:pPr>
    </w:p>
    <w:p w:rsidR="0041613E" w:rsidRPr="0041613E" w:rsidRDefault="0041613E" w:rsidP="0041613E">
      <w:pPr>
        <w:spacing w:after="96"/>
        <w:jc w:val="both"/>
        <w:rPr>
          <w:rFonts w:ascii="Marianne Light" w:hAnsi="Marianne Light"/>
          <w:b w:val="0"/>
        </w:rPr>
      </w:pPr>
      <w:r w:rsidRPr="0041613E">
        <w:rPr>
          <w:rFonts w:ascii="Marianne Light" w:hAnsi="Marianne Light"/>
          <w:b w:val="0"/>
        </w:rPr>
        <w:t>Le régime des droits de propriété intellectuelle ou des droits de toute autre nature relatifs aux résultats est celui tel que décrit à l’article 24 du CCAG-MOE.</w:t>
      </w:r>
    </w:p>
    <w:p w:rsidR="0041613E" w:rsidRPr="0041613E" w:rsidRDefault="0041613E" w:rsidP="00396480">
      <w:pPr>
        <w:spacing w:after="96"/>
        <w:jc w:val="both"/>
        <w:rPr>
          <w:rFonts w:ascii="Marianne Light" w:hAnsi="Marianne Light"/>
          <w:b w:val="0"/>
        </w:rPr>
      </w:pPr>
    </w:p>
    <w:p w:rsidR="00BE483C" w:rsidRPr="00FA38D1" w:rsidRDefault="004E4D04" w:rsidP="00D25D93">
      <w:pPr>
        <w:pStyle w:val="Titre2"/>
        <w:rPr>
          <w:szCs w:val="20"/>
        </w:rPr>
      </w:pPr>
      <w:bookmarkStart w:id="153" w:name="_Toc222483481"/>
      <w:r w:rsidRPr="00FA38D1">
        <w:rPr>
          <w:szCs w:val="20"/>
        </w:rPr>
        <w:t>REGIME DES DROITS DE PROPRIETE INTELLECTUELLE RELATIF AUX CONNAISSANCES ANTERIEURES</w:t>
      </w:r>
      <w:bookmarkEnd w:id="153"/>
    </w:p>
    <w:p w:rsidR="0041613E" w:rsidRPr="0041613E" w:rsidRDefault="0041613E" w:rsidP="0041613E">
      <w:pPr>
        <w:spacing w:after="96"/>
        <w:jc w:val="both"/>
        <w:rPr>
          <w:rFonts w:ascii="Marianne Light" w:hAnsi="Marianne Light"/>
          <w:b w:val="0"/>
        </w:rPr>
      </w:pPr>
      <w:r w:rsidRPr="0041613E">
        <w:rPr>
          <w:rFonts w:ascii="Marianne Light" w:hAnsi="Marianne Light"/>
          <w:b w:val="0"/>
        </w:rPr>
        <w:t>En complément de l’article 24 du CCAG-MOE,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dans les conditions de l’article 23 du CCAG-MOE.</w:t>
      </w:r>
    </w:p>
    <w:p w:rsidR="0049177E" w:rsidRPr="0041613E" w:rsidRDefault="0049177E" w:rsidP="0041613E">
      <w:pPr>
        <w:spacing w:after="96"/>
        <w:jc w:val="both"/>
        <w:rPr>
          <w:rFonts w:ascii="Marianne Light" w:hAnsi="Marianne Light"/>
          <w:b w:val="0"/>
        </w:rPr>
      </w:pPr>
    </w:p>
    <w:p w:rsidR="00BE483C" w:rsidRPr="00FA38D1" w:rsidRDefault="004E4D04" w:rsidP="00D25D93">
      <w:pPr>
        <w:pStyle w:val="Titre2"/>
        <w:rPr>
          <w:szCs w:val="20"/>
        </w:rPr>
      </w:pPr>
      <w:bookmarkStart w:id="154" w:name="_Toc18927837"/>
      <w:bookmarkStart w:id="155" w:name="_Toc19709665"/>
      <w:bookmarkStart w:id="156" w:name="_Toc19709799"/>
      <w:bookmarkStart w:id="157" w:name="_Toc31968526"/>
      <w:bookmarkStart w:id="158" w:name="_Toc18920182"/>
      <w:bookmarkStart w:id="159" w:name="_Toc18927838"/>
      <w:bookmarkStart w:id="160" w:name="_Toc19709666"/>
      <w:bookmarkStart w:id="161" w:name="_Toc19709800"/>
      <w:bookmarkStart w:id="162" w:name="_Toc31968527"/>
      <w:bookmarkStart w:id="163" w:name="_Toc222483482"/>
      <w:bookmarkEnd w:id="154"/>
      <w:bookmarkEnd w:id="155"/>
      <w:bookmarkEnd w:id="156"/>
      <w:bookmarkEnd w:id="157"/>
      <w:bookmarkEnd w:id="158"/>
      <w:bookmarkEnd w:id="159"/>
      <w:bookmarkEnd w:id="160"/>
      <w:bookmarkEnd w:id="161"/>
      <w:bookmarkEnd w:id="162"/>
      <w:r w:rsidRPr="00FA38D1">
        <w:rPr>
          <w:szCs w:val="20"/>
        </w:rPr>
        <w:t>PRIX DE LA CESSION DES DROITS</w:t>
      </w:r>
      <w:bookmarkEnd w:id="163"/>
    </w:p>
    <w:p w:rsidR="006C731C" w:rsidRPr="0041613E" w:rsidRDefault="00BE483C" w:rsidP="006C731C">
      <w:pPr>
        <w:spacing w:after="96"/>
        <w:jc w:val="both"/>
        <w:rPr>
          <w:rFonts w:ascii="Marianne Light" w:hAnsi="Marianne Light"/>
          <w:b w:val="0"/>
        </w:rPr>
      </w:pPr>
      <w:r w:rsidRPr="0041613E">
        <w:rPr>
          <w:rFonts w:ascii="Marianne Light" w:hAnsi="Marianne Light"/>
          <w:b w:val="0"/>
        </w:rPr>
        <w:t>La cession des droits de propriété intellectuelle est comprise dans le prix forfaitaire prévu du marché.</w:t>
      </w:r>
    </w:p>
    <w:p w:rsidR="00EF76A8" w:rsidRPr="0041613E" w:rsidRDefault="00EF76A8" w:rsidP="0041613E">
      <w:pPr>
        <w:widowControl/>
        <w:suppressAutoHyphens w:val="0"/>
        <w:spacing w:after="200" w:line="276" w:lineRule="auto"/>
        <w:textAlignment w:val="auto"/>
        <w:rPr>
          <w:rFonts w:ascii="Marianne Light" w:hAnsi="Marianne Light"/>
          <w:b w:val="0"/>
          <w:szCs w:val="20"/>
        </w:rPr>
      </w:pPr>
    </w:p>
    <w:p w:rsidR="00BE483C" w:rsidRPr="00FA38D1" w:rsidRDefault="00BE483C" w:rsidP="00D25D93">
      <w:pPr>
        <w:pStyle w:val="Titre1"/>
        <w:rPr>
          <w:szCs w:val="20"/>
        </w:rPr>
      </w:pPr>
      <w:bookmarkStart w:id="164" w:name="_Toc222483483"/>
      <w:r w:rsidRPr="00FA38D1">
        <w:rPr>
          <w:szCs w:val="20"/>
        </w:rPr>
        <w:t>DISPOSITIONS DIVERSES</w:t>
      </w:r>
      <w:bookmarkEnd w:id="164"/>
    </w:p>
    <w:p w:rsidR="00BE483C" w:rsidRPr="00FA38D1" w:rsidRDefault="00BE483C" w:rsidP="00396480">
      <w:pPr>
        <w:spacing w:after="96"/>
        <w:jc w:val="both"/>
        <w:rPr>
          <w:rFonts w:ascii="Marianne Light" w:hAnsi="Marianne Light"/>
          <w:b w:val="0"/>
          <w:szCs w:val="20"/>
        </w:rPr>
      </w:pPr>
    </w:p>
    <w:p w:rsidR="005C15DB" w:rsidRPr="00FA38D1" w:rsidRDefault="00F55548" w:rsidP="00D25D93">
      <w:pPr>
        <w:pStyle w:val="Titre2"/>
        <w:rPr>
          <w:szCs w:val="20"/>
        </w:rPr>
      </w:pPr>
      <w:bookmarkStart w:id="165" w:name="_Toc499907583"/>
      <w:bookmarkStart w:id="166" w:name="_Toc222483484"/>
      <w:r w:rsidRPr="00FA38D1">
        <w:rPr>
          <w:szCs w:val="20"/>
        </w:rPr>
        <w:t>SOUS-TRAITANCE</w:t>
      </w:r>
      <w:bookmarkEnd w:id="165"/>
      <w:bookmarkEnd w:id="166"/>
    </w:p>
    <w:p w:rsidR="00207AE4" w:rsidRPr="00FA38D1" w:rsidRDefault="00207AE4" w:rsidP="004A2ED4">
      <w:pPr>
        <w:spacing w:after="96"/>
        <w:jc w:val="both"/>
        <w:rPr>
          <w:rFonts w:ascii="Marianne Light" w:hAnsi="Marianne Light"/>
          <w:b w:val="0"/>
          <w:szCs w:val="20"/>
        </w:rPr>
      </w:pPr>
      <w:r w:rsidRPr="00FA38D1">
        <w:rPr>
          <w:rFonts w:ascii="Marianne Light" w:hAnsi="Marianne Light"/>
          <w:b w:val="0"/>
          <w:szCs w:val="20"/>
        </w:rPr>
        <w:t>Le titulaire peut sous-traiter l’exécution d’une partie des prestations du contrat après acceptation du sous-traitant par le maître d’ouvrage.</w:t>
      </w:r>
    </w:p>
    <w:p w:rsidR="00207AE4" w:rsidRPr="00FA38D1" w:rsidRDefault="004B4B5A" w:rsidP="00207AE4">
      <w:pPr>
        <w:spacing w:after="96"/>
        <w:jc w:val="both"/>
        <w:rPr>
          <w:rFonts w:ascii="Marianne Light" w:hAnsi="Marianne Light"/>
          <w:b w:val="0"/>
          <w:szCs w:val="20"/>
        </w:rPr>
      </w:pPr>
      <w:r w:rsidRPr="00FA38D1">
        <w:rPr>
          <w:rFonts w:ascii="Marianne Light" w:hAnsi="Marianne Light"/>
          <w:b w:val="0"/>
          <w:szCs w:val="20"/>
        </w:rPr>
        <w:t xml:space="preserve">Le titulaire remet au maître d’ouvrage une déclaration de sous-traitance (formulaire DCA téléchargeable sur </w:t>
      </w:r>
      <w:hyperlink r:id="rId11" w:history="1">
        <w:r w:rsidRPr="00FA38D1">
          <w:rPr>
            <w:rStyle w:val="Lienhypertexte"/>
            <w:rFonts w:ascii="Marianne Light" w:hAnsi="Marianne Light"/>
            <w:b w:val="0"/>
            <w:color w:val="auto"/>
            <w:szCs w:val="20"/>
          </w:rPr>
          <w:t>http://www.economie.gouv.fr/daj/formulaires</w:t>
        </w:r>
      </w:hyperlink>
      <w:r w:rsidRPr="00FA38D1">
        <w:rPr>
          <w:rFonts w:ascii="Marianne Light" w:hAnsi="Marianne Light"/>
          <w:b w:val="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rsidR="00207AE4" w:rsidRPr="00FA38D1" w:rsidRDefault="00207AE4" w:rsidP="00207AE4">
      <w:pPr>
        <w:spacing w:after="96"/>
        <w:jc w:val="both"/>
        <w:rPr>
          <w:rFonts w:ascii="Marianne Light" w:hAnsi="Marianne Light"/>
          <w:b w:val="0"/>
          <w:szCs w:val="20"/>
        </w:rPr>
      </w:pPr>
      <w:r w:rsidRPr="00FA38D1">
        <w:rPr>
          <w:rFonts w:ascii="Marianne Light" w:hAnsi="Marianne Light"/>
          <w:b w:val="0"/>
          <w:szCs w:val="20"/>
        </w:rPr>
        <w:t xml:space="preserve">Le sous-traitant </w:t>
      </w:r>
      <w:r w:rsidR="00FA4EB0" w:rsidRPr="00FA38D1">
        <w:rPr>
          <w:rFonts w:ascii="Marianne Light" w:hAnsi="Marianne Light"/>
          <w:b w:val="0"/>
          <w:szCs w:val="20"/>
        </w:rPr>
        <w:t>a</w:t>
      </w:r>
      <w:r w:rsidRPr="00FA38D1">
        <w:rPr>
          <w:rFonts w:ascii="Marianne Light" w:hAnsi="Marianne Light"/>
          <w:b w:val="0"/>
          <w:szCs w:val="20"/>
        </w:rPr>
        <w:t xml:space="preserve"> droit au paiement direct si le montant sous-traité est supérieur à 600,00 € TTC.</w:t>
      </w:r>
    </w:p>
    <w:p w:rsidR="003669AD" w:rsidRPr="00FA38D1" w:rsidRDefault="00A2698C" w:rsidP="00220981">
      <w:pPr>
        <w:spacing w:after="96"/>
        <w:jc w:val="both"/>
        <w:rPr>
          <w:rFonts w:ascii="Marianne Light" w:hAnsi="Marianne Light"/>
          <w:b w:val="0"/>
          <w:szCs w:val="20"/>
        </w:rPr>
      </w:pPr>
      <w:r w:rsidRPr="00FA38D1">
        <w:rPr>
          <w:rFonts w:ascii="Marianne Light" w:hAnsi="Marianne Light"/>
          <w:b w:val="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rsidR="00696217" w:rsidRPr="00FA38D1" w:rsidRDefault="00696217" w:rsidP="00220981">
      <w:pPr>
        <w:spacing w:after="96"/>
        <w:jc w:val="both"/>
        <w:rPr>
          <w:rFonts w:ascii="Marianne Light" w:hAnsi="Marianne Light"/>
          <w:b w:val="0"/>
          <w:szCs w:val="20"/>
        </w:rPr>
      </w:pPr>
    </w:p>
    <w:p w:rsidR="009663FF" w:rsidRPr="00FA38D1" w:rsidRDefault="00F55548" w:rsidP="00D25D93">
      <w:pPr>
        <w:pStyle w:val="Titre2"/>
        <w:rPr>
          <w:szCs w:val="20"/>
        </w:rPr>
      </w:pPr>
      <w:bookmarkStart w:id="167" w:name="_Toc222483485"/>
      <w:r w:rsidRPr="00FA38D1">
        <w:rPr>
          <w:szCs w:val="20"/>
        </w:rPr>
        <w:t>GARANTIE CONTRACTUELLE</w:t>
      </w:r>
      <w:bookmarkEnd w:id="167"/>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délai de garantie est prévu conformément aux stipulations de l’article 44.1 du CCAG-Travaux.</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délai de garantie de parfait achèvement des travaux est fixé à un (1) an. Le titulaire est informé que la garantie de parfait achèvement des travaux se déclenche à chaque réception partielle de travaux.</w:t>
      </w:r>
    </w:p>
    <w:p w:rsidR="009663FF" w:rsidRPr="00FA38D1" w:rsidRDefault="009663FF" w:rsidP="003A7CB5">
      <w:pPr>
        <w:spacing w:after="96"/>
        <w:jc w:val="both"/>
        <w:rPr>
          <w:rFonts w:ascii="Marianne Light" w:hAnsi="Marianne Light"/>
          <w:b w:val="0"/>
          <w:szCs w:val="20"/>
        </w:rPr>
      </w:pPr>
    </w:p>
    <w:p w:rsidR="00BE483C" w:rsidRPr="00FA38D1" w:rsidRDefault="00F55548" w:rsidP="00D25D93">
      <w:pPr>
        <w:pStyle w:val="Titre2"/>
        <w:rPr>
          <w:szCs w:val="20"/>
        </w:rPr>
      </w:pPr>
      <w:bookmarkStart w:id="168" w:name="_Toc222483486"/>
      <w:r w:rsidRPr="00FA38D1">
        <w:rPr>
          <w:szCs w:val="20"/>
        </w:rPr>
        <w:t>ASSURANCES</w:t>
      </w:r>
      <w:bookmarkEnd w:id="168"/>
    </w:p>
    <w:p w:rsidR="00D67C3A" w:rsidRPr="00FA38D1" w:rsidRDefault="00D67C3A" w:rsidP="007A6D87">
      <w:pPr>
        <w:spacing w:after="96"/>
        <w:jc w:val="both"/>
        <w:rPr>
          <w:rFonts w:ascii="Marianne Light" w:hAnsi="Marianne Light"/>
          <w:i/>
          <w:szCs w:val="20"/>
          <w:u w:val="single"/>
        </w:rPr>
      </w:pPr>
      <w:r w:rsidRPr="00FA38D1">
        <w:rPr>
          <w:rFonts w:ascii="Marianne Light" w:hAnsi="Marianne Light"/>
          <w:i/>
          <w:szCs w:val="20"/>
          <w:u w:val="single"/>
        </w:rPr>
        <w:t>Assurance à la charge du titulaire</w:t>
      </w:r>
    </w:p>
    <w:p w:rsidR="00D67C3A" w:rsidRPr="00FA38D1" w:rsidRDefault="00D67C3A" w:rsidP="007A6D87">
      <w:pPr>
        <w:spacing w:after="96"/>
        <w:jc w:val="both"/>
        <w:rPr>
          <w:rFonts w:ascii="Marianne Light" w:hAnsi="Marianne Light"/>
          <w:b w:val="0"/>
          <w:szCs w:val="20"/>
        </w:rPr>
      </w:pPr>
      <w:r w:rsidRPr="00FA38D1">
        <w:rPr>
          <w:rFonts w:ascii="Marianne Light" w:hAnsi="Marianne Light"/>
          <w:b w:val="0"/>
          <w:szCs w:val="20"/>
        </w:rPr>
        <w:t xml:space="preserve">Dans un délai de </w:t>
      </w:r>
      <w:r w:rsidRPr="00FA38D1">
        <w:rPr>
          <w:rFonts w:ascii="Marianne Light" w:hAnsi="Marianne Light"/>
          <w:szCs w:val="20"/>
        </w:rPr>
        <w:t>15 jours</w:t>
      </w:r>
      <w:r w:rsidRPr="00FA38D1">
        <w:rPr>
          <w:rFonts w:ascii="Marianne Light" w:hAnsi="Marianne Light"/>
          <w:b w:val="0"/>
          <w:szCs w:val="2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rsidR="00993709" w:rsidRPr="00FA38D1" w:rsidRDefault="00993709" w:rsidP="007A6D87">
      <w:pPr>
        <w:spacing w:after="96"/>
        <w:jc w:val="both"/>
        <w:rPr>
          <w:rFonts w:ascii="Marianne Light" w:hAnsi="Marianne Light"/>
          <w:b w:val="0"/>
          <w:szCs w:val="20"/>
        </w:rPr>
      </w:pPr>
    </w:p>
    <w:p w:rsidR="00993709" w:rsidRPr="00FA38D1" w:rsidRDefault="00993709" w:rsidP="00993709">
      <w:pPr>
        <w:spacing w:after="96"/>
        <w:jc w:val="both"/>
        <w:rPr>
          <w:rFonts w:ascii="Marianne Light" w:hAnsi="Marianne Light"/>
          <w:i/>
          <w:szCs w:val="20"/>
          <w:u w:val="single"/>
        </w:rPr>
      </w:pPr>
      <w:r w:rsidRPr="00FA38D1">
        <w:rPr>
          <w:rFonts w:ascii="Marianne Light" w:hAnsi="Marianne Light"/>
          <w:i/>
          <w:szCs w:val="20"/>
          <w:u w:val="single"/>
        </w:rPr>
        <w:t>Assurance de responsabilité civile</w:t>
      </w:r>
    </w:p>
    <w:p w:rsidR="00993709" w:rsidRPr="00FA38D1" w:rsidRDefault="00993709" w:rsidP="007A6D87">
      <w:pPr>
        <w:spacing w:after="96"/>
        <w:jc w:val="both"/>
        <w:rPr>
          <w:rFonts w:ascii="Marianne Light" w:hAnsi="Marianne Light"/>
          <w:b w:val="0"/>
          <w:szCs w:val="20"/>
        </w:rPr>
      </w:pPr>
      <w:r w:rsidRPr="00FA38D1">
        <w:rPr>
          <w:rFonts w:ascii="Marianne Light" w:hAnsi="Marianne Light"/>
          <w:b w:val="0"/>
          <w:szCs w:val="2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rsidR="00993709" w:rsidRPr="00FA38D1" w:rsidRDefault="00993709" w:rsidP="007A6D87">
      <w:pPr>
        <w:spacing w:after="96"/>
        <w:jc w:val="both"/>
        <w:rPr>
          <w:rFonts w:ascii="Marianne Light" w:hAnsi="Marianne Light"/>
          <w:b w:val="0"/>
          <w:szCs w:val="20"/>
        </w:rPr>
      </w:pPr>
    </w:p>
    <w:p w:rsidR="00993709" w:rsidRPr="00FA38D1" w:rsidRDefault="00993709" w:rsidP="00993709">
      <w:pPr>
        <w:spacing w:after="96"/>
        <w:jc w:val="both"/>
        <w:rPr>
          <w:rFonts w:ascii="Marianne Light" w:hAnsi="Marianne Light"/>
          <w:i/>
          <w:szCs w:val="20"/>
          <w:u w:val="single"/>
        </w:rPr>
      </w:pPr>
      <w:r w:rsidRPr="00FA38D1">
        <w:rPr>
          <w:rFonts w:ascii="Marianne Light" w:hAnsi="Marianne Light"/>
          <w:i/>
          <w:szCs w:val="20"/>
          <w:u w:val="single"/>
        </w:rPr>
        <w:t>Assurance de garantie décennale</w:t>
      </w:r>
    </w:p>
    <w:p w:rsidR="004205CE" w:rsidRPr="00FA38D1" w:rsidRDefault="00993709" w:rsidP="007A6D87">
      <w:pPr>
        <w:spacing w:after="96"/>
        <w:jc w:val="both"/>
        <w:rPr>
          <w:rFonts w:ascii="Marianne Light" w:hAnsi="Marianne Light"/>
          <w:b w:val="0"/>
          <w:szCs w:val="20"/>
        </w:rPr>
      </w:pPr>
      <w:r w:rsidRPr="00FA38D1">
        <w:rPr>
          <w:rFonts w:ascii="Marianne Light" w:hAnsi="Marianne Light"/>
          <w:b w:val="0"/>
          <w:szCs w:val="20"/>
        </w:rPr>
        <w:t>Le titulaire doit être garanti par une police couvrant les responsabilités résultant des principes dont s’inspirent les articles 1792 à 1792-6 et 2270 du code c</w:t>
      </w:r>
      <w:r w:rsidR="004205CE" w:rsidRPr="00FA38D1">
        <w:rPr>
          <w:rFonts w:ascii="Marianne Light" w:hAnsi="Marianne Light"/>
          <w:b w:val="0"/>
          <w:szCs w:val="20"/>
        </w:rPr>
        <w:t>i</w:t>
      </w:r>
      <w:r w:rsidRPr="00FA38D1">
        <w:rPr>
          <w:rFonts w:ascii="Marianne Light" w:hAnsi="Marianne Light"/>
          <w:b w:val="0"/>
          <w:szCs w:val="20"/>
        </w:rPr>
        <w:t>vil</w:t>
      </w:r>
      <w:r w:rsidR="004205CE" w:rsidRPr="00FA38D1">
        <w:rPr>
          <w:rFonts w:ascii="Marianne Light" w:hAnsi="Marianne Light"/>
          <w:b w:val="0"/>
          <w:szCs w:val="20"/>
        </w:rPr>
        <w:t>.</w:t>
      </w:r>
    </w:p>
    <w:p w:rsidR="00993709" w:rsidRPr="00FA38D1" w:rsidRDefault="00993709" w:rsidP="007A6D87">
      <w:pPr>
        <w:spacing w:after="96"/>
        <w:jc w:val="both"/>
        <w:rPr>
          <w:rFonts w:ascii="Marianne Light" w:hAnsi="Marianne Light"/>
          <w:b w:val="0"/>
          <w:szCs w:val="20"/>
        </w:rPr>
      </w:pPr>
    </w:p>
    <w:p w:rsidR="00D67C3A" w:rsidRPr="00FA38D1" w:rsidRDefault="00D67C3A" w:rsidP="007A6D87">
      <w:pPr>
        <w:spacing w:after="96"/>
        <w:jc w:val="both"/>
        <w:rPr>
          <w:rFonts w:ascii="Marianne Light" w:hAnsi="Marianne Light"/>
          <w:b w:val="0"/>
          <w:szCs w:val="20"/>
        </w:rPr>
      </w:pPr>
      <w:r w:rsidRPr="00FA38D1">
        <w:rPr>
          <w:rFonts w:ascii="Marianne Light" w:hAnsi="Marianne Light"/>
          <w:i/>
          <w:szCs w:val="20"/>
          <w:u w:val="single"/>
        </w:rPr>
        <w:t>Assurance souscrite par l’acheteur</w:t>
      </w:r>
    </w:p>
    <w:p w:rsidR="00D67C3A" w:rsidRPr="00FA38D1" w:rsidRDefault="00D67C3A" w:rsidP="007A6D87">
      <w:pPr>
        <w:spacing w:after="96"/>
        <w:jc w:val="both"/>
        <w:rPr>
          <w:rFonts w:ascii="Marianne Light" w:hAnsi="Marianne Light"/>
          <w:b w:val="0"/>
          <w:szCs w:val="20"/>
        </w:rPr>
      </w:pPr>
      <w:r w:rsidRPr="00FA38D1">
        <w:rPr>
          <w:rFonts w:ascii="Marianne Light" w:hAnsi="Marianne Light"/>
          <w:b w:val="0"/>
          <w:szCs w:val="20"/>
        </w:rPr>
        <w:t>Le maître d’ouvrage se réserve la possibilité de souscrire une police «</w:t>
      </w:r>
      <w:r w:rsidRPr="00FA38D1">
        <w:rPr>
          <w:rFonts w:ascii="Calibri" w:hAnsi="Calibri" w:cs="Calibri"/>
          <w:b w:val="0"/>
          <w:szCs w:val="20"/>
        </w:rPr>
        <w:t> </w:t>
      </w:r>
      <w:r w:rsidRPr="00FA38D1">
        <w:rPr>
          <w:rFonts w:ascii="Marianne Light" w:hAnsi="Marianne Light"/>
          <w:b w:val="0"/>
          <w:szCs w:val="20"/>
        </w:rPr>
        <w:t>Dommages-ouvrages</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xml:space="preserve"> et une police </w:t>
      </w:r>
      <w:r w:rsidRPr="00FA38D1">
        <w:rPr>
          <w:rFonts w:ascii="Marianne Light" w:hAnsi="Marianne Light" w:cs="Marianne"/>
          <w:b w:val="0"/>
          <w:szCs w:val="20"/>
        </w:rPr>
        <w:t>«</w:t>
      </w:r>
      <w:r w:rsidRPr="00FA38D1">
        <w:rPr>
          <w:rFonts w:ascii="Calibri" w:hAnsi="Calibri" w:cs="Calibri"/>
          <w:b w:val="0"/>
          <w:szCs w:val="20"/>
        </w:rPr>
        <w:t> </w:t>
      </w:r>
      <w:r w:rsidRPr="00FA38D1">
        <w:rPr>
          <w:rFonts w:ascii="Marianne Light" w:hAnsi="Marianne Light"/>
          <w:b w:val="0"/>
          <w:szCs w:val="20"/>
        </w:rPr>
        <w:t>Risques chantier</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Si le ma</w:t>
      </w:r>
      <w:r w:rsidRPr="00FA38D1">
        <w:rPr>
          <w:rFonts w:ascii="Marianne Light" w:hAnsi="Marianne Light" w:cs="Marianne"/>
          <w:b w:val="0"/>
          <w:szCs w:val="20"/>
        </w:rPr>
        <w:t>î</w:t>
      </w:r>
      <w:r w:rsidRPr="00FA38D1">
        <w:rPr>
          <w:rFonts w:ascii="Marianne Light" w:hAnsi="Marianne Light"/>
          <w:b w:val="0"/>
          <w:szCs w:val="20"/>
        </w:rPr>
        <w:t>tre d</w:t>
      </w:r>
      <w:r w:rsidRPr="00FA38D1">
        <w:rPr>
          <w:rFonts w:ascii="Marianne Light" w:hAnsi="Marianne Light" w:cs="Marianne"/>
          <w:b w:val="0"/>
          <w:szCs w:val="20"/>
        </w:rPr>
        <w:t>’</w:t>
      </w:r>
      <w:r w:rsidRPr="00FA38D1">
        <w:rPr>
          <w:rFonts w:ascii="Marianne Light" w:hAnsi="Marianne Light"/>
          <w:b w:val="0"/>
          <w:szCs w:val="20"/>
        </w:rPr>
        <w:t xml:space="preserve">ouvrage souscrit une police </w:t>
      </w:r>
      <w:r w:rsidRPr="00FA38D1">
        <w:rPr>
          <w:rFonts w:ascii="Marianne Light" w:hAnsi="Marianne Light" w:cs="Marianne"/>
          <w:b w:val="0"/>
          <w:szCs w:val="20"/>
        </w:rPr>
        <w:t>«</w:t>
      </w:r>
      <w:r w:rsidRPr="00FA38D1">
        <w:rPr>
          <w:rFonts w:ascii="Calibri" w:hAnsi="Calibri" w:cs="Calibri"/>
          <w:b w:val="0"/>
          <w:szCs w:val="20"/>
        </w:rPr>
        <w:t> </w:t>
      </w:r>
      <w:r w:rsidRPr="00FA38D1">
        <w:rPr>
          <w:rFonts w:ascii="Marianne Light" w:hAnsi="Marianne Light"/>
          <w:b w:val="0"/>
          <w:szCs w:val="20"/>
        </w:rPr>
        <w:t>Dommages-ouvrages</w:t>
      </w:r>
      <w:r w:rsidRPr="00FA38D1">
        <w:rPr>
          <w:rFonts w:ascii="Calibri" w:hAnsi="Calibri" w:cs="Calibri"/>
          <w:b w:val="0"/>
          <w:szCs w:val="20"/>
        </w:rPr>
        <w:t> </w:t>
      </w:r>
      <w:r w:rsidRPr="00FA38D1">
        <w:rPr>
          <w:rFonts w:ascii="Marianne Light" w:hAnsi="Marianne Light" w:cs="Marianne"/>
          <w:b w:val="0"/>
          <w:szCs w:val="20"/>
        </w:rPr>
        <w:t>»</w:t>
      </w:r>
      <w:r w:rsidRPr="00FA38D1">
        <w:rPr>
          <w:rFonts w:ascii="Marianne Light" w:hAnsi="Marianne Light"/>
          <w:b w:val="0"/>
          <w:szCs w:val="20"/>
        </w:rPr>
        <w:t xml:space="preserve">, le titulaire lui fournit les </w:t>
      </w:r>
      <w:r w:rsidRPr="00FA38D1">
        <w:rPr>
          <w:rFonts w:ascii="Marianne Light" w:hAnsi="Marianne Light" w:cs="Marianne"/>
          <w:b w:val="0"/>
          <w:szCs w:val="20"/>
        </w:rPr>
        <w:t>é</w:t>
      </w:r>
      <w:r w:rsidRPr="00FA38D1">
        <w:rPr>
          <w:rFonts w:ascii="Marianne Light" w:hAnsi="Marianne Light"/>
          <w:b w:val="0"/>
          <w:szCs w:val="20"/>
        </w:rPr>
        <w:t>l</w:t>
      </w:r>
      <w:r w:rsidRPr="00FA38D1">
        <w:rPr>
          <w:rFonts w:ascii="Marianne Light" w:hAnsi="Marianne Light" w:cs="Marianne"/>
          <w:b w:val="0"/>
          <w:szCs w:val="20"/>
        </w:rPr>
        <w:t>é</w:t>
      </w:r>
      <w:r w:rsidRPr="00FA38D1">
        <w:rPr>
          <w:rFonts w:ascii="Marianne Light" w:hAnsi="Marianne Light"/>
          <w:b w:val="0"/>
          <w:szCs w:val="20"/>
        </w:rPr>
        <w:t>ments n</w:t>
      </w:r>
      <w:r w:rsidRPr="00FA38D1">
        <w:rPr>
          <w:rFonts w:ascii="Marianne Light" w:hAnsi="Marianne Light" w:cs="Marianne"/>
          <w:b w:val="0"/>
          <w:szCs w:val="20"/>
        </w:rPr>
        <w:t>é</w:t>
      </w:r>
      <w:r w:rsidRPr="00FA38D1">
        <w:rPr>
          <w:rFonts w:ascii="Marianne Light" w:hAnsi="Marianne Light"/>
          <w:b w:val="0"/>
          <w:szCs w:val="20"/>
        </w:rPr>
        <w:t>cessaires pour remplir la proposition d’assurance.</w:t>
      </w:r>
    </w:p>
    <w:p w:rsidR="00466C68" w:rsidRDefault="00466C68">
      <w:pPr>
        <w:widowControl/>
        <w:suppressAutoHyphens w:val="0"/>
        <w:spacing w:after="200" w:line="276" w:lineRule="auto"/>
        <w:textAlignment w:val="auto"/>
        <w:rPr>
          <w:rFonts w:ascii="Marianne Light" w:hAnsi="Marianne Light"/>
          <w:b w:val="0"/>
          <w:szCs w:val="20"/>
        </w:rPr>
      </w:pPr>
    </w:p>
    <w:p w:rsidR="00475C7E" w:rsidRPr="00FA38D1" w:rsidRDefault="00F55548" w:rsidP="00D25D93">
      <w:pPr>
        <w:pStyle w:val="Titre2"/>
        <w:rPr>
          <w:szCs w:val="20"/>
        </w:rPr>
      </w:pPr>
      <w:bookmarkStart w:id="169" w:name="_Toc222483487"/>
      <w:r w:rsidRPr="00FA38D1">
        <w:rPr>
          <w:szCs w:val="20"/>
        </w:rPr>
        <w:t>STIPULATIONS DIVERSES</w:t>
      </w:r>
      <w:bookmarkEnd w:id="169"/>
    </w:p>
    <w:p w:rsidR="00475C7E" w:rsidRPr="00FA38D1" w:rsidRDefault="00475C7E" w:rsidP="00475C7E">
      <w:pPr>
        <w:spacing w:after="96"/>
        <w:jc w:val="both"/>
        <w:rPr>
          <w:rFonts w:ascii="Marianne Light" w:hAnsi="Marianne Light"/>
          <w:i/>
          <w:szCs w:val="20"/>
          <w:u w:val="single"/>
        </w:rPr>
      </w:pPr>
      <w:r w:rsidRPr="00FA38D1">
        <w:rPr>
          <w:rFonts w:ascii="Marianne Light" w:hAnsi="Marianne Light"/>
          <w:i/>
          <w:szCs w:val="20"/>
          <w:u w:val="single"/>
        </w:rPr>
        <w:t>Absence ou insuffisance de garantie</w:t>
      </w:r>
    </w:p>
    <w:p w:rsidR="00475C7E" w:rsidRPr="00FA38D1" w:rsidRDefault="00475C7E" w:rsidP="00475C7E">
      <w:pPr>
        <w:spacing w:after="96"/>
        <w:jc w:val="both"/>
        <w:rPr>
          <w:rFonts w:ascii="Marianne Light" w:hAnsi="Marianne Light"/>
          <w:b w:val="0"/>
          <w:szCs w:val="20"/>
        </w:rPr>
      </w:pPr>
      <w:r w:rsidRPr="00FA38D1">
        <w:rPr>
          <w:rFonts w:ascii="Marianne Light" w:hAnsi="Marianne Light"/>
          <w:b w:val="0"/>
          <w:szCs w:val="2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rsidR="00475C7E" w:rsidRPr="00FA38D1" w:rsidRDefault="00475C7E" w:rsidP="00475C7E">
      <w:pPr>
        <w:spacing w:after="96"/>
        <w:jc w:val="both"/>
        <w:rPr>
          <w:rFonts w:ascii="Marianne Light" w:hAnsi="Marianne Light"/>
          <w:b w:val="0"/>
          <w:szCs w:val="20"/>
        </w:rPr>
      </w:pPr>
      <w:r w:rsidRPr="00FA38D1">
        <w:rPr>
          <w:rFonts w:ascii="Marianne Light" w:hAnsi="Marianne Light"/>
          <w:b w:val="0"/>
          <w:szCs w:val="20"/>
        </w:rPr>
        <w:t>De même, le titulaire supporte toute surprime éventuelle due à une absence de qualification professionnelle reconnue ou à une absence ou insuffisance de garantie.</w:t>
      </w:r>
    </w:p>
    <w:p w:rsidR="00475C7E" w:rsidRPr="00FA38D1" w:rsidRDefault="00475C7E" w:rsidP="00475C7E">
      <w:pPr>
        <w:spacing w:after="96"/>
        <w:jc w:val="both"/>
        <w:rPr>
          <w:rFonts w:ascii="Marianne Light" w:hAnsi="Marianne Light"/>
          <w:b w:val="0"/>
          <w:szCs w:val="20"/>
        </w:rPr>
      </w:pPr>
    </w:p>
    <w:p w:rsidR="006A1017" w:rsidRPr="00FA38D1" w:rsidRDefault="00F55548" w:rsidP="00D25D93">
      <w:pPr>
        <w:pStyle w:val="Titre2"/>
        <w:rPr>
          <w:szCs w:val="20"/>
        </w:rPr>
      </w:pPr>
      <w:bookmarkStart w:id="170" w:name="_Toc222483488"/>
      <w:r w:rsidRPr="00FA38D1">
        <w:rPr>
          <w:szCs w:val="20"/>
        </w:rPr>
        <w:t>OBLIGATION DE VIGILANCE</w:t>
      </w:r>
      <w:bookmarkEnd w:id="170"/>
    </w:p>
    <w:p w:rsidR="00A20531" w:rsidRPr="00FA38D1" w:rsidRDefault="00A20531" w:rsidP="00A20531">
      <w:pPr>
        <w:spacing w:after="96"/>
        <w:jc w:val="both"/>
        <w:rPr>
          <w:rFonts w:ascii="Marianne Light" w:hAnsi="Marianne Light"/>
          <w:b w:val="0"/>
          <w:szCs w:val="20"/>
        </w:rPr>
      </w:pPr>
      <w:r w:rsidRPr="00FA38D1">
        <w:rPr>
          <w:rFonts w:ascii="Marianne Light" w:hAnsi="Marianne Light"/>
          <w:b w:val="0"/>
          <w:szCs w:val="20"/>
        </w:rPr>
        <w:t>Le titulaire remet</w:t>
      </w:r>
      <w:r w:rsidRPr="00FA38D1">
        <w:rPr>
          <w:rFonts w:ascii="Calibri" w:hAnsi="Calibri" w:cs="Calibri"/>
          <w:b w:val="0"/>
          <w:szCs w:val="20"/>
        </w:rPr>
        <w:t> </w:t>
      </w:r>
      <w:r w:rsidRPr="00FA38D1">
        <w:rPr>
          <w:rFonts w:ascii="Marianne Light" w:hAnsi="Marianne Light"/>
          <w:b w:val="0"/>
          <w:szCs w:val="20"/>
        </w:rPr>
        <w:t>:</w:t>
      </w:r>
    </w:p>
    <w:p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Avant le début de chaque détachement d’un salarié, une attestation sur l’honneur indiquant son intention de faire appel à des salariés détachés, et dans l’affirmative</w:t>
      </w:r>
      <w:r w:rsidRPr="00FA38D1">
        <w:rPr>
          <w:rFonts w:ascii="Calibri" w:hAnsi="Calibri" w:cs="Calibri"/>
          <w:b w:val="0"/>
          <w:szCs w:val="20"/>
        </w:rPr>
        <w:t> </w:t>
      </w:r>
      <w:r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copie de la déclaration de détachement transmis</w:t>
      </w:r>
      <w:r w:rsidR="003537E8" w:rsidRPr="00FA38D1">
        <w:rPr>
          <w:rFonts w:ascii="Marianne Light" w:hAnsi="Marianne Light"/>
          <w:b w:val="0"/>
          <w:szCs w:val="20"/>
        </w:rPr>
        <w:t>e à l’unité départementale de la</w:t>
      </w:r>
      <w:r w:rsidR="00A20531" w:rsidRPr="00FA38D1">
        <w:rPr>
          <w:rFonts w:ascii="Marianne Light" w:hAnsi="Marianne Light"/>
          <w:b w:val="0"/>
          <w:szCs w:val="20"/>
        </w:rPr>
        <w:t xml:space="preserve"> direction régionale des entreprises, de la concurrence, de la consommation du travail et de l’emploi, conformément aux dispositions des articles R. 1263-4-1 et R. 1263-6-1 du Code du travail</w:t>
      </w:r>
      <w:r w:rsidR="00A20531" w:rsidRPr="00FA38D1">
        <w:rPr>
          <w:rFonts w:ascii="Calibri" w:hAnsi="Calibri" w:cs="Calibri"/>
          <w:b w:val="0"/>
          <w:szCs w:val="20"/>
        </w:rPr>
        <w:t> </w:t>
      </w:r>
      <w:r w:rsidR="00A20531"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rsidR="00A20531" w:rsidRPr="00FA38D1" w:rsidRDefault="00A20531" w:rsidP="00A20531">
      <w:pPr>
        <w:spacing w:after="96"/>
        <w:jc w:val="both"/>
        <w:rPr>
          <w:rFonts w:ascii="Marianne Light" w:hAnsi="Marianne Light"/>
          <w:b w:val="0"/>
          <w:szCs w:val="20"/>
        </w:rPr>
      </w:pPr>
    </w:p>
    <w:p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 xml:space="preserve">Lors de la conclusion du contrat, une attestation sur l’honneur indiquant son intention d’employer des salariés étrangers et, dans l’affirmative, communique la liste des salariés étrangers employés et soumis </w:t>
      </w:r>
      <w:r w:rsidR="003537E8" w:rsidRPr="00FA38D1">
        <w:rPr>
          <w:rFonts w:ascii="Marianne Light" w:hAnsi="Marianne Light"/>
          <w:b w:val="0"/>
          <w:szCs w:val="20"/>
        </w:rPr>
        <w:t>à</w:t>
      </w:r>
      <w:r w:rsidRPr="00FA38D1">
        <w:rPr>
          <w:rFonts w:ascii="Marianne Light" w:hAnsi="Marianne Light"/>
          <w:b w:val="0"/>
          <w:szCs w:val="20"/>
        </w:rPr>
        <w:t xml:space="preserve"> l’autorisation de travail prévue à l’article L. 5221-2 du Code du travail en précisant pour chaque salarié (D. 8254-2 du même code)</w:t>
      </w:r>
      <w:r w:rsidRPr="00FA38D1">
        <w:rPr>
          <w:rFonts w:ascii="Calibri" w:hAnsi="Calibri" w:cs="Calibri"/>
          <w:b w:val="0"/>
          <w:szCs w:val="20"/>
        </w:rPr>
        <w:t> </w:t>
      </w:r>
      <w:r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Sa date d’embauche</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Sa nationalité</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Le type et le numéro d’ordre du titre valant autorisation de travail.</w:t>
      </w:r>
    </w:p>
    <w:p w:rsidR="00A20531" w:rsidRPr="00FA38D1" w:rsidRDefault="00A20531" w:rsidP="00A20531">
      <w:pPr>
        <w:spacing w:after="96"/>
        <w:jc w:val="both"/>
        <w:rPr>
          <w:rFonts w:ascii="Marianne Light" w:hAnsi="Marianne Light"/>
          <w:b w:val="0"/>
          <w:szCs w:val="20"/>
        </w:rPr>
      </w:pPr>
    </w:p>
    <w:p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FA38D1">
        <w:rPr>
          <w:rFonts w:ascii="Calibri" w:hAnsi="Calibri" w:cs="Calibri"/>
          <w:b w:val="0"/>
          <w:szCs w:val="20"/>
        </w:rPr>
        <w:t> </w:t>
      </w:r>
      <w:r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Le </w:t>
      </w:r>
      <w:r w:rsidR="00A20531" w:rsidRPr="00FA38D1">
        <w:rPr>
          <w:rFonts w:ascii="Marianne Light" w:hAnsi="Marianne Light"/>
          <w:b w:val="0"/>
          <w:szCs w:val="20"/>
        </w:rPr>
        <w:t>certificat social URSSAF</w:t>
      </w:r>
      <w:r w:rsidR="00A20531" w:rsidRPr="00FA38D1">
        <w:rPr>
          <w:rFonts w:ascii="Calibri" w:hAnsi="Calibri" w:cs="Calibri"/>
          <w:b w:val="0"/>
          <w:szCs w:val="20"/>
        </w:rPr>
        <w:t> </w:t>
      </w:r>
      <w:r w:rsidR="00A20531"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attestation fiscale ou de rég</w:t>
      </w:r>
      <w:r w:rsidR="003537E8" w:rsidRPr="00FA38D1">
        <w:rPr>
          <w:rFonts w:ascii="Marianne Light" w:hAnsi="Marianne Light"/>
          <w:b w:val="0"/>
          <w:szCs w:val="20"/>
        </w:rPr>
        <w:t>ularité sociale (arrêté du 25 m</w:t>
      </w:r>
      <w:r w:rsidR="00A20531" w:rsidRPr="00FA38D1">
        <w:rPr>
          <w:rFonts w:ascii="Marianne Light" w:hAnsi="Marianne Light"/>
          <w:b w:val="0"/>
          <w:szCs w:val="20"/>
        </w:rPr>
        <w:t>ai 2016 fixant les impôts, taxes, contributions ou cotisations sociales donnant lieu à la délivrance de certificats pour l’attribution de marchés publics et de contrats de concession).</w:t>
      </w:r>
    </w:p>
    <w:p w:rsidR="00A20531" w:rsidRPr="00FA38D1" w:rsidRDefault="00A20531" w:rsidP="00A20531">
      <w:pPr>
        <w:spacing w:after="96"/>
        <w:jc w:val="both"/>
        <w:rPr>
          <w:rFonts w:ascii="Marianne Light" w:hAnsi="Marianne Light"/>
          <w:b w:val="0"/>
          <w:szCs w:val="20"/>
        </w:rPr>
      </w:pPr>
    </w:p>
    <w:p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 de l'attribution et avant la notification du contrat, puis tous les 6 mois, le titulaire fournit les documents attestant de sa régularité en matière de lutte contre le tra</w:t>
      </w:r>
      <w:r w:rsidR="003537E8" w:rsidRPr="00FA38D1">
        <w:rPr>
          <w:rFonts w:ascii="Marianne Light" w:hAnsi="Marianne Light"/>
          <w:b w:val="0"/>
          <w:szCs w:val="20"/>
        </w:rPr>
        <w:t>vail dissimulé en fournissant</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Une</w:t>
      </w:r>
      <w:r w:rsidR="00A20531" w:rsidRPr="00FA38D1">
        <w:rPr>
          <w:rFonts w:ascii="Marianne Light" w:hAnsi="Marianne Light"/>
          <w:b w:val="0"/>
          <w:szCs w:val="2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w:t>
      </w:r>
      <w:r w:rsidR="00A20531" w:rsidRPr="00FA38D1">
        <w:rPr>
          <w:rFonts w:ascii="Marianne Light" w:hAnsi="Marianne Light"/>
          <w:b w:val="0"/>
          <w:szCs w:val="20"/>
        </w:rPr>
        <w:lastRenderedPageBreak/>
        <w:t>mois dont elle s'assure de l'authenticité auprès de l'organisme de recouvrement des cotisations de sécurité sociale (attestation de vigilance).</w:t>
      </w:r>
    </w:p>
    <w:p w:rsidR="003537E8" w:rsidRPr="00FA38D1" w:rsidRDefault="003537E8" w:rsidP="003537E8">
      <w:pPr>
        <w:spacing w:after="96"/>
        <w:jc w:val="both"/>
        <w:rPr>
          <w:rFonts w:ascii="Marianne Light" w:hAnsi="Marianne Light"/>
          <w:b w:val="0"/>
          <w:szCs w:val="20"/>
        </w:rPr>
      </w:pPr>
    </w:p>
    <w:p w:rsidR="00A20531" w:rsidRPr="00FA38D1" w:rsidRDefault="00A20531" w:rsidP="0049177E">
      <w:pPr>
        <w:pStyle w:val="Paragraphedeliste"/>
        <w:numPr>
          <w:ilvl w:val="0"/>
          <w:numId w:val="10"/>
        </w:numPr>
        <w:spacing w:after="96"/>
        <w:jc w:val="both"/>
        <w:rPr>
          <w:rFonts w:ascii="Marianne Light" w:hAnsi="Marianne Light"/>
          <w:b w:val="0"/>
          <w:szCs w:val="20"/>
        </w:rPr>
      </w:pPr>
      <w:r w:rsidRPr="00FA38D1">
        <w:rPr>
          <w:rFonts w:ascii="Marianne Light" w:hAnsi="Marianne Light"/>
          <w:b w:val="0"/>
          <w:szCs w:val="20"/>
        </w:rPr>
        <w:t>Lorsque l'immatriculation du cocontractant au registre du commerce et des sociétés ou au répertoire des métiers est obligatoire ou lorsqu'il s'agit d'une profession réglementé</w:t>
      </w:r>
      <w:r w:rsidR="003537E8" w:rsidRPr="00FA38D1">
        <w:rPr>
          <w:rFonts w:ascii="Marianne Light" w:hAnsi="Marianne Light"/>
          <w:b w:val="0"/>
          <w:szCs w:val="20"/>
        </w:rPr>
        <w:t>e, l'un des documents suivants</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 xml:space="preserve">extrait de l'inscription au registre du commerce et </w:t>
      </w:r>
      <w:r w:rsidR="003537E8" w:rsidRPr="00FA38D1">
        <w:rPr>
          <w:rFonts w:ascii="Marianne Light" w:hAnsi="Marianne Light"/>
          <w:b w:val="0"/>
          <w:szCs w:val="20"/>
        </w:rPr>
        <w:t xml:space="preserve">des sociétés (K ou </w:t>
      </w:r>
      <w:proofErr w:type="spellStart"/>
      <w:r w:rsidR="003537E8" w:rsidRPr="00FA38D1">
        <w:rPr>
          <w:rFonts w:ascii="Marianne Light" w:hAnsi="Marianne Light"/>
          <w:b w:val="0"/>
          <w:szCs w:val="20"/>
        </w:rPr>
        <w:t>Kbis</w:t>
      </w:r>
      <w:proofErr w:type="spellEnd"/>
      <w:r w:rsidR="003537E8" w:rsidRPr="00FA38D1">
        <w:rPr>
          <w:rFonts w:ascii="Marianne Light" w:hAnsi="Marianne Light"/>
          <w:b w:val="0"/>
          <w:szCs w:val="20"/>
        </w:rPr>
        <w:t>)</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Une </w:t>
      </w:r>
      <w:r w:rsidR="00A20531" w:rsidRPr="00FA38D1">
        <w:rPr>
          <w:rFonts w:ascii="Marianne Light" w:hAnsi="Marianne Light"/>
          <w:b w:val="0"/>
          <w:szCs w:val="20"/>
        </w:rPr>
        <w:t>carte d'identification justifiant de l'inscript</w:t>
      </w:r>
      <w:r w:rsidR="003537E8" w:rsidRPr="00FA38D1">
        <w:rPr>
          <w:rFonts w:ascii="Marianne Light" w:hAnsi="Marianne Light"/>
          <w:b w:val="0"/>
          <w:szCs w:val="20"/>
        </w:rPr>
        <w:t>ion au répertoire des métiers</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A38D1">
        <w:rPr>
          <w:rFonts w:ascii="Marianne Light" w:hAnsi="Marianne Light"/>
          <w:b w:val="0"/>
          <w:szCs w:val="20"/>
        </w:rPr>
        <w:t>vré par l'autorité compétente</w:t>
      </w:r>
      <w:r w:rsidR="003537E8" w:rsidRPr="00FA38D1">
        <w:rPr>
          <w:rFonts w:ascii="Calibri" w:hAnsi="Calibri" w:cs="Calibri"/>
          <w:b w:val="0"/>
          <w:szCs w:val="20"/>
        </w:rPr>
        <w:t> </w:t>
      </w:r>
      <w:r w:rsidR="003537E8" w:rsidRPr="00FA38D1">
        <w:rPr>
          <w:rFonts w:ascii="Marianne Light" w:hAnsi="Marianne Light"/>
          <w:b w:val="0"/>
          <w:szCs w:val="20"/>
        </w:rPr>
        <w:t>;</w:t>
      </w:r>
    </w:p>
    <w:p w:rsidR="00A20531" w:rsidRPr="00FA38D1" w:rsidRDefault="000A7A98" w:rsidP="0049177E">
      <w:pPr>
        <w:pStyle w:val="Paragraphedeliste"/>
        <w:numPr>
          <w:ilvl w:val="1"/>
          <w:numId w:val="8"/>
        </w:numPr>
        <w:spacing w:after="96"/>
        <w:jc w:val="both"/>
        <w:rPr>
          <w:rFonts w:ascii="Marianne Light" w:hAnsi="Marianne Light"/>
          <w:b w:val="0"/>
          <w:szCs w:val="20"/>
        </w:rPr>
      </w:pPr>
      <w:r w:rsidRPr="00FA38D1">
        <w:rPr>
          <w:rFonts w:ascii="Marianne Light" w:hAnsi="Marianne Light"/>
          <w:b w:val="0"/>
          <w:szCs w:val="20"/>
        </w:rPr>
        <w:t xml:space="preserve">Un </w:t>
      </w:r>
      <w:r w:rsidR="00A20531" w:rsidRPr="00FA38D1">
        <w:rPr>
          <w:rFonts w:ascii="Marianne Light" w:hAnsi="Marianne Light"/>
          <w:b w:val="0"/>
          <w:szCs w:val="20"/>
        </w:rPr>
        <w:t>récépissé du dépôt de déclaration auprès d'un centre de formalités des entreprises pour les personnes en cours d'inscription.</w:t>
      </w:r>
    </w:p>
    <w:p w:rsidR="003E7C35" w:rsidRPr="00FA38D1" w:rsidRDefault="003E7C35" w:rsidP="00B75907">
      <w:pPr>
        <w:spacing w:after="96"/>
        <w:jc w:val="both"/>
        <w:rPr>
          <w:rFonts w:ascii="Marianne Light" w:hAnsi="Marianne Light"/>
          <w:b w:val="0"/>
          <w:szCs w:val="20"/>
        </w:rPr>
      </w:pPr>
    </w:p>
    <w:p w:rsidR="00990A63" w:rsidRPr="00FA38D1" w:rsidRDefault="00F55548" w:rsidP="00D25D93">
      <w:pPr>
        <w:pStyle w:val="Titre2"/>
        <w:rPr>
          <w:szCs w:val="20"/>
        </w:rPr>
      </w:pPr>
      <w:bookmarkStart w:id="171" w:name="_Toc222483489"/>
      <w:r w:rsidRPr="00FA38D1">
        <w:rPr>
          <w:szCs w:val="20"/>
        </w:rPr>
        <w:t>PROTECTION DE LA MAIN D’ŒUVRE</w:t>
      </w:r>
      <w:bookmarkEnd w:id="171"/>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 titulaire assure le rôle qui lui est imparti par la réglementation en vigueur en matière de protection de la</w:t>
      </w:r>
      <w:r w:rsidR="00220981" w:rsidRPr="00FA38D1">
        <w:rPr>
          <w:rFonts w:ascii="Marianne Light" w:hAnsi="Marianne Light"/>
          <w:b w:val="0"/>
          <w:szCs w:val="20"/>
        </w:rPr>
        <w:t xml:space="preserve"> </w:t>
      </w:r>
      <w:r w:rsidRPr="00FA38D1">
        <w:rPr>
          <w:rFonts w:ascii="Marianne Light" w:hAnsi="Marianne Light"/>
          <w:b w:val="0"/>
          <w:szCs w:val="20"/>
        </w:rPr>
        <w:t>main d'œuvre, d'hygiène, de conditions de travail et de sécurité sur le chantier.</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Les obligations qui s'imposent au titulaire sont celles prévues par les lois et règlements relatifs à la</w:t>
      </w:r>
      <w:r w:rsidR="00220981" w:rsidRPr="00FA38D1">
        <w:rPr>
          <w:rFonts w:ascii="Marianne Light" w:hAnsi="Marianne Light"/>
          <w:b w:val="0"/>
          <w:szCs w:val="20"/>
        </w:rPr>
        <w:t xml:space="preserve"> </w:t>
      </w:r>
      <w:r w:rsidRPr="00FA38D1">
        <w:rPr>
          <w:rFonts w:ascii="Marianne Light" w:hAnsi="Marianne Light"/>
          <w:b w:val="0"/>
          <w:szCs w:val="20"/>
        </w:rPr>
        <w:t>protection de la main-d'œuvre et aux conditions de travail du pays où cette main-d'œuvre est employée.</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Il est également tenu au respect des dispositions des huit conventions fondamentales de l'Organisation</w:t>
      </w:r>
      <w:r w:rsidR="00220981" w:rsidRPr="00FA38D1">
        <w:rPr>
          <w:rFonts w:ascii="Marianne Light" w:hAnsi="Marianne Light"/>
          <w:b w:val="0"/>
          <w:szCs w:val="20"/>
        </w:rPr>
        <w:t xml:space="preserve"> </w:t>
      </w:r>
      <w:r w:rsidRPr="00FA38D1">
        <w:rPr>
          <w:rFonts w:ascii="Marianne Light" w:hAnsi="Marianne Light"/>
          <w:b w:val="0"/>
          <w:szCs w:val="20"/>
        </w:rPr>
        <w:t>internationale du travail, lorsque celles-ci ne sont pas intégrées dans les lois et règlements du pays où</w:t>
      </w:r>
      <w:r w:rsidR="00220981" w:rsidRPr="00FA38D1">
        <w:rPr>
          <w:rFonts w:ascii="Marianne Light" w:hAnsi="Marianne Light"/>
          <w:b w:val="0"/>
          <w:szCs w:val="20"/>
        </w:rPr>
        <w:t xml:space="preserve"> </w:t>
      </w:r>
      <w:r w:rsidRPr="00FA38D1">
        <w:rPr>
          <w:rFonts w:ascii="Marianne Light" w:hAnsi="Marianne Light"/>
          <w:b w:val="0"/>
          <w:szCs w:val="20"/>
        </w:rPr>
        <w:t>cette main-d'œuvre est employée.</w:t>
      </w:r>
    </w:p>
    <w:p w:rsidR="000A7A98" w:rsidRPr="00FA38D1" w:rsidRDefault="000A7A98" w:rsidP="00990A63">
      <w:pPr>
        <w:spacing w:after="96"/>
        <w:jc w:val="both"/>
        <w:rPr>
          <w:rFonts w:ascii="Marianne Light" w:hAnsi="Marianne Light"/>
          <w:b w:val="0"/>
          <w:szCs w:val="20"/>
        </w:rPr>
      </w:pPr>
    </w:p>
    <w:p w:rsidR="00990A63" w:rsidRPr="00FA38D1" w:rsidRDefault="00F55548" w:rsidP="00D25D93">
      <w:pPr>
        <w:pStyle w:val="Titre2"/>
        <w:rPr>
          <w:szCs w:val="20"/>
        </w:rPr>
      </w:pPr>
      <w:bookmarkStart w:id="172" w:name="_Toc222483490"/>
      <w:r w:rsidRPr="00FA38D1">
        <w:rPr>
          <w:szCs w:val="20"/>
        </w:rPr>
        <w:t>PROTECTION DES DONNEES PERSONNELLES</w:t>
      </w:r>
      <w:bookmarkEnd w:id="172"/>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Pour tout traitement de données personnelles effectué en relation avec ce marché, les parties se</w:t>
      </w:r>
      <w:r w:rsidR="00220981" w:rsidRPr="00FA38D1">
        <w:rPr>
          <w:rFonts w:ascii="Marianne Light" w:hAnsi="Marianne Light"/>
          <w:b w:val="0"/>
          <w:szCs w:val="20"/>
        </w:rPr>
        <w:t xml:space="preserve"> </w:t>
      </w:r>
      <w:r w:rsidRPr="00FA38D1">
        <w:rPr>
          <w:rFonts w:ascii="Marianne Light" w:hAnsi="Marianne Light"/>
          <w:b w:val="0"/>
          <w:szCs w:val="20"/>
        </w:rPr>
        <w:t>conforment au règlement (UE) 2016/679 du Parlement européen et du Conseil du 27 avril 2016, relatif</w:t>
      </w:r>
      <w:r w:rsidR="00220981" w:rsidRPr="00FA38D1">
        <w:rPr>
          <w:rFonts w:ascii="Marianne Light" w:hAnsi="Marianne Light"/>
          <w:b w:val="0"/>
          <w:szCs w:val="20"/>
        </w:rPr>
        <w:t xml:space="preserve"> </w:t>
      </w:r>
      <w:r w:rsidRPr="00FA38D1">
        <w:rPr>
          <w:rFonts w:ascii="Marianne Light" w:hAnsi="Marianne Light"/>
          <w:b w:val="0"/>
          <w:szCs w:val="20"/>
        </w:rPr>
        <w:t>à la protection des personnes physiques à l'égard du traitement des données à caractère personnel et à</w:t>
      </w:r>
      <w:r w:rsidR="00220981" w:rsidRPr="00FA38D1">
        <w:rPr>
          <w:rFonts w:ascii="Marianne Light" w:hAnsi="Marianne Light"/>
          <w:b w:val="0"/>
          <w:szCs w:val="20"/>
        </w:rPr>
        <w:t xml:space="preserve"> </w:t>
      </w:r>
      <w:r w:rsidRPr="00FA38D1">
        <w:rPr>
          <w:rFonts w:ascii="Marianne Light" w:hAnsi="Marianne Light"/>
          <w:b w:val="0"/>
          <w:szCs w:val="20"/>
        </w:rPr>
        <w:t>la libre circulation de ces données, et abrogeant la directive 95/46/CE (règlement général sur la</w:t>
      </w:r>
      <w:r w:rsidR="00220981" w:rsidRPr="00FA38D1">
        <w:rPr>
          <w:rFonts w:ascii="Marianne Light" w:hAnsi="Marianne Light"/>
          <w:b w:val="0"/>
          <w:szCs w:val="20"/>
        </w:rPr>
        <w:t xml:space="preserve"> </w:t>
      </w:r>
      <w:r w:rsidRPr="00FA38D1">
        <w:rPr>
          <w:rFonts w:ascii="Marianne Light" w:hAnsi="Marianne Light"/>
          <w:b w:val="0"/>
          <w:szCs w:val="20"/>
        </w:rPr>
        <w:t>protection des données) – « RGPD ».</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Chaque partie déclare et garantit à l'autre partie qu'elle se conforme strictement au RGPD pour tout</w:t>
      </w:r>
      <w:r w:rsidR="00220981" w:rsidRPr="00FA38D1">
        <w:rPr>
          <w:rFonts w:ascii="Marianne Light" w:hAnsi="Marianne Light"/>
          <w:b w:val="0"/>
          <w:szCs w:val="20"/>
        </w:rPr>
        <w:t xml:space="preserve"> </w:t>
      </w:r>
      <w:r w:rsidRPr="00FA38D1">
        <w:rPr>
          <w:rFonts w:ascii="Marianne Light" w:hAnsi="Marianne Light"/>
          <w:b w:val="0"/>
          <w:szCs w:val="20"/>
        </w:rPr>
        <w:t>traitement de données personnelles effectué en rapport avec ce contrat.</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En effet, les informations à caractère personnel demandées dans le document de consultation des</w:t>
      </w:r>
      <w:r w:rsidR="00220981" w:rsidRPr="00FA38D1">
        <w:rPr>
          <w:rFonts w:ascii="Marianne Light" w:hAnsi="Marianne Light"/>
          <w:b w:val="0"/>
          <w:szCs w:val="20"/>
        </w:rPr>
        <w:t xml:space="preserve"> </w:t>
      </w:r>
      <w:r w:rsidRPr="00FA38D1">
        <w:rPr>
          <w:rFonts w:ascii="Marianne Light" w:hAnsi="Marianne Light"/>
          <w:b w:val="0"/>
          <w:szCs w:val="20"/>
        </w:rPr>
        <w:t>entreprises sont obligatoires et leur absence compromettrait la candidature, qui deviendrait irrégulière.</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Suite à la fourniture du dossier de candidature et de l'offre des soumissionnaires, les informations</w:t>
      </w:r>
      <w:r w:rsidR="00220981" w:rsidRPr="00FA38D1">
        <w:rPr>
          <w:rFonts w:ascii="Marianne Light" w:hAnsi="Marianne Light"/>
          <w:b w:val="0"/>
          <w:szCs w:val="20"/>
        </w:rPr>
        <w:t xml:space="preserve"> </w:t>
      </w:r>
      <w:r w:rsidRPr="00FA38D1">
        <w:rPr>
          <w:rFonts w:ascii="Marianne Light" w:hAnsi="Marianne Light"/>
          <w:b w:val="0"/>
          <w:szCs w:val="20"/>
        </w:rPr>
        <w:t xml:space="preserve">nécessaires sont enregistrées dans un fichier informatisé par le maître d'ouvrage, au sein </w:t>
      </w:r>
      <w:r w:rsidR="007F5467" w:rsidRPr="00FA38D1">
        <w:rPr>
          <w:rFonts w:ascii="Marianne Light" w:hAnsi="Marianne Light"/>
          <w:b w:val="0"/>
          <w:szCs w:val="20"/>
        </w:rPr>
        <w:t>de la Direction de l’Immobilier et de l’Environnement</w:t>
      </w:r>
      <w:r w:rsidRPr="00FA38D1">
        <w:rPr>
          <w:rFonts w:ascii="Marianne Light" w:hAnsi="Marianne Light"/>
          <w:b w:val="0"/>
          <w:szCs w:val="20"/>
        </w:rPr>
        <w:t xml:space="preserve"> et du bureau des marchés </w:t>
      </w:r>
      <w:r w:rsidR="007F5467" w:rsidRPr="00FA38D1">
        <w:rPr>
          <w:rFonts w:ascii="Marianne Light" w:hAnsi="Marianne Light"/>
          <w:b w:val="0"/>
          <w:szCs w:val="20"/>
        </w:rPr>
        <w:t>immobiliers de la p</w:t>
      </w:r>
      <w:r w:rsidRPr="00FA38D1">
        <w:rPr>
          <w:rFonts w:ascii="Marianne Light" w:hAnsi="Marianne Light"/>
          <w:b w:val="0"/>
          <w:szCs w:val="20"/>
        </w:rPr>
        <w:t>réfecture de Police de</w:t>
      </w:r>
      <w:r w:rsidR="00220981" w:rsidRPr="00FA38D1">
        <w:rPr>
          <w:rFonts w:ascii="Marianne Light" w:hAnsi="Marianne Light"/>
          <w:b w:val="0"/>
          <w:szCs w:val="20"/>
        </w:rPr>
        <w:t xml:space="preserve"> </w:t>
      </w:r>
      <w:r w:rsidRPr="00FA38D1">
        <w:rPr>
          <w:rFonts w:ascii="Marianne Light" w:hAnsi="Marianne Light"/>
          <w:b w:val="0"/>
          <w:szCs w:val="20"/>
        </w:rPr>
        <w:t>Paris.</w:t>
      </w:r>
      <w:r w:rsidR="00220981" w:rsidRPr="00FA38D1">
        <w:rPr>
          <w:rFonts w:ascii="Marianne Light" w:hAnsi="Marianne Light"/>
          <w:b w:val="0"/>
          <w:szCs w:val="20"/>
        </w:rPr>
        <w:t xml:space="preserve"> </w:t>
      </w:r>
      <w:r w:rsidRPr="00FA38D1">
        <w:rPr>
          <w:rFonts w:ascii="Marianne Light" w:hAnsi="Marianne Light"/>
          <w:b w:val="0"/>
          <w:szCs w:val="20"/>
        </w:rPr>
        <w:t>Les données transmises seront utilisées dans la mesure où cela est nécessaire pour assurer l'exécution</w:t>
      </w:r>
      <w:r w:rsidR="00220981" w:rsidRPr="00FA38D1">
        <w:rPr>
          <w:rFonts w:ascii="Marianne Light" w:hAnsi="Marianne Light"/>
          <w:b w:val="0"/>
          <w:szCs w:val="20"/>
        </w:rPr>
        <w:t xml:space="preserve"> </w:t>
      </w:r>
      <w:r w:rsidRPr="00FA38D1">
        <w:rPr>
          <w:rFonts w:ascii="Marianne Light" w:hAnsi="Marianne Light"/>
          <w:b w:val="0"/>
          <w:szCs w:val="20"/>
        </w:rPr>
        <w:t>du contrat. Les informations personnelles sont conservées pendant une durée qui ne saurait excéder dix</w:t>
      </w:r>
      <w:r w:rsidR="00220981" w:rsidRPr="00FA38D1">
        <w:rPr>
          <w:rFonts w:ascii="Marianne Light" w:hAnsi="Marianne Light"/>
          <w:b w:val="0"/>
          <w:szCs w:val="20"/>
        </w:rPr>
        <w:t xml:space="preserve"> </w:t>
      </w:r>
      <w:r w:rsidRPr="00FA38D1">
        <w:rPr>
          <w:rFonts w:ascii="Marianne Light" w:hAnsi="Marianne Light"/>
          <w:b w:val="0"/>
          <w:szCs w:val="20"/>
        </w:rPr>
        <w:t>(10) années.</w:t>
      </w:r>
    </w:p>
    <w:p w:rsidR="00990A63" w:rsidRPr="00FA38D1" w:rsidRDefault="00990A63" w:rsidP="00990A63">
      <w:pPr>
        <w:spacing w:after="96"/>
        <w:jc w:val="both"/>
        <w:rPr>
          <w:rFonts w:ascii="Marianne Light" w:hAnsi="Marianne Light"/>
          <w:b w:val="0"/>
          <w:szCs w:val="20"/>
        </w:rPr>
      </w:pPr>
      <w:r w:rsidRPr="00FA38D1">
        <w:rPr>
          <w:rFonts w:ascii="Marianne Light" w:hAnsi="Marianne Light"/>
          <w:b w:val="0"/>
          <w:szCs w:val="20"/>
        </w:rPr>
        <w:t>Les moyens adaptés pour assurer la confidentialité et la sécurité des données personnelles transmises</w:t>
      </w:r>
      <w:r w:rsidR="00220981" w:rsidRPr="00FA38D1">
        <w:rPr>
          <w:rFonts w:ascii="Marianne Light" w:hAnsi="Marianne Light"/>
          <w:b w:val="0"/>
          <w:szCs w:val="20"/>
        </w:rPr>
        <w:t xml:space="preserve"> </w:t>
      </w:r>
      <w:r w:rsidRPr="00FA38D1">
        <w:rPr>
          <w:rFonts w:ascii="Marianne Light" w:hAnsi="Marianne Light"/>
          <w:b w:val="0"/>
          <w:szCs w:val="20"/>
        </w:rPr>
        <w:t>sont mis en place par les parties, de manière à empêcher leur endommagement, effacement ou accès par des tiers non autorisés.</w:t>
      </w:r>
    </w:p>
    <w:p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L'accès aux données personnelles est strictement limité au personnel nécessitant d'y avoir accès pour la</w:t>
      </w:r>
      <w:r w:rsidR="00220981" w:rsidRPr="00FA38D1">
        <w:rPr>
          <w:rFonts w:ascii="Marianne Light" w:hAnsi="Marianne Light"/>
          <w:b w:val="0"/>
          <w:szCs w:val="20"/>
        </w:rPr>
        <w:t xml:space="preserve"> </w:t>
      </w:r>
      <w:r w:rsidRPr="00FA38D1">
        <w:rPr>
          <w:rFonts w:ascii="Marianne Light" w:hAnsi="Marianne Light"/>
          <w:b w:val="0"/>
          <w:szCs w:val="20"/>
        </w:rPr>
        <w:t>bonne exécution du marché public et, le cas échéant, à ses sous-traitants. Les sous-traitants en question</w:t>
      </w:r>
      <w:r w:rsidR="00220981" w:rsidRPr="00FA38D1">
        <w:rPr>
          <w:rFonts w:ascii="Marianne Light" w:hAnsi="Marianne Light"/>
          <w:b w:val="0"/>
          <w:szCs w:val="20"/>
        </w:rPr>
        <w:t xml:space="preserve"> </w:t>
      </w:r>
      <w:r w:rsidRPr="00FA38D1">
        <w:rPr>
          <w:rFonts w:ascii="Marianne Light" w:hAnsi="Marianne Light"/>
          <w:b w:val="0"/>
          <w:szCs w:val="20"/>
        </w:rPr>
        <w:t>sont soumis à une obligation de confidentialité et ne peuvent utiliser les données qu'en conformité avec</w:t>
      </w:r>
      <w:r w:rsidR="00220981" w:rsidRPr="00FA38D1">
        <w:rPr>
          <w:rFonts w:ascii="Marianne Light" w:hAnsi="Marianne Light"/>
          <w:b w:val="0"/>
          <w:szCs w:val="20"/>
        </w:rPr>
        <w:t xml:space="preserve"> </w:t>
      </w:r>
      <w:r w:rsidRPr="00FA38D1">
        <w:rPr>
          <w:rFonts w:ascii="Marianne Light" w:hAnsi="Marianne Light"/>
          <w:b w:val="0"/>
          <w:szCs w:val="20"/>
        </w:rPr>
        <w:t>les dispositions contractuelles et la législation applicable.</w:t>
      </w:r>
    </w:p>
    <w:p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 xml:space="preserve">En dehors des cas énoncés ci-dessus, les parties s'engagent à ne pas vendre, louer, céder ni </w:t>
      </w:r>
      <w:r w:rsidRPr="00FA38D1">
        <w:rPr>
          <w:rFonts w:ascii="Marianne Light" w:hAnsi="Marianne Light"/>
          <w:b w:val="0"/>
          <w:szCs w:val="20"/>
        </w:rPr>
        <w:lastRenderedPageBreak/>
        <w:t>donner</w:t>
      </w:r>
      <w:r w:rsidR="00220981" w:rsidRPr="00FA38D1">
        <w:rPr>
          <w:rFonts w:ascii="Marianne Light" w:hAnsi="Marianne Light"/>
          <w:b w:val="0"/>
          <w:szCs w:val="20"/>
        </w:rPr>
        <w:t xml:space="preserve"> </w:t>
      </w:r>
      <w:r w:rsidRPr="00FA38D1">
        <w:rPr>
          <w:rFonts w:ascii="Marianne Light" w:hAnsi="Marianne Light"/>
          <w:b w:val="0"/>
          <w:szCs w:val="20"/>
        </w:rPr>
        <w:t>accès à des tiers les données personnel</w:t>
      </w:r>
      <w:r w:rsidR="000A7A98" w:rsidRPr="00FA38D1">
        <w:rPr>
          <w:rFonts w:ascii="Marianne Light" w:hAnsi="Marianne Light"/>
          <w:b w:val="0"/>
          <w:szCs w:val="20"/>
        </w:rPr>
        <w:t>le</w:t>
      </w:r>
      <w:r w:rsidRPr="00FA38D1">
        <w:rPr>
          <w:rFonts w:ascii="Marianne Light" w:hAnsi="Marianne Light"/>
          <w:b w:val="0"/>
          <w:szCs w:val="20"/>
        </w:rPr>
        <w:t>s transmises dans le cadre du marché, sauf motif légitime</w:t>
      </w:r>
      <w:r w:rsidR="00220981" w:rsidRPr="00FA38D1">
        <w:rPr>
          <w:rFonts w:ascii="Marianne Light" w:hAnsi="Marianne Light"/>
          <w:b w:val="0"/>
          <w:szCs w:val="20"/>
        </w:rPr>
        <w:t xml:space="preserve"> </w:t>
      </w:r>
      <w:r w:rsidRPr="00FA38D1">
        <w:rPr>
          <w:rFonts w:ascii="Marianne Light" w:hAnsi="Marianne Light"/>
          <w:b w:val="0"/>
          <w:szCs w:val="20"/>
        </w:rPr>
        <w:t>contraignant, sans le consentement préalable du propriétaire de la donnée.</w:t>
      </w:r>
    </w:p>
    <w:p w:rsidR="00852DB5"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Conformément à la loi « informatique et libertés » du 6 janvier 1978 modifiée et au Règlement européen</w:t>
      </w:r>
      <w:r w:rsidR="00220981" w:rsidRPr="00FA38D1">
        <w:rPr>
          <w:rFonts w:ascii="Marianne Light" w:hAnsi="Marianne Light"/>
          <w:b w:val="0"/>
          <w:szCs w:val="20"/>
        </w:rPr>
        <w:t xml:space="preserve"> </w:t>
      </w:r>
      <w:r w:rsidRPr="00FA38D1">
        <w:rPr>
          <w:rFonts w:ascii="Marianne Light" w:hAnsi="Marianne Light"/>
          <w:b w:val="0"/>
          <w:szCs w:val="20"/>
        </w:rPr>
        <w:t>n°2016/679/UE du 27 avril 2016 (applicable dès le 25 mai 2018), le propriétaire des données</w:t>
      </w:r>
      <w:r w:rsidR="00220981" w:rsidRPr="00FA38D1">
        <w:rPr>
          <w:rFonts w:ascii="Marianne Light" w:hAnsi="Marianne Light"/>
          <w:b w:val="0"/>
          <w:szCs w:val="20"/>
        </w:rPr>
        <w:t xml:space="preserve"> </w:t>
      </w:r>
      <w:r w:rsidRPr="00FA38D1">
        <w:rPr>
          <w:rFonts w:ascii="Marianne Light" w:hAnsi="Marianne Light"/>
          <w:b w:val="0"/>
          <w:szCs w:val="20"/>
        </w:rPr>
        <w:t>personnelles bénéficie d'un droit d'accès, de rectification, de portabilité et d'effacement de ces dernières</w:t>
      </w:r>
      <w:r w:rsidR="00220981" w:rsidRPr="00FA38D1">
        <w:rPr>
          <w:rFonts w:ascii="Marianne Light" w:hAnsi="Marianne Light"/>
          <w:b w:val="0"/>
          <w:szCs w:val="20"/>
        </w:rPr>
        <w:t xml:space="preserve"> </w:t>
      </w:r>
      <w:r w:rsidRPr="00FA38D1">
        <w:rPr>
          <w:rFonts w:ascii="Marianne Light" w:hAnsi="Marianne Light"/>
          <w:b w:val="0"/>
          <w:szCs w:val="20"/>
        </w:rPr>
        <w:t>ou encore de limitation du traitement.</w:t>
      </w:r>
    </w:p>
    <w:p w:rsidR="00990A63" w:rsidRPr="00FA38D1" w:rsidRDefault="00852DB5" w:rsidP="00990A63">
      <w:pPr>
        <w:spacing w:after="96"/>
        <w:jc w:val="both"/>
        <w:rPr>
          <w:rFonts w:ascii="Marianne Light" w:hAnsi="Marianne Light"/>
          <w:b w:val="0"/>
          <w:szCs w:val="20"/>
        </w:rPr>
      </w:pPr>
      <w:r w:rsidRPr="00FA38D1">
        <w:rPr>
          <w:rFonts w:ascii="Marianne Light" w:hAnsi="Marianne Light"/>
          <w:b w:val="0"/>
          <w:szCs w:val="20"/>
        </w:rPr>
        <w:t>En signant le présent marché, le titulaire accepte que les données à caractère personnel qu'il aura fourni</w:t>
      </w:r>
      <w:r w:rsidR="00220981" w:rsidRPr="00FA38D1">
        <w:rPr>
          <w:rFonts w:ascii="Marianne Light" w:hAnsi="Marianne Light"/>
          <w:b w:val="0"/>
          <w:szCs w:val="20"/>
        </w:rPr>
        <w:t xml:space="preserve"> </w:t>
      </w:r>
      <w:r w:rsidRPr="00FA38D1">
        <w:rPr>
          <w:rFonts w:ascii="Marianne Light" w:hAnsi="Marianne Light"/>
          <w:b w:val="0"/>
          <w:szCs w:val="20"/>
        </w:rPr>
        <w:t>soient collectées et traitées par le maître d'ouvrage.</w:t>
      </w:r>
    </w:p>
    <w:p w:rsidR="00C10C9B" w:rsidRPr="00FA38D1" w:rsidRDefault="00C10C9B" w:rsidP="00990A63">
      <w:pPr>
        <w:spacing w:after="96"/>
        <w:jc w:val="both"/>
        <w:rPr>
          <w:rFonts w:ascii="Marianne Light" w:hAnsi="Marianne Light"/>
          <w:b w:val="0"/>
          <w:szCs w:val="20"/>
        </w:rPr>
      </w:pPr>
    </w:p>
    <w:p w:rsidR="005C15DB" w:rsidRPr="00FA38D1" w:rsidRDefault="00F55548" w:rsidP="00D25D93">
      <w:pPr>
        <w:pStyle w:val="Titre2"/>
        <w:rPr>
          <w:szCs w:val="20"/>
        </w:rPr>
      </w:pPr>
      <w:bookmarkStart w:id="173" w:name="_Toc18920188"/>
      <w:bookmarkStart w:id="174" w:name="_Toc18927844"/>
      <w:bookmarkStart w:id="175" w:name="_Toc19709672"/>
      <w:bookmarkStart w:id="176" w:name="_Toc19709806"/>
      <w:bookmarkStart w:id="177" w:name="_Toc31968533"/>
      <w:bookmarkStart w:id="178" w:name="_Toc499907587"/>
      <w:bookmarkStart w:id="179" w:name="_Toc222483491"/>
      <w:bookmarkEnd w:id="173"/>
      <w:bookmarkEnd w:id="174"/>
      <w:bookmarkEnd w:id="175"/>
      <w:bookmarkEnd w:id="176"/>
      <w:bookmarkEnd w:id="177"/>
      <w:r w:rsidRPr="00FA38D1">
        <w:rPr>
          <w:szCs w:val="20"/>
        </w:rPr>
        <w:t>RESILIATION</w:t>
      </w:r>
      <w:bookmarkEnd w:id="178"/>
      <w:bookmarkEnd w:id="179"/>
    </w:p>
    <w:p w:rsidR="005C15DB"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Quelle que soit sa cause, la résiliation du contrat n’a d’effet que pour l’avenir.</w:t>
      </w:r>
    </w:p>
    <w:p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Par ailleurs, chacune des parties restitue à l’autre l’ensemble des éléments qu’elle a pu obtenir de l’autre partie pour l’exécution du contrat et qui sont devenus sans objet du fait de la résiliation.</w:t>
      </w:r>
    </w:p>
    <w:p w:rsidR="00747816" w:rsidRPr="00FA38D1" w:rsidRDefault="00747816" w:rsidP="005C15DB">
      <w:pPr>
        <w:spacing w:after="96"/>
        <w:jc w:val="both"/>
        <w:rPr>
          <w:rFonts w:ascii="Marianne Light" w:hAnsi="Marianne Light"/>
          <w:b w:val="0"/>
          <w:szCs w:val="20"/>
        </w:rPr>
      </w:pPr>
      <w:r w:rsidRPr="00FA38D1">
        <w:rPr>
          <w:rFonts w:ascii="Marianne Light" w:hAnsi="Marianne Light"/>
          <w:b w:val="0"/>
          <w:szCs w:val="20"/>
        </w:rPr>
        <w:t>En cas de résiliation pour faut notifiée au titulaire du marché, cette dernière doit prendre les dispositions nécessaires pour aviser, dans les meilleurs délais, son sous-traitant de cette décision.</w:t>
      </w:r>
    </w:p>
    <w:p w:rsidR="00222EEE" w:rsidRPr="00FA38D1" w:rsidRDefault="00222EEE" w:rsidP="005C15DB">
      <w:pPr>
        <w:spacing w:after="96"/>
        <w:jc w:val="both"/>
        <w:rPr>
          <w:rFonts w:ascii="Marianne Light" w:hAnsi="Marianne Light"/>
          <w:b w:val="0"/>
          <w:szCs w:val="20"/>
        </w:rPr>
      </w:pPr>
    </w:p>
    <w:p w:rsidR="00747816" w:rsidRPr="00FA38D1" w:rsidRDefault="00747816" w:rsidP="005C15DB">
      <w:pPr>
        <w:spacing w:after="96"/>
        <w:jc w:val="both"/>
        <w:rPr>
          <w:rFonts w:ascii="Marianne Light" w:hAnsi="Marianne Light"/>
          <w:i/>
          <w:szCs w:val="20"/>
          <w:u w:val="single"/>
        </w:rPr>
      </w:pPr>
      <w:r w:rsidRPr="00FA38D1">
        <w:rPr>
          <w:rFonts w:ascii="Marianne Light" w:hAnsi="Marianne Light"/>
          <w:i/>
          <w:szCs w:val="20"/>
          <w:u w:val="single"/>
        </w:rPr>
        <w:t>Résiliation pour motif d’intérêt général</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A tout moment, l’acheteur peut résilier le contrat pour motif d’intérêt général. Cette résiliation ouvre droit à indemnisation du titulaire.</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L’indemnisation est fixée à 5 % du montant HT du contrat diminué des prestations déjà réalisées.</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Le titulaire peut également être indemnisé des investissements et frais engagés pour l’exécution du contrat et non pris en compte dans le montant des prestations réglées. A cette fin, le titulaire fournit tous les justificatifs utiles pour apprécier l’indemnité.</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Par dérogation aux articles 31 et 32.2.2.4 du CCAG-MOE, dans le cas d’un marché à tranches, ne seront pris en compte que les montants de la tranche ferme et des tranches optionnelles affermies.</w:t>
      </w:r>
    </w:p>
    <w:p w:rsidR="00222EEE" w:rsidRPr="00FA38D1" w:rsidRDefault="00222EEE" w:rsidP="005C15DB">
      <w:pPr>
        <w:spacing w:after="96"/>
        <w:jc w:val="both"/>
        <w:rPr>
          <w:rFonts w:ascii="Marianne Light" w:hAnsi="Marianne Light"/>
          <w:b w:val="0"/>
          <w:szCs w:val="20"/>
        </w:rPr>
      </w:pPr>
    </w:p>
    <w:p w:rsidR="00B11629" w:rsidRPr="00FA38D1" w:rsidRDefault="00B11629" w:rsidP="00B11629">
      <w:pPr>
        <w:spacing w:after="96"/>
        <w:jc w:val="both"/>
        <w:rPr>
          <w:rFonts w:ascii="Marianne Light" w:hAnsi="Marianne Light"/>
          <w:i/>
          <w:szCs w:val="20"/>
          <w:u w:val="single"/>
        </w:rPr>
      </w:pPr>
      <w:r w:rsidRPr="00FA38D1">
        <w:rPr>
          <w:rFonts w:ascii="Marianne Light" w:hAnsi="Marianne Light"/>
          <w:i/>
          <w:szCs w:val="20"/>
          <w:u w:val="single"/>
        </w:rPr>
        <w:t>Résiliation pour faute</w:t>
      </w:r>
    </w:p>
    <w:p w:rsidR="0041613E" w:rsidRPr="0041613E" w:rsidRDefault="0041613E" w:rsidP="0041613E">
      <w:pPr>
        <w:spacing w:after="96"/>
        <w:jc w:val="both"/>
        <w:rPr>
          <w:rFonts w:ascii="Marianne Light" w:hAnsi="Marianne Light"/>
          <w:b w:val="0"/>
          <w:szCs w:val="20"/>
        </w:rPr>
      </w:pPr>
      <w:r w:rsidRPr="0041613E">
        <w:rPr>
          <w:rFonts w:ascii="Marianne Light" w:hAnsi="Marianne Light"/>
          <w:b w:val="0"/>
          <w:szCs w:val="20"/>
        </w:rPr>
        <w:t>L’acheteur peut résilier le contrat aux torts du titulaire et après mise en demeure restée sans effet pour les motifs prévus à l’article 30 du CCAG-MOE. Cette résiliation ne donne droit à aucune indemnisation du titulaire et n’éteint pas l’action éventuelle de l’acheteur en réparation des préjudices causés par la faute du titulaire.</w:t>
      </w:r>
    </w:p>
    <w:p w:rsidR="00747816" w:rsidRPr="00FA38D1" w:rsidRDefault="00747816" w:rsidP="005C15DB">
      <w:pPr>
        <w:spacing w:after="96"/>
        <w:jc w:val="both"/>
        <w:rPr>
          <w:rFonts w:ascii="Marianne Light" w:hAnsi="Marianne Light"/>
          <w:b w:val="0"/>
          <w:szCs w:val="20"/>
        </w:rPr>
      </w:pPr>
    </w:p>
    <w:p w:rsidR="00576C01" w:rsidRPr="00FA38D1" w:rsidRDefault="00F55548" w:rsidP="00D25D93">
      <w:pPr>
        <w:pStyle w:val="Titre2"/>
        <w:rPr>
          <w:szCs w:val="20"/>
        </w:rPr>
      </w:pPr>
      <w:bookmarkStart w:id="180" w:name="_Toc222483492"/>
      <w:r w:rsidRPr="00FA38D1">
        <w:rPr>
          <w:szCs w:val="20"/>
        </w:rPr>
        <w:t>LITIGES ET CONTENTIEUX</w:t>
      </w:r>
      <w:bookmarkEnd w:id="180"/>
    </w:p>
    <w:p w:rsidR="00576C01" w:rsidRPr="00FA38D1" w:rsidRDefault="00576C01" w:rsidP="00396480">
      <w:pPr>
        <w:spacing w:after="96"/>
        <w:jc w:val="both"/>
        <w:rPr>
          <w:rFonts w:ascii="Marianne Light" w:hAnsi="Marianne Light"/>
          <w:b w:val="0"/>
          <w:szCs w:val="20"/>
        </w:rPr>
      </w:pPr>
      <w:r w:rsidRPr="00FA38D1">
        <w:rPr>
          <w:rFonts w:ascii="Marianne Light" w:hAnsi="Marianne Light"/>
          <w:b w:val="0"/>
          <w:szCs w:val="20"/>
        </w:rPr>
        <w:t>Le présent marché est soumis au droit français.</w:t>
      </w:r>
    </w:p>
    <w:p w:rsidR="00576C01" w:rsidRPr="00FA38D1" w:rsidRDefault="00576C01" w:rsidP="00396480">
      <w:pPr>
        <w:spacing w:after="96"/>
        <w:jc w:val="both"/>
        <w:rPr>
          <w:rFonts w:ascii="Marianne Light" w:hAnsi="Marianne Light"/>
          <w:b w:val="0"/>
          <w:szCs w:val="20"/>
        </w:rPr>
      </w:pPr>
      <w:r w:rsidRPr="00FA38D1">
        <w:rPr>
          <w:rFonts w:ascii="Marianne Light" w:hAnsi="Marianne Light"/>
          <w:b w:val="0"/>
          <w:szCs w:val="20"/>
        </w:rPr>
        <w:t>Tout litige dans le cadre du présent marché est soumis, pour les aspects concernant les modalités d’exécution du marché au</w:t>
      </w:r>
      <w:r w:rsidRPr="00FA38D1">
        <w:rPr>
          <w:rFonts w:ascii="Calibri" w:hAnsi="Calibri" w:cs="Calibri"/>
          <w:b w:val="0"/>
          <w:szCs w:val="20"/>
        </w:rPr>
        <w:t> </w:t>
      </w:r>
      <w:r w:rsidRPr="00FA38D1">
        <w:rPr>
          <w:rFonts w:ascii="Marianne Light" w:hAnsi="Marianne Light"/>
          <w:b w:val="0"/>
          <w:szCs w:val="20"/>
        </w:rPr>
        <w:t>:</w:t>
      </w:r>
    </w:p>
    <w:p w:rsidR="00576C01" w:rsidRPr="00FA38D1" w:rsidRDefault="00576C01" w:rsidP="00576C01">
      <w:pPr>
        <w:ind w:left="1416"/>
        <w:jc w:val="both"/>
        <w:rPr>
          <w:rFonts w:ascii="Marianne Light" w:hAnsi="Marianne Light"/>
          <w:szCs w:val="20"/>
        </w:rPr>
      </w:pPr>
      <w:r w:rsidRPr="00FA38D1">
        <w:rPr>
          <w:rFonts w:ascii="Marianne Light" w:hAnsi="Marianne Light"/>
          <w:szCs w:val="20"/>
        </w:rPr>
        <w:t>TRIBUNAL ADMINISTRATIF DE PARIS</w:t>
      </w:r>
    </w:p>
    <w:p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7, Rue de Jouy</w:t>
      </w:r>
    </w:p>
    <w:p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75</w:t>
      </w:r>
      <w:r w:rsidRPr="00FA38D1">
        <w:rPr>
          <w:rFonts w:ascii="Calibri" w:hAnsi="Calibri" w:cs="Calibri"/>
          <w:b w:val="0"/>
          <w:szCs w:val="20"/>
        </w:rPr>
        <w:t> </w:t>
      </w:r>
      <w:r w:rsidRPr="00FA38D1">
        <w:rPr>
          <w:rFonts w:ascii="Marianne Light" w:hAnsi="Marianne Light"/>
          <w:b w:val="0"/>
          <w:szCs w:val="20"/>
        </w:rPr>
        <w:t>181 PARIS cedex 04</w:t>
      </w:r>
    </w:p>
    <w:p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t>Téléphone</w:t>
      </w:r>
      <w:r w:rsidRPr="00FA38D1">
        <w:rPr>
          <w:rFonts w:ascii="Calibri" w:hAnsi="Calibri" w:cs="Calibri"/>
          <w:b w:val="0"/>
          <w:szCs w:val="20"/>
        </w:rPr>
        <w:t> </w:t>
      </w:r>
      <w:r w:rsidRPr="00FA38D1">
        <w:rPr>
          <w:rFonts w:ascii="Marianne Light" w:hAnsi="Marianne Light"/>
          <w:b w:val="0"/>
          <w:szCs w:val="20"/>
        </w:rPr>
        <w:t>: 01 44 59 44 00</w:t>
      </w:r>
    </w:p>
    <w:p w:rsidR="00576C01" w:rsidRPr="00FA38D1" w:rsidRDefault="00576C01" w:rsidP="00576C01">
      <w:pPr>
        <w:ind w:left="1416"/>
        <w:jc w:val="both"/>
        <w:rPr>
          <w:rFonts w:ascii="Marianne Light" w:hAnsi="Marianne Light"/>
          <w:b w:val="0"/>
          <w:szCs w:val="20"/>
        </w:rPr>
      </w:pPr>
      <w:r w:rsidRPr="00FA38D1">
        <w:rPr>
          <w:rFonts w:ascii="Marianne Light" w:hAnsi="Marianne Light"/>
          <w:b w:val="0"/>
          <w:szCs w:val="20"/>
        </w:rPr>
        <w:lastRenderedPageBreak/>
        <w:t>Télécopie</w:t>
      </w:r>
      <w:r w:rsidRPr="00FA38D1">
        <w:rPr>
          <w:rFonts w:ascii="Calibri" w:hAnsi="Calibri" w:cs="Calibri"/>
          <w:b w:val="0"/>
          <w:szCs w:val="20"/>
        </w:rPr>
        <w:t> </w:t>
      </w:r>
      <w:r w:rsidRPr="00FA38D1">
        <w:rPr>
          <w:rFonts w:ascii="Marianne Light" w:hAnsi="Marianne Light"/>
          <w:b w:val="0"/>
          <w:szCs w:val="20"/>
        </w:rPr>
        <w:t>: 01 44 59 46 46</w:t>
      </w:r>
    </w:p>
    <w:p w:rsidR="007662D3" w:rsidRDefault="00576C01" w:rsidP="007662D3">
      <w:pPr>
        <w:spacing w:after="96"/>
        <w:ind w:left="1416"/>
        <w:jc w:val="both"/>
        <w:rPr>
          <w:rStyle w:val="Lienhypertexte"/>
          <w:rFonts w:ascii="Marianne Light" w:hAnsi="Marianne Light"/>
          <w:b w:val="0"/>
          <w:color w:val="auto"/>
          <w:szCs w:val="20"/>
        </w:rPr>
      </w:pPr>
      <w:r w:rsidRPr="00FA38D1">
        <w:rPr>
          <w:rFonts w:ascii="Marianne Light" w:hAnsi="Marianne Light"/>
          <w:b w:val="0"/>
          <w:szCs w:val="20"/>
        </w:rPr>
        <w:t>Courriel</w:t>
      </w:r>
      <w:r w:rsidRPr="00FA38D1">
        <w:rPr>
          <w:rFonts w:ascii="Calibri" w:hAnsi="Calibri" w:cs="Calibri"/>
          <w:b w:val="0"/>
          <w:szCs w:val="20"/>
        </w:rPr>
        <w:t> </w:t>
      </w:r>
      <w:r w:rsidRPr="00FA38D1">
        <w:rPr>
          <w:rFonts w:ascii="Marianne Light" w:hAnsi="Marianne Light"/>
          <w:b w:val="0"/>
          <w:szCs w:val="20"/>
        </w:rPr>
        <w:t xml:space="preserve">: </w:t>
      </w:r>
      <w:hyperlink r:id="rId12" w:history="1">
        <w:r w:rsidRPr="00FA38D1">
          <w:rPr>
            <w:rStyle w:val="Lienhypertexte"/>
            <w:rFonts w:ascii="Marianne Light" w:hAnsi="Marianne Light"/>
            <w:b w:val="0"/>
            <w:color w:val="auto"/>
            <w:szCs w:val="20"/>
          </w:rPr>
          <w:t>greffe.ta-paris@juradm.fr</w:t>
        </w:r>
      </w:hyperlink>
    </w:p>
    <w:p w:rsidR="00511ECF" w:rsidRPr="00FA38D1" w:rsidRDefault="00511ECF" w:rsidP="00511ECF">
      <w:pPr>
        <w:spacing w:after="96"/>
        <w:jc w:val="both"/>
        <w:rPr>
          <w:rStyle w:val="Lienhypertexte"/>
          <w:rFonts w:ascii="Marianne Light" w:hAnsi="Marianne Light"/>
          <w:b w:val="0"/>
          <w:color w:val="auto"/>
          <w:szCs w:val="20"/>
        </w:rPr>
      </w:pPr>
    </w:p>
    <w:p w:rsidR="0041613E" w:rsidRDefault="0041613E" w:rsidP="0041613E">
      <w:pPr>
        <w:pStyle w:val="Titre1"/>
      </w:pPr>
      <w:bookmarkStart w:id="181" w:name="_Toc222483493"/>
      <w:r>
        <w:t>CLAUSES TECHNIQUES</w:t>
      </w:r>
      <w:bookmarkEnd w:id="181"/>
    </w:p>
    <w:p w:rsidR="0041613E" w:rsidRDefault="0041613E" w:rsidP="0041613E">
      <w:pPr>
        <w:spacing w:after="96"/>
        <w:jc w:val="both"/>
        <w:rPr>
          <w:rFonts w:ascii="Marianne Light" w:hAnsi="Marianne Light"/>
          <w:b w:val="0"/>
          <w:szCs w:val="20"/>
        </w:rPr>
      </w:pPr>
    </w:p>
    <w:p w:rsidR="0041613E" w:rsidRDefault="0041613E" w:rsidP="0041613E">
      <w:pPr>
        <w:pStyle w:val="Titre2"/>
      </w:pPr>
      <w:bookmarkStart w:id="182" w:name="_Toc222483494"/>
      <w:r>
        <w:t>DESCRIPTION DES ELEMENTS DE MISSION</w:t>
      </w:r>
      <w:bookmarkEnd w:id="182"/>
    </w:p>
    <w:p w:rsidR="00780F63" w:rsidRDefault="00780F63" w:rsidP="00A31496">
      <w:pPr>
        <w:pStyle w:val="Titre3"/>
      </w:pPr>
      <w:bookmarkStart w:id="183" w:name="_Toc222483495"/>
      <w:r w:rsidRPr="00780F63">
        <w:rPr>
          <w:b/>
        </w:rPr>
        <w:t>DIA</w:t>
      </w:r>
      <w:r>
        <w:t xml:space="preserve"> – DIAGNOSTIC DE L’EXISTANT</w:t>
      </w:r>
      <w:bookmarkEnd w:id="183"/>
    </w:p>
    <w:p w:rsidR="00780F63" w:rsidRDefault="00780F63" w:rsidP="00780F63">
      <w:pPr>
        <w:spacing w:after="96"/>
        <w:jc w:val="both"/>
        <w:rPr>
          <w:rFonts w:ascii="Marianne Light" w:hAnsi="Marianne Light"/>
          <w:b w:val="0"/>
          <w:szCs w:val="20"/>
        </w:rPr>
      </w:pPr>
      <w:r>
        <w:rPr>
          <w:rFonts w:ascii="Marianne Light" w:hAnsi="Marianne Light"/>
          <w:b w:val="0"/>
          <w:szCs w:val="20"/>
        </w:rPr>
        <w:t>Les études de diagnostic permettent de renseigner le maître de l’ouvrage sur l’état du bâtiment et sur la faisabilité de l’opération et ont pour objet de</w:t>
      </w:r>
      <w:r>
        <w:rPr>
          <w:rFonts w:ascii="Calibri" w:hAnsi="Calibri" w:cs="Calibri"/>
          <w:b w:val="0"/>
          <w:szCs w:val="20"/>
        </w:rPr>
        <w:t> </w:t>
      </w:r>
      <w:r>
        <w:rPr>
          <w:rFonts w:ascii="Marianne Light" w:hAnsi="Marianne Light"/>
          <w:b w:val="0"/>
          <w:szCs w:val="20"/>
        </w:rPr>
        <w:t>:</w:t>
      </w:r>
    </w:p>
    <w:p w:rsidR="00780F63" w:rsidRPr="00A80C35" w:rsidRDefault="00780F63"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Etablir un état des lieux</w:t>
      </w:r>
      <w:r>
        <w:rPr>
          <w:rFonts w:ascii="Marianne Light" w:hAnsi="Marianne Light"/>
          <w:b w:val="0"/>
          <w:szCs w:val="20"/>
        </w:rPr>
        <w:t>. Le maître d’ouvrage a la charge de remettre à la maîtrise d’œuvre tous les renseignements en sa possession concernant le bâtiment</w:t>
      </w:r>
      <w:r w:rsidR="00A80C35" w:rsidRPr="00D06C59">
        <w:rPr>
          <w:rFonts w:ascii="Marianne Light" w:hAnsi="Marianne Light"/>
          <w:b w:val="0"/>
          <w:szCs w:val="20"/>
        </w:rPr>
        <w:t>. La maîtrise d’œuvre est chargée, s’il y a lieu, d’effectuer les relevés nécessaires à l’établissement de cet état des lieux</w:t>
      </w:r>
      <w:r w:rsidR="00A80C35" w:rsidRPr="00D06C59">
        <w:rPr>
          <w:rFonts w:ascii="Calibri" w:hAnsi="Calibri" w:cs="Calibri"/>
          <w:b w:val="0"/>
          <w:szCs w:val="20"/>
        </w:rPr>
        <w:t> </w:t>
      </w:r>
      <w:r w:rsidR="00A80C35" w:rsidRPr="00D06C59">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Fournir une analyse du fonctionnement urbanistique et de la perception architecturale du bâti existant, ainsi que permettre une meilleur</w:t>
      </w:r>
      <w:r w:rsidR="00D06C59">
        <w:rPr>
          <w:rFonts w:ascii="Marianne Light" w:hAnsi="Marianne Light"/>
          <w:b w:val="0"/>
          <w:szCs w:val="20"/>
        </w:rPr>
        <w:t>e</w:t>
      </w:r>
      <w:r w:rsidRPr="00D06C59">
        <w:rPr>
          <w:rFonts w:ascii="Marianne Light" w:hAnsi="Marianne Light"/>
          <w:b w:val="0"/>
          <w:szCs w:val="20"/>
        </w:rPr>
        <w:t xml:space="preserve"> prise en compte des attentes des habitants et usagers</w:t>
      </w:r>
      <w:r w:rsidRPr="00D06C59">
        <w:rPr>
          <w:rFonts w:ascii="Calibri" w:hAnsi="Calibri" w:cs="Calibri"/>
          <w:b w:val="0"/>
          <w:szCs w:val="20"/>
        </w:rPr>
        <w:t> </w:t>
      </w:r>
      <w:r w:rsidRPr="00A80C35">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Procéder à une analyse technique sur la résistance mécanique des structures en place et sur la conformité des équipements techniques aux normes en vigueur, et aux règlements d’hygiène et de sécurité</w:t>
      </w:r>
      <w:r w:rsidRPr="00D06C59">
        <w:rPr>
          <w:rFonts w:ascii="Calibri" w:hAnsi="Calibri" w:cs="Calibri"/>
          <w:b w:val="0"/>
          <w:szCs w:val="20"/>
        </w:rPr>
        <w:t> </w:t>
      </w:r>
      <w:r w:rsidRPr="00A80C35">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Prendre en compte les locaux et équipements techniques devant rester en fonctionnement durant les travaux et étudier les contraintes qui en découlent</w:t>
      </w:r>
      <w:r w:rsidRPr="00D06C59">
        <w:rPr>
          <w:rFonts w:ascii="Calibri" w:hAnsi="Calibri" w:cs="Calibri"/>
          <w:b w:val="0"/>
          <w:szCs w:val="20"/>
        </w:rPr>
        <w:t> </w:t>
      </w:r>
      <w:r w:rsidRPr="00A80C35">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Permettre d’établir une mise au point du programme</w:t>
      </w:r>
      <w:r w:rsidRPr="00D06C59">
        <w:rPr>
          <w:rFonts w:ascii="Calibri" w:hAnsi="Calibri" w:cs="Calibri"/>
          <w:b w:val="0"/>
          <w:szCs w:val="20"/>
        </w:rPr>
        <w:t> </w:t>
      </w:r>
      <w:r w:rsidRPr="00A80C35">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Etablir une estimation financière et en déduire la faisabilité de l’opération ainsi que la compatibilité avec l’enveloppe financière prévisionnelle du maître de l’ouvrage affectée aux travaux</w:t>
      </w:r>
      <w:r w:rsidRPr="00D06C59">
        <w:rPr>
          <w:rFonts w:ascii="Calibri" w:hAnsi="Calibri" w:cs="Calibri"/>
          <w:b w:val="0"/>
          <w:szCs w:val="20"/>
        </w:rPr>
        <w:t> </w:t>
      </w:r>
      <w:r w:rsidRPr="00A80C35">
        <w:rPr>
          <w:rFonts w:ascii="Marianne Light" w:hAnsi="Marianne Light"/>
          <w:b w:val="0"/>
          <w:szCs w:val="20"/>
        </w:rPr>
        <w:t>;</w:t>
      </w:r>
    </w:p>
    <w:p w:rsidR="00A80C35" w:rsidRDefault="00A80C35" w:rsidP="00D06C59">
      <w:pPr>
        <w:pStyle w:val="Paragraphedeliste"/>
        <w:numPr>
          <w:ilvl w:val="0"/>
          <w:numId w:val="38"/>
        </w:numPr>
        <w:spacing w:after="96"/>
        <w:jc w:val="both"/>
        <w:rPr>
          <w:rFonts w:ascii="Marianne Light" w:hAnsi="Marianne Light"/>
          <w:b w:val="0"/>
          <w:szCs w:val="20"/>
        </w:rPr>
      </w:pPr>
      <w:r w:rsidRPr="00D06C59">
        <w:rPr>
          <w:rFonts w:ascii="Marianne Light" w:hAnsi="Marianne Light"/>
          <w:b w:val="0"/>
          <w:szCs w:val="20"/>
        </w:rPr>
        <w:t>Identifier les sujets pouvant générer une incidence sur le calendrier prévisionnel de l’opération</w:t>
      </w:r>
      <w:r w:rsidRPr="00A80C35">
        <w:rPr>
          <w:rFonts w:ascii="Marianne Light" w:hAnsi="Marianne Light"/>
          <w:b w:val="0"/>
          <w:szCs w:val="20"/>
        </w:rPr>
        <w:t>.</w:t>
      </w:r>
    </w:p>
    <w:p w:rsidR="00780F63" w:rsidRPr="00D06C59" w:rsidRDefault="00780F63" w:rsidP="00D06C59">
      <w:pPr>
        <w:spacing w:after="96"/>
        <w:jc w:val="both"/>
        <w:rPr>
          <w:rFonts w:ascii="Marianne Light" w:hAnsi="Marianne Light"/>
          <w:b w:val="0"/>
          <w:szCs w:val="20"/>
        </w:rPr>
      </w:pPr>
    </w:p>
    <w:p w:rsidR="0041613E" w:rsidRDefault="00A31496" w:rsidP="00A31496">
      <w:pPr>
        <w:pStyle w:val="Titre3"/>
      </w:pPr>
      <w:bookmarkStart w:id="184" w:name="_Toc222483496"/>
      <w:r w:rsidRPr="00A31496">
        <w:rPr>
          <w:b/>
        </w:rPr>
        <w:t>APS</w:t>
      </w:r>
      <w:r>
        <w:t xml:space="preserve"> – ETUDES D’AVANT-PROJET SOMMAIRE</w:t>
      </w:r>
      <w:bookmarkEnd w:id="184"/>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Les études d'avant-pro</w:t>
      </w:r>
      <w:r>
        <w:rPr>
          <w:rFonts w:ascii="Marianne Light" w:hAnsi="Marianne Light"/>
          <w:b w:val="0"/>
          <w:szCs w:val="20"/>
        </w:rPr>
        <w:t>jet sommaire ont pour objet de</w:t>
      </w:r>
      <w:r>
        <w:rPr>
          <w:rFonts w:ascii="Calibri" w:hAnsi="Calibri" w:cs="Calibri"/>
          <w:b w:val="0"/>
          <w:szCs w:val="20"/>
        </w:rPr>
        <w:t> </w:t>
      </w:r>
      <w:r>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Préciser la composition générale en plan et en volume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Apprécier les volumes intérieurs et l'aspect extérieur de l'ouvrage, ainsi que les intentions de traitement des espaces d'accompagnement</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Vérifier la compatibilité de la solution retenue avec les contraintes du programme et du site ainsi qu'avec les différentes réglementations notamment celles relatives à l'hygiène et à la sécurité</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Examiner les possibilités et contraintes de raccordement aux différents réseaux</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Proposer les dispositions techniques pouvant être envisagées ainsi qu'éventuellement les performances techniques à atteindre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Préciser un calendrier de réalisation et, le cas échéant, le découpage en tranches fonctionnelles</w:t>
      </w:r>
      <w:r>
        <w:rPr>
          <w:rFonts w:ascii="Calibri" w:hAnsi="Calibri" w:cs="Calibri"/>
          <w:b w:val="0"/>
          <w:szCs w:val="20"/>
        </w:rPr>
        <w:t>.</w:t>
      </w:r>
    </w:p>
    <w:p w:rsidR="00A31496" w:rsidRDefault="00A31496" w:rsidP="00A31496">
      <w:pPr>
        <w:spacing w:after="96"/>
        <w:jc w:val="both"/>
        <w:rPr>
          <w:rFonts w:ascii="Marianne Light" w:hAnsi="Marianne Light"/>
          <w:b w:val="0"/>
          <w:szCs w:val="20"/>
        </w:rPr>
      </w:pP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Dans le cadre de ces études d'APS, des réunions de concertation sont organisées avec le maître d'ouvrage où sont fournies des explications sur les options architecturales, techniques et économiques proposées. Les utilisateurs seront associés à l’une de ces réunions.</w:t>
      </w:r>
    </w:p>
    <w:p w:rsidR="00A31496" w:rsidRPr="00D06C59" w:rsidRDefault="00A31496" w:rsidP="00A31496">
      <w:pPr>
        <w:spacing w:after="96"/>
        <w:jc w:val="both"/>
        <w:rPr>
          <w:rFonts w:ascii="Marianne Light" w:hAnsi="Marianne Light"/>
          <w:szCs w:val="20"/>
          <w:u w:val="single"/>
        </w:rPr>
      </w:pPr>
      <w:r w:rsidRPr="00D06C59">
        <w:rPr>
          <w:rFonts w:ascii="Marianne Light" w:hAnsi="Marianne Light"/>
          <w:szCs w:val="20"/>
          <w:u w:val="single"/>
        </w:rPr>
        <w:t>Liste indicative des documents à remettre au Maître d’Ouvrage en phase APS</w:t>
      </w:r>
      <w:r w:rsidRPr="00D06C59">
        <w:rPr>
          <w:rFonts w:ascii="Calibri" w:hAnsi="Calibri" w:cs="Calibri"/>
          <w:szCs w:val="20"/>
          <w:u w:val="single"/>
        </w:rPr>
        <w:t> </w:t>
      </w:r>
      <w:r w:rsidRPr="00D06C59">
        <w:rPr>
          <w:rFonts w:ascii="Marianne Light" w:hAnsi="Marianne Light"/>
          <w:szCs w:val="20"/>
          <w:u w:val="single"/>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Formalisation graphique de l'APS proposé sous forme de plans, coupes et élévations à l'échelle de 1/200 (0,5 cm/m) avec certains détails significatifs au 1/100 (1 cm/m)</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Le cas échéant, études complémentaires d'investigation des existants en fonction des renseignements fournis lors des études de diagnostic</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lastRenderedPageBreak/>
        <w:t>Notice descriptive sommaire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Notice explicative des dispositions et performances techniques proposées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Note détaillée des évolutions du projet architectural et technique par rapport au programme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Indication d'un délai global de réalisation de l'opération comprenant, le cas échéant, un phasage par tranches fonctionnelles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8"/>
        </w:numPr>
        <w:spacing w:after="96"/>
        <w:jc w:val="both"/>
        <w:rPr>
          <w:rFonts w:ascii="Marianne Light" w:hAnsi="Marianne Light"/>
          <w:b w:val="0"/>
          <w:szCs w:val="20"/>
        </w:rPr>
      </w:pPr>
      <w:r w:rsidRPr="00A31496">
        <w:rPr>
          <w:rFonts w:ascii="Marianne Light" w:hAnsi="Marianne Light"/>
          <w:b w:val="0"/>
          <w:szCs w:val="20"/>
        </w:rPr>
        <w:t>Comptes rendus de réunions avec le maître d'ouvrage portant sur les principales options prises à ce stade de la mission.</w:t>
      </w:r>
    </w:p>
    <w:p w:rsidR="0041613E" w:rsidRDefault="0041613E" w:rsidP="0041613E">
      <w:pPr>
        <w:spacing w:after="96"/>
        <w:jc w:val="both"/>
        <w:rPr>
          <w:rFonts w:ascii="Marianne Light" w:hAnsi="Marianne Light"/>
          <w:b w:val="0"/>
          <w:szCs w:val="20"/>
        </w:rPr>
      </w:pPr>
    </w:p>
    <w:p w:rsidR="00A31496" w:rsidRDefault="00A31496" w:rsidP="00A31496">
      <w:pPr>
        <w:pStyle w:val="Titre3"/>
      </w:pPr>
      <w:bookmarkStart w:id="185" w:name="_Toc222483497"/>
      <w:r w:rsidRPr="00A31496">
        <w:rPr>
          <w:b/>
        </w:rPr>
        <w:t>APD</w:t>
      </w:r>
      <w:r>
        <w:t xml:space="preserve"> – ETUDES D’AVANT-PROJET DEFINITIF</w:t>
      </w:r>
      <w:bookmarkEnd w:id="185"/>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Les études d'avant-projet définitif, fondées sur la solution d'ensemble retenue à l'issue des études d'avant-projet sommaire approuvées par le maître de l'ouvrage ont pour objet de :</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Déterminer les surfaces détaillées de tous les éléments du programme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Arrêter en plans, coupes et façades, les dimensions de l'ouvrage, ainsi que son aspect- définir les principes constructifs, de fondation et de structure, ainsi que leur dimensionnement indicatif</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Définir les matériaux</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Justifier les solutions techniques retenues, notamment en ce qui concerne les installations techniques et les raccordements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Vérifier le respect des différentes réglementations notamment celles relatives à l'hygiène et à la sécurité</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Établir le coût prévision</w:t>
      </w:r>
      <w:r>
        <w:rPr>
          <w:rFonts w:ascii="Marianne Light" w:hAnsi="Marianne Light"/>
          <w:b w:val="0"/>
          <w:szCs w:val="20"/>
        </w:rPr>
        <w:t>nel définitif des travaux (CPD)</w:t>
      </w:r>
      <w:r>
        <w:rPr>
          <w:rFonts w:ascii="Calibri" w:hAnsi="Calibri" w:cs="Calibri"/>
          <w:b w:val="0"/>
          <w:szCs w:val="20"/>
        </w:rPr>
        <w:t> </w:t>
      </w:r>
      <w:r>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Permettre au maître d'ouvrage d'arrêter définitivement le programme et certains choix d'équipements en fonction de l'estimation des coûts d'investissement, d'</w:t>
      </w:r>
      <w:r>
        <w:rPr>
          <w:rFonts w:ascii="Marianne Light" w:hAnsi="Marianne Light"/>
          <w:b w:val="0"/>
          <w:szCs w:val="20"/>
        </w:rPr>
        <w:t>exploitation et de maintenance.</w:t>
      </w:r>
    </w:p>
    <w:p w:rsidR="00A31496" w:rsidRDefault="00A31496" w:rsidP="00A31496">
      <w:pPr>
        <w:spacing w:after="96"/>
        <w:jc w:val="both"/>
        <w:rPr>
          <w:rFonts w:ascii="Marianne Light" w:hAnsi="Marianne Light"/>
          <w:b w:val="0"/>
          <w:szCs w:val="20"/>
        </w:rPr>
      </w:pP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 xml:space="preserve">Dans le cadre de ces études d'APD, des réunions de concertation sont organisées avec le maître d'ouvrage où sont fournies, au fur et à mesure, des explications sur les solutions architecturales, techniques et économiques proposées. Les utilisateurs seront associés à l’une de ces réunions. </w:t>
      </w: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 xml:space="preserve">Dans le cadre de ces études, la vérification ou l’actualisation des éléments fournis au programme sera effectuée auprès des concessionnaires. </w:t>
      </w:r>
    </w:p>
    <w:p w:rsidR="00A31496" w:rsidRDefault="00A31496" w:rsidP="00A31496">
      <w:pPr>
        <w:spacing w:after="96"/>
        <w:jc w:val="both"/>
        <w:rPr>
          <w:rFonts w:ascii="Marianne Light" w:hAnsi="Marianne Light"/>
          <w:b w:val="0"/>
          <w:szCs w:val="20"/>
        </w:rPr>
      </w:pPr>
      <w:r w:rsidRPr="00A31496">
        <w:rPr>
          <w:rFonts w:ascii="Marianne Light" w:hAnsi="Marianne Light"/>
          <w:b w:val="0"/>
          <w:szCs w:val="20"/>
        </w:rPr>
        <w:t>Les études APD comprennent également l'établissement des dossiers et les consultations préalables des services instructeurs compétents, nécessaires à l'obtention du permis de construire et de démolir et à toutes autres autorisations administratives, ainsi que l'assistance au maître de l'ouvrage au cours de leur instruction. Sont intégrées les modifications éventuelles de ces documents à la suite des observations de la maîtrise d’ouvrage, en cas de recours de tiers, ou des différents organismes compétents.</w:t>
      </w:r>
    </w:p>
    <w:p w:rsidR="00A31496" w:rsidRPr="00A31496" w:rsidRDefault="00A31496" w:rsidP="00A31496">
      <w:pPr>
        <w:spacing w:after="96"/>
        <w:jc w:val="both"/>
        <w:rPr>
          <w:rFonts w:ascii="Marianne Light" w:hAnsi="Marianne Light"/>
          <w:b w:val="0"/>
          <w:szCs w:val="20"/>
        </w:rPr>
      </w:pPr>
    </w:p>
    <w:p w:rsidR="00A31496" w:rsidRPr="00D06C59" w:rsidRDefault="00A31496" w:rsidP="00A31496">
      <w:pPr>
        <w:spacing w:after="96"/>
        <w:jc w:val="both"/>
        <w:rPr>
          <w:rFonts w:ascii="Marianne Light" w:hAnsi="Marianne Light"/>
          <w:szCs w:val="20"/>
          <w:u w:val="single"/>
        </w:rPr>
      </w:pPr>
      <w:r w:rsidRPr="00D06C59">
        <w:rPr>
          <w:rFonts w:ascii="Marianne Light" w:hAnsi="Marianne Light"/>
          <w:szCs w:val="20"/>
          <w:u w:val="single"/>
        </w:rPr>
        <w:t>Liste indicative des documents à remettre au maître d’ouvrage en phase APD</w:t>
      </w:r>
      <w:r w:rsidRPr="00D06C59">
        <w:rPr>
          <w:rFonts w:ascii="Calibri" w:hAnsi="Calibri" w:cs="Calibri"/>
          <w:szCs w:val="20"/>
          <w:u w:val="single"/>
        </w:rPr>
        <w:t> </w:t>
      </w:r>
      <w:r w:rsidRPr="00D06C59">
        <w:rPr>
          <w:rFonts w:ascii="Marianne Light" w:hAnsi="Marianne Light"/>
          <w:szCs w:val="20"/>
          <w:u w:val="single"/>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Formalisation graphique de l'APD proposé sous forme de plans, coupes, élévations, de l'ouvrage et de ses abords extérieurs à l'échelle de 1/100 (1cm/m) avec certains détails au 1/50 (2 cm/m)</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Plans de principes de structure et leur pré-dimensionnement, tracés unifilaires de réseaux et terminaux sur des zones types à l'échelle de 1/100 (chauffage, ventilation, plomberie, électricité, etc.)</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Tracés de principe des réseaux extérieurs (1/100)</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Tableau des surfaces détaillées, avec comparatif des surfaces des programmes et celles présentées à l’APS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Descriptif détaillé des principes constructifs de fondations et de structures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Notice descriptive précisant les matériaux</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Note détaillée des évolutions du projet architectural et technique par rapport à l’APS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Présentation des choix techniques retenus dans le cadre des objectifs environnementaux</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lastRenderedPageBreak/>
        <w:t>Descriptif détaillé des solutions techniques retenues et notamment des installations techniques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Note de sécurité et plans de compartimentage, issues de secours, etc.</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Proposer le montant du coût prévisionnel définitif des travau</w:t>
      </w:r>
      <w:r>
        <w:rPr>
          <w:rFonts w:ascii="Marianne Light" w:hAnsi="Marianne Light"/>
          <w:b w:val="0"/>
          <w:szCs w:val="20"/>
        </w:rPr>
        <w:t>x (CPD)</w:t>
      </w:r>
      <w:r>
        <w:rPr>
          <w:rFonts w:ascii="Calibri" w:hAnsi="Calibri" w:cs="Calibri"/>
          <w:b w:val="0"/>
          <w:szCs w:val="20"/>
        </w:rPr>
        <w:t> </w:t>
      </w:r>
      <w:r>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Compte-rendu de réunions avec le maître d'ouvrage, les concessionnaires, les services techniques de tiers portant sur les principales solutions retenues à ce stade de la mission</w:t>
      </w:r>
      <w:r>
        <w:rPr>
          <w:rFonts w:ascii="Calibri" w:hAnsi="Calibri" w:cs="Calibri"/>
          <w:b w:val="0"/>
          <w:szCs w:val="20"/>
        </w:rPr>
        <w:t>.</w:t>
      </w:r>
    </w:p>
    <w:p w:rsidR="00A31496" w:rsidRPr="00A31496" w:rsidRDefault="00A31496" w:rsidP="00A31496">
      <w:pPr>
        <w:spacing w:after="96"/>
        <w:jc w:val="both"/>
        <w:rPr>
          <w:rFonts w:ascii="Marianne Light" w:hAnsi="Marianne Light"/>
          <w:b w:val="0"/>
          <w:szCs w:val="20"/>
        </w:rPr>
      </w:pPr>
    </w:p>
    <w:p w:rsidR="00A31496" w:rsidRDefault="00A31496" w:rsidP="00A31496">
      <w:pPr>
        <w:spacing w:after="96"/>
        <w:jc w:val="both"/>
        <w:rPr>
          <w:rFonts w:ascii="Marianne Light" w:hAnsi="Marianne Light"/>
          <w:b w:val="0"/>
          <w:szCs w:val="20"/>
        </w:rPr>
      </w:pPr>
      <w:r w:rsidRPr="00A31496">
        <w:rPr>
          <w:rFonts w:ascii="Marianne Light" w:hAnsi="Marianne Light"/>
          <w:b w:val="0"/>
          <w:szCs w:val="20"/>
        </w:rPr>
        <w:t>Présentation de l’entretien et la maintenance des installations techniques.</w:t>
      </w:r>
    </w:p>
    <w:p w:rsidR="00A31496" w:rsidRPr="0041613E" w:rsidRDefault="00A31496" w:rsidP="0041613E">
      <w:pPr>
        <w:spacing w:after="96"/>
        <w:jc w:val="both"/>
        <w:rPr>
          <w:rFonts w:ascii="Marianne Light" w:hAnsi="Marianne Light"/>
          <w:b w:val="0"/>
          <w:szCs w:val="20"/>
        </w:rPr>
      </w:pPr>
    </w:p>
    <w:p w:rsidR="0041613E" w:rsidRPr="009E01C0" w:rsidRDefault="00A31496" w:rsidP="0041613E">
      <w:pPr>
        <w:pStyle w:val="Titre3"/>
      </w:pPr>
      <w:bookmarkStart w:id="186" w:name="_Toc103707876"/>
      <w:bookmarkStart w:id="187" w:name="_Toc117150725"/>
      <w:bookmarkStart w:id="188" w:name="_Toc222483498"/>
      <w:r w:rsidRPr="009E01C0">
        <w:rPr>
          <w:b/>
          <w:bCs w:val="0"/>
        </w:rPr>
        <w:t>PRO</w:t>
      </w:r>
      <w:r w:rsidRPr="009E01C0">
        <w:t xml:space="preserve"> – ÉTUDES DE PROJET</w:t>
      </w:r>
      <w:bookmarkEnd w:id="186"/>
      <w:bookmarkEnd w:id="187"/>
      <w:bookmarkEnd w:id="188"/>
    </w:p>
    <w:p w:rsidR="00A31496" w:rsidRDefault="00A31496" w:rsidP="00A31496">
      <w:pPr>
        <w:spacing w:after="96"/>
        <w:jc w:val="both"/>
        <w:rPr>
          <w:rFonts w:ascii="Marianne Light" w:hAnsi="Marianne Light"/>
          <w:b w:val="0"/>
          <w:szCs w:val="20"/>
        </w:rPr>
      </w:pPr>
      <w:r w:rsidRPr="00A31496">
        <w:rPr>
          <w:rFonts w:ascii="Marianne Light" w:hAnsi="Marianne Light"/>
          <w:b w:val="0"/>
          <w:szCs w:val="20"/>
        </w:rPr>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 Elles doivent prendre en compte les remarques découlant du permis de construire et autres autorisations administratives, ainsi que les préconisations techniques des intervenants extérieurs tels q</w:t>
      </w:r>
      <w:r>
        <w:rPr>
          <w:rFonts w:ascii="Marianne Light" w:hAnsi="Marianne Light"/>
          <w:b w:val="0"/>
          <w:szCs w:val="20"/>
        </w:rPr>
        <w:t>ue CT, CSPS, etc.</w:t>
      </w:r>
    </w:p>
    <w:p w:rsidR="00A31496" w:rsidRPr="00A31496" w:rsidRDefault="00A31496" w:rsidP="00A31496">
      <w:pPr>
        <w:spacing w:after="96"/>
        <w:jc w:val="both"/>
        <w:rPr>
          <w:rFonts w:ascii="Marianne Light" w:hAnsi="Marianne Light"/>
          <w:b w:val="0"/>
          <w:szCs w:val="20"/>
        </w:rPr>
      </w:pPr>
    </w:p>
    <w:p w:rsidR="00A31496" w:rsidRPr="00A31496" w:rsidRDefault="00A31496" w:rsidP="00A31496">
      <w:pPr>
        <w:spacing w:after="96"/>
        <w:jc w:val="both"/>
        <w:rPr>
          <w:rFonts w:ascii="Marianne Light" w:hAnsi="Marianne Light"/>
          <w:b w:val="0"/>
          <w:szCs w:val="20"/>
        </w:rPr>
      </w:pPr>
      <w:r>
        <w:rPr>
          <w:rFonts w:ascii="Marianne Light" w:hAnsi="Marianne Light"/>
          <w:b w:val="0"/>
          <w:szCs w:val="20"/>
        </w:rPr>
        <w:t>Les études de p</w:t>
      </w:r>
      <w:r w:rsidRPr="00A31496">
        <w:rPr>
          <w:rFonts w:ascii="Marianne Light" w:hAnsi="Marianne Light"/>
          <w:b w:val="0"/>
          <w:szCs w:val="20"/>
        </w:rPr>
        <w:t>rojet ont pour objet de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Préciser par des plans, coupes et élévations, les formes des différents éléments de la construction, la nature et les caractéristiques des matériaux ainsi que les conditions de leur mise en œuvre</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Déterminer l’implantation et l’encombrement de tous les éléments de structure et de tous les équipements techniques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Préciser les tracés des alimentations et évacuations de tous les fluides et, en fonction du mode de dévolution des travaux, coordonner les informations et contraintes nécessaires à l'organisation spatiale des ouvrages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Décrire les ouvrages et établir les plans de repérage nécessaires à la compréhension du projet</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Décomposer le coût prévisionnel définitif des travaux (CPD), par mois, et par lots,</w:t>
      </w:r>
      <w:r>
        <w:rPr>
          <w:rFonts w:ascii="Marianne Light" w:hAnsi="Marianne Light"/>
          <w:b w:val="0"/>
          <w:szCs w:val="20"/>
        </w:rPr>
        <w:t xml:space="preserve"> sur la base d’un avant métré</w:t>
      </w:r>
      <w:r>
        <w:rPr>
          <w:rFonts w:ascii="Calibri" w:hAnsi="Calibri" w:cs="Calibri"/>
          <w:b w:val="0"/>
          <w:szCs w:val="20"/>
        </w:rPr>
        <w:t> </w:t>
      </w:r>
      <w:r>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Permettre au Maître d'Ouvrage, au regard de cette évaluation, d’arrêter le coût prévisionnel de l’ouvrage et, par ailleurs, d’estimer les coûts de son exploitation</w:t>
      </w:r>
      <w:r w:rsidRPr="00A31496">
        <w:rPr>
          <w:rFonts w:ascii="Calibri" w:hAnsi="Calibri" w:cs="Calibri"/>
          <w:b w:val="0"/>
          <w:szCs w:val="20"/>
        </w:rPr>
        <w:t> </w:t>
      </w:r>
      <w:r w:rsidRPr="00A31496">
        <w:rPr>
          <w:rFonts w:ascii="Marianne Light" w:hAnsi="Marianne Light"/>
          <w:b w:val="0"/>
          <w:szCs w:val="20"/>
        </w:rPr>
        <w:t>;</w:t>
      </w:r>
    </w:p>
    <w:p w:rsid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Déterminer les délais de réalisation de l’ouvrage scindé en fonction du montage retenu par le maître d’ouvrage.</w:t>
      </w:r>
    </w:p>
    <w:p w:rsidR="00A31496" w:rsidRDefault="00A31496" w:rsidP="00A31496">
      <w:pPr>
        <w:spacing w:after="96"/>
        <w:jc w:val="both"/>
        <w:rPr>
          <w:rFonts w:ascii="Marianne Light" w:hAnsi="Marianne Light"/>
          <w:b w:val="0"/>
          <w:szCs w:val="20"/>
        </w:rPr>
      </w:pPr>
    </w:p>
    <w:p w:rsidR="00A31496" w:rsidRPr="00A31496" w:rsidRDefault="00A31496" w:rsidP="00A31496">
      <w:pPr>
        <w:spacing w:after="96"/>
        <w:jc w:val="both"/>
        <w:rPr>
          <w:rFonts w:ascii="Marianne Light" w:hAnsi="Marianne Light"/>
          <w:szCs w:val="20"/>
          <w:u w:val="single"/>
        </w:rPr>
      </w:pPr>
      <w:r w:rsidRPr="00A31496">
        <w:rPr>
          <w:rFonts w:ascii="Marianne Light" w:hAnsi="Marianne Light"/>
          <w:szCs w:val="20"/>
          <w:u w:val="single"/>
        </w:rPr>
        <w:t>Documents à remettre au</w:t>
      </w:r>
      <w:r w:rsidR="00D06C59">
        <w:rPr>
          <w:rFonts w:ascii="Marianne Light" w:hAnsi="Marianne Light"/>
          <w:szCs w:val="20"/>
          <w:u w:val="single"/>
        </w:rPr>
        <w:t xml:space="preserve"> maître d’ouvrage</w:t>
      </w:r>
      <w:r w:rsidRPr="00A31496">
        <w:rPr>
          <w:rFonts w:ascii="Marianne Light" w:hAnsi="Marianne Light"/>
          <w:szCs w:val="20"/>
          <w:u w:val="single"/>
        </w:rPr>
        <w:t xml:space="preserve"> en phase PRO</w:t>
      </w:r>
      <w:r w:rsidRPr="00A31496">
        <w:rPr>
          <w:rFonts w:ascii="Calibri" w:hAnsi="Calibri" w:cs="Calibri"/>
          <w:szCs w:val="20"/>
          <w:u w:val="single"/>
        </w:rPr>
        <w:t> </w:t>
      </w:r>
      <w:r w:rsidRPr="00A31496">
        <w:rPr>
          <w:rFonts w:ascii="Marianne Light" w:hAnsi="Marianne Light"/>
          <w:szCs w:val="20"/>
          <w:u w:val="single"/>
        </w:rPr>
        <w:t>:</w:t>
      </w: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Documents graphiques</w:t>
      </w:r>
      <w:r w:rsidRPr="00A31496">
        <w:rPr>
          <w:rFonts w:ascii="Calibri" w:hAnsi="Calibri" w:cs="Calibri"/>
          <w:b w:val="0"/>
          <w:szCs w:val="20"/>
        </w:rPr>
        <w:t> </w:t>
      </w:r>
      <w:r w:rsidRPr="00A31496">
        <w:rPr>
          <w:rFonts w:ascii="Marianne Light" w:hAnsi="Marianne Light"/>
          <w:b w:val="0"/>
          <w:szCs w:val="20"/>
        </w:rPr>
        <w:t>:</w:t>
      </w:r>
    </w:p>
    <w:p w:rsidR="00A31496" w:rsidRPr="001D7272" w:rsidRDefault="00A31496" w:rsidP="001D7272">
      <w:pPr>
        <w:spacing w:after="96"/>
        <w:jc w:val="both"/>
        <w:rPr>
          <w:rFonts w:ascii="Marianne Light" w:hAnsi="Marianne Light"/>
          <w:b w:val="0"/>
          <w:szCs w:val="20"/>
        </w:rPr>
      </w:pPr>
    </w:p>
    <w:p w:rsidR="00A31496" w:rsidRPr="001D7272" w:rsidRDefault="00A31496" w:rsidP="001D7272">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Plans d'électricité, courants forts et courants faibles, incluant schémas généraux de distribution, bilan de puissances, tracés des principaux chemins de câbles, implantation des principaux tableaux et appareillages au 1/100</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Plans des dispositions générales de sécurité (compartimentage, dégagements, issues de secours, etc.)</w:t>
      </w:r>
      <w:r w:rsidRPr="00A31496">
        <w:rPr>
          <w:rFonts w:ascii="Calibri" w:hAnsi="Calibri" w:cs="Calibri"/>
          <w:b w:val="0"/>
          <w:szCs w:val="20"/>
        </w:rPr>
        <w:t> </w:t>
      </w:r>
      <w:r w:rsidRPr="00A31496">
        <w:rPr>
          <w:rFonts w:ascii="Marianne Light" w:hAnsi="Marianne Light"/>
          <w:b w:val="0"/>
          <w:szCs w:val="20"/>
        </w:rPr>
        <w:t>;</w:t>
      </w:r>
    </w:p>
    <w:p w:rsid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Plan de principe d'insta</w:t>
      </w:r>
      <w:r>
        <w:rPr>
          <w:rFonts w:ascii="Marianne Light" w:hAnsi="Marianne Light"/>
          <w:b w:val="0"/>
          <w:szCs w:val="20"/>
        </w:rPr>
        <w:t>llation et d'accès de chantier.</w:t>
      </w:r>
    </w:p>
    <w:p w:rsidR="00A31496" w:rsidRPr="00A31496" w:rsidRDefault="00A31496" w:rsidP="00A31496">
      <w:pPr>
        <w:spacing w:after="96"/>
        <w:jc w:val="both"/>
        <w:rPr>
          <w:rFonts w:ascii="Marianne Light" w:hAnsi="Marianne Light"/>
          <w:b w:val="0"/>
          <w:szCs w:val="20"/>
        </w:rPr>
      </w:pP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Documents écrits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w:t>
      </w:r>
      <w:r w:rsidRPr="00A31496">
        <w:rPr>
          <w:rFonts w:ascii="Calibri" w:hAnsi="Calibri" w:cs="Calibri"/>
          <w:b w:val="0"/>
          <w:szCs w:val="20"/>
        </w:rPr>
        <w:t> </w:t>
      </w:r>
      <w:r w:rsidRPr="00A31496">
        <w:rPr>
          <w:rFonts w:ascii="Marianne Light" w:hAnsi="Marianne Light"/>
          <w:b w:val="0"/>
          <w:szCs w:val="20"/>
        </w:rPr>
        <w:t>;</w:t>
      </w:r>
    </w:p>
    <w:p w:rsidR="00A31496" w:rsidRP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lastRenderedPageBreak/>
        <w:t>Présentation du coût prévisionnel des travaux décomposés par lot et sur la base de l’avant-métré</w:t>
      </w:r>
      <w:r>
        <w:rPr>
          <w:rFonts w:ascii="Calibri" w:hAnsi="Calibri" w:cs="Calibri"/>
          <w:b w:val="0"/>
          <w:szCs w:val="20"/>
        </w:rPr>
        <w:t> </w:t>
      </w:r>
      <w:r>
        <w:rPr>
          <w:rFonts w:ascii="Marianne Light" w:hAnsi="Marianne Light"/>
          <w:b w:val="0"/>
          <w:szCs w:val="20"/>
        </w:rPr>
        <w:t>;</w:t>
      </w:r>
    </w:p>
    <w:p w:rsidR="00A31496" w:rsidRDefault="00A31496" w:rsidP="00A31496">
      <w:pPr>
        <w:pStyle w:val="Paragraphedeliste"/>
        <w:numPr>
          <w:ilvl w:val="0"/>
          <w:numId w:val="37"/>
        </w:numPr>
        <w:spacing w:after="96"/>
        <w:jc w:val="both"/>
        <w:rPr>
          <w:rFonts w:ascii="Marianne Light" w:hAnsi="Marianne Light"/>
          <w:b w:val="0"/>
          <w:szCs w:val="20"/>
        </w:rPr>
      </w:pPr>
      <w:r w:rsidRPr="00A31496">
        <w:rPr>
          <w:rFonts w:ascii="Marianne Light" w:hAnsi="Marianne Light"/>
          <w:b w:val="0"/>
          <w:szCs w:val="20"/>
        </w:rPr>
        <w:t>Calendrier prévisionnel d’exécution des travaux, décomposé par lots qui sera joint au DCE.</w:t>
      </w:r>
    </w:p>
    <w:p w:rsidR="001D7272" w:rsidRPr="00A31496" w:rsidRDefault="001D7272" w:rsidP="00A31496">
      <w:pPr>
        <w:pStyle w:val="Paragraphedeliste"/>
        <w:numPr>
          <w:ilvl w:val="0"/>
          <w:numId w:val="37"/>
        </w:numPr>
        <w:spacing w:after="96"/>
        <w:jc w:val="both"/>
        <w:rPr>
          <w:rFonts w:ascii="Marianne Light" w:hAnsi="Marianne Light"/>
          <w:b w:val="0"/>
          <w:szCs w:val="20"/>
        </w:rPr>
      </w:pPr>
      <w:r>
        <w:rPr>
          <w:rFonts w:ascii="Marianne Light" w:hAnsi="Marianne Light"/>
          <w:b w:val="0"/>
          <w:szCs w:val="20"/>
        </w:rPr>
        <w:t>Notice de sécurité</w:t>
      </w:r>
    </w:p>
    <w:p w:rsidR="0041613E" w:rsidRPr="0041613E" w:rsidRDefault="0041613E" w:rsidP="0041613E">
      <w:pPr>
        <w:spacing w:after="96"/>
        <w:jc w:val="both"/>
        <w:rPr>
          <w:rFonts w:ascii="Marianne Light" w:hAnsi="Marianne Light"/>
          <w:b w:val="0"/>
          <w:szCs w:val="20"/>
        </w:rPr>
      </w:pPr>
    </w:p>
    <w:p w:rsidR="0041613E" w:rsidRPr="0041613E" w:rsidRDefault="0041613E" w:rsidP="0041613E">
      <w:pPr>
        <w:spacing w:after="96"/>
        <w:jc w:val="both"/>
        <w:rPr>
          <w:rFonts w:ascii="Marianne Light" w:hAnsi="Marianne Light"/>
          <w:szCs w:val="20"/>
          <w:u w:val="single"/>
        </w:rPr>
      </w:pPr>
      <w:r w:rsidRPr="0041613E">
        <w:rPr>
          <w:rFonts w:ascii="Marianne Light" w:hAnsi="Marianne Light"/>
          <w:szCs w:val="20"/>
          <w:u w:val="single"/>
        </w:rPr>
        <w:t>Autorisations admini</w:t>
      </w:r>
      <w:r>
        <w:rPr>
          <w:rFonts w:ascii="Marianne Light" w:hAnsi="Marianne Light"/>
          <w:szCs w:val="20"/>
          <w:u w:val="single"/>
        </w:rPr>
        <w:t>s</w:t>
      </w:r>
      <w:r w:rsidRPr="0041613E">
        <w:rPr>
          <w:rFonts w:ascii="Marianne Light" w:hAnsi="Marianne Light"/>
          <w:szCs w:val="20"/>
          <w:u w:val="single"/>
        </w:rPr>
        <w:t>tratives</w:t>
      </w:r>
      <w:r>
        <w:rPr>
          <w:rFonts w:ascii="Calibri" w:hAnsi="Calibri" w:cs="Calibri"/>
          <w:szCs w:val="20"/>
          <w:u w:val="single"/>
        </w:rPr>
        <w:t> </w:t>
      </w:r>
      <w:r>
        <w:rPr>
          <w:rFonts w:ascii="Marianne Light" w:hAnsi="Marianne Light"/>
          <w:szCs w:val="20"/>
          <w:u w:val="single"/>
        </w:rPr>
        <w:t>:</w:t>
      </w:r>
    </w:p>
    <w:p w:rsidR="0041613E" w:rsidRPr="00EF3401" w:rsidRDefault="0041613E" w:rsidP="0041613E">
      <w:pPr>
        <w:spacing w:after="96"/>
        <w:jc w:val="both"/>
        <w:rPr>
          <w:rFonts w:ascii="Marianne Light" w:hAnsi="Marianne Light"/>
          <w:szCs w:val="20"/>
          <w:u w:val="single"/>
        </w:rPr>
      </w:pPr>
      <w:r w:rsidRPr="00EF3401">
        <w:rPr>
          <w:rFonts w:ascii="Marianne Light" w:hAnsi="Marianne Light"/>
          <w:szCs w:val="20"/>
          <w:u w:val="single"/>
        </w:rPr>
        <w:t>En parallèle du PRO, le maître d’œuvre est en charge de rédig</w:t>
      </w:r>
      <w:r w:rsidR="001D7272" w:rsidRPr="00EF3401">
        <w:rPr>
          <w:rFonts w:ascii="Marianne Light" w:hAnsi="Marianne Light"/>
          <w:szCs w:val="20"/>
          <w:u w:val="single"/>
        </w:rPr>
        <w:t>er la déclaration de travaux</w:t>
      </w:r>
      <w:r w:rsidRPr="00EF3401">
        <w:rPr>
          <w:rFonts w:ascii="Marianne Light" w:hAnsi="Marianne Light"/>
          <w:szCs w:val="20"/>
          <w:u w:val="single"/>
        </w:rPr>
        <w:t xml:space="preserve"> </w:t>
      </w:r>
      <w:r w:rsidR="001D7272" w:rsidRPr="00EF3401">
        <w:rPr>
          <w:rFonts w:ascii="Marianne Light" w:hAnsi="Marianne Light"/>
          <w:szCs w:val="20"/>
          <w:u w:val="single"/>
        </w:rPr>
        <w:t xml:space="preserve">et de la </w:t>
      </w:r>
      <w:r w:rsidRPr="00EF3401">
        <w:rPr>
          <w:rFonts w:ascii="Marianne Light" w:hAnsi="Marianne Light"/>
          <w:szCs w:val="20"/>
          <w:u w:val="single"/>
        </w:rPr>
        <w:t>transmettre à la maîtrise d’ouvrage. Il en assurera le suivi jusqu’à son obtention.</w:t>
      </w: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En parallèle des études de projet, le maître d'œuvre assiste le maître d'ouvrage pour la constitution du</w:t>
      </w:r>
      <w:r>
        <w:rPr>
          <w:rFonts w:ascii="Marianne Light" w:hAnsi="Marianne Light"/>
          <w:b w:val="0"/>
          <w:szCs w:val="20"/>
        </w:rPr>
        <w:t>/des</w:t>
      </w:r>
      <w:r w:rsidRPr="00A31496">
        <w:rPr>
          <w:rFonts w:ascii="Marianne Light" w:hAnsi="Marianne Light"/>
          <w:b w:val="0"/>
          <w:szCs w:val="20"/>
        </w:rPr>
        <w:t xml:space="preserve"> dossier</w:t>
      </w:r>
      <w:r>
        <w:rPr>
          <w:rFonts w:ascii="Marianne Light" w:hAnsi="Marianne Light"/>
          <w:b w:val="0"/>
          <w:szCs w:val="20"/>
        </w:rPr>
        <w:t>(s)</w:t>
      </w:r>
      <w:r w:rsidRPr="00A31496">
        <w:rPr>
          <w:rFonts w:ascii="Marianne Light" w:hAnsi="Marianne Light"/>
          <w:b w:val="0"/>
          <w:szCs w:val="20"/>
        </w:rPr>
        <w:t xml:space="preserve"> administratif</w:t>
      </w:r>
      <w:r>
        <w:rPr>
          <w:rFonts w:ascii="Marianne Light" w:hAnsi="Marianne Light"/>
          <w:b w:val="0"/>
          <w:szCs w:val="20"/>
        </w:rPr>
        <w:t>(s) nécessaires à la réalisation des travaux</w:t>
      </w:r>
      <w:r w:rsidRPr="00A31496">
        <w:rPr>
          <w:rFonts w:ascii="Marianne Light" w:hAnsi="Marianne Light"/>
          <w:b w:val="0"/>
          <w:szCs w:val="20"/>
        </w:rPr>
        <w:t xml:space="preserve">. Il effectue les démarches et consultation préalables nécessaires à l’obtention </w:t>
      </w:r>
      <w:r>
        <w:rPr>
          <w:rFonts w:ascii="Marianne Light" w:hAnsi="Marianne Light"/>
          <w:b w:val="0"/>
          <w:szCs w:val="20"/>
        </w:rPr>
        <w:t>des autorisations administratives</w:t>
      </w:r>
      <w:r w:rsidRPr="00A31496">
        <w:rPr>
          <w:rFonts w:ascii="Marianne Light" w:hAnsi="Marianne Light"/>
          <w:b w:val="0"/>
          <w:szCs w:val="20"/>
        </w:rPr>
        <w:t>, constitue le dossier et assiste le maître d'ouvrage dans ses relations avec les administrations et pendant toute la durée de l’instruction.</w:t>
      </w:r>
    </w:p>
    <w:p w:rsidR="00A31496" w:rsidRPr="00A31496" w:rsidRDefault="00A31496" w:rsidP="00A31496">
      <w:pPr>
        <w:spacing w:after="96"/>
        <w:jc w:val="both"/>
        <w:rPr>
          <w:rFonts w:ascii="Marianne Light" w:hAnsi="Marianne Light"/>
          <w:b w:val="0"/>
          <w:szCs w:val="20"/>
        </w:rPr>
      </w:pPr>
      <w:r w:rsidRPr="00A31496">
        <w:rPr>
          <w:rFonts w:ascii="Marianne Light" w:hAnsi="Marianne Light"/>
          <w:b w:val="0"/>
          <w:szCs w:val="20"/>
        </w:rPr>
        <w:t xml:space="preserve">Le maître d'ouvrage s’engage à communiquer au maître d'œuvre toute correspondance avec l’administration. Dès réception </w:t>
      </w:r>
      <w:r>
        <w:rPr>
          <w:rFonts w:ascii="Marianne Light" w:hAnsi="Marianne Light"/>
          <w:b w:val="0"/>
          <w:szCs w:val="20"/>
        </w:rPr>
        <w:t>des avis des instances</w:t>
      </w:r>
      <w:r w:rsidRPr="00A31496">
        <w:rPr>
          <w:rFonts w:ascii="Marianne Light" w:hAnsi="Marianne Light"/>
          <w:b w:val="0"/>
          <w:szCs w:val="20"/>
        </w:rPr>
        <w:t xml:space="preserve">, il lui en transmet copie et procède </w:t>
      </w:r>
      <w:r>
        <w:rPr>
          <w:rFonts w:ascii="Marianne Light" w:hAnsi="Marianne Light"/>
          <w:b w:val="0"/>
          <w:szCs w:val="20"/>
        </w:rPr>
        <w:t>aux affichages et communications règlementaires.</w:t>
      </w:r>
    </w:p>
    <w:p w:rsidR="0041613E" w:rsidRPr="0041613E" w:rsidRDefault="0041613E" w:rsidP="0041613E">
      <w:pPr>
        <w:spacing w:after="96"/>
        <w:jc w:val="both"/>
        <w:rPr>
          <w:rFonts w:ascii="Marianne Light" w:hAnsi="Marianne Light"/>
          <w:b w:val="0"/>
          <w:szCs w:val="20"/>
        </w:rPr>
      </w:pPr>
    </w:p>
    <w:p w:rsidR="0041613E" w:rsidRPr="009E01C0" w:rsidRDefault="0041613E" w:rsidP="0041613E">
      <w:pPr>
        <w:pStyle w:val="Titre3"/>
      </w:pPr>
      <w:bookmarkStart w:id="189" w:name="_Toc103707877"/>
      <w:bookmarkStart w:id="190" w:name="_Toc117150726"/>
      <w:bookmarkStart w:id="191" w:name="_Toc222483499"/>
      <w:r w:rsidRPr="009E01C0">
        <w:rPr>
          <w:b/>
        </w:rPr>
        <w:t>ACT DCE</w:t>
      </w:r>
      <w:r w:rsidRPr="009E01C0">
        <w:t xml:space="preserve"> – Élaboration du dossier de consultation des entreprises</w:t>
      </w:r>
      <w:bookmarkEnd w:id="189"/>
      <w:bookmarkEnd w:id="190"/>
      <w:bookmarkEnd w:id="191"/>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L’élaboration du DCE est fondée sur les études de projet approuvées par le maître d’ouvrage, sur les prescriptions de celui-ci et sur celles résultant du permis de démolir et autres autorisations administratives.</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dossier de consultation des entreprises travaux a pour objet de</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Préciser par des plans les différents éléments à démolir accompagnés des préconisations relatives aux travaux à risque particulier ainsi que des différents éléments à construire ou remettre en état après dépose en précisant la nature et les caractéristiques des matériaux et les conditions de leur mise en œuvre</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Coordonner les informations et contraintes nécessaires à l’organisation spatiale des travaux</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Réaliser un plan d’installation de chantier comprenant la position des bennes de recyclage et un plan de circulation des engins et véhicules de chantier en tenant compte des contraintes d’accès au bâtime</w:t>
      </w:r>
      <w:r w:rsidR="009A795C" w:rsidRPr="009A795C">
        <w:rPr>
          <w:rFonts w:ascii="Marianne Light" w:hAnsi="Marianne Light"/>
          <w:b w:val="0"/>
          <w:szCs w:val="20"/>
        </w:rPr>
        <w:t>nt et au maintien des activités</w:t>
      </w:r>
      <w:r w:rsidR="009A795C" w:rsidRPr="009A795C">
        <w:rPr>
          <w:rFonts w:ascii="Calibri" w:hAnsi="Calibri" w:cs="Calibri"/>
          <w:b w:val="0"/>
          <w:szCs w:val="20"/>
        </w:rPr>
        <w:t> </w:t>
      </w:r>
      <w:r w:rsidR="009A795C"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Réaliser un audit déchets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 xml:space="preserve">Décrire l’ensemble des travaux (démolition, décontamination, </w:t>
      </w:r>
      <w:proofErr w:type="spellStart"/>
      <w:r w:rsidRPr="009A795C">
        <w:rPr>
          <w:rFonts w:ascii="Marianne Light" w:hAnsi="Marianne Light"/>
          <w:b w:val="0"/>
          <w:szCs w:val="20"/>
        </w:rPr>
        <w:t>etc</w:t>
      </w:r>
      <w:proofErr w:type="spellEnd"/>
      <w:r w:rsidRPr="009A795C">
        <w:rPr>
          <w:rFonts w:ascii="Marianne Light" w:hAnsi="Marianne Light"/>
          <w:b w:val="0"/>
          <w:szCs w:val="20"/>
        </w:rPr>
        <w:t>), établir les plans de repérage nécessaires à la compréhension du projet et établir les phasages éventuels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Établir un schéma d’organisation de gestion des déchets optimisé, en rapport avec l’audit déchets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Décrire les ouvrages et établir les plans de repérage nécessaires à la compréhension du projet</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Établir un coût prévisionnel des travaux décomposés par lot ou corps d’état, sur la base d’un avant-métré</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Déterminer les mesures nécessaires afin de limiter les nuisances du chantier et prévoir les mesures et les moyens permettant le tri et le recyclage des matériaux</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Permettre au maître d’ouvrage, au regard de cette évaluation d’arrêter le coût prévisionnel de l’ouvrage, par lot</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Déterminer le délai global de réalisation.</w:t>
      </w:r>
    </w:p>
    <w:p w:rsidR="0041613E" w:rsidRPr="009E01C0" w:rsidRDefault="0041613E" w:rsidP="0041613E">
      <w:pPr>
        <w:spacing w:after="96"/>
        <w:jc w:val="both"/>
        <w:rPr>
          <w:rFonts w:ascii="Marianne Light" w:hAnsi="Marianne Light"/>
          <w:b w:val="0"/>
        </w:rPr>
      </w:pPr>
    </w:p>
    <w:p w:rsidR="0041613E" w:rsidRPr="009A795C" w:rsidRDefault="0041613E" w:rsidP="0041613E">
      <w:pPr>
        <w:spacing w:after="96"/>
        <w:jc w:val="both"/>
        <w:rPr>
          <w:rFonts w:ascii="Marianne Light" w:hAnsi="Marianne Light"/>
          <w:u w:val="single"/>
        </w:rPr>
      </w:pPr>
      <w:r w:rsidRPr="009A795C">
        <w:rPr>
          <w:rFonts w:ascii="Marianne Light" w:hAnsi="Marianne Light"/>
          <w:u w:val="single"/>
        </w:rPr>
        <w:t>Documents à remettre au maître d’ouvrage</w:t>
      </w:r>
      <w:r w:rsidRPr="009A795C">
        <w:rPr>
          <w:rFonts w:ascii="Calibri" w:hAnsi="Calibri" w:cs="Calibri"/>
          <w:u w:val="single"/>
        </w:rPr>
        <w:t> </w:t>
      </w:r>
      <w:r w:rsidRPr="009A795C">
        <w:rPr>
          <w:rFonts w:ascii="Marianne Light" w:hAnsi="Marianne Light"/>
          <w:u w:val="single"/>
        </w:rPr>
        <w:t>:</w:t>
      </w:r>
    </w:p>
    <w:p w:rsidR="0041613E" w:rsidRPr="009A795C" w:rsidRDefault="0041613E" w:rsidP="009A795C">
      <w:pPr>
        <w:spacing w:after="96"/>
        <w:jc w:val="both"/>
        <w:rPr>
          <w:rFonts w:ascii="Marianne Light" w:hAnsi="Marianne Light"/>
          <w:b w:val="0"/>
          <w:szCs w:val="20"/>
        </w:rPr>
      </w:pPr>
      <w:r w:rsidRPr="009A795C">
        <w:rPr>
          <w:rFonts w:ascii="Marianne Light" w:hAnsi="Marianne Light"/>
          <w:b w:val="0"/>
          <w:szCs w:val="20"/>
        </w:rPr>
        <w:t>Documents graphiques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 xml:space="preserve">Formalisation graphique du projet sous forme de plans et coupes de l’ouvrage et de ses abords à l’échelle 1/50, </w:t>
      </w:r>
    </w:p>
    <w:p w:rsidR="009A795C" w:rsidRPr="009A795C" w:rsidRDefault="009A795C" w:rsidP="009A795C">
      <w:pPr>
        <w:spacing w:after="96"/>
        <w:jc w:val="both"/>
        <w:rPr>
          <w:rFonts w:ascii="Marianne Light" w:hAnsi="Marianne Light"/>
          <w:b w:val="0"/>
          <w:szCs w:val="20"/>
        </w:rPr>
      </w:pPr>
    </w:p>
    <w:p w:rsidR="0041613E" w:rsidRPr="009A795C" w:rsidRDefault="0041613E" w:rsidP="009A795C">
      <w:pPr>
        <w:spacing w:after="96"/>
        <w:jc w:val="both"/>
        <w:rPr>
          <w:rFonts w:ascii="Marianne Light" w:hAnsi="Marianne Light"/>
          <w:b w:val="0"/>
          <w:szCs w:val="20"/>
        </w:rPr>
      </w:pPr>
      <w:r w:rsidRPr="009A795C">
        <w:rPr>
          <w:rFonts w:ascii="Marianne Light" w:hAnsi="Marianne Light"/>
          <w:b w:val="0"/>
          <w:szCs w:val="20"/>
        </w:rPr>
        <w:t>Documents écrits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Présentation des mesures de limitation des nuisances du chantier et des mesures et moyens permettant le tri et le recyclage des matériaux</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Présentation du coût prévisionnel des travaux décomposés par lots ou corps d’état et de l’avant-métré sur la base duquel il a été établi</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Calendrier prévisionnel d’exécution des travaux, décomposés par lots ou corps d’état</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Comptes rendus de réunions avec le maître d’ouvrage portant sur les principales options prises à ce stade de la mission</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Rédaction d’un Cahier des Clauses Techniques Particulières (CCTP) pour chacun des lots en précisant la nature et les caractéristiques des matériaux et leurs conditions de mise en œuvre</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Établissement des cadres de décompositions de prix global et forfaitaire relatif à chaque CCTP</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Établissement du dossier de consultation des entreprises complet pour consultation des entreprises</w:t>
      </w:r>
      <w:r w:rsidRPr="009A795C">
        <w:rPr>
          <w:rFonts w:ascii="Calibri" w:hAnsi="Calibri" w:cs="Calibri"/>
          <w:b w:val="0"/>
          <w:szCs w:val="20"/>
        </w:rPr>
        <w:t> </w:t>
      </w:r>
      <w:r w:rsidRPr="009A795C">
        <w:rPr>
          <w:rFonts w:ascii="Marianne Light" w:hAnsi="Marianne Light"/>
          <w:b w:val="0"/>
          <w:szCs w:val="20"/>
        </w:rPr>
        <w:t>;</w:t>
      </w:r>
    </w:p>
    <w:p w:rsidR="0041613E" w:rsidRPr="009A795C" w:rsidRDefault="0041613E" w:rsidP="009A795C">
      <w:pPr>
        <w:pStyle w:val="Paragraphedeliste"/>
        <w:numPr>
          <w:ilvl w:val="0"/>
          <w:numId w:val="37"/>
        </w:numPr>
        <w:spacing w:after="96"/>
        <w:jc w:val="both"/>
        <w:rPr>
          <w:rFonts w:ascii="Marianne Light" w:hAnsi="Marianne Light"/>
          <w:b w:val="0"/>
          <w:szCs w:val="20"/>
        </w:rPr>
      </w:pPr>
      <w:r w:rsidRPr="009A795C">
        <w:rPr>
          <w:rFonts w:ascii="Marianne Light" w:hAnsi="Marianne Light"/>
          <w:b w:val="0"/>
          <w:szCs w:val="20"/>
        </w:rPr>
        <w:t>Proposition des critères d’analyse des offres des entreprises ainsi que leur pondération.</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dossier de consultation des entreprises est présenté au maître d’ouvrage pour approbation.</w:t>
      </w:r>
    </w:p>
    <w:p w:rsidR="0041613E" w:rsidRPr="009A795C" w:rsidRDefault="0041613E" w:rsidP="0041613E">
      <w:pPr>
        <w:spacing w:after="96"/>
        <w:jc w:val="both"/>
        <w:rPr>
          <w:rFonts w:ascii="Marianne Light" w:hAnsi="Marianne Light"/>
          <w:b w:val="0"/>
          <w:szCs w:val="20"/>
        </w:rPr>
      </w:pPr>
    </w:p>
    <w:p w:rsidR="0041613E" w:rsidRPr="009E01C0" w:rsidRDefault="0041613E" w:rsidP="0041613E">
      <w:pPr>
        <w:pStyle w:val="Titre3"/>
      </w:pPr>
      <w:bookmarkStart w:id="192" w:name="_Toc103707878"/>
      <w:bookmarkStart w:id="193" w:name="_Toc117150727"/>
      <w:bookmarkStart w:id="194" w:name="_Toc222483500"/>
      <w:r w:rsidRPr="009E01C0">
        <w:rPr>
          <w:b/>
        </w:rPr>
        <w:t>ACT RAO</w:t>
      </w:r>
      <w:r w:rsidRPr="009E01C0">
        <w:t xml:space="preserve"> – Analyse des offres avant et après négociations</w:t>
      </w:r>
      <w:bookmarkEnd w:id="192"/>
      <w:bookmarkEnd w:id="193"/>
      <w:bookmarkEnd w:id="194"/>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maître d’œuvre technique titulaire du présent marché doit, lors de la consultation des entreprises</w:t>
      </w:r>
      <w:r w:rsidRPr="009A795C">
        <w:rPr>
          <w:rFonts w:ascii="Calibri" w:hAnsi="Calibri" w:cs="Calibri"/>
          <w:b w:val="0"/>
          <w:szCs w:val="20"/>
        </w:rPr>
        <w:t> </w:t>
      </w:r>
      <w:r w:rsidRPr="009A795C">
        <w:rPr>
          <w:rFonts w:ascii="Marianne Light" w:hAnsi="Marianne Light"/>
          <w:b w:val="0"/>
          <w:szCs w:val="2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Répondre aux questions posées par les entreprises travaux et modifier le DCE dans le délai imparti, si nécessaire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Analyser les offres des entreprises et s’il y a lieu, les variantes à ces offres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Procéder à la vérification de la conformité des réponses aux documents de consultation, analyser les méthodes ou solutions techniques en vérifiant qu’elles ne comportent pas d’omissions, d’erreurs ou de contradictions normalement décelables par un homme de l’art et établir un rapport d’analyse comparative, sur le modèle proposé par la préfecture de Police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Préparer les mises au point nécessaires pour permettre la passation du ou des contrats de travaux par le maître d’ouvrage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Identifier et proposer les pistes de négociations, y participer en cas de négociation physique et renouveler l’analyse des offres après négociations.</w:t>
      </w:r>
    </w:p>
    <w:p w:rsidR="0041613E" w:rsidRPr="009A795C" w:rsidRDefault="0041613E" w:rsidP="0041613E">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rapport d’analyse des offres des entreprises suivant le modèle de la préfecture de Police est à remettre au chargé d’affaire, après remise des offres initiales et après chaque phase de négociations.</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La présence aux réunions de la commission d’appel d’offres fait partie de la mission.</w:t>
      </w:r>
    </w:p>
    <w:p w:rsidR="0041613E" w:rsidRPr="009A795C" w:rsidRDefault="0041613E" w:rsidP="0041613E">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u w:val="single"/>
        </w:rPr>
      </w:pPr>
      <w:r w:rsidRPr="009A795C">
        <w:rPr>
          <w:rFonts w:ascii="Marianne Light" w:hAnsi="Marianne Light"/>
          <w:u w:val="single"/>
        </w:rPr>
        <w:t>Précisions sur le contenu de la phase analyse de l’élément de mission ACT</w:t>
      </w:r>
      <w:r w:rsidRPr="009A795C">
        <w:rPr>
          <w:rFonts w:ascii="Calibri" w:hAnsi="Calibri" w:cs="Calibri"/>
          <w:u w:val="single"/>
        </w:rPr>
        <w:t> </w:t>
      </w:r>
      <w:r w:rsidRPr="009A795C">
        <w:rPr>
          <w:rFonts w:ascii="Marianne Light" w:hAnsi="Marianne Light"/>
          <w:u w:val="single"/>
        </w:rPr>
        <w:t>:</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maître d’œuvre doit participer à l’organisation des visites obligatoires, il en assurera la conduite auprès des entreprises soumissionnaires. Le titulaire doit répondre à chaque question technique posée par les candidats au marché de travaux.</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maître d’œuvre est chargé de proposer les critères utiles à la mise en concurrence des entreprises pour la réalisation des marchés de travaux. Le choix des critères relève du seul pouvoir adjudicateur.</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lastRenderedPageBreak/>
        <w:t>Lors de l’analyse des candidatures et des offres, une connaissance approfondie ainsi qu’une stricte application de la réglementation relative à la commande publique sont attendues du titulaire (Ex</w:t>
      </w:r>
      <w:r w:rsidRPr="009A795C">
        <w:rPr>
          <w:rFonts w:ascii="Calibri" w:hAnsi="Calibri" w:cs="Calibri"/>
          <w:b w:val="0"/>
          <w:szCs w:val="20"/>
        </w:rPr>
        <w:t> </w:t>
      </w:r>
      <w:r w:rsidRPr="009A795C">
        <w:rPr>
          <w:rFonts w:ascii="Marianne Light" w:hAnsi="Marianne Light"/>
          <w:b w:val="0"/>
          <w:szCs w:val="20"/>
        </w:rPr>
        <w:t>: analyse avec ou sans option/prestations supplémentaires éventuelles…).</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Toute demande complémentaire formulée en ce sens pour la composition du rapport doit être accomplie par le titulaire et rémunérée sur la base du seul forfait prévu initialement à l’acte d’engagement.</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Pour l’établissement du rapport d’analyse, le titulaire doit faire usage des trames et modèles fournis par le pouvoir adjudicateur, et doit répondre au degré d’exigence imposé. Il ne peut se prévaloir d’une charge de travail qu’il n’a pu anticiper et reprend autant de fois que nécessaire le ou les documents attendus.</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L’analyse des candidatures et offres est susceptible de se décomposer en plusieurs phases. Le titulaire doit en conséquence proposer autant de documents d’études que de phases d’analyse, dans le respect des règles et des finalités prévues par la réglementation relative à la commande publique.</w:t>
      </w:r>
    </w:p>
    <w:p w:rsidR="0041613E" w:rsidRPr="009A795C" w:rsidRDefault="0041613E" w:rsidP="009A795C">
      <w:pPr>
        <w:spacing w:after="96"/>
        <w:jc w:val="both"/>
        <w:rPr>
          <w:rFonts w:ascii="Marianne Light" w:hAnsi="Marianne Light"/>
          <w:b w:val="0"/>
          <w:szCs w:val="20"/>
        </w:rPr>
      </w:pPr>
      <w:r w:rsidRPr="009A795C">
        <w:rPr>
          <w:rFonts w:ascii="Marianne Light" w:hAnsi="Marianne Light"/>
          <w:b w:val="0"/>
          <w:szCs w:val="20"/>
        </w:rPr>
        <w:t>Les phases d’analyse susceptibles de s’appliquer sont les suivantes</w:t>
      </w:r>
      <w:r w:rsidRPr="009A795C">
        <w:rPr>
          <w:rFonts w:ascii="Calibri" w:hAnsi="Calibri" w:cs="Calibri"/>
          <w:b w:val="0"/>
          <w:szCs w:val="20"/>
        </w:rPr>
        <w:t> </w:t>
      </w:r>
      <w:r w:rsidRPr="009A795C">
        <w:rPr>
          <w:rFonts w:ascii="Marianne Light" w:hAnsi="Marianne Light"/>
          <w:b w:val="0"/>
          <w:szCs w:val="2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Analyse des candidatures (est réputée comprendre l’ouverture des plis)</w:t>
      </w:r>
      <w:r w:rsidR="0041613E" w:rsidRPr="009E01C0">
        <w:rPr>
          <w:rFonts w:ascii="Calibri" w:hAnsi="Calibri" w:cs="Calibri"/>
          <w:b w:val="0"/>
        </w:rPr>
        <w:t> </w:t>
      </w:r>
      <w:r w:rsidR="0041613E" w:rsidRPr="009E01C0">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Analyse des offres avant négociation</w:t>
      </w:r>
      <w:r w:rsidR="0041613E" w:rsidRPr="009E01C0">
        <w:rPr>
          <w:rFonts w:ascii="Calibri" w:hAnsi="Calibri" w:cs="Calibri"/>
          <w:b w:val="0"/>
        </w:rPr>
        <w:t> </w:t>
      </w:r>
      <w:r w:rsidR="0041613E" w:rsidRPr="009E01C0">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Etabl</w:t>
      </w:r>
      <w:r w:rsidR="0041613E" w:rsidRPr="009E01C0">
        <w:rPr>
          <w:rFonts w:ascii="Marianne Light" w:hAnsi="Marianne Light"/>
          <w:b w:val="0"/>
        </w:rPr>
        <w:t>issement d’un plan de négociation applicable à chaque offre pré-retenue</w:t>
      </w:r>
      <w:r w:rsidR="0041613E" w:rsidRPr="009E01C0">
        <w:rPr>
          <w:rFonts w:ascii="Calibri" w:hAnsi="Calibri" w:cs="Calibri"/>
          <w:b w:val="0"/>
        </w:rPr>
        <w:t> </w:t>
      </w:r>
      <w:r w:rsidR="0041613E" w:rsidRPr="009E01C0">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Analyse des offres après négociation.</w:t>
      </w:r>
    </w:p>
    <w:p w:rsidR="0041613E" w:rsidRPr="009A795C" w:rsidRDefault="0041613E" w:rsidP="0041613E">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 xml:space="preserve">Pour l’analyse des candidatures et offres (avant et après négociation, le cas échéant), un tableau d’analyse comparative ainsi qu’un rapport exhaustif </w:t>
      </w:r>
      <w:r w:rsidR="009A795C">
        <w:rPr>
          <w:rFonts w:ascii="Marianne Light" w:hAnsi="Marianne Light"/>
          <w:b w:val="0"/>
          <w:szCs w:val="20"/>
        </w:rPr>
        <w:t>sont</w:t>
      </w:r>
      <w:r w:rsidRPr="009A795C">
        <w:rPr>
          <w:rFonts w:ascii="Marianne Light" w:hAnsi="Marianne Light"/>
          <w:b w:val="0"/>
          <w:szCs w:val="20"/>
        </w:rPr>
        <w:t xml:space="preserve"> </w:t>
      </w:r>
      <w:r w:rsidR="009A795C" w:rsidRPr="009A795C">
        <w:rPr>
          <w:rFonts w:ascii="Marianne Light" w:hAnsi="Marianne Light"/>
          <w:b w:val="0"/>
          <w:szCs w:val="20"/>
        </w:rPr>
        <w:t>à</w:t>
      </w:r>
      <w:r w:rsidRPr="009A795C">
        <w:rPr>
          <w:rFonts w:ascii="Marianne Light" w:hAnsi="Marianne Light"/>
          <w:b w:val="0"/>
          <w:szCs w:val="20"/>
        </w:rPr>
        <w:t xml:space="preserve"> minima complétés. Il est attendu une formulation écrite, une grammaire complète et le respect des règles d’orthographe. A défaut, le rapport est retourné au maître d’œuvre sans octroi de délai supplémentaire.</w:t>
      </w:r>
    </w:p>
    <w:p w:rsidR="0041613E" w:rsidRPr="009A795C" w:rsidRDefault="0041613E" w:rsidP="009A795C">
      <w:pPr>
        <w:spacing w:after="96"/>
        <w:jc w:val="both"/>
        <w:rPr>
          <w:rFonts w:ascii="Marianne Light" w:hAnsi="Marianne Light"/>
          <w:b w:val="0"/>
          <w:szCs w:val="20"/>
        </w:rPr>
      </w:pPr>
      <w:r w:rsidRPr="009A795C">
        <w:rPr>
          <w:rFonts w:ascii="Marianne Light" w:hAnsi="Marianne Light"/>
          <w:b w:val="0"/>
          <w:szCs w:val="20"/>
        </w:rPr>
        <w:t>Le titulaire doit analyser chaque offre selon une méthodologie unique. Pour ce faire il doit notamment</w:t>
      </w:r>
      <w:r w:rsidRPr="009A795C">
        <w:rPr>
          <w:rFonts w:ascii="Calibri" w:hAnsi="Calibri" w:cs="Calibri"/>
          <w:b w:val="0"/>
          <w:szCs w:val="20"/>
        </w:rPr>
        <w:t> </w:t>
      </w:r>
      <w:r w:rsidRPr="009A795C">
        <w:rPr>
          <w:rFonts w:ascii="Marianne Light" w:hAnsi="Marianne Light"/>
          <w:b w:val="0"/>
          <w:szCs w:val="2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Identifier les attentes de l’administration pour chaque capacité technique et professionnel</w:t>
      </w:r>
      <w:r>
        <w:rPr>
          <w:rFonts w:ascii="Marianne Light" w:hAnsi="Marianne Light"/>
          <w:b w:val="0"/>
        </w:rPr>
        <w:t>le, critère et/ou sous critère</w:t>
      </w:r>
      <w:r>
        <w:rPr>
          <w:rFonts w:ascii="Calibri" w:hAnsi="Calibri" w:cs="Calibri"/>
          <w:b w:val="0"/>
        </w:rPr>
        <w:t> </w:t>
      </w:r>
      <w:r>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 xml:space="preserve">Confronter chaque candidature/offre à ces attentes </w:t>
      </w:r>
      <w:r w:rsidR="0041613E" w:rsidRPr="009E01C0">
        <w:rPr>
          <w:rFonts w:ascii="Marianne Light" w:hAnsi="Marianne Light"/>
          <w:b w:val="0"/>
        </w:rPr>
        <w:t>et en conclure s</w:t>
      </w:r>
      <w:r>
        <w:rPr>
          <w:rFonts w:ascii="Marianne Light" w:hAnsi="Marianne Light"/>
          <w:b w:val="0"/>
        </w:rPr>
        <w:t>ur leurs avantages ou carences</w:t>
      </w:r>
      <w:r>
        <w:rPr>
          <w:rFonts w:ascii="Calibri" w:hAnsi="Calibri" w:cs="Calibri"/>
          <w:b w:val="0"/>
        </w:rPr>
        <w:t> </w:t>
      </w:r>
      <w:r>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Identifier de manière précise la singularité de chaque cand</w:t>
      </w:r>
      <w:r>
        <w:rPr>
          <w:rFonts w:ascii="Marianne Light" w:hAnsi="Marianne Light"/>
          <w:b w:val="0"/>
        </w:rPr>
        <w:t>idature/offre</w:t>
      </w:r>
      <w:r>
        <w:rPr>
          <w:rFonts w:ascii="Calibri" w:hAnsi="Calibri" w:cs="Calibri"/>
          <w:b w:val="0"/>
        </w:rPr>
        <w:t> </w:t>
      </w:r>
      <w:r>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Proposer un cadre de mémoire technique sur la base desquelles les entreprises devront ou pourront répondre (analyse des offres uniqu</w:t>
      </w:r>
      <w:r>
        <w:rPr>
          <w:rFonts w:ascii="Marianne Light" w:hAnsi="Marianne Light"/>
          <w:b w:val="0"/>
        </w:rPr>
        <w:t>ement)</w:t>
      </w:r>
      <w:r>
        <w:rPr>
          <w:rFonts w:ascii="Calibri" w:hAnsi="Calibri" w:cs="Calibri"/>
          <w:b w:val="0"/>
        </w:rPr>
        <w:t> </w:t>
      </w:r>
      <w:r>
        <w:rPr>
          <w:rFonts w:ascii="Marianne Light" w:hAnsi="Marianne Light"/>
          <w:b w:val="0"/>
        </w:rPr>
        <w:t>;</w:t>
      </w:r>
    </w:p>
    <w:p w:rsidR="0041613E" w:rsidRPr="009E01C0" w:rsidRDefault="009A795C" w:rsidP="0041613E">
      <w:pPr>
        <w:pStyle w:val="Paragraphedeliste"/>
        <w:numPr>
          <w:ilvl w:val="0"/>
          <w:numId w:val="34"/>
        </w:numPr>
        <w:jc w:val="both"/>
        <w:rPr>
          <w:rFonts w:ascii="Marianne Light" w:hAnsi="Marianne Light"/>
          <w:b w:val="0"/>
        </w:rPr>
      </w:pPr>
      <w:r w:rsidRPr="009E01C0">
        <w:rPr>
          <w:rFonts w:ascii="Marianne Light" w:hAnsi="Marianne Light"/>
          <w:b w:val="0"/>
        </w:rPr>
        <w:t>Proposer une analyse détaillée des candidatures et offres, critère par critère (et sous-critère le cas échéant), de 1 500 caractères minimum par critère/s (et sous critère le cas échéant).</w:t>
      </w:r>
    </w:p>
    <w:p w:rsidR="0041613E" w:rsidRPr="009A795C" w:rsidRDefault="0041613E" w:rsidP="0041613E">
      <w:pPr>
        <w:spacing w:after="96"/>
        <w:jc w:val="both"/>
        <w:rPr>
          <w:rFonts w:ascii="Marianne Light" w:hAnsi="Marianne Light"/>
          <w:b w:val="0"/>
          <w:szCs w:val="20"/>
        </w:rPr>
      </w:pPr>
    </w:p>
    <w:p w:rsidR="0041613E" w:rsidRPr="009A795C" w:rsidRDefault="009A795C" w:rsidP="0041613E">
      <w:pPr>
        <w:spacing w:after="96"/>
        <w:jc w:val="both"/>
        <w:rPr>
          <w:rFonts w:ascii="Marianne Light" w:hAnsi="Marianne Light"/>
          <w:b w:val="0"/>
          <w:szCs w:val="20"/>
        </w:rPr>
      </w:pPr>
      <w:r>
        <w:rPr>
          <w:rFonts w:ascii="Marianne Light" w:hAnsi="Marianne Light"/>
          <w:b w:val="0"/>
          <w:szCs w:val="20"/>
        </w:rPr>
        <w:t>A noter</w:t>
      </w:r>
      <w:r>
        <w:rPr>
          <w:rFonts w:ascii="Calibri" w:hAnsi="Calibri" w:cs="Calibri"/>
          <w:b w:val="0"/>
          <w:szCs w:val="20"/>
        </w:rPr>
        <w:t> </w:t>
      </w:r>
      <w:r>
        <w:rPr>
          <w:rFonts w:ascii="Marianne Light" w:hAnsi="Marianne Light"/>
          <w:b w:val="0"/>
          <w:szCs w:val="20"/>
        </w:rPr>
        <w:t>:</w:t>
      </w:r>
    </w:p>
    <w:p w:rsidR="0041613E" w:rsidRPr="009E01C0" w:rsidRDefault="0041613E" w:rsidP="009A795C">
      <w:pPr>
        <w:pStyle w:val="Paragraphedeliste"/>
        <w:numPr>
          <w:ilvl w:val="0"/>
          <w:numId w:val="34"/>
        </w:numPr>
        <w:jc w:val="both"/>
        <w:rPr>
          <w:rFonts w:ascii="Marianne Light" w:hAnsi="Marianne Light"/>
          <w:b w:val="0"/>
        </w:rPr>
      </w:pPr>
      <w:r w:rsidRPr="009E01C0">
        <w:rPr>
          <w:rFonts w:ascii="Marianne Light" w:hAnsi="Marianne Light"/>
          <w:b w:val="0"/>
        </w:rPr>
        <w:t>Le cas échéant et suivant la seule décision souveraine du pouvoir adjudicateur, l’acheteur se réserve le droit de commander la production d’une première analyse des offres anticipée portant sur une partie des lots du marché (ex : « petits lots », mise en concurrence anticipée sur lot déconstruction/désamiantage…). Ce premier rapport ne saurait donner lieu à aucune évolution du prix forfaitaire.</w:t>
      </w:r>
    </w:p>
    <w:p w:rsidR="0041613E" w:rsidRPr="009E01C0" w:rsidRDefault="0041613E" w:rsidP="009A795C">
      <w:pPr>
        <w:pStyle w:val="Paragraphedeliste"/>
        <w:numPr>
          <w:ilvl w:val="0"/>
          <w:numId w:val="34"/>
        </w:numPr>
        <w:jc w:val="both"/>
        <w:rPr>
          <w:rFonts w:ascii="Marianne Light" w:hAnsi="Marianne Light"/>
          <w:b w:val="0"/>
        </w:rPr>
      </w:pPr>
      <w:r w:rsidRPr="009E01C0">
        <w:rPr>
          <w:rFonts w:ascii="Marianne Light" w:hAnsi="Marianne Light"/>
          <w:b w:val="0"/>
        </w:rPr>
        <w:t>Il est entendu que la reprise par le titulaire du rapport d’analyse des candidatures et/ou offres faute de respect des exigences présentées par le présent article, ne saurait donner droit à des délais d’exécution complémentaires. La remise de pré-rapports : La remise du (des) rapports d’analyse des candidatures/offres devra être précédé d’un rapport provisoire.</w:t>
      </w:r>
    </w:p>
    <w:p w:rsidR="0041613E" w:rsidRPr="009A795C" w:rsidRDefault="0041613E" w:rsidP="0041613E">
      <w:pPr>
        <w:spacing w:after="96"/>
        <w:jc w:val="both"/>
        <w:rPr>
          <w:rFonts w:ascii="Marianne Light" w:hAnsi="Marianne Light"/>
          <w:b w:val="0"/>
          <w:szCs w:val="20"/>
        </w:rPr>
      </w:pPr>
    </w:p>
    <w:p w:rsidR="0041613E" w:rsidRPr="009E01C0" w:rsidRDefault="0041613E" w:rsidP="0041613E">
      <w:pPr>
        <w:pStyle w:val="Titre3"/>
      </w:pPr>
      <w:bookmarkStart w:id="195" w:name="_Toc103707879"/>
      <w:bookmarkStart w:id="196" w:name="_Toc117150728"/>
      <w:bookmarkStart w:id="197" w:name="_Toc222483501"/>
      <w:r w:rsidRPr="009E01C0">
        <w:rPr>
          <w:b/>
        </w:rPr>
        <w:t>VISA</w:t>
      </w:r>
      <w:r w:rsidRPr="009E01C0">
        <w:t xml:space="preserve"> – Visa des études d’exécution de synthèse</w:t>
      </w:r>
      <w:bookmarkEnd w:id="195"/>
      <w:bookmarkEnd w:id="196"/>
      <w:bookmarkEnd w:id="197"/>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 xml:space="preserve">Lorsque les études d’exécution sont partiellement ou intégralement réalisées par les entreprises, le maître d’œuvre technique s’assure que les documents qu’elles ont établis </w:t>
      </w:r>
      <w:r w:rsidRPr="009A795C">
        <w:rPr>
          <w:rFonts w:ascii="Marianne Light" w:hAnsi="Marianne Light"/>
          <w:b w:val="0"/>
          <w:szCs w:val="20"/>
        </w:rPr>
        <w:lastRenderedPageBreak/>
        <w:t>respectent les dispositions du projet et dans ce cas leur délivre son visa.</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L’examen de la conformité au projet comporte la détection des anomalies normalement décelables par un homme de l’art. La délivrance du visa ne dégage pas l’entreprise de sa propre responsabilité.</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Prestations incluses</w:t>
      </w:r>
      <w:r w:rsidRPr="009A795C">
        <w:rPr>
          <w:rFonts w:ascii="Calibri" w:hAnsi="Calibri" w:cs="Calibri"/>
          <w:b w:val="0"/>
          <w:szCs w:val="20"/>
        </w:rPr>
        <w:t> </w:t>
      </w:r>
      <w:r w:rsidRPr="009A795C">
        <w:rPr>
          <w:rFonts w:ascii="Marianne Light" w:hAnsi="Marianne Light"/>
          <w:b w:val="0"/>
          <w:szCs w:val="2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Examen de la conformité des plans et documents d’exécution établis par les entrepreneurs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Examen et approbation des dossiers de sous-traitance présentés par les entrepreneurs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Établissement d’un état récapitulatif d’approbation ou d’observations de tous les documents d’exécution de chaque lot</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 xml:space="preserve">Validation des plans de retrait des matériaux et/ou matériels à risques particuliers (amiante, plomb, </w:t>
      </w:r>
      <w:proofErr w:type="spellStart"/>
      <w:r w:rsidRPr="009E01C0">
        <w:rPr>
          <w:rFonts w:ascii="Marianne Light" w:hAnsi="Marianne Light"/>
          <w:b w:val="0"/>
        </w:rPr>
        <w:t>etc</w:t>
      </w:r>
      <w:proofErr w:type="spellEnd"/>
      <w:r w:rsidRPr="009E01C0">
        <w:rPr>
          <w:rFonts w:ascii="Marianne Light" w:hAnsi="Marianne Light"/>
          <w:b w:val="0"/>
        </w:rPr>
        <w:t>) fournis par les entrepreneurs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Examen et approbation des matériels et matériaux et leur conformité aux prescriptions arrêtées dans le DCE des marchés de travaux</w:t>
      </w:r>
      <w:r w:rsidRPr="009E01C0">
        <w:rPr>
          <w:rFonts w:ascii="Calibri" w:hAnsi="Calibri" w:cs="Calibri"/>
          <w:b w:val="0"/>
        </w:rPr>
        <w:t> </w:t>
      </w:r>
      <w:r w:rsidRPr="009E01C0">
        <w:rPr>
          <w:rFonts w:ascii="Marianne Light" w:hAnsi="Marianne Light" w:cs="Courier New"/>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Examen des tableaux de gestion des documents d’exécution à établir par les entrepreneurs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cs="Courier New"/>
          <w:b w:val="0"/>
        </w:rPr>
        <w:t>Examen des tableaux de gestion des choix de matériels et matériaux à établir par les entrepreneurs</w:t>
      </w:r>
      <w:r w:rsidRPr="009E01C0">
        <w:rPr>
          <w:rFonts w:ascii="Calibri" w:hAnsi="Calibri" w:cs="Calibri"/>
          <w:b w:val="0"/>
        </w:rPr>
        <w:t> </w:t>
      </w:r>
      <w:r w:rsidRPr="009E01C0">
        <w:rPr>
          <w:rFonts w:ascii="Marianne Light" w:hAnsi="Marianne Light" w:cs="Courier New"/>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Validation des éléments nécessaires à la préparation de chantier (plan d’installation, planning, etc.)</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Suivi des débranchements ou des dévoiements des réseaux</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Vérification des filières d’élimination des déchets par la production des certificats d’acceptation préalables et conformément au SOGED et suivi de production et vérification des BSD et BSDA.</w:t>
      </w:r>
    </w:p>
    <w:p w:rsidR="0041613E" w:rsidRPr="009E01C0" w:rsidRDefault="0041613E" w:rsidP="0041613E">
      <w:pPr>
        <w:spacing w:after="96"/>
        <w:jc w:val="both"/>
        <w:rPr>
          <w:rFonts w:ascii="Marianne Light" w:hAnsi="Marianne Light"/>
          <w:b w:val="0"/>
        </w:rPr>
      </w:pPr>
    </w:p>
    <w:p w:rsidR="0041613E" w:rsidRPr="009E01C0" w:rsidRDefault="0041613E" w:rsidP="0041613E">
      <w:pPr>
        <w:pStyle w:val="Titre3"/>
      </w:pPr>
      <w:bookmarkStart w:id="198" w:name="_Toc103707880"/>
      <w:bookmarkStart w:id="199" w:name="_Toc117150729"/>
      <w:bookmarkStart w:id="200" w:name="_Toc222483502"/>
      <w:r w:rsidRPr="009E01C0">
        <w:rPr>
          <w:b/>
        </w:rPr>
        <w:t>DET</w:t>
      </w:r>
      <w:r w:rsidRPr="009E01C0">
        <w:t xml:space="preserve"> – Direction de l’exécution des contrats de travaux</w:t>
      </w:r>
      <w:bookmarkEnd w:id="198"/>
      <w:bookmarkEnd w:id="199"/>
      <w:bookmarkEnd w:id="200"/>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La direction de l’exécution du ou des contrats de travaux a pour objet de</w:t>
      </w:r>
      <w:r w:rsidRPr="009A795C">
        <w:rPr>
          <w:rFonts w:ascii="Calibri" w:hAnsi="Calibri" w:cs="Calibri"/>
          <w:b w:val="0"/>
          <w:szCs w:val="20"/>
        </w:rPr>
        <w:t> </w:t>
      </w:r>
      <w:r w:rsidRPr="009A795C">
        <w:rPr>
          <w:rFonts w:ascii="Marianne Light" w:hAnsi="Marianne Light"/>
          <w:b w:val="0"/>
          <w:szCs w:val="2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S’assurer que les documents d’exécution ainsi que les ouvrages en cours de réalisation respectent les études effectuées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S’assurer que les documents à produire par le ou les entrepreneurs, en application du ou des contrats de travaux, sont conformes aux dits contrats et ne comportent ni erreur, ni omission, ni contradiction normalement décelables par un homme de l’art</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S’assurer que l’exécution des travaux est conforme aux prescriptions du ou des contrats de travaux, y compris le cas échéant, en ce qui concerne l’application effective d’un schéma directeur de la qualité, s’il en a été établi un</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Élaborer un planning global d’exécution, présentant les différentes tâches inhérentes à chaque lot, leur imbrication et le chemin critique</w:t>
      </w:r>
      <w:r w:rsidRPr="009E01C0">
        <w:rPr>
          <w:rFonts w:ascii="Calibri" w:hAnsi="Calibri" w:cs="Calibri"/>
          <w:b w:val="0"/>
        </w:rPr>
        <w:t> </w:t>
      </w:r>
      <w:r w:rsidRPr="009E01C0">
        <w:rPr>
          <w:rFonts w:ascii="Marianne Light" w:hAnsi="Marianne Light"/>
          <w:b w:val="0"/>
        </w:rPr>
        <w:t>; pointer le planning notifi</w:t>
      </w:r>
      <w:r w:rsidRPr="009E01C0">
        <w:rPr>
          <w:rFonts w:ascii="Marianne Light" w:hAnsi="Marianne Light" w:cs="Marianne"/>
          <w:b w:val="0"/>
        </w:rPr>
        <w:t>é</w:t>
      </w:r>
      <w:r w:rsidRPr="009E01C0">
        <w:rPr>
          <w:rFonts w:ascii="Marianne Light" w:hAnsi="Marianne Light"/>
          <w:b w:val="0"/>
        </w:rPr>
        <w:t xml:space="preserve"> aux entreprises lors de chaque rendez-vous hebdomadaire de chantier et signaler les décalages éventuels au maître d’ouvrage puis le réajuster avec les entrepreneurs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Établir tout procès-verbal nécessaire à l’exécution du ou des contrats de travaux ainsi que procéder aux constats contradictoires, organiser et diriger les réunions de chantier</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Informer systématiquement le maître d’ouvrage sur l’état d’avancement et de prévision des travaux et dépenses, avec indication des évolutions notables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Vérifier les projets de décomptes mensuels ou des demandes d’avances présentés par les entrepreneurs</w:t>
      </w:r>
      <w:r w:rsidRPr="009E01C0">
        <w:rPr>
          <w:rFonts w:ascii="Calibri" w:hAnsi="Calibri" w:cs="Calibri"/>
          <w:b w:val="0"/>
        </w:rPr>
        <w:t> </w:t>
      </w:r>
      <w:r w:rsidRPr="009E01C0">
        <w:rPr>
          <w:rFonts w:ascii="Marianne Light" w:hAnsi="Marianne Light"/>
          <w:b w:val="0"/>
        </w:rPr>
        <w:t xml:space="preserve">; </w:t>
      </w:r>
      <w:r w:rsidRPr="009E01C0">
        <w:rPr>
          <w:rFonts w:ascii="Marianne Light" w:hAnsi="Marianne Light" w:cs="Marianne"/>
          <w:b w:val="0"/>
        </w:rPr>
        <w:t>é</w:t>
      </w:r>
      <w:r w:rsidRPr="009E01C0">
        <w:rPr>
          <w:rFonts w:ascii="Marianne Light" w:hAnsi="Marianne Light"/>
          <w:b w:val="0"/>
        </w:rPr>
        <w:t xml:space="preserve">tablir les </w:t>
      </w:r>
      <w:r w:rsidRPr="009E01C0">
        <w:rPr>
          <w:rFonts w:ascii="Marianne Light" w:hAnsi="Marianne Light" w:cs="Marianne"/>
          <w:b w:val="0"/>
        </w:rPr>
        <w:t>é</w:t>
      </w:r>
      <w:r w:rsidRPr="009E01C0">
        <w:rPr>
          <w:rFonts w:ascii="Marianne Light" w:hAnsi="Marianne Light"/>
          <w:b w:val="0"/>
        </w:rPr>
        <w:t>tats d</w:t>
      </w:r>
      <w:r w:rsidRPr="009E01C0">
        <w:rPr>
          <w:rFonts w:ascii="Marianne Light" w:hAnsi="Marianne Light" w:cs="Marianne"/>
          <w:b w:val="0"/>
        </w:rPr>
        <w:t>’</w:t>
      </w:r>
      <w:r w:rsidRPr="009E01C0">
        <w:rPr>
          <w:rFonts w:ascii="Marianne Light" w:hAnsi="Marianne Light"/>
          <w:b w:val="0"/>
        </w:rPr>
        <w:t>acomptes conform</w:t>
      </w:r>
      <w:r w:rsidRPr="009E01C0">
        <w:rPr>
          <w:rFonts w:ascii="Marianne Light" w:hAnsi="Marianne Light" w:cs="Marianne"/>
          <w:b w:val="0"/>
        </w:rPr>
        <w:t>é</w:t>
      </w:r>
      <w:r w:rsidRPr="009E01C0">
        <w:rPr>
          <w:rFonts w:ascii="Marianne Light" w:hAnsi="Marianne Light"/>
          <w:b w:val="0"/>
        </w:rPr>
        <w:t>ment au mod</w:t>
      </w:r>
      <w:r w:rsidRPr="009E01C0">
        <w:rPr>
          <w:rFonts w:ascii="Marianne Light" w:hAnsi="Marianne Light" w:cs="Marianne"/>
          <w:b w:val="0"/>
        </w:rPr>
        <w:t>è</w:t>
      </w:r>
      <w:r w:rsidRPr="009E01C0">
        <w:rPr>
          <w:rFonts w:ascii="Marianne Light" w:hAnsi="Marianne Light"/>
          <w:b w:val="0"/>
        </w:rPr>
        <w:t>le transmis par le pouvoir adjudicateur</w:t>
      </w:r>
      <w:r w:rsidRPr="009E01C0">
        <w:rPr>
          <w:rFonts w:ascii="Calibri" w:hAnsi="Calibri" w:cs="Calibri"/>
          <w:b w:val="0"/>
        </w:rPr>
        <w:t> </w:t>
      </w:r>
      <w:r w:rsidRPr="009E01C0">
        <w:rPr>
          <w:rFonts w:ascii="Marianne Light" w:hAnsi="Marianne Light"/>
          <w:b w:val="0"/>
        </w:rPr>
        <w:t>; v</w:t>
      </w:r>
      <w:r w:rsidRPr="009E01C0">
        <w:rPr>
          <w:rFonts w:ascii="Marianne Light" w:hAnsi="Marianne Light" w:cs="Marianne"/>
          <w:b w:val="0"/>
        </w:rPr>
        <w:t>é</w:t>
      </w:r>
      <w:r w:rsidRPr="009E01C0">
        <w:rPr>
          <w:rFonts w:ascii="Marianne Light" w:hAnsi="Marianne Light"/>
          <w:b w:val="0"/>
        </w:rPr>
        <w:t>rifier le projet de d</w:t>
      </w:r>
      <w:r w:rsidRPr="009E01C0">
        <w:rPr>
          <w:rFonts w:ascii="Marianne Light" w:hAnsi="Marianne Light" w:cs="Marianne"/>
          <w:b w:val="0"/>
        </w:rPr>
        <w:t>é</w:t>
      </w:r>
      <w:r w:rsidRPr="009E01C0">
        <w:rPr>
          <w:rFonts w:ascii="Marianne Light" w:hAnsi="Marianne Light"/>
          <w:b w:val="0"/>
        </w:rPr>
        <w:t xml:space="preserve">compte final </w:t>
      </w:r>
      <w:r w:rsidRPr="009E01C0">
        <w:rPr>
          <w:rFonts w:ascii="Marianne Light" w:hAnsi="Marianne Light" w:cs="Marianne"/>
          <w:b w:val="0"/>
        </w:rPr>
        <w:t>é</w:t>
      </w:r>
      <w:r w:rsidRPr="009E01C0">
        <w:rPr>
          <w:rFonts w:ascii="Marianne Light" w:hAnsi="Marianne Light"/>
          <w:b w:val="0"/>
        </w:rPr>
        <w:t xml:space="preserve">tabli par les entrepreneurs et </w:t>
      </w:r>
      <w:r w:rsidRPr="009E01C0">
        <w:rPr>
          <w:rFonts w:ascii="Marianne Light" w:hAnsi="Marianne Light" w:cs="Marianne"/>
          <w:b w:val="0"/>
        </w:rPr>
        <w:t>é</w:t>
      </w:r>
      <w:r w:rsidRPr="009E01C0">
        <w:rPr>
          <w:rFonts w:ascii="Marianne Light" w:hAnsi="Marianne Light"/>
          <w:b w:val="0"/>
        </w:rPr>
        <w:t>tablir le d</w:t>
      </w:r>
      <w:r w:rsidRPr="009E01C0">
        <w:rPr>
          <w:rFonts w:ascii="Marianne Light" w:hAnsi="Marianne Light" w:cs="Marianne"/>
          <w:b w:val="0"/>
        </w:rPr>
        <w:t>é</w:t>
      </w:r>
      <w:r w:rsidRPr="009E01C0">
        <w:rPr>
          <w:rFonts w:ascii="Marianne Light" w:hAnsi="Marianne Light"/>
          <w:b w:val="0"/>
        </w:rPr>
        <w:t>compte g</w:t>
      </w:r>
      <w:r w:rsidRPr="009E01C0">
        <w:rPr>
          <w:rFonts w:ascii="Marianne Light" w:hAnsi="Marianne Light" w:cs="Marianne"/>
          <w:b w:val="0"/>
        </w:rPr>
        <w:t>é</w:t>
      </w:r>
      <w:r w:rsidRPr="009E01C0">
        <w:rPr>
          <w:rFonts w:ascii="Marianne Light" w:hAnsi="Marianne Light"/>
          <w:b w:val="0"/>
        </w:rPr>
        <w:t>n</w:t>
      </w:r>
      <w:r w:rsidRPr="009E01C0">
        <w:rPr>
          <w:rFonts w:ascii="Marianne Light" w:hAnsi="Marianne Light" w:cs="Marianne"/>
          <w:b w:val="0"/>
        </w:rPr>
        <w:t>é</w:t>
      </w:r>
      <w:r w:rsidRPr="009E01C0">
        <w:rPr>
          <w:rFonts w:ascii="Marianne Light" w:hAnsi="Marianne Light"/>
          <w:b w:val="0"/>
        </w:rPr>
        <w:t>ral</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 xml:space="preserve">Donner un avis au maître d’ouvrage sur les réserves éventuellement formulées par l’entrepreneur en cour d’exécution des travaux et sur le décompte général, assister le maître d’ouvrage en cas de litige sur l’exécution ou le règlement des travaux, ainsi </w:t>
      </w:r>
      <w:r w:rsidRPr="009E01C0">
        <w:rPr>
          <w:rFonts w:ascii="Marianne Light" w:hAnsi="Marianne Light"/>
          <w:b w:val="0"/>
        </w:rPr>
        <w:lastRenderedPageBreak/>
        <w:t>qu’instruire les mémoires en réclamation des entreprises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Vérifier la conformité de l’évacuation des déchets issus du chantier</w:t>
      </w:r>
      <w:r w:rsidRPr="009E01C0">
        <w:rPr>
          <w:rFonts w:ascii="Calibri" w:hAnsi="Calibri" w:cs="Calibri"/>
          <w:b w:val="0"/>
        </w:rPr>
        <w:t> </w:t>
      </w:r>
      <w:r w:rsidRPr="009E01C0">
        <w:rPr>
          <w:rFonts w:ascii="Marianne Light" w:hAnsi="Marianne Light"/>
          <w:b w:val="0"/>
        </w:rPr>
        <w:t>; suivre la production des bordereaux de suivi de d</w:t>
      </w:r>
      <w:r w:rsidRPr="009E01C0">
        <w:rPr>
          <w:rFonts w:ascii="Marianne Light" w:hAnsi="Marianne Light" w:cs="Marianne Light"/>
          <w:b w:val="0"/>
        </w:rPr>
        <w:t>é</w:t>
      </w:r>
      <w:r w:rsidRPr="009E01C0">
        <w:rPr>
          <w:rFonts w:ascii="Marianne Light" w:hAnsi="Marianne Light"/>
          <w:b w:val="0"/>
        </w:rPr>
        <w:t>chets (BSD) dans le cadre d’un tableau annexé au compte-rendu hebdomadaire et s’assurer de la constitution par le ou les entrepreneurs d’un registre de suivi des déchets.</w:t>
      </w:r>
    </w:p>
    <w:p w:rsidR="0041613E" w:rsidRPr="009A795C" w:rsidRDefault="0041613E" w:rsidP="009A795C">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szCs w:val="20"/>
          <w:u w:val="single"/>
        </w:rPr>
      </w:pPr>
      <w:r w:rsidRPr="009A795C">
        <w:rPr>
          <w:rFonts w:ascii="Marianne Light" w:hAnsi="Marianne Light"/>
          <w:szCs w:val="20"/>
          <w:u w:val="single"/>
        </w:rPr>
        <w:t>Tâches à effectuer</w:t>
      </w:r>
      <w:r w:rsidRPr="009A795C">
        <w:rPr>
          <w:rFonts w:ascii="Calibri" w:hAnsi="Calibri" w:cs="Calibri"/>
          <w:szCs w:val="20"/>
          <w:u w:val="single"/>
        </w:rPr>
        <w:t> </w:t>
      </w:r>
      <w:r w:rsidRPr="009A795C">
        <w:rPr>
          <w:rFonts w:ascii="Marianne Light" w:hAnsi="Marianne Light"/>
          <w:szCs w:val="20"/>
          <w:u w:val="single"/>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Direction des travaux</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Organisation et direction des réunions de chantier</w:t>
      </w:r>
      <w:r w:rsidRPr="009E01C0">
        <w:rPr>
          <w:rFonts w:ascii="Calibri" w:hAnsi="Calibri" w:cs="Calibri"/>
          <w:b w:val="0"/>
        </w:rPr>
        <w:t> </w:t>
      </w:r>
      <w:r w:rsidRPr="009E01C0">
        <w:rPr>
          <w:rFonts w:ascii="Marianne Light" w:hAnsi="Marianne Light"/>
          <w:b w:val="0"/>
        </w:rPr>
        <w:t>hebdomadaires; et réunions supplémentaires éventuelles si nécessaire,</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 xml:space="preserve">Établissement et diffusion des </w:t>
      </w:r>
      <w:r w:rsidR="009A795C" w:rsidRPr="009E01C0">
        <w:rPr>
          <w:rFonts w:ascii="Marianne Light" w:hAnsi="Marianne Light"/>
          <w:b w:val="0"/>
        </w:rPr>
        <w:t>compte-rendu</w:t>
      </w:r>
      <w:r w:rsidRPr="009E01C0">
        <w:rPr>
          <w:rFonts w:ascii="Marianne Light" w:hAnsi="Marianne Light"/>
          <w:b w:val="0"/>
        </w:rPr>
        <w:t xml:space="preserve"> de réunion de chantier</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État d’avancement général des travaux à partir du planning notifié aux entreprises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Information du maître d’ouvrage sur les</w:t>
      </w:r>
      <w:r w:rsidRPr="009E01C0">
        <w:rPr>
          <w:rFonts w:ascii="Calibri" w:hAnsi="Calibri" w:cs="Calibri"/>
          <w:b w:val="0"/>
        </w:rPr>
        <w:t> </w:t>
      </w:r>
      <w:r w:rsidRPr="009E01C0">
        <w:rPr>
          <w:rFonts w:ascii="Marianne Light" w:hAnsi="Marianne Light"/>
          <w:b w:val="0"/>
        </w:rPr>
        <w:t>: avancements, d</w:t>
      </w:r>
      <w:r w:rsidRPr="009E01C0">
        <w:rPr>
          <w:rFonts w:ascii="Marianne Light" w:hAnsi="Marianne Light" w:cs="Marianne"/>
          <w:b w:val="0"/>
        </w:rPr>
        <w:t>é</w:t>
      </w:r>
      <w:r w:rsidRPr="009E01C0">
        <w:rPr>
          <w:rFonts w:ascii="Marianne Light" w:hAnsi="Marianne Light"/>
          <w:b w:val="0"/>
        </w:rPr>
        <w:t xml:space="preserve">penses et </w:t>
      </w:r>
      <w:r w:rsidRPr="009E01C0">
        <w:rPr>
          <w:rFonts w:ascii="Marianne Light" w:hAnsi="Marianne Light" w:cs="Marianne"/>
          <w:b w:val="0"/>
        </w:rPr>
        <w:t>é</w:t>
      </w:r>
      <w:r w:rsidRPr="009E01C0">
        <w:rPr>
          <w:rFonts w:ascii="Marianne Light" w:hAnsi="Marianne Light"/>
          <w:b w:val="0"/>
        </w:rPr>
        <w:t>volutions notables.</w:t>
      </w:r>
    </w:p>
    <w:p w:rsidR="0041613E" w:rsidRPr="009E01C0" w:rsidRDefault="0041613E" w:rsidP="0041613E">
      <w:pPr>
        <w:pStyle w:val="Paragraphedeliste"/>
        <w:spacing w:after="96"/>
        <w:ind w:left="1440"/>
        <w:jc w:val="both"/>
        <w:rPr>
          <w:rFonts w:ascii="Marianne Light" w:hAnsi="Marianne Light"/>
          <w:b w:val="0"/>
        </w:rPr>
      </w:pP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Contrôle de la conformité de la réalisation</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Examen des documents complémentaires à produire par les entreprises, en application de leur contrat</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Conformité des ouvrages aux prescriptions des contrats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Établissement de compte-rendu d’observation</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Synthèse des choix des matériaux, échantillons ou coloris à valider par le maître d’ouvrage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Vérification de la conformité de l’évacuation des déchets.</w:t>
      </w:r>
    </w:p>
    <w:p w:rsidR="0041613E" w:rsidRPr="009E01C0" w:rsidRDefault="0041613E" w:rsidP="0041613E">
      <w:pPr>
        <w:pStyle w:val="Paragraphedeliste"/>
        <w:spacing w:after="96"/>
        <w:ind w:left="1440"/>
        <w:jc w:val="both"/>
        <w:rPr>
          <w:rFonts w:ascii="Marianne Light" w:hAnsi="Marianne Light"/>
          <w:b w:val="0"/>
        </w:rPr>
      </w:pP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Gestion financière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Vérification des décomptes mensuels et finaux. Établissement des états d’acompte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Examen des devis de travaux supplémentaires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Examen des mémoires en réclamation (examen technique, matériel et économique) présentés au plus tard à la présentation du projet de décompte final</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Établissement du décompte général.</w:t>
      </w: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La présente mission ne comprend pas les prestations nécessaires au remplacement d’une entreprise défaillante (constat contradictoire, consultation des entreprises, choix d’une autre entreprise).</w:t>
      </w:r>
    </w:p>
    <w:p w:rsidR="0041613E" w:rsidRPr="009A795C" w:rsidRDefault="0041613E" w:rsidP="0041613E">
      <w:pPr>
        <w:spacing w:after="96"/>
        <w:jc w:val="both"/>
        <w:rPr>
          <w:rFonts w:ascii="Marianne Light" w:hAnsi="Marianne Light"/>
          <w:b w:val="0"/>
          <w:szCs w:val="20"/>
        </w:rPr>
      </w:pPr>
    </w:p>
    <w:p w:rsidR="0041613E" w:rsidRPr="009E01C0" w:rsidRDefault="0041613E" w:rsidP="0041613E">
      <w:pPr>
        <w:pStyle w:val="Titre3"/>
      </w:pPr>
      <w:bookmarkStart w:id="201" w:name="_Toc103707881"/>
      <w:bookmarkStart w:id="202" w:name="_Toc117150730"/>
      <w:bookmarkStart w:id="203" w:name="_Toc222483503"/>
      <w:r w:rsidRPr="009E01C0">
        <w:rPr>
          <w:b/>
        </w:rPr>
        <w:t>AOR</w:t>
      </w:r>
      <w:r w:rsidRPr="009E01C0">
        <w:t xml:space="preserve"> – Assistance aux opérations de réception et suivi de la période de garantie de parfait achèvement</w:t>
      </w:r>
      <w:r w:rsidRPr="009E01C0">
        <w:rPr>
          <w:rFonts w:ascii="Calibri" w:hAnsi="Calibri" w:cs="Calibri"/>
        </w:rPr>
        <w:t> </w:t>
      </w:r>
      <w:r w:rsidRPr="009E01C0">
        <w:t>:</w:t>
      </w:r>
      <w:bookmarkEnd w:id="201"/>
      <w:bookmarkEnd w:id="202"/>
      <w:bookmarkEnd w:id="203"/>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L’assistance apportée au maître d’ouvrage lors des opérations de réception a pour objet</w:t>
      </w:r>
      <w:r w:rsidRPr="009A795C">
        <w:rPr>
          <w:rFonts w:ascii="Calibri" w:hAnsi="Calibri" w:cs="Calibri"/>
          <w:b w:val="0"/>
          <w:szCs w:val="20"/>
        </w:rPr>
        <w:t> </w:t>
      </w:r>
      <w:r w:rsidRPr="009A795C">
        <w:rPr>
          <w:rFonts w:ascii="Marianne Light" w:hAnsi="Marianne Light"/>
          <w:b w:val="0"/>
          <w:szCs w:val="2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D’organiser les opérations préalables à la réception des travaux</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D’assurer le suivi des réserves formulées lors de la réception des travaux jusqu’à leur levée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Vérifier et valider le dossier des ouvrages exécutés nécessaires à l’exploitation de l’ouvrage transmis par les entrepreneurs.</w:t>
      </w:r>
    </w:p>
    <w:p w:rsidR="0041613E" w:rsidRPr="009A795C" w:rsidRDefault="0041613E" w:rsidP="0041613E">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Prestations confiées et documents à remettre au maître d’ouvrage</w:t>
      </w:r>
      <w:r w:rsidRPr="009A795C">
        <w:rPr>
          <w:rFonts w:ascii="Calibri" w:hAnsi="Calibri" w:cs="Calibri"/>
          <w:b w:val="0"/>
          <w:szCs w:val="20"/>
        </w:rPr>
        <w:t> </w:t>
      </w:r>
      <w:r w:rsidRPr="009A795C">
        <w:rPr>
          <w:rFonts w:ascii="Marianne Light" w:hAnsi="Marianne Light"/>
          <w:b w:val="0"/>
          <w:szCs w:val="20"/>
        </w:rPr>
        <w:t>:</w:t>
      </w: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Au cours des opérations préalables à la réception, le maître d’œuvre</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Valide par essais les performances des installations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Organise les réunions de contrôle de conformité</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Établit par corps d’état ou par lot la liste des réserves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numPr>
          <w:ilvl w:val="1"/>
          <w:numId w:val="32"/>
        </w:numPr>
        <w:spacing w:after="96"/>
        <w:jc w:val="both"/>
        <w:rPr>
          <w:rFonts w:ascii="Marianne Light" w:hAnsi="Marianne Light"/>
          <w:b w:val="0"/>
        </w:rPr>
      </w:pPr>
      <w:r w:rsidRPr="009E01C0">
        <w:rPr>
          <w:rFonts w:ascii="Marianne Light" w:hAnsi="Marianne Light"/>
          <w:b w:val="0"/>
        </w:rPr>
        <w:t>Propose au maître d’ouvrage la réception.</w:t>
      </w:r>
    </w:p>
    <w:p w:rsidR="0041613E" w:rsidRPr="009E01C0" w:rsidRDefault="0041613E" w:rsidP="0041613E">
      <w:pPr>
        <w:pStyle w:val="Paragraphedeliste"/>
        <w:spacing w:after="96"/>
        <w:ind w:left="1440"/>
        <w:jc w:val="both"/>
        <w:rPr>
          <w:rFonts w:ascii="Marianne Light" w:hAnsi="Marianne Light"/>
          <w:b w:val="0"/>
        </w:rPr>
      </w:pP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État des réserves et suivi</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spacing w:after="96"/>
        <w:jc w:val="both"/>
        <w:rPr>
          <w:rFonts w:ascii="Marianne Light" w:hAnsi="Marianne Light"/>
          <w:b w:val="0"/>
        </w:rPr>
      </w:pPr>
      <w:r w:rsidRPr="009E01C0">
        <w:rPr>
          <w:rFonts w:ascii="Marianne Light" w:hAnsi="Marianne Light"/>
          <w:b w:val="0"/>
        </w:rPr>
        <w:t>Le maître d’œuvre s’assure de la levée des réserves par les entreprises dans les délais définis.</w:t>
      </w:r>
    </w:p>
    <w:p w:rsidR="0041613E" w:rsidRPr="009E01C0" w:rsidRDefault="0041613E" w:rsidP="0041613E">
      <w:pPr>
        <w:pStyle w:val="Paragraphedeliste"/>
        <w:spacing w:after="96"/>
        <w:jc w:val="both"/>
        <w:rPr>
          <w:rFonts w:ascii="Marianne Light" w:hAnsi="Marianne Light"/>
          <w:b w:val="0"/>
        </w:rPr>
      </w:pPr>
    </w:p>
    <w:p w:rsidR="0041613E" w:rsidRPr="009E01C0" w:rsidRDefault="0041613E" w:rsidP="0041613E">
      <w:pPr>
        <w:pStyle w:val="Paragraphedeliste"/>
        <w:numPr>
          <w:ilvl w:val="0"/>
          <w:numId w:val="32"/>
        </w:numPr>
        <w:spacing w:after="96"/>
        <w:jc w:val="both"/>
        <w:rPr>
          <w:rFonts w:ascii="Marianne Light" w:hAnsi="Marianne Light"/>
          <w:b w:val="0"/>
        </w:rPr>
      </w:pPr>
      <w:r w:rsidRPr="009E01C0">
        <w:rPr>
          <w:rFonts w:ascii="Marianne Light" w:hAnsi="Marianne Light"/>
          <w:b w:val="0"/>
        </w:rPr>
        <w:t>Dossier des ouvrages exécutés</w:t>
      </w:r>
      <w:r w:rsidRPr="009E01C0">
        <w:rPr>
          <w:rFonts w:ascii="Calibri" w:hAnsi="Calibri" w:cs="Calibri"/>
          <w:b w:val="0"/>
        </w:rPr>
        <w:t> </w:t>
      </w:r>
      <w:r w:rsidRPr="009E01C0">
        <w:rPr>
          <w:rFonts w:ascii="Marianne Light" w:hAnsi="Marianne Light"/>
          <w:b w:val="0"/>
        </w:rPr>
        <w:t>:</w:t>
      </w:r>
    </w:p>
    <w:p w:rsidR="0041613E" w:rsidRPr="009E01C0" w:rsidRDefault="0041613E" w:rsidP="0041613E">
      <w:pPr>
        <w:pStyle w:val="Paragraphedeliste"/>
        <w:spacing w:after="96"/>
        <w:jc w:val="both"/>
        <w:rPr>
          <w:rFonts w:ascii="Marianne Light" w:hAnsi="Marianne Light"/>
          <w:b w:val="0"/>
        </w:rPr>
      </w:pPr>
      <w:r w:rsidRPr="009E01C0">
        <w:rPr>
          <w:rFonts w:ascii="Marianne Light" w:hAnsi="Marianne Light"/>
          <w:b w:val="0"/>
        </w:rPr>
        <w:t xml:space="preserve">Le maître d’œuvre vérifie et valide les dossiers des ouvrages exécutés nécessaires à l’exploitation de l’ouvrage, remis par les entrepreneurs et à partir du dossier de conception générale du maître d’œuvre, des plans conformes à l’exécution remis par les entrepreneurs ainsi que des prescriptions de maintenance des fournisseurs d’éléments d’équipement mis en œuvre. Le maître d’œuvre recueillera également la copie des bordereaux de suivi de déchets et établira un récapitulatif. </w:t>
      </w:r>
    </w:p>
    <w:p w:rsidR="009A795C" w:rsidRDefault="009A795C" w:rsidP="0041613E">
      <w:pPr>
        <w:spacing w:after="96"/>
        <w:jc w:val="both"/>
        <w:rPr>
          <w:rFonts w:ascii="Marianne Light" w:hAnsi="Marianne Light"/>
          <w:b w:val="0"/>
          <w:szCs w:val="20"/>
        </w:rPr>
      </w:pPr>
    </w:p>
    <w:p w:rsidR="0041613E" w:rsidRPr="009A795C" w:rsidRDefault="0041613E" w:rsidP="0041613E">
      <w:pPr>
        <w:spacing w:after="96"/>
        <w:jc w:val="both"/>
        <w:rPr>
          <w:rFonts w:ascii="Marianne Light" w:hAnsi="Marianne Light"/>
          <w:b w:val="0"/>
          <w:szCs w:val="20"/>
        </w:rPr>
      </w:pPr>
      <w:r w:rsidRPr="009A795C">
        <w:rPr>
          <w:rFonts w:ascii="Marianne Light" w:hAnsi="Marianne Light"/>
          <w:b w:val="0"/>
          <w:szCs w:val="20"/>
        </w:rPr>
        <w:t>Le maître d’œuvre apporte l’assistance au maître d’ouvrage pendant l’année de garantie de parfait achèvement et ses prolongations éventuelles, et interviendra notamment pour procéder à l’examen des désordres signalés par le maître d’ouvrage.</w:t>
      </w:r>
    </w:p>
    <w:p w:rsidR="009A795C" w:rsidRDefault="009A795C" w:rsidP="0041613E">
      <w:pPr>
        <w:spacing w:after="96"/>
        <w:jc w:val="both"/>
        <w:rPr>
          <w:rFonts w:ascii="Marianne Light" w:hAnsi="Marianne Light"/>
          <w:b w:val="0"/>
        </w:rPr>
      </w:pPr>
    </w:p>
    <w:p w:rsidR="0041613E" w:rsidRPr="009E01C0" w:rsidRDefault="0041613E" w:rsidP="0041613E">
      <w:pPr>
        <w:spacing w:after="96"/>
        <w:jc w:val="both"/>
        <w:rPr>
          <w:rFonts w:ascii="Marianne Light" w:hAnsi="Marianne Light"/>
          <w:b w:val="0"/>
        </w:rPr>
      </w:pPr>
      <w:r w:rsidRPr="009E01C0">
        <w:rPr>
          <w:rFonts w:ascii="Marianne Light" w:hAnsi="Marianne Light"/>
          <w:b w:val="0"/>
        </w:rPr>
        <w:t>Les éléments qui ne sont pas remis ou adressés à l’adresse précédente sont réputés ne pas avoir été reçus.</w:t>
      </w:r>
    </w:p>
    <w:p w:rsidR="0041613E" w:rsidRPr="009E01C0" w:rsidRDefault="0041613E" w:rsidP="0041613E">
      <w:pPr>
        <w:spacing w:after="96"/>
        <w:jc w:val="both"/>
        <w:rPr>
          <w:rFonts w:ascii="Marianne Light" w:hAnsi="Marianne Light"/>
          <w:b w:val="0"/>
        </w:rPr>
      </w:pPr>
    </w:p>
    <w:p w:rsidR="0041613E" w:rsidRDefault="0041613E" w:rsidP="0041613E">
      <w:pPr>
        <w:spacing w:after="96"/>
        <w:jc w:val="both"/>
        <w:rPr>
          <w:rFonts w:ascii="Marianne Light" w:hAnsi="Marianne Light"/>
          <w:b w:val="0"/>
        </w:rPr>
      </w:pPr>
    </w:p>
    <w:p w:rsidR="0041613E" w:rsidRPr="009E01C0" w:rsidRDefault="0041613E" w:rsidP="0041613E">
      <w:pPr>
        <w:spacing w:after="96"/>
        <w:jc w:val="both"/>
        <w:rPr>
          <w:rFonts w:ascii="Marianne Light" w:hAnsi="Marianne Light"/>
          <w:b w:val="0"/>
        </w:rPr>
      </w:pPr>
    </w:p>
    <w:p w:rsidR="0041613E" w:rsidRPr="009E01C0" w:rsidRDefault="0041613E" w:rsidP="0041613E">
      <w:pPr>
        <w:spacing w:after="96"/>
        <w:jc w:val="both"/>
        <w:rPr>
          <w:rFonts w:ascii="Marianne Light" w:hAnsi="Marianne Light"/>
          <w:b w:val="0"/>
        </w:rPr>
      </w:pPr>
    </w:p>
    <w:p w:rsidR="001E640E" w:rsidRPr="00FA38D1" w:rsidRDefault="001E640E" w:rsidP="00D25D93">
      <w:pPr>
        <w:pStyle w:val="Titre1"/>
        <w:rPr>
          <w:szCs w:val="20"/>
        </w:rPr>
      </w:pPr>
      <w:bookmarkStart w:id="204" w:name="_Toc31968539"/>
      <w:bookmarkStart w:id="205" w:name="_Toc31968540"/>
      <w:bookmarkStart w:id="206" w:name="_Toc31968541"/>
      <w:bookmarkStart w:id="207" w:name="_Toc31968542"/>
      <w:bookmarkStart w:id="208" w:name="_Toc31968543"/>
      <w:bookmarkStart w:id="209" w:name="_Toc31968544"/>
      <w:bookmarkStart w:id="210" w:name="_Toc31968545"/>
      <w:bookmarkStart w:id="211" w:name="_Toc31968547"/>
      <w:bookmarkStart w:id="212" w:name="_Toc31968548"/>
      <w:bookmarkStart w:id="213" w:name="_Toc18920203"/>
      <w:bookmarkStart w:id="214" w:name="_Toc18927860"/>
      <w:bookmarkStart w:id="215" w:name="_Toc19709689"/>
      <w:bookmarkStart w:id="216" w:name="_Toc19709823"/>
      <w:bookmarkStart w:id="217" w:name="_Toc31968560"/>
      <w:bookmarkStart w:id="218" w:name="_Toc222483504"/>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FA38D1">
        <w:rPr>
          <w:szCs w:val="20"/>
        </w:rPr>
        <w:t>CONFIDENTIALITE</w:t>
      </w:r>
      <w:bookmarkEnd w:id="218"/>
    </w:p>
    <w:p w:rsidR="001E640E" w:rsidRPr="00FA38D1" w:rsidRDefault="001E640E" w:rsidP="00396480">
      <w:pPr>
        <w:spacing w:after="96"/>
        <w:jc w:val="both"/>
        <w:rPr>
          <w:rFonts w:ascii="Marianne Light" w:hAnsi="Marianne Light"/>
          <w:b w:val="0"/>
          <w:szCs w:val="20"/>
        </w:rPr>
      </w:pPr>
    </w:p>
    <w:p w:rsidR="005C15DB" w:rsidRPr="00FA38D1" w:rsidRDefault="00F55548" w:rsidP="00D25D93">
      <w:pPr>
        <w:pStyle w:val="Titre2"/>
        <w:rPr>
          <w:szCs w:val="20"/>
        </w:rPr>
      </w:pPr>
      <w:bookmarkStart w:id="219" w:name="_Toc499907590"/>
      <w:bookmarkStart w:id="220" w:name="_Toc222483505"/>
      <w:r w:rsidRPr="00FA38D1">
        <w:rPr>
          <w:szCs w:val="20"/>
        </w:rPr>
        <w:t>OBLIGATIONS DE CONFIDENTIALITE</w:t>
      </w:r>
      <w:bookmarkEnd w:id="219"/>
      <w:bookmarkEnd w:id="220"/>
    </w:p>
    <w:p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En application de l’article L.2132-1 de la partie législative du code de la commande publique, le titulaire</w:t>
      </w:r>
      <w:r w:rsidR="00212B02" w:rsidRPr="00FA38D1">
        <w:rPr>
          <w:rFonts w:ascii="Marianne Light" w:hAnsi="Marianne Light"/>
          <w:b w:val="0"/>
          <w:szCs w:val="20"/>
        </w:rPr>
        <w:t xml:space="preserve"> </w:t>
      </w:r>
      <w:r w:rsidRPr="00FA38D1">
        <w:rPr>
          <w:rFonts w:ascii="Marianne Light" w:hAnsi="Marianne Light"/>
          <w:b w:val="0"/>
          <w:szCs w:val="20"/>
        </w:rPr>
        <w:t>s’engage à respecter strictement la confidentialité des documents mis à disposition par la personne publique. Le présent engagement de confidentialité s’applique sans limitation de durée.</w:t>
      </w:r>
    </w:p>
    <w:p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rsidR="003537E8" w:rsidRPr="00FA38D1" w:rsidRDefault="003537E8" w:rsidP="00212B02">
      <w:pPr>
        <w:spacing w:after="96"/>
        <w:jc w:val="both"/>
        <w:rPr>
          <w:rFonts w:ascii="Marianne Light" w:hAnsi="Marianne Light"/>
          <w:b w:val="0"/>
          <w:szCs w:val="20"/>
        </w:rPr>
      </w:pPr>
    </w:p>
    <w:p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En outre, par application de l’article L.2132-1 de la partie législative du code de la commande publique susvisée, le titulaire s’engage à</w:t>
      </w:r>
      <w:r w:rsidRPr="00FA38D1">
        <w:rPr>
          <w:rFonts w:ascii="Calibri" w:hAnsi="Calibri" w:cs="Calibri"/>
          <w:b w:val="0"/>
          <w:szCs w:val="20"/>
        </w:rPr>
        <w:t> </w:t>
      </w:r>
      <w:r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prendre aucune copie des documents et supports d'info</w:t>
      </w:r>
      <w:r w:rsidR="003537E8" w:rsidRPr="00FA38D1">
        <w:rPr>
          <w:rFonts w:ascii="Marianne Light" w:hAnsi="Marianne Light"/>
          <w:b w:val="0"/>
          <w:szCs w:val="20"/>
        </w:rPr>
        <w:t>rmations confiés, à l'exception de celles nécessaires pour les besoins de l'exécution de sa prestation</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pas utiliser les informations, documents et fichiers informatiques transmis par la personne publique à des fins autres que celles spécifiées dans le</w:t>
      </w:r>
      <w:r w:rsidR="003537E8" w:rsidRPr="00FA38D1">
        <w:rPr>
          <w:rFonts w:ascii="Marianne Light" w:hAnsi="Marianne Light"/>
          <w:b w:val="0"/>
          <w:szCs w:val="20"/>
        </w:rPr>
        <w:t xml:space="preserve"> cadre de la procédure</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 xml:space="preserve">Ne pas communiquer les documents, informations et fichiers transmis par la </w:t>
      </w:r>
      <w:r w:rsidRPr="00FA38D1">
        <w:rPr>
          <w:rFonts w:ascii="Marianne Light" w:hAnsi="Marianne Light"/>
          <w:b w:val="0"/>
          <w:szCs w:val="20"/>
        </w:rPr>
        <w:lastRenderedPageBreak/>
        <w:t>personne publique à d'autres personnes morales ou non, privées ou publiques, que celles qui ont qualité pour en connaître</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Prendre toutes mesures permettan</w:t>
      </w:r>
      <w:r w:rsidR="003537E8" w:rsidRPr="00FA38D1">
        <w:rPr>
          <w:rFonts w:ascii="Marianne Light" w:hAnsi="Marianne Light"/>
          <w:b w:val="0"/>
          <w:szCs w:val="20"/>
        </w:rPr>
        <w:t>t d'éviter toute utilisation détournée ou frauduleuse des fichiers informatiques qui seraient utilisés dans le cadre de la procédure</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Ne conserver aucune copie des documents et des fichiers informatiques remis par la personne publique à l'issue de la proc</w:t>
      </w:r>
      <w:r w:rsidR="003537E8" w:rsidRPr="00FA38D1">
        <w:rPr>
          <w:rFonts w:ascii="Marianne Light" w:hAnsi="Marianne Light"/>
          <w:b w:val="0"/>
          <w:szCs w:val="20"/>
        </w:rPr>
        <w:t>édure de passation du marché en procédant à la destruction de tous fichiers manuels ou informatisés stockant les informations saisies</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N'émettre aucune réserve sur le présent engagement de confidentialité.</w:t>
      </w:r>
    </w:p>
    <w:p w:rsidR="003537E8" w:rsidRPr="00FA38D1" w:rsidRDefault="003537E8" w:rsidP="003537E8">
      <w:pPr>
        <w:spacing w:after="96"/>
        <w:jc w:val="both"/>
        <w:rPr>
          <w:rFonts w:ascii="Marianne Light" w:hAnsi="Marianne Light"/>
          <w:b w:val="0"/>
          <w:szCs w:val="20"/>
        </w:rPr>
      </w:pPr>
    </w:p>
    <w:p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Le titulaire s'engage donc à respecter, de façon absolue, les obligations précédentes et à les faire respecter par son personnel ainsi qu'à ses cotraitants et ses sous-traitants, le cas échéant.</w:t>
      </w:r>
    </w:p>
    <w:p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La personne publique se réserve le droit de procéder à toute vérification qui lui paraîtrait utile pour constater le respect des obligations précitées.</w:t>
      </w:r>
    </w:p>
    <w:p w:rsidR="0049177E" w:rsidRPr="00FA38D1" w:rsidRDefault="0049177E">
      <w:pPr>
        <w:widowControl/>
        <w:suppressAutoHyphens w:val="0"/>
        <w:spacing w:after="200" w:line="276" w:lineRule="auto"/>
        <w:textAlignment w:val="auto"/>
        <w:rPr>
          <w:rFonts w:ascii="Marianne Light" w:hAnsi="Marianne Light"/>
          <w:b w:val="0"/>
          <w:szCs w:val="20"/>
        </w:rPr>
      </w:pPr>
    </w:p>
    <w:p w:rsidR="005C15DB" w:rsidRPr="00FA38D1" w:rsidRDefault="00F55548" w:rsidP="00D25D93">
      <w:pPr>
        <w:pStyle w:val="Titre2"/>
        <w:rPr>
          <w:szCs w:val="20"/>
        </w:rPr>
      </w:pPr>
      <w:bookmarkStart w:id="221" w:name="_Toc499907591"/>
      <w:bookmarkStart w:id="222" w:name="_Toc222483506"/>
      <w:r w:rsidRPr="00FA38D1">
        <w:rPr>
          <w:szCs w:val="20"/>
        </w:rPr>
        <w:t>CONFIDENTIALITE ET PROTECTION DES DONNEES A CARACTERE PERSONNEL</w:t>
      </w:r>
      <w:bookmarkEnd w:id="221"/>
      <w:bookmarkEnd w:id="222"/>
    </w:p>
    <w:p w:rsidR="003537E8" w:rsidRPr="00FA38D1" w:rsidRDefault="003537E8" w:rsidP="00212B02">
      <w:pPr>
        <w:spacing w:after="96"/>
        <w:jc w:val="both"/>
        <w:rPr>
          <w:rFonts w:ascii="Marianne Light" w:hAnsi="Marianne Light"/>
          <w:b w:val="0"/>
          <w:szCs w:val="20"/>
        </w:rPr>
      </w:pPr>
      <w:r w:rsidRPr="00FA38D1">
        <w:rPr>
          <w:rFonts w:ascii="Marianne Light" w:hAnsi="Marianne Light"/>
          <w:b w:val="0"/>
          <w:szCs w:val="2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Les parties s'engagent à respecter la réglementation applicable au traitement de données à caractère personnel et le règlement (UE) 2016/679 sur la protection des données du Parlement européen et du Conseil du 27 avril 2016.</w:t>
      </w:r>
    </w:p>
    <w:p w:rsidR="003537E8" w:rsidRPr="00FA38D1" w:rsidRDefault="003537E8" w:rsidP="003537E8">
      <w:pPr>
        <w:spacing w:after="96"/>
        <w:jc w:val="both"/>
        <w:rPr>
          <w:rFonts w:ascii="Marianne Light" w:hAnsi="Marianne Light"/>
          <w:b w:val="0"/>
          <w:szCs w:val="20"/>
        </w:rPr>
      </w:pPr>
      <w:r w:rsidRPr="00FA38D1">
        <w:rPr>
          <w:rFonts w:ascii="Marianne Light" w:hAnsi="Marianne Light"/>
          <w:b w:val="0"/>
          <w:szCs w:val="20"/>
        </w:rPr>
        <w:t>Chaque partie est tenue au respect des règles relatives à la protection des données personnelles auxquelles elle a accès pour les besoins de l'exécution du contrat et s'engage à</w:t>
      </w:r>
      <w:r w:rsidRPr="00FA38D1">
        <w:rPr>
          <w:rFonts w:ascii="Calibri" w:hAnsi="Calibri" w:cs="Calibri"/>
          <w:b w:val="0"/>
          <w:szCs w:val="20"/>
        </w:rPr>
        <w:t> </w:t>
      </w:r>
      <w:r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Les traiter conformément à l'usage prévu au contrat</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Les traiter selon les instructions du donneur d'ordre</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Garantir leur confidentialité</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Limiter l'accès aux</w:t>
      </w:r>
      <w:r w:rsidR="003537E8" w:rsidRPr="00FA38D1">
        <w:rPr>
          <w:rFonts w:ascii="Marianne Light" w:hAnsi="Marianne Light"/>
          <w:b w:val="0"/>
          <w:szCs w:val="20"/>
        </w:rPr>
        <w:t xml:space="preserve"> seules personnes autorisées</w:t>
      </w:r>
      <w:r w:rsidR="003537E8" w:rsidRPr="00FA38D1">
        <w:rPr>
          <w:rFonts w:ascii="Calibri" w:hAnsi="Calibri" w:cs="Calibri"/>
          <w:b w:val="0"/>
          <w:szCs w:val="20"/>
        </w:rPr>
        <w:t> </w:t>
      </w:r>
      <w:r w:rsidR="003537E8" w:rsidRPr="00FA38D1">
        <w:rPr>
          <w:rFonts w:ascii="Marianne Light" w:hAnsi="Marianne Light"/>
          <w:b w:val="0"/>
          <w:szCs w:val="20"/>
        </w:rPr>
        <w:t>;</w:t>
      </w:r>
    </w:p>
    <w:p w:rsidR="003537E8" w:rsidRPr="00FA38D1" w:rsidRDefault="000A7A98" w:rsidP="0049177E">
      <w:pPr>
        <w:pStyle w:val="Paragraphedeliste"/>
        <w:numPr>
          <w:ilvl w:val="0"/>
          <w:numId w:val="9"/>
        </w:numPr>
        <w:spacing w:after="96"/>
        <w:jc w:val="both"/>
        <w:rPr>
          <w:rFonts w:ascii="Marianne Light" w:hAnsi="Marianne Light"/>
          <w:b w:val="0"/>
          <w:szCs w:val="20"/>
        </w:rPr>
      </w:pPr>
      <w:r w:rsidRPr="00FA38D1">
        <w:rPr>
          <w:rFonts w:ascii="Marianne Light" w:hAnsi="Marianne Light"/>
          <w:b w:val="0"/>
          <w:szCs w:val="20"/>
        </w:rPr>
        <w:t xml:space="preserve">Signaler toute violation de ces règles auprès de l'acheteur et de la </w:t>
      </w:r>
      <w:proofErr w:type="spellStart"/>
      <w:r w:rsidRPr="00FA38D1">
        <w:rPr>
          <w:rFonts w:ascii="Marianne Light" w:hAnsi="Marianne Light"/>
          <w:b w:val="0"/>
          <w:szCs w:val="20"/>
        </w:rPr>
        <w:t>cnil</w:t>
      </w:r>
      <w:proofErr w:type="spellEnd"/>
      <w:r w:rsidRPr="00FA38D1">
        <w:rPr>
          <w:rFonts w:ascii="Marianne Light" w:hAnsi="Marianne Light"/>
          <w:b w:val="0"/>
          <w:szCs w:val="20"/>
        </w:rPr>
        <w:t>.</w:t>
      </w:r>
    </w:p>
    <w:p w:rsidR="003537E8" w:rsidRPr="00FA38D1" w:rsidRDefault="003537E8" w:rsidP="008A66B4">
      <w:pPr>
        <w:spacing w:after="96"/>
        <w:jc w:val="both"/>
        <w:rPr>
          <w:rFonts w:ascii="Marianne Light" w:hAnsi="Marianne Light"/>
          <w:b w:val="0"/>
          <w:szCs w:val="20"/>
        </w:rPr>
      </w:pPr>
    </w:p>
    <w:p w:rsidR="003537E8" w:rsidRPr="00FA38D1" w:rsidRDefault="003537E8" w:rsidP="008A66B4">
      <w:pPr>
        <w:spacing w:after="96"/>
        <w:jc w:val="both"/>
        <w:rPr>
          <w:rFonts w:ascii="Marianne Light" w:hAnsi="Marianne Light"/>
          <w:b w:val="0"/>
          <w:szCs w:val="20"/>
        </w:rPr>
      </w:pPr>
      <w:r w:rsidRPr="00FA38D1">
        <w:rPr>
          <w:rFonts w:ascii="Marianne Light" w:hAnsi="Marianne Light"/>
          <w:b w:val="0"/>
          <w:szCs w:val="20"/>
        </w:rPr>
        <w:t>Pour assurer cette protection, il incombe à l'acheteur d'effectuer les déclarations et d'obtenir les autorisations administratives nécessaires à l'exécution des prestations prévues par les documents particuliers du contrat.</w:t>
      </w:r>
    </w:p>
    <w:p w:rsidR="003537E8" w:rsidRDefault="003537E8" w:rsidP="008A66B4">
      <w:pPr>
        <w:spacing w:after="96"/>
        <w:jc w:val="both"/>
        <w:rPr>
          <w:rFonts w:ascii="Marianne Light" w:hAnsi="Marianne Light"/>
          <w:b w:val="0"/>
          <w:szCs w:val="20"/>
        </w:rPr>
      </w:pPr>
      <w:r w:rsidRPr="00FA38D1">
        <w:rPr>
          <w:rFonts w:ascii="Marianne Light" w:hAnsi="Marianne Light"/>
          <w:b w:val="0"/>
          <w:szCs w:val="20"/>
        </w:rPr>
        <w:t>Le cas échéant, le titulaire doit informer ses sous-traitants des obligations de confidentialité et des mesures de protection qui s'imposent à lui pour l'exécution du contrat et s'assurer du respect de ces obligations par ses sous-traitants.</w:t>
      </w:r>
    </w:p>
    <w:p w:rsidR="00466C68" w:rsidRDefault="00466C68">
      <w:pPr>
        <w:widowControl/>
        <w:suppressAutoHyphens w:val="0"/>
        <w:spacing w:after="200" w:line="276" w:lineRule="auto"/>
        <w:textAlignment w:val="auto"/>
        <w:rPr>
          <w:rFonts w:ascii="Marianne Light" w:hAnsi="Marianne Light"/>
          <w:b w:val="0"/>
          <w:szCs w:val="20"/>
        </w:rPr>
      </w:pPr>
    </w:p>
    <w:p w:rsidR="006004CA" w:rsidRPr="00FA38D1" w:rsidRDefault="006004CA" w:rsidP="00D25D93">
      <w:pPr>
        <w:pStyle w:val="Titre1"/>
        <w:rPr>
          <w:szCs w:val="20"/>
        </w:rPr>
      </w:pPr>
      <w:bookmarkStart w:id="223" w:name="_Toc222483507"/>
      <w:r w:rsidRPr="00FA38D1">
        <w:rPr>
          <w:szCs w:val="20"/>
        </w:rPr>
        <w:t>MESURES DE SECURITE</w:t>
      </w:r>
      <w:bookmarkEnd w:id="223"/>
    </w:p>
    <w:p w:rsidR="006004CA" w:rsidRPr="00FA38D1" w:rsidRDefault="006004CA" w:rsidP="00396480">
      <w:pPr>
        <w:spacing w:after="96"/>
        <w:jc w:val="both"/>
        <w:rPr>
          <w:rFonts w:ascii="Marianne Light" w:hAnsi="Marianne Light"/>
          <w:b w:val="0"/>
          <w:szCs w:val="20"/>
        </w:rPr>
      </w:pPr>
    </w:p>
    <w:p w:rsidR="006004CA" w:rsidRPr="00FA38D1" w:rsidRDefault="006004CA" w:rsidP="008A66B4">
      <w:pPr>
        <w:spacing w:after="96"/>
        <w:jc w:val="both"/>
        <w:rPr>
          <w:rFonts w:ascii="Marianne Light" w:hAnsi="Marianne Light"/>
          <w:b w:val="0"/>
          <w:szCs w:val="20"/>
        </w:rPr>
      </w:pPr>
      <w:r w:rsidRPr="00FA38D1">
        <w:rPr>
          <w:rFonts w:ascii="Marianne Light" w:hAnsi="Marianne Light"/>
          <w:b w:val="0"/>
          <w:szCs w:val="2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rsidR="006004CA" w:rsidRPr="00FA38D1" w:rsidRDefault="006004CA" w:rsidP="00396480">
      <w:pPr>
        <w:spacing w:after="96"/>
        <w:jc w:val="both"/>
        <w:rPr>
          <w:rFonts w:ascii="Marianne Light" w:hAnsi="Marianne Light"/>
          <w:b w:val="0"/>
          <w:szCs w:val="20"/>
        </w:rPr>
      </w:pPr>
      <w:r w:rsidRPr="00FA38D1">
        <w:rPr>
          <w:rFonts w:ascii="Marianne Light" w:hAnsi="Marianne Light"/>
          <w:b w:val="0"/>
          <w:szCs w:val="20"/>
        </w:rPr>
        <w:t xml:space="preserve">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w:t>
      </w:r>
      <w:r w:rsidRPr="00FA38D1">
        <w:rPr>
          <w:rFonts w:ascii="Marianne Light" w:hAnsi="Marianne Light"/>
          <w:b w:val="0"/>
          <w:szCs w:val="20"/>
        </w:rPr>
        <w:lastRenderedPageBreak/>
        <w:t>marché ou rendent plus difficile ou plus onéreuse pour lui l’exécution de son contrat.</w:t>
      </w:r>
    </w:p>
    <w:p w:rsidR="00C254F3" w:rsidRPr="00FA38D1" w:rsidRDefault="006004CA" w:rsidP="00B5768C">
      <w:pPr>
        <w:spacing w:after="96"/>
        <w:jc w:val="both"/>
        <w:rPr>
          <w:rFonts w:ascii="Marianne Light" w:hAnsi="Marianne Light"/>
          <w:b w:val="0"/>
          <w:szCs w:val="20"/>
        </w:rPr>
      </w:pPr>
      <w:r w:rsidRPr="00FA38D1">
        <w:rPr>
          <w:rFonts w:ascii="Marianne Light" w:hAnsi="Marianne Light"/>
          <w:b w:val="0"/>
          <w:szCs w:val="20"/>
        </w:rPr>
        <w:t>Le titulaire avise ses sous-traitants de ce que les obligations énoncées au présent article leur sont applic</w:t>
      </w:r>
      <w:r w:rsidR="00EF76A8" w:rsidRPr="00FA38D1">
        <w:rPr>
          <w:rFonts w:ascii="Marianne Light" w:hAnsi="Marianne Light"/>
          <w:b w:val="0"/>
          <w:szCs w:val="20"/>
        </w:rPr>
        <w:t>a</w:t>
      </w:r>
      <w:r w:rsidRPr="00FA38D1">
        <w:rPr>
          <w:rFonts w:ascii="Marianne Light" w:hAnsi="Marianne Light"/>
          <w:b w:val="0"/>
          <w:szCs w:val="20"/>
        </w:rPr>
        <w:t>bles et reste responsable du respect de celles-ci.</w:t>
      </w:r>
    </w:p>
    <w:p w:rsidR="0049177E" w:rsidRPr="00FA38D1" w:rsidRDefault="0049177E" w:rsidP="00304FA7">
      <w:pPr>
        <w:widowControl/>
        <w:suppressAutoHyphens w:val="0"/>
        <w:spacing w:after="200" w:line="276" w:lineRule="auto"/>
        <w:textAlignment w:val="auto"/>
        <w:rPr>
          <w:rFonts w:ascii="Marianne Light" w:hAnsi="Marianne Light"/>
          <w:b w:val="0"/>
          <w:szCs w:val="20"/>
        </w:rPr>
      </w:pPr>
    </w:p>
    <w:p w:rsidR="00C254F3" w:rsidRPr="00FA38D1" w:rsidRDefault="00C254F3" w:rsidP="00D25D93">
      <w:pPr>
        <w:pStyle w:val="Titre1"/>
        <w:rPr>
          <w:szCs w:val="20"/>
        </w:rPr>
      </w:pPr>
      <w:bookmarkStart w:id="224" w:name="_Toc18920210"/>
      <w:bookmarkStart w:id="225" w:name="_Toc18927867"/>
      <w:bookmarkStart w:id="226" w:name="_Toc19709696"/>
      <w:bookmarkStart w:id="227" w:name="_Toc19709830"/>
      <w:bookmarkStart w:id="228" w:name="_Toc31968567"/>
      <w:bookmarkStart w:id="229" w:name="_Toc222483508"/>
      <w:bookmarkEnd w:id="224"/>
      <w:bookmarkEnd w:id="225"/>
      <w:bookmarkEnd w:id="226"/>
      <w:bookmarkEnd w:id="227"/>
      <w:bookmarkEnd w:id="228"/>
      <w:r w:rsidRPr="00FA38D1">
        <w:rPr>
          <w:szCs w:val="20"/>
        </w:rPr>
        <w:t>DEROGATIONS AU CCAG</w:t>
      </w:r>
      <w:bookmarkEnd w:id="229"/>
    </w:p>
    <w:p w:rsidR="00C254F3" w:rsidRPr="00FA38D1" w:rsidRDefault="00C254F3" w:rsidP="00C254F3">
      <w:pPr>
        <w:spacing w:after="96"/>
        <w:jc w:val="both"/>
        <w:rPr>
          <w:rFonts w:ascii="Marianne Light" w:hAnsi="Marianne Light"/>
          <w:b w:val="0"/>
          <w:szCs w:val="20"/>
        </w:rPr>
      </w:pPr>
    </w:p>
    <w:p w:rsidR="00C254F3" w:rsidRDefault="00C254F3" w:rsidP="00C254F3">
      <w:pPr>
        <w:spacing w:after="96"/>
        <w:jc w:val="both"/>
        <w:rPr>
          <w:rFonts w:ascii="Marianne Light" w:hAnsi="Marianne Light"/>
          <w:b w:val="0"/>
          <w:szCs w:val="20"/>
        </w:rPr>
      </w:pPr>
      <w:r w:rsidRPr="00FA38D1">
        <w:rPr>
          <w:rFonts w:ascii="Marianne Light" w:hAnsi="Marianne Light"/>
          <w:b w:val="0"/>
          <w:szCs w:val="20"/>
        </w:rPr>
        <w:t>Les dérogations au CCAG-</w:t>
      </w:r>
      <w:r w:rsidR="00466C68">
        <w:rPr>
          <w:rFonts w:ascii="Marianne Light" w:hAnsi="Marianne Light"/>
          <w:b w:val="0"/>
          <w:szCs w:val="20"/>
        </w:rPr>
        <w:t>MOE</w:t>
      </w:r>
      <w:r w:rsidRPr="00FA38D1">
        <w:rPr>
          <w:rFonts w:ascii="Marianne Light" w:hAnsi="Marianne Light"/>
          <w:b w:val="0"/>
          <w:szCs w:val="20"/>
        </w:rPr>
        <w:t xml:space="preserve"> sont </w:t>
      </w:r>
      <w:r w:rsidR="003650DE" w:rsidRPr="00FA38D1">
        <w:rPr>
          <w:rFonts w:ascii="Marianne Light" w:hAnsi="Marianne Light"/>
          <w:b w:val="0"/>
          <w:szCs w:val="20"/>
        </w:rPr>
        <w:t>les suivantes</w:t>
      </w:r>
      <w:r w:rsidRPr="00FA38D1">
        <w:rPr>
          <w:rFonts w:ascii="Calibri" w:hAnsi="Calibri" w:cs="Calibri"/>
          <w:b w:val="0"/>
          <w:szCs w:val="20"/>
        </w:rPr>
        <w:t> </w:t>
      </w:r>
      <w:r w:rsidRPr="00FA38D1">
        <w:rPr>
          <w:rFonts w:ascii="Marianne Light" w:hAnsi="Marianne Light"/>
          <w:b w:val="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1D7272" w:rsidRPr="001D7272" w:rsidTr="002315E0">
        <w:trPr>
          <w:jc w:val="center"/>
        </w:trPr>
        <w:tc>
          <w:tcPr>
            <w:tcW w:w="1648" w:type="dxa"/>
            <w:vAlign w:val="center"/>
          </w:tcPr>
          <w:p w:rsidR="001D7272" w:rsidRPr="001D7272" w:rsidRDefault="001D7272" w:rsidP="001D7272">
            <w:pPr>
              <w:jc w:val="center"/>
              <w:rPr>
                <w:rFonts w:ascii="Marianne Light" w:hAnsi="Marianne Light"/>
                <w:sz w:val="18"/>
              </w:rPr>
            </w:pPr>
            <w:r w:rsidRPr="001D7272">
              <w:rPr>
                <w:rFonts w:ascii="Marianne Light" w:hAnsi="Marianne Light"/>
                <w:sz w:val="18"/>
              </w:rPr>
              <w:t>Article du présent AE-CCP</w:t>
            </w:r>
          </w:p>
        </w:tc>
        <w:tc>
          <w:tcPr>
            <w:tcW w:w="1825" w:type="dxa"/>
            <w:vAlign w:val="center"/>
          </w:tcPr>
          <w:p w:rsidR="001D7272" w:rsidRPr="001D7272" w:rsidRDefault="001D7272" w:rsidP="001D7272">
            <w:pPr>
              <w:jc w:val="center"/>
              <w:rPr>
                <w:rFonts w:ascii="Marianne Light" w:hAnsi="Marianne Light"/>
                <w:sz w:val="18"/>
              </w:rPr>
            </w:pPr>
            <w:r w:rsidRPr="001D7272">
              <w:rPr>
                <w:rFonts w:ascii="Marianne Light" w:hAnsi="Marianne Light"/>
                <w:sz w:val="18"/>
              </w:rPr>
              <w:t>Article du CCAG auquel il est fait dérogation</w:t>
            </w:r>
          </w:p>
        </w:tc>
        <w:tc>
          <w:tcPr>
            <w:tcW w:w="5589" w:type="dxa"/>
            <w:vAlign w:val="center"/>
          </w:tcPr>
          <w:p w:rsidR="001D7272" w:rsidRPr="001D7272" w:rsidRDefault="001D7272" w:rsidP="001D7272">
            <w:pPr>
              <w:jc w:val="center"/>
              <w:rPr>
                <w:rFonts w:ascii="Marianne Light" w:hAnsi="Marianne Light"/>
                <w:sz w:val="18"/>
              </w:rPr>
            </w:pPr>
            <w:r w:rsidRPr="001D7272">
              <w:rPr>
                <w:rFonts w:ascii="Marianne Light" w:hAnsi="Marianne Light"/>
                <w:sz w:val="18"/>
              </w:rPr>
              <w:t>Commentaire – objet de la dérogation</w:t>
            </w:r>
          </w:p>
        </w:tc>
      </w:tr>
      <w:tr w:rsidR="001D7272" w:rsidRPr="001D7272" w:rsidTr="002315E0">
        <w:trPr>
          <w:jc w:val="center"/>
        </w:trPr>
        <w:tc>
          <w:tcPr>
            <w:tcW w:w="1648"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2.5</w:t>
            </w:r>
          </w:p>
        </w:tc>
        <w:tc>
          <w:tcPr>
            <w:tcW w:w="1825"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 xml:space="preserve">4.1 </w:t>
            </w:r>
          </w:p>
        </w:tc>
        <w:tc>
          <w:tcPr>
            <w:tcW w:w="5589" w:type="dxa"/>
          </w:tcPr>
          <w:p w:rsidR="001D7272" w:rsidRPr="001D7272" w:rsidRDefault="001D7272" w:rsidP="001D7272">
            <w:pPr>
              <w:spacing w:before="40" w:after="40"/>
              <w:jc w:val="both"/>
              <w:rPr>
                <w:rFonts w:ascii="Marianne Light" w:hAnsi="Marianne Light"/>
                <w:b w:val="0"/>
                <w:i/>
                <w:sz w:val="18"/>
              </w:rPr>
            </w:pPr>
            <w:r w:rsidRPr="001D7272">
              <w:rPr>
                <w:rFonts w:ascii="Marianne Light" w:hAnsi="Marianne Light"/>
                <w:b w:val="0"/>
                <w:i/>
                <w:sz w:val="18"/>
              </w:rPr>
              <w:t>Documents contractuels</w:t>
            </w:r>
          </w:p>
        </w:tc>
      </w:tr>
      <w:tr w:rsidR="001D7272" w:rsidRPr="001D7272" w:rsidTr="002315E0">
        <w:trPr>
          <w:jc w:val="center"/>
        </w:trPr>
        <w:tc>
          <w:tcPr>
            <w:tcW w:w="1648" w:type="dxa"/>
            <w:vMerge w:val="restart"/>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5.3.1</w:t>
            </w:r>
          </w:p>
        </w:tc>
        <w:tc>
          <w:tcPr>
            <w:tcW w:w="1825"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13.1</w:t>
            </w:r>
          </w:p>
        </w:tc>
        <w:tc>
          <w:tcPr>
            <w:tcW w:w="5589" w:type="dxa"/>
          </w:tcPr>
          <w:p w:rsidR="001D7272" w:rsidRPr="001D7272" w:rsidRDefault="001D7272" w:rsidP="001D7272">
            <w:pPr>
              <w:spacing w:before="40" w:after="40"/>
              <w:jc w:val="both"/>
              <w:rPr>
                <w:rFonts w:ascii="Marianne Light" w:hAnsi="Marianne Light"/>
                <w:b w:val="0"/>
                <w:i/>
                <w:sz w:val="18"/>
              </w:rPr>
            </w:pPr>
            <w:r w:rsidRPr="001D7272">
              <w:rPr>
                <w:rFonts w:ascii="Marianne Light" w:hAnsi="Marianne Light"/>
                <w:b w:val="0"/>
                <w:i/>
                <w:sz w:val="18"/>
              </w:rPr>
              <w:t>Début de l’exécution du marché</w:t>
            </w:r>
          </w:p>
        </w:tc>
      </w:tr>
      <w:tr w:rsidR="001D7272" w:rsidRPr="001D7272" w:rsidTr="002315E0">
        <w:trPr>
          <w:jc w:val="center"/>
        </w:trPr>
        <w:tc>
          <w:tcPr>
            <w:tcW w:w="1648" w:type="dxa"/>
            <w:vMerge/>
            <w:vAlign w:val="center"/>
          </w:tcPr>
          <w:p w:rsidR="001D7272" w:rsidRPr="001D7272" w:rsidRDefault="001D7272" w:rsidP="001D7272">
            <w:pPr>
              <w:spacing w:before="40" w:after="40"/>
              <w:jc w:val="center"/>
              <w:rPr>
                <w:rFonts w:ascii="Marianne Light" w:hAnsi="Marianne Light"/>
                <w:b w:val="0"/>
                <w:sz w:val="18"/>
              </w:rPr>
            </w:pPr>
          </w:p>
        </w:tc>
        <w:tc>
          <w:tcPr>
            <w:tcW w:w="1825"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29.2.1</w:t>
            </w:r>
          </w:p>
        </w:tc>
        <w:tc>
          <w:tcPr>
            <w:tcW w:w="5589" w:type="dxa"/>
          </w:tcPr>
          <w:p w:rsidR="001D7272" w:rsidRPr="001D7272" w:rsidRDefault="001D7272" w:rsidP="001D7272">
            <w:pPr>
              <w:spacing w:before="40" w:after="40"/>
              <w:jc w:val="both"/>
              <w:rPr>
                <w:rFonts w:ascii="Marianne Light" w:hAnsi="Marianne Light"/>
                <w:b w:val="0"/>
                <w:i/>
                <w:sz w:val="18"/>
              </w:rPr>
            </w:pPr>
            <w:r w:rsidRPr="001D7272">
              <w:rPr>
                <w:rFonts w:ascii="Marianne Light" w:hAnsi="Marianne Light"/>
                <w:b w:val="0"/>
                <w:i/>
                <w:sz w:val="18"/>
              </w:rPr>
              <w:t>Délai d’ajournement et de rejet de documents d’études</w:t>
            </w:r>
          </w:p>
        </w:tc>
      </w:tr>
      <w:tr w:rsidR="001D7272" w:rsidRPr="001D7272" w:rsidTr="002315E0">
        <w:trPr>
          <w:jc w:val="center"/>
        </w:trPr>
        <w:tc>
          <w:tcPr>
            <w:tcW w:w="1648"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7</w:t>
            </w:r>
          </w:p>
        </w:tc>
        <w:tc>
          <w:tcPr>
            <w:tcW w:w="1825"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14.1 et 14.1.3</w:t>
            </w:r>
          </w:p>
        </w:tc>
        <w:tc>
          <w:tcPr>
            <w:tcW w:w="5589" w:type="dxa"/>
          </w:tcPr>
          <w:p w:rsidR="001D7272" w:rsidRPr="001D7272" w:rsidRDefault="001D7272" w:rsidP="001D7272">
            <w:pPr>
              <w:spacing w:before="40" w:after="40"/>
              <w:jc w:val="both"/>
              <w:rPr>
                <w:rFonts w:ascii="Marianne Light" w:hAnsi="Marianne Light"/>
                <w:b w:val="0"/>
                <w:i/>
                <w:sz w:val="18"/>
              </w:rPr>
            </w:pPr>
            <w:r w:rsidRPr="001D7272">
              <w:rPr>
                <w:rFonts w:ascii="Marianne Light" w:hAnsi="Marianne Light"/>
                <w:b w:val="0"/>
                <w:i/>
                <w:sz w:val="18"/>
              </w:rPr>
              <w:t>Pénalités pour retard</w:t>
            </w:r>
          </w:p>
        </w:tc>
      </w:tr>
      <w:tr w:rsidR="001D7272" w:rsidRPr="001D7272" w:rsidTr="002315E0">
        <w:trPr>
          <w:jc w:val="center"/>
        </w:trPr>
        <w:tc>
          <w:tcPr>
            <w:tcW w:w="1648"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8.3.3</w:t>
            </w:r>
          </w:p>
        </w:tc>
        <w:tc>
          <w:tcPr>
            <w:tcW w:w="1825" w:type="dxa"/>
            <w:vAlign w:val="center"/>
          </w:tcPr>
          <w:p w:rsidR="001D7272" w:rsidRPr="001D7272" w:rsidRDefault="001D7272" w:rsidP="001D7272">
            <w:pPr>
              <w:spacing w:before="40" w:after="40"/>
              <w:jc w:val="center"/>
              <w:rPr>
                <w:rFonts w:ascii="Marianne Light" w:hAnsi="Marianne Light"/>
                <w:b w:val="0"/>
                <w:sz w:val="18"/>
              </w:rPr>
            </w:pPr>
            <w:r w:rsidRPr="001D7272">
              <w:rPr>
                <w:rFonts w:ascii="Marianne Light" w:hAnsi="Marianne Light"/>
                <w:b w:val="0"/>
                <w:sz w:val="18"/>
              </w:rPr>
              <w:t>11.7</w:t>
            </w:r>
          </w:p>
        </w:tc>
        <w:tc>
          <w:tcPr>
            <w:tcW w:w="5589" w:type="dxa"/>
            <w:vAlign w:val="center"/>
          </w:tcPr>
          <w:p w:rsidR="001D7272" w:rsidRPr="001D7272" w:rsidRDefault="001D7272" w:rsidP="001D7272">
            <w:pPr>
              <w:spacing w:before="40" w:after="40"/>
              <w:rPr>
                <w:rFonts w:ascii="Marianne Light" w:hAnsi="Marianne Light"/>
                <w:b w:val="0"/>
                <w:i/>
                <w:sz w:val="18"/>
              </w:rPr>
            </w:pPr>
            <w:r w:rsidRPr="001D7272">
              <w:rPr>
                <w:rFonts w:ascii="Marianne Light" w:hAnsi="Marianne Light"/>
                <w:b w:val="0"/>
                <w:i/>
                <w:sz w:val="18"/>
              </w:rPr>
              <w:t>Modalités de paiements</w:t>
            </w:r>
          </w:p>
        </w:tc>
      </w:tr>
    </w:tbl>
    <w:p w:rsidR="001D7272" w:rsidRDefault="001D7272" w:rsidP="00C254F3">
      <w:pPr>
        <w:spacing w:after="96"/>
        <w:jc w:val="both"/>
        <w:rPr>
          <w:rFonts w:ascii="Marianne Light" w:hAnsi="Marianne Light"/>
          <w:b w:val="0"/>
          <w:szCs w:val="20"/>
        </w:rPr>
      </w:pPr>
    </w:p>
    <w:p w:rsidR="001D7272" w:rsidRPr="00FA38D1" w:rsidRDefault="001D7272" w:rsidP="00C254F3">
      <w:pPr>
        <w:spacing w:after="96"/>
        <w:jc w:val="both"/>
        <w:rPr>
          <w:rFonts w:ascii="Marianne Light" w:hAnsi="Marianne Light"/>
          <w:b w:val="0"/>
          <w:szCs w:val="20"/>
        </w:rPr>
      </w:pPr>
    </w:p>
    <w:p w:rsidR="00466C68" w:rsidRPr="00FA38D1" w:rsidRDefault="00466C68" w:rsidP="00F97444">
      <w:pPr>
        <w:spacing w:after="96"/>
        <w:jc w:val="both"/>
        <w:rPr>
          <w:rFonts w:ascii="Marianne Light" w:hAnsi="Marianne Light"/>
          <w:b w:val="0"/>
          <w:szCs w:val="20"/>
        </w:rPr>
      </w:pPr>
    </w:p>
    <w:p w:rsidR="00F97444" w:rsidRPr="00FA38D1" w:rsidRDefault="00F97444">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br w:type="page"/>
      </w:r>
    </w:p>
    <w:p w:rsidR="006004CA" w:rsidRPr="00FA38D1" w:rsidRDefault="006004CA" w:rsidP="00D25D93">
      <w:pPr>
        <w:pStyle w:val="Titre1"/>
        <w:rPr>
          <w:szCs w:val="20"/>
        </w:rPr>
      </w:pPr>
      <w:bookmarkStart w:id="230" w:name="_Toc222483509"/>
      <w:r w:rsidRPr="00FA38D1">
        <w:rPr>
          <w:szCs w:val="20"/>
        </w:rPr>
        <w:lastRenderedPageBreak/>
        <w:t>SIGNATURES</w:t>
      </w:r>
      <w:bookmarkEnd w:id="230"/>
    </w:p>
    <w:p w:rsidR="00DF5956" w:rsidRPr="00FA38D1" w:rsidRDefault="00DF5956" w:rsidP="00DF5956">
      <w:pPr>
        <w:spacing w:after="96"/>
        <w:jc w:val="both"/>
        <w:rPr>
          <w:rFonts w:ascii="Marianne Light" w:hAnsi="Marianne Light"/>
          <w:b w:val="0"/>
          <w:szCs w:val="20"/>
        </w:rPr>
      </w:pPr>
    </w:p>
    <w:tbl>
      <w:tblPr>
        <w:tblW w:w="0" w:type="auto"/>
        <w:tblLook w:val="04A0" w:firstRow="1" w:lastRow="0" w:firstColumn="1" w:lastColumn="0" w:noHBand="0" w:noVBand="1"/>
      </w:tblPr>
      <w:tblGrid>
        <w:gridCol w:w="9072"/>
      </w:tblGrid>
      <w:tr w:rsidR="00DF5956" w:rsidRPr="00FA38D1" w:rsidTr="00DF5956">
        <w:tc>
          <w:tcPr>
            <w:tcW w:w="9212" w:type="dxa"/>
          </w:tcPr>
          <w:p w:rsidR="00DF5956" w:rsidRPr="00FA38D1" w:rsidRDefault="00DF5956" w:rsidP="00DF5956">
            <w:pPr>
              <w:spacing w:before="96"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tc>
      </w:tr>
      <w:tr w:rsidR="00DF5956" w:rsidRPr="00FA38D1" w:rsidTr="00DF5956">
        <w:tc>
          <w:tcPr>
            <w:tcW w:w="9212" w:type="dxa"/>
          </w:tcPr>
          <w:p w:rsidR="00DF5956" w:rsidRPr="00FA38D1" w:rsidRDefault="00DF5956" w:rsidP="00DF5956">
            <w:pPr>
              <w:spacing w:before="96" w:after="96"/>
              <w:jc w:val="both"/>
              <w:rPr>
                <w:rFonts w:ascii="Marianne Light" w:hAnsi="Marianne Light"/>
                <w:b w:val="0"/>
                <w:i/>
                <w:szCs w:val="20"/>
              </w:rPr>
            </w:pPr>
            <w:r w:rsidRPr="00FA38D1">
              <w:rPr>
                <w:rFonts w:ascii="Marianne Light" w:hAnsi="Marianne Light"/>
                <w:szCs w:val="20"/>
              </w:rPr>
              <w:t>Le (ou les) candidat(s)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i/>
                <w:szCs w:val="20"/>
              </w:rPr>
              <w:t>représentant(s) habilité(s) pour signer le marché</w:t>
            </w:r>
          </w:p>
          <w:p w:rsidR="00DF5956" w:rsidRPr="00FA38D1" w:rsidRDefault="00DF5956" w:rsidP="00DF5956">
            <w:pPr>
              <w:spacing w:after="96"/>
              <w:jc w:val="both"/>
              <w:rPr>
                <w:rFonts w:ascii="Marianne Light" w:hAnsi="Marianne Light"/>
                <w:b w:val="0"/>
                <w:i/>
                <w:szCs w:val="20"/>
              </w:rPr>
            </w:pPr>
            <w:r w:rsidRPr="00FA38D1">
              <w:rPr>
                <w:rFonts w:ascii="Marianne Light" w:hAnsi="Marianne Light"/>
                <w:b w:val="0"/>
                <w:i/>
                <w:szCs w:val="20"/>
              </w:rPr>
              <w:t>Cachet et signature</w:t>
            </w: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tc>
      </w:tr>
    </w:tbl>
    <w:p w:rsidR="00DF5956" w:rsidRPr="00FA38D1" w:rsidRDefault="00DF5956" w:rsidP="00DF5956">
      <w:pPr>
        <w:spacing w:after="96"/>
        <w:jc w:val="both"/>
        <w:rPr>
          <w:rFonts w:ascii="Marianne Light" w:hAnsi="Marianne Light"/>
          <w:b w:val="0"/>
          <w:szCs w:val="20"/>
        </w:rPr>
      </w:pPr>
    </w:p>
    <w:tbl>
      <w:tblPr>
        <w:tblW w:w="0" w:type="auto"/>
        <w:tblLook w:val="04A0" w:firstRow="1" w:lastRow="0" w:firstColumn="1" w:lastColumn="0" w:noHBand="0" w:noVBand="1"/>
      </w:tblPr>
      <w:tblGrid>
        <w:gridCol w:w="9072"/>
      </w:tblGrid>
      <w:tr w:rsidR="00DF5956" w:rsidRPr="00FA38D1" w:rsidTr="00DF5956">
        <w:tc>
          <w:tcPr>
            <w:tcW w:w="9212" w:type="dxa"/>
          </w:tcPr>
          <w:p w:rsidR="00DF5956" w:rsidRPr="00FA38D1" w:rsidRDefault="00DF5956" w:rsidP="00DF5956">
            <w:pPr>
              <w:spacing w:before="96"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tc>
      </w:tr>
      <w:tr w:rsidR="00DF5956" w:rsidRPr="00FA38D1" w:rsidTr="00DF5956">
        <w:tc>
          <w:tcPr>
            <w:tcW w:w="9212" w:type="dxa"/>
          </w:tcPr>
          <w:p w:rsidR="00DF5956" w:rsidRPr="00FA38D1" w:rsidRDefault="00DF5956" w:rsidP="00DF5956">
            <w:pPr>
              <w:spacing w:before="96" w:after="96"/>
              <w:jc w:val="both"/>
              <w:rPr>
                <w:rFonts w:ascii="Marianne Light" w:hAnsi="Marianne Light"/>
                <w:szCs w:val="20"/>
              </w:rPr>
            </w:pPr>
            <w:r w:rsidRPr="00FA38D1">
              <w:rPr>
                <w:rFonts w:ascii="Marianne Light" w:hAnsi="Marianne Light"/>
                <w:szCs w:val="20"/>
              </w:rPr>
              <w:t>Le pouvoir adjudicateur</w:t>
            </w:r>
            <w:r w:rsidRPr="00FA38D1">
              <w:rPr>
                <w:rFonts w:ascii="Calibri" w:hAnsi="Calibri" w:cs="Calibri"/>
                <w:szCs w:val="20"/>
              </w:rPr>
              <w:t> </w:t>
            </w:r>
            <w:r w:rsidRPr="00FA38D1">
              <w:rPr>
                <w:rFonts w:ascii="Marianne Light" w:hAnsi="Marianne Light"/>
                <w:szCs w:val="20"/>
              </w:rPr>
              <w:t xml:space="preserve">: </w:t>
            </w:r>
          </w:p>
          <w:p w:rsidR="00DF5956" w:rsidRPr="00FA38D1" w:rsidRDefault="00DF5956" w:rsidP="00DF5956">
            <w:pPr>
              <w:spacing w:before="96" w:after="96"/>
              <w:jc w:val="both"/>
              <w:rPr>
                <w:rFonts w:ascii="Marianne Light" w:hAnsi="Marianne Light"/>
                <w:b w:val="0"/>
                <w:i/>
                <w:szCs w:val="20"/>
              </w:rPr>
            </w:pPr>
            <w:r w:rsidRPr="00FA38D1">
              <w:rPr>
                <w:rFonts w:ascii="Marianne Light" w:hAnsi="Marianne Light"/>
                <w:b w:val="0"/>
                <w:i/>
                <w:szCs w:val="20"/>
              </w:rPr>
              <w:t>Cachet et signature</w:t>
            </w: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tc>
      </w:tr>
    </w:tbl>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25D93">
      <w:pPr>
        <w:pStyle w:val="Titre1"/>
        <w:rPr>
          <w:szCs w:val="20"/>
        </w:rPr>
      </w:pPr>
      <w:bookmarkStart w:id="231" w:name="_Toc462734659"/>
      <w:bookmarkStart w:id="232" w:name="_Toc222483510"/>
      <w:r w:rsidRPr="00FA38D1">
        <w:rPr>
          <w:szCs w:val="20"/>
        </w:rPr>
        <w:t>NOTIFICATION</w:t>
      </w:r>
      <w:bookmarkEnd w:id="231"/>
      <w:bookmarkEnd w:id="232"/>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En cas de remise contre récépissé, le titulaire signera la formule ci-dessous</w:t>
      </w:r>
      <w:r w:rsidRPr="00FA38D1">
        <w:rPr>
          <w:rFonts w:ascii="Calibri" w:hAnsi="Calibri" w:cs="Calibri"/>
          <w:b w:val="0"/>
          <w:szCs w:val="20"/>
        </w:rPr>
        <w:t> </w:t>
      </w:r>
      <w:r w:rsidRPr="00FA38D1">
        <w:rPr>
          <w:rFonts w:ascii="Marianne Light" w:hAnsi="Marianne Light"/>
          <w:b w:val="0"/>
          <w:szCs w:val="20"/>
        </w:rPr>
        <w:t>:</w:t>
      </w: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i/>
          <w:szCs w:val="20"/>
        </w:rPr>
      </w:pPr>
      <w:r w:rsidRPr="00FA38D1">
        <w:rPr>
          <w:rFonts w:ascii="Marianne Light" w:hAnsi="Marianne Light"/>
          <w:b w:val="0"/>
          <w:i/>
          <w:szCs w:val="20"/>
        </w:rPr>
        <w:t>«</w:t>
      </w:r>
      <w:r w:rsidRPr="00FA38D1">
        <w:rPr>
          <w:rFonts w:ascii="Calibri" w:hAnsi="Calibri" w:cs="Calibri"/>
          <w:b w:val="0"/>
          <w:i/>
          <w:szCs w:val="20"/>
        </w:rPr>
        <w:t> </w:t>
      </w:r>
      <w:r w:rsidRPr="00FA38D1">
        <w:rPr>
          <w:rFonts w:ascii="Marianne Light" w:hAnsi="Marianne Light"/>
          <w:b w:val="0"/>
          <w:i/>
          <w:szCs w:val="20"/>
        </w:rPr>
        <w:t>Re</w:t>
      </w:r>
      <w:r w:rsidRPr="00FA38D1">
        <w:rPr>
          <w:rFonts w:ascii="Marianne Light" w:hAnsi="Marianne Light" w:cs="Marianne"/>
          <w:b w:val="0"/>
          <w:i/>
          <w:szCs w:val="20"/>
        </w:rPr>
        <w:t>ç</w:t>
      </w:r>
      <w:r w:rsidRPr="00FA38D1">
        <w:rPr>
          <w:rFonts w:ascii="Marianne Light" w:hAnsi="Marianne Light"/>
          <w:b w:val="0"/>
          <w:i/>
          <w:szCs w:val="20"/>
        </w:rPr>
        <w:t xml:space="preserve">u </w:t>
      </w:r>
      <w:r w:rsidRPr="00FA38D1">
        <w:rPr>
          <w:rFonts w:ascii="Marianne Light" w:hAnsi="Marianne Light" w:cs="Marianne"/>
          <w:b w:val="0"/>
          <w:i/>
          <w:szCs w:val="20"/>
        </w:rPr>
        <w:t>à</w:t>
      </w:r>
      <w:r w:rsidRPr="00FA38D1">
        <w:rPr>
          <w:rFonts w:ascii="Marianne Light" w:hAnsi="Marianne Light"/>
          <w:b w:val="0"/>
          <w:i/>
          <w:szCs w:val="20"/>
        </w:rPr>
        <w:t xml:space="preserve"> titre de notification une copie du pr</w:t>
      </w:r>
      <w:r w:rsidRPr="00FA38D1">
        <w:rPr>
          <w:rFonts w:ascii="Marianne Light" w:hAnsi="Marianne Light" w:cs="Marianne"/>
          <w:b w:val="0"/>
          <w:i/>
          <w:szCs w:val="20"/>
        </w:rPr>
        <w:t>é</w:t>
      </w:r>
      <w:r w:rsidRPr="00FA38D1">
        <w:rPr>
          <w:rFonts w:ascii="Marianne Light" w:hAnsi="Marianne Light"/>
          <w:b w:val="0"/>
          <w:i/>
          <w:szCs w:val="20"/>
        </w:rPr>
        <w:t>sent march</w:t>
      </w:r>
      <w:r w:rsidRPr="00FA38D1">
        <w:rPr>
          <w:rFonts w:ascii="Marianne Light" w:hAnsi="Marianne Light" w:cs="Marianne"/>
          <w:b w:val="0"/>
          <w:i/>
          <w:szCs w:val="20"/>
        </w:rPr>
        <w:t>é</w:t>
      </w:r>
      <w:r w:rsidRPr="00FA38D1">
        <w:rPr>
          <w:rFonts w:ascii="Calibri" w:hAnsi="Calibri" w:cs="Calibri"/>
          <w:b w:val="0"/>
          <w:i/>
          <w:szCs w:val="20"/>
        </w:rPr>
        <w:t> </w:t>
      </w:r>
      <w:r w:rsidRPr="00FA38D1">
        <w:rPr>
          <w:rFonts w:ascii="Marianne Light" w:hAnsi="Marianne Light" w:cs="Marianne"/>
          <w:b w:val="0"/>
          <w:i/>
          <w:szCs w:val="20"/>
        </w:rPr>
        <w:t>»</w:t>
      </w:r>
    </w:p>
    <w:p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_____________________________________</w:t>
      </w:r>
      <w:r w:rsidRPr="00FA38D1">
        <w:rPr>
          <w:rFonts w:ascii="Marianne Light" w:hAnsi="Marianne Light"/>
          <w:b w:val="0"/>
          <w:color w:val="2F2B20" w:themeColor="text1"/>
          <w:szCs w:val="20"/>
        </w:rPr>
        <w:t xml:space="preserve">, le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 xml:space="preserve">|__|__| </w:t>
      </w:r>
      <w:r w:rsidR="003524A4" w:rsidRPr="00FA38D1">
        <w:rPr>
          <w:rFonts w:ascii="Marianne Light" w:hAnsi="Marianne Light"/>
          <w:b w:val="0"/>
          <w:szCs w:val="20"/>
        </w:rPr>
        <w:t xml:space="preserve">/ </w:t>
      </w:r>
      <w:r w:rsidR="003524A4" w:rsidRPr="00FA38D1">
        <w:rPr>
          <w:rFonts w:ascii="Marianne Light" w:hAnsi="Marianne Light"/>
          <w:b w:val="0"/>
          <w:color w:val="D9D9D9" w:themeColor="background1" w:themeShade="D9"/>
          <w:szCs w:val="20"/>
        </w:rPr>
        <w:t>|__|__|__|__|</w:t>
      </w:r>
    </w:p>
    <w:p w:rsidR="00DF5956"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Signature du titulaire</w:t>
      </w: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DF5956" w:rsidRPr="00FA38D1" w:rsidRDefault="00DF5956" w:rsidP="00DF5956">
      <w:pPr>
        <w:spacing w:after="96"/>
        <w:jc w:val="both"/>
        <w:rPr>
          <w:rFonts w:ascii="Marianne Light" w:hAnsi="Marianne Light"/>
          <w:b w:val="0"/>
          <w:szCs w:val="20"/>
        </w:rPr>
      </w:pPr>
    </w:p>
    <w:p w:rsidR="00210677" w:rsidRPr="00FA38D1" w:rsidRDefault="00DF5956" w:rsidP="00DF5956">
      <w:pPr>
        <w:spacing w:after="96"/>
        <w:jc w:val="both"/>
        <w:rPr>
          <w:rFonts w:ascii="Marianne Light" w:hAnsi="Marianne Light"/>
          <w:b w:val="0"/>
          <w:szCs w:val="20"/>
        </w:rPr>
      </w:pPr>
      <w:r w:rsidRPr="00FA38D1">
        <w:rPr>
          <w:rFonts w:ascii="Marianne Light" w:hAnsi="Marianne Light"/>
          <w:b w:val="0"/>
          <w:szCs w:val="20"/>
        </w:rPr>
        <w:t>En cas d’envoi en recommandé avec accusé de réception postal ou électronique, l’avis de réception est annexé au présent document.</w:t>
      </w:r>
    </w:p>
    <w:p w:rsidR="00210677" w:rsidRPr="00FA38D1" w:rsidRDefault="00210677">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br w:type="page"/>
      </w:r>
    </w:p>
    <w:p w:rsidR="005C15DB" w:rsidRPr="00FA38D1" w:rsidRDefault="005C15DB" w:rsidP="00D25D93">
      <w:pPr>
        <w:pStyle w:val="Titre1"/>
        <w:rPr>
          <w:szCs w:val="20"/>
        </w:rPr>
      </w:pPr>
      <w:bookmarkStart w:id="233" w:name="_Toc499907595"/>
      <w:bookmarkStart w:id="234" w:name="_Toc222483511"/>
      <w:r w:rsidRPr="00FA38D1">
        <w:rPr>
          <w:szCs w:val="20"/>
        </w:rPr>
        <w:lastRenderedPageBreak/>
        <w:t>NANTISSEMENT OU CESSION DE CREANCE</w:t>
      </w:r>
      <w:bookmarkEnd w:id="233"/>
      <w:bookmarkEnd w:id="234"/>
    </w:p>
    <w:p w:rsidR="005C15DB" w:rsidRPr="00FA38D1" w:rsidRDefault="005C15DB" w:rsidP="005C15DB">
      <w:pPr>
        <w:widowControl/>
        <w:suppressAutoHyphens w:val="0"/>
        <w:spacing w:after="200" w:line="276" w:lineRule="auto"/>
        <w:textAlignment w:val="auto"/>
        <w:rPr>
          <w:rFonts w:ascii="Marianne Light" w:hAnsi="Marianne Light"/>
          <w:b w:val="0"/>
          <w:szCs w:val="20"/>
        </w:rPr>
      </w:pPr>
    </w:p>
    <w:p w:rsidR="005C15DB" w:rsidRPr="00FA38D1" w:rsidRDefault="005C15DB" w:rsidP="005C15DB">
      <w:pPr>
        <w:widowControl/>
        <w:suppressAutoHyphens w:val="0"/>
        <w:spacing w:after="200" w:line="276" w:lineRule="auto"/>
        <w:jc w:val="center"/>
        <w:textAlignment w:val="auto"/>
        <w:rPr>
          <w:rFonts w:ascii="Marianne Light" w:hAnsi="Marianne Light"/>
          <w:b w:val="0"/>
          <w:i/>
          <w:szCs w:val="20"/>
          <w:u w:val="single"/>
        </w:rPr>
      </w:pPr>
      <w:r w:rsidRPr="00FA38D1">
        <w:rPr>
          <w:rFonts w:ascii="Marianne Light" w:hAnsi="Marianne Light"/>
          <w:b w:val="0"/>
          <w:i/>
          <w:szCs w:val="20"/>
          <w:u w:val="single"/>
        </w:rPr>
        <w:t>CADRE RESERVE A L’ADMINISTRATION – NE PAS COMPLETER</w:t>
      </w:r>
    </w:p>
    <w:p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p>
    <w:p w:rsidR="005C15DB" w:rsidRPr="00FA38D1" w:rsidRDefault="005C15DB" w:rsidP="005C15DB">
      <w:pPr>
        <w:widowControl/>
        <w:suppressAutoHyphens w:val="0"/>
        <w:spacing w:after="200" w:line="276" w:lineRule="auto"/>
        <w:jc w:val="both"/>
        <w:textAlignment w:val="auto"/>
        <w:rPr>
          <w:rFonts w:ascii="Marianne Light" w:hAnsi="Marianne Light"/>
          <w:szCs w:val="20"/>
        </w:rPr>
      </w:pPr>
      <w:r w:rsidRPr="00FA38D1">
        <w:rPr>
          <w:rFonts w:ascii="Marianne Light" w:hAnsi="Marianne Light"/>
          <w:szCs w:val="20"/>
        </w:rPr>
        <w:t>FORMULE D’ORIGINE</w:t>
      </w:r>
      <w:r w:rsidRPr="00FA38D1">
        <w:rPr>
          <w:rFonts w:ascii="Calibri" w:hAnsi="Calibri" w:cs="Calibri"/>
          <w:szCs w:val="20"/>
        </w:rPr>
        <w:t> </w:t>
      </w:r>
      <w:r w:rsidRPr="00FA38D1">
        <w:rPr>
          <w:rFonts w:ascii="Marianne Light" w:hAnsi="Marianne Light"/>
          <w:szCs w:val="20"/>
        </w:rPr>
        <w:t>:</w:t>
      </w:r>
    </w:p>
    <w:p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r w:rsidRPr="00FA38D1">
        <w:rPr>
          <w:rFonts w:ascii="Marianne Light" w:hAnsi="Marianne Light"/>
          <w:b w:val="0"/>
          <w:szCs w:val="2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A38D1">
        <w:rPr>
          <w:rFonts w:ascii="Marianne Light" w:hAnsi="Marianne Light"/>
          <w:b w:val="0"/>
          <w:i/>
          <w:szCs w:val="20"/>
        </w:rPr>
        <w:t>(cocher la/les case(s) correspondante(s))</w:t>
      </w:r>
      <w:r w:rsidRPr="00FA38D1">
        <w:rPr>
          <w:rFonts w:ascii="Calibri" w:hAnsi="Calibri" w:cs="Calibri"/>
          <w:b w:val="0"/>
          <w:szCs w:val="20"/>
        </w:rPr>
        <w:t> </w:t>
      </w:r>
      <w:r w:rsidRPr="00FA38D1">
        <w:rPr>
          <w:rFonts w:ascii="Marianne Light" w:hAnsi="Marianne Light"/>
          <w:b w:val="0"/>
          <w:szCs w:val="20"/>
        </w:rPr>
        <w:t>:</w:t>
      </w:r>
    </w:p>
    <w:p w:rsidR="00C3027C" w:rsidRPr="00FA38D1" w:rsidRDefault="00C3027C" w:rsidP="005C15DB">
      <w:pPr>
        <w:widowControl/>
        <w:suppressAutoHyphens w:val="0"/>
        <w:spacing w:after="200" w:line="276" w:lineRule="auto"/>
        <w:jc w:val="both"/>
        <w:textAlignment w:val="auto"/>
        <w:rPr>
          <w:rFonts w:ascii="Marianne Light" w:hAnsi="Marianne Light"/>
          <w:b w:val="0"/>
          <w:szCs w:val="20"/>
        </w:rPr>
      </w:pPr>
    </w:p>
    <w:p w:rsidR="005C15DB" w:rsidRPr="00FA38D1" w:rsidRDefault="00A83413" w:rsidP="00C3027C">
      <w:pPr>
        <w:widowControl/>
        <w:suppressAutoHyphens w:val="0"/>
        <w:spacing w:after="200" w:line="276" w:lineRule="auto"/>
        <w:textAlignment w:val="auto"/>
        <w:rPr>
          <w:rFonts w:ascii="Marianne Light" w:hAnsi="Marianne Light"/>
          <w:b w:val="0"/>
          <w:szCs w:val="20"/>
        </w:rPr>
      </w:pPr>
      <w:sdt>
        <w:sdtPr>
          <w:rPr>
            <w:rFonts w:ascii="Marianne Light" w:hAnsi="Marianne Light"/>
            <w:szCs w:val="20"/>
          </w:rPr>
          <w:id w:val="-1791821493"/>
          <w14:checkbox>
            <w14:checked w14:val="0"/>
            <w14:checkedState w14:val="2612" w14:font="MS Gothic"/>
            <w14:uncheckedState w14:val="2610" w14:font="MS Gothic"/>
          </w14:checkbox>
        </w:sdtPr>
        <w:sdtEndPr/>
        <w:sdtContent>
          <w:r w:rsidR="00C3027C" w:rsidRPr="00FA38D1">
            <w:rPr>
              <w:rFonts w:ascii="Segoe UI Symbol" w:eastAsia="MS Gothic" w:hAnsi="Segoe UI Symbol" w:cs="Segoe UI Symbol"/>
              <w:szCs w:val="20"/>
            </w:rPr>
            <w:t>☐</w:t>
          </w:r>
        </w:sdtContent>
      </w:sdt>
      <w:r w:rsidR="005C15DB" w:rsidRPr="00FA38D1">
        <w:rPr>
          <w:rFonts w:ascii="Marianne Light" w:hAnsi="Marianne Light"/>
          <w:szCs w:val="20"/>
        </w:rPr>
        <w:t xml:space="preserve"> La totalité du marché</w:t>
      </w:r>
      <w:r w:rsidR="005C15DB" w:rsidRPr="00FA38D1">
        <w:rPr>
          <w:rFonts w:ascii="Marianne Light" w:hAnsi="Marianne Light"/>
          <w:b w:val="0"/>
          <w:szCs w:val="20"/>
        </w:rPr>
        <w:t xml:space="preserve"> pour un montant de</w:t>
      </w:r>
      <w:r w:rsidR="005C15DB" w:rsidRPr="00FA38D1">
        <w:rPr>
          <w:rFonts w:ascii="Calibri" w:hAnsi="Calibri" w:cs="Calibri"/>
          <w:b w:val="0"/>
          <w:szCs w:val="20"/>
        </w:rPr>
        <w:t> </w:t>
      </w:r>
      <w:r w:rsidR="005C15DB" w:rsidRPr="00FA38D1">
        <w:rPr>
          <w:rFonts w:ascii="Marianne Light" w:hAnsi="Marianne Light"/>
          <w:b w:val="0"/>
          <w:szCs w:val="20"/>
        </w:rPr>
        <w:t xml:space="preserve">: </w:t>
      </w:r>
      <w:r w:rsidR="005C15DB" w:rsidRPr="00FA38D1">
        <w:rPr>
          <w:rFonts w:ascii="Marianne Light" w:hAnsi="Marianne Light"/>
          <w:b w:val="0"/>
          <w:color w:val="D9D9D9" w:themeColor="background1" w:themeShade="D9"/>
          <w:szCs w:val="20"/>
        </w:rPr>
        <w:t xml:space="preserve">____________________________ </w:t>
      </w:r>
      <w:r w:rsidR="005C15DB" w:rsidRPr="00FA38D1">
        <w:rPr>
          <w:rFonts w:ascii="Marianne Light" w:hAnsi="Marianne Light"/>
          <w:b w:val="0"/>
          <w:szCs w:val="20"/>
        </w:rPr>
        <w:t>(TVA</w:t>
      </w:r>
      <w:r w:rsidR="005C15DB" w:rsidRPr="00FA38D1">
        <w:rPr>
          <w:rFonts w:ascii="Calibri" w:hAnsi="Calibri" w:cs="Calibri"/>
          <w:b w:val="0"/>
          <w:szCs w:val="20"/>
        </w:rPr>
        <w:t> </w:t>
      </w:r>
      <w:r w:rsidR="005C15DB" w:rsidRPr="00FA38D1">
        <w:rPr>
          <w:rFonts w:ascii="Marianne Light" w:hAnsi="Marianne Light"/>
          <w:b w:val="0"/>
          <w:szCs w:val="20"/>
        </w:rPr>
        <w:t xml:space="preserve">: </w:t>
      </w:r>
      <w:r w:rsidR="005C15DB" w:rsidRPr="00FA38D1">
        <w:rPr>
          <w:rFonts w:ascii="Marianne Light" w:hAnsi="Marianne Light"/>
          <w:b w:val="0"/>
          <w:color w:val="D9D9D9" w:themeColor="background1" w:themeShade="D9"/>
          <w:szCs w:val="20"/>
        </w:rPr>
        <w:t>___</w:t>
      </w:r>
      <w:r w:rsidR="005C15DB" w:rsidRPr="00FA38D1">
        <w:rPr>
          <w:rFonts w:ascii="Marianne Light" w:hAnsi="Marianne Light"/>
          <w:b w:val="0"/>
          <w:szCs w:val="20"/>
        </w:rPr>
        <w:t>%),</w:t>
      </w:r>
    </w:p>
    <w:p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Soit (en toutes lettres)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______________________________________________________________</w:t>
      </w:r>
    </w:p>
    <w:p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 xml:space="preserve">Et devant être exécuté par l’entreprise </w:t>
      </w:r>
      <w:r w:rsidR="00C3027C" w:rsidRPr="00FA38D1">
        <w:rPr>
          <w:rFonts w:ascii="Marianne Light" w:hAnsi="Marianne Light"/>
          <w:b w:val="0"/>
          <w:color w:val="D9D9D9" w:themeColor="background1" w:themeShade="D9"/>
          <w:szCs w:val="20"/>
        </w:rPr>
        <w:t>_</w:t>
      </w:r>
      <w:r w:rsidRPr="00FA38D1">
        <w:rPr>
          <w:rFonts w:ascii="Marianne Light" w:hAnsi="Marianne Light"/>
          <w:b w:val="0"/>
          <w:color w:val="D9D9D9" w:themeColor="background1" w:themeShade="D9"/>
          <w:szCs w:val="20"/>
        </w:rPr>
        <w:t>_______________________________________________</w:t>
      </w:r>
    </w:p>
    <w:p w:rsidR="005C15DB" w:rsidRPr="00FA38D1" w:rsidRDefault="005C15DB" w:rsidP="00C3027C">
      <w:pPr>
        <w:widowControl/>
        <w:suppressAutoHyphens w:val="0"/>
        <w:spacing w:after="200" w:line="276" w:lineRule="auto"/>
        <w:textAlignment w:val="auto"/>
        <w:rPr>
          <w:rFonts w:ascii="Marianne Light" w:hAnsi="Marianne Light"/>
          <w:b w:val="0"/>
          <w:szCs w:val="20"/>
        </w:rPr>
      </w:pPr>
    </w:p>
    <w:p w:rsidR="005C15DB" w:rsidRPr="00FA38D1" w:rsidRDefault="00A83413" w:rsidP="00C3027C">
      <w:pPr>
        <w:widowControl/>
        <w:suppressAutoHyphens w:val="0"/>
        <w:spacing w:after="200" w:line="276" w:lineRule="auto"/>
        <w:textAlignment w:val="auto"/>
        <w:rPr>
          <w:rFonts w:ascii="Marianne Light" w:hAnsi="Marianne Light"/>
          <w:b w:val="0"/>
          <w:szCs w:val="20"/>
        </w:rPr>
      </w:pPr>
      <w:sdt>
        <w:sdtPr>
          <w:rPr>
            <w:rFonts w:ascii="Marianne Light" w:hAnsi="Marianne Light"/>
            <w:szCs w:val="20"/>
          </w:rPr>
          <w:id w:val="2115008665"/>
          <w14:checkbox>
            <w14:checked w14:val="0"/>
            <w14:checkedState w14:val="2612" w14:font="MS Gothic"/>
            <w14:uncheckedState w14:val="2610" w14:font="MS Gothic"/>
          </w14:checkbox>
        </w:sdtPr>
        <w:sdtEndPr/>
        <w:sdtContent>
          <w:r w:rsidR="005C15DB" w:rsidRPr="00FA38D1">
            <w:rPr>
              <w:rFonts w:ascii="Segoe UI Symbol" w:eastAsia="MS Gothic" w:hAnsi="Segoe UI Symbol" w:cs="Segoe UI Symbol"/>
              <w:szCs w:val="20"/>
            </w:rPr>
            <w:t>☐</w:t>
          </w:r>
        </w:sdtContent>
      </w:sdt>
      <w:r w:rsidR="005C15DB" w:rsidRPr="00FA38D1">
        <w:rPr>
          <w:rFonts w:ascii="Marianne Light" w:hAnsi="Marianne Light"/>
          <w:szCs w:val="20"/>
        </w:rPr>
        <w:t xml:space="preserve"> La partie des prestations</w:t>
      </w:r>
      <w:r w:rsidR="005C15DB" w:rsidRPr="00FA38D1">
        <w:rPr>
          <w:rFonts w:ascii="Marianne Light" w:hAnsi="Marianne Light"/>
          <w:b w:val="0"/>
          <w:szCs w:val="20"/>
        </w:rPr>
        <w:t xml:space="preserve"> évaluées à</w:t>
      </w:r>
      <w:r w:rsidR="005C15DB" w:rsidRPr="00FA38D1">
        <w:rPr>
          <w:rFonts w:ascii="Calibri" w:hAnsi="Calibri" w:cs="Calibri"/>
          <w:b w:val="0"/>
          <w:szCs w:val="20"/>
        </w:rPr>
        <w:t> </w:t>
      </w:r>
      <w:r w:rsidR="005C15DB" w:rsidRPr="00FA38D1">
        <w:rPr>
          <w:rFonts w:ascii="Marianne Light" w:hAnsi="Marianne Light"/>
          <w:b w:val="0"/>
          <w:szCs w:val="20"/>
        </w:rPr>
        <w:t>:</w:t>
      </w:r>
      <w:r w:rsidR="005C15DB" w:rsidRPr="00FA38D1">
        <w:rPr>
          <w:rFonts w:ascii="Marianne Light" w:hAnsi="Marianne Light"/>
          <w:b w:val="0"/>
          <w:color w:val="D9D9D9" w:themeColor="background1" w:themeShade="D9"/>
          <w:szCs w:val="20"/>
        </w:rPr>
        <w:t xml:space="preserve"> _____________________________________________</w:t>
      </w:r>
      <w:r w:rsidR="005C15DB" w:rsidRPr="00FA38D1">
        <w:rPr>
          <w:rFonts w:ascii="Marianne Light" w:hAnsi="Marianne Light"/>
          <w:b w:val="0"/>
          <w:szCs w:val="20"/>
        </w:rPr>
        <w:t>,</w:t>
      </w:r>
    </w:p>
    <w:p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Soit (en toutes lettres)</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______________________________________________________________</w:t>
      </w:r>
    </w:p>
    <w:p w:rsidR="005C15DB" w:rsidRPr="00FA38D1" w:rsidRDefault="005C15DB" w:rsidP="00C3027C">
      <w:pPr>
        <w:widowControl/>
        <w:suppressAutoHyphens w:val="0"/>
        <w:spacing w:after="200" w:line="276" w:lineRule="auto"/>
        <w:textAlignment w:val="auto"/>
        <w:rPr>
          <w:rFonts w:ascii="Marianne Light" w:hAnsi="Marianne Light"/>
          <w:b w:val="0"/>
          <w:szCs w:val="20"/>
        </w:rPr>
      </w:pPr>
      <w:r w:rsidRPr="00FA38D1">
        <w:rPr>
          <w:rFonts w:ascii="Marianne Light" w:hAnsi="Marianne Light"/>
          <w:b w:val="0"/>
          <w:szCs w:val="20"/>
        </w:rPr>
        <w:t xml:space="preserve">Et devant être exécuté par l’entreprise </w:t>
      </w:r>
      <w:r w:rsidRPr="00FA38D1">
        <w:rPr>
          <w:rFonts w:ascii="Marianne Light" w:hAnsi="Marianne Light"/>
          <w:b w:val="0"/>
          <w:color w:val="D9D9D9" w:themeColor="background1" w:themeShade="D9"/>
          <w:szCs w:val="20"/>
        </w:rPr>
        <w:t>_________________________________________________</w:t>
      </w:r>
    </w:p>
    <w:p w:rsidR="005C15DB" w:rsidRPr="00FA38D1" w:rsidRDefault="005C15DB" w:rsidP="00C3027C">
      <w:pPr>
        <w:widowControl/>
        <w:suppressAutoHyphens w:val="0"/>
        <w:spacing w:after="200" w:line="276" w:lineRule="auto"/>
        <w:jc w:val="both"/>
        <w:textAlignment w:val="auto"/>
        <w:rPr>
          <w:rFonts w:ascii="Marianne Light" w:hAnsi="Marianne Light"/>
          <w:b w:val="0"/>
          <w:szCs w:val="20"/>
        </w:rPr>
      </w:pPr>
      <w:r w:rsidRPr="00FA38D1">
        <w:rPr>
          <w:rFonts w:ascii="Marianne Light" w:hAnsi="Marianne Light"/>
          <w:b w:val="0"/>
          <w:szCs w:val="20"/>
        </w:rPr>
        <w:t>En qualité de</w:t>
      </w:r>
      <w:r w:rsidRPr="00FA38D1">
        <w:rPr>
          <w:rFonts w:ascii="Calibri" w:hAnsi="Calibri" w:cs="Calibri"/>
          <w:b w:val="0"/>
          <w:szCs w:val="20"/>
        </w:rPr>
        <w:t> </w:t>
      </w:r>
      <w:r w:rsidRPr="00FA38D1">
        <w:rPr>
          <w:rFonts w:ascii="Marianne Light" w:hAnsi="Marianne Light"/>
          <w:b w:val="0"/>
          <w:szCs w:val="20"/>
        </w:rPr>
        <w:t>:</w:t>
      </w:r>
    </w:p>
    <w:p w:rsidR="005C15DB" w:rsidRPr="00FA38D1" w:rsidRDefault="00A83413" w:rsidP="00462A84">
      <w:pPr>
        <w:widowControl/>
        <w:suppressAutoHyphens w:val="0"/>
        <w:spacing w:after="200" w:line="276" w:lineRule="auto"/>
        <w:ind w:left="708"/>
        <w:jc w:val="both"/>
        <w:textAlignment w:val="auto"/>
        <w:rPr>
          <w:rFonts w:ascii="Marianne Light" w:hAnsi="Marianne Light"/>
          <w:b w:val="0"/>
          <w:szCs w:val="20"/>
        </w:rPr>
      </w:pPr>
      <w:sdt>
        <w:sdtPr>
          <w:rPr>
            <w:rFonts w:ascii="Marianne Light" w:hAnsi="Marianne Light"/>
            <w:b w:val="0"/>
            <w:szCs w:val="20"/>
          </w:rPr>
          <w:id w:val="1401329543"/>
          <w14:checkbox>
            <w14:checked w14:val="0"/>
            <w14:checkedState w14:val="2612" w14:font="MS Gothic"/>
            <w14:uncheckedState w14:val="2610" w14:font="MS Gothic"/>
          </w14:checkbox>
        </w:sdtPr>
        <w:sdtEndPr/>
        <w:sdtContent>
          <w:r w:rsidR="005C15DB" w:rsidRPr="00FA38D1">
            <w:rPr>
              <w:rFonts w:ascii="Segoe UI Symbol" w:eastAsia="MS Gothic" w:hAnsi="Segoe UI Symbol" w:cs="Segoe UI Symbol"/>
              <w:b w:val="0"/>
              <w:szCs w:val="20"/>
            </w:rPr>
            <w:t>☐</w:t>
          </w:r>
        </w:sdtContent>
      </w:sdt>
      <w:r w:rsidR="005C15DB" w:rsidRPr="00FA38D1">
        <w:rPr>
          <w:rFonts w:ascii="Marianne Light" w:hAnsi="Marianne Light"/>
          <w:b w:val="0"/>
          <w:szCs w:val="20"/>
        </w:rPr>
        <w:t xml:space="preserve"> Cotraitant</w:t>
      </w:r>
    </w:p>
    <w:p w:rsidR="005C15DB" w:rsidRPr="00FA38D1" w:rsidRDefault="00A83413" w:rsidP="00462A84">
      <w:pPr>
        <w:widowControl/>
        <w:suppressAutoHyphens w:val="0"/>
        <w:spacing w:after="200" w:line="276" w:lineRule="auto"/>
        <w:ind w:left="708"/>
        <w:jc w:val="both"/>
        <w:textAlignment w:val="auto"/>
        <w:rPr>
          <w:rFonts w:ascii="Marianne Light" w:hAnsi="Marianne Light"/>
          <w:b w:val="0"/>
          <w:szCs w:val="20"/>
        </w:rPr>
      </w:pPr>
      <w:sdt>
        <w:sdtPr>
          <w:rPr>
            <w:rFonts w:ascii="Marianne Light" w:hAnsi="Marianne Light"/>
            <w:b w:val="0"/>
            <w:szCs w:val="20"/>
          </w:rPr>
          <w:id w:val="-1814251028"/>
          <w14:checkbox>
            <w14:checked w14:val="0"/>
            <w14:checkedState w14:val="2612" w14:font="MS Gothic"/>
            <w14:uncheckedState w14:val="2610" w14:font="MS Gothic"/>
          </w14:checkbox>
        </w:sdtPr>
        <w:sdtEndPr/>
        <w:sdtContent>
          <w:r w:rsidR="005C15DB" w:rsidRPr="00FA38D1">
            <w:rPr>
              <w:rFonts w:ascii="Segoe UI Symbol" w:eastAsia="MS Gothic" w:hAnsi="Segoe UI Symbol" w:cs="Segoe UI Symbol"/>
              <w:b w:val="0"/>
              <w:szCs w:val="20"/>
            </w:rPr>
            <w:t>☐</w:t>
          </w:r>
        </w:sdtContent>
      </w:sdt>
      <w:r w:rsidR="005C15DB" w:rsidRPr="00FA38D1">
        <w:rPr>
          <w:rFonts w:ascii="Marianne Light" w:hAnsi="Marianne Light"/>
          <w:b w:val="0"/>
          <w:szCs w:val="20"/>
        </w:rPr>
        <w:t xml:space="preserve"> Sous-traitant</w:t>
      </w:r>
    </w:p>
    <w:p w:rsidR="005C15DB" w:rsidRPr="00FA38D1" w:rsidRDefault="005C15DB" w:rsidP="005C15DB">
      <w:pPr>
        <w:widowControl/>
        <w:suppressAutoHyphens w:val="0"/>
        <w:spacing w:after="200" w:line="276" w:lineRule="auto"/>
        <w:jc w:val="both"/>
        <w:textAlignment w:val="auto"/>
        <w:rPr>
          <w:rFonts w:ascii="Marianne Light" w:hAnsi="Marianne Light"/>
          <w:b w:val="0"/>
          <w:szCs w:val="20"/>
        </w:rPr>
      </w:pPr>
    </w:p>
    <w:p w:rsidR="005C15DB" w:rsidRPr="00FA38D1"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szCs w:val="20"/>
        </w:rPr>
      </w:pPr>
      <w:r w:rsidRPr="00FA38D1">
        <w:rPr>
          <w:rFonts w:ascii="Marianne Light" w:hAnsi="Marianne Light"/>
          <w:b w:val="0"/>
          <w:szCs w:val="20"/>
        </w:rPr>
        <w:t xml:space="preserve">A </w:t>
      </w:r>
      <w:r w:rsidRPr="00FA38D1">
        <w:rPr>
          <w:rFonts w:ascii="Marianne Light" w:hAnsi="Marianne Light"/>
          <w:b w:val="0"/>
          <w:color w:val="D9D9D9" w:themeColor="background1" w:themeShade="D9"/>
          <w:szCs w:val="20"/>
        </w:rPr>
        <w:t>______________________________</w:t>
      </w:r>
      <w:r w:rsidRPr="00FA38D1">
        <w:rPr>
          <w:rFonts w:ascii="Marianne Light" w:hAnsi="Marianne Light"/>
          <w:b w:val="0"/>
          <w:color w:val="2F2B20" w:themeColor="text1"/>
          <w:szCs w:val="20"/>
        </w:rPr>
        <w:t>, l</w:t>
      </w:r>
      <w:r w:rsidRPr="00FA38D1">
        <w:rPr>
          <w:rFonts w:ascii="Marianne Light" w:hAnsi="Marianne Light"/>
          <w:b w:val="0"/>
          <w:szCs w:val="20"/>
        </w:rPr>
        <w:t xml:space="preserve">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 xml:space="preserve">|__|__| </w:t>
      </w:r>
      <w:r w:rsidRPr="00FA38D1">
        <w:rPr>
          <w:rFonts w:ascii="Marianne Light" w:hAnsi="Marianne Light"/>
          <w:b w:val="0"/>
          <w:szCs w:val="20"/>
        </w:rPr>
        <w:t xml:space="preserve">/ </w:t>
      </w:r>
      <w:r w:rsidRPr="00FA38D1">
        <w:rPr>
          <w:rFonts w:ascii="Marianne Light" w:hAnsi="Marianne Light"/>
          <w:b w:val="0"/>
          <w:color w:val="D9D9D9" w:themeColor="background1" w:themeShade="D9"/>
          <w:szCs w:val="20"/>
        </w:rPr>
        <w:t>|__|__|__|__|</w:t>
      </w:r>
    </w:p>
    <w:p w:rsidR="005C15DB" w:rsidRPr="00FA38D1" w:rsidRDefault="005C15DB" w:rsidP="005C15DB">
      <w:pPr>
        <w:spacing w:before="96" w:after="96"/>
        <w:jc w:val="both"/>
        <w:rPr>
          <w:rFonts w:ascii="Marianne Light" w:hAnsi="Marianne Light"/>
          <w:szCs w:val="20"/>
        </w:rPr>
      </w:pPr>
      <w:r w:rsidRPr="00FA38D1">
        <w:rPr>
          <w:rFonts w:ascii="Marianne Light" w:hAnsi="Marianne Light"/>
          <w:szCs w:val="20"/>
        </w:rPr>
        <w:t>Le pouvoir adjudicateur</w:t>
      </w:r>
      <w:r w:rsidRPr="00FA38D1">
        <w:rPr>
          <w:rFonts w:ascii="Calibri" w:hAnsi="Calibri" w:cs="Calibri"/>
          <w:szCs w:val="20"/>
        </w:rPr>
        <w:t> </w:t>
      </w:r>
      <w:r w:rsidRPr="00FA38D1">
        <w:rPr>
          <w:rFonts w:ascii="Marianne Light" w:hAnsi="Marianne Light"/>
          <w:szCs w:val="20"/>
        </w:rPr>
        <w:t xml:space="preserve">: </w:t>
      </w:r>
    </w:p>
    <w:p w:rsidR="005C15DB" w:rsidRPr="00FA38D1" w:rsidRDefault="005C15DB" w:rsidP="004328F4">
      <w:pPr>
        <w:spacing w:before="96" w:after="96"/>
        <w:jc w:val="both"/>
        <w:rPr>
          <w:rFonts w:ascii="Marianne Light" w:hAnsi="Marianne Light"/>
          <w:b w:val="0"/>
          <w:i/>
          <w:szCs w:val="20"/>
        </w:rPr>
      </w:pPr>
      <w:r w:rsidRPr="00FA38D1">
        <w:rPr>
          <w:rFonts w:ascii="Marianne Light" w:hAnsi="Marianne Light"/>
          <w:b w:val="0"/>
          <w:i/>
          <w:szCs w:val="20"/>
        </w:rPr>
        <w:t>Cachet et si</w:t>
      </w:r>
      <w:r w:rsidR="004328F4" w:rsidRPr="00FA38D1">
        <w:rPr>
          <w:rFonts w:ascii="Marianne Light" w:hAnsi="Marianne Light"/>
          <w:b w:val="0"/>
          <w:i/>
          <w:szCs w:val="20"/>
        </w:rPr>
        <w:t>gnature</w:t>
      </w:r>
    </w:p>
    <w:sectPr w:rsidR="005C15DB" w:rsidRPr="00FA38D1" w:rsidSect="003B0C61">
      <w:footerReference w:type="default" r:id="rId13"/>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F19" w:rsidRDefault="00413F19" w:rsidP="00E132CC">
      <w:r>
        <w:separator/>
      </w:r>
    </w:p>
    <w:p w:rsidR="00413F19" w:rsidRDefault="00413F19"/>
    <w:p w:rsidR="00413F19" w:rsidRDefault="00413F19" w:rsidP="00E132CC"/>
    <w:p w:rsidR="00413F19" w:rsidRDefault="00413F19" w:rsidP="00740D64"/>
    <w:p w:rsidR="00413F19" w:rsidRDefault="00413F19" w:rsidP="00740D64"/>
    <w:p w:rsidR="00413F19" w:rsidRDefault="00413F19" w:rsidP="00BA4BF4"/>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215ACF"/>
    <w:p w:rsidR="00413F19" w:rsidRDefault="00413F19"/>
    <w:p w:rsidR="00413F19" w:rsidRDefault="00413F19" w:rsidP="00A243E7"/>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757D8A"/>
    <w:p w:rsidR="00413F19" w:rsidRDefault="00413F19" w:rsidP="0026627F"/>
    <w:p w:rsidR="00413F19" w:rsidRDefault="00413F19" w:rsidP="0026627F"/>
    <w:p w:rsidR="00413F19" w:rsidRDefault="00413F19"/>
    <w:p w:rsidR="00413F19" w:rsidRDefault="00413F19" w:rsidP="008B2A9A"/>
    <w:p w:rsidR="00413F19" w:rsidRDefault="00413F19" w:rsidP="00B92C05"/>
    <w:p w:rsidR="00413F19" w:rsidRDefault="00413F19" w:rsidP="00B92C05"/>
    <w:p w:rsidR="00413F19" w:rsidRDefault="00413F19" w:rsidP="00B92C05"/>
    <w:p w:rsidR="00413F19" w:rsidRDefault="00413F19" w:rsidP="00B92C05"/>
    <w:p w:rsidR="00413F19" w:rsidRDefault="00413F19" w:rsidP="0086468F"/>
    <w:p w:rsidR="00413F19" w:rsidRDefault="00413F19" w:rsidP="0086468F"/>
    <w:p w:rsidR="00413F19" w:rsidRDefault="00413F19" w:rsidP="006A1017"/>
    <w:p w:rsidR="00413F19" w:rsidRDefault="00413F19" w:rsidP="006A1017"/>
    <w:p w:rsidR="00413F19" w:rsidRDefault="00413F19" w:rsidP="006A1017"/>
    <w:p w:rsidR="00413F19" w:rsidRDefault="00413F19" w:rsidP="00576C01"/>
    <w:p w:rsidR="00413F19" w:rsidRDefault="00413F19" w:rsidP="00576C01"/>
    <w:p w:rsidR="00413F19" w:rsidRDefault="00413F19" w:rsidP="00576C01"/>
    <w:p w:rsidR="00413F19" w:rsidRDefault="00413F19" w:rsidP="00F94038"/>
    <w:p w:rsidR="00413F19" w:rsidRDefault="00413F19" w:rsidP="00F94038"/>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E24DB4"/>
    <w:p w:rsidR="00413F19" w:rsidRDefault="00413F19" w:rsidP="00E24DB4"/>
    <w:p w:rsidR="00413F19" w:rsidRDefault="00413F19" w:rsidP="008B709D"/>
    <w:p w:rsidR="00413F19" w:rsidRDefault="00413F19" w:rsidP="008B709D"/>
    <w:p w:rsidR="00413F19" w:rsidRDefault="00413F19" w:rsidP="008B709D"/>
    <w:p w:rsidR="00413F19" w:rsidRDefault="00413F19" w:rsidP="008B709D"/>
    <w:p w:rsidR="00413F19" w:rsidRDefault="00413F19" w:rsidP="008B709D"/>
    <w:p w:rsidR="00413F19" w:rsidRDefault="00413F19" w:rsidP="00B74E7B"/>
    <w:p w:rsidR="00413F19" w:rsidRDefault="00413F19" w:rsidP="00B74E7B"/>
    <w:p w:rsidR="00413F19" w:rsidRDefault="00413F19" w:rsidP="00B74E7B"/>
    <w:p w:rsidR="00413F19" w:rsidRDefault="00413F19" w:rsidP="00B74E7B"/>
    <w:p w:rsidR="00413F19" w:rsidRDefault="00413F19" w:rsidP="00E87F4E"/>
    <w:p w:rsidR="00413F19" w:rsidRDefault="00413F19" w:rsidP="00E87F4E"/>
    <w:p w:rsidR="00413F19" w:rsidRDefault="00413F19" w:rsidP="00E87F4E"/>
    <w:p w:rsidR="00413F19" w:rsidRDefault="00413F19" w:rsidP="00796379"/>
    <w:p w:rsidR="00413F19" w:rsidRDefault="00413F19" w:rsidP="00796379"/>
    <w:p w:rsidR="00413F19" w:rsidRDefault="00413F19" w:rsidP="00796379"/>
    <w:p w:rsidR="00413F19" w:rsidRDefault="00413F19" w:rsidP="00796379"/>
    <w:p w:rsidR="00413F19" w:rsidRDefault="00413F19" w:rsidP="00796379"/>
    <w:p w:rsidR="00413F19" w:rsidRDefault="00413F19" w:rsidP="00D85550"/>
    <w:p w:rsidR="00413F19" w:rsidRDefault="00413F19" w:rsidP="00D85550"/>
    <w:p w:rsidR="00413F19" w:rsidRDefault="00413F19" w:rsidP="00F91AC1"/>
    <w:p w:rsidR="00413F19" w:rsidRDefault="00413F19" w:rsidP="00D92D12"/>
    <w:p w:rsidR="00413F19" w:rsidRDefault="00413F19" w:rsidP="00530529"/>
    <w:p w:rsidR="00413F19" w:rsidRDefault="00413F19" w:rsidP="00530529"/>
    <w:p w:rsidR="00413F19" w:rsidRDefault="00413F19" w:rsidP="006E63EA"/>
    <w:p w:rsidR="00413F19" w:rsidRDefault="00413F19"/>
    <w:p w:rsidR="00413F19" w:rsidRDefault="00413F19" w:rsidP="00D77DCE"/>
    <w:p w:rsidR="00413F19" w:rsidRDefault="00413F19" w:rsidP="00341F01"/>
    <w:p w:rsidR="00413F19" w:rsidRDefault="00413F19" w:rsidP="00102A46"/>
    <w:p w:rsidR="00413F19" w:rsidRDefault="00413F19" w:rsidP="00957B5E"/>
    <w:p w:rsidR="00413F19" w:rsidRDefault="00413F19" w:rsidP="00957B5E"/>
    <w:p w:rsidR="00413F19" w:rsidRDefault="00413F19" w:rsidP="00957B5E"/>
    <w:p w:rsidR="00413F19" w:rsidRDefault="00413F19" w:rsidP="00BF4FB6"/>
    <w:p w:rsidR="00413F19" w:rsidRDefault="00413F19" w:rsidP="001100CF"/>
    <w:p w:rsidR="00413F19" w:rsidRDefault="00413F19" w:rsidP="001100CF"/>
    <w:p w:rsidR="00413F19" w:rsidRDefault="00413F19" w:rsidP="00055D80"/>
    <w:p w:rsidR="00413F19" w:rsidRDefault="00413F19" w:rsidP="00612522"/>
    <w:p w:rsidR="00413F19" w:rsidRDefault="00413F19" w:rsidP="00612522"/>
    <w:p w:rsidR="00413F19" w:rsidRDefault="00413F19" w:rsidP="00612522"/>
    <w:p w:rsidR="00413F19" w:rsidRDefault="00413F19" w:rsidP="00612522"/>
    <w:p w:rsidR="00413F19" w:rsidRDefault="00413F19" w:rsidP="006E29CD"/>
    <w:p w:rsidR="00413F19" w:rsidRDefault="00413F19" w:rsidP="00A52D1C"/>
    <w:p w:rsidR="00413F19" w:rsidRDefault="00413F19" w:rsidP="007420AE"/>
    <w:p w:rsidR="00413F19" w:rsidRDefault="00413F19" w:rsidP="007420AE"/>
    <w:p w:rsidR="00413F19" w:rsidRDefault="00413F19"/>
    <w:p w:rsidR="00413F19" w:rsidRDefault="00413F19" w:rsidP="00092E59"/>
    <w:p w:rsidR="00413F19" w:rsidRDefault="00413F19"/>
    <w:p w:rsidR="00413F19" w:rsidRDefault="00413F19" w:rsidP="007A73CF"/>
    <w:p w:rsidR="00413F19" w:rsidRDefault="00413F19" w:rsidP="007A73CF"/>
    <w:p w:rsidR="00413F19" w:rsidRDefault="00413F19" w:rsidP="003336CC"/>
    <w:p w:rsidR="00413F19" w:rsidRDefault="00413F19" w:rsidP="00C64606"/>
    <w:p w:rsidR="00413F19" w:rsidRDefault="00413F19" w:rsidP="00992961"/>
    <w:p w:rsidR="00413F19" w:rsidRDefault="00413F19" w:rsidP="00DE3548"/>
    <w:p w:rsidR="00413F19" w:rsidRDefault="00413F19" w:rsidP="00CC4835"/>
    <w:p w:rsidR="00413F19" w:rsidRDefault="00413F19" w:rsidP="00CC4835"/>
    <w:p w:rsidR="00413F19" w:rsidRDefault="00413F19" w:rsidP="00CC4835"/>
    <w:p w:rsidR="00413F19" w:rsidRDefault="00413F19" w:rsidP="00315330"/>
    <w:p w:rsidR="00413F19" w:rsidRDefault="00413F19" w:rsidP="00315330"/>
    <w:p w:rsidR="00413F19" w:rsidRDefault="00413F19" w:rsidP="008E6B7D"/>
    <w:p w:rsidR="00413F19" w:rsidRDefault="00413F19" w:rsidP="008E6B7D"/>
    <w:p w:rsidR="00413F19" w:rsidRDefault="00413F19" w:rsidP="008E6B7D"/>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55930"/>
    <w:p w:rsidR="00413F19" w:rsidRDefault="00413F19"/>
    <w:p w:rsidR="00413F19" w:rsidRDefault="00413F19"/>
    <w:p w:rsidR="00413F19" w:rsidRDefault="00413F19" w:rsidP="001239E3"/>
    <w:p w:rsidR="00413F19" w:rsidRDefault="00413F19" w:rsidP="001239E3"/>
    <w:p w:rsidR="00413F19" w:rsidRDefault="00413F19" w:rsidP="001239E3"/>
    <w:p w:rsidR="00413F19" w:rsidRDefault="00413F19" w:rsidP="001239E3"/>
    <w:p w:rsidR="00413F19" w:rsidRDefault="00413F19" w:rsidP="001239E3"/>
    <w:p w:rsidR="00413F19" w:rsidRDefault="00413F19" w:rsidP="00673479"/>
    <w:p w:rsidR="00413F19" w:rsidRDefault="00413F19" w:rsidP="00673479"/>
    <w:p w:rsidR="00413F19" w:rsidRDefault="00413F19" w:rsidP="0015300E"/>
    <w:p w:rsidR="00413F19" w:rsidRDefault="00413F19" w:rsidP="003E3E17"/>
    <w:p w:rsidR="00413F19" w:rsidRDefault="00413F19" w:rsidP="00283185"/>
    <w:p w:rsidR="00413F19" w:rsidRDefault="00413F19" w:rsidP="003D43A2"/>
    <w:p w:rsidR="00413F19" w:rsidRDefault="00413F19" w:rsidP="003D43A2"/>
    <w:p w:rsidR="00413F19" w:rsidRDefault="00413F19" w:rsidP="006F7699"/>
    <w:p w:rsidR="00413F19" w:rsidRDefault="00413F19" w:rsidP="00E06C13"/>
    <w:p w:rsidR="00413F19" w:rsidRDefault="00413F19" w:rsidP="00F86375"/>
    <w:p w:rsidR="00413F19" w:rsidRDefault="00413F19" w:rsidP="00F86375"/>
    <w:p w:rsidR="00413F19" w:rsidRDefault="00413F19" w:rsidP="00D44D30"/>
    <w:p w:rsidR="00413F19" w:rsidRDefault="00413F19" w:rsidP="00D44D30"/>
    <w:p w:rsidR="00413F19" w:rsidRDefault="00413F19" w:rsidP="00993C6F"/>
    <w:p w:rsidR="00413F19" w:rsidRDefault="00413F19" w:rsidP="00993C6F"/>
    <w:p w:rsidR="00413F19" w:rsidRDefault="00413F19" w:rsidP="00993C6F"/>
    <w:p w:rsidR="00413F19" w:rsidRDefault="00413F19" w:rsidP="00993C6F"/>
    <w:p w:rsidR="00413F19" w:rsidRDefault="00413F19" w:rsidP="00B12C1A"/>
    <w:p w:rsidR="00413F19" w:rsidRDefault="00413F19" w:rsidP="00B12C1A"/>
    <w:p w:rsidR="00413F19" w:rsidRDefault="00413F19" w:rsidP="00605C68"/>
    <w:p w:rsidR="00413F19" w:rsidRDefault="00413F19" w:rsidP="00605C68"/>
    <w:p w:rsidR="00413F19" w:rsidRDefault="00413F19" w:rsidP="00605C68"/>
    <w:p w:rsidR="00413F19" w:rsidRDefault="00413F19" w:rsidP="00605C68"/>
    <w:p w:rsidR="00413F19" w:rsidRDefault="00413F19" w:rsidP="00605C68"/>
    <w:p w:rsidR="00413F19" w:rsidRDefault="00413F19" w:rsidP="00E80202"/>
    <w:p w:rsidR="00413F19" w:rsidRDefault="00413F19" w:rsidP="00DB4090"/>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p w:rsidR="00413F19" w:rsidRDefault="00413F19"/>
    <w:p w:rsidR="00413F19" w:rsidRDefault="00413F19" w:rsidP="00B22BA3"/>
    <w:p w:rsidR="00413F19" w:rsidRDefault="00413F19"/>
    <w:p w:rsidR="00413F19" w:rsidRDefault="00413F19" w:rsidP="005B1A3A"/>
    <w:p w:rsidR="00413F19" w:rsidRDefault="00413F19"/>
    <w:p w:rsidR="00413F19" w:rsidRDefault="00413F19"/>
    <w:p w:rsidR="00413F19" w:rsidRDefault="00413F19" w:rsidP="00632A49"/>
    <w:p w:rsidR="00413F19" w:rsidRDefault="00413F19"/>
    <w:p w:rsidR="00413F19" w:rsidRDefault="00413F19"/>
    <w:p w:rsidR="00413F19" w:rsidRDefault="00413F19" w:rsidP="00176DCF"/>
    <w:p w:rsidR="00413F19" w:rsidRDefault="00413F19" w:rsidP="00176DCF"/>
    <w:p w:rsidR="00413F19" w:rsidRDefault="00413F19" w:rsidP="00176DCF"/>
    <w:p w:rsidR="00413F19" w:rsidRDefault="00413F19" w:rsidP="00176DCF"/>
    <w:p w:rsidR="00413F19" w:rsidRDefault="00413F19" w:rsidP="00E57E5D"/>
    <w:p w:rsidR="00413F19" w:rsidRDefault="00413F19" w:rsidP="00E57E5D"/>
    <w:p w:rsidR="00413F19" w:rsidRDefault="00413F19" w:rsidP="00E57E5D"/>
    <w:p w:rsidR="00413F19" w:rsidRDefault="00413F19" w:rsidP="00E57E5D"/>
    <w:p w:rsidR="00413F19" w:rsidRDefault="00413F19" w:rsidP="0080337A"/>
    <w:p w:rsidR="00413F19" w:rsidRDefault="00413F19" w:rsidP="0080337A"/>
    <w:p w:rsidR="00413F19" w:rsidRDefault="00413F19" w:rsidP="0080337A"/>
    <w:p w:rsidR="00413F19" w:rsidRDefault="00413F19" w:rsidP="0080337A"/>
    <w:p w:rsidR="00413F19" w:rsidRDefault="00413F19" w:rsidP="00D6225B"/>
    <w:p w:rsidR="00413F19" w:rsidRDefault="00413F19"/>
    <w:p w:rsidR="00413F19" w:rsidRDefault="00413F19"/>
    <w:p w:rsidR="00413F19" w:rsidRDefault="00413F19" w:rsidP="00E42CC8"/>
    <w:p w:rsidR="00413F19" w:rsidRDefault="00413F19"/>
    <w:p w:rsidR="00413F19" w:rsidRDefault="00413F19" w:rsidP="00804393"/>
    <w:p w:rsidR="00413F19" w:rsidRDefault="00413F19" w:rsidP="00804393"/>
    <w:p w:rsidR="00413F19" w:rsidRDefault="00413F19"/>
    <w:p w:rsidR="00413F19" w:rsidRDefault="00413F19" w:rsidP="00DC4DD0"/>
    <w:p w:rsidR="00413F19" w:rsidRDefault="00413F19"/>
    <w:p w:rsidR="00413F19" w:rsidRDefault="00413F19"/>
  </w:endnote>
  <w:endnote w:type="continuationSeparator" w:id="0">
    <w:p w:rsidR="00413F19" w:rsidRDefault="00413F19" w:rsidP="00E132CC">
      <w:r>
        <w:continuationSeparator/>
      </w:r>
    </w:p>
    <w:p w:rsidR="00413F19" w:rsidRDefault="00413F19"/>
    <w:p w:rsidR="00413F19" w:rsidRDefault="00413F19" w:rsidP="00E132CC"/>
    <w:p w:rsidR="00413F19" w:rsidRDefault="00413F19" w:rsidP="00740D64"/>
    <w:p w:rsidR="00413F19" w:rsidRDefault="00413F19" w:rsidP="00740D64"/>
    <w:p w:rsidR="00413F19" w:rsidRDefault="00413F19" w:rsidP="00BA4BF4"/>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215ACF"/>
    <w:p w:rsidR="00413F19" w:rsidRDefault="00413F19"/>
    <w:p w:rsidR="00413F19" w:rsidRDefault="00413F19" w:rsidP="00A243E7"/>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757D8A"/>
    <w:p w:rsidR="00413F19" w:rsidRDefault="00413F19" w:rsidP="0026627F"/>
    <w:p w:rsidR="00413F19" w:rsidRDefault="00413F19" w:rsidP="0026627F"/>
    <w:p w:rsidR="00413F19" w:rsidRDefault="00413F19"/>
    <w:p w:rsidR="00413F19" w:rsidRDefault="00413F19" w:rsidP="008B2A9A"/>
    <w:p w:rsidR="00413F19" w:rsidRDefault="00413F19" w:rsidP="00B92C05"/>
    <w:p w:rsidR="00413F19" w:rsidRDefault="00413F19" w:rsidP="00B92C05"/>
    <w:p w:rsidR="00413F19" w:rsidRDefault="00413F19" w:rsidP="00B92C05"/>
    <w:p w:rsidR="00413F19" w:rsidRDefault="00413F19" w:rsidP="00B92C05"/>
    <w:p w:rsidR="00413F19" w:rsidRDefault="00413F19" w:rsidP="0086468F"/>
    <w:p w:rsidR="00413F19" w:rsidRDefault="00413F19" w:rsidP="0086468F"/>
    <w:p w:rsidR="00413F19" w:rsidRDefault="00413F19" w:rsidP="006A1017"/>
    <w:p w:rsidR="00413F19" w:rsidRDefault="00413F19" w:rsidP="006A1017"/>
    <w:p w:rsidR="00413F19" w:rsidRDefault="00413F19" w:rsidP="006A1017"/>
    <w:p w:rsidR="00413F19" w:rsidRDefault="00413F19" w:rsidP="00576C01"/>
    <w:p w:rsidR="00413F19" w:rsidRDefault="00413F19" w:rsidP="00576C01"/>
    <w:p w:rsidR="00413F19" w:rsidRDefault="00413F19" w:rsidP="00576C01"/>
    <w:p w:rsidR="00413F19" w:rsidRDefault="00413F19" w:rsidP="00F94038"/>
    <w:p w:rsidR="00413F19" w:rsidRDefault="00413F19" w:rsidP="00F94038"/>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E24DB4"/>
    <w:p w:rsidR="00413F19" w:rsidRDefault="00413F19" w:rsidP="00E24DB4"/>
    <w:p w:rsidR="00413F19" w:rsidRDefault="00413F19" w:rsidP="008B709D"/>
    <w:p w:rsidR="00413F19" w:rsidRDefault="00413F19" w:rsidP="008B709D"/>
    <w:p w:rsidR="00413F19" w:rsidRDefault="00413F19" w:rsidP="008B709D"/>
    <w:p w:rsidR="00413F19" w:rsidRDefault="00413F19" w:rsidP="008B709D"/>
    <w:p w:rsidR="00413F19" w:rsidRDefault="00413F19" w:rsidP="008B709D"/>
    <w:p w:rsidR="00413F19" w:rsidRDefault="00413F19" w:rsidP="00B74E7B"/>
    <w:p w:rsidR="00413F19" w:rsidRDefault="00413F19" w:rsidP="00B74E7B"/>
    <w:p w:rsidR="00413F19" w:rsidRDefault="00413F19" w:rsidP="00B74E7B"/>
    <w:p w:rsidR="00413F19" w:rsidRDefault="00413F19" w:rsidP="00B74E7B"/>
    <w:p w:rsidR="00413F19" w:rsidRDefault="00413F19" w:rsidP="00E87F4E"/>
    <w:p w:rsidR="00413F19" w:rsidRDefault="00413F19" w:rsidP="00E87F4E"/>
    <w:p w:rsidR="00413F19" w:rsidRDefault="00413F19" w:rsidP="00E87F4E"/>
    <w:p w:rsidR="00413F19" w:rsidRDefault="00413F19" w:rsidP="00796379"/>
    <w:p w:rsidR="00413F19" w:rsidRDefault="00413F19" w:rsidP="00796379"/>
    <w:p w:rsidR="00413F19" w:rsidRDefault="00413F19" w:rsidP="00796379"/>
    <w:p w:rsidR="00413F19" w:rsidRDefault="00413F19" w:rsidP="00796379"/>
    <w:p w:rsidR="00413F19" w:rsidRDefault="00413F19" w:rsidP="00796379"/>
    <w:p w:rsidR="00413F19" w:rsidRDefault="00413F19" w:rsidP="00D85550"/>
    <w:p w:rsidR="00413F19" w:rsidRDefault="00413F19" w:rsidP="00D85550"/>
    <w:p w:rsidR="00413F19" w:rsidRDefault="00413F19" w:rsidP="00F91AC1"/>
    <w:p w:rsidR="00413F19" w:rsidRDefault="00413F19" w:rsidP="00D92D12"/>
    <w:p w:rsidR="00413F19" w:rsidRDefault="00413F19" w:rsidP="00530529"/>
    <w:p w:rsidR="00413F19" w:rsidRDefault="00413F19" w:rsidP="00530529"/>
    <w:p w:rsidR="00413F19" w:rsidRDefault="00413F19" w:rsidP="006E63EA"/>
    <w:p w:rsidR="00413F19" w:rsidRDefault="00413F19"/>
    <w:p w:rsidR="00413F19" w:rsidRDefault="00413F19" w:rsidP="00D77DCE"/>
    <w:p w:rsidR="00413F19" w:rsidRDefault="00413F19" w:rsidP="00341F01"/>
    <w:p w:rsidR="00413F19" w:rsidRDefault="00413F19" w:rsidP="00102A46"/>
    <w:p w:rsidR="00413F19" w:rsidRDefault="00413F19" w:rsidP="00957B5E"/>
    <w:p w:rsidR="00413F19" w:rsidRDefault="00413F19" w:rsidP="00957B5E"/>
    <w:p w:rsidR="00413F19" w:rsidRDefault="00413F19" w:rsidP="00957B5E"/>
    <w:p w:rsidR="00413F19" w:rsidRDefault="00413F19" w:rsidP="00BF4FB6"/>
    <w:p w:rsidR="00413F19" w:rsidRDefault="00413F19" w:rsidP="001100CF"/>
    <w:p w:rsidR="00413F19" w:rsidRDefault="00413F19" w:rsidP="001100CF"/>
    <w:p w:rsidR="00413F19" w:rsidRDefault="00413F19" w:rsidP="00055D80"/>
    <w:p w:rsidR="00413F19" w:rsidRDefault="00413F19" w:rsidP="00612522"/>
    <w:p w:rsidR="00413F19" w:rsidRDefault="00413F19" w:rsidP="00612522"/>
    <w:p w:rsidR="00413F19" w:rsidRDefault="00413F19" w:rsidP="00612522"/>
    <w:p w:rsidR="00413F19" w:rsidRDefault="00413F19" w:rsidP="00612522"/>
    <w:p w:rsidR="00413F19" w:rsidRDefault="00413F19" w:rsidP="006E29CD"/>
    <w:p w:rsidR="00413F19" w:rsidRDefault="00413F19" w:rsidP="00A52D1C"/>
    <w:p w:rsidR="00413F19" w:rsidRDefault="00413F19" w:rsidP="007420AE"/>
    <w:p w:rsidR="00413F19" w:rsidRDefault="00413F19" w:rsidP="007420AE"/>
    <w:p w:rsidR="00413F19" w:rsidRDefault="00413F19"/>
    <w:p w:rsidR="00413F19" w:rsidRDefault="00413F19" w:rsidP="00092E59"/>
    <w:p w:rsidR="00413F19" w:rsidRDefault="00413F19"/>
    <w:p w:rsidR="00413F19" w:rsidRDefault="00413F19" w:rsidP="007A73CF"/>
    <w:p w:rsidR="00413F19" w:rsidRDefault="00413F19" w:rsidP="007A73CF"/>
    <w:p w:rsidR="00413F19" w:rsidRDefault="00413F19" w:rsidP="003336CC"/>
    <w:p w:rsidR="00413F19" w:rsidRDefault="00413F19" w:rsidP="00C64606"/>
    <w:p w:rsidR="00413F19" w:rsidRDefault="00413F19" w:rsidP="00992961"/>
    <w:p w:rsidR="00413F19" w:rsidRDefault="00413F19" w:rsidP="00DE3548"/>
    <w:p w:rsidR="00413F19" w:rsidRDefault="00413F19" w:rsidP="00CC4835"/>
    <w:p w:rsidR="00413F19" w:rsidRDefault="00413F19" w:rsidP="00CC4835"/>
    <w:p w:rsidR="00413F19" w:rsidRDefault="00413F19" w:rsidP="00CC4835"/>
    <w:p w:rsidR="00413F19" w:rsidRDefault="00413F19" w:rsidP="00315330"/>
    <w:p w:rsidR="00413F19" w:rsidRDefault="00413F19" w:rsidP="00315330"/>
    <w:p w:rsidR="00413F19" w:rsidRDefault="00413F19" w:rsidP="008E6B7D"/>
    <w:p w:rsidR="00413F19" w:rsidRDefault="00413F19" w:rsidP="008E6B7D"/>
    <w:p w:rsidR="00413F19" w:rsidRDefault="00413F19" w:rsidP="008E6B7D"/>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55930"/>
    <w:p w:rsidR="00413F19" w:rsidRDefault="00413F19"/>
    <w:p w:rsidR="00413F19" w:rsidRDefault="00413F19"/>
    <w:p w:rsidR="00413F19" w:rsidRDefault="00413F19" w:rsidP="001239E3"/>
    <w:p w:rsidR="00413F19" w:rsidRDefault="00413F19" w:rsidP="001239E3"/>
    <w:p w:rsidR="00413F19" w:rsidRDefault="00413F19" w:rsidP="001239E3"/>
    <w:p w:rsidR="00413F19" w:rsidRDefault="00413F19" w:rsidP="001239E3"/>
    <w:p w:rsidR="00413F19" w:rsidRDefault="00413F19" w:rsidP="001239E3"/>
    <w:p w:rsidR="00413F19" w:rsidRDefault="00413F19" w:rsidP="00673479"/>
    <w:p w:rsidR="00413F19" w:rsidRDefault="00413F19" w:rsidP="00673479"/>
    <w:p w:rsidR="00413F19" w:rsidRDefault="00413F19" w:rsidP="0015300E"/>
    <w:p w:rsidR="00413F19" w:rsidRDefault="00413F19" w:rsidP="003E3E17"/>
    <w:p w:rsidR="00413F19" w:rsidRDefault="00413F19" w:rsidP="00283185"/>
    <w:p w:rsidR="00413F19" w:rsidRDefault="00413F19" w:rsidP="003D43A2"/>
    <w:p w:rsidR="00413F19" w:rsidRDefault="00413F19" w:rsidP="003D43A2"/>
    <w:p w:rsidR="00413F19" w:rsidRDefault="00413F19" w:rsidP="006F7699"/>
    <w:p w:rsidR="00413F19" w:rsidRDefault="00413F19" w:rsidP="00E06C13"/>
    <w:p w:rsidR="00413F19" w:rsidRDefault="00413F19" w:rsidP="00F86375"/>
    <w:p w:rsidR="00413F19" w:rsidRDefault="00413F19" w:rsidP="00F86375"/>
    <w:p w:rsidR="00413F19" w:rsidRDefault="00413F19" w:rsidP="00D44D30"/>
    <w:p w:rsidR="00413F19" w:rsidRDefault="00413F19" w:rsidP="00D44D30"/>
    <w:p w:rsidR="00413F19" w:rsidRDefault="00413F19" w:rsidP="00993C6F"/>
    <w:p w:rsidR="00413F19" w:rsidRDefault="00413F19" w:rsidP="00993C6F"/>
    <w:p w:rsidR="00413F19" w:rsidRDefault="00413F19" w:rsidP="00993C6F"/>
    <w:p w:rsidR="00413F19" w:rsidRDefault="00413F19" w:rsidP="00993C6F"/>
    <w:p w:rsidR="00413F19" w:rsidRDefault="00413F19" w:rsidP="00B12C1A"/>
    <w:p w:rsidR="00413F19" w:rsidRDefault="00413F19" w:rsidP="00B12C1A"/>
    <w:p w:rsidR="00413F19" w:rsidRDefault="00413F19" w:rsidP="00605C68"/>
    <w:p w:rsidR="00413F19" w:rsidRDefault="00413F19" w:rsidP="00605C68"/>
    <w:p w:rsidR="00413F19" w:rsidRDefault="00413F19" w:rsidP="00605C68"/>
    <w:p w:rsidR="00413F19" w:rsidRDefault="00413F19" w:rsidP="00605C68"/>
    <w:p w:rsidR="00413F19" w:rsidRDefault="00413F19" w:rsidP="00605C68"/>
    <w:p w:rsidR="00413F19" w:rsidRDefault="00413F19" w:rsidP="00E80202"/>
    <w:p w:rsidR="00413F19" w:rsidRDefault="00413F19" w:rsidP="00DB4090"/>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p w:rsidR="00413F19" w:rsidRDefault="00413F19"/>
    <w:p w:rsidR="00413F19" w:rsidRDefault="00413F19" w:rsidP="00B22BA3"/>
    <w:p w:rsidR="00413F19" w:rsidRDefault="00413F19"/>
    <w:p w:rsidR="00413F19" w:rsidRDefault="00413F19" w:rsidP="005B1A3A"/>
    <w:p w:rsidR="00413F19" w:rsidRDefault="00413F19"/>
    <w:p w:rsidR="00413F19" w:rsidRDefault="00413F19"/>
    <w:p w:rsidR="00413F19" w:rsidRDefault="00413F19" w:rsidP="00632A49"/>
    <w:p w:rsidR="00413F19" w:rsidRDefault="00413F19"/>
    <w:p w:rsidR="00413F19" w:rsidRDefault="00413F19"/>
    <w:p w:rsidR="00413F19" w:rsidRDefault="00413F19" w:rsidP="00176DCF"/>
    <w:p w:rsidR="00413F19" w:rsidRDefault="00413F19" w:rsidP="00176DCF"/>
    <w:p w:rsidR="00413F19" w:rsidRDefault="00413F19" w:rsidP="00176DCF"/>
    <w:p w:rsidR="00413F19" w:rsidRDefault="00413F19" w:rsidP="00176DCF"/>
    <w:p w:rsidR="00413F19" w:rsidRDefault="00413F19" w:rsidP="00E57E5D"/>
    <w:p w:rsidR="00413F19" w:rsidRDefault="00413F19" w:rsidP="00E57E5D"/>
    <w:p w:rsidR="00413F19" w:rsidRDefault="00413F19" w:rsidP="00E57E5D"/>
    <w:p w:rsidR="00413F19" w:rsidRDefault="00413F19" w:rsidP="00E57E5D"/>
    <w:p w:rsidR="00413F19" w:rsidRDefault="00413F19" w:rsidP="0080337A"/>
    <w:p w:rsidR="00413F19" w:rsidRDefault="00413F19" w:rsidP="0080337A"/>
    <w:p w:rsidR="00413F19" w:rsidRDefault="00413F19" w:rsidP="0080337A"/>
    <w:p w:rsidR="00413F19" w:rsidRDefault="00413F19" w:rsidP="0080337A"/>
    <w:p w:rsidR="00413F19" w:rsidRDefault="00413F19" w:rsidP="00D6225B"/>
    <w:p w:rsidR="00413F19" w:rsidRDefault="00413F19"/>
    <w:p w:rsidR="00413F19" w:rsidRDefault="00413F19"/>
    <w:p w:rsidR="00413F19" w:rsidRDefault="00413F19" w:rsidP="00E42CC8"/>
    <w:p w:rsidR="00413F19" w:rsidRDefault="00413F19"/>
    <w:p w:rsidR="00413F19" w:rsidRDefault="00413F19" w:rsidP="00804393"/>
    <w:p w:rsidR="00413F19" w:rsidRDefault="00413F19" w:rsidP="00804393"/>
    <w:p w:rsidR="00413F19" w:rsidRDefault="00413F19"/>
    <w:p w:rsidR="00413F19" w:rsidRDefault="00413F19" w:rsidP="00DC4DD0"/>
    <w:p w:rsidR="00413F19" w:rsidRDefault="00413F19"/>
    <w:p w:rsidR="00413F19" w:rsidRDefault="00413F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F19" w:rsidRPr="00F86193" w:rsidRDefault="00413F19"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Pr>
        <w:rFonts w:ascii="Marianne Light" w:hAnsi="Marianne Light"/>
        <w:sz w:val="16"/>
        <w:szCs w:val="16"/>
      </w:rPr>
      <w:t>février 2026</w:t>
    </w:r>
  </w:p>
  <w:p w:rsidR="00413F19" w:rsidRPr="00F86193" w:rsidRDefault="00413F19"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 xml:space="preserve">AE valant CCP / Mission </w:t>
    </w:r>
    <w:r>
      <w:rPr>
        <w:rFonts w:ascii="Marianne Light" w:hAnsi="Marianne Light"/>
        <w:b w:val="0"/>
        <w:sz w:val="16"/>
        <w:szCs w:val="16"/>
      </w:rPr>
      <w:t>d’assistance à maitrise d’ouvrage</w:t>
    </w:r>
  </w:p>
  <w:p w:rsidR="00413F19" w:rsidRPr="00F86193" w:rsidRDefault="00A83413"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color w:val="2F2B20" w:themeColor="text1"/>
          <w:sz w:val="16"/>
          <w:szCs w:val="16"/>
        </w:rPr>
        <w:id w:val="894156483"/>
        <w:docPartObj>
          <w:docPartGallery w:val="Page Numbers (Bottom of Page)"/>
          <w:docPartUnique/>
        </w:docPartObj>
      </w:sdtPr>
      <w:sdtEndPr>
        <w:rPr>
          <w:spacing w:val="60"/>
        </w:rPr>
      </w:sdtEndPr>
      <w:sdtContent>
        <w:proofErr w:type="spellStart"/>
        <w:r w:rsidR="00413F19" w:rsidRPr="003E545A">
          <w:rPr>
            <w:rFonts w:ascii="Marianne Light" w:hAnsi="Marianne Light"/>
            <w:b w:val="0"/>
            <w:color w:val="2F2B20" w:themeColor="text1"/>
            <w:sz w:val="16"/>
            <w:szCs w:val="16"/>
          </w:rPr>
          <w:t>ENPP_</w:t>
        </w:r>
        <w:r w:rsidR="00413F19" w:rsidRPr="003E545A">
          <w:rPr>
            <w:rFonts w:ascii="Marianne Light" w:hAnsi="Marianne Light"/>
            <w:i/>
            <w:color w:val="2F2B20" w:themeColor="text1"/>
            <w:sz w:val="16"/>
            <w:szCs w:val="16"/>
          </w:rPr>
          <w:t>Asservissement</w:t>
        </w:r>
        <w:proofErr w:type="spellEnd"/>
        <w:r w:rsidR="00413F19" w:rsidRPr="003E545A">
          <w:rPr>
            <w:rFonts w:ascii="Marianne Light" w:hAnsi="Marianne Light"/>
            <w:i/>
            <w:color w:val="2F2B20" w:themeColor="text1"/>
            <w:sz w:val="16"/>
            <w:szCs w:val="16"/>
          </w:rPr>
          <w:t xml:space="preserve"> des portes du CRA2</w:t>
        </w:r>
      </w:sdtContent>
    </w:sdt>
    <w:r w:rsidR="00413F19" w:rsidRPr="00F86193">
      <w:rPr>
        <w:rFonts w:ascii="Marianne Light" w:hAnsi="Marianne Light"/>
        <w:b w:val="0"/>
        <w:sz w:val="16"/>
        <w:szCs w:val="16"/>
      </w:rPr>
      <w:tab/>
    </w:r>
    <w:r w:rsidR="00413F19" w:rsidRPr="00F86193">
      <w:rPr>
        <w:rFonts w:ascii="Marianne Light" w:hAnsi="Marianne Light"/>
        <w:b w:val="0"/>
        <w:sz w:val="16"/>
        <w:szCs w:val="16"/>
      </w:rPr>
      <w:tab/>
      <w:t xml:space="preserve">Page </w:t>
    </w:r>
    <w:r w:rsidR="00413F19" w:rsidRPr="00F86193">
      <w:rPr>
        <w:rFonts w:ascii="Marianne Light" w:hAnsi="Marianne Light"/>
        <w:b w:val="0"/>
        <w:sz w:val="16"/>
        <w:szCs w:val="16"/>
      </w:rPr>
      <w:fldChar w:fldCharType="begin"/>
    </w:r>
    <w:r w:rsidR="00413F19" w:rsidRPr="00F86193">
      <w:rPr>
        <w:rFonts w:ascii="Marianne Light" w:hAnsi="Marianne Light"/>
        <w:b w:val="0"/>
        <w:sz w:val="16"/>
        <w:szCs w:val="16"/>
      </w:rPr>
      <w:instrText>PAGE   \* MERGEFORMAT</w:instrText>
    </w:r>
    <w:r w:rsidR="00413F19" w:rsidRPr="00F86193">
      <w:rPr>
        <w:rFonts w:ascii="Marianne Light" w:hAnsi="Marianne Light"/>
        <w:b w:val="0"/>
        <w:sz w:val="16"/>
        <w:szCs w:val="16"/>
      </w:rPr>
      <w:fldChar w:fldCharType="separate"/>
    </w:r>
    <w:r>
      <w:rPr>
        <w:rFonts w:ascii="Marianne Light" w:hAnsi="Marianne Light"/>
        <w:b w:val="0"/>
        <w:noProof/>
        <w:sz w:val="16"/>
        <w:szCs w:val="16"/>
      </w:rPr>
      <w:t>37</w:t>
    </w:r>
    <w:r w:rsidR="00413F19" w:rsidRPr="00F86193">
      <w:rPr>
        <w:rFonts w:ascii="Marianne Light" w:hAnsi="Marianne Light"/>
        <w:b w:val="0"/>
        <w:sz w:val="16"/>
        <w:szCs w:val="16"/>
      </w:rPr>
      <w:fldChar w:fldCharType="end"/>
    </w:r>
    <w:r w:rsidR="00413F19" w:rsidRPr="00F86193">
      <w:rPr>
        <w:rFonts w:ascii="Marianne Light" w:hAnsi="Marianne Light"/>
        <w:b w:val="0"/>
        <w:sz w:val="16"/>
        <w:szCs w:val="16"/>
      </w:rPr>
      <w:t xml:space="preserve"> | </w:t>
    </w:r>
    <w:r w:rsidR="00413F19" w:rsidRPr="00F86193">
      <w:rPr>
        <w:rFonts w:ascii="Marianne Light" w:hAnsi="Marianne Light"/>
        <w:b w:val="0"/>
        <w:sz w:val="16"/>
        <w:szCs w:val="16"/>
      </w:rPr>
      <w:fldChar w:fldCharType="begin"/>
    </w:r>
    <w:r w:rsidR="00413F19" w:rsidRPr="00F86193">
      <w:rPr>
        <w:rFonts w:ascii="Marianne Light" w:hAnsi="Marianne Light"/>
        <w:b w:val="0"/>
        <w:sz w:val="16"/>
        <w:szCs w:val="16"/>
      </w:rPr>
      <w:instrText xml:space="preserve"> NUMPAGES   \* MERGEFORMAT </w:instrText>
    </w:r>
    <w:r w:rsidR="00413F19" w:rsidRPr="00F86193">
      <w:rPr>
        <w:rFonts w:ascii="Marianne Light" w:hAnsi="Marianne Light"/>
        <w:b w:val="0"/>
        <w:sz w:val="16"/>
        <w:szCs w:val="16"/>
      </w:rPr>
      <w:fldChar w:fldCharType="separate"/>
    </w:r>
    <w:r>
      <w:rPr>
        <w:rFonts w:ascii="Marianne Light" w:hAnsi="Marianne Light"/>
        <w:b w:val="0"/>
        <w:noProof/>
        <w:sz w:val="16"/>
        <w:szCs w:val="16"/>
      </w:rPr>
      <w:t>39</w:t>
    </w:r>
    <w:r w:rsidR="00413F19"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F19" w:rsidRDefault="00413F19" w:rsidP="00E132CC">
      <w:r>
        <w:separator/>
      </w:r>
    </w:p>
    <w:p w:rsidR="00413F19" w:rsidRDefault="00413F19"/>
    <w:p w:rsidR="00413F19" w:rsidRDefault="00413F19" w:rsidP="00E132CC"/>
    <w:p w:rsidR="00413F19" w:rsidRDefault="00413F19" w:rsidP="00740D64"/>
    <w:p w:rsidR="00413F19" w:rsidRDefault="00413F19" w:rsidP="00740D64"/>
    <w:p w:rsidR="00413F19" w:rsidRDefault="00413F19" w:rsidP="00BA4BF4"/>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215ACF"/>
    <w:p w:rsidR="00413F19" w:rsidRDefault="00413F19"/>
    <w:p w:rsidR="00413F19" w:rsidRDefault="00413F19" w:rsidP="00A243E7"/>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757D8A"/>
    <w:p w:rsidR="00413F19" w:rsidRDefault="00413F19" w:rsidP="0026627F"/>
    <w:p w:rsidR="00413F19" w:rsidRDefault="00413F19" w:rsidP="0026627F"/>
    <w:p w:rsidR="00413F19" w:rsidRDefault="00413F19"/>
    <w:p w:rsidR="00413F19" w:rsidRDefault="00413F19" w:rsidP="008B2A9A"/>
    <w:p w:rsidR="00413F19" w:rsidRDefault="00413F19" w:rsidP="00B92C05"/>
    <w:p w:rsidR="00413F19" w:rsidRDefault="00413F19" w:rsidP="00B92C05"/>
    <w:p w:rsidR="00413F19" w:rsidRDefault="00413F19" w:rsidP="00B92C05"/>
    <w:p w:rsidR="00413F19" w:rsidRDefault="00413F19" w:rsidP="00B92C05"/>
    <w:p w:rsidR="00413F19" w:rsidRDefault="00413F19" w:rsidP="0086468F"/>
    <w:p w:rsidR="00413F19" w:rsidRDefault="00413F19" w:rsidP="0086468F"/>
    <w:p w:rsidR="00413F19" w:rsidRDefault="00413F19" w:rsidP="006A1017"/>
    <w:p w:rsidR="00413F19" w:rsidRDefault="00413F19" w:rsidP="006A1017"/>
    <w:p w:rsidR="00413F19" w:rsidRDefault="00413F19" w:rsidP="006A1017"/>
    <w:p w:rsidR="00413F19" w:rsidRDefault="00413F19" w:rsidP="00576C01"/>
    <w:p w:rsidR="00413F19" w:rsidRDefault="00413F19" w:rsidP="00576C01"/>
    <w:p w:rsidR="00413F19" w:rsidRDefault="00413F19" w:rsidP="00576C01"/>
    <w:p w:rsidR="00413F19" w:rsidRDefault="00413F19" w:rsidP="00F94038"/>
    <w:p w:rsidR="00413F19" w:rsidRDefault="00413F19" w:rsidP="00F94038"/>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E24DB4"/>
    <w:p w:rsidR="00413F19" w:rsidRDefault="00413F19" w:rsidP="00E24DB4"/>
    <w:p w:rsidR="00413F19" w:rsidRDefault="00413F19" w:rsidP="008B709D"/>
    <w:p w:rsidR="00413F19" w:rsidRDefault="00413F19" w:rsidP="008B709D"/>
    <w:p w:rsidR="00413F19" w:rsidRDefault="00413F19" w:rsidP="008B709D"/>
    <w:p w:rsidR="00413F19" w:rsidRDefault="00413F19" w:rsidP="008B709D"/>
    <w:p w:rsidR="00413F19" w:rsidRDefault="00413F19" w:rsidP="008B709D"/>
    <w:p w:rsidR="00413F19" w:rsidRDefault="00413F19" w:rsidP="00B74E7B"/>
    <w:p w:rsidR="00413F19" w:rsidRDefault="00413F19" w:rsidP="00B74E7B"/>
    <w:p w:rsidR="00413F19" w:rsidRDefault="00413F19" w:rsidP="00B74E7B"/>
    <w:p w:rsidR="00413F19" w:rsidRDefault="00413F19" w:rsidP="00B74E7B"/>
    <w:p w:rsidR="00413F19" w:rsidRDefault="00413F19" w:rsidP="00E87F4E"/>
    <w:p w:rsidR="00413F19" w:rsidRDefault="00413F19" w:rsidP="00E87F4E"/>
    <w:p w:rsidR="00413F19" w:rsidRDefault="00413F19" w:rsidP="00E87F4E"/>
    <w:p w:rsidR="00413F19" w:rsidRDefault="00413F19" w:rsidP="00796379"/>
    <w:p w:rsidR="00413F19" w:rsidRDefault="00413F19" w:rsidP="00796379"/>
    <w:p w:rsidR="00413F19" w:rsidRDefault="00413F19" w:rsidP="00796379"/>
    <w:p w:rsidR="00413F19" w:rsidRDefault="00413F19" w:rsidP="00796379"/>
    <w:p w:rsidR="00413F19" w:rsidRDefault="00413F19" w:rsidP="00796379"/>
    <w:p w:rsidR="00413F19" w:rsidRDefault="00413F19" w:rsidP="00D85550"/>
    <w:p w:rsidR="00413F19" w:rsidRDefault="00413F19" w:rsidP="00D85550"/>
    <w:p w:rsidR="00413F19" w:rsidRDefault="00413F19" w:rsidP="00F91AC1"/>
    <w:p w:rsidR="00413F19" w:rsidRDefault="00413F19" w:rsidP="00D92D12"/>
    <w:p w:rsidR="00413F19" w:rsidRDefault="00413F19" w:rsidP="00530529"/>
    <w:p w:rsidR="00413F19" w:rsidRDefault="00413F19" w:rsidP="00530529"/>
    <w:p w:rsidR="00413F19" w:rsidRDefault="00413F19" w:rsidP="006E63EA"/>
    <w:p w:rsidR="00413F19" w:rsidRDefault="00413F19"/>
    <w:p w:rsidR="00413F19" w:rsidRDefault="00413F19" w:rsidP="00D77DCE"/>
    <w:p w:rsidR="00413F19" w:rsidRDefault="00413F19" w:rsidP="00341F01"/>
    <w:p w:rsidR="00413F19" w:rsidRDefault="00413F19" w:rsidP="00102A46"/>
    <w:p w:rsidR="00413F19" w:rsidRDefault="00413F19" w:rsidP="00957B5E"/>
    <w:p w:rsidR="00413F19" w:rsidRDefault="00413F19" w:rsidP="00957B5E"/>
    <w:p w:rsidR="00413F19" w:rsidRDefault="00413F19" w:rsidP="00957B5E"/>
    <w:p w:rsidR="00413F19" w:rsidRDefault="00413F19" w:rsidP="00BF4FB6"/>
    <w:p w:rsidR="00413F19" w:rsidRDefault="00413F19" w:rsidP="001100CF"/>
    <w:p w:rsidR="00413F19" w:rsidRDefault="00413F19" w:rsidP="001100CF"/>
    <w:p w:rsidR="00413F19" w:rsidRDefault="00413F19" w:rsidP="00055D80"/>
    <w:p w:rsidR="00413F19" w:rsidRDefault="00413F19" w:rsidP="00612522"/>
    <w:p w:rsidR="00413F19" w:rsidRDefault="00413F19" w:rsidP="00612522"/>
    <w:p w:rsidR="00413F19" w:rsidRDefault="00413F19" w:rsidP="00612522"/>
    <w:p w:rsidR="00413F19" w:rsidRDefault="00413F19" w:rsidP="00612522"/>
    <w:p w:rsidR="00413F19" w:rsidRDefault="00413F19" w:rsidP="006E29CD"/>
    <w:p w:rsidR="00413F19" w:rsidRDefault="00413F19" w:rsidP="00A52D1C"/>
    <w:p w:rsidR="00413F19" w:rsidRDefault="00413F19" w:rsidP="007420AE"/>
    <w:p w:rsidR="00413F19" w:rsidRDefault="00413F19" w:rsidP="007420AE"/>
    <w:p w:rsidR="00413F19" w:rsidRDefault="00413F19"/>
    <w:p w:rsidR="00413F19" w:rsidRDefault="00413F19" w:rsidP="00092E59"/>
    <w:p w:rsidR="00413F19" w:rsidRDefault="00413F19"/>
    <w:p w:rsidR="00413F19" w:rsidRDefault="00413F19" w:rsidP="007A73CF"/>
    <w:p w:rsidR="00413F19" w:rsidRDefault="00413F19" w:rsidP="007A73CF"/>
    <w:p w:rsidR="00413F19" w:rsidRDefault="00413F19" w:rsidP="003336CC"/>
    <w:p w:rsidR="00413F19" w:rsidRDefault="00413F19" w:rsidP="00C64606"/>
    <w:p w:rsidR="00413F19" w:rsidRDefault="00413F19" w:rsidP="00992961"/>
    <w:p w:rsidR="00413F19" w:rsidRDefault="00413F19" w:rsidP="00DE3548"/>
    <w:p w:rsidR="00413F19" w:rsidRDefault="00413F19" w:rsidP="00CC4835"/>
    <w:p w:rsidR="00413F19" w:rsidRDefault="00413F19" w:rsidP="00CC4835"/>
    <w:p w:rsidR="00413F19" w:rsidRDefault="00413F19" w:rsidP="00CC4835"/>
    <w:p w:rsidR="00413F19" w:rsidRDefault="00413F19" w:rsidP="00315330"/>
    <w:p w:rsidR="00413F19" w:rsidRDefault="00413F19" w:rsidP="00315330"/>
    <w:p w:rsidR="00413F19" w:rsidRDefault="00413F19" w:rsidP="008E6B7D"/>
    <w:p w:rsidR="00413F19" w:rsidRDefault="00413F19" w:rsidP="008E6B7D"/>
    <w:p w:rsidR="00413F19" w:rsidRDefault="00413F19" w:rsidP="008E6B7D"/>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55930"/>
    <w:p w:rsidR="00413F19" w:rsidRDefault="00413F19"/>
    <w:p w:rsidR="00413F19" w:rsidRDefault="00413F19"/>
    <w:p w:rsidR="00413F19" w:rsidRDefault="00413F19" w:rsidP="001239E3"/>
    <w:p w:rsidR="00413F19" w:rsidRDefault="00413F19" w:rsidP="001239E3"/>
    <w:p w:rsidR="00413F19" w:rsidRDefault="00413F19" w:rsidP="001239E3"/>
    <w:p w:rsidR="00413F19" w:rsidRDefault="00413F19" w:rsidP="001239E3"/>
    <w:p w:rsidR="00413F19" w:rsidRDefault="00413F19" w:rsidP="001239E3"/>
    <w:p w:rsidR="00413F19" w:rsidRDefault="00413F19" w:rsidP="00673479"/>
    <w:p w:rsidR="00413F19" w:rsidRDefault="00413F19" w:rsidP="00673479"/>
    <w:p w:rsidR="00413F19" w:rsidRDefault="00413F19" w:rsidP="0015300E"/>
    <w:p w:rsidR="00413F19" w:rsidRDefault="00413F19" w:rsidP="003E3E17"/>
    <w:p w:rsidR="00413F19" w:rsidRDefault="00413F19" w:rsidP="00283185"/>
    <w:p w:rsidR="00413F19" w:rsidRDefault="00413F19" w:rsidP="003D43A2"/>
    <w:p w:rsidR="00413F19" w:rsidRDefault="00413F19" w:rsidP="003D43A2"/>
    <w:p w:rsidR="00413F19" w:rsidRDefault="00413F19" w:rsidP="006F7699"/>
    <w:p w:rsidR="00413F19" w:rsidRDefault="00413F19" w:rsidP="00E06C13"/>
    <w:p w:rsidR="00413F19" w:rsidRDefault="00413F19" w:rsidP="00F86375"/>
    <w:p w:rsidR="00413F19" w:rsidRDefault="00413F19" w:rsidP="00F86375"/>
    <w:p w:rsidR="00413F19" w:rsidRDefault="00413F19" w:rsidP="00D44D30"/>
    <w:p w:rsidR="00413F19" w:rsidRDefault="00413F19" w:rsidP="00D44D30"/>
    <w:p w:rsidR="00413F19" w:rsidRDefault="00413F19" w:rsidP="00993C6F"/>
    <w:p w:rsidR="00413F19" w:rsidRDefault="00413F19" w:rsidP="00993C6F"/>
    <w:p w:rsidR="00413F19" w:rsidRDefault="00413F19" w:rsidP="00993C6F"/>
    <w:p w:rsidR="00413F19" w:rsidRDefault="00413F19" w:rsidP="00993C6F"/>
    <w:p w:rsidR="00413F19" w:rsidRDefault="00413F19" w:rsidP="00B12C1A"/>
    <w:p w:rsidR="00413F19" w:rsidRDefault="00413F19" w:rsidP="00B12C1A"/>
    <w:p w:rsidR="00413F19" w:rsidRDefault="00413F19" w:rsidP="00605C68"/>
    <w:p w:rsidR="00413F19" w:rsidRDefault="00413F19" w:rsidP="00605C68"/>
    <w:p w:rsidR="00413F19" w:rsidRDefault="00413F19" w:rsidP="00605C68"/>
    <w:p w:rsidR="00413F19" w:rsidRDefault="00413F19" w:rsidP="00605C68"/>
    <w:p w:rsidR="00413F19" w:rsidRDefault="00413F19" w:rsidP="00605C68"/>
    <w:p w:rsidR="00413F19" w:rsidRDefault="00413F19" w:rsidP="00E80202"/>
    <w:p w:rsidR="00413F19" w:rsidRDefault="00413F19" w:rsidP="00DB4090"/>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p w:rsidR="00413F19" w:rsidRDefault="00413F19"/>
    <w:p w:rsidR="00413F19" w:rsidRDefault="00413F19" w:rsidP="00B22BA3"/>
    <w:p w:rsidR="00413F19" w:rsidRDefault="00413F19"/>
    <w:p w:rsidR="00413F19" w:rsidRDefault="00413F19" w:rsidP="005B1A3A"/>
    <w:p w:rsidR="00413F19" w:rsidRDefault="00413F19"/>
    <w:p w:rsidR="00413F19" w:rsidRDefault="00413F19"/>
    <w:p w:rsidR="00413F19" w:rsidRDefault="00413F19" w:rsidP="00632A49"/>
    <w:p w:rsidR="00413F19" w:rsidRDefault="00413F19"/>
    <w:p w:rsidR="00413F19" w:rsidRDefault="00413F19"/>
    <w:p w:rsidR="00413F19" w:rsidRDefault="00413F19" w:rsidP="00176DCF"/>
    <w:p w:rsidR="00413F19" w:rsidRDefault="00413F19" w:rsidP="00176DCF"/>
    <w:p w:rsidR="00413F19" w:rsidRDefault="00413F19" w:rsidP="00176DCF"/>
    <w:p w:rsidR="00413F19" w:rsidRDefault="00413F19" w:rsidP="00176DCF"/>
    <w:p w:rsidR="00413F19" w:rsidRDefault="00413F19" w:rsidP="00E57E5D"/>
    <w:p w:rsidR="00413F19" w:rsidRDefault="00413F19" w:rsidP="00E57E5D"/>
    <w:p w:rsidR="00413F19" w:rsidRDefault="00413F19" w:rsidP="00E57E5D"/>
    <w:p w:rsidR="00413F19" w:rsidRDefault="00413F19" w:rsidP="00E57E5D"/>
    <w:p w:rsidR="00413F19" w:rsidRDefault="00413F19" w:rsidP="0080337A"/>
    <w:p w:rsidR="00413F19" w:rsidRDefault="00413F19" w:rsidP="0080337A"/>
    <w:p w:rsidR="00413F19" w:rsidRDefault="00413F19" w:rsidP="0080337A"/>
    <w:p w:rsidR="00413F19" w:rsidRDefault="00413F19" w:rsidP="0080337A"/>
    <w:p w:rsidR="00413F19" w:rsidRDefault="00413F19" w:rsidP="00D6225B"/>
    <w:p w:rsidR="00413F19" w:rsidRDefault="00413F19"/>
    <w:p w:rsidR="00413F19" w:rsidRDefault="00413F19"/>
    <w:p w:rsidR="00413F19" w:rsidRDefault="00413F19" w:rsidP="00E42CC8"/>
    <w:p w:rsidR="00413F19" w:rsidRDefault="00413F19"/>
    <w:p w:rsidR="00413F19" w:rsidRDefault="00413F19" w:rsidP="00804393"/>
    <w:p w:rsidR="00413F19" w:rsidRDefault="00413F19" w:rsidP="00804393"/>
    <w:p w:rsidR="00413F19" w:rsidRDefault="00413F19"/>
    <w:p w:rsidR="00413F19" w:rsidRDefault="00413F19" w:rsidP="00DC4DD0"/>
    <w:p w:rsidR="00413F19" w:rsidRDefault="00413F19"/>
    <w:p w:rsidR="00413F19" w:rsidRDefault="00413F19"/>
  </w:footnote>
  <w:footnote w:type="continuationSeparator" w:id="0">
    <w:p w:rsidR="00413F19" w:rsidRDefault="00413F19" w:rsidP="00E132CC">
      <w:r>
        <w:continuationSeparator/>
      </w:r>
    </w:p>
    <w:p w:rsidR="00413F19" w:rsidRDefault="00413F19"/>
    <w:p w:rsidR="00413F19" w:rsidRDefault="00413F19" w:rsidP="00E132CC"/>
    <w:p w:rsidR="00413F19" w:rsidRDefault="00413F19" w:rsidP="00740D64"/>
    <w:p w:rsidR="00413F19" w:rsidRDefault="00413F19" w:rsidP="00740D64"/>
    <w:p w:rsidR="00413F19" w:rsidRDefault="00413F19" w:rsidP="00BA4BF4"/>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8D72F3"/>
    <w:p w:rsidR="00413F19" w:rsidRDefault="00413F19" w:rsidP="00215ACF"/>
    <w:p w:rsidR="00413F19" w:rsidRDefault="00413F19"/>
    <w:p w:rsidR="00413F19" w:rsidRDefault="00413F19" w:rsidP="00A243E7"/>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3B0C61"/>
    <w:p w:rsidR="00413F19" w:rsidRDefault="00413F19" w:rsidP="00757D8A"/>
    <w:p w:rsidR="00413F19" w:rsidRDefault="00413F19" w:rsidP="0026627F"/>
    <w:p w:rsidR="00413F19" w:rsidRDefault="00413F19" w:rsidP="0026627F"/>
    <w:p w:rsidR="00413F19" w:rsidRDefault="00413F19"/>
    <w:p w:rsidR="00413F19" w:rsidRDefault="00413F19" w:rsidP="008B2A9A"/>
    <w:p w:rsidR="00413F19" w:rsidRDefault="00413F19" w:rsidP="00B92C05"/>
    <w:p w:rsidR="00413F19" w:rsidRDefault="00413F19" w:rsidP="00B92C05"/>
    <w:p w:rsidR="00413F19" w:rsidRDefault="00413F19" w:rsidP="00B92C05"/>
    <w:p w:rsidR="00413F19" w:rsidRDefault="00413F19" w:rsidP="00B92C05"/>
    <w:p w:rsidR="00413F19" w:rsidRDefault="00413F19" w:rsidP="0086468F"/>
    <w:p w:rsidR="00413F19" w:rsidRDefault="00413F19" w:rsidP="0086468F"/>
    <w:p w:rsidR="00413F19" w:rsidRDefault="00413F19" w:rsidP="006A1017"/>
    <w:p w:rsidR="00413F19" w:rsidRDefault="00413F19" w:rsidP="006A1017"/>
    <w:p w:rsidR="00413F19" w:rsidRDefault="00413F19" w:rsidP="006A1017"/>
    <w:p w:rsidR="00413F19" w:rsidRDefault="00413F19" w:rsidP="00576C01"/>
    <w:p w:rsidR="00413F19" w:rsidRDefault="00413F19" w:rsidP="00576C01"/>
    <w:p w:rsidR="00413F19" w:rsidRDefault="00413F19" w:rsidP="00576C01"/>
    <w:p w:rsidR="00413F19" w:rsidRDefault="00413F19" w:rsidP="00F94038"/>
    <w:p w:rsidR="00413F19" w:rsidRDefault="00413F19" w:rsidP="00F94038"/>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59709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407EED"/>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B47532"/>
    <w:p w:rsidR="00413F19" w:rsidRDefault="00413F19" w:rsidP="00E24DB4"/>
    <w:p w:rsidR="00413F19" w:rsidRDefault="00413F19" w:rsidP="00E24DB4"/>
    <w:p w:rsidR="00413F19" w:rsidRDefault="00413F19" w:rsidP="008B709D"/>
    <w:p w:rsidR="00413F19" w:rsidRDefault="00413F19" w:rsidP="008B709D"/>
    <w:p w:rsidR="00413F19" w:rsidRDefault="00413F19" w:rsidP="008B709D"/>
    <w:p w:rsidR="00413F19" w:rsidRDefault="00413F19" w:rsidP="008B709D"/>
    <w:p w:rsidR="00413F19" w:rsidRDefault="00413F19" w:rsidP="008B709D"/>
    <w:p w:rsidR="00413F19" w:rsidRDefault="00413F19" w:rsidP="00B74E7B"/>
    <w:p w:rsidR="00413F19" w:rsidRDefault="00413F19" w:rsidP="00B74E7B"/>
    <w:p w:rsidR="00413F19" w:rsidRDefault="00413F19" w:rsidP="00B74E7B"/>
    <w:p w:rsidR="00413F19" w:rsidRDefault="00413F19" w:rsidP="00B74E7B"/>
    <w:p w:rsidR="00413F19" w:rsidRDefault="00413F19" w:rsidP="00E87F4E"/>
    <w:p w:rsidR="00413F19" w:rsidRDefault="00413F19" w:rsidP="00E87F4E"/>
    <w:p w:rsidR="00413F19" w:rsidRDefault="00413F19" w:rsidP="00E87F4E"/>
    <w:p w:rsidR="00413F19" w:rsidRDefault="00413F19" w:rsidP="00796379"/>
    <w:p w:rsidR="00413F19" w:rsidRDefault="00413F19" w:rsidP="00796379"/>
    <w:p w:rsidR="00413F19" w:rsidRDefault="00413F19" w:rsidP="00796379"/>
    <w:p w:rsidR="00413F19" w:rsidRDefault="00413F19" w:rsidP="00796379"/>
    <w:p w:rsidR="00413F19" w:rsidRDefault="00413F19" w:rsidP="00796379"/>
    <w:p w:rsidR="00413F19" w:rsidRDefault="00413F19" w:rsidP="00D85550"/>
    <w:p w:rsidR="00413F19" w:rsidRDefault="00413F19" w:rsidP="00D85550"/>
    <w:p w:rsidR="00413F19" w:rsidRDefault="00413F19" w:rsidP="00F91AC1"/>
    <w:p w:rsidR="00413F19" w:rsidRDefault="00413F19" w:rsidP="00D92D12"/>
    <w:p w:rsidR="00413F19" w:rsidRDefault="00413F19" w:rsidP="00530529"/>
    <w:p w:rsidR="00413F19" w:rsidRDefault="00413F19" w:rsidP="00530529"/>
    <w:p w:rsidR="00413F19" w:rsidRDefault="00413F19" w:rsidP="006E63EA"/>
    <w:p w:rsidR="00413F19" w:rsidRDefault="00413F19"/>
    <w:p w:rsidR="00413F19" w:rsidRDefault="00413F19" w:rsidP="00D77DCE"/>
    <w:p w:rsidR="00413F19" w:rsidRDefault="00413F19" w:rsidP="00341F01"/>
    <w:p w:rsidR="00413F19" w:rsidRDefault="00413F19" w:rsidP="00102A46"/>
    <w:p w:rsidR="00413F19" w:rsidRDefault="00413F19" w:rsidP="00957B5E"/>
    <w:p w:rsidR="00413F19" w:rsidRDefault="00413F19" w:rsidP="00957B5E"/>
    <w:p w:rsidR="00413F19" w:rsidRDefault="00413F19" w:rsidP="00957B5E"/>
    <w:p w:rsidR="00413F19" w:rsidRDefault="00413F19" w:rsidP="00BF4FB6"/>
    <w:p w:rsidR="00413F19" w:rsidRDefault="00413F19" w:rsidP="001100CF"/>
    <w:p w:rsidR="00413F19" w:rsidRDefault="00413F19" w:rsidP="001100CF"/>
    <w:p w:rsidR="00413F19" w:rsidRDefault="00413F19" w:rsidP="00055D80"/>
    <w:p w:rsidR="00413F19" w:rsidRDefault="00413F19" w:rsidP="00612522"/>
    <w:p w:rsidR="00413F19" w:rsidRDefault="00413F19" w:rsidP="00612522"/>
    <w:p w:rsidR="00413F19" w:rsidRDefault="00413F19" w:rsidP="00612522"/>
    <w:p w:rsidR="00413F19" w:rsidRDefault="00413F19" w:rsidP="00612522"/>
    <w:p w:rsidR="00413F19" w:rsidRDefault="00413F19" w:rsidP="006E29CD"/>
    <w:p w:rsidR="00413F19" w:rsidRDefault="00413F19" w:rsidP="00A52D1C"/>
    <w:p w:rsidR="00413F19" w:rsidRDefault="00413F19" w:rsidP="007420AE"/>
    <w:p w:rsidR="00413F19" w:rsidRDefault="00413F19" w:rsidP="007420AE"/>
    <w:p w:rsidR="00413F19" w:rsidRDefault="00413F19"/>
    <w:p w:rsidR="00413F19" w:rsidRDefault="00413F19" w:rsidP="00092E59"/>
    <w:p w:rsidR="00413F19" w:rsidRDefault="00413F19"/>
    <w:p w:rsidR="00413F19" w:rsidRDefault="00413F19" w:rsidP="007A73CF"/>
    <w:p w:rsidR="00413F19" w:rsidRDefault="00413F19" w:rsidP="007A73CF"/>
    <w:p w:rsidR="00413F19" w:rsidRDefault="00413F19" w:rsidP="003336CC"/>
    <w:p w:rsidR="00413F19" w:rsidRDefault="00413F19" w:rsidP="00C64606"/>
    <w:p w:rsidR="00413F19" w:rsidRDefault="00413F19" w:rsidP="00992961"/>
    <w:p w:rsidR="00413F19" w:rsidRDefault="00413F19" w:rsidP="00DE3548"/>
    <w:p w:rsidR="00413F19" w:rsidRDefault="00413F19" w:rsidP="00CC4835"/>
    <w:p w:rsidR="00413F19" w:rsidRDefault="00413F19" w:rsidP="00CC4835"/>
    <w:p w:rsidR="00413F19" w:rsidRDefault="00413F19" w:rsidP="00CC4835"/>
    <w:p w:rsidR="00413F19" w:rsidRDefault="00413F19" w:rsidP="00315330"/>
    <w:p w:rsidR="00413F19" w:rsidRDefault="00413F19" w:rsidP="00315330"/>
    <w:p w:rsidR="00413F19" w:rsidRDefault="00413F19" w:rsidP="008E6B7D"/>
    <w:p w:rsidR="00413F19" w:rsidRDefault="00413F19" w:rsidP="008E6B7D"/>
    <w:p w:rsidR="00413F19" w:rsidRDefault="00413F19" w:rsidP="008E6B7D"/>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96480"/>
    <w:p w:rsidR="00413F19" w:rsidRDefault="00413F19" w:rsidP="00355930"/>
    <w:p w:rsidR="00413F19" w:rsidRDefault="00413F19"/>
    <w:p w:rsidR="00413F19" w:rsidRDefault="00413F19"/>
    <w:p w:rsidR="00413F19" w:rsidRDefault="00413F19" w:rsidP="001239E3"/>
    <w:p w:rsidR="00413F19" w:rsidRDefault="00413F19" w:rsidP="001239E3"/>
    <w:p w:rsidR="00413F19" w:rsidRDefault="00413F19" w:rsidP="001239E3"/>
    <w:p w:rsidR="00413F19" w:rsidRDefault="00413F19" w:rsidP="001239E3"/>
    <w:p w:rsidR="00413F19" w:rsidRDefault="00413F19" w:rsidP="001239E3"/>
    <w:p w:rsidR="00413F19" w:rsidRDefault="00413F19" w:rsidP="00673479"/>
    <w:p w:rsidR="00413F19" w:rsidRDefault="00413F19" w:rsidP="00673479"/>
    <w:p w:rsidR="00413F19" w:rsidRDefault="00413F19" w:rsidP="0015300E"/>
    <w:p w:rsidR="00413F19" w:rsidRDefault="00413F19" w:rsidP="003E3E17"/>
    <w:p w:rsidR="00413F19" w:rsidRDefault="00413F19" w:rsidP="00283185"/>
    <w:p w:rsidR="00413F19" w:rsidRDefault="00413F19" w:rsidP="003D43A2"/>
    <w:p w:rsidR="00413F19" w:rsidRDefault="00413F19" w:rsidP="003D43A2"/>
    <w:p w:rsidR="00413F19" w:rsidRDefault="00413F19" w:rsidP="006F7699"/>
    <w:p w:rsidR="00413F19" w:rsidRDefault="00413F19" w:rsidP="00E06C13"/>
    <w:p w:rsidR="00413F19" w:rsidRDefault="00413F19" w:rsidP="00F86375"/>
    <w:p w:rsidR="00413F19" w:rsidRDefault="00413F19" w:rsidP="00F86375"/>
    <w:p w:rsidR="00413F19" w:rsidRDefault="00413F19" w:rsidP="00D44D30"/>
    <w:p w:rsidR="00413F19" w:rsidRDefault="00413F19" w:rsidP="00D44D30"/>
    <w:p w:rsidR="00413F19" w:rsidRDefault="00413F19" w:rsidP="00993C6F"/>
    <w:p w:rsidR="00413F19" w:rsidRDefault="00413F19" w:rsidP="00993C6F"/>
    <w:p w:rsidR="00413F19" w:rsidRDefault="00413F19" w:rsidP="00993C6F"/>
    <w:p w:rsidR="00413F19" w:rsidRDefault="00413F19" w:rsidP="00993C6F"/>
    <w:p w:rsidR="00413F19" w:rsidRDefault="00413F19" w:rsidP="00B12C1A"/>
    <w:p w:rsidR="00413F19" w:rsidRDefault="00413F19" w:rsidP="00B12C1A"/>
    <w:p w:rsidR="00413F19" w:rsidRDefault="00413F19" w:rsidP="00605C68"/>
    <w:p w:rsidR="00413F19" w:rsidRDefault="00413F19" w:rsidP="00605C68"/>
    <w:p w:rsidR="00413F19" w:rsidRDefault="00413F19" w:rsidP="00605C68"/>
    <w:p w:rsidR="00413F19" w:rsidRDefault="00413F19" w:rsidP="00605C68"/>
    <w:p w:rsidR="00413F19" w:rsidRDefault="00413F19" w:rsidP="00605C68"/>
    <w:p w:rsidR="00413F19" w:rsidRDefault="00413F19" w:rsidP="00E80202"/>
    <w:p w:rsidR="00413F19" w:rsidRDefault="00413F19" w:rsidP="00DB4090"/>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rsidP="005D31EE"/>
    <w:p w:rsidR="00413F19" w:rsidRDefault="00413F19"/>
    <w:p w:rsidR="00413F19" w:rsidRDefault="00413F19"/>
    <w:p w:rsidR="00413F19" w:rsidRDefault="00413F19" w:rsidP="00B22BA3"/>
    <w:p w:rsidR="00413F19" w:rsidRDefault="00413F19"/>
    <w:p w:rsidR="00413F19" w:rsidRDefault="00413F19" w:rsidP="005B1A3A"/>
    <w:p w:rsidR="00413F19" w:rsidRDefault="00413F19"/>
    <w:p w:rsidR="00413F19" w:rsidRDefault="00413F19"/>
    <w:p w:rsidR="00413F19" w:rsidRDefault="00413F19" w:rsidP="00632A49"/>
    <w:p w:rsidR="00413F19" w:rsidRDefault="00413F19"/>
    <w:p w:rsidR="00413F19" w:rsidRDefault="00413F19"/>
    <w:p w:rsidR="00413F19" w:rsidRDefault="00413F19" w:rsidP="00176DCF"/>
    <w:p w:rsidR="00413F19" w:rsidRDefault="00413F19" w:rsidP="00176DCF"/>
    <w:p w:rsidR="00413F19" w:rsidRDefault="00413F19" w:rsidP="00176DCF"/>
    <w:p w:rsidR="00413F19" w:rsidRDefault="00413F19" w:rsidP="00176DCF"/>
    <w:p w:rsidR="00413F19" w:rsidRDefault="00413F19" w:rsidP="00E57E5D"/>
    <w:p w:rsidR="00413F19" w:rsidRDefault="00413F19" w:rsidP="00E57E5D"/>
    <w:p w:rsidR="00413F19" w:rsidRDefault="00413F19" w:rsidP="00E57E5D"/>
    <w:p w:rsidR="00413F19" w:rsidRDefault="00413F19" w:rsidP="00E57E5D"/>
    <w:p w:rsidR="00413F19" w:rsidRDefault="00413F19" w:rsidP="0080337A"/>
    <w:p w:rsidR="00413F19" w:rsidRDefault="00413F19" w:rsidP="0080337A"/>
    <w:p w:rsidR="00413F19" w:rsidRDefault="00413F19" w:rsidP="0080337A"/>
    <w:p w:rsidR="00413F19" w:rsidRDefault="00413F19" w:rsidP="0080337A"/>
    <w:p w:rsidR="00413F19" w:rsidRDefault="00413F19" w:rsidP="00D6225B"/>
    <w:p w:rsidR="00413F19" w:rsidRDefault="00413F19"/>
    <w:p w:rsidR="00413F19" w:rsidRDefault="00413F19"/>
    <w:p w:rsidR="00413F19" w:rsidRDefault="00413F19" w:rsidP="00E42CC8"/>
    <w:p w:rsidR="00413F19" w:rsidRDefault="00413F19"/>
    <w:p w:rsidR="00413F19" w:rsidRDefault="00413F19" w:rsidP="00804393"/>
    <w:p w:rsidR="00413F19" w:rsidRDefault="00413F19" w:rsidP="00804393"/>
    <w:p w:rsidR="00413F19" w:rsidRDefault="00413F19"/>
    <w:p w:rsidR="00413F19" w:rsidRDefault="00413F19" w:rsidP="00DC4DD0"/>
    <w:p w:rsidR="00413F19" w:rsidRDefault="00413F19"/>
    <w:p w:rsidR="00413F19" w:rsidRDefault="00413F1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E70"/>
    <w:multiLevelType w:val="hybridMultilevel"/>
    <w:tmpl w:val="35E632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A53F14"/>
    <w:multiLevelType w:val="hybridMultilevel"/>
    <w:tmpl w:val="32FA10B8"/>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5C3EB1"/>
    <w:multiLevelType w:val="hybridMultilevel"/>
    <w:tmpl w:val="795A15D6"/>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66E"/>
    <w:multiLevelType w:val="hybridMultilevel"/>
    <w:tmpl w:val="8236E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9"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C62B4B"/>
    <w:multiLevelType w:val="hybridMultilevel"/>
    <w:tmpl w:val="1708F706"/>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F52DDC"/>
    <w:multiLevelType w:val="multilevel"/>
    <w:tmpl w:val="2584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20057"/>
    <w:multiLevelType w:val="hybridMultilevel"/>
    <w:tmpl w:val="1B529252"/>
    <w:lvl w:ilvl="0" w:tplc="C3A8B2B0">
      <w:numFmt w:val="bullet"/>
      <w:lvlText w:val="-"/>
      <w:lvlJc w:val="left"/>
      <w:pPr>
        <w:ind w:left="720" w:hanging="360"/>
      </w:pPr>
      <w:rPr>
        <w:rFonts w:ascii="Times New Roman" w:eastAsia="Times New Roman" w:hAnsi="Times New Roman" w:cs="Times New Roman" w:hint="default"/>
      </w:rPr>
    </w:lvl>
    <w:lvl w:ilvl="1" w:tplc="44F84988">
      <w:numFmt w:val="bullet"/>
      <w:lvlText w:val=""/>
      <w:lvlJc w:val="left"/>
      <w:pPr>
        <w:ind w:left="1650" w:hanging="570"/>
      </w:pPr>
      <w:rPr>
        <w:rFonts w:ascii="Wingdings 2" w:eastAsia="Times New Roman" w:hAnsi="Wingdings 2"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EA2B24"/>
    <w:multiLevelType w:val="hybridMultilevel"/>
    <w:tmpl w:val="75C0B51C"/>
    <w:lvl w:ilvl="0" w:tplc="BAACE3E8">
      <w:start w:val="1"/>
      <w:numFmt w:val="bullet"/>
      <w:lvlText w:val="-"/>
      <w:lvlJc w:val="left"/>
      <w:pPr>
        <w:tabs>
          <w:tab w:val="num" w:pos="927"/>
        </w:tabs>
        <w:ind w:left="927" w:hanging="360"/>
      </w:pPr>
      <w:rPr>
        <w:rFonts w:ascii="Arial" w:hAnsi="Arial" w:hint="default"/>
        <w:b w:val="0"/>
        <w:i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9A79D8"/>
    <w:multiLevelType w:val="hybridMultilevel"/>
    <w:tmpl w:val="3BAA7A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A10374"/>
    <w:multiLevelType w:val="multilevel"/>
    <w:tmpl w:val="6B60E3D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7433A2"/>
    <w:multiLevelType w:val="multilevel"/>
    <w:tmpl w:val="F5A69BD0"/>
    <w:lvl w:ilvl="0">
      <w:start w:val="70"/>
      <w:numFmt w:val="bullet"/>
      <w:lvlText w:val="–"/>
      <w:lvlJc w:val="left"/>
      <w:pPr>
        <w:tabs>
          <w:tab w:val="num" w:pos="473"/>
        </w:tabs>
        <w:ind w:left="473" w:hanging="360"/>
      </w:pPr>
      <w:rPr>
        <w:rFonts w:ascii="Century Schoolbook" w:hAnsi="Century Schoolbook" w:cs="Times New Roman" w:hint="default"/>
      </w:rPr>
    </w:lvl>
    <w:lvl w:ilvl="1">
      <w:start w:val="1"/>
      <w:numFmt w:val="bullet"/>
      <w:lvlText w:val="o"/>
      <w:lvlJc w:val="left"/>
      <w:pPr>
        <w:tabs>
          <w:tab w:val="num" w:pos="1193"/>
        </w:tabs>
        <w:ind w:left="1193" w:hanging="360"/>
      </w:pPr>
      <w:rPr>
        <w:rFonts w:ascii="Courier New" w:hAnsi="Courier New" w:cs="Courier New" w:hint="default"/>
      </w:rPr>
    </w:lvl>
    <w:lvl w:ilvl="2">
      <w:start w:val="1"/>
      <w:numFmt w:val="bullet"/>
      <w:lvlText w:val=""/>
      <w:lvlJc w:val="left"/>
      <w:pPr>
        <w:tabs>
          <w:tab w:val="num" w:pos="1913"/>
        </w:tabs>
        <w:ind w:left="1913" w:hanging="360"/>
      </w:pPr>
      <w:rPr>
        <w:rFonts w:ascii="Wingdings" w:hAnsi="Wingdings" w:cs="Wingdings" w:hint="default"/>
      </w:rPr>
    </w:lvl>
    <w:lvl w:ilvl="3">
      <w:start w:val="1"/>
      <w:numFmt w:val="bullet"/>
      <w:lvlText w:val=""/>
      <w:lvlJc w:val="left"/>
      <w:pPr>
        <w:tabs>
          <w:tab w:val="num" w:pos="2633"/>
        </w:tabs>
        <w:ind w:left="2633" w:hanging="360"/>
      </w:pPr>
      <w:rPr>
        <w:rFonts w:ascii="Symbol" w:hAnsi="Symbol" w:cs="Symbol" w:hint="default"/>
      </w:rPr>
    </w:lvl>
    <w:lvl w:ilvl="4">
      <w:start w:val="1"/>
      <w:numFmt w:val="bullet"/>
      <w:lvlText w:val="o"/>
      <w:lvlJc w:val="left"/>
      <w:pPr>
        <w:tabs>
          <w:tab w:val="num" w:pos="3353"/>
        </w:tabs>
        <w:ind w:left="3353" w:hanging="360"/>
      </w:pPr>
      <w:rPr>
        <w:rFonts w:ascii="Courier New" w:hAnsi="Courier New" w:cs="Courier New" w:hint="default"/>
      </w:rPr>
    </w:lvl>
    <w:lvl w:ilvl="5">
      <w:start w:val="1"/>
      <w:numFmt w:val="bullet"/>
      <w:lvlText w:val=""/>
      <w:lvlJc w:val="left"/>
      <w:pPr>
        <w:tabs>
          <w:tab w:val="num" w:pos="4073"/>
        </w:tabs>
        <w:ind w:left="4073" w:hanging="360"/>
      </w:pPr>
      <w:rPr>
        <w:rFonts w:ascii="Wingdings" w:hAnsi="Wingdings" w:cs="Wingdings" w:hint="default"/>
      </w:rPr>
    </w:lvl>
    <w:lvl w:ilvl="6">
      <w:start w:val="1"/>
      <w:numFmt w:val="bullet"/>
      <w:lvlText w:val=""/>
      <w:lvlJc w:val="left"/>
      <w:pPr>
        <w:tabs>
          <w:tab w:val="num" w:pos="4793"/>
        </w:tabs>
        <w:ind w:left="4793" w:hanging="360"/>
      </w:pPr>
      <w:rPr>
        <w:rFonts w:ascii="Symbol" w:hAnsi="Symbol" w:cs="Symbol" w:hint="default"/>
      </w:rPr>
    </w:lvl>
    <w:lvl w:ilvl="7">
      <w:start w:val="1"/>
      <w:numFmt w:val="bullet"/>
      <w:lvlText w:val="o"/>
      <w:lvlJc w:val="left"/>
      <w:pPr>
        <w:tabs>
          <w:tab w:val="num" w:pos="5513"/>
        </w:tabs>
        <w:ind w:left="5513" w:hanging="360"/>
      </w:pPr>
      <w:rPr>
        <w:rFonts w:ascii="Courier New" w:hAnsi="Courier New" w:cs="Courier New" w:hint="default"/>
      </w:rPr>
    </w:lvl>
    <w:lvl w:ilvl="8">
      <w:start w:val="1"/>
      <w:numFmt w:val="bullet"/>
      <w:lvlText w:val=""/>
      <w:lvlJc w:val="left"/>
      <w:pPr>
        <w:tabs>
          <w:tab w:val="num" w:pos="6233"/>
        </w:tabs>
        <w:ind w:left="6233" w:hanging="360"/>
      </w:pPr>
      <w:rPr>
        <w:rFonts w:ascii="Wingdings" w:hAnsi="Wingdings" w:cs="Wingdings" w:hint="default"/>
      </w:rPr>
    </w:lvl>
  </w:abstractNum>
  <w:abstractNum w:abstractNumId="20"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416DA6"/>
    <w:multiLevelType w:val="multilevel"/>
    <w:tmpl w:val="98F0CF84"/>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18E2C1D"/>
    <w:multiLevelType w:val="hybridMultilevel"/>
    <w:tmpl w:val="DA30DEB2"/>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62ED3"/>
    <w:multiLevelType w:val="multilevel"/>
    <w:tmpl w:val="00AE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D047D4"/>
    <w:multiLevelType w:val="multilevel"/>
    <w:tmpl w:val="9560FB44"/>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9337B7E"/>
    <w:multiLevelType w:val="multilevel"/>
    <w:tmpl w:val="E7346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6B3FD6"/>
    <w:multiLevelType w:val="multilevel"/>
    <w:tmpl w:val="56D23A28"/>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4ED5100B"/>
    <w:multiLevelType w:val="hybridMultilevel"/>
    <w:tmpl w:val="5D72671A"/>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34458C"/>
    <w:multiLevelType w:val="multilevel"/>
    <w:tmpl w:val="7BE6C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857A0F"/>
    <w:multiLevelType w:val="hybridMultilevel"/>
    <w:tmpl w:val="6F548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F32415"/>
    <w:multiLevelType w:val="hybridMultilevel"/>
    <w:tmpl w:val="D9E6F13E"/>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5C73147"/>
    <w:multiLevelType w:val="multilevel"/>
    <w:tmpl w:val="41C80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A544BD4"/>
    <w:multiLevelType w:val="multilevel"/>
    <w:tmpl w:val="B262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EDF78E9"/>
    <w:multiLevelType w:val="hybridMultilevel"/>
    <w:tmpl w:val="9A821B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C1564B"/>
    <w:multiLevelType w:val="multilevel"/>
    <w:tmpl w:val="6838C852"/>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8"/>
  </w:num>
  <w:num w:numId="3">
    <w:abstractNumId w:val="4"/>
  </w:num>
  <w:num w:numId="4">
    <w:abstractNumId w:val="3"/>
  </w:num>
  <w:num w:numId="5">
    <w:abstractNumId w:val="30"/>
  </w:num>
  <w:num w:numId="6">
    <w:abstractNumId w:val="27"/>
  </w:num>
  <w:num w:numId="7">
    <w:abstractNumId w:val="38"/>
  </w:num>
  <w:num w:numId="8">
    <w:abstractNumId w:val="31"/>
  </w:num>
  <w:num w:numId="9">
    <w:abstractNumId w:val="43"/>
  </w:num>
  <w:num w:numId="10">
    <w:abstractNumId w:val="20"/>
  </w:num>
  <w:num w:numId="11">
    <w:abstractNumId w:val="40"/>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0"/>
  </w:num>
  <w:num w:numId="15">
    <w:abstractNumId w:val="21"/>
  </w:num>
  <w:num w:numId="16">
    <w:abstractNumId w:val="39"/>
  </w:num>
  <w:num w:numId="17">
    <w:abstractNumId w:val="16"/>
  </w:num>
  <w:num w:numId="18">
    <w:abstractNumId w:val="5"/>
  </w:num>
  <w:num w:numId="19">
    <w:abstractNumId w:val="1"/>
  </w:num>
  <w:num w:numId="20">
    <w:abstractNumId w:val="34"/>
  </w:num>
  <w:num w:numId="21">
    <w:abstractNumId w:val="32"/>
  </w:num>
  <w:num w:numId="22">
    <w:abstractNumId w:val="36"/>
  </w:num>
  <w:num w:numId="23">
    <w:abstractNumId w:val="18"/>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22"/>
  </w:num>
  <w:num w:numId="28">
    <w:abstractNumId w:val="19"/>
  </w:num>
  <w:num w:numId="29">
    <w:abstractNumId w:val="28"/>
  </w:num>
  <w:num w:numId="30">
    <w:abstractNumId w:val="33"/>
  </w:num>
  <w:num w:numId="31">
    <w:abstractNumId w:val="37"/>
  </w:num>
  <w:num w:numId="32">
    <w:abstractNumId w:val="25"/>
  </w:num>
  <w:num w:numId="33">
    <w:abstractNumId w:val="41"/>
  </w:num>
  <w:num w:numId="34">
    <w:abstractNumId w:val="17"/>
  </w:num>
  <w:num w:numId="35">
    <w:abstractNumId w:val="6"/>
  </w:num>
  <w:num w:numId="36">
    <w:abstractNumId w:val="14"/>
  </w:num>
  <w:num w:numId="37">
    <w:abstractNumId w:val="29"/>
  </w:num>
  <w:num w:numId="38">
    <w:abstractNumId w:val="11"/>
  </w:num>
  <w:num w:numId="39">
    <w:abstractNumId w:val="2"/>
  </w:num>
  <w:num w:numId="40">
    <w:abstractNumId w:val="13"/>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7"/>
  </w:num>
  <w:num w:numId="44">
    <w:abstractNumId w:val="35"/>
  </w:num>
  <w:num w:numId="45">
    <w:abstractNumId w:val="15"/>
  </w:num>
  <w:num w:numId="46">
    <w:abstractNumId w:val="0"/>
  </w:num>
  <w:num w:numId="47">
    <w:abstractNumId w:val="44"/>
  </w:num>
  <w:num w:numId="48">
    <w:abstractNumId w:val="24"/>
  </w:num>
  <w:num w:numId="49">
    <w:abstractNumId w:val="42"/>
  </w:num>
  <w:num w:numId="50">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88E"/>
    <w:rsid w:val="000010AC"/>
    <w:rsid w:val="00002B73"/>
    <w:rsid w:val="000039B4"/>
    <w:rsid w:val="00003B7F"/>
    <w:rsid w:val="00012B8F"/>
    <w:rsid w:val="00014494"/>
    <w:rsid w:val="00017C53"/>
    <w:rsid w:val="0002352A"/>
    <w:rsid w:val="00023AD5"/>
    <w:rsid w:val="00023D5B"/>
    <w:rsid w:val="00025D2F"/>
    <w:rsid w:val="00027201"/>
    <w:rsid w:val="00027378"/>
    <w:rsid w:val="00030A7E"/>
    <w:rsid w:val="00031B4C"/>
    <w:rsid w:val="000408C5"/>
    <w:rsid w:val="00040BB6"/>
    <w:rsid w:val="000423AC"/>
    <w:rsid w:val="00053072"/>
    <w:rsid w:val="00054C6B"/>
    <w:rsid w:val="0005505C"/>
    <w:rsid w:val="00055D80"/>
    <w:rsid w:val="00061E8A"/>
    <w:rsid w:val="00063585"/>
    <w:rsid w:val="000642B0"/>
    <w:rsid w:val="000708A8"/>
    <w:rsid w:val="0007293F"/>
    <w:rsid w:val="0007515D"/>
    <w:rsid w:val="000752B7"/>
    <w:rsid w:val="00077206"/>
    <w:rsid w:val="00081CC6"/>
    <w:rsid w:val="00082070"/>
    <w:rsid w:val="00084793"/>
    <w:rsid w:val="000906EF"/>
    <w:rsid w:val="00091C87"/>
    <w:rsid w:val="00092871"/>
    <w:rsid w:val="00092E59"/>
    <w:rsid w:val="0009515F"/>
    <w:rsid w:val="000955F7"/>
    <w:rsid w:val="00095CDF"/>
    <w:rsid w:val="00097F28"/>
    <w:rsid w:val="000A006E"/>
    <w:rsid w:val="000A1BB4"/>
    <w:rsid w:val="000A1C9E"/>
    <w:rsid w:val="000A2402"/>
    <w:rsid w:val="000A42E1"/>
    <w:rsid w:val="000A5642"/>
    <w:rsid w:val="000A58B2"/>
    <w:rsid w:val="000A7112"/>
    <w:rsid w:val="000A7A98"/>
    <w:rsid w:val="000B0906"/>
    <w:rsid w:val="000B3406"/>
    <w:rsid w:val="000C1C6F"/>
    <w:rsid w:val="000C3EF3"/>
    <w:rsid w:val="000C4E83"/>
    <w:rsid w:val="000C76F1"/>
    <w:rsid w:val="000D2326"/>
    <w:rsid w:val="000D4A4E"/>
    <w:rsid w:val="000D692C"/>
    <w:rsid w:val="000D7817"/>
    <w:rsid w:val="000E0D92"/>
    <w:rsid w:val="000E27D7"/>
    <w:rsid w:val="000E5CD7"/>
    <w:rsid w:val="000E601F"/>
    <w:rsid w:val="000E620C"/>
    <w:rsid w:val="000F0E60"/>
    <w:rsid w:val="00100ADD"/>
    <w:rsid w:val="00100B4D"/>
    <w:rsid w:val="001015D6"/>
    <w:rsid w:val="00102A46"/>
    <w:rsid w:val="001038D9"/>
    <w:rsid w:val="001052DD"/>
    <w:rsid w:val="00105DA0"/>
    <w:rsid w:val="001100CF"/>
    <w:rsid w:val="00111E0F"/>
    <w:rsid w:val="0011766E"/>
    <w:rsid w:val="00117A0D"/>
    <w:rsid w:val="00121B73"/>
    <w:rsid w:val="0012255D"/>
    <w:rsid w:val="001239E3"/>
    <w:rsid w:val="001258BD"/>
    <w:rsid w:val="001309AC"/>
    <w:rsid w:val="00130F36"/>
    <w:rsid w:val="0013134C"/>
    <w:rsid w:val="00135E84"/>
    <w:rsid w:val="00136CD2"/>
    <w:rsid w:val="00137A7E"/>
    <w:rsid w:val="0014215B"/>
    <w:rsid w:val="00143090"/>
    <w:rsid w:val="00143630"/>
    <w:rsid w:val="00143E97"/>
    <w:rsid w:val="001468EF"/>
    <w:rsid w:val="00147C1A"/>
    <w:rsid w:val="00150953"/>
    <w:rsid w:val="0015155B"/>
    <w:rsid w:val="0015300E"/>
    <w:rsid w:val="0015462F"/>
    <w:rsid w:val="001558D8"/>
    <w:rsid w:val="00162075"/>
    <w:rsid w:val="0016240A"/>
    <w:rsid w:val="0016281C"/>
    <w:rsid w:val="001720D8"/>
    <w:rsid w:val="001728CC"/>
    <w:rsid w:val="00172DEA"/>
    <w:rsid w:val="00173B18"/>
    <w:rsid w:val="00173D49"/>
    <w:rsid w:val="00176184"/>
    <w:rsid w:val="00176DC3"/>
    <w:rsid w:val="00176DCF"/>
    <w:rsid w:val="001776A1"/>
    <w:rsid w:val="001827E4"/>
    <w:rsid w:val="001841EF"/>
    <w:rsid w:val="00185AED"/>
    <w:rsid w:val="001867B7"/>
    <w:rsid w:val="0019295E"/>
    <w:rsid w:val="001937FB"/>
    <w:rsid w:val="001945ED"/>
    <w:rsid w:val="00196D14"/>
    <w:rsid w:val="001A24DD"/>
    <w:rsid w:val="001A31D1"/>
    <w:rsid w:val="001A4219"/>
    <w:rsid w:val="001A438E"/>
    <w:rsid w:val="001B25EF"/>
    <w:rsid w:val="001C18C5"/>
    <w:rsid w:val="001C395E"/>
    <w:rsid w:val="001D429F"/>
    <w:rsid w:val="001D6815"/>
    <w:rsid w:val="001D7272"/>
    <w:rsid w:val="001E05F2"/>
    <w:rsid w:val="001E1A6F"/>
    <w:rsid w:val="001E2466"/>
    <w:rsid w:val="001E322E"/>
    <w:rsid w:val="001E4C9A"/>
    <w:rsid w:val="001E5389"/>
    <w:rsid w:val="001E640E"/>
    <w:rsid w:val="001E6ED7"/>
    <w:rsid w:val="001F0767"/>
    <w:rsid w:val="001F5373"/>
    <w:rsid w:val="001F55A3"/>
    <w:rsid w:val="0020062E"/>
    <w:rsid w:val="00200D00"/>
    <w:rsid w:val="00203A5B"/>
    <w:rsid w:val="0020497F"/>
    <w:rsid w:val="00205657"/>
    <w:rsid w:val="002076B1"/>
    <w:rsid w:val="00207AE4"/>
    <w:rsid w:val="00210677"/>
    <w:rsid w:val="00212B02"/>
    <w:rsid w:val="0021324E"/>
    <w:rsid w:val="002145F3"/>
    <w:rsid w:val="00215ACF"/>
    <w:rsid w:val="002171A0"/>
    <w:rsid w:val="00217D7E"/>
    <w:rsid w:val="00220981"/>
    <w:rsid w:val="002225FB"/>
    <w:rsid w:val="00222EEE"/>
    <w:rsid w:val="00224ABE"/>
    <w:rsid w:val="002257BA"/>
    <w:rsid w:val="00226B92"/>
    <w:rsid w:val="00231012"/>
    <w:rsid w:val="002315E0"/>
    <w:rsid w:val="0023281F"/>
    <w:rsid w:val="0023374E"/>
    <w:rsid w:val="002354AE"/>
    <w:rsid w:val="002409CF"/>
    <w:rsid w:val="0024241B"/>
    <w:rsid w:val="00244B9E"/>
    <w:rsid w:val="002532F3"/>
    <w:rsid w:val="002540B8"/>
    <w:rsid w:val="00254EC3"/>
    <w:rsid w:val="002557D2"/>
    <w:rsid w:val="00257094"/>
    <w:rsid w:val="00260053"/>
    <w:rsid w:val="0026065D"/>
    <w:rsid w:val="002612D3"/>
    <w:rsid w:val="002616DB"/>
    <w:rsid w:val="00262853"/>
    <w:rsid w:val="00263ABF"/>
    <w:rsid w:val="0026627F"/>
    <w:rsid w:val="00272F04"/>
    <w:rsid w:val="00277128"/>
    <w:rsid w:val="002773EE"/>
    <w:rsid w:val="00280208"/>
    <w:rsid w:val="00280B21"/>
    <w:rsid w:val="002822DA"/>
    <w:rsid w:val="00283185"/>
    <w:rsid w:val="00284633"/>
    <w:rsid w:val="00284732"/>
    <w:rsid w:val="002904E4"/>
    <w:rsid w:val="00292C8F"/>
    <w:rsid w:val="002979BE"/>
    <w:rsid w:val="002A0613"/>
    <w:rsid w:val="002A0BB2"/>
    <w:rsid w:val="002A4C9D"/>
    <w:rsid w:val="002A5FC9"/>
    <w:rsid w:val="002A6656"/>
    <w:rsid w:val="002C5A00"/>
    <w:rsid w:val="002C71D4"/>
    <w:rsid w:val="002E13DA"/>
    <w:rsid w:val="002F2D0E"/>
    <w:rsid w:val="002F7681"/>
    <w:rsid w:val="003028CC"/>
    <w:rsid w:val="00304A63"/>
    <w:rsid w:val="00304FA7"/>
    <w:rsid w:val="00310449"/>
    <w:rsid w:val="00310C8C"/>
    <w:rsid w:val="00310E5F"/>
    <w:rsid w:val="00313802"/>
    <w:rsid w:val="00313F65"/>
    <w:rsid w:val="00315330"/>
    <w:rsid w:val="00321AE1"/>
    <w:rsid w:val="00321B29"/>
    <w:rsid w:val="00322785"/>
    <w:rsid w:val="0032729D"/>
    <w:rsid w:val="003336CC"/>
    <w:rsid w:val="00335EF3"/>
    <w:rsid w:val="003366CF"/>
    <w:rsid w:val="00337013"/>
    <w:rsid w:val="00341F01"/>
    <w:rsid w:val="00342C85"/>
    <w:rsid w:val="00342F81"/>
    <w:rsid w:val="0034352A"/>
    <w:rsid w:val="003447F4"/>
    <w:rsid w:val="003524A4"/>
    <w:rsid w:val="00352EAE"/>
    <w:rsid w:val="003531CA"/>
    <w:rsid w:val="003537E8"/>
    <w:rsid w:val="00353B9C"/>
    <w:rsid w:val="00355930"/>
    <w:rsid w:val="003626FB"/>
    <w:rsid w:val="003633D8"/>
    <w:rsid w:val="003650DE"/>
    <w:rsid w:val="003669AD"/>
    <w:rsid w:val="00366AC8"/>
    <w:rsid w:val="003674BE"/>
    <w:rsid w:val="00370BB3"/>
    <w:rsid w:val="003745EF"/>
    <w:rsid w:val="003748F2"/>
    <w:rsid w:val="003749CA"/>
    <w:rsid w:val="00375506"/>
    <w:rsid w:val="00382CD0"/>
    <w:rsid w:val="00383995"/>
    <w:rsid w:val="003878CD"/>
    <w:rsid w:val="0039184E"/>
    <w:rsid w:val="00393172"/>
    <w:rsid w:val="003949BA"/>
    <w:rsid w:val="00396480"/>
    <w:rsid w:val="003A62B9"/>
    <w:rsid w:val="003A7CB5"/>
    <w:rsid w:val="003B0574"/>
    <w:rsid w:val="003B0C61"/>
    <w:rsid w:val="003B31E1"/>
    <w:rsid w:val="003B588E"/>
    <w:rsid w:val="003B7B04"/>
    <w:rsid w:val="003C60D1"/>
    <w:rsid w:val="003C63F8"/>
    <w:rsid w:val="003D0DBD"/>
    <w:rsid w:val="003D43A2"/>
    <w:rsid w:val="003D55E9"/>
    <w:rsid w:val="003D5DC7"/>
    <w:rsid w:val="003D6B62"/>
    <w:rsid w:val="003E13BF"/>
    <w:rsid w:val="003E1C96"/>
    <w:rsid w:val="003E1FEE"/>
    <w:rsid w:val="003E210F"/>
    <w:rsid w:val="003E3E17"/>
    <w:rsid w:val="003E545A"/>
    <w:rsid w:val="003E7C35"/>
    <w:rsid w:val="003E7EB8"/>
    <w:rsid w:val="00403B0F"/>
    <w:rsid w:val="004071AF"/>
    <w:rsid w:val="00407EED"/>
    <w:rsid w:val="004100F7"/>
    <w:rsid w:val="0041086C"/>
    <w:rsid w:val="00413CBC"/>
    <w:rsid w:val="00413F19"/>
    <w:rsid w:val="0041613E"/>
    <w:rsid w:val="00417168"/>
    <w:rsid w:val="004205CE"/>
    <w:rsid w:val="00420C47"/>
    <w:rsid w:val="004217AD"/>
    <w:rsid w:val="0042243D"/>
    <w:rsid w:val="004237D1"/>
    <w:rsid w:val="004239ED"/>
    <w:rsid w:val="0042489B"/>
    <w:rsid w:val="00427D22"/>
    <w:rsid w:val="004307B2"/>
    <w:rsid w:val="004328F4"/>
    <w:rsid w:val="004358BB"/>
    <w:rsid w:val="00440FB5"/>
    <w:rsid w:val="00446A56"/>
    <w:rsid w:val="00450667"/>
    <w:rsid w:val="00454818"/>
    <w:rsid w:val="004561DA"/>
    <w:rsid w:val="00457224"/>
    <w:rsid w:val="00462A84"/>
    <w:rsid w:val="00462C66"/>
    <w:rsid w:val="004639E4"/>
    <w:rsid w:val="0046536D"/>
    <w:rsid w:val="00466C68"/>
    <w:rsid w:val="0047178D"/>
    <w:rsid w:val="004728FE"/>
    <w:rsid w:val="00473F2C"/>
    <w:rsid w:val="00475C7E"/>
    <w:rsid w:val="00477826"/>
    <w:rsid w:val="00480434"/>
    <w:rsid w:val="00480C45"/>
    <w:rsid w:val="004862D7"/>
    <w:rsid w:val="0049177E"/>
    <w:rsid w:val="00492CF6"/>
    <w:rsid w:val="00492D9D"/>
    <w:rsid w:val="00493886"/>
    <w:rsid w:val="00493EEE"/>
    <w:rsid w:val="00494B1F"/>
    <w:rsid w:val="004978E4"/>
    <w:rsid w:val="004A2520"/>
    <w:rsid w:val="004A2ED4"/>
    <w:rsid w:val="004A4740"/>
    <w:rsid w:val="004A6D37"/>
    <w:rsid w:val="004A75C8"/>
    <w:rsid w:val="004B1CFE"/>
    <w:rsid w:val="004B1DB9"/>
    <w:rsid w:val="004B4B5A"/>
    <w:rsid w:val="004B6D2F"/>
    <w:rsid w:val="004B7009"/>
    <w:rsid w:val="004B7DAF"/>
    <w:rsid w:val="004B7E7E"/>
    <w:rsid w:val="004C05C1"/>
    <w:rsid w:val="004C0E0A"/>
    <w:rsid w:val="004C22CA"/>
    <w:rsid w:val="004C6402"/>
    <w:rsid w:val="004D1E94"/>
    <w:rsid w:val="004D4630"/>
    <w:rsid w:val="004E4D04"/>
    <w:rsid w:val="004E6AF3"/>
    <w:rsid w:val="00502EAC"/>
    <w:rsid w:val="00503D99"/>
    <w:rsid w:val="00507861"/>
    <w:rsid w:val="00510CDF"/>
    <w:rsid w:val="00511ECF"/>
    <w:rsid w:val="00512931"/>
    <w:rsid w:val="0052006C"/>
    <w:rsid w:val="0052245A"/>
    <w:rsid w:val="00522DD1"/>
    <w:rsid w:val="00523AED"/>
    <w:rsid w:val="00524754"/>
    <w:rsid w:val="0052578A"/>
    <w:rsid w:val="00525856"/>
    <w:rsid w:val="0052678B"/>
    <w:rsid w:val="00526AC1"/>
    <w:rsid w:val="005278D0"/>
    <w:rsid w:val="00530529"/>
    <w:rsid w:val="00532A40"/>
    <w:rsid w:val="00532D07"/>
    <w:rsid w:val="005371B2"/>
    <w:rsid w:val="005427B8"/>
    <w:rsid w:val="005445D7"/>
    <w:rsid w:val="00545537"/>
    <w:rsid w:val="005519CD"/>
    <w:rsid w:val="005602C9"/>
    <w:rsid w:val="0056129F"/>
    <w:rsid w:val="005620F8"/>
    <w:rsid w:val="00564B81"/>
    <w:rsid w:val="00565F9A"/>
    <w:rsid w:val="005665C8"/>
    <w:rsid w:val="005666D7"/>
    <w:rsid w:val="005679AC"/>
    <w:rsid w:val="00567CF3"/>
    <w:rsid w:val="00571D5D"/>
    <w:rsid w:val="00571EF8"/>
    <w:rsid w:val="00572F8C"/>
    <w:rsid w:val="00574339"/>
    <w:rsid w:val="00576C01"/>
    <w:rsid w:val="00582D91"/>
    <w:rsid w:val="00586694"/>
    <w:rsid w:val="00591887"/>
    <w:rsid w:val="00592CCA"/>
    <w:rsid w:val="005930D5"/>
    <w:rsid w:val="0059709D"/>
    <w:rsid w:val="00597DCD"/>
    <w:rsid w:val="005A07A7"/>
    <w:rsid w:val="005A0A50"/>
    <w:rsid w:val="005A0CC9"/>
    <w:rsid w:val="005A31A1"/>
    <w:rsid w:val="005B1A3A"/>
    <w:rsid w:val="005B24C8"/>
    <w:rsid w:val="005B2EDF"/>
    <w:rsid w:val="005B43ED"/>
    <w:rsid w:val="005C15DB"/>
    <w:rsid w:val="005C1962"/>
    <w:rsid w:val="005C4046"/>
    <w:rsid w:val="005C60F5"/>
    <w:rsid w:val="005C6DF8"/>
    <w:rsid w:val="005D3145"/>
    <w:rsid w:val="005D31EE"/>
    <w:rsid w:val="005D4B1B"/>
    <w:rsid w:val="005D78AD"/>
    <w:rsid w:val="005E376C"/>
    <w:rsid w:val="005E4B48"/>
    <w:rsid w:val="005E6B5C"/>
    <w:rsid w:val="005E6B68"/>
    <w:rsid w:val="005F35B8"/>
    <w:rsid w:val="005F4592"/>
    <w:rsid w:val="006004AE"/>
    <w:rsid w:val="006004CA"/>
    <w:rsid w:val="00602157"/>
    <w:rsid w:val="00605C68"/>
    <w:rsid w:val="0060760B"/>
    <w:rsid w:val="00612522"/>
    <w:rsid w:val="00613C0E"/>
    <w:rsid w:val="006166B8"/>
    <w:rsid w:val="00622395"/>
    <w:rsid w:val="0062270D"/>
    <w:rsid w:val="0062405E"/>
    <w:rsid w:val="00626B36"/>
    <w:rsid w:val="0063156C"/>
    <w:rsid w:val="00632A49"/>
    <w:rsid w:val="0063635A"/>
    <w:rsid w:val="00636968"/>
    <w:rsid w:val="00636CE3"/>
    <w:rsid w:val="006415D5"/>
    <w:rsid w:val="00641678"/>
    <w:rsid w:val="00644432"/>
    <w:rsid w:val="00646142"/>
    <w:rsid w:val="006464C5"/>
    <w:rsid w:val="006542A7"/>
    <w:rsid w:val="00657913"/>
    <w:rsid w:val="0066535D"/>
    <w:rsid w:val="0066642B"/>
    <w:rsid w:val="00670CDF"/>
    <w:rsid w:val="00673479"/>
    <w:rsid w:val="00676408"/>
    <w:rsid w:val="00676FF3"/>
    <w:rsid w:val="006830E1"/>
    <w:rsid w:val="00684314"/>
    <w:rsid w:val="006866EA"/>
    <w:rsid w:val="00687B33"/>
    <w:rsid w:val="00691D89"/>
    <w:rsid w:val="00692538"/>
    <w:rsid w:val="00692AF0"/>
    <w:rsid w:val="00696217"/>
    <w:rsid w:val="006A0C62"/>
    <w:rsid w:val="006A1017"/>
    <w:rsid w:val="006A2467"/>
    <w:rsid w:val="006A3640"/>
    <w:rsid w:val="006A3C28"/>
    <w:rsid w:val="006A5898"/>
    <w:rsid w:val="006A6993"/>
    <w:rsid w:val="006A7D75"/>
    <w:rsid w:val="006B4192"/>
    <w:rsid w:val="006B7A90"/>
    <w:rsid w:val="006B7F55"/>
    <w:rsid w:val="006C08AA"/>
    <w:rsid w:val="006C17CD"/>
    <w:rsid w:val="006C635F"/>
    <w:rsid w:val="006C7121"/>
    <w:rsid w:val="006C731C"/>
    <w:rsid w:val="006C7730"/>
    <w:rsid w:val="006D13F5"/>
    <w:rsid w:val="006D247A"/>
    <w:rsid w:val="006D3757"/>
    <w:rsid w:val="006D7B01"/>
    <w:rsid w:val="006E1CB5"/>
    <w:rsid w:val="006E223D"/>
    <w:rsid w:val="006E29CD"/>
    <w:rsid w:val="006E3B48"/>
    <w:rsid w:val="006E63EA"/>
    <w:rsid w:val="006E675C"/>
    <w:rsid w:val="006E6C09"/>
    <w:rsid w:val="006E71B8"/>
    <w:rsid w:val="006F034D"/>
    <w:rsid w:val="006F08ED"/>
    <w:rsid w:val="006F40F8"/>
    <w:rsid w:val="006F7699"/>
    <w:rsid w:val="00701EBF"/>
    <w:rsid w:val="00702810"/>
    <w:rsid w:val="00706BFA"/>
    <w:rsid w:val="00710EB0"/>
    <w:rsid w:val="00711BC4"/>
    <w:rsid w:val="00713A30"/>
    <w:rsid w:val="007159B1"/>
    <w:rsid w:val="00725BEA"/>
    <w:rsid w:val="0073192B"/>
    <w:rsid w:val="0073341F"/>
    <w:rsid w:val="0073478E"/>
    <w:rsid w:val="00740C73"/>
    <w:rsid w:val="00740D64"/>
    <w:rsid w:val="00742020"/>
    <w:rsid w:val="007420AE"/>
    <w:rsid w:val="00742C11"/>
    <w:rsid w:val="00744B91"/>
    <w:rsid w:val="007451A5"/>
    <w:rsid w:val="00747816"/>
    <w:rsid w:val="00750C06"/>
    <w:rsid w:val="00753B1A"/>
    <w:rsid w:val="00756D5F"/>
    <w:rsid w:val="007578CB"/>
    <w:rsid w:val="00757D8A"/>
    <w:rsid w:val="007606EF"/>
    <w:rsid w:val="0076378D"/>
    <w:rsid w:val="007647B1"/>
    <w:rsid w:val="007648AB"/>
    <w:rsid w:val="007662D3"/>
    <w:rsid w:val="007741C4"/>
    <w:rsid w:val="00775908"/>
    <w:rsid w:val="007807D1"/>
    <w:rsid w:val="00780E10"/>
    <w:rsid w:val="00780F63"/>
    <w:rsid w:val="007843DC"/>
    <w:rsid w:val="00793970"/>
    <w:rsid w:val="00796379"/>
    <w:rsid w:val="00796BD5"/>
    <w:rsid w:val="007A1096"/>
    <w:rsid w:val="007A5DC4"/>
    <w:rsid w:val="007A6D87"/>
    <w:rsid w:val="007A73CF"/>
    <w:rsid w:val="007B11D8"/>
    <w:rsid w:val="007B76A2"/>
    <w:rsid w:val="007C01B6"/>
    <w:rsid w:val="007C42D5"/>
    <w:rsid w:val="007C44DA"/>
    <w:rsid w:val="007D1BA8"/>
    <w:rsid w:val="007D3E18"/>
    <w:rsid w:val="007D53C6"/>
    <w:rsid w:val="007F3688"/>
    <w:rsid w:val="007F5467"/>
    <w:rsid w:val="0080131A"/>
    <w:rsid w:val="008018EA"/>
    <w:rsid w:val="0080337A"/>
    <w:rsid w:val="00804393"/>
    <w:rsid w:val="00807882"/>
    <w:rsid w:val="00811A9E"/>
    <w:rsid w:val="00811F92"/>
    <w:rsid w:val="00812987"/>
    <w:rsid w:val="00812FF6"/>
    <w:rsid w:val="008130C8"/>
    <w:rsid w:val="0081591B"/>
    <w:rsid w:val="0081709C"/>
    <w:rsid w:val="008170B9"/>
    <w:rsid w:val="00821F5B"/>
    <w:rsid w:val="00822A43"/>
    <w:rsid w:val="00822F53"/>
    <w:rsid w:val="0083075E"/>
    <w:rsid w:val="00831A19"/>
    <w:rsid w:val="00831E29"/>
    <w:rsid w:val="00832E4E"/>
    <w:rsid w:val="00834299"/>
    <w:rsid w:val="00840877"/>
    <w:rsid w:val="0084410A"/>
    <w:rsid w:val="00851930"/>
    <w:rsid w:val="00852DB5"/>
    <w:rsid w:val="00855BC3"/>
    <w:rsid w:val="00856394"/>
    <w:rsid w:val="008564BA"/>
    <w:rsid w:val="00860964"/>
    <w:rsid w:val="008616B6"/>
    <w:rsid w:val="0086468F"/>
    <w:rsid w:val="00865312"/>
    <w:rsid w:val="00871A8B"/>
    <w:rsid w:val="008742A7"/>
    <w:rsid w:val="00882616"/>
    <w:rsid w:val="00883F63"/>
    <w:rsid w:val="008854CF"/>
    <w:rsid w:val="00886368"/>
    <w:rsid w:val="008A6276"/>
    <w:rsid w:val="008A63BE"/>
    <w:rsid w:val="008A66B4"/>
    <w:rsid w:val="008A7C5F"/>
    <w:rsid w:val="008B08D1"/>
    <w:rsid w:val="008B0D71"/>
    <w:rsid w:val="008B2A9A"/>
    <w:rsid w:val="008B2C50"/>
    <w:rsid w:val="008B30A8"/>
    <w:rsid w:val="008B46D5"/>
    <w:rsid w:val="008B6B67"/>
    <w:rsid w:val="008B709D"/>
    <w:rsid w:val="008C0620"/>
    <w:rsid w:val="008C0E18"/>
    <w:rsid w:val="008C223B"/>
    <w:rsid w:val="008C48D1"/>
    <w:rsid w:val="008C59E7"/>
    <w:rsid w:val="008C7919"/>
    <w:rsid w:val="008D0F30"/>
    <w:rsid w:val="008D72F3"/>
    <w:rsid w:val="008E6B7D"/>
    <w:rsid w:val="008F0660"/>
    <w:rsid w:val="008F299C"/>
    <w:rsid w:val="008F2BCD"/>
    <w:rsid w:val="008F2D97"/>
    <w:rsid w:val="0090116C"/>
    <w:rsid w:val="00901E5E"/>
    <w:rsid w:val="00902EAE"/>
    <w:rsid w:val="009048BA"/>
    <w:rsid w:val="009052F0"/>
    <w:rsid w:val="00905CEB"/>
    <w:rsid w:val="0090623D"/>
    <w:rsid w:val="00906EDA"/>
    <w:rsid w:val="00907B17"/>
    <w:rsid w:val="00907CFD"/>
    <w:rsid w:val="00911848"/>
    <w:rsid w:val="00913033"/>
    <w:rsid w:val="00924DED"/>
    <w:rsid w:val="00925ADB"/>
    <w:rsid w:val="00940D68"/>
    <w:rsid w:val="00940F5B"/>
    <w:rsid w:val="00942D9A"/>
    <w:rsid w:val="00947DA5"/>
    <w:rsid w:val="00954B96"/>
    <w:rsid w:val="00957B5E"/>
    <w:rsid w:val="00961C18"/>
    <w:rsid w:val="00963068"/>
    <w:rsid w:val="009645AE"/>
    <w:rsid w:val="009663FF"/>
    <w:rsid w:val="00966590"/>
    <w:rsid w:val="00970654"/>
    <w:rsid w:val="00971CF7"/>
    <w:rsid w:val="0098298B"/>
    <w:rsid w:val="00984289"/>
    <w:rsid w:val="00987E52"/>
    <w:rsid w:val="00990A63"/>
    <w:rsid w:val="00992961"/>
    <w:rsid w:val="00992A7F"/>
    <w:rsid w:val="00993709"/>
    <w:rsid w:val="00993C6F"/>
    <w:rsid w:val="00996CE5"/>
    <w:rsid w:val="009A0D1E"/>
    <w:rsid w:val="009A2BED"/>
    <w:rsid w:val="009A41C6"/>
    <w:rsid w:val="009A5E31"/>
    <w:rsid w:val="009A705C"/>
    <w:rsid w:val="009A795C"/>
    <w:rsid w:val="009B0812"/>
    <w:rsid w:val="009B22D2"/>
    <w:rsid w:val="009B4612"/>
    <w:rsid w:val="009B4CD2"/>
    <w:rsid w:val="009B648B"/>
    <w:rsid w:val="009B69D8"/>
    <w:rsid w:val="009B7474"/>
    <w:rsid w:val="009B7E55"/>
    <w:rsid w:val="009C1883"/>
    <w:rsid w:val="009C1DC2"/>
    <w:rsid w:val="009C311A"/>
    <w:rsid w:val="009C385F"/>
    <w:rsid w:val="009D3FCA"/>
    <w:rsid w:val="009D5AD3"/>
    <w:rsid w:val="009D5C2E"/>
    <w:rsid w:val="009E0E4C"/>
    <w:rsid w:val="009E4EC0"/>
    <w:rsid w:val="009F0133"/>
    <w:rsid w:val="009F2AD3"/>
    <w:rsid w:val="009F3235"/>
    <w:rsid w:val="009F3656"/>
    <w:rsid w:val="009F5AC2"/>
    <w:rsid w:val="009F5C9A"/>
    <w:rsid w:val="009F7B98"/>
    <w:rsid w:val="00A00479"/>
    <w:rsid w:val="00A0434E"/>
    <w:rsid w:val="00A0607F"/>
    <w:rsid w:val="00A12CD5"/>
    <w:rsid w:val="00A14DCB"/>
    <w:rsid w:val="00A20531"/>
    <w:rsid w:val="00A21186"/>
    <w:rsid w:val="00A2266E"/>
    <w:rsid w:val="00A2359A"/>
    <w:rsid w:val="00A243E7"/>
    <w:rsid w:val="00A247F0"/>
    <w:rsid w:val="00A253C6"/>
    <w:rsid w:val="00A2698C"/>
    <w:rsid w:val="00A31496"/>
    <w:rsid w:val="00A323D5"/>
    <w:rsid w:val="00A32A5D"/>
    <w:rsid w:val="00A32CFA"/>
    <w:rsid w:val="00A334BB"/>
    <w:rsid w:val="00A353DF"/>
    <w:rsid w:val="00A35CAB"/>
    <w:rsid w:val="00A402DA"/>
    <w:rsid w:val="00A408F7"/>
    <w:rsid w:val="00A4152D"/>
    <w:rsid w:val="00A41E88"/>
    <w:rsid w:val="00A46269"/>
    <w:rsid w:val="00A47417"/>
    <w:rsid w:val="00A52D1C"/>
    <w:rsid w:val="00A52FCD"/>
    <w:rsid w:val="00A57336"/>
    <w:rsid w:val="00A57E52"/>
    <w:rsid w:val="00A61394"/>
    <w:rsid w:val="00A61CFF"/>
    <w:rsid w:val="00A635CA"/>
    <w:rsid w:val="00A654FB"/>
    <w:rsid w:val="00A66A2A"/>
    <w:rsid w:val="00A7046A"/>
    <w:rsid w:val="00A71115"/>
    <w:rsid w:val="00A73580"/>
    <w:rsid w:val="00A7624D"/>
    <w:rsid w:val="00A775B9"/>
    <w:rsid w:val="00A80C35"/>
    <w:rsid w:val="00A83413"/>
    <w:rsid w:val="00A835CD"/>
    <w:rsid w:val="00A87DE2"/>
    <w:rsid w:val="00A9158E"/>
    <w:rsid w:val="00A93AB6"/>
    <w:rsid w:val="00A94105"/>
    <w:rsid w:val="00A9576D"/>
    <w:rsid w:val="00A96B60"/>
    <w:rsid w:val="00AA5773"/>
    <w:rsid w:val="00AA77FF"/>
    <w:rsid w:val="00AB316F"/>
    <w:rsid w:val="00AB427E"/>
    <w:rsid w:val="00AB5058"/>
    <w:rsid w:val="00AB5628"/>
    <w:rsid w:val="00AB7018"/>
    <w:rsid w:val="00AC4EBF"/>
    <w:rsid w:val="00AC583C"/>
    <w:rsid w:val="00AD470A"/>
    <w:rsid w:val="00AD5EE9"/>
    <w:rsid w:val="00AD6480"/>
    <w:rsid w:val="00AD6732"/>
    <w:rsid w:val="00AE1232"/>
    <w:rsid w:val="00AE2E1D"/>
    <w:rsid w:val="00AE43EA"/>
    <w:rsid w:val="00AE7C1A"/>
    <w:rsid w:val="00AF2970"/>
    <w:rsid w:val="00AF6B31"/>
    <w:rsid w:val="00B00959"/>
    <w:rsid w:val="00B027AB"/>
    <w:rsid w:val="00B072CE"/>
    <w:rsid w:val="00B07EC4"/>
    <w:rsid w:val="00B11629"/>
    <w:rsid w:val="00B12C1A"/>
    <w:rsid w:val="00B12D8B"/>
    <w:rsid w:val="00B140E2"/>
    <w:rsid w:val="00B15AAE"/>
    <w:rsid w:val="00B22BA3"/>
    <w:rsid w:val="00B235D1"/>
    <w:rsid w:val="00B26199"/>
    <w:rsid w:val="00B26490"/>
    <w:rsid w:val="00B31D9C"/>
    <w:rsid w:val="00B47532"/>
    <w:rsid w:val="00B51992"/>
    <w:rsid w:val="00B54032"/>
    <w:rsid w:val="00B545AE"/>
    <w:rsid w:val="00B547FF"/>
    <w:rsid w:val="00B54D72"/>
    <w:rsid w:val="00B5768C"/>
    <w:rsid w:val="00B57836"/>
    <w:rsid w:val="00B60202"/>
    <w:rsid w:val="00B62685"/>
    <w:rsid w:val="00B63641"/>
    <w:rsid w:val="00B65A49"/>
    <w:rsid w:val="00B66B91"/>
    <w:rsid w:val="00B74E7B"/>
    <w:rsid w:val="00B75349"/>
    <w:rsid w:val="00B75907"/>
    <w:rsid w:val="00B85E62"/>
    <w:rsid w:val="00B877E0"/>
    <w:rsid w:val="00B906FB"/>
    <w:rsid w:val="00B92C05"/>
    <w:rsid w:val="00B94B27"/>
    <w:rsid w:val="00BA37B2"/>
    <w:rsid w:val="00BA38E9"/>
    <w:rsid w:val="00BA4BF4"/>
    <w:rsid w:val="00BA71D8"/>
    <w:rsid w:val="00BA790C"/>
    <w:rsid w:val="00BB0BF2"/>
    <w:rsid w:val="00BB168C"/>
    <w:rsid w:val="00BB232C"/>
    <w:rsid w:val="00BB290A"/>
    <w:rsid w:val="00BB67F8"/>
    <w:rsid w:val="00BB6AF7"/>
    <w:rsid w:val="00BB6C24"/>
    <w:rsid w:val="00BC6E50"/>
    <w:rsid w:val="00BC79EB"/>
    <w:rsid w:val="00BD27DC"/>
    <w:rsid w:val="00BD404F"/>
    <w:rsid w:val="00BD4053"/>
    <w:rsid w:val="00BD4EA9"/>
    <w:rsid w:val="00BD5867"/>
    <w:rsid w:val="00BE2809"/>
    <w:rsid w:val="00BE483C"/>
    <w:rsid w:val="00BF1606"/>
    <w:rsid w:val="00BF4FB6"/>
    <w:rsid w:val="00C10C9B"/>
    <w:rsid w:val="00C139B5"/>
    <w:rsid w:val="00C1644F"/>
    <w:rsid w:val="00C16648"/>
    <w:rsid w:val="00C178CD"/>
    <w:rsid w:val="00C20664"/>
    <w:rsid w:val="00C254F3"/>
    <w:rsid w:val="00C26CD1"/>
    <w:rsid w:val="00C27772"/>
    <w:rsid w:val="00C27A34"/>
    <w:rsid w:val="00C27D43"/>
    <w:rsid w:val="00C3027C"/>
    <w:rsid w:val="00C368DA"/>
    <w:rsid w:val="00C41CB4"/>
    <w:rsid w:val="00C42774"/>
    <w:rsid w:val="00C434FA"/>
    <w:rsid w:val="00C46E22"/>
    <w:rsid w:val="00C47F58"/>
    <w:rsid w:val="00C510A3"/>
    <w:rsid w:val="00C518CD"/>
    <w:rsid w:val="00C54291"/>
    <w:rsid w:val="00C55E44"/>
    <w:rsid w:val="00C629D8"/>
    <w:rsid w:val="00C62BB3"/>
    <w:rsid w:val="00C64606"/>
    <w:rsid w:val="00C66331"/>
    <w:rsid w:val="00C6790C"/>
    <w:rsid w:val="00C711A2"/>
    <w:rsid w:val="00C735B0"/>
    <w:rsid w:val="00C914C9"/>
    <w:rsid w:val="00C92831"/>
    <w:rsid w:val="00C9492A"/>
    <w:rsid w:val="00CB107F"/>
    <w:rsid w:val="00CB1D3F"/>
    <w:rsid w:val="00CB2680"/>
    <w:rsid w:val="00CB393E"/>
    <w:rsid w:val="00CB451F"/>
    <w:rsid w:val="00CB46AA"/>
    <w:rsid w:val="00CC0525"/>
    <w:rsid w:val="00CC2055"/>
    <w:rsid w:val="00CC3BCE"/>
    <w:rsid w:val="00CC4835"/>
    <w:rsid w:val="00CC5CFB"/>
    <w:rsid w:val="00CC6363"/>
    <w:rsid w:val="00CC69E3"/>
    <w:rsid w:val="00CD0DBB"/>
    <w:rsid w:val="00CD29C1"/>
    <w:rsid w:val="00CD4BCE"/>
    <w:rsid w:val="00CD5E23"/>
    <w:rsid w:val="00CD61A9"/>
    <w:rsid w:val="00CD7428"/>
    <w:rsid w:val="00CD777C"/>
    <w:rsid w:val="00CE2D5E"/>
    <w:rsid w:val="00CE572E"/>
    <w:rsid w:val="00CE6FA7"/>
    <w:rsid w:val="00CF01A1"/>
    <w:rsid w:val="00CF220B"/>
    <w:rsid w:val="00CF24C9"/>
    <w:rsid w:val="00CF2FE8"/>
    <w:rsid w:val="00CF30E8"/>
    <w:rsid w:val="00CF3F1A"/>
    <w:rsid w:val="00CF3FFE"/>
    <w:rsid w:val="00CF5A47"/>
    <w:rsid w:val="00CF6925"/>
    <w:rsid w:val="00CF6C3C"/>
    <w:rsid w:val="00D0095D"/>
    <w:rsid w:val="00D038B7"/>
    <w:rsid w:val="00D04A73"/>
    <w:rsid w:val="00D05E26"/>
    <w:rsid w:val="00D06C59"/>
    <w:rsid w:val="00D06EC2"/>
    <w:rsid w:val="00D11316"/>
    <w:rsid w:val="00D1465E"/>
    <w:rsid w:val="00D158D1"/>
    <w:rsid w:val="00D16C82"/>
    <w:rsid w:val="00D176F2"/>
    <w:rsid w:val="00D220FA"/>
    <w:rsid w:val="00D25D93"/>
    <w:rsid w:val="00D30099"/>
    <w:rsid w:val="00D3099B"/>
    <w:rsid w:val="00D36799"/>
    <w:rsid w:val="00D37097"/>
    <w:rsid w:val="00D37F7A"/>
    <w:rsid w:val="00D40489"/>
    <w:rsid w:val="00D4114C"/>
    <w:rsid w:val="00D413EA"/>
    <w:rsid w:val="00D427AD"/>
    <w:rsid w:val="00D44D30"/>
    <w:rsid w:val="00D4670A"/>
    <w:rsid w:val="00D47DC3"/>
    <w:rsid w:val="00D51A4A"/>
    <w:rsid w:val="00D601AE"/>
    <w:rsid w:val="00D60CA2"/>
    <w:rsid w:val="00D6225B"/>
    <w:rsid w:val="00D62427"/>
    <w:rsid w:val="00D6632C"/>
    <w:rsid w:val="00D67B56"/>
    <w:rsid w:val="00D67C3A"/>
    <w:rsid w:val="00D71DA6"/>
    <w:rsid w:val="00D724E5"/>
    <w:rsid w:val="00D77DCE"/>
    <w:rsid w:val="00D8052C"/>
    <w:rsid w:val="00D837A0"/>
    <w:rsid w:val="00D85250"/>
    <w:rsid w:val="00D85550"/>
    <w:rsid w:val="00D86B97"/>
    <w:rsid w:val="00D92D12"/>
    <w:rsid w:val="00DA139E"/>
    <w:rsid w:val="00DA690C"/>
    <w:rsid w:val="00DB0098"/>
    <w:rsid w:val="00DB10AA"/>
    <w:rsid w:val="00DB12FC"/>
    <w:rsid w:val="00DB3886"/>
    <w:rsid w:val="00DB3AC4"/>
    <w:rsid w:val="00DB4090"/>
    <w:rsid w:val="00DB5AEF"/>
    <w:rsid w:val="00DC10A6"/>
    <w:rsid w:val="00DC14F8"/>
    <w:rsid w:val="00DC19C7"/>
    <w:rsid w:val="00DC4BCE"/>
    <w:rsid w:val="00DC4DD0"/>
    <w:rsid w:val="00DD0DA5"/>
    <w:rsid w:val="00DD2436"/>
    <w:rsid w:val="00DE0FA0"/>
    <w:rsid w:val="00DE1876"/>
    <w:rsid w:val="00DE3548"/>
    <w:rsid w:val="00DE3956"/>
    <w:rsid w:val="00DF04AD"/>
    <w:rsid w:val="00DF1BC2"/>
    <w:rsid w:val="00DF30C7"/>
    <w:rsid w:val="00DF5956"/>
    <w:rsid w:val="00E009DF"/>
    <w:rsid w:val="00E0339B"/>
    <w:rsid w:val="00E04CD0"/>
    <w:rsid w:val="00E06C13"/>
    <w:rsid w:val="00E070E3"/>
    <w:rsid w:val="00E132CC"/>
    <w:rsid w:val="00E15C05"/>
    <w:rsid w:val="00E1642F"/>
    <w:rsid w:val="00E166F7"/>
    <w:rsid w:val="00E24DB4"/>
    <w:rsid w:val="00E25C38"/>
    <w:rsid w:val="00E32BA8"/>
    <w:rsid w:val="00E32FA2"/>
    <w:rsid w:val="00E36E7F"/>
    <w:rsid w:val="00E375AC"/>
    <w:rsid w:val="00E40022"/>
    <w:rsid w:val="00E42CC8"/>
    <w:rsid w:val="00E43F74"/>
    <w:rsid w:val="00E44BDB"/>
    <w:rsid w:val="00E45305"/>
    <w:rsid w:val="00E50044"/>
    <w:rsid w:val="00E50A12"/>
    <w:rsid w:val="00E515FA"/>
    <w:rsid w:val="00E523C9"/>
    <w:rsid w:val="00E54944"/>
    <w:rsid w:val="00E57E5D"/>
    <w:rsid w:val="00E57F11"/>
    <w:rsid w:val="00E61865"/>
    <w:rsid w:val="00E61F8A"/>
    <w:rsid w:val="00E63B62"/>
    <w:rsid w:val="00E72582"/>
    <w:rsid w:val="00E76E9D"/>
    <w:rsid w:val="00E80202"/>
    <w:rsid w:val="00E823AA"/>
    <w:rsid w:val="00E87F4E"/>
    <w:rsid w:val="00E90882"/>
    <w:rsid w:val="00E90B01"/>
    <w:rsid w:val="00E90F24"/>
    <w:rsid w:val="00E91D41"/>
    <w:rsid w:val="00E94BB0"/>
    <w:rsid w:val="00E95C42"/>
    <w:rsid w:val="00E9669C"/>
    <w:rsid w:val="00EA02A6"/>
    <w:rsid w:val="00EA271E"/>
    <w:rsid w:val="00EA275F"/>
    <w:rsid w:val="00EA2F9C"/>
    <w:rsid w:val="00EA6FCD"/>
    <w:rsid w:val="00EA7C8A"/>
    <w:rsid w:val="00EB0143"/>
    <w:rsid w:val="00EB1A55"/>
    <w:rsid w:val="00EB3838"/>
    <w:rsid w:val="00EB3A00"/>
    <w:rsid w:val="00EB4126"/>
    <w:rsid w:val="00EB4B8D"/>
    <w:rsid w:val="00EB4F44"/>
    <w:rsid w:val="00EB5B41"/>
    <w:rsid w:val="00EC0DE2"/>
    <w:rsid w:val="00EC6EB6"/>
    <w:rsid w:val="00ED4239"/>
    <w:rsid w:val="00ED43C3"/>
    <w:rsid w:val="00EE01F2"/>
    <w:rsid w:val="00EE5802"/>
    <w:rsid w:val="00EF239E"/>
    <w:rsid w:val="00EF3401"/>
    <w:rsid w:val="00EF3938"/>
    <w:rsid w:val="00EF3FC0"/>
    <w:rsid w:val="00EF4D1F"/>
    <w:rsid w:val="00EF76A8"/>
    <w:rsid w:val="00F03879"/>
    <w:rsid w:val="00F04494"/>
    <w:rsid w:val="00F04CF2"/>
    <w:rsid w:val="00F150F8"/>
    <w:rsid w:val="00F1634D"/>
    <w:rsid w:val="00F22484"/>
    <w:rsid w:val="00F26F07"/>
    <w:rsid w:val="00F321E5"/>
    <w:rsid w:val="00F3293F"/>
    <w:rsid w:val="00F365CF"/>
    <w:rsid w:val="00F37B7B"/>
    <w:rsid w:val="00F4360C"/>
    <w:rsid w:val="00F55548"/>
    <w:rsid w:val="00F62317"/>
    <w:rsid w:val="00F73B3A"/>
    <w:rsid w:val="00F74369"/>
    <w:rsid w:val="00F778B6"/>
    <w:rsid w:val="00F80441"/>
    <w:rsid w:val="00F85BDC"/>
    <w:rsid w:val="00F85D37"/>
    <w:rsid w:val="00F85FEA"/>
    <w:rsid w:val="00F86193"/>
    <w:rsid w:val="00F86375"/>
    <w:rsid w:val="00F91AC1"/>
    <w:rsid w:val="00F92346"/>
    <w:rsid w:val="00F923A9"/>
    <w:rsid w:val="00F94038"/>
    <w:rsid w:val="00F95B33"/>
    <w:rsid w:val="00F9664E"/>
    <w:rsid w:val="00F97444"/>
    <w:rsid w:val="00F975B6"/>
    <w:rsid w:val="00FA089E"/>
    <w:rsid w:val="00FA2C3B"/>
    <w:rsid w:val="00FA35D5"/>
    <w:rsid w:val="00FA38D1"/>
    <w:rsid w:val="00FA4EB0"/>
    <w:rsid w:val="00FA6EEE"/>
    <w:rsid w:val="00FB33C0"/>
    <w:rsid w:val="00FB407D"/>
    <w:rsid w:val="00FC09E7"/>
    <w:rsid w:val="00FC1647"/>
    <w:rsid w:val="00FC317E"/>
    <w:rsid w:val="00FC343E"/>
    <w:rsid w:val="00FC35F8"/>
    <w:rsid w:val="00FC3D44"/>
    <w:rsid w:val="00FC6F35"/>
    <w:rsid w:val="00FD04C4"/>
    <w:rsid w:val="00FD273C"/>
    <w:rsid w:val="00FD46B3"/>
    <w:rsid w:val="00FD6165"/>
    <w:rsid w:val="00FD6DE9"/>
    <w:rsid w:val="00FE0330"/>
    <w:rsid w:val="00FE17E9"/>
    <w:rsid w:val="00FE2479"/>
    <w:rsid w:val="00FE4E1C"/>
    <w:rsid w:val="00FE5868"/>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C38B7C8-764D-4960-85A4-F9959AF89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1"/>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1"/>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Light" w:eastAsia="Andale Sans UI" w:hAnsi="Marianne Light" w:cs="Times New Roman"/>
      <w:bCs/>
      <w:kern w:val="1"/>
      <w:sz w:val="20"/>
      <w:szCs w:val="24"/>
      <w:u w:val="single"/>
    </w:rPr>
  </w:style>
  <w:style w:type="character" w:customStyle="1" w:styleId="Titre4Car">
    <w:name w:val="Titre 4 Car"/>
    <w:basedOn w:val="Policepardfaut"/>
    <w:link w:val="Titre4"/>
    <w:rsid w:val="003336CC"/>
    <w:rPr>
      <w:rFonts w:ascii="Marianne Light" w:eastAsia="Andale Sans UI" w:hAnsi="Marianne Light"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qFormat/>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uiPriority w:val="22"/>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96421">
      <w:bodyDiv w:val="1"/>
      <w:marLeft w:val="0"/>
      <w:marRight w:val="0"/>
      <w:marTop w:val="0"/>
      <w:marBottom w:val="0"/>
      <w:divBdr>
        <w:top w:val="none" w:sz="0" w:space="0" w:color="auto"/>
        <w:left w:val="none" w:sz="0" w:space="0" w:color="auto"/>
        <w:bottom w:val="none" w:sz="0" w:space="0" w:color="auto"/>
        <w:right w:val="none" w:sz="0" w:space="0" w:color="auto"/>
      </w:divBdr>
    </w:div>
    <w:div w:id="262148605">
      <w:bodyDiv w:val="1"/>
      <w:marLeft w:val="0"/>
      <w:marRight w:val="0"/>
      <w:marTop w:val="0"/>
      <w:marBottom w:val="0"/>
      <w:divBdr>
        <w:top w:val="none" w:sz="0" w:space="0" w:color="auto"/>
        <w:left w:val="none" w:sz="0" w:space="0" w:color="auto"/>
        <w:bottom w:val="none" w:sz="0" w:space="0" w:color="auto"/>
        <w:right w:val="none" w:sz="0" w:space="0" w:color="auto"/>
      </w:divBdr>
    </w:div>
    <w:div w:id="263806379">
      <w:bodyDiv w:val="1"/>
      <w:marLeft w:val="0"/>
      <w:marRight w:val="0"/>
      <w:marTop w:val="0"/>
      <w:marBottom w:val="0"/>
      <w:divBdr>
        <w:top w:val="none" w:sz="0" w:space="0" w:color="auto"/>
        <w:left w:val="none" w:sz="0" w:space="0" w:color="auto"/>
        <w:bottom w:val="none" w:sz="0" w:space="0" w:color="auto"/>
        <w:right w:val="none" w:sz="0" w:space="0" w:color="auto"/>
      </w:divBdr>
    </w:div>
    <w:div w:id="733283425">
      <w:bodyDiv w:val="1"/>
      <w:marLeft w:val="0"/>
      <w:marRight w:val="0"/>
      <w:marTop w:val="0"/>
      <w:marBottom w:val="0"/>
      <w:divBdr>
        <w:top w:val="none" w:sz="0" w:space="0" w:color="auto"/>
        <w:left w:val="none" w:sz="0" w:space="0" w:color="auto"/>
        <w:bottom w:val="none" w:sz="0" w:space="0" w:color="auto"/>
        <w:right w:val="none" w:sz="0" w:space="0" w:color="auto"/>
      </w:divBdr>
    </w:div>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01_Transverse\Prog_Outils_pilotage\Dept_Bureau\DE\BMCI\03_MARCHES\01_STRATEGIE_ACHAT_GLOBALE\POLITIQUE\Process%20commandes%20inf%20&#224;%2040K%20et%20MAPA\Documentation\DOC%20POUR%20DT\90k\MOE\AE%20CCP_MOE_CCAG-MOE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139B8D6F6441C790ED8D3A2470137D"/>
        <w:category>
          <w:name w:val="Général"/>
          <w:gallery w:val="placeholder"/>
        </w:category>
        <w:types>
          <w:type w:val="bbPlcHdr"/>
        </w:types>
        <w:behaviors>
          <w:behavior w:val="content"/>
        </w:behaviors>
        <w:guid w:val="{68168810-300E-4A99-92B7-7369A2C63EA6}"/>
      </w:docPartPr>
      <w:docPartBody>
        <w:p w:rsidR="00EA68FF" w:rsidRDefault="00B6507B">
          <w:pPr>
            <w:pStyle w:val="D6139B8D6F6441C790ED8D3A2470137D"/>
          </w:pPr>
          <w:r w:rsidRPr="002A6C4C">
            <w:rPr>
              <w:rStyle w:val="Textedelespacerserv"/>
            </w:rPr>
            <w:t>Choisissez un élément.</w:t>
          </w:r>
        </w:p>
      </w:docPartBody>
    </w:docPart>
    <w:docPart>
      <w:docPartPr>
        <w:name w:val="FF586D1ACB64473D87264034F0929F47"/>
        <w:category>
          <w:name w:val="Général"/>
          <w:gallery w:val="placeholder"/>
        </w:category>
        <w:types>
          <w:type w:val="bbPlcHdr"/>
        </w:types>
        <w:behaviors>
          <w:behavior w:val="content"/>
        </w:behaviors>
        <w:guid w:val="{C2560E63-509F-4C7E-ADB8-6DC89B972671}"/>
      </w:docPartPr>
      <w:docPartBody>
        <w:p w:rsidR="00EA68FF" w:rsidRDefault="00B6507B">
          <w:pPr>
            <w:pStyle w:val="FF586D1ACB64473D87264034F0929F47"/>
          </w:pPr>
          <w:r w:rsidRPr="007020ED">
            <w:rPr>
              <w:rStyle w:val="Textedelespacerserv"/>
            </w:rPr>
            <w:t>Choisissez un élément.</w:t>
          </w:r>
        </w:p>
      </w:docPartBody>
    </w:docPart>
    <w:docPart>
      <w:docPartPr>
        <w:name w:val="71A45AF60B9A468F85A9363517FFBE11"/>
        <w:category>
          <w:name w:val="Général"/>
          <w:gallery w:val="placeholder"/>
        </w:category>
        <w:types>
          <w:type w:val="bbPlcHdr"/>
        </w:types>
        <w:behaviors>
          <w:behavior w:val="content"/>
        </w:behaviors>
        <w:guid w:val="{E87B0487-43F7-4C3B-956E-353C97155D8D}"/>
      </w:docPartPr>
      <w:docPartBody>
        <w:p w:rsidR="00EA68FF" w:rsidRDefault="00B6507B">
          <w:pPr>
            <w:pStyle w:val="71A45AF60B9A468F85A9363517FFBE11"/>
          </w:pPr>
          <w:r w:rsidRPr="007020ED">
            <w:rPr>
              <w:rStyle w:val="Textedelespacerserv"/>
            </w:rPr>
            <w:t>Choisissez un élément.</w:t>
          </w:r>
        </w:p>
      </w:docPartBody>
    </w:docPart>
    <w:docPart>
      <w:docPartPr>
        <w:name w:val="0463A0154AA94174B63D471881B7AD00"/>
        <w:category>
          <w:name w:val="Général"/>
          <w:gallery w:val="placeholder"/>
        </w:category>
        <w:types>
          <w:type w:val="bbPlcHdr"/>
        </w:types>
        <w:behaviors>
          <w:behavior w:val="content"/>
        </w:behaviors>
        <w:guid w:val="{5688D770-A245-4CB5-9E66-8292F861F560}"/>
      </w:docPartPr>
      <w:docPartBody>
        <w:p w:rsidR="00EA68FF" w:rsidRDefault="00B6507B">
          <w:pPr>
            <w:pStyle w:val="0463A0154AA94174B63D471881B7AD00"/>
          </w:pPr>
          <w:r w:rsidRPr="007020ED">
            <w:rPr>
              <w:rStyle w:val="Textedelespacerserv"/>
            </w:rPr>
            <w:t>Choisissez un élément.</w:t>
          </w:r>
        </w:p>
      </w:docPartBody>
    </w:docPart>
    <w:docPart>
      <w:docPartPr>
        <w:name w:val="A5A17198C14C424D95BAFE1ADE7400AF"/>
        <w:category>
          <w:name w:val="Général"/>
          <w:gallery w:val="placeholder"/>
        </w:category>
        <w:types>
          <w:type w:val="bbPlcHdr"/>
        </w:types>
        <w:behaviors>
          <w:behavior w:val="content"/>
        </w:behaviors>
        <w:guid w:val="{1E9E046D-5D27-4876-AC00-672829929D7B}"/>
      </w:docPartPr>
      <w:docPartBody>
        <w:p w:rsidR="00EA68FF" w:rsidRDefault="00B6507B">
          <w:pPr>
            <w:pStyle w:val="A5A17198C14C424D95BAFE1ADE7400AF"/>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07B"/>
    <w:rsid w:val="00763397"/>
    <w:rsid w:val="00AA1F06"/>
    <w:rsid w:val="00B6507B"/>
    <w:rsid w:val="00DC4F0C"/>
    <w:rsid w:val="00EA68FF"/>
    <w:rsid w:val="00FC4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Pr>
      <w:color w:val="808080"/>
    </w:rPr>
  </w:style>
  <w:style w:type="paragraph" w:customStyle="1" w:styleId="CD90F937CD084B978BE4B8888186E7E7">
    <w:name w:val="CD90F937CD084B978BE4B8888186E7E7"/>
  </w:style>
  <w:style w:type="paragraph" w:customStyle="1" w:styleId="8C8F7B50F7884D81AA24AFE6F3A25E0E">
    <w:name w:val="8C8F7B50F7884D81AA24AFE6F3A25E0E"/>
  </w:style>
  <w:style w:type="paragraph" w:customStyle="1" w:styleId="D6139B8D6F6441C790ED8D3A2470137D">
    <w:name w:val="D6139B8D6F6441C790ED8D3A2470137D"/>
  </w:style>
  <w:style w:type="paragraph" w:customStyle="1" w:styleId="5EA180B5EFC9428599023201D4EB751C">
    <w:name w:val="5EA180B5EFC9428599023201D4EB751C"/>
  </w:style>
  <w:style w:type="paragraph" w:customStyle="1" w:styleId="5AA0811413724BEB86B2C8745551DB16">
    <w:name w:val="5AA0811413724BEB86B2C8745551DB16"/>
  </w:style>
  <w:style w:type="paragraph" w:customStyle="1" w:styleId="E83EEDD2DFAC41A58E0400D823CE6B19">
    <w:name w:val="E83EEDD2DFAC41A58E0400D823CE6B19"/>
  </w:style>
  <w:style w:type="paragraph" w:customStyle="1" w:styleId="D32581E2DD7040D9B7151BD3B86D6DCD">
    <w:name w:val="D32581E2DD7040D9B7151BD3B86D6DCD"/>
  </w:style>
  <w:style w:type="paragraph" w:customStyle="1" w:styleId="05086DC937974C2B8DEAC373E79E3347">
    <w:name w:val="05086DC937974C2B8DEAC373E79E3347"/>
  </w:style>
  <w:style w:type="paragraph" w:customStyle="1" w:styleId="D463ED436C944134A2A60B4E576E3D9D">
    <w:name w:val="D463ED436C944134A2A60B4E576E3D9D"/>
  </w:style>
  <w:style w:type="paragraph" w:customStyle="1" w:styleId="A6D9D3D9A8B440589E1E5945547D3B29">
    <w:name w:val="A6D9D3D9A8B440589E1E5945547D3B29"/>
  </w:style>
  <w:style w:type="paragraph" w:customStyle="1" w:styleId="3CDD1A54092843DC833EEC096A76920C">
    <w:name w:val="3CDD1A54092843DC833EEC096A76920C"/>
  </w:style>
  <w:style w:type="paragraph" w:customStyle="1" w:styleId="FF586D1ACB64473D87264034F0929F47">
    <w:name w:val="FF586D1ACB64473D87264034F0929F47"/>
  </w:style>
  <w:style w:type="paragraph" w:customStyle="1" w:styleId="71A45AF60B9A468F85A9363517FFBE11">
    <w:name w:val="71A45AF60B9A468F85A9363517FFBE11"/>
  </w:style>
  <w:style w:type="paragraph" w:customStyle="1" w:styleId="0463A0154AA94174B63D471881B7AD00">
    <w:name w:val="0463A0154AA94174B63D471881B7AD00"/>
  </w:style>
  <w:style w:type="paragraph" w:customStyle="1" w:styleId="A5A17198C14C424D95BAFE1ADE7400AF">
    <w:name w:val="A5A17198C14C424D95BAFE1ADE7400AF"/>
  </w:style>
  <w:style w:type="paragraph" w:customStyle="1" w:styleId="FB8BDF69275B4BFD849FB4B1438B06EF">
    <w:name w:val="FB8BDF69275B4BFD849FB4B1438B06EF"/>
  </w:style>
  <w:style w:type="paragraph" w:customStyle="1" w:styleId="12A4AD25ABEF4DA88469A541E046173E">
    <w:name w:val="12A4AD25ABEF4DA88469A541E046173E"/>
  </w:style>
  <w:style w:type="paragraph" w:customStyle="1" w:styleId="DA164F13B662419A9831AAE0E69795BA">
    <w:name w:val="DA164F13B662419A9831AAE0E69795BA"/>
  </w:style>
  <w:style w:type="paragraph" w:customStyle="1" w:styleId="0584D0BE6D85491BBEFC716FFFAF7A85">
    <w:name w:val="0584D0BE6D85491BBEFC716FFFAF7A85"/>
  </w:style>
  <w:style w:type="paragraph" w:customStyle="1" w:styleId="A84FA41BA39B4836A6320C5DC08F35A9">
    <w:name w:val="A84FA41BA39B4836A6320C5DC08F35A9"/>
  </w:style>
  <w:style w:type="paragraph" w:customStyle="1" w:styleId="EF2F65E544FD4F87A422A6ECABE56875">
    <w:name w:val="EF2F65E544FD4F87A422A6ECABE56875"/>
  </w:style>
  <w:style w:type="paragraph" w:customStyle="1" w:styleId="5D41E3E5424649F894F38E91B7CA136F">
    <w:name w:val="5D41E3E5424649F894F38E91B7CA13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6F4D5-E0D3-4590-A3AE-3F80CB43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CCP_MOE_CCAG-MOE2021.dotx</Template>
  <TotalTime>407</TotalTime>
  <Pages>39</Pages>
  <Words>14576</Words>
  <Characters>80172</Characters>
  <Application>Microsoft Office Word</Application>
  <DocSecurity>0</DocSecurity>
  <Lines>668</Lines>
  <Paragraphs>189</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94559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TEIXEIRA Fernandino</dc:creator>
  <cp:lastModifiedBy>K BIDY Maeliss</cp:lastModifiedBy>
  <cp:revision>32</cp:revision>
  <cp:lastPrinted>2022-01-05T15:37:00Z</cp:lastPrinted>
  <dcterms:created xsi:type="dcterms:W3CDTF">2026-02-11T13:51:00Z</dcterms:created>
  <dcterms:modified xsi:type="dcterms:W3CDTF">2026-02-24T09:21:00Z</dcterms:modified>
</cp:coreProperties>
</file>