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377F3B38" w14:textId="77777777" w:rsidR="00775285" w:rsidRDefault="00775285" w:rsidP="00775285">
      <w:pPr>
        <w:pStyle w:val="Titre"/>
        <w:rPr>
          <w:rFonts w:asciiTheme="minorHAnsi" w:hAnsiTheme="minorHAnsi" w:cstheme="minorHAnsi"/>
          <w:sz w:val="24"/>
          <w:szCs w:val="22"/>
        </w:rPr>
      </w:pPr>
      <w:bookmarkStart w:id="0" w:name="_Hlk184716001"/>
    </w:p>
    <w:p w14:paraId="1BD33F85" w14:textId="77777777" w:rsidR="00775285" w:rsidRDefault="00775285" w:rsidP="00775285">
      <w:pPr>
        <w:pStyle w:val="Titre"/>
        <w:rPr>
          <w:rFonts w:asciiTheme="minorHAnsi" w:hAnsiTheme="minorHAnsi" w:cstheme="minorHAnsi"/>
          <w:sz w:val="24"/>
          <w:szCs w:val="22"/>
        </w:rPr>
      </w:pPr>
    </w:p>
    <w:p w14:paraId="6868A69F" w14:textId="1BB98710" w:rsidR="00775285" w:rsidRPr="00146535" w:rsidRDefault="00775285" w:rsidP="00775285">
      <w:pPr>
        <w:pStyle w:val="Titre"/>
        <w:rPr>
          <w:rFonts w:asciiTheme="minorHAnsi" w:hAnsiTheme="minorHAnsi" w:cstheme="minorHAnsi"/>
          <w:caps/>
          <w:smallCaps/>
          <w:sz w:val="24"/>
          <w:szCs w:val="22"/>
        </w:rPr>
      </w:pPr>
      <w:r w:rsidRPr="00146535">
        <w:rPr>
          <w:rFonts w:asciiTheme="minorHAnsi" w:hAnsiTheme="minorHAnsi" w:cstheme="minorHAnsi"/>
          <w:sz w:val="24"/>
          <w:szCs w:val="22"/>
        </w:rPr>
        <w:t xml:space="preserve">Chambre de Commerce et d'Industrie de Région Pays de la </w:t>
      </w:r>
      <w:proofErr w:type="spellStart"/>
      <w:r w:rsidRPr="00146535">
        <w:rPr>
          <w:rFonts w:asciiTheme="minorHAnsi" w:hAnsiTheme="minorHAnsi" w:cstheme="minorHAnsi"/>
          <w:sz w:val="24"/>
          <w:szCs w:val="22"/>
        </w:rPr>
        <w:t>loire</w:t>
      </w:r>
      <w:proofErr w:type="spellEnd"/>
      <w:r w:rsidRPr="00146535">
        <w:rPr>
          <w:rFonts w:asciiTheme="minorHAnsi" w:hAnsiTheme="minorHAnsi" w:cstheme="minorHAnsi"/>
          <w:sz w:val="24"/>
          <w:szCs w:val="22"/>
        </w:rPr>
        <w:t xml:space="preserve"> (CCIR)</w:t>
      </w:r>
    </w:p>
    <w:p w14:paraId="11CD15FB" w14:textId="77777777" w:rsidR="00775285" w:rsidRPr="00146535" w:rsidRDefault="00775285" w:rsidP="00775285">
      <w:pPr>
        <w:pStyle w:val="Sous-titre"/>
        <w:spacing w:after="0"/>
        <w:jc w:val="center"/>
        <w:rPr>
          <w:rFonts w:asciiTheme="minorHAnsi" w:hAnsiTheme="minorHAnsi" w:cstheme="minorHAnsi"/>
          <w:i w:val="0"/>
          <w:iCs w:val="0"/>
          <w:sz w:val="18"/>
          <w:szCs w:val="18"/>
        </w:rPr>
      </w:pPr>
      <w:r w:rsidRPr="00146535">
        <w:rPr>
          <w:rFonts w:asciiTheme="minorHAnsi" w:hAnsiTheme="minorHAnsi" w:cstheme="minorHAnsi"/>
          <w:i w:val="0"/>
          <w:iCs w:val="0"/>
          <w:sz w:val="18"/>
          <w:szCs w:val="18"/>
        </w:rPr>
        <w:t>Établissement public administratif</w:t>
      </w:r>
    </w:p>
    <w:p w14:paraId="03D0E719" w14:textId="77777777" w:rsidR="00775285" w:rsidRPr="00146535" w:rsidRDefault="00775285" w:rsidP="00775285">
      <w:pPr>
        <w:jc w:val="center"/>
        <w:rPr>
          <w:rFonts w:asciiTheme="minorHAnsi" w:hAnsiTheme="minorHAnsi" w:cstheme="minorHAnsi"/>
          <w:bCs/>
          <w:smallCaps/>
          <w:sz w:val="18"/>
          <w:szCs w:val="18"/>
        </w:rPr>
      </w:pPr>
      <w:r w:rsidRPr="00146535">
        <w:rPr>
          <w:rFonts w:asciiTheme="minorHAnsi" w:hAnsiTheme="minorHAnsi" w:cstheme="minorHAnsi"/>
          <w:bCs/>
          <w:sz w:val="18"/>
          <w:szCs w:val="18"/>
        </w:rPr>
        <w:t>1, rue Françoise Sagan – 44800 Saint-Herblain</w:t>
      </w:r>
    </w:p>
    <w:p w14:paraId="003E644E" w14:textId="77777777" w:rsidR="00775285" w:rsidRPr="00146535" w:rsidRDefault="00775285" w:rsidP="00775285">
      <w:pPr>
        <w:jc w:val="center"/>
        <w:rPr>
          <w:rFonts w:asciiTheme="minorHAnsi" w:hAnsiTheme="minorHAnsi" w:cstheme="minorHAnsi"/>
          <w:sz w:val="18"/>
          <w:szCs w:val="18"/>
          <w:lang w:val="en-US"/>
        </w:rPr>
      </w:pPr>
      <w:r w:rsidRPr="00146535">
        <w:rPr>
          <w:rFonts w:asciiTheme="minorHAnsi" w:hAnsiTheme="minorHAnsi" w:cstheme="minorHAnsi"/>
          <w:sz w:val="18"/>
          <w:szCs w:val="18"/>
          <w:lang w:val="en-US"/>
        </w:rPr>
        <w:t>http://www.paysdelaloire.cci.fr</w:t>
      </w:r>
    </w:p>
    <w:p w14:paraId="749ABCFB" w14:textId="77777777" w:rsidR="00775285" w:rsidRPr="00146535" w:rsidRDefault="00775285" w:rsidP="00775285">
      <w:pPr>
        <w:jc w:val="center"/>
        <w:rPr>
          <w:rFonts w:asciiTheme="minorHAnsi" w:hAnsiTheme="minorHAnsi" w:cstheme="minorHAnsi"/>
          <w:smallCaps/>
          <w:sz w:val="18"/>
          <w:szCs w:val="18"/>
          <w:lang w:val="en-US"/>
        </w:rPr>
      </w:pPr>
      <w:r w:rsidRPr="00146535">
        <w:rPr>
          <w:rFonts w:asciiTheme="minorHAnsi" w:hAnsiTheme="minorHAnsi" w:cstheme="minorHAnsi"/>
          <w:smallCaps/>
          <w:sz w:val="18"/>
          <w:szCs w:val="18"/>
          <w:lang w:val="en-US"/>
        </w:rPr>
        <w:t xml:space="preserve">SIRET </w:t>
      </w:r>
      <w:bookmarkStart w:id="1" w:name="_Hlk182564170"/>
      <w:r w:rsidRPr="00146535">
        <w:rPr>
          <w:rFonts w:asciiTheme="minorHAnsi" w:hAnsiTheme="minorHAnsi" w:cstheme="minorHAnsi"/>
          <w:smallCaps/>
          <w:sz w:val="18"/>
          <w:szCs w:val="18"/>
          <w:lang w:val="en-US"/>
        </w:rPr>
        <w:t xml:space="preserve">184 401 289 00022 </w:t>
      </w:r>
      <w:bookmarkEnd w:id="1"/>
      <w:r w:rsidRPr="00146535">
        <w:rPr>
          <w:rFonts w:asciiTheme="minorHAnsi" w:hAnsiTheme="minorHAnsi" w:cstheme="minorHAnsi"/>
          <w:smallCaps/>
          <w:sz w:val="18"/>
          <w:szCs w:val="18"/>
          <w:lang w:val="en-US"/>
        </w:rPr>
        <w:t>– TVA n° FR 75 184 401 289</w:t>
      </w:r>
    </w:p>
    <w:bookmarkEnd w:id="0"/>
    <w:p w14:paraId="6F50CF4F" w14:textId="77777777" w:rsidR="00775285" w:rsidRPr="00146535" w:rsidRDefault="00775285" w:rsidP="00775285">
      <w:pPr>
        <w:pStyle w:val="En-tte"/>
        <w:tabs>
          <w:tab w:val="left" w:pos="708"/>
        </w:tabs>
        <w:ind w:left="142"/>
        <w:jc w:val="center"/>
        <w:rPr>
          <w:rFonts w:asciiTheme="minorHAnsi" w:hAnsiTheme="minorHAnsi" w:cstheme="minorHAnsi"/>
          <w:b/>
          <w:sz w:val="26"/>
          <w:lang w:val="en-US"/>
        </w:rPr>
      </w:pPr>
    </w:p>
    <w:p w14:paraId="0A2E081B" w14:textId="77777777" w:rsidR="00775285" w:rsidRPr="00146535" w:rsidRDefault="00775285" w:rsidP="00775285">
      <w:pPr>
        <w:rPr>
          <w:rFonts w:asciiTheme="minorHAnsi" w:hAnsiTheme="minorHAnsi" w:cstheme="minorHAnsi"/>
          <w:b/>
          <w:sz w:val="28"/>
          <w:szCs w:val="28"/>
        </w:rPr>
      </w:pPr>
    </w:p>
    <w:p w14:paraId="22F9B7C5" w14:textId="77777777" w:rsidR="00775285" w:rsidRPr="00146535" w:rsidRDefault="00775285" w:rsidP="0077528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8"/>
          <w:szCs w:val="28"/>
        </w:rPr>
      </w:pPr>
    </w:p>
    <w:p w14:paraId="327E74A3" w14:textId="3E271DB9" w:rsidR="00775285" w:rsidRPr="00146535" w:rsidRDefault="00F848D4" w:rsidP="00F848D4">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8"/>
          <w:szCs w:val="28"/>
        </w:rPr>
      </w:pPr>
      <w:r w:rsidRPr="00F848D4">
        <w:rPr>
          <w:rFonts w:asciiTheme="minorHAnsi" w:hAnsiTheme="minorHAnsi" w:cs="Arial"/>
          <w:b/>
          <w:sz w:val="28"/>
          <w:szCs w:val="28"/>
        </w:rPr>
        <w:t>Marché de fourniture de distributeurs et consommables, et de produits d’entretien et d’hygiène pour les CCI Région Pays de la Loire,</w:t>
      </w:r>
    </w:p>
    <w:p w14:paraId="384D557A" w14:textId="77777777" w:rsidR="00775285" w:rsidRPr="00146535" w:rsidRDefault="00775285" w:rsidP="00775285">
      <w:pPr>
        <w:rPr>
          <w:rFonts w:asciiTheme="minorHAnsi" w:hAnsiTheme="minorHAnsi" w:cstheme="minorHAnsi"/>
        </w:rPr>
      </w:pPr>
    </w:p>
    <w:p w14:paraId="09D4EF02" w14:textId="77777777" w:rsidR="00775285" w:rsidRDefault="00775285" w:rsidP="00775285">
      <w:pPr>
        <w:rPr>
          <w:rFonts w:asciiTheme="minorHAnsi" w:hAnsiTheme="minorHAnsi" w:cstheme="minorHAnsi"/>
          <w:b/>
          <w:bCs/>
        </w:rPr>
      </w:pPr>
    </w:p>
    <w:p w14:paraId="48E1D05B" w14:textId="525DEF18" w:rsidR="00775285" w:rsidRPr="00CD1EF8" w:rsidRDefault="00775285" w:rsidP="00775285">
      <w:pPr>
        <w:ind w:left="142"/>
        <w:jc w:val="center"/>
        <w:rPr>
          <w:rFonts w:asciiTheme="minorHAnsi" w:eastAsia="Arial Unicode MS" w:hAnsiTheme="minorHAnsi" w:cstheme="minorHAnsi"/>
          <w:b/>
          <w:bCs/>
          <w:color w:val="000000"/>
        </w:rPr>
      </w:pPr>
      <w:r w:rsidRPr="00CD1EF8">
        <w:rPr>
          <w:rFonts w:asciiTheme="minorHAnsi" w:eastAsia="Arial Unicode MS" w:hAnsiTheme="minorHAnsi" w:cstheme="minorHAnsi"/>
          <w:b/>
          <w:bCs/>
          <w:color w:val="000000"/>
        </w:rPr>
        <w:t xml:space="preserve">Procédure Formalisée – n° marché : </w:t>
      </w:r>
      <w:bookmarkStart w:id="2" w:name="_Hlk177034303"/>
      <w:bookmarkStart w:id="3" w:name="_Hlk184715974"/>
      <w:r w:rsidRPr="00146535">
        <w:rPr>
          <w:rFonts w:asciiTheme="minorHAnsi" w:eastAsia="Arial Unicode MS" w:hAnsiTheme="minorHAnsi" w:cstheme="minorHAnsi"/>
          <w:b/>
          <w:bCs/>
          <w:color w:val="000000"/>
          <w:sz w:val="24"/>
        </w:rPr>
        <w:t>202</w:t>
      </w:r>
      <w:r w:rsidR="00F848D4">
        <w:rPr>
          <w:rFonts w:asciiTheme="minorHAnsi" w:eastAsia="Arial Unicode MS" w:hAnsiTheme="minorHAnsi" w:cstheme="minorHAnsi"/>
          <w:b/>
          <w:bCs/>
          <w:color w:val="000000"/>
          <w:sz w:val="24"/>
        </w:rPr>
        <w:t>6</w:t>
      </w:r>
      <w:r w:rsidRPr="00146535">
        <w:rPr>
          <w:rFonts w:asciiTheme="minorHAnsi" w:eastAsia="Arial Unicode MS" w:hAnsiTheme="minorHAnsi" w:cstheme="minorHAnsi"/>
          <w:b/>
          <w:bCs/>
          <w:color w:val="000000"/>
          <w:sz w:val="24"/>
        </w:rPr>
        <w:t xml:space="preserve"> </w:t>
      </w:r>
      <w:r w:rsidR="00067E6B">
        <w:rPr>
          <w:rFonts w:asciiTheme="minorHAnsi" w:eastAsia="Arial Unicode MS" w:hAnsiTheme="minorHAnsi" w:cstheme="minorHAnsi"/>
          <w:b/>
          <w:bCs/>
          <w:color w:val="000000"/>
          <w:sz w:val="24"/>
        </w:rPr>
        <w:t>CAPF</w:t>
      </w:r>
      <w:r w:rsidRPr="00146535">
        <w:rPr>
          <w:rFonts w:asciiTheme="minorHAnsi" w:eastAsia="Arial Unicode MS" w:hAnsiTheme="minorHAnsi" w:cstheme="minorHAnsi"/>
          <w:b/>
          <w:bCs/>
          <w:color w:val="000000"/>
          <w:sz w:val="24"/>
        </w:rPr>
        <w:t xml:space="preserve"> 1</w:t>
      </w:r>
      <w:bookmarkEnd w:id="2"/>
      <w:bookmarkEnd w:id="3"/>
      <w:r w:rsidR="00067E6B">
        <w:rPr>
          <w:rFonts w:asciiTheme="minorHAnsi" w:eastAsia="Arial Unicode MS" w:hAnsiTheme="minorHAnsi" w:cstheme="minorHAnsi"/>
          <w:b/>
          <w:bCs/>
          <w:color w:val="000000"/>
          <w:sz w:val="24"/>
        </w:rPr>
        <w:t>0</w:t>
      </w:r>
      <w:r w:rsidR="00F848D4">
        <w:rPr>
          <w:rFonts w:asciiTheme="minorHAnsi" w:eastAsia="Arial Unicode MS" w:hAnsiTheme="minorHAnsi" w:cstheme="minorHAnsi"/>
          <w:b/>
          <w:bCs/>
          <w:color w:val="000000"/>
          <w:sz w:val="24"/>
        </w:rPr>
        <w:t>17</w:t>
      </w:r>
    </w:p>
    <w:p w14:paraId="1A03087B" w14:textId="77777777" w:rsidR="00775285" w:rsidRDefault="00775285" w:rsidP="00775285">
      <w:pPr>
        <w:jc w:val="center"/>
        <w:rPr>
          <w:rFonts w:asciiTheme="minorHAnsi" w:eastAsia="Arial Unicode MS" w:hAnsiTheme="minorHAnsi" w:cstheme="minorHAnsi"/>
          <w:i/>
        </w:rPr>
      </w:pPr>
      <w:r w:rsidRPr="008341F5">
        <w:rPr>
          <w:rFonts w:asciiTheme="minorHAnsi" w:eastAsia="Arial Unicode MS" w:hAnsiTheme="minorHAnsi" w:cstheme="minorHAnsi"/>
        </w:rPr>
        <w:t>(</w:t>
      </w:r>
      <w:r w:rsidRPr="008341F5">
        <w:rPr>
          <w:rFonts w:asciiTheme="minorHAnsi" w:eastAsia="Arial Unicode MS" w:hAnsiTheme="minorHAnsi" w:cstheme="minorHAnsi"/>
          <w:i/>
        </w:rPr>
        <w:t>Selon les dispositions de l’article L.2124-4 du code de la commande publique)</w:t>
      </w: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77777777" w:rsidR="00235E22" w:rsidRPr="00B265CC" w:rsidRDefault="00235E22" w:rsidP="00371754">
      <w:pPr>
        <w:pStyle w:val="Titre2"/>
        <w:rPr>
          <w:rFonts w:asciiTheme="minorHAnsi" w:hAnsiTheme="minorHAnsi"/>
        </w:rPr>
      </w:pPr>
      <w:r w:rsidRPr="00B265CC">
        <w:rPr>
          <w:rFonts w:asciiTheme="minorHAnsi" w:hAnsiTheme="minorHAnsi"/>
        </w:rPr>
        <w:t>1.1. Entité</w:t>
      </w:r>
      <w:r w:rsidR="00BB71ED" w:rsidRPr="00B265CC">
        <w:rPr>
          <w:rFonts w:asciiTheme="minorHAnsi" w:hAnsiTheme="minorHAnsi"/>
        </w:rPr>
        <w:t>s</w:t>
      </w:r>
    </w:p>
    <w:p w14:paraId="332C26B8" w14:textId="77777777" w:rsidR="00775285" w:rsidRPr="00B265CC" w:rsidRDefault="00775285" w:rsidP="00775285">
      <w:pPr>
        <w:pStyle w:val="Retraitcorpsdetexte"/>
        <w:ind w:left="567" w:right="289"/>
        <w:rPr>
          <w:rFonts w:asciiTheme="minorHAnsi" w:hAnsiTheme="minorHAnsi" w:cs="Arial"/>
          <w:b/>
          <w:sz w:val="22"/>
        </w:rPr>
      </w:pPr>
      <w:r w:rsidRPr="00B265CC">
        <w:rPr>
          <w:rFonts w:asciiTheme="minorHAnsi" w:hAnsiTheme="minorHAnsi" w:cs="Arial"/>
          <w:b/>
          <w:sz w:val="22"/>
        </w:rPr>
        <w:t>- Pour la CCIR :</w:t>
      </w:r>
    </w:p>
    <w:p w14:paraId="3FD6366A" w14:textId="77777777" w:rsidR="00775285" w:rsidRPr="00B265CC" w:rsidRDefault="00775285" w:rsidP="00775285">
      <w:pPr>
        <w:pStyle w:val="Retraitcorpsdetexte"/>
        <w:ind w:left="567" w:right="289"/>
        <w:rPr>
          <w:rFonts w:asciiTheme="minorHAnsi" w:hAnsiTheme="minorHAnsi" w:cs="Arial"/>
          <w:b/>
          <w:sz w:val="22"/>
        </w:rPr>
      </w:pPr>
    </w:p>
    <w:p w14:paraId="17F2449F" w14:textId="77777777" w:rsidR="00775285" w:rsidRPr="00B265CC" w:rsidRDefault="00775285" w:rsidP="00775285">
      <w:pPr>
        <w:pStyle w:val="Retraitcorpsdetexte"/>
        <w:ind w:left="567" w:right="289"/>
        <w:rPr>
          <w:rFonts w:asciiTheme="minorHAnsi" w:hAnsiTheme="minorHAnsi" w:cs="Arial"/>
          <w:sz w:val="22"/>
        </w:rPr>
      </w:pPr>
      <w:r w:rsidRPr="00B265CC">
        <w:rPr>
          <w:rFonts w:asciiTheme="minorHAnsi" w:hAnsiTheme="minorHAnsi" w:cs="Arial"/>
          <w:sz w:val="22"/>
        </w:rPr>
        <w:t xml:space="preserve">Représentant de la </w:t>
      </w:r>
      <w:r w:rsidRPr="00B265CC">
        <w:rPr>
          <w:rFonts w:asciiTheme="minorHAnsi" w:hAnsiTheme="minorHAnsi" w:cs="Arial"/>
          <w:b/>
          <w:bCs/>
          <w:sz w:val="22"/>
        </w:rPr>
        <w:t>Chambre de Commerce et d’Industrie de la Région des Pays de la Loire</w:t>
      </w:r>
    </w:p>
    <w:p w14:paraId="443F3F82" w14:textId="77777777" w:rsidR="00775285" w:rsidRPr="00B265CC" w:rsidRDefault="00775285" w:rsidP="00775285">
      <w:pPr>
        <w:pStyle w:val="Retraitcorpsdetexte"/>
        <w:ind w:left="567" w:right="289"/>
        <w:rPr>
          <w:rFonts w:asciiTheme="minorHAnsi" w:hAnsiTheme="minorHAnsi" w:cs="Arial"/>
          <w:b/>
          <w:bCs/>
          <w:color w:val="0000FF"/>
          <w:sz w:val="22"/>
        </w:rPr>
      </w:pPr>
      <w:r w:rsidRPr="00B265CC">
        <w:rPr>
          <w:rFonts w:asciiTheme="minorHAnsi" w:hAnsiTheme="minorHAnsi" w:cs="Arial"/>
          <w:b/>
          <w:bCs/>
          <w:color w:val="0000FF"/>
          <w:sz w:val="22"/>
        </w:rPr>
        <w:t>Monsieur le Président de la Chambre de Commerce et d’Industrie de la Région des Pays de la Loire</w:t>
      </w:r>
    </w:p>
    <w:p w14:paraId="49743D76" w14:textId="77777777" w:rsidR="00775285" w:rsidRPr="00B265CC" w:rsidRDefault="00775285" w:rsidP="00775285">
      <w:pPr>
        <w:pStyle w:val="Retraitcorpsdetexte"/>
        <w:ind w:left="567" w:right="289"/>
        <w:rPr>
          <w:rFonts w:asciiTheme="minorHAnsi" w:hAnsiTheme="minorHAnsi" w:cs="Arial"/>
          <w:b/>
          <w:bCs/>
          <w:color w:val="0070C0"/>
          <w:sz w:val="22"/>
          <w:szCs w:val="22"/>
        </w:rPr>
      </w:pPr>
      <w:r w:rsidRPr="00B265CC">
        <w:rPr>
          <w:rFonts w:asciiTheme="minorHAnsi" w:hAnsiTheme="minorHAnsi" w:cs="Arial"/>
          <w:b/>
          <w:bCs/>
          <w:color w:val="0070C0"/>
          <w:sz w:val="22"/>
          <w:szCs w:val="22"/>
        </w:rPr>
        <w:t xml:space="preserve">Suivant la délibération du </w:t>
      </w:r>
      <w:r>
        <w:rPr>
          <w:rFonts w:asciiTheme="minorHAnsi" w:hAnsiTheme="minorHAnsi" w:cs="Arial"/>
          <w:b/>
          <w:bCs/>
          <w:color w:val="0070C0"/>
          <w:sz w:val="22"/>
          <w:szCs w:val="22"/>
        </w:rPr>
        <w:t>9</w:t>
      </w:r>
      <w:r w:rsidRPr="00B265CC">
        <w:rPr>
          <w:rFonts w:asciiTheme="minorHAnsi" w:hAnsiTheme="minorHAnsi" w:cs="Arial"/>
          <w:b/>
          <w:bCs/>
          <w:color w:val="0070C0"/>
          <w:sz w:val="22"/>
          <w:szCs w:val="22"/>
        </w:rPr>
        <w:t xml:space="preserve"> décembre 20</w:t>
      </w:r>
      <w:r>
        <w:rPr>
          <w:rFonts w:asciiTheme="minorHAnsi" w:hAnsiTheme="minorHAnsi" w:cs="Arial"/>
          <w:b/>
          <w:bCs/>
          <w:color w:val="0070C0"/>
          <w:sz w:val="22"/>
          <w:szCs w:val="22"/>
        </w:rPr>
        <w:t>21</w:t>
      </w:r>
      <w:r w:rsidRPr="00B265CC">
        <w:rPr>
          <w:rFonts w:asciiTheme="minorHAnsi" w:hAnsiTheme="minorHAnsi" w:cs="Arial"/>
          <w:b/>
          <w:bCs/>
          <w:color w:val="0070C0"/>
          <w:sz w:val="22"/>
          <w:szCs w:val="22"/>
        </w:rPr>
        <w:t xml:space="preserve"> de l’Assemblée Générale de la CCIR</w:t>
      </w:r>
    </w:p>
    <w:p w14:paraId="7CF5E759" w14:textId="77777777" w:rsidR="00775285" w:rsidRPr="00B265CC" w:rsidRDefault="00775285" w:rsidP="00775285">
      <w:pPr>
        <w:pStyle w:val="Retraitcorpsdetexte"/>
        <w:ind w:left="567" w:right="289"/>
        <w:rPr>
          <w:rFonts w:asciiTheme="minorHAnsi" w:hAnsiTheme="minorHAnsi" w:cs="Arial"/>
          <w:b/>
          <w:bCs/>
          <w:color w:val="0000FF"/>
          <w:sz w:val="22"/>
        </w:rPr>
      </w:pPr>
    </w:p>
    <w:p w14:paraId="00B92A89" w14:textId="77777777" w:rsidR="00775285" w:rsidRPr="00B265CC" w:rsidRDefault="00775285" w:rsidP="00775285">
      <w:pPr>
        <w:pStyle w:val="Retraitcorpsdetexte"/>
        <w:ind w:left="567" w:right="289"/>
        <w:rPr>
          <w:rFonts w:asciiTheme="minorHAnsi" w:hAnsiTheme="minorHAnsi" w:cs="Arial"/>
          <w:sz w:val="22"/>
        </w:rPr>
      </w:pPr>
      <w:r w:rsidRPr="00B265CC">
        <w:rPr>
          <w:rFonts w:asciiTheme="minorHAnsi" w:hAnsiTheme="minorHAnsi" w:cs="Arial"/>
          <w:sz w:val="22"/>
        </w:rPr>
        <w:t>Personne habilitée à donner les renseignements : </w:t>
      </w:r>
    </w:p>
    <w:p w14:paraId="5AA17E25" w14:textId="77777777" w:rsidR="00775285" w:rsidRPr="00B265CC" w:rsidRDefault="00775285" w:rsidP="00775285">
      <w:pPr>
        <w:pStyle w:val="Retraitcorpsdetexte"/>
        <w:ind w:left="567" w:right="289"/>
        <w:rPr>
          <w:rFonts w:asciiTheme="minorHAnsi" w:hAnsiTheme="minorHAnsi" w:cs="Arial"/>
          <w:b/>
          <w:bCs/>
          <w:color w:val="0000FF"/>
          <w:sz w:val="22"/>
        </w:rPr>
      </w:pPr>
      <w:r w:rsidRPr="00B265CC">
        <w:rPr>
          <w:rFonts w:asciiTheme="minorHAnsi" w:hAnsiTheme="minorHAnsi" w:cs="Arial"/>
          <w:b/>
          <w:bCs/>
          <w:color w:val="0000FF"/>
          <w:sz w:val="22"/>
        </w:rPr>
        <w:t>Monsieur le Président de la Chambre de Commerce et d’Industrie de la Région des Pays de la Loire</w:t>
      </w:r>
    </w:p>
    <w:p w14:paraId="00712A03" w14:textId="77777777" w:rsidR="00775285" w:rsidRPr="00B265CC" w:rsidRDefault="00775285" w:rsidP="00775285">
      <w:pPr>
        <w:pStyle w:val="Retraitcorpsdetexte"/>
        <w:ind w:left="567" w:right="289"/>
        <w:rPr>
          <w:rFonts w:asciiTheme="minorHAnsi" w:hAnsiTheme="minorHAnsi" w:cs="Arial"/>
          <w:b/>
          <w:bCs/>
          <w:color w:val="0070C0"/>
          <w:sz w:val="22"/>
          <w:szCs w:val="22"/>
        </w:rPr>
      </w:pPr>
      <w:r w:rsidRPr="00B265CC">
        <w:rPr>
          <w:rFonts w:asciiTheme="minorHAnsi" w:hAnsiTheme="minorHAnsi" w:cs="Arial"/>
          <w:b/>
          <w:bCs/>
          <w:color w:val="0070C0"/>
          <w:sz w:val="22"/>
          <w:szCs w:val="22"/>
        </w:rPr>
        <w:t xml:space="preserve">Suivant la délibération du </w:t>
      </w:r>
      <w:r>
        <w:rPr>
          <w:rFonts w:asciiTheme="minorHAnsi" w:hAnsiTheme="minorHAnsi" w:cs="Arial"/>
          <w:b/>
          <w:bCs/>
          <w:color w:val="0070C0"/>
          <w:sz w:val="22"/>
          <w:szCs w:val="22"/>
        </w:rPr>
        <w:t>9</w:t>
      </w:r>
      <w:r w:rsidRPr="00B265CC">
        <w:rPr>
          <w:rFonts w:asciiTheme="minorHAnsi" w:hAnsiTheme="minorHAnsi" w:cs="Arial"/>
          <w:b/>
          <w:bCs/>
          <w:color w:val="0070C0"/>
          <w:sz w:val="22"/>
          <w:szCs w:val="22"/>
        </w:rPr>
        <w:t xml:space="preserve"> décembre 20</w:t>
      </w:r>
      <w:r>
        <w:rPr>
          <w:rFonts w:asciiTheme="minorHAnsi" w:hAnsiTheme="minorHAnsi" w:cs="Arial"/>
          <w:b/>
          <w:bCs/>
          <w:color w:val="0070C0"/>
          <w:sz w:val="22"/>
          <w:szCs w:val="22"/>
        </w:rPr>
        <w:t>21</w:t>
      </w:r>
      <w:r w:rsidRPr="00B265CC">
        <w:rPr>
          <w:rFonts w:asciiTheme="minorHAnsi" w:hAnsiTheme="minorHAnsi" w:cs="Arial"/>
          <w:b/>
          <w:bCs/>
          <w:color w:val="0070C0"/>
          <w:sz w:val="22"/>
          <w:szCs w:val="22"/>
        </w:rPr>
        <w:t xml:space="preserve"> de l’Assemblée Générale de la CCIR</w:t>
      </w:r>
    </w:p>
    <w:p w14:paraId="1065687E" w14:textId="77777777" w:rsidR="00775285" w:rsidRPr="00B265CC" w:rsidRDefault="00775285" w:rsidP="00775285">
      <w:pPr>
        <w:pStyle w:val="Retraitcorpsdetexte"/>
        <w:ind w:left="567" w:right="289"/>
        <w:rPr>
          <w:rFonts w:asciiTheme="minorHAnsi" w:eastAsia="Calibri" w:hAnsiTheme="minorHAnsi" w:cs="Arial"/>
          <w:b/>
          <w:bCs/>
          <w:color w:val="0000FF"/>
          <w:sz w:val="22"/>
          <w:szCs w:val="22"/>
          <w:lang w:eastAsia="en-US"/>
        </w:rPr>
      </w:pPr>
    </w:p>
    <w:p w14:paraId="7E8F5554" w14:textId="77777777" w:rsidR="00775285" w:rsidRPr="00B265CC" w:rsidRDefault="00775285" w:rsidP="00775285">
      <w:pPr>
        <w:pStyle w:val="Retraitcorpsdetexte"/>
        <w:ind w:left="567" w:right="289"/>
        <w:rPr>
          <w:rFonts w:asciiTheme="minorHAnsi" w:hAnsiTheme="minorHAnsi" w:cs="Arial"/>
          <w:sz w:val="22"/>
        </w:rPr>
      </w:pPr>
      <w:r w:rsidRPr="00B265CC">
        <w:rPr>
          <w:rFonts w:asciiTheme="minorHAnsi" w:hAnsiTheme="minorHAnsi" w:cs="Arial"/>
          <w:sz w:val="22"/>
        </w:rPr>
        <w:t xml:space="preserve">Ordonnateur :  </w:t>
      </w:r>
    </w:p>
    <w:p w14:paraId="5BC97A60" w14:textId="77777777" w:rsidR="00775285" w:rsidRPr="00B265CC" w:rsidRDefault="00775285" w:rsidP="00775285">
      <w:pPr>
        <w:pStyle w:val="Retraitcorpsdetexte"/>
        <w:ind w:left="567" w:right="289"/>
        <w:rPr>
          <w:rFonts w:asciiTheme="minorHAnsi" w:hAnsiTheme="minorHAnsi" w:cs="Arial"/>
          <w:b/>
          <w:bCs/>
          <w:color w:val="0000FF"/>
          <w:sz w:val="22"/>
        </w:rPr>
      </w:pPr>
      <w:r w:rsidRPr="00B265CC">
        <w:rPr>
          <w:rFonts w:asciiTheme="minorHAnsi" w:hAnsiTheme="minorHAnsi" w:cs="Arial"/>
          <w:b/>
          <w:bCs/>
          <w:color w:val="0000FF"/>
          <w:sz w:val="22"/>
        </w:rPr>
        <w:t>Monsieur le Président de la Chambre de Commerce et d’Industrie de la Région des Pays de la Loire</w:t>
      </w:r>
    </w:p>
    <w:p w14:paraId="5B68AB09" w14:textId="77777777" w:rsidR="00775285" w:rsidRPr="00B265CC" w:rsidRDefault="00775285" w:rsidP="00775285">
      <w:pPr>
        <w:pStyle w:val="Retraitcorpsdetexte"/>
        <w:ind w:left="567" w:right="289"/>
        <w:rPr>
          <w:rFonts w:asciiTheme="minorHAnsi" w:hAnsiTheme="minorHAnsi" w:cs="Arial"/>
          <w:b/>
          <w:bCs/>
          <w:color w:val="0070C0"/>
          <w:sz w:val="22"/>
          <w:szCs w:val="22"/>
        </w:rPr>
      </w:pPr>
      <w:r w:rsidRPr="00B265CC">
        <w:rPr>
          <w:rFonts w:asciiTheme="minorHAnsi" w:hAnsiTheme="minorHAnsi" w:cs="Arial"/>
          <w:b/>
          <w:bCs/>
          <w:color w:val="0070C0"/>
          <w:sz w:val="22"/>
          <w:szCs w:val="22"/>
        </w:rPr>
        <w:t xml:space="preserve">Suivant la délibération du </w:t>
      </w:r>
      <w:r>
        <w:rPr>
          <w:rFonts w:asciiTheme="minorHAnsi" w:hAnsiTheme="minorHAnsi" w:cs="Arial"/>
          <w:b/>
          <w:bCs/>
          <w:color w:val="0070C0"/>
          <w:sz w:val="22"/>
          <w:szCs w:val="22"/>
        </w:rPr>
        <w:t>9</w:t>
      </w:r>
      <w:r w:rsidRPr="00B265CC">
        <w:rPr>
          <w:rFonts w:asciiTheme="minorHAnsi" w:hAnsiTheme="minorHAnsi" w:cs="Arial"/>
          <w:b/>
          <w:bCs/>
          <w:color w:val="0070C0"/>
          <w:sz w:val="22"/>
          <w:szCs w:val="22"/>
        </w:rPr>
        <w:t xml:space="preserve"> décembre 20</w:t>
      </w:r>
      <w:r>
        <w:rPr>
          <w:rFonts w:asciiTheme="minorHAnsi" w:hAnsiTheme="minorHAnsi" w:cs="Arial"/>
          <w:b/>
          <w:bCs/>
          <w:color w:val="0070C0"/>
          <w:sz w:val="22"/>
          <w:szCs w:val="22"/>
        </w:rPr>
        <w:t>21</w:t>
      </w:r>
      <w:r w:rsidRPr="00B265CC">
        <w:rPr>
          <w:rFonts w:asciiTheme="minorHAnsi" w:hAnsiTheme="minorHAnsi" w:cs="Arial"/>
          <w:b/>
          <w:bCs/>
          <w:color w:val="0070C0"/>
          <w:sz w:val="22"/>
          <w:szCs w:val="22"/>
        </w:rPr>
        <w:t xml:space="preserve"> de l’Assemblée Générale de la CCIR</w:t>
      </w:r>
    </w:p>
    <w:p w14:paraId="2DCB103B" w14:textId="77777777" w:rsidR="00775285" w:rsidRPr="00B265CC" w:rsidRDefault="00775285" w:rsidP="00775285">
      <w:pPr>
        <w:pStyle w:val="Retraitcorpsdetexte"/>
        <w:ind w:left="567" w:right="289"/>
        <w:rPr>
          <w:rFonts w:asciiTheme="minorHAnsi" w:hAnsiTheme="minorHAnsi" w:cs="Arial"/>
          <w:b/>
          <w:color w:val="0000FF"/>
          <w:sz w:val="22"/>
        </w:rPr>
      </w:pPr>
    </w:p>
    <w:p w14:paraId="623A69D1" w14:textId="77777777" w:rsidR="00775285" w:rsidRPr="00B265CC" w:rsidRDefault="00775285" w:rsidP="00775285">
      <w:pPr>
        <w:pStyle w:val="Retraitcorpsdetexte"/>
        <w:ind w:left="567" w:right="289"/>
        <w:rPr>
          <w:rFonts w:asciiTheme="minorHAnsi" w:hAnsiTheme="minorHAnsi" w:cs="Arial"/>
          <w:sz w:val="22"/>
        </w:rPr>
      </w:pPr>
      <w:r w:rsidRPr="00B265CC">
        <w:rPr>
          <w:rFonts w:asciiTheme="minorHAnsi" w:hAnsiTheme="minorHAnsi" w:cs="Arial"/>
          <w:sz w:val="22"/>
        </w:rPr>
        <w:t xml:space="preserve">Comptable assignataire des paiements : </w:t>
      </w:r>
    </w:p>
    <w:p w14:paraId="75FA7494" w14:textId="77777777" w:rsidR="00775285" w:rsidRPr="00B265CC" w:rsidRDefault="00775285" w:rsidP="00775285">
      <w:pPr>
        <w:pStyle w:val="Retraitcorpsdetexte"/>
        <w:ind w:left="567" w:right="289"/>
        <w:rPr>
          <w:rFonts w:asciiTheme="minorHAnsi" w:hAnsiTheme="minorHAnsi" w:cs="Arial"/>
          <w:b/>
          <w:bCs/>
          <w:color w:val="0000FF"/>
          <w:sz w:val="22"/>
        </w:rPr>
      </w:pPr>
      <w:r w:rsidRPr="00B265CC">
        <w:rPr>
          <w:rFonts w:asciiTheme="minorHAnsi" w:hAnsiTheme="minorHAnsi" w:cs="Arial"/>
          <w:b/>
          <w:bCs/>
          <w:color w:val="0000FF"/>
          <w:sz w:val="22"/>
        </w:rPr>
        <w:t>Monsieur le Trésorier de la Chambre de Commerce et d’Industrie de la Région des Pays de la Loire</w:t>
      </w:r>
    </w:p>
    <w:p w14:paraId="2457430F" w14:textId="77777777" w:rsidR="00775285" w:rsidRPr="00B265CC" w:rsidRDefault="00775285" w:rsidP="00775285">
      <w:pPr>
        <w:pStyle w:val="Retraitcorpsdetexte"/>
        <w:ind w:left="567" w:right="289"/>
        <w:rPr>
          <w:rFonts w:asciiTheme="minorHAnsi" w:hAnsiTheme="minorHAnsi" w:cs="Arial"/>
          <w:b/>
          <w:bCs/>
          <w:color w:val="0070C0"/>
          <w:sz w:val="22"/>
          <w:szCs w:val="22"/>
        </w:rPr>
      </w:pPr>
      <w:r w:rsidRPr="00B265CC">
        <w:rPr>
          <w:rFonts w:asciiTheme="minorHAnsi" w:hAnsiTheme="minorHAnsi" w:cs="Arial"/>
          <w:b/>
          <w:bCs/>
          <w:color w:val="0070C0"/>
          <w:sz w:val="22"/>
          <w:szCs w:val="22"/>
        </w:rPr>
        <w:t xml:space="preserve">Suivant la délibération du </w:t>
      </w:r>
      <w:r>
        <w:rPr>
          <w:rFonts w:asciiTheme="minorHAnsi" w:hAnsiTheme="minorHAnsi" w:cs="Arial"/>
          <w:b/>
          <w:bCs/>
          <w:color w:val="0070C0"/>
          <w:sz w:val="22"/>
          <w:szCs w:val="22"/>
        </w:rPr>
        <w:t>9</w:t>
      </w:r>
      <w:r w:rsidRPr="00B265CC">
        <w:rPr>
          <w:rFonts w:asciiTheme="minorHAnsi" w:hAnsiTheme="minorHAnsi" w:cs="Arial"/>
          <w:b/>
          <w:bCs/>
          <w:color w:val="0070C0"/>
          <w:sz w:val="22"/>
          <w:szCs w:val="22"/>
        </w:rPr>
        <w:t xml:space="preserve"> décembre 20</w:t>
      </w:r>
      <w:r>
        <w:rPr>
          <w:rFonts w:asciiTheme="minorHAnsi" w:hAnsiTheme="minorHAnsi" w:cs="Arial"/>
          <w:b/>
          <w:bCs/>
          <w:color w:val="0070C0"/>
          <w:sz w:val="22"/>
          <w:szCs w:val="22"/>
        </w:rPr>
        <w:t>21</w:t>
      </w:r>
      <w:r w:rsidRPr="00B265CC">
        <w:rPr>
          <w:rFonts w:asciiTheme="minorHAnsi" w:hAnsiTheme="minorHAnsi" w:cs="Arial"/>
          <w:b/>
          <w:bCs/>
          <w:color w:val="0070C0"/>
          <w:sz w:val="22"/>
          <w:szCs w:val="22"/>
        </w:rPr>
        <w:t xml:space="preserve"> de l’Assemblée Générale de la CCIR</w:t>
      </w:r>
    </w:p>
    <w:p w14:paraId="43C190D4" w14:textId="77777777" w:rsidR="007A2B2E" w:rsidRPr="00B265CC" w:rsidRDefault="007A2B2E" w:rsidP="00235E22">
      <w:pPr>
        <w:pStyle w:val="Retraitcorpsdetexte"/>
        <w:ind w:left="0" w:right="289"/>
        <w:rPr>
          <w:rFonts w:asciiTheme="minorHAnsi" w:hAnsiTheme="minorHAnsi" w:cs="Arial"/>
          <w:b/>
          <w:bCs/>
          <w:color w:val="0000FF"/>
          <w:sz w:val="22"/>
          <w:szCs w:val="22"/>
        </w:rPr>
      </w:pPr>
    </w:p>
    <w:p w14:paraId="43C190D5" w14:textId="77777777" w:rsidR="007A2B2E" w:rsidRPr="00B265CC" w:rsidRDefault="007A2B2E">
      <w:pPr>
        <w:rPr>
          <w:rFonts w:asciiTheme="minorHAnsi" w:eastAsia="Times New Roman" w:hAnsiTheme="minorHAnsi" w:cs="Arial"/>
          <w:b/>
          <w:bCs/>
          <w:color w:val="0000FF"/>
          <w:lang w:eastAsia="fr-FR"/>
        </w:rPr>
      </w:pPr>
      <w:r w:rsidRPr="00B265CC">
        <w:rPr>
          <w:rFonts w:asciiTheme="minorHAnsi" w:hAnsiTheme="minorHAnsi" w:cs="Arial"/>
          <w:b/>
          <w:bCs/>
          <w:color w:val="0000FF"/>
        </w:rPr>
        <w:br w:type="page"/>
      </w:r>
    </w:p>
    <w:p w14:paraId="43C190D6"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67FD0E3C"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w:t>
      </w:r>
      <w:r w:rsidR="00067E6B" w:rsidRPr="00B265CC">
        <w:rPr>
          <w:rFonts w:asciiTheme="minorHAnsi" w:hAnsiTheme="minorHAnsi"/>
        </w:rPr>
        <w:t xml:space="preserve">économique)  </w:t>
      </w:r>
      <w:r w:rsidR="00E04F7D" w:rsidRPr="00B265CC">
        <w:rPr>
          <w:rFonts w:asciiTheme="minorHAnsi" w:hAnsiTheme="minorHAnsi"/>
        </w:rPr>
        <w:t xml:space="preserv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09B51" id="Rectangle 13" o:spid="_x0000_s1026"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20E973FE"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r w:rsidR="00067E6B" w:rsidRPr="00B265CC">
        <w:rPr>
          <w:rFonts w:asciiTheme="minorHAnsi" w:hAnsiTheme="minorHAnsi"/>
        </w:rPr>
        <w:t>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FF4ECD" id="Rectangle 12" o:spid="_x0000_s1026" style="position:absolute;margin-left:.95pt;margin-top:.5pt;width:471.3pt;height:316.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0728921C"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w:t>
      </w:r>
      <w:r w:rsidR="00067E6B" w:rsidRPr="00B265CC">
        <w:rPr>
          <w:rFonts w:asciiTheme="minorHAnsi" w:hAnsiTheme="minorHAnsi" w:cs="Arial"/>
        </w:rPr>
        <w:t>nom et</w:t>
      </w:r>
      <w:r w:rsidR="00235E22" w:rsidRPr="00B265CC">
        <w:rPr>
          <w:rFonts w:asciiTheme="minorHAnsi" w:hAnsiTheme="minorHAnsi" w:cs="Arial"/>
        </w:rPr>
        <w:t xml:space="preserve">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4D42EFD"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r w:rsidR="00067E6B" w:rsidRPr="00B265CC">
        <w:rPr>
          <w:rFonts w:asciiTheme="minorHAnsi" w:hAnsiTheme="minorHAnsi"/>
        </w:rPr>
        <w:t>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EFE7E1" id="Rectangle 10" o:spid="_x0000_s1026" style="position:absolute;margin-left:.35pt;margin-top:6.25pt;width:468.3pt;height:611.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F815D" id="Rectangle 9" o:spid="_x0000_s1026"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3C47DC63"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r w:rsidR="00067E6B" w:rsidRPr="00B265CC">
        <w:rPr>
          <w:rFonts w:asciiTheme="minorHAnsi" w:hAnsiTheme="minorHAnsi"/>
        </w:rPr>
        <w:t>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173F91AC"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00067E6B">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173F91AC"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00067E6B">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B7891" id="Rectangle 7" o:spid="_x0000_s1026"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3EAAB" id="Rectangle 6" o:spid="_x0000_s1026" style="position:absolute;margin-left:.35pt;margin-top:-11.2pt;width:469.5pt;height:744.2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7"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3AE3BE8A"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marché n°</w:t>
      </w:r>
      <w:r w:rsidR="00775285">
        <w:rPr>
          <w:rFonts w:asciiTheme="minorHAnsi" w:hAnsiTheme="minorHAnsi" w:cs="Arial"/>
          <w:bCs/>
          <w:sz w:val="22"/>
          <w:szCs w:val="22"/>
        </w:rPr>
        <w:t xml:space="preserve"> </w:t>
      </w:r>
      <w:r w:rsidR="00775285" w:rsidRPr="00146535">
        <w:rPr>
          <w:rFonts w:asciiTheme="minorHAnsi" w:eastAsia="Arial Unicode MS" w:hAnsiTheme="minorHAnsi" w:cstheme="minorHAnsi"/>
          <w:b/>
          <w:bCs/>
          <w:color w:val="000000"/>
          <w:sz w:val="24"/>
        </w:rPr>
        <w:t>202</w:t>
      </w:r>
      <w:r w:rsidR="00F848D4">
        <w:rPr>
          <w:rFonts w:asciiTheme="minorHAnsi" w:eastAsia="Arial Unicode MS" w:hAnsiTheme="minorHAnsi" w:cstheme="minorHAnsi"/>
          <w:b/>
          <w:bCs/>
          <w:color w:val="000000"/>
          <w:sz w:val="24"/>
        </w:rPr>
        <w:t>6</w:t>
      </w:r>
      <w:r w:rsidR="00775285" w:rsidRPr="00146535">
        <w:rPr>
          <w:rFonts w:asciiTheme="minorHAnsi" w:eastAsia="Arial Unicode MS" w:hAnsiTheme="minorHAnsi" w:cstheme="minorHAnsi"/>
          <w:b/>
          <w:bCs/>
          <w:color w:val="000000"/>
          <w:sz w:val="24"/>
        </w:rPr>
        <w:t xml:space="preserve"> </w:t>
      </w:r>
      <w:r w:rsidR="00067E6B">
        <w:rPr>
          <w:rFonts w:asciiTheme="minorHAnsi" w:eastAsia="Arial Unicode MS" w:hAnsiTheme="minorHAnsi" w:cstheme="minorHAnsi"/>
          <w:b/>
          <w:bCs/>
          <w:color w:val="000000"/>
          <w:sz w:val="24"/>
        </w:rPr>
        <w:t>CAPF</w:t>
      </w:r>
      <w:r w:rsidR="00775285" w:rsidRPr="00146535">
        <w:rPr>
          <w:rFonts w:asciiTheme="minorHAnsi" w:eastAsia="Arial Unicode MS" w:hAnsiTheme="minorHAnsi" w:cstheme="minorHAnsi"/>
          <w:b/>
          <w:bCs/>
          <w:color w:val="000000"/>
          <w:sz w:val="24"/>
        </w:rPr>
        <w:t xml:space="preserve"> 1</w:t>
      </w:r>
      <w:r w:rsidR="00067E6B">
        <w:rPr>
          <w:rFonts w:asciiTheme="minorHAnsi" w:eastAsia="Arial Unicode MS" w:hAnsiTheme="minorHAnsi" w:cstheme="minorHAnsi"/>
          <w:b/>
          <w:bCs/>
          <w:color w:val="000000"/>
          <w:sz w:val="24"/>
        </w:rPr>
        <w:t>0</w:t>
      </w:r>
      <w:r w:rsidR="00F848D4">
        <w:rPr>
          <w:rFonts w:asciiTheme="minorHAnsi" w:eastAsia="Arial Unicode MS" w:hAnsiTheme="minorHAnsi" w:cstheme="minorHAnsi"/>
          <w:b/>
          <w:bCs/>
          <w:color w:val="000000"/>
          <w:sz w:val="24"/>
        </w:rPr>
        <w:t>17</w:t>
      </w:r>
      <w:r w:rsidR="00775285">
        <w:rPr>
          <w:rFonts w:asciiTheme="minorHAnsi" w:eastAsia="Arial Unicode MS" w:hAnsiTheme="minorHAnsi" w:cstheme="minorHAnsi"/>
          <w:b/>
          <w:bCs/>
          <w:color w:val="000000"/>
          <w:sz w:val="24"/>
        </w:rPr>
        <w:t xml:space="preserve"> </w:t>
      </w:r>
      <w:r w:rsidR="00730DF7" w:rsidRPr="00B265CC">
        <w:rPr>
          <w:rFonts w:asciiTheme="minorHAnsi" w:hAnsiTheme="minorHAnsi" w:cs="Arial"/>
          <w:bCs/>
          <w:sz w:val="22"/>
          <w:szCs w:val="22"/>
        </w:rPr>
        <w:t>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1" w14:textId="77777777"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B265CC" w:rsidRDefault="00235E22" w:rsidP="00235E22">
      <w:pPr>
        <w:ind w:right="289"/>
        <w:rPr>
          <w:rFonts w:asciiTheme="minorHAnsi" w:hAnsiTheme="minorHAnsi" w:cs="Arial"/>
        </w:rPr>
      </w:pPr>
    </w:p>
    <w:p w14:paraId="1B2FD6FB" w14:textId="15A90BC2" w:rsidR="00982F2C" w:rsidRPr="00775285" w:rsidRDefault="00982F2C" w:rsidP="00982F2C">
      <w:pPr>
        <w:tabs>
          <w:tab w:val="right" w:leader="dot" w:pos="9639"/>
        </w:tabs>
        <w:ind w:left="567" w:right="289"/>
        <w:jc w:val="both"/>
        <w:rPr>
          <w:rFonts w:asciiTheme="minorHAnsi" w:hAnsiTheme="minorHAnsi" w:cs="Arial"/>
          <w:bCs/>
        </w:rPr>
      </w:pPr>
      <w:r w:rsidRPr="00775285">
        <w:rPr>
          <w:rFonts w:asciiTheme="minorHAnsi" w:hAnsiTheme="minorHAnsi" w:cs="Arial"/>
          <w:bCs/>
        </w:rPr>
        <w:t>Après avoir pris connaissance des pièces constitutives de l’accord-cadre suivantes</w:t>
      </w:r>
      <w:r w:rsidR="00775285">
        <w:rPr>
          <w:rFonts w:asciiTheme="minorHAnsi" w:hAnsiTheme="minorHAnsi" w:cs="Arial"/>
          <w:bCs/>
        </w:rPr>
        <w:t> :</w:t>
      </w:r>
    </w:p>
    <w:p w14:paraId="101255F6" w14:textId="2432408F" w:rsidR="000443CE" w:rsidRDefault="00067E6B" w:rsidP="000443CE">
      <w:pPr>
        <w:pStyle w:val="Paragraphedeliste"/>
        <w:numPr>
          <w:ilvl w:val="0"/>
          <w:numId w:val="18"/>
        </w:numPr>
        <w:tabs>
          <w:tab w:val="right" w:leader="dot" w:pos="9639"/>
        </w:tabs>
        <w:ind w:right="289"/>
        <w:jc w:val="both"/>
        <w:rPr>
          <w:rFonts w:asciiTheme="minorHAnsi" w:hAnsiTheme="minorHAnsi" w:cs="Arial"/>
          <w:bCs/>
        </w:rPr>
      </w:pPr>
      <w:r>
        <w:rPr>
          <w:rFonts w:asciiTheme="minorHAnsi" w:hAnsiTheme="minorHAnsi" w:cs="Arial"/>
          <w:bCs/>
        </w:rPr>
        <w:t>BPU</w:t>
      </w:r>
      <w:r w:rsidR="000443CE" w:rsidRPr="00775285">
        <w:rPr>
          <w:rFonts w:asciiTheme="minorHAnsi" w:hAnsiTheme="minorHAnsi" w:cs="Arial"/>
          <w:bCs/>
        </w:rPr>
        <w:t xml:space="preserve"> n°</w:t>
      </w:r>
      <w:r w:rsidR="000443CE">
        <w:rPr>
          <w:rFonts w:asciiTheme="minorHAnsi" w:hAnsiTheme="minorHAnsi" w:cs="Arial"/>
          <w:bCs/>
        </w:rPr>
        <w:t xml:space="preserve"> </w:t>
      </w:r>
      <w:r w:rsidRPr="00146535">
        <w:rPr>
          <w:rFonts w:asciiTheme="minorHAnsi" w:eastAsia="Arial Unicode MS" w:hAnsiTheme="minorHAnsi" w:cstheme="minorHAnsi"/>
          <w:b/>
          <w:bCs/>
          <w:color w:val="000000"/>
          <w:sz w:val="24"/>
        </w:rPr>
        <w:t>202</w:t>
      </w:r>
      <w:r w:rsidR="00F848D4">
        <w:rPr>
          <w:rFonts w:asciiTheme="minorHAnsi" w:eastAsia="Arial Unicode MS" w:hAnsiTheme="minorHAnsi" w:cstheme="minorHAnsi"/>
          <w:b/>
          <w:bCs/>
          <w:color w:val="000000"/>
          <w:sz w:val="24"/>
        </w:rPr>
        <w:t>6</w:t>
      </w:r>
      <w:r w:rsidRPr="00146535">
        <w:rPr>
          <w:rFonts w:asciiTheme="minorHAnsi" w:eastAsia="Arial Unicode MS" w:hAnsiTheme="minorHAnsi" w:cstheme="minorHAnsi"/>
          <w:b/>
          <w:bCs/>
          <w:color w:val="000000"/>
          <w:sz w:val="24"/>
        </w:rPr>
        <w:t xml:space="preserve"> </w:t>
      </w:r>
      <w:r>
        <w:rPr>
          <w:rFonts w:asciiTheme="minorHAnsi" w:eastAsia="Arial Unicode MS" w:hAnsiTheme="minorHAnsi" w:cstheme="minorHAnsi"/>
          <w:b/>
          <w:bCs/>
          <w:color w:val="000000"/>
          <w:sz w:val="24"/>
        </w:rPr>
        <w:t xml:space="preserve">CAPF </w:t>
      </w:r>
      <w:r w:rsidRPr="00146535">
        <w:rPr>
          <w:rFonts w:asciiTheme="minorHAnsi" w:eastAsia="Arial Unicode MS" w:hAnsiTheme="minorHAnsi" w:cstheme="minorHAnsi"/>
          <w:b/>
          <w:bCs/>
          <w:color w:val="000000"/>
          <w:sz w:val="24"/>
        </w:rPr>
        <w:t>1</w:t>
      </w:r>
      <w:r>
        <w:rPr>
          <w:rFonts w:asciiTheme="minorHAnsi" w:eastAsia="Arial Unicode MS" w:hAnsiTheme="minorHAnsi" w:cstheme="minorHAnsi"/>
          <w:b/>
          <w:bCs/>
          <w:color w:val="000000"/>
          <w:sz w:val="24"/>
        </w:rPr>
        <w:t>0</w:t>
      </w:r>
      <w:r w:rsidR="00F848D4">
        <w:rPr>
          <w:rFonts w:asciiTheme="minorHAnsi" w:eastAsia="Arial Unicode MS" w:hAnsiTheme="minorHAnsi" w:cstheme="minorHAnsi"/>
          <w:b/>
          <w:bCs/>
          <w:color w:val="000000"/>
          <w:sz w:val="24"/>
        </w:rPr>
        <w:t>17</w:t>
      </w:r>
    </w:p>
    <w:p w14:paraId="15571482" w14:textId="66CA28C6" w:rsidR="00982F2C" w:rsidRPr="00775285" w:rsidRDefault="00982F2C" w:rsidP="00775285">
      <w:pPr>
        <w:pStyle w:val="Paragraphedeliste"/>
        <w:numPr>
          <w:ilvl w:val="0"/>
          <w:numId w:val="18"/>
        </w:numPr>
        <w:tabs>
          <w:tab w:val="right" w:leader="dot" w:pos="9639"/>
        </w:tabs>
        <w:ind w:right="289"/>
        <w:jc w:val="both"/>
        <w:rPr>
          <w:rFonts w:asciiTheme="minorHAnsi" w:hAnsiTheme="minorHAnsi" w:cs="Arial"/>
          <w:bCs/>
        </w:rPr>
      </w:pPr>
      <w:r w:rsidRPr="00775285">
        <w:rPr>
          <w:rFonts w:asciiTheme="minorHAnsi" w:hAnsiTheme="minorHAnsi" w:cs="Arial"/>
          <w:bCs/>
        </w:rPr>
        <w:t>CCP n°</w:t>
      </w:r>
      <w:r w:rsidR="00775285">
        <w:rPr>
          <w:rFonts w:asciiTheme="minorHAnsi" w:hAnsiTheme="minorHAnsi" w:cs="Arial"/>
          <w:bCs/>
        </w:rPr>
        <w:t xml:space="preserve"> </w:t>
      </w:r>
      <w:r w:rsidR="00F848D4" w:rsidRPr="00146535">
        <w:rPr>
          <w:rFonts w:asciiTheme="minorHAnsi" w:eastAsia="Arial Unicode MS" w:hAnsiTheme="minorHAnsi" w:cstheme="minorHAnsi"/>
          <w:b/>
          <w:bCs/>
          <w:color w:val="000000"/>
          <w:sz w:val="24"/>
        </w:rPr>
        <w:t>202</w:t>
      </w:r>
      <w:r w:rsidR="00F848D4">
        <w:rPr>
          <w:rFonts w:asciiTheme="minorHAnsi" w:eastAsia="Arial Unicode MS" w:hAnsiTheme="minorHAnsi" w:cstheme="minorHAnsi"/>
          <w:b/>
          <w:bCs/>
          <w:color w:val="000000"/>
          <w:sz w:val="24"/>
        </w:rPr>
        <w:t>6</w:t>
      </w:r>
      <w:r w:rsidR="00F848D4" w:rsidRPr="00146535">
        <w:rPr>
          <w:rFonts w:asciiTheme="minorHAnsi" w:eastAsia="Arial Unicode MS" w:hAnsiTheme="minorHAnsi" w:cstheme="minorHAnsi"/>
          <w:b/>
          <w:bCs/>
          <w:color w:val="000000"/>
          <w:sz w:val="24"/>
        </w:rPr>
        <w:t xml:space="preserve"> </w:t>
      </w:r>
      <w:r w:rsidR="00F848D4">
        <w:rPr>
          <w:rFonts w:asciiTheme="minorHAnsi" w:eastAsia="Arial Unicode MS" w:hAnsiTheme="minorHAnsi" w:cstheme="minorHAnsi"/>
          <w:b/>
          <w:bCs/>
          <w:color w:val="000000"/>
          <w:sz w:val="24"/>
        </w:rPr>
        <w:t xml:space="preserve">CAPF </w:t>
      </w:r>
      <w:r w:rsidR="00F848D4" w:rsidRPr="00146535">
        <w:rPr>
          <w:rFonts w:asciiTheme="minorHAnsi" w:eastAsia="Arial Unicode MS" w:hAnsiTheme="minorHAnsi" w:cstheme="minorHAnsi"/>
          <w:b/>
          <w:bCs/>
          <w:color w:val="000000"/>
          <w:sz w:val="24"/>
        </w:rPr>
        <w:t>1</w:t>
      </w:r>
      <w:r w:rsidR="00F848D4">
        <w:rPr>
          <w:rFonts w:asciiTheme="minorHAnsi" w:eastAsia="Arial Unicode MS" w:hAnsiTheme="minorHAnsi" w:cstheme="minorHAnsi"/>
          <w:b/>
          <w:bCs/>
          <w:color w:val="000000"/>
          <w:sz w:val="24"/>
        </w:rPr>
        <w:t>017</w:t>
      </w:r>
    </w:p>
    <w:p w14:paraId="48BA70FB" w14:textId="4FC2D168" w:rsidR="00982F2C" w:rsidRPr="00775285" w:rsidRDefault="00982F2C" w:rsidP="00775285">
      <w:pPr>
        <w:pStyle w:val="Paragraphedeliste"/>
        <w:numPr>
          <w:ilvl w:val="0"/>
          <w:numId w:val="18"/>
        </w:numPr>
        <w:tabs>
          <w:tab w:val="right" w:leader="dot" w:pos="9639"/>
        </w:tabs>
        <w:ind w:right="289"/>
        <w:jc w:val="both"/>
        <w:rPr>
          <w:rFonts w:asciiTheme="minorHAnsi" w:hAnsiTheme="minorHAnsi" w:cs="Arial"/>
          <w:bCs/>
        </w:rPr>
      </w:pPr>
      <w:r w:rsidRPr="00775285">
        <w:rPr>
          <w:rFonts w:asciiTheme="minorHAnsi" w:hAnsiTheme="minorHAnsi" w:cs="Arial"/>
          <w:bCs/>
        </w:rPr>
        <w:t>CCAG</w:t>
      </w:r>
      <w:r w:rsidR="00775285">
        <w:rPr>
          <w:rFonts w:asciiTheme="minorHAnsi" w:hAnsiTheme="minorHAnsi" w:cs="Arial"/>
          <w:bCs/>
        </w:rPr>
        <w:t>-</w:t>
      </w:r>
      <w:r w:rsidR="00067E6B">
        <w:rPr>
          <w:rFonts w:asciiTheme="minorHAnsi" w:hAnsiTheme="minorHAnsi" w:cs="Arial"/>
          <w:bCs/>
        </w:rPr>
        <w:t>FCS</w:t>
      </w:r>
      <w:r w:rsidR="00775285">
        <w:rPr>
          <w:rFonts w:asciiTheme="minorHAnsi" w:hAnsiTheme="minorHAnsi" w:cs="Arial"/>
          <w:bCs/>
        </w:rPr>
        <w:t xml:space="preserve"> du 30</w:t>
      </w:r>
      <w:r w:rsidR="00067E6B">
        <w:rPr>
          <w:rFonts w:asciiTheme="minorHAnsi" w:hAnsiTheme="minorHAnsi" w:cs="Arial"/>
          <w:bCs/>
        </w:rPr>
        <w:t xml:space="preserve"> mars</w:t>
      </w:r>
      <w:r w:rsidR="00775285">
        <w:rPr>
          <w:rFonts w:asciiTheme="minorHAnsi" w:hAnsiTheme="minorHAnsi" w:cs="Arial"/>
          <w:bCs/>
        </w:rPr>
        <w:t xml:space="preserve"> 2021</w:t>
      </w:r>
    </w:p>
    <w:p w14:paraId="1F1751E1" w14:textId="77777777" w:rsidR="00775285" w:rsidRDefault="00775285" w:rsidP="00982F2C">
      <w:pPr>
        <w:tabs>
          <w:tab w:val="right" w:leader="dot" w:pos="9639"/>
        </w:tabs>
        <w:ind w:left="567" w:right="289"/>
        <w:jc w:val="both"/>
        <w:rPr>
          <w:rFonts w:asciiTheme="minorHAnsi" w:hAnsiTheme="minorHAnsi" w:cs="Arial"/>
          <w:bCs/>
        </w:rPr>
      </w:pPr>
    </w:p>
    <w:p w14:paraId="7CBF0629" w14:textId="3E7B667B" w:rsidR="00982F2C" w:rsidRPr="00775285" w:rsidRDefault="00982F2C" w:rsidP="00982F2C">
      <w:pPr>
        <w:tabs>
          <w:tab w:val="right" w:leader="dot" w:pos="9639"/>
        </w:tabs>
        <w:ind w:left="567" w:right="289"/>
        <w:jc w:val="both"/>
        <w:rPr>
          <w:rFonts w:asciiTheme="minorHAnsi" w:hAnsiTheme="minorHAnsi" w:cs="Arial"/>
          <w:bCs/>
        </w:rPr>
      </w:pPr>
      <w:r w:rsidRPr="00775285">
        <w:rPr>
          <w:rFonts w:asciiTheme="minorHAnsi" w:hAnsiTheme="minorHAnsi" w:cs="Arial"/>
          <w:bCs/>
        </w:rPr>
        <w:t>et conformément à leurs clauses,</w:t>
      </w:r>
    </w:p>
    <w:p w14:paraId="475C52CC" w14:textId="77777777" w:rsidR="00982F2C" w:rsidRPr="00775285" w:rsidRDefault="00982F2C" w:rsidP="00982F2C">
      <w:pPr>
        <w:tabs>
          <w:tab w:val="right" w:leader="dot" w:pos="9639"/>
        </w:tabs>
        <w:ind w:left="567" w:right="289"/>
        <w:jc w:val="both"/>
        <w:rPr>
          <w:rFonts w:asciiTheme="minorHAnsi" w:hAnsiTheme="minorHAnsi" w:cs="Arial"/>
          <w:bCs/>
        </w:rPr>
      </w:pPr>
    </w:p>
    <w:p w14:paraId="43C1922D" w14:textId="18C0EC08" w:rsidR="00235E22" w:rsidRPr="00775285" w:rsidRDefault="00982F2C" w:rsidP="00982F2C">
      <w:pPr>
        <w:tabs>
          <w:tab w:val="right" w:leader="dot" w:pos="9639"/>
        </w:tabs>
        <w:ind w:left="567" w:right="289"/>
        <w:jc w:val="both"/>
        <w:rPr>
          <w:rFonts w:asciiTheme="minorHAnsi" w:hAnsiTheme="minorHAnsi" w:cs="Arial"/>
          <w:bCs/>
        </w:rPr>
      </w:pPr>
      <w:r w:rsidRPr="00775285">
        <w:rPr>
          <w:rFonts w:asciiTheme="minorHAnsi" w:hAnsiTheme="minorHAnsi" w:cs="Arial"/>
          <w:bCs/>
        </w:rPr>
        <w:t xml:space="preserve">M'ENGAGE, sans réserve, conformément aux conditions, clauses et prescriptions imposées par le présent marché N° </w:t>
      </w:r>
      <w:r w:rsidR="00F848D4" w:rsidRPr="00146535">
        <w:rPr>
          <w:rFonts w:asciiTheme="minorHAnsi" w:eastAsia="Arial Unicode MS" w:hAnsiTheme="minorHAnsi" w:cstheme="minorHAnsi"/>
          <w:b/>
          <w:bCs/>
          <w:color w:val="000000"/>
          <w:sz w:val="24"/>
        </w:rPr>
        <w:t>202</w:t>
      </w:r>
      <w:r w:rsidR="00F848D4">
        <w:rPr>
          <w:rFonts w:asciiTheme="minorHAnsi" w:eastAsia="Arial Unicode MS" w:hAnsiTheme="minorHAnsi" w:cstheme="minorHAnsi"/>
          <w:b/>
          <w:bCs/>
          <w:color w:val="000000"/>
          <w:sz w:val="24"/>
        </w:rPr>
        <w:t>6</w:t>
      </w:r>
      <w:r w:rsidR="00F848D4" w:rsidRPr="00146535">
        <w:rPr>
          <w:rFonts w:asciiTheme="minorHAnsi" w:eastAsia="Arial Unicode MS" w:hAnsiTheme="minorHAnsi" w:cstheme="minorHAnsi"/>
          <w:b/>
          <w:bCs/>
          <w:color w:val="000000"/>
          <w:sz w:val="24"/>
        </w:rPr>
        <w:t xml:space="preserve"> </w:t>
      </w:r>
      <w:r w:rsidR="00F848D4">
        <w:rPr>
          <w:rFonts w:asciiTheme="minorHAnsi" w:eastAsia="Arial Unicode MS" w:hAnsiTheme="minorHAnsi" w:cstheme="minorHAnsi"/>
          <w:b/>
          <w:bCs/>
          <w:color w:val="000000"/>
          <w:sz w:val="24"/>
        </w:rPr>
        <w:t xml:space="preserve">CAPF </w:t>
      </w:r>
      <w:r w:rsidR="00F848D4" w:rsidRPr="00146535">
        <w:rPr>
          <w:rFonts w:asciiTheme="minorHAnsi" w:eastAsia="Arial Unicode MS" w:hAnsiTheme="minorHAnsi" w:cstheme="minorHAnsi"/>
          <w:b/>
          <w:bCs/>
          <w:color w:val="000000"/>
          <w:sz w:val="24"/>
        </w:rPr>
        <w:t>1</w:t>
      </w:r>
      <w:r w:rsidR="00F848D4">
        <w:rPr>
          <w:rFonts w:asciiTheme="minorHAnsi" w:eastAsia="Arial Unicode MS" w:hAnsiTheme="minorHAnsi" w:cstheme="minorHAnsi"/>
          <w:b/>
          <w:bCs/>
          <w:color w:val="000000"/>
          <w:sz w:val="24"/>
        </w:rPr>
        <w:t>017</w:t>
      </w:r>
      <w:r w:rsidRPr="00775285">
        <w:rPr>
          <w:rFonts w:asciiTheme="minorHAnsi" w:hAnsiTheme="minorHAnsi" w:cs="Arial"/>
          <w:bCs/>
        </w:rPr>
        <w:t xml:space="preserve">, à exécuter les prestations qui me concernent dans les conditions du marché et aux prix indiqués </w:t>
      </w:r>
      <w:r w:rsidR="00067E6B">
        <w:rPr>
          <w:rFonts w:asciiTheme="minorHAnsi" w:hAnsiTheme="minorHAnsi" w:cs="Arial"/>
          <w:bCs/>
        </w:rPr>
        <w:t>au bordereau de prix unitaires</w:t>
      </w:r>
      <w:r w:rsidR="00775285">
        <w:rPr>
          <w:rFonts w:asciiTheme="minorHAnsi" w:hAnsiTheme="minorHAnsi" w:cs="Arial"/>
          <w:bCs/>
        </w:rPr>
        <w:t>.</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25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9"/>
        <w:gridCol w:w="3739"/>
        <w:gridCol w:w="2302"/>
      </w:tblGrid>
      <w:tr w:rsidR="00235E22" w:rsidRPr="00B265CC" w14:paraId="43C192E5" w14:textId="77777777" w:rsidTr="00267E3A">
        <w:trPr>
          <w:cantSplit/>
          <w:trHeight w:val="674"/>
        </w:trPr>
        <w:tc>
          <w:tcPr>
            <w:tcW w:w="4209"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6041"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267E3A">
        <w:trPr>
          <w:cantSplit/>
          <w:trHeight w:val="674"/>
        </w:trPr>
        <w:tc>
          <w:tcPr>
            <w:tcW w:w="4209"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739"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301"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267E3A">
        <w:trPr>
          <w:trHeight w:val="1215"/>
        </w:trPr>
        <w:tc>
          <w:tcPr>
            <w:tcW w:w="4209"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739"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301"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267E3A">
        <w:trPr>
          <w:trHeight w:val="1215"/>
        </w:trPr>
        <w:tc>
          <w:tcPr>
            <w:tcW w:w="4209"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739"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301"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267E3A">
        <w:trPr>
          <w:trHeight w:val="1215"/>
        </w:trPr>
        <w:tc>
          <w:tcPr>
            <w:tcW w:w="4209"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739"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301"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267E3A">
        <w:trPr>
          <w:trHeight w:val="1215"/>
        </w:trPr>
        <w:tc>
          <w:tcPr>
            <w:tcW w:w="4209"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739"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301"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267E3A">
        <w:trPr>
          <w:trHeight w:val="1215"/>
        </w:trPr>
        <w:tc>
          <w:tcPr>
            <w:tcW w:w="4209"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739"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301"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F848D4" w:rsidRDefault="00235E22" w:rsidP="00570324">
      <w:pPr>
        <w:spacing w:line="240" w:lineRule="exact"/>
        <w:ind w:right="289"/>
        <w:rPr>
          <w:rFonts w:asciiTheme="minorHAnsi" w:hAnsiTheme="minorHAnsi" w:cs="Arial"/>
        </w:rPr>
      </w:pPr>
      <w:r w:rsidRPr="00F848D4">
        <w:rPr>
          <w:rFonts w:asciiTheme="minorHAnsi" w:hAnsiTheme="minorHAnsi" w:cs="Arial"/>
        </w:rPr>
        <w:t>j’envisage (nous envisageons)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F" w14:textId="77777777" w:rsidR="00235E22" w:rsidRPr="00B265CC" w:rsidRDefault="00235E22" w:rsidP="00570324">
      <w:pPr>
        <w:tabs>
          <w:tab w:val="left" w:pos="0"/>
          <w:tab w:val="left" w:pos="1200"/>
        </w:tabs>
        <w:spacing w:line="240" w:lineRule="exact"/>
        <w:ind w:right="289"/>
        <w:jc w:val="both"/>
        <w:rPr>
          <w:rFonts w:asciiTheme="minorHAnsi" w:hAnsiTheme="minorHAnsi" w:cs="Arial"/>
        </w:rPr>
      </w:pPr>
    </w:p>
    <w:p w14:paraId="43C19310"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672EBE80"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4</w:t>
      </w:r>
      <w:r w:rsidRPr="00B265CC">
        <w:rPr>
          <w:rFonts w:asciiTheme="minorHAnsi" w:hAnsiTheme="minorHAnsi"/>
        </w:rPr>
        <w:t xml:space="preserve"> - DUR</w:t>
      </w:r>
      <w:r w:rsidR="000443CE">
        <w:rPr>
          <w:rFonts w:asciiTheme="minorHAnsi" w:hAnsiTheme="minorHAnsi"/>
        </w:rPr>
        <w:t>É</w:t>
      </w:r>
      <w:r w:rsidRPr="00B265CC">
        <w:rPr>
          <w:rFonts w:asciiTheme="minorHAnsi" w:hAnsiTheme="minorHAnsi"/>
        </w:rPr>
        <w:t>E</w:t>
      </w:r>
    </w:p>
    <w:p w14:paraId="43C19312" w14:textId="77777777" w:rsidR="00235E22" w:rsidRPr="00B265CC" w:rsidRDefault="00235E22" w:rsidP="002301A2">
      <w:pPr>
        <w:ind w:right="289"/>
        <w:rPr>
          <w:rFonts w:asciiTheme="minorHAnsi" w:hAnsiTheme="minorHAnsi" w:cs="Arial"/>
        </w:rPr>
      </w:pPr>
    </w:p>
    <w:p w14:paraId="43C19313" w14:textId="511B93BF" w:rsidR="00235E22" w:rsidRPr="00775285" w:rsidRDefault="00235E22" w:rsidP="00570324">
      <w:pPr>
        <w:spacing w:line="240" w:lineRule="exact"/>
        <w:ind w:right="289"/>
        <w:jc w:val="both"/>
        <w:rPr>
          <w:rFonts w:asciiTheme="minorHAnsi" w:hAnsiTheme="minorHAnsi" w:cs="Arial"/>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775285">
        <w:rPr>
          <w:rFonts w:asciiTheme="minorHAnsi" w:hAnsiTheme="minorHAnsi" w:cs="Arial"/>
        </w:rPr>
        <w:t xml:space="preserve"> CCP.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08589E69" w14:textId="22BDC36D" w:rsidR="00C4127C" w:rsidRDefault="002772DE" w:rsidP="002772DE">
      <w:pPr>
        <w:pStyle w:val="Titre1"/>
        <w:rPr>
          <w:rFonts w:asciiTheme="minorHAnsi" w:hAnsiTheme="minorHAnsi"/>
        </w:rPr>
      </w:pPr>
      <w:r w:rsidRPr="00B265CC">
        <w:rPr>
          <w:rFonts w:asciiTheme="minorHAnsi" w:hAnsiTheme="minorHAnsi"/>
        </w:rPr>
        <w:lastRenderedPageBreak/>
        <w:t xml:space="preserve">ARTICLE </w:t>
      </w:r>
      <w:r w:rsidR="00267E3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1686F200" w14:textId="77777777" w:rsidR="00267E3A" w:rsidRPr="00267E3A" w:rsidRDefault="00267E3A" w:rsidP="00267E3A">
      <w:pPr>
        <w:rPr>
          <w:lang w:eastAsia="fr-FR"/>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552FB6C3"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w:t>
      </w:r>
      <w:proofErr w:type="spellStart"/>
      <w:r w:rsidR="00F848D4">
        <w:rPr>
          <w:rFonts w:asciiTheme="minorHAnsi" w:hAnsiTheme="minorHAnsi" w:cs="Arial"/>
        </w:rPr>
        <w:t>Aprovall</w:t>
      </w:r>
      <w:proofErr w:type="spellEnd"/>
      <w:r w:rsidR="00F848D4">
        <w:rPr>
          <w:rFonts w:asciiTheme="minorHAnsi" w:hAnsiTheme="minorHAnsi" w:cs="Arial"/>
        </w:rPr>
        <w:t xml:space="preserve"> </w:t>
      </w:r>
      <w:r w:rsidRPr="00B265CC">
        <w:rPr>
          <w:rFonts w:asciiTheme="minorHAnsi" w:hAnsiTheme="minorHAnsi" w:cs="Arial"/>
        </w:rPr>
        <w:t>en ligne mise à disposition, gratuitement</w:t>
      </w:r>
      <w:r w:rsidR="00F848D4">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2B0EEA15" w:rsidR="002772DE"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la CCI</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1CEF0B4D" w14:textId="77777777" w:rsidR="000443CE" w:rsidRDefault="000443CE" w:rsidP="00227884">
      <w:pPr>
        <w:autoSpaceDE w:val="0"/>
        <w:autoSpaceDN w:val="0"/>
        <w:adjustRightInd w:val="0"/>
        <w:jc w:val="both"/>
        <w:rPr>
          <w:rFonts w:asciiTheme="minorHAnsi" w:hAnsiTheme="minorHAnsi" w:cs="Arial"/>
        </w:rPr>
      </w:pPr>
    </w:p>
    <w:p w14:paraId="0C3B46D4" w14:textId="6DEAB219" w:rsidR="000443CE" w:rsidRDefault="000443CE" w:rsidP="000443CE">
      <w:pPr>
        <w:jc w:val="both"/>
        <w:rPr>
          <w:rFonts w:asciiTheme="minorHAnsi" w:hAnsiTheme="minorHAnsi" w:cstheme="minorHAnsi"/>
        </w:rPr>
      </w:pPr>
      <w:r>
        <w:rPr>
          <w:rFonts w:asciiTheme="minorHAnsi" w:hAnsiTheme="minorHAnsi" w:cstheme="minorHAnsi"/>
        </w:rPr>
        <w:t>Par ailleurs, le titulaire devra adresser à chaque date anniversaire du marché, la déclaration sur l’honneur des conflits d’intérêts, remise lors du dépôt des offres.</w:t>
      </w:r>
    </w:p>
    <w:p w14:paraId="43C19321" w14:textId="77777777" w:rsidR="00235E22" w:rsidRPr="00B265CC" w:rsidRDefault="00235E22" w:rsidP="00235E22">
      <w:pPr>
        <w:rPr>
          <w:rFonts w:asciiTheme="minorHAnsi" w:hAnsiTheme="minorHAnsi" w:cs="Arial"/>
        </w:rPr>
      </w:pPr>
    </w:p>
    <w:p w14:paraId="43C19322" w14:textId="25E07149" w:rsidR="00235E22" w:rsidRPr="00B265CC" w:rsidRDefault="00536C10" w:rsidP="00570324">
      <w:pPr>
        <w:pStyle w:val="Titre1"/>
        <w:rPr>
          <w:rFonts w:asciiTheme="minorHAnsi" w:hAnsiTheme="minorHAnsi"/>
        </w:rPr>
      </w:pPr>
      <w:r>
        <w:rPr>
          <w:rFonts w:asciiTheme="minorHAnsi" w:hAnsiTheme="minorHAnsi"/>
        </w:rPr>
        <w:t xml:space="preserve">ARTICLE </w:t>
      </w:r>
      <w:r w:rsidR="00267E3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528020DB" w:rsidR="00235E22" w:rsidRPr="00B265CC" w:rsidRDefault="00235E22" w:rsidP="00570324">
      <w:pPr>
        <w:tabs>
          <w:tab w:val="left" w:pos="1701"/>
        </w:tabs>
        <w:ind w:right="289"/>
        <w:jc w:val="both"/>
        <w:rPr>
          <w:rFonts w:asciiTheme="minorHAnsi" w:hAnsiTheme="minorHAnsi" w:cs="Arial"/>
          <w:b/>
        </w:rPr>
      </w:pPr>
      <w:r w:rsidRPr="00B265CC">
        <w:rPr>
          <w:rFonts w:asciiTheme="minorHAnsi" w:hAnsiTheme="minorHAnsi" w:cs="Arial"/>
          <w:b/>
        </w:rPr>
        <w:t>La CCI</w:t>
      </w:r>
      <w:r w:rsidR="00775285">
        <w:rPr>
          <w:rFonts w:asciiTheme="minorHAnsi" w:hAnsiTheme="minorHAnsi" w:cs="Arial"/>
          <w:b/>
        </w:rPr>
        <w:t xml:space="preserve">R </w:t>
      </w:r>
      <w:r w:rsidRPr="00B265CC">
        <w:rPr>
          <w:rFonts w:asciiTheme="minorHAnsi" w:hAnsiTheme="minorHAnsi" w:cs="Arial"/>
          <w:b/>
        </w:rPr>
        <w:t>se libèrer</w:t>
      </w:r>
      <w:r w:rsidR="00775285">
        <w:rPr>
          <w:rFonts w:asciiTheme="minorHAnsi" w:hAnsiTheme="minorHAnsi" w:cs="Arial"/>
          <w:b/>
        </w:rPr>
        <w:t>a</w:t>
      </w:r>
      <w:r w:rsidRPr="00B265CC">
        <w:rPr>
          <w:rFonts w:asciiTheme="minorHAnsi" w:hAnsiTheme="minorHAnsi" w:cs="Arial"/>
          <w:b/>
        </w:rPr>
        <w:t xml:space="preserve">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36EE3DCC"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7</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3DF07F8B" w:rsidR="008E55CF" w:rsidRPr="00B265CC" w:rsidRDefault="00775285"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Jean-François REYNOUARD</w:t>
      </w:r>
    </w:p>
    <w:p w14:paraId="43C1934B" w14:textId="7163D504"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 xml:space="preserve">Président de la Chambre de Commerce et d’Industrie </w:t>
      </w:r>
      <w:r w:rsidR="00775285">
        <w:rPr>
          <w:rFonts w:asciiTheme="minorHAnsi" w:hAnsiTheme="minorHAnsi" w:cs="Arial"/>
          <w:bCs/>
          <w:iCs/>
        </w:rPr>
        <w:t>Région Pays de la Loire</w:t>
      </w:r>
    </w:p>
    <w:p w14:paraId="43C1934D" w14:textId="40EC8F08"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Coord</w:t>
      </w:r>
      <w:r w:rsidR="009718A2">
        <w:rPr>
          <w:rFonts w:asciiTheme="minorHAnsi" w:hAnsiTheme="minorHAnsi" w:cs="Arial"/>
          <w:bCs/>
          <w:iCs/>
        </w:rPr>
        <w:t>on</w:t>
      </w:r>
      <w:r w:rsidRPr="00B265CC">
        <w:rPr>
          <w:rFonts w:asciiTheme="minorHAnsi" w:hAnsiTheme="minorHAnsi" w:cs="Arial"/>
          <w:bCs/>
          <w:iCs/>
        </w:rPr>
        <w:t>nateur du groupement de commande</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2"/>
      <w:footerReference w:type="even" r:id="rId13"/>
      <w:footerReference w:type="default" r:id="rId14"/>
      <w:headerReference w:type="first" r:id="rId15"/>
      <w:foot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4FE08" w14:textId="77777777" w:rsidR="0088009F" w:rsidRDefault="0088009F">
      <w:r>
        <w:separator/>
      </w:r>
    </w:p>
  </w:endnote>
  <w:endnote w:type="continuationSeparator" w:id="0">
    <w:p w14:paraId="3D184450" w14:textId="77777777" w:rsidR="0088009F" w:rsidRDefault="0088009F">
      <w:r>
        <w:continuationSeparator/>
      </w:r>
    </w:p>
  </w:endnote>
  <w:endnote w:type="continuationNotice" w:id="1">
    <w:p w14:paraId="42B320A6" w14:textId="77777777" w:rsidR="0088009F" w:rsidRDefault="008800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EFF" w:usb1="F9DFFFFF" w:usb2="0000007F" w:usb3="00000000" w:csb0="003F01FF" w:csb1="00000000"/>
  </w:font>
  <w:font w:name="Fira Sans Light">
    <w:panose1 w:val="020B0403050000020004"/>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C" w14:textId="1431A210" w:rsidR="00FF4FBB" w:rsidRDefault="00775285">
    <w:pPr>
      <w:pStyle w:val="Pieddepage"/>
    </w:pPr>
    <w:r w:rsidRPr="000D7547">
      <w:rPr>
        <w:noProof/>
        <w:sz w:val="16"/>
        <w:szCs w:val="16"/>
      </w:rPr>
      <mc:AlternateContent>
        <mc:Choice Requires="wps">
          <w:drawing>
            <wp:anchor distT="0" distB="0" distL="114300" distR="114300" simplePos="0" relativeHeight="251662340" behindDoc="0" locked="0" layoutInCell="1" allowOverlap="1" wp14:anchorId="4F22F6BC" wp14:editId="0B60699C">
              <wp:simplePos x="0" y="0"/>
              <wp:positionH relativeFrom="margin">
                <wp:posOffset>0</wp:posOffset>
              </wp:positionH>
              <wp:positionV relativeFrom="paragraph">
                <wp:posOffset>0</wp:posOffset>
              </wp:positionV>
              <wp:extent cx="4966970" cy="452120"/>
              <wp:effectExtent l="0" t="0" r="5080" b="5080"/>
              <wp:wrapNone/>
              <wp:docPr id="73" name="Zone de texte 73"/>
              <wp:cNvGraphicFramePr/>
              <a:graphic xmlns:a="http://schemas.openxmlformats.org/drawingml/2006/main">
                <a:graphicData uri="http://schemas.microsoft.com/office/word/2010/wordprocessingShape">
                  <wps:wsp>
                    <wps:cNvSpPr txBox="1"/>
                    <wps:spPr>
                      <a:xfrm>
                        <a:off x="0" y="0"/>
                        <a:ext cx="4966970" cy="4521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6458E16" w14:textId="77777777" w:rsidR="00775285" w:rsidRDefault="00775285" w:rsidP="00775285">
                          <w:pPr>
                            <w:rPr>
                              <w:rFonts w:ascii="Fira Sans Light" w:hAnsi="Fira Sans Light"/>
                              <w:b/>
                              <w:bCs/>
                              <w:color w:val="0058A5"/>
                              <w:sz w:val="14"/>
                            </w:rPr>
                          </w:pPr>
                          <w:r>
                            <w:rPr>
                              <w:rFonts w:ascii="Fira Sans Light" w:hAnsi="Fira Sans Light"/>
                              <w:b/>
                              <w:bCs/>
                              <w:color w:val="0058A5"/>
                              <w:sz w:val="14"/>
                            </w:rPr>
                            <w:t>CCI Région Pays de la Loire</w:t>
                          </w:r>
                        </w:p>
                        <w:p w14:paraId="35688DC0" w14:textId="77777777" w:rsidR="00775285" w:rsidRDefault="00775285" w:rsidP="00775285">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0712DB97" w14:textId="77777777" w:rsidR="00775285" w:rsidRDefault="00775285" w:rsidP="00775285">
                          <w:pPr>
                            <w:rPr>
                              <w:rFonts w:ascii="Fira Sans Light" w:hAnsi="Fira Sans Light"/>
                              <w:color w:val="0058A5"/>
                              <w:sz w:val="14"/>
                            </w:rPr>
                          </w:pPr>
                          <w:r>
                            <w:rPr>
                              <w:rFonts w:ascii="Fira Sans Light" w:hAnsi="Fira Sans Light"/>
                              <w:color w:val="0058A5"/>
                              <w:sz w:val="14"/>
                            </w:rPr>
                            <w:t xml:space="preserve">T. 02 40 44 6000 – Ets public – N° SIREN </w:t>
                          </w:r>
                          <w:r w:rsidRPr="00146535">
                            <w:rPr>
                              <w:rFonts w:ascii="Fira Sans Light" w:hAnsi="Fira Sans Light"/>
                              <w:color w:val="0058A5"/>
                              <w:sz w:val="14"/>
                              <w:lang w:val="en-US"/>
                            </w:rPr>
                            <w:t xml:space="preserve">184 401 289 </w:t>
                          </w:r>
                          <w:r>
                            <w:rPr>
                              <w:rFonts w:ascii="Fira Sans Light" w:hAnsi="Fira Sans Light"/>
                              <w:color w:val="0058A5"/>
                              <w:sz w:val="14"/>
                            </w:rPr>
                            <w:t xml:space="preserve">– APE 9411Z </w:t>
                          </w:r>
                        </w:p>
                        <w:p w14:paraId="797EE55A" w14:textId="77777777" w:rsidR="00775285" w:rsidRPr="00D57060" w:rsidRDefault="00775285" w:rsidP="00775285">
                          <w:pPr>
                            <w:rPr>
                              <w:rFonts w:ascii="Fira Sans Light" w:hAnsi="Fira Sans Light"/>
                              <w:color w:val="0058A5"/>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22F6BC" id="_x0000_t202" coordsize="21600,21600" o:spt="202" path="m,l,21600r21600,l21600,xe">
              <v:stroke joinstyle="miter"/>
              <v:path gradientshapeok="t" o:connecttype="rect"/>
            </v:shapetype>
            <v:shape id="Zone de texte 73" o:spid="_x0000_s1028" type="#_x0000_t202" style="position:absolute;margin-left:0;margin-top:0;width:391.1pt;height:35.6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" fillcolor="white [3201]" stroked="f" strokeweight=".5pt">
              <v:textbox>
                <w:txbxContent>
                  <w:p w14:paraId="06458E16" w14:textId="77777777" w:rsidR="00775285" w:rsidRDefault="00775285" w:rsidP="00775285">
                    <w:pPr>
                      <w:rPr>
                        <w:rFonts w:ascii="Fira Sans Light" w:hAnsi="Fira Sans Light"/>
                        <w:b/>
                        <w:bCs/>
                        <w:color w:val="0058A5"/>
                        <w:sz w:val="14"/>
                      </w:rPr>
                    </w:pPr>
                    <w:r>
                      <w:rPr>
                        <w:rFonts w:ascii="Fira Sans Light" w:hAnsi="Fira Sans Light"/>
                        <w:b/>
                        <w:bCs/>
                        <w:color w:val="0058A5"/>
                        <w:sz w:val="14"/>
                      </w:rPr>
                      <w:t>CCI Région Pays de la Loire</w:t>
                    </w:r>
                  </w:p>
                  <w:p w14:paraId="35688DC0" w14:textId="77777777" w:rsidR="00775285" w:rsidRDefault="00775285" w:rsidP="00775285">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0712DB97" w14:textId="77777777" w:rsidR="00775285" w:rsidRDefault="00775285" w:rsidP="00775285">
                    <w:pPr>
                      <w:rPr>
                        <w:rFonts w:ascii="Fira Sans Light" w:hAnsi="Fira Sans Light"/>
                        <w:color w:val="0058A5"/>
                        <w:sz w:val="14"/>
                      </w:rPr>
                    </w:pPr>
                    <w:r>
                      <w:rPr>
                        <w:rFonts w:ascii="Fira Sans Light" w:hAnsi="Fira Sans Light"/>
                        <w:color w:val="0058A5"/>
                        <w:sz w:val="14"/>
                      </w:rPr>
                      <w:t xml:space="preserve">T. 02 40 44 6000 – Ets public – N° SIREN </w:t>
                    </w:r>
                    <w:r w:rsidRPr="00146535">
                      <w:rPr>
                        <w:rFonts w:ascii="Fira Sans Light" w:hAnsi="Fira Sans Light"/>
                        <w:color w:val="0058A5"/>
                        <w:sz w:val="14"/>
                        <w:lang w:val="en-US"/>
                      </w:rPr>
                      <w:t xml:space="preserve">184 401 289 </w:t>
                    </w:r>
                    <w:r>
                      <w:rPr>
                        <w:rFonts w:ascii="Fira Sans Light" w:hAnsi="Fira Sans Light"/>
                        <w:color w:val="0058A5"/>
                        <w:sz w:val="14"/>
                      </w:rPr>
                      <w:t xml:space="preserve">– APE 9411Z </w:t>
                    </w:r>
                  </w:p>
                  <w:p w14:paraId="797EE55A" w14:textId="77777777" w:rsidR="00775285" w:rsidRPr="00D57060" w:rsidRDefault="00775285" w:rsidP="00775285">
                    <w:pPr>
                      <w:rPr>
                        <w:rFonts w:ascii="Fira Sans Light" w:hAnsi="Fira Sans Light"/>
                        <w:color w:val="0058A5"/>
                        <w:sz w:val="14"/>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BC4E0" w14:textId="77777777" w:rsidR="0088009F" w:rsidRDefault="0088009F">
      <w:r>
        <w:separator/>
      </w:r>
    </w:p>
  </w:footnote>
  <w:footnote w:type="continuationSeparator" w:id="0">
    <w:p w14:paraId="17765531" w14:textId="77777777" w:rsidR="0088009F" w:rsidRDefault="0088009F">
      <w:r>
        <w:continuationSeparator/>
      </w:r>
    </w:p>
  </w:footnote>
  <w:footnote w:type="continuationNotice" w:id="1">
    <w:p w14:paraId="227DF56E" w14:textId="77777777" w:rsidR="0088009F" w:rsidRDefault="008800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CD552" id="Rectangle 11"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B" w14:textId="50BD9616" w:rsidR="00FF4FBB" w:rsidRDefault="00775285">
    <w:pPr>
      <w:pStyle w:val="En-tte"/>
    </w:pPr>
    <w:r w:rsidRPr="0037362F">
      <w:rPr>
        <w:rFonts w:cstheme="minorHAnsi"/>
        <w:b/>
        <w:noProof/>
      </w:rPr>
      <w:drawing>
        <wp:anchor distT="0" distB="0" distL="114300" distR="114300" simplePos="0" relativeHeight="251660292" behindDoc="1" locked="0" layoutInCell="1" allowOverlap="1" wp14:anchorId="1433AD46" wp14:editId="66609D3D">
          <wp:simplePos x="0" y="0"/>
          <wp:positionH relativeFrom="margin">
            <wp:posOffset>-717630</wp:posOffset>
          </wp:positionH>
          <wp:positionV relativeFrom="paragraph">
            <wp:posOffset>-122169</wp:posOffset>
          </wp:positionV>
          <wp:extent cx="2700000" cy="722630"/>
          <wp:effectExtent l="0" t="0" r="5715" b="0"/>
          <wp:wrapNone/>
          <wp:docPr id="3" name="Image 3" descr="CCI Pays de la Loire">
            <a:hlinkClick xmlns:a="http://schemas.openxmlformats.org/drawingml/2006/main" r:id="rId1" tooltip="&quot;CCI Pays de la Loire&quot;"/>
            <a:extLst xmlns:a="http://schemas.openxmlformats.org/drawingml/2006/main">
              <a:ext uri="{FF2B5EF4-FFF2-40B4-BE49-F238E27FC236}">
                <a16:creationId xmlns:a16="http://schemas.microsoft.com/office/drawing/2014/main" id="{1C191891-6F03-4FCE-B390-13AB7944A09E}"/>
              </a:ext>
            </a:extLst>
          </wp:docPr>
          <wp:cNvGraphicFramePr/>
          <a:graphic xmlns:a="http://schemas.openxmlformats.org/drawingml/2006/main">
            <a:graphicData uri="http://schemas.openxmlformats.org/drawingml/2006/picture">
              <pic:pic xmlns:pic="http://schemas.openxmlformats.org/drawingml/2006/picture">
                <pic:nvPicPr>
                  <pic:cNvPr id="6" name="Image 5" descr="CCI Pays de la Loire">
                    <a:hlinkClick r:id="rId1" tooltip="&quot;CCI Pays de la Loire&quot;"/>
                    <a:extLst>
                      <a:ext uri="{FF2B5EF4-FFF2-40B4-BE49-F238E27FC236}">
                        <a16:creationId xmlns:a16="http://schemas.microsoft.com/office/drawing/2014/main" id="{1C191891-6F03-4FCE-B390-13AB7944A09E}"/>
                      </a:ext>
                    </a:extLst>
                  </pic:cNvPr>
                  <pic:cNvPicPr/>
                </pic:nvPicPr>
                <pic:blipFill rotWithShape="1">
                  <a:blip r:embed="rId2">
                    <a:extLst>
                      <a:ext uri="{28A0092B-C50C-407E-A947-70E740481C1C}">
                        <a14:useLocalDpi xmlns:a14="http://schemas.microsoft.com/office/drawing/2010/main" val="0"/>
                      </a:ext>
                    </a:extLst>
                  </a:blip>
                  <a:srcRect l="2871" r="24494"/>
                  <a:stretch/>
                </pic:blipFill>
                <pic:spPr bwMode="auto">
                  <a:xfrm>
                    <a:off x="0" y="0"/>
                    <a:ext cx="2700000" cy="722630"/>
                  </a:xfrm>
                  <a:prstGeom prst="rect">
                    <a:avLst/>
                  </a:prstGeom>
                  <a:noFill/>
                  <a:ln>
                    <a:noFill/>
                  </a:ln>
                  <a:extLst>
                    <a:ext uri="{53640926-AAD7-44D8-BBD7-CCE9431645EC}">
                      <a14:shadowObscured xmlns:a14="http://schemas.microsoft.com/office/drawing/2010/main"/>
                    </a:ext>
                  </a:extLst>
                </pic:spPr>
              </pic:pic>
            </a:graphicData>
          </a:graphic>
        </wp:anchor>
      </w:drawing>
    </w:r>
    <w:r w:rsidR="00FF4FBB">
      <w:rPr>
        <w:noProof/>
        <w:lang w:eastAsia="fr-FR"/>
      </w:rPr>
      <mc:AlternateContent>
        <mc:Choice Requires="wps">
          <w:drawing>
            <wp:anchor distT="0" distB="0" distL="114300" distR="114300" simplePos="0" relativeHeight="251658242" behindDoc="0" locked="0" layoutInCell="1" allowOverlap="1" wp14:anchorId="43C193B1" wp14:editId="70231E43">
              <wp:simplePos x="0" y="0"/>
              <wp:positionH relativeFrom="column">
                <wp:posOffset>-1224280</wp:posOffset>
              </wp:positionH>
              <wp:positionV relativeFrom="paragraph">
                <wp:posOffset>1080770</wp:posOffset>
              </wp:positionV>
              <wp:extent cx="7560000" cy="5715"/>
              <wp:effectExtent l="0" t="0" r="22225" b="32385"/>
              <wp:wrapNone/>
              <wp:docPr id="2"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9ECE06" id="_x0000_t32" coordsize="21600,21600" o:spt="32" o:oned="t" path="m,l21600,21600e" filled="f">
              <v:path arrowok="t" fillok="f" o:connecttype="none"/>
              <o:lock v:ext="edit" shapetype="t"/>
            </v:shapetype>
            <v:shape id="Connecteur droit avec flèche 2"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3D42E" id="Rectangle 4"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4"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7" w15:restartNumberingAfterBreak="0">
    <w:nsid w:val="7FD97742"/>
    <w:multiLevelType w:val="hybridMultilevel"/>
    <w:tmpl w:val="CD04CB3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669478378">
    <w:abstractNumId w:val="4"/>
  </w:num>
  <w:num w:numId="2" w16cid:durableId="52702885">
    <w:abstractNumId w:val="11"/>
  </w:num>
  <w:num w:numId="3" w16cid:durableId="731930435">
    <w:abstractNumId w:val="16"/>
  </w:num>
  <w:num w:numId="4" w16cid:durableId="170265502">
    <w:abstractNumId w:val="7"/>
  </w:num>
  <w:num w:numId="5" w16cid:durableId="194193899">
    <w:abstractNumId w:val="8"/>
  </w:num>
  <w:num w:numId="6" w16cid:durableId="2129273251">
    <w:abstractNumId w:val="3"/>
  </w:num>
  <w:num w:numId="7" w16cid:durableId="1911885316">
    <w:abstractNumId w:val="0"/>
  </w:num>
  <w:num w:numId="8" w16cid:durableId="2017881848">
    <w:abstractNumId w:val="14"/>
  </w:num>
  <w:num w:numId="9" w16cid:durableId="1126437219">
    <w:abstractNumId w:val="5"/>
  </w:num>
  <w:num w:numId="10" w16cid:durableId="1093429620">
    <w:abstractNumId w:val="9"/>
  </w:num>
  <w:num w:numId="11" w16cid:durableId="1634362264">
    <w:abstractNumId w:val="12"/>
  </w:num>
  <w:num w:numId="12" w16cid:durableId="1639218107">
    <w:abstractNumId w:val="10"/>
  </w:num>
  <w:num w:numId="13" w16cid:durableId="163976394">
    <w:abstractNumId w:val="6"/>
  </w:num>
  <w:num w:numId="14" w16cid:durableId="1763574613">
    <w:abstractNumId w:val="15"/>
  </w:num>
  <w:num w:numId="15" w16cid:durableId="558563843">
    <w:abstractNumId w:val="13"/>
  </w:num>
  <w:num w:numId="16" w16cid:durableId="1039746225">
    <w:abstractNumId w:val="1"/>
  </w:num>
  <w:num w:numId="17" w16cid:durableId="741566282">
    <w:abstractNumId w:val="2"/>
  </w:num>
  <w:num w:numId="18" w16cid:durableId="264192817">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443CE"/>
    <w:rsid w:val="00055465"/>
    <w:rsid w:val="0006198C"/>
    <w:rsid w:val="000641EC"/>
    <w:rsid w:val="00066C54"/>
    <w:rsid w:val="00067E6B"/>
    <w:rsid w:val="00073FDE"/>
    <w:rsid w:val="000848D5"/>
    <w:rsid w:val="00096BEB"/>
    <w:rsid w:val="000B3B76"/>
    <w:rsid w:val="000C6631"/>
    <w:rsid w:val="00124E9F"/>
    <w:rsid w:val="001266E0"/>
    <w:rsid w:val="00131284"/>
    <w:rsid w:val="001317DD"/>
    <w:rsid w:val="0014118C"/>
    <w:rsid w:val="001767B1"/>
    <w:rsid w:val="001A06B5"/>
    <w:rsid w:val="001A0BD4"/>
    <w:rsid w:val="001A2F36"/>
    <w:rsid w:val="001B28F9"/>
    <w:rsid w:val="0020088D"/>
    <w:rsid w:val="002207A7"/>
    <w:rsid w:val="00227884"/>
    <w:rsid w:val="002301A2"/>
    <w:rsid w:val="00235E22"/>
    <w:rsid w:val="00235F51"/>
    <w:rsid w:val="002376D2"/>
    <w:rsid w:val="0025164E"/>
    <w:rsid w:val="00253956"/>
    <w:rsid w:val="00266D73"/>
    <w:rsid w:val="0026761B"/>
    <w:rsid w:val="00267E3A"/>
    <w:rsid w:val="0027164A"/>
    <w:rsid w:val="002748C9"/>
    <w:rsid w:val="002772DE"/>
    <w:rsid w:val="0028496D"/>
    <w:rsid w:val="00292D37"/>
    <w:rsid w:val="00293BF0"/>
    <w:rsid w:val="002A2188"/>
    <w:rsid w:val="002B59E7"/>
    <w:rsid w:val="002E4A80"/>
    <w:rsid w:val="002F6298"/>
    <w:rsid w:val="00301DBA"/>
    <w:rsid w:val="003263CF"/>
    <w:rsid w:val="003347EF"/>
    <w:rsid w:val="003460BE"/>
    <w:rsid w:val="00371754"/>
    <w:rsid w:val="00375C70"/>
    <w:rsid w:val="003851A4"/>
    <w:rsid w:val="003C2C48"/>
    <w:rsid w:val="003C7009"/>
    <w:rsid w:val="00425874"/>
    <w:rsid w:val="004303C7"/>
    <w:rsid w:val="004341E3"/>
    <w:rsid w:val="00434309"/>
    <w:rsid w:val="00443F3B"/>
    <w:rsid w:val="0045478B"/>
    <w:rsid w:val="00475045"/>
    <w:rsid w:val="0049244F"/>
    <w:rsid w:val="004C05F4"/>
    <w:rsid w:val="004E2702"/>
    <w:rsid w:val="00503041"/>
    <w:rsid w:val="00522AB7"/>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252A7"/>
    <w:rsid w:val="00683941"/>
    <w:rsid w:val="006F7FD2"/>
    <w:rsid w:val="00730DF7"/>
    <w:rsid w:val="00752F11"/>
    <w:rsid w:val="007651FE"/>
    <w:rsid w:val="00775285"/>
    <w:rsid w:val="00777DA8"/>
    <w:rsid w:val="007A2769"/>
    <w:rsid w:val="007A2B2E"/>
    <w:rsid w:val="007A34BF"/>
    <w:rsid w:val="007B01FB"/>
    <w:rsid w:val="007B3694"/>
    <w:rsid w:val="007E08FF"/>
    <w:rsid w:val="007F7A90"/>
    <w:rsid w:val="00814900"/>
    <w:rsid w:val="00826F56"/>
    <w:rsid w:val="00856A31"/>
    <w:rsid w:val="0088009F"/>
    <w:rsid w:val="008A6C5D"/>
    <w:rsid w:val="008B2956"/>
    <w:rsid w:val="008B6C0A"/>
    <w:rsid w:val="008E5190"/>
    <w:rsid w:val="008E55CF"/>
    <w:rsid w:val="008F5469"/>
    <w:rsid w:val="008F6C42"/>
    <w:rsid w:val="00903B0A"/>
    <w:rsid w:val="00903C49"/>
    <w:rsid w:val="00912E20"/>
    <w:rsid w:val="00917023"/>
    <w:rsid w:val="00921FE8"/>
    <w:rsid w:val="00961680"/>
    <w:rsid w:val="00961E26"/>
    <w:rsid w:val="009718A2"/>
    <w:rsid w:val="00982F2C"/>
    <w:rsid w:val="009B08C9"/>
    <w:rsid w:val="009B194A"/>
    <w:rsid w:val="009B3D5D"/>
    <w:rsid w:val="009B6303"/>
    <w:rsid w:val="009E5427"/>
    <w:rsid w:val="00A35F74"/>
    <w:rsid w:val="00A40EB6"/>
    <w:rsid w:val="00A40FE9"/>
    <w:rsid w:val="00A448A0"/>
    <w:rsid w:val="00A50A59"/>
    <w:rsid w:val="00A571D5"/>
    <w:rsid w:val="00A60172"/>
    <w:rsid w:val="00A6244F"/>
    <w:rsid w:val="00A86FC7"/>
    <w:rsid w:val="00A9039A"/>
    <w:rsid w:val="00AA5BC1"/>
    <w:rsid w:val="00AB07AD"/>
    <w:rsid w:val="00AB44FD"/>
    <w:rsid w:val="00AE54E8"/>
    <w:rsid w:val="00B04270"/>
    <w:rsid w:val="00B06249"/>
    <w:rsid w:val="00B15008"/>
    <w:rsid w:val="00B265CC"/>
    <w:rsid w:val="00B47A57"/>
    <w:rsid w:val="00B52A45"/>
    <w:rsid w:val="00B55E44"/>
    <w:rsid w:val="00B7253D"/>
    <w:rsid w:val="00B81B8A"/>
    <w:rsid w:val="00B96981"/>
    <w:rsid w:val="00BA5405"/>
    <w:rsid w:val="00BB71ED"/>
    <w:rsid w:val="00C342BE"/>
    <w:rsid w:val="00C3701C"/>
    <w:rsid w:val="00C4127C"/>
    <w:rsid w:val="00C5606C"/>
    <w:rsid w:val="00C82CC6"/>
    <w:rsid w:val="00C82E18"/>
    <w:rsid w:val="00CB24FB"/>
    <w:rsid w:val="00CC2E22"/>
    <w:rsid w:val="00CC5482"/>
    <w:rsid w:val="00CD2165"/>
    <w:rsid w:val="00D37D90"/>
    <w:rsid w:val="00D60062"/>
    <w:rsid w:val="00D72502"/>
    <w:rsid w:val="00D92053"/>
    <w:rsid w:val="00DA2C08"/>
    <w:rsid w:val="00DE69EF"/>
    <w:rsid w:val="00E04F7D"/>
    <w:rsid w:val="00E10998"/>
    <w:rsid w:val="00E12F0D"/>
    <w:rsid w:val="00E17BF7"/>
    <w:rsid w:val="00E31ABE"/>
    <w:rsid w:val="00E5794B"/>
    <w:rsid w:val="00E61C05"/>
    <w:rsid w:val="00E94BA1"/>
    <w:rsid w:val="00EA463F"/>
    <w:rsid w:val="00EA4C36"/>
    <w:rsid w:val="00EB79E4"/>
    <w:rsid w:val="00EC54B5"/>
    <w:rsid w:val="00EC7907"/>
    <w:rsid w:val="00ED293C"/>
    <w:rsid w:val="00ED4A4D"/>
    <w:rsid w:val="00EE0D1C"/>
    <w:rsid w:val="00EF2C2F"/>
    <w:rsid w:val="00F33CE0"/>
    <w:rsid w:val="00F5201A"/>
    <w:rsid w:val="00F601A8"/>
    <w:rsid w:val="00F70A3B"/>
    <w:rsid w:val="00F77FC7"/>
    <w:rsid w:val="00F848D4"/>
    <w:rsid w:val="00FB1EB1"/>
    <w:rsid w:val="00FB5047"/>
    <w:rsid w:val="00FB677A"/>
    <w:rsid w:val="00FC7C4E"/>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link w:val="TitreCar"/>
    <w:uiPriority w:val="10"/>
    <w:qFormat/>
    <w:rsid w:val="00775285"/>
    <w:pPr>
      <w:jc w:val="center"/>
    </w:pPr>
    <w:rPr>
      <w:rFonts w:eastAsia="Times New Roman"/>
      <w:b/>
      <w:sz w:val="40"/>
      <w:szCs w:val="20"/>
      <w:lang w:eastAsia="fr-FR"/>
    </w:rPr>
  </w:style>
  <w:style w:type="character" w:customStyle="1" w:styleId="TitreCar">
    <w:name w:val="Titre Car"/>
    <w:basedOn w:val="Policepardfaut"/>
    <w:link w:val="Titre"/>
    <w:uiPriority w:val="10"/>
    <w:rsid w:val="00775285"/>
    <w:rPr>
      <w:rFonts w:ascii="Arial" w:hAnsi="Arial"/>
      <w:b/>
      <w:sz w:val="40"/>
    </w:rPr>
  </w:style>
  <w:style w:type="paragraph" w:styleId="Sous-titre">
    <w:name w:val="Subtitle"/>
    <w:basedOn w:val="Normal"/>
    <w:link w:val="Sous-titreCar"/>
    <w:uiPriority w:val="11"/>
    <w:qFormat/>
    <w:rsid w:val="00775285"/>
    <w:pPr>
      <w:spacing w:after="200" w:line="276" w:lineRule="auto"/>
      <w:jc w:val="both"/>
    </w:pPr>
    <w:rPr>
      <w:rFonts w:ascii="Calibri" w:eastAsia="Times New Roman" w:hAnsi="Calibri"/>
      <w:bCs/>
      <w:i/>
      <w:iCs/>
      <w:sz w:val="20"/>
      <w:szCs w:val="24"/>
      <w:lang w:eastAsia="fr-FR"/>
    </w:rPr>
  </w:style>
  <w:style w:type="character" w:customStyle="1" w:styleId="Sous-titreCar">
    <w:name w:val="Sous-titre Car"/>
    <w:basedOn w:val="Policepardfaut"/>
    <w:link w:val="Sous-titre"/>
    <w:uiPriority w:val="11"/>
    <w:rsid w:val="00775285"/>
    <w:rPr>
      <w:rFonts w:ascii="Calibri" w:hAnsi="Calibri"/>
      <w:bCs/>
      <w:i/>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paysdelaloire.cci.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f1a8698-b0ac-48a6-95a8-bd6a6393fce2">
      <Terms xmlns="http://schemas.microsoft.com/office/infopath/2007/PartnerControls"/>
    </lcf76f155ced4ddcb4097134ff3c332f>
    <TaxCatchAll xmlns="b03b2e61-8694-4f4d-af81-32764bee7b5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5B0828D858613439102F21FB39DA6CA" ma:contentTypeVersion="16" ma:contentTypeDescription="Crée un document." ma:contentTypeScope="" ma:versionID="5b858ee9185d74598462668d7f7c37d7">
  <xsd:schema xmlns:xsd="http://www.w3.org/2001/XMLSchema" xmlns:xs="http://www.w3.org/2001/XMLSchema" xmlns:p="http://schemas.microsoft.com/office/2006/metadata/properties" xmlns:ns2="2f1a8698-b0ac-48a6-95a8-bd6a6393fce2" xmlns:ns3="b03b2e61-8694-4f4d-af81-32764bee7b57" targetNamespace="http://schemas.microsoft.com/office/2006/metadata/properties" ma:root="true" ma:fieldsID="19c0a64f87c96b2f453781e7220929e5" ns2:_="" ns3:_="">
    <xsd:import namespace="2f1a8698-b0ac-48a6-95a8-bd6a6393fce2"/>
    <xsd:import namespace="b03b2e61-8694-4f4d-af81-32764bee7b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8698-b0ac-48a6-95a8-bd6a6393f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b2e61-8694-4f4d-af81-32764bee7b5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66427a6a-c889-4008-91d6-640e497cf5a3}" ma:internalName="TaxCatchAll" ma:showField="CatchAllData" ma:web="b03b2e61-8694-4f4d-af81-32764bee7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2.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 ds:uri="2f1a8698-b0ac-48a6-95a8-bd6a6393fce2"/>
    <ds:schemaRef ds:uri="b03b2e61-8694-4f4d-af81-32764bee7b57"/>
  </ds:schemaRefs>
</ds:datastoreItem>
</file>

<file path=customXml/itemProps3.xml><?xml version="1.0" encoding="utf-8"?>
<ds:datastoreItem xmlns:ds="http://schemas.openxmlformats.org/officeDocument/2006/customXml" ds:itemID="{7C578217-A12B-4DAF-B16D-3D59CE23E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a8698-b0ac-48a6-95a8-bd6a6393fce2"/>
    <ds:schemaRef ds:uri="b03b2e61-8694-4f4d-af81-32764bee7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29</TotalTime>
  <Pages>14</Pages>
  <Words>1758</Words>
  <Characters>9672</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11408</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PINCHON Sebastien</cp:lastModifiedBy>
  <cp:revision>17</cp:revision>
  <cp:lastPrinted>2012-07-16T15:18:00Z</cp:lastPrinted>
  <dcterms:created xsi:type="dcterms:W3CDTF">2021-12-13T09:22:00Z</dcterms:created>
  <dcterms:modified xsi:type="dcterms:W3CDTF">2026-02-20T14:46:00Z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0x01010055B0828D858613439102F21FB39DA6CA</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