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838"/>
        <w:gridCol w:w="2268"/>
        <w:gridCol w:w="142"/>
        <w:gridCol w:w="4814"/>
      </w:tblGrid>
      <w:tr w:rsidR="005F7BB3" w14:paraId="67800104" w14:textId="77777777" w:rsidTr="00975409">
        <w:tc>
          <w:tcPr>
            <w:tcW w:w="4248" w:type="dxa"/>
            <w:gridSpan w:val="3"/>
            <w:tcBorders>
              <w:bottom w:val="single" w:sz="4" w:space="0" w:color="auto"/>
            </w:tcBorders>
            <w:vAlign w:val="center"/>
          </w:tcPr>
          <w:p w14:paraId="05F7E5D3" w14:textId="7D2E6FA3" w:rsidR="005F7BB3" w:rsidRDefault="00BC144E" w:rsidP="00BC144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anchor distT="0" distB="0" distL="114300" distR="114300" simplePos="0" relativeHeight="251658240" behindDoc="0" locked="1" layoutInCell="0" allowOverlap="0" wp14:anchorId="4098B0CC" wp14:editId="5EDEE8CB">
                  <wp:simplePos x="0" y="0"/>
                  <wp:positionH relativeFrom="column">
                    <wp:posOffset>-34290</wp:posOffset>
                  </wp:positionH>
                  <wp:positionV relativeFrom="page">
                    <wp:posOffset>635</wp:posOffset>
                  </wp:positionV>
                  <wp:extent cx="2400300" cy="965200"/>
                  <wp:effectExtent l="0" t="0" r="0" b="0"/>
                  <wp:wrapSquare wrapText="bothSides"/>
                  <wp:docPr id="29750356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96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14" w:type="dxa"/>
            <w:tcBorders>
              <w:bottom w:val="single" w:sz="4" w:space="0" w:color="auto"/>
            </w:tcBorders>
          </w:tcPr>
          <w:p w14:paraId="18506F45" w14:textId="77777777" w:rsidR="005201CD" w:rsidRPr="005201CD" w:rsidRDefault="005201CD" w:rsidP="007F75C3">
            <w:pPr>
              <w:rPr>
                <w:rFonts w:ascii="Times New Roman" w:hAnsi="Times New Roman" w:cs="Times New Roman"/>
                <w:color w:val="3A7C22" w:themeColor="accent6" w:themeShade="BF"/>
                <w:sz w:val="20"/>
                <w:szCs w:val="20"/>
              </w:rPr>
            </w:pPr>
          </w:p>
          <w:p w14:paraId="38A1F70C" w14:textId="5E0F9EEA" w:rsidR="005F7BB3" w:rsidRPr="005201CD" w:rsidRDefault="005201CD" w:rsidP="007F75C3">
            <w:pPr>
              <w:rPr>
                <w:rFonts w:ascii="Times New Roman" w:hAnsi="Times New Roman" w:cs="Times New Roman"/>
                <w:color w:val="3A7C22" w:themeColor="accent6" w:themeShade="BF"/>
                <w:sz w:val="28"/>
                <w:szCs w:val="28"/>
              </w:rPr>
            </w:pPr>
            <w:r w:rsidRPr="005201CD">
              <w:rPr>
                <w:rFonts w:ascii="Times New Roman" w:hAnsi="Times New Roman" w:cs="Times New Roman"/>
                <w:color w:val="3A7C22" w:themeColor="accent6" w:themeShade="BF"/>
                <w:sz w:val="28"/>
                <w:szCs w:val="28"/>
              </w:rPr>
              <w:t>Office National des Forêts</w:t>
            </w:r>
          </w:p>
          <w:p w14:paraId="5B1A0093" w14:textId="77777777" w:rsidR="005201CD" w:rsidRDefault="005201C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Agence territoriale de l’Isère</w:t>
            </w:r>
          </w:p>
          <w:p w14:paraId="58C17C5D" w14:textId="77777777" w:rsidR="005201CD" w:rsidRDefault="005201C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Service Forêt</w:t>
            </w:r>
          </w:p>
          <w:p w14:paraId="06FAC513" w14:textId="77777777" w:rsidR="005201CD" w:rsidRDefault="005201C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9, quai Créqui</w:t>
            </w:r>
          </w:p>
          <w:p w14:paraId="1F2B9F03" w14:textId="19EE2D9F" w:rsidR="005201CD" w:rsidRDefault="005201C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38 026 GRENOBLE Cedex</w:t>
            </w:r>
          </w:p>
        </w:tc>
      </w:tr>
      <w:tr w:rsidR="00474DEC" w14:paraId="42006286" w14:textId="77777777" w:rsidTr="00975409">
        <w:tc>
          <w:tcPr>
            <w:tcW w:w="9062" w:type="dxa"/>
            <w:gridSpan w:val="4"/>
            <w:tcBorders>
              <w:left w:val="nil"/>
              <w:right w:val="nil"/>
            </w:tcBorders>
          </w:tcPr>
          <w:p w14:paraId="129A3C1A" w14:textId="77777777" w:rsidR="00474DEC" w:rsidRPr="00474DEC" w:rsidRDefault="00474DEC" w:rsidP="007F75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7151" w14:paraId="74F9747F" w14:textId="77777777" w:rsidTr="00E95DDE">
        <w:tc>
          <w:tcPr>
            <w:tcW w:w="1838" w:type="dxa"/>
            <w:vAlign w:val="center"/>
          </w:tcPr>
          <w:p w14:paraId="134A548C" w14:textId="77777777" w:rsidR="001B7151" w:rsidRPr="00E95DDE" w:rsidRDefault="001B7151" w:rsidP="00E95DDE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5DD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Opération :</w:t>
            </w:r>
          </w:p>
        </w:tc>
        <w:tc>
          <w:tcPr>
            <w:tcW w:w="7224" w:type="dxa"/>
            <w:gridSpan w:val="3"/>
          </w:tcPr>
          <w:p w14:paraId="34B3E8DF" w14:textId="37C7F4DE" w:rsidR="001B7151" w:rsidRPr="00B251EC" w:rsidRDefault="00B251EC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 xml:space="preserve">Réfection de la route forestière de </w:t>
            </w:r>
            <w:proofErr w:type="spellStart"/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Perquelin</w:t>
            </w:r>
            <w:proofErr w:type="spellEnd"/>
          </w:p>
        </w:tc>
      </w:tr>
      <w:tr w:rsidR="00E95DDE" w14:paraId="1D282BC6" w14:textId="77777777" w:rsidTr="00E95DDE">
        <w:tc>
          <w:tcPr>
            <w:tcW w:w="1838" w:type="dxa"/>
            <w:vAlign w:val="center"/>
          </w:tcPr>
          <w:p w14:paraId="587AB777" w14:textId="6A7FBE44" w:rsidR="00E95DDE" w:rsidRPr="00E95DDE" w:rsidRDefault="00E95DDE" w:rsidP="00E95DDE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5DD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Période d’intervention</w:t>
            </w:r>
            <w:r w:rsidR="003D5AB7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 :</w:t>
            </w:r>
          </w:p>
        </w:tc>
        <w:tc>
          <w:tcPr>
            <w:tcW w:w="7224" w:type="dxa"/>
            <w:gridSpan w:val="3"/>
          </w:tcPr>
          <w:p w14:paraId="5006E671" w14:textId="4213D0F2" w:rsidR="00E95DDE" w:rsidRDefault="00086A45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Du 1</w:t>
            </w:r>
            <w:r w:rsidRPr="00086A45">
              <w:rPr>
                <w:rFonts w:ascii="Times New Roman" w:hAnsi="Times New Roman" w:cs="Times New Roman"/>
                <w:sz w:val="20"/>
                <w:szCs w:val="20"/>
                <w:vertAlign w:val="superscript"/>
              </w:rPr>
              <w:t>er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juin au 2 octobre 2026</w:t>
            </w:r>
          </w:p>
          <w:p w14:paraId="76DD26D8" w14:textId="04DCF322" w:rsidR="00B251EC" w:rsidRPr="00B251EC" w:rsidRDefault="004C1E0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 semaines de travail</w:t>
            </w:r>
            <w:r w:rsidR="003E0B4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3E0B4E" w:rsidRPr="00086A45">
              <w:rPr>
                <w:rFonts w:ascii="Times New Roman" w:hAnsi="Times New Roman" w:cs="Times New Roman"/>
                <w:sz w:val="20"/>
                <w:szCs w:val="20"/>
              </w:rPr>
              <w:t>estimé</w:t>
            </w:r>
            <w:r w:rsidR="00D705B8" w:rsidRPr="00086A45">
              <w:rPr>
                <w:rFonts w:ascii="Times New Roman" w:hAnsi="Times New Roman" w:cs="Times New Roman"/>
                <w:sz w:val="20"/>
                <w:szCs w:val="20"/>
              </w:rPr>
              <w:t>es</w:t>
            </w:r>
          </w:p>
        </w:tc>
      </w:tr>
      <w:tr w:rsidR="001B7151" w14:paraId="4402A7A6" w14:textId="77777777" w:rsidTr="00E95DDE">
        <w:tc>
          <w:tcPr>
            <w:tcW w:w="1838" w:type="dxa"/>
            <w:vAlign w:val="center"/>
          </w:tcPr>
          <w:p w14:paraId="18405174" w14:textId="77777777" w:rsidR="001B7151" w:rsidRPr="00E95DDE" w:rsidRDefault="001B7151" w:rsidP="00E95DDE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5DD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Localisation : </w:t>
            </w:r>
          </w:p>
        </w:tc>
        <w:tc>
          <w:tcPr>
            <w:tcW w:w="7224" w:type="dxa"/>
            <w:gridSpan w:val="3"/>
          </w:tcPr>
          <w:p w14:paraId="3C4F7B1F" w14:textId="4464C7FC" w:rsidR="001B7151" w:rsidRPr="00B251EC" w:rsidRDefault="002F4DCC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Forêt Domaniale de :</w:t>
            </w:r>
            <w:r w:rsidR="004C1E0F">
              <w:rPr>
                <w:rFonts w:ascii="Times New Roman" w:hAnsi="Times New Roman" w:cs="Times New Roman"/>
                <w:sz w:val="20"/>
                <w:szCs w:val="20"/>
              </w:rPr>
              <w:t xml:space="preserve"> Grande Chartreuse</w:t>
            </w:r>
          </w:p>
          <w:p w14:paraId="20F722E6" w14:textId="79ED9915" w:rsidR="002F4DCC" w:rsidRPr="00B251EC" w:rsidRDefault="002F4DCC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Territoire communal de :</w:t>
            </w:r>
            <w:r w:rsidR="004C1E0F">
              <w:rPr>
                <w:rFonts w:ascii="Times New Roman" w:hAnsi="Times New Roman" w:cs="Times New Roman"/>
                <w:sz w:val="20"/>
                <w:szCs w:val="20"/>
              </w:rPr>
              <w:t xml:space="preserve"> Saint Pierre de Chartreuse - </w:t>
            </w:r>
            <w:proofErr w:type="spellStart"/>
            <w:r w:rsidR="004C1E0F">
              <w:rPr>
                <w:rFonts w:ascii="Times New Roman" w:hAnsi="Times New Roman" w:cs="Times New Roman"/>
                <w:sz w:val="20"/>
                <w:szCs w:val="20"/>
              </w:rPr>
              <w:t>Perquelin</w:t>
            </w:r>
            <w:proofErr w:type="spellEnd"/>
          </w:p>
        </w:tc>
      </w:tr>
      <w:tr w:rsidR="00571F5F" w14:paraId="07424A74" w14:textId="77777777" w:rsidTr="00E95DDE">
        <w:tc>
          <w:tcPr>
            <w:tcW w:w="1838" w:type="dxa"/>
            <w:vMerge w:val="restart"/>
            <w:vAlign w:val="center"/>
          </w:tcPr>
          <w:p w14:paraId="41A94CDC" w14:textId="21049502" w:rsidR="00571F5F" w:rsidRPr="00E95DDE" w:rsidRDefault="00571F5F" w:rsidP="00E95DDE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E95DDE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Intervenants :</w:t>
            </w:r>
          </w:p>
        </w:tc>
        <w:tc>
          <w:tcPr>
            <w:tcW w:w="2268" w:type="dxa"/>
          </w:tcPr>
          <w:p w14:paraId="56242F9E" w14:textId="619D49C4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 xml:space="preserve">Maître d’ouvrage : </w:t>
            </w:r>
          </w:p>
        </w:tc>
        <w:tc>
          <w:tcPr>
            <w:tcW w:w="4956" w:type="dxa"/>
            <w:gridSpan w:val="2"/>
          </w:tcPr>
          <w:p w14:paraId="16F67063" w14:textId="780FDE5C" w:rsidR="00571F5F" w:rsidRPr="00B251EC" w:rsidRDefault="00A04950" w:rsidP="00721AE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 xml:space="preserve">Office National des Forêts </w:t>
            </w:r>
          </w:p>
        </w:tc>
      </w:tr>
      <w:tr w:rsidR="00571F5F" w14:paraId="10CE1BAD" w14:textId="77777777" w:rsidTr="00E95DDE">
        <w:tc>
          <w:tcPr>
            <w:tcW w:w="1838" w:type="dxa"/>
            <w:vMerge/>
          </w:tcPr>
          <w:p w14:paraId="0625341D" w14:textId="77777777" w:rsidR="00571F5F" w:rsidRDefault="00571F5F" w:rsidP="007F75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2F9262F2" w14:textId="16271EFD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Unité Territoriale :</w:t>
            </w:r>
          </w:p>
        </w:tc>
        <w:tc>
          <w:tcPr>
            <w:tcW w:w="4956" w:type="dxa"/>
            <w:gridSpan w:val="2"/>
          </w:tcPr>
          <w:p w14:paraId="5C4CFE8C" w14:textId="77A55821" w:rsidR="00571F5F" w:rsidRPr="00B251EC" w:rsidRDefault="00A04950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Chartreuse-Voironnais</w:t>
            </w:r>
          </w:p>
        </w:tc>
      </w:tr>
      <w:tr w:rsidR="00571F5F" w14:paraId="0DA18682" w14:textId="77777777" w:rsidTr="00E95DDE">
        <w:tc>
          <w:tcPr>
            <w:tcW w:w="1838" w:type="dxa"/>
            <w:vMerge/>
          </w:tcPr>
          <w:p w14:paraId="3F78ABBC" w14:textId="77777777" w:rsidR="00571F5F" w:rsidRDefault="00571F5F" w:rsidP="007F75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12CE154D" w14:textId="06FD30A5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Chargé du suivi du projet :</w:t>
            </w:r>
          </w:p>
        </w:tc>
        <w:tc>
          <w:tcPr>
            <w:tcW w:w="4956" w:type="dxa"/>
            <w:gridSpan w:val="2"/>
          </w:tcPr>
          <w:p w14:paraId="13610FA2" w14:textId="64ED23FF" w:rsidR="00571F5F" w:rsidRPr="00B251EC" w:rsidRDefault="00A04950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Damien RINGAUT</w:t>
            </w:r>
            <w:r w:rsidR="00B251EC" w:rsidRPr="00B251EC">
              <w:rPr>
                <w:rFonts w:ascii="Times New Roman" w:hAnsi="Times New Roman" w:cs="Times New Roman"/>
                <w:sz w:val="20"/>
                <w:szCs w:val="20"/>
              </w:rPr>
              <w:t xml:space="preserve"> / Jérôme FEITH</w:t>
            </w:r>
          </w:p>
        </w:tc>
      </w:tr>
      <w:tr w:rsidR="00571F5F" w14:paraId="3167AC56" w14:textId="77777777" w:rsidTr="00E95DDE">
        <w:tc>
          <w:tcPr>
            <w:tcW w:w="1838" w:type="dxa"/>
            <w:vMerge/>
          </w:tcPr>
          <w:p w14:paraId="1823425F" w14:textId="77777777" w:rsidR="00571F5F" w:rsidRDefault="00571F5F" w:rsidP="007F75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1C5FD92C" w14:textId="0A0B23A4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Entreprise titulaire :</w:t>
            </w:r>
          </w:p>
        </w:tc>
        <w:tc>
          <w:tcPr>
            <w:tcW w:w="4956" w:type="dxa"/>
            <w:gridSpan w:val="2"/>
          </w:tcPr>
          <w:p w14:paraId="1BB60843" w14:textId="3C26177D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1F5F" w14:paraId="17E7903A" w14:textId="77777777" w:rsidTr="00E95DDE">
        <w:tc>
          <w:tcPr>
            <w:tcW w:w="1838" w:type="dxa"/>
            <w:vMerge/>
          </w:tcPr>
          <w:p w14:paraId="5CF10252" w14:textId="77777777" w:rsidR="00571F5F" w:rsidRDefault="00571F5F" w:rsidP="007F75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11A576A8" w14:textId="262B2FB6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Co-traitant :</w:t>
            </w:r>
          </w:p>
        </w:tc>
        <w:tc>
          <w:tcPr>
            <w:tcW w:w="4956" w:type="dxa"/>
            <w:gridSpan w:val="2"/>
          </w:tcPr>
          <w:p w14:paraId="24F2F682" w14:textId="364F0CA9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1F5F" w14:paraId="2B2BB040" w14:textId="77777777" w:rsidTr="00E95DDE">
        <w:tc>
          <w:tcPr>
            <w:tcW w:w="1838" w:type="dxa"/>
            <w:vMerge/>
          </w:tcPr>
          <w:p w14:paraId="36FE54A6" w14:textId="77777777" w:rsidR="00571F5F" w:rsidRDefault="00571F5F" w:rsidP="00571F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54232FF3" w14:textId="2747E6DA" w:rsidR="00571F5F" w:rsidRPr="00B251EC" w:rsidRDefault="00571F5F" w:rsidP="00571F5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Sous-traitant 1 :</w:t>
            </w:r>
          </w:p>
        </w:tc>
        <w:tc>
          <w:tcPr>
            <w:tcW w:w="4956" w:type="dxa"/>
            <w:gridSpan w:val="2"/>
          </w:tcPr>
          <w:p w14:paraId="560223FE" w14:textId="075B4999" w:rsidR="00571F5F" w:rsidRPr="00B251EC" w:rsidRDefault="00571F5F" w:rsidP="00571F5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1F5F" w14:paraId="5E7833F4" w14:textId="77777777" w:rsidTr="00E95DDE">
        <w:tc>
          <w:tcPr>
            <w:tcW w:w="1838" w:type="dxa"/>
            <w:vMerge/>
          </w:tcPr>
          <w:p w14:paraId="05045221" w14:textId="77777777" w:rsidR="00571F5F" w:rsidRDefault="00571F5F" w:rsidP="00571F5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63BEC765" w14:textId="680C7A9F" w:rsidR="00571F5F" w:rsidRPr="00B251EC" w:rsidRDefault="00571F5F" w:rsidP="00571F5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Sous-traitant 2 :</w:t>
            </w:r>
          </w:p>
        </w:tc>
        <w:tc>
          <w:tcPr>
            <w:tcW w:w="4956" w:type="dxa"/>
            <w:gridSpan w:val="2"/>
          </w:tcPr>
          <w:p w14:paraId="11CF72EA" w14:textId="1E88089A" w:rsidR="00571F5F" w:rsidRPr="00B251EC" w:rsidRDefault="00571F5F" w:rsidP="00571F5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1F5F" w14:paraId="4E3321F9" w14:textId="77777777" w:rsidTr="00975409">
        <w:tc>
          <w:tcPr>
            <w:tcW w:w="1838" w:type="dxa"/>
            <w:vMerge/>
            <w:tcBorders>
              <w:bottom w:val="single" w:sz="4" w:space="0" w:color="auto"/>
            </w:tcBorders>
          </w:tcPr>
          <w:p w14:paraId="23CDE2D3" w14:textId="77777777" w:rsidR="00571F5F" w:rsidRDefault="00571F5F" w:rsidP="007F75C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0D038495" w14:textId="4BE13EC8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251EC">
              <w:rPr>
                <w:rFonts w:ascii="Times New Roman" w:hAnsi="Times New Roman" w:cs="Times New Roman"/>
                <w:sz w:val="20"/>
                <w:szCs w:val="20"/>
              </w:rPr>
              <w:t>CSPS :</w:t>
            </w:r>
          </w:p>
        </w:tc>
        <w:tc>
          <w:tcPr>
            <w:tcW w:w="4956" w:type="dxa"/>
            <w:gridSpan w:val="2"/>
            <w:tcBorders>
              <w:bottom w:val="single" w:sz="4" w:space="0" w:color="auto"/>
            </w:tcBorders>
          </w:tcPr>
          <w:p w14:paraId="2C838FDF" w14:textId="36699EF2" w:rsidR="00571F5F" w:rsidRPr="00B251EC" w:rsidRDefault="00571F5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75409" w14:paraId="37DE3CCA" w14:textId="77777777" w:rsidTr="00975409">
        <w:tc>
          <w:tcPr>
            <w:tcW w:w="9062" w:type="dxa"/>
            <w:gridSpan w:val="4"/>
            <w:tcBorders>
              <w:left w:val="nil"/>
              <w:right w:val="nil"/>
            </w:tcBorders>
          </w:tcPr>
          <w:p w14:paraId="703EE4D9" w14:textId="77777777" w:rsidR="00975409" w:rsidRDefault="00975409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B7151" w:rsidRPr="00474DEC" w14:paraId="041101A5" w14:textId="77777777" w:rsidTr="00571F5F">
        <w:tc>
          <w:tcPr>
            <w:tcW w:w="4106" w:type="dxa"/>
            <w:gridSpan w:val="2"/>
          </w:tcPr>
          <w:p w14:paraId="04A176C6" w14:textId="28215B69" w:rsidR="001B7151" w:rsidRPr="00474DEC" w:rsidRDefault="001B7151" w:rsidP="00474DEC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74DEC">
              <w:rPr>
                <w:rFonts w:ascii="Times New Roman" w:hAnsi="Times New Roman" w:cs="Times New Roman"/>
                <w:b/>
                <w:bCs/>
                <w:color w:val="3A7C22" w:themeColor="accent6" w:themeShade="BF"/>
                <w:sz w:val="24"/>
                <w:szCs w:val="24"/>
              </w:rPr>
              <w:t>Fiche de sécurité du chantier</w:t>
            </w:r>
          </w:p>
        </w:tc>
        <w:tc>
          <w:tcPr>
            <w:tcW w:w="4956" w:type="dxa"/>
            <w:gridSpan w:val="2"/>
            <w:vAlign w:val="center"/>
          </w:tcPr>
          <w:p w14:paraId="34E659D5" w14:textId="16112423" w:rsidR="001B7151" w:rsidRPr="00474DEC" w:rsidRDefault="005370D9" w:rsidP="00474DEC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Février 2026</w:t>
            </w:r>
          </w:p>
        </w:tc>
      </w:tr>
    </w:tbl>
    <w:p w14:paraId="20220733" w14:textId="77777777" w:rsidR="005E370D" w:rsidRDefault="005E370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06"/>
        <w:gridCol w:w="6056"/>
      </w:tblGrid>
      <w:tr w:rsidR="00571F5F" w14:paraId="167C2E75" w14:textId="77777777" w:rsidTr="00571F5F">
        <w:tc>
          <w:tcPr>
            <w:tcW w:w="9062" w:type="dxa"/>
            <w:gridSpan w:val="2"/>
            <w:shd w:val="clear" w:color="auto" w:fill="B3E5A1" w:themeFill="accent6" w:themeFillTint="66"/>
            <w:vAlign w:val="center"/>
          </w:tcPr>
          <w:p w14:paraId="58462812" w14:textId="2530FF99" w:rsidR="00571F5F" w:rsidRPr="00571F5F" w:rsidRDefault="00571F5F" w:rsidP="00571F5F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LIEU D’INTERVENTION</w:t>
            </w:r>
          </w:p>
        </w:tc>
      </w:tr>
      <w:tr w:rsidR="00571F5F" w14:paraId="19631BFD" w14:textId="77777777" w:rsidTr="00571F5F">
        <w:tc>
          <w:tcPr>
            <w:tcW w:w="9062" w:type="dxa"/>
            <w:gridSpan w:val="2"/>
          </w:tcPr>
          <w:p w14:paraId="350EF1E8" w14:textId="76D36414" w:rsidR="00571F5F" w:rsidRPr="00571F5F" w:rsidRDefault="009967F7" w:rsidP="00571F5F">
            <w:pPr>
              <w:jc w:val="center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9967F7">
              <w:rPr>
                <w:rFonts w:ascii="Times New Roman" w:hAnsi="Times New Roman" w:cs="Times New Roman"/>
                <w:i/>
                <w:iCs/>
                <w:noProof/>
                <w:sz w:val="20"/>
                <w:szCs w:val="20"/>
              </w:rPr>
              <w:drawing>
                <wp:inline distT="0" distB="0" distL="0" distR="0" wp14:anchorId="5D992D4F" wp14:editId="586C2902">
                  <wp:extent cx="5760720" cy="3281045"/>
                  <wp:effectExtent l="0" t="0" r="0" b="0"/>
                  <wp:docPr id="18406404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064048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3281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AB7" w14:paraId="114252D6" w14:textId="77777777" w:rsidTr="003D5AB7">
        <w:tc>
          <w:tcPr>
            <w:tcW w:w="2689" w:type="dxa"/>
          </w:tcPr>
          <w:p w14:paraId="46655EC8" w14:textId="207799CF" w:rsidR="003D5AB7" w:rsidRPr="003D5AB7" w:rsidRDefault="003D5AB7" w:rsidP="00571F5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3D5AB7">
              <w:rPr>
                <w:rFonts w:ascii="Times New Roman" w:hAnsi="Times New Roman" w:cs="Times New Roman"/>
                <w:sz w:val="20"/>
                <w:szCs w:val="20"/>
              </w:rPr>
              <w:t>Point de secours </w:t>
            </w:r>
            <w:r w:rsidR="00F50DAC">
              <w:rPr>
                <w:rFonts w:ascii="Times New Roman" w:hAnsi="Times New Roman" w:cs="Times New Roman"/>
                <w:sz w:val="20"/>
                <w:szCs w:val="20"/>
              </w:rPr>
              <w:t xml:space="preserve">(à rallier) </w:t>
            </w:r>
            <w:r w:rsidRPr="003D5AB7">
              <w:rPr>
                <w:rFonts w:ascii="Times New Roman" w:hAnsi="Times New Roman" w:cs="Times New Roman"/>
                <w:sz w:val="20"/>
                <w:szCs w:val="20"/>
              </w:rPr>
              <w:t xml:space="preserve">: </w:t>
            </w:r>
          </w:p>
        </w:tc>
        <w:tc>
          <w:tcPr>
            <w:tcW w:w="6373" w:type="dxa"/>
          </w:tcPr>
          <w:p w14:paraId="10A7D27A" w14:textId="05639A93" w:rsidR="005370D9" w:rsidRDefault="005370D9" w:rsidP="005370D9">
            <w:pPr>
              <w:jc w:val="center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  <w:t>PRS 38 564 Saint Pierre de Chartreuse</w:t>
            </w:r>
          </w:p>
        </w:tc>
      </w:tr>
    </w:tbl>
    <w:p w14:paraId="0BE09E5A" w14:textId="77777777" w:rsidR="00474DEC" w:rsidRDefault="00474DEC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217"/>
        <w:gridCol w:w="845"/>
      </w:tblGrid>
      <w:tr w:rsidR="002877F8" w14:paraId="6350FB23" w14:textId="77777777" w:rsidTr="002877F8">
        <w:tc>
          <w:tcPr>
            <w:tcW w:w="9062" w:type="dxa"/>
            <w:gridSpan w:val="2"/>
            <w:shd w:val="clear" w:color="auto" w:fill="B3E5A1" w:themeFill="accent6" w:themeFillTint="66"/>
            <w:vAlign w:val="center"/>
          </w:tcPr>
          <w:p w14:paraId="5FD757D2" w14:textId="49751E06" w:rsidR="002877F8" w:rsidRPr="002877F8" w:rsidRDefault="002877F8" w:rsidP="002877F8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877F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HABILITATIONS REQUISES</w:t>
            </w:r>
          </w:p>
        </w:tc>
      </w:tr>
      <w:tr w:rsidR="002877F8" w14:paraId="66F53B29" w14:textId="77777777" w:rsidTr="006F62D6">
        <w:tc>
          <w:tcPr>
            <w:tcW w:w="8217" w:type="dxa"/>
          </w:tcPr>
          <w:p w14:paraId="34BF647A" w14:textId="18B904C5" w:rsidR="002877F8" w:rsidRDefault="002877F8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Disposer d’un certificat de préposé au tir d’explosif (CPT)</w:t>
            </w:r>
          </w:p>
        </w:tc>
        <w:tc>
          <w:tcPr>
            <w:tcW w:w="845" w:type="dxa"/>
          </w:tcPr>
          <w:p w14:paraId="2D7E7257" w14:textId="683F4304" w:rsidR="002877F8" w:rsidRDefault="00353EB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</w:t>
            </w:r>
          </w:p>
        </w:tc>
      </w:tr>
      <w:tr w:rsidR="002877F8" w14:paraId="05B25D5B" w14:textId="77777777" w:rsidTr="006F62D6">
        <w:tc>
          <w:tcPr>
            <w:tcW w:w="8217" w:type="dxa"/>
          </w:tcPr>
          <w:p w14:paraId="68EB7FA4" w14:textId="394379F2" w:rsidR="002877F8" w:rsidRDefault="006F62D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Disposer d’une autorisation pour travailler en atmosphère explosive (ATEX)</w:t>
            </w:r>
          </w:p>
        </w:tc>
        <w:tc>
          <w:tcPr>
            <w:tcW w:w="845" w:type="dxa"/>
          </w:tcPr>
          <w:p w14:paraId="2D8C9810" w14:textId="048C9234" w:rsidR="002877F8" w:rsidRDefault="00353EB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</w:t>
            </w:r>
          </w:p>
        </w:tc>
      </w:tr>
      <w:tr w:rsidR="002877F8" w14:paraId="4D2712B1" w14:textId="77777777" w:rsidTr="006F62D6">
        <w:tc>
          <w:tcPr>
            <w:tcW w:w="8217" w:type="dxa"/>
          </w:tcPr>
          <w:p w14:paraId="26B420BC" w14:textId="20F0F539" w:rsidR="002877F8" w:rsidRDefault="006F62D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Disposer d’une autorisation </w:t>
            </w:r>
            <w:r w:rsidR="00DF05B7">
              <w:rPr>
                <w:rFonts w:ascii="Times New Roman" w:hAnsi="Times New Roman" w:cs="Times New Roman"/>
                <w:sz w:val="20"/>
                <w:szCs w:val="20"/>
              </w:rPr>
              <w:t>pour capturer et transporter les spécimens d’espèces protégées</w:t>
            </w:r>
          </w:p>
        </w:tc>
        <w:tc>
          <w:tcPr>
            <w:tcW w:w="845" w:type="dxa"/>
          </w:tcPr>
          <w:p w14:paraId="67589A5F" w14:textId="7B5068B6" w:rsidR="002877F8" w:rsidRDefault="00353EB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</w:t>
            </w:r>
          </w:p>
        </w:tc>
      </w:tr>
      <w:tr w:rsidR="002877F8" w14:paraId="37C7F16A" w14:textId="77777777" w:rsidTr="006F62D6">
        <w:tc>
          <w:tcPr>
            <w:tcW w:w="8217" w:type="dxa"/>
          </w:tcPr>
          <w:p w14:paraId="6F04E485" w14:textId="10C7AA72" w:rsidR="002A6BCE" w:rsidRDefault="002A6BCE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Disposer d’un permis de feu pour réaliser des travaux par point chaud (aucuns travaux de ce type envisagés)</w:t>
            </w:r>
          </w:p>
        </w:tc>
        <w:tc>
          <w:tcPr>
            <w:tcW w:w="845" w:type="dxa"/>
          </w:tcPr>
          <w:p w14:paraId="29BFA273" w14:textId="0AB8241D" w:rsidR="002877F8" w:rsidRDefault="00353EB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</w:t>
            </w:r>
          </w:p>
        </w:tc>
      </w:tr>
      <w:tr w:rsidR="002877F8" w14:paraId="56A9DE8D" w14:textId="77777777" w:rsidTr="006F62D6">
        <w:tc>
          <w:tcPr>
            <w:tcW w:w="8217" w:type="dxa"/>
          </w:tcPr>
          <w:p w14:paraId="0C854EF8" w14:textId="5E945A5C" w:rsidR="002877F8" w:rsidRDefault="002A6BCE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Habilitation </w:t>
            </w:r>
            <w:r w:rsidR="00ED5CA7">
              <w:rPr>
                <w:rFonts w:ascii="Times New Roman" w:hAnsi="Times New Roman" w:cs="Times New Roman"/>
                <w:sz w:val="20"/>
                <w:szCs w:val="20"/>
              </w:rPr>
              <w:t>électrique adéquate obligatoire pour un minimum u intervenant présent sur le chantier</w:t>
            </w:r>
          </w:p>
        </w:tc>
        <w:tc>
          <w:tcPr>
            <w:tcW w:w="845" w:type="dxa"/>
          </w:tcPr>
          <w:p w14:paraId="7133434D" w14:textId="78CB94C2" w:rsidR="002877F8" w:rsidRDefault="00353EB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</w:t>
            </w:r>
          </w:p>
        </w:tc>
      </w:tr>
      <w:tr w:rsidR="002877F8" w14:paraId="0011D263" w14:textId="77777777" w:rsidTr="006F62D6">
        <w:tc>
          <w:tcPr>
            <w:tcW w:w="8217" w:type="dxa"/>
          </w:tcPr>
          <w:p w14:paraId="4DCBB18C" w14:textId="4A9C5CFC" w:rsidR="002877F8" w:rsidRPr="008E144F" w:rsidRDefault="008E144F" w:rsidP="008E144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8E144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Disposer d'une autorisation de conduite pour les équipements de travail mobiles, Utilisation d'engin spécifique exclusivement par titulaire d'une autorisation de conduite (CACES nacelle ou mini-pelle, ...) délivrée sur aptitude médicale et sur possession d'un CACES correspondant à la catégorie de l'engin</w:t>
            </w:r>
          </w:p>
        </w:tc>
        <w:tc>
          <w:tcPr>
            <w:tcW w:w="845" w:type="dxa"/>
          </w:tcPr>
          <w:p w14:paraId="1A671809" w14:textId="5F3A9CD8" w:rsidR="002877F8" w:rsidRDefault="00353EB6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OUI</w:t>
            </w:r>
          </w:p>
        </w:tc>
      </w:tr>
      <w:tr w:rsidR="002877F8" w14:paraId="2DE95DDF" w14:textId="77777777" w:rsidTr="006F62D6">
        <w:tc>
          <w:tcPr>
            <w:tcW w:w="8217" w:type="dxa"/>
          </w:tcPr>
          <w:p w14:paraId="46C0CD85" w14:textId="07D882E2" w:rsidR="002877F8" w:rsidRDefault="008E144F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Habilitation de Sauveteur Secouriste du Travail</w:t>
            </w:r>
          </w:p>
        </w:tc>
        <w:tc>
          <w:tcPr>
            <w:tcW w:w="845" w:type="dxa"/>
          </w:tcPr>
          <w:p w14:paraId="6D9951F0" w14:textId="07B5EC70" w:rsidR="002877F8" w:rsidRDefault="00007DD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OUI*</w:t>
            </w:r>
          </w:p>
        </w:tc>
      </w:tr>
      <w:tr w:rsidR="002877F8" w14:paraId="61A71010" w14:textId="77777777" w:rsidTr="006F62D6">
        <w:tc>
          <w:tcPr>
            <w:tcW w:w="8217" w:type="dxa"/>
          </w:tcPr>
          <w:p w14:paraId="6EB7C579" w14:textId="77777777" w:rsidR="002877F8" w:rsidRDefault="00651EAB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Habilitations travaux sur corde</w:t>
            </w:r>
          </w:p>
          <w:p w14:paraId="6CC30D40" w14:textId="05B1DEBB" w:rsidR="00651EAB" w:rsidRDefault="00651EAB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Carte de qualification de conducteur pour les véhicules de plus de 3,5 tonnes PTAC</w:t>
            </w:r>
          </w:p>
        </w:tc>
        <w:tc>
          <w:tcPr>
            <w:tcW w:w="845" w:type="dxa"/>
          </w:tcPr>
          <w:p w14:paraId="11E036E8" w14:textId="37A4D9E6" w:rsidR="002877F8" w:rsidRDefault="00007DD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NON</w:t>
            </w:r>
          </w:p>
        </w:tc>
      </w:tr>
      <w:tr w:rsidR="002877F8" w14:paraId="53AE68FA" w14:textId="77777777" w:rsidTr="006F62D6">
        <w:tc>
          <w:tcPr>
            <w:tcW w:w="8217" w:type="dxa"/>
          </w:tcPr>
          <w:p w14:paraId="61200EFA" w14:textId="42E4BFA7" w:rsidR="002877F8" w:rsidRDefault="00651EAB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Habilitations </w:t>
            </w:r>
            <w:r w:rsidR="005D12FD">
              <w:rPr>
                <w:rFonts w:ascii="Times New Roman" w:hAnsi="Times New Roman" w:cs="Times New Roman"/>
                <w:sz w:val="20"/>
                <w:szCs w:val="20"/>
              </w:rPr>
              <w:t>AIPR</w:t>
            </w:r>
          </w:p>
        </w:tc>
        <w:tc>
          <w:tcPr>
            <w:tcW w:w="845" w:type="dxa"/>
          </w:tcPr>
          <w:p w14:paraId="25EB6C81" w14:textId="2BDAE5FD" w:rsidR="002877F8" w:rsidRDefault="00007DDD" w:rsidP="007F75C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OUI*</w:t>
            </w:r>
          </w:p>
        </w:tc>
      </w:tr>
    </w:tbl>
    <w:p w14:paraId="63E0A350" w14:textId="77777777" w:rsidR="00474DEC" w:rsidRDefault="00474DEC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D12FD" w14:paraId="09F98545" w14:textId="77777777" w:rsidTr="005D12FD">
        <w:tc>
          <w:tcPr>
            <w:tcW w:w="9062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8031"/>
              <w:gridCol w:w="805"/>
            </w:tblGrid>
            <w:tr w:rsidR="005D12FD" w14:paraId="5B3FA3AB" w14:textId="77777777" w:rsidTr="005D12FD">
              <w:tc>
                <w:tcPr>
                  <w:tcW w:w="8836" w:type="dxa"/>
                  <w:gridSpan w:val="2"/>
                  <w:shd w:val="clear" w:color="auto" w:fill="B3E5A1" w:themeFill="accent6" w:themeFillTint="66"/>
                </w:tcPr>
                <w:p w14:paraId="37E4AFF9" w14:textId="1EFE4554" w:rsidR="005D12FD" w:rsidRPr="005D12FD" w:rsidRDefault="005D12FD" w:rsidP="005D12FD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5D12FD"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  <w:t>FACTEURS DE RISQUES LIES AU CHANTIER IDENTIFIES</w:t>
                  </w:r>
                </w:p>
              </w:tc>
            </w:tr>
            <w:tr w:rsidR="005D12FD" w14:paraId="180028BE" w14:textId="77777777" w:rsidTr="005D172B">
              <w:tc>
                <w:tcPr>
                  <w:tcW w:w="8109" w:type="dxa"/>
                </w:tcPr>
                <w:p w14:paraId="3376CA83" w14:textId="77777777" w:rsidR="005D12FD" w:rsidRDefault="005D12F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727" w:type="dxa"/>
                </w:tcPr>
                <w:p w14:paraId="6F43D2F0" w14:textId="77777777" w:rsidR="005D12FD" w:rsidRDefault="005D12F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5D12FD" w14:paraId="362A63A0" w14:textId="77777777" w:rsidTr="005D172B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6372621A" w14:textId="14991DE9" w:rsidR="005D12FD" w:rsidRPr="005D172B" w:rsidRDefault="005D12FD" w:rsidP="005D172B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5D172B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ACCES ET COMMUNICATION</w:t>
                  </w:r>
                  <w:r w:rsidR="005D172B" w:rsidRPr="005D172B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S</w:t>
                  </w:r>
                </w:p>
              </w:tc>
            </w:tr>
            <w:tr w:rsidR="005D12FD" w14:paraId="45103E02" w14:textId="77777777" w:rsidTr="005D172B">
              <w:tc>
                <w:tcPr>
                  <w:tcW w:w="8109" w:type="dxa"/>
                </w:tcPr>
                <w:p w14:paraId="133CC559" w14:textId="6A5DFABF" w:rsidR="005D12FD" w:rsidRPr="005D172B" w:rsidRDefault="00C81E4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Réseau téléphone</w:t>
                  </w:r>
                </w:p>
              </w:tc>
              <w:tc>
                <w:tcPr>
                  <w:tcW w:w="727" w:type="dxa"/>
                </w:tcPr>
                <w:p w14:paraId="1D6BA11B" w14:textId="701A3CD7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469DA5B1" w14:textId="77777777" w:rsidTr="005D172B">
              <w:tc>
                <w:tcPr>
                  <w:tcW w:w="8109" w:type="dxa"/>
                </w:tcPr>
                <w:p w14:paraId="1B27AB38" w14:textId="4DB14A69" w:rsidR="005D12FD" w:rsidRDefault="00C81E4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Communication radio</w:t>
                  </w:r>
                </w:p>
              </w:tc>
              <w:tc>
                <w:tcPr>
                  <w:tcW w:w="727" w:type="dxa"/>
                </w:tcPr>
                <w:p w14:paraId="5BE04AAD" w14:textId="0D349DDB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282E7EEE" w14:textId="77777777" w:rsidTr="005D172B">
              <w:tc>
                <w:tcPr>
                  <w:tcW w:w="8109" w:type="dxa"/>
                </w:tcPr>
                <w:p w14:paraId="28EA3EC9" w14:textId="4454CC2A" w:rsidR="005D12FD" w:rsidRDefault="00C81E4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Accès à tous type de véhicule</w:t>
                  </w:r>
                  <w:r w:rsidR="00CD2C7C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à moteur</w:t>
                  </w:r>
                </w:p>
              </w:tc>
              <w:tc>
                <w:tcPr>
                  <w:tcW w:w="727" w:type="dxa"/>
                </w:tcPr>
                <w:p w14:paraId="3D77636F" w14:textId="433B2DA8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52797B41" w14:textId="77777777" w:rsidTr="005D172B">
              <w:tc>
                <w:tcPr>
                  <w:tcW w:w="8109" w:type="dxa"/>
                </w:tcPr>
                <w:p w14:paraId="1AC82FA1" w14:textId="400D82B6" w:rsidR="005D12FD" w:rsidRDefault="006E54B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Accès 4x4</w:t>
                  </w:r>
                </w:p>
              </w:tc>
              <w:tc>
                <w:tcPr>
                  <w:tcW w:w="727" w:type="dxa"/>
                </w:tcPr>
                <w:p w14:paraId="0CD7EBB0" w14:textId="0CDE7282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1E7A3F99" w14:textId="77777777" w:rsidTr="005D172B">
              <w:tc>
                <w:tcPr>
                  <w:tcW w:w="8109" w:type="dxa"/>
                </w:tcPr>
                <w:p w14:paraId="197A4EEC" w14:textId="6F2584B7" w:rsidR="005D12FD" w:rsidRDefault="00392E9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Accès quad</w:t>
                  </w:r>
                </w:p>
              </w:tc>
              <w:tc>
                <w:tcPr>
                  <w:tcW w:w="727" w:type="dxa"/>
                </w:tcPr>
                <w:p w14:paraId="04327334" w14:textId="2064B7E6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0B47E6D4" w14:textId="77777777" w:rsidTr="005D172B">
              <w:tc>
                <w:tcPr>
                  <w:tcW w:w="8109" w:type="dxa"/>
                </w:tcPr>
                <w:p w14:paraId="52E6A2C7" w14:textId="72959421" w:rsidR="005D12FD" w:rsidRDefault="00392E9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Accès piéton</w:t>
                  </w:r>
                </w:p>
              </w:tc>
              <w:tc>
                <w:tcPr>
                  <w:tcW w:w="727" w:type="dxa"/>
                </w:tcPr>
                <w:p w14:paraId="74FF9018" w14:textId="78A1D48E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58FECC6C" w14:textId="77777777" w:rsidTr="00AA33F1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606EFB1A" w14:textId="3F5CD282" w:rsidR="005D12FD" w:rsidRDefault="00392E9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Zone de retournement 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1CA3F51B" w14:textId="599BAC54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AA33F1" w14:paraId="17D5C5E0" w14:textId="77777777" w:rsidTr="00AA33F1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75D56D7A" w14:textId="77777777" w:rsidR="00AA33F1" w:rsidRDefault="00AA33F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AA33F1" w14:paraId="2A8A8C54" w14:textId="77777777" w:rsidTr="00A85B53">
              <w:tc>
                <w:tcPr>
                  <w:tcW w:w="8836" w:type="dxa"/>
                  <w:gridSpan w:val="2"/>
                  <w:shd w:val="clear" w:color="auto" w:fill="D9D9D9" w:themeFill="background1" w:themeFillShade="D9"/>
                </w:tcPr>
                <w:p w14:paraId="61C3AB2B" w14:textId="16ADB14B" w:rsidR="00AA33F1" w:rsidRPr="00A85B53" w:rsidRDefault="00A85B53" w:rsidP="00AA33F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A85B53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RISQUES BIOLOGIQUES</w:t>
                  </w:r>
                </w:p>
              </w:tc>
            </w:tr>
            <w:tr w:rsidR="005D12FD" w14:paraId="680D1B8E" w14:textId="77777777" w:rsidTr="005D172B">
              <w:tc>
                <w:tcPr>
                  <w:tcW w:w="8109" w:type="dxa"/>
                </w:tcPr>
                <w:p w14:paraId="20364816" w14:textId="76D70A5B" w:rsidR="005D12FD" w:rsidRDefault="00E96732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96732">
                    <w:rPr>
                      <w:rFonts w:ascii="Times New Roman" w:hAnsi="Times New Roman" w:cs="Times New Roman"/>
                      <w:sz w:val="20"/>
                      <w:szCs w:val="20"/>
                    </w:rPr>
                    <w:t>Echinococcose (transmise par les chiens, chats, renards...)</w:t>
                  </w:r>
                </w:p>
              </w:tc>
              <w:tc>
                <w:tcPr>
                  <w:tcW w:w="727" w:type="dxa"/>
                </w:tcPr>
                <w:p w14:paraId="5D78381A" w14:textId="1DA6F5AA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71C89395" w14:textId="77777777" w:rsidTr="005D172B">
              <w:tc>
                <w:tcPr>
                  <w:tcW w:w="8109" w:type="dxa"/>
                </w:tcPr>
                <w:p w14:paraId="59E6F5D2" w14:textId="36FF6EC5" w:rsidR="005D12FD" w:rsidRDefault="00E96732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96732">
                    <w:rPr>
                      <w:rFonts w:ascii="Times New Roman" w:hAnsi="Times New Roman" w:cs="Times New Roman"/>
                      <w:sz w:val="20"/>
                      <w:szCs w:val="20"/>
                    </w:rPr>
                    <w:t>Leptospirose (transmise par les mammifères, notamment les rongeurs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727" w:type="dxa"/>
                </w:tcPr>
                <w:p w14:paraId="0C714DF6" w14:textId="4049B895" w:rsidR="005D12FD" w:rsidRDefault="00007DD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2491672E" w14:textId="77777777" w:rsidTr="005D172B">
              <w:tc>
                <w:tcPr>
                  <w:tcW w:w="8109" w:type="dxa"/>
                </w:tcPr>
                <w:p w14:paraId="36D2A454" w14:textId="76393081" w:rsidR="005D12FD" w:rsidRDefault="0018661F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18661F">
                    <w:rPr>
                      <w:rFonts w:ascii="Times New Roman" w:hAnsi="Times New Roman" w:cs="Times New Roman"/>
                      <w:sz w:val="20"/>
                      <w:szCs w:val="20"/>
                    </w:rPr>
                    <w:t>Affections provoquées par les chenilles processionnaires</w:t>
                  </w:r>
                </w:p>
              </w:tc>
              <w:tc>
                <w:tcPr>
                  <w:tcW w:w="727" w:type="dxa"/>
                </w:tcPr>
                <w:p w14:paraId="49F70541" w14:textId="211CA4C7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7629926A" w14:textId="77777777" w:rsidTr="005D172B">
              <w:tc>
                <w:tcPr>
                  <w:tcW w:w="8109" w:type="dxa"/>
                </w:tcPr>
                <w:p w14:paraId="79301E02" w14:textId="78A84EBF" w:rsidR="005D12FD" w:rsidRDefault="0018661F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B</w:t>
                  </w:r>
                  <w:r w:rsidRPr="0018661F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orréliose de Lyme, </w:t>
                  </w:r>
                  <w:proofErr w:type="spellStart"/>
                  <w:r w:rsidRPr="0018661F">
                    <w:rPr>
                      <w:rFonts w:ascii="Times New Roman" w:hAnsi="Times New Roman" w:cs="Times New Roman"/>
                      <w:sz w:val="20"/>
                      <w:szCs w:val="20"/>
                    </w:rPr>
                    <w:t>Hantavirose</w:t>
                  </w:r>
                  <w:proofErr w:type="spellEnd"/>
                  <w:r w:rsidRPr="0018661F">
                    <w:rPr>
                      <w:rFonts w:ascii="Times New Roman" w:hAnsi="Times New Roman" w:cs="Times New Roman"/>
                      <w:sz w:val="20"/>
                      <w:szCs w:val="20"/>
                    </w:rPr>
                    <w:t>, Encéphalite à tiques (transmises par les tiques)</w:t>
                  </w:r>
                </w:p>
              </w:tc>
              <w:tc>
                <w:tcPr>
                  <w:tcW w:w="727" w:type="dxa"/>
                </w:tcPr>
                <w:p w14:paraId="45FC2BD0" w14:textId="2D7EC237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OUI(</w:t>
                  </w:r>
                  <w:proofErr w:type="gramEnd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1)</w:t>
                  </w:r>
                </w:p>
              </w:tc>
            </w:tr>
            <w:tr w:rsidR="005D12FD" w14:paraId="6ACD78B0" w14:textId="77777777" w:rsidTr="005D172B">
              <w:tc>
                <w:tcPr>
                  <w:tcW w:w="8109" w:type="dxa"/>
                </w:tcPr>
                <w:p w14:paraId="33E2F421" w14:textId="2F4D6B19" w:rsidR="005D12FD" w:rsidRDefault="0052276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522768">
                    <w:rPr>
                      <w:rFonts w:ascii="Times New Roman" w:hAnsi="Times New Roman" w:cs="Times New Roman"/>
                      <w:sz w:val="20"/>
                      <w:szCs w:val="20"/>
                    </w:rPr>
                    <w:t>Affections provoquées par les piqûres de frelons et autres hyménoptères</w:t>
                  </w:r>
                </w:p>
              </w:tc>
              <w:tc>
                <w:tcPr>
                  <w:tcW w:w="727" w:type="dxa"/>
                </w:tcPr>
                <w:p w14:paraId="24BC6723" w14:textId="2892E095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32CB2FD8" w14:textId="77777777" w:rsidTr="005D172B">
              <w:tc>
                <w:tcPr>
                  <w:tcW w:w="8109" w:type="dxa"/>
                </w:tcPr>
                <w:p w14:paraId="679BE302" w14:textId="117D9FB1" w:rsidR="005D12FD" w:rsidRDefault="0052276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Rage</w:t>
                  </w:r>
                </w:p>
              </w:tc>
              <w:tc>
                <w:tcPr>
                  <w:tcW w:w="727" w:type="dxa"/>
                </w:tcPr>
                <w:p w14:paraId="6260B34B" w14:textId="6D501DC3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656E4215" w14:textId="77777777" w:rsidTr="00522768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37F74504" w14:textId="76710814" w:rsidR="005D12FD" w:rsidRDefault="0052276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</w:t>
                  </w:r>
                  <w:r w:rsidRPr="00522768">
                    <w:rPr>
                      <w:rFonts w:ascii="Times New Roman" w:hAnsi="Times New Roman" w:cs="Times New Roman"/>
                      <w:sz w:val="20"/>
                      <w:szCs w:val="20"/>
                    </w:rPr>
                    <w:t>ffections provoquées par les piqûres de vipères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241F723D" w14:textId="0204CF30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22768" w14:paraId="45BEBD00" w14:textId="77777777" w:rsidTr="00522768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1D1EE833" w14:textId="77777777" w:rsidR="00522768" w:rsidRDefault="00522768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522768" w14:paraId="09176218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</w:tcPr>
                <w:p w14:paraId="6ED1FE58" w14:textId="70D73B80" w:rsidR="00522768" w:rsidRPr="00975409" w:rsidRDefault="0082108A" w:rsidP="0082108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RISQUES LIES A LA NATURE DES TERRAINS</w:t>
                  </w:r>
                </w:p>
              </w:tc>
            </w:tr>
            <w:tr w:rsidR="005D12FD" w14:paraId="489B5E02" w14:textId="77777777" w:rsidTr="005D172B">
              <w:tc>
                <w:tcPr>
                  <w:tcW w:w="8109" w:type="dxa"/>
                </w:tcPr>
                <w:p w14:paraId="611AEA64" w14:textId="0AFED4DF" w:rsidR="005D12FD" w:rsidRDefault="00F35427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Torrents, cours d’eau, plans d’eau</w:t>
                  </w:r>
                </w:p>
              </w:tc>
              <w:tc>
                <w:tcPr>
                  <w:tcW w:w="727" w:type="dxa"/>
                </w:tcPr>
                <w:p w14:paraId="609ED698" w14:textId="19FE33A1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02AA6C0F" w14:textId="77777777" w:rsidTr="005D172B">
              <w:tc>
                <w:tcPr>
                  <w:tcW w:w="8109" w:type="dxa"/>
                </w:tcPr>
                <w:p w14:paraId="0B7255EF" w14:textId="4C4591A2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Fortes pentes</w:t>
                  </w:r>
                </w:p>
              </w:tc>
              <w:tc>
                <w:tcPr>
                  <w:tcW w:w="727" w:type="dxa"/>
                </w:tcPr>
                <w:p w14:paraId="3C57782F" w14:textId="4D2678F2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1BE4158E" w14:textId="77777777" w:rsidTr="005D172B">
              <w:tc>
                <w:tcPr>
                  <w:tcW w:w="8109" w:type="dxa"/>
                </w:tcPr>
                <w:p w14:paraId="5F002BC7" w14:textId="0640E523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Précipice</w:t>
                  </w:r>
                </w:p>
              </w:tc>
              <w:tc>
                <w:tcPr>
                  <w:tcW w:w="727" w:type="dxa"/>
                </w:tcPr>
                <w:p w14:paraId="249C5135" w14:textId="41D902FF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18D0A699" w14:textId="77777777" w:rsidTr="005D172B">
              <w:tc>
                <w:tcPr>
                  <w:tcW w:w="8109" w:type="dxa"/>
                </w:tcPr>
                <w:p w14:paraId="181B9E03" w14:textId="201A30B5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Barre rocheuse</w:t>
                  </w:r>
                </w:p>
              </w:tc>
              <w:tc>
                <w:tcPr>
                  <w:tcW w:w="727" w:type="dxa"/>
                </w:tcPr>
                <w:p w14:paraId="7689A01E" w14:textId="0B924284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61106546" w14:textId="77777777" w:rsidTr="005D172B">
              <w:tc>
                <w:tcPr>
                  <w:tcW w:w="8109" w:type="dxa"/>
                </w:tcPr>
                <w:p w14:paraId="1793ED43" w14:textId="0FA5B70A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Zone de glissement de terrains</w:t>
                  </w:r>
                </w:p>
              </w:tc>
              <w:tc>
                <w:tcPr>
                  <w:tcW w:w="727" w:type="dxa"/>
                </w:tcPr>
                <w:p w14:paraId="2101E73A" w14:textId="630ECC4F" w:rsidR="005D12FD" w:rsidRDefault="0028787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567B0423" w14:textId="77777777" w:rsidTr="005D172B">
              <w:tc>
                <w:tcPr>
                  <w:tcW w:w="8109" w:type="dxa"/>
                </w:tcPr>
                <w:p w14:paraId="4D0A1A07" w14:textId="133F8352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Chutes de pierres ou de blocs au niveau des accès ou du site des travaux</w:t>
                  </w:r>
                </w:p>
              </w:tc>
              <w:tc>
                <w:tcPr>
                  <w:tcW w:w="727" w:type="dxa"/>
                </w:tcPr>
                <w:p w14:paraId="17955217" w14:textId="247E5F61" w:rsidR="005D12FD" w:rsidRDefault="00EF213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384A39B6" w14:textId="77777777" w:rsidTr="005D172B">
              <w:tc>
                <w:tcPr>
                  <w:tcW w:w="8109" w:type="dxa"/>
                </w:tcPr>
                <w:p w14:paraId="485A8D01" w14:textId="33659423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Zone forestière</w:t>
                  </w:r>
                </w:p>
              </w:tc>
              <w:tc>
                <w:tcPr>
                  <w:tcW w:w="727" w:type="dxa"/>
                </w:tcPr>
                <w:p w14:paraId="54E0347B" w14:textId="46D4EAFA" w:rsidR="005D12FD" w:rsidRDefault="00EF213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2151EDE8" w14:textId="77777777" w:rsidTr="009B49C9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1294CB98" w14:textId="7D1A5171" w:rsidR="005D12FD" w:rsidRDefault="00CF097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Avalanches au niveau des accès ou du site des travaux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71533CD7" w14:textId="2AAD71A1" w:rsidR="005D12FD" w:rsidRDefault="00EF213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9B49C9" w14:paraId="77205C83" w14:textId="77777777" w:rsidTr="009B49C9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021B9499" w14:textId="77777777" w:rsidR="009B49C9" w:rsidRDefault="009B49C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3E46E1" w14:paraId="03998DF3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5EB5E831" w14:textId="71708216" w:rsidR="003E46E1" w:rsidRPr="00975409" w:rsidRDefault="003E46E1" w:rsidP="003E46E1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PRESENCE DE RESEAUX</w:t>
                  </w:r>
                </w:p>
              </w:tc>
            </w:tr>
            <w:tr w:rsidR="005D12FD" w14:paraId="3F29A2C1" w14:textId="77777777" w:rsidTr="005D172B">
              <w:tc>
                <w:tcPr>
                  <w:tcW w:w="8109" w:type="dxa"/>
                </w:tcPr>
                <w:p w14:paraId="34E75734" w14:textId="561F011F" w:rsidR="005D12FD" w:rsidRDefault="003E46E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Lignes aériennes</w:t>
                  </w:r>
                </w:p>
              </w:tc>
              <w:tc>
                <w:tcPr>
                  <w:tcW w:w="727" w:type="dxa"/>
                </w:tcPr>
                <w:p w14:paraId="2A093B03" w14:textId="64DE2A25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65D0931E" w14:textId="77777777" w:rsidTr="005D172B">
              <w:tc>
                <w:tcPr>
                  <w:tcW w:w="8109" w:type="dxa"/>
                </w:tcPr>
                <w:p w14:paraId="3B559696" w14:textId="1F29E4B2" w:rsidR="005D12FD" w:rsidRDefault="003E46E1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Lignes enterrées</w:t>
                  </w:r>
                </w:p>
              </w:tc>
              <w:tc>
                <w:tcPr>
                  <w:tcW w:w="727" w:type="dxa"/>
                </w:tcPr>
                <w:p w14:paraId="5D7ED57A" w14:textId="37CE1DCE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7F018E96" w14:textId="77777777" w:rsidTr="005D172B">
              <w:tc>
                <w:tcPr>
                  <w:tcW w:w="8109" w:type="dxa"/>
                </w:tcPr>
                <w:p w14:paraId="0DA8D206" w14:textId="787DC67B" w:rsidR="005D12FD" w:rsidRDefault="00D7390B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Conduite enterrée (eau, ou autre)</w:t>
                  </w:r>
                </w:p>
              </w:tc>
              <w:tc>
                <w:tcPr>
                  <w:tcW w:w="727" w:type="dxa"/>
                </w:tcPr>
                <w:p w14:paraId="208DE7C7" w14:textId="795A3DA0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?</w:t>
                  </w:r>
                </w:p>
              </w:tc>
            </w:tr>
            <w:tr w:rsidR="005D12FD" w14:paraId="40520839" w14:textId="77777777" w:rsidTr="005D172B">
              <w:tc>
                <w:tcPr>
                  <w:tcW w:w="8109" w:type="dxa"/>
                </w:tcPr>
                <w:p w14:paraId="79C813C3" w14:textId="474B6192" w:rsidR="005D12FD" w:rsidRDefault="00D7390B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Conduite forcée de centrale </w:t>
                  </w:r>
                  <w:r w:rsidR="00F372A7">
                    <w:rPr>
                      <w:rFonts w:ascii="Times New Roman" w:hAnsi="Times New Roman" w:cs="Times New Roman"/>
                      <w:sz w:val="20"/>
                      <w:szCs w:val="20"/>
                    </w:rPr>
                    <w:t>hydroélectrique</w:t>
                  </w:r>
                </w:p>
              </w:tc>
              <w:tc>
                <w:tcPr>
                  <w:tcW w:w="727" w:type="dxa"/>
                </w:tcPr>
                <w:p w14:paraId="0BAB2909" w14:textId="43BDC108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2E7F2929" w14:textId="77777777" w:rsidTr="005D172B">
              <w:tc>
                <w:tcPr>
                  <w:tcW w:w="8109" w:type="dxa"/>
                </w:tcPr>
                <w:p w14:paraId="26125743" w14:textId="725F816F" w:rsidR="005D12FD" w:rsidRDefault="00F372A7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Périmètre de captage</w:t>
                  </w:r>
                </w:p>
              </w:tc>
              <w:tc>
                <w:tcPr>
                  <w:tcW w:w="727" w:type="dxa"/>
                </w:tcPr>
                <w:p w14:paraId="28AA760A" w14:textId="5F8079CC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10CB023D" w14:textId="77777777" w:rsidTr="005D172B">
              <w:tc>
                <w:tcPr>
                  <w:tcW w:w="8109" w:type="dxa"/>
                </w:tcPr>
                <w:p w14:paraId="5F5AE754" w14:textId="5511537B" w:rsidR="005D12FD" w:rsidRDefault="00F372A7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Oléoduc ou gazoduc</w:t>
                  </w:r>
                </w:p>
              </w:tc>
              <w:tc>
                <w:tcPr>
                  <w:tcW w:w="727" w:type="dxa"/>
                </w:tcPr>
                <w:p w14:paraId="3D696EC3" w14:textId="0F00FC7B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7CB3658F" w14:textId="77777777" w:rsidTr="005D172B">
              <w:tc>
                <w:tcPr>
                  <w:tcW w:w="8109" w:type="dxa"/>
                </w:tcPr>
                <w:p w14:paraId="57219801" w14:textId="2E327267" w:rsidR="005D12FD" w:rsidRDefault="00F372A7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Puits (réseaux de mines)</w:t>
                  </w:r>
                </w:p>
              </w:tc>
              <w:tc>
                <w:tcPr>
                  <w:tcW w:w="727" w:type="dxa"/>
                </w:tcPr>
                <w:p w14:paraId="3ED140E5" w14:textId="2913AC01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182493D4" w14:textId="77777777" w:rsidTr="009B49C9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094C0D06" w14:textId="4AD2BD87" w:rsidR="005D12FD" w:rsidRDefault="00F372A7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Voie ferrée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459C4C36" w14:textId="7899E467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F372A7" w14:paraId="092D0820" w14:textId="77777777" w:rsidTr="009B49C9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  <w:vAlign w:val="center"/>
                </w:tcPr>
                <w:p w14:paraId="37A32772" w14:textId="77777777" w:rsidR="00F372A7" w:rsidRDefault="00F372A7" w:rsidP="00F372A7">
                  <w:pPr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F372A7" w14:paraId="5200B5CD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738F0D5E" w14:textId="5182151E" w:rsidR="00F372A7" w:rsidRPr="00975409" w:rsidRDefault="00CD244A" w:rsidP="00F372A7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PRESENCE D’USAGERS</w:t>
                  </w:r>
                </w:p>
              </w:tc>
            </w:tr>
            <w:tr w:rsidR="005D12FD" w14:paraId="29439700" w14:textId="77777777" w:rsidTr="005D172B">
              <w:tc>
                <w:tcPr>
                  <w:tcW w:w="8109" w:type="dxa"/>
                </w:tcPr>
                <w:p w14:paraId="004B4D9F" w14:textId="1836079D" w:rsidR="005D12FD" w:rsidRDefault="007C4BB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C4BBA">
                    <w:rPr>
                      <w:rFonts w:ascii="Times New Roman" w:hAnsi="Times New Roman" w:cs="Times New Roman"/>
                      <w:sz w:val="20"/>
                      <w:szCs w:val="20"/>
                    </w:rPr>
                    <w:t>Tenir compte de la fréquentation du public dans la zone des travaux</w:t>
                  </w:r>
                </w:p>
              </w:tc>
              <w:tc>
                <w:tcPr>
                  <w:tcW w:w="727" w:type="dxa"/>
                </w:tcPr>
                <w:p w14:paraId="63ED7F90" w14:textId="5A532D73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1B1A6430" w14:textId="77777777" w:rsidTr="005D172B">
              <w:tc>
                <w:tcPr>
                  <w:tcW w:w="8109" w:type="dxa"/>
                </w:tcPr>
                <w:p w14:paraId="21049B24" w14:textId="018D71F4" w:rsidR="005D12FD" w:rsidRDefault="007C4BB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C4BBA">
                    <w:rPr>
                      <w:rFonts w:ascii="Times New Roman" w:hAnsi="Times New Roman" w:cs="Times New Roman"/>
                      <w:sz w:val="20"/>
                      <w:szCs w:val="20"/>
                    </w:rPr>
                    <w:t>Interdiction de travailler les week-ends et jours fériés</w:t>
                  </w:r>
                </w:p>
              </w:tc>
              <w:tc>
                <w:tcPr>
                  <w:tcW w:w="727" w:type="dxa"/>
                </w:tcPr>
                <w:p w14:paraId="48C07A23" w14:textId="50BDE549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63A39F23" w14:textId="77777777" w:rsidTr="005D172B">
              <w:tc>
                <w:tcPr>
                  <w:tcW w:w="8109" w:type="dxa"/>
                </w:tcPr>
                <w:p w14:paraId="5E824640" w14:textId="1A7A02D1" w:rsidR="005D12FD" w:rsidRDefault="007C4BB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V</w:t>
                  </w:r>
                  <w:r w:rsidRPr="007C4BBA">
                    <w:rPr>
                      <w:rFonts w:ascii="Times New Roman" w:hAnsi="Times New Roman" w:cs="Times New Roman"/>
                      <w:sz w:val="20"/>
                      <w:szCs w:val="20"/>
                    </w:rPr>
                    <w:t>oie ouverte à la circulation publique</w:t>
                  </w:r>
                </w:p>
              </w:tc>
              <w:tc>
                <w:tcPr>
                  <w:tcW w:w="727" w:type="dxa"/>
                </w:tcPr>
                <w:p w14:paraId="46CDE3A9" w14:textId="596298C7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6DDD02FB" w14:textId="77777777" w:rsidTr="005D172B">
              <w:tc>
                <w:tcPr>
                  <w:tcW w:w="8109" w:type="dxa"/>
                </w:tcPr>
                <w:p w14:paraId="171CEC44" w14:textId="1FBFBE92" w:rsidR="005D12FD" w:rsidRDefault="007A3C4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A3C49">
                    <w:rPr>
                      <w:rFonts w:ascii="Times New Roman" w:hAnsi="Times New Roman" w:cs="Times New Roman"/>
                      <w:sz w:val="20"/>
                      <w:szCs w:val="20"/>
                    </w:rPr>
                    <w:t>Circulation occasionnelle (</w:t>
                  </w:r>
                  <w:proofErr w:type="spellStart"/>
                  <w:r w:rsidRPr="007A3C49">
                    <w:rPr>
                      <w:rFonts w:ascii="Times New Roman" w:hAnsi="Times New Roman" w:cs="Times New Roman"/>
                      <w:sz w:val="20"/>
                      <w:szCs w:val="20"/>
                    </w:rPr>
                    <w:t>alpagiste</w:t>
                  </w:r>
                  <w:proofErr w:type="spellEnd"/>
                  <w:r w:rsidRPr="007A3C49">
                    <w:rPr>
                      <w:rFonts w:ascii="Times New Roman" w:hAnsi="Times New Roman" w:cs="Times New Roman"/>
                      <w:sz w:val="20"/>
                      <w:szCs w:val="20"/>
                    </w:rPr>
                    <w:t>, chasseur)</w:t>
                  </w:r>
                </w:p>
              </w:tc>
              <w:tc>
                <w:tcPr>
                  <w:tcW w:w="727" w:type="dxa"/>
                </w:tcPr>
                <w:p w14:paraId="4BA0AB6B" w14:textId="36C347E2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4DEAA779" w14:textId="77777777" w:rsidTr="005D172B">
              <w:tc>
                <w:tcPr>
                  <w:tcW w:w="8109" w:type="dxa"/>
                </w:tcPr>
                <w:p w14:paraId="52C85297" w14:textId="68FB8D1B" w:rsidR="005D12FD" w:rsidRDefault="007A3C4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A3C49">
                    <w:rPr>
                      <w:rFonts w:ascii="Times New Roman" w:hAnsi="Times New Roman" w:cs="Times New Roman"/>
                      <w:sz w:val="20"/>
                      <w:szCs w:val="20"/>
                    </w:rPr>
                    <w:t>Tenir compte de la présence d'usagers (piétons/randonneurs)</w:t>
                  </w:r>
                </w:p>
              </w:tc>
              <w:tc>
                <w:tcPr>
                  <w:tcW w:w="727" w:type="dxa"/>
                </w:tcPr>
                <w:p w14:paraId="6A154AFC" w14:textId="2F45EC3D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7A3C49" w14:paraId="4E99DC71" w14:textId="77777777" w:rsidTr="005D172B">
              <w:tc>
                <w:tcPr>
                  <w:tcW w:w="8109" w:type="dxa"/>
                </w:tcPr>
                <w:p w14:paraId="50386A4E" w14:textId="4A8EA88F" w:rsidR="007A3C49" w:rsidRDefault="007A3C4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A3C49">
                    <w:rPr>
                      <w:rFonts w:ascii="Times New Roman" w:hAnsi="Times New Roman" w:cs="Times New Roman"/>
                      <w:sz w:val="20"/>
                      <w:szCs w:val="20"/>
                    </w:rPr>
                    <w:t>Tenir compte de la manifestation publique (piétons/randonneurs)</w:t>
                  </w:r>
                </w:p>
              </w:tc>
              <w:tc>
                <w:tcPr>
                  <w:tcW w:w="727" w:type="dxa"/>
                </w:tcPr>
                <w:p w14:paraId="1F5302A9" w14:textId="0D2D1A6B" w:rsidR="007A3C49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7A3C49" w14:paraId="432FDEEA" w14:textId="77777777" w:rsidTr="009B49C9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275C82A7" w14:textId="08CD15A6" w:rsidR="007A3C49" w:rsidRDefault="009B49C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</w:t>
                  </w:r>
                  <w:r w:rsidRPr="009B49C9">
                    <w:rPr>
                      <w:rFonts w:ascii="Times New Roman" w:hAnsi="Times New Roman" w:cs="Times New Roman"/>
                      <w:sz w:val="20"/>
                      <w:szCs w:val="20"/>
                    </w:rPr>
                    <w:t>enir compte la pratique de la chasse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230CF56B" w14:textId="0E22AA70" w:rsidR="007A3C49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9B49C9" w14:paraId="165BAD04" w14:textId="77777777" w:rsidTr="009B49C9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1202F41D" w14:textId="77777777" w:rsidR="009B49C9" w:rsidRDefault="009B49C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5C70AB" w14:paraId="1A067B8D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3B006A9A" w14:textId="46010BE8" w:rsidR="005C70AB" w:rsidRPr="00975409" w:rsidRDefault="005C70AB" w:rsidP="005C70AB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lastRenderedPageBreak/>
                    <w:t>RISQUES LIES A L’ETAT SANITAIRE DES PEUPLEMENTS</w:t>
                  </w:r>
                </w:p>
              </w:tc>
            </w:tr>
            <w:tr w:rsidR="005D12FD" w14:paraId="741AA25B" w14:textId="77777777" w:rsidTr="005D172B">
              <w:tc>
                <w:tcPr>
                  <w:tcW w:w="8109" w:type="dxa"/>
                </w:tcPr>
                <w:p w14:paraId="05BE8F64" w14:textId="643586AA" w:rsidR="005D12FD" w:rsidRDefault="00ED316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Présence d’arbres atteints de maladies pouvant présenter un danger (suie de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l’érable,…</w:t>
                  </w:r>
                  <w:proofErr w:type="gramEnd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727" w:type="dxa"/>
                </w:tcPr>
                <w:p w14:paraId="7A8FA785" w14:textId="50F6E840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1AB764E3" w14:textId="77777777" w:rsidTr="005D172B">
              <w:tc>
                <w:tcPr>
                  <w:tcW w:w="8109" w:type="dxa"/>
                </w:tcPr>
                <w:p w14:paraId="3CD385CE" w14:textId="1FEB5724" w:rsidR="005D12FD" w:rsidRDefault="00ED316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Arbres morts ou en dépérissement (forte proportion)</w:t>
                  </w:r>
                </w:p>
              </w:tc>
              <w:tc>
                <w:tcPr>
                  <w:tcW w:w="727" w:type="dxa"/>
                </w:tcPr>
                <w:p w14:paraId="19C0F659" w14:textId="4656E1D9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67D8C2BC" w14:textId="77777777" w:rsidTr="009B49C9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08A626EB" w14:textId="4A49E5B6" w:rsidR="005D12FD" w:rsidRDefault="00ED316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Chablis massifs (forte proportion)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692FBFAA" w14:textId="67AFB869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9B49C9" w14:paraId="6E761570" w14:textId="77777777" w:rsidTr="009B49C9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5F80E24A" w14:textId="77777777" w:rsidR="009B49C9" w:rsidRDefault="009B49C9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9B49C9" w14:paraId="4F68C2A4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703C2BC9" w14:textId="118F831D" w:rsidR="009B49C9" w:rsidRPr="00975409" w:rsidRDefault="00CE7B33" w:rsidP="00B1154D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I</w:t>
                  </w:r>
                  <w:r w:rsidR="00660B0B"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NCENDIE</w:t>
                  </w:r>
                </w:p>
              </w:tc>
            </w:tr>
            <w:tr w:rsidR="005D12FD" w14:paraId="4BF3CA75" w14:textId="77777777" w:rsidTr="005D172B">
              <w:tc>
                <w:tcPr>
                  <w:tcW w:w="8109" w:type="dxa"/>
                </w:tcPr>
                <w:p w14:paraId="00FFFAE7" w14:textId="57DF0B39" w:rsidR="005D12FD" w:rsidRDefault="00E32812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Travailler uniquement par vent nul</w:t>
                  </w:r>
                </w:p>
              </w:tc>
              <w:tc>
                <w:tcPr>
                  <w:tcW w:w="727" w:type="dxa"/>
                </w:tcPr>
                <w:p w14:paraId="774923EA" w14:textId="6B685A1C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7A6FD7CA" w14:textId="77777777" w:rsidTr="005D172B">
              <w:tc>
                <w:tcPr>
                  <w:tcW w:w="8109" w:type="dxa"/>
                </w:tcPr>
                <w:p w14:paraId="62AAD905" w14:textId="27B16CD1" w:rsidR="005D12FD" w:rsidRDefault="00E32812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N’allumer ou n’apporter aucun feu</w:t>
                  </w:r>
                </w:p>
              </w:tc>
              <w:tc>
                <w:tcPr>
                  <w:tcW w:w="727" w:type="dxa"/>
                </w:tcPr>
                <w:p w14:paraId="4F5491F2" w14:textId="430FD712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77B47CA6" w14:textId="77777777" w:rsidTr="00975409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2FB64949" w14:textId="381F8990" w:rsidR="005D12FD" w:rsidRDefault="00E32812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N’utiliser aucun matériel ou engin </w:t>
                  </w:r>
                  <w:r w:rsidR="00251D0A">
                    <w:rPr>
                      <w:rFonts w:ascii="Times New Roman" w:hAnsi="Times New Roman" w:cs="Times New Roman"/>
                      <w:sz w:val="20"/>
                      <w:szCs w:val="20"/>
                    </w:rPr>
                    <w:t>susceptible de provoquer un départ de feu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7F263461" w14:textId="01E15A56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251D0A" w14:paraId="0DF444D2" w14:textId="77777777" w:rsidTr="00975409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3D374F91" w14:textId="77777777" w:rsidR="00251D0A" w:rsidRDefault="00251D0A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660B0B" w14:paraId="1EE279F5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11024374" w14:textId="324585C8" w:rsidR="00660B0B" w:rsidRPr="00975409" w:rsidRDefault="00660B0B" w:rsidP="00660B0B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RISQUES LIES A LA NATURE DES TRAVAUX</w:t>
                  </w:r>
                </w:p>
              </w:tc>
            </w:tr>
            <w:tr w:rsidR="005D12FD" w14:paraId="0EBE8EDB" w14:textId="77777777" w:rsidTr="005D172B">
              <w:tc>
                <w:tcPr>
                  <w:tcW w:w="8109" w:type="dxa"/>
                </w:tcPr>
                <w:p w14:paraId="716D640C" w14:textId="16C3C67A" w:rsidR="005D12FD" w:rsidRDefault="00FC7B9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en hauteur</w:t>
                  </w:r>
                </w:p>
              </w:tc>
              <w:tc>
                <w:tcPr>
                  <w:tcW w:w="727" w:type="dxa"/>
                </w:tcPr>
                <w:p w14:paraId="0CA41B78" w14:textId="3AE16F27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15FFEF60" w14:textId="77777777" w:rsidTr="005D172B">
              <w:tc>
                <w:tcPr>
                  <w:tcW w:w="8109" w:type="dxa"/>
                </w:tcPr>
                <w:p w14:paraId="3F7B2D3E" w14:textId="79E5748D" w:rsidR="005D12FD" w:rsidRDefault="003C75C3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en tranchée</w:t>
                  </w:r>
                </w:p>
              </w:tc>
              <w:tc>
                <w:tcPr>
                  <w:tcW w:w="727" w:type="dxa"/>
                </w:tcPr>
                <w:p w14:paraId="73837A83" w14:textId="41BCA1D7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6C5E1A99" w14:textId="77777777" w:rsidTr="005D172B">
              <w:tc>
                <w:tcPr>
                  <w:tcW w:w="8109" w:type="dxa"/>
                </w:tcPr>
                <w:p w14:paraId="168EEC0D" w14:textId="033D04B3" w:rsidR="003C75C3" w:rsidRDefault="003C75C3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en milieu isolé</w:t>
                  </w:r>
                </w:p>
              </w:tc>
              <w:tc>
                <w:tcPr>
                  <w:tcW w:w="727" w:type="dxa"/>
                </w:tcPr>
                <w:p w14:paraId="04026EB7" w14:textId="16CF6AD1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56957E08" w14:textId="77777777" w:rsidTr="005D172B">
              <w:tc>
                <w:tcPr>
                  <w:tcW w:w="8109" w:type="dxa"/>
                </w:tcPr>
                <w:p w14:paraId="712F61A8" w14:textId="1685FE4F" w:rsidR="005D12FD" w:rsidRDefault="003C75C3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en milieu rural</w:t>
                  </w:r>
                </w:p>
              </w:tc>
              <w:tc>
                <w:tcPr>
                  <w:tcW w:w="727" w:type="dxa"/>
                </w:tcPr>
                <w:p w14:paraId="41C25075" w14:textId="4B7CE1D6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297616F4" w14:textId="77777777" w:rsidTr="005D172B">
              <w:tc>
                <w:tcPr>
                  <w:tcW w:w="8109" w:type="dxa"/>
                </w:tcPr>
                <w:p w14:paraId="4010D777" w14:textId="40346D81" w:rsidR="005D12FD" w:rsidRDefault="003C75C3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en ville</w:t>
                  </w:r>
                </w:p>
              </w:tc>
              <w:tc>
                <w:tcPr>
                  <w:tcW w:w="727" w:type="dxa"/>
                </w:tcPr>
                <w:p w14:paraId="6126D2E9" w14:textId="38455836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15AFCAF0" w14:textId="77777777" w:rsidTr="005D172B">
              <w:tc>
                <w:tcPr>
                  <w:tcW w:w="8109" w:type="dxa"/>
                </w:tcPr>
                <w:p w14:paraId="325B4E1B" w14:textId="61131C66" w:rsidR="005D12FD" w:rsidRDefault="00A14CB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sous circulation ouverte</w:t>
                  </w:r>
                </w:p>
              </w:tc>
              <w:tc>
                <w:tcPr>
                  <w:tcW w:w="727" w:type="dxa"/>
                </w:tcPr>
                <w:p w14:paraId="73D035E0" w14:textId="0608E24E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3CFA6DB3" w14:textId="77777777" w:rsidTr="005D172B">
              <w:tc>
                <w:tcPr>
                  <w:tcW w:w="8109" w:type="dxa"/>
                </w:tcPr>
                <w:p w14:paraId="140916B5" w14:textId="070A6734" w:rsidR="005D12FD" w:rsidRDefault="00A14CB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Création de poussières</w:t>
                  </w:r>
                </w:p>
              </w:tc>
              <w:tc>
                <w:tcPr>
                  <w:tcW w:w="727" w:type="dxa"/>
                </w:tcPr>
                <w:p w14:paraId="3BB8D61A" w14:textId="53760DF2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OUI</w:t>
                  </w:r>
                </w:p>
              </w:tc>
            </w:tr>
            <w:tr w:rsidR="005D12FD" w14:paraId="3A1C8BED" w14:textId="77777777" w:rsidTr="005D172B">
              <w:tc>
                <w:tcPr>
                  <w:tcW w:w="8109" w:type="dxa"/>
                </w:tcPr>
                <w:p w14:paraId="6E4F4617" w14:textId="6CBC4804" w:rsidR="005D12FD" w:rsidRDefault="00A14CB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Risques liés à l’amiante</w:t>
                  </w:r>
                </w:p>
              </w:tc>
              <w:tc>
                <w:tcPr>
                  <w:tcW w:w="727" w:type="dxa"/>
                </w:tcPr>
                <w:p w14:paraId="7240C6EE" w14:textId="6ABABA20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5D12FD" w14:paraId="59B82E57" w14:textId="77777777" w:rsidTr="00F50DAC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7430D97D" w14:textId="3505E02C" w:rsidR="005D12FD" w:rsidRDefault="009E493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Risques chimiques particuliers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11147AD0" w14:textId="1CD75BC0" w:rsidR="005D12FD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E27534" w14:paraId="509976A5" w14:textId="77777777" w:rsidTr="00F50DAC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7AA3B817" w14:textId="678FBA8D" w:rsidR="00E27534" w:rsidRDefault="00C111D4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Travail avec des explosifs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75DA3E6B" w14:textId="783A94C8" w:rsidR="00E27534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F50DAC" w14:paraId="6998B97E" w14:textId="77777777" w:rsidTr="00F50DAC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0A368BAA" w14:textId="77777777" w:rsidR="00F50DAC" w:rsidRDefault="00F50DAC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F50DAC" w14:paraId="39EEECAA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614F4AA1" w14:textId="0A3AF9BA" w:rsidR="00F50DAC" w:rsidRPr="00975409" w:rsidRDefault="00975409" w:rsidP="00F50DAC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RISQUES SPECIFIQUES</w:t>
                  </w:r>
                </w:p>
              </w:tc>
            </w:tr>
            <w:tr w:rsidR="00F50DAC" w14:paraId="1AF6A337" w14:textId="77777777" w:rsidTr="002870CD">
              <w:tc>
                <w:tcPr>
                  <w:tcW w:w="8109" w:type="dxa"/>
                  <w:tcBorders>
                    <w:bottom w:val="single" w:sz="4" w:space="0" w:color="auto"/>
                  </w:tcBorders>
                </w:tcPr>
                <w:p w14:paraId="6043F378" w14:textId="69B2081A" w:rsidR="00F50DAC" w:rsidRDefault="002870C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Recours à l’héliportage</w:t>
                  </w:r>
                </w:p>
              </w:tc>
              <w:tc>
                <w:tcPr>
                  <w:tcW w:w="727" w:type="dxa"/>
                  <w:tcBorders>
                    <w:bottom w:val="single" w:sz="4" w:space="0" w:color="auto"/>
                  </w:tcBorders>
                </w:tcPr>
                <w:p w14:paraId="29E03FA7" w14:textId="30B5219C" w:rsidR="00F50DAC" w:rsidRDefault="00F768C6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NON</w:t>
                  </w:r>
                </w:p>
              </w:tc>
            </w:tr>
            <w:tr w:rsidR="002870CD" w14:paraId="0F063FFB" w14:textId="77777777" w:rsidTr="002870CD">
              <w:tc>
                <w:tcPr>
                  <w:tcW w:w="8836" w:type="dxa"/>
                  <w:gridSpan w:val="2"/>
                  <w:tcBorders>
                    <w:left w:val="nil"/>
                    <w:right w:val="nil"/>
                  </w:tcBorders>
                </w:tcPr>
                <w:p w14:paraId="24E8B8CC" w14:textId="77777777" w:rsidR="002870CD" w:rsidRDefault="002870CD" w:rsidP="009528F1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975409" w14:paraId="450D76EE" w14:textId="77777777" w:rsidTr="00975409">
              <w:tc>
                <w:tcPr>
                  <w:tcW w:w="8836" w:type="dxa"/>
                  <w:gridSpan w:val="2"/>
                  <w:shd w:val="clear" w:color="auto" w:fill="D9D9D9" w:themeFill="background1" w:themeFillShade="D9"/>
                  <w:vAlign w:val="center"/>
                </w:tcPr>
                <w:p w14:paraId="4A5BF687" w14:textId="447AB13E" w:rsidR="00975409" w:rsidRPr="00975409" w:rsidRDefault="00975409" w:rsidP="0097540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0"/>
                      <w:szCs w:val="20"/>
                    </w:rPr>
                  </w:pPr>
                  <w:r w:rsidRPr="00975409">
                    <w:rPr>
                      <w:rFonts w:ascii="Times New Roman" w:hAnsi="Times New Roman" w:cs="Times New Roman"/>
                      <w:b/>
                      <w:bCs/>
                      <w:color w:val="3A7C22" w:themeColor="accent6" w:themeShade="BF"/>
                      <w:sz w:val="20"/>
                      <w:szCs w:val="20"/>
                    </w:rPr>
                    <w:t>RISQUES SPECIFIQUES : COMMENTAIRES</w:t>
                  </w:r>
                </w:p>
              </w:tc>
            </w:tr>
            <w:tr w:rsidR="00975409" w14:paraId="685B652D" w14:textId="77777777" w:rsidTr="00975409">
              <w:tc>
                <w:tcPr>
                  <w:tcW w:w="8836" w:type="dxa"/>
                  <w:gridSpan w:val="2"/>
                </w:tcPr>
                <w:p w14:paraId="4CB57522" w14:textId="1EB50157" w:rsidR="00975409" w:rsidRDefault="00F768C6" w:rsidP="00975409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Les travaux de réfection se font sur une voie sur laquelle des véhicules légers peuvent circulés. Le PSR 564 se situe à l’extrémité du chantier. Le PSR 565 se situe à l’entrée du hameau de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Perquelin</w:t>
                  </w:r>
                  <w:proofErr w:type="spellEnd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à moins d’1 kilomètre avant le chantier.</w:t>
                  </w:r>
                </w:p>
              </w:tc>
            </w:tr>
          </w:tbl>
          <w:p w14:paraId="09D6A160" w14:textId="37B254EA" w:rsidR="005D12FD" w:rsidRDefault="005D12FD" w:rsidP="009528F1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084D9371" w14:textId="54F30368" w:rsidR="00474DEC" w:rsidRDefault="00474DEC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209F8208" w14:textId="77777777" w:rsidR="005D12FD" w:rsidRDefault="005D12F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5E88B581" w14:textId="77777777" w:rsidR="005D12FD" w:rsidRDefault="005D12F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975409" w14:paraId="4DAE0BA5" w14:textId="77777777" w:rsidTr="00F768C6">
        <w:tc>
          <w:tcPr>
            <w:tcW w:w="9062" w:type="dxa"/>
            <w:gridSpan w:val="2"/>
            <w:shd w:val="clear" w:color="auto" w:fill="B3E5A1" w:themeFill="accent6" w:themeFillTint="66"/>
            <w:vAlign w:val="center"/>
          </w:tcPr>
          <w:p w14:paraId="2ED8C944" w14:textId="361B5D33" w:rsidR="00975409" w:rsidRPr="00975409" w:rsidRDefault="00975409" w:rsidP="00975409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SIGNATURES</w:t>
            </w:r>
          </w:p>
        </w:tc>
      </w:tr>
      <w:tr w:rsidR="00975409" w14:paraId="77DCA1E2" w14:textId="77777777" w:rsidTr="00975409">
        <w:tc>
          <w:tcPr>
            <w:tcW w:w="4531" w:type="dxa"/>
          </w:tcPr>
          <w:p w14:paraId="6845BFA7" w14:textId="21556DA4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Le Maître d’ouvrage,</w:t>
            </w:r>
          </w:p>
        </w:tc>
        <w:tc>
          <w:tcPr>
            <w:tcW w:w="4531" w:type="dxa"/>
          </w:tcPr>
          <w:p w14:paraId="56D65736" w14:textId="146F0A90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Le Coordinateur SPS,</w:t>
            </w:r>
          </w:p>
        </w:tc>
      </w:tr>
      <w:tr w:rsidR="00975409" w14:paraId="508CA143" w14:textId="77777777" w:rsidTr="00975409">
        <w:tc>
          <w:tcPr>
            <w:tcW w:w="4531" w:type="dxa"/>
          </w:tcPr>
          <w:p w14:paraId="3776554A" w14:textId="77777777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</w:tcPr>
          <w:p w14:paraId="51B2B9BE" w14:textId="77777777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75409" w14:paraId="2D02A93D" w14:textId="77777777" w:rsidTr="00975409">
        <w:tc>
          <w:tcPr>
            <w:tcW w:w="4531" w:type="dxa"/>
          </w:tcPr>
          <w:p w14:paraId="0000486C" w14:textId="387E798B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540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Le Maître d’œuvre, </w:t>
            </w:r>
          </w:p>
        </w:tc>
        <w:tc>
          <w:tcPr>
            <w:tcW w:w="4531" w:type="dxa"/>
          </w:tcPr>
          <w:p w14:paraId="25E7144E" w14:textId="02F501EB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540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Le titulaire (et son co-traitant éventuel)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,</w:t>
            </w:r>
          </w:p>
        </w:tc>
      </w:tr>
      <w:tr w:rsidR="00975409" w14:paraId="5C0B1265" w14:textId="77777777" w:rsidTr="00975409">
        <w:tc>
          <w:tcPr>
            <w:tcW w:w="4531" w:type="dxa"/>
          </w:tcPr>
          <w:p w14:paraId="5A235390" w14:textId="77777777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</w:tcPr>
          <w:p w14:paraId="1849A351" w14:textId="77777777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975409" w14:paraId="0C7632FF" w14:textId="77777777" w:rsidTr="00975409">
        <w:tc>
          <w:tcPr>
            <w:tcW w:w="4531" w:type="dxa"/>
          </w:tcPr>
          <w:p w14:paraId="5A4F21BD" w14:textId="0D016F46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540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Le sous-traitant (1)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,</w:t>
            </w:r>
          </w:p>
        </w:tc>
        <w:tc>
          <w:tcPr>
            <w:tcW w:w="4531" w:type="dxa"/>
          </w:tcPr>
          <w:p w14:paraId="28CE4693" w14:textId="0C57526A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7540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Le Sous-traitant (2)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,</w:t>
            </w:r>
          </w:p>
        </w:tc>
      </w:tr>
      <w:tr w:rsidR="00975409" w14:paraId="5F1D1B5E" w14:textId="77777777" w:rsidTr="00975409">
        <w:tc>
          <w:tcPr>
            <w:tcW w:w="4531" w:type="dxa"/>
          </w:tcPr>
          <w:p w14:paraId="2D8F1FF4" w14:textId="77777777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</w:tcPr>
          <w:p w14:paraId="66C999C5" w14:textId="77777777" w:rsidR="00975409" w:rsidRPr="00975409" w:rsidRDefault="00975409" w:rsidP="007F75C3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</w:tbl>
    <w:p w14:paraId="6FDCEFF7" w14:textId="77777777" w:rsidR="005D12FD" w:rsidRDefault="005D12F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2693B05E" w14:textId="77777777" w:rsidR="005D12FD" w:rsidRDefault="005D12F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164C5F3B" w14:textId="77777777" w:rsidR="005D12FD" w:rsidRDefault="005D12F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p w14:paraId="6C9DB286" w14:textId="77777777" w:rsidR="005D12FD" w:rsidRDefault="005D12FD" w:rsidP="007F75C3">
      <w:pPr>
        <w:spacing w:after="0"/>
        <w:rPr>
          <w:rFonts w:ascii="Times New Roman" w:hAnsi="Times New Roman" w:cs="Times New Roman"/>
          <w:sz w:val="20"/>
          <w:szCs w:val="20"/>
        </w:rPr>
      </w:pPr>
    </w:p>
    <w:sectPr w:rsidR="005D12F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75C3"/>
    <w:rsid w:val="00007DDD"/>
    <w:rsid w:val="00086A45"/>
    <w:rsid w:val="001729F8"/>
    <w:rsid w:val="0018661F"/>
    <w:rsid w:val="001B7151"/>
    <w:rsid w:val="001F3F28"/>
    <w:rsid w:val="00224E12"/>
    <w:rsid w:val="00251D0A"/>
    <w:rsid w:val="002870CD"/>
    <w:rsid w:val="002877F8"/>
    <w:rsid w:val="00287871"/>
    <w:rsid w:val="002A0878"/>
    <w:rsid w:val="002A6BCE"/>
    <w:rsid w:val="002F4DCC"/>
    <w:rsid w:val="00353EB6"/>
    <w:rsid w:val="00392E94"/>
    <w:rsid w:val="003C75C3"/>
    <w:rsid w:val="003D5AB7"/>
    <w:rsid w:val="003E0B4E"/>
    <w:rsid w:val="003E46E1"/>
    <w:rsid w:val="00456D4B"/>
    <w:rsid w:val="00474DEC"/>
    <w:rsid w:val="00495AD4"/>
    <w:rsid w:val="004B095F"/>
    <w:rsid w:val="004C1E0F"/>
    <w:rsid w:val="005201CD"/>
    <w:rsid w:val="00522768"/>
    <w:rsid w:val="005370D9"/>
    <w:rsid w:val="00571F5F"/>
    <w:rsid w:val="005C70AB"/>
    <w:rsid w:val="005D12FD"/>
    <w:rsid w:val="005D172B"/>
    <w:rsid w:val="005E370D"/>
    <w:rsid w:val="005E754A"/>
    <w:rsid w:val="005F7BB3"/>
    <w:rsid w:val="00651EAB"/>
    <w:rsid w:val="00660B0B"/>
    <w:rsid w:val="006E54B9"/>
    <w:rsid w:val="006F62D6"/>
    <w:rsid w:val="00721AE8"/>
    <w:rsid w:val="0075316B"/>
    <w:rsid w:val="007A3C49"/>
    <w:rsid w:val="007C19FA"/>
    <w:rsid w:val="007C2D24"/>
    <w:rsid w:val="007C4BBA"/>
    <w:rsid w:val="007E20D0"/>
    <w:rsid w:val="007F75C3"/>
    <w:rsid w:val="0082108A"/>
    <w:rsid w:val="008A63DA"/>
    <w:rsid w:val="008E144F"/>
    <w:rsid w:val="00975409"/>
    <w:rsid w:val="00995BC0"/>
    <w:rsid w:val="009967F7"/>
    <w:rsid w:val="009B49C9"/>
    <w:rsid w:val="009E493D"/>
    <w:rsid w:val="00A04950"/>
    <w:rsid w:val="00A14CB4"/>
    <w:rsid w:val="00A827DF"/>
    <w:rsid w:val="00A85B53"/>
    <w:rsid w:val="00AA33F1"/>
    <w:rsid w:val="00B1154D"/>
    <w:rsid w:val="00B15F75"/>
    <w:rsid w:val="00B251EC"/>
    <w:rsid w:val="00BC144E"/>
    <w:rsid w:val="00C111D4"/>
    <w:rsid w:val="00C302C5"/>
    <w:rsid w:val="00C81E48"/>
    <w:rsid w:val="00CD244A"/>
    <w:rsid w:val="00CD2C7C"/>
    <w:rsid w:val="00CE7B33"/>
    <w:rsid w:val="00CF097C"/>
    <w:rsid w:val="00D705B8"/>
    <w:rsid w:val="00D7390B"/>
    <w:rsid w:val="00DF05B7"/>
    <w:rsid w:val="00E27534"/>
    <w:rsid w:val="00E32812"/>
    <w:rsid w:val="00E95DDE"/>
    <w:rsid w:val="00E96732"/>
    <w:rsid w:val="00ED316A"/>
    <w:rsid w:val="00ED5CA7"/>
    <w:rsid w:val="00EF213D"/>
    <w:rsid w:val="00F35427"/>
    <w:rsid w:val="00F372A7"/>
    <w:rsid w:val="00F50DAC"/>
    <w:rsid w:val="00F73385"/>
    <w:rsid w:val="00F768C6"/>
    <w:rsid w:val="00FC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FF7D41"/>
  <w15:chartTrackingRefBased/>
  <w15:docId w15:val="{443B73A4-162D-479B-8407-2BB8FF480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7F75C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7F75C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7F75C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F75C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7F75C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F75C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F75C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F75C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F75C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7F75C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7F75C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7F75C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7F75C3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7F75C3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7F75C3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7F75C3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7F75C3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7F75C3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7F75C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F75C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F75C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7F75C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7F75C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7F75C3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7F75C3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7F75C3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7F75C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7F75C3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7F75C3"/>
    <w:rPr>
      <w:b/>
      <w:bCs/>
      <w:smallCaps/>
      <w:color w:val="0F4761" w:themeColor="accent1" w:themeShade="BF"/>
      <w:spacing w:val="5"/>
    </w:rPr>
  </w:style>
  <w:style w:type="table" w:styleId="Grilledutableau">
    <w:name w:val="Table Grid"/>
    <w:basedOn w:val="TableauNormal"/>
    <w:uiPriority w:val="39"/>
    <w:rsid w:val="00C302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730</Words>
  <Characters>4020</Characters>
  <Application>Microsoft Office Word</Application>
  <DocSecurity>0</DocSecurity>
  <Lines>33</Lines>
  <Paragraphs>9</Paragraphs>
  <ScaleCrop>false</ScaleCrop>
  <Company>Microsoft Office 365 x64 fr 2102.13801.21092</Company>
  <LinksUpToDate>false</LinksUpToDate>
  <CharactersWithSpaces>4741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FEITH Jerome</dc:creator>
  <cp:keywords/>
  <dc:description/>
  <cp:lastModifiedBy>FEITH Jerome</cp:lastModifiedBy>
  <cp:revision>2</cp:revision>
  <dcterms:created xsi:type="dcterms:W3CDTF">2026-02-24T08:55:00Z</dcterms:created>
  <dcterms:modified xsi:type="dcterms:W3CDTF">2026-02-24T08:55:00Z</dcterms:modified>
</cp:coreProperties>
</file>