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3AE5C2C" w14:textId="77777777" w:rsidR="005E404B" w:rsidRPr="00FC66A7" w:rsidRDefault="00372BA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14:paraId="0312EAB7" w14:textId="77777777"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14:paraId="07C32329" w14:textId="77777777"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3BDBE736" w14:textId="77777777" w:rsidR="00166B08" w:rsidRDefault="00166B08" w:rsidP="00166B08">
      <w:pPr>
        <w:rPr>
          <w:rFonts w:ascii="Tahoma" w:hAnsi="Tahoma" w:cs="Tahoma"/>
          <w:b/>
        </w:rPr>
      </w:pPr>
      <w:bookmarkStart w:id="0" w:name="_Hlk178606354"/>
      <w:r w:rsidRPr="001E7425">
        <w:rPr>
          <w:rFonts w:ascii="Tahoma" w:hAnsi="Tahoma" w:cs="Tahoma"/>
          <w:b/>
        </w:rPr>
        <w:t>Consultation n° 202</w:t>
      </w:r>
      <w:r>
        <w:rPr>
          <w:rFonts w:ascii="Tahoma" w:hAnsi="Tahoma" w:cs="Tahoma"/>
          <w:b/>
        </w:rPr>
        <w:t>6</w:t>
      </w:r>
      <w:r w:rsidRPr="001E7425">
        <w:rPr>
          <w:rFonts w:ascii="Tahoma" w:hAnsi="Tahoma" w:cs="Tahoma"/>
          <w:b/>
        </w:rPr>
        <w:t>D</w:t>
      </w:r>
      <w:r>
        <w:rPr>
          <w:rFonts w:ascii="Tahoma" w:hAnsi="Tahoma" w:cs="Tahoma"/>
          <w:b/>
        </w:rPr>
        <w:t>TA0006</w:t>
      </w:r>
      <w:r w:rsidRPr="001E7425">
        <w:rPr>
          <w:rFonts w:ascii="Tahoma" w:hAnsi="Tahoma" w:cs="Tahoma"/>
          <w:b/>
        </w:rPr>
        <w:t> :</w:t>
      </w:r>
    </w:p>
    <w:p w14:paraId="7E41E78B" w14:textId="77777777" w:rsidR="00166B08" w:rsidRDefault="00166B08" w:rsidP="00166B08">
      <w:pPr>
        <w:rPr>
          <w:rFonts w:ascii="Tahoma" w:hAnsi="Tahoma" w:cs="Tahoma"/>
          <w:b/>
        </w:rPr>
      </w:pPr>
    </w:p>
    <w:p w14:paraId="415CB309" w14:textId="77777777" w:rsidR="00166B08" w:rsidRPr="001E7425" w:rsidRDefault="00166B08" w:rsidP="00166B08">
      <w:pPr>
        <w:rPr>
          <w:rFonts w:ascii="Tahoma" w:hAnsi="Tahoma" w:cs="Tahoma"/>
          <w:b/>
        </w:rPr>
      </w:pPr>
      <w:r>
        <w:rPr>
          <w:rFonts w:ascii="Tahoma" w:hAnsi="Tahoma" w:cs="Tahoma"/>
          <w:b/>
        </w:rPr>
        <w:t>N° de PPI : 2024-810-IT</w:t>
      </w:r>
    </w:p>
    <w:p w14:paraId="1C4D3DB5" w14:textId="77777777" w:rsidR="00166B08" w:rsidRPr="001E7425" w:rsidRDefault="00166B08" w:rsidP="00166B08">
      <w:pPr>
        <w:rPr>
          <w:rFonts w:ascii="Tahoma" w:hAnsi="Tahoma" w:cs="Tahoma"/>
          <w:b/>
        </w:rPr>
      </w:pPr>
    </w:p>
    <w:p w14:paraId="5A450FA3" w14:textId="77777777" w:rsidR="00166B08" w:rsidRDefault="00166B08" w:rsidP="00166B08">
      <w:pPr>
        <w:jc w:val="both"/>
        <w:rPr>
          <w:rFonts w:ascii="Tahoma" w:hAnsi="Tahoma" w:cs="Tahoma"/>
          <w:b/>
        </w:rPr>
      </w:pPr>
      <w:r>
        <w:rPr>
          <w:rFonts w:ascii="Tahoma" w:hAnsi="Tahoma" w:cs="Tahoma"/>
          <w:b/>
        </w:rPr>
        <w:t>CHU DE BREST – CAVALE BLANCHE – POLE BIOLOGIE</w:t>
      </w:r>
    </w:p>
    <w:bookmarkEnd w:id="0"/>
    <w:p w14:paraId="2675B39D" w14:textId="77777777" w:rsidR="00166B08" w:rsidRDefault="00166B08" w:rsidP="00166B08">
      <w:pPr>
        <w:jc w:val="both"/>
        <w:rPr>
          <w:rFonts w:ascii="Tahoma" w:hAnsi="Tahoma" w:cs="Tahoma"/>
          <w:b/>
        </w:rPr>
      </w:pPr>
      <w:r>
        <w:rPr>
          <w:rFonts w:ascii="Tahoma" w:hAnsi="Tahoma" w:cs="Tahoma"/>
          <w:b/>
        </w:rPr>
        <w:t>Raccordement à une extraction de postes de sécurité microbiologiques et déploiement des systèmes de compensation d’air associés</w:t>
      </w:r>
    </w:p>
    <w:p w14:paraId="196CF79D" w14:textId="0C7847E2" w:rsidR="00372BA2" w:rsidRPr="00186952" w:rsidRDefault="00166B08" w:rsidP="00166B08">
      <w:pPr>
        <w:jc w:val="both"/>
        <w:rPr>
          <w:rFonts w:ascii="Tahoma" w:hAnsi="Tahoma" w:cs="Tahoma"/>
          <w:b/>
          <w:bCs/>
        </w:rPr>
      </w:pPr>
      <w:r>
        <w:rPr>
          <w:rFonts w:ascii="Tahoma" w:hAnsi="Tahoma" w:cs="Tahoma"/>
          <w:b/>
        </w:rPr>
        <w:t>Marché public de maîtrise d’œuvre</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6AA93EA4" w:rsidR="0074699D" w:rsidRPr="0074699D" w:rsidRDefault="00166B08" w:rsidP="0074699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à l’ensemble du marché ou de l’accord-cadre </w:t>
      </w:r>
      <w:r w:rsidR="0074699D" w:rsidRPr="0074699D">
        <w:rPr>
          <w:rFonts w:ascii="Tahoma" w:hAnsi="Tahoma" w:cs="Tahoma"/>
          <w:i/>
          <w:iCs/>
          <w:sz w:val="18"/>
          <w:szCs w:val="18"/>
        </w:rPr>
        <w:t xml:space="preserve">(en cas de </w:t>
      </w:r>
      <w:proofErr w:type="gramStart"/>
      <w:r w:rsidR="0074699D" w:rsidRPr="0074699D">
        <w:rPr>
          <w:rFonts w:ascii="Tahoma" w:hAnsi="Tahoma" w:cs="Tahoma"/>
          <w:i/>
          <w:iCs/>
          <w:sz w:val="18"/>
          <w:szCs w:val="18"/>
        </w:rPr>
        <w:t>non allotissement</w:t>
      </w:r>
      <w:proofErr w:type="gramEnd"/>
      <w:r w:rsidR="0074699D" w:rsidRPr="0074699D">
        <w:rPr>
          <w:rFonts w:ascii="Tahoma" w:hAnsi="Tahoma" w:cs="Tahoma"/>
          <w:i/>
          <w:iCs/>
          <w:sz w:val="18"/>
          <w:szCs w:val="18"/>
        </w:rPr>
        <w:t>) </w:t>
      </w:r>
      <w:r w:rsidR="0074699D"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03D3A409" w:rsidR="0074699D" w:rsidRPr="0074699D" w:rsidRDefault="00166B08"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au lot ou aux lots du marché ou de l’accord-cadre </w:t>
      </w:r>
      <w:r w:rsidR="0074699D" w:rsidRPr="0074699D">
        <w:rPr>
          <w:rFonts w:ascii="Tahoma" w:hAnsi="Tahoma" w:cs="Tahoma"/>
          <w:i/>
          <w:iCs/>
          <w:sz w:val="18"/>
          <w:szCs w:val="18"/>
        </w:rPr>
        <w:t>(en cas d’allotissement)</w:t>
      </w:r>
      <w:r w:rsidR="0074699D" w:rsidRPr="0074699D">
        <w:rPr>
          <w:rFonts w:ascii="Tahoma" w:hAnsi="Tahoma" w:cs="Tahoma"/>
        </w:rPr>
        <w:t> :</w:t>
      </w:r>
    </w:p>
    <w:p w14:paraId="6F5B8E63" w14:textId="77777777" w:rsidR="0074699D" w:rsidRPr="0074699D" w:rsidRDefault="0074699D" w:rsidP="0074699D">
      <w:pPr>
        <w:tabs>
          <w:tab w:val="left" w:pos="2095"/>
        </w:tabs>
        <w:rPr>
          <w:rFonts w:ascii="Tahoma" w:hAnsi="Tahoma" w:cs="Tahoma"/>
        </w:rPr>
      </w:pPr>
    </w:p>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p w14:paraId="47091E92" w14:textId="77777777" w:rsidR="007A39C4" w:rsidRDefault="007A39C4" w:rsidP="00E0656F">
      <w:pPr>
        <w:pStyle w:val="En-tte"/>
        <w:tabs>
          <w:tab w:val="clear" w:pos="4536"/>
          <w:tab w:val="clear" w:pos="9072"/>
        </w:tabs>
        <w:ind w:left="567"/>
        <w:rPr>
          <w:rFonts w:ascii="Tahoma" w:hAnsi="Tahoma" w:cs="Tahoma"/>
          <w:b/>
          <w:bCs/>
        </w:rPr>
      </w:pPr>
    </w:p>
    <w:p w14:paraId="5A02C584" w14:textId="77777777" w:rsidR="00166B08" w:rsidRDefault="00166B08" w:rsidP="00E0656F">
      <w:pPr>
        <w:pStyle w:val="En-tte"/>
        <w:tabs>
          <w:tab w:val="clear" w:pos="4536"/>
          <w:tab w:val="clear" w:pos="9072"/>
        </w:tabs>
        <w:ind w:left="567"/>
        <w:rPr>
          <w:rFonts w:ascii="Tahoma" w:hAnsi="Tahoma" w:cs="Tahoma"/>
          <w:b/>
          <w:bCs/>
        </w:rPr>
      </w:pPr>
    </w:p>
    <w:p w14:paraId="7FD72F6F" w14:textId="77777777" w:rsidR="00166B08" w:rsidRDefault="00166B08" w:rsidP="00E0656F">
      <w:pPr>
        <w:pStyle w:val="En-tte"/>
        <w:tabs>
          <w:tab w:val="clear" w:pos="4536"/>
          <w:tab w:val="clear" w:pos="9072"/>
        </w:tabs>
        <w:ind w:left="567"/>
        <w:rPr>
          <w:rFonts w:ascii="Tahoma" w:hAnsi="Tahoma" w:cs="Tahoma"/>
          <w:b/>
          <w:bCs/>
        </w:rPr>
      </w:pPr>
    </w:p>
    <w:p w14:paraId="27926512" w14:textId="77777777" w:rsidR="00166B08" w:rsidRDefault="00166B08" w:rsidP="00E0656F">
      <w:pPr>
        <w:pStyle w:val="En-tte"/>
        <w:tabs>
          <w:tab w:val="clear" w:pos="4536"/>
          <w:tab w:val="clear" w:pos="9072"/>
        </w:tabs>
        <w:ind w:left="567"/>
        <w:rPr>
          <w:rFonts w:ascii="Tahoma" w:hAnsi="Tahoma" w:cs="Tahoma"/>
          <w:b/>
          <w:bCs/>
        </w:rPr>
      </w:pPr>
    </w:p>
    <w:p w14:paraId="3D372480" w14:textId="77777777" w:rsidR="00166B08" w:rsidRDefault="00166B08" w:rsidP="00E0656F">
      <w:pPr>
        <w:pStyle w:val="En-tte"/>
        <w:tabs>
          <w:tab w:val="clear" w:pos="4536"/>
          <w:tab w:val="clear" w:pos="9072"/>
        </w:tabs>
        <w:ind w:left="567"/>
        <w:rPr>
          <w:rFonts w:ascii="Tahoma" w:hAnsi="Tahoma" w:cs="Tahoma"/>
          <w:b/>
          <w:bCs/>
        </w:rPr>
      </w:pPr>
    </w:p>
    <w:p w14:paraId="59224365" w14:textId="77777777" w:rsidR="00166B08" w:rsidRDefault="00166B08" w:rsidP="00E0656F">
      <w:pPr>
        <w:pStyle w:val="En-tte"/>
        <w:tabs>
          <w:tab w:val="clear" w:pos="4536"/>
          <w:tab w:val="clear" w:pos="9072"/>
        </w:tabs>
        <w:ind w:left="567"/>
        <w:rPr>
          <w:rFonts w:ascii="Tahoma" w:hAnsi="Tahoma" w:cs="Tahoma"/>
          <w:b/>
          <w:bCs/>
        </w:rPr>
      </w:pPr>
    </w:p>
    <w:p w14:paraId="64782761" w14:textId="77777777" w:rsidR="00166B08" w:rsidRDefault="00166B08" w:rsidP="00E0656F">
      <w:pPr>
        <w:pStyle w:val="En-tte"/>
        <w:tabs>
          <w:tab w:val="clear" w:pos="4536"/>
          <w:tab w:val="clear" w:pos="9072"/>
        </w:tabs>
        <w:ind w:left="567"/>
        <w:rPr>
          <w:rFonts w:ascii="Tahoma" w:hAnsi="Tahoma" w:cs="Tahoma"/>
          <w:b/>
          <w:bCs/>
        </w:rPr>
      </w:pPr>
    </w:p>
    <w:p w14:paraId="39E3ECBE" w14:textId="77777777" w:rsidR="00166B08" w:rsidRDefault="00166B08" w:rsidP="00E0656F">
      <w:pPr>
        <w:pStyle w:val="En-tte"/>
        <w:tabs>
          <w:tab w:val="clear" w:pos="4536"/>
          <w:tab w:val="clear" w:pos="9072"/>
        </w:tabs>
        <w:ind w:left="567"/>
        <w:rPr>
          <w:rFonts w:ascii="Tahoma" w:hAnsi="Tahoma" w:cs="Tahoma"/>
          <w:b/>
          <w:bCs/>
        </w:rPr>
      </w:pPr>
    </w:p>
    <w:p w14:paraId="66879D3C" w14:textId="77777777" w:rsidR="00166B08" w:rsidRDefault="00166B08"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CCA88" w14:textId="77777777" w:rsidR="000564AA" w:rsidRDefault="000564AA">
      <w:r>
        <w:separator/>
      </w:r>
    </w:p>
  </w:endnote>
  <w:endnote w:type="continuationSeparator" w:id="0">
    <w:p w14:paraId="6B2AFD00" w14:textId="77777777" w:rsidR="000564AA" w:rsidRDefault="00056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753DF77D"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166B08">
            <w:rPr>
              <w:rFonts w:ascii="Tahoma" w:hAnsi="Tahoma" w:cs="Tahoma"/>
              <w:b/>
              <w:i/>
              <w:iCs/>
            </w:rPr>
            <w:t>6</w:t>
          </w:r>
          <w:r>
            <w:rPr>
              <w:rFonts w:ascii="Tahoma" w:hAnsi="Tahoma" w:cs="Tahoma"/>
              <w:b/>
              <w:i/>
              <w:iCs/>
            </w:rPr>
            <w:t>D</w:t>
          </w:r>
          <w:r w:rsidR="00E02BEB">
            <w:rPr>
              <w:rFonts w:ascii="Tahoma" w:hAnsi="Tahoma" w:cs="Tahoma"/>
              <w:b/>
              <w:i/>
              <w:iCs/>
            </w:rPr>
            <w:t>TA0</w:t>
          </w:r>
          <w:r w:rsidR="00166B08">
            <w:rPr>
              <w:rFonts w:ascii="Tahoma" w:hAnsi="Tahoma" w:cs="Tahoma"/>
              <w:b/>
              <w:i/>
              <w:iCs/>
            </w:rPr>
            <w:t>006</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EBC06" w14:textId="77777777" w:rsidR="000564AA" w:rsidRDefault="000564AA">
      <w:r>
        <w:separator/>
      </w:r>
    </w:p>
  </w:footnote>
  <w:footnote w:type="continuationSeparator" w:id="0">
    <w:p w14:paraId="1372A3CF" w14:textId="77777777" w:rsidR="000564AA" w:rsidRDefault="00056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564AA"/>
    <w:rsid w:val="000625CC"/>
    <w:rsid w:val="00077936"/>
    <w:rsid w:val="00092585"/>
    <w:rsid w:val="000B7C1D"/>
    <w:rsid w:val="000D4E2E"/>
    <w:rsid w:val="001047A2"/>
    <w:rsid w:val="0013398C"/>
    <w:rsid w:val="001535C7"/>
    <w:rsid w:val="00166B08"/>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0199A"/>
    <w:rsid w:val="00516C8B"/>
    <w:rsid w:val="0056052C"/>
    <w:rsid w:val="00567A4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39C4"/>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1117</Words>
  <Characters>6146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7249</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38</cp:revision>
  <cp:lastPrinted>2016-03-31T08:52:00Z</cp:lastPrinted>
  <dcterms:created xsi:type="dcterms:W3CDTF">2016-04-19T07:02:00Z</dcterms:created>
  <dcterms:modified xsi:type="dcterms:W3CDTF">2026-02-18T15:50:00Z</dcterms:modified>
</cp:coreProperties>
</file>