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95">
            <wp:simplePos x="0" y="0"/>
            <wp:positionH relativeFrom="column">
              <wp:posOffset>50165</wp:posOffset>
            </wp:positionH>
            <wp:positionV relativeFrom="paragraph">
              <wp:posOffset>70485</wp:posOffset>
            </wp:positionV>
            <wp:extent cx="1785620" cy="10458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785620" cy="1045845"/>
                    </a:xfrm>
                    <a:prstGeom prst="rect">
                      <a:avLst/>
                    </a:prstGeom>
                  </pic:spPr>
                </pic:pic>
              </a:graphicData>
            </a:graphic>
          </wp:anchor>
        </w:drawing>
      </w:r>
    </w:p>
    <w:p>
      <w:pPr>
        <w:pStyle w:val="BodyText"/>
        <w:spacing w:before="2" w:after="0"/>
        <w:rPr>
          <w:rFonts w:ascii="Times New Roman" w:hAnsi="Times New Roman"/>
          <w:sz w:val="24"/>
        </w:rPr>
      </w:pPr>
      <w:r>
        <w:rPr>
          <w:rFonts w:ascii="Times New Roman" w:hAnsi="Times New Roman"/>
          <w:sz w:val="24"/>
        </w:rPr>
      </w:r>
    </w:p>
    <w:p>
      <w:pPr>
        <w:pStyle w:val="Footer"/>
        <w:tabs>
          <w:tab w:val="clear" w:pos="720"/>
        </w:tabs>
        <w:jc w:val="center"/>
        <w:rPr>
          <w:rFonts w:ascii="Arial" w:hAnsi="Arial" w:eastAsia="Times New Roman" w:cs="Arial"/>
          <w:b/>
          <w:color w:val="auto"/>
          <w:sz w:val="20"/>
          <w:szCs w:val="20"/>
          <w:lang w:val="fr-FR" w:eastAsia="zh-CN" w:bidi="ar-SA"/>
        </w:rPr>
      </w:pPr>
      <w:r>
        <w:rPr>
          <w:rFonts w:eastAsia="Times New Roman" w:cs="Arial" w:ascii="Marianne Medium" w:hAnsi="Marianne Medium"/>
          <w:b/>
          <w:color w:val="auto"/>
          <w:spacing w:val="-2"/>
          <w:sz w:val="20"/>
          <w:szCs w:val="20"/>
          <w:lang w:val="fr-FR" w:eastAsia="zh-CN" w:bidi="ar-SA"/>
        </w:rPr>
        <w:t xml:space="preserve">                                                     </w:t>
      </w:r>
      <w:r>
        <w:rPr>
          <w:rFonts w:eastAsia="Times New Roman" w:cs="Arial" w:ascii="Marianne Medium" w:hAnsi="Marianne Medium"/>
          <w:b/>
          <w:color w:val="auto"/>
          <w:spacing w:val="-2"/>
          <w:sz w:val="20"/>
          <w:szCs w:val="20"/>
          <w:lang w:val="fr-FR" w:eastAsia="zh-CN" w:bidi="ar-SA"/>
        </w:rPr>
        <w:t>Secrétariat général commun départemental</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hanging="0"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hanging="0"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4">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hanging="0" w:left="332"/>
        <w:jc w:val="both"/>
        <w:rPr>
          <w:b/>
          <w:sz w:val="18"/>
        </w:rPr>
      </w:pPr>
      <w:hyperlink r:id="rId5">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6">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7">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hanging="0"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2">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3">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4">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hanging="0"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Normal"/>
        <w:tabs>
          <w:tab w:val="clear" w:pos="720"/>
          <w:tab w:val="left" w:pos="426" w:leader="none"/>
          <w:tab w:val="left" w:pos="851" w:leader="none"/>
        </w:tabs>
        <w:suppressAutoHyphens w:val="true"/>
        <w:spacing w:lineRule="auto" w:line="276"/>
        <w:jc w:val="center"/>
        <w:rPr>
          <w:rFonts w:ascii="Calibri" w:hAnsi="Calibri" w:cs="Arial"/>
          <w:b/>
        </w:rPr>
      </w:pPr>
      <w:r>
        <w:rPr>
          <w:rFonts w:cs="Arial" w:ascii="Calibri" w:hAnsi="Calibri"/>
          <w:b/>
        </w:rPr>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r>
        <w:rPr>
          <w:rFonts w:eastAsia="Times New Roman" w:cs="Arial" w:ascii="Arial" w:hAnsi="Arial"/>
          <w:color w:val="auto"/>
          <w:sz w:val="20"/>
          <w:szCs w:val="20"/>
          <w:lang w:val="fr-FR" w:eastAsia="zh-CN" w:bidi="ar-SA"/>
        </w:rPr>
        <w:t>Mme la préfète de la Haute Savoie</w:t>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r>
        <w:rPr>
          <w:rFonts w:eastAsia="Times New Roman" w:cs="Arial" w:ascii="Arial" w:hAnsi="Arial"/>
          <w:color w:val="auto"/>
          <w:sz w:val="20"/>
          <w:szCs w:val="20"/>
          <w:lang w:val="fr-FR" w:eastAsia="zh-CN" w:bidi="ar-SA"/>
        </w:rPr>
        <w:t>SGCD</w:t>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r>
        <w:rPr>
          <w:rFonts w:eastAsia="Times New Roman" w:cs="Arial" w:ascii="Arial" w:hAnsi="Arial"/>
          <w:color w:val="auto"/>
          <w:sz w:val="20"/>
          <w:szCs w:val="20"/>
          <w:lang w:val="fr-FR" w:eastAsia="zh-CN" w:bidi="ar-SA"/>
        </w:rPr>
        <w:t xml:space="preserve">Rue du 30ème Régiment d’Infanterie </w:t>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r>
        <w:rPr>
          <w:rFonts w:eastAsia="Times New Roman" w:cs="Arial" w:ascii="Arial" w:hAnsi="Arial"/>
          <w:color w:val="auto"/>
          <w:sz w:val="20"/>
          <w:szCs w:val="20"/>
          <w:lang w:val="fr-FR" w:eastAsia="zh-CN" w:bidi="ar-SA"/>
        </w:rPr>
        <w:t>BP 2332 74034 ANNECY CEDEX</w:t>
      </w:r>
    </w:p>
    <w:p>
      <w:pPr>
        <w:pStyle w:val="Normal"/>
        <w:tabs>
          <w:tab w:val="clear" w:pos="720"/>
          <w:tab w:val="left" w:pos="426" w:leader="none"/>
          <w:tab w:val="left" w:pos="851" w:leader="none"/>
        </w:tabs>
        <w:suppressAutoHyphens w:val="true"/>
        <w:spacing w:lineRule="auto" w:line="276"/>
        <w:jc w:val="center"/>
        <w:rPr>
          <w:rFonts w:ascii="Calibri" w:hAnsi="Calibri" w:cs="Arial"/>
          <w:b/>
        </w:rPr>
      </w:pPr>
      <w:r>
        <w:rPr>
          <w:rFonts w:cs="Arial" w:ascii="Calibri" w:hAnsi="Calibri"/>
          <w:b/>
        </w:rPr>
      </w:r>
    </w:p>
    <w:p>
      <w:pPr>
        <w:pStyle w:val="BodyText"/>
        <w:spacing w:before="1" w:after="0"/>
        <w:rPr>
          <w:i/>
          <w:i/>
          <w:sz w:val="16"/>
        </w:rPr>
      </w:pPr>
      <w:r>
        <w:rPr>
          <w:i/>
          <w:sz w:val="16"/>
        </w:rPr>
      </w:r>
    </w:p>
    <w:p>
      <w:pPr>
        <w:pStyle w:val="Normal"/>
        <w:ind w:hanging="0"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pPr>
        <w:pStyle w:val="Normal"/>
        <w:ind w:hanging="0" w:left="332" w:right="580"/>
        <w:rPr>
          <w:i/>
          <w:i/>
          <w:sz w:val="18"/>
        </w:rPr>
      </w:pPr>
      <w:r>
        <w:rPr/>
      </w:r>
    </w:p>
    <w:p>
      <w:pPr>
        <w:pStyle w:val="Normal"/>
        <w:ind w:hanging="0" w:left="332" w:right="580"/>
        <w:rPr>
          <w:i/>
          <w:i/>
          <w:sz w:val="18"/>
        </w:rPr>
      </w:pPr>
      <w:r>
        <w:rPr>
          <w:b/>
          <w:i/>
          <w:sz w:val="18"/>
        </w:rPr>
        <w:t>SGCD 74</w:t>
      </w:r>
    </w:p>
    <w:p>
      <w:pPr>
        <w:pStyle w:val="Normal"/>
        <w:ind w:hanging="0" w:left="332" w:right="580"/>
        <w:rPr>
          <w:i/>
          <w:i/>
          <w:sz w:val="18"/>
        </w:rPr>
      </w:pPr>
      <w:r>
        <w:rPr>
          <w:b/>
          <w:i/>
          <w:sz w:val="18"/>
        </w:rPr>
        <w:t>service achats finances</w:t>
      </w:r>
    </w:p>
    <w:p>
      <w:pPr>
        <w:pStyle w:val="Normal"/>
        <w:ind w:hanging="0" w:left="332" w:right="580"/>
        <w:rPr>
          <w:i/>
          <w:i/>
          <w:sz w:val="18"/>
        </w:rPr>
      </w:pPr>
      <w:r>
        <w:rPr/>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 xml:space="preserve">       </w:t>
      </w:r>
      <w:r>
        <w:rPr>
          <w:rFonts w:eastAsia="Times New Roman" w:cs="Arial" w:ascii="Arial" w:hAnsi="Arial"/>
          <w:color w:val="auto"/>
          <w:sz w:val="20"/>
          <w:szCs w:val="20"/>
          <w:lang w:val="fr-FR" w:eastAsia="zh-CN" w:bidi="ar-SA"/>
        </w:rPr>
        <w:t>Marché de Maîtrise d’Œuvre pour l’opération de transfert et d’aménagement du COD de la Haute-Savoie</w:t>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Header"/>
        <w:widowControl/>
        <w:tabs>
          <w:tab w:val="clear" w:pos="4536"/>
          <w:tab w:val="clear" w:pos="9072"/>
        </w:tabs>
        <w:suppressAutoHyphens w:val="true"/>
        <w:bidi w:val="0"/>
        <w:rPr>
          <w:rFonts w:ascii="Arial" w:hAnsi="Arial" w:eastAsia="Times New Roman" w:cs="Arial"/>
          <w:color w:val="auto"/>
          <w:sz w:val="20"/>
          <w:szCs w:val="20"/>
          <w:lang w:val="fr-FR" w:eastAsia="zh-CN" w:bidi="ar-SA"/>
        </w:rPr>
      </w:pPr>
      <w:r>
        <w:rPr>
          <w:rFonts w:eastAsia="Times New Roman" w:cs="Arial" w:ascii="Arial" w:hAnsi="Arial"/>
          <w:i/>
          <w:color w:val="auto"/>
          <w:sz w:val="18"/>
          <w:szCs w:val="20"/>
          <w:lang w:val="fr-FR" w:eastAsia="zh-CN" w:bidi="ar-SA"/>
        </w:rPr>
        <w:t xml:space="preserve">        </w:t>
      </w:r>
      <w:r>
        <w:rPr>
          <w:rFonts w:eastAsia="Times New Roman" w:cs="Arial" w:ascii="Arial" w:hAnsi="Arial"/>
          <w:i/>
          <w:color w:val="auto"/>
          <w:sz w:val="18"/>
          <w:szCs w:val="20"/>
          <w:lang w:val="fr-FR" w:eastAsia="zh-CN" w:bidi="ar-SA"/>
        </w:rPr>
        <w:t>référence : 2026SGCD74001</w:t>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29">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880 w 1036800"/>
                            <a:gd name="textAreaTop" fmla="*/ 0 h 3600"/>
                            <a:gd name="textAreaBottom" fmla="*/ 468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docGrid w:type="default" w:linePitch="100" w:charSpace="0"/>
        </w:sectPr>
        <w:pStyle w:val="Normal"/>
        <w:spacing w:before="82" w:after="0"/>
        <w:ind w:hanging="0"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mc:AlternateContent>
          <mc:Choice Requires="wps">
            <w:drawing>
              <wp:anchor behindDoc="0" distT="0" distB="0" distL="0" distR="0" simplePos="0" locked="0" layoutInCell="0" allowOverlap="1" relativeHeight="130">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r>
        <w:rPr>
          <w:rFonts w:ascii="Arial" w:hAnsi="Arial"/>
          <w:spacing w:val="-2"/>
          <w:sz w:val="16"/>
        </w:rPr>
        <w:t>l’économie.</w: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hanging="0" w:left="1229"/>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hanging="0" w:left="1229"/>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0">
        <w:r>
          <w:rPr>
            <w:rStyle w:val="ListLabel51"/>
            <w:b/>
            <w:color w:val="0000FF"/>
            <w:sz w:val="20"/>
            <w:u w:val="single" w:color="0000FF"/>
          </w:rPr>
          <w:t>ICD</w:t>
        </w:r>
      </w:hyperlink>
      <w:r>
        <w:rPr>
          <w:b/>
          <w:color w:val="0000FF"/>
          <w:sz w:val="20"/>
        </w:rPr>
        <w:t xml:space="preserve"> </w:t>
      </w:r>
      <w:r>
        <w:rPr>
          <w:sz w:val="20"/>
        </w:rPr>
        <w:t>:</w:t>
      </w:r>
    </w:p>
    <w:p>
      <w:pPr>
        <w:pStyle w:val="Normal"/>
        <w:spacing w:before="240" w:after="0"/>
        <w:ind w:hanging="0"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hanging="0"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hanging="0"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hanging="0"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1">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2"/>
          <w:footerReference w:type="default" r:id="rId23"/>
          <w:footerReference w:type="first" r:id="rId24"/>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hanging="0"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hanging="0"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rPr>
          <w:b/>
          <w:sz w:val="20"/>
        </w:rPr>
      </w:pPr>
      <w:bookmarkStart w:id="3" w:name="Adresse_électronique_%25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hanging="0"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hanging="0"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hanging="0"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hanging="0"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hanging="0"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27">
        <w:r>
          <w:rPr>
            <w:rStyle w:val="ListLabel54"/>
            <w:color w:val="0000FF"/>
            <w:u w:val="single" w:color="0000FF"/>
          </w:rPr>
          <w:t>recommandation</w:t>
        </w:r>
      </w:hyperlink>
      <w:r>
        <w:rPr>
          <w:color w:val="0000FF"/>
          <w:spacing w:val="80"/>
        </w:rPr>
        <w:t xml:space="preserve"> </w:t>
      </w:r>
      <w:hyperlink r:id="rId28">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9">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30">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31">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32"/>
          <w:footerReference w:type="default" r:id="rId33"/>
          <w:footerReference w:type="first" r:id="rId34"/>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hanging="0" w:left="1229"/>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hanging="0"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5">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hanging="0" w:left="1229"/>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1650365</wp:posOffset>
                </wp:positionH>
                <wp:positionV relativeFrom="paragraph">
                  <wp:posOffset>75565</wp:posOffset>
                </wp:positionV>
                <wp:extent cx="147955" cy="147955"/>
                <wp:effectExtent l="5080"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12700</wp:posOffset>
                </wp:positionV>
                <wp:extent cx="147955" cy="147955"/>
                <wp:effectExtent l="5080" t="5080"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6"/>
          <w:footerReference w:type="default" r:id="rId37"/>
          <w:footerReference w:type="first" r:id="rId38"/>
          <w:type w:val="nextPage"/>
          <w:pgSz w:w="11906" w:h="16838"/>
          <w:pgMar w:left="520" w:right="140" w:gutter="0" w:header="0" w:top="1160" w:footer="1036" w:bottom="1220"/>
          <w:pgNumType w:fmt="decimal"/>
          <w:formProt w:val="false"/>
          <w:textDirection w:val="lrTb"/>
          <w:docGrid w:type="default" w:linePitch="100" w:charSpace="4096"/>
        </w:sect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40">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42">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hanging="0" w:left="1798"/>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4">
                <wp:simplePos x="0" y="0"/>
                <wp:positionH relativeFrom="page">
                  <wp:posOffset>1994535</wp:posOffset>
                </wp:positionH>
                <wp:positionV relativeFrom="paragraph">
                  <wp:posOffset>75565</wp:posOffset>
                </wp:positionV>
                <wp:extent cx="147955" cy="147955"/>
                <wp:effectExtent l="5080"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43"/>
          <w:footerReference w:type="default" r:id="rId44"/>
          <w:footerReference w:type="first" r:id="rId45"/>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hanging="0"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hanging="0" w:left="1798"/>
        <w:rPr/>
      </w:pPr>
      <w:r>
        <mc:AlternateContent>
          <mc:Choice Requires="wps">
            <w:drawing>
              <wp:anchor behindDoc="0" distT="5080" distB="3810" distL="5080" distR="3810" simplePos="0" locked="0" layoutInCell="0" allowOverlap="1" relativeHeight="117">
                <wp:simplePos x="0" y="0"/>
                <wp:positionH relativeFrom="page">
                  <wp:posOffset>1275715</wp:posOffset>
                </wp:positionH>
                <wp:positionV relativeFrom="paragraph">
                  <wp:posOffset>12700</wp:posOffset>
                </wp:positionV>
                <wp:extent cx="147955" cy="147955"/>
                <wp:effectExtent l="5080" t="5080"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5">
                <wp:simplePos x="0" y="0"/>
                <wp:positionH relativeFrom="page">
                  <wp:posOffset>1994535</wp:posOffset>
                </wp:positionH>
                <wp:positionV relativeFrom="paragraph">
                  <wp:posOffset>12700</wp:posOffset>
                </wp:positionV>
                <wp:extent cx="147955" cy="147955"/>
                <wp:effectExtent l="5080" t="5080"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7"/>
          <w:footerReference w:type="default" r:id="rId48"/>
          <w:footerReference w:type="first" r:id="rId49"/>
          <w:type w:val="nextPage"/>
          <w:pgSz w:w="11906" w:h="16838"/>
          <w:pgMar w:left="520" w:right="140" w:gutter="0" w:header="0" w:top="1160" w:footer="1036" w:bottom="1220"/>
          <w:pgNumType w:fmt="decimal"/>
          <w:formProt w:val="false"/>
          <w:textDirection w:val="lrTb"/>
          <w:docGrid w:type="default" w:linePitch="100" w:charSpace="4096"/>
        </w:sect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hanging="0"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0">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51">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52">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3">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4">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mc:AlternateContent>
          <mc:Choice Requires="wps">
            <w:drawing>
              <wp:anchor behindDoc="0" distT="0" distB="0" distL="0" distR="0" simplePos="0" locked="0" layoutInCell="0" allowOverlap="1" relativeHeight="132">
                <wp:simplePos x="0" y="0"/>
                <wp:positionH relativeFrom="page">
                  <wp:posOffset>783590</wp:posOffset>
                </wp:positionH>
                <wp:positionV relativeFrom="paragraph">
                  <wp:posOffset>189230</wp:posOffset>
                </wp:positionV>
                <wp:extent cx="147955" cy="147955"/>
                <wp:effectExtent l="635"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5">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56">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7">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58">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hanging="0"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9">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60">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hanging="0" w:left="332"/>
        <w:rPr>
          <w:sz w:val="20"/>
        </w:rPr>
      </w:pPr>
      <w:r>
        <mc:AlternateContent>
          <mc:Choice Requires="wps">
            <w:drawing>
              <wp:anchor behindDoc="1" distT="5080" distB="3810" distL="5080" distR="3810" simplePos="0" locked="0" layoutInCell="0" allowOverlap="1" relativeHeight="126">
                <wp:simplePos x="0" y="0"/>
                <wp:positionH relativeFrom="page">
                  <wp:posOffset>1452245</wp:posOffset>
                </wp:positionH>
                <wp:positionV relativeFrom="paragraph">
                  <wp:posOffset>12700</wp:posOffset>
                </wp:positionV>
                <wp:extent cx="147955" cy="147955"/>
                <wp:effectExtent l="5080" t="5080"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61">
        <w:r>
          <w:rPr>
            <w:rStyle w:val="ListLabel54"/>
            <w:color w:val="0000FF"/>
            <w:u w:val="single" w:color="0000FF"/>
          </w:rPr>
          <w:t>article R. 2193-22</w:t>
        </w:r>
      </w:hyperlink>
      <w:r>
        <w:rPr>
          <w:color w:val="0000FF"/>
        </w:rPr>
        <w:t xml:space="preserve"> </w:t>
      </w:r>
      <w:r>
        <w:rPr/>
        <w:t>ou à l</w:t>
      </w:r>
      <w:hyperlink r:id="rId62">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hanging="0"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hanging="0" w:left="1795"/>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hanging="0"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63"/>
          <w:footerReference w:type="default" r:id="rId64"/>
          <w:footerReference w:type="first" r:id="rId6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hanging="0"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3">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hanging="0"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hanging="0" w:left="-21"/>
        <w:rPr/>
      </w:pPr>
      <w:r>
        <mc:AlternateContent>
          <mc:Choice Requires="wps">
            <w:drawing>
              <wp:anchor behindDoc="0" distT="4445" distB="4445" distL="5080" distR="3810" simplePos="0" locked="0" layoutInCell="0" allowOverlap="1" relativeHeight="120">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6"/>
          <w:footerReference w:type="default" r:id="rId67"/>
          <w:footerReference w:type="first" r:id="rId68"/>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BodyText"/>
        <w:spacing w:before="1" w:after="0"/>
        <w:ind w:hanging="0" w:left="1464" w:right="580"/>
        <w:rPr/>
      </w:pPr>
      <w:r>
        <w:rPr/>
        <w:t>prévus</w:t>
      </w:r>
      <w:r>
        <w:rPr>
          <w:spacing w:val="21"/>
        </w:rPr>
        <w:t xml:space="preserve"> </w:t>
      </w:r>
      <w:r>
        <w:rPr/>
        <w:t>à</w:t>
      </w:r>
      <w:r>
        <w:rPr>
          <w:spacing w:val="23"/>
        </w:rPr>
        <w:t xml:space="preserve"> </w:t>
      </w:r>
      <w:r>
        <w:rPr/>
        <w:t>l'</w:t>
      </w:r>
      <w:hyperlink r:id="rId69">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70">
        <w:r>
          <w:rPr>
            <w:rStyle w:val="ListLabel54"/>
          </w:rPr>
          <w:t>’</w:t>
        </w:r>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hanging="0"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1">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hanging="0"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hanging="0"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hanging="0"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27">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w:r>
    </w:p>
    <w:p>
      <w:pPr>
        <w:pStyle w:val="BodyText"/>
        <w:rPr>
          <w:i/>
          <w:i/>
          <w:sz w:val="24"/>
        </w:rPr>
      </w:pPr>
      <w:r>
        <w:rPr>
          <w:i/>
          <w:sz w:val="24"/>
        </w:rPr>
        <mc:AlternateContent>
          <mc:Choice Requires="wpg">
            <w:drawing>
              <wp:anchor behindDoc="0" distT="0" distB="0" distL="0" distR="0" simplePos="0" locked="0" layoutInCell="0" allowOverlap="1" relativeHeight="134">
                <wp:simplePos x="0" y="0"/>
                <wp:positionH relativeFrom="column">
                  <wp:posOffset>177800</wp:posOffset>
                </wp:positionH>
                <wp:positionV relativeFrom="paragraph">
                  <wp:posOffset>34925</wp:posOffset>
                </wp:positionV>
                <wp:extent cx="6524625" cy="4500880"/>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4500720"/>
                          <a:chOff x="0" y="0"/>
                          <a:chExt cx="6524640" cy="4500720"/>
                        </a:xfrm>
                      </wpg:grpSpPr>
                      <wps:wsp>
                        <wps:cNvPr id="126" name=""/>
                        <wps:cNvSpPr/>
                        <wps:spPr>
                          <a:xfrm>
                            <a:off x="0" y="0"/>
                            <a:ext cx="6524640" cy="3268440"/>
                          </a:xfrm>
                          <a:custGeom>
                            <a:avLst/>
                            <a:gdLst>
                              <a:gd name="textAreaLeft" fmla="*/ 0 w 3699000"/>
                              <a:gd name="textAreaRight" fmla="*/ 3700080 w 3699000"/>
                              <a:gd name="textAreaTop" fmla="*/ 0 h 1852920"/>
                              <a:gd name="textAreaBottom" fmla="*/ 1854000 h 185292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
                        <wps:cNvSpPr/>
                        <wps:spPr>
                          <a:xfrm>
                            <a:off x="0" y="0"/>
                            <a:ext cx="6524640" cy="3268440"/>
                          </a:xfrm>
                          <a:custGeom>
                            <a:avLst/>
                            <a:gdLst>
                              <a:gd name="textAreaLeft" fmla="*/ 0 w 3699000"/>
                              <a:gd name="textAreaRight" fmla="*/ 3700080 w 3699000"/>
                              <a:gd name="textAreaTop" fmla="*/ 0 h 1852920"/>
                              <a:gd name="textAreaBottom" fmla="*/ 1854000 h 185292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
                        <wps:cNvSpPr/>
                        <wps:spPr>
                          <a:xfrm>
                            <a:off x="0" y="1586160"/>
                            <a:ext cx="6524640" cy="2914560"/>
                          </a:xfrm>
                          <a:custGeom>
                            <a:avLst/>
                            <a:gdLst>
                              <a:gd name="textAreaLeft" fmla="*/ 0 w 3699000"/>
                              <a:gd name="textAreaRight" fmla="*/ 3700080 w 3699000"/>
                              <a:gd name="textAreaTop" fmla="*/ 0 h 1652400"/>
                              <a:gd name="textAreaBottom" fmla="*/ 1653480 h 165240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
                        <wps:cNvSpPr/>
                        <wps:spPr>
                          <a:xfrm>
                            <a:off x="0" y="1586160"/>
                            <a:ext cx="6524640" cy="2914560"/>
                          </a:xfrm>
                          <a:custGeom>
                            <a:avLst/>
                            <a:gdLst>
                              <a:gd name="textAreaLeft" fmla="*/ 0 w 3699000"/>
                              <a:gd name="textAreaRight" fmla="*/ 3700080 w 3699000"/>
                              <a:gd name="textAreaTop" fmla="*/ 0 h 1652400"/>
                              <a:gd name="textAreaBottom" fmla="*/ 1653480 h 165240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
                        <wps:cNvSpPr/>
                        <wps:spPr>
                          <a:xfrm>
                            <a:off x="1735560" y="2139480"/>
                            <a:ext cx="178920" cy="10620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wps:txbx>
                        <wps:bodyPr lIns="0" rIns="0" tIns="0" bIns="0" anchor="t">
                          <a:noAutofit/>
                        </wps:bodyPr>
                      </wps:wsp>
                      <wps:wsp>
                        <wps:cNvPr id="131" name=""/>
                        <wps:cNvSpPr/>
                        <wps:spPr>
                          <a:xfrm>
                            <a:off x="96480" y="2139480"/>
                            <a:ext cx="93240" cy="10620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wps:txbx>
                        <wps:bodyPr lIns="0" rIns="0" tIns="0" bIns="0" anchor="t">
                          <a:noAutofit/>
                        </wps:bodyPr>
                      </wps:wsp>
                      <wps:wsp>
                        <wps:cNvPr id="132" name=""/>
                        <wps:cNvSpPr/>
                        <wps:spPr>
                          <a:xfrm>
                            <a:off x="97200" y="1686600"/>
                            <a:ext cx="4118760" cy="3326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wps:txbx>
                        <wps:bodyPr lIns="0" rIns="0" tIns="0" bIns="0" anchor="t">
                          <a:noAutofit/>
                        </wps:bodyPr>
                      </wps:wsp>
                      <wps:wsp>
                        <wps:cNvPr id="133" name=""/>
                        <wps:cNvSpPr/>
                        <wps:spPr>
                          <a:xfrm>
                            <a:off x="0" y="0"/>
                            <a:ext cx="6524640" cy="158292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14pt;margin-top:2.75pt;width:513.75pt;height:354.4pt" coordorigin="280,55" coordsize="10275,7088">
                <v:rect id="shape_0" path="m0,0l-2147483645,0l-2147483645,-2147483646l0,-2147483646xe" stroked="f" o:allowincell="f" style="position:absolute;left:3013;top:3424;width:281;height:166;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 le</w:t>
                        </w:r>
                      </w:p>
                    </w:txbxContent>
                  </v:textbox>
                  <w10:wrap type="topAndBottom"/>
                </v:rect>
                <v:rect id="shape_0" path="m0,0l-2147483645,0l-2147483645,-2147483646l0,-2147483646xe" stroked="f" o:allowincell="f" style="position:absolute;left:432;top:3424;width:146;height:166;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433;top:2711;width:6485;height:523;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Le titulaire reçoit à titre de notification une copie du présent acte spécial :</w:t>
                        </w:r>
                      </w:p>
                    </w:txbxContent>
                  </v:textbox>
                  <w10:wrap type="topAndBottom"/>
                </v:rect>
                <v:rect id="shape_0" path="m0,0l-2147483645,0l-2147483645,-2147483646l0,-2147483646xe" stroked="t" o:allowincell="f" style="position:absolute;left:280;top:55;width:10274;height:2492;mso-wrap-style:square;v-text-anchor:top">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A"/>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A"/>
                            <w:spacing w:val="0"/>
                            <w:position w:val="0"/>
                            <w:sz w:val="18"/>
                            <w:sz w:val="18"/>
                            <w:szCs w:val="18"/>
                            <w:u w:val="none"/>
                            <w:vertAlign w:val="baseline"/>
                            <w:lang w:val="en-US"/>
                          </w:rPr>
                          <w:t>(Coller dans ce cadre l'avis de réception postal, daté et signé par le titulaire.)</w:t>
                        </w:r>
                      </w:p>
                    </w:txbxContent>
                  </v:textbox>
                  <w10:wrap type="topAndBottom"/>
                </v:rect>
              </v:group>
            </w:pict>
          </mc:Fallback>
        </mc:AlternateContent>
      </w:r>
    </w:p>
    <w:p>
      <w:pPr>
        <w:pStyle w:val="BodyText"/>
        <w:rPr>
          <w:i/>
          <w:i/>
          <w:sz w:val="23"/>
        </w:rPr>
      </w:pPr>
      <w:r>
        <w:rPr>
          <w:i/>
          <w:sz w:val="23"/>
        </w:rPr>
      </w:r>
    </w:p>
    <w:p>
      <w:pPr>
        <w:pStyle w:val="Normal"/>
        <w:ind w:hanging="0"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71"/>
      <w:footerReference w:type="default" r:id="rId72"/>
      <w:footerReference w:type="first" r:id="rId73"/>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Liberation Sans">
    <w:altName w:val="Arial"/>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none;v-text-anchor:middle;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none;v-text-anchor:middle;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paragraph" w:styleId="Commentaire">
    <w:name w:val="Commentaire"/>
    <w:basedOn w:val="Normal"/>
    <w:qFormat/>
    <w:pPr/>
    <w:rPr>
      <w:sz w:val="20"/>
      <w:szCs w:val="20"/>
    </w:rPr>
  </w:style>
  <w:style w:type="paragraph" w:styleId="Header">
    <w:name w:val="Header"/>
    <w:basedOn w:val="Normal"/>
    <w:pPr>
      <w:tabs>
        <w:tab w:val="clear" w:pos="720"/>
        <w:tab w:val="center" w:pos="4536" w:leader="none"/>
        <w:tab w:val="right" w:pos="9072" w:leader="none"/>
      </w:tab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footer" Target="footer7.xml"/><Relationship Id="rId33" Type="http://schemas.openxmlformats.org/officeDocument/2006/relationships/footer" Target="footer8.xml"/><Relationship Id="rId34" Type="http://schemas.openxmlformats.org/officeDocument/2006/relationships/footer" Target="footer9.xm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footer" Target="footer12.xml"/><Relationship Id="rId39"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footer" Target="footer13.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6.xml"/><Relationship Id="rId48" Type="http://schemas.openxmlformats.org/officeDocument/2006/relationships/footer" Target="footer17.xml"/><Relationship Id="rId49" Type="http://schemas.openxmlformats.org/officeDocument/2006/relationships/footer" Target="footer18.xm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footer" Target="footer19.xml"/><Relationship Id="rId64" Type="http://schemas.openxmlformats.org/officeDocument/2006/relationships/footer" Target="footer20.xml"/><Relationship Id="rId65" Type="http://schemas.openxmlformats.org/officeDocument/2006/relationships/footer" Target="footer21.xml"/><Relationship Id="rId66" Type="http://schemas.openxmlformats.org/officeDocument/2006/relationships/footer" Target="footer22.xml"/><Relationship Id="rId67" Type="http://schemas.openxmlformats.org/officeDocument/2006/relationships/footer" Target="footer23.xml"/><Relationship Id="rId68" Type="http://schemas.openxmlformats.org/officeDocument/2006/relationships/footer" Target="footer24.xml"/><Relationship Id="rId6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1" Type="http://schemas.openxmlformats.org/officeDocument/2006/relationships/footer" Target="footer25.xml"/><Relationship Id="rId72" Type="http://schemas.openxmlformats.org/officeDocument/2006/relationships/footer" Target="footer26.xml"/><Relationship Id="rId73" Type="http://schemas.openxmlformats.org/officeDocument/2006/relationships/footer" Target="footer27.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Relationship Id="rId7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2779</Words>
  <Characters>14610</Characters>
  <CharactersWithSpaces>17282</CharactersWithSpaces>
  <Paragraphs>244</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2026-02-11T11:56:15Z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