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8741" w14:textId="5E3E8ABB" w:rsidR="00B3007A" w:rsidRDefault="00BF0D9F" w:rsidP="00B3007A">
      <w:pPr>
        <w:ind w:right="-19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205D12C9" wp14:editId="2DA65D3F">
            <wp:extent cx="3690000" cy="932400"/>
            <wp:effectExtent l="0" t="0" r="5715" b="127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357DD" w14:textId="77777777" w:rsidR="00BF0D9F" w:rsidRPr="0005045C" w:rsidRDefault="00BF0D9F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0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3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4" w:name="_Hlk193353853"/>
    <w:bookmarkEnd w:id="3"/>
    <w:p w14:paraId="1041FE50" w14:textId="65CA7129" w:rsidR="000D5502" w:rsidRPr="008B3C7F" w:rsidRDefault="00BF0D9F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5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4"/>
      <w:bookmarkEnd w:id="5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6" w:name="_Hlk178519272"/>
    <w:bookmarkStart w:id="7" w:name="_Hlk178518308"/>
    <w:p w14:paraId="39D913B5" w14:textId="2BCDDA80" w:rsidR="000D5502" w:rsidRPr="00D76B2C" w:rsidRDefault="00BF0D9F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8" w:name="_Hlk169434101"/>
          <w:bookmarkEnd w:id="8"/>
          <w:bookmarkEnd w:id="6"/>
          <w:bookmarkEnd w:id="7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28B4EB82" w:rsidR="001E2A9D" w:rsidRPr="004653E5" w:rsidRDefault="00BF0D9F" w:rsidP="001E2A9D">
      <w:pPr>
        <w:ind w:firstLine="284"/>
        <w:jc w:val="center"/>
        <w:rPr>
          <w:b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653E5" w:rsidRPr="004653E5">
            <w:rPr>
              <w:b/>
              <w:sz w:val="36"/>
              <w:szCs w:val="36"/>
            </w:rPr>
            <w:t>Lot 8 : Evolution professionnelle, mobilité et préparation aux concours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BF0D9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BF0D9F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BF0D9F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BF0D9F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BF0D9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BF0D9F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BF0D9F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BF0D9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BF0D9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BF0D9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BF0D9F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BF0D9F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BF0D9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BF0D9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BF0D9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BF0D9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9" w:name="_Toc97645099"/>
      <w:bookmarkStart w:id="10" w:name="_Hlk104974280"/>
      <w:bookmarkEnd w:id="1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1" w:name="_Toc197539003"/>
      <w:bookmarkEnd w:id="9"/>
      <w:bookmarkEnd w:id="10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1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2" w:name="_Toc97645100"/>
      <w:bookmarkStart w:id="13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2"/>
    <w:bookmarkEnd w:id="13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4" w:name="_Toc197539004"/>
      <w:r w:rsidR="007E5880" w:rsidRPr="007E5880">
        <w:rPr>
          <w:rFonts w:eastAsia="Gill Sans MT"/>
        </w:rPr>
        <w:t>Dispositions générales</w:t>
      </w:r>
      <w:bookmarkEnd w:id="14"/>
    </w:p>
    <w:p w14:paraId="5955CFDB" w14:textId="77777777" w:rsidR="007E5880" w:rsidRPr="00014338" w:rsidRDefault="007E5880" w:rsidP="00014338">
      <w:pPr>
        <w:pStyle w:val="DirectionAchats2Title"/>
      </w:pPr>
      <w:bookmarkStart w:id="15" w:name="_Toc124433053"/>
      <w:bookmarkStart w:id="16" w:name="_Toc197539005"/>
      <w:r w:rsidRPr="00014338">
        <w:t>Objet</w:t>
      </w:r>
      <w:bookmarkEnd w:id="15"/>
      <w:bookmarkEnd w:id="16"/>
    </w:p>
    <w:p w14:paraId="07219E60" w14:textId="1B3A8CEA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653E5">
            <w:rPr>
              <w:bCs/>
              <w:lang w:eastAsia="en-US"/>
            </w:rPr>
            <w:t>Lot 8 : Evolution professionnelle, mobilité et préparation aux concours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7" w:name="_Toc124433054"/>
      <w:bookmarkStart w:id="18" w:name="_Toc197539006"/>
      <w:r w:rsidRPr="00014338">
        <w:t>Mode de passation</w:t>
      </w:r>
      <w:bookmarkEnd w:id="17"/>
      <w:bookmarkEnd w:id="18"/>
    </w:p>
    <w:p w14:paraId="5D8C1423" w14:textId="6A86F93E" w:rsidR="00376A07" w:rsidRPr="00602459" w:rsidRDefault="00716EF7" w:rsidP="00376A07">
      <w:pPr>
        <w:rPr>
          <w:szCs w:val="20"/>
        </w:rPr>
      </w:pPr>
      <w:bookmarkStart w:id="19" w:name="_Hlk137631834"/>
      <w:bookmarkStart w:id="20" w:name="_Toc124433055"/>
      <w:r w:rsidRPr="00716EF7">
        <w:t>La</w:t>
      </w:r>
      <w:bookmarkStart w:id="21" w:name="_Hlk190857328"/>
      <w:r w:rsidRPr="00716EF7">
        <w:t xml:space="preserve"> consultation est passée suivant une procédure adaptée ouverte </w:t>
      </w:r>
      <w:bookmarkEnd w:id="21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2" w:name="_Toc197539007"/>
      <w:bookmarkEnd w:id="19"/>
      <w:bookmarkEnd w:id="20"/>
      <w:r>
        <w:t>Forme du marché</w:t>
      </w:r>
      <w:bookmarkEnd w:id="22"/>
    </w:p>
    <w:p w14:paraId="6F571305" w14:textId="3D862848" w:rsidR="005D28A6" w:rsidRDefault="0005137F" w:rsidP="006C6B76">
      <w:pPr>
        <w:rPr>
          <w:rFonts w:eastAsia="Trebuchet MS"/>
        </w:rPr>
      </w:pPr>
      <w:bookmarkStart w:id="23" w:name="_Hlk115897753"/>
      <w:bookmarkStart w:id="24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4653E5">
        <w:rPr>
          <w:b/>
          <w:bCs/>
          <w:szCs w:val="20"/>
        </w:rPr>
        <w:t>40 000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3"/>
    <w:bookmarkEnd w:id="24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5" w:name="_Toc197539008"/>
      <w:r w:rsidR="005D4312">
        <w:t xml:space="preserve">Engagement du </w:t>
      </w:r>
      <w:r w:rsidR="00103CE3">
        <w:t>candidat</w:t>
      </w:r>
      <w:bookmarkEnd w:id="25"/>
    </w:p>
    <w:p w14:paraId="5E8D6D65" w14:textId="1DFD08B4" w:rsidR="00103CE3" w:rsidRDefault="00103CE3" w:rsidP="00014338">
      <w:pPr>
        <w:pStyle w:val="DirectionAchats2Title"/>
      </w:pPr>
      <w:bookmarkStart w:id="26" w:name="_Toc197539009"/>
      <w:r>
        <w:t>En tant que candidat seul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0D9F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0D9F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0D9F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0D9F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7" w:name="_Toc197539010"/>
      <w:r>
        <w:lastRenderedPageBreak/>
        <w:t xml:space="preserve">En tant que </w:t>
      </w:r>
      <w:r w:rsidR="003C2164">
        <w:t>groupement</w:t>
      </w:r>
      <w:bookmarkEnd w:id="27"/>
    </w:p>
    <w:p w14:paraId="6C94483A" w14:textId="73AACD79" w:rsidR="00552F24" w:rsidRDefault="009C2EF3" w:rsidP="009C2EF3">
      <w:pPr>
        <w:pStyle w:val="DirectionAchats3Title"/>
      </w:pPr>
      <w:bookmarkStart w:id="28" w:name="_Toc197539011"/>
      <w:bookmarkStart w:id="29" w:name="_Toc97645101"/>
      <w:r>
        <w:t>Mandataire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0D9F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0D9F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BF0D9F">
              <w:rPr>
                <w:sz w:val="18"/>
                <w:szCs w:val="18"/>
              </w:rPr>
            </w:r>
            <w:r w:rsidR="00BF0D9F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BF0D9F">
              <w:rPr>
                <w:sz w:val="18"/>
                <w:szCs w:val="18"/>
              </w:rPr>
            </w:r>
            <w:r w:rsidR="00BF0D9F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BF0D9F">
        <w:rPr>
          <w:sz w:val="18"/>
          <w:szCs w:val="18"/>
        </w:rPr>
      </w:r>
      <w:r w:rsidR="00BF0D9F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BF0D9F">
        <w:rPr>
          <w:sz w:val="18"/>
          <w:szCs w:val="18"/>
        </w:rPr>
      </w:r>
      <w:r w:rsidR="00BF0D9F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BF0D9F">
        <w:rPr>
          <w:sz w:val="18"/>
          <w:szCs w:val="18"/>
        </w:rPr>
      </w:r>
      <w:r w:rsidR="00BF0D9F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0" w:name="_Toc197539012"/>
      <w:r>
        <w:lastRenderedPageBreak/>
        <w:t>Membres du groupement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0D9F">
              <w:rPr>
                <w:color w:val="3F3F3F" w:themeColor="text1"/>
              </w:rPr>
            </w:r>
            <w:r w:rsidR="00BF0D9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BF0D9F">
        <w:rPr>
          <w:iCs/>
        </w:rPr>
      </w:r>
      <w:r w:rsidR="00BF0D9F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BF0D9F">
        <w:rPr>
          <w:iCs/>
        </w:rPr>
      </w:r>
      <w:r w:rsidR="00BF0D9F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BF0D9F">
        <w:rPr>
          <w:iCs/>
        </w:rPr>
      </w:r>
      <w:r w:rsidR="00BF0D9F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BB96F2D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</w:t>
      </w:r>
      <w:r w:rsidR="00CC3611" w:rsidRPr="00AC28E7">
        <w:t>en application des articles L2113-15 et L.2123-1 et des articles R.2123-1 à R.2123-7 du Code de la Commande Publique</w:t>
      </w:r>
      <w:r w:rsidR="00CC3611" w:rsidRPr="00602459">
        <w:rPr>
          <w:rFonts w:cs="Arial"/>
          <w:sz w:val="20"/>
        </w:rPr>
        <w:t xml:space="preserve"> </w:t>
      </w:r>
      <w:r w:rsidR="007E5880" w:rsidRPr="00602459">
        <w:rPr>
          <w:rFonts w:cs="Arial"/>
          <w:sz w:val="20"/>
        </w:rPr>
        <w:t xml:space="preserve">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1" w:name="A1_p3A_a"/>
      <w:r w:rsidRPr="00602459">
        <w:rPr>
          <w:rFonts w:cs="Arial"/>
          <w:sz w:val="20"/>
        </w:rPr>
        <w:t>120 jours</w:t>
      </w:r>
      <w:bookmarkEnd w:id="31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2" w:name="_Toc197539013"/>
      <w:r>
        <w:lastRenderedPageBreak/>
        <w:t xml:space="preserve"> </w:t>
      </w:r>
      <w:r w:rsidR="00680EFC">
        <w:t>Paiement</w:t>
      </w:r>
      <w:bookmarkEnd w:id="32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3" w:name="_Toc197539014"/>
      <w:r>
        <w:t>Prestataire unique</w:t>
      </w:r>
      <w:bookmarkEnd w:id="3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4" w:name="_Toc197539015"/>
      <w:r>
        <w:t>Groupement</w:t>
      </w:r>
      <w:bookmarkEnd w:id="34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BF0D9F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BF0D9F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5" w:name="_Toc197539016"/>
      <w:r w:rsidR="002C46C6">
        <w:t>A</w:t>
      </w:r>
      <w:r w:rsidR="009660CB">
        <w:t>vance</w:t>
      </w:r>
      <w:bookmarkEnd w:id="35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BF0D9F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BF0D9F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BF0D9F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BF0D9F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BF0D9F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BF0D9F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6" w:name="_Toc197539017"/>
      <w:r w:rsidR="00001A40">
        <w:t>Signature</w:t>
      </w:r>
      <w:bookmarkEnd w:id="36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r w:rsidR="00A2367E">
        <w:t>ou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7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7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9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8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8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BF0D9F">
              <w:rPr>
                <w:color w:val="000000"/>
              </w:rPr>
            </w:r>
            <w:r w:rsidR="00BF0D9F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BF0D9F">
              <w:rPr>
                <w:color w:val="000000"/>
              </w:rPr>
            </w:r>
            <w:r w:rsidR="00BF0D9F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9" w:name="_Toc124433062"/>
    </w:p>
    <w:bookmarkEnd w:id="39"/>
    <w:sectPr w:rsidR="00B60256" w:rsidSect="005D28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0A4A" w14:textId="77777777" w:rsidR="001F7E26" w:rsidRDefault="001F7E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5052" w14:textId="77777777" w:rsidR="001F7E26" w:rsidRDefault="001F7E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1795DF87" w:rsidR="00B83E07" w:rsidRDefault="00BF0D9F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6BACF6E9" wp14:editId="658943AD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40B4B" w14:textId="77777777" w:rsidR="001F7E26" w:rsidRDefault="001F7E26" w:rsidP="0027327E">
    <w:pPr>
      <w:pStyle w:val="En-tte"/>
      <w:jc w:val="center"/>
      <w:rPr>
        <w:b/>
        <w:i/>
        <w:color w:val="0070C0"/>
        <w:sz w:val="16"/>
        <w:szCs w:val="16"/>
      </w:rPr>
    </w:pPr>
  </w:p>
  <w:bookmarkEnd w:id="40"/>
  <w:bookmarkEnd w:id="41"/>
  <w:p w14:paraId="2C8BD22E" w14:textId="340FE15C" w:rsidR="00B83E07" w:rsidRDefault="00BF0D9F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3DE71CE6" w:rsidR="001E2A9D" w:rsidRPr="001E2A9D" w:rsidRDefault="00BF0D9F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653E5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8 : Evolution professionnelle, mobilité et préparation aux concours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0D10" w14:textId="77777777" w:rsidR="001F7E26" w:rsidRDefault="001F7E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A7C7B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1F7E26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0F5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5A16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349FC"/>
    <w:rsid w:val="00445515"/>
    <w:rsid w:val="00445567"/>
    <w:rsid w:val="00451F3C"/>
    <w:rsid w:val="00453082"/>
    <w:rsid w:val="0045356B"/>
    <w:rsid w:val="0045368C"/>
    <w:rsid w:val="004536E9"/>
    <w:rsid w:val="0045444F"/>
    <w:rsid w:val="004653E5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C7166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2F98"/>
    <w:rsid w:val="00613240"/>
    <w:rsid w:val="006135A9"/>
    <w:rsid w:val="00615657"/>
    <w:rsid w:val="00615EC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304A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77D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5C8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352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77C7C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D9F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611"/>
    <w:rsid w:val="00CC4AC4"/>
    <w:rsid w:val="00CC643B"/>
    <w:rsid w:val="00CC7322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2732F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1925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5</cp:revision>
  <cp:lastPrinted>2022-08-25T08:03:00Z</cp:lastPrinted>
  <dcterms:created xsi:type="dcterms:W3CDTF">2026-01-30T20:23:00Z</dcterms:created>
  <dcterms:modified xsi:type="dcterms:W3CDTF">2026-02-17T15:26:00Z</dcterms:modified>
  <cp:category>Accord-cadre 2026PAPSSUB003</cp:category>
  <cp:contentStatus>Lot 8 : Evolution professionnelle, mobilité et préparation aux concours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