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3CEAE" w14:textId="77777777" w:rsidR="00E05776" w:rsidRPr="00750330" w:rsidRDefault="00E05776" w:rsidP="00E05776">
      <w:pPr>
        <w:pBdr>
          <w:bottom w:val="single" w:sz="4" w:space="1" w:color="auto"/>
        </w:pBdr>
        <w:jc w:val="left"/>
        <w:rPr>
          <w:b/>
          <w:bCs/>
          <w:sz w:val="22"/>
          <w:szCs w:val="20"/>
        </w:rPr>
      </w:pPr>
      <w:r w:rsidRPr="00E05776">
        <w:rPr>
          <w:b/>
          <w:bCs/>
          <w:sz w:val="24"/>
          <w:szCs w:val="20"/>
        </w:rPr>
        <w:t>ANNEXE  2</w:t>
      </w:r>
      <w:r>
        <w:rPr>
          <w:b/>
          <w:bCs/>
          <w:sz w:val="24"/>
          <w:szCs w:val="20"/>
        </w:rPr>
        <w:t xml:space="preserve"> - </w:t>
      </w:r>
      <w:r>
        <w:rPr>
          <w:b/>
          <w:bCs/>
          <w:sz w:val="22"/>
          <w:szCs w:val="20"/>
        </w:rPr>
        <w:t>FONCTIONNALITES DU SYSTEME D’INFORMATION</w:t>
      </w:r>
    </w:p>
    <w:p w14:paraId="3A2CD363" w14:textId="77777777" w:rsidR="00E05776" w:rsidRPr="00B82866" w:rsidRDefault="00E05776" w:rsidP="00E05776">
      <w:pPr>
        <w:rPr>
          <w:b/>
          <w:bCs/>
          <w:sz w:val="22"/>
          <w:szCs w:val="20"/>
        </w:rPr>
      </w:pPr>
    </w:p>
    <w:p w14:paraId="64B63F33"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bookmarkStart w:id="0" w:name="_Toc255899799"/>
      <w:r w:rsidRPr="00A779E2">
        <w:rPr>
          <w:rFonts w:ascii="Arial" w:eastAsia="SimSun" w:hAnsi="Arial"/>
          <w:b/>
          <w:color w:val="2F5496" w:themeColor="accent1" w:themeShade="BF"/>
          <w:sz w:val="22"/>
          <w:szCs w:val="22"/>
          <w:lang w:eastAsia="zh-CN"/>
        </w:rPr>
        <w:t>Dispositions Générales</w:t>
      </w:r>
      <w:bookmarkEnd w:id="0"/>
    </w:p>
    <w:p w14:paraId="3EA3773F" w14:textId="022D25F7" w:rsidR="00E05776" w:rsidRPr="00B82866" w:rsidRDefault="00E05776" w:rsidP="00E05776">
      <w:pPr>
        <w:spacing w:before="240"/>
        <w:rPr>
          <w:sz w:val="22"/>
          <w:szCs w:val="22"/>
        </w:rPr>
      </w:pPr>
      <w:r w:rsidRPr="00B82866">
        <w:rPr>
          <w:sz w:val="22"/>
          <w:szCs w:val="22"/>
        </w:rPr>
        <w:t xml:space="preserve">Le titulaire met à la disposition de </w:t>
      </w:r>
      <w:r w:rsidR="008843AF">
        <w:rPr>
          <w:sz w:val="22"/>
          <w:szCs w:val="22"/>
        </w:rPr>
        <w:t>France travail</w:t>
      </w:r>
      <w:r w:rsidRPr="00B82866">
        <w:rPr>
          <w:sz w:val="22"/>
          <w:szCs w:val="22"/>
        </w:rPr>
        <w:t xml:space="preserve"> un système de transmission de commandes, de suivi des commandes et des stocks et de production statistique via Internet, dont les spécifications techniques sont développées ci-dessous.</w:t>
      </w:r>
    </w:p>
    <w:p w14:paraId="20227F0F" w14:textId="59801DEF" w:rsidR="00E05776" w:rsidRPr="00B82866" w:rsidRDefault="00E05776" w:rsidP="00E05776">
      <w:pPr>
        <w:spacing w:before="240"/>
        <w:rPr>
          <w:sz w:val="22"/>
          <w:szCs w:val="22"/>
        </w:rPr>
      </w:pPr>
      <w:r w:rsidRPr="6BB20B0B">
        <w:rPr>
          <w:sz w:val="22"/>
          <w:szCs w:val="22"/>
        </w:rPr>
        <w:t xml:space="preserve">Le titulaire peut proposer dans son offre, ou en cours d'exécution du marché, des fonctionnalités complémentaires. Toute proposition complémentaire doit toutefois faire l'objet </w:t>
      </w:r>
      <w:r w:rsidR="1590BC8F" w:rsidRPr="6BB20B0B">
        <w:rPr>
          <w:sz w:val="22"/>
          <w:szCs w:val="22"/>
        </w:rPr>
        <w:t>d'un accord exprès</w:t>
      </w:r>
      <w:r w:rsidRPr="6BB20B0B">
        <w:rPr>
          <w:sz w:val="22"/>
          <w:szCs w:val="22"/>
        </w:rPr>
        <w:t xml:space="preserve"> du service gestionnaire du marché préalablement à son installation.</w:t>
      </w:r>
    </w:p>
    <w:p w14:paraId="66712DC0" w14:textId="64E33B96" w:rsidR="00E05776" w:rsidRPr="00B82866" w:rsidRDefault="00E05776" w:rsidP="00E05776">
      <w:pPr>
        <w:spacing w:before="240"/>
        <w:rPr>
          <w:sz w:val="22"/>
          <w:szCs w:val="22"/>
        </w:rPr>
      </w:pPr>
      <w:r w:rsidRPr="00B82866">
        <w:rPr>
          <w:sz w:val="22"/>
          <w:szCs w:val="22"/>
        </w:rPr>
        <w:t>Tout développement, en cours d'exécution du marché, d</w:t>
      </w:r>
      <w:r>
        <w:rPr>
          <w:sz w:val="22"/>
          <w:szCs w:val="22"/>
        </w:rPr>
        <w:t>’une</w:t>
      </w:r>
      <w:r w:rsidRPr="00B82866">
        <w:rPr>
          <w:sz w:val="22"/>
          <w:szCs w:val="22"/>
        </w:rPr>
        <w:t xml:space="preserve"> fonctionnalité complémentaire, qui n'aurait pas été demandée par </w:t>
      </w:r>
      <w:r w:rsidR="006A2FDE">
        <w:rPr>
          <w:sz w:val="22"/>
          <w:szCs w:val="22"/>
        </w:rPr>
        <w:t>France tr</w:t>
      </w:r>
      <w:r w:rsidR="00FC6435">
        <w:rPr>
          <w:sz w:val="22"/>
          <w:szCs w:val="22"/>
        </w:rPr>
        <w:t>avail</w:t>
      </w:r>
      <w:r w:rsidRPr="00B82866">
        <w:rPr>
          <w:sz w:val="22"/>
          <w:szCs w:val="22"/>
        </w:rPr>
        <w:t xml:space="preserve"> mais qui correspondrait à une évolution du dispositif, ne </w:t>
      </w:r>
      <w:r>
        <w:rPr>
          <w:sz w:val="22"/>
          <w:szCs w:val="22"/>
        </w:rPr>
        <w:t>sera</w:t>
      </w:r>
      <w:r w:rsidRPr="00B82866">
        <w:rPr>
          <w:sz w:val="22"/>
          <w:szCs w:val="22"/>
        </w:rPr>
        <w:t xml:space="preserve"> pas facturé à </w:t>
      </w:r>
      <w:r w:rsidR="00FC6435">
        <w:rPr>
          <w:sz w:val="22"/>
          <w:szCs w:val="22"/>
        </w:rPr>
        <w:t>France travail</w:t>
      </w:r>
      <w:r w:rsidRPr="00B82866">
        <w:rPr>
          <w:sz w:val="22"/>
          <w:szCs w:val="22"/>
        </w:rPr>
        <w:t>.</w:t>
      </w:r>
    </w:p>
    <w:p w14:paraId="1EF50DA5" w14:textId="35E90853" w:rsidR="00E05776" w:rsidRDefault="00E05776" w:rsidP="00E05776">
      <w:pPr>
        <w:spacing w:before="240"/>
        <w:rPr>
          <w:sz w:val="22"/>
          <w:szCs w:val="22"/>
        </w:rPr>
      </w:pPr>
      <w:r w:rsidRPr="00B82866">
        <w:rPr>
          <w:sz w:val="22"/>
          <w:szCs w:val="22"/>
        </w:rPr>
        <w:t xml:space="preserve">La mise au point du dispositif sera réalisée en accord avec le service gestionnaire du marché à </w:t>
      </w:r>
      <w:r w:rsidR="00FC6435">
        <w:rPr>
          <w:sz w:val="22"/>
          <w:szCs w:val="22"/>
        </w:rPr>
        <w:t>France travail</w:t>
      </w:r>
      <w:r w:rsidRPr="00B82866">
        <w:rPr>
          <w:sz w:val="22"/>
          <w:szCs w:val="22"/>
        </w:rPr>
        <w:t>.</w:t>
      </w:r>
    </w:p>
    <w:p w14:paraId="76A671B5"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bookmarkStart w:id="1" w:name="_Toc255899800"/>
      <w:r w:rsidRPr="00A779E2">
        <w:rPr>
          <w:rFonts w:ascii="Arial" w:eastAsia="SimSun" w:hAnsi="Arial"/>
          <w:b/>
          <w:color w:val="2F5496" w:themeColor="accent1" w:themeShade="BF"/>
          <w:sz w:val="22"/>
          <w:szCs w:val="22"/>
          <w:lang w:eastAsia="zh-CN"/>
        </w:rPr>
        <w:t>Interface avec les systèmes informatiques du titulaire</w:t>
      </w:r>
      <w:bookmarkEnd w:id="1"/>
    </w:p>
    <w:p w14:paraId="6A651786" w14:textId="77777777" w:rsidR="00E05776" w:rsidRPr="00B82866" w:rsidRDefault="00E05776" w:rsidP="00E05776">
      <w:pPr>
        <w:spacing w:before="240"/>
        <w:rPr>
          <w:sz w:val="22"/>
          <w:szCs w:val="22"/>
        </w:rPr>
      </w:pPr>
      <w:r w:rsidRPr="00B82866">
        <w:rPr>
          <w:sz w:val="22"/>
          <w:szCs w:val="22"/>
        </w:rPr>
        <w:t>Le titulaire du marché doit être en mesure d'assurer une interface complète et en temps réel de l'ensemble de ses outils de commande, de statistiques et de suivi des stocks. Ainsi, à titre d'exemple, il assure en temps réel :</w:t>
      </w:r>
    </w:p>
    <w:p w14:paraId="434469BD" w14:textId="03E8B5B9" w:rsidR="00E05776" w:rsidRPr="00B82866" w:rsidRDefault="00E05776" w:rsidP="00E05776">
      <w:pPr>
        <w:numPr>
          <w:ilvl w:val="0"/>
          <w:numId w:val="42"/>
        </w:numPr>
        <w:spacing w:before="240"/>
        <w:rPr>
          <w:sz w:val="22"/>
          <w:szCs w:val="22"/>
        </w:rPr>
      </w:pPr>
      <w:r w:rsidRPr="00B82866">
        <w:rPr>
          <w:sz w:val="22"/>
          <w:szCs w:val="22"/>
        </w:rPr>
        <w:t>La mise à jour du stock en fonction des entrées et des sorties, en particulier celles liées aux commandes passées par Internet. Le système fonctionnant en temps réel, chaque ligne de commande décrémente le stock théorique</w:t>
      </w:r>
      <w:r w:rsidR="00E71B68">
        <w:rPr>
          <w:sz w:val="22"/>
          <w:szCs w:val="22"/>
        </w:rPr>
        <w:t> ;</w:t>
      </w:r>
    </w:p>
    <w:p w14:paraId="32994D61" w14:textId="630A462F" w:rsidR="00E05776" w:rsidRPr="00B82866" w:rsidRDefault="00E05776" w:rsidP="00E05776">
      <w:pPr>
        <w:numPr>
          <w:ilvl w:val="0"/>
          <w:numId w:val="42"/>
        </w:numPr>
        <w:spacing w:before="240"/>
        <w:rPr>
          <w:sz w:val="22"/>
          <w:szCs w:val="22"/>
        </w:rPr>
      </w:pPr>
      <w:r w:rsidRPr="00B82866">
        <w:rPr>
          <w:sz w:val="22"/>
          <w:szCs w:val="22"/>
        </w:rPr>
        <w:t>L'introduction des informations relatives à l'état des expéditions (par exemple : date, mode de transport, poids, nombre de colis)</w:t>
      </w:r>
      <w:r w:rsidR="00E71B68">
        <w:rPr>
          <w:sz w:val="22"/>
          <w:szCs w:val="22"/>
        </w:rPr>
        <w:t> ;</w:t>
      </w:r>
    </w:p>
    <w:p w14:paraId="3E3A5449" w14:textId="7B7324F9" w:rsidR="00E05776" w:rsidRPr="00B82866" w:rsidRDefault="00E05776" w:rsidP="00E05776">
      <w:pPr>
        <w:numPr>
          <w:ilvl w:val="0"/>
          <w:numId w:val="42"/>
        </w:numPr>
        <w:spacing w:before="240"/>
        <w:rPr>
          <w:sz w:val="22"/>
          <w:szCs w:val="22"/>
        </w:rPr>
      </w:pPr>
      <w:r w:rsidRPr="00B82866">
        <w:rPr>
          <w:sz w:val="22"/>
          <w:szCs w:val="22"/>
        </w:rPr>
        <w:t>La mise à disposition des états de stock (par exemple : état des stocks général, état des références non mouvementées, valorisation du stock)</w:t>
      </w:r>
      <w:r w:rsidR="00E71B68">
        <w:rPr>
          <w:sz w:val="22"/>
          <w:szCs w:val="22"/>
        </w:rPr>
        <w:t> ;</w:t>
      </w:r>
    </w:p>
    <w:p w14:paraId="45A8B085" w14:textId="370336B1" w:rsidR="00E71B68" w:rsidRPr="00E71B68" w:rsidRDefault="00E05776" w:rsidP="00E71B68">
      <w:pPr>
        <w:numPr>
          <w:ilvl w:val="0"/>
          <w:numId w:val="42"/>
        </w:numPr>
        <w:spacing w:before="240"/>
        <w:rPr>
          <w:sz w:val="22"/>
          <w:szCs w:val="22"/>
        </w:rPr>
      </w:pPr>
      <w:r w:rsidRPr="00B82866">
        <w:rPr>
          <w:rFonts w:hint="eastAsia"/>
          <w:sz w:val="22"/>
          <w:szCs w:val="22"/>
        </w:rPr>
        <w:t xml:space="preserve">L'enrichissement </w:t>
      </w:r>
      <w:r w:rsidR="000E11F2">
        <w:rPr>
          <w:rFonts w:hint="eastAsia"/>
          <w:sz w:val="22"/>
          <w:szCs w:val="22"/>
        </w:rPr>
        <w:t>du fichier-produit du catalogue</w:t>
      </w:r>
      <w:r w:rsidR="000E11F2">
        <w:rPr>
          <w:sz w:val="22"/>
          <w:szCs w:val="22"/>
        </w:rPr>
        <w:t xml:space="preserve">, des </w:t>
      </w:r>
      <w:r w:rsidR="00E71B68">
        <w:rPr>
          <w:sz w:val="22"/>
          <w:szCs w:val="22"/>
        </w:rPr>
        <w:t>d</w:t>
      </w:r>
      <w:r w:rsidR="000E11F2">
        <w:rPr>
          <w:sz w:val="22"/>
          <w:szCs w:val="22"/>
        </w:rPr>
        <w:t>onnées utilisateurs et sites de livraisons</w:t>
      </w:r>
      <w:r w:rsidR="00E71B68">
        <w:rPr>
          <w:sz w:val="22"/>
          <w:szCs w:val="22"/>
        </w:rPr>
        <w:t>.</w:t>
      </w:r>
    </w:p>
    <w:p w14:paraId="22BC12E8"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bookmarkStart w:id="2" w:name="_Toc255899801"/>
      <w:r w:rsidRPr="00A779E2">
        <w:rPr>
          <w:rFonts w:ascii="Arial" w:eastAsia="SimSun" w:hAnsi="Arial"/>
          <w:b/>
          <w:color w:val="2F5496" w:themeColor="accent1" w:themeShade="BF"/>
          <w:sz w:val="22"/>
          <w:szCs w:val="22"/>
          <w:lang w:eastAsia="zh-CN"/>
        </w:rPr>
        <w:t xml:space="preserve">Accès </w:t>
      </w:r>
      <w:bookmarkEnd w:id="2"/>
      <w:r w:rsidRPr="00A779E2">
        <w:rPr>
          <w:rFonts w:ascii="Arial" w:eastAsia="SimSun" w:hAnsi="Arial"/>
          <w:b/>
          <w:color w:val="2F5496" w:themeColor="accent1" w:themeShade="BF"/>
          <w:sz w:val="22"/>
          <w:szCs w:val="22"/>
          <w:lang w:eastAsia="zh-CN"/>
        </w:rPr>
        <w:t>à l’outil en ligne</w:t>
      </w:r>
    </w:p>
    <w:p w14:paraId="242E08A7" w14:textId="612D478D" w:rsidR="00E05776" w:rsidRPr="00D008CA" w:rsidRDefault="00E05776" w:rsidP="00E05776">
      <w:pPr>
        <w:spacing w:before="240"/>
        <w:rPr>
          <w:sz w:val="22"/>
          <w:szCs w:val="22"/>
        </w:rPr>
      </w:pPr>
      <w:r w:rsidRPr="00D008CA">
        <w:rPr>
          <w:sz w:val="22"/>
          <w:szCs w:val="22"/>
        </w:rPr>
        <w:t xml:space="preserve">Le nom de l’outil en ligne dans la mesure du possible est choisi par </w:t>
      </w:r>
      <w:r w:rsidR="00FC6435">
        <w:rPr>
          <w:sz w:val="22"/>
          <w:szCs w:val="22"/>
        </w:rPr>
        <w:t>France travail</w:t>
      </w:r>
      <w:r w:rsidR="00FC6435" w:rsidRPr="00B82866">
        <w:rPr>
          <w:sz w:val="22"/>
          <w:szCs w:val="22"/>
        </w:rPr>
        <w:t xml:space="preserve"> </w:t>
      </w:r>
      <w:r w:rsidRPr="00D008CA">
        <w:rPr>
          <w:sz w:val="22"/>
          <w:szCs w:val="22"/>
        </w:rPr>
        <w:t xml:space="preserve">ou comporte le nom choisi par </w:t>
      </w:r>
      <w:r w:rsidR="00FC6435">
        <w:rPr>
          <w:sz w:val="22"/>
          <w:szCs w:val="22"/>
        </w:rPr>
        <w:t>France travail</w:t>
      </w:r>
      <w:r w:rsidRPr="00D008CA">
        <w:rPr>
          <w:sz w:val="22"/>
          <w:szCs w:val="22"/>
        </w:rPr>
        <w:t>.</w:t>
      </w:r>
    </w:p>
    <w:p w14:paraId="150EB541" w14:textId="77777777" w:rsidR="00E05776" w:rsidRPr="00D008CA" w:rsidRDefault="00E05776" w:rsidP="00E05776">
      <w:pPr>
        <w:spacing w:before="240"/>
        <w:rPr>
          <w:sz w:val="22"/>
          <w:szCs w:val="22"/>
        </w:rPr>
      </w:pPr>
      <w:r w:rsidRPr="00D008CA">
        <w:rPr>
          <w:sz w:val="22"/>
          <w:szCs w:val="22"/>
        </w:rPr>
        <w:t>Le service doit être disponible en permanence pour les utilisateurs au minimum de 8 heures à 2 heures le lendemain (heure France Métropolitaine), tous les jours ouvrés.</w:t>
      </w:r>
    </w:p>
    <w:p w14:paraId="704C3622" w14:textId="35E31700" w:rsidR="00E05776" w:rsidRPr="00D008CA" w:rsidRDefault="00E05776" w:rsidP="00E05776">
      <w:pPr>
        <w:spacing w:before="240"/>
        <w:rPr>
          <w:sz w:val="22"/>
          <w:szCs w:val="22"/>
        </w:rPr>
      </w:pPr>
      <w:r w:rsidRPr="00D008CA">
        <w:rPr>
          <w:sz w:val="22"/>
          <w:szCs w:val="22"/>
        </w:rPr>
        <w:t xml:space="preserve">La page d'accueil est personnalisée et comporte à minima le logo de </w:t>
      </w:r>
      <w:r w:rsidR="00FC6435">
        <w:rPr>
          <w:sz w:val="22"/>
          <w:szCs w:val="22"/>
        </w:rPr>
        <w:t>France travail</w:t>
      </w:r>
      <w:r w:rsidRPr="00D008CA">
        <w:rPr>
          <w:sz w:val="22"/>
          <w:szCs w:val="22"/>
        </w:rPr>
        <w:t>.</w:t>
      </w:r>
    </w:p>
    <w:p w14:paraId="36C5A70B" w14:textId="77777777" w:rsidR="00E05776" w:rsidRPr="00B82866" w:rsidRDefault="00E05776" w:rsidP="00E05776">
      <w:pPr>
        <w:spacing w:before="240"/>
        <w:rPr>
          <w:sz w:val="22"/>
          <w:szCs w:val="22"/>
        </w:rPr>
      </w:pPr>
      <w:r w:rsidRPr="00D008CA">
        <w:rPr>
          <w:sz w:val="22"/>
          <w:szCs w:val="22"/>
        </w:rPr>
        <w:t>Le titulaire met à disposition une page d’accueil spécifique pour les utilisateurs du réseau MRS.</w:t>
      </w:r>
    </w:p>
    <w:p w14:paraId="57A63207" w14:textId="2C84AB6C" w:rsidR="00E05776" w:rsidRPr="001D3BEC" w:rsidRDefault="00E05776" w:rsidP="00E05776">
      <w:pPr>
        <w:spacing w:before="240"/>
        <w:rPr>
          <w:sz w:val="22"/>
          <w:szCs w:val="22"/>
        </w:rPr>
      </w:pPr>
      <w:r w:rsidRPr="00B82866">
        <w:rPr>
          <w:sz w:val="22"/>
          <w:szCs w:val="22"/>
        </w:rPr>
        <w:t xml:space="preserve">L'accès au service, sécurisé, se fait </w:t>
      </w:r>
      <w:r w:rsidRPr="001D3BEC">
        <w:rPr>
          <w:sz w:val="22"/>
          <w:szCs w:val="22"/>
        </w:rPr>
        <w:t xml:space="preserve">via </w:t>
      </w:r>
      <w:r w:rsidR="00343858" w:rsidRPr="001D3BEC">
        <w:rPr>
          <w:sz w:val="22"/>
          <w:szCs w:val="22"/>
        </w:rPr>
        <w:t>un login</w:t>
      </w:r>
      <w:r w:rsidRPr="001D3BEC">
        <w:rPr>
          <w:sz w:val="22"/>
          <w:szCs w:val="22"/>
        </w:rPr>
        <w:t xml:space="preserve"> utilisateur et un mot de passe confidentiel, attribués à chaque utilisateur. Un </w:t>
      </w:r>
      <w:r w:rsidR="00343858" w:rsidRPr="001D3BEC">
        <w:rPr>
          <w:sz w:val="22"/>
          <w:szCs w:val="22"/>
        </w:rPr>
        <w:t>seul login</w:t>
      </w:r>
      <w:r w:rsidRPr="001D3BEC">
        <w:rPr>
          <w:sz w:val="22"/>
          <w:szCs w:val="22"/>
        </w:rPr>
        <w:t xml:space="preserve"> utilisateur et un seul mot de passe sont attribués par </w:t>
      </w:r>
      <w:r w:rsidRPr="001D3BEC">
        <w:rPr>
          <w:sz w:val="22"/>
          <w:szCs w:val="22"/>
        </w:rPr>
        <w:lastRenderedPageBreak/>
        <w:t xml:space="preserve">utilisateur, cependant plusieurs mots de passe et plusieurs </w:t>
      </w:r>
      <w:r w:rsidR="00343858" w:rsidRPr="001D3BEC">
        <w:rPr>
          <w:sz w:val="22"/>
          <w:szCs w:val="22"/>
        </w:rPr>
        <w:t>login</w:t>
      </w:r>
      <w:r w:rsidRPr="001D3BEC">
        <w:rPr>
          <w:sz w:val="22"/>
          <w:szCs w:val="22"/>
        </w:rPr>
        <w:t xml:space="preserve"> utilisateur pourront être attribués pour un même site.</w:t>
      </w:r>
    </w:p>
    <w:p w14:paraId="1DDA1900" w14:textId="77777777" w:rsidR="00E05776" w:rsidRDefault="00343858" w:rsidP="00E05776">
      <w:pPr>
        <w:spacing w:before="240"/>
        <w:rPr>
          <w:sz w:val="22"/>
          <w:szCs w:val="22"/>
        </w:rPr>
      </w:pPr>
      <w:r w:rsidRPr="001D3BEC">
        <w:rPr>
          <w:sz w:val="22"/>
          <w:szCs w:val="22"/>
        </w:rPr>
        <w:t>Les login</w:t>
      </w:r>
      <w:r w:rsidR="00305E64" w:rsidRPr="001D3BEC">
        <w:rPr>
          <w:sz w:val="22"/>
          <w:szCs w:val="22"/>
        </w:rPr>
        <w:t xml:space="preserve"> utilisateur </w:t>
      </w:r>
      <w:r w:rsidR="00E05776" w:rsidRPr="001D3BEC">
        <w:rPr>
          <w:sz w:val="22"/>
          <w:szCs w:val="22"/>
        </w:rPr>
        <w:t>sont transmis au titulaire par le service gestionnaire du marché</w:t>
      </w:r>
      <w:r w:rsidR="00E05776" w:rsidRPr="00D008CA">
        <w:rPr>
          <w:sz w:val="22"/>
          <w:szCs w:val="22"/>
        </w:rPr>
        <w:t>, les utilisateurs ne sont pas habilités à les modifier eux-mêmes.</w:t>
      </w:r>
    </w:p>
    <w:p w14:paraId="52FDE266" w14:textId="7716B09F" w:rsidR="00E3220B" w:rsidRPr="001D3BEC" w:rsidRDefault="00E3220B" w:rsidP="00E3220B">
      <w:pPr>
        <w:spacing w:before="240"/>
        <w:rPr>
          <w:sz w:val="22"/>
          <w:szCs w:val="22"/>
        </w:rPr>
      </w:pPr>
      <w:r>
        <w:rPr>
          <w:sz w:val="22"/>
          <w:szCs w:val="22"/>
        </w:rPr>
        <w:t xml:space="preserve">Pour le </w:t>
      </w:r>
      <w:r w:rsidR="001D3BEC">
        <w:rPr>
          <w:sz w:val="22"/>
          <w:szCs w:val="22"/>
        </w:rPr>
        <w:t xml:space="preserve">Réseau de </w:t>
      </w:r>
      <w:r w:rsidR="00FC6435">
        <w:rPr>
          <w:sz w:val="22"/>
          <w:szCs w:val="22"/>
        </w:rPr>
        <w:t>France travail</w:t>
      </w:r>
      <w:r w:rsidRPr="001D3BEC">
        <w:rPr>
          <w:sz w:val="22"/>
          <w:szCs w:val="22"/>
        </w:rPr>
        <w:t xml:space="preserve">, </w:t>
      </w:r>
      <w:r w:rsidR="00343858" w:rsidRPr="001D3BEC">
        <w:rPr>
          <w:sz w:val="22"/>
          <w:szCs w:val="22"/>
        </w:rPr>
        <w:t>le login</w:t>
      </w:r>
      <w:r w:rsidRPr="001D3BEC">
        <w:rPr>
          <w:sz w:val="22"/>
          <w:szCs w:val="22"/>
        </w:rPr>
        <w:t xml:space="preserve"> utilisateur est composé de 5 ou 6 caractères numériques ou alpha numériques ou une combinaison des deux.</w:t>
      </w:r>
    </w:p>
    <w:p w14:paraId="70E3553E" w14:textId="77777777" w:rsidR="00E05776" w:rsidRPr="001D3BEC" w:rsidRDefault="00E05776" w:rsidP="00E05776">
      <w:pPr>
        <w:spacing w:before="240"/>
        <w:rPr>
          <w:sz w:val="22"/>
          <w:szCs w:val="22"/>
        </w:rPr>
      </w:pPr>
      <w:r w:rsidRPr="001D3BEC">
        <w:rPr>
          <w:sz w:val="22"/>
          <w:szCs w:val="22"/>
        </w:rPr>
        <w:t>Le mot de passe peut être modifié par l’utilisateur. Ce dernier est informé par l’outil que son mot de passe est transmis au service gestionnaire du marché.</w:t>
      </w:r>
    </w:p>
    <w:p w14:paraId="5C4A24D5" w14:textId="569F7189" w:rsidR="00E05776" w:rsidRPr="00B82866" w:rsidRDefault="00E05776" w:rsidP="00E05776">
      <w:pPr>
        <w:spacing w:before="240"/>
        <w:rPr>
          <w:sz w:val="22"/>
          <w:szCs w:val="22"/>
        </w:rPr>
      </w:pPr>
      <w:r w:rsidRPr="001D3BEC">
        <w:rPr>
          <w:sz w:val="22"/>
          <w:szCs w:val="22"/>
        </w:rPr>
        <w:t xml:space="preserve">La saisie </w:t>
      </w:r>
      <w:r w:rsidR="00343858" w:rsidRPr="001D3BEC">
        <w:rPr>
          <w:sz w:val="22"/>
          <w:szCs w:val="22"/>
        </w:rPr>
        <w:t>du login</w:t>
      </w:r>
      <w:r w:rsidRPr="001D3BEC">
        <w:rPr>
          <w:sz w:val="22"/>
          <w:szCs w:val="22"/>
        </w:rPr>
        <w:t xml:space="preserve"> utilisateur et du mot de passe déclenche</w:t>
      </w:r>
      <w:r w:rsidRPr="00B82866">
        <w:rPr>
          <w:sz w:val="22"/>
          <w:szCs w:val="22"/>
        </w:rPr>
        <w:t xml:space="preserve"> l'affichage </w:t>
      </w:r>
      <w:r w:rsidR="00E71B68" w:rsidRPr="00B82866">
        <w:rPr>
          <w:sz w:val="22"/>
          <w:szCs w:val="22"/>
        </w:rPr>
        <w:t>des noms</w:t>
      </w:r>
      <w:r w:rsidRPr="00B82866">
        <w:rPr>
          <w:sz w:val="22"/>
          <w:szCs w:val="22"/>
        </w:rPr>
        <w:t xml:space="preserve"> et adresse</w:t>
      </w:r>
      <w:r w:rsidR="00E71B68">
        <w:rPr>
          <w:sz w:val="22"/>
          <w:szCs w:val="22"/>
        </w:rPr>
        <w:t>s</w:t>
      </w:r>
      <w:r w:rsidRPr="00B82866">
        <w:rPr>
          <w:sz w:val="22"/>
          <w:szCs w:val="22"/>
        </w:rPr>
        <w:t xml:space="preserve"> de la structure utilisatrice.</w:t>
      </w:r>
    </w:p>
    <w:p w14:paraId="2373DC38" w14:textId="271E4627" w:rsidR="00E05776" w:rsidRDefault="002B3E5C" w:rsidP="00E05776">
      <w:pPr>
        <w:pStyle w:val="NormalWeb"/>
        <w:spacing w:before="240" w:beforeAutospacing="0" w:after="120" w:afterAutospacing="0"/>
        <w:rPr>
          <w:rFonts w:ascii="Arial" w:eastAsia="SimSun" w:hAnsi="Arial"/>
          <w:sz w:val="22"/>
          <w:szCs w:val="22"/>
          <w:lang w:eastAsia="zh-CN"/>
        </w:rPr>
      </w:pPr>
      <w:bookmarkStart w:id="3" w:name="_Toc255899802"/>
      <w:r w:rsidRPr="002B3E5C">
        <w:rPr>
          <w:rFonts w:ascii="Arial" w:eastAsia="SimSun" w:hAnsi="Arial"/>
          <w:sz w:val="22"/>
          <w:szCs w:val="22"/>
          <w:lang w:eastAsia="zh-CN"/>
        </w:rPr>
        <w:t>Pour la première connexion</w:t>
      </w:r>
      <w:r w:rsidR="00E71B68">
        <w:rPr>
          <w:rFonts w:ascii="Arial" w:eastAsia="SimSun" w:hAnsi="Arial"/>
          <w:sz w:val="22"/>
          <w:szCs w:val="22"/>
          <w:lang w:eastAsia="zh-CN"/>
        </w:rPr>
        <w:t>,</w:t>
      </w:r>
      <w:r w:rsidRPr="002B3E5C">
        <w:rPr>
          <w:rFonts w:ascii="Arial" w:eastAsia="SimSun" w:hAnsi="Arial"/>
          <w:sz w:val="22"/>
          <w:szCs w:val="22"/>
          <w:lang w:eastAsia="zh-CN"/>
        </w:rPr>
        <w:t xml:space="preserve"> l’identifiant et mot de passe </w:t>
      </w:r>
      <w:r w:rsidR="00E71B68">
        <w:rPr>
          <w:rFonts w:ascii="Arial" w:eastAsia="SimSun" w:hAnsi="Arial"/>
          <w:sz w:val="22"/>
          <w:szCs w:val="22"/>
          <w:lang w:eastAsia="zh-CN"/>
        </w:rPr>
        <w:t xml:space="preserve">constitueront </w:t>
      </w:r>
      <w:r w:rsidRPr="002B3E5C">
        <w:rPr>
          <w:rFonts w:ascii="Arial" w:eastAsia="SimSun" w:hAnsi="Arial"/>
          <w:sz w:val="22"/>
          <w:szCs w:val="22"/>
          <w:lang w:eastAsia="zh-CN"/>
        </w:rPr>
        <w:t>leur code structure</w:t>
      </w:r>
      <w:r>
        <w:rPr>
          <w:rFonts w:ascii="Arial" w:eastAsia="SimSun" w:hAnsi="Arial"/>
          <w:sz w:val="22"/>
          <w:szCs w:val="22"/>
          <w:lang w:eastAsia="zh-CN"/>
        </w:rPr>
        <w:t>.</w:t>
      </w:r>
    </w:p>
    <w:p w14:paraId="16F0FD79"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r w:rsidRPr="00A779E2">
        <w:rPr>
          <w:rFonts w:ascii="Arial" w:eastAsia="SimSun" w:hAnsi="Arial"/>
          <w:b/>
          <w:color w:val="2F5496" w:themeColor="accent1" w:themeShade="BF"/>
          <w:sz w:val="22"/>
          <w:szCs w:val="22"/>
          <w:lang w:eastAsia="zh-CN"/>
        </w:rPr>
        <w:t>Page d'informations</w:t>
      </w:r>
      <w:bookmarkEnd w:id="3"/>
    </w:p>
    <w:p w14:paraId="3638C1CE" w14:textId="4F7617C4" w:rsidR="00E05776" w:rsidRPr="00B82866" w:rsidRDefault="09CB366B" w:rsidP="00E05776">
      <w:pPr>
        <w:spacing w:before="240"/>
        <w:rPr>
          <w:sz w:val="22"/>
          <w:szCs w:val="22"/>
        </w:rPr>
      </w:pPr>
      <w:r w:rsidRPr="40C462C7">
        <w:rPr>
          <w:sz w:val="22"/>
          <w:szCs w:val="22"/>
        </w:rPr>
        <w:t xml:space="preserve">Le système met à disposition de </w:t>
      </w:r>
      <w:r w:rsidR="00FC6435">
        <w:rPr>
          <w:sz w:val="22"/>
          <w:szCs w:val="22"/>
        </w:rPr>
        <w:t>France travail</w:t>
      </w:r>
      <w:r w:rsidR="00FC6435" w:rsidRPr="00B82866">
        <w:rPr>
          <w:sz w:val="22"/>
          <w:szCs w:val="22"/>
        </w:rPr>
        <w:t xml:space="preserve"> </w:t>
      </w:r>
      <w:r w:rsidRPr="40C462C7">
        <w:rPr>
          <w:sz w:val="22"/>
          <w:szCs w:val="22"/>
        </w:rPr>
        <w:t xml:space="preserve">une page d'informations à destination des utilisateurs dont le service gestionnaire assure la saisie, les modifications et la mise en forme (de type </w:t>
      </w:r>
      <w:r w:rsidR="172E1013" w:rsidRPr="40C462C7">
        <w:rPr>
          <w:sz w:val="22"/>
          <w:szCs w:val="22"/>
        </w:rPr>
        <w:t>bureautique :</w:t>
      </w:r>
      <w:r w:rsidRPr="40C462C7">
        <w:rPr>
          <w:sz w:val="22"/>
          <w:szCs w:val="22"/>
        </w:rPr>
        <w:t xml:space="preserve"> possibilité de gras, italiques, corps de police, couleurs, etc.)</w:t>
      </w:r>
      <w:r w:rsidR="00E71B68">
        <w:rPr>
          <w:sz w:val="22"/>
          <w:szCs w:val="22"/>
        </w:rPr>
        <w:t>.</w:t>
      </w:r>
    </w:p>
    <w:p w14:paraId="3A6FD42D" w14:textId="67A1BB01" w:rsidR="00E05776" w:rsidRDefault="00E05776" w:rsidP="00E05776">
      <w:pPr>
        <w:spacing w:before="240"/>
        <w:rPr>
          <w:sz w:val="22"/>
          <w:szCs w:val="22"/>
        </w:rPr>
      </w:pPr>
      <w:r>
        <w:rPr>
          <w:sz w:val="22"/>
          <w:szCs w:val="22"/>
        </w:rPr>
        <w:t>L’outil offre la possibilité au</w:t>
      </w:r>
      <w:r w:rsidRPr="00B82866">
        <w:rPr>
          <w:sz w:val="22"/>
          <w:szCs w:val="22"/>
        </w:rPr>
        <w:t xml:space="preserve"> service gestionnaire </w:t>
      </w:r>
      <w:r w:rsidR="001E1A25">
        <w:rPr>
          <w:sz w:val="22"/>
          <w:szCs w:val="22"/>
        </w:rPr>
        <w:t>France travail</w:t>
      </w:r>
      <w:r w:rsidR="001E1A25" w:rsidRPr="00B82866">
        <w:rPr>
          <w:sz w:val="22"/>
          <w:szCs w:val="22"/>
        </w:rPr>
        <w:t xml:space="preserve"> </w:t>
      </w:r>
      <w:r w:rsidRPr="00B82866">
        <w:rPr>
          <w:sz w:val="22"/>
          <w:szCs w:val="22"/>
        </w:rPr>
        <w:t>de délivrer un message différent aux utilisateurs selon leur profil</w:t>
      </w:r>
      <w:r>
        <w:rPr>
          <w:sz w:val="22"/>
          <w:szCs w:val="22"/>
        </w:rPr>
        <w:t>.</w:t>
      </w:r>
    </w:p>
    <w:p w14:paraId="77F6C4E4"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bookmarkStart w:id="4" w:name="_Toc255899803"/>
      <w:r w:rsidRPr="00A779E2">
        <w:rPr>
          <w:rFonts w:ascii="Arial" w:eastAsia="SimSun" w:hAnsi="Arial"/>
          <w:b/>
          <w:color w:val="2F5496" w:themeColor="accent1" w:themeShade="BF"/>
          <w:sz w:val="22"/>
          <w:szCs w:val="22"/>
          <w:lang w:eastAsia="zh-CN"/>
        </w:rPr>
        <w:t>Gestion des utilisateurs</w:t>
      </w:r>
      <w:bookmarkEnd w:id="4"/>
    </w:p>
    <w:p w14:paraId="50EC4BFF" w14:textId="5617667D" w:rsidR="00E05776" w:rsidRPr="003707AA" w:rsidRDefault="00E05776" w:rsidP="00E05776">
      <w:pPr>
        <w:spacing w:before="240"/>
        <w:rPr>
          <w:sz w:val="22"/>
          <w:szCs w:val="22"/>
        </w:rPr>
      </w:pPr>
      <w:r w:rsidRPr="00B82866">
        <w:rPr>
          <w:sz w:val="22"/>
          <w:szCs w:val="22"/>
        </w:rPr>
        <w:t xml:space="preserve">Le dispositif doit permettre </w:t>
      </w:r>
      <w:r w:rsidRPr="003707AA">
        <w:rPr>
          <w:sz w:val="22"/>
          <w:szCs w:val="22"/>
        </w:rPr>
        <w:t xml:space="preserve">l'accès d'environ </w:t>
      </w:r>
      <w:r w:rsidR="00597F7C">
        <w:rPr>
          <w:sz w:val="22"/>
          <w:szCs w:val="22"/>
        </w:rPr>
        <w:t>2</w:t>
      </w:r>
      <w:r w:rsidRPr="003707AA">
        <w:rPr>
          <w:sz w:val="22"/>
          <w:szCs w:val="22"/>
        </w:rPr>
        <w:t xml:space="preserve">000 utilisateurs de </w:t>
      </w:r>
      <w:r w:rsidR="00FC6435" w:rsidRPr="003707AA">
        <w:rPr>
          <w:sz w:val="22"/>
          <w:szCs w:val="22"/>
        </w:rPr>
        <w:t>France travail</w:t>
      </w:r>
      <w:r w:rsidRPr="003707AA">
        <w:rPr>
          <w:sz w:val="22"/>
          <w:szCs w:val="22"/>
        </w:rPr>
        <w:t>.</w:t>
      </w:r>
    </w:p>
    <w:p w14:paraId="142C6881" w14:textId="7F778FE7" w:rsidR="00E05776" w:rsidRDefault="00E05776" w:rsidP="00E05776">
      <w:pPr>
        <w:spacing w:before="240"/>
        <w:rPr>
          <w:sz w:val="22"/>
          <w:szCs w:val="22"/>
        </w:rPr>
      </w:pPr>
      <w:r w:rsidRPr="003707AA">
        <w:rPr>
          <w:sz w:val="22"/>
          <w:szCs w:val="22"/>
        </w:rPr>
        <w:t xml:space="preserve">Le nombre d'accès simultanés possibles doit pouvoir être porté à </w:t>
      </w:r>
      <w:r w:rsidR="00515D42">
        <w:rPr>
          <w:sz w:val="22"/>
          <w:szCs w:val="22"/>
        </w:rPr>
        <w:t>8</w:t>
      </w:r>
      <w:r w:rsidRPr="003707AA">
        <w:rPr>
          <w:sz w:val="22"/>
          <w:szCs w:val="22"/>
        </w:rPr>
        <w:t>00 environ sans inconvénients.</w:t>
      </w:r>
    </w:p>
    <w:p w14:paraId="71302D24"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bookmarkStart w:id="5" w:name="_Toc255899804"/>
      <w:r w:rsidRPr="00A779E2">
        <w:rPr>
          <w:rFonts w:ascii="Arial" w:eastAsia="SimSun" w:hAnsi="Arial"/>
          <w:b/>
          <w:color w:val="2F5496" w:themeColor="accent1" w:themeShade="BF"/>
          <w:sz w:val="22"/>
          <w:szCs w:val="22"/>
          <w:lang w:eastAsia="zh-CN"/>
        </w:rPr>
        <w:t>Fichier des adresses et des habilitations</w:t>
      </w:r>
      <w:bookmarkEnd w:id="5"/>
    </w:p>
    <w:p w14:paraId="6040BCB5" w14:textId="77777777" w:rsidR="00E05776" w:rsidRPr="00B82866" w:rsidRDefault="00E05776" w:rsidP="00E05776">
      <w:pPr>
        <w:spacing w:before="240"/>
        <w:rPr>
          <w:sz w:val="22"/>
          <w:szCs w:val="22"/>
        </w:rPr>
      </w:pPr>
      <w:r w:rsidRPr="00B82866">
        <w:rPr>
          <w:sz w:val="22"/>
          <w:szCs w:val="22"/>
        </w:rPr>
        <w:t>Le fichier initial est transmis par le service gestionnaire et intégré par le titulaire dans ses bases informatique</w:t>
      </w:r>
      <w:r>
        <w:rPr>
          <w:sz w:val="22"/>
          <w:szCs w:val="22"/>
        </w:rPr>
        <w:t>s</w:t>
      </w:r>
      <w:r w:rsidRPr="00B82866">
        <w:rPr>
          <w:sz w:val="22"/>
          <w:szCs w:val="22"/>
        </w:rPr>
        <w:t xml:space="preserve"> dans les conditions définies dans le CCFT.</w:t>
      </w:r>
    </w:p>
    <w:p w14:paraId="2E9444B2" w14:textId="77777777" w:rsidR="00E05776" w:rsidRPr="00B82866" w:rsidRDefault="00E05776" w:rsidP="00E05776">
      <w:pPr>
        <w:spacing w:before="240"/>
        <w:rPr>
          <w:sz w:val="22"/>
          <w:szCs w:val="22"/>
        </w:rPr>
      </w:pPr>
      <w:r w:rsidRPr="00B82866">
        <w:rPr>
          <w:sz w:val="22"/>
          <w:szCs w:val="22"/>
        </w:rPr>
        <w:t xml:space="preserve">Le fichier est actualisé au fil des évolutions du réseau des utilisateurs et de leurs coordonnées (créations, modifications, suppressions) </w:t>
      </w:r>
      <w:r>
        <w:rPr>
          <w:sz w:val="22"/>
          <w:szCs w:val="22"/>
        </w:rPr>
        <w:t>selon les modalités définies au CCFT. Avant chaque validation de commande, l’adresse du site concerné est affichée et l’utilisateur a la possibilité de signaler une erreur.</w:t>
      </w:r>
    </w:p>
    <w:p w14:paraId="091C2B72" w14:textId="0034050B" w:rsidR="00E05776" w:rsidRPr="00B82866" w:rsidRDefault="00E05776" w:rsidP="00E05776">
      <w:pPr>
        <w:spacing w:before="240"/>
        <w:rPr>
          <w:sz w:val="22"/>
          <w:szCs w:val="22"/>
        </w:rPr>
      </w:pPr>
      <w:r w:rsidRPr="00B82866">
        <w:rPr>
          <w:sz w:val="22"/>
          <w:szCs w:val="22"/>
        </w:rPr>
        <w:t xml:space="preserve">Le système informatique </w:t>
      </w:r>
      <w:r>
        <w:rPr>
          <w:sz w:val="22"/>
          <w:szCs w:val="22"/>
        </w:rPr>
        <w:t>doit</w:t>
      </w:r>
      <w:r w:rsidRPr="00B82866">
        <w:rPr>
          <w:sz w:val="22"/>
          <w:szCs w:val="22"/>
        </w:rPr>
        <w:t xml:space="preserve"> </w:t>
      </w:r>
      <w:r>
        <w:rPr>
          <w:sz w:val="22"/>
          <w:szCs w:val="22"/>
        </w:rPr>
        <w:t>permettre la créatio</w:t>
      </w:r>
      <w:r w:rsidRPr="00B82866">
        <w:rPr>
          <w:sz w:val="22"/>
          <w:szCs w:val="22"/>
        </w:rPr>
        <w:t>n d'</w:t>
      </w:r>
      <w:r>
        <w:rPr>
          <w:sz w:val="22"/>
          <w:szCs w:val="22"/>
        </w:rPr>
        <w:t>adresses de livraison éphémères, tel que prévu au CCFT.</w:t>
      </w:r>
    </w:p>
    <w:p w14:paraId="18BB7288" w14:textId="77777777" w:rsidR="00E05776" w:rsidRPr="00B82866" w:rsidRDefault="00E05776" w:rsidP="00E05776">
      <w:pPr>
        <w:spacing w:before="240"/>
        <w:rPr>
          <w:sz w:val="22"/>
          <w:szCs w:val="22"/>
        </w:rPr>
      </w:pPr>
      <w:r w:rsidRPr="00B82866">
        <w:rPr>
          <w:sz w:val="22"/>
          <w:szCs w:val="22"/>
        </w:rPr>
        <w:t>Le titulaire transmettra au service gestionnaire du marché à sa demande une liste des points de livraisons éphémères avec indication de la structure initiatrice.</w:t>
      </w:r>
    </w:p>
    <w:p w14:paraId="3ED72F5D"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bookmarkStart w:id="6" w:name="_Toc255899805"/>
      <w:r w:rsidRPr="00A779E2">
        <w:rPr>
          <w:rFonts w:ascii="Arial" w:eastAsia="SimSun" w:hAnsi="Arial"/>
          <w:b/>
          <w:color w:val="2F5496" w:themeColor="accent1" w:themeShade="BF"/>
          <w:sz w:val="22"/>
          <w:szCs w:val="22"/>
          <w:lang w:eastAsia="zh-CN"/>
        </w:rPr>
        <w:t>Groupes d'utilisateurs</w:t>
      </w:r>
      <w:bookmarkEnd w:id="6"/>
    </w:p>
    <w:p w14:paraId="6040DFD8" w14:textId="77777777" w:rsidR="00E05776" w:rsidRPr="00B82866" w:rsidRDefault="00E05776" w:rsidP="00E05776">
      <w:pPr>
        <w:spacing w:before="240"/>
        <w:rPr>
          <w:sz w:val="22"/>
          <w:szCs w:val="22"/>
        </w:rPr>
      </w:pPr>
      <w:r w:rsidRPr="00B82866">
        <w:rPr>
          <w:sz w:val="22"/>
          <w:szCs w:val="22"/>
        </w:rPr>
        <w:t xml:space="preserve">Chaque utilisateur est affecté </w:t>
      </w:r>
      <w:r>
        <w:rPr>
          <w:sz w:val="22"/>
          <w:szCs w:val="22"/>
        </w:rPr>
        <w:t>d’</w:t>
      </w:r>
      <w:r w:rsidRPr="00B82866">
        <w:rPr>
          <w:sz w:val="22"/>
          <w:szCs w:val="22"/>
        </w:rPr>
        <w:t>une typologie (type de structure</w:t>
      </w:r>
      <w:r>
        <w:rPr>
          <w:sz w:val="22"/>
          <w:szCs w:val="22"/>
        </w:rPr>
        <w:t>, catégorie 1 à 4 en fonction de la taille</w:t>
      </w:r>
      <w:r w:rsidRPr="00B82866">
        <w:rPr>
          <w:sz w:val="22"/>
          <w:szCs w:val="22"/>
        </w:rPr>
        <w:t>) et un niveau « hiérarchique » qui définissent son rattachement à un groupe d'utilisateurs pour l’accès aux :</w:t>
      </w:r>
    </w:p>
    <w:p w14:paraId="33D8523D" w14:textId="77777777" w:rsidR="00E05776" w:rsidRPr="00B82866" w:rsidRDefault="00E05776" w:rsidP="00E05776">
      <w:pPr>
        <w:numPr>
          <w:ilvl w:val="0"/>
          <w:numId w:val="42"/>
        </w:numPr>
        <w:spacing w:before="0" w:after="0"/>
        <w:ind w:left="714" w:hanging="357"/>
        <w:rPr>
          <w:sz w:val="22"/>
          <w:szCs w:val="22"/>
        </w:rPr>
      </w:pPr>
      <w:r w:rsidRPr="00B82866">
        <w:rPr>
          <w:sz w:val="22"/>
          <w:szCs w:val="22"/>
        </w:rPr>
        <w:t>Fonctionnalités du système</w:t>
      </w:r>
    </w:p>
    <w:p w14:paraId="0CD7AFCD" w14:textId="77777777" w:rsidR="00E05776" w:rsidRPr="00B82866" w:rsidRDefault="00E05776" w:rsidP="00E05776">
      <w:pPr>
        <w:numPr>
          <w:ilvl w:val="0"/>
          <w:numId w:val="42"/>
        </w:numPr>
        <w:spacing w:before="0" w:after="0"/>
        <w:ind w:left="714" w:hanging="357"/>
        <w:rPr>
          <w:sz w:val="22"/>
          <w:szCs w:val="22"/>
        </w:rPr>
      </w:pPr>
      <w:r w:rsidRPr="00B82866">
        <w:rPr>
          <w:sz w:val="22"/>
          <w:szCs w:val="22"/>
        </w:rPr>
        <w:lastRenderedPageBreak/>
        <w:t>Données qui concernent les utilisateurs des autres niveaux</w:t>
      </w:r>
    </w:p>
    <w:p w14:paraId="49800372" w14:textId="77777777" w:rsidR="00E05776" w:rsidRPr="00B82866" w:rsidRDefault="00E05776" w:rsidP="00E05776">
      <w:pPr>
        <w:numPr>
          <w:ilvl w:val="0"/>
          <w:numId w:val="42"/>
        </w:numPr>
        <w:spacing w:before="0" w:after="0"/>
        <w:ind w:left="714" w:hanging="357"/>
        <w:rPr>
          <w:sz w:val="22"/>
          <w:szCs w:val="22"/>
        </w:rPr>
      </w:pPr>
      <w:r w:rsidRPr="00B82866">
        <w:rPr>
          <w:sz w:val="22"/>
          <w:szCs w:val="22"/>
        </w:rPr>
        <w:t>Références</w:t>
      </w:r>
    </w:p>
    <w:p w14:paraId="4F10FA30" w14:textId="51C5AB09" w:rsidR="00E05776" w:rsidRPr="00B82866" w:rsidRDefault="00E05776" w:rsidP="00E05776">
      <w:pPr>
        <w:spacing w:before="240"/>
        <w:rPr>
          <w:sz w:val="22"/>
          <w:szCs w:val="22"/>
        </w:rPr>
      </w:pPr>
      <w:r w:rsidRPr="00B82866">
        <w:rPr>
          <w:sz w:val="22"/>
          <w:szCs w:val="22"/>
        </w:rPr>
        <w:t xml:space="preserve">Les fonctionnalités de gestion des habilitations doivent présenter la plus grande souplesse dans leur paramétrage afin d'offrir la possibilité au gestionnaire du marché de les modifier sans entraîner de dysfonctionnements préjudiciables à </w:t>
      </w:r>
      <w:r w:rsidR="00FC6435">
        <w:rPr>
          <w:sz w:val="22"/>
          <w:szCs w:val="22"/>
        </w:rPr>
        <w:t>France travail</w:t>
      </w:r>
      <w:r w:rsidRPr="00B82866">
        <w:rPr>
          <w:sz w:val="22"/>
          <w:szCs w:val="22"/>
        </w:rPr>
        <w:t>.</w:t>
      </w:r>
    </w:p>
    <w:p w14:paraId="1106DA84" w14:textId="77777777" w:rsidR="00E05776" w:rsidRPr="00A779E2" w:rsidRDefault="00E05776" w:rsidP="00E05776">
      <w:pPr>
        <w:pStyle w:val="NormalWeb"/>
        <w:spacing w:before="240" w:beforeAutospacing="0" w:after="120" w:afterAutospacing="0"/>
        <w:rPr>
          <w:rFonts w:ascii="Arial" w:eastAsia="SimSun" w:hAnsi="Arial"/>
          <w:b/>
          <w:color w:val="2F5496" w:themeColor="accent1" w:themeShade="BF"/>
          <w:sz w:val="22"/>
          <w:szCs w:val="22"/>
          <w:lang w:eastAsia="zh-CN"/>
        </w:rPr>
      </w:pPr>
      <w:bookmarkStart w:id="7" w:name="_Toc255899806"/>
      <w:r w:rsidRPr="00A779E2">
        <w:rPr>
          <w:rFonts w:ascii="Arial" w:eastAsia="SimSun" w:hAnsi="Arial"/>
          <w:b/>
          <w:color w:val="2F5496" w:themeColor="accent1" w:themeShade="BF"/>
          <w:sz w:val="22"/>
          <w:szCs w:val="22"/>
          <w:lang w:eastAsia="zh-CN"/>
        </w:rPr>
        <w:t>Accès aux fonctionnalités du système par types d'utilisateurs</w:t>
      </w:r>
      <w:bookmarkEnd w:id="7"/>
    </w:p>
    <w:p w14:paraId="5C371E5B" w14:textId="66B214BE" w:rsidR="00E05776" w:rsidRPr="00B82866" w:rsidRDefault="00E05776" w:rsidP="003707AA">
      <w:pPr>
        <w:spacing w:before="240"/>
        <w:rPr>
          <w:sz w:val="22"/>
          <w:szCs w:val="22"/>
        </w:rPr>
      </w:pPr>
      <w:r w:rsidRPr="00B82866">
        <w:rPr>
          <w:sz w:val="22"/>
          <w:szCs w:val="22"/>
        </w:rPr>
        <w:t>Les fonctionnalités du dispositif, ouvertes aux utilisateurs selon leur groupe, sont actuellement les suivantes :</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731"/>
        <w:gridCol w:w="1732"/>
        <w:gridCol w:w="1732"/>
        <w:gridCol w:w="1732"/>
      </w:tblGrid>
      <w:tr w:rsidR="00E05776" w:rsidRPr="00A26754" w14:paraId="79E1543F" w14:textId="77777777" w:rsidTr="00283D2A">
        <w:tc>
          <w:tcPr>
            <w:tcW w:w="3369" w:type="dxa"/>
            <w:shd w:val="clear" w:color="auto" w:fill="C0C0C0"/>
            <w:vAlign w:val="center"/>
          </w:tcPr>
          <w:p w14:paraId="4994673E" w14:textId="77777777" w:rsidR="00E05776" w:rsidRPr="00A26754" w:rsidRDefault="00E05776" w:rsidP="00283D2A">
            <w:pPr>
              <w:tabs>
                <w:tab w:val="center" w:pos="4320"/>
                <w:tab w:val="right" w:pos="8640"/>
              </w:tabs>
              <w:rPr>
                <w:b/>
                <w:sz w:val="22"/>
                <w:szCs w:val="22"/>
              </w:rPr>
            </w:pPr>
            <w:r w:rsidRPr="00A26754">
              <w:rPr>
                <w:b/>
                <w:sz w:val="22"/>
                <w:szCs w:val="22"/>
              </w:rPr>
              <w:t>Fonctionnalités / types d'utilisateurs</w:t>
            </w:r>
          </w:p>
        </w:tc>
        <w:tc>
          <w:tcPr>
            <w:tcW w:w="1731" w:type="dxa"/>
            <w:shd w:val="clear" w:color="auto" w:fill="C0C0C0"/>
            <w:vAlign w:val="center"/>
          </w:tcPr>
          <w:p w14:paraId="5D499BB9" w14:textId="257A3907" w:rsidR="00E05776" w:rsidRPr="00A26754" w:rsidRDefault="00E05776" w:rsidP="001D3BEC">
            <w:pPr>
              <w:tabs>
                <w:tab w:val="center" w:pos="4320"/>
                <w:tab w:val="right" w:pos="8640"/>
              </w:tabs>
              <w:jc w:val="center"/>
              <w:rPr>
                <w:b/>
                <w:sz w:val="22"/>
                <w:szCs w:val="22"/>
              </w:rPr>
            </w:pPr>
            <w:r w:rsidRPr="00A26754">
              <w:rPr>
                <w:b/>
                <w:sz w:val="22"/>
                <w:szCs w:val="22"/>
              </w:rPr>
              <w:t xml:space="preserve">Sites </w:t>
            </w:r>
            <w:r w:rsidR="00FC6435">
              <w:rPr>
                <w:sz w:val="22"/>
                <w:szCs w:val="22"/>
              </w:rPr>
              <w:t>France travail</w:t>
            </w:r>
            <w:r w:rsidRPr="00A26754">
              <w:rPr>
                <w:b/>
                <w:sz w:val="22"/>
                <w:szCs w:val="22"/>
              </w:rPr>
              <w:t xml:space="preserve"> </w:t>
            </w:r>
            <w:r w:rsidR="000E11F2">
              <w:rPr>
                <w:b/>
                <w:sz w:val="22"/>
                <w:szCs w:val="22"/>
              </w:rPr>
              <w:t>(1)</w:t>
            </w:r>
          </w:p>
        </w:tc>
        <w:tc>
          <w:tcPr>
            <w:tcW w:w="1732" w:type="dxa"/>
            <w:shd w:val="clear" w:color="auto" w:fill="C0C0C0"/>
            <w:vAlign w:val="center"/>
          </w:tcPr>
          <w:p w14:paraId="6BE7FF1E" w14:textId="77777777" w:rsidR="00E05776" w:rsidRPr="00A26754" w:rsidRDefault="00E05776" w:rsidP="002B426C">
            <w:pPr>
              <w:tabs>
                <w:tab w:val="center" w:pos="4320"/>
                <w:tab w:val="right" w:pos="8640"/>
              </w:tabs>
              <w:jc w:val="center"/>
              <w:rPr>
                <w:b/>
                <w:sz w:val="22"/>
                <w:szCs w:val="22"/>
              </w:rPr>
            </w:pPr>
            <w:r w:rsidRPr="00A26754">
              <w:rPr>
                <w:b/>
                <w:sz w:val="22"/>
                <w:szCs w:val="22"/>
              </w:rPr>
              <w:t>Directions régionales et territoriales</w:t>
            </w:r>
            <w:r w:rsidR="000E11F2">
              <w:rPr>
                <w:b/>
                <w:sz w:val="22"/>
                <w:szCs w:val="22"/>
              </w:rPr>
              <w:t xml:space="preserve"> (2)</w:t>
            </w:r>
          </w:p>
        </w:tc>
        <w:tc>
          <w:tcPr>
            <w:tcW w:w="1732" w:type="dxa"/>
            <w:shd w:val="clear" w:color="auto" w:fill="C0C0C0"/>
            <w:vAlign w:val="center"/>
          </w:tcPr>
          <w:p w14:paraId="3E3305DA" w14:textId="77777777" w:rsidR="00E05776" w:rsidRPr="00A26754" w:rsidRDefault="00E05776" w:rsidP="002B426C">
            <w:pPr>
              <w:tabs>
                <w:tab w:val="center" w:pos="4320"/>
                <w:tab w:val="right" w:pos="8640"/>
              </w:tabs>
              <w:jc w:val="center"/>
              <w:rPr>
                <w:b/>
                <w:sz w:val="22"/>
                <w:szCs w:val="22"/>
              </w:rPr>
            </w:pPr>
            <w:r w:rsidRPr="00A26754">
              <w:rPr>
                <w:b/>
                <w:sz w:val="22"/>
                <w:szCs w:val="22"/>
              </w:rPr>
              <w:t>Direction générale : administrateur</w:t>
            </w:r>
            <w:r w:rsidR="000E11F2">
              <w:rPr>
                <w:b/>
                <w:sz w:val="22"/>
                <w:szCs w:val="22"/>
              </w:rPr>
              <w:t xml:space="preserve"> (3)</w:t>
            </w:r>
          </w:p>
        </w:tc>
        <w:tc>
          <w:tcPr>
            <w:tcW w:w="1732" w:type="dxa"/>
            <w:shd w:val="clear" w:color="auto" w:fill="C0C0C0"/>
            <w:vAlign w:val="center"/>
          </w:tcPr>
          <w:p w14:paraId="46746206" w14:textId="77777777" w:rsidR="00E05776" w:rsidRPr="00A26754" w:rsidRDefault="00E05776" w:rsidP="002B426C">
            <w:pPr>
              <w:tabs>
                <w:tab w:val="center" w:pos="4320"/>
                <w:tab w:val="right" w:pos="8640"/>
              </w:tabs>
              <w:jc w:val="center"/>
              <w:rPr>
                <w:b/>
                <w:sz w:val="22"/>
                <w:szCs w:val="22"/>
              </w:rPr>
            </w:pPr>
            <w:r w:rsidRPr="00A26754">
              <w:rPr>
                <w:b/>
                <w:sz w:val="22"/>
                <w:szCs w:val="22"/>
              </w:rPr>
              <w:t>Autres services de la direction générale</w:t>
            </w:r>
            <w:r w:rsidR="000E11F2">
              <w:rPr>
                <w:b/>
                <w:sz w:val="22"/>
                <w:szCs w:val="22"/>
              </w:rPr>
              <w:t xml:space="preserve"> (4)</w:t>
            </w:r>
          </w:p>
        </w:tc>
      </w:tr>
      <w:tr w:rsidR="00E05776" w:rsidRPr="00A26754" w14:paraId="6DF4EE5B" w14:textId="77777777" w:rsidTr="00283D2A">
        <w:tc>
          <w:tcPr>
            <w:tcW w:w="3369" w:type="dxa"/>
            <w:vAlign w:val="center"/>
          </w:tcPr>
          <w:p w14:paraId="5469ED72" w14:textId="77777777" w:rsidR="00E05776" w:rsidRPr="00D008CA" w:rsidRDefault="00E05776" w:rsidP="00283D2A">
            <w:pPr>
              <w:tabs>
                <w:tab w:val="center" w:pos="4320"/>
                <w:tab w:val="right" w:pos="8640"/>
              </w:tabs>
              <w:rPr>
                <w:szCs w:val="20"/>
              </w:rPr>
            </w:pPr>
            <w:r w:rsidRPr="00D008CA">
              <w:rPr>
                <w:szCs w:val="20"/>
              </w:rPr>
              <w:t>Consultation du catalogue</w:t>
            </w:r>
          </w:p>
        </w:tc>
        <w:tc>
          <w:tcPr>
            <w:tcW w:w="1731" w:type="dxa"/>
            <w:vAlign w:val="center"/>
          </w:tcPr>
          <w:p w14:paraId="7EC7124A"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3615A5F5"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778C7241"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6208280A"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2EFF265F" w14:textId="77777777" w:rsidTr="00283D2A">
        <w:tc>
          <w:tcPr>
            <w:tcW w:w="3369" w:type="dxa"/>
            <w:vAlign w:val="center"/>
          </w:tcPr>
          <w:p w14:paraId="68691A62" w14:textId="77777777" w:rsidR="00E05776" w:rsidRPr="00D008CA" w:rsidRDefault="00E05776" w:rsidP="00283D2A">
            <w:pPr>
              <w:tabs>
                <w:tab w:val="center" w:pos="4320"/>
                <w:tab w:val="right" w:pos="8640"/>
              </w:tabs>
              <w:rPr>
                <w:szCs w:val="20"/>
              </w:rPr>
            </w:pPr>
            <w:r w:rsidRPr="00D008CA">
              <w:rPr>
                <w:szCs w:val="20"/>
              </w:rPr>
              <w:t>Saisie / enregistrement de commande pour son propre compte</w:t>
            </w:r>
          </w:p>
        </w:tc>
        <w:tc>
          <w:tcPr>
            <w:tcW w:w="1731" w:type="dxa"/>
            <w:vAlign w:val="center"/>
          </w:tcPr>
          <w:p w14:paraId="23260F39"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0622CD96"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003598BC"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23312257"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20A1A6D8" w14:textId="77777777" w:rsidTr="00283D2A">
        <w:tc>
          <w:tcPr>
            <w:tcW w:w="3369" w:type="dxa"/>
            <w:vAlign w:val="center"/>
          </w:tcPr>
          <w:p w14:paraId="0D6FC64F" w14:textId="77777777" w:rsidR="00E05776" w:rsidRPr="00D008CA" w:rsidRDefault="00E05776" w:rsidP="00283D2A">
            <w:pPr>
              <w:tabs>
                <w:tab w:val="center" w:pos="4320"/>
                <w:tab w:val="right" w:pos="8640"/>
              </w:tabs>
              <w:rPr>
                <w:szCs w:val="20"/>
              </w:rPr>
            </w:pPr>
            <w:r w:rsidRPr="00D008CA">
              <w:rPr>
                <w:szCs w:val="20"/>
              </w:rPr>
              <w:t>Accès au suivi de ses propres commandes</w:t>
            </w:r>
          </w:p>
        </w:tc>
        <w:tc>
          <w:tcPr>
            <w:tcW w:w="1731" w:type="dxa"/>
            <w:vAlign w:val="center"/>
          </w:tcPr>
          <w:p w14:paraId="1417763B"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631F6B61"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4767600C"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63DC9735"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5D69FC3A" w14:textId="77777777" w:rsidTr="00283D2A">
        <w:tc>
          <w:tcPr>
            <w:tcW w:w="3369" w:type="dxa"/>
            <w:vAlign w:val="center"/>
          </w:tcPr>
          <w:p w14:paraId="748A7718" w14:textId="77777777" w:rsidR="00E05776" w:rsidRPr="00D008CA" w:rsidRDefault="00E05776" w:rsidP="00283D2A">
            <w:pPr>
              <w:tabs>
                <w:tab w:val="center" w:pos="4320"/>
                <w:tab w:val="right" w:pos="8640"/>
              </w:tabs>
              <w:rPr>
                <w:szCs w:val="20"/>
              </w:rPr>
            </w:pPr>
            <w:r w:rsidRPr="00D008CA">
              <w:rPr>
                <w:szCs w:val="20"/>
              </w:rPr>
              <w:t>Accès au suivi des commandes des utilisateurs des niveaux N - ...</w:t>
            </w:r>
          </w:p>
        </w:tc>
        <w:tc>
          <w:tcPr>
            <w:tcW w:w="1731" w:type="dxa"/>
            <w:vAlign w:val="center"/>
          </w:tcPr>
          <w:p w14:paraId="7F07D09F" w14:textId="77777777" w:rsidR="00E05776" w:rsidRPr="00D008CA" w:rsidRDefault="00E05776" w:rsidP="00283D2A">
            <w:pPr>
              <w:tabs>
                <w:tab w:val="center" w:pos="4320"/>
                <w:tab w:val="right" w:pos="8640"/>
              </w:tabs>
              <w:jc w:val="center"/>
              <w:rPr>
                <w:szCs w:val="20"/>
              </w:rPr>
            </w:pPr>
          </w:p>
        </w:tc>
        <w:tc>
          <w:tcPr>
            <w:tcW w:w="1732" w:type="dxa"/>
            <w:vAlign w:val="center"/>
          </w:tcPr>
          <w:p w14:paraId="69DB5C2B"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1F6BD9EE"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0794400E"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6C87A0A2" w14:textId="77777777" w:rsidTr="00283D2A">
        <w:tc>
          <w:tcPr>
            <w:tcW w:w="3369" w:type="dxa"/>
            <w:vAlign w:val="center"/>
          </w:tcPr>
          <w:p w14:paraId="45FE1E2D" w14:textId="77777777" w:rsidR="00E05776" w:rsidRPr="00D008CA" w:rsidRDefault="00E05776" w:rsidP="00283D2A">
            <w:pPr>
              <w:tabs>
                <w:tab w:val="center" w:pos="4320"/>
                <w:tab w:val="right" w:pos="8640"/>
              </w:tabs>
              <w:rPr>
                <w:szCs w:val="20"/>
              </w:rPr>
            </w:pPr>
            <w:r w:rsidRPr="00D008CA">
              <w:rPr>
                <w:szCs w:val="20"/>
              </w:rPr>
              <w:t>Consultation de ses données d'activité propres</w:t>
            </w:r>
          </w:p>
        </w:tc>
        <w:tc>
          <w:tcPr>
            <w:tcW w:w="1731" w:type="dxa"/>
            <w:vAlign w:val="center"/>
          </w:tcPr>
          <w:p w14:paraId="40D88DC6"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4EC3AE35"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43FF19D2"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2C8E5CB7"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18B09C8B" w14:textId="77777777" w:rsidTr="00283D2A">
        <w:tc>
          <w:tcPr>
            <w:tcW w:w="3369" w:type="dxa"/>
            <w:vAlign w:val="center"/>
          </w:tcPr>
          <w:p w14:paraId="2A2A63FC" w14:textId="77777777" w:rsidR="00E05776" w:rsidRPr="00D008CA" w:rsidRDefault="00E05776" w:rsidP="00283D2A">
            <w:pPr>
              <w:tabs>
                <w:tab w:val="center" w:pos="4320"/>
                <w:tab w:val="right" w:pos="8640"/>
              </w:tabs>
              <w:rPr>
                <w:szCs w:val="20"/>
              </w:rPr>
            </w:pPr>
            <w:r w:rsidRPr="00D008CA">
              <w:rPr>
                <w:szCs w:val="20"/>
              </w:rPr>
              <w:t>Consultation des données d'activité des niveaux N - ...</w:t>
            </w:r>
          </w:p>
        </w:tc>
        <w:tc>
          <w:tcPr>
            <w:tcW w:w="1731" w:type="dxa"/>
            <w:vAlign w:val="center"/>
          </w:tcPr>
          <w:p w14:paraId="374A7B36" w14:textId="77777777" w:rsidR="00E05776" w:rsidRPr="00D008CA" w:rsidRDefault="00E05776" w:rsidP="00283D2A">
            <w:pPr>
              <w:tabs>
                <w:tab w:val="center" w:pos="4320"/>
                <w:tab w:val="right" w:pos="8640"/>
              </w:tabs>
              <w:jc w:val="center"/>
              <w:rPr>
                <w:szCs w:val="20"/>
              </w:rPr>
            </w:pPr>
          </w:p>
        </w:tc>
        <w:tc>
          <w:tcPr>
            <w:tcW w:w="1732" w:type="dxa"/>
            <w:vAlign w:val="center"/>
          </w:tcPr>
          <w:p w14:paraId="3F659717"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37622A58"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4BFF3567"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417A2E40" w14:textId="77777777" w:rsidTr="00283D2A">
        <w:tc>
          <w:tcPr>
            <w:tcW w:w="3369" w:type="dxa"/>
            <w:vAlign w:val="center"/>
          </w:tcPr>
          <w:p w14:paraId="4A723818" w14:textId="77777777" w:rsidR="00E05776" w:rsidRPr="00D008CA" w:rsidRDefault="00E05776" w:rsidP="00283D2A">
            <w:pPr>
              <w:tabs>
                <w:tab w:val="center" w:pos="4320"/>
                <w:tab w:val="right" w:pos="8640"/>
              </w:tabs>
              <w:rPr>
                <w:szCs w:val="20"/>
              </w:rPr>
            </w:pPr>
            <w:r w:rsidRPr="00D008CA">
              <w:rPr>
                <w:szCs w:val="20"/>
              </w:rPr>
              <w:t>Ordre d'expédition d'une dotation.</w:t>
            </w:r>
          </w:p>
        </w:tc>
        <w:tc>
          <w:tcPr>
            <w:tcW w:w="1731" w:type="dxa"/>
            <w:vAlign w:val="center"/>
          </w:tcPr>
          <w:p w14:paraId="1ADEC205" w14:textId="77777777" w:rsidR="00E05776" w:rsidRPr="00D008CA" w:rsidRDefault="00E05776" w:rsidP="00283D2A">
            <w:pPr>
              <w:tabs>
                <w:tab w:val="center" w:pos="4320"/>
                <w:tab w:val="right" w:pos="8640"/>
              </w:tabs>
              <w:jc w:val="center"/>
              <w:rPr>
                <w:szCs w:val="20"/>
              </w:rPr>
            </w:pPr>
          </w:p>
        </w:tc>
        <w:tc>
          <w:tcPr>
            <w:tcW w:w="1732" w:type="dxa"/>
            <w:vAlign w:val="center"/>
          </w:tcPr>
          <w:p w14:paraId="6EC5F05D" w14:textId="77777777" w:rsidR="00E05776" w:rsidRPr="00D008CA" w:rsidRDefault="00E05776" w:rsidP="00283D2A">
            <w:pPr>
              <w:tabs>
                <w:tab w:val="center" w:pos="4320"/>
                <w:tab w:val="right" w:pos="8640"/>
              </w:tabs>
              <w:jc w:val="center"/>
              <w:rPr>
                <w:szCs w:val="20"/>
              </w:rPr>
            </w:pPr>
          </w:p>
        </w:tc>
        <w:tc>
          <w:tcPr>
            <w:tcW w:w="1732" w:type="dxa"/>
            <w:vAlign w:val="center"/>
          </w:tcPr>
          <w:p w14:paraId="3AA3029E"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1AA8315B" w14:textId="77777777" w:rsidR="00E05776" w:rsidRPr="00D008CA" w:rsidRDefault="00E05776" w:rsidP="00283D2A">
            <w:pPr>
              <w:tabs>
                <w:tab w:val="center" w:pos="4320"/>
                <w:tab w:val="right" w:pos="8640"/>
              </w:tabs>
              <w:jc w:val="center"/>
              <w:rPr>
                <w:szCs w:val="20"/>
              </w:rPr>
            </w:pPr>
          </w:p>
        </w:tc>
      </w:tr>
      <w:tr w:rsidR="00E05776" w:rsidRPr="00A26754" w14:paraId="306426CA" w14:textId="77777777" w:rsidTr="00283D2A">
        <w:tc>
          <w:tcPr>
            <w:tcW w:w="3369" w:type="dxa"/>
            <w:vAlign w:val="center"/>
          </w:tcPr>
          <w:p w14:paraId="074D1DF4" w14:textId="77777777" w:rsidR="00E05776" w:rsidRPr="00D008CA" w:rsidRDefault="00E05776" w:rsidP="00283D2A">
            <w:pPr>
              <w:tabs>
                <w:tab w:val="center" w:pos="4320"/>
                <w:tab w:val="right" w:pos="8640"/>
              </w:tabs>
              <w:rPr>
                <w:szCs w:val="20"/>
              </w:rPr>
            </w:pPr>
            <w:r w:rsidRPr="00D008CA">
              <w:rPr>
                <w:szCs w:val="20"/>
              </w:rPr>
              <w:t>Saisie / enregistrement de commande pour le compte des autres niveaux, avec le code de ceux-ci</w:t>
            </w:r>
          </w:p>
        </w:tc>
        <w:tc>
          <w:tcPr>
            <w:tcW w:w="1731" w:type="dxa"/>
            <w:vAlign w:val="center"/>
          </w:tcPr>
          <w:p w14:paraId="3482BECE" w14:textId="77777777" w:rsidR="00E05776" w:rsidRPr="00D008CA" w:rsidRDefault="00E05776" w:rsidP="00283D2A">
            <w:pPr>
              <w:tabs>
                <w:tab w:val="center" w:pos="4320"/>
                <w:tab w:val="right" w:pos="8640"/>
              </w:tabs>
              <w:jc w:val="center"/>
              <w:rPr>
                <w:szCs w:val="20"/>
              </w:rPr>
            </w:pPr>
          </w:p>
        </w:tc>
        <w:tc>
          <w:tcPr>
            <w:tcW w:w="1732" w:type="dxa"/>
            <w:vAlign w:val="center"/>
          </w:tcPr>
          <w:p w14:paraId="16DEC246" w14:textId="77777777" w:rsidR="00E05776" w:rsidRPr="00D008CA" w:rsidRDefault="00E05776" w:rsidP="00283D2A">
            <w:pPr>
              <w:tabs>
                <w:tab w:val="center" w:pos="4320"/>
                <w:tab w:val="right" w:pos="8640"/>
              </w:tabs>
              <w:jc w:val="center"/>
              <w:rPr>
                <w:szCs w:val="20"/>
              </w:rPr>
            </w:pPr>
          </w:p>
        </w:tc>
        <w:tc>
          <w:tcPr>
            <w:tcW w:w="1732" w:type="dxa"/>
            <w:vAlign w:val="center"/>
          </w:tcPr>
          <w:p w14:paraId="7ACFBE4F"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0EC4D676" w14:textId="77777777" w:rsidR="00E05776" w:rsidRPr="00D008CA" w:rsidRDefault="00E05776" w:rsidP="00283D2A">
            <w:pPr>
              <w:tabs>
                <w:tab w:val="center" w:pos="4320"/>
                <w:tab w:val="right" w:pos="8640"/>
              </w:tabs>
              <w:jc w:val="center"/>
              <w:rPr>
                <w:szCs w:val="20"/>
              </w:rPr>
            </w:pPr>
          </w:p>
        </w:tc>
      </w:tr>
      <w:tr w:rsidR="00E05776" w:rsidRPr="00A26754" w14:paraId="06923E20" w14:textId="77777777" w:rsidTr="00283D2A">
        <w:tc>
          <w:tcPr>
            <w:tcW w:w="3369" w:type="dxa"/>
            <w:vAlign w:val="center"/>
          </w:tcPr>
          <w:p w14:paraId="0D30D686" w14:textId="77777777" w:rsidR="00E05776" w:rsidRPr="00D008CA" w:rsidRDefault="00E05776" w:rsidP="00283D2A">
            <w:pPr>
              <w:tabs>
                <w:tab w:val="center" w:pos="4320"/>
                <w:tab w:val="right" w:pos="8640"/>
              </w:tabs>
              <w:rPr>
                <w:szCs w:val="20"/>
              </w:rPr>
            </w:pPr>
            <w:r w:rsidRPr="00D008CA">
              <w:rPr>
                <w:szCs w:val="20"/>
              </w:rPr>
              <w:t>Saisie d'un plan de diffusion</w:t>
            </w:r>
          </w:p>
        </w:tc>
        <w:tc>
          <w:tcPr>
            <w:tcW w:w="1731" w:type="dxa"/>
            <w:vAlign w:val="center"/>
          </w:tcPr>
          <w:p w14:paraId="25A27C91" w14:textId="77777777" w:rsidR="00E05776" w:rsidRPr="00D008CA" w:rsidRDefault="00E05776" w:rsidP="00283D2A">
            <w:pPr>
              <w:tabs>
                <w:tab w:val="center" w:pos="4320"/>
                <w:tab w:val="right" w:pos="8640"/>
              </w:tabs>
              <w:jc w:val="center"/>
              <w:rPr>
                <w:szCs w:val="20"/>
              </w:rPr>
            </w:pPr>
          </w:p>
        </w:tc>
        <w:tc>
          <w:tcPr>
            <w:tcW w:w="1732" w:type="dxa"/>
            <w:vAlign w:val="center"/>
          </w:tcPr>
          <w:p w14:paraId="65918EC1" w14:textId="77777777" w:rsidR="00E05776" w:rsidRPr="00D008CA" w:rsidRDefault="00E05776" w:rsidP="00283D2A">
            <w:pPr>
              <w:tabs>
                <w:tab w:val="center" w:pos="4320"/>
                <w:tab w:val="right" w:pos="8640"/>
              </w:tabs>
              <w:jc w:val="center"/>
              <w:rPr>
                <w:szCs w:val="20"/>
              </w:rPr>
            </w:pPr>
          </w:p>
        </w:tc>
        <w:tc>
          <w:tcPr>
            <w:tcW w:w="1732" w:type="dxa"/>
            <w:vAlign w:val="center"/>
          </w:tcPr>
          <w:p w14:paraId="1C1E7847"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57F9006D" w14:textId="77777777" w:rsidR="00E05776" w:rsidRPr="00D008CA" w:rsidRDefault="00E05776" w:rsidP="00283D2A">
            <w:pPr>
              <w:tabs>
                <w:tab w:val="center" w:pos="4320"/>
                <w:tab w:val="right" w:pos="8640"/>
              </w:tabs>
              <w:jc w:val="center"/>
              <w:rPr>
                <w:szCs w:val="20"/>
              </w:rPr>
            </w:pPr>
          </w:p>
        </w:tc>
      </w:tr>
      <w:tr w:rsidR="00E05776" w:rsidRPr="00A26754" w14:paraId="37B7C875" w14:textId="77777777" w:rsidTr="00283D2A">
        <w:tc>
          <w:tcPr>
            <w:tcW w:w="3369" w:type="dxa"/>
            <w:vAlign w:val="center"/>
          </w:tcPr>
          <w:p w14:paraId="33661403" w14:textId="77777777" w:rsidR="00E05776" w:rsidRPr="00D008CA" w:rsidRDefault="00E05776" w:rsidP="00283D2A">
            <w:pPr>
              <w:tabs>
                <w:tab w:val="center" w:pos="4320"/>
                <w:tab w:val="right" w:pos="8640"/>
              </w:tabs>
              <w:rPr>
                <w:szCs w:val="20"/>
              </w:rPr>
            </w:pPr>
            <w:r w:rsidRPr="00D008CA">
              <w:rPr>
                <w:szCs w:val="20"/>
              </w:rPr>
              <w:t>Mise à jour du catalogue</w:t>
            </w:r>
          </w:p>
        </w:tc>
        <w:tc>
          <w:tcPr>
            <w:tcW w:w="1731" w:type="dxa"/>
            <w:vAlign w:val="center"/>
          </w:tcPr>
          <w:p w14:paraId="6E1A8E61" w14:textId="77777777" w:rsidR="00E05776" w:rsidRPr="00D008CA" w:rsidRDefault="00E05776" w:rsidP="00283D2A">
            <w:pPr>
              <w:tabs>
                <w:tab w:val="center" w:pos="4320"/>
                <w:tab w:val="right" w:pos="8640"/>
              </w:tabs>
              <w:jc w:val="center"/>
              <w:rPr>
                <w:szCs w:val="20"/>
              </w:rPr>
            </w:pPr>
          </w:p>
        </w:tc>
        <w:tc>
          <w:tcPr>
            <w:tcW w:w="1732" w:type="dxa"/>
            <w:vAlign w:val="center"/>
          </w:tcPr>
          <w:p w14:paraId="0BD51089" w14:textId="77777777" w:rsidR="00E05776" w:rsidRPr="00D008CA" w:rsidRDefault="00E05776" w:rsidP="00283D2A">
            <w:pPr>
              <w:tabs>
                <w:tab w:val="center" w:pos="4320"/>
                <w:tab w:val="right" w:pos="8640"/>
              </w:tabs>
              <w:jc w:val="center"/>
              <w:rPr>
                <w:szCs w:val="20"/>
              </w:rPr>
            </w:pPr>
          </w:p>
        </w:tc>
        <w:tc>
          <w:tcPr>
            <w:tcW w:w="1732" w:type="dxa"/>
            <w:vAlign w:val="center"/>
          </w:tcPr>
          <w:p w14:paraId="07E7FD76"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69F3595A" w14:textId="77777777" w:rsidR="00E05776" w:rsidRPr="00D008CA" w:rsidRDefault="00E05776" w:rsidP="00283D2A">
            <w:pPr>
              <w:tabs>
                <w:tab w:val="center" w:pos="4320"/>
                <w:tab w:val="right" w:pos="8640"/>
              </w:tabs>
              <w:jc w:val="center"/>
              <w:rPr>
                <w:szCs w:val="20"/>
              </w:rPr>
            </w:pPr>
          </w:p>
        </w:tc>
      </w:tr>
      <w:tr w:rsidR="00E05776" w:rsidRPr="00A26754" w14:paraId="3798D43F" w14:textId="77777777" w:rsidTr="00283D2A">
        <w:tc>
          <w:tcPr>
            <w:tcW w:w="3369" w:type="dxa"/>
            <w:vAlign w:val="center"/>
          </w:tcPr>
          <w:p w14:paraId="20920686" w14:textId="77777777" w:rsidR="00E05776" w:rsidRPr="00D008CA" w:rsidRDefault="00E05776" w:rsidP="00283D2A">
            <w:pPr>
              <w:tabs>
                <w:tab w:val="center" w:pos="4320"/>
                <w:tab w:val="right" w:pos="8640"/>
              </w:tabs>
              <w:rPr>
                <w:szCs w:val="20"/>
              </w:rPr>
            </w:pPr>
            <w:r w:rsidRPr="00D008CA">
              <w:rPr>
                <w:szCs w:val="20"/>
              </w:rPr>
              <w:t>Mise à jour du fichier des utilisateurs</w:t>
            </w:r>
          </w:p>
        </w:tc>
        <w:tc>
          <w:tcPr>
            <w:tcW w:w="1731" w:type="dxa"/>
            <w:vAlign w:val="center"/>
          </w:tcPr>
          <w:p w14:paraId="1D110A3D"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31C28B8C" w14:textId="77777777" w:rsidR="00E05776" w:rsidRPr="00D008CA" w:rsidRDefault="00E05776" w:rsidP="00283D2A">
            <w:pPr>
              <w:tabs>
                <w:tab w:val="center" w:pos="4320"/>
                <w:tab w:val="right" w:pos="8640"/>
              </w:tabs>
              <w:jc w:val="center"/>
              <w:rPr>
                <w:szCs w:val="20"/>
              </w:rPr>
            </w:pPr>
          </w:p>
        </w:tc>
        <w:tc>
          <w:tcPr>
            <w:tcW w:w="1732" w:type="dxa"/>
            <w:vAlign w:val="center"/>
          </w:tcPr>
          <w:p w14:paraId="0F7034FB"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5EAD40B9" w14:textId="77777777" w:rsidR="00E05776" w:rsidRPr="00D008CA" w:rsidRDefault="00E05776" w:rsidP="00283D2A">
            <w:pPr>
              <w:tabs>
                <w:tab w:val="center" w:pos="4320"/>
                <w:tab w:val="right" w:pos="8640"/>
              </w:tabs>
              <w:jc w:val="center"/>
              <w:rPr>
                <w:szCs w:val="20"/>
              </w:rPr>
            </w:pPr>
          </w:p>
        </w:tc>
      </w:tr>
      <w:tr w:rsidR="00E05776" w:rsidRPr="00A26754" w14:paraId="2F0DB72B" w14:textId="77777777" w:rsidTr="00283D2A">
        <w:tc>
          <w:tcPr>
            <w:tcW w:w="3369" w:type="dxa"/>
            <w:vAlign w:val="center"/>
          </w:tcPr>
          <w:p w14:paraId="7D1342F5" w14:textId="77777777" w:rsidR="00E05776" w:rsidRPr="00D008CA" w:rsidRDefault="00E05776" w:rsidP="00283D2A">
            <w:pPr>
              <w:tabs>
                <w:tab w:val="center" w:pos="4320"/>
                <w:tab w:val="right" w:pos="8640"/>
              </w:tabs>
              <w:rPr>
                <w:szCs w:val="20"/>
              </w:rPr>
            </w:pPr>
            <w:r w:rsidRPr="00D008CA">
              <w:rPr>
                <w:szCs w:val="20"/>
              </w:rPr>
              <w:t>Affichage des stocks disponibles</w:t>
            </w:r>
          </w:p>
        </w:tc>
        <w:tc>
          <w:tcPr>
            <w:tcW w:w="1731" w:type="dxa"/>
            <w:vAlign w:val="center"/>
          </w:tcPr>
          <w:p w14:paraId="66FCBB8B" w14:textId="77777777" w:rsidR="00E05776" w:rsidRPr="00D008CA" w:rsidRDefault="00E05776" w:rsidP="00283D2A">
            <w:pPr>
              <w:tabs>
                <w:tab w:val="center" w:pos="4320"/>
                <w:tab w:val="right" w:pos="8640"/>
              </w:tabs>
              <w:jc w:val="center"/>
              <w:rPr>
                <w:szCs w:val="20"/>
              </w:rPr>
            </w:pPr>
          </w:p>
        </w:tc>
        <w:tc>
          <w:tcPr>
            <w:tcW w:w="1732" w:type="dxa"/>
            <w:vAlign w:val="center"/>
          </w:tcPr>
          <w:p w14:paraId="08B3BE28" w14:textId="77777777" w:rsidR="00E05776" w:rsidRPr="00D008CA" w:rsidRDefault="00E05776" w:rsidP="00283D2A">
            <w:pPr>
              <w:tabs>
                <w:tab w:val="center" w:pos="4320"/>
                <w:tab w:val="right" w:pos="8640"/>
              </w:tabs>
              <w:jc w:val="center"/>
              <w:rPr>
                <w:szCs w:val="20"/>
              </w:rPr>
            </w:pPr>
          </w:p>
        </w:tc>
        <w:tc>
          <w:tcPr>
            <w:tcW w:w="1732" w:type="dxa"/>
            <w:vAlign w:val="center"/>
          </w:tcPr>
          <w:p w14:paraId="7292C544"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03A6BF83"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5193D00D" w14:textId="77777777" w:rsidTr="00283D2A">
        <w:tc>
          <w:tcPr>
            <w:tcW w:w="3369" w:type="dxa"/>
            <w:vAlign w:val="center"/>
          </w:tcPr>
          <w:p w14:paraId="3C38B766" w14:textId="77777777" w:rsidR="00E05776" w:rsidRPr="00D008CA" w:rsidRDefault="00E05776" w:rsidP="00283D2A">
            <w:pPr>
              <w:tabs>
                <w:tab w:val="center" w:pos="4320"/>
                <w:tab w:val="right" w:pos="8640"/>
              </w:tabs>
              <w:rPr>
                <w:szCs w:val="20"/>
              </w:rPr>
            </w:pPr>
            <w:r w:rsidRPr="00D008CA">
              <w:rPr>
                <w:szCs w:val="20"/>
              </w:rPr>
              <w:t>Consultation des états de stocks divers</w:t>
            </w:r>
          </w:p>
        </w:tc>
        <w:tc>
          <w:tcPr>
            <w:tcW w:w="1731" w:type="dxa"/>
            <w:vAlign w:val="center"/>
          </w:tcPr>
          <w:p w14:paraId="66E0A888" w14:textId="77777777" w:rsidR="00E05776" w:rsidRPr="00D008CA" w:rsidRDefault="00E05776" w:rsidP="00283D2A">
            <w:pPr>
              <w:tabs>
                <w:tab w:val="center" w:pos="4320"/>
                <w:tab w:val="right" w:pos="8640"/>
              </w:tabs>
              <w:jc w:val="center"/>
              <w:rPr>
                <w:szCs w:val="20"/>
              </w:rPr>
            </w:pPr>
          </w:p>
        </w:tc>
        <w:tc>
          <w:tcPr>
            <w:tcW w:w="1732" w:type="dxa"/>
            <w:vAlign w:val="center"/>
          </w:tcPr>
          <w:p w14:paraId="53AE5980" w14:textId="77777777" w:rsidR="00E05776" w:rsidRPr="00D008CA" w:rsidRDefault="00E05776" w:rsidP="00283D2A">
            <w:pPr>
              <w:tabs>
                <w:tab w:val="center" w:pos="4320"/>
                <w:tab w:val="right" w:pos="8640"/>
              </w:tabs>
              <w:jc w:val="center"/>
              <w:rPr>
                <w:szCs w:val="20"/>
              </w:rPr>
            </w:pPr>
          </w:p>
        </w:tc>
        <w:tc>
          <w:tcPr>
            <w:tcW w:w="1732" w:type="dxa"/>
            <w:vAlign w:val="center"/>
          </w:tcPr>
          <w:p w14:paraId="62AC5326"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07FEB5DF"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77CF97D8" w14:textId="77777777" w:rsidTr="00283D2A">
        <w:tc>
          <w:tcPr>
            <w:tcW w:w="3369" w:type="dxa"/>
            <w:vAlign w:val="center"/>
          </w:tcPr>
          <w:p w14:paraId="2EA16AB9" w14:textId="77777777" w:rsidR="00E05776" w:rsidRPr="00D008CA" w:rsidRDefault="00E05776" w:rsidP="00283D2A">
            <w:pPr>
              <w:tabs>
                <w:tab w:val="center" w:pos="4320"/>
                <w:tab w:val="right" w:pos="8640"/>
              </w:tabs>
              <w:rPr>
                <w:szCs w:val="20"/>
              </w:rPr>
            </w:pPr>
            <w:r w:rsidRPr="00D008CA">
              <w:rPr>
                <w:szCs w:val="20"/>
              </w:rPr>
              <w:t>Consultation des avis de réception</w:t>
            </w:r>
          </w:p>
        </w:tc>
        <w:tc>
          <w:tcPr>
            <w:tcW w:w="1731" w:type="dxa"/>
            <w:vAlign w:val="center"/>
          </w:tcPr>
          <w:p w14:paraId="0188198C"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5D48B745" w14:textId="77777777" w:rsidR="00E05776" w:rsidRPr="00D008CA" w:rsidRDefault="00E05776" w:rsidP="00283D2A">
            <w:pPr>
              <w:tabs>
                <w:tab w:val="center" w:pos="4320"/>
                <w:tab w:val="right" w:pos="8640"/>
              </w:tabs>
              <w:jc w:val="center"/>
              <w:rPr>
                <w:szCs w:val="20"/>
              </w:rPr>
            </w:pPr>
          </w:p>
        </w:tc>
        <w:tc>
          <w:tcPr>
            <w:tcW w:w="1732" w:type="dxa"/>
            <w:vAlign w:val="center"/>
          </w:tcPr>
          <w:p w14:paraId="49ABC0BD"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5D0DDC77"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52E86DAD" w14:textId="77777777" w:rsidTr="00283D2A">
        <w:tc>
          <w:tcPr>
            <w:tcW w:w="3369" w:type="dxa"/>
            <w:vAlign w:val="center"/>
          </w:tcPr>
          <w:p w14:paraId="720138C5" w14:textId="77777777" w:rsidR="00E05776" w:rsidRPr="00D008CA" w:rsidRDefault="00E05776" w:rsidP="00283D2A">
            <w:pPr>
              <w:tabs>
                <w:tab w:val="center" w:pos="4320"/>
                <w:tab w:val="right" w:pos="8640"/>
              </w:tabs>
              <w:rPr>
                <w:szCs w:val="20"/>
              </w:rPr>
            </w:pPr>
            <w:r w:rsidRPr="00D008CA">
              <w:rPr>
                <w:szCs w:val="20"/>
              </w:rPr>
              <w:lastRenderedPageBreak/>
              <w:t>Emission des ordres de mise au pilon</w:t>
            </w:r>
          </w:p>
        </w:tc>
        <w:tc>
          <w:tcPr>
            <w:tcW w:w="1731" w:type="dxa"/>
            <w:vAlign w:val="center"/>
          </w:tcPr>
          <w:p w14:paraId="33EBCEC9" w14:textId="77777777" w:rsidR="00E05776" w:rsidRPr="00D008CA" w:rsidRDefault="00E05776" w:rsidP="00283D2A">
            <w:pPr>
              <w:tabs>
                <w:tab w:val="center" w:pos="4320"/>
                <w:tab w:val="right" w:pos="8640"/>
              </w:tabs>
              <w:jc w:val="center"/>
              <w:rPr>
                <w:szCs w:val="20"/>
              </w:rPr>
            </w:pPr>
          </w:p>
        </w:tc>
        <w:tc>
          <w:tcPr>
            <w:tcW w:w="1732" w:type="dxa"/>
            <w:vAlign w:val="center"/>
          </w:tcPr>
          <w:p w14:paraId="7868BA2D" w14:textId="77777777" w:rsidR="00E05776" w:rsidRPr="00D008CA" w:rsidRDefault="00E05776" w:rsidP="00283D2A">
            <w:pPr>
              <w:tabs>
                <w:tab w:val="center" w:pos="4320"/>
                <w:tab w:val="right" w:pos="8640"/>
              </w:tabs>
              <w:jc w:val="center"/>
              <w:rPr>
                <w:szCs w:val="20"/>
              </w:rPr>
            </w:pPr>
          </w:p>
        </w:tc>
        <w:tc>
          <w:tcPr>
            <w:tcW w:w="1732" w:type="dxa"/>
            <w:vAlign w:val="center"/>
          </w:tcPr>
          <w:p w14:paraId="64BB4349"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7F1139EE" w14:textId="77777777" w:rsidR="00E05776" w:rsidRPr="00D008CA" w:rsidRDefault="00E05776" w:rsidP="00283D2A">
            <w:pPr>
              <w:tabs>
                <w:tab w:val="center" w:pos="4320"/>
                <w:tab w:val="right" w:pos="8640"/>
              </w:tabs>
              <w:jc w:val="center"/>
              <w:rPr>
                <w:szCs w:val="20"/>
              </w:rPr>
            </w:pPr>
          </w:p>
        </w:tc>
      </w:tr>
      <w:tr w:rsidR="00E05776" w:rsidRPr="00A26754" w14:paraId="3685628B" w14:textId="77777777" w:rsidTr="00283D2A">
        <w:tc>
          <w:tcPr>
            <w:tcW w:w="3369" w:type="dxa"/>
            <w:vAlign w:val="center"/>
          </w:tcPr>
          <w:p w14:paraId="39C45665" w14:textId="77777777" w:rsidR="00E05776" w:rsidRPr="00D008CA" w:rsidRDefault="00E05776" w:rsidP="00283D2A">
            <w:pPr>
              <w:tabs>
                <w:tab w:val="center" w:pos="4320"/>
                <w:tab w:val="right" w:pos="8640"/>
              </w:tabs>
              <w:rPr>
                <w:szCs w:val="20"/>
              </w:rPr>
            </w:pPr>
            <w:r w:rsidRPr="00D008CA">
              <w:rPr>
                <w:szCs w:val="20"/>
              </w:rPr>
              <w:t>Consultation des historiques entrées / sorties</w:t>
            </w:r>
          </w:p>
        </w:tc>
        <w:tc>
          <w:tcPr>
            <w:tcW w:w="1731" w:type="dxa"/>
            <w:vAlign w:val="center"/>
          </w:tcPr>
          <w:p w14:paraId="3C3344A5" w14:textId="77777777" w:rsidR="00E05776" w:rsidRPr="00D008CA" w:rsidRDefault="00E05776" w:rsidP="00283D2A">
            <w:pPr>
              <w:tabs>
                <w:tab w:val="center" w:pos="4320"/>
                <w:tab w:val="right" w:pos="8640"/>
              </w:tabs>
              <w:jc w:val="center"/>
              <w:rPr>
                <w:szCs w:val="20"/>
              </w:rPr>
            </w:pPr>
          </w:p>
        </w:tc>
        <w:tc>
          <w:tcPr>
            <w:tcW w:w="1732" w:type="dxa"/>
            <w:vAlign w:val="center"/>
          </w:tcPr>
          <w:p w14:paraId="15DD539F" w14:textId="77777777" w:rsidR="00E05776" w:rsidRPr="00D008CA" w:rsidRDefault="00E05776" w:rsidP="00283D2A">
            <w:pPr>
              <w:tabs>
                <w:tab w:val="center" w:pos="4320"/>
                <w:tab w:val="right" w:pos="8640"/>
              </w:tabs>
              <w:jc w:val="center"/>
              <w:rPr>
                <w:szCs w:val="20"/>
              </w:rPr>
            </w:pPr>
          </w:p>
        </w:tc>
        <w:tc>
          <w:tcPr>
            <w:tcW w:w="1732" w:type="dxa"/>
            <w:vAlign w:val="center"/>
          </w:tcPr>
          <w:p w14:paraId="66DDC0E4"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643DEBA1" w14:textId="77777777" w:rsidR="00E05776" w:rsidRPr="00D008CA" w:rsidRDefault="00E05776" w:rsidP="00283D2A">
            <w:pPr>
              <w:tabs>
                <w:tab w:val="center" w:pos="4320"/>
                <w:tab w:val="right" w:pos="8640"/>
              </w:tabs>
              <w:jc w:val="center"/>
              <w:rPr>
                <w:szCs w:val="20"/>
              </w:rPr>
            </w:pPr>
            <w:r w:rsidRPr="00D008CA">
              <w:rPr>
                <w:szCs w:val="20"/>
              </w:rPr>
              <w:t>X</w:t>
            </w:r>
          </w:p>
        </w:tc>
      </w:tr>
      <w:tr w:rsidR="00E05776" w:rsidRPr="00A26754" w14:paraId="53095472" w14:textId="77777777" w:rsidTr="00283D2A">
        <w:tc>
          <w:tcPr>
            <w:tcW w:w="3369" w:type="dxa"/>
            <w:vAlign w:val="center"/>
          </w:tcPr>
          <w:p w14:paraId="36224D48" w14:textId="77777777" w:rsidR="00E05776" w:rsidRPr="00D008CA" w:rsidRDefault="00E05776" w:rsidP="00283D2A">
            <w:pPr>
              <w:tabs>
                <w:tab w:val="center" w:pos="4320"/>
                <w:tab w:val="right" w:pos="8640"/>
              </w:tabs>
              <w:rPr>
                <w:szCs w:val="20"/>
              </w:rPr>
            </w:pPr>
            <w:r w:rsidRPr="00D008CA">
              <w:rPr>
                <w:szCs w:val="20"/>
              </w:rPr>
              <w:t>Possibilité de transmettre des messages vers les utilisateurs</w:t>
            </w:r>
          </w:p>
        </w:tc>
        <w:tc>
          <w:tcPr>
            <w:tcW w:w="1731" w:type="dxa"/>
            <w:vAlign w:val="center"/>
          </w:tcPr>
          <w:p w14:paraId="5CFB9461" w14:textId="77777777" w:rsidR="00E05776" w:rsidRPr="00D008CA" w:rsidRDefault="00E05776" w:rsidP="00283D2A">
            <w:pPr>
              <w:tabs>
                <w:tab w:val="center" w:pos="4320"/>
                <w:tab w:val="right" w:pos="8640"/>
              </w:tabs>
              <w:jc w:val="center"/>
              <w:rPr>
                <w:szCs w:val="20"/>
              </w:rPr>
            </w:pPr>
          </w:p>
        </w:tc>
        <w:tc>
          <w:tcPr>
            <w:tcW w:w="1732" w:type="dxa"/>
            <w:vAlign w:val="center"/>
          </w:tcPr>
          <w:p w14:paraId="3A78232F" w14:textId="77777777" w:rsidR="00E05776" w:rsidRPr="00D008CA" w:rsidRDefault="00E05776" w:rsidP="00283D2A">
            <w:pPr>
              <w:tabs>
                <w:tab w:val="center" w:pos="4320"/>
                <w:tab w:val="right" w:pos="8640"/>
              </w:tabs>
              <w:jc w:val="center"/>
              <w:rPr>
                <w:szCs w:val="20"/>
              </w:rPr>
            </w:pPr>
          </w:p>
        </w:tc>
        <w:tc>
          <w:tcPr>
            <w:tcW w:w="1732" w:type="dxa"/>
            <w:vAlign w:val="center"/>
          </w:tcPr>
          <w:p w14:paraId="2DEA82AA" w14:textId="77777777" w:rsidR="00E05776" w:rsidRPr="00D008CA" w:rsidRDefault="00E05776" w:rsidP="00283D2A">
            <w:pPr>
              <w:tabs>
                <w:tab w:val="center" w:pos="4320"/>
                <w:tab w:val="right" w:pos="8640"/>
              </w:tabs>
              <w:jc w:val="center"/>
              <w:rPr>
                <w:szCs w:val="20"/>
              </w:rPr>
            </w:pPr>
            <w:r w:rsidRPr="00D008CA">
              <w:rPr>
                <w:szCs w:val="20"/>
              </w:rPr>
              <w:t>X</w:t>
            </w:r>
          </w:p>
        </w:tc>
        <w:tc>
          <w:tcPr>
            <w:tcW w:w="1732" w:type="dxa"/>
            <w:vAlign w:val="center"/>
          </w:tcPr>
          <w:p w14:paraId="18A37D44" w14:textId="77777777" w:rsidR="00E05776" w:rsidRPr="00D008CA" w:rsidRDefault="00E05776" w:rsidP="00283D2A">
            <w:pPr>
              <w:tabs>
                <w:tab w:val="center" w:pos="4320"/>
                <w:tab w:val="right" w:pos="8640"/>
              </w:tabs>
              <w:jc w:val="center"/>
              <w:rPr>
                <w:szCs w:val="20"/>
              </w:rPr>
            </w:pPr>
          </w:p>
        </w:tc>
      </w:tr>
    </w:tbl>
    <w:p w14:paraId="27F982D7" w14:textId="77777777" w:rsidR="00E05776" w:rsidRPr="00B82866" w:rsidRDefault="00E05776" w:rsidP="00E05776">
      <w:pPr>
        <w:rPr>
          <w:sz w:val="22"/>
          <w:szCs w:val="22"/>
        </w:rPr>
      </w:pPr>
    </w:p>
    <w:p w14:paraId="2A1D3B63"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8" w:name="_Toc255899807"/>
      <w:r w:rsidRPr="00A779E2">
        <w:rPr>
          <w:rFonts w:ascii="Arial" w:eastAsia="SimSun" w:hAnsi="Arial"/>
          <w:b/>
          <w:color w:val="2F5496" w:themeColor="accent1" w:themeShade="BF"/>
          <w:sz w:val="22"/>
          <w:szCs w:val="22"/>
          <w:lang w:eastAsia="zh-CN"/>
        </w:rPr>
        <w:t>Accès par type d'utilisateurs aux données qui concernent les utilisateurs des autres niveaux</w:t>
      </w:r>
      <w:bookmarkEnd w:id="8"/>
    </w:p>
    <w:p w14:paraId="3E7C112B" w14:textId="2E215E3E" w:rsidR="00E05776" w:rsidRPr="00B82866" w:rsidRDefault="00E05776" w:rsidP="00E05776">
      <w:pPr>
        <w:rPr>
          <w:sz w:val="22"/>
          <w:szCs w:val="22"/>
        </w:rPr>
      </w:pPr>
      <w:r w:rsidRPr="00B82866">
        <w:rPr>
          <w:sz w:val="22"/>
          <w:szCs w:val="22"/>
        </w:rPr>
        <w:t xml:space="preserve">L'architecture du réseau de </w:t>
      </w:r>
      <w:r w:rsidR="00FC6435">
        <w:rPr>
          <w:sz w:val="22"/>
          <w:szCs w:val="22"/>
        </w:rPr>
        <w:t>France travail</w:t>
      </w:r>
      <w:r w:rsidR="00FC6435" w:rsidRPr="00B82866">
        <w:rPr>
          <w:sz w:val="22"/>
          <w:szCs w:val="22"/>
        </w:rPr>
        <w:t xml:space="preserve"> </w:t>
      </w:r>
      <w:r w:rsidRPr="00B82866">
        <w:rPr>
          <w:sz w:val="22"/>
          <w:szCs w:val="22"/>
        </w:rPr>
        <w:t>présente actuellement 5 niveaux d'utilisateurs, classés ci-dessous par niveau « hiérarchique » décroissant :</w:t>
      </w:r>
    </w:p>
    <w:p w14:paraId="38AB6E0C" w14:textId="7F30213F" w:rsidR="00E05776" w:rsidRPr="00B82866" w:rsidRDefault="002B426C" w:rsidP="00E05776">
      <w:pPr>
        <w:numPr>
          <w:ilvl w:val="0"/>
          <w:numId w:val="42"/>
        </w:numPr>
        <w:spacing w:before="0" w:after="0"/>
        <w:rPr>
          <w:sz w:val="22"/>
          <w:szCs w:val="22"/>
        </w:rPr>
      </w:pPr>
      <w:r>
        <w:rPr>
          <w:sz w:val="22"/>
          <w:szCs w:val="22"/>
        </w:rPr>
        <w:t>(</w:t>
      </w:r>
      <w:r w:rsidR="003707AA">
        <w:rPr>
          <w:sz w:val="22"/>
          <w:szCs w:val="22"/>
        </w:rPr>
        <w:t>Groupe</w:t>
      </w:r>
      <w:r>
        <w:rPr>
          <w:sz w:val="22"/>
          <w:szCs w:val="22"/>
        </w:rPr>
        <w:t xml:space="preserve"> 3) </w:t>
      </w:r>
      <w:r w:rsidR="00E05776" w:rsidRPr="00B82866">
        <w:rPr>
          <w:sz w:val="22"/>
          <w:szCs w:val="22"/>
        </w:rPr>
        <w:t>Le service gestionnaire (1 structure)</w:t>
      </w:r>
    </w:p>
    <w:p w14:paraId="23A98A84" w14:textId="48587A61" w:rsidR="00E05776" w:rsidRPr="00B82866" w:rsidRDefault="002B426C" w:rsidP="00E05776">
      <w:pPr>
        <w:numPr>
          <w:ilvl w:val="0"/>
          <w:numId w:val="42"/>
        </w:numPr>
        <w:spacing w:before="0" w:after="0"/>
        <w:rPr>
          <w:sz w:val="22"/>
          <w:szCs w:val="22"/>
        </w:rPr>
      </w:pPr>
      <w:r w:rsidRPr="002B426C">
        <w:rPr>
          <w:sz w:val="22"/>
          <w:szCs w:val="22"/>
        </w:rPr>
        <w:t>(</w:t>
      </w:r>
      <w:r w:rsidR="003707AA" w:rsidRPr="002B426C">
        <w:rPr>
          <w:sz w:val="22"/>
          <w:szCs w:val="22"/>
        </w:rPr>
        <w:t>Groupe</w:t>
      </w:r>
      <w:r w:rsidRPr="002B426C">
        <w:rPr>
          <w:sz w:val="22"/>
          <w:szCs w:val="22"/>
        </w:rPr>
        <w:t xml:space="preserve"> </w:t>
      </w:r>
      <w:r>
        <w:rPr>
          <w:sz w:val="22"/>
          <w:szCs w:val="22"/>
        </w:rPr>
        <w:t>4</w:t>
      </w:r>
      <w:r w:rsidRPr="002B426C">
        <w:rPr>
          <w:sz w:val="22"/>
          <w:szCs w:val="22"/>
        </w:rPr>
        <w:t xml:space="preserve">) </w:t>
      </w:r>
      <w:r w:rsidR="00E05776" w:rsidRPr="00B82866">
        <w:rPr>
          <w:sz w:val="22"/>
          <w:szCs w:val="22"/>
        </w:rPr>
        <w:t>La Direction de la Communication</w:t>
      </w:r>
    </w:p>
    <w:p w14:paraId="3A33C0B9" w14:textId="2AD40B37" w:rsidR="00E05776" w:rsidRPr="00B82866" w:rsidRDefault="002B426C" w:rsidP="00E05776">
      <w:pPr>
        <w:numPr>
          <w:ilvl w:val="0"/>
          <w:numId w:val="42"/>
        </w:numPr>
        <w:spacing w:before="0" w:after="0"/>
        <w:rPr>
          <w:sz w:val="22"/>
          <w:szCs w:val="22"/>
        </w:rPr>
      </w:pPr>
      <w:r w:rsidRPr="002B426C">
        <w:rPr>
          <w:sz w:val="22"/>
          <w:szCs w:val="22"/>
        </w:rPr>
        <w:t>(</w:t>
      </w:r>
      <w:r w:rsidR="003707AA" w:rsidRPr="002B426C">
        <w:rPr>
          <w:sz w:val="22"/>
          <w:szCs w:val="22"/>
        </w:rPr>
        <w:t>Groupe</w:t>
      </w:r>
      <w:r w:rsidRPr="002B426C">
        <w:rPr>
          <w:sz w:val="22"/>
          <w:szCs w:val="22"/>
        </w:rPr>
        <w:t xml:space="preserve"> </w:t>
      </w:r>
      <w:r>
        <w:rPr>
          <w:sz w:val="22"/>
          <w:szCs w:val="22"/>
        </w:rPr>
        <w:t>2</w:t>
      </w:r>
      <w:r w:rsidRPr="002B426C">
        <w:rPr>
          <w:sz w:val="22"/>
          <w:szCs w:val="22"/>
        </w:rPr>
        <w:t xml:space="preserve">) </w:t>
      </w:r>
      <w:r w:rsidR="00E05776" w:rsidRPr="00B82866">
        <w:rPr>
          <w:sz w:val="22"/>
          <w:szCs w:val="22"/>
        </w:rPr>
        <w:t xml:space="preserve">Les Directions régionales (26 structures) dont 4 </w:t>
      </w:r>
      <w:r w:rsidR="00E05776">
        <w:rPr>
          <w:sz w:val="22"/>
          <w:szCs w:val="22"/>
        </w:rPr>
        <w:t>outre-mer</w:t>
      </w:r>
    </w:p>
    <w:p w14:paraId="6E7539B8" w14:textId="716BAF88" w:rsidR="00E05776" w:rsidRPr="00B82866" w:rsidRDefault="002B426C" w:rsidP="00E05776">
      <w:pPr>
        <w:numPr>
          <w:ilvl w:val="0"/>
          <w:numId w:val="42"/>
        </w:numPr>
        <w:spacing w:before="0" w:after="0"/>
        <w:rPr>
          <w:sz w:val="22"/>
          <w:szCs w:val="22"/>
        </w:rPr>
      </w:pPr>
      <w:r w:rsidRPr="002B426C">
        <w:rPr>
          <w:sz w:val="22"/>
          <w:szCs w:val="22"/>
        </w:rPr>
        <w:t>(</w:t>
      </w:r>
      <w:r w:rsidR="003707AA" w:rsidRPr="002B426C">
        <w:rPr>
          <w:sz w:val="22"/>
          <w:szCs w:val="22"/>
        </w:rPr>
        <w:t>Groupe</w:t>
      </w:r>
      <w:r w:rsidRPr="002B426C">
        <w:rPr>
          <w:sz w:val="22"/>
          <w:szCs w:val="22"/>
        </w:rPr>
        <w:t xml:space="preserve"> </w:t>
      </w:r>
      <w:r>
        <w:rPr>
          <w:sz w:val="22"/>
          <w:szCs w:val="22"/>
        </w:rPr>
        <w:t>2</w:t>
      </w:r>
      <w:r w:rsidRPr="002B426C">
        <w:rPr>
          <w:sz w:val="22"/>
          <w:szCs w:val="22"/>
        </w:rPr>
        <w:t xml:space="preserve">) </w:t>
      </w:r>
      <w:r w:rsidR="00E05776" w:rsidRPr="00B82866">
        <w:rPr>
          <w:sz w:val="22"/>
          <w:szCs w:val="22"/>
        </w:rPr>
        <w:t>Les Directions Territoriales de Métropole (115 environ)</w:t>
      </w:r>
    </w:p>
    <w:p w14:paraId="223430BF" w14:textId="089ADFBC" w:rsidR="00E05776" w:rsidRPr="00B82866" w:rsidRDefault="002B426C" w:rsidP="00E05776">
      <w:pPr>
        <w:numPr>
          <w:ilvl w:val="0"/>
          <w:numId w:val="42"/>
        </w:numPr>
        <w:spacing w:before="0" w:after="0"/>
        <w:rPr>
          <w:sz w:val="22"/>
          <w:szCs w:val="22"/>
        </w:rPr>
      </w:pPr>
      <w:r w:rsidRPr="002B426C">
        <w:rPr>
          <w:sz w:val="22"/>
          <w:szCs w:val="22"/>
        </w:rPr>
        <w:t>(</w:t>
      </w:r>
      <w:r w:rsidR="003707AA" w:rsidRPr="002B426C">
        <w:rPr>
          <w:sz w:val="22"/>
          <w:szCs w:val="22"/>
        </w:rPr>
        <w:t>Groupe</w:t>
      </w:r>
      <w:r w:rsidRPr="002B426C">
        <w:rPr>
          <w:sz w:val="22"/>
          <w:szCs w:val="22"/>
        </w:rPr>
        <w:t xml:space="preserve"> </w:t>
      </w:r>
      <w:r>
        <w:rPr>
          <w:sz w:val="22"/>
          <w:szCs w:val="22"/>
        </w:rPr>
        <w:t>1</w:t>
      </w:r>
      <w:r w:rsidRPr="002B426C">
        <w:rPr>
          <w:sz w:val="22"/>
          <w:szCs w:val="22"/>
        </w:rPr>
        <w:t xml:space="preserve">) </w:t>
      </w:r>
      <w:r w:rsidR="00E05776" w:rsidRPr="00B82866">
        <w:rPr>
          <w:sz w:val="22"/>
          <w:szCs w:val="22"/>
        </w:rPr>
        <w:t xml:space="preserve">Les Unités et autres structures </w:t>
      </w:r>
      <w:r w:rsidR="001E1A25">
        <w:rPr>
          <w:sz w:val="22"/>
          <w:szCs w:val="22"/>
        </w:rPr>
        <w:t>France travail</w:t>
      </w:r>
      <w:r w:rsidR="00E05776" w:rsidRPr="00B82866">
        <w:rPr>
          <w:sz w:val="22"/>
          <w:szCs w:val="22"/>
        </w:rPr>
        <w:t xml:space="preserve"> de même niveau (1300 points environ)</w:t>
      </w:r>
    </w:p>
    <w:p w14:paraId="4F7B564D" w14:textId="77777777" w:rsidR="00E05776" w:rsidRDefault="00E05776" w:rsidP="00E05776">
      <w:pPr>
        <w:rPr>
          <w:sz w:val="22"/>
          <w:szCs w:val="22"/>
        </w:rPr>
      </w:pPr>
      <w:r w:rsidRPr="00B82866">
        <w:rPr>
          <w:sz w:val="22"/>
          <w:szCs w:val="22"/>
        </w:rPr>
        <w:t>Chaque niveau accède aux données des utilisateurs des niveaux inférieurs. Les nombres indiqués représentent les structures identifiées à ce jour.</w:t>
      </w:r>
    </w:p>
    <w:p w14:paraId="757E6161"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9" w:name="_Toc255899808"/>
      <w:r w:rsidRPr="00A779E2">
        <w:rPr>
          <w:rFonts w:ascii="Arial" w:eastAsia="SimSun" w:hAnsi="Arial"/>
          <w:b/>
          <w:color w:val="2F5496" w:themeColor="accent1" w:themeShade="BF"/>
          <w:sz w:val="22"/>
          <w:szCs w:val="22"/>
          <w:lang w:eastAsia="zh-CN"/>
        </w:rPr>
        <w:t>Gestion du catalogue</w:t>
      </w:r>
      <w:bookmarkEnd w:id="9"/>
    </w:p>
    <w:p w14:paraId="0C6AB775" w14:textId="36F0F748" w:rsidR="00E05776" w:rsidRPr="00B82866" w:rsidRDefault="00E05776" w:rsidP="00E05776">
      <w:pPr>
        <w:rPr>
          <w:sz w:val="22"/>
          <w:szCs w:val="22"/>
        </w:rPr>
      </w:pPr>
      <w:r w:rsidRPr="00B82866">
        <w:rPr>
          <w:sz w:val="22"/>
          <w:szCs w:val="22"/>
        </w:rPr>
        <w:t xml:space="preserve">Le fichier des </w:t>
      </w:r>
      <w:r w:rsidRPr="00DE366F">
        <w:rPr>
          <w:sz w:val="22"/>
          <w:szCs w:val="22"/>
        </w:rPr>
        <w:t>articles (</w:t>
      </w:r>
      <w:r w:rsidR="00371F94">
        <w:rPr>
          <w:sz w:val="22"/>
          <w:szCs w:val="22"/>
        </w:rPr>
        <w:t>400</w:t>
      </w:r>
      <w:r w:rsidRPr="00DE366F">
        <w:rPr>
          <w:sz w:val="22"/>
          <w:szCs w:val="22"/>
        </w:rPr>
        <w:t xml:space="preserve"> références</w:t>
      </w:r>
      <w:r w:rsidRPr="00B82866">
        <w:rPr>
          <w:sz w:val="22"/>
          <w:szCs w:val="22"/>
        </w:rPr>
        <w:t xml:space="preserve"> environ actuellement</w:t>
      </w:r>
      <w:r>
        <w:rPr>
          <w:sz w:val="22"/>
          <w:szCs w:val="22"/>
        </w:rPr>
        <w:t xml:space="preserve"> </w:t>
      </w:r>
      <w:r w:rsidR="00371F94">
        <w:rPr>
          <w:sz w:val="22"/>
          <w:szCs w:val="22"/>
        </w:rPr>
        <w:t>pour les Imprimés, et 1700</w:t>
      </w:r>
      <w:r>
        <w:rPr>
          <w:sz w:val="22"/>
          <w:szCs w:val="22"/>
        </w:rPr>
        <w:t xml:space="preserve"> pour la MRS</w:t>
      </w:r>
      <w:r w:rsidRPr="00B82866">
        <w:rPr>
          <w:sz w:val="22"/>
          <w:szCs w:val="22"/>
        </w:rPr>
        <w:t>) est transmis dans les conditions définies dans le CCFT et intégré par le titulaire dans ses bases informatiques.</w:t>
      </w:r>
    </w:p>
    <w:p w14:paraId="750CC8A9" w14:textId="77777777" w:rsidR="00E05776" w:rsidRPr="00B82866" w:rsidRDefault="00E05776" w:rsidP="00E05776">
      <w:pPr>
        <w:rPr>
          <w:sz w:val="22"/>
          <w:szCs w:val="22"/>
        </w:rPr>
      </w:pPr>
      <w:r w:rsidRPr="00B82866">
        <w:rPr>
          <w:sz w:val="22"/>
          <w:szCs w:val="22"/>
        </w:rPr>
        <w:t xml:space="preserve">Le fichier </w:t>
      </w:r>
      <w:r>
        <w:rPr>
          <w:sz w:val="22"/>
          <w:szCs w:val="22"/>
        </w:rPr>
        <w:t>peut être</w:t>
      </w:r>
      <w:r w:rsidRPr="00B82866">
        <w:rPr>
          <w:sz w:val="22"/>
          <w:szCs w:val="22"/>
        </w:rPr>
        <w:t xml:space="preserve"> actualisé via une saisie directe par le service gestionnaire dans l</w:t>
      </w:r>
      <w:r>
        <w:rPr>
          <w:sz w:val="22"/>
          <w:szCs w:val="22"/>
        </w:rPr>
        <w:t>’outil en ligne</w:t>
      </w:r>
      <w:r w:rsidRPr="00B82866">
        <w:rPr>
          <w:sz w:val="22"/>
          <w:szCs w:val="22"/>
        </w:rPr>
        <w:t xml:space="preserve"> pour les éléments qui n'ont pas d'impact sur les processus de gestion en place dans le dispositif de gestion informatique du titulaire, par exemple :</w:t>
      </w:r>
    </w:p>
    <w:p w14:paraId="067AEE57" w14:textId="77777777" w:rsidR="00E05776" w:rsidRPr="00B82866" w:rsidRDefault="00E05776" w:rsidP="00E05776">
      <w:pPr>
        <w:numPr>
          <w:ilvl w:val="0"/>
          <w:numId w:val="42"/>
        </w:numPr>
        <w:spacing w:before="0" w:after="0"/>
        <w:rPr>
          <w:sz w:val="22"/>
          <w:szCs w:val="22"/>
        </w:rPr>
      </w:pPr>
      <w:r w:rsidRPr="00B82866">
        <w:rPr>
          <w:sz w:val="22"/>
          <w:szCs w:val="22"/>
        </w:rPr>
        <w:t>Libellés</w:t>
      </w:r>
    </w:p>
    <w:p w14:paraId="3516254C" w14:textId="77777777" w:rsidR="00E05776" w:rsidRPr="00B82866" w:rsidRDefault="00E05776" w:rsidP="00E05776">
      <w:pPr>
        <w:numPr>
          <w:ilvl w:val="0"/>
          <w:numId w:val="42"/>
        </w:numPr>
        <w:spacing w:before="0" w:after="0"/>
        <w:rPr>
          <w:sz w:val="22"/>
          <w:szCs w:val="22"/>
        </w:rPr>
      </w:pPr>
      <w:r w:rsidRPr="00B82866">
        <w:rPr>
          <w:sz w:val="22"/>
          <w:szCs w:val="22"/>
        </w:rPr>
        <w:t>Autorisations d'accès</w:t>
      </w:r>
    </w:p>
    <w:p w14:paraId="2DA19619" w14:textId="3A8016A7" w:rsidR="00E05776" w:rsidRPr="00B82866" w:rsidRDefault="00E05776" w:rsidP="00E05776">
      <w:pPr>
        <w:numPr>
          <w:ilvl w:val="0"/>
          <w:numId w:val="42"/>
        </w:numPr>
        <w:spacing w:before="0" w:after="0"/>
        <w:rPr>
          <w:sz w:val="22"/>
          <w:szCs w:val="22"/>
        </w:rPr>
      </w:pPr>
      <w:r w:rsidRPr="00B82866">
        <w:rPr>
          <w:sz w:val="22"/>
          <w:szCs w:val="22"/>
        </w:rPr>
        <w:t xml:space="preserve">Champs du fichier-produit à la main de </w:t>
      </w:r>
      <w:r w:rsidR="0057083E">
        <w:rPr>
          <w:sz w:val="22"/>
          <w:szCs w:val="22"/>
        </w:rPr>
        <w:t>France travail</w:t>
      </w:r>
    </w:p>
    <w:p w14:paraId="2B080D7B" w14:textId="77777777" w:rsidR="00E05776" w:rsidRPr="00B82866" w:rsidRDefault="00E05776" w:rsidP="00E05776">
      <w:pPr>
        <w:numPr>
          <w:ilvl w:val="0"/>
          <w:numId w:val="42"/>
        </w:numPr>
        <w:spacing w:before="0" w:after="0"/>
        <w:rPr>
          <w:sz w:val="22"/>
          <w:szCs w:val="22"/>
        </w:rPr>
      </w:pPr>
      <w:r w:rsidRPr="00B82866">
        <w:rPr>
          <w:sz w:val="22"/>
          <w:szCs w:val="22"/>
        </w:rPr>
        <w:t>Gestion des familles</w:t>
      </w:r>
    </w:p>
    <w:p w14:paraId="6EF9FDB3" w14:textId="77777777" w:rsidR="00E05776" w:rsidRPr="00B82866" w:rsidRDefault="00E05776" w:rsidP="00E05776">
      <w:pPr>
        <w:rPr>
          <w:sz w:val="22"/>
          <w:szCs w:val="22"/>
        </w:rPr>
      </w:pPr>
      <w:r w:rsidRPr="00B82866">
        <w:rPr>
          <w:sz w:val="22"/>
          <w:szCs w:val="22"/>
        </w:rPr>
        <w:t>Le type de la structure utilisatrice détermine son autorisation d'accès aux articles. Ainsi, chaque utilisateur accède à un catalogue de produits différent selon son profil.</w:t>
      </w:r>
    </w:p>
    <w:p w14:paraId="543294BC" w14:textId="77777777" w:rsidR="00E05776" w:rsidRPr="00B82866" w:rsidRDefault="00E05776" w:rsidP="00E05776">
      <w:pPr>
        <w:rPr>
          <w:sz w:val="22"/>
          <w:szCs w:val="22"/>
        </w:rPr>
      </w:pPr>
      <w:r w:rsidRPr="00B82866">
        <w:rPr>
          <w:sz w:val="22"/>
          <w:szCs w:val="22"/>
        </w:rPr>
        <w:t>Les</w:t>
      </w:r>
      <w:r w:rsidR="006B3010">
        <w:rPr>
          <w:sz w:val="22"/>
          <w:szCs w:val="22"/>
        </w:rPr>
        <w:t xml:space="preserve"> profils actuels, au nombre de 5</w:t>
      </w:r>
      <w:r w:rsidRPr="00B82866">
        <w:rPr>
          <w:sz w:val="22"/>
          <w:szCs w:val="22"/>
        </w:rPr>
        <w:t>, sont les suivants :</w:t>
      </w:r>
    </w:p>
    <w:p w14:paraId="3380D8BF" w14:textId="01B25EBA" w:rsidR="00E05776" w:rsidRPr="00B82866" w:rsidRDefault="00E05776" w:rsidP="00E05776">
      <w:pPr>
        <w:numPr>
          <w:ilvl w:val="0"/>
          <w:numId w:val="42"/>
        </w:numPr>
        <w:spacing w:before="0" w:after="0"/>
        <w:rPr>
          <w:sz w:val="22"/>
          <w:szCs w:val="22"/>
        </w:rPr>
      </w:pPr>
      <w:r w:rsidRPr="00B82866">
        <w:rPr>
          <w:sz w:val="22"/>
          <w:szCs w:val="22"/>
        </w:rPr>
        <w:t xml:space="preserve">Sites </w:t>
      </w:r>
      <w:r w:rsidR="0057083E">
        <w:rPr>
          <w:sz w:val="22"/>
          <w:szCs w:val="22"/>
        </w:rPr>
        <w:t>France travail</w:t>
      </w:r>
      <w:r w:rsidRPr="00B82866">
        <w:rPr>
          <w:sz w:val="22"/>
          <w:szCs w:val="22"/>
        </w:rPr>
        <w:t xml:space="preserve">, directions territoriales et centres de ressources et de développement des compétences de France Métropolitaine </w:t>
      </w:r>
      <w:r>
        <w:rPr>
          <w:sz w:val="22"/>
          <w:szCs w:val="22"/>
        </w:rPr>
        <w:t>(</w:t>
      </w:r>
      <w:r w:rsidRPr="00B82866">
        <w:rPr>
          <w:sz w:val="22"/>
          <w:szCs w:val="22"/>
        </w:rPr>
        <w:t>Corse</w:t>
      </w:r>
      <w:r>
        <w:rPr>
          <w:sz w:val="22"/>
          <w:szCs w:val="22"/>
        </w:rPr>
        <w:t xml:space="preserve"> incluse)</w:t>
      </w:r>
    </w:p>
    <w:p w14:paraId="7107F92A" w14:textId="180A7774" w:rsidR="00E05776" w:rsidRPr="00B82866" w:rsidRDefault="003707AA" w:rsidP="00E05776">
      <w:pPr>
        <w:numPr>
          <w:ilvl w:val="0"/>
          <w:numId w:val="42"/>
        </w:numPr>
        <w:spacing w:before="0" w:after="0"/>
        <w:rPr>
          <w:sz w:val="22"/>
          <w:szCs w:val="22"/>
        </w:rPr>
      </w:pPr>
      <w:r w:rsidRPr="00B82866">
        <w:rPr>
          <w:sz w:val="22"/>
          <w:szCs w:val="22"/>
        </w:rPr>
        <w:t>Directions régionales</w:t>
      </w:r>
    </w:p>
    <w:p w14:paraId="59EEC208" w14:textId="266303C6" w:rsidR="00E05776" w:rsidRPr="00B82866" w:rsidRDefault="00E05776" w:rsidP="00E05776">
      <w:pPr>
        <w:numPr>
          <w:ilvl w:val="0"/>
          <w:numId w:val="42"/>
        </w:numPr>
        <w:spacing w:before="0" w:after="0"/>
        <w:rPr>
          <w:sz w:val="22"/>
          <w:szCs w:val="22"/>
        </w:rPr>
      </w:pPr>
      <w:r>
        <w:rPr>
          <w:sz w:val="22"/>
          <w:szCs w:val="22"/>
        </w:rPr>
        <w:t xml:space="preserve">Sites </w:t>
      </w:r>
      <w:r w:rsidR="0057083E">
        <w:rPr>
          <w:sz w:val="22"/>
          <w:szCs w:val="22"/>
        </w:rPr>
        <w:t>France travail</w:t>
      </w:r>
      <w:r>
        <w:rPr>
          <w:sz w:val="22"/>
          <w:szCs w:val="22"/>
        </w:rPr>
        <w:t>,</w:t>
      </w:r>
      <w:r w:rsidRPr="00B82866">
        <w:rPr>
          <w:sz w:val="22"/>
          <w:szCs w:val="22"/>
        </w:rPr>
        <w:t xml:space="preserve"> centres de ressources et de développement des compétences de Guadeloupe, Martinique, Guyane, Réunion, Saint Pierre et Miquelon et Mayotte</w:t>
      </w:r>
    </w:p>
    <w:p w14:paraId="37969DD3" w14:textId="77777777" w:rsidR="00E05776" w:rsidRPr="00B82866" w:rsidRDefault="00E05776" w:rsidP="00E05776">
      <w:pPr>
        <w:numPr>
          <w:ilvl w:val="0"/>
          <w:numId w:val="42"/>
        </w:numPr>
        <w:spacing w:before="0" w:after="0"/>
        <w:rPr>
          <w:sz w:val="22"/>
          <w:szCs w:val="22"/>
        </w:rPr>
      </w:pPr>
      <w:r w:rsidRPr="00B82866">
        <w:rPr>
          <w:sz w:val="22"/>
          <w:szCs w:val="22"/>
        </w:rPr>
        <w:t>Directions Régionales de Guadeloupe, Martinique, Guyane, Réunion, Saint Pierre et Miquelon et Mayotte</w:t>
      </w:r>
    </w:p>
    <w:p w14:paraId="2831773A" w14:textId="77777777" w:rsidR="00E05776" w:rsidRPr="006B3010" w:rsidRDefault="00E05776" w:rsidP="006B3010">
      <w:pPr>
        <w:numPr>
          <w:ilvl w:val="0"/>
          <w:numId w:val="42"/>
        </w:numPr>
        <w:spacing w:before="0" w:after="0"/>
        <w:rPr>
          <w:sz w:val="22"/>
          <w:szCs w:val="22"/>
        </w:rPr>
      </w:pPr>
      <w:r w:rsidRPr="00B82866">
        <w:rPr>
          <w:sz w:val="22"/>
          <w:szCs w:val="22"/>
        </w:rPr>
        <w:t>Services informatiques régionaux</w:t>
      </w:r>
    </w:p>
    <w:p w14:paraId="0CB7C22B" w14:textId="77777777" w:rsidR="00E05776" w:rsidRPr="00B82866" w:rsidRDefault="00E05776" w:rsidP="00E05776">
      <w:pPr>
        <w:rPr>
          <w:sz w:val="22"/>
          <w:szCs w:val="22"/>
        </w:rPr>
      </w:pPr>
    </w:p>
    <w:p w14:paraId="00A093C9" w14:textId="77777777" w:rsidR="00E05776" w:rsidRPr="00B82866" w:rsidRDefault="00E05776" w:rsidP="00E05776">
      <w:pPr>
        <w:rPr>
          <w:sz w:val="22"/>
          <w:szCs w:val="22"/>
        </w:rPr>
      </w:pPr>
      <w:r w:rsidRPr="00B82866">
        <w:rPr>
          <w:sz w:val="22"/>
          <w:szCs w:val="22"/>
        </w:rPr>
        <w:lastRenderedPageBreak/>
        <w:t>Le nombre des profils d'accès peut varier en cours d'exécution du marché.</w:t>
      </w:r>
    </w:p>
    <w:p w14:paraId="2B524749" w14:textId="77777777" w:rsidR="00E05776" w:rsidRPr="00B82866" w:rsidRDefault="00E05776" w:rsidP="00E05776">
      <w:pPr>
        <w:rPr>
          <w:sz w:val="22"/>
          <w:szCs w:val="22"/>
        </w:rPr>
      </w:pPr>
      <w:r w:rsidRPr="00B82866">
        <w:rPr>
          <w:sz w:val="22"/>
          <w:szCs w:val="22"/>
        </w:rPr>
        <w:t>La possibilité de fermer l'accès de tous les utilisateurs à un produit, excepté pour le(s) profil(s) administrateurs doit être prévue.</w:t>
      </w:r>
    </w:p>
    <w:p w14:paraId="0E857704" w14:textId="7508417F" w:rsidR="00E05776" w:rsidRPr="00B82866" w:rsidRDefault="00E05776" w:rsidP="00E05776">
      <w:pPr>
        <w:rPr>
          <w:sz w:val="22"/>
          <w:szCs w:val="22"/>
        </w:rPr>
      </w:pPr>
      <w:r w:rsidRPr="00B82866">
        <w:rPr>
          <w:sz w:val="22"/>
          <w:szCs w:val="22"/>
        </w:rPr>
        <w:t xml:space="preserve">Les codes-articles, composés d'au moins quatre caractères alphanumériques, sont attribués par </w:t>
      </w:r>
      <w:r w:rsidR="004B7951">
        <w:rPr>
          <w:sz w:val="22"/>
          <w:szCs w:val="22"/>
        </w:rPr>
        <w:t>France travail</w:t>
      </w:r>
      <w:r w:rsidRPr="00B82866">
        <w:rPr>
          <w:sz w:val="22"/>
          <w:szCs w:val="22"/>
        </w:rPr>
        <w:t>.</w:t>
      </w:r>
    </w:p>
    <w:p w14:paraId="31339BF9" w14:textId="1DB807AE" w:rsidR="00E05776" w:rsidRPr="00B82866" w:rsidRDefault="00E05776" w:rsidP="00E05776">
      <w:pPr>
        <w:rPr>
          <w:sz w:val="22"/>
          <w:szCs w:val="22"/>
        </w:rPr>
      </w:pPr>
      <w:r w:rsidRPr="00B82866">
        <w:rPr>
          <w:sz w:val="22"/>
          <w:szCs w:val="22"/>
        </w:rPr>
        <w:t xml:space="preserve">Un code-article est affecté dans la majorité des cas à un seul produit, rarement à un ensemble de produits ou kits </w:t>
      </w:r>
      <w:r w:rsidR="003707AA" w:rsidRPr="00B82866">
        <w:rPr>
          <w:sz w:val="22"/>
          <w:szCs w:val="22"/>
        </w:rPr>
        <w:t>pré</w:t>
      </w:r>
      <w:r w:rsidR="003707AA">
        <w:rPr>
          <w:sz w:val="22"/>
          <w:szCs w:val="22"/>
        </w:rPr>
        <w:t>c</w:t>
      </w:r>
      <w:r w:rsidR="003707AA" w:rsidRPr="00B82866">
        <w:rPr>
          <w:sz w:val="22"/>
          <w:szCs w:val="22"/>
        </w:rPr>
        <w:t>onstitués</w:t>
      </w:r>
      <w:r w:rsidRPr="00B82866">
        <w:rPr>
          <w:sz w:val="22"/>
          <w:szCs w:val="22"/>
        </w:rPr>
        <w:t xml:space="preserve">. Le système doit pouvoir gérer cependant des codes-articles affectés à une liste de produits composant un kit fictif constitué au moment de la préparation de </w:t>
      </w:r>
      <w:smartTag w:uri="urn:schemas-microsoft-com:office:smarttags" w:element="PersonName">
        <w:smartTagPr>
          <w:attr w:name="ProductID" w:val="la commande. Le"/>
        </w:smartTagPr>
        <w:r w:rsidRPr="00B82866">
          <w:rPr>
            <w:sz w:val="22"/>
            <w:szCs w:val="22"/>
          </w:rPr>
          <w:t>la commande. Le</w:t>
        </w:r>
      </w:smartTag>
      <w:r w:rsidRPr="00B82866">
        <w:rPr>
          <w:sz w:val="22"/>
          <w:szCs w:val="22"/>
        </w:rPr>
        <w:t xml:space="preserve"> kit fictif doit pouvoir être mis à jour par le service gestionnaire du marché.</w:t>
      </w:r>
    </w:p>
    <w:p w14:paraId="23F3748A" w14:textId="77777777" w:rsidR="00E05776" w:rsidRPr="00B82866" w:rsidRDefault="00E05776" w:rsidP="00E05776">
      <w:pPr>
        <w:rPr>
          <w:sz w:val="22"/>
          <w:szCs w:val="22"/>
        </w:rPr>
      </w:pPr>
      <w:r w:rsidRPr="00B82866">
        <w:rPr>
          <w:sz w:val="22"/>
          <w:szCs w:val="22"/>
        </w:rPr>
        <w:t xml:space="preserve">Le catalogue est organisé par familles comportant au moins 4 niveaux d'arborescence (domaine, famille, sous-famille, produit). </w:t>
      </w:r>
    </w:p>
    <w:p w14:paraId="4DCAA27E" w14:textId="2E319149" w:rsidR="00E05776" w:rsidRPr="00B82866" w:rsidRDefault="00E05776" w:rsidP="00E05776">
      <w:pPr>
        <w:rPr>
          <w:sz w:val="22"/>
          <w:szCs w:val="22"/>
        </w:rPr>
      </w:pPr>
      <w:r w:rsidRPr="00B82866">
        <w:rPr>
          <w:sz w:val="22"/>
          <w:szCs w:val="22"/>
        </w:rPr>
        <w:t xml:space="preserve">À l'écran, l'ordre des familles du catalogue est celui fixé par </w:t>
      </w:r>
      <w:r w:rsidR="004B7951">
        <w:rPr>
          <w:sz w:val="22"/>
          <w:szCs w:val="22"/>
        </w:rPr>
        <w:t>France travail</w:t>
      </w:r>
      <w:r w:rsidRPr="00B82866">
        <w:rPr>
          <w:sz w:val="22"/>
          <w:szCs w:val="22"/>
        </w:rPr>
        <w:t>.</w:t>
      </w:r>
    </w:p>
    <w:p w14:paraId="38E8152C" w14:textId="3E62EC5A" w:rsidR="00E05776" w:rsidRDefault="09CB366B" w:rsidP="00E05776">
      <w:pPr>
        <w:rPr>
          <w:sz w:val="22"/>
          <w:szCs w:val="22"/>
        </w:rPr>
      </w:pPr>
      <w:r w:rsidRPr="40C462C7">
        <w:rPr>
          <w:sz w:val="22"/>
          <w:szCs w:val="22"/>
        </w:rPr>
        <w:t xml:space="preserve">La configuration de chaque ligne du catalogue à l'écran (dans le cas d'un affichage de l'intégralité du catalogue ou du contenu de chaque niveau de l'arborescence) est </w:t>
      </w:r>
      <w:r w:rsidR="70379CCC" w:rsidRPr="40C462C7">
        <w:rPr>
          <w:sz w:val="22"/>
          <w:szCs w:val="22"/>
        </w:rPr>
        <w:t>à</w:t>
      </w:r>
      <w:r w:rsidRPr="40C462C7">
        <w:rPr>
          <w:sz w:val="22"/>
          <w:szCs w:val="22"/>
        </w:rPr>
        <w:t xml:space="preserve"> minima la suivante :</w:t>
      </w:r>
    </w:p>
    <w:p w14:paraId="3A810E07" w14:textId="77777777" w:rsidR="00E05776" w:rsidRPr="00B82866" w:rsidRDefault="00E05776" w:rsidP="00E05776">
      <w:pPr>
        <w:numPr>
          <w:ilvl w:val="0"/>
          <w:numId w:val="42"/>
        </w:numPr>
        <w:spacing w:before="0" w:after="0"/>
        <w:rPr>
          <w:sz w:val="22"/>
          <w:szCs w:val="22"/>
        </w:rPr>
      </w:pPr>
      <w:r w:rsidRPr="00B82866">
        <w:rPr>
          <w:sz w:val="22"/>
          <w:szCs w:val="22"/>
        </w:rPr>
        <w:t>Code-article</w:t>
      </w:r>
    </w:p>
    <w:p w14:paraId="0404029B" w14:textId="77777777" w:rsidR="00E05776" w:rsidRPr="00B82866" w:rsidRDefault="00E05776" w:rsidP="00E05776">
      <w:pPr>
        <w:numPr>
          <w:ilvl w:val="0"/>
          <w:numId w:val="42"/>
        </w:numPr>
        <w:spacing w:before="0" w:after="0"/>
        <w:rPr>
          <w:sz w:val="22"/>
          <w:szCs w:val="22"/>
        </w:rPr>
      </w:pPr>
      <w:r w:rsidRPr="00B82866">
        <w:rPr>
          <w:sz w:val="22"/>
          <w:szCs w:val="22"/>
        </w:rPr>
        <w:t xml:space="preserve">Intégralité du libellé ou libellé tronqué </w:t>
      </w:r>
      <w:r w:rsidR="002B426C">
        <w:rPr>
          <w:sz w:val="22"/>
          <w:szCs w:val="22"/>
        </w:rPr>
        <w:t>d’environ</w:t>
      </w:r>
      <w:r w:rsidRPr="00B82866">
        <w:rPr>
          <w:sz w:val="22"/>
          <w:szCs w:val="22"/>
        </w:rPr>
        <w:t xml:space="preserve"> 50 caractères</w:t>
      </w:r>
    </w:p>
    <w:p w14:paraId="28E4A28B" w14:textId="77777777" w:rsidR="00E05776" w:rsidRPr="00B82866" w:rsidRDefault="00E05776" w:rsidP="00E05776">
      <w:pPr>
        <w:numPr>
          <w:ilvl w:val="0"/>
          <w:numId w:val="42"/>
        </w:numPr>
        <w:spacing w:before="0" w:after="0"/>
        <w:rPr>
          <w:sz w:val="22"/>
          <w:szCs w:val="22"/>
        </w:rPr>
      </w:pPr>
      <w:r w:rsidRPr="00B82866">
        <w:rPr>
          <w:sz w:val="22"/>
          <w:szCs w:val="22"/>
        </w:rPr>
        <w:t>Identification des produits à stock 0 (ou dont le nombre d'exemplaires est inférieur à un conditionnement), par des mentions « indisponible », « en réimpression » ou équivalent</w:t>
      </w:r>
    </w:p>
    <w:p w14:paraId="663C64BE" w14:textId="26A84ED5" w:rsidR="00E05776" w:rsidRPr="00B82866" w:rsidRDefault="003707AA" w:rsidP="00E05776">
      <w:pPr>
        <w:numPr>
          <w:ilvl w:val="0"/>
          <w:numId w:val="42"/>
        </w:numPr>
        <w:spacing w:before="0" w:after="0"/>
        <w:rPr>
          <w:sz w:val="22"/>
          <w:szCs w:val="22"/>
        </w:rPr>
      </w:pPr>
      <w:r w:rsidRPr="00B82866">
        <w:rPr>
          <w:sz w:val="22"/>
          <w:szCs w:val="22"/>
        </w:rPr>
        <w:t>Affichage</w:t>
      </w:r>
      <w:r w:rsidR="00E05776" w:rsidRPr="00B82866">
        <w:rPr>
          <w:sz w:val="22"/>
          <w:szCs w:val="22"/>
        </w:rPr>
        <w:t xml:space="preserve"> du stock en temps réel pour l'administrateur</w:t>
      </w:r>
    </w:p>
    <w:p w14:paraId="35F1BA58" w14:textId="77777777" w:rsidR="00E05776" w:rsidRDefault="00E05776" w:rsidP="00E05776">
      <w:pPr>
        <w:numPr>
          <w:ilvl w:val="0"/>
          <w:numId w:val="42"/>
        </w:numPr>
        <w:spacing w:before="0" w:after="0"/>
        <w:rPr>
          <w:sz w:val="22"/>
          <w:szCs w:val="22"/>
        </w:rPr>
      </w:pPr>
      <w:r w:rsidRPr="00B82866">
        <w:rPr>
          <w:sz w:val="22"/>
          <w:szCs w:val="22"/>
        </w:rPr>
        <w:t>Fonction permettant de passer commande.</w:t>
      </w:r>
    </w:p>
    <w:p w14:paraId="15869C56" w14:textId="77777777" w:rsidR="003427DA" w:rsidRDefault="003427DA" w:rsidP="00E05776">
      <w:pPr>
        <w:rPr>
          <w:sz w:val="22"/>
          <w:szCs w:val="22"/>
        </w:rPr>
      </w:pPr>
    </w:p>
    <w:p w14:paraId="682844F7" w14:textId="58298DDF" w:rsidR="00E05776" w:rsidRPr="00B82866" w:rsidRDefault="00E05776" w:rsidP="00E05776">
      <w:pPr>
        <w:rPr>
          <w:sz w:val="22"/>
          <w:szCs w:val="22"/>
        </w:rPr>
      </w:pPr>
      <w:r w:rsidRPr="006B4D54">
        <w:rPr>
          <w:sz w:val="22"/>
          <w:szCs w:val="22"/>
        </w:rPr>
        <w:t xml:space="preserve">L'ensemble du catalogue doit pouvoir faire l'objet d'une édition </w:t>
      </w:r>
      <w:r w:rsidR="00811656" w:rsidRPr="006B4D54">
        <w:rPr>
          <w:sz w:val="22"/>
          <w:szCs w:val="22"/>
        </w:rPr>
        <w:t xml:space="preserve">sous format PDF </w:t>
      </w:r>
      <w:r w:rsidR="006B4D54" w:rsidRPr="006B4D54">
        <w:rPr>
          <w:sz w:val="22"/>
          <w:szCs w:val="22"/>
        </w:rPr>
        <w:t>pour tous</w:t>
      </w:r>
      <w:r w:rsidRPr="006B4D54">
        <w:rPr>
          <w:sz w:val="22"/>
          <w:szCs w:val="22"/>
        </w:rPr>
        <w:t xml:space="preserve"> les utilisateurs. Cette fonctionnalité se doit d’être accessible facilement par l’utilisateur.</w:t>
      </w:r>
    </w:p>
    <w:p w14:paraId="6BEA9AA2" w14:textId="77777777" w:rsidR="003427DA" w:rsidRDefault="003427DA" w:rsidP="00E05776">
      <w:pPr>
        <w:rPr>
          <w:sz w:val="22"/>
          <w:szCs w:val="22"/>
        </w:rPr>
      </w:pPr>
    </w:p>
    <w:p w14:paraId="223B3011" w14:textId="0681F84C" w:rsidR="00E05776" w:rsidRPr="00B82866" w:rsidRDefault="09CB366B" w:rsidP="00E05776">
      <w:pPr>
        <w:rPr>
          <w:sz w:val="22"/>
          <w:szCs w:val="22"/>
        </w:rPr>
      </w:pPr>
      <w:r w:rsidRPr="40C462C7">
        <w:rPr>
          <w:sz w:val="22"/>
          <w:szCs w:val="22"/>
        </w:rPr>
        <w:t xml:space="preserve">Les données transmises par </w:t>
      </w:r>
      <w:r w:rsidR="004B7951">
        <w:rPr>
          <w:sz w:val="22"/>
          <w:szCs w:val="22"/>
        </w:rPr>
        <w:t>France travail</w:t>
      </w:r>
      <w:r w:rsidR="004B7951" w:rsidRPr="00B82866">
        <w:rPr>
          <w:sz w:val="22"/>
          <w:szCs w:val="22"/>
        </w:rPr>
        <w:t xml:space="preserve"> </w:t>
      </w:r>
      <w:r w:rsidRPr="40C462C7">
        <w:rPr>
          <w:sz w:val="22"/>
          <w:szCs w:val="22"/>
        </w:rPr>
        <w:t xml:space="preserve">dans le fichier initial et les évolutions de celui-ci alimentent, outre les bases informatiques du titulaire, une fiche-produit, visualisable à l'écran par les utilisateurs, qui comporte </w:t>
      </w:r>
      <w:r w:rsidR="7B088352" w:rsidRPr="40C462C7">
        <w:rPr>
          <w:sz w:val="22"/>
          <w:szCs w:val="22"/>
        </w:rPr>
        <w:t>à</w:t>
      </w:r>
      <w:r w:rsidRPr="40C462C7">
        <w:rPr>
          <w:sz w:val="22"/>
          <w:szCs w:val="22"/>
        </w:rPr>
        <w:t xml:space="preserve"> minima les éléments suivants :</w:t>
      </w:r>
    </w:p>
    <w:p w14:paraId="53AFAF5A" w14:textId="6CA58CC6" w:rsidR="00E05776" w:rsidRPr="00B82866" w:rsidRDefault="00E05776" w:rsidP="00E05776">
      <w:pPr>
        <w:numPr>
          <w:ilvl w:val="0"/>
          <w:numId w:val="42"/>
        </w:numPr>
        <w:spacing w:before="0" w:after="0"/>
        <w:rPr>
          <w:sz w:val="22"/>
          <w:szCs w:val="22"/>
        </w:rPr>
      </w:pPr>
      <w:r w:rsidRPr="00B82866">
        <w:rPr>
          <w:sz w:val="22"/>
          <w:szCs w:val="22"/>
        </w:rPr>
        <w:t>Le code-article</w:t>
      </w:r>
      <w:r w:rsidR="003707AA">
        <w:rPr>
          <w:sz w:val="22"/>
          <w:szCs w:val="22"/>
        </w:rPr>
        <w:t> ;</w:t>
      </w:r>
    </w:p>
    <w:p w14:paraId="15E6EBDC" w14:textId="462FB79A" w:rsidR="00E05776" w:rsidRPr="00B82866" w:rsidRDefault="00E05776" w:rsidP="00E05776">
      <w:pPr>
        <w:numPr>
          <w:ilvl w:val="0"/>
          <w:numId w:val="42"/>
        </w:numPr>
        <w:spacing w:before="0" w:after="0"/>
        <w:rPr>
          <w:sz w:val="22"/>
          <w:szCs w:val="22"/>
        </w:rPr>
      </w:pPr>
      <w:r w:rsidRPr="00B82866">
        <w:rPr>
          <w:sz w:val="22"/>
          <w:szCs w:val="22"/>
        </w:rPr>
        <w:t>Sa position dans l'arborescence</w:t>
      </w:r>
      <w:r w:rsidR="003707AA">
        <w:rPr>
          <w:sz w:val="22"/>
          <w:szCs w:val="22"/>
        </w:rPr>
        <w:t> ;</w:t>
      </w:r>
    </w:p>
    <w:p w14:paraId="56F31A6E" w14:textId="2CD2035B" w:rsidR="00E05776" w:rsidRPr="00B82866" w:rsidRDefault="00E05776" w:rsidP="00E05776">
      <w:pPr>
        <w:numPr>
          <w:ilvl w:val="0"/>
          <w:numId w:val="42"/>
        </w:numPr>
        <w:spacing w:before="0" w:after="0"/>
        <w:rPr>
          <w:sz w:val="22"/>
          <w:szCs w:val="22"/>
        </w:rPr>
      </w:pPr>
      <w:r w:rsidRPr="00B82866">
        <w:rPr>
          <w:sz w:val="22"/>
          <w:szCs w:val="22"/>
        </w:rPr>
        <w:t xml:space="preserve">Le libellé (un seul libellé, long, </w:t>
      </w:r>
      <w:r w:rsidR="002B426C">
        <w:rPr>
          <w:sz w:val="22"/>
          <w:szCs w:val="22"/>
        </w:rPr>
        <w:t>d’environ 5</w:t>
      </w:r>
      <w:r w:rsidRPr="00B82866">
        <w:rPr>
          <w:sz w:val="22"/>
          <w:szCs w:val="22"/>
        </w:rPr>
        <w:t>0 caractères alphanumériques)</w:t>
      </w:r>
      <w:r w:rsidR="003707AA">
        <w:rPr>
          <w:sz w:val="22"/>
          <w:szCs w:val="22"/>
        </w:rPr>
        <w:t> ;</w:t>
      </w:r>
    </w:p>
    <w:p w14:paraId="4749E10D" w14:textId="581600FB" w:rsidR="00E05776" w:rsidRPr="00B82866" w:rsidRDefault="00E05776" w:rsidP="00E05776">
      <w:pPr>
        <w:numPr>
          <w:ilvl w:val="0"/>
          <w:numId w:val="42"/>
        </w:numPr>
        <w:spacing w:before="0" w:after="0"/>
        <w:rPr>
          <w:sz w:val="22"/>
          <w:szCs w:val="22"/>
        </w:rPr>
      </w:pPr>
      <w:r w:rsidRPr="00B82866">
        <w:rPr>
          <w:sz w:val="22"/>
          <w:szCs w:val="22"/>
        </w:rPr>
        <w:t>L'unité de commande (unité de conditionnement de sortie)</w:t>
      </w:r>
      <w:r w:rsidR="003707AA">
        <w:rPr>
          <w:sz w:val="22"/>
          <w:szCs w:val="22"/>
        </w:rPr>
        <w:t> ;</w:t>
      </w:r>
    </w:p>
    <w:p w14:paraId="784B898F" w14:textId="641EB2A6" w:rsidR="00E05776" w:rsidRPr="00B82866" w:rsidRDefault="00E05776" w:rsidP="00E05776">
      <w:pPr>
        <w:numPr>
          <w:ilvl w:val="0"/>
          <w:numId w:val="42"/>
        </w:numPr>
        <w:spacing w:before="0" w:after="0"/>
        <w:rPr>
          <w:sz w:val="22"/>
          <w:szCs w:val="22"/>
        </w:rPr>
      </w:pPr>
      <w:r w:rsidRPr="00B82866">
        <w:rPr>
          <w:sz w:val="22"/>
          <w:szCs w:val="22"/>
        </w:rPr>
        <w:t>Le format</w:t>
      </w:r>
      <w:r w:rsidR="003707AA">
        <w:rPr>
          <w:sz w:val="22"/>
          <w:szCs w:val="22"/>
        </w:rPr>
        <w:t> ;</w:t>
      </w:r>
    </w:p>
    <w:p w14:paraId="04E92AFD" w14:textId="26484135" w:rsidR="00E05776" w:rsidRPr="00B82866" w:rsidRDefault="00E05776" w:rsidP="00E05776">
      <w:pPr>
        <w:numPr>
          <w:ilvl w:val="0"/>
          <w:numId w:val="42"/>
        </w:numPr>
        <w:spacing w:before="0" w:after="0"/>
        <w:rPr>
          <w:sz w:val="22"/>
          <w:szCs w:val="22"/>
        </w:rPr>
      </w:pPr>
      <w:r w:rsidRPr="00B82866">
        <w:rPr>
          <w:sz w:val="22"/>
          <w:szCs w:val="22"/>
        </w:rPr>
        <w:t>Le poids de l'unité de conditionnement de sortie</w:t>
      </w:r>
      <w:r w:rsidR="003707AA">
        <w:rPr>
          <w:sz w:val="22"/>
          <w:szCs w:val="22"/>
        </w:rPr>
        <w:t> ;</w:t>
      </w:r>
    </w:p>
    <w:p w14:paraId="0022DF17" w14:textId="6C2DA143" w:rsidR="00E05776" w:rsidRDefault="00E05776" w:rsidP="00E05776">
      <w:pPr>
        <w:numPr>
          <w:ilvl w:val="0"/>
          <w:numId w:val="42"/>
        </w:numPr>
        <w:spacing w:before="0" w:after="0"/>
        <w:rPr>
          <w:sz w:val="22"/>
          <w:szCs w:val="22"/>
        </w:rPr>
      </w:pPr>
      <w:r w:rsidRPr="00B82866">
        <w:rPr>
          <w:sz w:val="22"/>
          <w:szCs w:val="22"/>
        </w:rPr>
        <w:t>La visualisation du produit (format réduit et possibilité d'agrandir l'image)</w:t>
      </w:r>
      <w:r w:rsidR="003707AA">
        <w:rPr>
          <w:sz w:val="22"/>
          <w:szCs w:val="22"/>
        </w:rPr>
        <w:t> ;</w:t>
      </w:r>
    </w:p>
    <w:p w14:paraId="54D52B27" w14:textId="18E3FCE7" w:rsidR="00E05776" w:rsidRPr="00B82866" w:rsidRDefault="00E05776" w:rsidP="00E05776">
      <w:pPr>
        <w:numPr>
          <w:ilvl w:val="0"/>
          <w:numId w:val="42"/>
        </w:numPr>
        <w:spacing w:before="0" w:after="0"/>
        <w:rPr>
          <w:sz w:val="22"/>
          <w:szCs w:val="22"/>
        </w:rPr>
      </w:pPr>
      <w:r>
        <w:rPr>
          <w:sz w:val="22"/>
          <w:szCs w:val="22"/>
        </w:rPr>
        <w:t>Les quantités minimum et maximum à commander</w:t>
      </w:r>
      <w:r w:rsidR="003707AA">
        <w:rPr>
          <w:sz w:val="22"/>
          <w:szCs w:val="22"/>
        </w:rPr>
        <w:t> ;</w:t>
      </w:r>
    </w:p>
    <w:p w14:paraId="10E5610C" w14:textId="648CB8C3" w:rsidR="00E05776" w:rsidRPr="00B82866" w:rsidRDefault="00E05776" w:rsidP="00E05776">
      <w:pPr>
        <w:numPr>
          <w:ilvl w:val="0"/>
          <w:numId w:val="42"/>
        </w:numPr>
        <w:spacing w:before="0" w:after="0"/>
        <w:rPr>
          <w:sz w:val="22"/>
          <w:szCs w:val="22"/>
        </w:rPr>
      </w:pPr>
      <w:r w:rsidRPr="00B82866">
        <w:rPr>
          <w:sz w:val="22"/>
          <w:szCs w:val="22"/>
        </w:rPr>
        <w:t xml:space="preserve">Au moins deux champs libres </w:t>
      </w:r>
      <w:r>
        <w:rPr>
          <w:sz w:val="22"/>
          <w:szCs w:val="22"/>
        </w:rPr>
        <w:t>dans lesquels le service gestionnaire peut</w:t>
      </w:r>
      <w:r w:rsidRPr="00B82866">
        <w:rPr>
          <w:sz w:val="22"/>
          <w:szCs w:val="22"/>
        </w:rPr>
        <w:t xml:space="preserve"> intégrer des données relatives à l'auteur ou l'éditeur du document et à la date de la dernière version en cours de validité</w:t>
      </w:r>
      <w:r w:rsidR="003707AA">
        <w:rPr>
          <w:sz w:val="22"/>
          <w:szCs w:val="22"/>
        </w:rPr>
        <w:t> ;</w:t>
      </w:r>
    </w:p>
    <w:p w14:paraId="4AC8BE1C" w14:textId="59D3FFD3" w:rsidR="00E05776" w:rsidRDefault="00E05776" w:rsidP="00E05776">
      <w:pPr>
        <w:numPr>
          <w:ilvl w:val="0"/>
          <w:numId w:val="42"/>
        </w:numPr>
        <w:spacing w:before="0" w:after="0"/>
        <w:rPr>
          <w:sz w:val="22"/>
          <w:szCs w:val="22"/>
        </w:rPr>
      </w:pPr>
      <w:r>
        <w:rPr>
          <w:sz w:val="22"/>
          <w:szCs w:val="22"/>
        </w:rPr>
        <w:t>U</w:t>
      </w:r>
      <w:r w:rsidRPr="00B82866">
        <w:rPr>
          <w:sz w:val="22"/>
          <w:szCs w:val="22"/>
        </w:rPr>
        <w:t>n accès direct à la commande</w:t>
      </w:r>
      <w:r w:rsidR="003707AA">
        <w:rPr>
          <w:sz w:val="22"/>
          <w:szCs w:val="22"/>
        </w:rPr>
        <w:t> ;</w:t>
      </w:r>
    </w:p>
    <w:p w14:paraId="12320D38" w14:textId="77777777" w:rsidR="00E05776" w:rsidRPr="00B82866" w:rsidRDefault="00E05776" w:rsidP="00E05776">
      <w:pPr>
        <w:numPr>
          <w:ilvl w:val="0"/>
          <w:numId w:val="42"/>
        </w:numPr>
        <w:spacing w:before="0" w:after="0"/>
        <w:rPr>
          <w:sz w:val="22"/>
          <w:szCs w:val="22"/>
        </w:rPr>
      </w:pPr>
      <w:r>
        <w:rPr>
          <w:sz w:val="22"/>
          <w:szCs w:val="22"/>
        </w:rPr>
        <w:t>U</w:t>
      </w:r>
      <w:r w:rsidRPr="00B82866">
        <w:rPr>
          <w:sz w:val="22"/>
          <w:szCs w:val="22"/>
        </w:rPr>
        <w:t>niquement pour le(s) profil(s) de type administrateur</w:t>
      </w:r>
      <w:r>
        <w:rPr>
          <w:sz w:val="22"/>
          <w:szCs w:val="22"/>
        </w:rPr>
        <w:t> : le niveau de stock, le seuil d’alerte, la mention « inactif » en fonction des destinataires.</w:t>
      </w:r>
    </w:p>
    <w:p w14:paraId="2531D70A" w14:textId="77777777" w:rsidR="00E05776" w:rsidRPr="00B82866" w:rsidRDefault="00E05776" w:rsidP="00E05776">
      <w:pPr>
        <w:spacing w:before="0" w:after="0"/>
        <w:ind w:left="360"/>
        <w:rPr>
          <w:sz w:val="22"/>
          <w:szCs w:val="22"/>
        </w:rPr>
      </w:pPr>
    </w:p>
    <w:p w14:paraId="04136F3B" w14:textId="77777777" w:rsidR="00E05776" w:rsidRPr="00B82866" w:rsidRDefault="00E05776" w:rsidP="00E05776">
      <w:pPr>
        <w:rPr>
          <w:sz w:val="22"/>
          <w:szCs w:val="22"/>
        </w:rPr>
      </w:pPr>
      <w:r w:rsidRPr="00B82866">
        <w:rPr>
          <w:sz w:val="22"/>
          <w:szCs w:val="22"/>
        </w:rPr>
        <w:t>L'affichage de la fiche-produit s'obtient par clic sur la ligne correspondante du catalogue ou des lignes proposées par la fonction « recherche par mots-clés » ou « recherche par code-article ».</w:t>
      </w:r>
    </w:p>
    <w:p w14:paraId="789EE0AE" w14:textId="77777777" w:rsidR="00E05776" w:rsidRDefault="00E05776" w:rsidP="00E05776">
      <w:pPr>
        <w:rPr>
          <w:sz w:val="22"/>
          <w:szCs w:val="22"/>
        </w:rPr>
      </w:pPr>
      <w:r>
        <w:rPr>
          <w:sz w:val="22"/>
          <w:szCs w:val="22"/>
        </w:rPr>
        <w:t>Les articles MRS font l’objet d’un catalogue spécifique. L’outil doit permettre de gérer les références MRS de manière différenciée.</w:t>
      </w:r>
    </w:p>
    <w:p w14:paraId="021E6089" w14:textId="77777777" w:rsidR="003427DA" w:rsidRDefault="003427DA" w:rsidP="00E05776">
      <w:pPr>
        <w:rPr>
          <w:sz w:val="22"/>
          <w:szCs w:val="22"/>
        </w:rPr>
      </w:pPr>
    </w:p>
    <w:p w14:paraId="626A1BD8" w14:textId="712BEDD5" w:rsidR="00E05776" w:rsidRPr="006240F1" w:rsidRDefault="00E05776" w:rsidP="00E05776">
      <w:pPr>
        <w:rPr>
          <w:sz w:val="22"/>
          <w:szCs w:val="22"/>
        </w:rPr>
      </w:pPr>
      <w:r w:rsidRPr="006240F1">
        <w:rPr>
          <w:sz w:val="22"/>
          <w:szCs w:val="22"/>
        </w:rPr>
        <w:t>Le catalogue est organisé par famille/sous famille/sous</w:t>
      </w:r>
      <w:r w:rsidR="003707AA">
        <w:rPr>
          <w:sz w:val="22"/>
          <w:szCs w:val="22"/>
        </w:rPr>
        <w:t xml:space="preserve"> </w:t>
      </w:r>
      <w:r w:rsidRPr="006240F1">
        <w:rPr>
          <w:sz w:val="22"/>
          <w:szCs w:val="22"/>
        </w:rPr>
        <w:t>sous famille/désignation du produit.</w:t>
      </w:r>
    </w:p>
    <w:p w14:paraId="1BBB1087" w14:textId="0355746C" w:rsidR="00E05776" w:rsidRPr="006240F1" w:rsidRDefault="09CB366B" w:rsidP="00E05776">
      <w:pPr>
        <w:rPr>
          <w:sz w:val="22"/>
          <w:szCs w:val="22"/>
        </w:rPr>
      </w:pPr>
      <w:r w:rsidRPr="40C462C7">
        <w:rPr>
          <w:sz w:val="22"/>
          <w:szCs w:val="22"/>
        </w:rPr>
        <w:t>Exemple</w:t>
      </w:r>
      <w:r w:rsidR="0A586A52" w:rsidRPr="40C462C7">
        <w:rPr>
          <w:sz w:val="22"/>
          <w:szCs w:val="22"/>
        </w:rPr>
        <w:t xml:space="preserve"> </w:t>
      </w:r>
      <w:r w:rsidRPr="40C462C7">
        <w:rPr>
          <w:sz w:val="22"/>
          <w:szCs w:val="22"/>
        </w:rPr>
        <w:t>:</w:t>
      </w:r>
    </w:p>
    <w:tbl>
      <w:tblPr>
        <w:tblW w:w="10080" w:type="dxa"/>
        <w:tblInd w:w="55" w:type="dxa"/>
        <w:tblCellMar>
          <w:left w:w="70" w:type="dxa"/>
          <w:right w:w="70" w:type="dxa"/>
        </w:tblCellMar>
        <w:tblLook w:val="04A0" w:firstRow="1" w:lastRow="0" w:firstColumn="1" w:lastColumn="0" w:noHBand="0" w:noVBand="1"/>
      </w:tblPr>
      <w:tblGrid>
        <w:gridCol w:w="2142"/>
        <w:gridCol w:w="1984"/>
        <w:gridCol w:w="1843"/>
        <w:gridCol w:w="4111"/>
      </w:tblGrid>
      <w:tr w:rsidR="00E05776" w:rsidRPr="006240F1" w14:paraId="13DC92CF" w14:textId="77777777" w:rsidTr="003427DA">
        <w:trPr>
          <w:trHeight w:val="315"/>
        </w:trPr>
        <w:tc>
          <w:tcPr>
            <w:tcW w:w="2142" w:type="dxa"/>
            <w:tcBorders>
              <w:top w:val="single" w:sz="4" w:space="0" w:color="auto"/>
              <w:left w:val="single" w:sz="4" w:space="0" w:color="auto"/>
              <w:bottom w:val="single" w:sz="4" w:space="0" w:color="auto"/>
              <w:right w:val="single" w:sz="4" w:space="0" w:color="auto"/>
            </w:tcBorders>
            <w:noWrap/>
            <w:vAlign w:val="center"/>
            <w:hideMark/>
          </w:tcPr>
          <w:p w14:paraId="7275DA77" w14:textId="77777777" w:rsidR="00E05776" w:rsidRPr="003427DA" w:rsidRDefault="00E05776" w:rsidP="00283D2A">
            <w:pPr>
              <w:jc w:val="center"/>
              <w:rPr>
                <w:b/>
                <w:bCs/>
                <w:szCs w:val="22"/>
              </w:rPr>
            </w:pPr>
            <w:r w:rsidRPr="003427DA">
              <w:rPr>
                <w:b/>
                <w:bCs/>
                <w:szCs w:val="22"/>
              </w:rPr>
              <w:t>Famille</w:t>
            </w:r>
          </w:p>
        </w:tc>
        <w:tc>
          <w:tcPr>
            <w:tcW w:w="1984" w:type="dxa"/>
            <w:tcBorders>
              <w:top w:val="single" w:sz="4" w:space="0" w:color="auto"/>
              <w:left w:val="nil"/>
              <w:bottom w:val="single" w:sz="4" w:space="0" w:color="auto"/>
              <w:right w:val="single" w:sz="4" w:space="0" w:color="auto"/>
            </w:tcBorders>
            <w:noWrap/>
            <w:vAlign w:val="center"/>
            <w:hideMark/>
          </w:tcPr>
          <w:p w14:paraId="2E4AF5C0" w14:textId="77777777" w:rsidR="00E05776" w:rsidRPr="003427DA" w:rsidRDefault="00E05776" w:rsidP="00283D2A">
            <w:pPr>
              <w:jc w:val="center"/>
              <w:rPr>
                <w:b/>
                <w:bCs/>
                <w:szCs w:val="22"/>
              </w:rPr>
            </w:pPr>
            <w:r w:rsidRPr="003427DA">
              <w:rPr>
                <w:b/>
                <w:bCs/>
                <w:szCs w:val="22"/>
              </w:rPr>
              <w:t>Sous famille</w:t>
            </w:r>
          </w:p>
        </w:tc>
        <w:tc>
          <w:tcPr>
            <w:tcW w:w="1843" w:type="dxa"/>
            <w:tcBorders>
              <w:top w:val="single" w:sz="4" w:space="0" w:color="auto"/>
              <w:left w:val="nil"/>
              <w:bottom w:val="single" w:sz="4" w:space="0" w:color="auto"/>
              <w:right w:val="single" w:sz="4" w:space="0" w:color="auto"/>
            </w:tcBorders>
            <w:noWrap/>
            <w:vAlign w:val="center"/>
            <w:hideMark/>
          </w:tcPr>
          <w:p w14:paraId="0CC29D98" w14:textId="77777777" w:rsidR="00E05776" w:rsidRPr="003427DA" w:rsidRDefault="00E05776" w:rsidP="00283D2A">
            <w:pPr>
              <w:jc w:val="center"/>
              <w:rPr>
                <w:b/>
                <w:bCs/>
                <w:szCs w:val="22"/>
              </w:rPr>
            </w:pPr>
            <w:r w:rsidRPr="003427DA">
              <w:rPr>
                <w:b/>
                <w:bCs/>
                <w:szCs w:val="22"/>
              </w:rPr>
              <w:t>Sous sous famille</w:t>
            </w:r>
          </w:p>
        </w:tc>
        <w:tc>
          <w:tcPr>
            <w:tcW w:w="4111" w:type="dxa"/>
            <w:tcBorders>
              <w:top w:val="single" w:sz="4" w:space="0" w:color="auto"/>
              <w:left w:val="nil"/>
              <w:bottom w:val="single" w:sz="4" w:space="0" w:color="auto"/>
              <w:right w:val="single" w:sz="4" w:space="0" w:color="auto"/>
            </w:tcBorders>
            <w:noWrap/>
            <w:vAlign w:val="center"/>
            <w:hideMark/>
          </w:tcPr>
          <w:p w14:paraId="212497B4" w14:textId="77777777" w:rsidR="00E05776" w:rsidRPr="003427DA" w:rsidRDefault="00E05776" w:rsidP="00283D2A">
            <w:pPr>
              <w:jc w:val="center"/>
              <w:rPr>
                <w:b/>
                <w:bCs/>
                <w:szCs w:val="22"/>
              </w:rPr>
            </w:pPr>
            <w:r w:rsidRPr="003427DA">
              <w:rPr>
                <w:b/>
                <w:bCs/>
                <w:szCs w:val="22"/>
              </w:rPr>
              <w:t>Produit</w:t>
            </w:r>
          </w:p>
        </w:tc>
      </w:tr>
      <w:tr w:rsidR="00E05776" w:rsidRPr="006240F1" w14:paraId="3582EDDF" w14:textId="77777777" w:rsidTr="003427DA">
        <w:trPr>
          <w:trHeight w:val="449"/>
        </w:trPr>
        <w:tc>
          <w:tcPr>
            <w:tcW w:w="2142" w:type="dxa"/>
            <w:tcBorders>
              <w:top w:val="nil"/>
              <w:left w:val="single" w:sz="4" w:space="0" w:color="auto"/>
              <w:bottom w:val="single" w:sz="4" w:space="0" w:color="auto"/>
              <w:right w:val="single" w:sz="4" w:space="0" w:color="auto"/>
            </w:tcBorders>
            <w:vAlign w:val="center"/>
            <w:hideMark/>
          </w:tcPr>
          <w:p w14:paraId="0FF8CE71" w14:textId="77777777" w:rsidR="00E05776" w:rsidRPr="003427DA" w:rsidRDefault="00E05776" w:rsidP="003427DA">
            <w:pPr>
              <w:spacing w:before="0" w:after="0"/>
              <w:jc w:val="center"/>
              <w:rPr>
                <w:szCs w:val="22"/>
              </w:rPr>
            </w:pPr>
            <w:r w:rsidRPr="003427DA">
              <w:rPr>
                <w:szCs w:val="22"/>
              </w:rPr>
              <w:t>Contenant</w:t>
            </w:r>
          </w:p>
        </w:tc>
        <w:tc>
          <w:tcPr>
            <w:tcW w:w="1984" w:type="dxa"/>
            <w:tcBorders>
              <w:top w:val="nil"/>
              <w:left w:val="nil"/>
              <w:bottom w:val="single" w:sz="4" w:space="0" w:color="auto"/>
              <w:right w:val="single" w:sz="4" w:space="0" w:color="auto"/>
            </w:tcBorders>
            <w:vAlign w:val="center"/>
            <w:hideMark/>
          </w:tcPr>
          <w:p w14:paraId="57148437" w14:textId="77777777" w:rsidR="00E05776" w:rsidRPr="003427DA" w:rsidRDefault="00E05776" w:rsidP="003427DA">
            <w:pPr>
              <w:spacing w:before="0" w:after="0"/>
              <w:jc w:val="center"/>
              <w:rPr>
                <w:szCs w:val="22"/>
              </w:rPr>
            </w:pPr>
            <w:r w:rsidRPr="003427DA">
              <w:rPr>
                <w:szCs w:val="22"/>
              </w:rPr>
              <w:t>Séance</w:t>
            </w:r>
          </w:p>
        </w:tc>
        <w:tc>
          <w:tcPr>
            <w:tcW w:w="1843" w:type="dxa"/>
            <w:tcBorders>
              <w:top w:val="nil"/>
              <w:left w:val="nil"/>
              <w:bottom w:val="single" w:sz="4" w:space="0" w:color="auto"/>
              <w:right w:val="single" w:sz="4" w:space="0" w:color="auto"/>
            </w:tcBorders>
            <w:vAlign w:val="center"/>
            <w:hideMark/>
          </w:tcPr>
          <w:p w14:paraId="4921108A" w14:textId="77777777" w:rsidR="00E05776" w:rsidRPr="003427DA" w:rsidRDefault="00E05776" w:rsidP="003427DA">
            <w:pPr>
              <w:spacing w:before="0" w:after="0"/>
              <w:jc w:val="center"/>
              <w:rPr>
                <w:szCs w:val="22"/>
              </w:rPr>
            </w:pPr>
            <w:r w:rsidRPr="003427DA">
              <w:rPr>
                <w:szCs w:val="22"/>
              </w:rPr>
              <w:t>Boîte hermétique</w:t>
            </w:r>
          </w:p>
        </w:tc>
        <w:tc>
          <w:tcPr>
            <w:tcW w:w="4111" w:type="dxa"/>
            <w:tcBorders>
              <w:top w:val="nil"/>
              <w:left w:val="nil"/>
              <w:bottom w:val="single" w:sz="4" w:space="0" w:color="auto"/>
              <w:right w:val="single" w:sz="4" w:space="0" w:color="auto"/>
            </w:tcBorders>
            <w:vAlign w:val="center"/>
            <w:hideMark/>
          </w:tcPr>
          <w:p w14:paraId="148460D1" w14:textId="77777777" w:rsidR="00E05776" w:rsidRPr="003427DA" w:rsidRDefault="00E05776" w:rsidP="003427DA">
            <w:pPr>
              <w:spacing w:before="0" w:after="0"/>
              <w:jc w:val="center"/>
              <w:rPr>
                <w:szCs w:val="22"/>
              </w:rPr>
            </w:pPr>
            <w:r w:rsidRPr="003427DA">
              <w:rPr>
                <w:szCs w:val="22"/>
              </w:rPr>
              <w:t>Boite alimentaire 0,5 litre</w:t>
            </w:r>
          </w:p>
        </w:tc>
      </w:tr>
      <w:tr w:rsidR="00E05776" w:rsidRPr="006240F1" w14:paraId="6CB45591" w14:textId="77777777" w:rsidTr="003427DA">
        <w:trPr>
          <w:trHeight w:val="413"/>
        </w:trPr>
        <w:tc>
          <w:tcPr>
            <w:tcW w:w="2142" w:type="dxa"/>
            <w:tcBorders>
              <w:top w:val="nil"/>
              <w:left w:val="single" w:sz="4" w:space="0" w:color="auto"/>
              <w:bottom w:val="single" w:sz="4" w:space="0" w:color="auto"/>
              <w:right w:val="single" w:sz="4" w:space="0" w:color="auto"/>
            </w:tcBorders>
            <w:vAlign w:val="center"/>
            <w:hideMark/>
          </w:tcPr>
          <w:p w14:paraId="7AEC4379" w14:textId="77777777" w:rsidR="00E05776" w:rsidRPr="003427DA" w:rsidRDefault="00E05776" w:rsidP="003427DA">
            <w:pPr>
              <w:spacing w:before="0" w:after="0"/>
              <w:jc w:val="center"/>
              <w:rPr>
                <w:szCs w:val="22"/>
              </w:rPr>
            </w:pPr>
            <w:r w:rsidRPr="003427DA">
              <w:rPr>
                <w:szCs w:val="22"/>
              </w:rPr>
              <w:t>Equipement</w:t>
            </w:r>
          </w:p>
        </w:tc>
        <w:tc>
          <w:tcPr>
            <w:tcW w:w="1984" w:type="dxa"/>
            <w:tcBorders>
              <w:top w:val="nil"/>
              <w:left w:val="nil"/>
              <w:bottom w:val="single" w:sz="4" w:space="0" w:color="auto"/>
              <w:right w:val="single" w:sz="4" w:space="0" w:color="auto"/>
            </w:tcBorders>
            <w:vAlign w:val="center"/>
            <w:hideMark/>
          </w:tcPr>
          <w:p w14:paraId="54E57364" w14:textId="77777777" w:rsidR="00E05776" w:rsidRPr="003427DA" w:rsidRDefault="00E05776" w:rsidP="003427DA">
            <w:pPr>
              <w:spacing w:before="0" w:after="0"/>
              <w:jc w:val="center"/>
              <w:rPr>
                <w:szCs w:val="22"/>
              </w:rPr>
            </w:pPr>
            <w:r w:rsidRPr="003427DA">
              <w:rPr>
                <w:szCs w:val="22"/>
              </w:rPr>
              <w:t>EPI</w:t>
            </w:r>
          </w:p>
        </w:tc>
        <w:tc>
          <w:tcPr>
            <w:tcW w:w="1843" w:type="dxa"/>
            <w:tcBorders>
              <w:top w:val="nil"/>
              <w:left w:val="nil"/>
              <w:bottom w:val="single" w:sz="4" w:space="0" w:color="auto"/>
              <w:right w:val="single" w:sz="4" w:space="0" w:color="auto"/>
            </w:tcBorders>
            <w:vAlign w:val="center"/>
            <w:hideMark/>
          </w:tcPr>
          <w:p w14:paraId="018895AE" w14:textId="77777777" w:rsidR="00E05776" w:rsidRPr="003427DA" w:rsidRDefault="00E05776" w:rsidP="003427DA">
            <w:pPr>
              <w:spacing w:before="0" w:after="0"/>
              <w:jc w:val="center"/>
              <w:rPr>
                <w:szCs w:val="22"/>
              </w:rPr>
            </w:pPr>
            <w:r w:rsidRPr="003427DA">
              <w:rPr>
                <w:szCs w:val="22"/>
              </w:rPr>
              <w:t>Combinaison</w:t>
            </w:r>
          </w:p>
        </w:tc>
        <w:tc>
          <w:tcPr>
            <w:tcW w:w="4111" w:type="dxa"/>
            <w:tcBorders>
              <w:top w:val="nil"/>
              <w:left w:val="nil"/>
              <w:bottom w:val="single" w:sz="4" w:space="0" w:color="auto"/>
              <w:right w:val="single" w:sz="4" w:space="0" w:color="auto"/>
            </w:tcBorders>
            <w:vAlign w:val="center"/>
            <w:hideMark/>
          </w:tcPr>
          <w:p w14:paraId="6FE2D939" w14:textId="46ABDD1A" w:rsidR="00E05776" w:rsidRPr="003427DA" w:rsidRDefault="00E05776" w:rsidP="003427DA">
            <w:pPr>
              <w:spacing w:before="0" w:after="0"/>
              <w:jc w:val="center"/>
              <w:rPr>
                <w:szCs w:val="22"/>
              </w:rPr>
            </w:pPr>
            <w:r w:rsidRPr="003427DA">
              <w:rPr>
                <w:szCs w:val="22"/>
              </w:rPr>
              <w:t xml:space="preserve">Combinaison </w:t>
            </w:r>
            <w:r w:rsidR="003707AA" w:rsidRPr="003427DA">
              <w:rPr>
                <w:szCs w:val="22"/>
              </w:rPr>
              <w:t>hygiène</w:t>
            </w:r>
            <w:r w:rsidRPr="003427DA">
              <w:rPr>
                <w:szCs w:val="22"/>
              </w:rPr>
              <w:t xml:space="preserve"> à capuche / L</w:t>
            </w:r>
          </w:p>
        </w:tc>
      </w:tr>
      <w:tr w:rsidR="00E05776" w:rsidRPr="006240F1" w14:paraId="4FB48105" w14:textId="77777777" w:rsidTr="003427DA">
        <w:trPr>
          <w:trHeight w:val="477"/>
        </w:trPr>
        <w:tc>
          <w:tcPr>
            <w:tcW w:w="2142" w:type="dxa"/>
            <w:tcBorders>
              <w:top w:val="nil"/>
              <w:left w:val="single" w:sz="4" w:space="0" w:color="auto"/>
              <w:bottom w:val="single" w:sz="4" w:space="0" w:color="auto"/>
              <w:right w:val="single" w:sz="4" w:space="0" w:color="auto"/>
            </w:tcBorders>
            <w:vAlign w:val="center"/>
            <w:hideMark/>
          </w:tcPr>
          <w:p w14:paraId="5D439CC7" w14:textId="77777777" w:rsidR="00E05776" w:rsidRPr="003427DA" w:rsidRDefault="00E05776" w:rsidP="003427DA">
            <w:pPr>
              <w:spacing w:before="0" w:after="0"/>
              <w:jc w:val="center"/>
              <w:rPr>
                <w:szCs w:val="22"/>
              </w:rPr>
            </w:pPr>
            <w:r w:rsidRPr="003427DA">
              <w:rPr>
                <w:szCs w:val="22"/>
              </w:rPr>
              <w:t>Fournitures générales</w:t>
            </w:r>
          </w:p>
        </w:tc>
        <w:tc>
          <w:tcPr>
            <w:tcW w:w="1984" w:type="dxa"/>
            <w:tcBorders>
              <w:top w:val="nil"/>
              <w:left w:val="nil"/>
              <w:bottom w:val="single" w:sz="4" w:space="0" w:color="auto"/>
              <w:right w:val="single" w:sz="4" w:space="0" w:color="auto"/>
            </w:tcBorders>
            <w:vAlign w:val="center"/>
            <w:hideMark/>
          </w:tcPr>
          <w:p w14:paraId="05E256F0" w14:textId="77777777" w:rsidR="00E05776" w:rsidRPr="003427DA" w:rsidRDefault="00E05776" w:rsidP="003427DA">
            <w:pPr>
              <w:spacing w:before="0" w:after="0"/>
              <w:jc w:val="center"/>
              <w:rPr>
                <w:szCs w:val="22"/>
              </w:rPr>
            </w:pPr>
            <w:r w:rsidRPr="003427DA">
              <w:rPr>
                <w:szCs w:val="22"/>
              </w:rPr>
              <w:t>Fournitures bureaux</w:t>
            </w:r>
          </w:p>
        </w:tc>
        <w:tc>
          <w:tcPr>
            <w:tcW w:w="1843" w:type="dxa"/>
            <w:tcBorders>
              <w:top w:val="nil"/>
              <w:left w:val="nil"/>
              <w:bottom w:val="single" w:sz="4" w:space="0" w:color="auto"/>
              <w:right w:val="single" w:sz="4" w:space="0" w:color="auto"/>
            </w:tcBorders>
            <w:vAlign w:val="center"/>
            <w:hideMark/>
          </w:tcPr>
          <w:p w14:paraId="572DE417" w14:textId="77777777" w:rsidR="00E05776" w:rsidRPr="003427DA" w:rsidRDefault="00E05776" w:rsidP="003427DA">
            <w:pPr>
              <w:spacing w:before="0" w:after="0"/>
              <w:jc w:val="center"/>
              <w:rPr>
                <w:szCs w:val="22"/>
              </w:rPr>
            </w:pPr>
            <w:r w:rsidRPr="003427DA">
              <w:rPr>
                <w:szCs w:val="22"/>
              </w:rPr>
              <w:t>Porte-documents</w:t>
            </w:r>
          </w:p>
        </w:tc>
        <w:tc>
          <w:tcPr>
            <w:tcW w:w="4111" w:type="dxa"/>
            <w:tcBorders>
              <w:top w:val="nil"/>
              <w:left w:val="nil"/>
              <w:bottom w:val="single" w:sz="4" w:space="0" w:color="auto"/>
              <w:right w:val="single" w:sz="4" w:space="0" w:color="auto"/>
            </w:tcBorders>
            <w:vAlign w:val="center"/>
            <w:hideMark/>
          </w:tcPr>
          <w:p w14:paraId="16943B52" w14:textId="77777777" w:rsidR="00E05776" w:rsidRPr="003427DA" w:rsidRDefault="00E05776" w:rsidP="003427DA">
            <w:pPr>
              <w:spacing w:before="0" w:after="0"/>
              <w:jc w:val="center"/>
              <w:rPr>
                <w:szCs w:val="22"/>
              </w:rPr>
            </w:pPr>
            <w:r w:rsidRPr="003427DA">
              <w:rPr>
                <w:szCs w:val="22"/>
              </w:rPr>
              <w:t>Porte-documents 60 p - 120 vues / Bleu</w:t>
            </w:r>
          </w:p>
        </w:tc>
      </w:tr>
      <w:tr w:rsidR="00E05776" w:rsidRPr="006240F1" w14:paraId="57C4850A" w14:textId="77777777" w:rsidTr="003427DA">
        <w:trPr>
          <w:trHeight w:val="555"/>
        </w:trPr>
        <w:tc>
          <w:tcPr>
            <w:tcW w:w="2142" w:type="dxa"/>
            <w:tcBorders>
              <w:top w:val="nil"/>
              <w:left w:val="single" w:sz="4" w:space="0" w:color="auto"/>
              <w:bottom w:val="single" w:sz="4" w:space="0" w:color="auto"/>
              <w:right w:val="single" w:sz="4" w:space="0" w:color="auto"/>
            </w:tcBorders>
            <w:vAlign w:val="center"/>
            <w:hideMark/>
          </w:tcPr>
          <w:p w14:paraId="5AC67A8D" w14:textId="77777777" w:rsidR="00E05776" w:rsidRPr="003427DA" w:rsidRDefault="00E05776" w:rsidP="003427DA">
            <w:pPr>
              <w:spacing w:before="0" w:after="0"/>
              <w:jc w:val="center"/>
              <w:rPr>
                <w:szCs w:val="22"/>
              </w:rPr>
            </w:pPr>
            <w:r w:rsidRPr="003427DA">
              <w:rPr>
                <w:szCs w:val="22"/>
              </w:rPr>
              <w:t>Fabrication</w:t>
            </w:r>
          </w:p>
        </w:tc>
        <w:tc>
          <w:tcPr>
            <w:tcW w:w="1984" w:type="dxa"/>
            <w:tcBorders>
              <w:top w:val="nil"/>
              <w:left w:val="nil"/>
              <w:bottom w:val="single" w:sz="4" w:space="0" w:color="auto"/>
              <w:right w:val="single" w:sz="4" w:space="0" w:color="auto"/>
            </w:tcBorders>
            <w:vAlign w:val="center"/>
            <w:hideMark/>
          </w:tcPr>
          <w:p w14:paraId="0B5855FB" w14:textId="77777777" w:rsidR="00E05776" w:rsidRPr="003427DA" w:rsidRDefault="00E05776" w:rsidP="003427DA">
            <w:pPr>
              <w:spacing w:before="0" w:after="0"/>
              <w:jc w:val="center"/>
              <w:rPr>
                <w:szCs w:val="22"/>
              </w:rPr>
            </w:pPr>
            <w:r w:rsidRPr="003427DA">
              <w:rPr>
                <w:szCs w:val="22"/>
              </w:rPr>
              <w:t>PVC</w:t>
            </w:r>
          </w:p>
        </w:tc>
        <w:tc>
          <w:tcPr>
            <w:tcW w:w="1843" w:type="dxa"/>
            <w:tcBorders>
              <w:top w:val="nil"/>
              <w:left w:val="nil"/>
              <w:bottom w:val="single" w:sz="4" w:space="0" w:color="auto"/>
              <w:right w:val="single" w:sz="4" w:space="0" w:color="auto"/>
            </w:tcBorders>
            <w:vAlign w:val="center"/>
            <w:hideMark/>
          </w:tcPr>
          <w:p w14:paraId="56E74118" w14:textId="41651E88" w:rsidR="00E05776" w:rsidRPr="003427DA" w:rsidRDefault="003707AA" w:rsidP="003427DA">
            <w:pPr>
              <w:spacing w:before="0" w:after="0"/>
              <w:jc w:val="center"/>
              <w:rPr>
                <w:szCs w:val="22"/>
              </w:rPr>
            </w:pPr>
            <w:r w:rsidRPr="003427DA">
              <w:rPr>
                <w:szCs w:val="22"/>
              </w:rPr>
              <w:t>Tasseau</w:t>
            </w:r>
            <w:r w:rsidR="00E05776" w:rsidRPr="003427DA">
              <w:rPr>
                <w:szCs w:val="22"/>
              </w:rPr>
              <w:t xml:space="preserve"> pvc vert</w:t>
            </w:r>
          </w:p>
        </w:tc>
        <w:tc>
          <w:tcPr>
            <w:tcW w:w="4111" w:type="dxa"/>
            <w:tcBorders>
              <w:top w:val="nil"/>
              <w:left w:val="nil"/>
              <w:bottom w:val="single" w:sz="4" w:space="0" w:color="auto"/>
              <w:right w:val="single" w:sz="4" w:space="0" w:color="auto"/>
            </w:tcBorders>
            <w:vAlign w:val="center"/>
            <w:hideMark/>
          </w:tcPr>
          <w:p w14:paraId="00B9176E" w14:textId="2E530DAF" w:rsidR="00E05776" w:rsidRPr="003427DA" w:rsidRDefault="003707AA" w:rsidP="003427DA">
            <w:pPr>
              <w:spacing w:before="0" w:after="0"/>
              <w:jc w:val="center"/>
              <w:rPr>
                <w:szCs w:val="22"/>
              </w:rPr>
            </w:pPr>
            <w:r w:rsidRPr="003427DA">
              <w:rPr>
                <w:szCs w:val="22"/>
              </w:rPr>
              <w:t>Tasseau</w:t>
            </w:r>
            <w:r w:rsidR="00E05776" w:rsidRPr="003427DA">
              <w:rPr>
                <w:szCs w:val="22"/>
              </w:rPr>
              <w:t xml:space="preserve"> référencé G pour Qualicadre </w:t>
            </w:r>
            <w:r w:rsidR="003427DA">
              <w:rPr>
                <w:szCs w:val="22"/>
              </w:rPr>
              <w:t>individuel</w:t>
            </w:r>
          </w:p>
        </w:tc>
      </w:tr>
      <w:tr w:rsidR="00E05776" w:rsidRPr="006240F1" w14:paraId="17F37C74" w14:textId="77777777" w:rsidTr="003427DA">
        <w:trPr>
          <w:trHeight w:val="491"/>
        </w:trPr>
        <w:tc>
          <w:tcPr>
            <w:tcW w:w="2142" w:type="dxa"/>
            <w:tcBorders>
              <w:top w:val="nil"/>
              <w:left w:val="single" w:sz="4" w:space="0" w:color="auto"/>
              <w:bottom w:val="single" w:sz="4" w:space="0" w:color="auto"/>
              <w:right w:val="single" w:sz="4" w:space="0" w:color="auto"/>
            </w:tcBorders>
            <w:vAlign w:val="center"/>
            <w:hideMark/>
          </w:tcPr>
          <w:p w14:paraId="2930C5AC" w14:textId="77777777" w:rsidR="00E05776" w:rsidRPr="003427DA" w:rsidRDefault="00E05776" w:rsidP="003427DA">
            <w:pPr>
              <w:spacing w:before="0" w:after="0"/>
              <w:jc w:val="center"/>
              <w:rPr>
                <w:szCs w:val="22"/>
              </w:rPr>
            </w:pPr>
            <w:r w:rsidRPr="003427DA">
              <w:rPr>
                <w:szCs w:val="22"/>
              </w:rPr>
              <w:t>Jouets</w:t>
            </w:r>
          </w:p>
        </w:tc>
        <w:tc>
          <w:tcPr>
            <w:tcW w:w="1984" w:type="dxa"/>
            <w:tcBorders>
              <w:top w:val="nil"/>
              <w:left w:val="nil"/>
              <w:bottom w:val="single" w:sz="4" w:space="0" w:color="auto"/>
              <w:right w:val="single" w:sz="4" w:space="0" w:color="auto"/>
            </w:tcBorders>
            <w:vAlign w:val="center"/>
            <w:hideMark/>
          </w:tcPr>
          <w:p w14:paraId="4F1C3226" w14:textId="77777777" w:rsidR="00E05776" w:rsidRPr="003427DA" w:rsidRDefault="00E05776" w:rsidP="003427DA">
            <w:pPr>
              <w:spacing w:before="0" w:after="0"/>
              <w:jc w:val="center"/>
              <w:rPr>
                <w:szCs w:val="22"/>
              </w:rPr>
            </w:pPr>
            <w:r w:rsidRPr="003427DA">
              <w:rPr>
                <w:szCs w:val="22"/>
              </w:rPr>
              <w:t>Métal</w:t>
            </w:r>
          </w:p>
        </w:tc>
        <w:tc>
          <w:tcPr>
            <w:tcW w:w="1843" w:type="dxa"/>
            <w:tcBorders>
              <w:top w:val="nil"/>
              <w:left w:val="nil"/>
              <w:bottom w:val="single" w:sz="4" w:space="0" w:color="auto"/>
              <w:right w:val="single" w:sz="4" w:space="0" w:color="auto"/>
            </w:tcBorders>
            <w:vAlign w:val="center"/>
            <w:hideMark/>
          </w:tcPr>
          <w:p w14:paraId="07BCAD68" w14:textId="77777777" w:rsidR="00E05776" w:rsidRPr="003427DA" w:rsidRDefault="00E05776" w:rsidP="003427DA">
            <w:pPr>
              <w:spacing w:before="0" w:after="0"/>
              <w:jc w:val="center"/>
              <w:rPr>
                <w:szCs w:val="22"/>
              </w:rPr>
            </w:pPr>
            <w:r w:rsidRPr="003427DA">
              <w:rPr>
                <w:szCs w:val="22"/>
              </w:rPr>
              <w:t>Meccano</w:t>
            </w:r>
          </w:p>
        </w:tc>
        <w:tc>
          <w:tcPr>
            <w:tcW w:w="4111" w:type="dxa"/>
            <w:tcBorders>
              <w:top w:val="nil"/>
              <w:left w:val="nil"/>
              <w:bottom w:val="single" w:sz="4" w:space="0" w:color="auto"/>
              <w:right w:val="single" w:sz="4" w:space="0" w:color="auto"/>
            </w:tcBorders>
            <w:vAlign w:val="center"/>
            <w:hideMark/>
          </w:tcPr>
          <w:p w14:paraId="6C551AD6" w14:textId="77777777" w:rsidR="00E05776" w:rsidRPr="003427DA" w:rsidRDefault="00E05776" w:rsidP="003427DA">
            <w:pPr>
              <w:spacing w:before="0" w:after="0"/>
              <w:jc w:val="center"/>
              <w:rPr>
                <w:szCs w:val="22"/>
              </w:rPr>
            </w:pPr>
            <w:r w:rsidRPr="003427DA">
              <w:rPr>
                <w:szCs w:val="22"/>
              </w:rPr>
              <w:t>PLAQUE RIGIDE 60*38 135°</w:t>
            </w:r>
          </w:p>
        </w:tc>
      </w:tr>
    </w:tbl>
    <w:p w14:paraId="122F2F70" w14:textId="77777777" w:rsidR="00A779E2" w:rsidRDefault="00A779E2" w:rsidP="00E05776">
      <w:pPr>
        <w:pStyle w:val="NormalWeb"/>
        <w:rPr>
          <w:rFonts w:ascii="Arial" w:eastAsia="SimSun" w:hAnsi="Arial"/>
          <w:b/>
          <w:color w:val="2F5496" w:themeColor="accent1" w:themeShade="BF"/>
          <w:szCs w:val="22"/>
          <w:u w:val="single"/>
          <w:lang w:eastAsia="zh-CN"/>
        </w:rPr>
      </w:pPr>
    </w:p>
    <w:p w14:paraId="0299D3D0" w14:textId="77777777" w:rsidR="00A779E2" w:rsidRDefault="00A779E2">
      <w:pPr>
        <w:spacing w:before="0" w:after="0"/>
        <w:jc w:val="left"/>
        <w:rPr>
          <w:b/>
          <w:color w:val="2F5496" w:themeColor="accent1" w:themeShade="BF"/>
          <w:sz w:val="24"/>
          <w:szCs w:val="22"/>
          <w:u w:val="single"/>
        </w:rPr>
      </w:pPr>
      <w:r>
        <w:rPr>
          <w:b/>
          <w:color w:val="2F5496" w:themeColor="accent1" w:themeShade="BF"/>
          <w:szCs w:val="22"/>
          <w:u w:val="single"/>
        </w:rPr>
        <w:br w:type="page"/>
      </w:r>
    </w:p>
    <w:p w14:paraId="72FA3997" w14:textId="373B8CEB" w:rsidR="00E05776" w:rsidRPr="00A779E2" w:rsidRDefault="00E05776" w:rsidP="00E05776">
      <w:pPr>
        <w:pStyle w:val="NormalWeb"/>
        <w:rPr>
          <w:rFonts w:ascii="Arial" w:eastAsia="SimSun" w:hAnsi="Arial"/>
          <w:b/>
          <w:color w:val="2F5496" w:themeColor="accent1" w:themeShade="BF"/>
          <w:szCs w:val="22"/>
          <w:u w:val="single"/>
          <w:lang w:eastAsia="zh-CN"/>
        </w:rPr>
      </w:pPr>
      <w:r w:rsidRPr="00A779E2">
        <w:rPr>
          <w:rFonts w:ascii="Arial" w:eastAsia="SimSun" w:hAnsi="Arial"/>
          <w:b/>
          <w:color w:val="2F5496" w:themeColor="accent1" w:themeShade="BF"/>
          <w:szCs w:val="22"/>
          <w:u w:val="single"/>
          <w:lang w:eastAsia="zh-CN"/>
        </w:rPr>
        <w:lastRenderedPageBreak/>
        <w:t>Passation des commandes</w:t>
      </w:r>
    </w:p>
    <w:p w14:paraId="048052B1"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0" w:name="_Toc255899810"/>
      <w:r w:rsidRPr="00A779E2">
        <w:rPr>
          <w:rFonts w:ascii="Arial" w:eastAsia="SimSun" w:hAnsi="Arial"/>
          <w:b/>
          <w:color w:val="2F5496" w:themeColor="accent1" w:themeShade="BF"/>
          <w:sz w:val="22"/>
          <w:szCs w:val="22"/>
          <w:lang w:eastAsia="zh-CN"/>
        </w:rPr>
        <w:t>Recherche des produits</w:t>
      </w:r>
      <w:bookmarkEnd w:id="10"/>
    </w:p>
    <w:p w14:paraId="49F0F517" w14:textId="77777777" w:rsidR="00E05776" w:rsidRPr="00B82866" w:rsidRDefault="00E05776" w:rsidP="00E05776">
      <w:pPr>
        <w:rPr>
          <w:sz w:val="22"/>
          <w:szCs w:val="22"/>
        </w:rPr>
      </w:pPr>
      <w:r w:rsidRPr="00B82866">
        <w:rPr>
          <w:sz w:val="22"/>
          <w:szCs w:val="22"/>
        </w:rPr>
        <w:t xml:space="preserve">L'accès au produit à commander </w:t>
      </w:r>
      <w:r>
        <w:rPr>
          <w:sz w:val="22"/>
          <w:szCs w:val="22"/>
        </w:rPr>
        <w:t>peut s’effectuer</w:t>
      </w:r>
      <w:r w:rsidRPr="00B82866">
        <w:rPr>
          <w:sz w:val="22"/>
          <w:szCs w:val="22"/>
        </w:rPr>
        <w:t> :</w:t>
      </w:r>
    </w:p>
    <w:p w14:paraId="3BF75450" w14:textId="1D4D1CF4" w:rsidR="00E05776" w:rsidRPr="00B82866" w:rsidRDefault="00E05776" w:rsidP="00E05776">
      <w:pPr>
        <w:numPr>
          <w:ilvl w:val="0"/>
          <w:numId w:val="42"/>
        </w:numPr>
        <w:spacing w:before="0" w:after="0"/>
        <w:rPr>
          <w:sz w:val="22"/>
          <w:szCs w:val="22"/>
        </w:rPr>
      </w:pPr>
      <w:r w:rsidRPr="00B82866">
        <w:rPr>
          <w:sz w:val="22"/>
          <w:szCs w:val="22"/>
        </w:rPr>
        <w:t xml:space="preserve">Via la recherche par code-article </w:t>
      </w:r>
      <w:r w:rsidR="004B7951">
        <w:rPr>
          <w:sz w:val="22"/>
          <w:szCs w:val="22"/>
        </w:rPr>
        <w:t>France travail</w:t>
      </w:r>
    </w:p>
    <w:p w14:paraId="1A6A5C8D" w14:textId="77777777" w:rsidR="00E05776" w:rsidRPr="00327405" w:rsidRDefault="00E05776" w:rsidP="002C7070">
      <w:pPr>
        <w:numPr>
          <w:ilvl w:val="0"/>
          <w:numId w:val="42"/>
        </w:numPr>
        <w:spacing w:before="0" w:after="0"/>
        <w:rPr>
          <w:sz w:val="22"/>
          <w:szCs w:val="22"/>
        </w:rPr>
      </w:pPr>
      <w:r w:rsidRPr="00B82866">
        <w:rPr>
          <w:sz w:val="22"/>
          <w:szCs w:val="22"/>
        </w:rPr>
        <w:t xml:space="preserve">Via une recherche par mots-clés dans l'intégralité du </w:t>
      </w:r>
      <w:r w:rsidRPr="00327405">
        <w:rPr>
          <w:sz w:val="22"/>
          <w:szCs w:val="22"/>
        </w:rPr>
        <w:t>libellé</w:t>
      </w:r>
      <w:r w:rsidR="002C7070" w:rsidRPr="00327405">
        <w:rPr>
          <w:sz w:val="22"/>
          <w:szCs w:val="22"/>
        </w:rPr>
        <w:t xml:space="preserve"> (Fonction de recherche intelligente (avec ou sans accent, minuscule ou majuscule par exemple)</w:t>
      </w:r>
    </w:p>
    <w:p w14:paraId="7D6D5EBE" w14:textId="77777777" w:rsidR="00E05776" w:rsidRPr="00B82866" w:rsidRDefault="00E05776" w:rsidP="00E05776">
      <w:pPr>
        <w:numPr>
          <w:ilvl w:val="0"/>
          <w:numId w:val="42"/>
        </w:numPr>
        <w:spacing w:before="0" w:after="0"/>
        <w:rPr>
          <w:sz w:val="22"/>
          <w:szCs w:val="22"/>
        </w:rPr>
      </w:pPr>
      <w:r w:rsidRPr="00B82866">
        <w:rPr>
          <w:sz w:val="22"/>
          <w:szCs w:val="22"/>
        </w:rPr>
        <w:t>Via l'intégralité du catalogue ordonné par ordre croissant de références</w:t>
      </w:r>
    </w:p>
    <w:p w14:paraId="67D890D6" w14:textId="77777777" w:rsidR="00E05776" w:rsidRDefault="00E05776" w:rsidP="00E05776">
      <w:pPr>
        <w:numPr>
          <w:ilvl w:val="0"/>
          <w:numId w:val="42"/>
        </w:numPr>
        <w:spacing w:before="0" w:after="0"/>
        <w:rPr>
          <w:sz w:val="22"/>
          <w:szCs w:val="22"/>
        </w:rPr>
      </w:pPr>
      <w:r w:rsidRPr="00B82866">
        <w:rPr>
          <w:sz w:val="22"/>
          <w:szCs w:val="22"/>
        </w:rPr>
        <w:t>Via le catalogue ordonné par niveaux de familles.</w:t>
      </w:r>
    </w:p>
    <w:p w14:paraId="7A395EA5" w14:textId="547BB2EF" w:rsidR="00E05776" w:rsidRPr="00B82866" w:rsidRDefault="09CB366B" w:rsidP="00E05776">
      <w:pPr>
        <w:rPr>
          <w:sz w:val="22"/>
          <w:szCs w:val="22"/>
        </w:rPr>
      </w:pPr>
      <w:r w:rsidRPr="40C462C7">
        <w:rPr>
          <w:sz w:val="22"/>
          <w:szCs w:val="22"/>
        </w:rPr>
        <w:t xml:space="preserve">Le résultat de la recherche se matérialise par l'affichage d'une (ou plusieurs) ligne(s) comportant les informations du catalogue, c'est à dire </w:t>
      </w:r>
      <w:r w:rsidR="3FB43CE0" w:rsidRPr="40C462C7">
        <w:rPr>
          <w:sz w:val="22"/>
          <w:szCs w:val="22"/>
        </w:rPr>
        <w:t>à</w:t>
      </w:r>
      <w:r w:rsidRPr="40C462C7">
        <w:rPr>
          <w:sz w:val="22"/>
          <w:szCs w:val="22"/>
        </w:rPr>
        <w:t xml:space="preserve"> minima les suivantes :</w:t>
      </w:r>
    </w:p>
    <w:p w14:paraId="05F0D848" w14:textId="77777777" w:rsidR="00E05776" w:rsidRPr="00B82866" w:rsidRDefault="00E05776" w:rsidP="00E05776">
      <w:pPr>
        <w:numPr>
          <w:ilvl w:val="0"/>
          <w:numId w:val="42"/>
        </w:numPr>
        <w:spacing w:before="0" w:after="0"/>
        <w:rPr>
          <w:sz w:val="22"/>
          <w:szCs w:val="22"/>
        </w:rPr>
      </w:pPr>
      <w:r w:rsidRPr="00B82866">
        <w:rPr>
          <w:sz w:val="22"/>
          <w:szCs w:val="22"/>
        </w:rPr>
        <w:t>Le code-article</w:t>
      </w:r>
    </w:p>
    <w:p w14:paraId="03A5EAD9" w14:textId="77777777" w:rsidR="00E05776" w:rsidRPr="00B82866" w:rsidRDefault="00E05776" w:rsidP="00E05776">
      <w:pPr>
        <w:numPr>
          <w:ilvl w:val="0"/>
          <w:numId w:val="42"/>
        </w:numPr>
        <w:spacing w:before="0" w:after="0"/>
        <w:rPr>
          <w:sz w:val="22"/>
          <w:szCs w:val="22"/>
        </w:rPr>
      </w:pPr>
      <w:r w:rsidRPr="00B82866">
        <w:rPr>
          <w:sz w:val="22"/>
          <w:szCs w:val="22"/>
        </w:rPr>
        <w:t>La vignette du visuel</w:t>
      </w:r>
    </w:p>
    <w:p w14:paraId="0F2F2C26" w14:textId="77777777" w:rsidR="00E05776" w:rsidRPr="00B82866" w:rsidRDefault="00E05776" w:rsidP="00E05776">
      <w:pPr>
        <w:numPr>
          <w:ilvl w:val="0"/>
          <w:numId w:val="42"/>
        </w:numPr>
        <w:spacing w:before="0" w:after="0"/>
        <w:rPr>
          <w:sz w:val="22"/>
          <w:szCs w:val="22"/>
        </w:rPr>
      </w:pPr>
      <w:r w:rsidRPr="00B82866">
        <w:rPr>
          <w:sz w:val="22"/>
          <w:szCs w:val="22"/>
        </w:rPr>
        <w:t>L'intégralité du libellé ou un libellé tronqué d'au moins 50 caractères</w:t>
      </w:r>
    </w:p>
    <w:p w14:paraId="1FBD72D1" w14:textId="77777777" w:rsidR="00E05776" w:rsidRPr="00B82866" w:rsidRDefault="00E05776" w:rsidP="00E05776">
      <w:pPr>
        <w:numPr>
          <w:ilvl w:val="0"/>
          <w:numId w:val="42"/>
        </w:numPr>
        <w:spacing w:before="0" w:after="0"/>
        <w:rPr>
          <w:sz w:val="22"/>
          <w:szCs w:val="22"/>
        </w:rPr>
      </w:pPr>
      <w:r w:rsidRPr="00B82866">
        <w:rPr>
          <w:sz w:val="22"/>
          <w:szCs w:val="22"/>
        </w:rPr>
        <w:t>L'identification des produits à stock 0 (ou dont le nombre d'exemplaires est inférieur à un conditionnement), par des mentions « indisponible », « en réimpression » ou équivalent</w:t>
      </w:r>
    </w:p>
    <w:p w14:paraId="41EA7A91" w14:textId="77777777" w:rsidR="00E05776" w:rsidRPr="00B82866" w:rsidRDefault="00E05776" w:rsidP="00E05776">
      <w:pPr>
        <w:numPr>
          <w:ilvl w:val="0"/>
          <w:numId w:val="42"/>
        </w:numPr>
        <w:spacing w:before="0" w:after="0"/>
        <w:rPr>
          <w:sz w:val="22"/>
          <w:szCs w:val="22"/>
        </w:rPr>
      </w:pPr>
      <w:r w:rsidRPr="00B82866">
        <w:rPr>
          <w:sz w:val="22"/>
          <w:szCs w:val="22"/>
        </w:rPr>
        <w:t>L'affichage du stock en temps réel pour l'administrateur</w:t>
      </w:r>
    </w:p>
    <w:p w14:paraId="5B6CE0D2" w14:textId="77777777" w:rsidR="00E05776" w:rsidRPr="00B82866" w:rsidRDefault="00E05776" w:rsidP="00E05776">
      <w:pPr>
        <w:numPr>
          <w:ilvl w:val="0"/>
          <w:numId w:val="42"/>
        </w:numPr>
        <w:spacing w:before="0" w:after="0"/>
        <w:rPr>
          <w:sz w:val="22"/>
          <w:szCs w:val="22"/>
        </w:rPr>
      </w:pPr>
      <w:r w:rsidRPr="00B82866">
        <w:rPr>
          <w:sz w:val="22"/>
          <w:szCs w:val="22"/>
        </w:rPr>
        <w:t>Une fonction permettant de passer commande</w:t>
      </w:r>
    </w:p>
    <w:p w14:paraId="58198ED3" w14:textId="77777777" w:rsidR="00E05776" w:rsidRPr="00B82866" w:rsidRDefault="00E05776" w:rsidP="00E05776">
      <w:pPr>
        <w:rPr>
          <w:sz w:val="22"/>
          <w:szCs w:val="22"/>
        </w:rPr>
      </w:pPr>
      <w:r w:rsidRPr="00B82866">
        <w:rPr>
          <w:sz w:val="22"/>
          <w:szCs w:val="22"/>
        </w:rPr>
        <w:t>Par clic sur la ligne correspondante, le système affiche la fiche-produit décrite précédemment</w:t>
      </w:r>
      <w:r>
        <w:rPr>
          <w:sz w:val="22"/>
          <w:szCs w:val="22"/>
        </w:rPr>
        <w:t>.</w:t>
      </w:r>
    </w:p>
    <w:p w14:paraId="67890CD7"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1" w:name="_Toc255899811"/>
      <w:r w:rsidRPr="00A779E2">
        <w:rPr>
          <w:rFonts w:ascii="Arial" w:eastAsia="SimSun" w:hAnsi="Arial"/>
          <w:b/>
          <w:color w:val="2F5496" w:themeColor="accent1" w:themeShade="BF"/>
          <w:sz w:val="22"/>
          <w:szCs w:val="22"/>
          <w:lang w:eastAsia="zh-CN"/>
        </w:rPr>
        <w:t>Saisie de la commande</w:t>
      </w:r>
      <w:bookmarkEnd w:id="11"/>
    </w:p>
    <w:p w14:paraId="0FBE8C4B" w14:textId="601F263C" w:rsidR="00E05776" w:rsidRPr="00B82866" w:rsidRDefault="09CB366B" w:rsidP="00E05776">
      <w:pPr>
        <w:rPr>
          <w:sz w:val="22"/>
          <w:szCs w:val="22"/>
        </w:rPr>
      </w:pPr>
      <w:r w:rsidRPr="40C462C7">
        <w:rPr>
          <w:sz w:val="22"/>
          <w:szCs w:val="22"/>
        </w:rPr>
        <w:t>La commande se fait via un système de type « gestion de panier », avec les fonctionnalités d’ajout au panier et de suppression d'articles, auquel l'utilisateur accède soit à partir du catalogue ou du résultat d'une recherche, soit à partir de la consultation d'une fiche produit.</w:t>
      </w:r>
    </w:p>
    <w:p w14:paraId="00780F9B" w14:textId="77777777" w:rsidR="00E05776" w:rsidRDefault="00E05776" w:rsidP="00E05776">
      <w:pPr>
        <w:rPr>
          <w:sz w:val="22"/>
          <w:szCs w:val="22"/>
        </w:rPr>
      </w:pPr>
      <w:r w:rsidRPr="00B82866">
        <w:rPr>
          <w:sz w:val="22"/>
          <w:szCs w:val="22"/>
        </w:rPr>
        <w:t>Le système offre également une possibilité de saisie rapide via un écran en accès direct pour le cas où l'utilisateur connaît les codes produits, avec les mêmes contraintes de saisie et les mêmes alertes que pour la commande classique développées ci-dessous.</w:t>
      </w:r>
    </w:p>
    <w:p w14:paraId="7CBD27B6" w14:textId="77777777" w:rsidR="00E05776" w:rsidRPr="00B82866" w:rsidRDefault="00E05776" w:rsidP="00E05776">
      <w:pPr>
        <w:rPr>
          <w:sz w:val="22"/>
          <w:szCs w:val="22"/>
        </w:rPr>
      </w:pPr>
      <w:r>
        <w:rPr>
          <w:sz w:val="22"/>
          <w:szCs w:val="22"/>
        </w:rPr>
        <w:t>Lors de la commande,</w:t>
      </w:r>
      <w:r w:rsidRPr="00B82866">
        <w:rPr>
          <w:sz w:val="22"/>
          <w:szCs w:val="22"/>
        </w:rPr>
        <w:t xml:space="preserve"> un message indique à l'utilisateur, si :</w:t>
      </w:r>
    </w:p>
    <w:p w14:paraId="7FA95AA6" w14:textId="77777777" w:rsidR="00E05776" w:rsidRPr="00B82866" w:rsidRDefault="00E05776" w:rsidP="00E05776">
      <w:pPr>
        <w:numPr>
          <w:ilvl w:val="0"/>
          <w:numId w:val="42"/>
        </w:numPr>
        <w:spacing w:before="0" w:after="0"/>
        <w:rPr>
          <w:sz w:val="22"/>
          <w:szCs w:val="22"/>
        </w:rPr>
      </w:pPr>
      <w:r w:rsidRPr="00B82866">
        <w:rPr>
          <w:sz w:val="22"/>
          <w:szCs w:val="22"/>
        </w:rPr>
        <w:t>Une commande est en cours pour son site et son statut (vali</w:t>
      </w:r>
      <w:r>
        <w:rPr>
          <w:sz w:val="22"/>
          <w:szCs w:val="22"/>
        </w:rPr>
        <w:t>dée et à expédier lors de la prochaine livraison mensuelle</w:t>
      </w:r>
      <w:r w:rsidRPr="00B82866">
        <w:rPr>
          <w:sz w:val="22"/>
          <w:szCs w:val="22"/>
        </w:rPr>
        <w:t>, en attente de validation, expédiée, en attente</w:t>
      </w:r>
      <w:r w:rsidRPr="00B82866">
        <w:rPr>
          <w:rStyle w:val="Appelnotedebasdep"/>
          <w:sz w:val="22"/>
          <w:szCs w:val="22"/>
        </w:rPr>
        <w:footnoteReference w:id="1"/>
      </w:r>
      <w:r w:rsidRPr="00B82866">
        <w:rPr>
          <w:sz w:val="22"/>
          <w:szCs w:val="22"/>
        </w:rPr>
        <w:t>)</w:t>
      </w:r>
    </w:p>
    <w:p w14:paraId="1F079FB2" w14:textId="77777777" w:rsidR="00E05776" w:rsidRDefault="00E05776" w:rsidP="00E05776">
      <w:pPr>
        <w:numPr>
          <w:ilvl w:val="0"/>
          <w:numId w:val="42"/>
        </w:numPr>
        <w:spacing w:before="0" w:after="0"/>
        <w:rPr>
          <w:sz w:val="22"/>
          <w:szCs w:val="22"/>
        </w:rPr>
      </w:pPr>
      <w:r w:rsidRPr="00B82866">
        <w:rPr>
          <w:sz w:val="22"/>
          <w:szCs w:val="22"/>
        </w:rPr>
        <w:t>Aucune commande n'est encore enregistrée</w:t>
      </w:r>
    </w:p>
    <w:p w14:paraId="5495B0FB"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2" w:name="_Toc255899812"/>
      <w:r w:rsidRPr="00A779E2">
        <w:rPr>
          <w:rFonts w:ascii="Arial" w:eastAsia="SimSun" w:hAnsi="Arial"/>
          <w:b/>
          <w:color w:val="2F5496" w:themeColor="accent1" w:themeShade="BF"/>
          <w:sz w:val="22"/>
          <w:szCs w:val="22"/>
          <w:lang w:eastAsia="zh-CN"/>
        </w:rPr>
        <w:t>Blocage des commandes</w:t>
      </w:r>
      <w:bookmarkEnd w:id="12"/>
    </w:p>
    <w:p w14:paraId="0DB35E8F" w14:textId="77777777" w:rsidR="00E05776" w:rsidRPr="00B82866" w:rsidRDefault="00E05776" w:rsidP="00E05776">
      <w:pPr>
        <w:rPr>
          <w:sz w:val="22"/>
          <w:szCs w:val="22"/>
        </w:rPr>
      </w:pPr>
      <w:r w:rsidRPr="00B82866">
        <w:rPr>
          <w:sz w:val="22"/>
          <w:szCs w:val="22"/>
        </w:rPr>
        <w:t xml:space="preserve">Le dispositif offre la possibilité de brider les commandes à un niveau d'exemplaires maximal par produit </w:t>
      </w:r>
      <w:r>
        <w:rPr>
          <w:sz w:val="22"/>
          <w:szCs w:val="22"/>
        </w:rPr>
        <w:t>et/ou par site.</w:t>
      </w:r>
    </w:p>
    <w:p w14:paraId="353F5177" w14:textId="77777777" w:rsidR="00E05776" w:rsidRDefault="00E05776" w:rsidP="00E05776">
      <w:pPr>
        <w:rPr>
          <w:sz w:val="22"/>
          <w:szCs w:val="22"/>
        </w:rPr>
      </w:pPr>
      <w:r w:rsidRPr="00B82866">
        <w:rPr>
          <w:sz w:val="22"/>
          <w:szCs w:val="22"/>
        </w:rPr>
        <w:t>En cas d'approvisionnement au fil de l'eau, le système bloque l'accès à la commande, avec émission d'un message d'alerte, pour les utilisateurs ayant déjà passé une commande dans la même journée.</w:t>
      </w:r>
    </w:p>
    <w:p w14:paraId="592520F0" w14:textId="77777777" w:rsidR="002C7070" w:rsidRPr="00327405" w:rsidRDefault="002C7070" w:rsidP="002C7070">
      <w:pPr>
        <w:spacing w:before="0" w:after="0"/>
        <w:rPr>
          <w:sz w:val="22"/>
          <w:szCs w:val="22"/>
        </w:rPr>
      </w:pPr>
      <w:r w:rsidRPr="00327405">
        <w:rPr>
          <w:sz w:val="22"/>
          <w:szCs w:val="22"/>
        </w:rPr>
        <w:t>Pour le matériel MRS, en cas de rupture de stock d’une référence, l’utilisateur ne doit pas pouvoir la mettre au panier. Un message doit apparaitre pour lui signifier la rupture jusqu’à son réapprovisionnement.</w:t>
      </w:r>
    </w:p>
    <w:p w14:paraId="04FFC3E7"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3" w:name="_Toc255899813"/>
      <w:r w:rsidRPr="00A779E2">
        <w:rPr>
          <w:rFonts w:ascii="Arial" w:eastAsia="SimSun" w:hAnsi="Arial"/>
          <w:b/>
          <w:color w:val="2F5496" w:themeColor="accent1" w:themeShade="BF"/>
          <w:sz w:val="22"/>
          <w:szCs w:val="22"/>
          <w:lang w:eastAsia="zh-CN"/>
        </w:rPr>
        <w:lastRenderedPageBreak/>
        <w:t>Grille de saisie</w:t>
      </w:r>
      <w:bookmarkEnd w:id="13"/>
    </w:p>
    <w:p w14:paraId="630B3522" w14:textId="77777777" w:rsidR="00E05776" w:rsidRPr="00B82866" w:rsidRDefault="00E05776" w:rsidP="00E05776">
      <w:pPr>
        <w:rPr>
          <w:sz w:val="22"/>
          <w:szCs w:val="22"/>
        </w:rPr>
      </w:pPr>
      <w:r w:rsidRPr="00B82866">
        <w:rPr>
          <w:sz w:val="22"/>
          <w:szCs w:val="22"/>
        </w:rPr>
        <w:t>La grille de saisie comprend à minima les fonctionnalités suivantes :</w:t>
      </w:r>
    </w:p>
    <w:p w14:paraId="400231E0" w14:textId="77777777" w:rsidR="00E05776" w:rsidRPr="00B82866" w:rsidRDefault="00E05776" w:rsidP="00E05776">
      <w:pPr>
        <w:numPr>
          <w:ilvl w:val="0"/>
          <w:numId w:val="42"/>
        </w:numPr>
        <w:spacing w:before="0" w:after="0"/>
        <w:rPr>
          <w:sz w:val="22"/>
          <w:szCs w:val="22"/>
        </w:rPr>
      </w:pPr>
      <w:r w:rsidRPr="00B82866">
        <w:rPr>
          <w:sz w:val="22"/>
          <w:szCs w:val="22"/>
        </w:rPr>
        <w:t>Saisie de la quantité en nombre d'exemplaires, avec blocage de la saisie de la ligne et message d'alerte si le nombre d'exemplaires est incompatible avec le conditionnement de sortie</w:t>
      </w:r>
    </w:p>
    <w:p w14:paraId="2F4034C5" w14:textId="77777777" w:rsidR="00E05776" w:rsidRPr="00B82866" w:rsidRDefault="00E05776" w:rsidP="00E05776">
      <w:pPr>
        <w:numPr>
          <w:ilvl w:val="0"/>
          <w:numId w:val="42"/>
        </w:numPr>
        <w:spacing w:before="0" w:after="0"/>
        <w:rPr>
          <w:sz w:val="22"/>
          <w:szCs w:val="22"/>
        </w:rPr>
      </w:pPr>
      <w:r w:rsidRPr="00B82866">
        <w:rPr>
          <w:sz w:val="22"/>
          <w:szCs w:val="22"/>
        </w:rPr>
        <w:t>La saisie du nombre de paquets</w:t>
      </w:r>
    </w:p>
    <w:p w14:paraId="4D352D9A" w14:textId="77777777" w:rsidR="00E05776" w:rsidRPr="00B82866" w:rsidRDefault="00E05776" w:rsidP="00E05776">
      <w:pPr>
        <w:numPr>
          <w:ilvl w:val="0"/>
          <w:numId w:val="42"/>
        </w:numPr>
        <w:spacing w:before="0" w:after="0"/>
        <w:rPr>
          <w:sz w:val="22"/>
          <w:szCs w:val="22"/>
        </w:rPr>
      </w:pPr>
      <w:r w:rsidRPr="00B82866">
        <w:rPr>
          <w:sz w:val="22"/>
          <w:szCs w:val="22"/>
        </w:rPr>
        <w:t>Calcul et affichage du coût de la ligne de commande lors de la saisie si le produit est payant</w:t>
      </w:r>
    </w:p>
    <w:p w14:paraId="0C234417" w14:textId="77777777" w:rsidR="00E05776" w:rsidRPr="00B82866" w:rsidRDefault="00E05776" w:rsidP="00E05776">
      <w:pPr>
        <w:numPr>
          <w:ilvl w:val="0"/>
          <w:numId w:val="42"/>
        </w:numPr>
        <w:spacing w:before="0" w:after="0"/>
        <w:rPr>
          <w:sz w:val="22"/>
          <w:szCs w:val="22"/>
        </w:rPr>
      </w:pPr>
      <w:r w:rsidRPr="00B82866">
        <w:rPr>
          <w:sz w:val="22"/>
          <w:szCs w:val="22"/>
        </w:rPr>
        <w:t>Blocage de la saisie de la ligne avec message d'alerte en cas de stock 0 ou en cas de stock insuffisant pour la commande concernée</w:t>
      </w:r>
    </w:p>
    <w:p w14:paraId="3FF7E359" w14:textId="77777777" w:rsidR="00E05776" w:rsidRPr="00B82866" w:rsidRDefault="00E05776" w:rsidP="00E05776">
      <w:pPr>
        <w:numPr>
          <w:ilvl w:val="0"/>
          <w:numId w:val="42"/>
        </w:numPr>
        <w:spacing w:before="0" w:after="0"/>
        <w:rPr>
          <w:sz w:val="22"/>
          <w:szCs w:val="22"/>
        </w:rPr>
      </w:pPr>
      <w:r w:rsidRPr="00B82866">
        <w:rPr>
          <w:sz w:val="22"/>
          <w:szCs w:val="22"/>
        </w:rPr>
        <w:t>Message d'alerte si l'utilisateur saisit un code-article auquel son profil ne lui donne pas accès</w:t>
      </w:r>
    </w:p>
    <w:p w14:paraId="23D9A1A1" w14:textId="77777777" w:rsidR="00E05776" w:rsidRPr="00B82866" w:rsidRDefault="00E05776" w:rsidP="00E05776">
      <w:pPr>
        <w:numPr>
          <w:ilvl w:val="0"/>
          <w:numId w:val="42"/>
        </w:numPr>
        <w:spacing w:before="0" w:after="0"/>
        <w:rPr>
          <w:sz w:val="22"/>
          <w:szCs w:val="22"/>
        </w:rPr>
      </w:pPr>
      <w:r w:rsidRPr="00B82866">
        <w:rPr>
          <w:sz w:val="22"/>
          <w:szCs w:val="22"/>
        </w:rPr>
        <w:t>Message d'alerte si le volume commandé dépasse le nombre d'exemplaires maximal défini pour le produit</w:t>
      </w:r>
      <w:r>
        <w:rPr>
          <w:sz w:val="22"/>
          <w:szCs w:val="22"/>
        </w:rPr>
        <w:t xml:space="preserve"> et/ou le site</w:t>
      </w:r>
      <w:r w:rsidRPr="00B82866">
        <w:rPr>
          <w:sz w:val="22"/>
          <w:szCs w:val="22"/>
        </w:rPr>
        <w:t xml:space="preserve"> concerné</w:t>
      </w:r>
    </w:p>
    <w:p w14:paraId="6F1A5E39" w14:textId="77777777" w:rsidR="00E05776" w:rsidRPr="00B82866" w:rsidRDefault="00E05776" w:rsidP="00E05776">
      <w:pPr>
        <w:numPr>
          <w:ilvl w:val="0"/>
          <w:numId w:val="42"/>
        </w:numPr>
        <w:spacing w:before="0" w:after="0"/>
        <w:rPr>
          <w:sz w:val="22"/>
          <w:szCs w:val="22"/>
        </w:rPr>
      </w:pPr>
      <w:r w:rsidRPr="00B82866">
        <w:rPr>
          <w:sz w:val="22"/>
          <w:szCs w:val="22"/>
        </w:rPr>
        <w:t>Activation de l'option « livraison en urgence » uniquement pour l'administrateur (pour ses propres commandes). Cette option, pour les commandes des autres utilisateurs ne peut être activée que par l'administrateur, au moment de la validation</w:t>
      </w:r>
      <w:r>
        <w:rPr>
          <w:sz w:val="22"/>
          <w:szCs w:val="22"/>
        </w:rPr>
        <w:t>.</w:t>
      </w:r>
    </w:p>
    <w:p w14:paraId="619DAE83" w14:textId="77777777" w:rsidR="00E05776" w:rsidRPr="00B82866" w:rsidRDefault="00E05776" w:rsidP="00E05776">
      <w:pPr>
        <w:numPr>
          <w:ilvl w:val="0"/>
          <w:numId w:val="42"/>
        </w:numPr>
        <w:spacing w:before="0" w:after="0"/>
        <w:rPr>
          <w:sz w:val="22"/>
          <w:szCs w:val="22"/>
        </w:rPr>
      </w:pPr>
      <w:r w:rsidRPr="00B82866">
        <w:rPr>
          <w:sz w:val="22"/>
          <w:szCs w:val="22"/>
        </w:rPr>
        <w:t>Affichage d'un message à l'attention des utilisateurs qui ont déjà passé une commande dans la même quinzaine, en cas d'approvisionnement au fil de l'eau</w:t>
      </w:r>
    </w:p>
    <w:p w14:paraId="284D1C30" w14:textId="77777777" w:rsidR="00E05776" w:rsidRPr="00B82866" w:rsidRDefault="00E05776" w:rsidP="00E05776">
      <w:pPr>
        <w:rPr>
          <w:sz w:val="22"/>
          <w:szCs w:val="22"/>
        </w:rPr>
      </w:pPr>
      <w:r w:rsidRPr="00B82866">
        <w:rPr>
          <w:sz w:val="22"/>
          <w:szCs w:val="22"/>
        </w:rPr>
        <w:t>La décrémentation du stock se fait en temps réel au cours de la saisie.</w:t>
      </w:r>
    </w:p>
    <w:p w14:paraId="313F1BB4"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4" w:name="_Toc255899814"/>
      <w:r w:rsidRPr="00A779E2">
        <w:rPr>
          <w:rFonts w:ascii="Arial" w:eastAsia="SimSun" w:hAnsi="Arial"/>
          <w:b/>
          <w:color w:val="2F5496" w:themeColor="accent1" w:themeShade="BF"/>
          <w:sz w:val="22"/>
          <w:szCs w:val="22"/>
          <w:lang w:eastAsia="zh-CN"/>
        </w:rPr>
        <w:t>Contenu du panier</w:t>
      </w:r>
      <w:bookmarkEnd w:id="14"/>
    </w:p>
    <w:p w14:paraId="5D16A00E" w14:textId="77777777" w:rsidR="00E05776" w:rsidRPr="00B82866" w:rsidRDefault="00E05776" w:rsidP="00E05776">
      <w:pPr>
        <w:rPr>
          <w:sz w:val="22"/>
          <w:szCs w:val="22"/>
        </w:rPr>
      </w:pPr>
      <w:r w:rsidRPr="00B82866">
        <w:rPr>
          <w:sz w:val="22"/>
          <w:szCs w:val="22"/>
        </w:rPr>
        <w:t>Le contenu du panier s'affiche sur le même écran que celui de la saisie de la commande.</w:t>
      </w:r>
    </w:p>
    <w:p w14:paraId="480726DB" w14:textId="24ECDEAD" w:rsidR="00E05776" w:rsidRPr="00B82866" w:rsidRDefault="09CB366B" w:rsidP="00E05776">
      <w:pPr>
        <w:rPr>
          <w:sz w:val="22"/>
          <w:szCs w:val="22"/>
        </w:rPr>
      </w:pPr>
      <w:r w:rsidRPr="40C462C7">
        <w:rPr>
          <w:sz w:val="22"/>
          <w:szCs w:val="22"/>
        </w:rPr>
        <w:t xml:space="preserve">Il fait </w:t>
      </w:r>
      <w:r w:rsidR="3921E351" w:rsidRPr="40C462C7">
        <w:rPr>
          <w:sz w:val="22"/>
          <w:szCs w:val="22"/>
        </w:rPr>
        <w:t>apparaître :</w:t>
      </w:r>
    </w:p>
    <w:p w14:paraId="556A7D5E" w14:textId="77777777" w:rsidR="00E05776" w:rsidRPr="00B82866" w:rsidRDefault="00E05776" w:rsidP="00E05776">
      <w:pPr>
        <w:numPr>
          <w:ilvl w:val="0"/>
          <w:numId w:val="42"/>
        </w:numPr>
        <w:spacing w:before="0" w:after="0"/>
        <w:rPr>
          <w:sz w:val="22"/>
          <w:szCs w:val="22"/>
        </w:rPr>
      </w:pPr>
      <w:r w:rsidRPr="00B82866">
        <w:rPr>
          <w:sz w:val="22"/>
          <w:szCs w:val="22"/>
        </w:rPr>
        <w:t>Le code-article et libellé du produit</w:t>
      </w:r>
    </w:p>
    <w:p w14:paraId="715868DF" w14:textId="77777777" w:rsidR="00E05776" w:rsidRPr="00B82866" w:rsidRDefault="00E05776" w:rsidP="00E05776">
      <w:pPr>
        <w:numPr>
          <w:ilvl w:val="0"/>
          <w:numId w:val="42"/>
        </w:numPr>
        <w:spacing w:before="0" w:after="0"/>
        <w:rPr>
          <w:sz w:val="22"/>
          <w:szCs w:val="22"/>
        </w:rPr>
      </w:pPr>
      <w:r w:rsidRPr="00B82866">
        <w:rPr>
          <w:sz w:val="22"/>
          <w:szCs w:val="22"/>
        </w:rPr>
        <w:t>La quantité commandée en nombre d'exemplaires</w:t>
      </w:r>
    </w:p>
    <w:p w14:paraId="67BC182A" w14:textId="77777777" w:rsidR="00E05776" w:rsidRPr="00B82866" w:rsidRDefault="00E05776" w:rsidP="00E05776">
      <w:pPr>
        <w:numPr>
          <w:ilvl w:val="0"/>
          <w:numId w:val="42"/>
        </w:numPr>
        <w:spacing w:before="0" w:after="0"/>
        <w:rPr>
          <w:sz w:val="22"/>
          <w:szCs w:val="22"/>
        </w:rPr>
      </w:pPr>
      <w:r w:rsidRPr="00B82866">
        <w:rPr>
          <w:sz w:val="22"/>
          <w:szCs w:val="22"/>
        </w:rPr>
        <w:t>Le nombre d'unités de conditionnement de sortie correspondant</w:t>
      </w:r>
    </w:p>
    <w:p w14:paraId="35F7E57D" w14:textId="77777777" w:rsidR="00E05776" w:rsidRPr="00B82866" w:rsidRDefault="00E05776" w:rsidP="00E05776">
      <w:pPr>
        <w:numPr>
          <w:ilvl w:val="0"/>
          <w:numId w:val="42"/>
        </w:numPr>
        <w:spacing w:before="0" w:after="0"/>
        <w:rPr>
          <w:sz w:val="22"/>
          <w:szCs w:val="22"/>
        </w:rPr>
      </w:pPr>
      <w:r w:rsidRPr="00B82866">
        <w:rPr>
          <w:sz w:val="22"/>
          <w:szCs w:val="22"/>
        </w:rPr>
        <w:t>Le poids de la ligne</w:t>
      </w:r>
    </w:p>
    <w:p w14:paraId="022BCB46" w14:textId="77777777" w:rsidR="00E05776" w:rsidRPr="00B82866" w:rsidRDefault="00E05776" w:rsidP="00E05776">
      <w:pPr>
        <w:numPr>
          <w:ilvl w:val="0"/>
          <w:numId w:val="42"/>
        </w:numPr>
        <w:spacing w:before="0" w:after="0"/>
        <w:rPr>
          <w:sz w:val="22"/>
          <w:szCs w:val="22"/>
        </w:rPr>
      </w:pPr>
      <w:r w:rsidRPr="00B82866">
        <w:rPr>
          <w:sz w:val="22"/>
          <w:szCs w:val="22"/>
        </w:rPr>
        <w:t>Le poids total de la commande</w:t>
      </w:r>
    </w:p>
    <w:p w14:paraId="6521EE41" w14:textId="77777777" w:rsidR="00E05776" w:rsidRDefault="00E05776" w:rsidP="00E05776">
      <w:pPr>
        <w:numPr>
          <w:ilvl w:val="0"/>
          <w:numId w:val="42"/>
        </w:numPr>
        <w:spacing w:before="0" w:after="0"/>
        <w:rPr>
          <w:sz w:val="22"/>
          <w:szCs w:val="22"/>
        </w:rPr>
      </w:pPr>
      <w:r w:rsidRPr="00B82866">
        <w:rPr>
          <w:sz w:val="22"/>
          <w:szCs w:val="22"/>
        </w:rPr>
        <w:t xml:space="preserve">L'indication </w:t>
      </w:r>
      <w:r>
        <w:rPr>
          <w:sz w:val="22"/>
          <w:szCs w:val="22"/>
        </w:rPr>
        <w:t>de la date de livraison prévue</w:t>
      </w:r>
    </w:p>
    <w:p w14:paraId="61BE2BCD" w14:textId="77777777" w:rsidR="002C7070" w:rsidRPr="00327405" w:rsidRDefault="002C7070" w:rsidP="00E05776">
      <w:pPr>
        <w:numPr>
          <w:ilvl w:val="0"/>
          <w:numId w:val="42"/>
        </w:numPr>
        <w:spacing w:before="0" w:after="0"/>
        <w:rPr>
          <w:sz w:val="22"/>
          <w:szCs w:val="22"/>
        </w:rPr>
      </w:pPr>
      <w:r w:rsidRPr="00327405">
        <w:rPr>
          <w:sz w:val="22"/>
          <w:szCs w:val="22"/>
        </w:rPr>
        <w:t>Le motif de la commande pour la MRS (exemple : nom de l’exercice, de la séance ou SAV)</w:t>
      </w:r>
    </w:p>
    <w:p w14:paraId="2A5FBEF8" w14:textId="77777777" w:rsidR="00E05776" w:rsidRPr="00B82866" w:rsidRDefault="00E05776" w:rsidP="00E05776">
      <w:pPr>
        <w:rPr>
          <w:sz w:val="22"/>
          <w:szCs w:val="22"/>
        </w:rPr>
      </w:pPr>
      <w:r w:rsidRPr="00B82866">
        <w:rPr>
          <w:sz w:val="22"/>
          <w:szCs w:val="22"/>
        </w:rPr>
        <w:t>L'utilisateur dispose de la possibilité de modifier le contenu du panier jusqu'à l'enregistrement, par une fonction de type « mise à jour » de chaque ligne.</w:t>
      </w:r>
    </w:p>
    <w:p w14:paraId="362DFD6C" w14:textId="77777777" w:rsidR="00E05776" w:rsidRPr="00B82866" w:rsidRDefault="00E05776" w:rsidP="00E05776">
      <w:pPr>
        <w:rPr>
          <w:sz w:val="22"/>
          <w:szCs w:val="22"/>
        </w:rPr>
      </w:pPr>
      <w:r w:rsidRPr="00B82866">
        <w:rPr>
          <w:sz w:val="22"/>
          <w:szCs w:val="22"/>
        </w:rPr>
        <w:t>Le système offre la possibilité à l'utilisateur de mettre sa commande en attente. Il conserve quoi qu'il en soit la commande en cours en cas de déconnexion (intempestive ou suite à non-événement sur la commande).</w:t>
      </w:r>
    </w:p>
    <w:p w14:paraId="1D5FDD19" w14:textId="77777777" w:rsidR="00E05776" w:rsidRPr="00B82866" w:rsidRDefault="00E05776" w:rsidP="00E05776">
      <w:pPr>
        <w:rPr>
          <w:sz w:val="22"/>
          <w:szCs w:val="22"/>
        </w:rPr>
      </w:pPr>
      <w:r w:rsidRPr="00B82866">
        <w:rPr>
          <w:sz w:val="22"/>
          <w:szCs w:val="22"/>
        </w:rPr>
        <w:t>Si le serveur doit déconnecter l'utilisateur après un délai d'inactivité, ce délai doit être d'au moins 45 minutes.</w:t>
      </w:r>
    </w:p>
    <w:p w14:paraId="1A0AD369"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5" w:name="_Toc255899815"/>
      <w:r w:rsidRPr="00A779E2">
        <w:rPr>
          <w:rFonts w:ascii="Arial" w:eastAsia="SimSun" w:hAnsi="Arial"/>
          <w:b/>
          <w:color w:val="2F5496" w:themeColor="accent1" w:themeShade="BF"/>
          <w:sz w:val="22"/>
          <w:szCs w:val="22"/>
          <w:lang w:eastAsia="zh-CN"/>
        </w:rPr>
        <w:t>Enregistrement de la commande par l'utilisateur</w:t>
      </w:r>
      <w:bookmarkEnd w:id="15"/>
    </w:p>
    <w:p w14:paraId="2C5D1533" w14:textId="77777777" w:rsidR="00E05776" w:rsidRPr="00B82866" w:rsidRDefault="00E05776" w:rsidP="00E05776">
      <w:pPr>
        <w:rPr>
          <w:sz w:val="22"/>
          <w:szCs w:val="22"/>
        </w:rPr>
      </w:pPr>
      <w:r w:rsidRPr="00B82866">
        <w:rPr>
          <w:sz w:val="22"/>
          <w:szCs w:val="22"/>
        </w:rPr>
        <w:t>Une fois la commande saisie, l'utilisateur accède aux différentes étapes de l'enregistrement. Le système affiche l'adresse de facturation / livraison attachées au code utilisateur.</w:t>
      </w:r>
    </w:p>
    <w:p w14:paraId="0A031CE6" w14:textId="77777777" w:rsidR="00E05776" w:rsidRPr="00B82866" w:rsidRDefault="00E05776" w:rsidP="00E05776">
      <w:pPr>
        <w:rPr>
          <w:sz w:val="22"/>
          <w:szCs w:val="22"/>
        </w:rPr>
      </w:pPr>
      <w:r w:rsidRPr="00B82866">
        <w:rPr>
          <w:sz w:val="22"/>
          <w:szCs w:val="22"/>
        </w:rPr>
        <w:t>L'utilisateur a la possibilité de saisir une adresse éphémère de livraison valable uniquement pour la commande en cours.</w:t>
      </w:r>
    </w:p>
    <w:p w14:paraId="34784F17" w14:textId="77777777" w:rsidR="00E05776" w:rsidRPr="00B82866" w:rsidRDefault="00E05776" w:rsidP="00E05776">
      <w:pPr>
        <w:rPr>
          <w:sz w:val="22"/>
          <w:szCs w:val="22"/>
        </w:rPr>
      </w:pPr>
      <w:r w:rsidRPr="00B82866">
        <w:rPr>
          <w:sz w:val="22"/>
          <w:szCs w:val="22"/>
        </w:rPr>
        <w:lastRenderedPageBreak/>
        <w:t>Une zone de type « commentaire » avant l'enregistrement permet à l'utilisateur de saisir le nom d'un réceptionnaire ou des instructions de livraison (par exemple : horaires, jours de fermeture, livraison en étage ou en sous-sol, etc.) qui sont portés à la connaissance du transporteur de façon très visible sur le bon de livraison et pris en compte par lui.</w:t>
      </w:r>
    </w:p>
    <w:p w14:paraId="067EED4A" w14:textId="616963FE" w:rsidR="00E05776" w:rsidRPr="00B82866" w:rsidRDefault="09CB366B" w:rsidP="00E05776">
      <w:pPr>
        <w:rPr>
          <w:sz w:val="22"/>
          <w:szCs w:val="22"/>
        </w:rPr>
      </w:pPr>
      <w:r w:rsidRPr="40C462C7">
        <w:rPr>
          <w:sz w:val="22"/>
          <w:szCs w:val="22"/>
        </w:rPr>
        <w:t xml:space="preserve">Ces conditions de livraison ne font pas partie du fichier de </w:t>
      </w:r>
      <w:r w:rsidR="7F951402" w:rsidRPr="40C462C7">
        <w:rPr>
          <w:sz w:val="22"/>
          <w:szCs w:val="22"/>
        </w:rPr>
        <w:t>base ;</w:t>
      </w:r>
      <w:r w:rsidRPr="40C462C7">
        <w:rPr>
          <w:sz w:val="22"/>
          <w:szCs w:val="22"/>
        </w:rPr>
        <w:t xml:space="preserve"> elles peuvent être mises à jour par les utilisateurs lors de la saisie des commandes selon les modalités définies au CCFT.</w:t>
      </w:r>
    </w:p>
    <w:p w14:paraId="4E61F1BF" w14:textId="77777777" w:rsidR="00E05776" w:rsidRPr="00B82866" w:rsidRDefault="00E05776" w:rsidP="00E05776">
      <w:pPr>
        <w:rPr>
          <w:sz w:val="22"/>
          <w:szCs w:val="22"/>
        </w:rPr>
      </w:pPr>
      <w:r w:rsidRPr="00B82866">
        <w:rPr>
          <w:sz w:val="22"/>
          <w:szCs w:val="22"/>
        </w:rPr>
        <w:t>L'utilisateur a la possibilité de modifier sa commande jusqu'à la dernière étape de l'enregistrement.</w:t>
      </w:r>
    </w:p>
    <w:p w14:paraId="1E83F944" w14:textId="77777777" w:rsidR="00E05776" w:rsidRPr="00B82866" w:rsidRDefault="00E05776" w:rsidP="00E05776">
      <w:pPr>
        <w:rPr>
          <w:sz w:val="22"/>
          <w:szCs w:val="22"/>
        </w:rPr>
      </w:pPr>
      <w:r w:rsidRPr="00B82866">
        <w:rPr>
          <w:sz w:val="22"/>
          <w:szCs w:val="22"/>
        </w:rPr>
        <w:t xml:space="preserve">Après l'enregistrement, le système affiche l'état récapitulatif de </w:t>
      </w:r>
      <w:smartTag w:uri="urn:schemas-microsoft-com:office:smarttags" w:element="PersonName">
        <w:smartTagPr>
          <w:attr w:name="ProductID" w:val="la commande. Celui-ci"/>
        </w:smartTagPr>
        <w:r w:rsidRPr="00B82866">
          <w:rPr>
            <w:sz w:val="22"/>
            <w:szCs w:val="22"/>
          </w:rPr>
          <w:t>la commande. Celui-ci</w:t>
        </w:r>
      </w:smartTag>
      <w:r w:rsidRPr="00B82866">
        <w:rPr>
          <w:sz w:val="22"/>
          <w:szCs w:val="22"/>
        </w:rPr>
        <w:t xml:space="preserve"> fait apparaître :</w:t>
      </w:r>
    </w:p>
    <w:p w14:paraId="47FE671E" w14:textId="77777777" w:rsidR="00E05776" w:rsidRPr="00B82866" w:rsidRDefault="00E05776" w:rsidP="00E05776">
      <w:pPr>
        <w:numPr>
          <w:ilvl w:val="0"/>
          <w:numId w:val="42"/>
        </w:numPr>
        <w:spacing w:before="0" w:after="0"/>
        <w:rPr>
          <w:sz w:val="22"/>
          <w:szCs w:val="22"/>
        </w:rPr>
      </w:pPr>
      <w:r w:rsidRPr="00B82866">
        <w:rPr>
          <w:sz w:val="22"/>
          <w:szCs w:val="22"/>
        </w:rPr>
        <w:t>Le numéro de la commande, attribué automatiquement par le système informatique. Un caractère spécifique du numéro permet de le rattacher à la série des approvisionnements ponctuels</w:t>
      </w:r>
      <w:r>
        <w:rPr>
          <w:sz w:val="22"/>
          <w:szCs w:val="22"/>
        </w:rPr>
        <w:t>.</w:t>
      </w:r>
    </w:p>
    <w:p w14:paraId="05C6B355" w14:textId="77777777" w:rsidR="00E05776" w:rsidRPr="00B82866" w:rsidRDefault="00E05776" w:rsidP="00E05776">
      <w:pPr>
        <w:numPr>
          <w:ilvl w:val="0"/>
          <w:numId w:val="42"/>
        </w:numPr>
        <w:spacing w:before="0" w:after="0"/>
        <w:rPr>
          <w:sz w:val="22"/>
          <w:szCs w:val="22"/>
        </w:rPr>
      </w:pPr>
      <w:r w:rsidRPr="00B82866">
        <w:rPr>
          <w:sz w:val="22"/>
          <w:szCs w:val="22"/>
        </w:rPr>
        <w:t>L</w:t>
      </w:r>
      <w:r w:rsidRPr="00B82866">
        <w:rPr>
          <w:rFonts w:hint="eastAsia"/>
          <w:sz w:val="22"/>
          <w:szCs w:val="22"/>
        </w:rPr>
        <w:t>e rappel du code utilisateur et du nom de la structure commanditaire</w:t>
      </w:r>
    </w:p>
    <w:p w14:paraId="32DA77A8" w14:textId="77777777" w:rsidR="00E05776" w:rsidRPr="00B82866" w:rsidRDefault="00E05776" w:rsidP="00E05776">
      <w:pPr>
        <w:numPr>
          <w:ilvl w:val="0"/>
          <w:numId w:val="42"/>
        </w:numPr>
        <w:spacing w:before="0" w:after="0"/>
        <w:rPr>
          <w:sz w:val="22"/>
          <w:szCs w:val="22"/>
        </w:rPr>
      </w:pPr>
      <w:r w:rsidRPr="00B82866">
        <w:rPr>
          <w:sz w:val="22"/>
          <w:szCs w:val="22"/>
        </w:rPr>
        <w:t>L'adresse rattachée au code utilisateur</w:t>
      </w:r>
    </w:p>
    <w:p w14:paraId="022D2F38" w14:textId="77777777" w:rsidR="00E05776" w:rsidRDefault="00E05776" w:rsidP="00E05776">
      <w:pPr>
        <w:numPr>
          <w:ilvl w:val="0"/>
          <w:numId w:val="42"/>
        </w:numPr>
        <w:spacing w:before="0" w:after="0"/>
        <w:rPr>
          <w:sz w:val="22"/>
          <w:szCs w:val="22"/>
        </w:rPr>
      </w:pPr>
      <w:r w:rsidRPr="00B82866">
        <w:rPr>
          <w:sz w:val="22"/>
          <w:szCs w:val="22"/>
        </w:rPr>
        <w:t>L'adresse de livraison (rattachée au code utilisateur ou éphémère s'il y a lieu)</w:t>
      </w:r>
    </w:p>
    <w:p w14:paraId="1A7919E3" w14:textId="77777777" w:rsidR="00E05776" w:rsidRPr="00B82866" w:rsidRDefault="00E05776" w:rsidP="00E05776">
      <w:pPr>
        <w:numPr>
          <w:ilvl w:val="0"/>
          <w:numId w:val="42"/>
        </w:numPr>
        <w:spacing w:before="0" w:after="0"/>
        <w:rPr>
          <w:sz w:val="22"/>
          <w:szCs w:val="22"/>
        </w:rPr>
      </w:pPr>
      <w:r>
        <w:rPr>
          <w:sz w:val="22"/>
          <w:szCs w:val="22"/>
        </w:rPr>
        <w:t>L</w:t>
      </w:r>
      <w:r w:rsidRPr="00B82866">
        <w:rPr>
          <w:sz w:val="22"/>
          <w:szCs w:val="22"/>
        </w:rPr>
        <w:t>a date de la commande</w:t>
      </w:r>
    </w:p>
    <w:p w14:paraId="32E2E931" w14:textId="77777777" w:rsidR="00E05776" w:rsidRPr="00B82866" w:rsidRDefault="00E05776" w:rsidP="00E05776">
      <w:pPr>
        <w:numPr>
          <w:ilvl w:val="0"/>
          <w:numId w:val="42"/>
        </w:numPr>
        <w:spacing w:before="0" w:after="0"/>
        <w:rPr>
          <w:sz w:val="22"/>
          <w:szCs w:val="22"/>
        </w:rPr>
      </w:pPr>
      <w:r w:rsidRPr="00B82866">
        <w:rPr>
          <w:sz w:val="22"/>
          <w:szCs w:val="22"/>
        </w:rPr>
        <w:t>Le contenu détaillé de la commande :</w:t>
      </w:r>
    </w:p>
    <w:p w14:paraId="4618D178" w14:textId="77777777" w:rsidR="00E05776" w:rsidRPr="00B82866" w:rsidRDefault="00E05776" w:rsidP="00E05776">
      <w:pPr>
        <w:numPr>
          <w:ilvl w:val="1"/>
          <w:numId w:val="42"/>
        </w:numPr>
        <w:spacing w:before="0" w:after="0"/>
        <w:rPr>
          <w:sz w:val="22"/>
          <w:szCs w:val="22"/>
        </w:rPr>
      </w:pPr>
      <w:r w:rsidRPr="00B82866">
        <w:rPr>
          <w:sz w:val="22"/>
          <w:szCs w:val="22"/>
        </w:rPr>
        <w:t>Code-article et libellé du produit</w:t>
      </w:r>
    </w:p>
    <w:p w14:paraId="4128CC2C" w14:textId="77777777" w:rsidR="00E05776" w:rsidRPr="00B82866" w:rsidRDefault="00E05776" w:rsidP="00E05776">
      <w:pPr>
        <w:numPr>
          <w:ilvl w:val="1"/>
          <w:numId w:val="42"/>
        </w:numPr>
        <w:spacing w:before="0" w:after="0"/>
        <w:rPr>
          <w:sz w:val="22"/>
          <w:szCs w:val="22"/>
        </w:rPr>
      </w:pPr>
      <w:r w:rsidRPr="00B82866">
        <w:rPr>
          <w:sz w:val="22"/>
          <w:szCs w:val="22"/>
        </w:rPr>
        <w:t>Quantité commandée en nombre d'exemplaires</w:t>
      </w:r>
    </w:p>
    <w:p w14:paraId="552D9D2F" w14:textId="77777777" w:rsidR="00E05776" w:rsidRPr="00B82866" w:rsidRDefault="00E05776" w:rsidP="00E05776">
      <w:pPr>
        <w:numPr>
          <w:ilvl w:val="1"/>
          <w:numId w:val="42"/>
        </w:numPr>
        <w:spacing w:before="0" w:after="0"/>
        <w:rPr>
          <w:sz w:val="22"/>
          <w:szCs w:val="22"/>
        </w:rPr>
      </w:pPr>
      <w:r w:rsidRPr="00B82866">
        <w:rPr>
          <w:sz w:val="22"/>
          <w:szCs w:val="22"/>
        </w:rPr>
        <w:t>Nombre d'unités de conditionnement de sortie correspondant</w:t>
      </w:r>
    </w:p>
    <w:p w14:paraId="51F3EED0" w14:textId="77777777" w:rsidR="00E05776" w:rsidRPr="00B82866" w:rsidRDefault="00E05776" w:rsidP="00E05776">
      <w:pPr>
        <w:numPr>
          <w:ilvl w:val="1"/>
          <w:numId w:val="42"/>
        </w:numPr>
        <w:spacing w:before="0" w:after="0"/>
        <w:rPr>
          <w:sz w:val="22"/>
          <w:szCs w:val="22"/>
        </w:rPr>
      </w:pPr>
      <w:r w:rsidRPr="00B82866">
        <w:rPr>
          <w:sz w:val="22"/>
          <w:szCs w:val="22"/>
        </w:rPr>
        <w:t>Poids de la ligne</w:t>
      </w:r>
    </w:p>
    <w:p w14:paraId="161D7A21" w14:textId="77777777" w:rsidR="00E05776" w:rsidRPr="00B82866" w:rsidRDefault="00E05776" w:rsidP="00E05776">
      <w:pPr>
        <w:numPr>
          <w:ilvl w:val="1"/>
          <w:numId w:val="42"/>
        </w:numPr>
        <w:spacing w:before="0" w:after="0"/>
        <w:rPr>
          <w:sz w:val="22"/>
          <w:szCs w:val="22"/>
        </w:rPr>
      </w:pPr>
      <w:r w:rsidRPr="00B82866">
        <w:rPr>
          <w:sz w:val="22"/>
          <w:szCs w:val="22"/>
        </w:rPr>
        <w:t>Poids total de la commande</w:t>
      </w:r>
    </w:p>
    <w:p w14:paraId="03E3124B" w14:textId="77777777" w:rsidR="00E05776" w:rsidRPr="00B82866" w:rsidRDefault="00E05776" w:rsidP="00E05776">
      <w:pPr>
        <w:numPr>
          <w:ilvl w:val="0"/>
          <w:numId w:val="42"/>
        </w:numPr>
        <w:spacing w:before="0" w:after="0"/>
        <w:rPr>
          <w:sz w:val="22"/>
          <w:szCs w:val="22"/>
        </w:rPr>
      </w:pPr>
      <w:r w:rsidRPr="00B82866">
        <w:rPr>
          <w:sz w:val="22"/>
          <w:szCs w:val="22"/>
        </w:rPr>
        <w:t xml:space="preserve">L'indication </w:t>
      </w:r>
      <w:r>
        <w:rPr>
          <w:sz w:val="22"/>
          <w:szCs w:val="22"/>
        </w:rPr>
        <w:t>de la date de livraison prévue</w:t>
      </w:r>
    </w:p>
    <w:p w14:paraId="3941739B" w14:textId="77777777" w:rsidR="00E05776" w:rsidRPr="00B82866" w:rsidRDefault="00E05776" w:rsidP="00E05776">
      <w:pPr>
        <w:numPr>
          <w:ilvl w:val="0"/>
          <w:numId w:val="42"/>
        </w:numPr>
        <w:spacing w:before="0" w:after="0"/>
        <w:rPr>
          <w:sz w:val="22"/>
          <w:szCs w:val="22"/>
        </w:rPr>
      </w:pPr>
      <w:r w:rsidRPr="00B82866">
        <w:rPr>
          <w:sz w:val="22"/>
          <w:szCs w:val="22"/>
        </w:rPr>
        <w:t xml:space="preserve">L'état de traitement de la commande </w:t>
      </w:r>
    </w:p>
    <w:p w14:paraId="79E59A29"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6" w:name="_Toc255899820"/>
      <w:r w:rsidRPr="00A779E2">
        <w:rPr>
          <w:rFonts w:ascii="Arial" w:eastAsia="SimSun" w:hAnsi="Arial"/>
          <w:b/>
          <w:color w:val="2F5496" w:themeColor="accent1" w:themeShade="BF"/>
          <w:sz w:val="22"/>
          <w:szCs w:val="22"/>
          <w:lang w:eastAsia="zh-CN"/>
        </w:rPr>
        <w:t>Dotations</w:t>
      </w:r>
      <w:bookmarkEnd w:id="16"/>
    </w:p>
    <w:p w14:paraId="785805A3" w14:textId="1B96008F" w:rsidR="00E05776" w:rsidRPr="00B82866" w:rsidRDefault="00E05776" w:rsidP="00E05776">
      <w:pPr>
        <w:rPr>
          <w:sz w:val="22"/>
          <w:szCs w:val="22"/>
        </w:rPr>
      </w:pPr>
      <w:r w:rsidRPr="00B82866">
        <w:rPr>
          <w:sz w:val="22"/>
          <w:szCs w:val="22"/>
        </w:rPr>
        <w:t xml:space="preserve">Le plan de diffusion des dotations peut être transmis par le service gestionnaire du marché au titulaire via </w:t>
      </w:r>
      <w:r>
        <w:rPr>
          <w:sz w:val="22"/>
          <w:szCs w:val="22"/>
        </w:rPr>
        <w:t>l’outil en ligne</w:t>
      </w:r>
      <w:r w:rsidR="00682A3B">
        <w:rPr>
          <w:sz w:val="22"/>
          <w:szCs w:val="22"/>
        </w:rPr>
        <w:t xml:space="preserve"> ou </w:t>
      </w:r>
      <w:r w:rsidR="00682A3B" w:rsidRPr="00682A3B">
        <w:rPr>
          <w:sz w:val="22"/>
          <w:szCs w:val="22"/>
        </w:rPr>
        <w:t xml:space="preserve">autre </w:t>
      </w:r>
      <w:r w:rsidR="00682A3B">
        <w:rPr>
          <w:sz w:val="22"/>
          <w:szCs w:val="22"/>
        </w:rPr>
        <w:t xml:space="preserve">support </w:t>
      </w:r>
      <w:r w:rsidR="00682A3B" w:rsidRPr="00682A3B">
        <w:rPr>
          <w:sz w:val="22"/>
          <w:szCs w:val="22"/>
        </w:rPr>
        <w:t xml:space="preserve">: courriel par exemple. </w:t>
      </w:r>
      <w:r w:rsidR="00B63911">
        <w:rPr>
          <w:sz w:val="22"/>
          <w:szCs w:val="22"/>
        </w:rPr>
        <w:t xml:space="preserve">(Exemple de fichier en annexe </w:t>
      </w:r>
      <w:r w:rsidR="006B4D54">
        <w:rPr>
          <w:sz w:val="22"/>
          <w:szCs w:val="22"/>
        </w:rPr>
        <w:t>1</w:t>
      </w:r>
      <w:r w:rsidR="00B63911">
        <w:rPr>
          <w:sz w:val="22"/>
          <w:szCs w:val="22"/>
        </w:rPr>
        <w:t xml:space="preserve"> du CCFT)</w:t>
      </w:r>
    </w:p>
    <w:p w14:paraId="63DD2A09" w14:textId="77777777" w:rsidR="00E05776" w:rsidRPr="00B82866" w:rsidRDefault="00E05776" w:rsidP="00E05776">
      <w:pPr>
        <w:rPr>
          <w:sz w:val="22"/>
          <w:szCs w:val="22"/>
        </w:rPr>
      </w:pPr>
      <w:r w:rsidRPr="00B82866">
        <w:rPr>
          <w:sz w:val="22"/>
          <w:szCs w:val="22"/>
        </w:rPr>
        <w:t>L'affichage d'une grille permet dans ce cas à l'administrateur de communiquer au titulaire les éléments relatifs aux :</w:t>
      </w:r>
    </w:p>
    <w:p w14:paraId="36A283CC" w14:textId="77777777" w:rsidR="00E05776" w:rsidRPr="00B82866" w:rsidRDefault="00E05776" w:rsidP="00E05776">
      <w:pPr>
        <w:numPr>
          <w:ilvl w:val="0"/>
          <w:numId w:val="43"/>
        </w:numPr>
        <w:spacing w:before="0" w:after="0"/>
        <w:rPr>
          <w:sz w:val="22"/>
          <w:szCs w:val="22"/>
        </w:rPr>
      </w:pPr>
      <w:r w:rsidRPr="00B82866">
        <w:rPr>
          <w:sz w:val="22"/>
          <w:szCs w:val="22"/>
        </w:rPr>
        <w:t>Articles concernés</w:t>
      </w:r>
    </w:p>
    <w:p w14:paraId="13A6EB80" w14:textId="77777777" w:rsidR="00E05776" w:rsidRPr="00B82866" w:rsidRDefault="00E05776" w:rsidP="00E05776">
      <w:pPr>
        <w:numPr>
          <w:ilvl w:val="0"/>
          <w:numId w:val="43"/>
        </w:numPr>
        <w:spacing w:before="0" w:after="0"/>
        <w:rPr>
          <w:sz w:val="22"/>
          <w:szCs w:val="22"/>
        </w:rPr>
      </w:pPr>
      <w:r w:rsidRPr="00B82866">
        <w:rPr>
          <w:sz w:val="22"/>
          <w:szCs w:val="22"/>
        </w:rPr>
        <w:t>Quantités prévues</w:t>
      </w:r>
    </w:p>
    <w:p w14:paraId="05A53E6F" w14:textId="77777777" w:rsidR="00E05776" w:rsidRPr="00B82866" w:rsidRDefault="00E05776" w:rsidP="00E05776">
      <w:pPr>
        <w:numPr>
          <w:ilvl w:val="0"/>
          <w:numId w:val="43"/>
        </w:numPr>
        <w:spacing w:before="0" w:after="0"/>
        <w:rPr>
          <w:sz w:val="22"/>
          <w:szCs w:val="22"/>
        </w:rPr>
      </w:pPr>
      <w:r w:rsidRPr="00B82866">
        <w:rPr>
          <w:sz w:val="22"/>
          <w:szCs w:val="22"/>
        </w:rPr>
        <w:t>Conditionnements</w:t>
      </w:r>
    </w:p>
    <w:p w14:paraId="2F58CCE4" w14:textId="77777777" w:rsidR="00E05776" w:rsidRPr="00B82866" w:rsidRDefault="00E05776" w:rsidP="00E05776">
      <w:pPr>
        <w:numPr>
          <w:ilvl w:val="0"/>
          <w:numId w:val="43"/>
        </w:numPr>
        <w:spacing w:before="0" w:after="0"/>
        <w:rPr>
          <w:sz w:val="22"/>
          <w:szCs w:val="22"/>
        </w:rPr>
      </w:pPr>
      <w:r w:rsidRPr="00B82866">
        <w:rPr>
          <w:sz w:val="22"/>
          <w:szCs w:val="22"/>
        </w:rPr>
        <w:t>Destinataires</w:t>
      </w:r>
      <w:r>
        <w:rPr>
          <w:sz w:val="22"/>
          <w:szCs w:val="22"/>
        </w:rPr>
        <w:t xml:space="preserve"> et catégories de sites</w:t>
      </w:r>
    </w:p>
    <w:p w14:paraId="7CB912E1" w14:textId="77777777" w:rsidR="00E05776" w:rsidRPr="00B82866" w:rsidRDefault="00E05776" w:rsidP="00E05776">
      <w:pPr>
        <w:numPr>
          <w:ilvl w:val="0"/>
          <w:numId w:val="43"/>
        </w:numPr>
        <w:spacing w:before="0" w:after="0"/>
        <w:rPr>
          <w:sz w:val="22"/>
          <w:szCs w:val="22"/>
        </w:rPr>
      </w:pPr>
      <w:r w:rsidRPr="00B82866">
        <w:rPr>
          <w:sz w:val="22"/>
          <w:szCs w:val="22"/>
        </w:rPr>
        <w:t>Quantités à livrer à chaque destinataire</w:t>
      </w:r>
    </w:p>
    <w:p w14:paraId="64465667" w14:textId="77777777" w:rsidR="00E05776" w:rsidRPr="00B82866" w:rsidRDefault="00E05776" w:rsidP="00E05776">
      <w:pPr>
        <w:rPr>
          <w:sz w:val="22"/>
          <w:szCs w:val="22"/>
        </w:rPr>
      </w:pPr>
      <w:r w:rsidRPr="00B82866">
        <w:rPr>
          <w:sz w:val="22"/>
          <w:szCs w:val="22"/>
        </w:rPr>
        <w:t>L'ordre d'expédition des dotations peut être donné via l</w:t>
      </w:r>
      <w:r>
        <w:rPr>
          <w:sz w:val="22"/>
          <w:szCs w:val="22"/>
        </w:rPr>
        <w:t>’outil en ligne</w:t>
      </w:r>
      <w:r w:rsidRPr="00B82866">
        <w:rPr>
          <w:sz w:val="22"/>
          <w:szCs w:val="22"/>
        </w:rPr>
        <w:t xml:space="preserve"> ou par courriel.</w:t>
      </w:r>
    </w:p>
    <w:p w14:paraId="796D915E"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7" w:name="_Toc255899821"/>
      <w:r w:rsidRPr="00A779E2">
        <w:rPr>
          <w:rFonts w:ascii="Arial" w:eastAsia="SimSun" w:hAnsi="Arial"/>
          <w:b/>
          <w:color w:val="2F5496" w:themeColor="accent1" w:themeShade="BF"/>
          <w:sz w:val="22"/>
          <w:szCs w:val="22"/>
          <w:lang w:eastAsia="zh-CN"/>
        </w:rPr>
        <w:t>Suivi des commandes</w:t>
      </w:r>
      <w:bookmarkEnd w:id="17"/>
    </w:p>
    <w:p w14:paraId="7B6ECF30" w14:textId="77777777" w:rsidR="00E05776" w:rsidRPr="00B82866" w:rsidRDefault="00E05776" w:rsidP="00E05776">
      <w:pPr>
        <w:rPr>
          <w:sz w:val="22"/>
          <w:szCs w:val="22"/>
        </w:rPr>
      </w:pPr>
      <w:r w:rsidRPr="00B82866">
        <w:rPr>
          <w:sz w:val="22"/>
          <w:szCs w:val="22"/>
        </w:rPr>
        <w:t>Le système permet l'accès au suivi de ses propres commandes pour chaque utilisateur ainsi que l'accès au suivi des commandes des utilisateurs placés sous sa responsabilité pour chaque niveau hiérarchique. Le profil administrateur accède au suivi de l'ensemble des commandes.</w:t>
      </w:r>
    </w:p>
    <w:p w14:paraId="650F5102" w14:textId="77777777" w:rsidR="00E05776" w:rsidRPr="00B82866" w:rsidRDefault="00E05776" w:rsidP="00E05776">
      <w:pPr>
        <w:rPr>
          <w:sz w:val="22"/>
          <w:szCs w:val="22"/>
        </w:rPr>
      </w:pPr>
      <w:r w:rsidRPr="00B82866">
        <w:rPr>
          <w:sz w:val="22"/>
          <w:szCs w:val="22"/>
        </w:rPr>
        <w:t>L'ensemble des données relatives aux commandes est consultable par l'utilisateur et les utilisateurs des niveaux hiérarchiques habilités, pendant toute l'année en cours et l'année N - 1.</w:t>
      </w:r>
    </w:p>
    <w:p w14:paraId="17A39B36" w14:textId="77777777" w:rsidR="00E05776" w:rsidRPr="00B82866" w:rsidRDefault="00E05776" w:rsidP="00E05776">
      <w:pPr>
        <w:rPr>
          <w:sz w:val="22"/>
          <w:szCs w:val="22"/>
        </w:rPr>
      </w:pPr>
      <w:r w:rsidRPr="00B82866">
        <w:rPr>
          <w:sz w:val="22"/>
          <w:szCs w:val="22"/>
        </w:rPr>
        <w:t>Les commandes antérieures sont conservées en archives et activées par le titulaire pour les besoins de recherches spécifiques.</w:t>
      </w:r>
    </w:p>
    <w:p w14:paraId="7A862627" w14:textId="77777777" w:rsidR="00E05776" w:rsidRPr="00B82866" w:rsidRDefault="00E05776" w:rsidP="00E05776">
      <w:pPr>
        <w:rPr>
          <w:sz w:val="22"/>
          <w:szCs w:val="22"/>
        </w:rPr>
      </w:pPr>
      <w:r w:rsidRPr="00B82866">
        <w:rPr>
          <w:sz w:val="22"/>
          <w:szCs w:val="22"/>
        </w:rPr>
        <w:lastRenderedPageBreak/>
        <w:t>Le titulaire renseigne le système de l'état de traitement en temps réel de chaque commande, dès :</w:t>
      </w:r>
    </w:p>
    <w:p w14:paraId="0772A793" w14:textId="295B55AD" w:rsidR="00E05776" w:rsidRPr="00B82866" w:rsidRDefault="00E05776" w:rsidP="00E05776">
      <w:pPr>
        <w:numPr>
          <w:ilvl w:val="0"/>
          <w:numId w:val="43"/>
        </w:numPr>
        <w:spacing w:before="0" w:after="0"/>
        <w:rPr>
          <w:sz w:val="22"/>
          <w:szCs w:val="22"/>
        </w:rPr>
      </w:pPr>
      <w:r w:rsidRPr="00B82866">
        <w:rPr>
          <w:sz w:val="22"/>
          <w:szCs w:val="22"/>
        </w:rPr>
        <w:t>Leur enregistrement par les utilisateurs pour les commandes d'approvisionnement ponctuel</w:t>
      </w:r>
      <w:r w:rsidR="003034DC">
        <w:rPr>
          <w:sz w:val="22"/>
          <w:szCs w:val="22"/>
        </w:rPr>
        <w:t>,</w:t>
      </w:r>
    </w:p>
    <w:p w14:paraId="54935A30" w14:textId="77777777" w:rsidR="00E05776" w:rsidRPr="00B82866" w:rsidRDefault="00E05776" w:rsidP="00E05776">
      <w:pPr>
        <w:numPr>
          <w:ilvl w:val="0"/>
          <w:numId w:val="43"/>
        </w:numPr>
        <w:spacing w:before="0" w:after="0"/>
        <w:rPr>
          <w:sz w:val="22"/>
          <w:szCs w:val="22"/>
        </w:rPr>
      </w:pPr>
      <w:r w:rsidRPr="00B82866">
        <w:rPr>
          <w:sz w:val="22"/>
          <w:szCs w:val="22"/>
        </w:rPr>
        <w:t>L'ordre d'expédition pour les dotations.</w:t>
      </w:r>
    </w:p>
    <w:p w14:paraId="33F7CE96"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18" w:name="_Toc255899822"/>
      <w:r w:rsidRPr="00A779E2">
        <w:rPr>
          <w:rFonts w:ascii="Arial" w:eastAsia="SimSun" w:hAnsi="Arial"/>
          <w:b/>
          <w:color w:val="2F5496" w:themeColor="accent1" w:themeShade="BF"/>
          <w:sz w:val="22"/>
          <w:szCs w:val="22"/>
          <w:lang w:eastAsia="zh-CN"/>
        </w:rPr>
        <w:t>Recherche</w:t>
      </w:r>
      <w:bookmarkEnd w:id="18"/>
    </w:p>
    <w:p w14:paraId="44BD2097" w14:textId="77777777" w:rsidR="00E05776" w:rsidRPr="00B82866" w:rsidRDefault="00E05776" w:rsidP="00E05776">
      <w:pPr>
        <w:rPr>
          <w:sz w:val="22"/>
          <w:szCs w:val="22"/>
        </w:rPr>
      </w:pPr>
      <w:r w:rsidRPr="00B82866">
        <w:rPr>
          <w:sz w:val="22"/>
          <w:szCs w:val="22"/>
        </w:rPr>
        <w:t>La recherche d'une commande se fait :</w:t>
      </w:r>
    </w:p>
    <w:p w14:paraId="2698215D" w14:textId="77777777" w:rsidR="00E05776" w:rsidRPr="00B82866" w:rsidRDefault="00E05776" w:rsidP="00E05776">
      <w:pPr>
        <w:numPr>
          <w:ilvl w:val="0"/>
          <w:numId w:val="43"/>
        </w:numPr>
        <w:spacing w:before="0" w:after="0"/>
        <w:rPr>
          <w:sz w:val="22"/>
          <w:szCs w:val="22"/>
        </w:rPr>
      </w:pPr>
      <w:r w:rsidRPr="00B82866">
        <w:rPr>
          <w:sz w:val="22"/>
          <w:szCs w:val="22"/>
        </w:rPr>
        <w:t>Par numéro de commande. Le système de numérotation permet d'identifier les différents types de commandes (approvisionnement ponctuel, dotation)</w:t>
      </w:r>
    </w:p>
    <w:p w14:paraId="3544C4D4" w14:textId="77777777" w:rsidR="00E05776" w:rsidRPr="00B82866" w:rsidRDefault="00E05776" w:rsidP="00E05776">
      <w:pPr>
        <w:numPr>
          <w:ilvl w:val="0"/>
          <w:numId w:val="43"/>
        </w:numPr>
        <w:spacing w:before="0" w:after="0"/>
        <w:rPr>
          <w:sz w:val="22"/>
          <w:szCs w:val="22"/>
        </w:rPr>
      </w:pPr>
      <w:r w:rsidRPr="00B82866">
        <w:rPr>
          <w:sz w:val="22"/>
          <w:szCs w:val="22"/>
        </w:rPr>
        <w:t>Par date, avec possibilité de borner la recherche dans le temps</w:t>
      </w:r>
    </w:p>
    <w:p w14:paraId="2A3FBCE7" w14:textId="77777777" w:rsidR="00E05776" w:rsidRPr="00B82866" w:rsidRDefault="00E05776" w:rsidP="00E05776">
      <w:pPr>
        <w:numPr>
          <w:ilvl w:val="0"/>
          <w:numId w:val="43"/>
        </w:numPr>
        <w:spacing w:before="0" w:after="0"/>
        <w:rPr>
          <w:sz w:val="22"/>
          <w:szCs w:val="22"/>
        </w:rPr>
      </w:pPr>
      <w:r w:rsidRPr="00B82866">
        <w:rPr>
          <w:sz w:val="22"/>
          <w:szCs w:val="22"/>
        </w:rPr>
        <w:t>Par code utilisateur pour les recherches des niveaux hiérarchiques portant sur les commandes des utilisateurs placés sous leur responsabilité</w:t>
      </w:r>
      <w:r>
        <w:rPr>
          <w:sz w:val="22"/>
          <w:szCs w:val="22"/>
        </w:rPr>
        <w:t>.</w:t>
      </w:r>
    </w:p>
    <w:p w14:paraId="026A97DD" w14:textId="77777777" w:rsidR="00E05776" w:rsidRPr="00B82866" w:rsidRDefault="00E05776" w:rsidP="00E05776">
      <w:pPr>
        <w:rPr>
          <w:sz w:val="22"/>
          <w:szCs w:val="22"/>
        </w:rPr>
      </w:pPr>
      <w:r w:rsidRPr="00B82866">
        <w:rPr>
          <w:sz w:val="22"/>
          <w:szCs w:val="22"/>
        </w:rPr>
        <w:t>Les commandes sont classées par type de commande (</w:t>
      </w:r>
      <w:r>
        <w:rPr>
          <w:sz w:val="22"/>
          <w:szCs w:val="22"/>
        </w:rPr>
        <w:t>mensuelle</w:t>
      </w:r>
      <w:r w:rsidRPr="00B82866">
        <w:rPr>
          <w:sz w:val="22"/>
          <w:szCs w:val="22"/>
        </w:rPr>
        <w:t>, dotation, ponctuelle) et, dans chaque catégorie, par ordre chronologique décroissant.</w:t>
      </w:r>
    </w:p>
    <w:p w14:paraId="4E50A677" w14:textId="77777777" w:rsidR="00E05776" w:rsidRPr="00B82866" w:rsidRDefault="00E05776" w:rsidP="00E05776">
      <w:pPr>
        <w:rPr>
          <w:sz w:val="22"/>
          <w:szCs w:val="22"/>
        </w:rPr>
      </w:pPr>
      <w:r w:rsidRPr="00B82866">
        <w:rPr>
          <w:sz w:val="22"/>
          <w:szCs w:val="22"/>
        </w:rPr>
        <w:t>La liste des commandes passées affiche :</w:t>
      </w:r>
    </w:p>
    <w:p w14:paraId="070F1162" w14:textId="77777777" w:rsidR="00E05776" w:rsidRPr="00B82866" w:rsidRDefault="00E05776" w:rsidP="00E05776">
      <w:pPr>
        <w:numPr>
          <w:ilvl w:val="0"/>
          <w:numId w:val="43"/>
        </w:numPr>
        <w:spacing w:before="0" w:after="0"/>
        <w:rPr>
          <w:sz w:val="22"/>
          <w:szCs w:val="22"/>
        </w:rPr>
      </w:pPr>
      <w:r w:rsidRPr="00B82866">
        <w:rPr>
          <w:sz w:val="22"/>
          <w:szCs w:val="22"/>
        </w:rPr>
        <w:t>Le numéro de la commande</w:t>
      </w:r>
    </w:p>
    <w:p w14:paraId="681A812A" w14:textId="06E60048" w:rsidR="00E05776" w:rsidRPr="00B82866" w:rsidRDefault="00E05776" w:rsidP="00E05776">
      <w:pPr>
        <w:numPr>
          <w:ilvl w:val="0"/>
          <w:numId w:val="43"/>
        </w:numPr>
        <w:spacing w:before="0" w:after="0"/>
        <w:rPr>
          <w:sz w:val="22"/>
          <w:szCs w:val="22"/>
        </w:rPr>
      </w:pPr>
      <w:r w:rsidRPr="00B82866">
        <w:rPr>
          <w:sz w:val="22"/>
          <w:szCs w:val="22"/>
        </w:rPr>
        <w:t xml:space="preserve">Le code utilisateur </w:t>
      </w:r>
      <w:r w:rsidR="001E1A25">
        <w:rPr>
          <w:sz w:val="22"/>
          <w:szCs w:val="22"/>
        </w:rPr>
        <w:t>France travail</w:t>
      </w:r>
      <w:r w:rsidR="001E1A25" w:rsidRPr="00B82866">
        <w:rPr>
          <w:sz w:val="22"/>
          <w:szCs w:val="22"/>
        </w:rPr>
        <w:t xml:space="preserve"> </w:t>
      </w:r>
      <w:r w:rsidRPr="00B82866">
        <w:rPr>
          <w:sz w:val="22"/>
          <w:szCs w:val="22"/>
        </w:rPr>
        <w:t>et le libellé du site utilisateur</w:t>
      </w:r>
    </w:p>
    <w:p w14:paraId="5BDA1AAC" w14:textId="77777777" w:rsidR="00E05776" w:rsidRDefault="00E05776" w:rsidP="00E05776">
      <w:pPr>
        <w:numPr>
          <w:ilvl w:val="0"/>
          <w:numId w:val="43"/>
        </w:numPr>
        <w:spacing w:before="0" w:after="0"/>
        <w:rPr>
          <w:sz w:val="22"/>
          <w:szCs w:val="22"/>
        </w:rPr>
      </w:pPr>
      <w:r w:rsidRPr="00B82866">
        <w:rPr>
          <w:sz w:val="22"/>
          <w:szCs w:val="22"/>
        </w:rPr>
        <w:t>La date et l'heure de la commande</w:t>
      </w:r>
    </w:p>
    <w:p w14:paraId="3F6B53A4" w14:textId="025718D0" w:rsidR="007433CD" w:rsidRPr="00327405" w:rsidRDefault="007433CD" w:rsidP="007433CD">
      <w:pPr>
        <w:pStyle w:val="NormalWeb"/>
        <w:rPr>
          <w:rFonts w:ascii="Arial" w:eastAsia="SimSun" w:hAnsi="Arial"/>
          <w:b/>
          <w:sz w:val="22"/>
          <w:szCs w:val="22"/>
          <w:lang w:eastAsia="zh-CN"/>
        </w:rPr>
      </w:pPr>
      <w:r w:rsidRPr="00327405">
        <w:rPr>
          <w:rFonts w:ascii="Arial" w:eastAsia="SimSun" w:hAnsi="Arial"/>
          <w:b/>
          <w:sz w:val="22"/>
          <w:szCs w:val="22"/>
          <w:lang w:eastAsia="zh-CN"/>
        </w:rPr>
        <w:t>Pouvoir visualiser les adresses et dates de livraisons par référence article (</w:t>
      </w:r>
      <w:r w:rsidR="00EB400E" w:rsidRPr="00327405">
        <w:rPr>
          <w:rFonts w:ascii="Arial" w:eastAsia="SimSun" w:hAnsi="Arial"/>
          <w:b/>
          <w:sz w:val="22"/>
          <w:szCs w:val="22"/>
          <w:lang w:eastAsia="zh-CN"/>
        </w:rPr>
        <w:t>très important car nous rencontrons des difficultés de</w:t>
      </w:r>
      <w:r w:rsidRPr="00327405">
        <w:rPr>
          <w:rFonts w:ascii="Arial" w:eastAsia="SimSun" w:hAnsi="Arial"/>
          <w:b/>
          <w:sz w:val="22"/>
          <w:szCs w:val="22"/>
          <w:lang w:eastAsia="zh-CN"/>
        </w:rPr>
        <w:t xml:space="preserve"> traçabilité du matériel MRS</w:t>
      </w:r>
      <w:r w:rsidR="00EB400E" w:rsidRPr="00327405">
        <w:rPr>
          <w:rFonts w:ascii="Arial" w:eastAsia="SimSun" w:hAnsi="Arial"/>
          <w:b/>
          <w:sz w:val="22"/>
          <w:szCs w:val="22"/>
          <w:lang w:eastAsia="zh-CN"/>
        </w:rPr>
        <w:t xml:space="preserve"> expédié</w:t>
      </w:r>
      <w:r w:rsidRPr="00327405">
        <w:rPr>
          <w:rFonts w:ascii="Arial" w:eastAsia="SimSun" w:hAnsi="Arial"/>
          <w:b/>
          <w:sz w:val="22"/>
          <w:szCs w:val="22"/>
          <w:lang w:eastAsia="zh-CN"/>
        </w:rPr>
        <w:t>)</w:t>
      </w:r>
      <w:r w:rsidR="00951A6D">
        <w:rPr>
          <w:rFonts w:ascii="Arial" w:eastAsia="SimSun" w:hAnsi="Arial"/>
          <w:b/>
          <w:sz w:val="22"/>
          <w:szCs w:val="22"/>
          <w:lang w:eastAsia="zh-CN"/>
        </w:rPr>
        <w:t>.</w:t>
      </w:r>
    </w:p>
    <w:p w14:paraId="13749099" w14:textId="77777777" w:rsidR="00E05776" w:rsidRPr="00B82866" w:rsidRDefault="00E05776" w:rsidP="00E05776">
      <w:pPr>
        <w:pStyle w:val="NormalWeb"/>
        <w:rPr>
          <w:rFonts w:ascii="Arial" w:eastAsia="SimSun" w:hAnsi="Arial"/>
          <w:b/>
          <w:sz w:val="22"/>
          <w:szCs w:val="22"/>
          <w:lang w:eastAsia="zh-CN"/>
        </w:rPr>
      </w:pPr>
      <w:bookmarkStart w:id="19" w:name="_Toc255899823"/>
      <w:r w:rsidRPr="00B82866">
        <w:rPr>
          <w:rFonts w:ascii="Arial" w:eastAsia="SimSun" w:hAnsi="Arial"/>
          <w:b/>
          <w:sz w:val="22"/>
          <w:szCs w:val="22"/>
          <w:lang w:eastAsia="zh-CN"/>
        </w:rPr>
        <w:t>Contenu des données</w:t>
      </w:r>
      <w:bookmarkEnd w:id="19"/>
    </w:p>
    <w:p w14:paraId="79DC0523" w14:textId="77777777" w:rsidR="00E05776" w:rsidRPr="00B82866" w:rsidRDefault="00E05776" w:rsidP="00E05776">
      <w:pPr>
        <w:rPr>
          <w:sz w:val="22"/>
          <w:szCs w:val="22"/>
        </w:rPr>
      </w:pPr>
      <w:r w:rsidRPr="00B82866">
        <w:rPr>
          <w:sz w:val="22"/>
          <w:szCs w:val="22"/>
        </w:rPr>
        <w:t>L'utilisateur accède au contenu et à l'état de la commande suite à un clic sur la ligne concernée de la liste.</w:t>
      </w:r>
    </w:p>
    <w:p w14:paraId="08BDFB77" w14:textId="77777777" w:rsidR="00E05776" w:rsidRPr="00B82866" w:rsidRDefault="00E05776" w:rsidP="00E05776">
      <w:pPr>
        <w:rPr>
          <w:sz w:val="22"/>
          <w:szCs w:val="22"/>
        </w:rPr>
      </w:pPr>
      <w:r w:rsidRPr="00B82866">
        <w:rPr>
          <w:sz w:val="22"/>
          <w:szCs w:val="22"/>
        </w:rPr>
        <w:t>L'écran délivre les informations suivantes :</w:t>
      </w:r>
    </w:p>
    <w:p w14:paraId="7B64BF7F" w14:textId="77777777" w:rsidR="00E05776" w:rsidRPr="00B82866" w:rsidRDefault="00E05776" w:rsidP="00E05776">
      <w:pPr>
        <w:numPr>
          <w:ilvl w:val="0"/>
          <w:numId w:val="43"/>
        </w:numPr>
        <w:spacing w:before="0" w:after="0"/>
        <w:rPr>
          <w:sz w:val="22"/>
          <w:szCs w:val="22"/>
        </w:rPr>
      </w:pPr>
      <w:r w:rsidRPr="00B82866">
        <w:rPr>
          <w:sz w:val="22"/>
          <w:szCs w:val="22"/>
        </w:rPr>
        <w:t>L'état de validation et de préparation de la commande, via des messages de type :</w:t>
      </w:r>
    </w:p>
    <w:p w14:paraId="63135EF9" w14:textId="77777777" w:rsidR="00E05776" w:rsidRPr="00B82866" w:rsidRDefault="00E05776" w:rsidP="00E05776">
      <w:pPr>
        <w:numPr>
          <w:ilvl w:val="1"/>
          <w:numId w:val="43"/>
        </w:numPr>
        <w:spacing w:before="0" w:after="0"/>
        <w:rPr>
          <w:sz w:val="22"/>
          <w:szCs w:val="22"/>
        </w:rPr>
      </w:pPr>
      <w:r w:rsidRPr="00B82866">
        <w:rPr>
          <w:sz w:val="22"/>
          <w:szCs w:val="22"/>
        </w:rPr>
        <w:t>« commande validée le »</w:t>
      </w:r>
    </w:p>
    <w:p w14:paraId="792F6FC3" w14:textId="77777777" w:rsidR="00E05776" w:rsidRPr="00B82866" w:rsidRDefault="00E05776" w:rsidP="00E05776">
      <w:pPr>
        <w:numPr>
          <w:ilvl w:val="1"/>
          <w:numId w:val="43"/>
        </w:numPr>
        <w:spacing w:before="0" w:after="0"/>
        <w:rPr>
          <w:sz w:val="22"/>
          <w:szCs w:val="22"/>
        </w:rPr>
      </w:pPr>
      <w:r w:rsidRPr="00B82866">
        <w:rPr>
          <w:sz w:val="22"/>
          <w:szCs w:val="22"/>
        </w:rPr>
        <w:t>« commande non validée »</w:t>
      </w:r>
    </w:p>
    <w:p w14:paraId="2BDF8EF7" w14:textId="77777777" w:rsidR="00E05776" w:rsidRPr="00B82866" w:rsidRDefault="00E05776" w:rsidP="00E05776">
      <w:pPr>
        <w:numPr>
          <w:ilvl w:val="1"/>
          <w:numId w:val="43"/>
        </w:numPr>
        <w:spacing w:before="0" w:after="0"/>
        <w:rPr>
          <w:sz w:val="22"/>
          <w:szCs w:val="22"/>
        </w:rPr>
      </w:pPr>
      <w:r w:rsidRPr="00B82866">
        <w:rPr>
          <w:sz w:val="22"/>
          <w:szCs w:val="22"/>
        </w:rPr>
        <w:t>« commande en préparation »</w:t>
      </w:r>
    </w:p>
    <w:p w14:paraId="3A7C6EC6" w14:textId="77777777" w:rsidR="00E05776" w:rsidRPr="00B82866" w:rsidRDefault="00E05776" w:rsidP="00E05776">
      <w:pPr>
        <w:numPr>
          <w:ilvl w:val="0"/>
          <w:numId w:val="43"/>
        </w:numPr>
        <w:spacing w:before="0" w:after="0"/>
        <w:rPr>
          <w:sz w:val="22"/>
          <w:szCs w:val="22"/>
        </w:rPr>
      </w:pPr>
      <w:r w:rsidRPr="00B82866">
        <w:rPr>
          <w:sz w:val="22"/>
          <w:szCs w:val="22"/>
        </w:rPr>
        <w:t>La spécificité « traitement urgent » si tel est le cas</w:t>
      </w:r>
    </w:p>
    <w:p w14:paraId="52B281FD" w14:textId="77777777" w:rsidR="00E05776" w:rsidRPr="00B82866" w:rsidRDefault="00E05776" w:rsidP="00E05776">
      <w:pPr>
        <w:numPr>
          <w:ilvl w:val="0"/>
          <w:numId w:val="43"/>
        </w:numPr>
        <w:spacing w:before="0" w:after="0"/>
        <w:rPr>
          <w:sz w:val="22"/>
          <w:szCs w:val="22"/>
        </w:rPr>
      </w:pPr>
      <w:r w:rsidRPr="00B82866">
        <w:rPr>
          <w:sz w:val="22"/>
          <w:szCs w:val="22"/>
        </w:rPr>
        <w:t>La date d'expédition</w:t>
      </w:r>
    </w:p>
    <w:p w14:paraId="25319B82" w14:textId="77777777" w:rsidR="00E05776" w:rsidRPr="00B82866" w:rsidRDefault="00E05776" w:rsidP="00E05776">
      <w:pPr>
        <w:numPr>
          <w:ilvl w:val="0"/>
          <w:numId w:val="43"/>
        </w:numPr>
        <w:spacing w:before="0" w:after="0"/>
        <w:rPr>
          <w:sz w:val="22"/>
          <w:szCs w:val="22"/>
        </w:rPr>
      </w:pPr>
      <w:r w:rsidRPr="00B82866">
        <w:rPr>
          <w:sz w:val="22"/>
          <w:szCs w:val="22"/>
        </w:rPr>
        <w:t>Le nombre de colis expédiés et le poids correspondant</w:t>
      </w:r>
    </w:p>
    <w:p w14:paraId="7B278079" w14:textId="77777777" w:rsidR="00E05776" w:rsidRPr="00B82866" w:rsidRDefault="00E05776" w:rsidP="00E05776">
      <w:pPr>
        <w:numPr>
          <w:ilvl w:val="0"/>
          <w:numId w:val="43"/>
        </w:numPr>
        <w:spacing w:before="0" w:after="0"/>
        <w:rPr>
          <w:sz w:val="22"/>
          <w:szCs w:val="22"/>
        </w:rPr>
      </w:pPr>
      <w:r w:rsidRPr="00B82866">
        <w:rPr>
          <w:sz w:val="22"/>
          <w:szCs w:val="22"/>
        </w:rPr>
        <w:t xml:space="preserve">Le nom du transporteur </w:t>
      </w:r>
    </w:p>
    <w:p w14:paraId="35788F47" w14:textId="2A442555" w:rsidR="00E05776" w:rsidRPr="00B82866" w:rsidRDefault="00E05776" w:rsidP="00E05776">
      <w:pPr>
        <w:numPr>
          <w:ilvl w:val="0"/>
          <w:numId w:val="43"/>
        </w:numPr>
        <w:spacing w:before="0" w:after="0"/>
        <w:rPr>
          <w:sz w:val="22"/>
          <w:szCs w:val="22"/>
        </w:rPr>
      </w:pPr>
      <w:r w:rsidRPr="00B82866">
        <w:rPr>
          <w:sz w:val="22"/>
          <w:szCs w:val="22"/>
        </w:rPr>
        <w:t xml:space="preserve">Le nom de l'agent </w:t>
      </w:r>
      <w:r w:rsidR="001E1A25">
        <w:rPr>
          <w:sz w:val="22"/>
          <w:szCs w:val="22"/>
        </w:rPr>
        <w:t>France travail</w:t>
      </w:r>
      <w:r w:rsidR="001E1A25" w:rsidRPr="00B82866">
        <w:rPr>
          <w:sz w:val="22"/>
          <w:szCs w:val="22"/>
        </w:rPr>
        <w:t xml:space="preserve"> </w:t>
      </w:r>
      <w:r w:rsidRPr="00B82866">
        <w:rPr>
          <w:sz w:val="22"/>
          <w:szCs w:val="22"/>
        </w:rPr>
        <w:t>signataire du récépissé de livraison</w:t>
      </w:r>
    </w:p>
    <w:p w14:paraId="6D1D713B" w14:textId="3D35F276" w:rsidR="00E05776" w:rsidRPr="00B82866" w:rsidRDefault="09CB366B" w:rsidP="00E05776">
      <w:pPr>
        <w:numPr>
          <w:ilvl w:val="0"/>
          <w:numId w:val="43"/>
        </w:numPr>
        <w:spacing w:before="0" w:after="0"/>
        <w:rPr>
          <w:sz w:val="22"/>
          <w:szCs w:val="22"/>
        </w:rPr>
      </w:pPr>
      <w:r w:rsidRPr="40C462C7">
        <w:rPr>
          <w:sz w:val="22"/>
          <w:szCs w:val="22"/>
        </w:rPr>
        <w:t>Pour les livraisons en Outre-mer, les références des vols ou les noms des bateaux, et, en cas de transport par bateau, le nom du port et la date d'arrivée prévue</w:t>
      </w:r>
    </w:p>
    <w:p w14:paraId="1D8DC77E" w14:textId="77777777" w:rsidR="00E05776" w:rsidRDefault="00E05776" w:rsidP="00E05776">
      <w:pPr>
        <w:numPr>
          <w:ilvl w:val="0"/>
          <w:numId w:val="43"/>
        </w:numPr>
        <w:spacing w:before="0" w:after="0"/>
        <w:rPr>
          <w:sz w:val="22"/>
          <w:szCs w:val="22"/>
        </w:rPr>
      </w:pPr>
      <w:r w:rsidRPr="00B82866">
        <w:rPr>
          <w:sz w:val="22"/>
          <w:szCs w:val="22"/>
        </w:rPr>
        <w:t>La date de livraison</w:t>
      </w:r>
      <w:r>
        <w:rPr>
          <w:sz w:val="22"/>
          <w:szCs w:val="22"/>
        </w:rPr>
        <w:t xml:space="preserve"> prévue</w:t>
      </w:r>
    </w:p>
    <w:p w14:paraId="632AE558" w14:textId="77777777" w:rsidR="00E05776" w:rsidRPr="00B82866" w:rsidRDefault="00E05776" w:rsidP="00E05776">
      <w:pPr>
        <w:numPr>
          <w:ilvl w:val="0"/>
          <w:numId w:val="43"/>
        </w:numPr>
        <w:spacing w:before="0" w:after="0"/>
        <w:rPr>
          <w:sz w:val="22"/>
          <w:szCs w:val="22"/>
        </w:rPr>
      </w:pPr>
      <w:r>
        <w:rPr>
          <w:sz w:val="22"/>
          <w:szCs w:val="22"/>
        </w:rPr>
        <w:t>L</w:t>
      </w:r>
      <w:r w:rsidRPr="00B82866">
        <w:rPr>
          <w:sz w:val="22"/>
          <w:szCs w:val="22"/>
        </w:rPr>
        <w:t>e récépissé de livraison émargé</w:t>
      </w:r>
    </w:p>
    <w:p w14:paraId="3481FFB1"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20" w:name="_Toc255899824"/>
      <w:r w:rsidRPr="00A779E2">
        <w:rPr>
          <w:rFonts w:ascii="Arial" w:eastAsia="SimSun" w:hAnsi="Arial"/>
          <w:b/>
          <w:color w:val="2F5496" w:themeColor="accent1" w:themeShade="BF"/>
          <w:sz w:val="22"/>
          <w:szCs w:val="22"/>
          <w:lang w:eastAsia="zh-CN"/>
        </w:rPr>
        <w:t>Gestion des stocks</w:t>
      </w:r>
      <w:bookmarkEnd w:id="20"/>
    </w:p>
    <w:p w14:paraId="7A3AEAB6"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21" w:name="_Toc255899825"/>
      <w:r w:rsidRPr="00A779E2">
        <w:rPr>
          <w:rFonts w:ascii="Arial" w:eastAsia="SimSun" w:hAnsi="Arial"/>
          <w:b/>
          <w:color w:val="2F5496" w:themeColor="accent1" w:themeShade="BF"/>
          <w:sz w:val="22"/>
          <w:szCs w:val="22"/>
          <w:lang w:eastAsia="zh-CN"/>
        </w:rPr>
        <w:t>Avis de réception des fournitures :</w:t>
      </w:r>
      <w:bookmarkEnd w:id="21"/>
    </w:p>
    <w:p w14:paraId="414B37E9" w14:textId="06C29920" w:rsidR="00E05776" w:rsidRPr="00B82866" w:rsidRDefault="00E05776" w:rsidP="00E05776">
      <w:pPr>
        <w:rPr>
          <w:sz w:val="22"/>
          <w:szCs w:val="22"/>
        </w:rPr>
      </w:pPr>
      <w:r w:rsidRPr="00B82866">
        <w:rPr>
          <w:sz w:val="22"/>
          <w:szCs w:val="22"/>
        </w:rPr>
        <w:t>Les avis de réception pourront être visualisés par l'administrateur (et les services expressément désignés par lui) dans le système informatique</w:t>
      </w:r>
      <w:r w:rsidR="00682A3B">
        <w:rPr>
          <w:sz w:val="22"/>
          <w:szCs w:val="22"/>
        </w:rPr>
        <w:t xml:space="preserve"> avec alerting mail</w:t>
      </w:r>
      <w:r w:rsidRPr="00B82866">
        <w:rPr>
          <w:sz w:val="22"/>
          <w:szCs w:val="22"/>
        </w:rPr>
        <w:t>.</w:t>
      </w:r>
    </w:p>
    <w:p w14:paraId="67464933" w14:textId="500CB4E9" w:rsidR="00E05776" w:rsidRPr="00A779E2" w:rsidRDefault="09CB366B" w:rsidP="40C462C7">
      <w:pPr>
        <w:pStyle w:val="NormalWeb"/>
        <w:rPr>
          <w:rFonts w:ascii="Arial" w:eastAsia="SimSun" w:hAnsi="Arial"/>
          <w:b/>
          <w:bCs/>
          <w:color w:val="2F5496" w:themeColor="accent1" w:themeShade="BF"/>
          <w:sz w:val="22"/>
          <w:szCs w:val="22"/>
          <w:lang w:eastAsia="zh-CN"/>
        </w:rPr>
      </w:pPr>
      <w:bookmarkStart w:id="22" w:name="_Toc255899826"/>
      <w:r w:rsidRPr="00A779E2">
        <w:rPr>
          <w:rFonts w:ascii="Arial" w:eastAsia="SimSun" w:hAnsi="Arial"/>
          <w:b/>
          <w:bCs/>
          <w:color w:val="2F5496" w:themeColor="accent1" w:themeShade="BF"/>
          <w:sz w:val="22"/>
          <w:szCs w:val="22"/>
          <w:lang w:eastAsia="zh-CN"/>
        </w:rPr>
        <w:lastRenderedPageBreak/>
        <w:t xml:space="preserve">Ordre de mise au </w:t>
      </w:r>
      <w:r w:rsidR="7F335172" w:rsidRPr="00A779E2">
        <w:rPr>
          <w:rFonts w:ascii="Arial" w:eastAsia="SimSun" w:hAnsi="Arial"/>
          <w:b/>
          <w:bCs/>
          <w:color w:val="2F5496" w:themeColor="accent1" w:themeShade="BF"/>
          <w:sz w:val="22"/>
          <w:szCs w:val="22"/>
          <w:lang w:eastAsia="zh-CN"/>
        </w:rPr>
        <w:t>pilon :</w:t>
      </w:r>
      <w:bookmarkEnd w:id="22"/>
    </w:p>
    <w:p w14:paraId="0E7318F3" w14:textId="77777777" w:rsidR="00E05776" w:rsidRPr="00B82866" w:rsidRDefault="00E05776" w:rsidP="00E05776">
      <w:pPr>
        <w:rPr>
          <w:sz w:val="22"/>
          <w:szCs w:val="22"/>
        </w:rPr>
      </w:pPr>
      <w:r w:rsidRPr="00B82866">
        <w:rPr>
          <w:sz w:val="22"/>
          <w:szCs w:val="22"/>
        </w:rPr>
        <w:t>La demande de mise au pilon pourra être saisie par l'administrateur dans le système informatique.</w:t>
      </w:r>
    </w:p>
    <w:p w14:paraId="6F80F1CB" w14:textId="77777777" w:rsidR="009315D1" w:rsidRDefault="009315D1" w:rsidP="00E05776">
      <w:pPr>
        <w:pStyle w:val="NormalWeb"/>
        <w:rPr>
          <w:rFonts w:ascii="Arial" w:eastAsia="SimSun" w:hAnsi="Arial"/>
          <w:b/>
          <w:color w:val="2F5496" w:themeColor="accent1" w:themeShade="BF"/>
          <w:szCs w:val="22"/>
          <w:u w:val="single"/>
          <w:lang w:eastAsia="zh-CN"/>
        </w:rPr>
      </w:pPr>
      <w:bookmarkStart w:id="23" w:name="_Toc255899827"/>
    </w:p>
    <w:p w14:paraId="546ED297" w14:textId="71589CB6" w:rsidR="00E05776" w:rsidRPr="00A779E2" w:rsidRDefault="00E05776" w:rsidP="00E05776">
      <w:pPr>
        <w:pStyle w:val="NormalWeb"/>
        <w:rPr>
          <w:rFonts w:ascii="Arial" w:eastAsia="SimSun" w:hAnsi="Arial"/>
          <w:b/>
          <w:color w:val="2F5496" w:themeColor="accent1" w:themeShade="BF"/>
          <w:szCs w:val="22"/>
          <w:u w:val="single"/>
          <w:lang w:eastAsia="zh-CN"/>
        </w:rPr>
      </w:pPr>
      <w:r w:rsidRPr="00A779E2">
        <w:rPr>
          <w:rFonts w:ascii="Arial" w:eastAsia="SimSun" w:hAnsi="Arial"/>
          <w:b/>
          <w:color w:val="2F5496" w:themeColor="accent1" w:themeShade="BF"/>
          <w:szCs w:val="22"/>
          <w:u w:val="single"/>
          <w:lang w:eastAsia="zh-CN"/>
        </w:rPr>
        <w:t>États et synthèses</w:t>
      </w:r>
      <w:bookmarkEnd w:id="23"/>
    </w:p>
    <w:p w14:paraId="3A91D58E"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24" w:name="_Toc255899828"/>
      <w:r w:rsidRPr="00A779E2">
        <w:rPr>
          <w:rFonts w:ascii="Arial" w:eastAsia="SimSun" w:hAnsi="Arial"/>
          <w:b/>
          <w:color w:val="2F5496" w:themeColor="accent1" w:themeShade="BF"/>
          <w:sz w:val="22"/>
          <w:szCs w:val="22"/>
          <w:lang w:eastAsia="zh-CN"/>
        </w:rPr>
        <w:t>Pour l'ensemble des utilisateurs</w:t>
      </w:r>
      <w:bookmarkEnd w:id="24"/>
    </w:p>
    <w:p w14:paraId="07BA753E" w14:textId="77777777" w:rsidR="00E05776" w:rsidRPr="00B82866" w:rsidRDefault="00E05776" w:rsidP="00E05776">
      <w:pPr>
        <w:rPr>
          <w:sz w:val="22"/>
          <w:szCs w:val="22"/>
        </w:rPr>
      </w:pPr>
      <w:r w:rsidRPr="00B82866">
        <w:rPr>
          <w:sz w:val="22"/>
          <w:szCs w:val="22"/>
        </w:rPr>
        <w:t>Le système met à disposition des utilisateurs un certain nombre de données d'activité dans les conditions suivantes :</w:t>
      </w:r>
    </w:p>
    <w:p w14:paraId="17307809" w14:textId="77777777" w:rsidR="00E05776" w:rsidRPr="00B82866" w:rsidRDefault="00E05776" w:rsidP="00E05776">
      <w:pPr>
        <w:numPr>
          <w:ilvl w:val="0"/>
          <w:numId w:val="43"/>
        </w:numPr>
        <w:spacing w:before="0" w:after="0"/>
        <w:rPr>
          <w:sz w:val="22"/>
          <w:szCs w:val="22"/>
        </w:rPr>
      </w:pPr>
      <w:r w:rsidRPr="00B82866">
        <w:rPr>
          <w:sz w:val="22"/>
          <w:szCs w:val="22"/>
        </w:rPr>
        <w:t>Accès en ligne en temps réel pour chaque utilisateur aux statistiques qui le concernent</w:t>
      </w:r>
    </w:p>
    <w:p w14:paraId="3979A0B3" w14:textId="77777777" w:rsidR="00E05776" w:rsidRPr="00B82866" w:rsidRDefault="00E05776" w:rsidP="00E05776">
      <w:pPr>
        <w:numPr>
          <w:ilvl w:val="0"/>
          <w:numId w:val="43"/>
        </w:numPr>
        <w:spacing w:before="0" w:after="0"/>
        <w:rPr>
          <w:sz w:val="22"/>
          <w:szCs w:val="22"/>
        </w:rPr>
      </w:pPr>
      <w:r w:rsidRPr="00B82866">
        <w:rPr>
          <w:sz w:val="22"/>
          <w:szCs w:val="22"/>
        </w:rPr>
        <w:t>Accès en ligne en temps réel pour chaque niveau hiérarchique aux statistiques des utilisateurs placés sous sa responsabilité et aux statistiques consolidées à son niveau</w:t>
      </w:r>
    </w:p>
    <w:p w14:paraId="0A16CC0C" w14:textId="77777777" w:rsidR="00E05776" w:rsidRPr="00B82866" w:rsidRDefault="00E05776" w:rsidP="00E05776">
      <w:pPr>
        <w:numPr>
          <w:ilvl w:val="0"/>
          <w:numId w:val="43"/>
        </w:numPr>
        <w:spacing w:before="0" w:after="0"/>
        <w:rPr>
          <w:sz w:val="22"/>
          <w:szCs w:val="22"/>
        </w:rPr>
      </w:pPr>
      <w:r w:rsidRPr="00B82866">
        <w:rPr>
          <w:sz w:val="22"/>
          <w:szCs w:val="22"/>
        </w:rPr>
        <w:t>Accès pour l'administrateur aux statistiques de chaque utilisateur, et aux statistiques nationales consolidées</w:t>
      </w:r>
    </w:p>
    <w:p w14:paraId="0996C063" w14:textId="77777777" w:rsidR="00E05776" w:rsidRPr="00B82866" w:rsidRDefault="00E05776" w:rsidP="00E05776">
      <w:pPr>
        <w:rPr>
          <w:sz w:val="22"/>
          <w:szCs w:val="22"/>
        </w:rPr>
      </w:pPr>
      <w:r w:rsidRPr="00B82866">
        <w:rPr>
          <w:sz w:val="22"/>
          <w:szCs w:val="22"/>
        </w:rPr>
        <w:t>D’autre part, les statistiques auront pour contenu :</w:t>
      </w:r>
    </w:p>
    <w:p w14:paraId="775F39B4" w14:textId="77777777" w:rsidR="00E05776" w:rsidRPr="00B82866" w:rsidRDefault="00E05776" w:rsidP="00E05776">
      <w:pPr>
        <w:numPr>
          <w:ilvl w:val="0"/>
          <w:numId w:val="43"/>
        </w:numPr>
        <w:spacing w:before="0" w:after="0"/>
        <w:rPr>
          <w:sz w:val="22"/>
          <w:szCs w:val="22"/>
        </w:rPr>
      </w:pPr>
      <w:r w:rsidRPr="00B82866">
        <w:rPr>
          <w:sz w:val="22"/>
          <w:szCs w:val="22"/>
        </w:rPr>
        <w:t>Consommations par article sur période paramétrable, avec référence aux commandes concernées (numéros et dates)</w:t>
      </w:r>
    </w:p>
    <w:p w14:paraId="1B35A0E2" w14:textId="77777777" w:rsidR="00E05776" w:rsidRPr="00B82866" w:rsidRDefault="00E05776" w:rsidP="00E05776">
      <w:pPr>
        <w:numPr>
          <w:ilvl w:val="0"/>
          <w:numId w:val="43"/>
        </w:numPr>
        <w:spacing w:before="0" w:after="0"/>
        <w:rPr>
          <w:sz w:val="22"/>
          <w:szCs w:val="22"/>
        </w:rPr>
      </w:pPr>
      <w:r w:rsidRPr="00B82866">
        <w:rPr>
          <w:sz w:val="22"/>
          <w:szCs w:val="22"/>
        </w:rPr>
        <w:t>Nombre total de commandes sur période paramétrable, par catégorie de commande</w:t>
      </w:r>
    </w:p>
    <w:p w14:paraId="7369C68E" w14:textId="77777777" w:rsidR="00E05776" w:rsidRPr="00327405" w:rsidRDefault="00E05776" w:rsidP="00E05776">
      <w:pPr>
        <w:numPr>
          <w:ilvl w:val="0"/>
          <w:numId w:val="43"/>
        </w:numPr>
        <w:spacing w:before="0" w:after="0"/>
        <w:rPr>
          <w:sz w:val="22"/>
          <w:szCs w:val="22"/>
        </w:rPr>
      </w:pPr>
      <w:r w:rsidRPr="00327405">
        <w:rPr>
          <w:sz w:val="22"/>
          <w:szCs w:val="22"/>
        </w:rPr>
        <w:t>Nombre de lignes de commandes sur période paramétrable</w:t>
      </w:r>
    </w:p>
    <w:p w14:paraId="3BF3283A" w14:textId="77777777" w:rsidR="0089483D" w:rsidRPr="00327405" w:rsidRDefault="0089483D" w:rsidP="00E05776">
      <w:pPr>
        <w:numPr>
          <w:ilvl w:val="0"/>
          <w:numId w:val="43"/>
        </w:numPr>
        <w:spacing w:before="0" w:after="0"/>
        <w:rPr>
          <w:sz w:val="22"/>
          <w:szCs w:val="22"/>
        </w:rPr>
      </w:pPr>
      <w:r w:rsidRPr="00327405">
        <w:rPr>
          <w:sz w:val="22"/>
          <w:szCs w:val="22"/>
        </w:rPr>
        <w:t>Autres données ?</w:t>
      </w:r>
    </w:p>
    <w:p w14:paraId="1272CC03" w14:textId="77777777" w:rsidR="00E05776" w:rsidRPr="00B82866" w:rsidRDefault="00E05776" w:rsidP="00E05776">
      <w:pPr>
        <w:rPr>
          <w:sz w:val="22"/>
          <w:szCs w:val="22"/>
        </w:rPr>
      </w:pPr>
      <w:r w:rsidRPr="00B82866">
        <w:rPr>
          <w:sz w:val="22"/>
          <w:szCs w:val="22"/>
        </w:rPr>
        <w:t xml:space="preserve">Les éléments sont </w:t>
      </w:r>
      <w:r>
        <w:rPr>
          <w:sz w:val="22"/>
          <w:szCs w:val="22"/>
        </w:rPr>
        <w:t>disponibles</w:t>
      </w:r>
      <w:r w:rsidRPr="00B82866">
        <w:rPr>
          <w:sz w:val="22"/>
          <w:szCs w:val="22"/>
        </w:rPr>
        <w:t xml:space="preserve"> en consultation écran </w:t>
      </w:r>
      <w:r>
        <w:rPr>
          <w:sz w:val="22"/>
          <w:szCs w:val="22"/>
        </w:rPr>
        <w:t>et</w:t>
      </w:r>
      <w:r w:rsidRPr="00B82866">
        <w:rPr>
          <w:sz w:val="22"/>
          <w:szCs w:val="22"/>
        </w:rPr>
        <w:t xml:space="preserve"> </w:t>
      </w:r>
      <w:r>
        <w:rPr>
          <w:sz w:val="22"/>
          <w:szCs w:val="22"/>
        </w:rPr>
        <w:t xml:space="preserve">par export </w:t>
      </w:r>
      <w:r w:rsidRPr="00B82866">
        <w:rPr>
          <w:sz w:val="22"/>
          <w:szCs w:val="22"/>
        </w:rPr>
        <w:t xml:space="preserve">d'un fichier au format </w:t>
      </w:r>
      <w:r>
        <w:rPr>
          <w:sz w:val="22"/>
          <w:szCs w:val="22"/>
        </w:rPr>
        <w:t>tableur (type Excel ou équivalent)</w:t>
      </w:r>
      <w:r w:rsidRPr="00B82866">
        <w:rPr>
          <w:sz w:val="22"/>
          <w:szCs w:val="22"/>
        </w:rPr>
        <w:t>. Elles peuvent être éditées.</w:t>
      </w:r>
    </w:p>
    <w:p w14:paraId="590937C6" w14:textId="77777777" w:rsidR="00E05776" w:rsidRPr="00B82866" w:rsidRDefault="00E05776" w:rsidP="00E05776">
      <w:pPr>
        <w:rPr>
          <w:sz w:val="22"/>
          <w:szCs w:val="22"/>
        </w:rPr>
      </w:pPr>
      <w:r>
        <w:rPr>
          <w:sz w:val="22"/>
          <w:szCs w:val="22"/>
        </w:rPr>
        <w:t>L’outil propose des</w:t>
      </w:r>
      <w:r w:rsidRPr="00B82866">
        <w:rPr>
          <w:sz w:val="22"/>
          <w:szCs w:val="22"/>
        </w:rPr>
        <w:t xml:space="preserve"> traductions visuelles </w:t>
      </w:r>
      <w:r>
        <w:rPr>
          <w:sz w:val="22"/>
          <w:szCs w:val="22"/>
        </w:rPr>
        <w:t xml:space="preserve">de ces données </w:t>
      </w:r>
      <w:r w:rsidRPr="00B82866">
        <w:rPr>
          <w:sz w:val="22"/>
          <w:szCs w:val="22"/>
        </w:rPr>
        <w:t>sous forme de graphiques</w:t>
      </w:r>
      <w:r>
        <w:rPr>
          <w:sz w:val="22"/>
          <w:szCs w:val="22"/>
        </w:rPr>
        <w:t>.</w:t>
      </w:r>
    </w:p>
    <w:p w14:paraId="51AD98F8"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25" w:name="_Toc255899829"/>
      <w:r w:rsidRPr="00A779E2">
        <w:rPr>
          <w:rFonts w:ascii="Arial" w:eastAsia="SimSun" w:hAnsi="Arial"/>
          <w:b/>
          <w:color w:val="2F5496" w:themeColor="accent1" w:themeShade="BF"/>
          <w:sz w:val="22"/>
          <w:szCs w:val="22"/>
          <w:lang w:eastAsia="zh-CN"/>
        </w:rPr>
        <w:t>Pour l'administrateur</w:t>
      </w:r>
      <w:bookmarkEnd w:id="25"/>
    </w:p>
    <w:p w14:paraId="0BD24D78" w14:textId="77777777" w:rsidR="00E05776" w:rsidRPr="00B82866" w:rsidRDefault="00E05776" w:rsidP="00E05776">
      <w:pPr>
        <w:rPr>
          <w:sz w:val="22"/>
          <w:szCs w:val="22"/>
        </w:rPr>
      </w:pPr>
      <w:r w:rsidRPr="00B82866">
        <w:rPr>
          <w:sz w:val="22"/>
          <w:szCs w:val="22"/>
        </w:rPr>
        <w:t>Outre les éléments énumérés ci-dessus, l'administrateur accède en ligne en temps réel :</w:t>
      </w:r>
    </w:p>
    <w:p w14:paraId="1DF2B33C" w14:textId="77777777" w:rsidR="00E05776" w:rsidRPr="00B82866" w:rsidRDefault="00E05776" w:rsidP="00E05776">
      <w:pPr>
        <w:numPr>
          <w:ilvl w:val="0"/>
          <w:numId w:val="43"/>
        </w:numPr>
        <w:spacing w:before="0" w:after="0"/>
        <w:rPr>
          <w:sz w:val="22"/>
          <w:szCs w:val="22"/>
        </w:rPr>
      </w:pPr>
      <w:r w:rsidRPr="00B82866">
        <w:rPr>
          <w:sz w:val="22"/>
          <w:szCs w:val="22"/>
        </w:rPr>
        <w:t>A l'état historique des mouvements sur les références sur période paramétrable.</w:t>
      </w:r>
    </w:p>
    <w:p w14:paraId="02D2D8F2" w14:textId="77777777" w:rsidR="00E05776" w:rsidRPr="00B82866" w:rsidRDefault="00E05776" w:rsidP="00E05776">
      <w:pPr>
        <w:ind w:left="709"/>
        <w:rPr>
          <w:sz w:val="22"/>
          <w:szCs w:val="22"/>
        </w:rPr>
      </w:pPr>
      <w:r w:rsidRPr="00B82866">
        <w:rPr>
          <w:sz w:val="22"/>
          <w:szCs w:val="22"/>
        </w:rPr>
        <w:t>Cet état indique, par article :</w:t>
      </w:r>
    </w:p>
    <w:p w14:paraId="6DD96EB7" w14:textId="77777777" w:rsidR="00E05776" w:rsidRPr="00B82866" w:rsidRDefault="00E05776" w:rsidP="00E05776">
      <w:pPr>
        <w:numPr>
          <w:ilvl w:val="1"/>
          <w:numId w:val="43"/>
        </w:numPr>
        <w:spacing w:before="0" w:after="0"/>
        <w:rPr>
          <w:sz w:val="22"/>
          <w:szCs w:val="22"/>
        </w:rPr>
      </w:pPr>
      <w:r w:rsidRPr="00B82866">
        <w:rPr>
          <w:sz w:val="22"/>
          <w:szCs w:val="22"/>
        </w:rPr>
        <w:t>Les stocks initiaux</w:t>
      </w:r>
    </w:p>
    <w:p w14:paraId="4979422A" w14:textId="57118BF7" w:rsidR="00E05776" w:rsidRPr="00B82866" w:rsidRDefault="00E05776" w:rsidP="00E05776">
      <w:pPr>
        <w:numPr>
          <w:ilvl w:val="1"/>
          <w:numId w:val="43"/>
        </w:numPr>
        <w:spacing w:before="0" w:after="0"/>
        <w:rPr>
          <w:sz w:val="22"/>
          <w:szCs w:val="22"/>
        </w:rPr>
      </w:pPr>
      <w:r w:rsidRPr="00B82866">
        <w:rPr>
          <w:sz w:val="22"/>
          <w:szCs w:val="22"/>
        </w:rPr>
        <w:t xml:space="preserve">Les mouvements entrants (livraisons des fournisseurs de </w:t>
      </w:r>
      <w:r w:rsidR="001E1A25">
        <w:rPr>
          <w:sz w:val="22"/>
          <w:szCs w:val="22"/>
        </w:rPr>
        <w:t>France travail</w:t>
      </w:r>
      <w:r w:rsidRPr="00B82866">
        <w:rPr>
          <w:sz w:val="22"/>
          <w:szCs w:val="22"/>
        </w:rPr>
        <w:t>, les retours, les corrections d'inventaire)</w:t>
      </w:r>
    </w:p>
    <w:p w14:paraId="4BEC3460" w14:textId="77777777" w:rsidR="00E05776" w:rsidRPr="00B82866" w:rsidRDefault="00E05776" w:rsidP="00E05776">
      <w:pPr>
        <w:numPr>
          <w:ilvl w:val="1"/>
          <w:numId w:val="43"/>
        </w:numPr>
        <w:spacing w:before="0" w:after="0"/>
        <w:rPr>
          <w:sz w:val="22"/>
          <w:szCs w:val="22"/>
        </w:rPr>
      </w:pPr>
      <w:r w:rsidRPr="00B82866">
        <w:rPr>
          <w:sz w:val="22"/>
          <w:szCs w:val="22"/>
        </w:rPr>
        <w:t>Les mouvements sortants (livraisons aux entités, mises au pilon, corrections d'inventaire)</w:t>
      </w:r>
    </w:p>
    <w:p w14:paraId="3FA22F07" w14:textId="77777777" w:rsidR="00E05776" w:rsidRPr="00B82866" w:rsidRDefault="00E05776" w:rsidP="00E05776">
      <w:pPr>
        <w:numPr>
          <w:ilvl w:val="1"/>
          <w:numId w:val="43"/>
        </w:numPr>
        <w:spacing w:before="0" w:after="0"/>
        <w:rPr>
          <w:sz w:val="22"/>
          <w:szCs w:val="22"/>
        </w:rPr>
      </w:pPr>
      <w:r w:rsidRPr="00B82866">
        <w:rPr>
          <w:sz w:val="22"/>
          <w:szCs w:val="22"/>
        </w:rPr>
        <w:t>Les stocks finaux</w:t>
      </w:r>
    </w:p>
    <w:p w14:paraId="4BF2E573" w14:textId="77777777" w:rsidR="00E05776" w:rsidRPr="00B82866" w:rsidRDefault="00E05776" w:rsidP="00E05776">
      <w:pPr>
        <w:ind w:left="709" w:firstLine="11"/>
        <w:rPr>
          <w:sz w:val="22"/>
          <w:szCs w:val="22"/>
        </w:rPr>
      </w:pPr>
      <w:r w:rsidRPr="00B82866">
        <w:rPr>
          <w:sz w:val="22"/>
          <w:szCs w:val="22"/>
        </w:rPr>
        <w:t>Sont mentionnés :</w:t>
      </w:r>
    </w:p>
    <w:p w14:paraId="405958AD" w14:textId="77777777" w:rsidR="00E05776" w:rsidRPr="00B82866" w:rsidRDefault="00E05776" w:rsidP="00E05776">
      <w:pPr>
        <w:numPr>
          <w:ilvl w:val="1"/>
          <w:numId w:val="43"/>
        </w:numPr>
        <w:spacing w:before="0" w:after="0"/>
        <w:rPr>
          <w:sz w:val="22"/>
          <w:szCs w:val="22"/>
        </w:rPr>
      </w:pPr>
      <w:r w:rsidRPr="00B82866">
        <w:rPr>
          <w:sz w:val="22"/>
          <w:szCs w:val="22"/>
        </w:rPr>
        <w:t>Les dates des mouvements</w:t>
      </w:r>
    </w:p>
    <w:p w14:paraId="3EABADE7" w14:textId="77777777" w:rsidR="00E05776" w:rsidRPr="00B82866" w:rsidRDefault="00E05776" w:rsidP="00E05776">
      <w:pPr>
        <w:numPr>
          <w:ilvl w:val="1"/>
          <w:numId w:val="43"/>
        </w:numPr>
        <w:spacing w:before="0" w:after="0"/>
        <w:rPr>
          <w:sz w:val="22"/>
          <w:szCs w:val="22"/>
        </w:rPr>
      </w:pPr>
      <w:r w:rsidRPr="00B82866">
        <w:rPr>
          <w:sz w:val="22"/>
          <w:szCs w:val="22"/>
        </w:rPr>
        <w:t>Le nombre d'exemplaires concernés</w:t>
      </w:r>
    </w:p>
    <w:p w14:paraId="5B3B5494" w14:textId="77777777" w:rsidR="00E05776" w:rsidRPr="00B82866" w:rsidRDefault="00E05776" w:rsidP="00E05776">
      <w:pPr>
        <w:numPr>
          <w:ilvl w:val="1"/>
          <w:numId w:val="43"/>
        </w:numPr>
        <w:spacing w:before="0" w:after="0"/>
        <w:rPr>
          <w:sz w:val="22"/>
          <w:szCs w:val="22"/>
        </w:rPr>
      </w:pPr>
      <w:r w:rsidRPr="00B82866">
        <w:rPr>
          <w:sz w:val="22"/>
          <w:szCs w:val="22"/>
        </w:rPr>
        <w:t>Les numéros des commandes quand il s'agit de mouvements sortants</w:t>
      </w:r>
    </w:p>
    <w:p w14:paraId="0E288D8E" w14:textId="77777777" w:rsidR="00E05776" w:rsidRPr="00B82866" w:rsidRDefault="00E05776" w:rsidP="00E05776">
      <w:pPr>
        <w:numPr>
          <w:ilvl w:val="1"/>
          <w:numId w:val="43"/>
        </w:numPr>
        <w:spacing w:before="0" w:after="0"/>
        <w:rPr>
          <w:sz w:val="22"/>
          <w:szCs w:val="22"/>
        </w:rPr>
      </w:pPr>
      <w:r w:rsidRPr="00B82866">
        <w:rPr>
          <w:sz w:val="22"/>
          <w:szCs w:val="22"/>
        </w:rPr>
        <w:t>Le code utilisateur du commanditaire</w:t>
      </w:r>
    </w:p>
    <w:p w14:paraId="44CB479E" w14:textId="77777777" w:rsidR="00E05776" w:rsidRPr="00B82866" w:rsidRDefault="00E05776" w:rsidP="00E05776">
      <w:pPr>
        <w:ind w:left="709"/>
        <w:rPr>
          <w:sz w:val="22"/>
          <w:szCs w:val="22"/>
        </w:rPr>
      </w:pPr>
      <w:r w:rsidRPr="00B82866">
        <w:rPr>
          <w:sz w:val="22"/>
          <w:szCs w:val="22"/>
        </w:rPr>
        <w:t>Le système permet que cette recherche historique s'effectue sur un seul produit à la fois</w:t>
      </w:r>
      <w:r>
        <w:rPr>
          <w:sz w:val="22"/>
          <w:szCs w:val="22"/>
        </w:rPr>
        <w:t>.</w:t>
      </w:r>
    </w:p>
    <w:p w14:paraId="458759BB" w14:textId="77777777" w:rsidR="00E05776" w:rsidRPr="00B82866" w:rsidRDefault="00E05776" w:rsidP="00E05776">
      <w:pPr>
        <w:numPr>
          <w:ilvl w:val="0"/>
          <w:numId w:val="43"/>
        </w:numPr>
        <w:spacing w:before="0" w:after="0"/>
        <w:rPr>
          <w:sz w:val="22"/>
          <w:szCs w:val="22"/>
        </w:rPr>
      </w:pPr>
      <w:r w:rsidRPr="00B82866">
        <w:rPr>
          <w:sz w:val="22"/>
          <w:szCs w:val="22"/>
        </w:rPr>
        <w:t>A l'état des stocks composé comme suit :</w:t>
      </w:r>
    </w:p>
    <w:p w14:paraId="748A32E6" w14:textId="77777777" w:rsidR="00E05776" w:rsidRPr="00B82866" w:rsidRDefault="00E05776" w:rsidP="00E05776">
      <w:pPr>
        <w:numPr>
          <w:ilvl w:val="1"/>
          <w:numId w:val="43"/>
        </w:numPr>
        <w:spacing w:before="0" w:after="0"/>
        <w:rPr>
          <w:sz w:val="22"/>
          <w:szCs w:val="22"/>
        </w:rPr>
      </w:pPr>
      <w:r w:rsidRPr="00B82866">
        <w:rPr>
          <w:sz w:val="22"/>
          <w:szCs w:val="22"/>
        </w:rPr>
        <w:t>Code-article et libellé</w:t>
      </w:r>
    </w:p>
    <w:p w14:paraId="74CF84D5" w14:textId="77777777" w:rsidR="00E05776" w:rsidRPr="00B82866" w:rsidRDefault="00E05776" w:rsidP="00E05776">
      <w:pPr>
        <w:numPr>
          <w:ilvl w:val="1"/>
          <w:numId w:val="43"/>
        </w:numPr>
        <w:spacing w:before="0" w:after="0"/>
        <w:rPr>
          <w:sz w:val="22"/>
          <w:szCs w:val="22"/>
        </w:rPr>
      </w:pPr>
      <w:r w:rsidRPr="00B82866">
        <w:rPr>
          <w:sz w:val="22"/>
          <w:szCs w:val="22"/>
        </w:rPr>
        <w:t>Conditionnement de sortie</w:t>
      </w:r>
    </w:p>
    <w:p w14:paraId="5827D324" w14:textId="77777777" w:rsidR="00E05776" w:rsidRPr="00B82866" w:rsidRDefault="00E05776" w:rsidP="00E05776">
      <w:pPr>
        <w:numPr>
          <w:ilvl w:val="1"/>
          <w:numId w:val="43"/>
        </w:numPr>
        <w:spacing w:before="0" w:after="0"/>
        <w:rPr>
          <w:sz w:val="22"/>
          <w:szCs w:val="22"/>
        </w:rPr>
      </w:pPr>
      <w:r w:rsidRPr="00B82866">
        <w:rPr>
          <w:sz w:val="22"/>
          <w:szCs w:val="22"/>
        </w:rPr>
        <w:lastRenderedPageBreak/>
        <w:t>Famille et sous-familles d'appartenance</w:t>
      </w:r>
    </w:p>
    <w:p w14:paraId="0ADBFE59" w14:textId="77777777" w:rsidR="00E05776" w:rsidRPr="00B82866" w:rsidRDefault="00E05776" w:rsidP="00E05776">
      <w:pPr>
        <w:numPr>
          <w:ilvl w:val="1"/>
          <w:numId w:val="43"/>
        </w:numPr>
        <w:spacing w:before="0" w:after="0"/>
        <w:rPr>
          <w:sz w:val="22"/>
          <w:szCs w:val="22"/>
        </w:rPr>
      </w:pPr>
      <w:r w:rsidRPr="00B82866">
        <w:rPr>
          <w:sz w:val="22"/>
          <w:szCs w:val="22"/>
        </w:rPr>
        <w:t>Quantité en stock</w:t>
      </w:r>
    </w:p>
    <w:p w14:paraId="34B94FE2" w14:textId="77777777" w:rsidR="00E05776" w:rsidRPr="00B82866" w:rsidRDefault="00E05776" w:rsidP="00E05776">
      <w:pPr>
        <w:numPr>
          <w:ilvl w:val="1"/>
          <w:numId w:val="43"/>
        </w:numPr>
        <w:spacing w:before="0" w:after="0"/>
        <w:rPr>
          <w:sz w:val="22"/>
          <w:szCs w:val="22"/>
        </w:rPr>
      </w:pPr>
      <w:r w:rsidRPr="00B82866">
        <w:rPr>
          <w:sz w:val="22"/>
          <w:szCs w:val="22"/>
        </w:rPr>
        <w:t>Date de la dernière sortie</w:t>
      </w:r>
    </w:p>
    <w:p w14:paraId="443A69BE" w14:textId="77777777" w:rsidR="00E05776" w:rsidRDefault="00E05776" w:rsidP="00E05776">
      <w:pPr>
        <w:numPr>
          <w:ilvl w:val="1"/>
          <w:numId w:val="43"/>
        </w:numPr>
        <w:spacing w:before="0" w:after="0"/>
        <w:rPr>
          <w:sz w:val="22"/>
          <w:szCs w:val="22"/>
        </w:rPr>
      </w:pPr>
      <w:r w:rsidRPr="00B82866">
        <w:rPr>
          <w:sz w:val="22"/>
          <w:szCs w:val="22"/>
        </w:rPr>
        <w:t>Valeur</w:t>
      </w:r>
    </w:p>
    <w:p w14:paraId="0FF7734C" w14:textId="77777777" w:rsidR="00E05776" w:rsidRPr="00B82866" w:rsidRDefault="00E05776" w:rsidP="00E05776">
      <w:pPr>
        <w:spacing w:before="0" w:after="0"/>
        <w:ind w:left="1080"/>
        <w:rPr>
          <w:sz w:val="22"/>
          <w:szCs w:val="22"/>
        </w:rPr>
      </w:pPr>
    </w:p>
    <w:p w14:paraId="230ED2D9" w14:textId="77777777" w:rsidR="00E05776" w:rsidRDefault="00E05776" w:rsidP="00E05776">
      <w:pPr>
        <w:numPr>
          <w:ilvl w:val="0"/>
          <w:numId w:val="43"/>
        </w:numPr>
        <w:spacing w:before="0" w:after="0"/>
        <w:rPr>
          <w:sz w:val="22"/>
          <w:szCs w:val="22"/>
        </w:rPr>
      </w:pPr>
      <w:r w:rsidRPr="00B82866">
        <w:rPr>
          <w:sz w:val="22"/>
          <w:szCs w:val="22"/>
        </w:rPr>
        <w:t>A l'état des stocks des produits ayant atteint un seuil d'alerte</w:t>
      </w:r>
    </w:p>
    <w:p w14:paraId="0ABB9711" w14:textId="77777777" w:rsidR="00E05776" w:rsidRPr="00B82866" w:rsidRDefault="00E05776" w:rsidP="00E05776">
      <w:pPr>
        <w:numPr>
          <w:ilvl w:val="0"/>
          <w:numId w:val="43"/>
        </w:numPr>
        <w:spacing w:before="0" w:after="0"/>
        <w:rPr>
          <w:sz w:val="22"/>
          <w:szCs w:val="22"/>
        </w:rPr>
      </w:pPr>
      <w:r>
        <w:rPr>
          <w:sz w:val="22"/>
          <w:szCs w:val="22"/>
        </w:rPr>
        <w:t>A l’état des stocks des références n’ayant fait l’objet d’aucun mouvement depuis une date données (« stock dormant »)</w:t>
      </w:r>
    </w:p>
    <w:p w14:paraId="4863C39D" w14:textId="77777777" w:rsidR="00E05776" w:rsidRPr="00B82866" w:rsidRDefault="00E05776" w:rsidP="00E05776">
      <w:pPr>
        <w:rPr>
          <w:sz w:val="22"/>
          <w:szCs w:val="22"/>
        </w:rPr>
      </w:pPr>
      <w:r w:rsidRPr="00B82866">
        <w:rPr>
          <w:sz w:val="22"/>
          <w:szCs w:val="22"/>
        </w:rPr>
        <w:t xml:space="preserve">Ces états sont consultables à écran et font l'objet d'exportation de fichier sous format </w:t>
      </w:r>
      <w:r>
        <w:rPr>
          <w:sz w:val="22"/>
          <w:szCs w:val="22"/>
        </w:rPr>
        <w:t>tableur (Excel ou équivalent)</w:t>
      </w:r>
      <w:r w:rsidRPr="00B82866">
        <w:rPr>
          <w:sz w:val="22"/>
          <w:szCs w:val="22"/>
        </w:rPr>
        <w:t>.</w:t>
      </w:r>
    </w:p>
    <w:p w14:paraId="3654474F" w14:textId="6C053595" w:rsidR="00E05776" w:rsidRPr="00B82866" w:rsidRDefault="00E05776" w:rsidP="00E05776">
      <w:pPr>
        <w:rPr>
          <w:sz w:val="22"/>
          <w:szCs w:val="22"/>
        </w:rPr>
      </w:pPr>
      <w:r w:rsidRPr="00B82866">
        <w:rPr>
          <w:sz w:val="22"/>
          <w:szCs w:val="22"/>
        </w:rPr>
        <w:t xml:space="preserve">Toute recherche d'éléments statistiques portant sur une période antérieure à l'année N - 1, si elle ne peut être effectuée en ligne du fait de la durée de conservation des données dans le système, fera l'objet d'une demande spécifique de </w:t>
      </w:r>
      <w:r w:rsidR="001E1A25">
        <w:rPr>
          <w:sz w:val="22"/>
          <w:szCs w:val="22"/>
        </w:rPr>
        <w:t>France travail</w:t>
      </w:r>
      <w:r w:rsidR="001E1A25" w:rsidRPr="00B82866">
        <w:rPr>
          <w:sz w:val="22"/>
          <w:szCs w:val="22"/>
        </w:rPr>
        <w:t xml:space="preserve"> </w:t>
      </w:r>
      <w:r w:rsidRPr="00B82866">
        <w:rPr>
          <w:sz w:val="22"/>
          <w:szCs w:val="22"/>
        </w:rPr>
        <w:t>au titulaire</w:t>
      </w:r>
      <w:r w:rsidR="00D5500A">
        <w:rPr>
          <w:sz w:val="22"/>
          <w:szCs w:val="22"/>
        </w:rPr>
        <w:t xml:space="preserve"> sans facturation de la part du titulaire</w:t>
      </w:r>
      <w:r w:rsidRPr="00B82866">
        <w:rPr>
          <w:sz w:val="22"/>
          <w:szCs w:val="22"/>
        </w:rPr>
        <w:t>.</w:t>
      </w:r>
    </w:p>
    <w:p w14:paraId="77FE0139" w14:textId="77777777" w:rsidR="00E05776" w:rsidRPr="00A779E2" w:rsidRDefault="00E05776" w:rsidP="00E05776">
      <w:pPr>
        <w:pStyle w:val="NormalWeb"/>
        <w:rPr>
          <w:rFonts w:ascii="Arial" w:eastAsia="SimSun" w:hAnsi="Arial"/>
          <w:b/>
          <w:color w:val="2F5496" w:themeColor="accent1" w:themeShade="BF"/>
          <w:sz w:val="22"/>
          <w:szCs w:val="22"/>
          <w:lang w:eastAsia="zh-CN"/>
        </w:rPr>
      </w:pPr>
      <w:bookmarkStart w:id="26" w:name="_Toc255899830"/>
      <w:r w:rsidRPr="00A779E2">
        <w:rPr>
          <w:rFonts w:ascii="Arial" w:eastAsia="SimSun" w:hAnsi="Arial"/>
          <w:b/>
          <w:color w:val="2F5496" w:themeColor="accent1" w:themeShade="BF"/>
          <w:sz w:val="22"/>
          <w:szCs w:val="22"/>
          <w:lang w:eastAsia="zh-CN"/>
        </w:rPr>
        <w:t>Formation des utilisateurs</w:t>
      </w:r>
      <w:bookmarkEnd w:id="26"/>
    </w:p>
    <w:p w14:paraId="6681DCBE" w14:textId="77777777" w:rsidR="00E05776" w:rsidRPr="00B82866" w:rsidRDefault="00E05776" w:rsidP="00E05776">
      <w:pPr>
        <w:rPr>
          <w:sz w:val="22"/>
          <w:szCs w:val="22"/>
        </w:rPr>
      </w:pPr>
      <w:r w:rsidRPr="00B82866">
        <w:rPr>
          <w:sz w:val="22"/>
          <w:szCs w:val="22"/>
        </w:rPr>
        <w:t>Dès la période de mise en place, et pendant toute la durée du marché, le titulaire s'engage à assurer la formation du service gestionnaire du marché à l'utilisation des outils informatiques mis à sa disposition.</w:t>
      </w:r>
    </w:p>
    <w:p w14:paraId="1EFE5ABD" w14:textId="77777777" w:rsidR="00E05776" w:rsidRPr="0092618A" w:rsidRDefault="00E05776" w:rsidP="00E05776">
      <w:pPr>
        <w:rPr>
          <w:sz w:val="22"/>
          <w:szCs w:val="22"/>
          <w:u w:val="single"/>
        </w:rPr>
      </w:pPr>
      <w:r w:rsidRPr="0092618A">
        <w:rPr>
          <w:sz w:val="22"/>
          <w:szCs w:val="22"/>
          <w:u w:val="single"/>
        </w:rPr>
        <w:t xml:space="preserve">Le titulaire élabore un guide d'utilisation de son </w:t>
      </w:r>
      <w:r>
        <w:rPr>
          <w:sz w:val="22"/>
          <w:szCs w:val="22"/>
          <w:u w:val="single"/>
        </w:rPr>
        <w:t>outil en ligne</w:t>
      </w:r>
      <w:r w:rsidRPr="0092618A">
        <w:rPr>
          <w:sz w:val="22"/>
          <w:szCs w:val="22"/>
          <w:u w:val="single"/>
        </w:rPr>
        <w:t xml:space="preserve"> à destination de tous les utilisateurs.</w:t>
      </w:r>
    </w:p>
    <w:p w14:paraId="1EEBC5DA" w14:textId="77777777" w:rsidR="00E05776" w:rsidRPr="00B82866" w:rsidRDefault="00E05776" w:rsidP="00A54976">
      <w:pPr>
        <w:rPr>
          <w:sz w:val="22"/>
          <w:szCs w:val="22"/>
        </w:rPr>
      </w:pPr>
    </w:p>
    <w:sectPr w:rsidR="00E05776" w:rsidRPr="00B82866" w:rsidSect="00AB4C7B">
      <w:footerReference w:type="default" r:id="rId11"/>
      <w:footerReference w:type="first" r:id="rId12"/>
      <w:footnotePr>
        <w:numRestart w:val="eachPage"/>
      </w:footnotePr>
      <w:pgSz w:w="12240" w:h="15840" w:code="119"/>
      <w:pgMar w:top="1134" w:right="1418" w:bottom="1134"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0DB80" w14:textId="77777777" w:rsidR="001E26CA" w:rsidRDefault="001E26CA">
      <w:r>
        <w:separator/>
      </w:r>
    </w:p>
  </w:endnote>
  <w:endnote w:type="continuationSeparator" w:id="0">
    <w:p w14:paraId="0A0CA2A0" w14:textId="77777777" w:rsidR="001E26CA" w:rsidRDefault="001E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mpact">
    <w:panose1 w:val="020B080603090205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418"/>
    </w:tblGrid>
    <w:tr w:rsidR="00A779E2" w:rsidRPr="00120E9B" w14:paraId="4E2ECE6A" w14:textId="77777777" w:rsidTr="004F6937">
      <w:trPr>
        <w:trHeight w:val="77"/>
      </w:trPr>
      <w:tc>
        <w:tcPr>
          <w:tcW w:w="7938" w:type="dxa"/>
        </w:tcPr>
        <w:p w14:paraId="245F01E0" w14:textId="77777777" w:rsidR="00A779E2" w:rsidRPr="00120E9B" w:rsidRDefault="00A779E2" w:rsidP="00A779E2">
          <w:pPr>
            <w:spacing w:after="0"/>
            <w:jc w:val="center"/>
            <w:rPr>
              <w:rFonts w:cs="Arial"/>
              <w:sz w:val="14"/>
            </w:rPr>
          </w:pPr>
          <w:r>
            <w:rPr>
              <w:rFonts w:cs="Arial"/>
              <w:sz w:val="14"/>
            </w:rPr>
            <w:t>DAM - Cahier des charges fonctionnel et technique D.CCFT – Version 18</w:t>
          </w:r>
        </w:p>
      </w:tc>
      <w:tc>
        <w:tcPr>
          <w:tcW w:w="1418" w:type="dxa"/>
        </w:tcPr>
        <w:p w14:paraId="6BD7BB06" w14:textId="77777777" w:rsidR="00A779E2" w:rsidRPr="00120E9B" w:rsidRDefault="00A779E2" w:rsidP="00A779E2">
          <w:pPr>
            <w:spacing w:after="0"/>
            <w:jc w:val="center"/>
            <w:rPr>
              <w:rFonts w:cs="Arial"/>
              <w:sz w:val="14"/>
              <w:szCs w:val="18"/>
            </w:rPr>
          </w:pPr>
          <w:r w:rsidRPr="00120E9B">
            <w:rPr>
              <w:rFonts w:cs="Arial"/>
              <w:sz w:val="14"/>
              <w:szCs w:val="18"/>
            </w:rPr>
            <w:t xml:space="preserve">Page : </w:t>
          </w:r>
          <w:r w:rsidRPr="00120E9B">
            <w:rPr>
              <w:rFonts w:cs="Arial"/>
              <w:iCs/>
              <w:sz w:val="14"/>
              <w:szCs w:val="18"/>
            </w:rPr>
            <w:fldChar w:fldCharType="begin"/>
          </w:r>
          <w:r w:rsidRPr="00120E9B">
            <w:rPr>
              <w:rFonts w:cs="Arial"/>
              <w:iCs/>
              <w:sz w:val="14"/>
              <w:szCs w:val="18"/>
            </w:rPr>
            <w:instrText xml:space="preserve"> PAGE </w:instrText>
          </w:r>
          <w:r w:rsidRPr="00120E9B">
            <w:rPr>
              <w:rFonts w:cs="Arial"/>
              <w:iCs/>
              <w:sz w:val="14"/>
              <w:szCs w:val="18"/>
            </w:rPr>
            <w:fldChar w:fldCharType="separate"/>
          </w:r>
          <w:r w:rsidR="00617230">
            <w:rPr>
              <w:rFonts w:cs="Arial"/>
              <w:iCs/>
              <w:noProof/>
              <w:sz w:val="14"/>
              <w:szCs w:val="18"/>
            </w:rPr>
            <w:t>13</w:t>
          </w:r>
          <w:r w:rsidRPr="00120E9B">
            <w:rPr>
              <w:rFonts w:cs="Arial"/>
              <w:iCs/>
              <w:sz w:val="14"/>
              <w:szCs w:val="18"/>
            </w:rPr>
            <w:fldChar w:fldCharType="end"/>
          </w:r>
          <w:r w:rsidRPr="00120E9B">
            <w:rPr>
              <w:rFonts w:cs="Arial"/>
              <w:iCs/>
              <w:sz w:val="14"/>
              <w:szCs w:val="18"/>
            </w:rPr>
            <w:t xml:space="preserve"> / </w:t>
          </w:r>
          <w:r w:rsidRPr="00120E9B">
            <w:rPr>
              <w:rFonts w:cs="Arial"/>
              <w:iCs/>
              <w:sz w:val="14"/>
              <w:szCs w:val="18"/>
            </w:rPr>
            <w:fldChar w:fldCharType="begin"/>
          </w:r>
          <w:r w:rsidRPr="00120E9B">
            <w:rPr>
              <w:rFonts w:cs="Arial"/>
              <w:iCs/>
              <w:sz w:val="14"/>
              <w:szCs w:val="18"/>
            </w:rPr>
            <w:instrText xml:space="preserve"> NUMPAGES </w:instrText>
          </w:r>
          <w:r w:rsidRPr="00120E9B">
            <w:rPr>
              <w:rFonts w:cs="Arial"/>
              <w:iCs/>
              <w:sz w:val="14"/>
              <w:szCs w:val="18"/>
            </w:rPr>
            <w:fldChar w:fldCharType="separate"/>
          </w:r>
          <w:r w:rsidR="00617230">
            <w:rPr>
              <w:rFonts w:cs="Arial"/>
              <w:iCs/>
              <w:noProof/>
              <w:sz w:val="14"/>
              <w:szCs w:val="18"/>
            </w:rPr>
            <w:t>13</w:t>
          </w:r>
          <w:r w:rsidRPr="00120E9B">
            <w:rPr>
              <w:rFonts w:cs="Arial"/>
              <w:iCs/>
              <w:sz w:val="14"/>
              <w:szCs w:val="18"/>
            </w:rPr>
            <w:fldChar w:fldCharType="end"/>
          </w:r>
        </w:p>
      </w:tc>
    </w:tr>
  </w:tbl>
  <w:p w14:paraId="432A84C1" w14:textId="77777777" w:rsidR="00A779E2" w:rsidRDefault="00A779E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418"/>
    </w:tblGrid>
    <w:tr w:rsidR="00A779E2" w:rsidRPr="00120E9B" w14:paraId="3F1F0712" w14:textId="77777777" w:rsidTr="004F6937">
      <w:trPr>
        <w:trHeight w:val="77"/>
      </w:trPr>
      <w:tc>
        <w:tcPr>
          <w:tcW w:w="7938" w:type="dxa"/>
        </w:tcPr>
        <w:p w14:paraId="2098E8AB" w14:textId="77777777" w:rsidR="00A779E2" w:rsidRPr="00120E9B" w:rsidRDefault="00A779E2" w:rsidP="00A779E2">
          <w:pPr>
            <w:spacing w:after="0"/>
            <w:jc w:val="center"/>
            <w:rPr>
              <w:rFonts w:cs="Arial"/>
              <w:sz w:val="14"/>
            </w:rPr>
          </w:pPr>
          <w:r>
            <w:rPr>
              <w:rFonts w:cs="Arial"/>
              <w:sz w:val="14"/>
            </w:rPr>
            <w:t>DAM - Cahier des charges fonctionnel et technique D.CCFT – Version 18</w:t>
          </w:r>
        </w:p>
      </w:tc>
      <w:tc>
        <w:tcPr>
          <w:tcW w:w="1418" w:type="dxa"/>
        </w:tcPr>
        <w:p w14:paraId="2522B24D" w14:textId="77777777" w:rsidR="00A779E2" w:rsidRPr="00120E9B" w:rsidRDefault="00A779E2" w:rsidP="00A779E2">
          <w:pPr>
            <w:spacing w:after="0"/>
            <w:jc w:val="center"/>
            <w:rPr>
              <w:rFonts w:cs="Arial"/>
              <w:sz w:val="14"/>
              <w:szCs w:val="18"/>
            </w:rPr>
          </w:pPr>
          <w:r w:rsidRPr="00120E9B">
            <w:rPr>
              <w:rFonts w:cs="Arial"/>
              <w:sz w:val="14"/>
              <w:szCs w:val="18"/>
            </w:rPr>
            <w:t xml:space="preserve">Page : </w:t>
          </w:r>
          <w:r w:rsidRPr="00120E9B">
            <w:rPr>
              <w:rFonts w:cs="Arial"/>
              <w:iCs/>
              <w:sz w:val="14"/>
              <w:szCs w:val="18"/>
            </w:rPr>
            <w:fldChar w:fldCharType="begin"/>
          </w:r>
          <w:r w:rsidRPr="00120E9B">
            <w:rPr>
              <w:rFonts w:cs="Arial"/>
              <w:iCs/>
              <w:sz w:val="14"/>
              <w:szCs w:val="18"/>
            </w:rPr>
            <w:instrText xml:space="preserve"> PAGE </w:instrText>
          </w:r>
          <w:r w:rsidRPr="00120E9B">
            <w:rPr>
              <w:rFonts w:cs="Arial"/>
              <w:iCs/>
              <w:sz w:val="14"/>
              <w:szCs w:val="18"/>
            </w:rPr>
            <w:fldChar w:fldCharType="separate"/>
          </w:r>
          <w:r w:rsidR="00617230">
            <w:rPr>
              <w:rFonts w:cs="Arial"/>
              <w:iCs/>
              <w:noProof/>
              <w:sz w:val="14"/>
              <w:szCs w:val="18"/>
            </w:rPr>
            <w:t>1</w:t>
          </w:r>
          <w:r w:rsidRPr="00120E9B">
            <w:rPr>
              <w:rFonts w:cs="Arial"/>
              <w:iCs/>
              <w:sz w:val="14"/>
              <w:szCs w:val="18"/>
            </w:rPr>
            <w:fldChar w:fldCharType="end"/>
          </w:r>
          <w:r w:rsidRPr="00120E9B">
            <w:rPr>
              <w:rFonts w:cs="Arial"/>
              <w:iCs/>
              <w:sz w:val="14"/>
              <w:szCs w:val="18"/>
            </w:rPr>
            <w:t xml:space="preserve"> / </w:t>
          </w:r>
          <w:r w:rsidRPr="00120E9B">
            <w:rPr>
              <w:rFonts w:cs="Arial"/>
              <w:iCs/>
              <w:sz w:val="14"/>
              <w:szCs w:val="18"/>
            </w:rPr>
            <w:fldChar w:fldCharType="begin"/>
          </w:r>
          <w:r w:rsidRPr="00120E9B">
            <w:rPr>
              <w:rFonts w:cs="Arial"/>
              <w:iCs/>
              <w:sz w:val="14"/>
              <w:szCs w:val="18"/>
            </w:rPr>
            <w:instrText xml:space="preserve"> NUMPAGES </w:instrText>
          </w:r>
          <w:r w:rsidRPr="00120E9B">
            <w:rPr>
              <w:rFonts w:cs="Arial"/>
              <w:iCs/>
              <w:sz w:val="14"/>
              <w:szCs w:val="18"/>
            </w:rPr>
            <w:fldChar w:fldCharType="separate"/>
          </w:r>
          <w:r w:rsidR="00617230">
            <w:rPr>
              <w:rFonts w:cs="Arial"/>
              <w:iCs/>
              <w:noProof/>
              <w:sz w:val="14"/>
              <w:szCs w:val="18"/>
            </w:rPr>
            <w:t>13</w:t>
          </w:r>
          <w:r w:rsidRPr="00120E9B">
            <w:rPr>
              <w:rFonts w:cs="Arial"/>
              <w:iCs/>
              <w:sz w:val="14"/>
              <w:szCs w:val="18"/>
            </w:rPr>
            <w:fldChar w:fldCharType="end"/>
          </w:r>
        </w:p>
      </w:tc>
    </w:tr>
  </w:tbl>
  <w:p w14:paraId="59C55F6A" w14:textId="77777777" w:rsidR="00F93FCE" w:rsidRPr="007C233F" w:rsidRDefault="00F93FCE" w:rsidP="007C233F">
    <w:pPr>
      <w:pStyle w:val="Pieddepag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7F2D" w14:textId="77777777" w:rsidR="001E26CA" w:rsidRDefault="001E26CA">
      <w:r>
        <w:separator/>
      </w:r>
    </w:p>
  </w:footnote>
  <w:footnote w:type="continuationSeparator" w:id="0">
    <w:p w14:paraId="201F4E6B" w14:textId="77777777" w:rsidR="001E26CA" w:rsidRDefault="001E26CA">
      <w:r>
        <w:continuationSeparator/>
      </w:r>
    </w:p>
  </w:footnote>
  <w:footnote w:id="1">
    <w:p w14:paraId="65171CEC" w14:textId="77777777" w:rsidR="00F93FCE" w:rsidRDefault="00F93FCE" w:rsidP="00E05776">
      <w:pPr>
        <w:pStyle w:val="Notedebasdepage"/>
      </w:pPr>
      <w:r>
        <w:rPr>
          <w:rStyle w:val="Appelnotedebasdep"/>
        </w:rPr>
        <w:footnoteRef/>
      </w:r>
      <w:r>
        <w:t xml:space="preserve"> Cas des références pour lesquelles le stock est à 0 et qui seront intégrées à la livraison suivante dès mise à disposition chez le Titulaire des produits en rupture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6609"/>
    <w:multiLevelType w:val="hybridMultilevel"/>
    <w:tmpl w:val="78F01558"/>
    <w:lvl w:ilvl="0" w:tplc="0FB4A9AA">
      <w:start w:val="1"/>
      <w:numFmt w:val="bullet"/>
      <w:pStyle w:val="Listepuces"/>
      <w:lvlText w:val=""/>
      <w:lvlJc w:val="left"/>
      <w:pPr>
        <w:tabs>
          <w:tab w:val="num" w:pos="1607"/>
        </w:tabs>
        <w:ind w:left="1607" w:hanging="360"/>
      </w:pPr>
      <w:rPr>
        <w:rFonts w:ascii="Symbol" w:hAnsi="Symbol" w:hint="default"/>
        <w:color w:val="333399"/>
        <w:sz w:val="20"/>
        <w:szCs w:val="20"/>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F145B"/>
    <w:multiLevelType w:val="multilevel"/>
    <w:tmpl w:val="7FCE65D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7502DE2"/>
    <w:multiLevelType w:val="hybridMultilevel"/>
    <w:tmpl w:val="C88E6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882B0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276EA5"/>
    <w:multiLevelType w:val="hybridMultilevel"/>
    <w:tmpl w:val="FCDE7CF8"/>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462FDC"/>
    <w:multiLevelType w:val="hybridMultilevel"/>
    <w:tmpl w:val="9A203984"/>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32C8C"/>
    <w:multiLevelType w:val="hybridMultilevel"/>
    <w:tmpl w:val="340072C8"/>
    <w:lvl w:ilvl="0" w:tplc="EACC2C14">
      <w:start w:val="1"/>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FF0BC8"/>
    <w:multiLevelType w:val="hybridMultilevel"/>
    <w:tmpl w:val="6BCC11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5D2A86"/>
    <w:multiLevelType w:val="hybridMultilevel"/>
    <w:tmpl w:val="80085164"/>
    <w:lvl w:ilvl="0" w:tplc="E45C2584">
      <w:start w:val="1"/>
      <w:numFmt w:val="bullet"/>
      <w:pStyle w:val="Bullet2"/>
      <w:lvlText w:val="–"/>
      <w:lvlJc w:val="left"/>
      <w:pPr>
        <w:tabs>
          <w:tab w:val="num" w:pos="1588"/>
        </w:tabs>
        <w:ind w:left="1588" w:hanging="341"/>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44FC7"/>
    <w:multiLevelType w:val="hybridMultilevel"/>
    <w:tmpl w:val="7792BB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A147D8"/>
    <w:multiLevelType w:val="hybridMultilevel"/>
    <w:tmpl w:val="F04C41BC"/>
    <w:styleLink w:val="1111111"/>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926B7B"/>
    <w:multiLevelType w:val="hybridMultilevel"/>
    <w:tmpl w:val="2B3E6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2321E6"/>
    <w:multiLevelType w:val="hybridMultilevel"/>
    <w:tmpl w:val="0E96D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9E668E"/>
    <w:multiLevelType w:val="hybridMultilevel"/>
    <w:tmpl w:val="4D4A64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ED6335"/>
    <w:multiLevelType w:val="hybridMultilevel"/>
    <w:tmpl w:val="2B2A5D8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A6877"/>
    <w:multiLevelType w:val="hybridMultilevel"/>
    <w:tmpl w:val="D82C9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FB1E4E"/>
    <w:multiLevelType w:val="hybridMultilevel"/>
    <w:tmpl w:val="B92E930A"/>
    <w:lvl w:ilvl="0" w:tplc="9E8E554C">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AF1520"/>
    <w:multiLevelType w:val="hybridMultilevel"/>
    <w:tmpl w:val="2A4AB822"/>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46D10394"/>
    <w:multiLevelType w:val="hybridMultilevel"/>
    <w:tmpl w:val="0BFAC106"/>
    <w:lvl w:ilvl="0" w:tplc="040C0001">
      <w:start w:val="1"/>
      <w:numFmt w:val="bullet"/>
      <w:lvlText w:val=""/>
      <w:lvlJc w:val="left"/>
      <w:pPr>
        <w:tabs>
          <w:tab w:val="num" w:pos="900"/>
        </w:tabs>
        <w:ind w:left="900" w:hanging="360"/>
      </w:pPr>
      <w:rPr>
        <w:rFonts w:ascii="Symbol" w:hAnsi="Symbol" w:hint="default"/>
      </w:rPr>
    </w:lvl>
    <w:lvl w:ilvl="1" w:tplc="A8A68B28">
      <w:start w:val="5"/>
      <w:numFmt w:val="bullet"/>
      <w:lvlText w:val="-"/>
      <w:lvlJc w:val="left"/>
      <w:pPr>
        <w:tabs>
          <w:tab w:val="num" w:pos="1440"/>
        </w:tabs>
        <w:ind w:left="1440" w:hanging="360"/>
      </w:pPr>
      <w:rPr>
        <w:rFonts w:ascii="Arial" w:eastAsia="Times New Roman" w:hAnsi="Aria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F60B3E"/>
    <w:multiLevelType w:val="hybridMultilevel"/>
    <w:tmpl w:val="9FD2EA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1C3BB7"/>
    <w:multiLevelType w:val="hybridMultilevel"/>
    <w:tmpl w:val="F17CE60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8B71A9"/>
    <w:multiLevelType w:val="hybridMultilevel"/>
    <w:tmpl w:val="9F68C8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337F50"/>
    <w:multiLevelType w:val="hybridMultilevel"/>
    <w:tmpl w:val="FA2ACF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8146D5"/>
    <w:multiLevelType w:val="hybridMultilevel"/>
    <w:tmpl w:val="4552E4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A75C57"/>
    <w:multiLevelType w:val="multilevel"/>
    <w:tmpl w:val="7FCE65D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F872D1C"/>
    <w:multiLevelType w:val="hybridMultilevel"/>
    <w:tmpl w:val="7248C7B6"/>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971E4B"/>
    <w:multiLevelType w:val="hybridMultilevel"/>
    <w:tmpl w:val="63FC420E"/>
    <w:lvl w:ilvl="0" w:tplc="8D78DA5A">
      <w:numFmt w:val="none"/>
      <w:lvlText w:val=""/>
      <w:lvlJc w:val="left"/>
      <w:pPr>
        <w:tabs>
          <w:tab w:val="num" w:pos="360"/>
        </w:tabs>
      </w:pPr>
    </w:lvl>
    <w:lvl w:ilvl="1" w:tplc="6D1E7DA6">
      <w:start w:val="1"/>
      <w:numFmt w:val="lowerLetter"/>
      <w:lvlText w:val="%2."/>
      <w:lvlJc w:val="left"/>
      <w:pPr>
        <w:ind w:left="1440" w:hanging="360"/>
      </w:pPr>
    </w:lvl>
    <w:lvl w:ilvl="2" w:tplc="E1284398">
      <w:start w:val="1"/>
      <w:numFmt w:val="lowerRoman"/>
      <w:lvlText w:val="%3."/>
      <w:lvlJc w:val="right"/>
      <w:pPr>
        <w:ind w:left="2160" w:hanging="180"/>
      </w:pPr>
    </w:lvl>
    <w:lvl w:ilvl="3" w:tplc="B37E8302">
      <w:start w:val="1"/>
      <w:numFmt w:val="decimal"/>
      <w:lvlText w:val="%4."/>
      <w:lvlJc w:val="left"/>
      <w:pPr>
        <w:ind w:left="2880" w:hanging="360"/>
      </w:pPr>
    </w:lvl>
    <w:lvl w:ilvl="4" w:tplc="69404836">
      <w:start w:val="1"/>
      <w:numFmt w:val="lowerLetter"/>
      <w:lvlText w:val="%5."/>
      <w:lvlJc w:val="left"/>
      <w:pPr>
        <w:ind w:left="3600" w:hanging="360"/>
      </w:pPr>
    </w:lvl>
    <w:lvl w:ilvl="5" w:tplc="AC6AD36C">
      <w:start w:val="1"/>
      <w:numFmt w:val="lowerRoman"/>
      <w:lvlText w:val="%6."/>
      <w:lvlJc w:val="right"/>
      <w:pPr>
        <w:ind w:left="4320" w:hanging="180"/>
      </w:pPr>
    </w:lvl>
    <w:lvl w:ilvl="6" w:tplc="931658A6">
      <w:start w:val="1"/>
      <w:numFmt w:val="decimal"/>
      <w:lvlText w:val="%7."/>
      <w:lvlJc w:val="left"/>
      <w:pPr>
        <w:ind w:left="5040" w:hanging="360"/>
      </w:pPr>
    </w:lvl>
    <w:lvl w:ilvl="7" w:tplc="6590B806">
      <w:start w:val="1"/>
      <w:numFmt w:val="lowerLetter"/>
      <w:lvlText w:val="%8."/>
      <w:lvlJc w:val="left"/>
      <w:pPr>
        <w:ind w:left="5760" w:hanging="360"/>
      </w:pPr>
    </w:lvl>
    <w:lvl w:ilvl="8" w:tplc="31526734">
      <w:start w:val="1"/>
      <w:numFmt w:val="lowerRoman"/>
      <w:lvlText w:val="%9."/>
      <w:lvlJc w:val="right"/>
      <w:pPr>
        <w:ind w:left="6480" w:hanging="180"/>
      </w:pPr>
    </w:lvl>
  </w:abstractNum>
  <w:abstractNum w:abstractNumId="27" w15:restartNumberingAfterBreak="0">
    <w:nsid w:val="4F9C4B35"/>
    <w:multiLevelType w:val="hybridMultilevel"/>
    <w:tmpl w:val="D1369F1A"/>
    <w:lvl w:ilvl="0" w:tplc="5A025342">
      <w:numFmt w:val="none"/>
      <w:lvlText w:val=""/>
      <w:lvlJc w:val="left"/>
      <w:pPr>
        <w:tabs>
          <w:tab w:val="num" w:pos="360"/>
        </w:tabs>
      </w:pPr>
    </w:lvl>
    <w:lvl w:ilvl="1" w:tplc="8FA88D3E">
      <w:start w:val="1"/>
      <w:numFmt w:val="lowerLetter"/>
      <w:lvlText w:val="%2."/>
      <w:lvlJc w:val="left"/>
      <w:pPr>
        <w:ind w:left="1440" w:hanging="360"/>
      </w:pPr>
    </w:lvl>
    <w:lvl w:ilvl="2" w:tplc="0B1CB2BE">
      <w:start w:val="1"/>
      <w:numFmt w:val="lowerRoman"/>
      <w:lvlText w:val="%3."/>
      <w:lvlJc w:val="right"/>
      <w:pPr>
        <w:ind w:left="2160" w:hanging="180"/>
      </w:pPr>
    </w:lvl>
    <w:lvl w:ilvl="3" w:tplc="BB9E3E78">
      <w:start w:val="1"/>
      <w:numFmt w:val="decimal"/>
      <w:lvlText w:val="%4."/>
      <w:lvlJc w:val="left"/>
      <w:pPr>
        <w:ind w:left="2880" w:hanging="360"/>
      </w:pPr>
    </w:lvl>
    <w:lvl w:ilvl="4" w:tplc="F5E88800">
      <w:start w:val="1"/>
      <w:numFmt w:val="lowerLetter"/>
      <w:lvlText w:val="%5."/>
      <w:lvlJc w:val="left"/>
      <w:pPr>
        <w:ind w:left="3600" w:hanging="360"/>
      </w:pPr>
    </w:lvl>
    <w:lvl w:ilvl="5" w:tplc="05946C2C">
      <w:start w:val="1"/>
      <w:numFmt w:val="lowerRoman"/>
      <w:lvlText w:val="%6."/>
      <w:lvlJc w:val="right"/>
      <w:pPr>
        <w:ind w:left="4320" w:hanging="180"/>
      </w:pPr>
    </w:lvl>
    <w:lvl w:ilvl="6" w:tplc="5B7620F4">
      <w:start w:val="1"/>
      <w:numFmt w:val="decimal"/>
      <w:lvlText w:val="%7."/>
      <w:lvlJc w:val="left"/>
      <w:pPr>
        <w:ind w:left="5040" w:hanging="360"/>
      </w:pPr>
    </w:lvl>
    <w:lvl w:ilvl="7" w:tplc="B16C0AB2">
      <w:start w:val="1"/>
      <w:numFmt w:val="lowerLetter"/>
      <w:lvlText w:val="%8."/>
      <w:lvlJc w:val="left"/>
      <w:pPr>
        <w:ind w:left="5760" w:hanging="360"/>
      </w:pPr>
    </w:lvl>
    <w:lvl w:ilvl="8" w:tplc="CE7AB04A">
      <w:start w:val="1"/>
      <w:numFmt w:val="lowerRoman"/>
      <w:lvlText w:val="%9."/>
      <w:lvlJc w:val="right"/>
      <w:pPr>
        <w:ind w:left="6480" w:hanging="180"/>
      </w:pPr>
    </w:lvl>
  </w:abstractNum>
  <w:abstractNum w:abstractNumId="28" w15:restartNumberingAfterBreak="0">
    <w:nsid w:val="4F9E1B09"/>
    <w:multiLevelType w:val="multilevel"/>
    <w:tmpl w:val="7FCE65D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1101B0C"/>
    <w:multiLevelType w:val="hybridMultilevel"/>
    <w:tmpl w:val="8BD015E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52C931A9"/>
    <w:multiLevelType w:val="hybridMultilevel"/>
    <w:tmpl w:val="98C64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7D34E3"/>
    <w:multiLevelType w:val="hybridMultilevel"/>
    <w:tmpl w:val="41943C30"/>
    <w:lvl w:ilvl="0" w:tplc="040C0005">
      <w:start w:val="1"/>
      <w:numFmt w:val="bullet"/>
      <w:lvlText w:val=""/>
      <w:lvlJc w:val="left"/>
      <w:pPr>
        <w:tabs>
          <w:tab w:val="num" w:pos="1800"/>
        </w:tabs>
        <w:ind w:left="1800" w:hanging="360"/>
      </w:pPr>
      <w:rPr>
        <w:rFonts w:ascii="Wingdings" w:hAnsi="Wingdings" w:hint="default"/>
      </w:rPr>
    </w:lvl>
    <w:lvl w:ilvl="1" w:tplc="040C0003">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55684723"/>
    <w:multiLevelType w:val="hybridMultilevel"/>
    <w:tmpl w:val="9FD05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57B195D"/>
    <w:multiLevelType w:val="hybridMultilevel"/>
    <w:tmpl w:val="76A04B42"/>
    <w:lvl w:ilvl="0" w:tplc="932202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6A37D10"/>
    <w:multiLevelType w:val="multilevel"/>
    <w:tmpl w:val="5D40D740"/>
    <w:lvl w:ilvl="0">
      <w:start w:val="1"/>
      <w:numFmt w:val="decimal"/>
      <w:pStyle w:val="StyleTitre1LatinArialNonPetitesmajusculesToutenmaju"/>
      <w:lvlText w:val="%1"/>
      <w:lvlJc w:val="left"/>
      <w:pPr>
        <w:tabs>
          <w:tab w:val="num" w:pos="432"/>
        </w:tabs>
        <w:ind w:left="432" w:hanging="432"/>
      </w:pPr>
      <w:rPr>
        <w:rFonts w:ascii="Arial" w:hAnsi="Arial" w:hint="default"/>
        <w:sz w:val="24"/>
      </w:rPr>
    </w:lvl>
    <w:lvl w:ilvl="1">
      <w:start w:val="1"/>
      <w:numFmt w:val="decimal"/>
      <w:lvlText w:val="%1.%2"/>
      <w:lvlJc w:val="left"/>
      <w:pPr>
        <w:tabs>
          <w:tab w:val="num" w:pos="576"/>
        </w:tabs>
        <w:ind w:left="576" w:hanging="576"/>
      </w:pPr>
      <w:rPr>
        <w:rFonts w:ascii="Arial" w:hAnsi="Arial" w:cs="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CCE1A3B"/>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5E262A97"/>
    <w:multiLevelType w:val="hybridMultilevel"/>
    <w:tmpl w:val="50880404"/>
    <w:lvl w:ilvl="0" w:tplc="040C0001">
      <w:start w:val="1"/>
      <w:numFmt w:val="bullet"/>
      <w:lvlText w:val=""/>
      <w:lvlJc w:val="left"/>
      <w:pPr>
        <w:ind w:left="720" w:hanging="360"/>
      </w:pPr>
      <w:rPr>
        <w:rFonts w:ascii="Symbol" w:hAnsi="Symbol" w:hint="default"/>
      </w:rPr>
    </w:lvl>
    <w:lvl w:ilvl="1" w:tplc="4B22B668">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5E76CD"/>
    <w:multiLevelType w:val="hybridMultilevel"/>
    <w:tmpl w:val="BA221A02"/>
    <w:lvl w:ilvl="0" w:tplc="21A4043E">
      <w:start w:val="1"/>
      <w:numFmt w:val="bullet"/>
      <w:pStyle w:val="Bullet0"/>
      <w:lvlText w:val=""/>
      <w:lvlJc w:val="left"/>
      <w:pPr>
        <w:tabs>
          <w:tab w:val="num" w:pos="284"/>
        </w:tabs>
        <w:ind w:left="284" w:hanging="284"/>
      </w:pPr>
      <w:rPr>
        <w:rFonts w:ascii="Wingdings" w:hAnsi="Wingdings" w:hint="default"/>
        <w:b w:val="0"/>
        <w:i w:val="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2309B6"/>
    <w:multiLevelType w:val="hybridMultilevel"/>
    <w:tmpl w:val="8BDA8F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336191"/>
    <w:multiLevelType w:val="hybridMultilevel"/>
    <w:tmpl w:val="6180E85A"/>
    <w:lvl w:ilvl="0" w:tplc="00227D0A">
      <w:numFmt w:val="bullet"/>
      <w:lvlText w:val="–"/>
      <w:lvlJc w:val="left"/>
      <w:pPr>
        <w:tabs>
          <w:tab w:val="num" w:pos="340"/>
        </w:tabs>
        <w:ind w:left="0" w:firstLine="0"/>
      </w:pPr>
      <w:rPr>
        <w:rFonts w:ascii="Arial" w:eastAsia="Impact"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3F357D"/>
    <w:multiLevelType w:val="hybridMultilevel"/>
    <w:tmpl w:val="8D0455E4"/>
    <w:lvl w:ilvl="0" w:tplc="EACC2C14">
      <w:start w:val="1"/>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CE684C"/>
    <w:multiLevelType w:val="multilevel"/>
    <w:tmpl w:val="7FCE65D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15:restartNumberingAfterBreak="0">
    <w:nsid w:val="6E767B59"/>
    <w:multiLevelType w:val="hybridMultilevel"/>
    <w:tmpl w:val="C2889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2C0516"/>
    <w:multiLevelType w:val="hybridMultilevel"/>
    <w:tmpl w:val="7B20F5A8"/>
    <w:lvl w:ilvl="0" w:tplc="FFFFFFFF">
      <w:start w:val="5"/>
      <w:numFmt w:val="bullet"/>
      <w:lvlText w:val="-"/>
      <w:lvlJc w:val="left"/>
      <w:pPr>
        <w:tabs>
          <w:tab w:val="num" w:pos="720"/>
        </w:tabs>
        <w:ind w:left="720" w:hanging="360"/>
      </w:pPr>
      <w:rPr>
        <w:rFonts w:ascii="Arial" w:eastAsia="MS Mincho"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6878F7"/>
    <w:multiLevelType w:val="hybridMultilevel"/>
    <w:tmpl w:val="EAA09942"/>
    <w:lvl w:ilvl="0" w:tplc="00947EFC">
      <w:start w:val="1"/>
      <w:numFmt w:val="bullet"/>
      <w:lvlText w:val="•"/>
      <w:lvlJc w:val="left"/>
      <w:pPr>
        <w:tabs>
          <w:tab w:val="num" w:pos="720"/>
        </w:tabs>
        <w:ind w:left="720" w:hanging="360"/>
      </w:pPr>
      <w:rPr>
        <w:rFonts w:ascii="Arial" w:hAnsi="Arial" w:cs="Times New Roman" w:hint="default"/>
      </w:rPr>
    </w:lvl>
    <w:lvl w:ilvl="1" w:tplc="06343FF0">
      <w:numFmt w:val="bullet"/>
      <w:lvlText w:val="•"/>
      <w:lvlJc w:val="left"/>
      <w:pPr>
        <w:tabs>
          <w:tab w:val="num" w:pos="1440"/>
        </w:tabs>
        <w:ind w:left="1440" w:hanging="360"/>
      </w:pPr>
      <w:rPr>
        <w:rFonts w:ascii="Arial" w:hAnsi="Arial" w:cs="Times New Roman" w:hint="default"/>
      </w:rPr>
    </w:lvl>
    <w:lvl w:ilvl="2" w:tplc="62B078F2">
      <w:start w:val="1"/>
      <w:numFmt w:val="bullet"/>
      <w:lvlText w:val="•"/>
      <w:lvlJc w:val="left"/>
      <w:pPr>
        <w:tabs>
          <w:tab w:val="num" w:pos="2160"/>
        </w:tabs>
        <w:ind w:left="2160" w:hanging="360"/>
      </w:pPr>
      <w:rPr>
        <w:rFonts w:ascii="Arial" w:hAnsi="Arial" w:cs="Times New Roman" w:hint="default"/>
      </w:rPr>
    </w:lvl>
    <w:lvl w:ilvl="3" w:tplc="5DF635EC">
      <w:start w:val="1"/>
      <w:numFmt w:val="bullet"/>
      <w:lvlText w:val="•"/>
      <w:lvlJc w:val="left"/>
      <w:pPr>
        <w:tabs>
          <w:tab w:val="num" w:pos="2880"/>
        </w:tabs>
        <w:ind w:left="2880" w:hanging="360"/>
      </w:pPr>
      <w:rPr>
        <w:rFonts w:ascii="Arial" w:hAnsi="Arial" w:cs="Times New Roman" w:hint="default"/>
      </w:rPr>
    </w:lvl>
    <w:lvl w:ilvl="4" w:tplc="274E66B0">
      <w:start w:val="1"/>
      <w:numFmt w:val="bullet"/>
      <w:lvlText w:val="•"/>
      <w:lvlJc w:val="left"/>
      <w:pPr>
        <w:tabs>
          <w:tab w:val="num" w:pos="3600"/>
        </w:tabs>
        <w:ind w:left="3600" w:hanging="360"/>
      </w:pPr>
      <w:rPr>
        <w:rFonts w:ascii="Arial" w:hAnsi="Arial" w:cs="Times New Roman" w:hint="default"/>
      </w:rPr>
    </w:lvl>
    <w:lvl w:ilvl="5" w:tplc="DAC6662A">
      <w:start w:val="1"/>
      <w:numFmt w:val="bullet"/>
      <w:lvlText w:val="•"/>
      <w:lvlJc w:val="left"/>
      <w:pPr>
        <w:tabs>
          <w:tab w:val="num" w:pos="4320"/>
        </w:tabs>
        <w:ind w:left="4320" w:hanging="360"/>
      </w:pPr>
      <w:rPr>
        <w:rFonts w:ascii="Arial" w:hAnsi="Arial" w:cs="Times New Roman" w:hint="default"/>
      </w:rPr>
    </w:lvl>
    <w:lvl w:ilvl="6" w:tplc="CE08A3D8">
      <w:start w:val="1"/>
      <w:numFmt w:val="bullet"/>
      <w:lvlText w:val="•"/>
      <w:lvlJc w:val="left"/>
      <w:pPr>
        <w:tabs>
          <w:tab w:val="num" w:pos="5040"/>
        </w:tabs>
        <w:ind w:left="5040" w:hanging="360"/>
      </w:pPr>
      <w:rPr>
        <w:rFonts w:ascii="Arial" w:hAnsi="Arial" w:cs="Times New Roman" w:hint="default"/>
      </w:rPr>
    </w:lvl>
    <w:lvl w:ilvl="7" w:tplc="37BEC77E">
      <w:start w:val="1"/>
      <w:numFmt w:val="bullet"/>
      <w:lvlText w:val="•"/>
      <w:lvlJc w:val="left"/>
      <w:pPr>
        <w:tabs>
          <w:tab w:val="num" w:pos="5760"/>
        </w:tabs>
        <w:ind w:left="5760" w:hanging="360"/>
      </w:pPr>
      <w:rPr>
        <w:rFonts w:ascii="Arial" w:hAnsi="Arial" w:cs="Times New Roman" w:hint="default"/>
      </w:rPr>
    </w:lvl>
    <w:lvl w:ilvl="8" w:tplc="DB64221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5325CA9"/>
    <w:multiLevelType w:val="hybridMultilevel"/>
    <w:tmpl w:val="2974BB6E"/>
    <w:lvl w:ilvl="0" w:tplc="E3525C82">
      <w:start w:val="1"/>
      <w:numFmt w:val="bullet"/>
      <w:lvlText w:val=""/>
      <w:lvlJc w:val="left"/>
      <w:pPr>
        <w:tabs>
          <w:tab w:val="num" w:pos="720"/>
        </w:tabs>
        <w:ind w:left="720" w:hanging="360"/>
      </w:pPr>
      <w:rPr>
        <w:rFonts w:ascii="Wingdings" w:hAnsi="Wingdings" w:hint="default"/>
      </w:rPr>
    </w:lvl>
    <w:lvl w:ilvl="1" w:tplc="3CD40148">
      <w:start w:val="1328"/>
      <w:numFmt w:val="bullet"/>
      <w:lvlText w:val="•"/>
      <w:lvlJc w:val="left"/>
      <w:pPr>
        <w:tabs>
          <w:tab w:val="num" w:pos="1440"/>
        </w:tabs>
        <w:ind w:left="1440" w:hanging="360"/>
      </w:pPr>
      <w:rPr>
        <w:rFonts w:ascii="Times New Roman" w:hAnsi="Times New Roman" w:hint="default"/>
      </w:rPr>
    </w:lvl>
    <w:lvl w:ilvl="2" w:tplc="6442BE42" w:tentative="1">
      <w:start w:val="1"/>
      <w:numFmt w:val="bullet"/>
      <w:lvlText w:val=""/>
      <w:lvlJc w:val="left"/>
      <w:pPr>
        <w:tabs>
          <w:tab w:val="num" w:pos="2160"/>
        </w:tabs>
        <w:ind w:left="2160" w:hanging="360"/>
      </w:pPr>
      <w:rPr>
        <w:rFonts w:ascii="Wingdings" w:hAnsi="Wingdings" w:hint="default"/>
      </w:rPr>
    </w:lvl>
    <w:lvl w:ilvl="3" w:tplc="71F4378C" w:tentative="1">
      <w:start w:val="1"/>
      <w:numFmt w:val="bullet"/>
      <w:lvlText w:val=""/>
      <w:lvlJc w:val="left"/>
      <w:pPr>
        <w:tabs>
          <w:tab w:val="num" w:pos="2880"/>
        </w:tabs>
        <w:ind w:left="2880" w:hanging="360"/>
      </w:pPr>
      <w:rPr>
        <w:rFonts w:ascii="Wingdings" w:hAnsi="Wingdings" w:hint="default"/>
      </w:rPr>
    </w:lvl>
    <w:lvl w:ilvl="4" w:tplc="6572646C" w:tentative="1">
      <w:start w:val="1"/>
      <w:numFmt w:val="bullet"/>
      <w:lvlText w:val=""/>
      <w:lvlJc w:val="left"/>
      <w:pPr>
        <w:tabs>
          <w:tab w:val="num" w:pos="3600"/>
        </w:tabs>
        <w:ind w:left="3600" w:hanging="360"/>
      </w:pPr>
      <w:rPr>
        <w:rFonts w:ascii="Wingdings" w:hAnsi="Wingdings" w:hint="default"/>
      </w:rPr>
    </w:lvl>
    <w:lvl w:ilvl="5" w:tplc="11B4709C" w:tentative="1">
      <w:start w:val="1"/>
      <w:numFmt w:val="bullet"/>
      <w:lvlText w:val=""/>
      <w:lvlJc w:val="left"/>
      <w:pPr>
        <w:tabs>
          <w:tab w:val="num" w:pos="4320"/>
        </w:tabs>
        <w:ind w:left="4320" w:hanging="360"/>
      </w:pPr>
      <w:rPr>
        <w:rFonts w:ascii="Wingdings" w:hAnsi="Wingdings" w:hint="default"/>
      </w:rPr>
    </w:lvl>
    <w:lvl w:ilvl="6" w:tplc="8DE86910" w:tentative="1">
      <w:start w:val="1"/>
      <w:numFmt w:val="bullet"/>
      <w:lvlText w:val=""/>
      <w:lvlJc w:val="left"/>
      <w:pPr>
        <w:tabs>
          <w:tab w:val="num" w:pos="5040"/>
        </w:tabs>
        <w:ind w:left="5040" w:hanging="360"/>
      </w:pPr>
      <w:rPr>
        <w:rFonts w:ascii="Wingdings" w:hAnsi="Wingdings" w:hint="default"/>
      </w:rPr>
    </w:lvl>
    <w:lvl w:ilvl="7" w:tplc="E4CE51C6" w:tentative="1">
      <w:start w:val="1"/>
      <w:numFmt w:val="bullet"/>
      <w:lvlText w:val=""/>
      <w:lvlJc w:val="left"/>
      <w:pPr>
        <w:tabs>
          <w:tab w:val="num" w:pos="5760"/>
        </w:tabs>
        <w:ind w:left="5760" w:hanging="360"/>
      </w:pPr>
      <w:rPr>
        <w:rFonts w:ascii="Wingdings" w:hAnsi="Wingdings" w:hint="default"/>
      </w:rPr>
    </w:lvl>
    <w:lvl w:ilvl="8" w:tplc="9E32800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051A8F"/>
    <w:multiLevelType w:val="multilevel"/>
    <w:tmpl w:val="7FCE65D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15:restartNumberingAfterBreak="0">
    <w:nsid w:val="7D376DB8"/>
    <w:multiLevelType w:val="hybridMultilevel"/>
    <w:tmpl w:val="D0DE6D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2905967">
    <w:abstractNumId w:val="27"/>
  </w:num>
  <w:num w:numId="2" w16cid:durableId="276959586">
    <w:abstractNumId w:val="26"/>
  </w:num>
  <w:num w:numId="3" w16cid:durableId="1663849485">
    <w:abstractNumId w:val="10"/>
  </w:num>
  <w:num w:numId="4" w16cid:durableId="1084378839">
    <w:abstractNumId w:val="8"/>
  </w:num>
  <w:num w:numId="5" w16cid:durableId="1238517326">
    <w:abstractNumId w:val="37"/>
  </w:num>
  <w:num w:numId="6" w16cid:durableId="1721514753">
    <w:abstractNumId w:val="0"/>
  </w:num>
  <w:num w:numId="7" w16cid:durableId="806095432">
    <w:abstractNumId w:val="39"/>
  </w:num>
  <w:num w:numId="8" w16cid:durableId="2050454172">
    <w:abstractNumId w:val="33"/>
  </w:num>
  <w:num w:numId="9" w16cid:durableId="802312205">
    <w:abstractNumId w:val="35"/>
  </w:num>
  <w:num w:numId="10" w16cid:durableId="1469275155">
    <w:abstractNumId w:val="3"/>
  </w:num>
  <w:num w:numId="11" w16cid:durableId="1479373465">
    <w:abstractNumId w:val="42"/>
  </w:num>
  <w:num w:numId="12" w16cid:durableId="1550798215">
    <w:abstractNumId w:val="47"/>
  </w:num>
  <w:num w:numId="13" w16cid:durableId="347293279">
    <w:abstractNumId w:val="16"/>
  </w:num>
  <w:num w:numId="14" w16cid:durableId="1911651534">
    <w:abstractNumId w:val="13"/>
  </w:num>
  <w:num w:numId="15" w16cid:durableId="644046710">
    <w:abstractNumId w:val="21"/>
  </w:num>
  <w:num w:numId="16" w16cid:durableId="1270940317">
    <w:abstractNumId w:val="17"/>
  </w:num>
  <w:num w:numId="17" w16cid:durableId="558515748">
    <w:abstractNumId w:val="24"/>
  </w:num>
  <w:num w:numId="18" w16cid:durableId="1358191075">
    <w:abstractNumId w:val="41"/>
  </w:num>
  <w:num w:numId="19" w16cid:durableId="1405840004">
    <w:abstractNumId w:val="1"/>
  </w:num>
  <w:num w:numId="20" w16cid:durableId="1334916706">
    <w:abstractNumId w:val="28"/>
  </w:num>
  <w:num w:numId="21" w16cid:durableId="1282491753">
    <w:abstractNumId w:val="46"/>
  </w:num>
  <w:num w:numId="22" w16cid:durableId="972947706">
    <w:abstractNumId w:val="2"/>
  </w:num>
  <w:num w:numId="23" w16cid:durableId="604263458">
    <w:abstractNumId w:val="32"/>
  </w:num>
  <w:num w:numId="24" w16cid:durableId="365568020">
    <w:abstractNumId w:val="38"/>
  </w:num>
  <w:num w:numId="25" w16cid:durableId="1584753820">
    <w:abstractNumId w:val="15"/>
  </w:num>
  <w:num w:numId="26" w16cid:durableId="796412214">
    <w:abstractNumId w:val="11"/>
  </w:num>
  <w:num w:numId="27" w16cid:durableId="305552664">
    <w:abstractNumId w:val="6"/>
  </w:num>
  <w:num w:numId="28" w16cid:durableId="1559055436">
    <w:abstractNumId w:val="19"/>
  </w:num>
  <w:num w:numId="29" w16cid:durableId="696202675">
    <w:abstractNumId w:val="22"/>
  </w:num>
  <w:num w:numId="30" w16cid:durableId="1034766413">
    <w:abstractNumId w:val="23"/>
  </w:num>
  <w:num w:numId="31" w16cid:durableId="21825534">
    <w:abstractNumId w:val="20"/>
  </w:num>
  <w:num w:numId="32" w16cid:durableId="1526214606">
    <w:abstractNumId w:val="25"/>
  </w:num>
  <w:num w:numId="33" w16cid:durableId="1838837794">
    <w:abstractNumId w:val="31"/>
  </w:num>
  <w:num w:numId="34" w16cid:durableId="1889877521">
    <w:abstractNumId w:val="29"/>
  </w:num>
  <w:num w:numId="35" w16cid:durableId="1235582971">
    <w:abstractNumId w:val="36"/>
  </w:num>
  <w:num w:numId="36" w16cid:durableId="883325718">
    <w:abstractNumId w:val="5"/>
  </w:num>
  <w:num w:numId="37" w16cid:durableId="393623995">
    <w:abstractNumId w:val="12"/>
  </w:num>
  <w:num w:numId="38" w16cid:durableId="619455090">
    <w:abstractNumId w:val="34"/>
  </w:num>
  <w:num w:numId="39" w16cid:durableId="625816113">
    <w:abstractNumId w:val="4"/>
  </w:num>
  <w:num w:numId="40" w16cid:durableId="1773431242">
    <w:abstractNumId w:val="18"/>
  </w:num>
  <w:num w:numId="41" w16cid:durableId="1131635930">
    <w:abstractNumId w:val="45"/>
  </w:num>
  <w:num w:numId="42" w16cid:durableId="1697777668">
    <w:abstractNumId w:val="43"/>
  </w:num>
  <w:num w:numId="43" w16cid:durableId="355228442">
    <w:abstractNumId w:val="40"/>
  </w:num>
  <w:num w:numId="44" w16cid:durableId="8682734">
    <w:abstractNumId w:val="9"/>
  </w:num>
  <w:num w:numId="45" w16cid:durableId="169830297">
    <w:abstractNumId w:val="7"/>
  </w:num>
  <w:num w:numId="46" w16cid:durableId="1356074833">
    <w:abstractNumId w:val="14"/>
  </w:num>
  <w:num w:numId="47" w16cid:durableId="1504199603">
    <w:abstractNumId w:val="44"/>
  </w:num>
  <w:num w:numId="48" w16cid:durableId="779103456">
    <w:abstractNumId w:val="30"/>
  </w:num>
  <w:num w:numId="49" w16cid:durableId="1488285209">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E1A"/>
    <w:rsid w:val="00000C04"/>
    <w:rsid w:val="000017FD"/>
    <w:rsid w:val="00001B81"/>
    <w:rsid w:val="00001D4A"/>
    <w:rsid w:val="0000224F"/>
    <w:rsid w:val="000027A0"/>
    <w:rsid w:val="0000300D"/>
    <w:rsid w:val="00005007"/>
    <w:rsid w:val="00005545"/>
    <w:rsid w:val="00012064"/>
    <w:rsid w:val="00015576"/>
    <w:rsid w:val="00015726"/>
    <w:rsid w:val="00015C5A"/>
    <w:rsid w:val="0001604A"/>
    <w:rsid w:val="000165BF"/>
    <w:rsid w:val="00017914"/>
    <w:rsid w:val="0002049A"/>
    <w:rsid w:val="0002160C"/>
    <w:rsid w:val="00022EC2"/>
    <w:rsid w:val="0002310B"/>
    <w:rsid w:val="000232E6"/>
    <w:rsid w:val="00023531"/>
    <w:rsid w:val="00023603"/>
    <w:rsid w:val="00024AA1"/>
    <w:rsid w:val="00024D44"/>
    <w:rsid w:val="000251DC"/>
    <w:rsid w:val="00025625"/>
    <w:rsid w:val="00025C9B"/>
    <w:rsid w:val="00027363"/>
    <w:rsid w:val="000277EA"/>
    <w:rsid w:val="00027B1F"/>
    <w:rsid w:val="00030731"/>
    <w:rsid w:val="00030AD9"/>
    <w:rsid w:val="00031316"/>
    <w:rsid w:val="00031608"/>
    <w:rsid w:val="00031BA2"/>
    <w:rsid w:val="000320CD"/>
    <w:rsid w:val="0003361D"/>
    <w:rsid w:val="0003373B"/>
    <w:rsid w:val="00033FE4"/>
    <w:rsid w:val="00035574"/>
    <w:rsid w:val="00035CDE"/>
    <w:rsid w:val="00036459"/>
    <w:rsid w:val="00040513"/>
    <w:rsid w:val="000408F6"/>
    <w:rsid w:val="00042A24"/>
    <w:rsid w:val="0004331F"/>
    <w:rsid w:val="00043440"/>
    <w:rsid w:val="00043D43"/>
    <w:rsid w:val="0005100D"/>
    <w:rsid w:val="0005108C"/>
    <w:rsid w:val="00052290"/>
    <w:rsid w:val="0005285C"/>
    <w:rsid w:val="000531D4"/>
    <w:rsid w:val="000533C3"/>
    <w:rsid w:val="000550E9"/>
    <w:rsid w:val="0005541A"/>
    <w:rsid w:val="000567BE"/>
    <w:rsid w:val="00057354"/>
    <w:rsid w:val="000605BC"/>
    <w:rsid w:val="00060760"/>
    <w:rsid w:val="0006181E"/>
    <w:rsid w:val="00061F64"/>
    <w:rsid w:val="00063CE0"/>
    <w:rsid w:val="00063EAA"/>
    <w:rsid w:val="00064A7E"/>
    <w:rsid w:val="0006605C"/>
    <w:rsid w:val="000662D1"/>
    <w:rsid w:val="000673F1"/>
    <w:rsid w:val="00070174"/>
    <w:rsid w:val="00071FAB"/>
    <w:rsid w:val="00072538"/>
    <w:rsid w:val="000739F3"/>
    <w:rsid w:val="0007433B"/>
    <w:rsid w:val="00074895"/>
    <w:rsid w:val="000750BA"/>
    <w:rsid w:val="00076F43"/>
    <w:rsid w:val="00076FD7"/>
    <w:rsid w:val="00077B23"/>
    <w:rsid w:val="00077ED7"/>
    <w:rsid w:val="00081235"/>
    <w:rsid w:val="00081661"/>
    <w:rsid w:val="00081D64"/>
    <w:rsid w:val="00081D70"/>
    <w:rsid w:val="0008245B"/>
    <w:rsid w:val="00082C87"/>
    <w:rsid w:val="00083385"/>
    <w:rsid w:val="00083AD6"/>
    <w:rsid w:val="00084287"/>
    <w:rsid w:val="00084B1F"/>
    <w:rsid w:val="00085D89"/>
    <w:rsid w:val="0008628E"/>
    <w:rsid w:val="00087466"/>
    <w:rsid w:val="000913CE"/>
    <w:rsid w:val="00092155"/>
    <w:rsid w:val="00092471"/>
    <w:rsid w:val="00094044"/>
    <w:rsid w:val="00095073"/>
    <w:rsid w:val="00096FE6"/>
    <w:rsid w:val="000A0ECC"/>
    <w:rsid w:val="000A102B"/>
    <w:rsid w:val="000A2674"/>
    <w:rsid w:val="000A2BF0"/>
    <w:rsid w:val="000A36EE"/>
    <w:rsid w:val="000A4C3C"/>
    <w:rsid w:val="000A4E17"/>
    <w:rsid w:val="000A4F55"/>
    <w:rsid w:val="000A7A3D"/>
    <w:rsid w:val="000B0750"/>
    <w:rsid w:val="000B0754"/>
    <w:rsid w:val="000B11BA"/>
    <w:rsid w:val="000B1756"/>
    <w:rsid w:val="000B218E"/>
    <w:rsid w:val="000B335A"/>
    <w:rsid w:val="000B3815"/>
    <w:rsid w:val="000B3E4D"/>
    <w:rsid w:val="000B41E8"/>
    <w:rsid w:val="000B4D6C"/>
    <w:rsid w:val="000B5D52"/>
    <w:rsid w:val="000B73A3"/>
    <w:rsid w:val="000B7B93"/>
    <w:rsid w:val="000C0B17"/>
    <w:rsid w:val="000C44AE"/>
    <w:rsid w:val="000C500D"/>
    <w:rsid w:val="000C60CF"/>
    <w:rsid w:val="000D08B4"/>
    <w:rsid w:val="000D116D"/>
    <w:rsid w:val="000D2700"/>
    <w:rsid w:val="000D2952"/>
    <w:rsid w:val="000D39C3"/>
    <w:rsid w:val="000D49F0"/>
    <w:rsid w:val="000D52F6"/>
    <w:rsid w:val="000D57E3"/>
    <w:rsid w:val="000D5FFF"/>
    <w:rsid w:val="000D6D99"/>
    <w:rsid w:val="000E11F2"/>
    <w:rsid w:val="000E12DA"/>
    <w:rsid w:val="000E3AA8"/>
    <w:rsid w:val="000E3C7E"/>
    <w:rsid w:val="000E4C03"/>
    <w:rsid w:val="000E5328"/>
    <w:rsid w:val="000E5740"/>
    <w:rsid w:val="000E5840"/>
    <w:rsid w:val="000E6E74"/>
    <w:rsid w:val="000E790B"/>
    <w:rsid w:val="000F0C23"/>
    <w:rsid w:val="000F15F9"/>
    <w:rsid w:val="000F1E4A"/>
    <w:rsid w:val="000F42CF"/>
    <w:rsid w:val="000F455C"/>
    <w:rsid w:val="000F4BA3"/>
    <w:rsid w:val="000F5310"/>
    <w:rsid w:val="000F57F3"/>
    <w:rsid w:val="000F6470"/>
    <w:rsid w:val="001004C6"/>
    <w:rsid w:val="001014A8"/>
    <w:rsid w:val="00103045"/>
    <w:rsid w:val="00104619"/>
    <w:rsid w:val="00104CBE"/>
    <w:rsid w:val="00105289"/>
    <w:rsid w:val="0010565F"/>
    <w:rsid w:val="00105952"/>
    <w:rsid w:val="00110C3E"/>
    <w:rsid w:val="00111BC5"/>
    <w:rsid w:val="001124A8"/>
    <w:rsid w:val="0011284B"/>
    <w:rsid w:val="00113718"/>
    <w:rsid w:val="00114276"/>
    <w:rsid w:val="00114882"/>
    <w:rsid w:val="00114B5D"/>
    <w:rsid w:val="00116695"/>
    <w:rsid w:val="00122669"/>
    <w:rsid w:val="00122FFB"/>
    <w:rsid w:val="00123261"/>
    <w:rsid w:val="00123470"/>
    <w:rsid w:val="00126194"/>
    <w:rsid w:val="001267FE"/>
    <w:rsid w:val="00126884"/>
    <w:rsid w:val="00127CB2"/>
    <w:rsid w:val="0013028D"/>
    <w:rsid w:val="00130FD8"/>
    <w:rsid w:val="00131295"/>
    <w:rsid w:val="00132EB9"/>
    <w:rsid w:val="00133439"/>
    <w:rsid w:val="001368AD"/>
    <w:rsid w:val="00136CD8"/>
    <w:rsid w:val="00137CB9"/>
    <w:rsid w:val="00140435"/>
    <w:rsid w:val="001412B4"/>
    <w:rsid w:val="00141509"/>
    <w:rsid w:val="00142180"/>
    <w:rsid w:val="001421CC"/>
    <w:rsid w:val="001421F0"/>
    <w:rsid w:val="001443A2"/>
    <w:rsid w:val="00144C53"/>
    <w:rsid w:val="00145141"/>
    <w:rsid w:val="001453FB"/>
    <w:rsid w:val="00146AE9"/>
    <w:rsid w:val="00146B0B"/>
    <w:rsid w:val="00147A58"/>
    <w:rsid w:val="00151A67"/>
    <w:rsid w:val="00152B55"/>
    <w:rsid w:val="001532B4"/>
    <w:rsid w:val="0015467E"/>
    <w:rsid w:val="0015516D"/>
    <w:rsid w:val="00155199"/>
    <w:rsid w:val="0015592E"/>
    <w:rsid w:val="00155AF4"/>
    <w:rsid w:val="0015616D"/>
    <w:rsid w:val="00156AFC"/>
    <w:rsid w:val="0015753C"/>
    <w:rsid w:val="00161994"/>
    <w:rsid w:val="00162104"/>
    <w:rsid w:val="00164920"/>
    <w:rsid w:val="00166857"/>
    <w:rsid w:val="00166D54"/>
    <w:rsid w:val="00167407"/>
    <w:rsid w:val="00167610"/>
    <w:rsid w:val="0017214C"/>
    <w:rsid w:val="001722D2"/>
    <w:rsid w:val="00172EB1"/>
    <w:rsid w:val="001746B9"/>
    <w:rsid w:val="00174831"/>
    <w:rsid w:val="00175018"/>
    <w:rsid w:val="001759FE"/>
    <w:rsid w:val="00175F94"/>
    <w:rsid w:val="0017616E"/>
    <w:rsid w:val="00176193"/>
    <w:rsid w:val="00176273"/>
    <w:rsid w:val="00176973"/>
    <w:rsid w:val="00176D7F"/>
    <w:rsid w:val="0018076A"/>
    <w:rsid w:val="00182E08"/>
    <w:rsid w:val="00183A99"/>
    <w:rsid w:val="001857BA"/>
    <w:rsid w:val="00185DFB"/>
    <w:rsid w:val="00186210"/>
    <w:rsid w:val="00187840"/>
    <w:rsid w:val="00190DBF"/>
    <w:rsid w:val="00191813"/>
    <w:rsid w:val="00192653"/>
    <w:rsid w:val="00195C1E"/>
    <w:rsid w:val="001969AF"/>
    <w:rsid w:val="00196D7A"/>
    <w:rsid w:val="00196E7C"/>
    <w:rsid w:val="001977F4"/>
    <w:rsid w:val="00197CAD"/>
    <w:rsid w:val="00197F9E"/>
    <w:rsid w:val="001A15C3"/>
    <w:rsid w:val="001A1BD3"/>
    <w:rsid w:val="001A2BED"/>
    <w:rsid w:val="001A4B1C"/>
    <w:rsid w:val="001A5C6C"/>
    <w:rsid w:val="001A60DB"/>
    <w:rsid w:val="001A6EA2"/>
    <w:rsid w:val="001A7DEC"/>
    <w:rsid w:val="001B0E2E"/>
    <w:rsid w:val="001B1AED"/>
    <w:rsid w:val="001B1F6B"/>
    <w:rsid w:val="001B34B8"/>
    <w:rsid w:val="001B386E"/>
    <w:rsid w:val="001B3CCB"/>
    <w:rsid w:val="001B3E19"/>
    <w:rsid w:val="001B3FBB"/>
    <w:rsid w:val="001B4D16"/>
    <w:rsid w:val="001B4D6E"/>
    <w:rsid w:val="001B5291"/>
    <w:rsid w:val="001B54EF"/>
    <w:rsid w:val="001B5547"/>
    <w:rsid w:val="001B5FC0"/>
    <w:rsid w:val="001B626C"/>
    <w:rsid w:val="001B6B3A"/>
    <w:rsid w:val="001B7DB4"/>
    <w:rsid w:val="001C019A"/>
    <w:rsid w:val="001C01C2"/>
    <w:rsid w:val="001C0A7B"/>
    <w:rsid w:val="001C2F5A"/>
    <w:rsid w:val="001C3D78"/>
    <w:rsid w:val="001C4213"/>
    <w:rsid w:val="001C422A"/>
    <w:rsid w:val="001C542E"/>
    <w:rsid w:val="001C5E4D"/>
    <w:rsid w:val="001C6325"/>
    <w:rsid w:val="001C7A4C"/>
    <w:rsid w:val="001D129E"/>
    <w:rsid w:val="001D18E9"/>
    <w:rsid w:val="001D1D40"/>
    <w:rsid w:val="001D309B"/>
    <w:rsid w:val="001D3BEC"/>
    <w:rsid w:val="001D4796"/>
    <w:rsid w:val="001D47BE"/>
    <w:rsid w:val="001D4E15"/>
    <w:rsid w:val="001D4FC9"/>
    <w:rsid w:val="001D76BA"/>
    <w:rsid w:val="001E0DC3"/>
    <w:rsid w:val="001E16CA"/>
    <w:rsid w:val="001E1A25"/>
    <w:rsid w:val="001E262C"/>
    <w:rsid w:val="001E26CA"/>
    <w:rsid w:val="001E335E"/>
    <w:rsid w:val="001E474D"/>
    <w:rsid w:val="001E4CA6"/>
    <w:rsid w:val="001E4FBB"/>
    <w:rsid w:val="001E5200"/>
    <w:rsid w:val="001E5533"/>
    <w:rsid w:val="001E6C72"/>
    <w:rsid w:val="001E7E21"/>
    <w:rsid w:val="001F0EA8"/>
    <w:rsid w:val="001F131D"/>
    <w:rsid w:val="001F1D1F"/>
    <w:rsid w:val="001F3E8F"/>
    <w:rsid w:val="001F4E3D"/>
    <w:rsid w:val="001F5859"/>
    <w:rsid w:val="001F6863"/>
    <w:rsid w:val="001F73F0"/>
    <w:rsid w:val="00200C0A"/>
    <w:rsid w:val="0020168D"/>
    <w:rsid w:val="0020168E"/>
    <w:rsid w:val="00202990"/>
    <w:rsid w:val="002045BF"/>
    <w:rsid w:val="0020514B"/>
    <w:rsid w:val="002053A9"/>
    <w:rsid w:val="00205886"/>
    <w:rsid w:val="00205AFA"/>
    <w:rsid w:val="0020613F"/>
    <w:rsid w:val="0020758C"/>
    <w:rsid w:val="00207FB5"/>
    <w:rsid w:val="00210D7B"/>
    <w:rsid w:val="0021234D"/>
    <w:rsid w:val="00212DC4"/>
    <w:rsid w:val="00215350"/>
    <w:rsid w:val="00215C4D"/>
    <w:rsid w:val="00217E2F"/>
    <w:rsid w:val="002218B2"/>
    <w:rsid w:val="00221FF7"/>
    <w:rsid w:val="0022410A"/>
    <w:rsid w:val="00224AD7"/>
    <w:rsid w:val="00225BFA"/>
    <w:rsid w:val="00225E1E"/>
    <w:rsid w:val="0022642E"/>
    <w:rsid w:val="00226F3C"/>
    <w:rsid w:val="0023024B"/>
    <w:rsid w:val="00230A56"/>
    <w:rsid w:val="00230D1F"/>
    <w:rsid w:val="00231DE9"/>
    <w:rsid w:val="002332CC"/>
    <w:rsid w:val="002358B3"/>
    <w:rsid w:val="00237748"/>
    <w:rsid w:val="00237982"/>
    <w:rsid w:val="00237BE2"/>
    <w:rsid w:val="00240520"/>
    <w:rsid w:val="00240AAA"/>
    <w:rsid w:val="002423A6"/>
    <w:rsid w:val="0024361D"/>
    <w:rsid w:val="00245335"/>
    <w:rsid w:val="00245AA7"/>
    <w:rsid w:val="00246595"/>
    <w:rsid w:val="00246B81"/>
    <w:rsid w:val="00247EAA"/>
    <w:rsid w:val="00251B4E"/>
    <w:rsid w:val="002525BA"/>
    <w:rsid w:val="0025275C"/>
    <w:rsid w:val="0025343B"/>
    <w:rsid w:val="002544DF"/>
    <w:rsid w:val="0025478A"/>
    <w:rsid w:val="00254940"/>
    <w:rsid w:val="00255062"/>
    <w:rsid w:val="00255121"/>
    <w:rsid w:val="00255A35"/>
    <w:rsid w:val="002564CC"/>
    <w:rsid w:val="0025699F"/>
    <w:rsid w:val="00256C2E"/>
    <w:rsid w:val="00260137"/>
    <w:rsid w:val="0026069D"/>
    <w:rsid w:val="002608D2"/>
    <w:rsid w:val="00260C6E"/>
    <w:rsid w:val="0026139C"/>
    <w:rsid w:val="00261D95"/>
    <w:rsid w:val="00263638"/>
    <w:rsid w:val="00265462"/>
    <w:rsid w:val="00265D02"/>
    <w:rsid w:val="00265D87"/>
    <w:rsid w:val="002706C4"/>
    <w:rsid w:val="00271314"/>
    <w:rsid w:val="002717FC"/>
    <w:rsid w:val="00273651"/>
    <w:rsid w:val="00274499"/>
    <w:rsid w:val="00274975"/>
    <w:rsid w:val="00274FE6"/>
    <w:rsid w:val="0027713C"/>
    <w:rsid w:val="002801CB"/>
    <w:rsid w:val="00280590"/>
    <w:rsid w:val="00280799"/>
    <w:rsid w:val="00280B97"/>
    <w:rsid w:val="00282BF1"/>
    <w:rsid w:val="0028310C"/>
    <w:rsid w:val="00283A26"/>
    <w:rsid w:val="00283D2A"/>
    <w:rsid w:val="00284094"/>
    <w:rsid w:val="002846C1"/>
    <w:rsid w:val="0028556A"/>
    <w:rsid w:val="002855AD"/>
    <w:rsid w:val="00285825"/>
    <w:rsid w:val="00285E72"/>
    <w:rsid w:val="00286928"/>
    <w:rsid w:val="00286F18"/>
    <w:rsid w:val="002870AE"/>
    <w:rsid w:val="00287A69"/>
    <w:rsid w:val="00287EA3"/>
    <w:rsid w:val="002902AF"/>
    <w:rsid w:val="00290FA1"/>
    <w:rsid w:val="00292B51"/>
    <w:rsid w:val="00293DB1"/>
    <w:rsid w:val="0029442F"/>
    <w:rsid w:val="0029446C"/>
    <w:rsid w:val="00294FCD"/>
    <w:rsid w:val="002955DC"/>
    <w:rsid w:val="00295AF8"/>
    <w:rsid w:val="00296007"/>
    <w:rsid w:val="002964C2"/>
    <w:rsid w:val="00296CB3"/>
    <w:rsid w:val="002975C5"/>
    <w:rsid w:val="002A0AE8"/>
    <w:rsid w:val="002A16F3"/>
    <w:rsid w:val="002A19DB"/>
    <w:rsid w:val="002A237F"/>
    <w:rsid w:val="002A3C80"/>
    <w:rsid w:val="002A3CA3"/>
    <w:rsid w:val="002A52A7"/>
    <w:rsid w:val="002A68B9"/>
    <w:rsid w:val="002A6D64"/>
    <w:rsid w:val="002A70B5"/>
    <w:rsid w:val="002B0392"/>
    <w:rsid w:val="002B158F"/>
    <w:rsid w:val="002B30D3"/>
    <w:rsid w:val="002B3E5C"/>
    <w:rsid w:val="002B426C"/>
    <w:rsid w:val="002B44FD"/>
    <w:rsid w:val="002B451F"/>
    <w:rsid w:val="002C0FCC"/>
    <w:rsid w:val="002C2008"/>
    <w:rsid w:val="002C20BF"/>
    <w:rsid w:val="002C26AA"/>
    <w:rsid w:val="002C3105"/>
    <w:rsid w:val="002C336C"/>
    <w:rsid w:val="002C387C"/>
    <w:rsid w:val="002C3D24"/>
    <w:rsid w:val="002C465C"/>
    <w:rsid w:val="002C504D"/>
    <w:rsid w:val="002C5D2D"/>
    <w:rsid w:val="002C7070"/>
    <w:rsid w:val="002C7FBA"/>
    <w:rsid w:val="002D13BD"/>
    <w:rsid w:val="002D3E8A"/>
    <w:rsid w:val="002D4FE4"/>
    <w:rsid w:val="002D6CA2"/>
    <w:rsid w:val="002E08D6"/>
    <w:rsid w:val="002E15AE"/>
    <w:rsid w:val="002E1DD6"/>
    <w:rsid w:val="002E2623"/>
    <w:rsid w:val="002E5CAB"/>
    <w:rsid w:val="002E6858"/>
    <w:rsid w:val="002E7651"/>
    <w:rsid w:val="002F0269"/>
    <w:rsid w:val="002F063D"/>
    <w:rsid w:val="002F1446"/>
    <w:rsid w:val="002F482D"/>
    <w:rsid w:val="002F4C5B"/>
    <w:rsid w:val="002F4E39"/>
    <w:rsid w:val="002F4EE8"/>
    <w:rsid w:val="002F5306"/>
    <w:rsid w:val="002F54C3"/>
    <w:rsid w:val="002F56C5"/>
    <w:rsid w:val="002F5B54"/>
    <w:rsid w:val="002F61D0"/>
    <w:rsid w:val="002F742E"/>
    <w:rsid w:val="002F7C7C"/>
    <w:rsid w:val="00300725"/>
    <w:rsid w:val="00301449"/>
    <w:rsid w:val="003034DC"/>
    <w:rsid w:val="003040F5"/>
    <w:rsid w:val="00305E64"/>
    <w:rsid w:val="0030697C"/>
    <w:rsid w:val="003073E8"/>
    <w:rsid w:val="00307FE5"/>
    <w:rsid w:val="00310A77"/>
    <w:rsid w:val="00310B32"/>
    <w:rsid w:val="00310B4E"/>
    <w:rsid w:val="00311022"/>
    <w:rsid w:val="00313338"/>
    <w:rsid w:val="003163F8"/>
    <w:rsid w:val="003165F1"/>
    <w:rsid w:val="00321AD3"/>
    <w:rsid w:val="00322F5F"/>
    <w:rsid w:val="00322FAF"/>
    <w:rsid w:val="003232B6"/>
    <w:rsid w:val="00323322"/>
    <w:rsid w:val="0032363A"/>
    <w:rsid w:val="0032449A"/>
    <w:rsid w:val="00325BF1"/>
    <w:rsid w:val="00326E38"/>
    <w:rsid w:val="00327405"/>
    <w:rsid w:val="003275D0"/>
    <w:rsid w:val="003301C3"/>
    <w:rsid w:val="0033062C"/>
    <w:rsid w:val="00330980"/>
    <w:rsid w:val="00330BF2"/>
    <w:rsid w:val="0033104F"/>
    <w:rsid w:val="003334A8"/>
    <w:rsid w:val="003337E1"/>
    <w:rsid w:val="0033482E"/>
    <w:rsid w:val="00334B73"/>
    <w:rsid w:val="00335159"/>
    <w:rsid w:val="0033662C"/>
    <w:rsid w:val="00336FE1"/>
    <w:rsid w:val="003371BD"/>
    <w:rsid w:val="003375B0"/>
    <w:rsid w:val="00337A05"/>
    <w:rsid w:val="0034238E"/>
    <w:rsid w:val="003427DA"/>
    <w:rsid w:val="00343858"/>
    <w:rsid w:val="00343A94"/>
    <w:rsid w:val="00344F5E"/>
    <w:rsid w:val="003452D3"/>
    <w:rsid w:val="00345698"/>
    <w:rsid w:val="00345F87"/>
    <w:rsid w:val="00346043"/>
    <w:rsid w:val="00346076"/>
    <w:rsid w:val="00347321"/>
    <w:rsid w:val="00347B7C"/>
    <w:rsid w:val="00351127"/>
    <w:rsid w:val="0035277F"/>
    <w:rsid w:val="00352DE4"/>
    <w:rsid w:val="00354600"/>
    <w:rsid w:val="0035586C"/>
    <w:rsid w:val="00357035"/>
    <w:rsid w:val="00357B6A"/>
    <w:rsid w:val="003604D1"/>
    <w:rsid w:val="00360E7C"/>
    <w:rsid w:val="0036130F"/>
    <w:rsid w:val="00362D4F"/>
    <w:rsid w:val="0036421C"/>
    <w:rsid w:val="003645D2"/>
    <w:rsid w:val="0036693C"/>
    <w:rsid w:val="00366DF6"/>
    <w:rsid w:val="00367904"/>
    <w:rsid w:val="00367937"/>
    <w:rsid w:val="003707AA"/>
    <w:rsid w:val="0037131F"/>
    <w:rsid w:val="00371F94"/>
    <w:rsid w:val="0037210F"/>
    <w:rsid w:val="003724F8"/>
    <w:rsid w:val="00373407"/>
    <w:rsid w:val="00374EFE"/>
    <w:rsid w:val="0037532B"/>
    <w:rsid w:val="00375468"/>
    <w:rsid w:val="003773FC"/>
    <w:rsid w:val="003775C3"/>
    <w:rsid w:val="00381223"/>
    <w:rsid w:val="00381C5E"/>
    <w:rsid w:val="003832A3"/>
    <w:rsid w:val="00383850"/>
    <w:rsid w:val="00383910"/>
    <w:rsid w:val="00384297"/>
    <w:rsid w:val="003869FE"/>
    <w:rsid w:val="00386B15"/>
    <w:rsid w:val="00386BD7"/>
    <w:rsid w:val="00386E26"/>
    <w:rsid w:val="00387969"/>
    <w:rsid w:val="003879DE"/>
    <w:rsid w:val="00387C92"/>
    <w:rsid w:val="0039157B"/>
    <w:rsid w:val="00391659"/>
    <w:rsid w:val="00391906"/>
    <w:rsid w:val="00393289"/>
    <w:rsid w:val="003932D3"/>
    <w:rsid w:val="003938D5"/>
    <w:rsid w:val="0039420F"/>
    <w:rsid w:val="00396847"/>
    <w:rsid w:val="003971AB"/>
    <w:rsid w:val="00397857"/>
    <w:rsid w:val="003A01BE"/>
    <w:rsid w:val="003A0F2E"/>
    <w:rsid w:val="003A0FFC"/>
    <w:rsid w:val="003A3456"/>
    <w:rsid w:val="003A38FD"/>
    <w:rsid w:val="003A3B76"/>
    <w:rsid w:val="003A462F"/>
    <w:rsid w:val="003A46EF"/>
    <w:rsid w:val="003A5972"/>
    <w:rsid w:val="003A5DC6"/>
    <w:rsid w:val="003A7238"/>
    <w:rsid w:val="003A770C"/>
    <w:rsid w:val="003A77CC"/>
    <w:rsid w:val="003B0E87"/>
    <w:rsid w:val="003B18C6"/>
    <w:rsid w:val="003B36EE"/>
    <w:rsid w:val="003B5A82"/>
    <w:rsid w:val="003B5DFD"/>
    <w:rsid w:val="003B62E5"/>
    <w:rsid w:val="003B6BF7"/>
    <w:rsid w:val="003B7D91"/>
    <w:rsid w:val="003C0AF5"/>
    <w:rsid w:val="003C132D"/>
    <w:rsid w:val="003C3449"/>
    <w:rsid w:val="003C3960"/>
    <w:rsid w:val="003C441B"/>
    <w:rsid w:val="003C50AE"/>
    <w:rsid w:val="003C54DA"/>
    <w:rsid w:val="003C5C19"/>
    <w:rsid w:val="003C60CC"/>
    <w:rsid w:val="003C61EC"/>
    <w:rsid w:val="003C6A6D"/>
    <w:rsid w:val="003C712A"/>
    <w:rsid w:val="003C7398"/>
    <w:rsid w:val="003C750D"/>
    <w:rsid w:val="003C7901"/>
    <w:rsid w:val="003C795A"/>
    <w:rsid w:val="003D043C"/>
    <w:rsid w:val="003D084D"/>
    <w:rsid w:val="003D1701"/>
    <w:rsid w:val="003D1E91"/>
    <w:rsid w:val="003D33F2"/>
    <w:rsid w:val="003D3517"/>
    <w:rsid w:val="003D3DEB"/>
    <w:rsid w:val="003D3DED"/>
    <w:rsid w:val="003D4488"/>
    <w:rsid w:val="003D558D"/>
    <w:rsid w:val="003D5C76"/>
    <w:rsid w:val="003D7C69"/>
    <w:rsid w:val="003E15BD"/>
    <w:rsid w:val="003E160E"/>
    <w:rsid w:val="003E1FA3"/>
    <w:rsid w:val="003E5FE7"/>
    <w:rsid w:val="003E63C1"/>
    <w:rsid w:val="003F03F9"/>
    <w:rsid w:val="003F0FD7"/>
    <w:rsid w:val="003F155D"/>
    <w:rsid w:val="003F252A"/>
    <w:rsid w:val="003F264B"/>
    <w:rsid w:val="003F41D7"/>
    <w:rsid w:val="003F54CB"/>
    <w:rsid w:val="003F5CE8"/>
    <w:rsid w:val="003F6ACF"/>
    <w:rsid w:val="003F6D18"/>
    <w:rsid w:val="003F6E44"/>
    <w:rsid w:val="003F75AA"/>
    <w:rsid w:val="003F7861"/>
    <w:rsid w:val="003F78F1"/>
    <w:rsid w:val="003FAC98"/>
    <w:rsid w:val="004017EC"/>
    <w:rsid w:val="00401948"/>
    <w:rsid w:val="00403128"/>
    <w:rsid w:val="004033D0"/>
    <w:rsid w:val="0040376A"/>
    <w:rsid w:val="00403B13"/>
    <w:rsid w:val="00405A91"/>
    <w:rsid w:val="0040639E"/>
    <w:rsid w:val="00406729"/>
    <w:rsid w:val="00406CC9"/>
    <w:rsid w:val="00406E79"/>
    <w:rsid w:val="00407F49"/>
    <w:rsid w:val="00410020"/>
    <w:rsid w:val="004113E1"/>
    <w:rsid w:val="00411699"/>
    <w:rsid w:val="00411E0E"/>
    <w:rsid w:val="0041293A"/>
    <w:rsid w:val="00412BD6"/>
    <w:rsid w:val="00414025"/>
    <w:rsid w:val="00414567"/>
    <w:rsid w:val="0041512B"/>
    <w:rsid w:val="00416339"/>
    <w:rsid w:val="00417185"/>
    <w:rsid w:val="0042031D"/>
    <w:rsid w:val="00420364"/>
    <w:rsid w:val="00421FAA"/>
    <w:rsid w:val="004267D3"/>
    <w:rsid w:val="00426C2B"/>
    <w:rsid w:val="004308B2"/>
    <w:rsid w:val="00430954"/>
    <w:rsid w:val="0043098D"/>
    <w:rsid w:val="00432AB7"/>
    <w:rsid w:val="004366E6"/>
    <w:rsid w:val="00437F5A"/>
    <w:rsid w:val="00443091"/>
    <w:rsid w:val="00444370"/>
    <w:rsid w:val="004444B2"/>
    <w:rsid w:val="004456B4"/>
    <w:rsid w:val="0044668F"/>
    <w:rsid w:val="00446867"/>
    <w:rsid w:val="00446DD5"/>
    <w:rsid w:val="00447D42"/>
    <w:rsid w:val="00450A48"/>
    <w:rsid w:val="004514E6"/>
    <w:rsid w:val="0045151A"/>
    <w:rsid w:val="00452721"/>
    <w:rsid w:val="00454B2C"/>
    <w:rsid w:val="0045512D"/>
    <w:rsid w:val="00455F3F"/>
    <w:rsid w:val="00457085"/>
    <w:rsid w:val="00457563"/>
    <w:rsid w:val="00457D1F"/>
    <w:rsid w:val="00457D56"/>
    <w:rsid w:val="0046145D"/>
    <w:rsid w:val="00462895"/>
    <w:rsid w:val="004633C2"/>
    <w:rsid w:val="00464C6B"/>
    <w:rsid w:val="00464E47"/>
    <w:rsid w:val="0046727E"/>
    <w:rsid w:val="00467485"/>
    <w:rsid w:val="00467DC8"/>
    <w:rsid w:val="00467F76"/>
    <w:rsid w:val="00471EEB"/>
    <w:rsid w:val="00472E52"/>
    <w:rsid w:val="00473C58"/>
    <w:rsid w:val="00473E6A"/>
    <w:rsid w:val="00474249"/>
    <w:rsid w:val="004760DF"/>
    <w:rsid w:val="00476631"/>
    <w:rsid w:val="00476D39"/>
    <w:rsid w:val="00477C17"/>
    <w:rsid w:val="00480323"/>
    <w:rsid w:val="00480B76"/>
    <w:rsid w:val="00481B56"/>
    <w:rsid w:val="00482460"/>
    <w:rsid w:val="00482968"/>
    <w:rsid w:val="004844DA"/>
    <w:rsid w:val="00484772"/>
    <w:rsid w:val="00484D54"/>
    <w:rsid w:val="00485825"/>
    <w:rsid w:val="0049024E"/>
    <w:rsid w:val="00492250"/>
    <w:rsid w:val="004927B1"/>
    <w:rsid w:val="00492F95"/>
    <w:rsid w:val="00493E3C"/>
    <w:rsid w:val="0049600E"/>
    <w:rsid w:val="004973C0"/>
    <w:rsid w:val="004A1AFF"/>
    <w:rsid w:val="004A234C"/>
    <w:rsid w:val="004A27C6"/>
    <w:rsid w:val="004A2D1D"/>
    <w:rsid w:val="004A3157"/>
    <w:rsid w:val="004A3F49"/>
    <w:rsid w:val="004A4D73"/>
    <w:rsid w:val="004A6545"/>
    <w:rsid w:val="004A693F"/>
    <w:rsid w:val="004A7512"/>
    <w:rsid w:val="004B38F8"/>
    <w:rsid w:val="004B3A93"/>
    <w:rsid w:val="004B40E1"/>
    <w:rsid w:val="004B4997"/>
    <w:rsid w:val="004B4E2D"/>
    <w:rsid w:val="004B5037"/>
    <w:rsid w:val="004B6194"/>
    <w:rsid w:val="004B632B"/>
    <w:rsid w:val="004B7951"/>
    <w:rsid w:val="004C0B0F"/>
    <w:rsid w:val="004C1438"/>
    <w:rsid w:val="004C43CC"/>
    <w:rsid w:val="004C43F3"/>
    <w:rsid w:val="004C48C2"/>
    <w:rsid w:val="004C55F5"/>
    <w:rsid w:val="004C56CD"/>
    <w:rsid w:val="004C5814"/>
    <w:rsid w:val="004C6F37"/>
    <w:rsid w:val="004C7B70"/>
    <w:rsid w:val="004D0B42"/>
    <w:rsid w:val="004D0EE6"/>
    <w:rsid w:val="004D1E86"/>
    <w:rsid w:val="004D2072"/>
    <w:rsid w:val="004D256E"/>
    <w:rsid w:val="004D2B8E"/>
    <w:rsid w:val="004D3155"/>
    <w:rsid w:val="004D3228"/>
    <w:rsid w:val="004D3E3C"/>
    <w:rsid w:val="004D6CC7"/>
    <w:rsid w:val="004E0175"/>
    <w:rsid w:val="004E029F"/>
    <w:rsid w:val="004E12B9"/>
    <w:rsid w:val="004E15CC"/>
    <w:rsid w:val="004E2030"/>
    <w:rsid w:val="004E2469"/>
    <w:rsid w:val="004E2C7E"/>
    <w:rsid w:val="004E3BC9"/>
    <w:rsid w:val="004E3EB8"/>
    <w:rsid w:val="004E6FCB"/>
    <w:rsid w:val="004E716A"/>
    <w:rsid w:val="004E7442"/>
    <w:rsid w:val="004F07BD"/>
    <w:rsid w:val="004F0BAA"/>
    <w:rsid w:val="004F1B6B"/>
    <w:rsid w:val="004F1ED4"/>
    <w:rsid w:val="004F3D94"/>
    <w:rsid w:val="004F4014"/>
    <w:rsid w:val="004F4F98"/>
    <w:rsid w:val="004F6406"/>
    <w:rsid w:val="004F6BFF"/>
    <w:rsid w:val="004F7069"/>
    <w:rsid w:val="00500290"/>
    <w:rsid w:val="00501849"/>
    <w:rsid w:val="005019FF"/>
    <w:rsid w:val="00501DBA"/>
    <w:rsid w:val="0050392B"/>
    <w:rsid w:val="00503ACC"/>
    <w:rsid w:val="00503EFF"/>
    <w:rsid w:val="00504152"/>
    <w:rsid w:val="0050420D"/>
    <w:rsid w:val="00504767"/>
    <w:rsid w:val="00505476"/>
    <w:rsid w:val="00505A28"/>
    <w:rsid w:val="00505C6D"/>
    <w:rsid w:val="005068E1"/>
    <w:rsid w:val="00506B93"/>
    <w:rsid w:val="00507639"/>
    <w:rsid w:val="00507B11"/>
    <w:rsid w:val="005117EF"/>
    <w:rsid w:val="005118F2"/>
    <w:rsid w:val="00511E88"/>
    <w:rsid w:val="00513E53"/>
    <w:rsid w:val="00514BF4"/>
    <w:rsid w:val="00515237"/>
    <w:rsid w:val="0051531E"/>
    <w:rsid w:val="00515359"/>
    <w:rsid w:val="00515D42"/>
    <w:rsid w:val="0051651B"/>
    <w:rsid w:val="00521B0B"/>
    <w:rsid w:val="00522D40"/>
    <w:rsid w:val="00523B78"/>
    <w:rsid w:val="0052448C"/>
    <w:rsid w:val="00524550"/>
    <w:rsid w:val="00525750"/>
    <w:rsid w:val="00525CD1"/>
    <w:rsid w:val="0052632E"/>
    <w:rsid w:val="0052674D"/>
    <w:rsid w:val="00526861"/>
    <w:rsid w:val="00526A6C"/>
    <w:rsid w:val="00527903"/>
    <w:rsid w:val="005306C9"/>
    <w:rsid w:val="00530F61"/>
    <w:rsid w:val="00531B11"/>
    <w:rsid w:val="00531F1C"/>
    <w:rsid w:val="0053255A"/>
    <w:rsid w:val="0053355C"/>
    <w:rsid w:val="00533B70"/>
    <w:rsid w:val="005345F3"/>
    <w:rsid w:val="00534628"/>
    <w:rsid w:val="00535AF5"/>
    <w:rsid w:val="00537522"/>
    <w:rsid w:val="00537D50"/>
    <w:rsid w:val="00540102"/>
    <w:rsid w:val="005403C4"/>
    <w:rsid w:val="005408F8"/>
    <w:rsid w:val="00541ED3"/>
    <w:rsid w:val="005421A6"/>
    <w:rsid w:val="00542B05"/>
    <w:rsid w:val="00544CE2"/>
    <w:rsid w:val="00544D92"/>
    <w:rsid w:val="005455B5"/>
    <w:rsid w:val="00545B24"/>
    <w:rsid w:val="00545BB7"/>
    <w:rsid w:val="00545D63"/>
    <w:rsid w:val="00546ADE"/>
    <w:rsid w:val="00547143"/>
    <w:rsid w:val="00547493"/>
    <w:rsid w:val="00547C87"/>
    <w:rsid w:val="0055201D"/>
    <w:rsid w:val="00552595"/>
    <w:rsid w:val="00552C42"/>
    <w:rsid w:val="00553E7F"/>
    <w:rsid w:val="00554306"/>
    <w:rsid w:val="00554B50"/>
    <w:rsid w:val="00554DC3"/>
    <w:rsid w:val="005551A1"/>
    <w:rsid w:val="0056183E"/>
    <w:rsid w:val="00562019"/>
    <w:rsid w:val="00562431"/>
    <w:rsid w:val="00562B7C"/>
    <w:rsid w:val="00562C48"/>
    <w:rsid w:val="0056464C"/>
    <w:rsid w:val="00565AD0"/>
    <w:rsid w:val="00565EB2"/>
    <w:rsid w:val="005660AD"/>
    <w:rsid w:val="0056643A"/>
    <w:rsid w:val="005678D5"/>
    <w:rsid w:val="0057083E"/>
    <w:rsid w:val="00572BFA"/>
    <w:rsid w:val="00572E32"/>
    <w:rsid w:val="00573D6D"/>
    <w:rsid w:val="0057476A"/>
    <w:rsid w:val="00576EDC"/>
    <w:rsid w:val="0057794A"/>
    <w:rsid w:val="00581349"/>
    <w:rsid w:val="005829DB"/>
    <w:rsid w:val="00583097"/>
    <w:rsid w:val="00583736"/>
    <w:rsid w:val="005849F4"/>
    <w:rsid w:val="0058593C"/>
    <w:rsid w:val="00585A61"/>
    <w:rsid w:val="00587834"/>
    <w:rsid w:val="00590ADE"/>
    <w:rsid w:val="005929CF"/>
    <w:rsid w:val="005940D1"/>
    <w:rsid w:val="005947A6"/>
    <w:rsid w:val="00594CAE"/>
    <w:rsid w:val="00596951"/>
    <w:rsid w:val="00597F7C"/>
    <w:rsid w:val="005A0ABE"/>
    <w:rsid w:val="005A0C19"/>
    <w:rsid w:val="005A5D12"/>
    <w:rsid w:val="005A6AB0"/>
    <w:rsid w:val="005A6D3A"/>
    <w:rsid w:val="005A7115"/>
    <w:rsid w:val="005A7B96"/>
    <w:rsid w:val="005B04E1"/>
    <w:rsid w:val="005B07A9"/>
    <w:rsid w:val="005B0C79"/>
    <w:rsid w:val="005B2DD0"/>
    <w:rsid w:val="005B35F5"/>
    <w:rsid w:val="005B3F75"/>
    <w:rsid w:val="005B4C05"/>
    <w:rsid w:val="005B56A1"/>
    <w:rsid w:val="005C24D1"/>
    <w:rsid w:val="005C2B9D"/>
    <w:rsid w:val="005C3148"/>
    <w:rsid w:val="005C314B"/>
    <w:rsid w:val="005C3FFA"/>
    <w:rsid w:val="005C4083"/>
    <w:rsid w:val="005C4765"/>
    <w:rsid w:val="005C6C69"/>
    <w:rsid w:val="005D152D"/>
    <w:rsid w:val="005D37EA"/>
    <w:rsid w:val="005D37F4"/>
    <w:rsid w:val="005D44CD"/>
    <w:rsid w:val="005D5B89"/>
    <w:rsid w:val="005D5C5D"/>
    <w:rsid w:val="005D5DD1"/>
    <w:rsid w:val="005D67EA"/>
    <w:rsid w:val="005D6F0F"/>
    <w:rsid w:val="005D78B2"/>
    <w:rsid w:val="005E149A"/>
    <w:rsid w:val="005E2483"/>
    <w:rsid w:val="005E277E"/>
    <w:rsid w:val="005E3344"/>
    <w:rsid w:val="005E3766"/>
    <w:rsid w:val="005E42D8"/>
    <w:rsid w:val="005E56DD"/>
    <w:rsid w:val="005E5AC9"/>
    <w:rsid w:val="005F0193"/>
    <w:rsid w:val="005F02E2"/>
    <w:rsid w:val="005F17F9"/>
    <w:rsid w:val="005F18F7"/>
    <w:rsid w:val="005F1CDD"/>
    <w:rsid w:val="005F2696"/>
    <w:rsid w:val="005F26EF"/>
    <w:rsid w:val="005F30C7"/>
    <w:rsid w:val="005F4F0D"/>
    <w:rsid w:val="005F5245"/>
    <w:rsid w:val="005F53F0"/>
    <w:rsid w:val="005F6513"/>
    <w:rsid w:val="005F7EB0"/>
    <w:rsid w:val="005F7F4C"/>
    <w:rsid w:val="006000F9"/>
    <w:rsid w:val="00600394"/>
    <w:rsid w:val="00601A1C"/>
    <w:rsid w:val="00601BD5"/>
    <w:rsid w:val="00601CD0"/>
    <w:rsid w:val="00602C8A"/>
    <w:rsid w:val="006031A9"/>
    <w:rsid w:val="00604BD2"/>
    <w:rsid w:val="00604FA9"/>
    <w:rsid w:val="00605EF5"/>
    <w:rsid w:val="00606D79"/>
    <w:rsid w:val="0060745B"/>
    <w:rsid w:val="0060759A"/>
    <w:rsid w:val="006075DB"/>
    <w:rsid w:val="00607DE1"/>
    <w:rsid w:val="00610206"/>
    <w:rsid w:val="0061141F"/>
    <w:rsid w:val="006126F5"/>
    <w:rsid w:val="00613461"/>
    <w:rsid w:val="006141A1"/>
    <w:rsid w:val="00614D31"/>
    <w:rsid w:val="00615273"/>
    <w:rsid w:val="00616DA9"/>
    <w:rsid w:val="00617230"/>
    <w:rsid w:val="0061779F"/>
    <w:rsid w:val="00620C7A"/>
    <w:rsid w:val="00623D9E"/>
    <w:rsid w:val="00624188"/>
    <w:rsid w:val="00624222"/>
    <w:rsid w:val="00626310"/>
    <w:rsid w:val="00626E15"/>
    <w:rsid w:val="006300CF"/>
    <w:rsid w:val="00630B40"/>
    <w:rsid w:val="00630CB1"/>
    <w:rsid w:val="00631D82"/>
    <w:rsid w:val="00633799"/>
    <w:rsid w:val="0063399B"/>
    <w:rsid w:val="006354AE"/>
    <w:rsid w:val="00635ACF"/>
    <w:rsid w:val="0063629A"/>
    <w:rsid w:val="006362B9"/>
    <w:rsid w:val="00636A7D"/>
    <w:rsid w:val="00643C15"/>
    <w:rsid w:val="00644244"/>
    <w:rsid w:val="0064449A"/>
    <w:rsid w:val="00644B4C"/>
    <w:rsid w:val="006458D9"/>
    <w:rsid w:val="00645BA9"/>
    <w:rsid w:val="00645C6C"/>
    <w:rsid w:val="00646558"/>
    <w:rsid w:val="0064662C"/>
    <w:rsid w:val="0064742E"/>
    <w:rsid w:val="00650972"/>
    <w:rsid w:val="0065298A"/>
    <w:rsid w:val="00654E36"/>
    <w:rsid w:val="00654EB1"/>
    <w:rsid w:val="006552B4"/>
    <w:rsid w:val="006557A1"/>
    <w:rsid w:val="00656A7E"/>
    <w:rsid w:val="00657E17"/>
    <w:rsid w:val="0066046E"/>
    <w:rsid w:val="00660845"/>
    <w:rsid w:val="00661727"/>
    <w:rsid w:val="006619D0"/>
    <w:rsid w:val="00661E39"/>
    <w:rsid w:val="006620B7"/>
    <w:rsid w:val="00663A74"/>
    <w:rsid w:val="00663BF0"/>
    <w:rsid w:val="00663CFF"/>
    <w:rsid w:val="00663F46"/>
    <w:rsid w:val="00665A26"/>
    <w:rsid w:val="00667173"/>
    <w:rsid w:val="00670D57"/>
    <w:rsid w:val="0067188F"/>
    <w:rsid w:val="00671AD5"/>
    <w:rsid w:val="00673177"/>
    <w:rsid w:val="00673A45"/>
    <w:rsid w:val="00675437"/>
    <w:rsid w:val="0067613C"/>
    <w:rsid w:val="00680C01"/>
    <w:rsid w:val="006823BB"/>
    <w:rsid w:val="0068293F"/>
    <w:rsid w:val="00682A3B"/>
    <w:rsid w:val="006832CF"/>
    <w:rsid w:val="00684584"/>
    <w:rsid w:val="00685306"/>
    <w:rsid w:val="00686ECE"/>
    <w:rsid w:val="00687F32"/>
    <w:rsid w:val="006909EE"/>
    <w:rsid w:val="00691424"/>
    <w:rsid w:val="00691870"/>
    <w:rsid w:val="00692A2F"/>
    <w:rsid w:val="0069412A"/>
    <w:rsid w:val="0069429C"/>
    <w:rsid w:val="00694F63"/>
    <w:rsid w:val="00694F6F"/>
    <w:rsid w:val="00695AF0"/>
    <w:rsid w:val="00697CD6"/>
    <w:rsid w:val="006A233C"/>
    <w:rsid w:val="006A27AD"/>
    <w:rsid w:val="006A2FDE"/>
    <w:rsid w:val="006A34E8"/>
    <w:rsid w:val="006A4B0B"/>
    <w:rsid w:val="006A5CB3"/>
    <w:rsid w:val="006A603B"/>
    <w:rsid w:val="006A6DEE"/>
    <w:rsid w:val="006A7A99"/>
    <w:rsid w:val="006B026B"/>
    <w:rsid w:val="006B039D"/>
    <w:rsid w:val="006B3010"/>
    <w:rsid w:val="006B3940"/>
    <w:rsid w:val="006B4D54"/>
    <w:rsid w:val="006B5478"/>
    <w:rsid w:val="006B5858"/>
    <w:rsid w:val="006B6135"/>
    <w:rsid w:val="006C0F77"/>
    <w:rsid w:val="006C1891"/>
    <w:rsid w:val="006C2846"/>
    <w:rsid w:val="006C321C"/>
    <w:rsid w:val="006C5460"/>
    <w:rsid w:val="006C68B9"/>
    <w:rsid w:val="006C6C40"/>
    <w:rsid w:val="006D0505"/>
    <w:rsid w:val="006D0FAF"/>
    <w:rsid w:val="006D2475"/>
    <w:rsid w:val="006D25A2"/>
    <w:rsid w:val="006D2605"/>
    <w:rsid w:val="006D31AF"/>
    <w:rsid w:val="006D32C3"/>
    <w:rsid w:val="006D413B"/>
    <w:rsid w:val="006D6E43"/>
    <w:rsid w:val="006D7368"/>
    <w:rsid w:val="006E0112"/>
    <w:rsid w:val="006E2332"/>
    <w:rsid w:val="006E3290"/>
    <w:rsid w:val="006E416A"/>
    <w:rsid w:val="006E444F"/>
    <w:rsid w:val="006E45B6"/>
    <w:rsid w:val="006E4738"/>
    <w:rsid w:val="006E519E"/>
    <w:rsid w:val="006E536A"/>
    <w:rsid w:val="006E6E35"/>
    <w:rsid w:val="006F1BA6"/>
    <w:rsid w:val="006F1FBF"/>
    <w:rsid w:val="006F3623"/>
    <w:rsid w:val="006F41B6"/>
    <w:rsid w:val="006F45B4"/>
    <w:rsid w:val="006F47E4"/>
    <w:rsid w:val="006F4C91"/>
    <w:rsid w:val="006F5547"/>
    <w:rsid w:val="006F5E2E"/>
    <w:rsid w:val="006F646A"/>
    <w:rsid w:val="006F791E"/>
    <w:rsid w:val="006F7E8D"/>
    <w:rsid w:val="007015F8"/>
    <w:rsid w:val="007016DC"/>
    <w:rsid w:val="0070265B"/>
    <w:rsid w:val="0070377E"/>
    <w:rsid w:val="00705603"/>
    <w:rsid w:val="007057A5"/>
    <w:rsid w:val="0070779A"/>
    <w:rsid w:val="00707923"/>
    <w:rsid w:val="007110DA"/>
    <w:rsid w:val="007119E3"/>
    <w:rsid w:val="0071353C"/>
    <w:rsid w:val="00713A36"/>
    <w:rsid w:val="00713D7B"/>
    <w:rsid w:val="00715E94"/>
    <w:rsid w:val="007176DE"/>
    <w:rsid w:val="00720869"/>
    <w:rsid w:val="007213CB"/>
    <w:rsid w:val="00721960"/>
    <w:rsid w:val="00724B6E"/>
    <w:rsid w:val="00727537"/>
    <w:rsid w:val="00730EEB"/>
    <w:rsid w:val="00731CF7"/>
    <w:rsid w:val="007321B3"/>
    <w:rsid w:val="007323DB"/>
    <w:rsid w:val="0073381F"/>
    <w:rsid w:val="00734F25"/>
    <w:rsid w:val="00736D26"/>
    <w:rsid w:val="00736FBE"/>
    <w:rsid w:val="007400A5"/>
    <w:rsid w:val="0074017E"/>
    <w:rsid w:val="00740846"/>
    <w:rsid w:val="00741158"/>
    <w:rsid w:val="00741378"/>
    <w:rsid w:val="007419D0"/>
    <w:rsid w:val="00741C10"/>
    <w:rsid w:val="007421B0"/>
    <w:rsid w:val="007422C0"/>
    <w:rsid w:val="0074238C"/>
    <w:rsid w:val="00742851"/>
    <w:rsid w:val="00742898"/>
    <w:rsid w:val="007433CD"/>
    <w:rsid w:val="0074355E"/>
    <w:rsid w:val="0074385D"/>
    <w:rsid w:val="007439DD"/>
    <w:rsid w:val="00744182"/>
    <w:rsid w:val="00747BDB"/>
    <w:rsid w:val="0075044C"/>
    <w:rsid w:val="0075047C"/>
    <w:rsid w:val="00750A61"/>
    <w:rsid w:val="00751F9B"/>
    <w:rsid w:val="00752403"/>
    <w:rsid w:val="00752ED0"/>
    <w:rsid w:val="007534B9"/>
    <w:rsid w:val="00753EED"/>
    <w:rsid w:val="007544FB"/>
    <w:rsid w:val="007544FE"/>
    <w:rsid w:val="007554DE"/>
    <w:rsid w:val="00756942"/>
    <w:rsid w:val="00756B63"/>
    <w:rsid w:val="00762572"/>
    <w:rsid w:val="007678F1"/>
    <w:rsid w:val="0077097F"/>
    <w:rsid w:val="007709C9"/>
    <w:rsid w:val="00770CE4"/>
    <w:rsid w:val="00770F7E"/>
    <w:rsid w:val="00771B45"/>
    <w:rsid w:val="007737B8"/>
    <w:rsid w:val="00776A28"/>
    <w:rsid w:val="00776B1A"/>
    <w:rsid w:val="00777682"/>
    <w:rsid w:val="007777D3"/>
    <w:rsid w:val="00777A57"/>
    <w:rsid w:val="007810AC"/>
    <w:rsid w:val="00783AE2"/>
    <w:rsid w:val="007841A6"/>
    <w:rsid w:val="00785013"/>
    <w:rsid w:val="0078556C"/>
    <w:rsid w:val="0078574E"/>
    <w:rsid w:val="00787406"/>
    <w:rsid w:val="007913F6"/>
    <w:rsid w:val="007916C2"/>
    <w:rsid w:val="007919F1"/>
    <w:rsid w:val="007923EA"/>
    <w:rsid w:val="00792616"/>
    <w:rsid w:val="007928B3"/>
    <w:rsid w:val="00792DEE"/>
    <w:rsid w:val="00793464"/>
    <w:rsid w:val="007939D9"/>
    <w:rsid w:val="00793F01"/>
    <w:rsid w:val="0079457D"/>
    <w:rsid w:val="007A02B8"/>
    <w:rsid w:val="007A092D"/>
    <w:rsid w:val="007A10D7"/>
    <w:rsid w:val="007A43BF"/>
    <w:rsid w:val="007A5E7C"/>
    <w:rsid w:val="007A61B6"/>
    <w:rsid w:val="007A6F96"/>
    <w:rsid w:val="007A744F"/>
    <w:rsid w:val="007A7E6B"/>
    <w:rsid w:val="007B0270"/>
    <w:rsid w:val="007B186B"/>
    <w:rsid w:val="007B2E94"/>
    <w:rsid w:val="007B37CA"/>
    <w:rsid w:val="007B39C1"/>
    <w:rsid w:val="007B3CFA"/>
    <w:rsid w:val="007B4376"/>
    <w:rsid w:val="007B43AB"/>
    <w:rsid w:val="007B5AB0"/>
    <w:rsid w:val="007B6658"/>
    <w:rsid w:val="007B6AC3"/>
    <w:rsid w:val="007B7733"/>
    <w:rsid w:val="007B7D64"/>
    <w:rsid w:val="007C1122"/>
    <w:rsid w:val="007C1F9D"/>
    <w:rsid w:val="007C233F"/>
    <w:rsid w:val="007C2594"/>
    <w:rsid w:val="007C3575"/>
    <w:rsid w:val="007C4219"/>
    <w:rsid w:val="007C4CC5"/>
    <w:rsid w:val="007C55A3"/>
    <w:rsid w:val="007C5653"/>
    <w:rsid w:val="007C5C58"/>
    <w:rsid w:val="007C5D07"/>
    <w:rsid w:val="007C65AA"/>
    <w:rsid w:val="007C65F6"/>
    <w:rsid w:val="007C692D"/>
    <w:rsid w:val="007D1501"/>
    <w:rsid w:val="007D17AD"/>
    <w:rsid w:val="007D17D3"/>
    <w:rsid w:val="007D359D"/>
    <w:rsid w:val="007D36A9"/>
    <w:rsid w:val="007D496D"/>
    <w:rsid w:val="007D4BC9"/>
    <w:rsid w:val="007D5096"/>
    <w:rsid w:val="007D598E"/>
    <w:rsid w:val="007D6609"/>
    <w:rsid w:val="007D7BEE"/>
    <w:rsid w:val="007D7C91"/>
    <w:rsid w:val="007D7E8A"/>
    <w:rsid w:val="007E0035"/>
    <w:rsid w:val="007E16C4"/>
    <w:rsid w:val="007E3901"/>
    <w:rsid w:val="007E39D0"/>
    <w:rsid w:val="007E5485"/>
    <w:rsid w:val="007E5AD2"/>
    <w:rsid w:val="007E7FF9"/>
    <w:rsid w:val="007F00FF"/>
    <w:rsid w:val="007F1304"/>
    <w:rsid w:val="007F22E4"/>
    <w:rsid w:val="007F2C8A"/>
    <w:rsid w:val="007F36C5"/>
    <w:rsid w:val="007F43AB"/>
    <w:rsid w:val="007F4C5B"/>
    <w:rsid w:val="007F5618"/>
    <w:rsid w:val="007F671F"/>
    <w:rsid w:val="007F7A0E"/>
    <w:rsid w:val="00804103"/>
    <w:rsid w:val="00804120"/>
    <w:rsid w:val="00804D33"/>
    <w:rsid w:val="00805348"/>
    <w:rsid w:val="00805C59"/>
    <w:rsid w:val="00806BA6"/>
    <w:rsid w:val="008077EA"/>
    <w:rsid w:val="00807C7B"/>
    <w:rsid w:val="008110E3"/>
    <w:rsid w:val="00811656"/>
    <w:rsid w:val="0081544B"/>
    <w:rsid w:val="008201A0"/>
    <w:rsid w:val="008202BB"/>
    <w:rsid w:val="008203CF"/>
    <w:rsid w:val="00821B9F"/>
    <w:rsid w:val="00821D82"/>
    <w:rsid w:val="00821F00"/>
    <w:rsid w:val="00824A53"/>
    <w:rsid w:val="00826EFC"/>
    <w:rsid w:val="00831089"/>
    <w:rsid w:val="0083129B"/>
    <w:rsid w:val="00831D24"/>
    <w:rsid w:val="00832A20"/>
    <w:rsid w:val="008367BD"/>
    <w:rsid w:val="00837098"/>
    <w:rsid w:val="0084012E"/>
    <w:rsid w:val="008405DF"/>
    <w:rsid w:val="00840909"/>
    <w:rsid w:val="00840946"/>
    <w:rsid w:val="0084216D"/>
    <w:rsid w:val="0084341A"/>
    <w:rsid w:val="00843B8C"/>
    <w:rsid w:val="00843E26"/>
    <w:rsid w:val="008445C7"/>
    <w:rsid w:val="008455C7"/>
    <w:rsid w:val="0084566C"/>
    <w:rsid w:val="008467FC"/>
    <w:rsid w:val="00847BD5"/>
    <w:rsid w:val="00851319"/>
    <w:rsid w:val="00851634"/>
    <w:rsid w:val="00852992"/>
    <w:rsid w:val="00853D46"/>
    <w:rsid w:val="00854A9B"/>
    <w:rsid w:val="00854E1D"/>
    <w:rsid w:val="0085625E"/>
    <w:rsid w:val="00856C1D"/>
    <w:rsid w:val="00863240"/>
    <w:rsid w:val="00864AFF"/>
    <w:rsid w:val="00865BD0"/>
    <w:rsid w:val="00865D12"/>
    <w:rsid w:val="00870010"/>
    <w:rsid w:val="00870FEA"/>
    <w:rsid w:val="00871B59"/>
    <w:rsid w:val="00871DBE"/>
    <w:rsid w:val="00872B08"/>
    <w:rsid w:val="0087365B"/>
    <w:rsid w:val="00876274"/>
    <w:rsid w:val="0087677B"/>
    <w:rsid w:val="00877B8E"/>
    <w:rsid w:val="00880017"/>
    <w:rsid w:val="00881E86"/>
    <w:rsid w:val="00881EB9"/>
    <w:rsid w:val="008821B8"/>
    <w:rsid w:val="008822D1"/>
    <w:rsid w:val="0088351E"/>
    <w:rsid w:val="008843AF"/>
    <w:rsid w:val="00884C5F"/>
    <w:rsid w:val="00885A68"/>
    <w:rsid w:val="00887372"/>
    <w:rsid w:val="00890119"/>
    <w:rsid w:val="00891C4A"/>
    <w:rsid w:val="00891CD0"/>
    <w:rsid w:val="00891FC2"/>
    <w:rsid w:val="008941B0"/>
    <w:rsid w:val="0089483D"/>
    <w:rsid w:val="0089489B"/>
    <w:rsid w:val="00894C39"/>
    <w:rsid w:val="0089536C"/>
    <w:rsid w:val="00895C43"/>
    <w:rsid w:val="00895FC8"/>
    <w:rsid w:val="008A0A91"/>
    <w:rsid w:val="008A1AC4"/>
    <w:rsid w:val="008A2066"/>
    <w:rsid w:val="008A275E"/>
    <w:rsid w:val="008A2C1B"/>
    <w:rsid w:val="008A2FFB"/>
    <w:rsid w:val="008A37D1"/>
    <w:rsid w:val="008A62B9"/>
    <w:rsid w:val="008A6400"/>
    <w:rsid w:val="008A7CBC"/>
    <w:rsid w:val="008B0859"/>
    <w:rsid w:val="008B1F7A"/>
    <w:rsid w:val="008B2A5A"/>
    <w:rsid w:val="008B3A95"/>
    <w:rsid w:val="008B3ADA"/>
    <w:rsid w:val="008B4297"/>
    <w:rsid w:val="008B4D37"/>
    <w:rsid w:val="008B513D"/>
    <w:rsid w:val="008B6048"/>
    <w:rsid w:val="008B6F23"/>
    <w:rsid w:val="008B7259"/>
    <w:rsid w:val="008B7477"/>
    <w:rsid w:val="008C125D"/>
    <w:rsid w:val="008C2202"/>
    <w:rsid w:val="008C352B"/>
    <w:rsid w:val="008C39CD"/>
    <w:rsid w:val="008C462E"/>
    <w:rsid w:val="008C55E3"/>
    <w:rsid w:val="008C7FD2"/>
    <w:rsid w:val="008D119C"/>
    <w:rsid w:val="008D19C4"/>
    <w:rsid w:val="008D1BD6"/>
    <w:rsid w:val="008D1C71"/>
    <w:rsid w:val="008D1D0B"/>
    <w:rsid w:val="008D208B"/>
    <w:rsid w:val="008D24C5"/>
    <w:rsid w:val="008D352B"/>
    <w:rsid w:val="008D5150"/>
    <w:rsid w:val="008D5D15"/>
    <w:rsid w:val="008D725A"/>
    <w:rsid w:val="008D729B"/>
    <w:rsid w:val="008E124B"/>
    <w:rsid w:val="008E14CF"/>
    <w:rsid w:val="008E2ADC"/>
    <w:rsid w:val="008E3738"/>
    <w:rsid w:val="008E3864"/>
    <w:rsid w:val="008E3976"/>
    <w:rsid w:val="008E3D84"/>
    <w:rsid w:val="008E4A4E"/>
    <w:rsid w:val="008E5DC5"/>
    <w:rsid w:val="008E5E2C"/>
    <w:rsid w:val="008F0661"/>
    <w:rsid w:val="008F17B5"/>
    <w:rsid w:val="008F2BB2"/>
    <w:rsid w:val="008F42B4"/>
    <w:rsid w:val="008F6B1C"/>
    <w:rsid w:val="008F7DCA"/>
    <w:rsid w:val="0090132A"/>
    <w:rsid w:val="00904FD6"/>
    <w:rsid w:val="00905CFC"/>
    <w:rsid w:val="00906127"/>
    <w:rsid w:val="0090695D"/>
    <w:rsid w:val="00906C77"/>
    <w:rsid w:val="00907A24"/>
    <w:rsid w:val="0091090F"/>
    <w:rsid w:val="00911069"/>
    <w:rsid w:val="0091151E"/>
    <w:rsid w:val="00911F52"/>
    <w:rsid w:val="009122C5"/>
    <w:rsid w:val="00913769"/>
    <w:rsid w:val="00913BC6"/>
    <w:rsid w:val="009149B6"/>
    <w:rsid w:val="00915FB4"/>
    <w:rsid w:val="00917935"/>
    <w:rsid w:val="009204FE"/>
    <w:rsid w:val="00921E4B"/>
    <w:rsid w:val="00922156"/>
    <w:rsid w:val="00922251"/>
    <w:rsid w:val="009233EA"/>
    <w:rsid w:val="00923DEB"/>
    <w:rsid w:val="00923E67"/>
    <w:rsid w:val="00924D16"/>
    <w:rsid w:val="00924ECF"/>
    <w:rsid w:val="00925313"/>
    <w:rsid w:val="00925710"/>
    <w:rsid w:val="00925AF5"/>
    <w:rsid w:val="00925E2B"/>
    <w:rsid w:val="009262E0"/>
    <w:rsid w:val="00926ABB"/>
    <w:rsid w:val="00926B3B"/>
    <w:rsid w:val="009277E0"/>
    <w:rsid w:val="00930075"/>
    <w:rsid w:val="00931131"/>
    <w:rsid w:val="009315A3"/>
    <w:rsid w:val="009315D1"/>
    <w:rsid w:val="00932F83"/>
    <w:rsid w:val="00933740"/>
    <w:rsid w:val="00934860"/>
    <w:rsid w:val="00934B3F"/>
    <w:rsid w:val="009351A6"/>
    <w:rsid w:val="00935C78"/>
    <w:rsid w:val="00935D7C"/>
    <w:rsid w:val="00936E88"/>
    <w:rsid w:val="00940EC7"/>
    <w:rsid w:val="00941B2F"/>
    <w:rsid w:val="00941F14"/>
    <w:rsid w:val="00941F9B"/>
    <w:rsid w:val="009420AC"/>
    <w:rsid w:val="009422DA"/>
    <w:rsid w:val="00943CC3"/>
    <w:rsid w:val="00946EFE"/>
    <w:rsid w:val="00947143"/>
    <w:rsid w:val="009471AE"/>
    <w:rsid w:val="0094782E"/>
    <w:rsid w:val="00947E22"/>
    <w:rsid w:val="00950164"/>
    <w:rsid w:val="00951A6D"/>
    <w:rsid w:val="0095240B"/>
    <w:rsid w:val="0095256D"/>
    <w:rsid w:val="009525EE"/>
    <w:rsid w:val="00955671"/>
    <w:rsid w:val="00956086"/>
    <w:rsid w:val="00960C00"/>
    <w:rsid w:val="00961733"/>
    <w:rsid w:val="009628E9"/>
    <w:rsid w:val="00962ABA"/>
    <w:rsid w:val="009631E9"/>
    <w:rsid w:val="00965340"/>
    <w:rsid w:val="00965452"/>
    <w:rsid w:val="0097034C"/>
    <w:rsid w:val="00970BF1"/>
    <w:rsid w:val="009715CC"/>
    <w:rsid w:val="009716CB"/>
    <w:rsid w:val="00972163"/>
    <w:rsid w:val="0097456B"/>
    <w:rsid w:val="009748B4"/>
    <w:rsid w:val="00974F59"/>
    <w:rsid w:val="009752BE"/>
    <w:rsid w:val="009760AE"/>
    <w:rsid w:val="00977437"/>
    <w:rsid w:val="009775A9"/>
    <w:rsid w:val="00980E4D"/>
    <w:rsid w:val="00980F06"/>
    <w:rsid w:val="009817BB"/>
    <w:rsid w:val="009830F1"/>
    <w:rsid w:val="009858E5"/>
    <w:rsid w:val="0098591D"/>
    <w:rsid w:val="00985A0F"/>
    <w:rsid w:val="0098742B"/>
    <w:rsid w:val="009874C3"/>
    <w:rsid w:val="00987DD4"/>
    <w:rsid w:val="009936B2"/>
    <w:rsid w:val="00993E30"/>
    <w:rsid w:val="00994F0D"/>
    <w:rsid w:val="00995EF6"/>
    <w:rsid w:val="009979A0"/>
    <w:rsid w:val="009A0FA8"/>
    <w:rsid w:val="009A253D"/>
    <w:rsid w:val="009A3242"/>
    <w:rsid w:val="009A340D"/>
    <w:rsid w:val="009A646B"/>
    <w:rsid w:val="009A66E1"/>
    <w:rsid w:val="009A6E2B"/>
    <w:rsid w:val="009A6EBB"/>
    <w:rsid w:val="009A7E04"/>
    <w:rsid w:val="009B331E"/>
    <w:rsid w:val="009B37A5"/>
    <w:rsid w:val="009B4F39"/>
    <w:rsid w:val="009B540B"/>
    <w:rsid w:val="009B59E6"/>
    <w:rsid w:val="009B5A72"/>
    <w:rsid w:val="009B5E33"/>
    <w:rsid w:val="009B715B"/>
    <w:rsid w:val="009B789E"/>
    <w:rsid w:val="009C0D5D"/>
    <w:rsid w:val="009C2AB5"/>
    <w:rsid w:val="009C2F14"/>
    <w:rsid w:val="009C3A00"/>
    <w:rsid w:val="009C55B9"/>
    <w:rsid w:val="009C5D45"/>
    <w:rsid w:val="009C636F"/>
    <w:rsid w:val="009D0C96"/>
    <w:rsid w:val="009D0CFD"/>
    <w:rsid w:val="009D1907"/>
    <w:rsid w:val="009D49EB"/>
    <w:rsid w:val="009D5891"/>
    <w:rsid w:val="009E0331"/>
    <w:rsid w:val="009E0A33"/>
    <w:rsid w:val="009E1760"/>
    <w:rsid w:val="009E2461"/>
    <w:rsid w:val="009E34E9"/>
    <w:rsid w:val="009E420B"/>
    <w:rsid w:val="009E4974"/>
    <w:rsid w:val="009E51EF"/>
    <w:rsid w:val="009E6123"/>
    <w:rsid w:val="009E753D"/>
    <w:rsid w:val="009F0038"/>
    <w:rsid w:val="009F038A"/>
    <w:rsid w:val="009F2179"/>
    <w:rsid w:val="009F2E16"/>
    <w:rsid w:val="009F39CB"/>
    <w:rsid w:val="009F50AD"/>
    <w:rsid w:val="009F55A4"/>
    <w:rsid w:val="009F6BA6"/>
    <w:rsid w:val="009F7143"/>
    <w:rsid w:val="00A00273"/>
    <w:rsid w:val="00A02657"/>
    <w:rsid w:val="00A0305D"/>
    <w:rsid w:val="00A04081"/>
    <w:rsid w:val="00A05154"/>
    <w:rsid w:val="00A07FC5"/>
    <w:rsid w:val="00A130A2"/>
    <w:rsid w:val="00A137B2"/>
    <w:rsid w:val="00A13E7A"/>
    <w:rsid w:val="00A14683"/>
    <w:rsid w:val="00A146EB"/>
    <w:rsid w:val="00A17774"/>
    <w:rsid w:val="00A17A9A"/>
    <w:rsid w:val="00A203E3"/>
    <w:rsid w:val="00A22CBB"/>
    <w:rsid w:val="00A24497"/>
    <w:rsid w:val="00A24A4B"/>
    <w:rsid w:val="00A2665B"/>
    <w:rsid w:val="00A27AFB"/>
    <w:rsid w:val="00A27D57"/>
    <w:rsid w:val="00A30353"/>
    <w:rsid w:val="00A30EA1"/>
    <w:rsid w:val="00A30F92"/>
    <w:rsid w:val="00A321F5"/>
    <w:rsid w:val="00A3669F"/>
    <w:rsid w:val="00A36A12"/>
    <w:rsid w:val="00A37922"/>
    <w:rsid w:val="00A407AF"/>
    <w:rsid w:val="00A40D27"/>
    <w:rsid w:val="00A41298"/>
    <w:rsid w:val="00A41486"/>
    <w:rsid w:val="00A417A6"/>
    <w:rsid w:val="00A41D6C"/>
    <w:rsid w:val="00A41EF9"/>
    <w:rsid w:val="00A43900"/>
    <w:rsid w:val="00A43C90"/>
    <w:rsid w:val="00A449DF"/>
    <w:rsid w:val="00A462D8"/>
    <w:rsid w:val="00A476DF"/>
    <w:rsid w:val="00A47703"/>
    <w:rsid w:val="00A478FC"/>
    <w:rsid w:val="00A5056D"/>
    <w:rsid w:val="00A50C39"/>
    <w:rsid w:val="00A5162E"/>
    <w:rsid w:val="00A51851"/>
    <w:rsid w:val="00A51B1B"/>
    <w:rsid w:val="00A5200B"/>
    <w:rsid w:val="00A53E84"/>
    <w:rsid w:val="00A54976"/>
    <w:rsid w:val="00A550D5"/>
    <w:rsid w:val="00A551A8"/>
    <w:rsid w:val="00A56DCB"/>
    <w:rsid w:val="00A56E1D"/>
    <w:rsid w:val="00A57848"/>
    <w:rsid w:val="00A57BB7"/>
    <w:rsid w:val="00A632B9"/>
    <w:rsid w:val="00A6342F"/>
    <w:rsid w:val="00A63D85"/>
    <w:rsid w:val="00A63DAA"/>
    <w:rsid w:val="00A640FF"/>
    <w:rsid w:val="00A67293"/>
    <w:rsid w:val="00A702A0"/>
    <w:rsid w:val="00A705C5"/>
    <w:rsid w:val="00A7316B"/>
    <w:rsid w:val="00A73994"/>
    <w:rsid w:val="00A76429"/>
    <w:rsid w:val="00A76C05"/>
    <w:rsid w:val="00A779E2"/>
    <w:rsid w:val="00A80238"/>
    <w:rsid w:val="00A806A0"/>
    <w:rsid w:val="00A807D7"/>
    <w:rsid w:val="00A80A2A"/>
    <w:rsid w:val="00A80EDC"/>
    <w:rsid w:val="00A80F4E"/>
    <w:rsid w:val="00A81788"/>
    <w:rsid w:val="00A82595"/>
    <w:rsid w:val="00A82864"/>
    <w:rsid w:val="00A83CE1"/>
    <w:rsid w:val="00A84EB7"/>
    <w:rsid w:val="00A85C67"/>
    <w:rsid w:val="00A85F1F"/>
    <w:rsid w:val="00A86265"/>
    <w:rsid w:val="00A865FA"/>
    <w:rsid w:val="00A86E33"/>
    <w:rsid w:val="00A875BB"/>
    <w:rsid w:val="00A87E89"/>
    <w:rsid w:val="00A90227"/>
    <w:rsid w:val="00A9058C"/>
    <w:rsid w:val="00A90DB1"/>
    <w:rsid w:val="00A90DC8"/>
    <w:rsid w:val="00A91D3C"/>
    <w:rsid w:val="00A9229D"/>
    <w:rsid w:val="00A92C57"/>
    <w:rsid w:val="00A93866"/>
    <w:rsid w:val="00A93E63"/>
    <w:rsid w:val="00A94657"/>
    <w:rsid w:val="00A94CD0"/>
    <w:rsid w:val="00A9598E"/>
    <w:rsid w:val="00A968B4"/>
    <w:rsid w:val="00A97462"/>
    <w:rsid w:val="00AA190C"/>
    <w:rsid w:val="00AA1A13"/>
    <w:rsid w:val="00AA1BD8"/>
    <w:rsid w:val="00AA1ED7"/>
    <w:rsid w:val="00AA3F88"/>
    <w:rsid w:val="00AA430A"/>
    <w:rsid w:val="00AA4FE6"/>
    <w:rsid w:val="00AA500E"/>
    <w:rsid w:val="00AA6058"/>
    <w:rsid w:val="00AA688C"/>
    <w:rsid w:val="00AA71B8"/>
    <w:rsid w:val="00AA7423"/>
    <w:rsid w:val="00AB2AB9"/>
    <w:rsid w:val="00AB4C7B"/>
    <w:rsid w:val="00AB4ED3"/>
    <w:rsid w:val="00AB557A"/>
    <w:rsid w:val="00AB5699"/>
    <w:rsid w:val="00AB5FD2"/>
    <w:rsid w:val="00AB64EE"/>
    <w:rsid w:val="00AB672D"/>
    <w:rsid w:val="00AB7F29"/>
    <w:rsid w:val="00AC0041"/>
    <w:rsid w:val="00AC0D35"/>
    <w:rsid w:val="00AC0F21"/>
    <w:rsid w:val="00AC2285"/>
    <w:rsid w:val="00AC247B"/>
    <w:rsid w:val="00AC3256"/>
    <w:rsid w:val="00AC4BCE"/>
    <w:rsid w:val="00AC4C46"/>
    <w:rsid w:val="00AC55F1"/>
    <w:rsid w:val="00AD0312"/>
    <w:rsid w:val="00AD085F"/>
    <w:rsid w:val="00AD1FB9"/>
    <w:rsid w:val="00AD242E"/>
    <w:rsid w:val="00AD29C5"/>
    <w:rsid w:val="00AD3115"/>
    <w:rsid w:val="00AD360D"/>
    <w:rsid w:val="00AD40A2"/>
    <w:rsid w:val="00AD4F9E"/>
    <w:rsid w:val="00AD5103"/>
    <w:rsid w:val="00AD51AC"/>
    <w:rsid w:val="00AD6B2B"/>
    <w:rsid w:val="00AD6C5F"/>
    <w:rsid w:val="00AE005D"/>
    <w:rsid w:val="00AE0649"/>
    <w:rsid w:val="00AE109E"/>
    <w:rsid w:val="00AE332C"/>
    <w:rsid w:val="00AE363B"/>
    <w:rsid w:val="00AE4EC2"/>
    <w:rsid w:val="00AE5C36"/>
    <w:rsid w:val="00AE7A22"/>
    <w:rsid w:val="00AE7BB1"/>
    <w:rsid w:val="00AE7BE8"/>
    <w:rsid w:val="00AF039B"/>
    <w:rsid w:val="00AF0CB6"/>
    <w:rsid w:val="00AF0E87"/>
    <w:rsid w:val="00AF15C4"/>
    <w:rsid w:val="00AF2989"/>
    <w:rsid w:val="00AF2C62"/>
    <w:rsid w:val="00AF2E8F"/>
    <w:rsid w:val="00AF3DD9"/>
    <w:rsid w:val="00AF5843"/>
    <w:rsid w:val="00AF5CDD"/>
    <w:rsid w:val="00AF69F7"/>
    <w:rsid w:val="00AF6D0A"/>
    <w:rsid w:val="00AF7529"/>
    <w:rsid w:val="00AF7ACF"/>
    <w:rsid w:val="00B00814"/>
    <w:rsid w:val="00B03995"/>
    <w:rsid w:val="00B04C43"/>
    <w:rsid w:val="00B054C5"/>
    <w:rsid w:val="00B06A24"/>
    <w:rsid w:val="00B10510"/>
    <w:rsid w:val="00B107FE"/>
    <w:rsid w:val="00B12198"/>
    <w:rsid w:val="00B12206"/>
    <w:rsid w:val="00B13416"/>
    <w:rsid w:val="00B14E41"/>
    <w:rsid w:val="00B20C63"/>
    <w:rsid w:val="00B20FD1"/>
    <w:rsid w:val="00B222D5"/>
    <w:rsid w:val="00B23544"/>
    <w:rsid w:val="00B25B20"/>
    <w:rsid w:val="00B26184"/>
    <w:rsid w:val="00B2624C"/>
    <w:rsid w:val="00B27F9F"/>
    <w:rsid w:val="00B314EF"/>
    <w:rsid w:val="00B31DD2"/>
    <w:rsid w:val="00B331B0"/>
    <w:rsid w:val="00B3326B"/>
    <w:rsid w:val="00B33AB3"/>
    <w:rsid w:val="00B340A9"/>
    <w:rsid w:val="00B34B59"/>
    <w:rsid w:val="00B35320"/>
    <w:rsid w:val="00B37800"/>
    <w:rsid w:val="00B4288A"/>
    <w:rsid w:val="00B42CCE"/>
    <w:rsid w:val="00B42DCA"/>
    <w:rsid w:val="00B43D35"/>
    <w:rsid w:val="00B443AA"/>
    <w:rsid w:val="00B44933"/>
    <w:rsid w:val="00B45983"/>
    <w:rsid w:val="00B4712C"/>
    <w:rsid w:val="00B47BDA"/>
    <w:rsid w:val="00B50619"/>
    <w:rsid w:val="00B51B58"/>
    <w:rsid w:val="00B524F6"/>
    <w:rsid w:val="00B527AD"/>
    <w:rsid w:val="00B54028"/>
    <w:rsid w:val="00B55FC4"/>
    <w:rsid w:val="00B56469"/>
    <w:rsid w:val="00B56C6B"/>
    <w:rsid w:val="00B57C79"/>
    <w:rsid w:val="00B60D23"/>
    <w:rsid w:val="00B6116A"/>
    <w:rsid w:val="00B62A3C"/>
    <w:rsid w:val="00B63477"/>
    <w:rsid w:val="00B63596"/>
    <w:rsid w:val="00B63911"/>
    <w:rsid w:val="00B63A9D"/>
    <w:rsid w:val="00B648F7"/>
    <w:rsid w:val="00B72C95"/>
    <w:rsid w:val="00B75D58"/>
    <w:rsid w:val="00B76F7B"/>
    <w:rsid w:val="00B77B9A"/>
    <w:rsid w:val="00B81A19"/>
    <w:rsid w:val="00B8363B"/>
    <w:rsid w:val="00B83ACB"/>
    <w:rsid w:val="00B83B7B"/>
    <w:rsid w:val="00B857E8"/>
    <w:rsid w:val="00B85962"/>
    <w:rsid w:val="00B86A23"/>
    <w:rsid w:val="00B87E9B"/>
    <w:rsid w:val="00B9092D"/>
    <w:rsid w:val="00B915EF"/>
    <w:rsid w:val="00B92AC0"/>
    <w:rsid w:val="00B932CA"/>
    <w:rsid w:val="00B9373C"/>
    <w:rsid w:val="00B952D9"/>
    <w:rsid w:val="00B966D7"/>
    <w:rsid w:val="00B97C96"/>
    <w:rsid w:val="00B97EE7"/>
    <w:rsid w:val="00BA1DA3"/>
    <w:rsid w:val="00BA4D5B"/>
    <w:rsid w:val="00BA56B0"/>
    <w:rsid w:val="00BA6B77"/>
    <w:rsid w:val="00BA78A8"/>
    <w:rsid w:val="00BB0FC5"/>
    <w:rsid w:val="00BB267B"/>
    <w:rsid w:val="00BB3D92"/>
    <w:rsid w:val="00BB3F0B"/>
    <w:rsid w:val="00BB4096"/>
    <w:rsid w:val="00BB4262"/>
    <w:rsid w:val="00BB47B7"/>
    <w:rsid w:val="00BB4A4B"/>
    <w:rsid w:val="00BB4D19"/>
    <w:rsid w:val="00BB693F"/>
    <w:rsid w:val="00BB6C6A"/>
    <w:rsid w:val="00BC0DAB"/>
    <w:rsid w:val="00BC1064"/>
    <w:rsid w:val="00BC117F"/>
    <w:rsid w:val="00BC1B02"/>
    <w:rsid w:val="00BC4076"/>
    <w:rsid w:val="00BC5938"/>
    <w:rsid w:val="00BC64D2"/>
    <w:rsid w:val="00BC6C83"/>
    <w:rsid w:val="00BC74E1"/>
    <w:rsid w:val="00BC7718"/>
    <w:rsid w:val="00BD02DE"/>
    <w:rsid w:val="00BD0972"/>
    <w:rsid w:val="00BD09E3"/>
    <w:rsid w:val="00BD0CF4"/>
    <w:rsid w:val="00BD267E"/>
    <w:rsid w:val="00BD4A89"/>
    <w:rsid w:val="00BD5E8D"/>
    <w:rsid w:val="00BD6C1F"/>
    <w:rsid w:val="00BD7457"/>
    <w:rsid w:val="00BD77AA"/>
    <w:rsid w:val="00BE06C0"/>
    <w:rsid w:val="00BE0C30"/>
    <w:rsid w:val="00BE0D52"/>
    <w:rsid w:val="00BE1DD6"/>
    <w:rsid w:val="00BE3A7F"/>
    <w:rsid w:val="00BE3C67"/>
    <w:rsid w:val="00BE47E2"/>
    <w:rsid w:val="00BE53FC"/>
    <w:rsid w:val="00BE7DAC"/>
    <w:rsid w:val="00BF03FD"/>
    <w:rsid w:val="00BF0F6E"/>
    <w:rsid w:val="00BF131E"/>
    <w:rsid w:val="00BF3CCD"/>
    <w:rsid w:val="00BF3CE0"/>
    <w:rsid w:val="00BF43A3"/>
    <w:rsid w:val="00BF5A0D"/>
    <w:rsid w:val="00BF5CB7"/>
    <w:rsid w:val="00BF6E4F"/>
    <w:rsid w:val="00BF7563"/>
    <w:rsid w:val="00C00EB1"/>
    <w:rsid w:val="00C01289"/>
    <w:rsid w:val="00C0197B"/>
    <w:rsid w:val="00C030C3"/>
    <w:rsid w:val="00C04BEB"/>
    <w:rsid w:val="00C07497"/>
    <w:rsid w:val="00C075A6"/>
    <w:rsid w:val="00C0761A"/>
    <w:rsid w:val="00C0799B"/>
    <w:rsid w:val="00C10F06"/>
    <w:rsid w:val="00C11270"/>
    <w:rsid w:val="00C11AC0"/>
    <w:rsid w:val="00C13316"/>
    <w:rsid w:val="00C13AC3"/>
    <w:rsid w:val="00C14E71"/>
    <w:rsid w:val="00C1C43D"/>
    <w:rsid w:val="00C20CEA"/>
    <w:rsid w:val="00C2170F"/>
    <w:rsid w:val="00C2281F"/>
    <w:rsid w:val="00C23009"/>
    <w:rsid w:val="00C23BED"/>
    <w:rsid w:val="00C23C9A"/>
    <w:rsid w:val="00C24AE0"/>
    <w:rsid w:val="00C24E3F"/>
    <w:rsid w:val="00C24EFF"/>
    <w:rsid w:val="00C2587E"/>
    <w:rsid w:val="00C30545"/>
    <w:rsid w:val="00C31BC5"/>
    <w:rsid w:val="00C32C84"/>
    <w:rsid w:val="00C36824"/>
    <w:rsid w:val="00C404CA"/>
    <w:rsid w:val="00C415F2"/>
    <w:rsid w:val="00C41910"/>
    <w:rsid w:val="00C44359"/>
    <w:rsid w:val="00C44CD3"/>
    <w:rsid w:val="00C44F47"/>
    <w:rsid w:val="00C452B6"/>
    <w:rsid w:val="00C453F1"/>
    <w:rsid w:val="00C458D5"/>
    <w:rsid w:val="00C45909"/>
    <w:rsid w:val="00C46E6A"/>
    <w:rsid w:val="00C46F92"/>
    <w:rsid w:val="00C476EF"/>
    <w:rsid w:val="00C476F5"/>
    <w:rsid w:val="00C50225"/>
    <w:rsid w:val="00C515EC"/>
    <w:rsid w:val="00C52C71"/>
    <w:rsid w:val="00C52DC9"/>
    <w:rsid w:val="00C53D64"/>
    <w:rsid w:val="00C553D6"/>
    <w:rsid w:val="00C56103"/>
    <w:rsid w:val="00C56322"/>
    <w:rsid w:val="00C62FC1"/>
    <w:rsid w:val="00C632C4"/>
    <w:rsid w:val="00C64146"/>
    <w:rsid w:val="00C64B51"/>
    <w:rsid w:val="00C654AB"/>
    <w:rsid w:val="00C6557D"/>
    <w:rsid w:val="00C65A44"/>
    <w:rsid w:val="00C66EE6"/>
    <w:rsid w:val="00C72CF0"/>
    <w:rsid w:val="00C73308"/>
    <w:rsid w:val="00C738CE"/>
    <w:rsid w:val="00C74571"/>
    <w:rsid w:val="00C75B4A"/>
    <w:rsid w:val="00C75F74"/>
    <w:rsid w:val="00C76585"/>
    <w:rsid w:val="00C76A71"/>
    <w:rsid w:val="00C76DA9"/>
    <w:rsid w:val="00C77C63"/>
    <w:rsid w:val="00C77DBA"/>
    <w:rsid w:val="00C809B6"/>
    <w:rsid w:val="00C81622"/>
    <w:rsid w:val="00C81BF9"/>
    <w:rsid w:val="00C82EB4"/>
    <w:rsid w:val="00C8370A"/>
    <w:rsid w:val="00C85C2C"/>
    <w:rsid w:val="00C862D5"/>
    <w:rsid w:val="00C86F71"/>
    <w:rsid w:val="00C87215"/>
    <w:rsid w:val="00C8732C"/>
    <w:rsid w:val="00C87833"/>
    <w:rsid w:val="00C9033E"/>
    <w:rsid w:val="00C90C08"/>
    <w:rsid w:val="00C9186D"/>
    <w:rsid w:val="00C91EDB"/>
    <w:rsid w:val="00C922AD"/>
    <w:rsid w:val="00C923A6"/>
    <w:rsid w:val="00C92BD3"/>
    <w:rsid w:val="00C9329D"/>
    <w:rsid w:val="00C93552"/>
    <w:rsid w:val="00C938A0"/>
    <w:rsid w:val="00C93BA8"/>
    <w:rsid w:val="00C956E3"/>
    <w:rsid w:val="00C96E06"/>
    <w:rsid w:val="00CA1896"/>
    <w:rsid w:val="00CA1B78"/>
    <w:rsid w:val="00CA209D"/>
    <w:rsid w:val="00CA28E1"/>
    <w:rsid w:val="00CA62EA"/>
    <w:rsid w:val="00CA6827"/>
    <w:rsid w:val="00CA74B8"/>
    <w:rsid w:val="00CA79FA"/>
    <w:rsid w:val="00CA7D60"/>
    <w:rsid w:val="00CB19B0"/>
    <w:rsid w:val="00CB20D6"/>
    <w:rsid w:val="00CB3285"/>
    <w:rsid w:val="00CB3AB0"/>
    <w:rsid w:val="00CB634F"/>
    <w:rsid w:val="00CB6601"/>
    <w:rsid w:val="00CB7037"/>
    <w:rsid w:val="00CC4CDF"/>
    <w:rsid w:val="00CC7A9D"/>
    <w:rsid w:val="00CD0510"/>
    <w:rsid w:val="00CD280B"/>
    <w:rsid w:val="00CD381A"/>
    <w:rsid w:val="00CD4919"/>
    <w:rsid w:val="00CD4D69"/>
    <w:rsid w:val="00CD5E5A"/>
    <w:rsid w:val="00CE0415"/>
    <w:rsid w:val="00CE2CFF"/>
    <w:rsid w:val="00CE31F3"/>
    <w:rsid w:val="00CE3B76"/>
    <w:rsid w:val="00CE5BBD"/>
    <w:rsid w:val="00CE7191"/>
    <w:rsid w:val="00CE75C4"/>
    <w:rsid w:val="00CE7A5E"/>
    <w:rsid w:val="00CF2B13"/>
    <w:rsid w:val="00CF326F"/>
    <w:rsid w:val="00CF3331"/>
    <w:rsid w:val="00CF3B0C"/>
    <w:rsid w:val="00CF3B54"/>
    <w:rsid w:val="00CF42FB"/>
    <w:rsid w:val="00CF47F2"/>
    <w:rsid w:val="00CF5107"/>
    <w:rsid w:val="00CF63DB"/>
    <w:rsid w:val="00CF66FE"/>
    <w:rsid w:val="00CF767E"/>
    <w:rsid w:val="00CF76A1"/>
    <w:rsid w:val="00CF7873"/>
    <w:rsid w:val="00D00FE9"/>
    <w:rsid w:val="00D01200"/>
    <w:rsid w:val="00D014CE"/>
    <w:rsid w:val="00D0215A"/>
    <w:rsid w:val="00D0349B"/>
    <w:rsid w:val="00D03550"/>
    <w:rsid w:val="00D042C0"/>
    <w:rsid w:val="00D0695A"/>
    <w:rsid w:val="00D06C8A"/>
    <w:rsid w:val="00D077EC"/>
    <w:rsid w:val="00D07DE3"/>
    <w:rsid w:val="00D07FD2"/>
    <w:rsid w:val="00D11100"/>
    <w:rsid w:val="00D11E43"/>
    <w:rsid w:val="00D123C5"/>
    <w:rsid w:val="00D129FD"/>
    <w:rsid w:val="00D1310B"/>
    <w:rsid w:val="00D133D2"/>
    <w:rsid w:val="00D13D47"/>
    <w:rsid w:val="00D140BC"/>
    <w:rsid w:val="00D141D0"/>
    <w:rsid w:val="00D14646"/>
    <w:rsid w:val="00D14811"/>
    <w:rsid w:val="00D1630D"/>
    <w:rsid w:val="00D16698"/>
    <w:rsid w:val="00D17260"/>
    <w:rsid w:val="00D20BF0"/>
    <w:rsid w:val="00D2324E"/>
    <w:rsid w:val="00D23E42"/>
    <w:rsid w:val="00D23F98"/>
    <w:rsid w:val="00D24114"/>
    <w:rsid w:val="00D2580F"/>
    <w:rsid w:val="00D27910"/>
    <w:rsid w:val="00D3031F"/>
    <w:rsid w:val="00D32ABE"/>
    <w:rsid w:val="00D32EEE"/>
    <w:rsid w:val="00D34C79"/>
    <w:rsid w:val="00D35992"/>
    <w:rsid w:val="00D35EBD"/>
    <w:rsid w:val="00D36D43"/>
    <w:rsid w:val="00D37C7E"/>
    <w:rsid w:val="00D37D58"/>
    <w:rsid w:val="00D40BA8"/>
    <w:rsid w:val="00D40CF0"/>
    <w:rsid w:val="00D42284"/>
    <w:rsid w:val="00D42EB5"/>
    <w:rsid w:val="00D4382B"/>
    <w:rsid w:val="00D43ADA"/>
    <w:rsid w:val="00D45821"/>
    <w:rsid w:val="00D45B38"/>
    <w:rsid w:val="00D469C3"/>
    <w:rsid w:val="00D508E0"/>
    <w:rsid w:val="00D50AEB"/>
    <w:rsid w:val="00D51E32"/>
    <w:rsid w:val="00D52972"/>
    <w:rsid w:val="00D52B38"/>
    <w:rsid w:val="00D52B95"/>
    <w:rsid w:val="00D5454E"/>
    <w:rsid w:val="00D54883"/>
    <w:rsid w:val="00D5500A"/>
    <w:rsid w:val="00D55083"/>
    <w:rsid w:val="00D55428"/>
    <w:rsid w:val="00D5543C"/>
    <w:rsid w:val="00D5579A"/>
    <w:rsid w:val="00D562AC"/>
    <w:rsid w:val="00D56429"/>
    <w:rsid w:val="00D56A4B"/>
    <w:rsid w:val="00D571D8"/>
    <w:rsid w:val="00D57A2F"/>
    <w:rsid w:val="00D57E65"/>
    <w:rsid w:val="00D61B84"/>
    <w:rsid w:val="00D630D8"/>
    <w:rsid w:val="00D6370D"/>
    <w:rsid w:val="00D64236"/>
    <w:rsid w:val="00D654D4"/>
    <w:rsid w:val="00D65CFD"/>
    <w:rsid w:val="00D664E3"/>
    <w:rsid w:val="00D6659F"/>
    <w:rsid w:val="00D6688C"/>
    <w:rsid w:val="00D66EDA"/>
    <w:rsid w:val="00D6736C"/>
    <w:rsid w:val="00D70678"/>
    <w:rsid w:val="00D70AC2"/>
    <w:rsid w:val="00D72B77"/>
    <w:rsid w:val="00D738DA"/>
    <w:rsid w:val="00D740E1"/>
    <w:rsid w:val="00D745B2"/>
    <w:rsid w:val="00D75A96"/>
    <w:rsid w:val="00D75C2D"/>
    <w:rsid w:val="00D77551"/>
    <w:rsid w:val="00D778EB"/>
    <w:rsid w:val="00D77F20"/>
    <w:rsid w:val="00D80C36"/>
    <w:rsid w:val="00D813E6"/>
    <w:rsid w:val="00D82CD6"/>
    <w:rsid w:val="00D837D6"/>
    <w:rsid w:val="00D838DE"/>
    <w:rsid w:val="00D84C7A"/>
    <w:rsid w:val="00D8526E"/>
    <w:rsid w:val="00D85C90"/>
    <w:rsid w:val="00D86B19"/>
    <w:rsid w:val="00D8701D"/>
    <w:rsid w:val="00D93AB7"/>
    <w:rsid w:val="00D94FD2"/>
    <w:rsid w:val="00D952C8"/>
    <w:rsid w:val="00D95460"/>
    <w:rsid w:val="00D968B5"/>
    <w:rsid w:val="00D97AEE"/>
    <w:rsid w:val="00D97B4F"/>
    <w:rsid w:val="00DA05BC"/>
    <w:rsid w:val="00DA0DD4"/>
    <w:rsid w:val="00DA15F3"/>
    <w:rsid w:val="00DA304F"/>
    <w:rsid w:val="00DA38E3"/>
    <w:rsid w:val="00DA723C"/>
    <w:rsid w:val="00DA73D6"/>
    <w:rsid w:val="00DA7581"/>
    <w:rsid w:val="00DB0CF4"/>
    <w:rsid w:val="00DB16A7"/>
    <w:rsid w:val="00DB1A76"/>
    <w:rsid w:val="00DB235E"/>
    <w:rsid w:val="00DB3AFF"/>
    <w:rsid w:val="00DB62EC"/>
    <w:rsid w:val="00DC0160"/>
    <w:rsid w:val="00DC0CC8"/>
    <w:rsid w:val="00DC2B48"/>
    <w:rsid w:val="00DC31D4"/>
    <w:rsid w:val="00DC368A"/>
    <w:rsid w:val="00DC3A8F"/>
    <w:rsid w:val="00DC410D"/>
    <w:rsid w:val="00DC4B68"/>
    <w:rsid w:val="00DC57EA"/>
    <w:rsid w:val="00DD0187"/>
    <w:rsid w:val="00DD1CF3"/>
    <w:rsid w:val="00DD1FEE"/>
    <w:rsid w:val="00DD2943"/>
    <w:rsid w:val="00DD2EB3"/>
    <w:rsid w:val="00DD4148"/>
    <w:rsid w:val="00DD4412"/>
    <w:rsid w:val="00DD49D9"/>
    <w:rsid w:val="00DD5712"/>
    <w:rsid w:val="00DD6456"/>
    <w:rsid w:val="00DD7127"/>
    <w:rsid w:val="00DD79E4"/>
    <w:rsid w:val="00DE1412"/>
    <w:rsid w:val="00DE35D0"/>
    <w:rsid w:val="00DE366F"/>
    <w:rsid w:val="00DE39FF"/>
    <w:rsid w:val="00DE4A6E"/>
    <w:rsid w:val="00DE5CDB"/>
    <w:rsid w:val="00DE60C6"/>
    <w:rsid w:val="00DF03BD"/>
    <w:rsid w:val="00DF0E0A"/>
    <w:rsid w:val="00DF3DD9"/>
    <w:rsid w:val="00DF51F8"/>
    <w:rsid w:val="00DF5C5B"/>
    <w:rsid w:val="00DF73F3"/>
    <w:rsid w:val="00E009F7"/>
    <w:rsid w:val="00E00A1D"/>
    <w:rsid w:val="00E00F8F"/>
    <w:rsid w:val="00E010BD"/>
    <w:rsid w:val="00E011DB"/>
    <w:rsid w:val="00E03C8F"/>
    <w:rsid w:val="00E05776"/>
    <w:rsid w:val="00E106A1"/>
    <w:rsid w:val="00E10BFB"/>
    <w:rsid w:val="00E12653"/>
    <w:rsid w:val="00E12FC0"/>
    <w:rsid w:val="00E149A3"/>
    <w:rsid w:val="00E14ACE"/>
    <w:rsid w:val="00E15133"/>
    <w:rsid w:val="00E1673E"/>
    <w:rsid w:val="00E1682A"/>
    <w:rsid w:val="00E202A5"/>
    <w:rsid w:val="00E204D5"/>
    <w:rsid w:val="00E24D91"/>
    <w:rsid w:val="00E25AB1"/>
    <w:rsid w:val="00E27889"/>
    <w:rsid w:val="00E27952"/>
    <w:rsid w:val="00E30ADA"/>
    <w:rsid w:val="00E3158E"/>
    <w:rsid w:val="00E32149"/>
    <w:rsid w:val="00E3220B"/>
    <w:rsid w:val="00E326F4"/>
    <w:rsid w:val="00E34212"/>
    <w:rsid w:val="00E35260"/>
    <w:rsid w:val="00E35AED"/>
    <w:rsid w:val="00E362D9"/>
    <w:rsid w:val="00E37052"/>
    <w:rsid w:val="00E4017D"/>
    <w:rsid w:val="00E406EB"/>
    <w:rsid w:val="00E4179F"/>
    <w:rsid w:val="00E421A1"/>
    <w:rsid w:val="00E426BF"/>
    <w:rsid w:val="00E43D3B"/>
    <w:rsid w:val="00E43D47"/>
    <w:rsid w:val="00E43EC5"/>
    <w:rsid w:val="00E44EC1"/>
    <w:rsid w:val="00E451C7"/>
    <w:rsid w:val="00E45AAD"/>
    <w:rsid w:val="00E45EF2"/>
    <w:rsid w:val="00E45EF6"/>
    <w:rsid w:val="00E469E4"/>
    <w:rsid w:val="00E46C24"/>
    <w:rsid w:val="00E47260"/>
    <w:rsid w:val="00E472B9"/>
    <w:rsid w:val="00E5054E"/>
    <w:rsid w:val="00E53556"/>
    <w:rsid w:val="00E535D2"/>
    <w:rsid w:val="00E5393B"/>
    <w:rsid w:val="00E53AC7"/>
    <w:rsid w:val="00E53F76"/>
    <w:rsid w:val="00E552CC"/>
    <w:rsid w:val="00E558DD"/>
    <w:rsid w:val="00E55946"/>
    <w:rsid w:val="00E5656E"/>
    <w:rsid w:val="00E603F7"/>
    <w:rsid w:val="00E61023"/>
    <w:rsid w:val="00E629DD"/>
    <w:rsid w:val="00E6312F"/>
    <w:rsid w:val="00E636C3"/>
    <w:rsid w:val="00E66CD6"/>
    <w:rsid w:val="00E6703C"/>
    <w:rsid w:val="00E67C6F"/>
    <w:rsid w:val="00E7016E"/>
    <w:rsid w:val="00E709FE"/>
    <w:rsid w:val="00E7120A"/>
    <w:rsid w:val="00E71952"/>
    <w:rsid w:val="00E71B68"/>
    <w:rsid w:val="00E724D7"/>
    <w:rsid w:val="00E7304A"/>
    <w:rsid w:val="00E733B6"/>
    <w:rsid w:val="00E73588"/>
    <w:rsid w:val="00E74AF1"/>
    <w:rsid w:val="00E74E15"/>
    <w:rsid w:val="00E7747B"/>
    <w:rsid w:val="00E8020D"/>
    <w:rsid w:val="00E80B65"/>
    <w:rsid w:val="00E81D74"/>
    <w:rsid w:val="00E82719"/>
    <w:rsid w:val="00E82A34"/>
    <w:rsid w:val="00E8352E"/>
    <w:rsid w:val="00E836F1"/>
    <w:rsid w:val="00E8497F"/>
    <w:rsid w:val="00E87018"/>
    <w:rsid w:val="00E90A01"/>
    <w:rsid w:val="00E90E25"/>
    <w:rsid w:val="00E9164C"/>
    <w:rsid w:val="00E92587"/>
    <w:rsid w:val="00E92748"/>
    <w:rsid w:val="00E93539"/>
    <w:rsid w:val="00E95299"/>
    <w:rsid w:val="00E9541B"/>
    <w:rsid w:val="00EA0797"/>
    <w:rsid w:val="00EA0D9D"/>
    <w:rsid w:val="00EA0E8E"/>
    <w:rsid w:val="00EA1ECE"/>
    <w:rsid w:val="00EA28F7"/>
    <w:rsid w:val="00EA2AA6"/>
    <w:rsid w:val="00EA48C0"/>
    <w:rsid w:val="00EB1BBA"/>
    <w:rsid w:val="00EB2F99"/>
    <w:rsid w:val="00EB36A5"/>
    <w:rsid w:val="00EB3CC1"/>
    <w:rsid w:val="00EB400E"/>
    <w:rsid w:val="00EB4EC0"/>
    <w:rsid w:val="00EB523A"/>
    <w:rsid w:val="00EB5A2E"/>
    <w:rsid w:val="00EB5C09"/>
    <w:rsid w:val="00EB74B7"/>
    <w:rsid w:val="00EC00AE"/>
    <w:rsid w:val="00EC0526"/>
    <w:rsid w:val="00EC10A6"/>
    <w:rsid w:val="00EC2ED5"/>
    <w:rsid w:val="00EC317F"/>
    <w:rsid w:val="00EC4F86"/>
    <w:rsid w:val="00EC55C4"/>
    <w:rsid w:val="00EC5DE0"/>
    <w:rsid w:val="00EC6006"/>
    <w:rsid w:val="00EC6DEB"/>
    <w:rsid w:val="00EC70A9"/>
    <w:rsid w:val="00ED0CB1"/>
    <w:rsid w:val="00ED189E"/>
    <w:rsid w:val="00ED2CE5"/>
    <w:rsid w:val="00ED3333"/>
    <w:rsid w:val="00ED78BA"/>
    <w:rsid w:val="00EE071F"/>
    <w:rsid w:val="00EE229A"/>
    <w:rsid w:val="00EE34D8"/>
    <w:rsid w:val="00EE36C8"/>
    <w:rsid w:val="00EE3FFB"/>
    <w:rsid w:val="00EE4A8F"/>
    <w:rsid w:val="00EE5788"/>
    <w:rsid w:val="00EE6866"/>
    <w:rsid w:val="00EE760F"/>
    <w:rsid w:val="00EF0286"/>
    <w:rsid w:val="00EF0D95"/>
    <w:rsid w:val="00EF0F23"/>
    <w:rsid w:val="00EF120A"/>
    <w:rsid w:val="00EF13B9"/>
    <w:rsid w:val="00EF34D1"/>
    <w:rsid w:val="00EF5CCD"/>
    <w:rsid w:val="00EF6019"/>
    <w:rsid w:val="00EF7485"/>
    <w:rsid w:val="00F00055"/>
    <w:rsid w:val="00F0038A"/>
    <w:rsid w:val="00F00539"/>
    <w:rsid w:val="00F00751"/>
    <w:rsid w:val="00F00EA1"/>
    <w:rsid w:val="00F01035"/>
    <w:rsid w:val="00F02C05"/>
    <w:rsid w:val="00F02D48"/>
    <w:rsid w:val="00F03E84"/>
    <w:rsid w:val="00F04D80"/>
    <w:rsid w:val="00F0650C"/>
    <w:rsid w:val="00F06563"/>
    <w:rsid w:val="00F0724D"/>
    <w:rsid w:val="00F12136"/>
    <w:rsid w:val="00F134E5"/>
    <w:rsid w:val="00F13EF3"/>
    <w:rsid w:val="00F14AA7"/>
    <w:rsid w:val="00F15E5E"/>
    <w:rsid w:val="00F177E7"/>
    <w:rsid w:val="00F177EC"/>
    <w:rsid w:val="00F230E3"/>
    <w:rsid w:val="00F248F9"/>
    <w:rsid w:val="00F249F5"/>
    <w:rsid w:val="00F278F2"/>
    <w:rsid w:val="00F279F8"/>
    <w:rsid w:val="00F31AD6"/>
    <w:rsid w:val="00F31D1D"/>
    <w:rsid w:val="00F32365"/>
    <w:rsid w:val="00F323F6"/>
    <w:rsid w:val="00F32CEC"/>
    <w:rsid w:val="00F34322"/>
    <w:rsid w:val="00F34500"/>
    <w:rsid w:val="00F357E0"/>
    <w:rsid w:val="00F360E9"/>
    <w:rsid w:val="00F3634D"/>
    <w:rsid w:val="00F376A7"/>
    <w:rsid w:val="00F37B84"/>
    <w:rsid w:val="00F40259"/>
    <w:rsid w:val="00F40964"/>
    <w:rsid w:val="00F41974"/>
    <w:rsid w:val="00F41B2C"/>
    <w:rsid w:val="00F42ACC"/>
    <w:rsid w:val="00F442E5"/>
    <w:rsid w:val="00F443FB"/>
    <w:rsid w:val="00F44780"/>
    <w:rsid w:val="00F44AA1"/>
    <w:rsid w:val="00F44FF4"/>
    <w:rsid w:val="00F450D0"/>
    <w:rsid w:val="00F4623B"/>
    <w:rsid w:val="00F46D23"/>
    <w:rsid w:val="00F47CE7"/>
    <w:rsid w:val="00F505FB"/>
    <w:rsid w:val="00F526DD"/>
    <w:rsid w:val="00F536A8"/>
    <w:rsid w:val="00F537D5"/>
    <w:rsid w:val="00F56327"/>
    <w:rsid w:val="00F574EA"/>
    <w:rsid w:val="00F61128"/>
    <w:rsid w:val="00F61A5B"/>
    <w:rsid w:val="00F61F04"/>
    <w:rsid w:val="00F628F1"/>
    <w:rsid w:val="00F65945"/>
    <w:rsid w:val="00F66396"/>
    <w:rsid w:val="00F67ED9"/>
    <w:rsid w:val="00F7000D"/>
    <w:rsid w:val="00F75884"/>
    <w:rsid w:val="00F76D72"/>
    <w:rsid w:val="00F82C67"/>
    <w:rsid w:val="00F82DFA"/>
    <w:rsid w:val="00F84E1A"/>
    <w:rsid w:val="00F85B9F"/>
    <w:rsid w:val="00F85FAE"/>
    <w:rsid w:val="00F87471"/>
    <w:rsid w:val="00F90CF1"/>
    <w:rsid w:val="00F91CF6"/>
    <w:rsid w:val="00F91D59"/>
    <w:rsid w:val="00F92115"/>
    <w:rsid w:val="00F932F8"/>
    <w:rsid w:val="00F9349C"/>
    <w:rsid w:val="00F93EAB"/>
    <w:rsid w:val="00F93FCE"/>
    <w:rsid w:val="00F9478E"/>
    <w:rsid w:val="00F957DA"/>
    <w:rsid w:val="00F958C4"/>
    <w:rsid w:val="00F95CE7"/>
    <w:rsid w:val="00F9715F"/>
    <w:rsid w:val="00F97F08"/>
    <w:rsid w:val="00FA016E"/>
    <w:rsid w:val="00FA02BD"/>
    <w:rsid w:val="00FA0981"/>
    <w:rsid w:val="00FA2D7A"/>
    <w:rsid w:val="00FA2F09"/>
    <w:rsid w:val="00FA4CA9"/>
    <w:rsid w:val="00FB11C6"/>
    <w:rsid w:val="00FB1C67"/>
    <w:rsid w:val="00FB1DF3"/>
    <w:rsid w:val="00FB25E3"/>
    <w:rsid w:val="00FB3187"/>
    <w:rsid w:val="00FB3805"/>
    <w:rsid w:val="00FB3F2C"/>
    <w:rsid w:val="00FB675A"/>
    <w:rsid w:val="00FB7033"/>
    <w:rsid w:val="00FC1509"/>
    <w:rsid w:val="00FC1E47"/>
    <w:rsid w:val="00FC6387"/>
    <w:rsid w:val="00FC6435"/>
    <w:rsid w:val="00FC7766"/>
    <w:rsid w:val="00FD03CA"/>
    <w:rsid w:val="00FD29C2"/>
    <w:rsid w:val="00FD2EDB"/>
    <w:rsid w:val="00FD352A"/>
    <w:rsid w:val="00FD44B7"/>
    <w:rsid w:val="00FD46C5"/>
    <w:rsid w:val="00FD606E"/>
    <w:rsid w:val="00FD6BC5"/>
    <w:rsid w:val="00FD74AF"/>
    <w:rsid w:val="00FE0610"/>
    <w:rsid w:val="00FE067C"/>
    <w:rsid w:val="00FE3352"/>
    <w:rsid w:val="00FE445C"/>
    <w:rsid w:val="00FE6085"/>
    <w:rsid w:val="00FE72D6"/>
    <w:rsid w:val="00FF003A"/>
    <w:rsid w:val="00FF2B81"/>
    <w:rsid w:val="00FF42BE"/>
    <w:rsid w:val="00FF5941"/>
    <w:rsid w:val="00FF659F"/>
    <w:rsid w:val="00FF6E7D"/>
    <w:rsid w:val="01A0A569"/>
    <w:rsid w:val="023DBF25"/>
    <w:rsid w:val="025BB887"/>
    <w:rsid w:val="02906617"/>
    <w:rsid w:val="02DDC264"/>
    <w:rsid w:val="0305C3AD"/>
    <w:rsid w:val="030F3180"/>
    <w:rsid w:val="035CCC45"/>
    <w:rsid w:val="03D7C07B"/>
    <w:rsid w:val="04149F98"/>
    <w:rsid w:val="043B9AEB"/>
    <w:rsid w:val="045C8159"/>
    <w:rsid w:val="04D362C1"/>
    <w:rsid w:val="05056D8F"/>
    <w:rsid w:val="056B9742"/>
    <w:rsid w:val="05B3D103"/>
    <w:rsid w:val="05D08138"/>
    <w:rsid w:val="05E8EC23"/>
    <w:rsid w:val="060C5BB3"/>
    <w:rsid w:val="062C1FAD"/>
    <w:rsid w:val="0693FEB9"/>
    <w:rsid w:val="070CFCAF"/>
    <w:rsid w:val="070F613D"/>
    <w:rsid w:val="079FABE2"/>
    <w:rsid w:val="08216FF3"/>
    <w:rsid w:val="0847A82C"/>
    <w:rsid w:val="0863EDA4"/>
    <w:rsid w:val="086A06A0"/>
    <w:rsid w:val="088CD22E"/>
    <w:rsid w:val="0956B37D"/>
    <w:rsid w:val="095B4290"/>
    <w:rsid w:val="098B3053"/>
    <w:rsid w:val="09CB366B"/>
    <w:rsid w:val="0A0AF37E"/>
    <w:rsid w:val="0A586A52"/>
    <w:rsid w:val="0A602A5C"/>
    <w:rsid w:val="0ABA32A9"/>
    <w:rsid w:val="0B12032D"/>
    <w:rsid w:val="0B219C95"/>
    <w:rsid w:val="0B4DB4B3"/>
    <w:rsid w:val="0B765C43"/>
    <w:rsid w:val="0C9FE7D9"/>
    <w:rsid w:val="0E26B02F"/>
    <w:rsid w:val="0E593D57"/>
    <w:rsid w:val="0EA3F41B"/>
    <w:rsid w:val="0EAB3EC1"/>
    <w:rsid w:val="0F1A7322"/>
    <w:rsid w:val="0F62544B"/>
    <w:rsid w:val="0F71AFEC"/>
    <w:rsid w:val="0F9F01B4"/>
    <w:rsid w:val="0FB0465F"/>
    <w:rsid w:val="1001846F"/>
    <w:rsid w:val="101C8AD4"/>
    <w:rsid w:val="10C18891"/>
    <w:rsid w:val="110BBA6F"/>
    <w:rsid w:val="1147E405"/>
    <w:rsid w:val="11610DFF"/>
    <w:rsid w:val="11DF43EC"/>
    <w:rsid w:val="12AFAB92"/>
    <w:rsid w:val="12BC904B"/>
    <w:rsid w:val="1327BF7F"/>
    <w:rsid w:val="1334ABDA"/>
    <w:rsid w:val="13490E2C"/>
    <w:rsid w:val="139BE59E"/>
    <w:rsid w:val="13B68F49"/>
    <w:rsid w:val="14260850"/>
    <w:rsid w:val="14429CE3"/>
    <w:rsid w:val="144DB3A2"/>
    <w:rsid w:val="152E2DF4"/>
    <w:rsid w:val="1590BC8F"/>
    <w:rsid w:val="1613893C"/>
    <w:rsid w:val="1618737E"/>
    <w:rsid w:val="16D4A997"/>
    <w:rsid w:val="172E1013"/>
    <w:rsid w:val="179322FA"/>
    <w:rsid w:val="1806DE33"/>
    <w:rsid w:val="18278880"/>
    <w:rsid w:val="1843E79C"/>
    <w:rsid w:val="190DB5CE"/>
    <w:rsid w:val="195B5937"/>
    <w:rsid w:val="1983AED6"/>
    <w:rsid w:val="198F201E"/>
    <w:rsid w:val="199BEFFE"/>
    <w:rsid w:val="19BCF645"/>
    <w:rsid w:val="1A9DEC5C"/>
    <w:rsid w:val="1ABE9ABA"/>
    <w:rsid w:val="1AE4DEF8"/>
    <w:rsid w:val="1AECA581"/>
    <w:rsid w:val="1B44CB5A"/>
    <w:rsid w:val="1B50E8BC"/>
    <w:rsid w:val="1B58349E"/>
    <w:rsid w:val="1B59927F"/>
    <w:rsid w:val="1BE7BB53"/>
    <w:rsid w:val="1CB70DD9"/>
    <w:rsid w:val="1CCE9961"/>
    <w:rsid w:val="1D159352"/>
    <w:rsid w:val="1D32BC05"/>
    <w:rsid w:val="1DB138A3"/>
    <w:rsid w:val="1DB16176"/>
    <w:rsid w:val="1DC7F06D"/>
    <w:rsid w:val="1E6A1B2D"/>
    <w:rsid w:val="1EA86DE6"/>
    <w:rsid w:val="1EAF76A2"/>
    <w:rsid w:val="1EBBD3A5"/>
    <w:rsid w:val="1F4684F2"/>
    <w:rsid w:val="1F5C8314"/>
    <w:rsid w:val="1F745EEB"/>
    <w:rsid w:val="1F7699D4"/>
    <w:rsid w:val="1F98C8FD"/>
    <w:rsid w:val="20F42AF4"/>
    <w:rsid w:val="21C02A40"/>
    <w:rsid w:val="21D49C8B"/>
    <w:rsid w:val="21EA0803"/>
    <w:rsid w:val="22958DC3"/>
    <w:rsid w:val="2315560F"/>
    <w:rsid w:val="233EC25F"/>
    <w:rsid w:val="234A382C"/>
    <w:rsid w:val="234E1752"/>
    <w:rsid w:val="236B192C"/>
    <w:rsid w:val="23F6A884"/>
    <w:rsid w:val="2413B535"/>
    <w:rsid w:val="242A2F97"/>
    <w:rsid w:val="24C93FE5"/>
    <w:rsid w:val="24CD77A8"/>
    <w:rsid w:val="25386BD3"/>
    <w:rsid w:val="2581B2F8"/>
    <w:rsid w:val="25EDC8DE"/>
    <w:rsid w:val="26620FED"/>
    <w:rsid w:val="26F79D64"/>
    <w:rsid w:val="2738FB96"/>
    <w:rsid w:val="27422772"/>
    <w:rsid w:val="275B862D"/>
    <w:rsid w:val="27EEC41A"/>
    <w:rsid w:val="2802339A"/>
    <w:rsid w:val="2811CB4D"/>
    <w:rsid w:val="28631F01"/>
    <w:rsid w:val="28F8DB5D"/>
    <w:rsid w:val="290C8168"/>
    <w:rsid w:val="295CD78D"/>
    <w:rsid w:val="2968B181"/>
    <w:rsid w:val="2974E46B"/>
    <w:rsid w:val="299FC840"/>
    <w:rsid w:val="29B2D1B4"/>
    <w:rsid w:val="29FD6111"/>
    <w:rsid w:val="2A3230E1"/>
    <w:rsid w:val="2A6D366A"/>
    <w:rsid w:val="2AD7AE49"/>
    <w:rsid w:val="2AFFC5AB"/>
    <w:rsid w:val="2B4DE429"/>
    <w:rsid w:val="2B523C10"/>
    <w:rsid w:val="2C22222C"/>
    <w:rsid w:val="2C2BCBAF"/>
    <w:rsid w:val="2C494042"/>
    <w:rsid w:val="2C6A2563"/>
    <w:rsid w:val="2C724C0D"/>
    <w:rsid w:val="2C7AA862"/>
    <w:rsid w:val="2D681460"/>
    <w:rsid w:val="2DA63D07"/>
    <w:rsid w:val="2DCC4C80"/>
    <w:rsid w:val="2DF6DD70"/>
    <w:rsid w:val="2E1463F4"/>
    <w:rsid w:val="2E29D89D"/>
    <w:rsid w:val="2E34B53C"/>
    <w:rsid w:val="2E8E6E04"/>
    <w:rsid w:val="2EB78CA9"/>
    <w:rsid w:val="2ED07325"/>
    <w:rsid w:val="2ED3168B"/>
    <w:rsid w:val="2ED669BB"/>
    <w:rsid w:val="2EE510D6"/>
    <w:rsid w:val="2F03F795"/>
    <w:rsid w:val="3021554C"/>
    <w:rsid w:val="304FE169"/>
    <w:rsid w:val="30621BDF"/>
    <w:rsid w:val="30E6994F"/>
    <w:rsid w:val="3155DED2"/>
    <w:rsid w:val="319A3657"/>
    <w:rsid w:val="31A6B3C3"/>
    <w:rsid w:val="31AF425E"/>
    <w:rsid w:val="31B3E836"/>
    <w:rsid w:val="31C53057"/>
    <w:rsid w:val="31DBFE58"/>
    <w:rsid w:val="31DCC6E6"/>
    <w:rsid w:val="31F687AC"/>
    <w:rsid w:val="32142352"/>
    <w:rsid w:val="321C50F2"/>
    <w:rsid w:val="322E7DDF"/>
    <w:rsid w:val="324AC600"/>
    <w:rsid w:val="3251BDB4"/>
    <w:rsid w:val="32886987"/>
    <w:rsid w:val="32FF3C33"/>
    <w:rsid w:val="33720257"/>
    <w:rsid w:val="337450FA"/>
    <w:rsid w:val="33C8721E"/>
    <w:rsid w:val="33FA55BB"/>
    <w:rsid w:val="343B8E04"/>
    <w:rsid w:val="345ED63B"/>
    <w:rsid w:val="34601451"/>
    <w:rsid w:val="348F054E"/>
    <w:rsid w:val="349045F7"/>
    <w:rsid w:val="34C664FC"/>
    <w:rsid w:val="34CB004E"/>
    <w:rsid w:val="34E787A7"/>
    <w:rsid w:val="35520A34"/>
    <w:rsid w:val="3561FA36"/>
    <w:rsid w:val="3562FCCB"/>
    <w:rsid w:val="358169C5"/>
    <w:rsid w:val="35BDD80B"/>
    <w:rsid w:val="35C6EFEA"/>
    <w:rsid w:val="36425290"/>
    <w:rsid w:val="36476866"/>
    <w:rsid w:val="369096D0"/>
    <w:rsid w:val="36C40472"/>
    <w:rsid w:val="36E98691"/>
    <w:rsid w:val="37007107"/>
    <w:rsid w:val="377FE634"/>
    <w:rsid w:val="3786A1EF"/>
    <w:rsid w:val="37879961"/>
    <w:rsid w:val="37E2A969"/>
    <w:rsid w:val="37F5A459"/>
    <w:rsid w:val="38080522"/>
    <w:rsid w:val="381B2C5A"/>
    <w:rsid w:val="3834C3F6"/>
    <w:rsid w:val="3921E351"/>
    <w:rsid w:val="393A9050"/>
    <w:rsid w:val="393D7B28"/>
    <w:rsid w:val="395570C1"/>
    <w:rsid w:val="39B43A79"/>
    <w:rsid w:val="3AA8C93E"/>
    <w:rsid w:val="3AAABFAE"/>
    <w:rsid w:val="3B6407F3"/>
    <w:rsid w:val="3B9CDA1B"/>
    <w:rsid w:val="3BE8BEBE"/>
    <w:rsid w:val="3C15FC6B"/>
    <w:rsid w:val="3CB6F62B"/>
    <w:rsid w:val="3CF9E28B"/>
    <w:rsid w:val="3D23D499"/>
    <w:rsid w:val="3D3E7CCA"/>
    <w:rsid w:val="3DA72C4E"/>
    <w:rsid w:val="3DCC532D"/>
    <w:rsid w:val="3DD0F140"/>
    <w:rsid w:val="3DF0C24F"/>
    <w:rsid w:val="3E08E005"/>
    <w:rsid w:val="3E399E2F"/>
    <w:rsid w:val="3EE1AB9D"/>
    <w:rsid w:val="3EF271BA"/>
    <w:rsid w:val="3F1D13A6"/>
    <w:rsid w:val="3FA58E20"/>
    <w:rsid w:val="3FB43CE0"/>
    <w:rsid w:val="3FCB660E"/>
    <w:rsid w:val="3FD0323B"/>
    <w:rsid w:val="3FD56E90"/>
    <w:rsid w:val="3FDA2D6F"/>
    <w:rsid w:val="4084CCCA"/>
    <w:rsid w:val="40C462C7"/>
    <w:rsid w:val="419C533A"/>
    <w:rsid w:val="41EE09EE"/>
    <w:rsid w:val="42037A95"/>
    <w:rsid w:val="423ED7E5"/>
    <w:rsid w:val="4267FB3B"/>
    <w:rsid w:val="42C86BB4"/>
    <w:rsid w:val="4337E4ED"/>
    <w:rsid w:val="433B02C1"/>
    <w:rsid w:val="4375D569"/>
    <w:rsid w:val="43B467F7"/>
    <w:rsid w:val="43D18DEE"/>
    <w:rsid w:val="43DAA846"/>
    <w:rsid w:val="449A3055"/>
    <w:rsid w:val="45048B88"/>
    <w:rsid w:val="45440868"/>
    <w:rsid w:val="4578095F"/>
    <w:rsid w:val="45BBD8A2"/>
    <w:rsid w:val="4666670C"/>
    <w:rsid w:val="46C2AF7F"/>
    <w:rsid w:val="46E5366C"/>
    <w:rsid w:val="46E8F63A"/>
    <w:rsid w:val="47025C17"/>
    <w:rsid w:val="4711804A"/>
    <w:rsid w:val="478AD49D"/>
    <w:rsid w:val="48276ACC"/>
    <w:rsid w:val="482ECEB9"/>
    <w:rsid w:val="483C9532"/>
    <w:rsid w:val="483D71B4"/>
    <w:rsid w:val="49843E5C"/>
    <w:rsid w:val="4990387D"/>
    <w:rsid w:val="49D1B657"/>
    <w:rsid w:val="4A07A71D"/>
    <w:rsid w:val="4A1D9316"/>
    <w:rsid w:val="4A4E8830"/>
    <w:rsid w:val="4AB33258"/>
    <w:rsid w:val="4B7B06BB"/>
    <w:rsid w:val="4C004836"/>
    <w:rsid w:val="4C438B7C"/>
    <w:rsid w:val="4C495E5C"/>
    <w:rsid w:val="4C79505C"/>
    <w:rsid w:val="4CD9C48B"/>
    <w:rsid w:val="4CE3ED08"/>
    <w:rsid w:val="4CF155E8"/>
    <w:rsid w:val="4D0082E9"/>
    <w:rsid w:val="4D47EBA1"/>
    <w:rsid w:val="4D79B5FC"/>
    <w:rsid w:val="4D894FD9"/>
    <w:rsid w:val="4DEC1E6F"/>
    <w:rsid w:val="4E1C43E9"/>
    <w:rsid w:val="4E394ACD"/>
    <w:rsid w:val="4EB91C54"/>
    <w:rsid w:val="4EFB6CFD"/>
    <w:rsid w:val="4EFF6591"/>
    <w:rsid w:val="4F0497A8"/>
    <w:rsid w:val="4F0BC806"/>
    <w:rsid w:val="4F8FC384"/>
    <w:rsid w:val="4F8FFA28"/>
    <w:rsid w:val="4F9C4593"/>
    <w:rsid w:val="4FF37FE0"/>
    <w:rsid w:val="507BB1EE"/>
    <w:rsid w:val="509B8D4E"/>
    <w:rsid w:val="50C0F09B"/>
    <w:rsid w:val="50D7DE38"/>
    <w:rsid w:val="50FCDE60"/>
    <w:rsid w:val="50FE9194"/>
    <w:rsid w:val="51C1FDA3"/>
    <w:rsid w:val="51FC55A1"/>
    <w:rsid w:val="5215B28A"/>
    <w:rsid w:val="5261FD51"/>
    <w:rsid w:val="529CDCA6"/>
    <w:rsid w:val="52CAEA2E"/>
    <w:rsid w:val="533104B9"/>
    <w:rsid w:val="537402CB"/>
    <w:rsid w:val="537BF051"/>
    <w:rsid w:val="53F8915D"/>
    <w:rsid w:val="54555BF7"/>
    <w:rsid w:val="55630834"/>
    <w:rsid w:val="5578AFA7"/>
    <w:rsid w:val="55D04F83"/>
    <w:rsid w:val="564D6C76"/>
    <w:rsid w:val="56D8F9A2"/>
    <w:rsid w:val="56DE30B5"/>
    <w:rsid w:val="5721734A"/>
    <w:rsid w:val="57383D89"/>
    <w:rsid w:val="5767BF15"/>
    <w:rsid w:val="578E2BA9"/>
    <w:rsid w:val="57C704B6"/>
    <w:rsid w:val="57F3D200"/>
    <w:rsid w:val="580B8E43"/>
    <w:rsid w:val="584FEF88"/>
    <w:rsid w:val="5900EEED"/>
    <w:rsid w:val="5963CD1A"/>
    <w:rsid w:val="598B47ED"/>
    <w:rsid w:val="59FFD010"/>
    <w:rsid w:val="5A6D0F36"/>
    <w:rsid w:val="5AC923F3"/>
    <w:rsid w:val="5B141F3E"/>
    <w:rsid w:val="5B2DE1D8"/>
    <w:rsid w:val="5B810C18"/>
    <w:rsid w:val="5BF7B0B4"/>
    <w:rsid w:val="5C0BA04A"/>
    <w:rsid w:val="5C51D093"/>
    <w:rsid w:val="5C9921AB"/>
    <w:rsid w:val="5D27FBBD"/>
    <w:rsid w:val="5DA4AFF8"/>
    <w:rsid w:val="5DC02FD9"/>
    <w:rsid w:val="5E480351"/>
    <w:rsid w:val="5E73DFE0"/>
    <w:rsid w:val="5EC6380C"/>
    <w:rsid w:val="5F088E2E"/>
    <w:rsid w:val="5F33BDFC"/>
    <w:rsid w:val="5F7C48EA"/>
    <w:rsid w:val="610760F4"/>
    <w:rsid w:val="61A8760D"/>
    <w:rsid w:val="61A9D4C1"/>
    <w:rsid w:val="61C803B6"/>
    <w:rsid w:val="61DA14F6"/>
    <w:rsid w:val="61DD9D3D"/>
    <w:rsid w:val="61EDB1AB"/>
    <w:rsid w:val="6220E35C"/>
    <w:rsid w:val="62C454C6"/>
    <w:rsid w:val="62E3EE53"/>
    <w:rsid w:val="630626EF"/>
    <w:rsid w:val="630F6F3C"/>
    <w:rsid w:val="635823DD"/>
    <w:rsid w:val="64700639"/>
    <w:rsid w:val="65200D4D"/>
    <w:rsid w:val="654461AB"/>
    <w:rsid w:val="66AAC286"/>
    <w:rsid w:val="66CD294E"/>
    <w:rsid w:val="66DD72A8"/>
    <w:rsid w:val="66F66452"/>
    <w:rsid w:val="66F97E2D"/>
    <w:rsid w:val="672AF29D"/>
    <w:rsid w:val="674E436F"/>
    <w:rsid w:val="67BA2150"/>
    <w:rsid w:val="680C0953"/>
    <w:rsid w:val="68193E46"/>
    <w:rsid w:val="687EF9E3"/>
    <w:rsid w:val="6897055E"/>
    <w:rsid w:val="6963703A"/>
    <w:rsid w:val="6A1ACA44"/>
    <w:rsid w:val="6A6C17EF"/>
    <w:rsid w:val="6AC9EBF7"/>
    <w:rsid w:val="6AF92444"/>
    <w:rsid w:val="6B1F4E37"/>
    <w:rsid w:val="6B653368"/>
    <w:rsid w:val="6B657DEE"/>
    <w:rsid w:val="6B669B75"/>
    <w:rsid w:val="6BB20B0B"/>
    <w:rsid w:val="6BC7C5A2"/>
    <w:rsid w:val="6BCF2B8A"/>
    <w:rsid w:val="6BD68A52"/>
    <w:rsid w:val="6C088C35"/>
    <w:rsid w:val="6C2D09FC"/>
    <w:rsid w:val="6C4748BE"/>
    <w:rsid w:val="6C5C532F"/>
    <w:rsid w:val="6C82365F"/>
    <w:rsid w:val="6CDDC874"/>
    <w:rsid w:val="6D13F74B"/>
    <w:rsid w:val="6D2F34AC"/>
    <w:rsid w:val="6D3A3F6F"/>
    <w:rsid w:val="6D89F3B1"/>
    <w:rsid w:val="6DAFC926"/>
    <w:rsid w:val="6E2711B3"/>
    <w:rsid w:val="6E40A3B8"/>
    <w:rsid w:val="6E70C625"/>
    <w:rsid w:val="6EBFD984"/>
    <w:rsid w:val="6EE2CA85"/>
    <w:rsid w:val="6F3FCA8E"/>
    <w:rsid w:val="6F6AE2B7"/>
    <w:rsid w:val="6FD62672"/>
    <w:rsid w:val="6FD78CC7"/>
    <w:rsid w:val="70379CCC"/>
    <w:rsid w:val="70A51C89"/>
    <w:rsid w:val="70F4FFF3"/>
    <w:rsid w:val="711E88BF"/>
    <w:rsid w:val="721FC6B0"/>
    <w:rsid w:val="722923D7"/>
    <w:rsid w:val="7232A142"/>
    <w:rsid w:val="730C6AA9"/>
    <w:rsid w:val="733CFB06"/>
    <w:rsid w:val="734F5BCF"/>
    <w:rsid w:val="73689918"/>
    <w:rsid w:val="73DBEEBA"/>
    <w:rsid w:val="744C0C80"/>
    <w:rsid w:val="74F24ADC"/>
    <w:rsid w:val="756845F4"/>
    <w:rsid w:val="75B4AAD0"/>
    <w:rsid w:val="75B4B9A6"/>
    <w:rsid w:val="75CE6563"/>
    <w:rsid w:val="760D6805"/>
    <w:rsid w:val="762CFC7F"/>
    <w:rsid w:val="76327917"/>
    <w:rsid w:val="7676F73B"/>
    <w:rsid w:val="77079AFC"/>
    <w:rsid w:val="77505514"/>
    <w:rsid w:val="7765FD3C"/>
    <w:rsid w:val="77BA733D"/>
    <w:rsid w:val="7870383C"/>
    <w:rsid w:val="79037EF1"/>
    <w:rsid w:val="79369917"/>
    <w:rsid w:val="794AFD5A"/>
    <w:rsid w:val="79E9B57D"/>
    <w:rsid w:val="7A88A2C3"/>
    <w:rsid w:val="7ACEBC61"/>
    <w:rsid w:val="7AD849BB"/>
    <w:rsid w:val="7B088352"/>
    <w:rsid w:val="7B12CBF6"/>
    <w:rsid w:val="7B1CA696"/>
    <w:rsid w:val="7B1F5387"/>
    <w:rsid w:val="7B4BB39D"/>
    <w:rsid w:val="7C23EC54"/>
    <w:rsid w:val="7C787DE9"/>
    <w:rsid w:val="7C9F40DB"/>
    <w:rsid w:val="7CA45A10"/>
    <w:rsid w:val="7CC00DA3"/>
    <w:rsid w:val="7D687EF6"/>
    <w:rsid w:val="7D81A753"/>
    <w:rsid w:val="7DB343BD"/>
    <w:rsid w:val="7DD8E512"/>
    <w:rsid w:val="7DEC854D"/>
    <w:rsid w:val="7EE242B1"/>
    <w:rsid w:val="7EE2FD08"/>
    <w:rsid w:val="7F04FB28"/>
    <w:rsid w:val="7F158A2E"/>
    <w:rsid w:val="7F18554A"/>
    <w:rsid w:val="7F335172"/>
    <w:rsid w:val="7F951402"/>
    <w:rsid w:val="7FED9F3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44F4972"/>
  <w15:chartTrackingRefBased/>
  <w15:docId w15:val="{CD5C418B-9897-4081-8932-9D4854C8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D70"/>
    <w:pPr>
      <w:spacing w:before="120" w:after="120"/>
      <w:jc w:val="both"/>
    </w:pPr>
    <w:rPr>
      <w:rFonts w:ascii="Arial" w:hAnsi="Arial"/>
      <w:szCs w:val="24"/>
      <w:lang w:eastAsia="zh-CN"/>
    </w:rPr>
  </w:style>
  <w:style w:type="paragraph" w:styleId="Titre1">
    <w:name w:val="heading 1"/>
    <w:basedOn w:val="Normal"/>
    <w:next w:val="Normal"/>
    <w:link w:val="Titre1Car"/>
    <w:qFormat/>
    <w:rsid w:val="00C85C2C"/>
    <w:pPr>
      <w:keepNext/>
      <w:spacing w:before="240" w:after="60"/>
      <w:outlineLvl w:val="0"/>
    </w:pPr>
    <w:rPr>
      <w:rFonts w:ascii="Arial Bold" w:hAnsi="Arial Bold" w:cs="Arial"/>
      <w:b/>
      <w:bCs/>
      <w:smallCaps/>
      <w:kern w:val="32"/>
      <w:sz w:val="24"/>
      <w:szCs w:val="32"/>
    </w:rPr>
  </w:style>
  <w:style w:type="paragraph" w:styleId="Titre2">
    <w:name w:val="heading 2"/>
    <w:basedOn w:val="Normal"/>
    <w:next w:val="Normal"/>
    <w:qFormat/>
    <w:rsid w:val="00C85C2C"/>
    <w:pPr>
      <w:keepNext/>
      <w:spacing w:before="240" w:after="60"/>
      <w:outlineLvl w:val="1"/>
    </w:pPr>
    <w:rPr>
      <w:rFonts w:ascii="Arial Bold" w:hAnsi="Arial Bold" w:cs="Arial"/>
      <w:b/>
      <w:bCs/>
      <w:iCs/>
      <w:smallCaps/>
      <w:szCs w:val="28"/>
    </w:rPr>
  </w:style>
  <w:style w:type="paragraph" w:styleId="Titre3">
    <w:name w:val="heading 3"/>
    <w:basedOn w:val="Normal"/>
    <w:next w:val="Normal"/>
    <w:qFormat/>
    <w:rsid w:val="00C85C2C"/>
    <w:pPr>
      <w:keepNext/>
      <w:spacing w:before="240" w:after="60"/>
      <w:outlineLvl w:val="2"/>
    </w:pPr>
    <w:rPr>
      <w:rFonts w:cs="Arial"/>
      <w:b/>
      <w:bCs/>
      <w:szCs w:val="26"/>
    </w:rPr>
  </w:style>
  <w:style w:type="paragraph" w:styleId="Titre4">
    <w:name w:val="heading 4"/>
    <w:basedOn w:val="Normal"/>
    <w:next w:val="Normal"/>
    <w:qFormat/>
    <w:rsid w:val="00C85C2C"/>
    <w:pPr>
      <w:keepNext/>
      <w:spacing w:before="240" w:after="60"/>
      <w:outlineLvl w:val="3"/>
    </w:pPr>
    <w:rPr>
      <w:rFonts w:ascii="Times New Roman" w:hAnsi="Times New Roman"/>
      <w:b/>
      <w:bCs/>
      <w:sz w:val="28"/>
      <w:szCs w:val="28"/>
    </w:rPr>
  </w:style>
  <w:style w:type="paragraph" w:styleId="Titre5">
    <w:name w:val="heading 5"/>
    <w:basedOn w:val="Normal"/>
    <w:next w:val="Normal"/>
    <w:qFormat/>
    <w:rsid w:val="00C85C2C"/>
    <w:pPr>
      <w:spacing w:before="240" w:after="60"/>
      <w:outlineLvl w:val="4"/>
    </w:pPr>
    <w:rPr>
      <w:b/>
      <w:bCs/>
      <w:i/>
      <w:iCs/>
      <w:sz w:val="26"/>
      <w:szCs w:val="26"/>
    </w:rPr>
  </w:style>
  <w:style w:type="paragraph" w:styleId="Titre6">
    <w:name w:val="heading 6"/>
    <w:basedOn w:val="Normal"/>
    <w:next w:val="Normal"/>
    <w:qFormat/>
    <w:rsid w:val="00C85C2C"/>
    <w:pPr>
      <w:spacing w:before="240" w:after="60"/>
      <w:outlineLvl w:val="5"/>
    </w:pPr>
    <w:rPr>
      <w:rFonts w:ascii="Times New Roman" w:hAnsi="Times New Roman"/>
      <w:b/>
      <w:bCs/>
      <w:sz w:val="22"/>
      <w:szCs w:val="22"/>
    </w:rPr>
  </w:style>
  <w:style w:type="paragraph" w:styleId="Titre7">
    <w:name w:val="heading 7"/>
    <w:basedOn w:val="Normal"/>
    <w:next w:val="Normal"/>
    <w:qFormat/>
    <w:rsid w:val="00C85C2C"/>
    <w:pPr>
      <w:spacing w:before="240" w:after="60"/>
      <w:outlineLvl w:val="6"/>
    </w:pPr>
    <w:rPr>
      <w:rFonts w:ascii="Times New Roman" w:hAnsi="Times New Roman"/>
      <w:sz w:val="24"/>
    </w:rPr>
  </w:style>
  <w:style w:type="paragraph" w:styleId="Titre8">
    <w:name w:val="heading 8"/>
    <w:basedOn w:val="Normal"/>
    <w:next w:val="Normal"/>
    <w:qFormat/>
    <w:rsid w:val="00C85C2C"/>
    <w:pPr>
      <w:spacing w:before="240" w:after="60"/>
      <w:outlineLvl w:val="7"/>
    </w:pPr>
    <w:rPr>
      <w:rFonts w:ascii="Times New Roman" w:hAnsi="Times New Roman"/>
      <w:i/>
      <w:iCs/>
      <w:sz w:val="24"/>
    </w:rPr>
  </w:style>
  <w:style w:type="paragraph" w:styleId="Titre9">
    <w:name w:val="heading 9"/>
    <w:basedOn w:val="Normal"/>
    <w:next w:val="Normal"/>
    <w:qFormat/>
    <w:rsid w:val="00C85C2C"/>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2281F"/>
    <w:pPr>
      <w:shd w:val="clear" w:color="auto" w:fill="E6E6E6"/>
      <w:jc w:val="center"/>
    </w:pPr>
    <w:rPr>
      <w:b/>
      <w:caps/>
      <w:sz w:val="24"/>
    </w:rPr>
  </w:style>
  <w:style w:type="paragraph" w:customStyle="1" w:styleId="Bullet1">
    <w:name w:val="Bullet1"/>
    <w:basedOn w:val="Normal"/>
    <w:rsid w:val="001A2BED"/>
    <w:pPr>
      <w:numPr>
        <w:numId w:val="3"/>
      </w:numPr>
      <w:spacing w:before="0" w:after="0"/>
    </w:pPr>
  </w:style>
  <w:style w:type="paragraph" w:customStyle="1" w:styleId="StyleHeading212pt1">
    <w:name w:val="Style Heading 2 + 12 pt1"/>
    <w:basedOn w:val="Normal"/>
    <w:rsid w:val="009D1907"/>
    <w:rPr>
      <w:smallCaps/>
      <w:sz w:val="24"/>
    </w:rPr>
  </w:style>
  <w:style w:type="paragraph" w:customStyle="1" w:styleId="Bullet2">
    <w:name w:val="Bullet2"/>
    <w:basedOn w:val="Normal"/>
    <w:rsid w:val="00881E86"/>
    <w:pPr>
      <w:numPr>
        <w:numId w:val="4"/>
      </w:numPr>
      <w:spacing w:before="0" w:after="0"/>
    </w:pPr>
  </w:style>
  <w:style w:type="paragraph" w:customStyle="1" w:styleId="Bullet0">
    <w:name w:val="Bullet0"/>
    <w:basedOn w:val="Normal"/>
    <w:rsid w:val="007D5096"/>
    <w:pPr>
      <w:numPr>
        <w:numId w:val="5"/>
      </w:numPr>
    </w:pPr>
  </w:style>
  <w:style w:type="paragraph" w:customStyle="1" w:styleId="StyleBullet2Italic">
    <w:name w:val="Style Bullet2 + Italic"/>
    <w:basedOn w:val="Bullet2"/>
    <w:rsid w:val="001A2BED"/>
    <w:rPr>
      <w:i/>
      <w:iCs/>
    </w:rPr>
  </w:style>
  <w:style w:type="paragraph" w:styleId="Listepuces">
    <w:name w:val="List Bullet"/>
    <w:basedOn w:val="Normal"/>
    <w:rsid w:val="00854A9B"/>
    <w:pPr>
      <w:numPr>
        <w:numId w:val="6"/>
      </w:numPr>
    </w:pPr>
  </w:style>
  <w:style w:type="paragraph" w:styleId="Pieddepage">
    <w:name w:val="footer"/>
    <w:basedOn w:val="Normal"/>
    <w:rsid w:val="003F264B"/>
    <w:pPr>
      <w:tabs>
        <w:tab w:val="center" w:pos="4320"/>
        <w:tab w:val="right" w:pos="8640"/>
      </w:tabs>
    </w:pPr>
  </w:style>
  <w:style w:type="character" w:styleId="Numrodepage">
    <w:name w:val="page number"/>
    <w:basedOn w:val="Policepardfaut"/>
    <w:rsid w:val="003F264B"/>
  </w:style>
  <w:style w:type="paragraph" w:styleId="TM1">
    <w:name w:val="toc 1"/>
    <w:basedOn w:val="Normal"/>
    <w:next w:val="Normal"/>
    <w:autoRedefine/>
    <w:uiPriority w:val="39"/>
    <w:rsid w:val="0013028D"/>
    <w:pPr>
      <w:tabs>
        <w:tab w:val="left" w:pos="709"/>
        <w:tab w:val="right" w:leader="dot" w:pos="9394"/>
      </w:tabs>
      <w:spacing w:after="0"/>
      <w:ind w:left="709" w:hanging="709"/>
      <w:jc w:val="left"/>
    </w:pPr>
    <w:rPr>
      <w:rFonts w:cs="Arial"/>
      <w:bCs/>
      <w:iCs/>
      <w:caps/>
      <w:noProof/>
      <w:kern w:val="32"/>
      <w:sz w:val="22"/>
      <w:szCs w:val="22"/>
    </w:rPr>
  </w:style>
  <w:style w:type="character" w:styleId="Lienhypertexte">
    <w:name w:val="Hyperlink"/>
    <w:uiPriority w:val="99"/>
    <w:rsid w:val="00F85FAE"/>
    <w:rPr>
      <w:color w:val="0000FF"/>
      <w:u w:val="single"/>
    </w:rPr>
  </w:style>
  <w:style w:type="paragraph" w:styleId="TM2">
    <w:name w:val="toc 2"/>
    <w:basedOn w:val="Normal"/>
    <w:next w:val="Normal"/>
    <w:autoRedefine/>
    <w:uiPriority w:val="39"/>
    <w:rsid w:val="00F85FAE"/>
    <w:pPr>
      <w:spacing w:after="0"/>
      <w:ind w:left="200"/>
      <w:jc w:val="left"/>
    </w:pPr>
    <w:rPr>
      <w:rFonts w:ascii="Times New Roman" w:hAnsi="Times New Roman"/>
      <w:b/>
      <w:bCs/>
      <w:sz w:val="22"/>
      <w:szCs w:val="22"/>
    </w:rPr>
  </w:style>
  <w:style w:type="paragraph" w:styleId="En-tte">
    <w:name w:val="header"/>
    <w:basedOn w:val="Normal"/>
    <w:link w:val="En-tteCar"/>
    <w:rsid w:val="0042031D"/>
    <w:pPr>
      <w:tabs>
        <w:tab w:val="center" w:pos="4320"/>
        <w:tab w:val="right" w:pos="8640"/>
      </w:tabs>
    </w:pPr>
  </w:style>
  <w:style w:type="table" w:styleId="Grilledutableau">
    <w:name w:val="Table Grid"/>
    <w:basedOn w:val="TableauNormal"/>
    <w:rsid w:val="0042031D"/>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F0650C"/>
    <w:rPr>
      <w:rFonts w:ascii="Tahoma" w:hAnsi="Tahoma" w:cs="Tahoma"/>
      <w:sz w:val="16"/>
      <w:szCs w:val="16"/>
    </w:rPr>
  </w:style>
  <w:style w:type="character" w:styleId="Marquedecommentaire">
    <w:name w:val="annotation reference"/>
    <w:semiHidden/>
    <w:rsid w:val="00F0650C"/>
    <w:rPr>
      <w:sz w:val="16"/>
      <w:szCs w:val="16"/>
    </w:rPr>
  </w:style>
  <w:style w:type="paragraph" w:styleId="Commentaire">
    <w:name w:val="annotation text"/>
    <w:basedOn w:val="Normal"/>
    <w:semiHidden/>
    <w:rsid w:val="00F0650C"/>
    <w:rPr>
      <w:szCs w:val="20"/>
    </w:rPr>
  </w:style>
  <w:style w:type="paragraph" w:styleId="Objetducommentaire">
    <w:name w:val="annotation subject"/>
    <w:basedOn w:val="Commentaire"/>
    <w:next w:val="Commentaire"/>
    <w:semiHidden/>
    <w:rsid w:val="00F0650C"/>
    <w:rPr>
      <w:b/>
      <w:bCs/>
    </w:rPr>
  </w:style>
  <w:style w:type="paragraph" w:styleId="Notedebasdepage">
    <w:name w:val="footnote text"/>
    <w:basedOn w:val="Normal"/>
    <w:semiHidden/>
    <w:rsid w:val="00870010"/>
    <w:rPr>
      <w:szCs w:val="20"/>
    </w:rPr>
  </w:style>
  <w:style w:type="character" w:styleId="Appelnotedebasdep">
    <w:name w:val="footnote reference"/>
    <w:semiHidden/>
    <w:rsid w:val="00870010"/>
    <w:rPr>
      <w:vertAlign w:val="superscript"/>
    </w:rPr>
  </w:style>
  <w:style w:type="character" w:customStyle="1" w:styleId="Titre1Car">
    <w:name w:val="Titre 1 Car"/>
    <w:link w:val="Titre1"/>
    <w:rsid w:val="00C85C2C"/>
    <w:rPr>
      <w:rFonts w:ascii="Arial Bold" w:eastAsia="SimSun" w:hAnsi="Arial Bold" w:cs="Arial"/>
      <w:b/>
      <w:bCs/>
      <w:smallCaps/>
      <w:kern w:val="32"/>
      <w:sz w:val="24"/>
      <w:szCs w:val="32"/>
      <w:lang w:val="fr-FR" w:eastAsia="zh-CN" w:bidi="ar-SA"/>
    </w:rPr>
  </w:style>
  <w:style w:type="character" w:customStyle="1" w:styleId="Heading1CharChar">
    <w:name w:val="Heading 1 Char Char"/>
    <w:rsid w:val="00D94FD2"/>
    <w:rPr>
      <w:rFonts w:ascii="Arial Bold" w:eastAsia="SimSun" w:hAnsi="Arial Bold" w:cs="Arial"/>
      <w:b/>
      <w:bCs/>
      <w:smallCaps/>
      <w:kern w:val="32"/>
      <w:sz w:val="24"/>
      <w:szCs w:val="32"/>
      <w:lang w:val="fr-FR" w:eastAsia="zh-CN" w:bidi="ar-SA"/>
    </w:rPr>
  </w:style>
  <w:style w:type="paragraph" w:customStyle="1" w:styleId="CarCarCar">
    <w:name w:val="Car Car Car"/>
    <w:basedOn w:val="Normal"/>
    <w:rsid w:val="007323DB"/>
    <w:pPr>
      <w:tabs>
        <w:tab w:val="num" w:pos="360"/>
      </w:tabs>
      <w:spacing w:before="0" w:after="160" w:line="240" w:lineRule="exact"/>
      <w:jc w:val="left"/>
    </w:pPr>
    <w:rPr>
      <w:rFonts w:eastAsia="Times New Roman"/>
      <w:szCs w:val="20"/>
      <w:lang w:eastAsia="en-US"/>
    </w:rPr>
  </w:style>
  <w:style w:type="character" w:customStyle="1" w:styleId="En-tteCar">
    <w:name w:val="En-tête Car"/>
    <w:link w:val="En-tte"/>
    <w:rsid w:val="00A67293"/>
    <w:rPr>
      <w:rFonts w:ascii="Arial" w:eastAsia="SimSun" w:hAnsi="Arial"/>
      <w:szCs w:val="24"/>
      <w:lang w:val="fr-FR" w:eastAsia="zh-CN" w:bidi="ar-SA"/>
    </w:rPr>
  </w:style>
  <w:style w:type="paragraph" w:styleId="Titre">
    <w:name w:val="Title"/>
    <w:qFormat/>
    <w:rsid w:val="00B04C43"/>
    <w:pPr>
      <w:tabs>
        <w:tab w:val="left" w:pos="980"/>
      </w:tabs>
      <w:jc w:val="center"/>
    </w:pPr>
    <w:rPr>
      <w:rFonts w:ascii="Times" w:eastAsia="Times New Roman" w:hAnsi="Times"/>
      <w:b/>
      <w:sz w:val="24"/>
      <w:lang w:eastAsia="fr-FR"/>
    </w:rPr>
  </w:style>
  <w:style w:type="paragraph" w:styleId="Retraitcorpsdetexte2">
    <w:name w:val="Body Text Indent 2"/>
    <w:basedOn w:val="Normal"/>
    <w:rsid w:val="00191813"/>
    <w:pPr>
      <w:spacing w:before="0" w:after="0"/>
      <w:ind w:left="993"/>
      <w:jc w:val="left"/>
    </w:pPr>
    <w:rPr>
      <w:rFonts w:ascii="Verdana" w:eastAsia="Times New Roman" w:hAnsi="Verdana" w:cs="Tahoma"/>
      <w:color w:val="000080"/>
      <w:szCs w:val="20"/>
      <w:lang w:eastAsia="fr-FR"/>
    </w:rPr>
  </w:style>
  <w:style w:type="paragraph" w:styleId="Retraitcorpsdetexte3">
    <w:name w:val="Body Text Indent 3"/>
    <w:basedOn w:val="Normal"/>
    <w:rsid w:val="00191813"/>
    <w:pPr>
      <w:spacing w:before="0" w:after="0"/>
      <w:ind w:left="993"/>
      <w:jc w:val="left"/>
    </w:pPr>
    <w:rPr>
      <w:rFonts w:ascii="Verdana" w:eastAsia="Times New Roman" w:hAnsi="Verdana" w:cs="Tahoma"/>
      <w:b/>
      <w:bCs/>
      <w:color w:val="000080"/>
      <w:szCs w:val="20"/>
      <w:lang w:eastAsia="fr-FR"/>
    </w:rPr>
  </w:style>
  <w:style w:type="paragraph" w:customStyle="1" w:styleId="BodyText21">
    <w:name w:val="Body Text 21"/>
    <w:basedOn w:val="Normal"/>
    <w:rsid w:val="00225BFA"/>
    <w:pPr>
      <w:overflowPunct w:val="0"/>
      <w:autoSpaceDE w:val="0"/>
      <w:autoSpaceDN w:val="0"/>
      <w:adjustRightInd w:val="0"/>
      <w:spacing w:before="0" w:after="0"/>
      <w:textAlignment w:val="baseline"/>
    </w:pPr>
    <w:rPr>
      <w:rFonts w:ascii="Times New Roman" w:eastAsia="Times New Roman" w:hAnsi="Times New Roman"/>
      <w:sz w:val="24"/>
      <w:szCs w:val="20"/>
      <w:lang w:eastAsia="fr-FR"/>
    </w:rPr>
  </w:style>
  <w:style w:type="paragraph" w:customStyle="1" w:styleId="BodyText31">
    <w:name w:val="Body Text 31"/>
    <w:basedOn w:val="Normal"/>
    <w:rsid w:val="00225BFA"/>
    <w:pPr>
      <w:overflowPunct w:val="0"/>
      <w:autoSpaceDE w:val="0"/>
      <w:autoSpaceDN w:val="0"/>
      <w:adjustRightInd w:val="0"/>
      <w:spacing w:before="0" w:after="0"/>
      <w:jc w:val="left"/>
      <w:textAlignment w:val="baseline"/>
    </w:pPr>
    <w:rPr>
      <w:rFonts w:ascii="Times New Roman" w:eastAsia="Times New Roman" w:hAnsi="Times New Roman"/>
      <w:color w:val="808000"/>
      <w:sz w:val="24"/>
      <w:szCs w:val="20"/>
      <w:lang w:eastAsia="fr-FR"/>
    </w:rPr>
  </w:style>
  <w:style w:type="paragraph" w:styleId="Corpsdetexte3">
    <w:name w:val="Body Text 3"/>
    <w:basedOn w:val="Normal"/>
    <w:rsid w:val="007B0270"/>
    <w:rPr>
      <w:sz w:val="16"/>
      <w:szCs w:val="16"/>
    </w:rPr>
  </w:style>
  <w:style w:type="paragraph" w:styleId="Corpsdetexte">
    <w:name w:val="Body Text"/>
    <w:basedOn w:val="Normal"/>
    <w:rsid w:val="00E010BD"/>
  </w:style>
  <w:style w:type="paragraph" w:customStyle="1" w:styleId="Normal3">
    <w:name w:val="Normal 3"/>
    <w:basedOn w:val="Normal"/>
    <w:rsid w:val="00EF0F23"/>
    <w:pPr>
      <w:keepLines/>
      <w:spacing w:before="0" w:after="0"/>
      <w:ind w:left="993"/>
    </w:pPr>
    <w:rPr>
      <w:rFonts w:ascii="Verdana" w:eastAsia="Times New Roman" w:hAnsi="Verdana"/>
      <w:color w:val="000000"/>
      <w:szCs w:val="20"/>
      <w:lang w:eastAsia="fr-FR"/>
    </w:rPr>
  </w:style>
  <w:style w:type="paragraph" w:customStyle="1" w:styleId="Normal2">
    <w:name w:val="Normal 2"/>
    <w:basedOn w:val="Normal"/>
    <w:rsid w:val="00EF0F23"/>
    <w:pPr>
      <w:keepLines/>
      <w:spacing w:before="0" w:after="60"/>
      <w:ind w:left="284"/>
    </w:pPr>
    <w:rPr>
      <w:rFonts w:ascii="Verdana" w:eastAsia="Times New Roman" w:hAnsi="Verdana"/>
      <w:color w:val="000000"/>
      <w:szCs w:val="20"/>
      <w:lang w:eastAsia="fr-FR"/>
    </w:rPr>
  </w:style>
  <w:style w:type="paragraph" w:customStyle="1" w:styleId="R1T10">
    <w:name w:val="R1T10"/>
    <w:basedOn w:val="Normal"/>
    <w:rsid w:val="00656A7E"/>
    <w:pPr>
      <w:spacing w:before="0" w:after="0"/>
      <w:ind w:left="568"/>
    </w:pPr>
    <w:rPr>
      <w:rFonts w:ascii="Times New Roman" w:eastAsia="Times New Roman" w:hAnsi="Times New Roman"/>
      <w:szCs w:val="20"/>
      <w:lang w:eastAsia="fr-FR"/>
    </w:rPr>
  </w:style>
  <w:style w:type="paragraph" w:styleId="TM3">
    <w:name w:val="toc 3"/>
    <w:basedOn w:val="Normal"/>
    <w:next w:val="Normal"/>
    <w:autoRedefine/>
    <w:uiPriority w:val="39"/>
    <w:rsid w:val="00BF3CE0"/>
    <w:pPr>
      <w:spacing w:before="0" w:after="0"/>
      <w:ind w:left="400"/>
      <w:jc w:val="left"/>
    </w:pPr>
    <w:rPr>
      <w:rFonts w:ascii="Times New Roman" w:hAnsi="Times New Roman"/>
      <w:szCs w:val="20"/>
    </w:rPr>
  </w:style>
  <w:style w:type="paragraph" w:styleId="TM7">
    <w:name w:val="toc 7"/>
    <w:basedOn w:val="Normal"/>
    <w:next w:val="Normal"/>
    <w:autoRedefine/>
    <w:semiHidden/>
    <w:rsid w:val="00BF3CE0"/>
    <w:pPr>
      <w:spacing w:before="0" w:after="0"/>
      <w:ind w:left="1200"/>
      <w:jc w:val="left"/>
    </w:pPr>
    <w:rPr>
      <w:rFonts w:ascii="Times New Roman" w:hAnsi="Times New Roman"/>
      <w:szCs w:val="20"/>
    </w:rPr>
  </w:style>
  <w:style w:type="paragraph" w:styleId="TM4">
    <w:name w:val="toc 4"/>
    <w:basedOn w:val="Normal"/>
    <w:next w:val="Normal"/>
    <w:autoRedefine/>
    <w:semiHidden/>
    <w:rsid w:val="00AF2E8F"/>
    <w:pPr>
      <w:spacing w:before="0" w:after="0"/>
      <w:ind w:left="600"/>
      <w:jc w:val="left"/>
    </w:pPr>
    <w:rPr>
      <w:rFonts w:ascii="Times New Roman" w:hAnsi="Times New Roman"/>
      <w:szCs w:val="20"/>
    </w:rPr>
  </w:style>
  <w:style w:type="paragraph" w:styleId="TM5">
    <w:name w:val="toc 5"/>
    <w:basedOn w:val="Normal"/>
    <w:next w:val="Normal"/>
    <w:autoRedefine/>
    <w:semiHidden/>
    <w:rsid w:val="00AF2E8F"/>
    <w:pPr>
      <w:spacing w:before="0" w:after="0"/>
      <w:ind w:left="800"/>
      <w:jc w:val="left"/>
    </w:pPr>
    <w:rPr>
      <w:rFonts w:ascii="Times New Roman" w:hAnsi="Times New Roman"/>
      <w:szCs w:val="20"/>
    </w:rPr>
  </w:style>
  <w:style w:type="paragraph" w:styleId="TM6">
    <w:name w:val="toc 6"/>
    <w:basedOn w:val="Normal"/>
    <w:next w:val="Normal"/>
    <w:autoRedefine/>
    <w:semiHidden/>
    <w:rsid w:val="00AF2E8F"/>
    <w:pPr>
      <w:spacing w:before="0" w:after="0"/>
      <w:ind w:left="1000"/>
      <w:jc w:val="left"/>
    </w:pPr>
    <w:rPr>
      <w:rFonts w:ascii="Times New Roman" w:hAnsi="Times New Roman"/>
      <w:szCs w:val="20"/>
    </w:rPr>
  </w:style>
  <w:style w:type="paragraph" w:styleId="TM8">
    <w:name w:val="toc 8"/>
    <w:basedOn w:val="Normal"/>
    <w:next w:val="Normal"/>
    <w:autoRedefine/>
    <w:semiHidden/>
    <w:rsid w:val="00AF2E8F"/>
    <w:pPr>
      <w:spacing w:before="0" w:after="0"/>
      <w:ind w:left="1400"/>
      <w:jc w:val="left"/>
    </w:pPr>
    <w:rPr>
      <w:rFonts w:ascii="Times New Roman" w:hAnsi="Times New Roman"/>
      <w:szCs w:val="20"/>
    </w:rPr>
  </w:style>
  <w:style w:type="paragraph" w:styleId="TM9">
    <w:name w:val="toc 9"/>
    <w:basedOn w:val="Normal"/>
    <w:next w:val="Normal"/>
    <w:autoRedefine/>
    <w:semiHidden/>
    <w:rsid w:val="00AF2E8F"/>
    <w:pPr>
      <w:spacing w:before="0" w:after="0"/>
      <w:ind w:left="1600"/>
      <w:jc w:val="left"/>
    </w:pPr>
    <w:rPr>
      <w:rFonts w:ascii="Times New Roman" w:hAnsi="Times New Roman"/>
      <w:szCs w:val="20"/>
    </w:rPr>
  </w:style>
  <w:style w:type="paragraph" w:customStyle="1" w:styleId="Normal20">
    <w:name w:val="Normal2"/>
    <w:basedOn w:val="Normal"/>
    <w:rsid w:val="00CF326F"/>
    <w:pPr>
      <w:keepLines/>
      <w:tabs>
        <w:tab w:val="left" w:pos="567"/>
        <w:tab w:val="left" w:pos="851"/>
        <w:tab w:val="left" w:pos="1134"/>
      </w:tabs>
      <w:spacing w:before="0" w:after="0"/>
      <w:ind w:left="284" w:firstLine="284"/>
    </w:pPr>
    <w:rPr>
      <w:rFonts w:ascii="Times New Roman" w:eastAsia="Times New Roman" w:hAnsi="Times New Roman"/>
      <w:sz w:val="22"/>
      <w:szCs w:val="22"/>
      <w:lang w:eastAsia="fr-FR"/>
    </w:rPr>
  </w:style>
  <w:style w:type="paragraph" w:styleId="NormalWeb">
    <w:name w:val="Normal (Web)"/>
    <w:basedOn w:val="Normal"/>
    <w:rsid w:val="00A76C05"/>
    <w:pPr>
      <w:spacing w:before="100" w:beforeAutospacing="1" w:after="100" w:afterAutospacing="1"/>
      <w:jc w:val="left"/>
    </w:pPr>
    <w:rPr>
      <w:rFonts w:ascii="Times New Roman" w:eastAsia="Times New Roman" w:hAnsi="Times New Roman"/>
      <w:sz w:val="24"/>
      <w:lang w:eastAsia="fr-FR"/>
    </w:rPr>
  </w:style>
  <w:style w:type="paragraph" w:styleId="Textebrut">
    <w:name w:val="Plain Text"/>
    <w:basedOn w:val="Normal"/>
    <w:rsid w:val="00A76C05"/>
    <w:pPr>
      <w:spacing w:before="0" w:after="0"/>
      <w:jc w:val="left"/>
    </w:pPr>
    <w:rPr>
      <w:rFonts w:ascii="Courier New" w:eastAsia="Times New Roman" w:hAnsi="Courier New" w:cs="Courier New"/>
      <w:szCs w:val="20"/>
      <w:lang w:eastAsia="fr-FR"/>
    </w:rPr>
  </w:style>
  <w:style w:type="paragraph" w:customStyle="1" w:styleId="En-ttedetabledesmatires1">
    <w:name w:val="En-tête de table des matières1"/>
    <w:basedOn w:val="Titre1"/>
    <w:next w:val="Normal"/>
    <w:uiPriority w:val="39"/>
    <w:semiHidden/>
    <w:unhideWhenUsed/>
    <w:qFormat/>
    <w:rsid w:val="0002310B"/>
    <w:pPr>
      <w:keepLines/>
      <w:spacing w:before="480" w:after="0" w:line="276" w:lineRule="auto"/>
      <w:jc w:val="left"/>
      <w:outlineLvl w:val="9"/>
    </w:pPr>
    <w:rPr>
      <w:rFonts w:ascii="Cambria" w:eastAsia="MS Gothic" w:hAnsi="Cambria" w:cs="Times New Roman"/>
      <w:smallCaps w:val="0"/>
      <w:color w:val="365F91"/>
      <w:kern w:val="0"/>
      <w:sz w:val="28"/>
      <w:szCs w:val="28"/>
      <w:lang w:val="en-US" w:eastAsia="ja-JP"/>
    </w:rPr>
  </w:style>
  <w:style w:type="paragraph" w:customStyle="1" w:styleId="Rvision1">
    <w:name w:val="Révision1"/>
    <w:hidden/>
    <w:uiPriority w:val="99"/>
    <w:semiHidden/>
    <w:rsid w:val="00387969"/>
    <w:rPr>
      <w:rFonts w:ascii="Arial" w:hAnsi="Arial"/>
      <w:szCs w:val="24"/>
      <w:lang w:eastAsia="zh-CN"/>
    </w:rPr>
  </w:style>
  <w:style w:type="paragraph" w:customStyle="1" w:styleId="Paragraphedeliste1">
    <w:name w:val="Paragraphe de liste1"/>
    <w:basedOn w:val="Normal"/>
    <w:uiPriority w:val="34"/>
    <w:qFormat/>
    <w:rsid w:val="00140435"/>
    <w:pPr>
      <w:ind w:left="708"/>
    </w:pPr>
  </w:style>
  <w:style w:type="paragraph" w:styleId="Explorateurdedocuments">
    <w:name w:val="Document Map"/>
    <w:basedOn w:val="Normal"/>
    <w:semiHidden/>
    <w:rsid w:val="00C922AD"/>
    <w:pPr>
      <w:shd w:val="clear" w:color="auto" w:fill="000080"/>
    </w:pPr>
    <w:rPr>
      <w:rFonts w:ascii="Tahoma" w:hAnsi="Tahoma" w:cs="Tahoma"/>
      <w:szCs w:val="20"/>
    </w:rPr>
  </w:style>
  <w:style w:type="paragraph" w:customStyle="1" w:styleId="Default">
    <w:name w:val="Default"/>
    <w:rsid w:val="00AD5103"/>
    <w:pPr>
      <w:autoSpaceDE w:val="0"/>
      <w:autoSpaceDN w:val="0"/>
      <w:adjustRightInd w:val="0"/>
    </w:pPr>
    <w:rPr>
      <w:rFonts w:ascii="Arial" w:eastAsia="Times New Roman" w:hAnsi="Arial" w:cs="Arial"/>
      <w:color w:val="000000"/>
      <w:sz w:val="24"/>
      <w:szCs w:val="24"/>
      <w:lang w:eastAsia="fr-FR"/>
    </w:rPr>
  </w:style>
  <w:style w:type="character" w:styleId="lev">
    <w:name w:val="Strong"/>
    <w:qFormat/>
    <w:rsid w:val="001D47BE"/>
    <w:rPr>
      <w:b/>
      <w:bCs/>
    </w:rPr>
  </w:style>
  <w:style w:type="numbering" w:styleId="111111">
    <w:name w:val="Outline List 2"/>
    <w:basedOn w:val="Aucuneliste"/>
    <w:rsid w:val="006C68B9"/>
    <w:pPr>
      <w:numPr>
        <w:numId w:val="9"/>
      </w:numPr>
    </w:pPr>
  </w:style>
  <w:style w:type="paragraph" w:customStyle="1" w:styleId="Revision0">
    <w:name w:val="Revision0"/>
    <w:hidden/>
    <w:uiPriority w:val="99"/>
    <w:semiHidden/>
    <w:rsid w:val="00980F06"/>
    <w:rPr>
      <w:rFonts w:ascii="Arial" w:hAnsi="Arial"/>
      <w:szCs w:val="24"/>
      <w:lang w:eastAsia="zh-CN"/>
    </w:rPr>
  </w:style>
  <w:style w:type="numbering" w:customStyle="1" w:styleId="1111111">
    <w:name w:val="1 / 1.1 / 1.1.11"/>
    <w:basedOn w:val="Aucuneliste"/>
    <w:next w:val="111111"/>
    <w:rsid w:val="00167407"/>
    <w:pPr>
      <w:numPr>
        <w:numId w:val="3"/>
      </w:numPr>
    </w:pPr>
  </w:style>
  <w:style w:type="paragraph" w:customStyle="1" w:styleId="StyleTitre1LatinArialNonPetitesmajusculesToutenmaju">
    <w:name w:val="Style Titre 1 + (Latin) Arial Non Petites majuscules Tout en maju..."/>
    <w:basedOn w:val="Titre1"/>
    <w:rsid w:val="00127CB2"/>
    <w:pPr>
      <w:numPr>
        <w:numId w:val="38"/>
      </w:numPr>
      <w:spacing w:before="360" w:after="240"/>
    </w:pPr>
    <w:rPr>
      <w:rFonts w:ascii="Arial" w:eastAsia="Times New Roman" w:hAnsi="Arial" w:cs="Times New Roman"/>
      <w:caps/>
      <w:smallCaps w:val="0"/>
      <w:szCs w:val="20"/>
    </w:rPr>
  </w:style>
  <w:style w:type="paragraph" w:customStyle="1" w:styleId="ListParagraph0">
    <w:name w:val="List Paragraph0"/>
    <w:basedOn w:val="Normal"/>
    <w:uiPriority w:val="34"/>
    <w:qFormat/>
    <w:rsid w:val="0052674D"/>
    <w:pPr>
      <w:spacing w:before="0" w:after="0"/>
      <w:ind w:left="720"/>
      <w:jc w:val="left"/>
    </w:pPr>
    <w:rPr>
      <w:rFonts w:ascii="Times New Roman" w:eastAsia="Calibri" w:hAnsi="Times New Roman"/>
      <w:sz w:val="24"/>
      <w:lang w:eastAsia="fr-FR"/>
    </w:rPr>
  </w:style>
  <w:style w:type="paragraph" w:styleId="Paragraphedeliste">
    <w:name w:val="List Paragraph"/>
    <w:basedOn w:val="Normal"/>
    <w:uiPriority w:val="34"/>
    <w:qFormat/>
    <w:rsid w:val="00081D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4172">
      <w:bodyDiv w:val="1"/>
      <w:marLeft w:val="0"/>
      <w:marRight w:val="0"/>
      <w:marTop w:val="0"/>
      <w:marBottom w:val="0"/>
      <w:divBdr>
        <w:top w:val="none" w:sz="0" w:space="0" w:color="auto"/>
        <w:left w:val="none" w:sz="0" w:space="0" w:color="auto"/>
        <w:bottom w:val="none" w:sz="0" w:space="0" w:color="auto"/>
        <w:right w:val="none" w:sz="0" w:space="0" w:color="auto"/>
      </w:divBdr>
    </w:div>
    <w:div w:id="116022343">
      <w:bodyDiv w:val="1"/>
      <w:marLeft w:val="0"/>
      <w:marRight w:val="0"/>
      <w:marTop w:val="0"/>
      <w:marBottom w:val="0"/>
      <w:divBdr>
        <w:top w:val="none" w:sz="0" w:space="0" w:color="auto"/>
        <w:left w:val="none" w:sz="0" w:space="0" w:color="auto"/>
        <w:bottom w:val="none" w:sz="0" w:space="0" w:color="auto"/>
        <w:right w:val="none" w:sz="0" w:space="0" w:color="auto"/>
      </w:divBdr>
    </w:div>
    <w:div w:id="197550807">
      <w:bodyDiv w:val="1"/>
      <w:marLeft w:val="0"/>
      <w:marRight w:val="0"/>
      <w:marTop w:val="0"/>
      <w:marBottom w:val="0"/>
      <w:divBdr>
        <w:top w:val="none" w:sz="0" w:space="0" w:color="auto"/>
        <w:left w:val="none" w:sz="0" w:space="0" w:color="auto"/>
        <w:bottom w:val="none" w:sz="0" w:space="0" w:color="auto"/>
        <w:right w:val="none" w:sz="0" w:space="0" w:color="auto"/>
      </w:divBdr>
    </w:div>
    <w:div w:id="214125887">
      <w:bodyDiv w:val="1"/>
      <w:marLeft w:val="0"/>
      <w:marRight w:val="0"/>
      <w:marTop w:val="0"/>
      <w:marBottom w:val="0"/>
      <w:divBdr>
        <w:top w:val="none" w:sz="0" w:space="0" w:color="auto"/>
        <w:left w:val="none" w:sz="0" w:space="0" w:color="auto"/>
        <w:bottom w:val="none" w:sz="0" w:space="0" w:color="auto"/>
        <w:right w:val="none" w:sz="0" w:space="0" w:color="auto"/>
      </w:divBdr>
    </w:div>
    <w:div w:id="285889982">
      <w:bodyDiv w:val="1"/>
      <w:marLeft w:val="0"/>
      <w:marRight w:val="0"/>
      <w:marTop w:val="0"/>
      <w:marBottom w:val="0"/>
      <w:divBdr>
        <w:top w:val="none" w:sz="0" w:space="0" w:color="auto"/>
        <w:left w:val="none" w:sz="0" w:space="0" w:color="auto"/>
        <w:bottom w:val="none" w:sz="0" w:space="0" w:color="auto"/>
        <w:right w:val="none" w:sz="0" w:space="0" w:color="auto"/>
      </w:divBdr>
    </w:div>
    <w:div w:id="421341429">
      <w:bodyDiv w:val="1"/>
      <w:marLeft w:val="0"/>
      <w:marRight w:val="0"/>
      <w:marTop w:val="0"/>
      <w:marBottom w:val="0"/>
      <w:divBdr>
        <w:top w:val="none" w:sz="0" w:space="0" w:color="auto"/>
        <w:left w:val="none" w:sz="0" w:space="0" w:color="auto"/>
        <w:bottom w:val="none" w:sz="0" w:space="0" w:color="auto"/>
        <w:right w:val="none" w:sz="0" w:space="0" w:color="auto"/>
      </w:divBdr>
    </w:div>
    <w:div w:id="489448585">
      <w:bodyDiv w:val="1"/>
      <w:marLeft w:val="0"/>
      <w:marRight w:val="0"/>
      <w:marTop w:val="0"/>
      <w:marBottom w:val="0"/>
      <w:divBdr>
        <w:top w:val="none" w:sz="0" w:space="0" w:color="auto"/>
        <w:left w:val="none" w:sz="0" w:space="0" w:color="auto"/>
        <w:bottom w:val="none" w:sz="0" w:space="0" w:color="auto"/>
        <w:right w:val="none" w:sz="0" w:space="0" w:color="auto"/>
      </w:divBdr>
    </w:div>
    <w:div w:id="504324223">
      <w:bodyDiv w:val="1"/>
      <w:marLeft w:val="0"/>
      <w:marRight w:val="0"/>
      <w:marTop w:val="0"/>
      <w:marBottom w:val="0"/>
      <w:divBdr>
        <w:top w:val="none" w:sz="0" w:space="0" w:color="auto"/>
        <w:left w:val="none" w:sz="0" w:space="0" w:color="auto"/>
        <w:bottom w:val="none" w:sz="0" w:space="0" w:color="auto"/>
        <w:right w:val="none" w:sz="0" w:space="0" w:color="auto"/>
      </w:divBdr>
    </w:div>
    <w:div w:id="518281841">
      <w:bodyDiv w:val="1"/>
      <w:marLeft w:val="0"/>
      <w:marRight w:val="0"/>
      <w:marTop w:val="0"/>
      <w:marBottom w:val="0"/>
      <w:divBdr>
        <w:top w:val="none" w:sz="0" w:space="0" w:color="auto"/>
        <w:left w:val="none" w:sz="0" w:space="0" w:color="auto"/>
        <w:bottom w:val="none" w:sz="0" w:space="0" w:color="auto"/>
        <w:right w:val="none" w:sz="0" w:space="0" w:color="auto"/>
      </w:divBdr>
    </w:div>
    <w:div w:id="518665457">
      <w:bodyDiv w:val="1"/>
      <w:marLeft w:val="0"/>
      <w:marRight w:val="0"/>
      <w:marTop w:val="0"/>
      <w:marBottom w:val="0"/>
      <w:divBdr>
        <w:top w:val="none" w:sz="0" w:space="0" w:color="auto"/>
        <w:left w:val="none" w:sz="0" w:space="0" w:color="auto"/>
        <w:bottom w:val="none" w:sz="0" w:space="0" w:color="auto"/>
        <w:right w:val="none" w:sz="0" w:space="0" w:color="auto"/>
      </w:divBdr>
    </w:div>
    <w:div w:id="559752392">
      <w:bodyDiv w:val="1"/>
      <w:marLeft w:val="0"/>
      <w:marRight w:val="0"/>
      <w:marTop w:val="0"/>
      <w:marBottom w:val="0"/>
      <w:divBdr>
        <w:top w:val="none" w:sz="0" w:space="0" w:color="auto"/>
        <w:left w:val="none" w:sz="0" w:space="0" w:color="auto"/>
        <w:bottom w:val="none" w:sz="0" w:space="0" w:color="auto"/>
        <w:right w:val="none" w:sz="0" w:space="0" w:color="auto"/>
      </w:divBdr>
    </w:div>
    <w:div w:id="597367539">
      <w:bodyDiv w:val="1"/>
      <w:marLeft w:val="0"/>
      <w:marRight w:val="0"/>
      <w:marTop w:val="0"/>
      <w:marBottom w:val="0"/>
      <w:divBdr>
        <w:top w:val="none" w:sz="0" w:space="0" w:color="auto"/>
        <w:left w:val="none" w:sz="0" w:space="0" w:color="auto"/>
        <w:bottom w:val="none" w:sz="0" w:space="0" w:color="auto"/>
        <w:right w:val="none" w:sz="0" w:space="0" w:color="auto"/>
      </w:divBdr>
    </w:div>
    <w:div w:id="782529961">
      <w:bodyDiv w:val="1"/>
      <w:marLeft w:val="0"/>
      <w:marRight w:val="0"/>
      <w:marTop w:val="0"/>
      <w:marBottom w:val="0"/>
      <w:divBdr>
        <w:top w:val="none" w:sz="0" w:space="0" w:color="auto"/>
        <w:left w:val="none" w:sz="0" w:space="0" w:color="auto"/>
        <w:bottom w:val="none" w:sz="0" w:space="0" w:color="auto"/>
        <w:right w:val="none" w:sz="0" w:space="0" w:color="auto"/>
      </w:divBdr>
    </w:div>
    <w:div w:id="789319273">
      <w:bodyDiv w:val="1"/>
      <w:marLeft w:val="0"/>
      <w:marRight w:val="0"/>
      <w:marTop w:val="0"/>
      <w:marBottom w:val="0"/>
      <w:divBdr>
        <w:top w:val="none" w:sz="0" w:space="0" w:color="auto"/>
        <w:left w:val="none" w:sz="0" w:space="0" w:color="auto"/>
        <w:bottom w:val="none" w:sz="0" w:space="0" w:color="auto"/>
        <w:right w:val="none" w:sz="0" w:space="0" w:color="auto"/>
      </w:divBdr>
    </w:div>
    <w:div w:id="797186381">
      <w:bodyDiv w:val="1"/>
      <w:marLeft w:val="0"/>
      <w:marRight w:val="0"/>
      <w:marTop w:val="0"/>
      <w:marBottom w:val="0"/>
      <w:divBdr>
        <w:top w:val="none" w:sz="0" w:space="0" w:color="auto"/>
        <w:left w:val="none" w:sz="0" w:space="0" w:color="auto"/>
        <w:bottom w:val="none" w:sz="0" w:space="0" w:color="auto"/>
        <w:right w:val="none" w:sz="0" w:space="0" w:color="auto"/>
      </w:divBdr>
    </w:div>
    <w:div w:id="801921161">
      <w:bodyDiv w:val="1"/>
      <w:marLeft w:val="0"/>
      <w:marRight w:val="0"/>
      <w:marTop w:val="0"/>
      <w:marBottom w:val="0"/>
      <w:divBdr>
        <w:top w:val="none" w:sz="0" w:space="0" w:color="auto"/>
        <w:left w:val="none" w:sz="0" w:space="0" w:color="auto"/>
        <w:bottom w:val="none" w:sz="0" w:space="0" w:color="auto"/>
        <w:right w:val="none" w:sz="0" w:space="0" w:color="auto"/>
      </w:divBdr>
    </w:div>
    <w:div w:id="871261260">
      <w:bodyDiv w:val="1"/>
      <w:marLeft w:val="0"/>
      <w:marRight w:val="0"/>
      <w:marTop w:val="0"/>
      <w:marBottom w:val="0"/>
      <w:divBdr>
        <w:top w:val="none" w:sz="0" w:space="0" w:color="auto"/>
        <w:left w:val="none" w:sz="0" w:space="0" w:color="auto"/>
        <w:bottom w:val="none" w:sz="0" w:space="0" w:color="auto"/>
        <w:right w:val="none" w:sz="0" w:space="0" w:color="auto"/>
      </w:divBdr>
    </w:div>
    <w:div w:id="962536757">
      <w:bodyDiv w:val="1"/>
      <w:marLeft w:val="0"/>
      <w:marRight w:val="0"/>
      <w:marTop w:val="0"/>
      <w:marBottom w:val="0"/>
      <w:divBdr>
        <w:top w:val="none" w:sz="0" w:space="0" w:color="auto"/>
        <w:left w:val="none" w:sz="0" w:space="0" w:color="auto"/>
        <w:bottom w:val="none" w:sz="0" w:space="0" w:color="auto"/>
        <w:right w:val="none" w:sz="0" w:space="0" w:color="auto"/>
      </w:divBdr>
    </w:div>
    <w:div w:id="1028801495">
      <w:bodyDiv w:val="1"/>
      <w:marLeft w:val="0"/>
      <w:marRight w:val="0"/>
      <w:marTop w:val="0"/>
      <w:marBottom w:val="0"/>
      <w:divBdr>
        <w:top w:val="none" w:sz="0" w:space="0" w:color="auto"/>
        <w:left w:val="none" w:sz="0" w:space="0" w:color="auto"/>
        <w:bottom w:val="none" w:sz="0" w:space="0" w:color="auto"/>
        <w:right w:val="none" w:sz="0" w:space="0" w:color="auto"/>
      </w:divBdr>
    </w:div>
    <w:div w:id="1041175716">
      <w:bodyDiv w:val="1"/>
      <w:marLeft w:val="0"/>
      <w:marRight w:val="0"/>
      <w:marTop w:val="0"/>
      <w:marBottom w:val="0"/>
      <w:divBdr>
        <w:top w:val="none" w:sz="0" w:space="0" w:color="auto"/>
        <w:left w:val="none" w:sz="0" w:space="0" w:color="auto"/>
        <w:bottom w:val="none" w:sz="0" w:space="0" w:color="auto"/>
        <w:right w:val="none" w:sz="0" w:space="0" w:color="auto"/>
      </w:divBdr>
      <w:divsChild>
        <w:div w:id="116535931">
          <w:marLeft w:val="0"/>
          <w:marRight w:val="0"/>
          <w:marTop w:val="0"/>
          <w:marBottom w:val="0"/>
          <w:divBdr>
            <w:top w:val="none" w:sz="0" w:space="0" w:color="auto"/>
            <w:left w:val="none" w:sz="0" w:space="0" w:color="auto"/>
            <w:bottom w:val="none" w:sz="0" w:space="0" w:color="auto"/>
            <w:right w:val="none" w:sz="0" w:space="0" w:color="auto"/>
          </w:divBdr>
          <w:divsChild>
            <w:div w:id="672487368">
              <w:marLeft w:val="0"/>
              <w:marRight w:val="0"/>
              <w:marTop w:val="0"/>
              <w:marBottom w:val="0"/>
              <w:divBdr>
                <w:top w:val="none" w:sz="0" w:space="0" w:color="auto"/>
                <w:left w:val="none" w:sz="0" w:space="0" w:color="auto"/>
                <w:bottom w:val="none" w:sz="0" w:space="0" w:color="auto"/>
                <w:right w:val="none" w:sz="0" w:space="0" w:color="auto"/>
              </w:divBdr>
            </w:div>
            <w:div w:id="1037850649">
              <w:marLeft w:val="0"/>
              <w:marRight w:val="0"/>
              <w:marTop w:val="0"/>
              <w:marBottom w:val="0"/>
              <w:divBdr>
                <w:top w:val="none" w:sz="0" w:space="0" w:color="auto"/>
                <w:left w:val="none" w:sz="0" w:space="0" w:color="auto"/>
                <w:bottom w:val="none" w:sz="0" w:space="0" w:color="auto"/>
                <w:right w:val="none" w:sz="0" w:space="0" w:color="auto"/>
              </w:divBdr>
            </w:div>
            <w:div w:id="1453287362">
              <w:marLeft w:val="0"/>
              <w:marRight w:val="0"/>
              <w:marTop w:val="0"/>
              <w:marBottom w:val="0"/>
              <w:divBdr>
                <w:top w:val="none" w:sz="0" w:space="0" w:color="auto"/>
                <w:left w:val="none" w:sz="0" w:space="0" w:color="auto"/>
                <w:bottom w:val="none" w:sz="0" w:space="0" w:color="auto"/>
                <w:right w:val="none" w:sz="0" w:space="0" w:color="auto"/>
              </w:divBdr>
            </w:div>
            <w:div w:id="1594584792">
              <w:marLeft w:val="0"/>
              <w:marRight w:val="0"/>
              <w:marTop w:val="0"/>
              <w:marBottom w:val="0"/>
              <w:divBdr>
                <w:top w:val="none" w:sz="0" w:space="0" w:color="auto"/>
                <w:left w:val="none" w:sz="0" w:space="0" w:color="auto"/>
                <w:bottom w:val="none" w:sz="0" w:space="0" w:color="auto"/>
                <w:right w:val="none" w:sz="0" w:space="0" w:color="auto"/>
              </w:divBdr>
            </w:div>
            <w:div w:id="196608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0875">
      <w:bodyDiv w:val="1"/>
      <w:marLeft w:val="0"/>
      <w:marRight w:val="0"/>
      <w:marTop w:val="0"/>
      <w:marBottom w:val="0"/>
      <w:divBdr>
        <w:top w:val="none" w:sz="0" w:space="0" w:color="auto"/>
        <w:left w:val="none" w:sz="0" w:space="0" w:color="auto"/>
        <w:bottom w:val="none" w:sz="0" w:space="0" w:color="auto"/>
        <w:right w:val="none" w:sz="0" w:space="0" w:color="auto"/>
      </w:divBdr>
    </w:div>
    <w:div w:id="1233541979">
      <w:bodyDiv w:val="1"/>
      <w:marLeft w:val="0"/>
      <w:marRight w:val="0"/>
      <w:marTop w:val="0"/>
      <w:marBottom w:val="0"/>
      <w:divBdr>
        <w:top w:val="none" w:sz="0" w:space="0" w:color="auto"/>
        <w:left w:val="none" w:sz="0" w:space="0" w:color="auto"/>
        <w:bottom w:val="none" w:sz="0" w:space="0" w:color="auto"/>
        <w:right w:val="none" w:sz="0" w:space="0" w:color="auto"/>
      </w:divBdr>
    </w:div>
    <w:div w:id="1300962461">
      <w:bodyDiv w:val="1"/>
      <w:marLeft w:val="0"/>
      <w:marRight w:val="0"/>
      <w:marTop w:val="0"/>
      <w:marBottom w:val="0"/>
      <w:divBdr>
        <w:top w:val="none" w:sz="0" w:space="0" w:color="auto"/>
        <w:left w:val="none" w:sz="0" w:space="0" w:color="auto"/>
        <w:bottom w:val="none" w:sz="0" w:space="0" w:color="auto"/>
        <w:right w:val="none" w:sz="0" w:space="0" w:color="auto"/>
      </w:divBdr>
    </w:div>
    <w:div w:id="1313218288">
      <w:bodyDiv w:val="1"/>
      <w:marLeft w:val="0"/>
      <w:marRight w:val="0"/>
      <w:marTop w:val="0"/>
      <w:marBottom w:val="0"/>
      <w:divBdr>
        <w:top w:val="none" w:sz="0" w:space="0" w:color="auto"/>
        <w:left w:val="none" w:sz="0" w:space="0" w:color="auto"/>
        <w:bottom w:val="none" w:sz="0" w:space="0" w:color="auto"/>
        <w:right w:val="none" w:sz="0" w:space="0" w:color="auto"/>
      </w:divBdr>
    </w:div>
    <w:div w:id="1401176522">
      <w:bodyDiv w:val="1"/>
      <w:marLeft w:val="0"/>
      <w:marRight w:val="0"/>
      <w:marTop w:val="0"/>
      <w:marBottom w:val="0"/>
      <w:divBdr>
        <w:top w:val="none" w:sz="0" w:space="0" w:color="auto"/>
        <w:left w:val="none" w:sz="0" w:space="0" w:color="auto"/>
        <w:bottom w:val="none" w:sz="0" w:space="0" w:color="auto"/>
        <w:right w:val="none" w:sz="0" w:space="0" w:color="auto"/>
      </w:divBdr>
      <w:divsChild>
        <w:div w:id="497160689">
          <w:marLeft w:val="0"/>
          <w:marRight w:val="0"/>
          <w:marTop w:val="0"/>
          <w:marBottom w:val="0"/>
          <w:divBdr>
            <w:top w:val="none" w:sz="0" w:space="0" w:color="auto"/>
            <w:left w:val="none" w:sz="0" w:space="0" w:color="auto"/>
            <w:bottom w:val="none" w:sz="0" w:space="0" w:color="auto"/>
            <w:right w:val="none" w:sz="0" w:space="0" w:color="auto"/>
          </w:divBdr>
        </w:div>
      </w:divsChild>
    </w:div>
    <w:div w:id="1470980887">
      <w:bodyDiv w:val="1"/>
      <w:marLeft w:val="0"/>
      <w:marRight w:val="0"/>
      <w:marTop w:val="0"/>
      <w:marBottom w:val="0"/>
      <w:divBdr>
        <w:top w:val="none" w:sz="0" w:space="0" w:color="auto"/>
        <w:left w:val="none" w:sz="0" w:space="0" w:color="auto"/>
        <w:bottom w:val="none" w:sz="0" w:space="0" w:color="auto"/>
        <w:right w:val="none" w:sz="0" w:space="0" w:color="auto"/>
      </w:divBdr>
    </w:div>
    <w:div w:id="1514303675">
      <w:bodyDiv w:val="1"/>
      <w:marLeft w:val="0"/>
      <w:marRight w:val="0"/>
      <w:marTop w:val="0"/>
      <w:marBottom w:val="0"/>
      <w:divBdr>
        <w:top w:val="none" w:sz="0" w:space="0" w:color="auto"/>
        <w:left w:val="none" w:sz="0" w:space="0" w:color="auto"/>
        <w:bottom w:val="none" w:sz="0" w:space="0" w:color="auto"/>
        <w:right w:val="none" w:sz="0" w:space="0" w:color="auto"/>
      </w:divBdr>
    </w:div>
    <w:div w:id="1548296501">
      <w:bodyDiv w:val="1"/>
      <w:marLeft w:val="0"/>
      <w:marRight w:val="0"/>
      <w:marTop w:val="0"/>
      <w:marBottom w:val="0"/>
      <w:divBdr>
        <w:top w:val="none" w:sz="0" w:space="0" w:color="auto"/>
        <w:left w:val="none" w:sz="0" w:space="0" w:color="auto"/>
        <w:bottom w:val="none" w:sz="0" w:space="0" w:color="auto"/>
        <w:right w:val="none" w:sz="0" w:space="0" w:color="auto"/>
      </w:divBdr>
    </w:div>
    <w:div w:id="1568539016">
      <w:bodyDiv w:val="1"/>
      <w:marLeft w:val="0"/>
      <w:marRight w:val="0"/>
      <w:marTop w:val="0"/>
      <w:marBottom w:val="0"/>
      <w:divBdr>
        <w:top w:val="none" w:sz="0" w:space="0" w:color="auto"/>
        <w:left w:val="none" w:sz="0" w:space="0" w:color="auto"/>
        <w:bottom w:val="none" w:sz="0" w:space="0" w:color="auto"/>
        <w:right w:val="none" w:sz="0" w:space="0" w:color="auto"/>
      </w:divBdr>
    </w:div>
    <w:div w:id="1741558781">
      <w:bodyDiv w:val="1"/>
      <w:marLeft w:val="0"/>
      <w:marRight w:val="0"/>
      <w:marTop w:val="0"/>
      <w:marBottom w:val="0"/>
      <w:divBdr>
        <w:top w:val="none" w:sz="0" w:space="0" w:color="auto"/>
        <w:left w:val="none" w:sz="0" w:space="0" w:color="auto"/>
        <w:bottom w:val="none" w:sz="0" w:space="0" w:color="auto"/>
        <w:right w:val="none" w:sz="0" w:space="0" w:color="auto"/>
      </w:divBdr>
    </w:div>
    <w:div w:id="1785883271">
      <w:bodyDiv w:val="1"/>
      <w:marLeft w:val="0"/>
      <w:marRight w:val="0"/>
      <w:marTop w:val="0"/>
      <w:marBottom w:val="0"/>
      <w:divBdr>
        <w:top w:val="none" w:sz="0" w:space="0" w:color="auto"/>
        <w:left w:val="none" w:sz="0" w:space="0" w:color="auto"/>
        <w:bottom w:val="none" w:sz="0" w:space="0" w:color="auto"/>
        <w:right w:val="none" w:sz="0" w:space="0" w:color="auto"/>
      </w:divBdr>
    </w:div>
    <w:div w:id="1790778929">
      <w:bodyDiv w:val="1"/>
      <w:marLeft w:val="0"/>
      <w:marRight w:val="0"/>
      <w:marTop w:val="0"/>
      <w:marBottom w:val="0"/>
      <w:divBdr>
        <w:top w:val="none" w:sz="0" w:space="0" w:color="auto"/>
        <w:left w:val="none" w:sz="0" w:space="0" w:color="auto"/>
        <w:bottom w:val="none" w:sz="0" w:space="0" w:color="auto"/>
        <w:right w:val="none" w:sz="0" w:space="0" w:color="auto"/>
      </w:divBdr>
    </w:div>
    <w:div w:id="1843667598">
      <w:bodyDiv w:val="1"/>
      <w:marLeft w:val="0"/>
      <w:marRight w:val="0"/>
      <w:marTop w:val="0"/>
      <w:marBottom w:val="0"/>
      <w:divBdr>
        <w:top w:val="none" w:sz="0" w:space="0" w:color="auto"/>
        <w:left w:val="none" w:sz="0" w:space="0" w:color="auto"/>
        <w:bottom w:val="none" w:sz="0" w:space="0" w:color="auto"/>
        <w:right w:val="none" w:sz="0" w:space="0" w:color="auto"/>
      </w:divBdr>
    </w:div>
    <w:div w:id="2036229572">
      <w:bodyDiv w:val="1"/>
      <w:marLeft w:val="0"/>
      <w:marRight w:val="0"/>
      <w:marTop w:val="0"/>
      <w:marBottom w:val="0"/>
      <w:divBdr>
        <w:top w:val="none" w:sz="0" w:space="0" w:color="auto"/>
        <w:left w:val="none" w:sz="0" w:space="0" w:color="auto"/>
        <w:bottom w:val="none" w:sz="0" w:space="0" w:color="auto"/>
        <w:right w:val="none" w:sz="0" w:space="0" w:color="auto"/>
      </w:divBdr>
    </w:div>
    <w:div w:id="2087334138">
      <w:bodyDiv w:val="1"/>
      <w:marLeft w:val="0"/>
      <w:marRight w:val="0"/>
      <w:marTop w:val="0"/>
      <w:marBottom w:val="0"/>
      <w:divBdr>
        <w:top w:val="none" w:sz="0" w:space="0" w:color="auto"/>
        <w:left w:val="none" w:sz="0" w:space="0" w:color="auto"/>
        <w:bottom w:val="none" w:sz="0" w:space="0" w:color="auto"/>
        <w:right w:val="none" w:sz="0" w:space="0" w:color="auto"/>
      </w:divBdr>
    </w:div>
    <w:div w:id="2132816097">
      <w:bodyDiv w:val="1"/>
      <w:marLeft w:val="0"/>
      <w:marRight w:val="0"/>
      <w:marTop w:val="0"/>
      <w:marBottom w:val="0"/>
      <w:divBdr>
        <w:top w:val="none" w:sz="0" w:space="0" w:color="auto"/>
        <w:left w:val="none" w:sz="0" w:space="0" w:color="auto"/>
        <w:bottom w:val="none" w:sz="0" w:space="0" w:color="auto"/>
        <w:right w:val="none" w:sz="0" w:space="0" w:color="auto"/>
      </w:divBdr>
    </w:div>
    <w:div w:id="2134324243">
      <w:bodyDiv w:val="1"/>
      <w:marLeft w:val="0"/>
      <w:marRight w:val="0"/>
      <w:marTop w:val="0"/>
      <w:marBottom w:val="0"/>
      <w:divBdr>
        <w:top w:val="none" w:sz="0" w:space="0" w:color="auto"/>
        <w:left w:val="none" w:sz="0" w:space="0" w:color="auto"/>
        <w:bottom w:val="none" w:sz="0" w:space="0" w:color="auto"/>
        <w:right w:val="none" w:sz="0" w:space="0" w:color="auto"/>
      </w:divBdr>
    </w:div>
    <w:div w:id="2142456607">
      <w:bodyDiv w:val="1"/>
      <w:marLeft w:val="0"/>
      <w:marRight w:val="0"/>
      <w:marTop w:val="0"/>
      <w:marBottom w:val="0"/>
      <w:divBdr>
        <w:top w:val="none" w:sz="0" w:space="0" w:color="auto"/>
        <w:left w:val="none" w:sz="0" w:space="0" w:color="auto"/>
        <w:bottom w:val="none" w:sz="0" w:space="0" w:color="auto"/>
        <w:right w:val="none" w:sz="0" w:space="0" w:color="auto"/>
      </w:divBdr>
    </w:div>
    <w:div w:id="214376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6" ma:contentTypeDescription="Crée un document." ma:contentTypeScope="" ma:versionID="e39288774fa1aa52f6918cd7823aa1fd">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256e786ad5488cbeff779091c05f797c"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dae597-1646-49ec-9bb6-b4517676588a}"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48294-0F73-481B-AB04-99BDBB49EA94}">
  <ds:schemaRefs>
    <ds:schemaRef ds:uri="http://schemas.openxmlformats.org/officeDocument/2006/bibliography"/>
  </ds:schemaRefs>
</ds:datastoreItem>
</file>

<file path=customXml/itemProps2.xml><?xml version="1.0" encoding="utf-8"?>
<ds:datastoreItem xmlns:ds="http://schemas.openxmlformats.org/officeDocument/2006/customXml" ds:itemID="{8776CA97-A712-4794-8D93-760842C7CE8E}">
  <ds:schemaRefs>
    <ds:schemaRef ds:uri="http://schemas.microsoft.com/sharepoint/v3/contenttype/forms"/>
  </ds:schemaRefs>
</ds:datastoreItem>
</file>

<file path=customXml/itemProps3.xml><?xml version="1.0" encoding="utf-8"?>
<ds:datastoreItem xmlns:ds="http://schemas.openxmlformats.org/officeDocument/2006/customXml" ds:itemID="{190B397E-F002-4C0B-A212-D325259FA509}">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4.xml><?xml version="1.0" encoding="utf-8"?>
<ds:datastoreItem xmlns:ds="http://schemas.openxmlformats.org/officeDocument/2006/customXml" ds:itemID="{716EE29E-D9F1-451B-BAF6-D1AA88D66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3828</Words>
  <Characters>21057</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DAm_Cahier des charges fonctionnel et technique_CCFT_25/11/2015</vt:lpstr>
    </vt:vector>
  </TitlesOfParts>
  <Company>Pôle Emploi</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DAm_Cahier des charges fonctionnel et technique_CCFT_25/11/2015</dc:title>
  <dc:subject/>
  <dc:creator>iche7600</dc:creator>
  <cp:keywords>Achats marchés cahier des charges CCFT</cp:keywords>
  <cp:lastModifiedBy>MOREL Frederic</cp:lastModifiedBy>
  <cp:revision>21</cp:revision>
  <cp:lastPrinted>2022-03-22T09:02:00Z</cp:lastPrinted>
  <dcterms:created xsi:type="dcterms:W3CDTF">2026-02-16T17:07:00Z</dcterms:created>
  <dcterms:modified xsi:type="dcterms:W3CDTF">2026-02-17T14:38:00Z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Order">
    <vt:r8>34261000</vt:r8>
  </property>
  <property fmtid="{D5CDD505-2E9C-101B-9397-08002B2CF9AE}" pid="4" name="MediaServiceImageTags">
    <vt:lpwstr/>
  </property>
</Properties>
</file>