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77777777"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2A75C4">
        <w:t> </w:t>
      </w:r>
    </w:p>
    <w:p w14:paraId="49836A79" w14:textId="77777777" w:rsidR="00C727C4" w:rsidRDefault="00C727C4">
      <w:r>
        <w:t> </w:t>
      </w:r>
    </w:p>
    <w:p w14:paraId="51987734" w14:textId="77777777" w:rsidR="0093058D" w:rsidRDefault="0093058D" w:rsidP="00E90127">
      <w:pPr>
        <w:jc w:val="center"/>
        <w:rPr>
          <w:b/>
          <w:bCs/>
          <w:color w:val="auto"/>
          <w:sz w:val="44"/>
          <w:szCs w:val="44"/>
        </w:rPr>
      </w:pPr>
    </w:p>
    <w:p w14:paraId="6121D829" w14:textId="77777777" w:rsidR="0093058D" w:rsidRDefault="0093058D" w:rsidP="00E90127">
      <w:pPr>
        <w:jc w:val="center"/>
        <w:rPr>
          <w:b/>
          <w:bCs/>
          <w:color w:val="auto"/>
          <w:sz w:val="44"/>
          <w:szCs w:val="44"/>
        </w:rPr>
      </w:pPr>
    </w:p>
    <w:p w14:paraId="6A6E87AA" w14:textId="77777777" w:rsidR="0093058D" w:rsidRDefault="0093058D" w:rsidP="00E90127">
      <w:pPr>
        <w:jc w:val="center"/>
        <w:rPr>
          <w:b/>
          <w:bCs/>
          <w:color w:val="auto"/>
          <w:sz w:val="44"/>
          <w:szCs w:val="44"/>
        </w:rPr>
      </w:pPr>
    </w:p>
    <w:p w14:paraId="2D577EBE" w14:textId="77777777" w:rsidR="0093058D" w:rsidRPr="00383EFD" w:rsidRDefault="0093058D" w:rsidP="00E90127">
      <w:pPr>
        <w:jc w:val="center"/>
        <w:rPr>
          <w:rFonts w:asciiTheme="minorHAnsi" w:hAnsiTheme="minorHAnsi" w:cstheme="minorHAnsi"/>
          <w:b/>
          <w:bCs/>
          <w:color w:val="auto"/>
          <w:sz w:val="44"/>
          <w:szCs w:val="44"/>
        </w:rPr>
      </w:pPr>
    </w:p>
    <w:p w14:paraId="10A60DC7" w14:textId="77777777" w:rsidR="00E90127" w:rsidRPr="00383EFD" w:rsidRDefault="00E90127" w:rsidP="00E90127">
      <w:pPr>
        <w:jc w:val="center"/>
        <w:rPr>
          <w:rFonts w:asciiTheme="minorHAnsi" w:hAnsiTheme="minorHAnsi" w:cstheme="minorHAnsi"/>
          <w:color w:val="auto"/>
          <w:sz w:val="44"/>
          <w:szCs w:val="44"/>
        </w:rPr>
      </w:pPr>
      <w:r w:rsidRPr="00383EFD">
        <w:rPr>
          <w:rFonts w:asciiTheme="minorHAnsi" w:hAnsiTheme="minorHAnsi" w:cstheme="minorHAnsi"/>
          <w:b/>
          <w:bCs/>
          <w:color w:val="auto"/>
          <w:sz w:val="44"/>
          <w:szCs w:val="44"/>
        </w:rPr>
        <w:t>Acte d'engagement</w:t>
      </w:r>
    </w:p>
    <w:p w14:paraId="41FE27DA" w14:textId="4278269A" w:rsidR="00362DF7" w:rsidRPr="00383EFD" w:rsidRDefault="0093058D" w:rsidP="00362DF7">
      <w:pPr>
        <w:jc w:val="center"/>
        <w:rPr>
          <w:rFonts w:asciiTheme="minorHAnsi" w:hAnsiTheme="minorHAnsi" w:cstheme="minorHAnsi"/>
          <w:b/>
          <w:bCs/>
          <w:color w:val="auto"/>
          <w:sz w:val="44"/>
          <w:szCs w:val="44"/>
        </w:rPr>
      </w:pPr>
      <w:r w:rsidRPr="00383EFD">
        <w:rPr>
          <w:rFonts w:asciiTheme="minorHAnsi" w:hAnsiTheme="minorHAnsi" w:cstheme="minorHAnsi"/>
          <w:b/>
          <w:bCs/>
          <w:color w:val="auto"/>
          <w:sz w:val="44"/>
          <w:szCs w:val="44"/>
        </w:rPr>
        <w:t>Marché n°</w:t>
      </w:r>
      <w:r w:rsidR="00871734" w:rsidRPr="00383EFD">
        <w:rPr>
          <w:rFonts w:asciiTheme="minorHAnsi" w:hAnsiTheme="minorHAnsi" w:cstheme="minorHAnsi"/>
          <w:b/>
          <w:bCs/>
          <w:color w:val="auto"/>
          <w:sz w:val="44"/>
          <w:szCs w:val="44"/>
        </w:rPr>
        <w:t xml:space="preserve"> </w:t>
      </w:r>
      <w:r w:rsidR="008A4D2B">
        <w:rPr>
          <w:rFonts w:asciiTheme="minorHAnsi" w:hAnsiTheme="minorHAnsi" w:cstheme="minorHAnsi"/>
          <w:b/>
          <w:bCs/>
          <w:color w:val="auto"/>
          <w:sz w:val="44"/>
          <w:szCs w:val="44"/>
        </w:rPr>
        <w:t>202</w:t>
      </w:r>
      <w:r w:rsidR="00E50D6B">
        <w:rPr>
          <w:rFonts w:asciiTheme="minorHAnsi" w:hAnsiTheme="minorHAnsi" w:cstheme="minorHAnsi"/>
          <w:b/>
          <w:bCs/>
          <w:color w:val="auto"/>
          <w:sz w:val="44"/>
          <w:szCs w:val="44"/>
        </w:rPr>
        <w:t>6</w:t>
      </w:r>
      <w:r w:rsidR="007B2827">
        <w:rPr>
          <w:rFonts w:asciiTheme="minorHAnsi" w:hAnsiTheme="minorHAnsi" w:cstheme="minorHAnsi"/>
          <w:b/>
          <w:bCs/>
          <w:color w:val="auto"/>
          <w:sz w:val="44"/>
          <w:szCs w:val="44"/>
        </w:rPr>
        <w:t>CF01A2</w:t>
      </w:r>
      <w:r w:rsidR="00034374">
        <w:rPr>
          <w:rFonts w:asciiTheme="minorHAnsi" w:hAnsiTheme="minorHAnsi" w:cstheme="minorHAnsi"/>
          <w:b/>
          <w:bCs/>
          <w:color w:val="auto"/>
          <w:sz w:val="44"/>
          <w:szCs w:val="44"/>
        </w:rPr>
        <w:t>N</w:t>
      </w:r>
      <w:r w:rsidR="00E50D6B">
        <w:rPr>
          <w:rFonts w:asciiTheme="minorHAnsi" w:hAnsiTheme="minorHAnsi" w:cstheme="minorHAnsi"/>
          <w:b/>
          <w:bCs/>
          <w:color w:val="auto"/>
          <w:sz w:val="44"/>
          <w:szCs w:val="44"/>
        </w:rPr>
        <w:t>0</w:t>
      </w:r>
      <w:r w:rsidR="001C25F0">
        <w:rPr>
          <w:rFonts w:asciiTheme="minorHAnsi" w:hAnsiTheme="minorHAnsi" w:cstheme="minorHAnsi"/>
          <w:b/>
          <w:bCs/>
          <w:color w:val="auto"/>
          <w:sz w:val="44"/>
          <w:szCs w:val="44"/>
        </w:rPr>
        <w:t>3</w:t>
      </w:r>
      <w:r w:rsidR="007B2827">
        <w:rPr>
          <w:rFonts w:asciiTheme="minorHAnsi" w:hAnsiTheme="minorHAnsi" w:cstheme="minorHAnsi"/>
          <w:b/>
          <w:bCs/>
          <w:color w:val="auto"/>
          <w:sz w:val="44"/>
          <w:szCs w:val="44"/>
        </w:rPr>
        <w:t>S</w:t>
      </w:r>
      <w:r w:rsidR="008A4D2B">
        <w:rPr>
          <w:rFonts w:asciiTheme="minorHAnsi" w:hAnsiTheme="minorHAnsi" w:cstheme="minorHAnsi"/>
          <w:b/>
          <w:bCs/>
          <w:color w:val="auto"/>
          <w:sz w:val="44"/>
          <w:szCs w:val="44"/>
        </w:rPr>
        <w:t>0000</w:t>
      </w:r>
    </w:p>
    <w:p w14:paraId="25C70394" w14:textId="77777777" w:rsidR="00C727C4" w:rsidRPr="00383EFD" w:rsidRDefault="00C727C4">
      <w:pPr>
        <w:rPr>
          <w:rFonts w:asciiTheme="minorHAnsi" w:hAnsiTheme="minorHAnsi" w:cstheme="minorHAnsi"/>
        </w:rPr>
      </w:pPr>
    </w:p>
    <w:p w14:paraId="20AFA505" w14:textId="15793AC0" w:rsidR="004817D1" w:rsidRDefault="00E50D6B" w:rsidP="00E50D6B">
      <w:pPr>
        <w:jc w:val="center"/>
        <w:rPr>
          <w:rFonts w:asciiTheme="minorHAnsi" w:hAnsiTheme="minorHAnsi" w:cstheme="minorHAnsi"/>
          <w:b/>
          <w:color w:val="87A95F"/>
          <w:sz w:val="44"/>
          <w:szCs w:val="40"/>
        </w:rPr>
      </w:pPr>
      <w:r>
        <w:rPr>
          <w:rFonts w:asciiTheme="minorHAnsi" w:hAnsiTheme="minorHAnsi" w:cstheme="minorHAnsi"/>
          <w:b/>
          <w:color w:val="87A95F"/>
          <w:sz w:val="44"/>
          <w:szCs w:val="40"/>
        </w:rPr>
        <w:t>IMPRESSION DES SUPPORTS DE COMMUNICATION DE L’EPAMSA</w:t>
      </w:r>
    </w:p>
    <w:p w14:paraId="43CF39B9" w14:textId="778F68A7" w:rsidR="00E50D6B" w:rsidRDefault="00E50D6B" w:rsidP="00E50D6B">
      <w:pPr>
        <w:jc w:val="center"/>
        <w:rPr>
          <w:rFonts w:asciiTheme="minorHAnsi" w:hAnsiTheme="minorHAnsi" w:cstheme="minorHAnsi"/>
          <w:b/>
          <w:color w:val="87A95F"/>
          <w:sz w:val="44"/>
          <w:szCs w:val="40"/>
        </w:rPr>
      </w:pPr>
      <w:r>
        <w:rPr>
          <w:rFonts w:asciiTheme="minorHAnsi" w:hAnsiTheme="minorHAnsi" w:cstheme="minorHAnsi"/>
          <w:b/>
          <w:color w:val="87A95F"/>
          <w:sz w:val="44"/>
          <w:szCs w:val="40"/>
        </w:rPr>
        <w:t>Lot n°1 : Outils de communication</w:t>
      </w:r>
    </w:p>
    <w:p w14:paraId="72014CD3" w14:textId="77777777" w:rsidR="00E50D6B" w:rsidRPr="004817D1" w:rsidRDefault="00E50D6B" w:rsidP="004817D1">
      <w:pPr>
        <w:rPr>
          <w:rFonts w:asciiTheme="minorHAnsi" w:hAnsiTheme="minorHAnsi" w:cstheme="minorHAnsi"/>
          <w:b/>
          <w:color w:val="87A95F"/>
          <w:sz w:val="44"/>
          <w:szCs w:val="40"/>
        </w:rPr>
      </w:pPr>
    </w:p>
    <w:p w14:paraId="697A9772" w14:textId="77777777" w:rsidR="00525B8E" w:rsidRPr="00383EFD" w:rsidRDefault="00525B8E">
      <w:pPr>
        <w:rPr>
          <w:rFonts w:asciiTheme="minorHAnsi" w:hAnsiTheme="minorHAnsi" w:cstheme="minorHAnsi"/>
        </w:rPr>
      </w:pPr>
    </w:p>
    <w:p w14:paraId="1F10EF1F" w14:textId="77777777" w:rsidR="00525B8E" w:rsidRPr="00383EFD" w:rsidRDefault="00525B8E">
      <w:pPr>
        <w:rPr>
          <w:rFonts w:asciiTheme="minorHAnsi" w:hAnsiTheme="minorHAnsi" w:cstheme="minorHAnsi"/>
        </w:rPr>
      </w:pPr>
    </w:p>
    <w:p w14:paraId="67B231A8" w14:textId="77777777" w:rsidR="00525B8E" w:rsidRPr="00383EFD" w:rsidRDefault="00525B8E">
      <w:pPr>
        <w:rPr>
          <w:rFonts w:asciiTheme="minorHAnsi" w:hAnsiTheme="minorHAnsi" w:cstheme="minorHAnsi"/>
        </w:rPr>
      </w:pPr>
    </w:p>
    <w:p w14:paraId="6060E9A5" w14:textId="77777777" w:rsidR="00AD1829" w:rsidRPr="00383EFD" w:rsidRDefault="00AD1829" w:rsidP="00AD1829">
      <w:pPr>
        <w:tabs>
          <w:tab w:val="left" w:pos="2716"/>
        </w:tabs>
        <w:rPr>
          <w:rFonts w:asciiTheme="minorHAnsi" w:hAnsiTheme="minorHAnsi" w:cstheme="minorHAnsi"/>
        </w:rPr>
      </w:pPr>
      <w:r w:rsidRPr="00383EFD">
        <w:rPr>
          <w:rFonts w:asciiTheme="minorHAnsi" w:hAnsiTheme="minorHAnsi" w:cstheme="minorHAnsi"/>
        </w:rPr>
        <w:tab/>
      </w:r>
    </w:p>
    <w:p w14:paraId="00F0479F" w14:textId="77777777" w:rsidR="00AD1829" w:rsidRPr="00383EFD" w:rsidRDefault="00AD1829" w:rsidP="00AD1829">
      <w:pPr>
        <w:rPr>
          <w:rFonts w:asciiTheme="minorHAnsi" w:hAnsiTheme="minorHAnsi" w:cstheme="minorHAnsi"/>
        </w:rPr>
      </w:pPr>
    </w:p>
    <w:p w14:paraId="1CF848B9" w14:textId="77777777" w:rsidR="00871734" w:rsidRPr="00383EFD" w:rsidRDefault="00871734" w:rsidP="00AD1829">
      <w:pPr>
        <w:rPr>
          <w:rFonts w:asciiTheme="minorHAnsi" w:hAnsiTheme="minorHAnsi" w:cstheme="minorHAnsi"/>
        </w:rPr>
        <w:sectPr w:rsidR="00871734" w:rsidRPr="00383EFD">
          <w:footerReference w:type="default" r:id="rId9"/>
          <w:type w:val="continuous"/>
          <w:pgSz w:w="11907" w:h="16840"/>
          <w:pgMar w:top="1440" w:right="1440" w:bottom="1440" w:left="1440" w:header="720" w:footer="720" w:gutter="0"/>
          <w:cols w:space="720"/>
          <w:noEndnote/>
        </w:sectPr>
      </w:pPr>
    </w:p>
    <w:p w14:paraId="7C0AB041" w14:textId="77777777" w:rsidR="00C727C4" w:rsidRPr="00383EFD" w:rsidRDefault="00C727C4" w:rsidP="0074468D">
      <w:pPr>
        <w:jc w:val="center"/>
        <w:rPr>
          <w:rFonts w:asciiTheme="minorHAnsi" w:hAnsiTheme="minorHAnsi" w:cstheme="minorHAnsi"/>
          <w:color w:val="87A95F"/>
          <w:sz w:val="44"/>
          <w:szCs w:val="44"/>
        </w:rPr>
      </w:pPr>
      <w:r w:rsidRPr="00383EFD">
        <w:rPr>
          <w:rFonts w:asciiTheme="minorHAnsi" w:hAnsiTheme="minorHAnsi" w:cstheme="minorHAnsi"/>
          <w:b/>
          <w:bCs/>
          <w:color w:val="87A95F"/>
          <w:sz w:val="44"/>
          <w:szCs w:val="44"/>
        </w:rPr>
        <w:lastRenderedPageBreak/>
        <w:t>Sommaire</w:t>
      </w:r>
    </w:p>
    <w:p w14:paraId="0DC5CA26" w14:textId="2D75AD6B" w:rsidR="00215DA6" w:rsidRDefault="005C72A5">
      <w:pPr>
        <w:pStyle w:val="TM1"/>
        <w:rPr>
          <w:rFonts w:asciiTheme="minorHAnsi" w:hAnsiTheme="minorHAnsi" w:cstheme="minorBidi"/>
          <w:noProof/>
          <w:color w:val="auto"/>
          <w:kern w:val="2"/>
          <w14:ligatures w14:val="standardContextual"/>
        </w:rPr>
      </w:pPr>
      <w:r w:rsidRPr="00586791">
        <w:rPr>
          <w:rFonts w:asciiTheme="minorHAnsi" w:hAnsiTheme="minorHAnsi" w:cstheme="minorHAnsi"/>
        </w:rPr>
        <w:fldChar w:fldCharType="begin"/>
      </w:r>
      <w:r w:rsidR="00C727C4" w:rsidRPr="00586791">
        <w:rPr>
          <w:rFonts w:asciiTheme="minorHAnsi" w:hAnsiTheme="minorHAnsi" w:cstheme="minorHAnsi"/>
        </w:rPr>
        <w:instrText xml:space="preserve">TOC \f \h \u \o "1-5" </w:instrText>
      </w:r>
      <w:r w:rsidRPr="00586791">
        <w:rPr>
          <w:rFonts w:asciiTheme="minorHAnsi" w:hAnsiTheme="minorHAnsi" w:cstheme="minorHAnsi"/>
        </w:rPr>
        <w:fldChar w:fldCharType="separate"/>
      </w:r>
      <w:hyperlink w:anchor="_Toc199935940" w:history="1">
        <w:r w:rsidR="00215DA6" w:rsidRPr="00E6215F">
          <w:rPr>
            <w:rStyle w:val="Lienhypertexte"/>
            <w:rFonts w:ascii="Arial Rounded MT Bold" w:eastAsiaTheme="majorEastAsia" w:hAnsi="Arial Rounded MT Bold" w:cstheme="majorBidi"/>
            <w:caps/>
            <w:noProof/>
            <w:lang w:eastAsia="en-US"/>
          </w:rPr>
          <w:t>1. Identification de l'acheteur</w:t>
        </w:r>
        <w:r w:rsidR="00215DA6">
          <w:rPr>
            <w:noProof/>
          </w:rPr>
          <w:tab/>
        </w:r>
        <w:r w:rsidR="00215DA6">
          <w:rPr>
            <w:noProof/>
          </w:rPr>
          <w:fldChar w:fldCharType="begin"/>
        </w:r>
        <w:r w:rsidR="00215DA6">
          <w:rPr>
            <w:noProof/>
          </w:rPr>
          <w:instrText xml:space="preserve"> PAGEREF _Toc199935940 \h </w:instrText>
        </w:r>
        <w:r w:rsidR="00215DA6">
          <w:rPr>
            <w:noProof/>
          </w:rPr>
        </w:r>
        <w:r w:rsidR="00215DA6">
          <w:rPr>
            <w:noProof/>
          </w:rPr>
          <w:fldChar w:fldCharType="separate"/>
        </w:r>
        <w:r w:rsidR="00215DA6">
          <w:rPr>
            <w:noProof/>
          </w:rPr>
          <w:t>3</w:t>
        </w:r>
        <w:r w:rsidR="00215DA6">
          <w:rPr>
            <w:noProof/>
          </w:rPr>
          <w:fldChar w:fldCharType="end"/>
        </w:r>
      </w:hyperlink>
    </w:p>
    <w:p w14:paraId="77E8CAA6" w14:textId="5EEC195B" w:rsidR="00215DA6" w:rsidRDefault="00215DA6">
      <w:pPr>
        <w:pStyle w:val="TM1"/>
        <w:rPr>
          <w:rFonts w:asciiTheme="minorHAnsi" w:hAnsiTheme="minorHAnsi" w:cstheme="minorBidi"/>
          <w:noProof/>
          <w:color w:val="auto"/>
          <w:kern w:val="2"/>
          <w14:ligatures w14:val="standardContextual"/>
        </w:rPr>
      </w:pPr>
      <w:hyperlink w:anchor="_Toc199935941" w:history="1">
        <w:r w:rsidRPr="00E6215F">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_Toc199935941 \h </w:instrText>
        </w:r>
        <w:r>
          <w:rPr>
            <w:noProof/>
          </w:rPr>
        </w:r>
        <w:r>
          <w:rPr>
            <w:noProof/>
          </w:rPr>
          <w:fldChar w:fldCharType="separate"/>
        </w:r>
        <w:r>
          <w:rPr>
            <w:noProof/>
          </w:rPr>
          <w:t>3</w:t>
        </w:r>
        <w:r>
          <w:rPr>
            <w:noProof/>
          </w:rPr>
          <w:fldChar w:fldCharType="end"/>
        </w:r>
      </w:hyperlink>
    </w:p>
    <w:p w14:paraId="38B34102" w14:textId="5EFC96DF" w:rsidR="00215DA6" w:rsidRDefault="00215DA6">
      <w:pPr>
        <w:pStyle w:val="TM1"/>
        <w:rPr>
          <w:rFonts w:asciiTheme="minorHAnsi" w:hAnsiTheme="minorHAnsi" w:cstheme="minorBidi"/>
          <w:noProof/>
          <w:color w:val="auto"/>
          <w:kern w:val="2"/>
          <w14:ligatures w14:val="standardContextual"/>
        </w:rPr>
      </w:pPr>
      <w:hyperlink w:anchor="_Toc199935942" w:history="1">
        <w:r w:rsidRPr="00E6215F">
          <w:rPr>
            <w:rStyle w:val="Lienhypertexte"/>
            <w:rFonts w:ascii="Arial Rounded MT Bold" w:eastAsiaTheme="majorEastAsia" w:hAnsi="Arial Rounded MT Bold" w:cstheme="majorBidi"/>
            <w:caps/>
            <w:noProof/>
            <w:lang w:eastAsia="en-US"/>
          </w:rPr>
          <w:t>3. Dispositions générales</w:t>
        </w:r>
        <w:r>
          <w:rPr>
            <w:noProof/>
          </w:rPr>
          <w:tab/>
        </w:r>
        <w:r>
          <w:rPr>
            <w:noProof/>
          </w:rPr>
          <w:fldChar w:fldCharType="begin"/>
        </w:r>
        <w:r>
          <w:rPr>
            <w:noProof/>
          </w:rPr>
          <w:instrText xml:space="preserve"> PAGEREF _Toc199935942 \h </w:instrText>
        </w:r>
        <w:r>
          <w:rPr>
            <w:noProof/>
          </w:rPr>
        </w:r>
        <w:r>
          <w:rPr>
            <w:noProof/>
          </w:rPr>
          <w:fldChar w:fldCharType="separate"/>
        </w:r>
        <w:r>
          <w:rPr>
            <w:noProof/>
          </w:rPr>
          <w:t>5</w:t>
        </w:r>
        <w:r>
          <w:rPr>
            <w:noProof/>
          </w:rPr>
          <w:fldChar w:fldCharType="end"/>
        </w:r>
      </w:hyperlink>
    </w:p>
    <w:p w14:paraId="4FD1C98F" w14:textId="55293414" w:rsidR="00215DA6" w:rsidRDefault="00215DA6">
      <w:pPr>
        <w:pStyle w:val="TM2"/>
        <w:rPr>
          <w:rFonts w:asciiTheme="minorHAnsi" w:hAnsiTheme="minorHAnsi" w:cstheme="minorBidi"/>
          <w:noProof/>
          <w:color w:val="auto"/>
          <w:kern w:val="2"/>
          <w14:ligatures w14:val="standardContextual"/>
        </w:rPr>
      </w:pPr>
      <w:hyperlink w:anchor="_Toc199935943" w:history="1">
        <w:r w:rsidRPr="00E6215F">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_Toc199935943 \h </w:instrText>
        </w:r>
        <w:r>
          <w:rPr>
            <w:noProof/>
          </w:rPr>
        </w:r>
        <w:r>
          <w:rPr>
            <w:noProof/>
          </w:rPr>
          <w:fldChar w:fldCharType="separate"/>
        </w:r>
        <w:r>
          <w:rPr>
            <w:noProof/>
          </w:rPr>
          <w:t>5</w:t>
        </w:r>
        <w:r>
          <w:rPr>
            <w:noProof/>
          </w:rPr>
          <w:fldChar w:fldCharType="end"/>
        </w:r>
      </w:hyperlink>
    </w:p>
    <w:p w14:paraId="3E2E5901" w14:textId="5F4DA067" w:rsidR="00215DA6" w:rsidRDefault="00215DA6">
      <w:pPr>
        <w:pStyle w:val="TM2"/>
        <w:rPr>
          <w:rFonts w:asciiTheme="minorHAnsi" w:hAnsiTheme="minorHAnsi" w:cstheme="minorBidi"/>
          <w:noProof/>
          <w:color w:val="auto"/>
          <w:kern w:val="2"/>
          <w14:ligatures w14:val="standardContextual"/>
        </w:rPr>
      </w:pPr>
      <w:hyperlink w:anchor="_Toc199935944" w:history="1">
        <w:r w:rsidRPr="00E6215F">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_Toc199935944 \h </w:instrText>
        </w:r>
        <w:r>
          <w:rPr>
            <w:noProof/>
          </w:rPr>
        </w:r>
        <w:r>
          <w:rPr>
            <w:noProof/>
          </w:rPr>
          <w:fldChar w:fldCharType="separate"/>
        </w:r>
        <w:r>
          <w:rPr>
            <w:noProof/>
          </w:rPr>
          <w:t>5</w:t>
        </w:r>
        <w:r>
          <w:rPr>
            <w:noProof/>
          </w:rPr>
          <w:fldChar w:fldCharType="end"/>
        </w:r>
      </w:hyperlink>
    </w:p>
    <w:p w14:paraId="13193DFA" w14:textId="29ECBEA9" w:rsidR="00215DA6" w:rsidRDefault="00215DA6">
      <w:pPr>
        <w:pStyle w:val="TM2"/>
        <w:rPr>
          <w:rFonts w:asciiTheme="minorHAnsi" w:hAnsiTheme="minorHAnsi" w:cstheme="minorBidi"/>
          <w:noProof/>
          <w:color w:val="auto"/>
          <w:kern w:val="2"/>
          <w14:ligatures w14:val="standardContextual"/>
        </w:rPr>
      </w:pPr>
      <w:hyperlink w:anchor="_Toc199935945" w:history="1">
        <w:r w:rsidRPr="00E6215F">
          <w:rPr>
            <w:rStyle w:val="Lienhypertexte"/>
            <w:rFonts w:ascii="Arial Rounded MT Bold" w:eastAsiaTheme="majorEastAsia" w:hAnsi="Arial Rounded MT Bold" w:cstheme="majorBidi"/>
            <w:smallCaps/>
            <w:noProof/>
            <w:lang w:eastAsia="en-US"/>
          </w:rPr>
          <w:t>3.3 Type de contrat</w:t>
        </w:r>
        <w:r>
          <w:rPr>
            <w:noProof/>
          </w:rPr>
          <w:tab/>
        </w:r>
        <w:r>
          <w:rPr>
            <w:noProof/>
          </w:rPr>
          <w:fldChar w:fldCharType="begin"/>
        </w:r>
        <w:r>
          <w:rPr>
            <w:noProof/>
          </w:rPr>
          <w:instrText xml:space="preserve"> PAGEREF _Toc199935945 \h </w:instrText>
        </w:r>
        <w:r>
          <w:rPr>
            <w:noProof/>
          </w:rPr>
        </w:r>
        <w:r>
          <w:rPr>
            <w:noProof/>
          </w:rPr>
          <w:fldChar w:fldCharType="separate"/>
        </w:r>
        <w:r>
          <w:rPr>
            <w:noProof/>
          </w:rPr>
          <w:t>6</w:t>
        </w:r>
        <w:r>
          <w:rPr>
            <w:noProof/>
          </w:rPr>
          <w:fldChar w:fldCharType="end"/>
        </w:r>
      </w:hyperlink>
    </w:p>
    <w:p w14:paraId="4A6B65A7" w14:textId="13DE239B" w:rsidR="00215DA6" w:rsidRDefault="00215DA6">
      <w:pPr>
        <w:pStyle w:val="TM2"/>
        <w:rPr>
          <w:rFonts w:asciiTheme="minorHAnsi" w:hAnsiTheme="minorHAnsi" w:cstheme="minorBidi"/>
          <w:noProof/>
          <w:color w:val="auto"/>
          <w:kern w:val="2"/>
          <w14:ligatures w14:val="standardContextual"/>
        </w:rPr>
      </w:pPr>
      <w:hyperlink w:anchor="_Toc199935946" w:history="1">
        <w:r w:rsidRPr="00E6215F">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_Toc199935946 \h </w:instrText>
        </w:r>
        <w:r>
          <w:rPr>
            <w:noProof/>
          </w:rPr>
        </w:r>
        <w:r>
          <w:rPr>
            <w:noProof/>
          </w:rPr>
          <w:fldChar w:fldCharType="separate"/>
        </w:r>
        <w:r>
          <w:rPr>
            <w:noProof/>
          </w:rPr>
          <w:t>6</w:t>
        </w:r>
        <w:r>
          <w:rPr>
            <w:noProof/>
          </w:rPr>
          <w:fldChar w:fldCharType="end"/>
        </w:r>
      </w:hyperlink>
    </w:p>
    <w:p w14:paraId="15279C99" w14:textId="0569A4E2" w:rsidR="00215DA6" w:rsidRDefault="00215DA6">
      <w:pPr>
        <w:pStyle w:val="TM1"/>
        <w:rPr>
          <w:rFonts w:asciiTheme="minorHAnsi" w:hAnsiTheme="minorHAnsi" w:cstheme="minorBidi"/>
          <w:noProof/>
          <w:color w:val="auto"/>
          <w:kern w:val="2"/>
          <w14:ligatures w14:val="standardContextual"/>
        </w:rPr>
      </w:pPr>
      <w:hyperlink w:anchor="_Toc199935947" w:history="1">
        <w:r w:rsidRPr="00E6215F">
          <w:rPr>
            <w:rStyle w:val="Lienhypertexte"/>
            <w:rFonts w:ascii="Arial Rounded MT Bold" w:eastAsiaTheme="majorEastAsia" w:hAnsi="Arial Rounded MT Bold" w:cstheme="majorBidi"/>
            <w:caps/>
            <w:noProof/>
            <w:lang w:eastAsia="en-US"/>
          </w:rPr>
          <w:t>4. Durée du marché – Délais d’exécution</w:t>
        </w:r>
        <w:r>
          <w:rPr>
            <w:noProof/>
          </w:rPr>
          <w:tab/>
        </w:r>
        <w:r>
          <w:rPr>
            <w:noProof/>
          </w:rPr>
          <w:fldChar w:fldCharType="begin"/>
        </w:r>
        <w:r>
          <w:rPr>
            <w:noProof/>
          </w:rPr>
          <w:instrText xml:space="preserve"> PAGEREF _Toc199935947 \h </w:instrText>
        </w:r>
        <w:r>
          <w:rPr>
            <w:noProof/>
          </w:rPr>
        </w:r>
        <w:r>
          <w:rPr>
            <w:noProof/>
          </w:rPr>
          <w:fldChar w:fldCharType="separate"/>
        </w:r>
        <w:r>
          <w:rPr>
            <w:noProof/>
          </w:rPr>
          <w:t>6</w:t>
        </w:r>
        <w:r>
          <w:rPr>
            <w:noProof/>
          </w:rPr>
          <w:fldChar w:fldCharType="end"/>
        </w:r>
      </w:hyperlink>
    </w:p>
    <w:p w14:paraId="2BAF66C2" w14:textId="7C158D67" w:rsidR="00215DA6" w:rsidRDefault="00215DA6">
      <w:pPr>
        <w:pStyle w:val="TM2"/>
        <w:rPr>
          <w:rFonts w:asciiTheme="minorHAnsi" w:hAnsiTheme="minorHAnsi" w:cstheme="minorBidi"/>
          <w:noProof/>
          <w:color w:val="auto"/>
          <w:kern w:val="2"/>
          <w14:ligatures w14:val="standardContextual"/>
        </w:rPr>
      </w:pPr>
      <w:hyperlink w:anchor="_Toc199935948" w:history="1">
        <w:r w:rsidRPr="00E6215F">
          <w:rPr>
            <w:rStyle w:val="Lienhypertexte"/>
            <w:rFonts w:ascii="Arial Rounded MT Bold" w:eastAsiaTheme="majorEastAsia" w:hAnsi="Arial Rounded MT Bold" w:cstheme="majorBidi"/>
            <w:smallCaps/>
            <w:noProof/>
            <w:lang w:eastAsia="en-US"/>
          </w:rPr>
          <w:t>4.1. Durée du marché</w:t>
        </w:r>
        <w:r>
          <w:rPr>
            <w:noProof/>
          </w:rPr>
          <w:tab/>
        </w:r>
        <w:r>
          <w:rPr>
            <w:noProof/>
          </w:rPr>
          <w:fldChar w:fldCharType="begin"/>
        </w:r>
        <w:r>
          <w:rPr>
            <w:noProof/>
          </w:rPr>
          <w:instrText xml:space="preserve"> PAGEREF _Toc199935948 \h </w:instrText>
        </w:r>
        <w:r>
          <w:rPr>
            <w:noProof/>
          </w:rPr>
        </w:r>
        <w:r>
          <w:rPr>
            <w:noProof/>
          </w:rPr>
          <w:fldChar w:fldCharType="separate"/>
        </w:r>
        <w:r>
          <w:rPr>
            <w:noProof/>
          </w:rPr>
          <w:t>6</w:t>
        </w:r>
        <w:r>
          <w:rPr>
            <w:noProof/>
          </w:rPr>
          <w:fldChar w:fldCharType="end"/>
        </w:r>
      </w:hyperlink>
    </w:p>
    <w:p w14:paraId="0305FDC4" w14:textId="36426A26" w:rsidR="00215DA6" w:rsidRDefault="00215DA6">
      <w:pPr>
        <w:pStyle w:val="TM2"/>
        <w:rPr>
          <w:rFonts w:asciiTheme="minorHAnsi" w:hAnsiTheme="minorHAnsi" w:cstheme="minorBidi"/>
          <w:noProof/>
          <w:color w:val="auto"/>
          <w:kern w:val="2"/>
          <w14:ligatures w14:val="standardContextual"/>
        </w:rPr>
      </w:pPr>
      <w:hyperlink w:anchor="_Toc199935949" w:history="1">
        <w:r w:rsidRPr="00E6215F">
          <w:rPr>
            <w:rStyle w:val="Lienhypertexte"/>
            <w:rFonts w:ascii="Arial Rounded MT Bold" w:eastAsiaTheme="majorEastAsia" w:hAnsi="Arial Rounded MT Bold" w:cstheme="majorBidi"/>
            <w:smallCaps/>
            <w:noProof/>
            <w:lang w:eastAsia="en-US"/>
          </w:rPr>
          <w:t>4.2 Reconduction</w:t>
        </w:r>
        <w:r>
          <w:rPr>
            <w:noProof/>
          </w:rPr>
          <w:tab/>
        </w:r>
        <w:r>
          <w:rPr>
            <w:noProof/>
          </w:rPr>
          <w:fldChar w:fldCharType="begin"/>
        </w:r>
        <w:r>
          <w:rPr>
            <w:noProof/>
          </w:rPr>
          <w:instrText xml:space="preserve"> PAGEREF _Toc199935949 \h </w:instrText>
        </w:r>
        <w:r>
          <w:rPr>
            <w:noProof/>
          </w:rPr>
        </w:r>
        <w:r>
          <w:rPr>
            <w:noProof/>
          </w:rPr>
          <w:fldChar w:fldCharType="separate"/>
        </w:r>
        <w:r>
          <w:rPr>
            <w:noProof/>
          </w:rPr>
          <w:t>6</w:t>
        </w:r>
        <w:r>
          <w:rPr>
            <w:noProof/>
          </w:rPr>
          <w:fldChar w:fldCharType="end"/>
        </w:r>
      </w:hyperlink>
    </w:p>
    <w:p w14:paraId="17E50127" w14:textId="66564DDE" w:rsidR="00215DA6" w:rsidRDefault="00215DA6">
      <w:pPr>
        <w:pStyle w:val="TM2"/>
        <w:rPr>
          <w:rFonts w:asciiTheme="minorHAnsi" w:hAnsiTheme="minorHAnsi" w:cstheme="minorBidi"/>
          <w:noProof/>
          <w:color w:val="auto"/>
          <w:kern w:val="2"/>
          <w14:ligatures w14:val="standardContextual"/>
        </w:rPr>
      </w:pPr>
      <w:hyperlink w:anchor="_Toc199935950" w:history="1">
        <w:r w:rsidRPr="00E6215F">
          <w:rPr>
            <w:rStyle w:val="Lienhypertexte"/>
            <w:rFonts w:ascii="Arial Rounded MT Bold" w:eastAsiaTheme="majorEastAsia" w:hAnsi="Arial Rounded MT Bold" w:cstheme="majorBidi"/>
            <w:smallCaps/>
            <w:noProof/>
            <w:lang w:eastAsia="en-US"/>
          </w:rPr>
          <w:t>4.3 Délais d’exécution</w:t>
        </w:r>
        <w:r>
          <w:rPr>
            <w:noProof/>
          </w:rPr>
          <w:tab/>
        </w:r>
        <w:r>
          <w:rPr>
            <w:noProof/>
          </w:rPr>
          <w:fldChar w:fldCharType="begin"/>
        </w:r>
        <w:r>
          <w:rPr>
            <w:noProof/>
          </w:rPr>
          <w:instrText xml:space="preserve"> PAGEREF _Toc199935950 \h </w:instrText>
        </w:r>
        <w:r>
          <w:rPr>
            <w:noProof/>
          </w:rPr>
        </w:r>
        <w:r>
          <w:rPr>
            <w:noProof/>
          </w:rPr>
          <w:fldChar w:fldCharType="separate"/>
        </w:r>
        <w:r>
          <w:rPr>
            <w:noProof/>
          </w:rPr>
          <w:t>7</w:t>
        </w:r>
        <w:r>
          <w:rPr>
            <w:noProof/>
          </w:rPr>
          <w:fldChar w:fldCharType="end"/>
        </w:r>
      </w:hyperlink>
    </w:p>
    <w:p w14:paraId="4769EA72" w14:textId="58687724" w:rsidR="00215DA6" w:rsidRDefault="00215DA6">
      <w:pPr>
        <w:pStyle w:val="TM1"/>
        <w:rPr>
          <w:rFonts w:asciiTheme="minorHAnsi" w:hAnsiTheme="minorHAnsi" w:cstheme="minorBidi"/>
          <w:noProof/>
          <w:color w:val="auto"/>
          <w:kern w:val="2"/>
          <w14:ligatures w14:val="standardContextual"/>
        </w:rPr>
      </w:pPr>
      <w:hyperlink w:anchor="_Toc199935951" w:history="1">
        <w:r w:rsidRPr="00E6215F">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_Toc199935951 \h </w:instrText>
        </w:r>
        <w:r>
          <w:rPr>
            <w:noProof/>
          </w:rPr>
        </w:r>
        <w:r>
          <w:rPr>
            <w:noProof/>
          </w:rPr>
          <w:fldChar w:fldCharType="separate"/>
        </w:r>
        <w:r>
          <w:rPr>
            <w:noProof/>
          </w:rPr>
          <w:t>7</w:t>
        </w:r>
        <w:r>
          <w:rPr>
            <w:noProof/>
          </w:rPr>
          <w:fldChar w:fldCharType="end"/>
        </w:r>
      </w:hyperlink>
    </w:p>
    <w:p w14:paraId="4553E783" w14:textId="7869639A" w:rsidR="00215DA6" w:rsidRDefault="00215DA6">
      <w:pPr>
        <w:pStyle w:val="TM2"/>
        <w:rPr>
          <w:rFonts w:asciiTheme="minorHAnsi" w:hAnsiTheme="minorHAnsi" w:cstheme="minorBidi"/>
          <w:noProof/>
          <w:color w:val="auto"/>
          <w:kern w:val="2"/>
          <w14:ligatures w14:val="standardContextual"/>
        </w:rPr>
      </w:pPr>
      <w:hyperlink w:anchor="_Toc199935952" w:history="1">
        <w:r w:rsidRPr="00E6215F">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_Toc199935952 \h </w:instrText>
        </w:r>
        <w:r>
          <w:rPr>
            <w:noProof/>
          </w:rPr>
        </w:r>
        <w:r>
          <w:rPr>
            <w:noProof/>
          </w:rPr>
          <w:fldChar w:fldCharType="separate"/>
        </w:r>
        <w:r>
          <w:rPr>
            <w:noProof/>
          </w:rPr>
          <w:t>7</w:t>
        </w:r>
        <w:r>
          <w:rPr>
            <w:noProof/>
          </w:rPr>
          <w:fldChar w:fldCharType="end"/>
        </w:r>
      </w:hyperlink>
    </w:p>
    <w:p w14:paraId="3EE56D19" w14:textId="05B9BCA0" w:rsidR="00215DA6" w:rsidRDefault="00215DA6">
      <w:pPr>
        <w:pStyle w:val="TM2"/>
        <w:rPr>
          <w:rFonts w:asciiTheme="minorHAnsi" w:hAnsiTheme="minorHAnsi" w:cstheme="minorBidi"/>
          <w:noProof/>
          <w:color w:val="auto"/>
          <w:kern w:val="2"/>
          <w14:ligatures w14:val="standardContextual"/>
        </w:rPr>
      </w:pPr>
      <w:hyperlink w:anchor="_Toc199935953" w:history="1">
        <w:r w:rsidRPr="00E6215F">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_Toc199935953 \h </w:instrText>
        </w:r>
        <w:r>
          <w:rPr>
            <w:noProof/>
          </w:rPr>
        </w:r>
        <w:r>
          <w:rPr>
            <w:noProof/>
          </w:rPr>
          <w:fldChar w:fldCharType="separate"/>
        </w:r>
        <w:r>
          <w:rPr>
            <w:noProof/>
          </w:rPr>
          <w:t>7</w:t>
        </w:r>
        <w:r>
          <w:rPr>
            <w:noProof/>
          </w:rPr>
          <w:fldChar w:fldCharType="end"/>
        </w:r>
      </w:hyperlink>
    </w:p>
    <w:p w14:paraId="02973020" w14:textId="4B74DE3D" w:rsidR="00215DA6" w:rsidRDefault="00215DA6">
      <w:pPr>
        <w:pStyle w:val="TM1"/>
        <w:rPr>
          <w:rFonts w:asciiTheme="minorHAnsi" w:hAnsiTheme="minorHAnsi" w:cstheme="minorBidi"/>
          <w:noProof/>
          <w:color w:val="auto"/>
          <w:kern w:val="2"/>
          <w14:ligatures w14:val="standardContextual"/>
        </w:rPr>
      </w:pPr>
      <w:hyperlink w:anchor="_Toc199935954" w:history="1">
        <w:r w:rsidRPr="00E6215F">
          <w:rPr>
            <w:rStyle w:val="Lienhypertexte"/>
            <w:rFonts w:ascii="Arial Rounded MT Bold" w:eastAsiaTheme="majorEastAsia" w:hAnsi="Arial Rounded MT Bold" w:cstheme="majorBidi"/>
            <w:caps/>
            <w:noProof/>
            <w:lang w:eastAsia="en-US"/>
          </w:rPr>
          <w:t>6. Sous-traitance</w:t>
        </w:r>
        <w:r>
          <w:rPr>
            <w:noProof/>
          </w:rPr>
          <w:tab/>
        </w:r>
        <w:r>
          <w:rPr>
            <w:noProof/>
          </w:rPr>
          <w:fldChar w:fldCharType="begin"/>
        </w:r>
        <w:r>
          <w:rPr>
            <w:noProof/>
          </w:rPr>
          <w:instrText xml:space="preserve"> PAGEREF _Toc199935954 \h </w:instrText>
        </w:r>
        <w:r>
          <w:rPr>
            <w:noProof/>
          </w:rPr>
        </w:r>
        <w:r>
          <w:rPr>
            <w:noProof/>
          </w:rPr>
          <w:fldChar w:fldCharType="separate"/>
        </w:r>
        <w:r>
          <w:rPr>
            <w:noProof/>
          </w:rPr>
          <w:t>7</w:t>
        </w:r>
        <w:r>
          <w:rPr>
            <w:noProof/>
          </w:rPr>
          <w:fldChar w:fldCharType="end"/>
        </w:r>
      </w:hyperlink>
    </w:p>
    <w:p w14:paraId="7D1DFF82" w14:textId="5E60A5EE" w:rsidR="00215DA6" w:rsidRDefault="00215DA6">
      <w:pPr>
        <w:pStyle w:val="TM1"/>
        <w:rPr>
          <w:rFonts w:asciiTheme="minorHAnsi" w:hAnsiTheme="minorHAnsi" w:cstheme="minorBidi"/>
          <w:noProof/>
          <w:color w:val="auto"/>
          <w:kern w:val="2"/>
          <w14:ligatures w14:val="standardContextual"/>
        </w:rPr>
      </w:pPr>
      <w:hyperlink w:anchor="_Toc199935955" w:history="1">
        <w:r w:rsidRPr="00E6215F">
          <w:rPr>
            <w:rStyle w:val="Lienhypertexte"/>
            <w:rFonts w:ascii="Arial Rounded MT Bold" w:eastAsiaTheme="majorEastAsia" w:hAnsi="Arial Rounded MT Bold" w:cstheme="majorBidi"/>
            <w:caps/>
            <w:noProof/>
            <w:lang w:eastAsia="en-US"/>
          </w:rPr>
          <w:t>7. Avance et règlement des comptes</w:t>
        </w:r>
        <w:r>
          <w:rPr>
            <w:noProof/>
          </w:rPr>
          <w:tab/>
        </w:r>
        <w:r>
          <w:rPr>
            <w:noProof/>
          </w:rPr>
          <w:fldChar w:fldCharType="begin"/>
        </w:r>
        <w:r>
          <w:rPr>
            <w:noProof/>
          </w:rPr>
          <w:instrText xml:space="preserve"> PAGEREF _Toc199935955 \h </w:instrText>
        </w:r>
        <w:r>
          <w:rPr>
            <w:noProof/>
          </w:rPr>
        </w:r>
        <w:r>
          <w:rPr>
            <w:noProof/>
          </w:rPr>
          <w:fldChar w:fldCharType="separate"/>
        </w:r>
        <w:r>
          <w:rPr>
            <w:noProof/>
          </w:rPr>
          <w:t>8</w:t>
        </w:r>
        <w:r>
          <w:rPr>
            <w:noProof/>
          </w:rPr>
          <w:fldChar w:fldCharType="end"/>
        </w:r>
      </w:hyperlink>
    </w:p>
    <w:p w14:paraId="02E00DCD" w14:textId="3F2DCF32" w:rsidR="00215DA6" w:rsidRDefault="00215DA6">
      <w:pPr>
        <w:pStyle w:val="TM2"/>
        <w:rPr>
          <w:rFonts w:asciiTheme="minorHAnsi" w:hAnsiTheme="minorHAnsi" w:cstheme="minorBidi"/>
          <w:noProof/>
          <w:color w:val="auto"/>
          <w:kern w:val="2"/>
          <w14:ligatures w14:val="standardContextual"/>
        </w:rPr>
      </w:pPr>
      <w:hyperlink w:anchor="_Toc199935956" w:history="1">
        <w:r w:rsidRPr="00E6215F">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_Toc199935956 \h </w:instrText>
        </w:r>
        <w:r>
          <w:rPr>
            <w:noProof/>
          </w:rPr>
        </w:r>
        <w:r>
          <w:rPr>
            <w:noProof/>
          </w:rPr>
          <w:fldChar w:fldCharType="separate"/>
        </w:r>
        <w:r>
          <w:rPr>
            <w:noProof/>
          </w:rPr>
          <w:t>8</w:t>
        </w:r>
        <w:r>
          <w:rPr>
            <w:noProof/>
          </w:rPr>
          <w:fldChar w:fldCharType="end"/>
        </w:r>
      </w:hyperlink>
    </w:p>
    <w:p w14:paraId="687E2758" w14:textId="533D4331" w:rsidR="00215DA6" w:rsidRDefault="00215DA6">
      <w:pPr>
        <w:pStyle w:val="TM2"/>
        <w:rPr>
          <w:rFonts w:asciiTheme="minorHAnsi" w:hAnsiTheme="minorHAnsi" w:cstheme="minorBidi"/>
          <w:noProof/>
          <w:color w:val="auto"/>
          <w:kern w:val="2"/>
          <w14:ligatures w14:val="standardContextual"/>
        </w:rPr>
      </w:pPr>
      <w:hyperlink w:anchor="_Toc199935957" w:history="1">
        <w:r w:rsidRPr="00E6215F">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_Toc199935957 \h </w:instrText>
        </w:r>
        <w:r>
          <w:rPr>
            <w:noProof/>
          </w:rPr>
        </w:r>
        <w:r>
          <w:rPr>
            <w:noProof/>
          </w:rPr>
          <w:fldChar w:fldCharType="separate"/>
        </w:r>
        <w:r>
          <w:rPr>
            <w:noProof/>
          </w:rPr>
          <w:t>9</w:t>
        </w:r>
        <w:r>
          <w:rPr>
            <w:noProof/>
          </w:rPr>
          <w:fldChar w:fldCharType="end"/>
        </w:r>
      </w:hyperlink>
    </w:p>
    <w:p w14:paraId="4AB84BD0" w14:textId="03D04790" w:rsidR="00215DA6" w:rsidRDefault="00215DA6">
      <w:pPr>
        <w:pStyle w:val="TM1"/>
        <w:rPr>
          <w:rFonts w:asciiTheme="minorHAnsi" w:hAnsiTheme="minorHAnsi" w:cstheme="minorBidi"/>
          <w:noProof/>
          <w:color w:val="auto"/>
          <w:kern w:val="2"/>
          <w14:ligatures w14:val="standardContextual"/>
        </w:rPr>
      </w:pPr>
      <w:hyperlink w:anchor="_Toc199935958" w:history="1">
        <w:r w:rsidRPr="00E6215F">
          <w:rPr>
            <w:rStyle w:val="Lienhypertexte"/>
            <w:rFonts w:ascii="Arial Rounded MT Bold" w:eastAsiaTheme="majorEastAsia" w:hAnsi="Arial Rounded MT Bold" w:cstheme="majorBidi"/>
            <w:caps/>
            <w:noProof/>
            <w:lang w:eastAsia="en-US"/>
          </w:rPr>
          <w:t>8. Acceptation de l'offre</w:t>
        </w:r>
        <w:r>
          <w:rPr>
            <w:noProof/>
          </w:rPr>
          <w:tab/>
        </w:r>
        <w:r>
          <w:rPr>
            <w:noProof/>
          </w:rPr>
          <w:fldChar w:fldCharType="begin"/>
        </w:r>
        <w:r>
          <w:rPr>
            <w:noProof/>
          </w:rPr>
          <w:instrText xml:space="preserve"> PAGEREF _Toc199935958 \h </w:instrText>
        </w:r>
        <w:r>
          <w:rPr>
            <w:noProof/>
          </w:rPr>
        </w:r>
        <w:r>
          <w:rPr>
            <w:noProof/>
          </w:rPr>
          <w:fldChar w:fldCharType="separate"/>
        </w:r>
        <w:r>
          <w:rPr>
            <w:noProof/>
          </w:rPr>
          <w:t>9</w:t>
        </w:r>
        <w:r>
          <w:rPr>
            <w:noProof/>
          </w:rPr>
          <w:fldChar w:fldCharType="end"/>
        </w:r>
      </w:hyperlink>
    </w:p>
    <w:p w14:paraId="1B414A2C" w14:textId="4AA28F77" w:rsidR="00215DA6" w:rsidRDefault="00215DA6">
      <w:pPr>
        <w:pStyle w:val="TM2"/>
        <w:tabs>
          <w:tab w:val="left" w:pos="720"/>
        </w:tabs>
        <w:rPr>
          <w:rFonts w:asciiTheme="minorHAnsi" w:hAnsiTheme="minorHAnsi" w:cstheme="minorBidi"/>
          <w:noProof/>
          <w:color w:val="auto"/>
          <w:kern w:val="2"/>
          <w14:ligatures w14:val="standardContextual"/>
        </w:rPr>
      </w:pPr>
      <w:hyperlink w:anchor="_Toc199935959" w:history="1">
        <w:r w:rsidRPr="00E6215F">
          <w:rPr>
            <w:rStyle w:val="Lienhypertexte"/>
            <w:rFonts w:ascii="Marianne" w:hAnsi="Marianne"/>
            <w:noProof/>
            <w:lang w:val="en-US"/>
          </w:rPr>
          <w:t>1.</w:t>
        </w:r>
        <w:r>
          <w:rPr>
            <w:rFonts w:asciiTheme="minorHAnsi" w:hAnsiTheme="minorHAnsi" w:cstheme="minorBidi"/>
            <w:noProof/>
            <w:color w:val="auto"/>
            <w:kern w:val="2"/>
            <w14:ligatures w14:val="standardContextual"/>
          </w:rPr>
          <w:tab/>
        </w:r>
        <w:r w:rsidRPr="00E6215F">
          <w:rPr>
            <w:rStyle w:val="Lienhypertexte"/>
            <w:rFonts w:ascii="Marianne" w:hAnsi="Marianne"/>
            <w:noProof/>
            <w:lang w:val="en-US"/>
          </w:rPr>
          <w:t>Identification de l’acheteur</w:t>
        </w:r>
        <w:r>
          <w:rPr>
            <w:noProof/>
          </w:rPr>
          <w:tab/>
        </w:r>
        <w:r>
          <w:rPr>
            <w:noProof/>
          </w:rPr>
          <w:fldChar w:fldCharType="begin"/>
        </w:r>
        <w:r>
          <w:rPr>
            <w:noProof/>
          </w:rPr>
          <w:instrText xml:space="preserve"> PAGEREF _Toc199935959 \h </w:instrText>
        </w:r>
        <w:r>
          <w:rPr>
            <w:noProof/>
          </w:rPr>
        </w:r>
        <w:r>
          <w:rPr>
            <w:noProof/>
          </w:rPr>
          <w:fldChar w:fldCharType="separate"/>
        </w:r>
        <w:r>
          <w:rPr>
            <w:noProof/>
          </w:rPr>
          <w:t>11</w:t>
        </w:r>
        <w:r>
          <w:rPr>
            <w:noProof/>
          </w:rPr>
          <w:fldChar w:fldCharType="end"/>
        </w:r>
      </w:hyperlink>
    </w:p>
    <w:p w14:paraId="32C74B22" w14:textId="5392051F" w:rsidR="00215DA6" w:rsidRDefault="00215DA6">
      <w:pPr>
        <w:pStyle w:val="TM1"/>
        <w:rPr>
          <w:rFonts w:asciiTheme="minorHAnsi" w:hAnsiTheme="minorHAnsi" w:cstheme="minorBidi"/>
          <w:noProof/>
          <w:color w:val="auto"/>
          <w:kern w:val="2"/>
          <w14:ligatures w14:val="standardContextual"/>
        </w:rPr>
      </w:pPr>
      <w:hyperlink w:anchor="_Toc199935960" w:history="1">
        <w:r w:rsidRPr="00E6215F">
          <w:rPr>
            <w:rStyle w:val="Lienhypertexte"/>
            <w:rFonts w:eastAsia="Calibri" w:cstheme="minorHAnsi"/>
            <w:b/>
            <w:bCs/>
            <w:noProof/>
            <w:kern w:val="32"/>
            <w:lang w:eastAsia="en-US"/>
          </w:rPr>
          <w:t>ANNEXE N° 1 : DÉSIGNATION DES CO-TRAITANTS ET RÉPARTITION DES PRESTATIONS</w:t>
        </w:r>
        <w:r>
          <w:rPr>
            <w:noProof/>
          </w:rPr>
          <w:tab/>
        </w:r>
        <w:r>
          <w:rPr>
            <w:noProof/>
          </w:rPr>
          <w:fldChar w:fldCharType="begin"/>
        </w:r>
        <w:r>
          <w:rPr>
            <w:noProof/>
          </w:rPr>
          <w:instrText xml:space="preserve"> PAGEREF _Toc199935960 \h </w:instrText>
        </w:r>
        <w:r>
          <w:rPr>
            <w:noProof/>
          </w:rPr>
        </w:r>
        <w:r>
          <w:rPr>
            <w:noProof/>
          </w:rPr>
          <w:fldChar w:fldCharType="separate"/>
        </w:r>
        <w:r>
          <w:rPr>
            <w:noProof/>
          </w:rPr>
          <w:t>16</w:t>
        </w:r>
        <w:r>
          <w:rPr>
            <w:noProof/>
          </w:rPr>
          <w:fldChar w:fldCharType="end"/>
        </w:r>
      </w:hyperlink>
    </w:p>
    <w:p w14:paraId="229A2654" w14:textId="30773D4A" w:rsidR="00215DA6" w:rsidRDefault="00215DA6">
      <w:pPr>
        <w:pStyle w:val="TM1"/>
        <w:rPr>
          <w:rFonts w:asciiTheme="minorHAnsi" w:hAnsiTheme="minorHAnsi" w:cstheme="minorBidi"/>
          <w:noProof/>
          <w:color w:val="auto"/>
          <w:kern w:val="2"/>
          <w14:ligatures w14:val="standardContextual"/>
        </w:rPr>
      </w:pPr>
      <w:hyperlink w:anchor="_Toc199935961" w:history="1">
        <w:r w:rsidRPr="00E6215F">
          <w:rPr>
            <w:rStyle w:val="Lienhypertexte"/>
            <w:rFonts w:eastAsia="Calibri" w:cstheme="minorHAnsi"/>
            <w:b/>
            <w:bCs/>
            <w:noProof/>
            <w:kern w:val="32"/>
            <w:lang w:eastAsia="en-US"/>
          </w:rPr>
          <w:t>ANNEXE N° 2 : DÉSIGNATION D’UN INTERLOCUTEUR UNIQUE</w:t>
        </w:r>
        <w:r>
          <w:rPr>
            <w:noProof/>
          </w:rPr>
          <w:tab/>
        </w:r>
        <w:r>
          <w:rPr>
            <w:noProof/>
          </w:rPr>
          <w:fldChar w:fldCharType="begin"/>
        </w:r>
        <w:r>
          <w:rPr>
            <w:noProof/>
          </w:rPr>
          <w:instrText xml:space="preserve"> PAGEREF _Toc199935961 \h </w:instrText>
        </w:r>
        <w:r>
          <w:rPr>
            <w:noProof/>
          </w:rPr>
        </w:r>
        <w:r>
          <w:rPr>
            <w:noProof/>
          </w:rPr>
          <w:fldChar w:fldCharType="separate"/>
        </w:r>
        <w:r>
          <w:rPr>
            <w:noProof/>
          </w:rPr>
          <w:t>17</w:t>
        </w:r>
        <w:r>
          <w:rPr>
            <w:noProof/>
          </w:rPr>
          <w:fldChar w:fldCharType="end"/>
        </w:r>
      </w:hyperlink>
    </w:p>
    <w:p w14:paraId="7721838A" w14:textId="0EBD293A" w:rsidR="0074468D" w:rsidRDefault="005C72A5" w:rsidP="00586791">
      <w:pPr>
        <w:spacing w:before="20" w:after="0"/>
        <w:jc w:val="left"/>
        <w:rPr>
          <w:rFonts w:asciiTheme="minorHAnsi" w:hAnsiTheme="minorHAnsi" w:cstheme="minorHAnsi"/>
          <w:sz w:val="20"/>
        </w:rPr>
      </w:pPr>
      <w:r w:rsidRPr="00586791">
        <w:rPr>
          <w:rFonts w:asciiTheme="minorHAnsi" w:hAnsiTheme="minorHAnsi" w:cstheme="minorHAnsi"/>
          <w:sz w:val="20"/>
        </w:rPr>
        <w:fldChar w:fldCharType="end"/>
      </w:r>
    </w:p>
    <w:p w14:paraId="6DA67293" w14:textId="77777777" w:rsidR="00B3412C" w:rsidRPr="00B3412C" w:rsidRDefault="00B3412C" w:rsidP="00B3412C">
      <w:pPr>
        <w:rPr>
          <w:rFonts w:asciiTheme="minorHAnsi" w:hAnsiTheme="minorHAnsi" w:cstheme="minorHAnsi"/>
        </w:rPr>
      </w:pPr>
    </w:p>
    <w:p w14:paraId="2D4ECC45" w14:textId="77777777" w:rsidR="00B3412C" w:rsidRPr="00B3412C" w:rsidRDefault="00B3412C" w:rsidP="00B3412C">
      <w:pPr>
        <w:rPr>
          <w:rFonts w:asciiTheme="minorHAnsi" w:hAnsiTheme="minorHAnsi" w:cstheme="minorHAnsi"/>
        </w:rPr>
      </w:pPr>
    </w:p>
    <w:p w14:paraId="5589E539" w14:textId="77777777" w:rsidR="00B3412C" w:rsidRPr="00B3412C" w:rsidRDefault="00B3412C" w:rsidP="00B3412C">
      <w:pPr>
        <w:rPr>
          <w:rFonts w:asciiTheme="minorHAnsi" w:hAnsiTheme="minorHAnsi" w:cstheme="minorHAnsi"/>
        </w:rPr>
      </w:pPr>
    </w:p>
    <w:p w14:paraId="710C4DEB" w14:textId="77777777" w:rsidR="00B3412C" w:rsidRPr="00B3412C" w:rsidRDefault="00B3412C" w:rsidP="00B3412C">
      <w:pPr>
        <w:rPr>
          <w:rFonts w:asciiTheme="minorHAnsi" w:hAnsiTheme="minorHAnsi" w:cstheme="minorHAnsi"/>
        </w:rPr>
      </w:pPr>
    </w:p>
    <w:p w14:paraId="6A5B96E0" w14:textId="77777777" w:rsidR="00B3412C" w:rsidRPr="00B3412C" w:rsidRDefault="00B3412C" w:rsidP="00B3412C">
      <w:pPr>
        <w:rPr>
          <w:rFonts w:asciiTheme="minorHAnsi" w:hAnsiTheme="minorHAnsi" w:cstheme="minorHAnsi"/>
        </w:rPr>
      </w:pPr>
    </w:p>
    <w:p w14:paraId="6A0A5050" w14:textId="77777777" w:rsidR="00B3412C" w:rsidRPr="00B3412C" w:rsidRDefault="00B3412C" w:rsidP="00B3412C">
      <w:pPr>
        <w:rPr>
          <w:rFonts w:asciiTheme="minorHAnsi" w:hAnsiTheme="minorHAnsi" w:cstheme="minorHAnsi"/>
        </w:rPr>
      </w:pPr>
    </w:p>
    <w:p w14:paraId="32CB95F6" w14:textId="77777777" w:rsidR="00B3412C" w:rsidRPr="00B3412C" w:rsidRDefault="00B3412C" w:rsidP="00B3412C">
      <w:pPr>
        <w:rPr>
          <w:rFonts w:asciiTheme="minorHAnsi" w:hAnsiTheme="minorHAnsi" w:cstheme="minorHAnsi"/>
        </w:rPr>
      </w:pPr>
    </w:p>
    <w:p w14:paraId="3524B213" w14:textId="77777777" w:rsidR="00B3412C" w:rsidRPr="00B3412C" w:rsidRDefault="00B3412C" w:rsidP="00B3412C">
      <w:pPr>
        <w:rPr>
          <w:rFonts w:asciiTheme="minorHAnsi" w:hAnsiTheme="minorHAnsi" w:cstheme="minorHAnsi"/>
        </w:rPr>
      </w:pPr>
    </w:p>
    <w:p w14:paraId="64C1C857" w14:textId="77777777" w:rsidR="00B3412C" w:rsidRPr="00B3412C" w:rsidRDefault="00B3412C" w:rsidP="00B3412C">
      <w:pPr>
        <w:rPr>
          <w:rFonts w:asciiTheme="minorHAnsi" w:hAnsiTheme="minorHAnsi" w:cstheme="minorHAnsi"/>
        </w:rPr>
      </w:pPr>
    </w:p>
    <w:p w14:paraId="306441D2" w14:textId="691D1A14" w:rsidR="00B3412C" w:rsidRDefault="00B3412C" w:rsidP="00B3412C">
      <w:pPr>
        <w:rPr>
          <w:rFonts w:asciiTheme="minorHAnsi" w:hAnsiTheme="minorHAnsi" w:cstheme="minorHAnsi"/>
        </w:rPr>
      </w:pPr>
    </w:p>
    <w:p w14:paraId="1C7E5FCA" w14:textId="372D78CA" w:rsidR="00FC78F8" w:rsidRDefault="00FC78F8" w:rsidP="00B3412C">
      <w:pPr>
        <w:rPr>
          <w:rFonts w:asciiTheme="minorHAnsi" w:hAnsiTheme="minorHAnsi" w:cstheme="minorHAnsi"/>
        </w:rPr>
      </w:pPr>
    </w:p>
    <w:p w14:paraId="667F9DE5" w14:textId="77777777" w:rsidR="00FC78F8" w:rsidRPr="00B3412C" w:rsidRDefault="00FC78F8" w:rsidP="00B3412C">
      <w:pPr>
        <w:rPr>
          <w:rFonts w:asciiTheme="minorHAnsi" w:hAnsiTheme="minorHAnsi" w:cstheme="minorHAnsi"/>
        </w:rPr>
      </w:pPr>
    </w:p>
    <w:p w14:paraId="0CDB3B64" w14:textId="77777777" w:rsidR="00B3412C" w:rsidRPr="00B3412C" w:rsidRDefault="00B3412C" w:rsidP="00B3412C">
      <w:pPr>
        <w:rPr>
          <w:rFonts w:asciiTheme="minorHAnsi" w:hAnsiTheme="minorHAnsi" w:cstheme="minorHAnsi"/>
        </w:rPr>
      </w:pPr>
    </w:p>
    <w:p w14:paraId="3DB889B6" w14:textId="7C9B1CF0" w:rsidR="00C727C4" w:rsidRPr="007B2827" w:rsidRDefault="00B3412C" w:rsidP="006E6CAD">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0" w:name="_Toc199935940"/>
      <w:r w:rsidRPr="007B2827">
        <w:rPr>
          <w:rFonts w:ascii="Arial Rounded MT Bold" w:eastAsiaTheme="majorEastAsia" w:hAnsi="Arial Rounded MT Bold" w:cstheme="majorBidi"/>
          <w:b w:val="0"/>
          <w:caps/>
          <w:color w:val="87A95F"/>
          <w:szCs w:val="32"/>
          <w:lang w:eastAsia="en-US"/>
        </w:rPr>
        <w:t>1</w:t>
      </w:r>
      <w:r w:rsidR="00C727C4" w:rsidRPr="007B2827">
        <w:rPr>
          <w:rFonts w:ascii="Arial Rounded MT Bold" w:eastAsiaTheme="majorEastAsia" w:hAnsi="Arial Rounded MT Bold" w:cstheme="majorBidi"/>
          <w:b w:val="0"/>
          <w:caps/>
          <w:color w:val="87A95F"/>
          <w:szCs w:val="32"/>
          <w:lang w:eastAsia="en-US"/>
        </w:rPr>
        <w:t xml:space="preserve">. </w:t>
      </w:r>
      <w:bookmarkEnd w:id="0"/>
      <w:r w:rsidR="00E50D6B">
        <w:rPr>
          <w:rFonts w:ascii="Arial Rounded MT Bold" w:eastAsiaTheme="majorEastAsia" w:hAnsi="Arial Rounded MT Bold" w:cstheme="majorBidi"/>
          <w:b w:val="0"/>
          <w:caps/>
          <w:color w:val="87A95F"/>
          <w:szCs w:val="32"/>
          <w:lang w:eastAsia="en-US"/>
        </w:rPr>
        <w:t>IDENTIFICATION DE L’ACHETEUR</w:t>
      </w:r>
      <w:r w:rsidR="00C727C4" w:rsidRPr="007B2827">
        <w:rPr>
          <w:rFonts w:ascii="Arial Rounded MT Bold" w:eastAsiaTheme="majorEastAsia" w:hAnsi="Arial Rounded MT Bold" w:cstheme="majorBidi"/>
          <w:b w:val="0"/>
          <w:caps/>
          <w:color w:val="87A95F"/>
          <w:szCs w:val="32"/>
          <w:lang w:eastAsia="en-US"/>
        </w:rPr>
        <w:t> </w:t>
      </w:r>
    </w:p>
    <w:p w14:paraId="6B87D020"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Maître d’ouvrage</w:t>
      </w:r>
      <w:r w:rsidR="009612C3">
        <w:rPr>
          <w:rFonts w:asciiTheme="minorHAnsi" w:hAnsiTheme="minorHAnsi" w:cstheme="minorHAnsi"/>
          <w:b/>
        </w:rPr>
        <w:t xml:space="preserve"> </w:t>
      </w:r>
      <w:r w:rsidRPr="00401C7C">
        <w:rPr>
          <w:rFonts w:asciiTheme="minorHAnsi" w:hAnsiTheme="minorHAnsi" w:cstheme="minorHAnsi"/>
        </w:rPr>
        <w:t xml:space="preserve">: </w:t>
      </w:r>
      <w:r w:rsidR="009612C3">
        <w:rPr>
          <w:rFonts w:asciiTheme="minorHAnsi" w:hAnsiTheme="minorHAnsi" w:cstheme="minorHAnsi"/>
        </w:rPr>
        <w:t>EPAMSA</w:t>
      </w:r>
    </w:p>
    <w:p w14:paraId="544840A1"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Adresse</w:t>
      </w:r>
      <w:r w:rsidR="009612C3">
        <w:rPr>
          <w:rFonts w:asciiTheme="minorHAnsi" w:hAnsiTheme="minorHAnsi" w:cstheme="minorHAnsi"/>
        </w:rPr>
        <w:t xml:space="preserve"> : 1 rue de Champagne –</w:t>
      </w:r>
      <w:r w:rsidRPr="00401C7C">
        <w:rPr>
          <w:rFonts w:asciiTheme="minorHAnsi" w:hAnsiTheme="minorHAnsi" w:cstheme="minorHAnsi"/>
        </w:rPr>
        <w:t xml:space="preserve"> </w:t>
      </w:r>
      <w:r w:rsidR="009612C3">
        <w:rPr>
          <w:rFonts w:asciiTheme="minorHAnsi" w:hAnsiTheme="minorHAnsi" w:cstheme="minorHAnsi"/>
        </w:rPr>
        <w:t>78200 MANTES LA JOLIE</w:t>
      </w:r>
      <w:r w:rsidRPr="00401C7C">
        <w:rPr>
          <w:rFonts w:asciiTheme="minorHAnsi" w:hAnsiTheme="minorHAnsi" w:cstheme="minorHAnsi"/>
        </w:rPr>
        <w:t xml:space="preserve"> </w:t>
      </w:r>
    </w:p>
    <w:p w14:paraId="72E434A1" w14:textId="308074C0"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Représenté par</w:t>
      </w:r>
      <w:r w:rsidRPr="00401C7C">
        <w:rPr>
          <w:rFonts w:asciiTheme="minorHAnsi" w:hAnsiTheme="minorHAnsi" w:cstheme="minorHAnsi"/>
        </w:rPr>
        <w:t xml:space="preserve"> : le </w:t>
      </w:r>
      <w:r w:rsidR="00802868">
        <w:rPr>
          <w:rFonts w:asciiTheme="minorHAnsi" w:hAnsiTheme="minorHAnsi" w:cstheme="minorHAnsi"/>
        </w:rPr>
        <w:t xml:space="preserve">Directeur général </w:t>
      </w:r>
      <w:r w:rsidR="004E595C">
        <w:rPr>
          <w:rFonts w:asciiTheme="minorHAnsi" w:hAnsiTheme="minorHAnsi" w:cstheme="minorHAnsi"/>
        </w:rPr>
        <w:t xml:space="preserve">par intérim, </w:t>
      </w:r>
      <w:r w:rsidR="00802868">
        <w:rPr>
          <w:rFonts w:asciiTheme="minorHAnsi" w:hAnsiTheme="minorHAnsi" w:cstheme="minorHAnsi"/>
        </w:rPr>
        <w:t xml:space="preserve">Monsieur </w:t>
      </w:r>
      <w:r w:rsidR="004E595C">
        <w:rPr>
          <w:rFonts w:asciiTheme="minorHAnsi" w:hAnsiTheme="minorHAnsi" w:cstheme="minorHAnsi"/>
        </w:rPr>
        <w:t>Damien BEHR</w:t>
      </w:r>
    </w:p>
    <w:p w14:paraId="37C40404"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Organisme chargé des paiements</w:t>
      </w:r>
      <w:r w:rsidRPr="00401C7C">
        <w:rPr>
          <w:rFonts w:asciiTheme="minorHAnsi" w:hAnsiTheme="minorHAnsi" w:cstheme="minorHAnsi"/>
        </w:rPr>
        <w:t xml:space="preserve"> : Monsieur le Directeur de l’agence comptable de l’EPAMSA</w:t>
      </w:r>
    </w:p>
    <w:p w14:paraId="75DAED49"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Pers</w:t>
      </w:r>
      <w:r w:rsidR="009020D3">
        <w:rPr>
          <w:rFonts w:asciiTheme="minorHAnsi" w:hAnsiTheme="minorHAnsi" w:cstheme="minorHAnsi"/>
          <w:b/>
        </w:rPr>
        <w:t>o</w:t>
      </w:r>
      <w:r w:rsidRPr="00401C7C">
        <w:rPr>
          <w:rFonts w:asciiTheme="minorHAnsi" w:hAnsiTheme="minorHAnsi" w:cstheme="minorHAnsi"/>
          <w:b/>
        </w:rPr>
        <w:t>nne habilitée à donner les renseignements prévus à l’article R. 2191-60 du code de la commande publique</w:t>
      </w:r>
      <w:r w:rsidRPr="00401C7C">
        <w:rPr>
          <w:rFonts w:asciiTheme="minorHAnsi" w:hAnsiTheme="minorHAnsi" w:cstheme="minorHAnsi"/>
        </w:rPr>
        <w:t xml:space="preserve"> : Responsable de la commande publique de l’EPAMSA</w:t>
      </w:r>
    </w:p>
    <w:p w14:paraId="6ACDEF92" w14:textId="485C82A9" w:rsidR="00C727C4" w:rsidRPr="007B2827" w:rsidRDefault="00C727C4" w:rsidP="000E6858">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1" w:name="_Toc199935941"/>
      <w:r w:rsidRPr="007B2827">
        <w:rPr>
          <w:rFonts w:ascii="Arial Rounded MT Bold" w:eastAsiaTheme="majorEastAsia" w:hAnsi="Arial Rounded MT Bold" w:cstheme="majorBidi"/>
          <w:b w:val="0"/>
          <w:caps/>
          <w:color w:val="87A95F"/>
          <w:szCs w:val="32"/>
          <w:lang w:eastAsia="en-US"/>
        </w:rPr>
        <w:t xml:space="preserve">2. </w:t>
      </w:r>
      <w:bookmarkEnd w:id="1"/>
      <w:r w:rsidR="00E50D6B">
        <w:rPr>
          <w:rFonts w:ascii="Arial Rounded MT Bold" w:eastAsiaTheme="majorEastAsia" w:hAnsi="Arial Rounded MT Bold" w:cstheme="majorBidi"/>
          <w:b w:val="0"/>
          <w:caps/>
          <w:color w:val="87A95F"/>
          <w:szCs w:val="32"/>
          <w:lang w:eastAsia="en-US"/>
        </w:rPr>
        <w:t>IDENTIFICATION DU CO-CONTRACTANT</w:t>
      </w:r>
    </w:p>
    <w:p w14:paraId="796C9D29" w14:textId="77777777" w:rsidR="00C7353D" w:rsidRPr="00383EFD" w:rsidRDefault="00C727C4">
      <w:pPr>
        <w:rPr>
          <w:rFonts w:asciiTheme="minorHAnsi" w:hAnsiTheme="minorHAnsi" w:cstheme="minorHAnsi"/>
          <w:sz w:val="22"/>
        </w:rPr>
      </w:pPr>
      <w:r w:rsidRPr="00383EFD">
        <w:rPr>
          <w:rFonts w:asciiTheme="minorHAnsi" w:hAnsiTheme="minorHAnsi" w:cstheme="minorHAnsi"/>
          <w:sz w:val="22"/>
        </w:rPr>
        <w:t>Après avoir pris connaissance</w:t>
      </w:r>
      <w:r w:rsidR="00586791">
        <w:rPr>
          <w:rFonts w:asciiTheme="minorHAnsi" w:hAnsiTheme="minorHAnsi" w:cstheme="minorHAnsi"/>
          <w:sz w:val="22"/>
        </w:rPr>
        <w:t xml:space="preserve"> des pièces constitutives </w:t>
      </w:r>
      <w:r w:rsidR="00401C7C">
        <w:rPr>
          <w:rFonts w:asciiTheme="minorHAnsi" w:hAnsiTheme="minorHAnsi" w:cstheme="minorHAnsi"/>
          <w:sz w:val="22"/>
        </w:rPr>
        <w:t>du marché</w:t>
      </w:r>
      <w:r w:rsidR="00586791">
        <w:rPr>
          <w:rFonts w:asciiTheme="minorHAnsi" w:hAnsiTheme="minorHAnsi" w:cstheme="minorHAnsi"/>
          <w:sz w:val="22"/>
        </w:rPr>
        <w:t xml:space="preserve"> </w:t>
      </w:r>
      <w:r w:rsidRPr="00383EFD">
        <w:rPr>
          <w:rFonts w:asciiTheme="minorHAnsi" w:hAnsiTheme="minorHAnsi" w:cstheme="minorHAnsi"/>
          <w:sz w:val="22"/>
        </w:rPr>
        <w:t>et conformément à leurs clauses</w:t>
      </w:r>
      <w:r w:rsidR="00C7353D" w:rsidRPr="00383EFD">
        <w:rPr>
          <w:rFonts w:asciiTheme="minorHAnsi" w:hAnsiTheme="minorHAnsi" w:cstheme="minorHAnsi"/>
          <w:sz w:val="22"/>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spacing w:after="0"/>
              <w:rPr>
                <w:rFonts w:asciiTheme="minorHAnsi" w:eastAsia="Calibri" w:hAnsiTheme="minorHAnsi" w:cstheme="minorHAnsi"/>
                <w:lang w:eastAsia="en-US"/>
              </w:rPr>
            </w:pPr>
            <w:r w:rsidRPr="00383EFD">
              <w:rPr>
                <w:rFonts w:asciiTheme="minorHAnsi" w:eastAsia="Calibri" w:hAnsiTheme="minorHAnsi" w:cstheme="minorHAnsi"/>
                <w:sz w:val="22"/>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lang w:val="en-US" w:eastAsia="en-US"/>
              </w:rPr>
            </w:pPr>
          </w:p>
        </w:tc>
      </w:tr>
    </w:tbl>
    <w:p w14:paraId="14C69D35" w14:textId="77777777" w:rsidR="00C7353D" w:rsidRPr="00383EFD" w:rsidRDefault="00C7353D" w:rsidP="00C7353D">
      <w:pPr>
        <w:widowControl/>
        <w:autoSpaceDE/>
        <w:autoSpaceDN/>
        <w:adjustRightInd/>
        <w:spacing w:after="0" w:line="269" w:lineRule="exact"/>
        <w:ind w:left="20" w:right="20"/>
        <w:rPr>
          <w:rFonts w:asciiTheme="minorHAnsi" w:eastAsia="Calibri" w:hAnsiTheme="minorHAnsi" w:cstheme="minorHAnsi"/>
          <w:sz w:val="22"/>
          <w:lang w:eastAsia="en-US"/>
        </w:rPr>
      </w:pPr>
    </w:p>
    <w:p w14:paraId="2289B17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1FEB71D1"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r w:rsidRPr="00383EFD">
              <w:rPr>
                <w:rFonts w:asciiTheme="minorHAnsi" w:eastAsia="Calibri" w:hAnsiTheme="minorHAnsi" w:cstheme="minorHAnsi"/>
                <w:sz w:val="22"/>
                <w:lang w:eastAsia="en-US"/>
              </w:rPr>
              <w:t>m'engage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tc>
      </w:tr>
    </w:tbl>
    <w:p w14:paraId="33136FD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0BB6823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 .......................................................................................................</w:t>
      </w:r>
    </w:p>
    <w:p w14:paraId="73AF5704"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8AA342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249EC39C"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79C3078B"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4A055176"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913005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90120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D5FE02C" w14:textId="77777777" w:rsidR="00C7353D" w:rsidRPr="00383EFD" w:rsidRDefault="00C7353D" w:rsidP="00C7353D">
            <w:pPr>
              <w:widowControl/>
              <w:autoSpaceDE/>
              <w:autoSpaceDN/>
              <w:adjustRightInd/>
              <w:spacing w:after="0"/>
              <w:rPr>
                <w:rFonts w:asciiTheme="minorHAnsi" w:eastAsia="Calibri" w:hAnsiTheme="minorHAnsi" w:cstheme="minorHAnsi"/>
                <w:lang w:eastAsia="en-US"/>
              </w:rPr>
            </w:pPr>
            <w:r w:rsidRPr="00383EFD">
              <w:rPr>
                <w:rFonts w:asciiTheme="minorHAnsi" w:eastAsia="Calibri" w:hAnsiTheme="minorHAnsi" w:cstheme="minorHAnsi"/>
                <w:sz w:val="22"/>
                <w:lang w:eastAsia="en-US"/>
              </w:rPr>
              <w:t>engage la société ..................................... sur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lang w:eastAsia="en-US"/>
              </w:rPr>
            </w:pPr>
          </w:p>
        </w:tc>
      </w:tr>
    </w:tbl>
    <w:p w14:paraId="5936F65C"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2C960EF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 ......................................................................................................</w:t>
      </w:r>
    </w:p>
    <w:p w14:paraId="13C9415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ADCB37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6FDDEF0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30273FED"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6CCC28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6F29B3CB"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2DE365C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07C3BCCA" w14:textId="77777777" w:rsidR="009020D3"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7B2E47C7" w14:textId="77777777" w:rsidR="009020D3" w:rsidRDefault="009020D3">
      <w:pPr>
        <w:widowControl/>
        <w:autoSpaceDE/>
        <w:autoSpaceDN/>
        <w:adjustRightInd/>
        <w:spacing w:line="276" w:lineRule="auto"/>
        <w:jc w:val="left"/>
        <w:rPr>
          <w:rFonts w:asciiTheme="minorHAnsi" w:eastAsia="Calibri" w:hAnsiTheme="minorHAnsi" w:cstheme="minorHAnsi"/>
          <w:sz w:val="22"/>
          <w:lang w:eastAsia="en-US"/>
        </w:rPr>
      </w:pPr>
      <w:r>
        <w:rPr>
          <w:rFonts w:asciiTheme="minorHAnsi" w:eastAsia="Calibri" w:hAnsiTheme="minorHAnsi" w:cstheme="minorHAnsi"/>
          <w:sz w:val="22"/>
          <w:lang w:eastAsia="en-US"/>
        </w:rPr>
        <w:br w:type="page"/>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lastRenderedPageBreak/>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B393EE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4E301504"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Agissant en qualité de ........................................................................................................................................</w:t>
      </w:r>
    </w:p>
    <w:p w14:paraId="7AEFA2B1"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Désigné mandataire :</w:t>
      </w:r>
    </w:p>
    <w:p w14:paraId="5641641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3BC159BE"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r w:rsidRPr="00383EFD">
              <w:rPr>
                <w:rFonts w:asciiTheme="minorHAnsi" w:eastAsia="Calibri" w:hAnsiTheme="minorHAnsi" w:cstheme="minorHAnsi"/>
                <w:sz w:val="22"/>
                <w:lang w:eastAsia="en-US"/>
              </w:rPr>
              <w:t>du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asciiTheme="minorHAnsi" w:eastAsia="Times New Roman" w:hAnsiTheme="minorHAnsi"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8749A32"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r w:rsidRPr="00383EFD">
              <w:rPr>
                <w:rFonts w:asciiTheme="minorHAnsi" w:eastAsia="Calibri" w:hAnsiTheme="minorHAnsi" w:cstheme="minorHAnsi"/>
                <w:sz w:val="22"/>
                <w:lang w:eastAsia="en-US"/>
              </w:rPr>
              <w:t>solidaire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asciiTheme="minorHAnsi" w:eastAsia="Times New Roman" w:hAnsiTheme="minorHAnsi"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15026E05"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r w:rsidRPr="00383EFD">
              <w:rPr>
                <w:rFonts w:asciiTheme="minorHAnsi" w:eastAsia="Calibri" w:hAnsiTheme="minorHAnsi" w:cstheme="minorHAnsi"/>
                <w:sz w:val="22"/>
                <w:lang w:eastAsia="en-US"/>
              </w:rPr>
              <w:t>non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tc>
      </w:tr>
    </w:tbl>
    <w:p w14:paraId="0C72EC13"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1 : </w:t>
      </w:r>
    </w:p>
    <w:p w14:paraId="70AA46CA" w14:textId="75C0A1B1"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4F6A955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46EF077D"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5AFF0FB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0609C58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3FEAB54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2A39A00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FBD7665"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2 : </w:t>
      </w:r>
    </w:p>
    <w:p w14:paraId="1F4C2A86" w14:textId="7A0805F9"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4808153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7923DF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7031461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D5B0C7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18FA13E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CDAB3F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D36571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3 : </w:t>
      </w:r>
    </w:p>
    <w:p w14:paraId="145E035F" w14:textId="20DA1945"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75B4230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1AAFF937"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6BF885A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382B3261"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6C387267"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lastRenderedPageBreak/>
        <w:t>Numéro de téléphone .......................................................................................................................................</w:t>
      </w:r>
    </w:p>
    <w:p w14:paraId="4C89B7F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5A63D4A6"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6CA3DC71" w14:textId="77777777" w:rsidR="00383EFD" w:rsidRPr="00383EFD" w:rsidRDefault="005C72A5" w:rsidP="00383EFD">
      <w:pPr>
        <w:widowControl/>
        <w:autoSpaceDE/>
        <w:autoSpaceDN/>
        <w:adjustRightInd/>
        <w:spacing w:after="0" w:line="269" w:lineRule="exact"/>
        <w:ind w:left="20" w:right="20"/>
        <w:rPr>
          <w:rFonts w:asciiTheme="minorHAnsi" w:eastAsia="Calibri" w:hAnsiTheme="minorHAnsi" w:cstheme="minorHAnsi"/>
          <w:sz w:val="22"/>
          <w:lang w:eastAsia="en-US"/>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383EFD"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383EFD"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383EFD">
        <w:rPr>
          <w:rFonts w:asciiTheme="minorHAnsi" w:hAnsiTheme="minorHAnsi" w:cstheme="minorHAnsi"/>
          <w:color w:val="0892AF"/>
          <w:sz w:val="22"/>
        </w:rPr>
        <w:t xml:space="preserve"> </w:t>
      </w:r>
      <w:r w:rsidR="00383EFD">
        <w:rPr>
          <w:rFonts w:asciiTheme="minorHAnsi" w:eastAsia="Calibri" w:hAnsiTheme="minorHAnsi" w:cstheme="minorHAnsi"/>
          <w:sz w:val="22"/>
          <w:lang w:eastAsia="en-US"/>
        </w:rPr>
        <w:t>S’ENGAGE, en mon nom (candidat individuel, personne physique) ou au nom de la société (candidat individuel personne morale)</w:t>
      </w:r>
      <w:r w:rsidR="00383EFD" w:rsidRPr="00383EFD">
        <w:rPr>
          <w:rFonts w:asciiTheme="minorHAnsi" w:eastAsia="Calibri" w:hAnsiTheme="minorHAnsi" w:cstheme="minorHAnsi"/>
          <w:sz w:val="22"/>
          <w:lang w:eastAsia="en-US"/>
        </w:rPr>
        <w:t>, sur la base de l'offre du groupement,</w:t>
      </w:r>
      <w:r w:rsidR="00383EFD">
        <w:rPr>
          <w:rFonts w:asciiTheme="minorHAnsi" w:eastAsia="Calibri" w:hAnsiTheme="minorHAnsi" w:cstheme="minorHAnsi"/>
          <w:sz w:val="22"/>
          <w:lang w:eastAsia="en-US"/>
        </w:rPr>
        <w:t xml:space="preserve"> </w:t>
      </w:r>
      <w:r w:rsidR="00383EFD" w:rsidRPr="00383EFD">
        <w:rPr>
          <w:rFonts w:asciiTheme="minorHAnsi" w:eastAsia="Calibri" w:hAnsiTheme="minorHAnsi" w:cstheme="minorHAnsi"/>
          <w:sz w:val="22"/>
          <w:lang w:eastAsia="en-US"/>
        </w:rPr>
        <w:t>à exécuter les prestations demandées dans les conditions définies ci-après ;</w:t>
      </w:r>
    </w:p>
    <w:p w14:paraId="654CD63B" w14:textId="77777777" w:rsidR="00383EFD" w:rsidRDefault="00383EFD" w:rsidP="00383EFD">
      <w:pPr>
        <w:widowControl/>
        <w:autoSpaceDE/>
        <w:autoSpaceDN/>
        <w:adjustRightInd/>
        <w:spacing w:after="0" w:line="269" w:lineRule="exact"/>
        <w:ind w:left="20" w:right="20"/>
        <w:rPr>
          <w:rFonts w:asciiTheme="minorHAnsi" w:eastAsia="Calibri" w:hAnsiTheme="minorHAnsi" w:cstheme="minorHAnsi"/>
          <w:sz w:val="22"/>
          <w:lang w:eastAsia="en-US"/>
        </w:rPr>
      </w:pPr>
    </w:p>
    <w:p w14:paraId="4FC386F3" w14:textId="77777777" w:rsidR="00C7353D" w:rsidRPr="00383EFD" w:rsidRDefault="005C72A5" w:rsidP="00383EFD">
      <w:pPr>
        <w:widowControl/>
        <w:autoSpaceDE/>
        <w:autoSpaceDN/>
        <w:adjustRightInd/>
        <w:spacing w:after="0" w:line="269" w:lineRule="exact"/>
        <w:ind w:left="20" w:right="20"/>
        <w:rPr>
          <w:rFonts w:asciiTheme="minorHAnsi" w:eastAsia="Calibri" w:hAnsiTheme="minorHAnsi" w:cstheme="minorHAnsi"/>
          <w:sz w:val="22"/>
          <w:lang w:eastAsia="en-US"/>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383EFD"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383EFD"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383EFD">
        <w:rPr>
          <w:rFonts w:asciiTheme="minorHAnsi" w:hAnsiTheme="minorHAnsi" w:cstheme="minorHAnsi"/>
          <w:color w:val="0892AF"/>
          <w:sz w:val="22"/>
        </w:rPr>
        <w:t xml:space="preserve"> </w:t>
      </w:r>
      <w:r w:rsidR="00383EFD">
        <w:rPr>
          <w:rFonts w:asciiTheme="minorHAnsi" w:eastAsia="Calibri" w:hAnsiTheme="minorHAnsi" w:cstheme="minorHAnsi"/>
          <w:sz w:val="22"/>
          <w:lang w:eastAsia="en-US"/>
        </w:rPr>
        <w:t>S’ENGAGE</w:t>
      </w:r>
      <w:r w:rsidR="00C7353D" w:rsidRPr="00383EFD">
        <w:rPr>
          <w:rFonts w:asciiTheme="minorHAnsi" w:eastAsia="Calibri" w:hAnsiTheme="minorHAnsi" w:cstheme="minorHAnsi"/>
          <w:sz w:val="22"/>
          <w:lang w:eastAsia="en-US"/>
        </w:rPr>
        <w:t>, a</w:t>
      </w:r>
      <w:r w:rsidR="00383EFD">
        <w:rPr>
          <w:rFonts w:asciiTheme="minorHAnsi" w:eastAsia="Calibri" w:hAnsiTheme="minorHAnsi" w:cstheme="minorHAnsi"/>
          <w:sz w:val="22"/>
          <w:lang w:eastAsia="en-US"/>
        </w:rPr>
        <w:t>u nom des membres du groupement</w:t>
      </w:r>
      <w:r w:rsidR="00C7353D" w:rsidRPr="00383EFD">
        <w:rPr>
          <w:rFonts w:asciiTheme="minorHAnsi" w:eastAsia="Calibri" w:hAnsiTheme="minorHAnsi" w:cstheme="minorHAnsi"/>
          <w:sz w:val="22"/>
          <w:lang w:eastAsia="en-US"/>
        </w:rPr>
        <w:t>, sur la base de l'offre du groupement,</w:t>
      </w:r>
      <w:r w:rsidR="00383EFD">
        <w:rPr>
          <w:rFonts w:asciiTheme="minorHAnsi" w:eastAsia="Calibri" w:hAnsiTheme="minorHAnsi" w:cstheme="minorHAnsi"/>
          <w:sz w:val="22"/>
          <w:lang w:eastAsia="en-US"/>
        </w:rPr>
        <w:t xml:space="preserve"> </w:t>
      </w:r>
      <w:r w:rsidR="00C7353D" w:rsidRPr="00383EFD">
        <w:rPr>
          <w:rFonts w:asciiTheme="minorHAnsi" w:eastAsia="Calibri" w:hAnsiTheme="minorHAnsi" w:cstheme="minorHAnsi"/>
          <w:sz w:val="22"/>
          <w:lang w:eastAsia="en-US"/>
        </w:rPr>
        <w:t>à exécuter les prestations demandées dans les conditions définies ci-après ;</w:t>
      </w:r>
    </w:p>
    <w:p w14:paraId="1B1CF93D" w14:textId="77777777" w:rsidR="00C7353D" w:rsidRPr="00383EFD" w:rsidRDefault="00C7353D">
      <w:pPr>
        <w:rPr>
          <w:rFonts w:asciiTheme="minorHAnsi" w:hAnsiTheme="minorHAnsi" w:cstheme="minorHAnsi"/>
          <w:sz w:val="22"/>
        </w:rPr>
      </w:pPr>
    </w:p>
    <w:p w14:paraId="41924E49" w14:textId="77777777" w:rsidR="00C727C4" w:rsidRPr="00383EFD" w:rsidRDefault="005C72A5">
      <w:pPr>
        <w:rPr>
          <w:rFonts w:asciiTheme="minorHAnsi" w:hAnsiTheme="minorHAnsi" w:cstheme="minorHAnsi"/>
          <w:sz w:val="22"/>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C727C4"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C727C4" w:rsidRPr="00383EFD">
        <w:rPr>
          <w:rFonts w:asciiTheme="minorHAnsi" w:hAnsiTheme="minorHAnsi" w:cstheme="minorHAnsi"/>
          <w:sz w:val="22"/>
        </w:rPr>
        <w:t xml:space="preserve"> AFFIRME, sous peine </w:t>
      </w:r>
      <w:r w:rsidR="00383EFD" w:rsidRPr="00383EFD">
        <w:rPr>
          <w:rFonts w:asciiTheme="minorHAnsi" w:hAnsiTheme="minorHAnsi" w:cstheme="minorHAnsi"/>
          <w:sz w:val="22"/>
        </w:rPr>
        <w:t>de résiliation de plein droit du marché</w:t>
      </w:r>
      <w:r w:rsidR="00C727C4" w:rsidRPr="00383EFD">
        <w:rPr>
          <w:rFonts w:asciiTheme="minorHAnsi" w:hAnsiTheme="minorHAnsi" w:cstheme="minorHAnsi"/>
          <w:sz w:val="22"/>
        </w:rPr>
        <w:t>, que je suis titulaire (cas d'une personne physique) d'une police d'assurance garantissant l'ensemble des responsabilités que j'encours :</w:t>
      </w:r>
    </w:p>
    <w:p w14:paraId="24D2180B"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Compagnie : ...................................................................................................................</w:t>
      </w:r>
    </w:p>
    <w:p w14:paraId="2AF12973"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N° police : .......................................................................................................................</w:t>
      </w:r>
    </w:p>
    <w:p w14:paraId="00CFF740" w14:textId="77777777" w:rsidR="00C727C4" w:rsidRPr="00383EFD" w:rsidRDefault="005C72A5">
      <w:pPr>
        <w:rPr>
          <w:rFonts w:asciiTheme="minorHAnsi" w:hAnsiTheme="minorHAnsi" w:cstheme="minorHAnsi"/>
          <w:sz w:val="22"/>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C727C4"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C727C4" w:rsidRPr="00383EFD">
        <w:rPr>
          <w:rFonts w:asciiTheme="minorHAnsi" w:hAnsiTheme="minorHAnsi" w:cstheme="minorHAnsi"/>
          <w:sz w:val="22"/>
        </w:rPr>
        <w:t> AFFIRME, sous peine de résiliation de plein droit d</w:t>
      </w:r>
      <w:r w:rsidR="00383EFD" w:rsidRPr="00383EFD">
        <w:rPr>
          <w:rFonts w:asciiTheme="minorHAnsi" w:hAnsiTheme="minorHAnsi" w:cstheme="minorHAnsi"/>
          <w:sz w:val="22"/>
        </w:rPr>
        <w:t>u marché</w:t>
      </w:r>
      <w:r w:rsidR="00C727C4" w:rsidRPr="00383EFD">
        <w:rPr>
          <w:rFonts w:asciiTheme="minorHAnsi" w:hAnsiTheme="minorHAnsi" w:cstheme="minorHAnsi"/>
          <w:sz w:val="22"/>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Compagnie : ...................................................................................................................</w:t>
      </w:r>
    </w:p>
    <w:p w14:paraId="34A85BDA"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N° police : .......................................................................................................................</w:t>
      </w:r>
    </w:p>
    <w:p w14:paraId="39D88307" w14:textId="136CEF76" w:rsidR="00C727C4" w:rsidRPr="00383EFD" w:rsidRDefault="00C727C4">
      <w:pPr>
        <w:rPr>
          <w:rFonts w:asciiTheme="minorHAnsi" w:hAnsiTheme="minorHAnsi" w:cstheme="minorHAnsi"/>
          <w:sz w:val="22"/>
        </w:rPr>
      </w:pPr>
      <w:r w:rsidRPr="00383EFD">
        <w:rPr>
          <w:rFonts w:asciiTheme="minorHAnsi" w:hAnsiTheme="minorHAnsi" w:cstheme="minorHAnsi"/>
          <w:sz w:val="22"/>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spacing w:after="0"/>
        <w:rPr>
          <w:rFonts w:asciiTheme="minorHAnsi" w:hAnsiTheme="minorHAnsi" w:cstheme="minorHAnsi"/>
          <w:sz w:val="22"/>
        </w:rPr>
      </w:pPr>
      <w:r w:rsidRPr="00383EFD">
        <w:rPr>
          <w:rFonts w:asciiTheme="minorHAnsi" w:hAnsiTheme="minorHAnsi" w:cstheme="minorHAnsi"/>
          <w:sz w:val="22"/>
        </w:rPr>
        <w:t>L'offre ainsi présentée ne me lie t</w:t>
      </w:r>
      <w:r w:rsidR="00383EFD">
        <w:rPr>
          <w:rFonts w:asciiTheme="minorHAnsi" w:hAnsiTheme="minorHAnsi" w:cstheme="minorHAnsi"/>
          <w:sz w:val="22"/>
        </w:rPr>
        <w:t>o</w:t>
      </w:r>
      <w:r w:rsidR="00586791">
        <w:rPr>
          <w:rFonts w:asciiTheme="minorHAnsi" w:hAnsiTheme="minorHAnsi" w:cstheme="minorHAnsi"/>
          <w:sz w:val="22"/>
        </w:rPr>
        <w:t xml:space="preserve">utefois que si l'attribution de l’accord-cadre </w:t>
      </w:r>
      <w:r w:rsidR="00383EFD">
        <w:rPr>
          <w:rFonts w:asciiTheme="minorHAnsi" w:hAnsiTheme="minorHAnsi" w:cstheme="minorHAnsi"/>
          <w:sz w:val="22"/>
        </w:rPr>
        <w:t xml:space="preserve">a lieu dans un délai de </w:t>
      </w:r>
      <w:r w:rsidR="00383EFD" w:rsidRPr="00383EFD">
        <w:rPr>
          <w:rFonts w:asciiTheme="minorHAnsi" w:hAnsiTheme="minorHAnsi" w:cstheme="minorHAnsi"/>
          <w:b/>
          <w:sz w:val="22"/>
        </w:rPr>
        <w:t>18</w:t>
      </w:r>
      <w:r w:rsidRPr="00383EFD">
        <w:rPr>
          <w:rFonts w:asciiTheme="minorHAnsi" w:hAnsiTheme="minorHAnsi" w:cstheme="minorHAnsi"/>
          <w:b/>
          <w:sz w:val="22"/>
        </w:rPr>
        <w:t>0 jours</w:t>
      </w:r>
      <w:r w:rsidRPr="00383EFD">
        <w:rPr>
          <w:rFonts w:asciiTheme="minorHAnsi" w:hAnsiTheme="minorHAnsi" w:cstheme="minorHAnsi"/>
          <w:sz w:val="22"/>
        </w:rPr>
        <w:t xml:space="preserve"> à compter de la date limite de réception des offres.</w:t>
      </w:r>
    </w:p>
    <w:p w14:paraId="7D7287C2" w14:textId="77777777" w:rsidR="00525B8E" w:rsidRPr="00621B61" w:rsidRDefault="00525B8E" w:rsidP="002D70C7">
      <w:pPr>
        <w:spacing w:after="0"/>
        <w:rPr>
          <w:rFonts w:asciiTheme="minorHAnsi" w:hAnsiTheme="minorHAnsi" w:cstheme="minorHAnsi"/>
          <w:sz w:val="2"/>
        </w:rPr>
      </w:pPr>
    </w:p>
    <w:p w14:paraId="2DCF09C0" w14:textId="430C0F74" w:rsidR="00C727C4" w:rsidRPr="00383EFD" w:rsidRDefault="007B2827" w:rsidP="000E6858">
      <w:pPr>
        <w:pStyle w:val="RedaliaTitre1"/>
        <w:spacing w:after="120"/>
        <w:ind w:left="360" w:hanging="360"/>
        <w:rPr>
          <w:rFonts w:asciiTheme="minorHAnsi" w:hAnsiTheme="minorHAnsi" w:cstheme="minorHAnsi"/>
          <w:caps/>
          <w:color w:val="5B772A"/>
          <w:sz w:val="28"/>
          <w:szCs w:val="28"/>
        </w:rPr>
      </w:pPr>
      <w:bookmarkStart w:id="2" w:name="_Toc199935942"/>
      <w:r>
        <w:rPr>
          <w:rFonts w:ascii="Arial Rounded MT Bold" w:eastAsiaTheme="majorEastAsia" w:hAnsi="Arial Rounded MT Bold" w:cstheme="majorBidi"/>
          <w:b w:val="0"/>
          <w:caps/>
          <w:color w:val="87A95F"/>
          <w:szCs w:val="32"/>
          <w:lang w:eastAsia="en-US"/>
        </w:rPr>
        <w:t xml:space="preserve">3. </w:t>
      </w:r>
      <w:bookmarkEnd w:id="2"/>
      <w:r w:rsidR="00E50D6B">
        <w:rPr>
          <w:rFonts w:ascii="Arial Rounded MT Bold" w:eastAsiaTheme="majorEastAsia" w:hAnsi="Arial Rounded MT Bold" w:cstheme="majorBidi"/>
          <w:b w:val="0"/>
          <w:caps/>
          <w:color w:val="87A95F"/>
          <w:szCs w:val="32"/>
          <w:lang w:eastAsia="en-US"/>
        </w:rPr>
        <w:t>DISPOSITIONS GENERALES</w:t>
      </w:r>
    </w:p>
    <w:p w14:paraId="7AB5D05B" w14:textId="66BD7ECA" w:rsidR="00C727C4" w:rsidRPr="007B2827" w:rsidRDefault="00383EFD"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199935943"/>
      <w:r w:rsidRPr="007B2827">
        <w:rPr>
          <w:rFonts w:ascii="Arial Rounded MT Bold" w:eastAsiaTheme="majorEastAsia" w:hAnsi="Arial Rounded MT Bold" w:cstheme="majorBidi"/>
          <w:b w:val="0"/>
          <w:bCs w:val="0"/>
          <w:smallCaps/>
          <w:color w:val="592673"/>
          <w:sz w:val="26"/>
          <w:szCs w:val="26"/>
          <w:lang w:eastAsia="en-US"/>
        </w:rPr>
        <w:t xml:space="preserve">3.1. Objet </w:t>
      </w:r>
      <w:r w:rsidR="00B3412C" w:rsidRPr="007B2827">
        <w:rPr>
          <w:rFonts w:ascii="Arial Rounded MT Bold" w:eastAsiaTheme="majorEastAsia" w:hAnsi="Arial Rounded MT Bold" w:cstheme="majorBidi"/>
          <w:b w:val="0"/>
          <w:bCs w:val="0"/>
          <w:smallCaps/>
          <w:color w:val="592673"/>
          <w:sz w:val="26"/>
          <w:szCs w:val="26"/>
          <w:lang w:eastAsia="en-US"/>
        </w:rPr>
        <w:t>du contrat</w:t>
      </w:r>
      <w:bookmarkEnd w:id="3"/>
    </w:p>
    <w:p w14:paraId="1AE9716E" w14:textId="012D3BD4" w:rsidR="00034374" w:rsidRPr="00034374" w:rsidRDefault="00401C7C" w:rsidP="00034374">
      <w:pPr>
        <w:rPr>
          <w:rFonts w:asciiTheme="minorHAnsi" w:hAnsiTheme="minorHAnsi" w:cstheme="minorHAnsi"/>
          <w:sz w:val="22"/>
        </w:rPr>
      </w:pPr>
      <w:r w:rsidRPr="00034374">
        <w:rPr>
          <w:rFonts w:asciiTheme="minorHAnsi" w:hAnsiTheme="minorHAnsi" w:cstheme="minorHAnsi"/>
          <w:sz w:val="22"/>
        </w:rPr>
        <w:t xml:space="preserve">Le </w:t>
      </w:r>
      <w:r w:rsidR="00B3412C" w:rsidRPr="00034374">
        <w:rPr>
          <w:rFonts w:asciiTheme="minorHAnsi" w:hAnsiTheme="minorHAnsi" w:cstheme="minorHAnsi"/>
          <w:sz w:val="22"/>
        </w:rPr>
        <w:t>contrat</w:t>
      </w:r>
      <w:r w:rsidRPr="00034374">
        <w:rPr>
          <w:rFonts w:asciiTheme="minorHAnsi" w:hAnsiTheme="minorHAnsi" w:cstheme="minorHAnsi"/>
          <w:sz w:val="22"/>
        </w:rPr>
        <w:t xml:space="preserve"> a pour objet </w:t>
      </w:r>
      <w:r w:rsidR="00E50D6B">
        <w:rPr>
          <w:rFonts w:asciiTheme="minorHAnsi" w:hAnsiTheme="minorHAnsi" w:cstheme="minorHAnsi"/>
          <w:sz w:val="22"/>
        </w:rPr>
        <w:t>la passation d’un accord-cadre pour l’impression des supports de communication de l’EPAMSA</w:t>
      </w:r>
      <w:r w:rsidR="006A7029">
        <w:rPr>
          <w:rFonts w:asciiTheme="minorHAnsi" w:hAnsiTheme="minorHAnsi" w:cstheme="minorHAnsi"/>
          <w:sz w:val="22"/>
        </w:rPr>
        <w:t xml:space="preserve">. </w:t>
      </w:r>
    </w:p>
    <w:p w14:paraId="584913CD" w14:textId="2CA4072B" w:rsidR="00C727C4" w:rsidRPr="00401C7C" w:rsidRDefault="00C727C4" w:rsidP="000E6858">
      <w:pPr>
        <w:spacing w:after="0"/>
        <w:rPr>
          <w:rFonts w:asciiTheme="minorHAnsi" w:hAnsiTheme="minorHAnsi" w:cstheme="minorHAnsi"/>
          <w:sz w:val="22"/>
        </w:rPr>
      </w:pPr>
      <w:r w:rsidRPr="00401C7C">
        <w:rPr>
          <w:rFonts w:asciiTheme="minorHAnsi" w:hAnsiTheme="minorHAnsi" w:cstheme="minorHAnsi"/>
          <w:sz w:val="22"/>
        </w:rPr>
        <w:t xml:space="preserve">Ces prestations sont définies et précisées dans </w:t>
      </w:r>
      <w:r w:rsidR="007B2827">
        <w:rPr>
          <w:rFonts w:asciiTheme="minorHAnsi" w:hAnsiTheme="minorHAnsi" w:cstheme="minorHAnsi"/>
          <w:sz w:val="22"/>
        </w:rPr>
        <w:t>le cahier des clauses particulières (C.C.P</w:t>
      </w:r>
      <w:r w:rsidRPr="00401C7C">
        <w:rPr>
          <w:rFonts w:asciiTheme="minorHAnsi" w:hAnsiTheme="minorHAnsi" w:cstheme="minorHAnsi"/>
          <w:sz w:val="22"/>
        </w:rPr>
        <w:t>.</w:t>
      </w:r>
      <w:r w:rsidR="007B2827">
        <w:rPr>
          <w:rFonts w:asciiTheme="minorHAnsi" w:hAnsiTheme="minorHAnsi" w:cstheme="minorHAnsi"/>
          <w:sz w:val="22"/>
        </w:rPr>
        <w:t xml:space="preserve">). </w:t>
      </w:r>
    </w:p>
    <w:p w14:paraId="0689895A" w14:textId="77777777" w:rsidR="00113091" w:rsidRPr="00383EFD" w:rsidRDefault="00113091" w:rsidP="000E6858">
      <w:pPr>
        <w:spacing w:after="0"/>
        <w:rPr>
          <w:rFonts w:asciiTheme="minorHAnsi" w:hAnsiTheme="minorHAnsi" w:cstheme="minorHAnsi"/>
          <w:sz w:val="22"/>
        </w:rPr>
      </w:pPr>
    </w:p>
    <w:p w14:paraId="6566E80F" w14:textId="0F62EC40" w:rsidR="00C727C4" w:rsidRPr="007B2827" w:rsidRDefault="00C727C4"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199935944"/>
      <w:r w:rsidRPr="007B2827">
        <w:rPr>
          <w:rFonts w:ascii="Arial Rounded MT Bold" w:eastAsiaTheme="majorEastAsia" w:hAnsi="Arial Rounded MT Bold" w:cstheme="majorBidi"/>
          <w:b w:val="0"/>
          <w:bCs w:val="0"/>
          <w:smallCaps/>
          <w:color w:val="592673"/>
          <w:sz w:val="26"/>
          <w:szCs w:val="26"/>
          <w:lang w:eastAsia="en-US"/>
        </w:rPr>
        <w:t>3.2. Mode de passation</w:t>
      </w:r>
      <w:r w:rsidR="00EE41E2" w:rsidRPr="007B2827">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7B2827">
        <w:rPr>
          <w:rFonts w:ascii="Arial Rounded MT Bold" w:eastAsiaTheme="majorEastAsia" w:hAnsi="Arial Rounded MT Bold" w:cstheme="majorBidi"/>
          <w:b w:val="0"/>
          <w:bCs w:val="0"/>
          <w:smallCaps/>
          <w:color w:val="592673"/>
          <w:sz w:val="26"/>
          <w:szCs w:val="26"/>
          <w:lang w:eastAsia="en-US"/>
        </w:rPr>
        <w:t>contrat</w:t>
      </w:r>
      <w:bookmarkEnd w:id="4"/>
    </w:p>
    <w:p w14:paraId="0B290F3D" w14:textId="75F8386C" w:rsidR="00725111" w:rsidRDefault="00B3412C" w:rsidP="00725111">
      <w:pPr>
        <w:pStyle w:val="RedaliaNormal"/>
        <w:rPr>
          <w:rFonts w:ascii="Calibri" w:hAnsi="Calibri" w:cs="Calibri"/>
        </w:rPr>
      </w:pPr>
      <w:bookmarkStart w:id="5" w:name="_Hlk80879574"/>
      <w:r>
        <w:rPr>
          <w:rFonts w:asciiTheme="minorHAnsi" w:hAnsiTheme="minorHAnsi" w:cstheme="minorHAnsi"/>
        </w:rPr>
        <w:t xml:space="preserve">La procédure de passation utilisée est la procédure </w:t>
      </w:r>
      <w:r w:rsidR="00E50D6B">
        <w:rPr>
          <w:rFonts w:asciiTheme="minorHAnsi" w:hAnsiTheme="minorHAnsi" w:cstheme="minorHAnsi"/>
        </w:rPr>
        <w:t xml:space="preserve">adaptée conformément aux articles L.2123-1 et R.2123-1s du code de la commande publique (CCP). </w:t>
      </w:r>
    </w:p>
    <w:p w14:paraId="7027BC61" w14:textId="77777777" w:rsidR="00E50D6B" w:rsidRDefault="00E50D6B" w:rsidP="00034374">
      <w:pPr>
        <w:spacing w:after="0"/>
        <w:rPr>
          <w:rFonts w:eastAsia="Times New Roman"/>
          <w:color w:val="auto"/>
          <w:sz w:val="22"/>
          <w:szCs w:val="22"/>
        </w:rPr>
      </w:pPr>
    </w:p>
    <w:p w14:paraId="1B21C6D4" w14:textId="6670DBB7" w:rsidR="007B2827" w:rsidRDefault="00725111" w:rsidP="00034374">
      <w:pPr>
        <w:spacing w:after="0"/>
        <w:rPr>
          <w:rFonts w:eastAsia="Times New Roman"/>
          <w:color w:val="auto"/>
          <w:sz w:val="22"/>
          <w:szCs w:val="22"/>
        </w:rPr>
      </w:pPr>
      <w:r w:rsidRPr="00725111">
        <w:rPr>
          <w:rFonts w:eastAsia="Times New Roman"/>
          <w:color w:val="auto"/>
          <w:sz w:val="22"/>
          <w:szCs w:val="22"/>
        </w:rPr>
        <w:t xml:space="preserve">Le présent contrat </w:t>
      </w:r>
      <w:r w:rsidR="00E50D6B">
        <w:rPr>
          <w:rFonts w:eastAsia="Times New Roman"/>
          <w:color w:val="auto"/>
          <w:sz w:val="22"/>
          <w:szCs w:val="22"/>
        </w:rPr>
        <w:t xml:space="preserve">fait l’objet d’un allotissement selon les modalités de l’article L.2113-10 CCP comme suit : </w:t>
      </w:r>
    </w:p>
    <w:p w14:paraId="1D9980B7" w14:textId="77777777" w:rsidR="00E50D6B" w:rsidRDefault="00E50D6B" w:rsidP="00034374">
      <w:pPr>
        <w:spacing w:after="0"/>
        <w:rPr>
          <w:rFonts w:eastAsia="Times New Roman"/>
          <w:color w:val="auto"/>
          <w:sz w:val="22"/>
          <w:szCs w:val="22"/>
        </w:rPr>
      </w:pPr>
    </w:p>
    <w:tbl>
      <w:tblPr>
        <w:tblStyle w:val="Grilledutableau"/>
        <w:tblW w:w="0" w:type="auto"/>
        <w:tblLook w:val="04A0" w:firstRow="1" w:lastRow="0" w:firstColumn="1" w:lastColumn="0" w:noHBand="0" w:noVBand="1"/>
      </w:tblPr>
      <w:tblGrid>
        <w:gridCol w:w="2263"/>
        <w:gridCol w:w="6799"/>
      </w:tblGrid>
      <w:tr w:rsidR="00E50D6B" w14:paraId="400D95B5" w14:textId="77777777" w:rsidTr="00535586">
        <w:tc>
          <w:tcPr>
            <w:tcW w:w="2263" w:type="dxa"/>
            <w:shd w:val="clear" w:color="auto" w:fill="87A95F"/>
            <w:vAlign w:val="center"/>
          </w:tcPr>
          <w:p w14:paraId="7B910130" w14:textId="77777777" w:rsidR="00E50D6B" w:rsidRPr="00E50D6B" w:rsidRDefault="00E50D6B" w:rsidP="00535586">
            <w:pPr>
              <w:jc w:val="center"/>
              <w:rPr>
                <w:b/>
                <w:bCs/>
                <w:sz w:val="22"/>
                <w:szCs w:val="22"/>
              </w:rPr>
            </w:pPr>
            <w:r w:rsidRPr="00E50D6B">
              <w:rPr>
                <w:b/>
                <w:bCs/>
                <w:sz w:val="22"/>
                <w:szCs w:val="22"/>
              </w:rPr>
              <w:t xml:space="preserve">LOT </w:t>
            </w:r>
          </w:p>
        </w:tc>
        <w:tc>
          <w:tcPr>
            <w:tcW w:w="6799" w:type="dxa"/>
            <w:shd w:val="clear" w:color="auto" w:fill="87A95F"/>
            <w:vAlign w:val="center"/>
          </w:tcPr>
          <w:p w14:paraId="04E77F5C" w14:textId="77777777" w:rsidR="00E50D6B" w:rsidRPr="00E50D6B" w:rsidRDefault="00E50D6B" w:rsidP="00535586">
            <w:pPr>
              <w:jc w:val="center"/>
              <w:rPr>
                <w:b/>
                <w:bCs/>
                <w:sz w:val="22"/>
                <w:szCs w:val="22"/>
              </w:rPr>
            </w:pPr>
            <w:r w:rsidRPr="00E50D6B">
              <w:rPr>
                <w:b/>
                <w:bCs/>
                <w:sz w:val="22"/>
                <w:szCs w:val="22"/>
              </w:rPr>
              <w:t>DESCRIPTION</w:t>
            </w:r>
          </w:p>
        </w:tc>
      </w:tr>
      <w:tr w:rsidR="00E50D6B" w14:paraId="0D646F85" w14:textId="77777777" w:rsidTr="00535586">
        <w:tc>
          <w:tcPr>
            <w:tcW w:w="2263" w:type="dxa"/>
          </w:tcPr>
          <w:p w14:paraId="64351DD0" w14:textId="77777777" w:rsidR="00E50D6B" w:rsidRPr="00E50D6B" w:rsidRDefault="00E50D6B" w:rsidP="00535586">
            <w:pPr>
              <w:rPr>
                <w:sz w:val="22"/>
                <w:szCs w:val="22"/>
              </w:rPr>
            </w:pPr>
            <w:r w:rsidRPr="00E50D6B">
              <w:rPr>
                <w:sz w:val="22"/>
                <w:szCs w:val="22"/>
              </w:rPr>
              <w:t>1</w:t>
            </w:r>
          </w:p>
        </w:tc>
        <w:tc>
          <w:tcPr>
            <w:tcW w:w="6799" w:type="dxa"/>
          </w:tcPr>
          <w:p w14:paraId="64C5A554" w14:textId="77777777" w:rsidR="00E50D6B" w:rsidRPr="00E50D6B" w:rsidRDefault="00E50D6B" w:rsidP="00535586">
            <w:pPr>
              <w:rPr>
                <w:sz w:val="22"/>
                <w:szCs w:val="22"/>
              </w:rPr>
            </w:pPr>
            <w:r w:rsidRPr="00E50D6B">
              <w:rPr>
                <w:sz w:val="22"/>
                <w:szCs w:val="22"/>
              </w:rPr>
              <w:t>Outils de communication</w:t>
            </w:r>
          </w:p>
        </w:tc>
      </w:tr>
      <w:tr w:rsidR="00E50D6B" w14:paraId="768A70B3" w14:textId="77777777" w:rsidTr="00535586">
        <w:tc>
          <w:tcPr>
            <w:tcW w:w="2263" w:type="dxa"/>
          </w:tcPr>
          <w:p w14:paraId="6116F949" w14:textId="77777777" w:rsidR="00E50D6B" w:rsidRPr="00E50D6B" w:rsidRDefault="00E50D6B" w:rsidP="00535586">
            <w:pPr>
              <w:rPr>
                <w:sz w:val="22"/>
                <w:szCs w:val="22"/>
              </w:rPr>
            </w:pPr>
            <w:r w:rsidRPr="00E50D6B">
              <w:rPr>
                <w:sz w:val="22"/>
                <w:szCs w:val="22"/>
              </w:rPr>
              <w:t>2</w:t>
            </w:r>
          </w:p>
        </w:tc>
        <w:tc>
          <w:tcPr>
            <w:tcW w:w="6799" w:type="dxa"/>
          </w:tcPr>
          <w:p w14:paraId="496659A8" w14:textId="77777777" w:rsidR="00E50D6B" w:rsidRPr="00E50D6B" w:rsidRDefault="00E50D6B" w:rsidP="00535586">
            <w:pPr>
              <w:rPr>
                <w:sz w:val="22"/>
                <w:szCs w:val="22"/>
              </w:rPr>
            </w:pPr>
            <w:r w:rsidRPr="00E50D6B">
              <w:rPr>
                <w:sz w:val="22"/>
                <w:szCs w:val="22"/>
              </w:rPr>
              <w:t>Papeterie</w:t>
            </w:r>
          </w:p>
        </w:tc>
      </w:tr>
    </w:tbl>
    <w:p w14:paraId="007533E2" w14:textId="7C1AA4BF" w:rsidR="00E50D6B" w:rsidRDefault="00E50D6B" w:rsidP="00034374">
      <w:pPr>
        <w:spacing w:after="0"/>
        <w:rPr>
          <w:rFonts w:eastAsia="Times New Roman"/>
          <w:color w:val="auto"/>
          <w:sz w:val="22"/>
          <w:szCs w:val="22"/>
        </w:rPr>
      </w:pPr>
      <w:r>
        <w:rPr>
          <w:rFonts w:eastAsia="Times New Roman"/>
          <w:color w:val="auto"/>
          <w:sz w:val="22"/>
          <w:szCs w:val="22"/>
        </w:rPr>
        <w:lastRenderedPageBreak/>
        <w:t xml:space="preserve">Le présent acte d’engagement concerne le lot n°1 relatif aux outils de communication. </w:t>
      </w:r>
    </w:p>
    <w:p w14:paraId="19D4B223" w14:textId="77777777" w:rsidR="004E595C" w:rsidRDefault="004E595C" w:rsidP="00E50D6B">
      <w:pPr>
        <w:rPr>
          <w:rFonts w:eastAsiaTheme="majorEastAsia"/>
          <w:lang w:eastAsia="en-US"/>
        </w:rPr>
      </w:pPr>
    </w:p>
    <w:p w14:paraId="7397B59E" w14:textId="4B0BAC10" w:rsidR="007B2827" w:rsidRPr="007B2827" w:rsidRDefault="007B2827"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199935945"/>
      <w:r w:rsidRPr="007B2827">
        <w:rPr>
          <w:rFonts w:ascii="Arial Rounded MT Bold" w:eastAsiaTheme="majorEastAsia" w:hAnsi="Arial Rounded MT Bold" w:cstheme="majorBidi"/>
          <w:b w:val="0"/>
          <w:bCs w:val="0"/>
          <w:smallCaps/>
          <w:color w:val="592673"/>
          <w:sz w:val="26"/>
          <w:szCs w:val="26"/>
          <w:lang w:eastAsia="en-US"/>
        </w:rPr>
        <w:t>3.3 Type de contrat</w:t>
      </w:r>
      <w:bookmarkEnd w:id="6"/>
    </w:p>
    <w:p w14:paraId="6D380AB5" w14:textId="37475986" w:rsidR="00486802" w:rsidRDefault="007B2827" w:rsidP="00034374">
      <w:pPr>
        <w:spacing w:after="0"/>
        <w:rPr>
          <w:rFonts w:eastAsia="Times New Roman"/>
          <w:color w:val="auto"/>
          <w:sz w:val="22"/>
          <w:szCs w:val="22"/>
        </w:rPr>
      </w:pPr>
      <w:r>
        <w:rPr>
          <w:rFonts w:eastAsia="Times New Roman"/>
          <w:color w:val="auto"/>
          <w:sz w:val="22"/>
          <w:szCs w:val="22"/>
        </w:rPr>
        <w:t xml:space="preserve">En application des articles L.2125-1 1°, R.2162-1s CCP, le présent contrat est un accord-cadre conclu à prix unitaires. </w:t>
      </w:r>
    </w:p>
    <w:p w14:paraId="5081C0E4" w14:textId="77777777" w:rsidR="007B2827" w:rsidRDefault="007B2827" w:rsidP="00034374">
      <w:pPr>
        <w:spacing w:after="0"/>
        <w:rPr>
          <w:rFonts w:eastAsia="Times New Roman"/>
          <w:color w:val="auto"/>
          <w:sz w:val="22"/>
          <w:szCs w:val="22"/>
        </w:rPr>
      </w:pPr>
    </w:p>
    <w:p w14:paraId="3541F381" w14:textId="715CEB31" w:rsidR="007B2827" w:rsidRDefault="007B2827" w:rsidP="00034374">
      <w:pPr>
        <w:spacing w:after="0"/>
        <w:rPr>
          <w:rFonts w:eastAsia="Times New Roman"/>
          <w:color w:val="auto"/>
          <w:sz w:val="22"/>
          <w:szCs w:val="22"/>
        </w:rPr>
      </w:pPr>
      <w:r>
        <w:rPr>
          <w:rFonts w:eastAsia="Times New Roman"/>
          <w:color w:val="auto"/>
          <w:sz w:val="22"/>
          <w:szCs w:val="22"/>
        </w:rPr>
        <w:t xml:space="preserve">L’accord-cadre, objet du présent contrat, fixant toutes les stipulations contractuelles, sera exécuté au moyen de bons de commande dans les conditions fixées aux articles R.2162-13 et R.2162-14 CCP. </w:t>
      </w:r>
    </w:p>
    <w:p w14:paraId="6328DED2" w14:textId="3A141BFA" w:rsidR="007B2827" w:rsidRDefault="007B2827" w:rsidP="00034374">
      <w:pPr>
        <w:spacing w:after="0"/>
        <w:rPr>
          <w:rFonts w:eastAsia="Times New Roman"/>
          <w:color w:val="auto"/>
          <w:sz w:val="22"/>
          <w:szCs w:val="22"/>
        </w:rPr>
      </w:pPr>
    </w:p>
    <w:p w14:paraId="091F9DED" w14:textId="4EA0C7DB" w:rsidR="007B2827" w:rsidRDefault="007B2827" w:rsidP="00034374">
      <w:pPr>
        <w:spacing w:after="0"/>
        <w:rPr>
          <w:rFonts w:eastAsia="Times New Roman"/>
          <w:color w:val="auto"/>
          <w:sz w:val="22"/>
          <w:szCs w:val="22"/>
        </w:rPr>
      </w:pPr>
      <w:r>
        <w:rPr>
          <w:rFonts w:eastAsia="Times New Roman"/>
          <w:color w:val="auto"/>
          <w:sz w:val="22"/>
          <w:szCs w:val="22"/>
        </w:rPr>
        <w:t xml:space="preserve">Il est conclu sans montant minimal et avec un montant maximal </w:t>
      </w:r>
      <w:r w:rsidR="00E50D6B">
        <w:rPr>
          <w:rFonts w:eastAsia="Times New Roman"/>
          <w:color w:val="auto"/>
          <w:sz w:val="22"/>
          <w:szCs w:val="22"/>
        </w:rPr>
        <w:t xml:space="preserve">annuel </w:t>
      </w:r>
      <w:r>
        <w:rPr>
          <w:rFonts w:eastAsia="Times New Roman"/>
          <w:color w:val="auto"/>
          <w:sz w:val="22"/>
          <w:szCs w:val="22"/>
        </w:rPr>
        <w:t xml:space="preserve">fixé à </w:t>
      </w:r>
      <w:r w:rsidR="00E50D6B">
        <w:rPr>
          <w:rFonts w:eastAsia="Times New Roman"/>
          <w:color w:val="auto"/>
          <w:sz w:val="22"/>
          <w:szCs w:val="22"/>
        </w:rPr>
        <w:t>15 000</w:t>
      </w:r>
      <w:r>
        <w:rPr>
          <w:rFonts w:eastAsia="Times New Roman"/>
          <w:color w:val="auto"/>
          <w:sz w:val="22"/>
          <w:szCs w:val="22"/>
        </w:rPr>
        <w:t xml:space="preserve"> € HT</w:t>
      </w:r>
      <w:r w:rsidR="00E50D6B">
        <w:rPr>
          <w:rFonts w:eastAsia="Times New Roman"/>
          <w:color w:val="auto"/>
          <w:sz w:val="22"/>
          <w:szCs w:val="22"/>
        </w:rPr>
        <w:t>.</w:t>
      </w:r>
    </w:p>
    <w:p w14:paraId="2CA0BD2E" w14:textId="77777777" w:rsidR="00E50D6B" w:rsidRDefault="00E50D6B" w:rsidP="00034374">
      <w:pPr>
        <w:spacing w:after="0"/>
        <w:rPr>
          <w:rFonts w:eastAsia="Times New Roman"/>
          <w:color w:val="auto"/>
          <w:sz w:val="22"/>
          <w:szCs w:val="22"/>
        </w:rPr>
      </w:pPr>
    </w:p>
    <w:p w14:paraId="184BF1BD" w14:textId="349CE582" w:rsidR="00034374" w:rsidRDefault="007B2827" w:rsidP="00034374">
      <w:pPr>
        <w:spacing w:after="0"/>
        <w:rPr>
          <w:rFonts w:eastAsia="Times New Roman"/>
          <w:color w:val="auto"/>
          <w:sz w:val="22"/>
          <w:szCs w:val="22"/>
        </w:rPr>
      </w:pPr>
      <w:r>
        <w:rPr>
          <w:rFonts w:eastAsia="Times New Roman"/>
          <w:color w:val="auto"/>
          <w:sz w:val="22"/>
          <w:szCs w:val="22"/>
        </w:rPr>
        <w:t xml:space="preserve">Aucune valeur minimale de commandes ne pourra être exigée par le titulaire du contrat. </w:t>
      </w:r>
    </w:p>
    <w:p w14:paraId="7EEAE1F5" w14:textId="77777777" w:rsidR="007B2827" w:rsidRPr="00034374" w:rsidRDefault="007B2827" w:rsidP="00034374">
      <w:pPr>
        <w:spacing w:after="0"/>
        <w:rPr>
          <w:rFonts w:eastAsia="Times New Roman"/>
          <w:color w:val="auto"/>
          <w:sz w:val="22"/>
          <w:szCs w:val="22"/>
        </w:rPr>
      </w:pPr>
    </w:p>
    <w:p w14:paraId="19FFB393" w14:textId="77777777" w:rsidR="00C727C4" w:rsidRPr="00383EFD" w:rsidRDefault="00C727C4" w:rsidP="007B2827">
      <w:pPr>
        <w:pStyle w:val="Titre2"/>
        <w:keepNext/>
        <w:keepLines/>
        <w:autoSpaceDE/>
        <w:autoSpaceDN/>
        <w:adjustRightInd/>
        <w:spacing w:before="40"/>
        <w:ind w:left="804" w:hanging="444"/>
        <w:rPr>
          <w:rFonts w:asciiTheme="minorHAnsi" w:hAnsiTheme="minorHAnsi" w:cstheme="minorHAnsi"/>
          <w:smallCaps/>
          <w:color w:val="592673"/>
          <w:sz w:val="24"/>
          <w:szCs w:val="24"/>
        </w:rPr>
      </w:pPr>
      <w:bookmarkStart w:id="7" w:name="_Toc199935946"/>
      <w:bookmarkEnd w:id="5"/>
      <w:r w:rsidRPr="007B2827">
        <w:rPr>
          <w:rFonts w:ascii="Arial Rounded MT Bold" w:eastAsiaTheme="majorEastAsia" w:hAnsi="Arial Rounded MT Bold" w:cstheme="majorBidi"/>
          <w:b w:val="0"/>
          <w:bCs w:val="0"/>
          <w:smallCaps/>
          <w:color w:val="592673"/>
          <w:sz w:val="26"/>
          <w:szCs w:val="26"/>
          <w:lang w:eastAsia="en-US"/>
        </w:rPr>
        <w:t>3.4. Représentation des parties</w:t>
      </w:r>
      <w:bookmarkEnd w:id="7"/>
    </w:p>
    <w:p w14:paraId="75ACB058" w14:textId="6AE7867C" w:rsidR="00C727C4" w:rsidRDefault="00B3412C" w:rsidP="000E6858">
      <w:pPr>
        <w:spacing w:after="0"/>
        <w:rPr>
          <w:rFonts w:asciiTheme="minorHAnsi" w:hAnsiTheme="minorHAnsi" w:cstheme="minorHAnsi"/>
          <w:sz w:val="22"/>
        </w:rPr>
      </w:pPr>
      <w:r>
        <w:rPr>
          <w:rFonts w:asciiTheme="minorHAnsi" w:hAnsiTheme="minorHAnsi" w:cstheme="minorHAnsi"/>
          <w:sz w:val="22"/>
        </w:rPr>
        <w:t xml:space="preserve">Par dérogation à l’article 3.3 du </w:t>
      </w:r>
      <w:r w:rsidR="007B2827">
        <w:rPr>
          <w:rFonts w:asciiTheme="minorHAnsi" w:hAnsiTheme="minorHAnsi" w:cstheme="minorHAnsi"/>
          <w:sz w:val="22"/>
        </w:rPr>
        <w:t>CCAG-FCS</w:t>
      </w:r>
      <w:r>
        <w:rPr>
          <w:rFonts w:asciiTheme="minorHAnsi" w:hAnsiTheme="minorHAnsi" w:cstheme="minorHAnsi"/>
          <w:sz w:val="22"/>
        </w:rPr>
        <w:t xml:space="preserve">, </w:t>
      </w:r>
      <w:r w:rsidR="002038B7">
        <w:rPr>
          <w:rFonts w:asciiTheme="minorHAnsi" w:hAnsiTheme="minorHAnsi" w:cstheme="minorHAnsi"/>
          <w:sz w:val="22"/>
        </w:rPr>
        <w:t>l’acheteur</w:t>
      </w:r>
      <w:r>
        <w:rPr>
          <w:rFonts w:asciiTheme="minorHAnsi" w:hAnsiTheme="minorHAnsi" w:cstheme="minorHAnsi"/>
          <w:sz w:val="22"/>
        </w:rPr>
        <w:t xml:space="preserve"> désigne dès à présent, </w:t>
      </w:r>
      <w:r w:rsidR="007B2827">
        <w:rPr>
          <w:rFonts w:asciiTheme="minorHAnsi" w:hAnsiTheme="minorHAnsi" w:cstheme="minorHAnsi"/>
          <w:b/>
          <w:bCs/>
          <w:sz w:val="22"/>
        </w:rPr>
        <w:t>Stéphanie MALNUIT</w:t>
      </w:r>
      <w:r w:rsidRPr="00034374">
        <w:rPr>
          <w:rFonts w:asciiTheme="minorHAnsi" w:hAnsiTheme="minorHAnsi" w:cstheme="minorHAnsi"/>
          <w:b/>
          <w:bCs/>
          <w:sz w:val="22"/>
        </w:rPr>
        <w:t xml:space="preserve"> – </w:t>
      </w:r>
      <w:r w:rsidR="00034374" w:rsidRPr="00034374">
        <w:rPr>
          <w:rFonts w:asciiTheme="minorHAnsi" w:hAnsiTheme="minorHAnsi" w:cstheme="minorHAnsi"/>
          <w:b/>
          <w:bCs/>
          <w:sz w:val="22"/>
        </w:rPr>
        <w:t xml:space="preserve">Responsable </w:t>
      </w:r>
      <w:r w:rsidR="007B2827">
        <w:rPr>
          <w:rFonts w:asciiTheme="minorHAnsi" w:hAnsiTheme="minorHAnsi" w:cstheme="minorHAnsi"/>
          <w:b/>
          <w:bCs/>
          <w:sz w:val="22"/>
        </w:rPr>
        <w:t>communication de l’EPAMSA</w:t>
      </w:r>
      <w:r>
        <w:rPr>
          <w:rFonts w:asciiTheme="minorHAnsi" w:hAnsiTheme="minorHAnsi" w:cstheme="minorHAnsi"/>
          <w:sz w:val="22"/>
        </w:rPr>
        <w:t xml:space="preserve">, agissant au nom et pour le compte </w:t>
      </w:r>
      <w:r w:rsidR="007936C6">
        <w:rPr>
          <w:rFonts w:asciiTheme="minorHAnsi" w:hAnsiTheme="minorHAnsi" w:cstheme="minorHAnsi"/>
          <w:sz w:val="22"/>
        </w:rPr>
        <w:t>de l’acheter</w:t>
      </w:r>
      <w:r>
        <w:rPr>
          <w:rFonts w:asciiTheme="minorHAnsi" w:hAnsiTheme="minorHAnsi" w:cstheme="minorHAnsi"/>
          <w:sz w:val="22"/>
        </w:rPr>
        <w:t xml:space="preserve"> pour le représenter pour les besoins de l’exécution du contrat. </w:t>
      </w:r>
    </w:p>
    <w:p w14:paraId="41DC3460" w14:textId="0D28B44C" w:rsidR="00B3412C" w:rsidRDefault="00FA3649" w:rsidP="000E6858">
      <w:pPr>
        <w:spacing w:after="0"/>
        <w:rPr>
          <w:rFonts w:asciiTheme="minorHAnsi" w:hAnsiTheme="minorHAnsi" w:cstheme="minorHAnsi"/>
          <w:sz w:val="22"/>
        </w:rPr>
      </w:pPr>
      <w:r>
        <w:rPr>
          <w:rFonts w:asciiTheme="minorHAnsi" w:hAnsiTheme="minorHAnsi" w:cstheme="minorHAnsi"/>
          <w:sz w:val="22"/>
        </w:rPr>
        <w:t xml:space="preserve">D’autres personnes physiques peuvent être habilitées par </w:t>
      </w:r>
      <w:r w:rsidR="002038B7">
        <w:rPr>
          <w:rFonts w:asciiTheme="minorHAnsi" w:hAnsiTheme="minorHAnsi" w:cstheme="minorHAnsi"/>
          <w:sz w:val="22"/>
        </w:rPr>
        <w:t>l’acheteur</w:t>
      </w:r>
      <w:r>
        <w:rPr>
          <w:rFonts w:asciiTheme="minorHAnsi" w:hAnsiTheme="minorHAnsi" w:cstheme="minorHAnsi"/>
          <w:sz w:val="22"/>
        </w:rPr>
        <w:t xml:space="preserve"> en cours d’exécution du marché. </w:t>
      </w:r>
    </w:p>
    <w:p w14:paraId="6D9980C7" w14:textId="77777777" w:rsidR="00034374" w:rsidRDefault="00034374" w:rsidP="000E6858">
      <w:pPr>
        <w:spacing w:after="0"/>
        <w:rPr>
          <w:rFonts w:asciiTheme="minorHAnsi" w:hAnsiTheme="minorHAnsi" w:cstheme="minorHAnsi"/>
          <w:sz w:val="22"/>
        </w:rPr>
      </w:pPr>
    </w:p>
    <w:p w14:paraId="5663CA8B" w14:textId="01D476E2" w:rsidR="00FA3649" w:rsidRDefault="00FA3649" w:rsidP="000E6858">
      <w:pPr>
        <w:spacing w:after="0"/>
        <w:rPr>
          <w:rFonts w:asciiTheme="minorHAnsi" w:hAnsiTheme="minorHAnsi" w:cstheme="minorHAnsi"/>
          <w:sz w:val="22"/>
        </w:rPr>
      </w:pPr>
      <w:r>
        <w:rPr>
          <w:rFonts w:asciiTheme="minorHAnsi" w:hAnsiTheme="minorHAnsi" w:cstheme="minorHAnsi"/>
          <w:sz w:val="22"/>
        </w:rPr>
        <w:t>Conformément à l’article 3.4.1 du CCAG-</w:t>
      </w:r>
      <w:r w:rsidR="007B2827">
        <w:rPr>
          <w:rFonts w:asciiTheme="minorHAnsi" w:hAnsiTheme="minorHAnsi" w:cstheme="minorHAnsi"/>
          <w:sz w:val="22"/>
        </w:rPr>
        <w:t>FCS</w:t>
      </w:r>
      <w:r>
        <w:rPr>
          <w:rFonts w:asciiTheme="minorHAnsi" w:hAnsiTheme="minorHAnsi" w:cstheme="minorHAnsi"/>
          <w:sz w:val="22"/>
        </w:rPr>
        <w:t xml:space="preserve">,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0E6858">
      <w:pPr>
        <w:spacing w:after="0"/>
        <w:rPr>
          <w:rFonts w:asciiTheme="minorHAnsi" w:hAnsiTheme="minorHAnsi" w:cstheme="minorHAnsi"/>
          <w:sz w:val="22"/>
        </w:rPr>
      </w:pPr>
      <w:r>
        <w:rPr>
          <w:rFonts w:asciiTheme="minorHAnsi" w:hAnsiTheme="minorHAnsi" w:cstheme="minorHAnsi"/>
          <w:sz w:val="22"/>
        </w:rPr>
        <w:t xml:space="preserve">Il est nommément désigné un interlocuteur privilégié et un remplaçant en cas d’absence. </w:t>
      </w:r>
    </w:p>
    <w:p w14:paraId="5FDF7C67" w14:textId="698917CA" w:rsidR="002038B7" w:rsidRDefault="002038B7" w:rsidP="000E6858">
      <w:pPr>
        <w:spacing w:after="0"/>
        <w:rPr>
          <w:rFonts w:asciiTheme="minorHAnsi" w:hAnsiTheme="minorHAnsi" w:cstheme="minorHAnsi"/>
          <w:sz w:val="22"/>
        </w:rPr>
      </w:pPr>
      <w:r>
        <w:rPr>
          <w:rFonts w:asciiTheme="minorHAnsi" w:hAnsiTheme="minorHAnsi" w:cstheme="minorHAnsi"/>
          <w:sz w:val="22"/>
        </w:rPr>
        <w:t xml:space="preserve">A ce titre, le titulaire remplit l’annexe 2 du présent acte d’engagement. </w:t>
      </w:r>
    </w:p>
    <w:p w14:paraId="4B62A2D5" w14:textId="220DA849" w:rsidR="002038B7" w:rsidRDefault="002038B7" w:rsidP="000E6858">
      <w:pPr>
        <w:spacing w:after="0"/>
        <w:rPr>
          <w:rFonts w:asciiTheme="minorHAnsi" w:hAnsiTheme="minorHAnsi" w:cstheme="minorHAnsi"/>
          <w:sz w:val="22"/>
        </w:rPr>
      </w:pPr>
    </w:p>
    <w:p w14:paraId="00FDC95F" w14:textId="315A0371" w:rsidR="002038B7" w:rsidRDefault="002038B7" w:rsidP="000E6858">
      <w:pPr>
        <w:spacing w:after="0"/>
        <w:rPr>
          <w:rFonts w:asciiTheme="minorHAnsi" w:hAnsiTheme="minorHAnsi" w:cstheme="minorHAnsi"/>
          <w:sz w:val="22"/>
        </w:rPr>
      </w:pPr>
      <w:r>
        <w:rPr>
          <w:rFonts w:asciiTheme="minorHAnsi" w:hAnsiTheme="minorHAnsi" w:cstheme="minorHAnsi"/>
          <w:sz w:val="22"/>
        </w:rPr>
        <w:t xml:space="preserve">Si cette personne n’est plus en mesure d’accomplir cette tâche, le titulaire doit : </w:t>
      </w:r>
    </w:p>
    <w:p w14:paraId="6542D253" w14:textId="209F8451" w:rsidR="002038B7" w:rsidRDefault="002038B7" w:rsidP="002038B7">
      <w:pPr>
        <w:pStyle w:val="Paragraphedeliste"/>
        <w:numPr>
          <w:ilvl w:val="0"/>
          <w:numId w:val="19"/>
        </w:numPr>
        <w:spacing w:after="0"/>
        <w:rPr>
          <w:rFonts w:asciiTheme="minorHAnsi" w:hAnsiTheme="minorHAnsi" w:cstheme="minorHAnsi"/>
          <w:sz w:val="22"/>
        </w:rPr>
      </w:pPr>
      <w:r>
        <w:rPr>
          <w:rFonts w:asciiTheme="minorHAnsi" w:hAnsiTheme="minorHAnsi" w:cstheme="minorHAnsi"/>
          <w:sz w:val="22"/>
        </w:rPr>
        <w:t xml:space="preserve">en aviser, sans délai, l’acheteur et prendre toutes dispositions nécessaires, afin d’assurer la poursuite de l’exécution des prestations, </w:t>
      </w:r>
    </w:p>
    <w:p w14:paraId="22A3E79A" w14:textId="2CB6D005" w:rsidR="002038B7" w:rsidRDefault="002038B7" w:rsidP="002038B7">
      <w:pPr>
        <w:pStyle w:val="Paragraphedeliste"/>
        <w:numPr>
          <w:ilvl w:val="0"/>
          <w:numId w:val="19"/>
        </w:numPr>
        <w:spacing w:after="0"/>
        <w:rPr>
          <w:rFonts w:asciiTheme="minorHAnsi" w:hAnsiTheme="minorHAnsi" w:cstheme="minorHAnsi"/>
          <w:sz w:val="22"/>
        </w:rPr>
      </w:pPr>
      <w:r>
        <w:rPr>
          <w:rFonts w:asciiTheme="minorHAnsi" w:hAnsiTheme="minorHAnsi" w:cstheme="minorHAnsi"/>
          <w:sz w:val="22"/>
        </w:rPr>
        <w:t xml:space="preserve">proposer à l’acheteur une remplaçant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spacing w:after="0"/>
        <w:rPr>
          <w:rFonts w:asciiTheme="minorHAnsi" w:hAnsiTheme="minorHAnsi" w:cstheme="minorHAnsi"/>
          <w:sz w:val="22"/>
        </w:rPr>
      </w:pPr>
    </w:p>
    <w:p w14:paraId="25FEBD8E" w14:textId="3D584532" w:rsidR="002038B7" w:rsidRDefault="002038B7" w:rsidP="002038B7">
      <w:pPr>
        <w:spacing w:after="0"/>
        <w:rPr>
          <w:rFonts w:asciiTheme="minorHAnsi" w:hAnsiTheme="minorHAnsi" w:cstheme="minorHAnsi"/>
          <w:sz w:val="22"/>
        </w:rPr>
      </w:pPr>
      <w:r>
        <w:rPr>
          <w:rFonts w:asciiTheme="minorHAnsi" w:hAnsiTheme="minorHAnsi" w:cstheme="minorHAnsi"/>
          <w:sz w:val="22"/>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32F06D84" w14:textId="4CA627E9" w:rsidR="002038B7" w:rsidRPr="002038B7" w:rsidRDefault="002038B7" w:rsidP="002038B7">
      <w:pPr>
        <w:spacing w:after="0"/>
        <w:rPr>
          <w:rFonts w:asciiTheme="minorHAnsi" w:hAnsiTheme="minorHAnsi" w:cstheme="minorHAnsi"/>
          <w:sz w:val="22"/>
        </w:rPr>
      </w:pPr>
      <w:r>
        <w:rPr>
          <w:rFonts w:asciiTheme="minorHAnsi" w:hAnsiTheme="minorHAnsi" w:cstheme="minorHAnsi"/>
          <w:sz w:val="22"/>
        </w:rPr>
        <w:t xml:space="preserve">A défaut de proposition d’un remplaçant par le titulaire ou en cas de récusation des remplaçants par l’acheteur, le contrat peut être résilié pour faute dans les conditions prévues au CCAG. </w:t>
      </w:r>
    </w:p>
    <w:p w14:paraId="35CB609D" w14:textId="7C6D2DEE" w:rsidR="00AD1829" w:rsidRPr="007B2827" w:rsidRDefault="00486802" w:rsidP="007B2827">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8" w:name="_Toc461178435"/>
      <w:bookmarkStart w:id="9" w:name="_Toc199935947"/>
      <w:r w:rsidRPr="007B2827">
        <w:rPr>
          <w:rFonts w:ascii="Arial Rounded MT Bold" w:eastAsiaTheme="majorEastAsia" w:hAnsi="Arial Rounded MT Bold" w:cstheme="majorBidi"/>
          <w:b w:val="0"/>
          <w:caps/>
          <w:color w:val="87A95F"/>
          <w:szCs w:val="32"/>
          <w:lang w:eastAsia="en-US"/>
        </w:rPr>
        <w:t xml:space="preserve">4. </w:t>
      </w:r>
      <w:bookmarkEnd w:id="8"/>
      <w:bookmarkEnd w:id="9"/>
      <w:r w:rsidR="00E50D6B">
        <w:rPr>
          <w:rFonts w:ascii="Arial Rounded MT Bold" w:eastAsiaTheme="majorEastAsia" w:hAnsi="Arial Rounded MT Bold" w:cstheme="majorBidi"/>
          <w:b w:val="0"/>
          <w:caps/>
          <w:color w:val="87A95F"/>
          <w:szCs w:val="32"/>
          <w:lang w:eastAsia="en-US"/>
        </w:rPr>
        <w:t>DUREE DU MARCHE – DELAIS D’EXECUTION</w:t>
      </w:r>
    </w:p>
    <w:p w14:paraId="56463C3A" w14:textId="77777777" w:rsidR="00695A4B" w:rsidRPr="007B2827" w:rsidRDefault="00EE744C"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0" w:name="_Toc461178436"/>
      <w:bookmarkStart w:id="11" w:name="_Toc73375737"/>
      <w:bookmarkStart w:id="12" w:name="_Toc199935948"/>
      <w:bookmarkStart w:id="13" w:name="_Hlk82689718"/>
      <w:bookmarkStart w:id="14" w:name="_Hlk82689312"/>
      <w:r w:rsidRPr="007B2827">
        <w:rPr>
          <w:rFonts w:ascii="Arial Rounded MT Bold" w:eastAsiaTheme="majorEastAsia" w:hAnsi="Arial Rounded MT Bold" w:cstheme="majorBidi"/>
          <w:b w:val="0"/>
          <w:bCs w:val="0"/>
          <w:smallCaps/>
          <w:color w:val="592673"/>
          <w:sz w:val="26"/>
          <w:szCs w:val="26"/>
          <w:lang w:eastAsia="en-US"/>
        </w:rPr>
        <w:t xml:space="preserve">4.1. Durée </w:t>
      </w:r>
      <w:bookmarkEnd w:id="10"/>
      <w:bookmarkEnd w:id="11"/>
      <w:r w:rsidRPr="007B2827">
        <w:rPr>
          <w:rFonts w:ascii="Arial Rounded MT Bold" w:eastAsiaTheme="majorEastAsia" w:hAnsi="Arial Rounded MT Bold" w:cstheme="majorBidi"/>
          <w:b w:val="0"/>
          <w:bCs w:val="0"/>
          <w:smallCaps/>
          <w:color w:val="592673"/>
          <w:sz w:val="26"/>
          <w:szCs w:val="26"/>
          <w:lang w:eastAsia="en-US"/>
        </w:rPr>
        <w:t>du marché</w:t>
      </w:r>
      <w:bookmarkEnd w:id="12"/>
    </w:p>
    <w:p w14:paraId="06A78B8A" w14:textId="77777777" w:rsidR="007936C6" w:rsidRPr="007936C6" w:rsidRDefault="007936C6" w:rsidP="007936C6">
      <w:pPr>
        <w:rPr>
          <w:rFonts w:asciiTheme="minorHAnsi" w:hAnsiTheme="minorHAnsi" w:cstheme="minorHAnsi"/>
          <w:sz w:val="22"/>
        </w:rPr>
      </w:pPr>
      <w:bookmarkStart w:id="15" w:name="_Toc443388468"/>
      <w:bookmarkStart w:id="16" w:name="_Toc461178438"/>
      <w:bookmarkStart w:id="17" w:name="_Hlk80875021"/>
      <w:bookmarkStart w:id="18" w:name="_Hlk82689754"/>
      <w:bookmarkEnd w:id="13"/>
      <w:r w:rsidRPr="007936C6">
        <w:rPr>
          <w:rFonts w:asciiTheme="minorHAnsi" w:hAnsiTheme="minorHAnsi" w:cstheme="minorHAnsi"/>
          <w:sz w:val="22"/>
        </w:rPr>
        <w:t xml:space="preserve">Le contrat entre en vigueur à compter de sa date de notification au titulaire, correspondant à la réception par le titulaire d’une copie des pièces contractuelles, pour une durée d’un an. </w:t>
      </w:r>
    </w:p>
    <w:p w14:paraId="08BEEA67" w14:textId="6B63C4A6"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9" w:name="_Toc135215860"/>
      <w:bookmarkStart w:id="20" w:name="_Toc199935949"/>
      <w:r>
        <w:rPr>
          <w:rFonts w:ascii="Arial Rounded MT Bold" w:eastAsiaTheme="majorEastAsia" w:hAnsi="Arial Rounded MT Bold" w:cstheme="majorBidi"/>
          <w:b w:val="0"/>
          <w:bCs w:val="0"/>
          <w:smallCaps/>
          <w:color w:val="592673"/>
          <w:sz w:val="26"/>
          <w:szCs w:val="26"/>
          <w:lang w:eastAsia="en-US"/>
        </w:rPr>
        <w:t xml:space="preserve">4.2 </w:t>
      </w:r>
      <w:r w:rsidRPr="007936C6">
        <w:rPr>
          <w:rFonts w:ascii="Arial Rounded MT Bold" w:eastAsiaTheme="majorEastAsia" w:hAnsi="Arial Rounded MT Bold" w:cstheme="majorBidi"/>
          <w:b w:val="0"/>
          <w:bCs w:val="0"/>
          <w:smallCaps/>
          <w:color w:val="592673"/>
          <w:sz w:val="26"/>
          <w:szCs w:val="26"/>
          <w:lang w:eastAsia="en-US"/>
        </w:rPr>
        <w:t>Reconduction</w:t>
      </w:r>
      <w:bookmarkEnd w:id="19"/>
      <w:bookmarkEnd w:id="20"/>
    </w:p>
    <w:p w14:paraId="1F3323B2" w14:textId="77777777" w:rsidR="007936C6" w:rsidRPr="007936C6" w:rsidRDefault="007936C6" w:rsidP="004E595C">
      <w:pPr>
        <w:spacing w:after="0"/>
        <w:rPr>
          <w:sz w:val="22"/>
          <w:szCs w:val="22"/>
        </w:rPr>
      </w:pPr>
      <w:r w:rsidRPr="007936C6">
        <w:rPr>
          <w:sz w:val="22"/>
          <w:szCs w:val="22"/>
        </w:rPr>
        <w:t xml:space="preserve">Le contrat est reconductible trois fois par tacite reconduction, sans que sa durée totale ne puisse excéder quatre ans. </w:t>
      </w:r>
    </w:p>
    <w:p w14:paraId="07ED38F0" w14:textId="77777777" w:rsidR="007936C6" w:rsidRPr="007936C6" w:rsidRDefault="007936C6" w:rsidP="004E595C">
      <w:pPr>
        <w:spacing w:after="0"/>
        <w:rPr>
          <w:sz w:val="22"/>
          <w:szCs w:val="22"/>
        </w:rPr>
      </w:pPr>
      <w:r w:rsidRPr="007936C6">
        <w:rPr>
          <w:sz w:val="22"/>
          <w:szCs w:val="22"/>
        </w:rPr>
        <w:t xml:space="preserve">Le titulaire ne peut refuser sa reconduction. </w:t>
      </w:r>
    </w:p>
    <w:p w14:paraId="5978D8F0" w14:textId="77777777" w:rsidR="00E50D6B" w:rsidRDefault="00E50D6B" w:rsidP="004E595C">
      <w:pPr>
        <w:spacing w:after="0"/>
        <w:rPr>
          <w:sz w:val="22"/>
          <w:szCs w:val="22"/>
        </w:rPr>
      </w:pPr>
    </w:p>
    <w:p w14:paraId="32ADF76D" w14:textId="0603C3BD" w:rsidR="007936C6" w:rsidRDefault="007936C6" w:rsidP="004E595C">
      <w:pPr>
        <w:spacing w:after="0"/>
        <w:rPr>
          <w:sz w:val="22"/>
          <w:szCs w:val="22"/>
        </w:rPr>
      </w:pPr>
      <w:r w:rsidRPr="007936C6">
        <w:rPr>
          <w:sz w:val="22"/>
          <w:szCs w:val="22"/>
        </w:rPr>
        <w:t xml:space="preserve">Toutefois, le pouvoir adjudicateur a la faculté de dénoncer le marché par lettre recommandée avec accusé de réception, adressée au moins trois mois avant la date prévue de reconduction. Cette dénonciation ne donnera pas lieu au versement d’indemnités au profit du titulaire. </w:t>
      </w:r>
    </w:p>
    <w:p w14:paraId="5DB2DA7A" w14:textId="77777777" w:rsidR="00E50D6B" w:rsidRPr="007936C6" w:rsidRDefault="00E50D6B" w:rsidP="004E595C">
      <w:pPr>
        <w:spacing w:after="0"/>
        <w:rPr>
          <w:sz w:val="22"/>
          <w:szCs w:val="22"/>
        </w:rPr>
      </w:pPr>
    </w:p>
    <w:p w14:paraId="4A001AC0" w14:textId="25ECCDB0"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1" w:name="_Toc135215861"/>
      <w:bookmarkStart w:id="22" w:name="_Toc199935950"/>
      <w:r>
        <w:rPr>
          <w:rFonts w:ascii="Arial Rounded MT Bold" w:eastAsiaTheme="majorEastAsia" w:hAnsi="Arial Rounded MT Bold" w:cstheme="majorBidi"/>
          <w:b w:val="0"/>
          <w:bCs w:val="0"/>
          <w:smallCaps/>
          <w:color w:val="592673"/>
          <w:sz w:val="26"/>
          <w:szCs w:val="26"/>
          <w:lang w:eastAsia="en-US"/>
        </w:rPr>
        <w:t xml:space="preserve">4.3 </w:t>
      </w:r>
      <w:r w:rsidRPr="007936C6">
        <w:rPr>
          <w:rFonts w:ascii="Arial Rounded MT Bold" w:eastAsiaTheme="majorEastAsia" w:hAnsi="Arial Rounded MT Bold" w:cstheme="majorBidi"/>
          <w:b w:val="0"/>
          <w:bCs w:val="0"/>
          <w:smallCaps/>
          <w:color w:val="592673"/>
          <w:sz w:val="26"/>
          <w:szCs w:val="26"/>
          <w:lang w:eastAsia="en-US"/>
        </w:rPr>
        <w:t>Délais d’exécution</w:t>
      </w:r>
      <w:bookmarkEnd w:id="21"/>
      <w:bookmarkEnd w:id="22"/>
    </w:p>
    <w:p w14:paraId="3B78B023" w14:textId="77777777" w:rsidR="007936C6" w:rsidRPr="007936C6" w:rsidRDefault="007936C6" w:rsidP="007936C6">
      <w:pPr>
        <w:spacing w:after="0"/>
        <w:rPr>
          <w:sz w:val="22"/>
          <w:szCs w:val="22"/>
        </w:rPr>
      </w:pPr>
      <w:r w:rsidRPr="007936C6">
        <w:rPr>
          <w:sz w:val="22"/>
          <w:szCs w:val="22"/>
        </w:rPr>
        <w:t xml:space="preserve">Le délai d’exécution est fixé à chaque bon de commande. </w:t>
      </w:r>
    </w:p>
    <w:p w14:paraId="4A915519" w14:textId="77777777" w:rsidR="007936C6" w:rsidRPr="007936C6" w:rsidRDefault="007936C6" w:rsidP="007936C6">
      <w:pPr>
        <w:spacing w:after="0"/>
        <w:rPr>
          <w:sz w:val="22"/>
          <w:szCs w:val="22"/>
        </w:rPr>
      </w:pPr>
      <w:r w:rsidRPr="007936C6">
        <w:rPr>
          <w:sz w:val="22"/>
          <w:szCs w:val="22"/>
        </w:rPr>
        <w:t xml:space="preserve">Il est fait application de l’article 13.3 du CCAG-FCS. </w:t>
      </w:r>
    </w:p>
    <w:p w14:paraId="7C5DBAFB" w14:textId="4C0726CC"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3" w:name="_Toc199935951"/>
      <w:bookmarkEnd w:id="14"/>
      <w:bookmarkEnd w:id="15"/>
      <w:bookmarkEnd w:id="16"/>
      <w:bookmarkEnd w:id="17"/>
      <w:bookmarkEnd w:id="18"/>
      <w:r w:rsidRPr="007936C6">
        <w:rPr>
          <w:rFonts w:ascii="Arial Rounded MT Bold" w:eastAsiaTheme="majorEastAsia" w:hAnsi="Arial Rounded MT Bold" w:cstheme="majorBidi"/>
          <w:b w:val="0"/>
          <w:caps/>
          <w:color w:val="87A95F"/>
          <w:szCs w:val="32"/>
          <w:lang w:eastAsia="en-US"/>
        </w:rPr>
        <w:t xml:space="preserve">5. </w:t>
      </w:r>
      <w:bookmarkEnd w:id="23"/>
      <w:r w:rsidR="00E50D6B">
        <w:rPr>
          <w:rFonts w:ascii="Arial Rounded MT Bold" w:eastAsiaTheme="majorEastAsia" w:hAnsi="Arial Rounded MT Bold" w:cstheme="majorBidi"/>
          <w:b w:val="0"/>
          <w:caps/>
          <w:color w:val="87A95F"/>
          <w:szCs w:val="32"/>
          <w:lang w:eastAsia="en-US"/>
        </w:rPr>
        <w:t>FORME DU PRIX ET MONTANT DE L’OFFRE</w:t>
      </w:r>
    </w:p>
    <w:p w14:paraId="32DB1816"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4" w:name="_Toc199935952"/>
      <w:r w:rsidRPr="007936C6">
        <w:rPr>
          <w:rFonts w:ascii="Arial Rounded MT Bold" w:eastAsiaTheme="majorEastAsia" w:hAnsi="Arial Rounded MT Bold" w:cstheme="majorBidi"/>
          <w:b w:val="0"/>
          <w:bCs w:val="0"/>
          <w:smallCaps/>
          <w:color w:val="592673"/>
          <w:sz w:val="26"/>
          <w:szCs w:val="26"/>
          <w:lang w:eastAsia="en-US"/>
        </w:rPr>
        <w:t>5.1. Forme du prix</w:t>
      </w:r>
      <w:bookmarkEnd w:id="24"/>
    </w:p>
    <w:p w14:paraId="1A37C2DC" w14:textId="61BB93FB" w:rsidR="00AD1829" w:rsidRPr="00B96864" w:rsidRDefault="00621B61" w:rsidP="00401C7C">
      <w:pPr>
        <w:tabs>
          <w:tab w:val="left" w:leader="dot" w:pos="8505"/>
        </w:tabs>
        <w:autoSpaceDE/>
        <w:autoSpaceDN/>
        <w:adjustRightInd/>
        <w:spacing w:before="40" w:after="0"/>
        <w:rPr>
          <w:rFonts w:asciiTheme="minorHAnsi" w:eastAsia="Times New Roman" w:hAnsiTheme="minorHAnsi" w:cstheme="minorHAnsi"/>
          <w:color w:val="auto"/>
          <w:sz w:val="20"/>
          <w:szCs w:val="20"/>
        </w:rPr>
      </w:pPr>
      <w:r>
        <w:rPr>
          <w:rFonts w:asciiTheme="minorHAnsi" w:hAnsiTheme="minorHAnsi" w:cstheme="minorHAnsi"/>
          <w:sz w:val="22"/>
        </w:rPr>
        <w:t>Les prestations s</w:t>
      </w:r>
      <w:r w:rsidR="00C727C4" w:rsidRPr="00383EFD">
        <w:rPr>
          <w:rFonts w:asciiTheme="minorHAnsi" w:hAnsiTheme="minorHAnsi" w:cstheme="minorHAnsi"/>
          <w:sz w:val="22"/>
        </w:rPr>
        <w:t xml:space="preserve">ont rémunérées par application </w:t>
      </w:r>
      <w:r w:rsidR="00571764">
        <w:rPr>
          <w:rFonts w:asciiTheme="minorHAnsi" w:hAnsiTheme="minorHAnsi" w:cstheme="minorHAnsi"/>
          <w:sz w:val="22"/>
        </w:rPr>
        <w:t xml:space="preserve">de </w:t>
      </w:r>
      <w:r w:rsidR="007936C6">
        <w:rPr>
          <w:rFonts w:asciiTheme="minorHAnsi" w:hAnsiTheme="minorHAnsi" w:cstheme="minorHAnsi"/>
          <w:sz w:val="22"/>
        </w:rPr>
        <w:t xml:space="preserve">prix unitaires, tels que fixés dans le bordereau des prix unitaires, appliqués aux quantités de prestations réellement exécutées. </w:t>
      </w:r>
    </w:p>
    <w:p w14:paraId="683B349B" w14:textId="77777777" w:rsidR="00AD1829" w:rsidRPr="00383EFD" w:rsidRDefault="00AD1829" w:rsidP="00AD1829">
      <w:pPr>
        <w:tabs>
          <w:tab w:val="left" w:leader="dot" w:pos="8505"/>
        </w:tabs>
        <w:autoSpaceDE/>
        <w:autoSpaceDN/>
        <w:adjustRightInd/>
        <w:spacing w:before="40" w:after="0"/>
        <w:rPr>
          <w:rFonts w:asciiTheme="minorHAnsi" w:eastAsia="Times New Roman" w:hAnsiTheme="minorHAnsi" w:cstheme="minorHAnsi"/>
          <w:color w:val="auto"/>
          <w:sz w:val="20"/>
          <w:szCs w:val="20"/>
        </w:rPr>
      </w:pPr>
    </w:p>
    <w:p w14:paraId="425E117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199935953"/>
      <w:r w:rsidRPr="007936C6">
        <w:rPr>
          <w:rFonts w:ascii="Arial Rounded MT Bold" w:eastAsiaTheme="majorEastAsia" w:hAnsi="Arial Rounded MT Bold" w:cstheme="majorBidi"/>
          <w:b w:val="0"/>
          <w:bCs w:val="0"/>
          <w:smallCaps/>
          <w:color w:val="592673"/>
          <w:sz w:val="26"/>
          <w:szCs w:val="26"/>
          <w:lang w:eastAsia="en-US"/>
        </w:rPr>
        <w:t>5.2. Montant de l'offre</w:t>
      </w:r>
      <w:bookmarkEnd w:id="25"/>
    </w:p>
    <w:p w14:paraId="1EFB34A4" w14:textId="4893157F"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Le présent contrat est un accord-cadre à prix unitaires sans montant minimal et avec un montant maximal fixé à </w:t>
      </w:r>
      <w:r w:rsidR="00E50D6B">
        <w:rPr>
          <w:rFonts w:asciiTheme="minorHAnsi" w:eastAsia="Times New Roman" w:hAnsiTheme="minorHAnsi" w:cstheme="minorHAnsi"/>
          <w:color w:val="auto"/>
          <w:sz w:val="22"/>
          <w:szCs w:val="22"/>
        </w:rPr>
        <w:t>15 000</w:t>
      </w:r>
      <w:r>
        <w:rPr>
          <w:rFonts w:asciiTheme="minorHAnsi" w:eastAsia="Times New Roman" w:hAnsiTheme="minorHAnsi" w:cstheme="minorHAnsi"/>
          <w:color w:val="auto"/>
          <w:sz w:val="22"/>
          <w:szCs w:val="22"/>
        </w:rPr>
        <w:t xml:space="preserve"> euros hors taxes </w:t>
      </w:r>
      <w:r w:rsidR="00E50D6B">
        <w:rPr>
          <w:rFonts w:asciiTheme="minorHAnsi" w:eastAsia="Times New Roman" w:hAnsiTheme="minorHAnsi" w:cstheme="minorHAnsi"/>
          <w:color w:val="auto"/>
          <w:sz w:val="22"/>
          <w:szCs w:val="22"/>
        </w:rPr>
        <w:t>par an</w:t>
      </w:r>
      <w:r>
        <w:rPr>
          <w:rFonts w:asciiTheme="minorHAnsi" w:eastAsia="Times New Roman" w:hAnsiTheme="minorHAnsi" w:cstheme="minorHAnsi"/>
          <w:color w:val="auto"/>
          <w:sz w:val="22"/>
          <w:szCs w:val="22"/>
        </w:rPr>
        <w:t xml:space="preserve">. </w:t>
      </w:r>
    </w:p>
    <w:p w14:paraId="168D4602"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18F18C5C" w14:textId="138DABBC"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Le prestataire est rémunéré par l’acheteur sur les bases suivantes : application des prix unitaires tels que fixés dans le bordereau des prix unitaires ci-annexé aux quantités de prestations réellement exécutées par le titulaire. </w:t>
      </w:r>
    </w:p>
    <w:p w14:paraId="12161268"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12199070" w14:textId="5D69853E"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Le bordereau des prix unitaires identifie les prix établis sur la base du C.C.P.</w:t>
      </w:r>
    </w:p>
    <w:p w14:paraId="38BE5D78"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0595C869" w14:textId="64D7FBD6"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La présente offre est établie sur la base des conditions économiques définies au C.C.P.</w:t>
      </w:r>
    </w:p>
    <w:p w14:paraId="0FAC101A"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193016CE" w14:textId="6068B1FB" w:rsidR="007936C6" w:rsidRP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sidRPr="007936C6">
        <w:rPr>
          <w:sz w:val="22"/>
          <w:szCs w:val="22"/>
        </w:rPr>
        <w:t xml:space="preserve">En cas de groupement conjoint d’entreprises, la décomposition des prestations et paiement par cotraitant sera précisée en annexe du présent acte d’engagement. Versement de la rémunération du mandataire du groupement : en cas de groupement, la rémunération du mandataire du groupement pour sa mission de coordination est </w:t>
      </w:r>
      <w:r w:rsidR="00A225BC" w:rsidRPr="007936C6">
        <w:rPr>
          <w:sz w:val="22"/>
          <w:szCs w:val="22"/>
        </w:rPr>
        <w:t>incluse</w:t>
      </w:r>
      <w:r w:rsidRPr="007936C6">
        <w:rPr>
          <w:sz w:val="22"/>
          <w:szCs w:val="22"/>
        </w:rPr>
        <w:t xml:space="preserve"> dans le prix de ses prestations. Elle lui sera versée au fur et à mesure du versement de ses règlements.</w:t>
      </w:r>
    </w:p>
    <w:p w14:paraId="5C27A5BA" w14:textId="21C868B0" w:rsidR="00C727C4" w:rsidRPr="007936C6" w:rsidRDefault="00AC4C7B"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6" w:name="_Toc199935954"/>
      <w:r w:rsidRPr="007936C6">
        <w:rPr>
          <w:rFonts w:ascii="Arial Rounded MT Bold" w:eastAsiaTheme="majorEastAsia" w:hAnsi="Arial Rounded MT Bold" w:cstheme="majorBidi"/>
          <w:b w:val="0"/>
          <w:caps/>
          <w:color w:val="87A95F"/>
          <w:szCs w:val="32"/>
          <w:lang w:eastAsia="en-US"/>
        </w:rPr>
        <w:t xml:space="preserve">6. </w:t>
      </w:r>
      <w:bookmarkEnd w:id="26"/>
      <w:r w:rsidR="00E50D6B">
        <w:rPr>
          <w:rFonts w:ascii="Arial Rounded MT Bold" w:eastAsiaTheme="majorEastAsia" w:hAnsi="Arial Rounded MT Bold" w:cstheme="majorBidi"/>
          <w:b w:val="0"/>
          <w:caps/>
          <w:color w:val="87A95F"/>
          <w:szCs w:val="32"/>
          <w:lang w:eastAsia="en-US"/>
        </w:rPr>
        <w:t>SOUS-TRAITANCE</w:t>
      </w:r>
    </w:p>
    <w:p w14:paraId="780DBBCA" w14:textId="77777777" w:rsidR="00C727C4" w:rsidRPr="00383EFD" w:rsidRDefault="005C72A5">
      <w:pPr>
        <w:rPr>
          <w:rFonts w:asciiTheme="minorHAnsi" w:hAnsiTheme="minorHAnsi" w:cstheme="minorHAnsi"/>
          <w:sz w:val="22"/>
          <w:szCs w:val="22"/>
        </w:rPr>
      </w:pPr>
      <w:r w:rsidRPr="00383EFD">
        <w:rPr>
          <w:rFonts w:asciiTheme="minorHAnsi" w:hAnsiTheme="minorHAnsi" w:cstheme="minorHAnsi"/>
          <w:color w:val="0892AF"/>
          <w:sz w:val="22"/>
          <w:szCs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szCs w:val="22"/>
        </w:rPr>
        <w:instrText xml:space="preserve"> FORMCHECKBOX </w:instrText>
      </w:r>
      <w:r w:rsidRPr="00383EFD">
        <w:rPr>
          <w:rFonts w:asciiTheme="minorHAnsi" w:hAnsiTheme="minorHAnsi" w:cstheme="minorHAnsi"/>
          <w:color w:val="0892AF"/>
          <w:sz w:val="22"/>
          <w:szCs w:val="22"/>
        </w:rPr>
      </w:r>
      <w:r w:rsidRPr="00383EFD">
        <w:rPr>
          <w:rFonts w:asciiTheme="minorHAnsi" w:hAnsiTheme="minorHAnsi" w:cstheme="minorHAnsi"/>
          <w:color w:val="0892AF"/>
          <w:sz w:val="22"/>
          <w:szCs w:val="22"/>
        </w:rPr>
        <w:fldChar w:fldCharType="separate"/>
      </w:r>
      <w:r w:rsidR="00C727C4" w:rsidRPr="00383EFD">
        <w:rPr>
          <w:rFonts w:asciiTheme="minorHAnsi" w:hAnsiTheme="minorHAnsi" w:cstheme="minorHAnsi"/>
          <w:color w:val="0892AF"/>
          <w:sz w:val="22"/>
          <w:szCs w:val="22"/>
        </w:rPr>
        <w:t xml:space="preserve"> </w:t>
      </w:r>
      <w:r w:rsidRPr="00383EFD">
        <w:rPr>
          <w:rFonts w:asciiTheme="minorHAnsi" w:hAnsiTheme="minorHAnsi" w:cstheme="minorHAnsi"/>
          <w:color w:val="0892AF"/>
          <w:sz w:val="22"/>
          <w:szCs w:val="22"/>
        </w:rPr>
        <w:fldChar w:fldCharType="end"/>
      </w:r>
      <w:r w:rsidR="00C727C4" w:rsidRPr="00383EFD">
        <w:rPr>
          <w:rFonts w:asciiTheme="minorHAnsi" w:hAnsiTheme="minorHAnsi" w:cstheme="minorHAnsi"/>
          <w:sz w:val="22"/>
          <w:szCs w:val="22"/>
        </w:rPr>
        <w:t> Le titulaire n’envisage pas de sous-traiter l’exécution de certaines prestations.</w:t>
      </w:r>
    </w:p>
    <w:p w14:paraId="41EA31D0" w14:textId="77777777" w:rsidR="00C727C4" w:rsidRPr="00383EFD" w:rsidRDefault="005C72A5">
      <w:pPr>
        <w:rPr>
          <w:rFonts w:asciiTheme="minorHAnsi" w:hAnsiTheme="minorHAnsi" w:cstheme="minorHAnsi"/>
          <w:sz w:val="22"/>
          <w:szCs w:val="22"/>
        </w:rPr>
      </w:pPr>
      <w:r w:rsidRPr="00383EFD">
        <w:rPr>
          <w:rFonts w:asciiTheme="minorHAnsi" w:hAnsiTheme="minorHAnsi" w:cstheme="minorHAnsi"/>
          <w:color w:val="0892AF"/>
          <w:sz w:val="22"/>
          <w:szCs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szCs w:val="22"/>
        </w:rPr>
        <w:instrText xml:space="preserve"> FORMCHECKBOX </w:instrText>
      </w:r>
      <w:r w:rsidRPr="00383EFD">
        <w:rPr>
          <w:rFonts w:asciiTheme="minorHAnsi" w:hAnsiTheme="minorHAnsi" w:cstheme="minorHAnsi"/>
          <w:color w:val="0892AF"/>
          <w:sz w:val="22"/>
          <w:szCs w:val="22"/>
        </w:rPr>
      </w:r>
      <w:r w:rsidRPr="00383EFD">
        <w:rPr>
          <w:rFonts w:asciiTheme="minorHAnsi" w:hAnsiTheme="minorHAnsi" w:cstheme="minorHAnsi"/>
          <w:color w:val="0892AF"/>
          <w:sz w:val="22"/>
          <w:szCs w:val="22"/>
        </w:rPr>
        <w:fldChar w:fldCharType="separate"/>
      </w:r>
      <w:r w:rsidR="00C727C4" w:rsidRPr="00383EFD">
        <w:rPr>
          <w:rFonts w:asciiTheme="minorHAnsi" w:hAnsiTheme="minorHAnsi" w:cstheme="minorHAnsi"/>
          <w:color w:val="0892AF"/>
          <w:sz w:val="22"/>
          <w:szCs w:val="22"/>
        </w:rPr>
        <w:t xml:space="preserve"> </w:t>
      </w:r>
      <w:r w:rsidRPr="00383EFD">
        <w:rPr>
          <w:rFonts w:asciiTheme="minorHAnsi" w:hAnsiTheme="minorHAnsi" w:cstheme="minorHAnsi"/>
          <w:color w:val="0892AF"/>
          <w:sz w:val="22"/>
          <w:szCs w:val="22"/>
        </w:rPr>
        <w:fldChar w:fldCharType="end"/>
      </w:r>
      <w:r w:rsidR="00C727C4" w:rsidRPr="00383EFD">
        <w:rPr>
          <w:rFonts w:asciiTheme="minorHAnsi" w:hAnsiTheme="minorHAnsi" w:cstheme="minorHAnsi"/>
          <w:sz w:val="22"/>
          <w:szCs w:val="22"/>
        </w:rPr>
        <w:t> Le titulaire envisage de sous-traiter l'exécution de certaines prestations.</w:t>
      </w:r>
    </w:p>
    <w:p w14:paraId="5085D519"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 xml:space="preserve">Le tableau ci-après indique la nature et le montant des prestations que le titulaire, mandataire ou cotraitant envisage de faire exécuter par des sous-traitants payés directement, </w:t>
      </w:r>
      <w:r w:rsidR="008D4ECA" w:rsidRPr="00383EFD">
        <w:rPr>
          <w:rFonts w:asciiTheme="minorHAnsi" w:hAnsiTheme="minorHAnsi" w:cstheme="minorHAnsi"/>
          <w:sz w:val="22"/>
          <w:szCs w:val="22"/>
        </w:rPr>
        <w:t>les noms de ces sous-traitants,</w:t>
      </w:r>
      <w:r w:rsidRPr="00383EFD">
        <w:rPr>
          <w:rFonts w:asciiTheme="minorHAnsi" w:hAnsiTheme="minorHAnsi" w:cstheme="minorHAnsi"/>
          <w:sz w:val="22"/>
          <w:szCs w:val="22"/>
        </w:rPr>
        <w:t xml:space="preserve"> le montant des prestations sous-traitées indiqué dans le tableau constitue le montant maximal de la créance que le sous-traitant concerné pourra céder ou présenter en nantissement.</w:t>
      </w:r>
    </w:p>
    <w:p w14:paraId="394D066F" w14:textId="77777777" w:rsidR="008D4ECA" w:rsidRPr="00383EFD" w:rsidRDefault="008D4ECA" w:rsidP="008D4ECA">
      <w:pPr>
        <w:spacing w:after="0"/>
        <w:rPr>
          <w:rFonts w:asciiTheme="minorHAnsi" w:hAnsiTheme="minorHAnsi" w:cstheme="minorHAnsi"/>
          <w:sz w:val="22"/>
          <w:szCs w:val="22"/>
        </w:rPr>
      </w:pPr>
    </w:p>
    <w:p w14:paraId="5AFCAECF"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34BA68AF" w14:textId="77777777" w:rsidR="007936C6" w:rsidRDefault="007936C6" w:rsidP="002D70C7">
      <w:pPr>
        <w:spacing w:after="60"/>
        <w:rPr>
          <w:rFonts w:asciiTheme="minorHAnsi" w:hAnsiTheme="minorHAnsi" w:cstheme="minorHAnsi"/>
          <w:b/>
          <w:bCs/>
          <w:sz w:val="22"/>
          <w:szCs w:val="22"/>
        </w:rPr>
      </w:pPr>
    </w:p>
    <w:p w14:paraId="01831E9C" w14:textId="77777777" w:rsidR="004E595C" w:rsidRDefault="004E595C" w:rsidP="002D70C7">
      <w:pPr>
        <w:spacing w:after="60"/>
        <w:rPr>
          <w:rFonts w:asciiTheme="minorHAnsi" w:hAnsiTheme="minorHAnsi" w:cstheme="minorHAnsi"/>
          <w:b/>
          <w:bCs/>
          <w:sz w:val="22"/>
          <w:szCs w:val="22"/>
        </w:rPr>
      </w:pPr>
    </w:p>
    <w:p w14:paraId="2E3078A8" w14:textId="77777777" w:rsidR="004E595C" w:rsidRDefault="004E595C" w:rsidP="002D70C7">
      <w:pPr>
        <w:spacing w:after="60"/>
        <w:rPr>
          <w:rFonts w:asciiTheme="minorHAnsi" w:hAnsiTheme="minorHAnsi" w:cstheme="minorHAnsi"/>
          <w:b/>
          <w:bCs/>
          <w:sz w:val="22"/>
          <w:szCs w:val="22"/>
        </w:rPr>
      </w:pPr>
    </w:p>
    <w:p w14:paraId="018C8A17" w14:textId="1E9AD3C1" w:rsidR="00C727C4" w:rsidRPr="00383EFD" w:rsidRDefault="00C727C4" w:rsidP="002D70C7">
      <w:pPr>
        <w:spacing w:after="60"/>
        <w:rPr>
          <w:rFonts w:asciiTheme="minorHAnsi" w:hAnsiTheme="minorHAnsi" w:cstheme="minorHAnsi"/>
          <w:b/>
          <w:bCs/>
          <w:sz w:val="22"/>
          <w:szCs w:val="22"/>
        </w:rPr>
      </w:pPr>
      <w:r w:rsidRPr="00383EFD">
        <w:rPr>
          <w:rFonts w:asciiTheme="minorHAnsi" w:hAnsiTheme="minorHAnsi" w:cstheme="minorHAnsi"/>
          <w:b/>
          <w:bCs/>
          <w:sz w:val="22"/>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 xml:space="preserve">Montant de la prestation </w:t>
            </w:r>
            <w:r w:rsidR="00AC4C7B" w:rsidRPr="00383EFD">
              <w:rPr>
                <w:rFonts w:asciiTheme="minorHAnsi" w:hAnsiTheme="minorHAnsi" w:cstheme="minorHAnsi"/>
                <w:b/>
                <w:bCs/>
                <w:sz w:val="22"/>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2D70C7">
            <w:pPr>
              <w:spacing w:after="0"/>
              <w:jc w:val="center"/>
              <w:rPr>
                <w:rFonts w:asciiTheme="minorHAnsi" w:hAnsiTheme="minorHAnsi"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2D70C7">
            <w:pPr>
              <w:spacing w:after="0"/>
              <w:jc w:val="center"/>
              <w:rPr>
                <w:rFonts w:asciiTheme="minorHAnsi" w:hAnsiTheme="minorHAnsi"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2D70C7">
            <w:pPr>
              <w:spacing w:after="0"/>
              <w:jc w:val="center"/>
              <w:rPr>
                <w:rFonts w:asciiTheme="minorHAnsi" w:hAnsiTheme="minorHAnsi" w:cstheme="minorHAnsi"/>
              </w:rPr>
            </w:pPr>
          </w:p>
        </w:tc>
      </w:tr>
    </w:tbl>
    <w:p w14:paraId="5F0FF4B5" w14:textId="77777777" w:rsidR="00C727C4" w:rsidRPr="00383EFD" w:rsidRDefault="00C727C4">
      <w:pPr>
        <w:rPr>
          <w:rFonts w:asciiTheme="minorHAnsi" w:hAnsiTheme="minorHAnsi" w:cstheme="minorHAnsi"/>
          <w:sz w:val="22"/>
          <w:szCs w:val="22"/>
        </w:rPr>
      </w:pPr>
      <w:r w:rsidRPr="00383EFD">
        <w:rPr>
          <w:rFonts w:asciiTheme="minorHAnsi" w:hAnsiTheme="minorHAnsi" w:cstheme="minorHAnsi"/>
          <w:sz w:val="22"/>
          <w:szCs w:val="22"/>
        </w:rPr>
        <w:t>Montant total de la prestation :</w:t>
      </w:r>
    </w:p>
    <w:p w14:paraId="022BB2CD" w14:textId="77777777" w:rsidR="00C727C4" w:rsidRDefault="00C727C4" w:rsidP="002D70C7">
      <w:pPr>
        <w:spacing w:after="60"/>
        <w:rPr>
          <w:rFonts w:asciiTheme="minorHAnsi" w:hAnsiTheme="minorHAnsi" w:cstheme="minorHAnsi"/>
          <w:b/>
          <w:bCs/>
          <w:sz w:val="22"/>
          <w:szCs w:val="22"/>
        </w:rPr>
      </w:pPr>
      <w:r w:rsidRPr="00383EFD">
        <w:rPr>
          <w:rFonts w:asciiTheme="minorHAnsi" w:hAnsiTheme="minorHAnsi" w:cstheme="minorHAnsi"/>
          <w:b/>
          <w:bCs/>
          <w:sz w:val="22"/>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2D70C7">
            <w:pPr>
              <w:spacing w:after="0"/>
              <w:jc w:val="center"/>
              <w:rPr>
                <w:rFonts w:asciiTheme="minorHAnsi" w:hAnsiTheme="minorHAnsi"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2D70C7">
            <w:pPr>
              <w:spacing w:after="0"/>
              <w:jc w:val="center"/>
              <w:rPr>
                <w:rFonts w:asciiTheme="minorHAnsi" w:hAnsiTheme="minorHAnsi"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2D70C7">
            <w:pPr>
              <w:spacing w:after="0"/>
              <w:jc w:val="center"/>
              <w:rPr>
                <w:rFonts w:asciiTheme="minorHAnsi" w:hAnsiTheme="minorHAnsi"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2D70C7">
            <w:pPr>
              <w:spacing w:after="0"/>
              <w:jc w:val="center"/>
              <w:rPr>
                <w:rFonts w:asciiTheme="minorHAnsi" w:hAnsiTheme="minorHAnsi" w:cstheme="minorHAnsi"/>
              </w:rPr>
            </w:pPr>
          </w:p>
        </w:tc>
      </w:tr>
    </w:tbl>
    <w:p w14:paraId="56A89B0A"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Montant total de la prestation :</w:t>
      </w:r>
    </w:p>
    <w:p w14:paraId="3B6A2F79" w14:textId="43F87AEE"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7" w:name="_Toc199935955"/>
      <w:r w:rsidRPr="007936C6">
        <w:rPr>
          <w:rFonts w:ascii="Arial Rounded MT Bold" w:eastAsiaTheme="majorEastAsia" w:hAnsi="Arial Rounded MT Bold" w:cstheme="majorBidi"/>
          <w:b w:val="0"/>
          <w:caps/>
          <w:color w:val="87A95F"/>
          <w:szCs w:val="32"/>
          <w:lang w:eastAsia="en-US"/>
        </w:rPr>
        <w:t xml:space="preserve">7. </w:t>
      </w:r>
      <w:bookmarkEnd w:id="27"/>
      <w:r w:rsidR="00E50D6B">
        <w:rPr>
          <w:rFonts w:ascii="Arial Rounded MT Bold" w:eastAsiaTheme="majorEastAsia" w:hAnsi="Arial Rounded MT Bold" w:cstheme="majorBidi"/>
          <w:b w:val="0"/>
          <w:caps/>
          <w:color w:val="87A95F"/>
          <w:szCs w:val="32"/>
          <w:lang w:eastAsia="en-US"/>
        </w:rPr>
        <w:t>AVANCE ET REGLEMENT DES COMPTES</w:t>
      </w:r>
    </w:p>
    <w:p w14:paraId="73AC0A9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8" w:name="_Toc199935956"/>
      <w:r w:rsidRPr="007936C6">
        <w:rPr>
          <w:rFonts w:ascii="Arial Rounded MT Bold" w:eastAsiaTheme="majorEastAsia" w:hAnsi="Arial Rounded MT Bold" w:cstheme="majorBidi"/>
          <w:b w:val="0"/>
          <w:bCs w:val="0"/>
          <w:smallCaps/>
          <w:color w:val="592673"/>
          <w:sz w:val="26"/>
          <w:szCs w:val="26"/>
          <w:lang w:eastAsia="en-US"/>
        </w:rPr>
        <w:t>7.1. Avance</w:t>
      </w:r>
      <w:bookmarkEnd w:id="28"/>
    </w:p>
    <w:p w14:paraId="5E8CF36A" w14:textId="43A523BD" w:rsidR="00725111" w:rsidRDefault="00725111" w:rsidP="00725111">
      <w:pPr>
        <w:widowControl/>
        <w:autoSpaceDE/>
        <w:autoSpaceDN/>
        <w:adjustRightInd/>
        <w:spacing w:after="0" w:line="269" w:lineRule="exact"/>
        <w:ind w:left="20" w:right="2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L’option retenue pour le calcul de l’avance est l’option B du CCAG-</w:t>
      </w:r>
      <w:r w:rsidR="007936C6">
        <w:rPr>
          <w:rFonts w:asciiTheme="minorHAnsi" w:eastAsia="Calibri" w:hAnsiTheme="minorHAnsi" w:cstheme="minorHAnsi"/>
          <w:sz w:val="22"/>
          <w:szCs w:val="22"/>
          <w:lang w:eastAsia="en-US"/>
        </w:rPr>
        <w:t>FCS</w:t>
      </w:r>
      <w:r>
        <w:rPr>
          <w:rFonts w:asciiTheme="minorHAnsi" w:eastAsia="Calibri" w:hAnsiTheme="minorHAnsi" w:cstheme="minorHAnsi"/>
          <w:sz w:val="22"/>
          <w:szCs w:val="22"/>
          <w:lang w:eastAsia="en-US"/>
        </w:rPr>
        <w:t xml:space="preserve">. </w:t>
      </w:r>
    </w:p>
    <w:p w14:paraId="48A78B04" w14:textId="77777777" w:rsidR="00725111" w:rsidRDefault="00725111"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p>
    <w:p w14:paraId="2A1F8106" w14:textId="02ED5F98"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Une avance est prévue dans les conditions fixées par la réglementation en vigueur</w:t>
      </w:r>
      <w:r w:rsidR="00725111">
        <w:rPr>
          <w:rFonts w:asciiTheme="minorHAnsi" w:eastAsia="Calibri" w:hAnsiTheme="minorHAnsi" w:cstheme="minorHAnsi"/>
          <w:sz w:val="22"/>
          <w:szCs w:val="22"/>
          <w:lang w:eastAsia="en-US"/>
        </w:rPr>
        <w:t xml:space="preserve"> et au C</w:t>
      </w:r>
      <w:r w:rsidR="007936C6">
        <w:rPr>
          <w:rFonts w:asciiTheme="minorHAnsi" w:eastAsia="Calibri" w:hAnsiTheme="minorHAnsi" w:cstheme="minorHAnsi"/>
          <w:sz w:val="22"/>
          <w:szCs w:val="22"/>
          <w:lang w:eastAsia="en-US"/>
        </w:rPr>
        <w:t>.</w:t>
      </w:r>
      <w:r w:rsidR="00725111">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00725111">
        <w:rPr>
          <w:rFonts w:asciiTheme="minorHAnsi" w:eastAsia="Calibri" w:hAnsiTheme="minorHAnsi" w:cstheme="minorHAnsi"/>
          <w:sz w:val="22"/>
          <w:szCs w:val="22"/>
          <w:lang w:eastAsia="en-US"/>
        </w:rPr>
        <w:t>P</w:t>
      </w:r>
      <w:r w:rsidRPr="00285A40">
        <w:rPr>
          <w:rFonts w:asciiTheme="minorHAnsi" w:eastAsia="Calibri" w:hAnsiTheme="minorHAnsi" w:cstheme="minorHAnsi"/>
          <w:sz w:val="22"/>
          <w:szCs w:val="22"/>
          <w:lang w:eastAsia="en-US"/>
        </w:rPr>
        <w:t>.</w:t>
      </w:r>
    </w:p>
    <w:p w14:paraId="5E475A53" w14:textId="77777777" w:rsidR="00725111" w:rsidRDefault="00725111" w:rsidP="00725111">
      <w:pPr>
        <w:widowControl/>
        <w:autoSpaceDE/>
        <w:autoSpaceDN/>
        <w:adjustRightInd/>
        <w:spacing w:after="0" w:line="269" w:lineRule="exact"/>
        <w:ind w:left="20" w:right="20"/>
        <w:rPr>
          <w:rFonts w:asciiTheme="minorHAnsi" w:eastAsia="Calibri" w:hAnsiTheme="minorHAnsi" w:cstheme="minorHAnsi"/>
          <w:sz w:val="22"/>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3E4466">
        <w:tc>
          <w:tcPr>
            <w:tcW w:w="4890" w:type="dxa"/>
          </w:tcPr>
          <w:p w14:paraId="5C6EE856" w14:textId="77777777" w:rsidR="00725111" w:rsidRPr="00034374" w:rsidRDefault="00725111" w:rsidP="003E4466">
            <w:pPr>
              <w:widowControl/>
              <w:autoSpaceDE/>
              <w:autoSpaceDN/>
              <w:adjustRightInd/>
              <w:spacing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Titulaire unique ou cotraitant 1 (mandataire) :</w:t>
            </w:r>
          </w:p>
          <w:p w14:paraId="25D41B0A"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c>
          <w:tcPr>
            <w:tcW w:w="4890" w:type="dxa"/>
          </w:tcPr>
          <w:p w14:paraId="551E0268"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accepte de percevoir l’avance</w:t>
            </w:r>
          </w:p>
          <w:p w14:paraId="7B4F3D53"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refuse de percevoir l’avance</w:t>
            </w:r>
          </w:p>
          <w:p w14:paraId="29F0886C"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r w:rsidR="00725111" w14:paraId="6E6FCD44" w14:textId="77777777" w:rsidTr="003E4466">
        <w:tc>
          <w:tcPr>
            <w:tcW w:w="4890" w:type="dxa"/>
            <w:shd w:val="clear" w:color="auto" w:fill="FFFFFF" w:themeFill="background1"/>
          </w:tcPr>
          <w:p w14:paraId="3CB388E8"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Cotraitant 2 :</w:t>
            </w:r>
          </w:p>
          <w:p w14:paraId="4E97EE71"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p w14:paraId="35A34DCD"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c>
          <w:tcPr>
            <w:tcW w:w="4890" w:type="dxa"/>
            <w:shd w:val="clear" w:color="auto" w:fill="FFFFFF" w:themeFill="background1"/>
          </w:tcPr>
          <w:p w14:paraId="54EC88C3"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accepte de percevoir l’avance</w:t>
            </w:r>
          </w:p>
          <w:p w14:paraId="11479222"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refuse de percevoir l’avance</w:t>
            </w:r>
          </w:p>
          <w:p w14:paraId="01BDEE68"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r w:rsidR="00725111" w14:paraId="43578AEF" w14:textId="77777777" w:rsidTr="003E4466">
        <w:tc>
          <w:tcPr>
            <w:tcW w:w="4890" w:type="dxa"/>
            <w:shd w:val="clear" w:color="auto" w:fill="FFFFFF" w:themeFill="background1"/>
          </w:tcPr>
          <w:p w14:paraId="5222A077"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Cotraitant 3 :</w:t>
            </w:r>
          </w:p>
        </w:tc>
        <w:tc>
          <w:tcPr>
            <w:tcW w:w="4890" w:type="dxa"/>
            <w:shd w:val="clear" w:color="auto" w:fill="FFFFFF" w:themeFill="background1"/>
          </w:tcPr>
          <w:p w14:paraId="1572E241"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accepte de percevoir l’avance</w:t>
            </w:r>
          </w:p>
          <w:p w14:paraId="735E961A"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refuse de percevoir l’avance</w:t>
            </w:r>
          </w:p>
          <w:p w14:paraId="0EB15005"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bl>
    <w:p w14:paraId="2459E042" w14:textId="77777777" w:rsidR="00285A40" w:rsidRDefault="00285A40" w:rsidP="00725111">
      <w:pPr>
        <w:widowControl/>
        <w:autoSpaceDE/>
        <w:autoSpaceDN/>
        <w:adjustRightInd/>
        <w:spacing w:after="0" w:line="269" w:lineRule="exact"/>
        <w:ind w:right="20"/>
        <w:rPr>
          <w:rFonts w:asciiTheme="minorHAnsi" w:eastAsia="Calibri" w:hAnsiTheme="minorHAnsi" w:cstheme="minorHAnsi"/>
          <w:sz w:val="22"/>
          <w:szCs w:val="22"/>
          <w:lang w:eastAsia="en-US"/>
        </w:rPr>
      </w:pPr>
    </w:p>
    <w:p w14:paraId="26FD0A43" w14:textId="5A467673"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 xml:space="preserve">L’attention des candidats est attirée sur le fait que si aucun choix n’est fait, </w:t>
      </w:r>
      <w:r w:rsidR="00527E36">
        <w:rPr>
          <w:rFonts w:asciiTheme="minorHAnsi" w:eastAsia="Calibri" w:hAnsiTheme="minorHAnsi" w:cstheme="minorHAnsi"/>
          <w:sz w:val="22"/>
          <w:szCs w:val="22"/>
          <w:lang w:eastAsia="en-US"/>
        </w:rPr>
        <w:t>l’acheteur</w:t>
      </w:r>
      <w:r w:rsidRPr="00285A40">
        <w:rPr>
          <w:rFonts w:asciiTheme="minorHAnsi" w:eastAsia="Calibri" w:hAnsiTheme="minorHAnsi" w:cstheme="minorHAnsi"/>
          <w:sz w:val="22"/>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La perception de l'avance par les cotraitants et sous-traitants est indiquée dans les annexes.</w:t>
      </w:r>
    </w:p>
    <w:p w14:paraId="37B94D82" w14:textId="797C3D2E"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 xml:space="preserve">L’avance sera versée et résorbée dans les conditions fixées par </w:t>
      </w:r>
      <w:r w:rsidR="009020D3">
        <w:rPr>
          <w:rFonts w:asciiTheme="minorHAnsi" w:eastAsia="Calibri" w:hAnsiTheme="minorHAnsi" w:cstheme="minorHAnsi"/>
          <w:sz w:val="22"/>
          <w:szCs w:val="22"/>
          <w:lang w:eastAsia="en-US"/>
        </w:rPr>
        <w:t xml:space="preserve">le </w:t>
      </w:r>
      <w:r w:rsidRPr="00285A40">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P</w:t>
      </w:r>
      <w:r w:rsidR="007936C6">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 xml:space="preserve"> qui détermine également les garanties à mettre en place par la ou les entreprises.</w:t>
      </w:r>
    </w:p>
    <w:p w14:paraId="0E962C90" w14:textId="77777777" w:rsidR="004E595C" w:rsidRDefault="004E595C" w:rsidP="008D4ECA">
      <w:pPr>
        <w:spacing w:after="0"/>
        <w:rPr>
          <w:rFonts w:asciiTheme="minorHAnsi" w:hAnsiTheme="minorHAnsi" w:cstheme="minorHAnsi"/>
          <w:sz w:val="22"/>
        </w:rPr>
      </w:pPr>
    </w:p>
    <w:p w14:paraId="7DFF94B6" w14:textId="77777777" w:rsidR="001C25F0" w:rsidRDefault="001C25F0" w:rsidP="008D4ECA">
      <w:pPr>
        <w:spacing w:after="0"/>
        <w:rPr>
          <w:rFonts w:asciiTheme="minorHAnsi" w:hAnsiTheme="minorHAnsi" w:cstheme="minorHAnsi"/>
          <w:sz w:val="22"/>
        </w:rPr>
      </w:pPr>
    </w:p>
    <w:p w14:paraId="7AB4F8A3" w14:textId="77777777" w:rsidR="001C25F0" w:rsidRPr="00383EFD" w:rsidRDefault="001C25F0" w:rsidP="008D4ECA">
      <w:pPr>
        <w:spacing w:after="0"/>
        <w:rPr>
          <w:rFonts w:asciiTheme="minorHAnsi" w:hAnsiTheme="minorHAnsi" w:cstheme="minorHAnsi"/>
          <w:sz w:val="22"/>
        </w:rPr>
      </w:pPr>
    </w:p>
    <w:p w14:paraId="449D2A05"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9" w:name="_Toc199935957"/>
      <w:r w:rsidRPr="007936C6">
        <w:rPr>
          <w:rFonts w:ascii="Arial Rounded MT Bold" w:eastAsiaTheme="majorEastAsia" w:hAnsi="Arial Rounded MT Bold" w:cstheme="majorBidi"/>
          <w:b w:val="0"/>
          <w:bCs w:val="0"/>
          <w:smallCaps/>
          <w:color w:val="592673"/>
          <w:sz w:val="26"/>
          <w:szCs w:val="26"/>
          <w:lang w:eastAsia="en-US"/>
        </w:rPr>
        <w:lastRenderedPageBreak/>
        <w:t>7.2. Règlement des comptes</w:t>
      </w:r>
      <w:bookmarkEnd w:id="29"/>
    </w:p>
    <w:p w14:paraId="5C61D4E9"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p>
    <w:p w14:paraId="036BD1A0"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Ouvert au nom de :</w:t>
      </w:r>
      <w:r w:rsidR="002D70C7" w:rsidRPr="00383EFD">
        <w:rPr>
          <w:rFonts w:asciiTheme="minorHAnsi" w:eastAsia="Calibri" w:hAnsiTheme="minorHAnsi" w:cstheme="minorHAnsi"/>
          <w:sz w:val="22"/>
          <w:szCs w:val="22"/>
          <w:lang w:eastAsia="en-US"/>
        </w:rPr>
        <w:t>………………………………..</w:t>
      </w:r>
    </w:p>
    <w:p w14:paraId="5A5593A2"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Domiciliation : ..........................................................................................................................</w:t>
      </w:r>
    </w:p>
    <w:p w14:paraId="200D83A6"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IBAN : ____ ____ ____ ____ ____ ____ ___</w:t>
      </w:r>
    </w:p>
    <w:p w14:paraId="6CD66DC0" w14:textId="77777777" w:rsidR="009020D3" w:rsidRDefault="008D4ECA" w:rsidP="00754587">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BIC : ___________</w:t>
      </w:r>
    </w:p>
    <w:p w14:paraId="793D3F1B"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Ouvert au nom de :</w:t>
      </w:r>
      <w:r w:rsidR="002D70C7" w:rsidRPr="00383EFD">
        <w:rPr>
          <w:rFonts w:asciiTheme="minorHAnsi" w:eastAsia="Calibri" w:hAnsiTheme="minorHAnsi" w:cstheme="minorHAnsi"/>
          <w:sz w:val="22"/>
          <w:szCs w:val="22"/>
          <w:lang w:eastAsia="en-US"/>
        </w:rPr>
        <w:t>……………………………………………</w:t>
      </w:r>
    </w:p>
    <w:p w14:paraId="3DAADF6D"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Domiciliation : ............................................................................................................................</w:t>
      </w:r>
    </w:p>
    <w:p w14:paraId="5F4A32BC"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BIC : ___________</w:t>
      </w:r>
    </w:p>
    <w:p w14:paraId="0988F89A"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xml:space="preserve">En cas de groupement, le paiement est effectué sur </w:t>
      </w:r>
      <w:r w:rsidRPr="00383EFD">
        <w:rPr>
          <w:rFonts w:asciiTheme="minorHAnsi" w:eastAsia="Calibri" w:hAnsiTheme="minorHAnsi" w:cstheme="minorHAnsi"/>
          <w:sz w:val="22"/>
          <w:szCs w:val="22"/>
          <w:vertAlign w:val="superscript"/>
          <w:lang w:eastAsia="en-US"/>
        </w:rPr>
        <w:t>1</w:t>
      </w:r>
      <w:r w:rsidRPr="00383EFD">
        <w:rPr>
          <w:rFonts w:asciiTheme="minorHAnsi" w:eastAsia="Calibri" w:hAnsiTheme="minorHAnsi" w:cstheme="minorHAnsi"/>
          <w:sz w:val="22"/>
          <w:szCs w:val="22"/>
          <w:lang w:eastAsia="en-US"/>
        </w:rPr>
        <w:t xml:space="preserve"> :</w:t>
      </w:r>
    </w:p>
    <w:p w14:paraId="66B5E99C"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r w:rsidRPr="00383EFD">
              <w:rPr>
                <w:rFonts w:asciiTheme="minorHAnsi" w:eastAsia="Times New Roman" w:hAnsiTheme="minorHAnsi" w:cstheme="minorHAnsi"/>
                <w:noProof/>
                <w:color w:val="auto"/>
                <w:sz w:val="22"/>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p>
        </w:tc>
        <w:tc>
          <w:tcPr>
            <w:tcW w:w="9180" w:type="dxa"/>
            <w:vMerge w:val="restart"/>
            <w:tcMar>
              <w:top w:w="0" w:type="dxa"/>
              <w:left w:w="0" w:type="dxa"/>
              <w:bottom w:w="0" w:type="dxa"/>
              <w:right w:w="0" w:type="dxa"/>
            </w:tcMar>
          </w:tcPr>
          <w:p w14:paraId="64D5945C" w14:textId="77777777" w:rsidR="008D4ECA" w:rsidRPr="00383EFD" w:rsidRDefault="008D4ECA" w:rsidP="008D4ECA">
            <w:pPr>
              <w:widowControl/>
              <w:autoSpaceDE/>
              <w:autoSpaceDN/>
              <w:adjustRightInd/>
              <w:spacing w:after="0"/>
              <w:rPr>
                <w:rFonts w:asciiTheme="minorHAnsi" w:eastAsia="Calibri" w:hAnsiTheme="minorHAnsi" w:cstheme="minorHAnsi"/>
                <w:lang w:eastAsia="en-US"/>
              </w:rPr>
            </w:pPr>
            <w:r w:rsidRPr="00383EFD">
              <w:rPr>
                <w:rFonts w:asciiTheme="minorHAnsi" w:eastAsia="Calibri" w:hAnsiTheme="minorHAnsi" w:cstheme="minorHAnsi"/>
                <w:sz w:val="22"/>
                <w:szCs w:val="22"/>
                <w:lang w:eastAsia="en-US"/>
              </w:rPr>
              <w:t>un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r w:rsidRPr="00383EFD">
              <w:rPr>
                <w:rFonts w:asciiTheme="minorHAnsi" w:eastAsia="Times New Roman" w:hAnsiTheme="minorHAnsi" w:cstheme="minorHAnsi"/>
                <w:noProof/>
                <w:color w:val="auto"/>
                <w:sz w:val="22"/>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p>
        </w:tc>
        <w:tc>
          <w:tcPr>
            <w:tcW w:w="9180" w:type="dxa"/>
            <w:vMerge w:val="restart"/>
            <w:tcMar>
              <w:top w:w="0" w:type="dxa"/>
              <w:left w:w="0" w:type="dxa"/>
              <w:bottom w:w="0" w:type="dxa"/>
              <w:right w:w="0" w:type="dxa"/>
            </w:tcMar>
          </w:tcPr>
          <w:p w14:paraId="4F63BA3F" w14:textId="77777777" w:rsidR="008D4ECA" w:rsidRPr="00383EFD" w:rsidRDefault="008D4ECA" w:rsidP="008D4ECA">
            <w:pPr>
              <w:widowControl/>
              <w:autoSpaceDE/>
              <w:autoSpaceDN/>
              <w:adjustRightInd/>
              <w:spacing w:after="0" w:line="269" w:lineRule="exact"/>
              <w:rPr>
                <w:rFonts w:asciiTheme="minorHAnsi" w:eastAsia="Calibri" w:hAnsiTheme="minorHAnsi" w:cstheme="minorHAnsi"/>
                <w:lang w:eastAsia="en-US"/>
              </w:rPr>
            </w:pPr>
            <w:r w:rsidRPr="00383EFD">
              <w:rPr>
                <w:rFonts w:asciiTheme="minorHAnsi" w:eastAsia="Calibri" w:hAnsiTheme="minorHAnsi" w:cstheme="minorHAnsi"/>
                <w:sz w:val="22"/>
                <w:szCs w:val="22"/>
                <w:lang w:eastAsia="en-US"/>
              </w:rPr>
              <w:t>les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r>
    </w:tbl>
    <w:p w14:paraId="23FC2ACC" w14:textId="77777777" w:rsidR="001C25F0" w:rsidRDefault="008D4ECA" w:rsidP="001C25F0">
      <w:pPr>
        <w:widowControl/>
        <w:autoSpaceDE/>
        <w:autoSpaceDN/>
        <w:adjustRightInd/>
        <w:spacing w:after="0" w:line="269" w:lineRule="exact"/>
        <w:ind w:right="20"/>
        <w:rPr>
          <w:rFonts w:asciiTheme="minorHAnsi" w:eastAsia="Calibri" w:hAnsiTheme="minorHAnsi" w:cstheme="minorHAnsi"/>
          <w:sz w:val="22"/>
          <w:szCs w:val="22"/>
          <w:lang w:eastAsia="en-US"/>
        </w:rPr>
      </w:pPr>
      <w:r w:rsidRPr="00383EFD">
        <w:rPr>
          <w:rFonts w:asciiTheme="minorHAnsi" w:eastAsia="Calibri" w:hAnsiTheme="minorHAnsi" w:cstheme="minorHAnsi"/>
          <w:b/>
          <w:sz w:val="22"/>
          <w:szCs w:val="22"/>
          <w:lang w:eastAsia="en-US"/>
        </w:rPr>
        <w:t>Nota :</w:t>
      </w:r>
      <w:r w:rsidRPr="00383EFD">
        <w:rPr>
          <w:rFonts w:asciiTheme="minorHAnsi" w:eastAsia="Calibri" w:hAnsiTheme="minorHAnsi" w:cstheme="minorHAnsi"/>
          <w:sz w:val="22"/>
          <w:szCs w:val="22"/>
          <w:lang w:eastAsia="en-US"/>
        </w:rPr>
        <w:t xml:space="preserve"> Si aucune case n'est cochée, ou si les deux cases sont cochées, le pouvoir adjudicateur considérera que seules les dispositions du C</w:t>
      </w:r>
      <w:r w:rsidR="007936C6">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P</w:t>
      </w:r>
      <w:r w:rsidR="007936C6">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 xml:space="preserve"> s'appliquent.</w:t>
      </w:r>
    </w:p>
    <w:p w14:paraId="75BCE7A1" w14:textId="64888890" w:rsidR="00C727C4" w:rsidRPr="007936C6" w:rsidRDefault="007936C6" w:rsidP="001C25F0">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30" w:name="_Toc199935958"/>
      <w:r>
        <w:rPr>
          <w:rFonts w:ascii="Arial Rounded MT Bold" w:eastAsiaTheme="majorEastAsia" w:hAnsi="Arial Rounded MT Bold" w:cstheme="majorBidi"/>
          <w:b w:val="0"/>
          <w:caps/>
          <w:color w:val="87A95F"/>
          <w:szCs w:val="32"/>
          <w:lang w:eastAsia="en-US"/>
        </w:rPr>
        <w:t>8</w:t>
      </w:r>
      <w:r w:rsidR="00261FEA" w:rsidRPr="007936C6">
        <w:rPr>
          <w:rFonts w:ascii="Arial Rounded MT Bold" w:eastAsiaTheme="majorEastAsia" w:hAnsi="Arial Rounded MT Bold" w:cstheme="majorBidi"/>
          <w:b w:val="0"/>
          <w:caps/>
          <w:color w:val="87A95F"/>
          <w:szCs w:val="32"/>
          <w:lang w:eastAsia="en-US"/>
        </w:rPr>
        <w:t xml:space="preserve">. </w:t>
      </w:r>
      <w:bookmarkEnd w:id="30"/>
      <w:r w:rsidR="00E50D6B">
        <w:rPr>
          <w:rFonts w:ascii="Arial Rounded MT Bold" w:eastAsiaTheme="majorEastAsia" w:hAnsi="Arial Rounded MT Bold" w:cstheme="majorBidi"/>
          <w:b w:val="0"/>
          <w:caps/>
          <w:color w:val="87A95F"/>
          <w:szCs w:val="32"/>
          <w:lang w:eastAsia="en-US"/>
        </w:rPr>
        <w:t>ACCEPTATION DE L’OFFRE</w:t>
      </w:r>
    </w:p>
    <w:p w14:paraId="6B0F03BF" w14:textId="77777777" w:rsidR="00C727C4" w:rsidRPr="00383EFD" w:rsidRDefault="00C727C4">
      <w:pPr>
        <w:rPr>
          <w:rFonts w:asciiTheme="minorHAnsi" w:hAnsiTheme="minorHAnsi" w:cstheme="minorHAnsi"/>
          <w:sz w:val="22"/>
          <w:szCs w:val="22"/>
          <w:u w:val="single"/>
        </w:rPr>
      </w:pPr>
      <w:r w:rsidRPr="00383EFD">
        <w:rPr>
          <w:rFonts w:asciiTheme="minorHAnsi" w:hAnsiTheme="minorHAnsi" w:cstheme="minorHAnsi"/>
          <w:b/>
          <w:bCs/>
          <w:sz w:val="22"/>
          <w:szCs w:val="22"/>
          <w:u w:val="single"/>
        </w:rPr>
        <w:t>ENGAGEMENT DU CANDIDAT</w:t>
      </w:r>
    </w:p>
    <w:p w14:paraId="3A0FA4C2" w14:textId="77777777" w:rsidR="00C727C4" w:rsidRPr="00383EFD" w:rsidRDefault="00C727C4">
      <w:pPr>
        <w:rPr>
          <w:rFonts w:asciiTheme="minorHAnsi" w:hAnsiTheme="minorHAnsi" w:cstheme="minorHAnsi"/>
          <w:sz w:val="22"/>
          <w:szCs w:val="22"/>
        </w:rPr>
      </w:pPr>
      <w:r w:rsidRPr="00383EFD">
        <w:rPr>
          <w:rFonts w:asciiTheme="minorHAnsi" w:hAnsiTheme="minorHAnsi" w:cstheme="minorHAnsi"/>
          <w:sz w:val="22"/>
          <w:szCs w:val="22"/>
        </w:rPr>
        <w:t xml:space="preserve">J'affirme (nous affirmons) sous peine de résiliation </w:t>
      </w:r>
      <w:r w:rsidR="00F061B8">
        <w:rPr>
          <w:rFonts w:asciiTheme="minorHAnsi" w:hAnsiTheme="minorHAnsi" w:cstheme="minorHAnsi"/>
          <w:sz w:val="22"/>
          <w:szCs w:val="22"/>
        </w:rPr>
        <w:t>du marché</w:t>
      </w:r>
      <w:r w:rsidRPr="00383EFD">
        <w:rPr>
          <w:rFonts w:asciiTheme="minorHAnsi" w:hAnsiTheme="minorHAnsi" w:cstheme="minorHAnsi"/>
          <w:sz w:val="22"/>
          <w:szCs w:val="22"/>
        </w:rPr>
        <w:t xml:space="preserve"> à mes (nos) torts exclusifs que la (les) société(s) pour laquelle (lesquelles) j'interviens (nous intervenons) ne tombe(nt) pas sous le coup des interdictions découlant des articles L. 2141-1 à L. 2141-5 du code de la commande publique.</w:t>
      </w:r>
    </w:p>
    <w:p w14:paraId="05306F63" w14:textId="77777777" w:rsidR="00C727C4" w:rsidRPr="00383EFD" w:rsidRDefault="008D4ECA">
      <w:pPr>
        <w:rPr>
          <w:rFonts w:asciiTheme="minorHAnsi" w:hAnsiTheme="minorHAnsi" w:cstheme="minorHAnsi"/>
          <w:sz w:val="22"/>
          <w:szCs w:val="22"/>
        </w:rPr>
      </w:pPr>
      <w:r w:rsidRPr="00383EFD">
        <w:rPr>
          <w:rFonts w:asciiTheme="minorHAnsi" w:hAnsiTheme="minorHAnsi" w:cstheme="minorHAnsi"/>
          <w:sz w:val="22"/>
          <w:szCs w:val="22"/>
        </w:rPr>
        <w:t>À</w:t>
      </w:r>
      <w:r w:rsidR="00C727C4" w:rsidRPr="00383EFD">
        <w:rPr>
          <w:rFonts w:asciiTheme="minorHAnsi" w:hAnsiTheme="minorHAnsi" w:cstheme="minorHAnsi"/>
          <w:sz w:val="22"/>
          <w:szCs w:val="22"/>
        </w:rPr>
        <w:t xml:space="preserve"> .................................................</w:t>
      </w:r>
      <w:r w:rsidRPr="00383EFD">
        <w:rPr>
          <w:rFonts w:asciiTheme="minorHAnsi" w:hAnsiTheme="minorHAnsi" w:cstheme="minorHAnsi"/>
          <w:sz w:val="22"/>
          <w:szCs w:val="22"/>
        </w:rPr>
        <w:t>, le</w:t>
      </w:r>
      <w:r w:rsidR="00C727C4" w:rsidRPr="00383EFD">
        <w:rPr>
          <w:rFonts w:asciiTheme="minorHAnsi" w:hAnsiTheme="minorHAnsi" w:cstheme="minorHAnsi"/>
          <w:sz w:val="22"/>
          <w:szCs w:val="22"/>
        </w:rPr>
        <w:t>.................................</w:t>
      </w:r>
    </w:p>
    <w:p w14:paraId="2E2DD254" w14:textId="77777777" w:rsidR="008D4ECA" w:rsidRPr="00383EFD" w:rsidRDefault="008D4ECA" w:rsidP="002D70C7">
      <w:pPr>
        <w:spacing w:after="0"/>
        <w:rPr>
          <w:rFonts w:asciiTheme="minorHAnsi" w:hAnsiTheme="minorHAnsi" w:cstheme="minorHAnsi"/>
          <w:sz w:val="22"/>
          <w:szCs w:val="22"/>
        </w:rPr>
      </w:pPr>
    </w:p>
    <w:p w14:paraId="2EEA9E2F" w14:textId="77777777" w:rsidR="00C727C4" w:rsidRPr="00383EFD" w:rsidRDefault="00C727C4" w:rsidP="00754587">
      <w:pPr>
        <w:spacing w:after="0"/>
        <w:rPr>
          <w:rFonts w:asciiTheme="minorHAnsi" w:hAnsiTheme="minorHAnsi" w:cstheme="minorHAnsi"/>
          <w:sz w:val="22"/>
          <w:szCs w:val="22"/>
        </w:rPr>
      </w:pPr>
      <w:r w:rsidRPr="00383EFD">
        <w:rPr>
          <w:rFonts w:asciiTheme="minorHAnsi" w:hAnsiTheme="minorHAnsi" w:cstheme="minorHAnsi"/>
          <w:sz w:val="22"/>
          <w:szCs w:val="22"/>
        </w:rPr>
        <w:t xml:space="preserve">Signature(s) du ou des prestataire(s) </w:t>
      </w:r>
    </w:p>
    <w:p w14:paraId="79C3375B" w14:textId="77777777" w:rsidR="00C727C4" w:rsidRPr="00383EFD" w:rsidRDefault="00C727C4" w:rsidP="002D70C7">
      <w:pPr>
        <w:spacing w:after="0"/>
        <w:rPr>
          <w:rFonts w:asciiTheme="minorHAnsi" w:hAnsiTheme="minorHAnsi" w:cstheme="minorHAnsi"/>
          <w:sz w:val="22"/>
          <w:szCs w:val="22"/>
        </w:rPr>
      </w:pPr>
    </w:p>
    <w:p w14:paraId="512F866F" w14:textId="1AA902C1" w:rsidR="00261FEA" w:rsidRDefault="00261FEA">
      <w:pPr>
        <w:widowControl/>
        <w:autoSpaceDE/>
        <w:autoSpaceDN/>
        <w:adjustRightInd/>
        <w:spacing w:line="276" w:lineRule="auto"/>
        <w:jc w:val="left"/>
        <w:rPr>
          <w:rFonts w:asciiTheme="minorHAnsi" w:hAnsiTheme="minorHAnsi" w:cstheme="minorHAnsi"/>
          <w:sz w:val="22"/>
          <w:szCs w:val="22"/>
        </w:rPr>
      </w:pPr>
      <w:r>
        <w:rPr>
          <w:rFonts w:asciiTheme="minorHAnsi" w:hAnsiTheme="minorHAnsi" w:cstheme="minorHAnsi"/>
          <w:sz w:val="22"/>
          <w:szCs w:val="22"/>
        </w:rPr>
        <w:br w:type="page"/>
      </w:r>
    </w:p>
    <w:p w14:paraId="60DB7563" w14:textId="77777777" w:rsidR="007126CC" w:rsidRDefault="007126CC" w:rsidP="002D70C7">
      <w:pPr>
        <w:rPr>
          <w:rFonts w:asciiTheme="minorHAnsi" w:hAnsiTheme="minorHAnsi" w:cstheme="minorHAnsi"/>
          <w:sz w:val="22"/>
          <w:szCs w:val="22"/>
        </w:rPr>
      </w:pPr>
    </w:p>
    <w:p w14:paraId="27452B37" w14:textId="147DFA36" w:rsidR="00C727C4" w:rsidRPr="00383EFD" w:rsidRDefault="00C727C4" w:rsidP="002D70C7">
      <w:pPr>
        <w:rPr>
          <w:rFonts w:asciiTheme="minorHAnsi" w:hAnsiTheme="minorHAnsi" w:cstheme="minorHAnsi"/>
          <w:b/>
          <w:bCs/>
          <w:sz w:val="22"/>
          <w:szCs w:val="22"/>
          <w:u w:val="single"/>
        </w:rPr>
      </w:pPr>
      <w:r w:rsidRPr="00383EFD">
        <w:rPr>
          <w:rFonts w:asciiTheme="minorHAnsi" w:hAnsiTheme="minorHAnsi" w:cstheme="minorHAnsi"/>
          <w:b/>
          <w:bCs/>
          <w:sz w:val="22"/>
          <w:szCs w:val="22"/>
          <w:u w:val="single"/>
        </w:rPr>
        <w:t xml:space="preserve">ACCEPTATION DE L’OFFRE PAR </w:t>
      </w:r>
      <w:r w:rsidR="00034374">
        <w:rPr>
          <w:rFonts w:asciiTheme="minorHAnsi" w:hAnsiTheme="minorHAnsi" w:cstheme="minorHAnsi"/>
          <w:b/>
          <w:bCs/>
          <w:sz w:val="22"/>
          <w:szCs w:val="22"/>
          <w:u w:val="single"/>
        </w:rPr>
        <w:t>L’ACHETEUR</w:t>
      </w:r>
    </w:p>
    <w:p w14:paraId="23979D1F" w14:textId="77777777" w:rsidR="002D70C7" w:rsidRPr="00383EFD" w:rsidRDefault="002D70C7" w:rsidP="002D70C7">
      <w:pPr>
        <w:spacing w:after="0"/>
        <w:rPr>
          <w:rFonts w:asciiTheme="minorHAnsi" w:eastAsia="Times New Roman" w:hAnsiTheme="minorHAnsi" w:cstheme="minorHAnsi"/>
          <w:color w:val="auto"/>
          <w:sz w:val="22"/>
          <w:szCs w:val="20"/>
        </w:rPr>
      </w:pPr>
      <w:r w:rsidRPr="00383EFD">
        <w:rPr>
          <w:rFonts w:asciiTheme="minorHAnsi" w:eastAsia="Times New Roman" w:hAnsiTheme="minorHAnsi" w:cstheme="minorHAnsi"/>
          <w:color w:val="auto"/>
          <w:sz w:val="22"/>
          <w:szCs w:val="20"/>
        </w:rPr>
        <w:t>Est acceptée la présente offr</w:t>
      </w:r>
      <w:r w:rsidR="007126CC">
        <w:rPr>
          <w:rFonts w:asciiTheme="minorHAnsi" w:eastAsia="Times New Roman" w:hAnsiTheme="minorHAnsi" w:cstheme="minorHAnsi"/>
          <w:color w:val="auto"/>
          <w:sz w:val="22"/>
          <w:szCs w:val="20"/>
        </w:rPr>
        <w:t>e pour valoir acte d’engagement</w:t>
      </w:r>
      <w:r w:rsidR="00EE41E2">
        <w:rPr>
          <w:rFonts w:asciiTheme="minorHAnsi" w:eastAsia="Times New Roman" w:hAnsiTheme="minorHAnsi" w:cstheme="minorHAnsi"/>
          <w:color w:val="auto"/>
          <w:sz w:val="22"/>
          <w:szCs w:val="20"/>
        </w:rPr>
        <w:t>.</w:t>
      </w:r>
    </w:p>
    <w:p w14:paraId="0A424143" w14:textId="77777777" w:rsidR="00C727C4" w:rsidRPr="00383EFD" w:rsidRDefault="00C727C4" w:rsidP="002D70C7">
      <w:pPr>
        <w:spacing w:after="0"/>
        <w:rPr>
          <w:rFonts w:asciiTheme="minorHAnsi" w:hAnsiTheme="minorHAnsi" w:cstheme="minorHAnsi"/>
          <w:sz w:val="22"/>
          <w:szCs w:val="22"/>
        </w:rPr>
      </w:pPr>
      <w:r w:rsidRPr="00383EFD">
        <w:rPr>
          <w:rFonts w:asciiTheme="minorHAnsi" w:hAnsiTheme="minorHAnsi" w:cstheme="minorHAnsi"/>
          <w:sz w:val="22"/>
          <w:szCs w:val="22"/>
        </w:rPr>
        <w:t>Les sous-traitants proposés ci-dessus sont acceptés comme ayant droit au paiement direct dans les conditions indiquées.</w:t>
      </w:r>
    </w:p>
    <w:p w14:paraId="2ACE6828" w14:textId="77777777" w:rsidR="00C727C4" w:rsidRPr="00383EFD" w:rsidRDefault="00C727C4">
      <w:pPr>
        <w:rPr>
          <w:rFonts w:asciiTheme="minorHAnsi" w:hAnsiTheme="minorHAnsi" w:cstheme="minorHAnsi"/>
          <w:sz w:val="22"/>
          <w:szCs w:val="22"/>
        </w:rPr>
      </w:pPr>
    </w:p>
    <w:p w14:paraId="4B7E7E94" w14:textId="77777777" w:rsidR="00C727C4" w:rsidRPr="00383EFD" w:rsidRDefault="002D70C7">
      <w:pPr>
        <w:rPr>
          <w:rFonts w:asciiTheme="minorHAnsi" w:hAnsiTheme="minorHAnsi" w:cstheme="minorHAnsi"/>
          <w:sz w:val="22"/>
          <w:szCs w:val="22"/>
        </w:rPr>
      </w:pPr>
      <w:r w:rsidRPr="00383EFD">
        <w:rPr>
          <w:rFonts w:asciiTheme="minorHAnsi" w:hAnsiTheme="minorHAnsi" w:cstheme="minorHAnsi"/>
          <w:sz w:val="22"/>
          <w:szCs w:val="22"/>
        </w:rPr>
        <w:t xml:space="preserve">À Mantes-la-Jolie, le </w:t>
      </w:r>
      <w:r w:rsidR="00C727C4" w:rsidRPr="00383EFD">
        <w:rPr>
          <w:rFonts w:asciiTheme="minorHAnsi" w:hAnsiTheme="minorHAnsi" w:cstheme="minorHAnsi"/>
          <w:sz w:val="22"/>
          <w:szCs w:val="22"/>
        </w:rPr>
        <w:t>......................................................................</w:t>
      </w:r>
    </w:p>
    <w:p w14:paraId="4ECAC882" w14:textId="77777777" w:rsidR="002107F1" w:rsidRPr="00383EFD" w:rsidRDefault="002107F1" w:rsidP="002D70C7">
      <w:pPr>
        <w:tabs>
          <w:tab w:val="center" w:pos="4513"/>
        </w:tabs>
        <w:spacing w:after="0"/>
        <w:rPr>
          <w:rFonts w:asciiTheme="minorHAnsi" w:hAnsiTheme="minorHAnsi" w:cstheme="minorHAnsi"/>
          <w:sz w:val="22"/>
          <w:szCs w:val="22"/>
        </w:rPr>
      </w:pPr>
    </w:p>
    <w:p w14:paraId="547B0DC6" w14:textId="77777777" w:rsidR="002D70C7" w:rsidRPr="00383EFD" w:rsidRDefault="002D70C7" w:rsidP="009B082F">
      <w:pPr>
        <w:tabs>
          <w:tab w:val="center" w:pos="4513"/>
        </w:tabs>
        <w:spacing w:after="0"/>
        <w:jc w:val="center"/>
        <w:rPr>
          <w:rFonts w:asciiTheme="minorHAnsi" w:hAnsiTheme="minorHAnsi" w:cstheme="minorHAnsi"/>
          <w:sz w:val="22"/>
          <w:szCs w:val="22"/>
        </w:rPr>
      </w:pPr>
    </w:p>
    <w:p w14:paraId="0FCC4A03" w14:textId="0C50FAF8" w:rsidR="002D70C7" w:rsidRPr="009B082F" w:rsidRDefault="004E595C" w:rsidP="009B082F">
      <w:pPr>
        <w:tabs>
          <w:tab w:val="center" w:pos="4513"/>
        </w:tabs>
        <w:spacing w:after="0"/>
        <w:jc w:val="center"/>
        <w:rPr>
          <w:rFonts w:asciiTheme="minorHAnsi" w:hAnsiTheme="minorHAnsi" w:cstheme="minorHAnsi"/>
          <w:b/>
          <w:sz w:val="22"/>
          <w:szCs w:val="22"/>
        </w:rPr>
      </w:pPr>
      <w:r>
        <w:rPr>
          <w:rFonts w:asciiTheme="minorHAnsi" w:hAnsiTheme="minorHAnsi" w:cstheme="minorHAnsi"/>
          <w:b/>
          <w:sz w:val="22"/>
          <w:szCs w:val="22"/>
        </w:rPr>
        <w:t>Damien BEHR</w:t>
      </w:r>
    </w:p>
    <w:p w14:paraId="010ADEFD" w14:textId="77777777" w:rsidR="005B3F97" w:rsidRDefault="005B3F97" w:rsidP="009B082F">
      <w:pPr>
        <w:tabs>
          <w:tab w:val="center" w:pos="4513"/>
        </w:tabs>
        <w:spacing w:after="0"/>
        <w:jc w:val="center"/>
        <w:rPr>
          <w:rFonts w:asciiTheme="minorHAnsi" w:hAnsiTheme="minorHAnsi" w:cstheme="minorHAnsi"/>
          <w:i/>
          <w:sz w:val="22"/>
          <w:szCs w:val="22"/>
        </w:rPr>
      </w:pPr>
    </w:p>
    <w:p w14:paraId="79CD980A" w14:textId="77777777" w:rsidR="005B3F97" w:rsidRDefault="005B3F97" w:rsidP="009B082F">
      <w:pPr>
        <w:tabs>
          <w:tab w:val="center" w:pos="4513"/>
        </w:tabs>
        <w:spacing w:after="0"/>
        <w:jc w:val="center"/>
        <w:rPr>
          <w:rFonts w:asciiTheme="minorHAnsi" w:hAnsiTheme="minorHAnsi" w:cstheme="minorHAnsi"/>
          <w:i/>
          <w:sz w:val="22"/>
          <w:szCs w:val="22"/>
        </w:rPr>
      </w:pPr>
    </w:p>
    <w:p w14:paraId="68D71B0F" w14:textId="77777777" w:rsidR="005B3F97" w:rsidRDefault="005B3F97" w:rsidP="009B082F">
      <w:pPr>
        <w:tabs>
          <w:tab w:val="center" w:pos="4513"/>
        </w:tabs>
        <w:spacing w:after="0"/>
        <w:jc w:val="center"/>
        <w:rPr>
          <w:rFonts w:asciiTheme="minorHAnsi" w:hAnsiTheme="minorHAnsi" w:cstheme="minorHAnsi"/>
          <w:i/>
          <w:sz w:val="22"/>
          <w:szCs w:val="22"/>
        </w:rPr>
      </w:pPr>
    </w:p>
    <w:p w14:paraId="2B4009D7" w14:textId="7EA682FD" w:rsidR="00487C11" w:rsidRPr="004E595C" w:rsidRDefault="009B082F" w:rsidP="009B082F">
      <w:pPr>
        <w:tabs>
          <w:tab w:val="center" w:pos="4513"/>
        </w:tabs>
        <w:spacing w:after="0"/>
        <w:jc w:val="center"/>
        <w:rPr>
          <w:rFonts w:asciiTheme="minorHAnsi" w:hAnsiTheme="minorHAnsi" w:cstheme="minorHAnsi"/>
          <w:iCs/>
          <w:sz w:val="22"/>
          <w:szCs w:val="22"/>
        </w:rPr>
      </w:pPr>
      <w:r w:rsidRPr="004E595C">
        <w:rPr>
          <w:rFonts w:asciiTheme="minorHAnsi" w:hAnsiTheme="minorHAnsi" w:cstheme="minorHAnsi"/>
          <w:iCs/>
          <w:sz w:val="22"/>
          <w:szCs w:val="22"/>
        </w:rPr>
        <w:t>Directeur Général</w:t>
      </w:r>
      <w:r w:rsidR="004E595C" w:rsidRPr="004E595C">
        <w:rPr>
          <w:rFonts w:asciiTheme="minorHAnsi" w:hAnsiTheme="minorHAnsi" w:cstheme="minorHAnsi"/>
          <w:iCs/>
          <w:sz w:val="22"/>
          <w:szCs w:val="22"/>
        </w:rPr>
        <w:t xml:space="preserve"> par intérim</w:t>
      </w:r>
    </w:p>
    <w:p w14:paraId="52C65226" w14:textId="77777777" w:rsidR="00487C11" w:rsidRDefault="00487C11">
      <w:pPr>
        <w:widowControl/>
        <w:autoSpaceDE/>
        <w:autoSpaceDN/>
        <w:adjustRightInd/>
        <w:spacing w:line="276" w:lineRule="auto"/>
        <w:jc w:val="left"/>
        <w:rPr>
          <w:rFonts w:asciiTheme="minorHAnsi" w:hAnsiTheme="minorHAnsi" w:cstheme="minorHAnsi"/>
          <w:i/>
          <w:sz w:val="22"/>
          <w:szCs w:val="22"/>
        </w:rPr>
      </w:pPr>
      <w:r>
        <w:rPr>
          <w:rFonts w:asciiTheme="minorHAnsi" w:hAnsiTheme="minorHAnsi" w:cstheme="minorHAnsi"/>
          <w:i/>
          <w:sz w:val="22"/>
          <w:szCs w:val="22"/>
        </w:rPr>
        <w:br w:type="page"/>
      </w:r>
    </w:p>
    <w:p w14:paraId="1D4A5BDD" w14:textId="77777777" w:rsidR="00285A40" w:rsidRDefault="00285A40" w:rsidP="009B082F">
      <w:pPr>
        <w:tabs>
          <w:tab w:val="center" w:pos="4513"/>
        </w:tabs>
        <w:spacing w:after="0"/>
        <w:jc w:val="center"/>
        <w:rPr>
          <w:rFonts w:asciiTheme="minorHAnsi" w:hAnsiTheme="minorHAnsi" w:cstheme="minorHAnsi"/>
          <w:i/>
          <w:sz w:val="22"/>
          <w:szCs w:val="22"/>
        </w:rPr>
      </w:pPr>
    </w:p>
    <w:p w14:paraId="259765C2" w14:textId="77777777" w:rsidR="004E595C" w:rsidRDefault="004E595C" w:rsidP="004E595C">
      <w:pPr>
        <w:tabs>
          <w:tab w:val="center" w:pos="4513"/>
        </w:tabs>
        <w:spacing w:after="0"/>
        <w:jc w:val="center"/>
        <w:rPr>
          <w:rFonts w:cstheme="minorHAnsi"/>
          <w:i/>
          <w:sz w:val="22"/>
          <w:szCs w:val="22"/>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4E595C" w14:paraId="0E45DF32" w14:textId="77777777" w:rsidTr="00856F79">
        <w:trPr>
          <w:trHeight w:val="1845"/>
        </w:trPr>
        <w:tc>
          <w:tcPr>
            <w:tcW w:w="7938" w:type="dxa"/>
            <w:shd w:val="clear" w:color="auto" w:fill="5770BE"/>
            <w:vAlign w:val="center"/>
          </w:tcPr>
          <w:p w14:paraId="3C2784E4" w14:textId="77777777" w:rsidR="004E595C" w:rsidRDefault="004E595C" w:rsidP="00856F79">
            <w:pPr>
              <w:spacing w:line="268" w:lineRule="exact"/>
              <w:ind w:right="17"/>
              <w:rPr>
                <w:rFonts w:ascii="Marianne" w:hAnsi="Marianne"/>
              </w:rPr>
            </w:pPr>
          </w:p>
          <w:p w14:paraId="5321E842" w14:textId="77777777" w:rsidR="004E595C" w:rsidRPr="0094561A" w:rsidRDefault="004E595C" w:rsidP="00856F79">
            <w:pPr>
              <w:spacing w:line="268" w:lineRule="exact"/>
              <w:ind w:right="17"/>
              <w:jc w:val="center"/>
              <w:rPr>
                <w:rFonts w:ascii="Marianne" w:hAnsi="Marianne"/>
                <w:color w:val="FFFFFF" w:themeColor="background1"/>
              </w:rPr>
            </w:pPr>
            <w:r w:rsidRPr="0094561A">
              <w:rPr>
                <w:rFonts w:ascii="Marianne" w:hAnsi="Marianne"/>
                <w:color w:val="FFFFFF" w:themeColor="background1"/>
              </w:rPr>
              <w:t>MARCHES PUBLICS ET ACCORDS-CADRES</w:t>
            </w:r>
          </w:p>
          <w:p w14:paraId="56D8061D" w14:textId="77777777" w:rsidR="004E595C" w:rsidRPr="0094561A" w:rsidRDefault="004E595C" w:rsidP="00856F79">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386F7415" w14:textId="77777777" w:rsidR="004E595C" w:rsidRDefault="004E595C" w:rsidP="00856F79">
            <w:pPr>
              <w:spacing w:line="268" w:lineRule="exact"/>
              <w:ind w:right="17"/>
              <w:rPr>
                <w:rFonts w:ascii="Marianne" w:hAnsi="Marianne"/>
              </w:rPr>
            </w:pPr>
          </w:p>
        </w:tc>
        <w:tc>
          <w:tcPr>
            <w:tcW w:w="1129" w:type="dxa"/>
            <w:shd w:val="clear" w:color="auto" w:fill="5770BE"/>
            <w:vAlign w:val="center"/>
          </w:tcPr>
          <w:p w14:paraId="26C51289" w14:textId="77777777" w:rsidR="004E595C" w:rsidRDefault="004E595C" w:rsidP="00856F79">
            <w:pPr>
              <w:spacing w:line="312" w:lineRule="exact"/>
              <w:rPr>
                <w:rFonts w:ascii="Marianne" w:hAnsi="Marianne"/>
                <w:b/>
                <w:sz w:val="28"/>
              </w:rPr>
            </w:pPr>
          </w:p>
          <w:p w14:paraId="7164E17E" w14:textId="77777777" w:rsidR="004E595C" w:rsidRPr="0094561A" w:rsidRDefault="004E595C" w:rsidP="00856F79">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462B82CD" w14:textId="77777777" w:rsidR="004E595C" w:rsidRDefault="004E595C" w:rsidP="00856F79">
            <w:pPr>
              <w:spacing w:before="120"/>
              <w:ind w:left="34"/>
              <w:jc w:val="center"/>
              <w:rPr>
                <w:rFonts w:ascii="Marianne" w:hAnsi="Marianne"/>
              </w:rPr>
            </w:pPr>
          </w:p>
        </w:tc>
      </w:tr>
    </w:tbl>
    <w:p w14:paraId="29904A25" w14:textId="77777777" w:rsidR="004E595C" w:rsidRDefault="004E595C" w:rsidP="004E595C">
      <w:pPr>
        <w:pStyle w:val="Corpsdetexte"/>
        <w:rPr>
          <w:b/>
          <w:sz w:val="29"/>
        </w:rPr>
      </w:pPr>
    </w:p>
    <w:p w14:paraId="1F794423" w14:textId="77777777" w:rsidR="004E595C" w:rsidRPr="006C63D2" w:rsidRDefault="004E595C" w:rsidP="004E595C">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0A37AC43" w14:textId="77777777" w:rsidR="004E595C" w:rsidRPr="006C63D2" w:rsidRDefault="004E595C" w:rsidP="004E595C">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14D84D00" w14:textId="77777777" w:rsidR="004E595C" w:rsidRPr="006C63D2" w:rsidRDefault="004E595C" w:rsidP="004E595C">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490EB77D" w14:textId="77777777" w:rsidR="004E595C" w:rsidRDefault="004E595C" w:rsidP="004E595C"/>
    <w:tbl>
      <w:tblPr>
        <w:tblStyle w:val="Grilledutableau"/>
        <w:tblW w:w="9067" w:type="dxa"/>
        <w:tblLook w:val="04A0" w:firstRow="1" w:lastRow="0" w:firstColumn="1" w:lastColumn="0" w:noHBand="0" w:noVBand="1"/>
      </w:tblPr>
      <w:tblGrid>
        <w:gridCol w:w="9067"/>
      </w:tblGrid>
      <w:tr w:rsidR="004E595C" w14:paraId="6B24D897" w14:textId="77777777" w:rsidTr="00856F79">
        <w:trPr>
          <w:trHeight w:val="397"/>
        </w:trPr>
        <w:tc>
          <w:tcPr>
            <w:tcW w:w="9067" w:type="dxa"/>
            <w:tcBorders>
              <w:top w:val="nil"/>
              <w:left w:val="nil"/>
              <w:bottom w:val="nil"/>
              <w:right w:val="nil"/>
            </w:tcBorders>
            <w:shd w:val="clear" w:color="auto" w:fill="5770BE"/>
            <w:vAlign w:val="center"/>
            <w:hideMark/>
          </w:tcPr>
          <w:p w14:paraId="54A222FB" w14:textId="77777777" w:rsidR="004E595C" w:rsidRDefault="004E595C" w:rsidP="004E595C">
            <w:pPr>
              <w:pStyle w:val="Titre2"/>
              <w:numPr>
                <w:ilvl w:val="0"/>
                <w:numId w:val="27"/>
              </w:numPr>
              <w:tabs>
                <w:tab w:val="num" w:pos="360"/>
              </w:tabs>
              <w:adjustRightInd/>
              <w:spacing w:before="0"/>
              <w:ind w:left="0" w:right="169" w:firstLine="0"/>
              <w:jc w:val="left"/>
              <w:rPr>
                <w:rFonts w:ascii="Marianne" w:hAnsi="Marianne"/>
                <w:sz w:val="24"/>
                <w:szCs w:val="24"/>
                <w:lang w:val="en-US"/>
              </w:rPr>
            </w:pPr>
            <w:bookmarkStart w:id="31" w:name="_Toc141346480"/>
            <w:bookmarkStart w:id="32" w:name="_Toc149141970"/>
            <w:bookmarkStart w:id="33" w:name="_Toc167958834"/>
            <w:bookmarkStart w:id="34" w:name="_Toc199935959"/>
            <w:r>
              <w:rPr>
                <w:rFonts w:ascii="Marianne" w:hAnsi="Marianne"/>
                <w:color w:val="FFFFFF" w:themeColor="background1"/>
                <w:sz w:val="24"/>
                <w:szCs w:val="24"/>
                <w:lang w:val="en-US"/>
              </w:rPr>
              <w:t>Identification de l’acheteur</w:t>
            </w:r>
            <w:bookmarkEnd w:id="31"/>
            <w:bookmarkEnd w:id="32"/>
            <w:bookmarkEnd w:id="33"/>
            <w:bookmarkEnd w:id="34"/>
          </w:p>
        </w:tc>
      </w:tr>
    </w:tbl>
    <w:p w14:paraId="7F95F7C9"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374FDF9E" w14:textId="77777777" w:rsidR="004E595C" w:rsidRPr="0094561A" w:rsidRDefault="004E595C" w:rsidP="004E595C">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0E428525" w14:textId="77777777" w:rsidR="004E595C" w:rsidRPr="006C1E41" w:rsidRDefault="004E595C" w:rsidP="004E595C">
      <w:pPr>
        <w:rPr>
          <w:rFonts w:ascii="Marianne" w:hAnsi="Marianne"/>
          <w:b/>
          <w:bCs/>
          <w:sz w:val="20"/>
          <w:szCs w:val="20"/>
        </w:rPr>
      </w:pPr>
    </w:p>
    <w:p w14:paraId="28FAA0A1"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31F0FF34" w14:textId="77777777" w:rsidR="004E595C" w:rsidRPr="00E56124" w:rsidRDefault="004E595C" w:rsidP="004E595C">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057B4902" w14:textId="77777777" w:rsidR="004E595C" w:rsidRPr="006C1E41" w:rsidRDefault="004E595C" w:rsidP="004E595C">
      <w:pPr>
        <w:rPr>
          <w:rFonts w:ascii="Marianne" w:hAnsi="Marianne"/>
          <w:b/>
          <w:bCs/>
          <w:sz w:val="20"/>
          <w:szCs w:val="20"/>
        </w:rPr>
      </w:pPr>
    </w:p>
    <w:p w14:paraId="65AC8068"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25C6F5D7" w14:textId="77777777" w:rsidR="004E595C" w:rsidRPr="0094561A" w:rsidRDefault="004E595C" w:rsidP="004E595C">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5CD20DB3" w14:textId="77777777" w:rsidR="004E595C" w:rsidRPr="0094561A" w:rsidRDefault="004E595C" w:rsidP="004E595C">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040F228A" w14:textId="77777777" w:rsidTr="00856F79">
        <w:trPr>
          <w:trHeight w:val="397"/>
        </w:trPr>
        <w:tc>
          <w:tcPr>
            <w:tcW w:w="9214" w:type="dxa"/>
            <w:shd w:val="clear" w:color="auto" w:fill="5770BE"/>
            <w:vAlign w:val="center"/>
          </w:tcPr>
          <w:p w14:paraId="016468A5" w14:textId="77777777" w:rsidR="004E595C" w:rsidRPr="0094561A" w:rsidRDefault="004E595C" w:rsidP="00856F79">
            <w:pPr>
              <w:rPr>
                <w:rFonts w:ascii="Marianne" w:hAnsi="Marianne"/>
                <w:b/>
                <w:bCs/>
              </w:rPr>
            </w:pPr>
            <w:r>
              <w:rPr>
                <w:rFonts w:ascii="Marianne" w:hAnsi="Marianne"/>
                <w:b/>
                <w:bCs/>
                <w:color w:val="FFFFFF" w:themeColor="background1"/>
              </w:rPr>
              <w:t>2</w:t>
            </w:r>
            <w:r w:rsidRPr="0094561A">
              <w:rPr>
                <w:rFonts w:ascii="Marianne" w:hAnsi="Marianne"/>
                <w:b/>
                <w:bCs/>
                <w:color w:val="FFFFFF" w:themeColor="background1"/>
              </w:rPr>
              <w:t>-</w:t>
            </w:r>
            <w:r>
              <w:t xml:space="preserve"> </w:t>
            </w:r>
            <w:r w:rsidRPr="006C1E41">
              <w:rPr>
                <w:rFonts w:ascii="Marianne" w:hAnsi="Marianne"/>
                <w:b/>
                <w:bCs/>
                <w:color w:val="FFFFFF" w:themeColor="background1"/>
              </w:rPr>
              <w:t>Identification du créancier au titre du marché public</w:t>
            </w:r>
          </w:p>
        </w:tc>
      </w:tr>
    </w:tbl>
    <w:p w14:paraId="53ACBC22" w14:textId="77777777" w:rsidR="004E595C" w:rsidRPr="0094561A" w:rsidRDefault="004E595C" w:rsidP="004E595C">
      <w:pPr>
        <w:rPr>
          <w:rFonts w:ascii="Marianne" w:hAnsi="Marianne"/>
          <w:sz w:val="20"/>
          <w:szCs w:val="20"/>
        </w:rPr>
      </w:pPr>
      <w:r w:rsidRPr="0094561A">
        <w:rPr>
          <w:rFonts w:ascii="Marianne" w:hAnsi="Marianne"/>
          <w:sz w:val="20"/>
          <w:szCs w:val="20"/>
        </w:rPr>
        <w:tab/>
        <w:t xml:space="preserve"> Désignation du créancier :</w:t>
      </w:r>
    </w:p>
    <w:p w14:paraId="24BA4BF0" w14:textId="77777777" w:rsidR="004E595C" w:rsidRPr="006C1E41" w:rsidRDefault="004E595C" w:rsidP="004E595C">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14:paraId="19FFF9C7"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0C1DF4A1" w14:textId="77777777" w:rsidR="004E595C" w:rsidRPr="0094561A" w:rsidRDefault="004E595C" w:rsidP="004E595C">
      <w:pPr>
        <w:ind w:left="380"/>
        <w:rPr>
          <w:rFonts w:ascii="Marianne" w:hAnsi="Marianne"/>
          <w:i/>
          <w:sz w:val="20"/>
          <w:szCs w:val="20"/>
        </w:rPr>
      </w:pPr>
      <w:r w:rsidRPr="0094561A">
        <w:rPr>
          <w:rFonts w:ascii="Marianne" w:hAnsi="Marianne"/>
          <w:i/>
          <w:sz w:val="20"/>
          <w:szCs w:val="20"/>
        </w:rPr>
        <w:lastRenderedPageBreak/>
        <w:t>(Cocher la ou les cases correspondantes.)</w:t>
      </w:r>
    </w:p>
    <w:p w14:paraId="743E73D7"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Titulaire du marché ;</w:t>
      </w:r>
    </w:p>
    <w:p w14:paraId="1AEEF785"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Sous-traitant de premier rang ;</w:t>
      </w:r>
    </w:p>
    <w:p w14:paraId="5C9A58E5"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solidaire ;</w:t>
      </w:r>
    </w:p>
    <w:p w14:paraId="28513025"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conjoint ;</w:t>
      </w:r>
    </w:p>
    <w:p w14:paraId="4DB0C4F2"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solidaire ;</w:t>
      </w:r>
    </w:p>
    <w:p w14:paraId="11805906"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conjoint ;</w:t>
      </w:r>
    </w:p>
    <w:p w14:paraId="03E3FE3F" w14:textId="77777777" w:rsidR="004E595C"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Agissant pour son propre compte ;</w:t>
      </w:r>
    </w:p>
    <w:p w14:paraId="5C9D59CD"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1B8B000A" w14:textId="77777777" w:rsidR="004E595C" w:rsidRDefault="004E595C" w:rsidP="004E595C">
      <w:pPr>
        <w:ind w:left="380"/>
        <w:rPr>
          <w:rFonts w:ascii="Marianne" w:hAnsi="Marianne"/>
          <w:sz w:val="20"/>
          <w:szCs w:val="20"/>
        </w:rPr>
      </w:pPr>
    </w:p>
    <w:p w14:paraId="3E8D4F0F" w14:textId="77777777" w:rsidR="004E595C" w:rsidRPr="0094561A" w:rsidRDefault="004E595C" w:rsidP="004E595C">
      <w:pPr>
        <w:ind w:left="380"/>
        <w:rPr>
          <w:rFonts w:ascii="Marianne" w:hAnsi="Marianne"/>
          <w:sz w:val="20"/>
          <w:szCs w:val="20"/>
        </w:rPr>
      </w:pPr>
      <w:r w:rsidRPr="006C1E41">
        <w:rPr>
          <w:rFonts w:ascii="Marianne" w:hAnsi="Marianne"/>
          <w:sz w:val="20"/>
          <w:szCs w:val="20"/>
        </w:rPr>
        <w:t>Dans ce dernier cas, indiquer la référence de l’habilitation : ………………………………</w:t>
      </w:r>
    </w:p>
    <w:p w14:paraId="4E1EBA9B" w14:textId="77777777" w:rsidR="004E595C" w:rsidRDefault="004E595C" w:rsidP="004E595C">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1D21F6C8" w14:textId="77777777" w:rsidTr="00856F79">
        <w:trPr>
          <w:trHeight w:val="397"/>
        </w:trPr>
        <w:tc>
          <w:tcPr>
            <w:tcW w:w="9214" w:type="dxa"/>
            <w:shd w:val="clear" w:color="auto" w:fill="5770BE"/>
            <w:vAlign w:val="center"/>
          </w:tcPr>
          <w:p w14:paraId="0BE9A314" w14:textId="77777777" w:rsidR="004E595C" w:rsidRPr="00550F9C" w:rsidRDefault="004E595C" w:rsidP="00856F79">
            <w:pPr>
              <w:rPr>
                <w:rFonts w:ascii="Marianne" w:hAnsi="Marianne"/>
                <w:b/>
                <w:bCs/>
              </w:rPr>
            </w:pPr>
            <w:r>
              <w:rPr>
                <w:rFonts w:ascii="Marianne" w:hAnsi="Marianne"/>
                <w:b/>
                <w:bCs/>
                <w:color w:val="FFFFFF" w:themeColor="background1"/>
              </w:rPr>
              <w:t>3</w:t>
            </w:r>
            <w:r w:rsidRPr="00550F9C">
              <w:rPr>
                <w:rFonts w:ascii="Marianne" w:hAnsi="Marianne"/>
                <w:b/>
                <w:bCs/>
                <w:color w:val="FFFFFF" w:themeColor="background1"/>
              </w:rPr>
              <w:t>-</w:t>
            </w:r>
            <w:r>
              <w:t xml:space="preserve"> </w:t>
            </w:r>
            <w:r w:rsidRPr="0094561A">
              <w:rPr>
                <w:rFonts w:ascii="Marianne" w:hAnsi="Marianne"/>
                <w:b/>
                <w:bCs/>
                <w:color w:val="FFFFFF" w:themeColor="background1"/>
              </w:rPr>
              <w:t>Identi</w:t>
            </w:r>
            <w:r w:rsidRPr="005E05DB">
              <w:rPr>
                <w:rFonts w:ascii="Marianne" w:hAnsi="Marianne"/>
                <w:b/>
                <w:bCs/>
                <w:color w:val="FFFFFF" w:themeColor="background1"/>
              </w:rPr>
              <w:t>fication de la créance cessible</w:t>
            </w:r>
          </w:p>
        </w:tc>
      </w:tr>
    </w:tbl>
    <w:p w14:paraId="3B051931"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4DA45207" w14:textId="77777777" w:rsidR="004E595C" w:rsidRPr="00AB6CCA" w:rsidRDefault="004E595C" w:rsidP="004E595C">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33EBBF98" w14:textId="77777777" w:rsidR="004E595C" w:rsidRPr="00AB6CCA" w:rsidRDefault="004E595C" w:rsidP="004E595C">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spacing w:val="-10"/>
          <w:position w:val="-1"/>
          <w:sz w:val="20"/>
          <w:szCs w:val="20"/>
        </w:rPr>
        <w:t> </w:t>
      </w:r>
      <w:r w:rsidRPr="00AB6CCA">
        <w:rPr>
          <w:rFonts w:ascii="Marianne" w:hAnsi="Marianne"/>
          <w:spacing w:val="-10"/>
          <w:position w:val="-1"/>
          <w:sz w:val="20"/>
          <w:szCs w:val="20"/>
        </w:rPr>
        <w:t>:</w:t>
      </w:r>
    </w:p>
    <w:p w14:paraId="7621F704" w14:textId="77777777" w:rsidR="004E595C" w:rsidRPr="00AB6CCA" w:rsidRDefault="004E595C" w:rsidP="004E595C">
      <w:pPr>
        <w:widowControl/>
        <w:numPr>
          <w:ilvl w:val="0"/>
          <w:numId w:val="23"/>
        </w:numPr>
        <w:tabs>
          <w:tab w:val="left" w:pos="426"/>
        </w:tabs>
        <w:suppressAutoHyphens/>
        <w:autoSpaceDE/>
        <w:autoSpaceDN/>
        <w:adjustRightInd/>
        <w:spacing w:before="120" w:after="0"/>
        <w:rPr>
          <w:rFonts w:ascii="Marianne" w:hAnsi="Marianne"/>
          <w:sz w:val="20"/>
          <w:szCs w:val="20"/>
        </w:rPr>
      </w:pPr>
      <w:r w:rsidRPr="00AB6CCA">
        <w:rPr>
          <w:rFonts w:ascii="Marianne" w:hAnsi="Marianne"/>
          <w:sz w:val="20"/>
          <w:szCs w:val="20"/>
        </w:rPr>
        <w:t>Montant hors taxes</w:t>
      </w:r>
      <w:r w:rsidRPr="00AB6CCA">
        <w:rPr>
          <w:rStyle w:val="Caractresdenotedebasdepage"/>
          <w:rFonts w:cs="Calibri"/>
          <w:sz w:val="20"/>
          <w:szCs w:val="20"/>
        </w:rPr>
        <w:t> </w:t>
      </w:r>
      <w:r w:rsidRPr="00AB6CCA">
        <w:rPr>
          <w:rFonts w:ascii="Marianne" w:hAnsi="Marianne"/>
          <w:sz w:val="20"/>
          <w:szCs w:val="20"/>
        </w:rPr>
        <w:t>: ………………..</w:t>
      </w:r>
    </w:p>
    <w:p w14:paraId="100E5BA1" w14:textId="77777777" w:rsidR="004E595C" w:rsidRPr="00AB6CCA" w:rsidRDefault="004E595C" w:rsidP="004E595C">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cs="Calibri"/>
          <w:sz w:val="20"/>
          <w:szCs w:val="20"/>
        </w:rPr>
        <w:t> </w:t>
      </w:r>
      <w:r w:rsidRPr="00AB6CCA">
        <w:rPr>
          <w:rFonts w:ascii="Marianne" w:hAnsi="Marianne"/>
          <w:sz w:val="20"/>
          <w:szCs w:val="20"/>
        </w:rPr>
        <w:t>: ………………………</w:t>
      </w:r>
    </w:p>
    <w:p w14:paraId="11DDD6AE" w14:textId="77777777" w:rsidR="004E595C" w:rsidRPr="00AB6CCA" w:rsidRDefault="004E595C" w:rsidP="004E595C">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de la TVA : ………………………</w:t>
      </w:r>
    </w:p>
    <w:p w14:paraId="0681849E" w14:textId="77777777" w:rsidR="004E595C" w:rsidRPr="0094561A" w:rsidRDefault="004E595C" w:rsidP="004E595C">
      <w:pPr>
        <w:rPr>
          <w:rFonts w:ascii="Marianne" w:hAnsi="Marianne"/>
          <w:color w:val="2C2A2A"/>
          <w:sz w:val="20"/>
          <w:szCs w:val="20"/>
        </w:rPr>
      </w:pPr>
    </w:p>
    <w:p w14:paraId="31C945BD"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1185412C"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402202D6" w14:textId="77777777" w:rsidR="004E595C" w:rsidRPr="0094561A" w:rsidRDefault="004E595C" w:rsidP="004E595C">
      <w:pPr>
        <w:rPr>
          <w:rFonts w:ascii="Marianne" w:hAnsi="Marianne"/>
          <w:color w:val="2C2A2A"/>
          <w:sz w:val="20"/>
          <w:szCs w:val="20"/>
        </w:rPr>
      </w:pPr>
    </w:p>
    <w:p w14:paraId="73D39B03"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17EEC90A"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3EA33D5B" w14:textId="77777777" w:rsidR="004E595C" w:rsidRDefault="004E595C" w:rsidP="004E595C">
      <w:pPr>
        <w:rPr>
          <w:rFonts w:ascii="Marianne" w:hAnsi="Marianne"/>
          <w:color w:val="2C2A2A"/>
          <w:sz w:val="20"/>
          <w:szCs w:val="20"/>
        </w:rPr>
      </w:pPr>
    </w:p>
    <w:p w14:paraId="177592CB"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148D3B35"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9252258" w14:textId="77777777" w:rsidR="004E595C" w:rsidRDefault="004E595C" w:rsidP="004E595C">
      <w:pPr>
        <w:rPr>
          <w:rFonts w:ascii="Marianne" w:hAnsi="Marianne"/>
          <w:color w:val="2C2A2A"/>
          <w:sz w:val="20"/>
          <w:szCs w:val="20"/>
        </w:rPr>
      </w:pPr>
    </w:p>
    <w:p w14:paraId="70A34562" w14:textId="77777777" w:rsidR="004E595C" w:rsidRPr="0094561A" w:rsidRDefault="004E595C" w:rsidP="004E595C">
      <w:pPr>
        <w:rPr>
          <w:rFonts w:ascii="Marianne" w:hAnsi="Marianne"/>
          <w:color w:val="2C2A2A"/>
          <w:sz w:val="20"/>
          <w:szCs w:val="20"/>
        </w:rPr>
      </w:pPr>
    </w:p>
    <w:p w14:paraId="42A9C261"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lastRenderedPageBreak/>
        <w:t xml:space="preserve">Éléments relatifs aux clauses de variation de prix applicables à la créance </w:t>
      </w:r>
      <w:r w:rsidRPr="0094561A">
        <w:rPr>
          <w:rFonts w:ascii="Marianne" w:hAnsi="Marianne"/>
          <w:b/>
          <w:color w:val="2C2A2A"/>
          <w:sz w:val="20"/>
          <w:szCs w:val="20"/>
        </w:rPr>
        <w:t>:</w:t>
      </w:r>
    </w:p>
    <w:p w14:paraId="0592CDCC"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BEDB451" w14:textId="77777777" w:rsidR="004E595C" w:rsidRPr="0094561A" w:rsidRDefault="004E595C" w:rsidP="004E595C">
      <w:pPr>
        <w:rPr>
          <w:rFonts w:ascii="Marianne" w:hAnsi="Marianne"/>
          <w:color w:val="2C2A2A"/>
          <w:sz w:val="20"/>
          <w:szCs w:val="20"/>
        </w:rPr>
      </w:pPr>
    </w:p>
    <w:p w14:paraId="192B83E2"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356F43B4"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88518A0" w14:textId="77777777" w:rsidR="004E595C" w:rsidRPr="0094561A" w:rsidRDefault="004E595C" w:rsidP="004E595C">
      <w:pPr>
        <w:rPr>
          <w:rFonts w:ascii="Marianne" w:hAnsi="Marianne"/>
          <w:color w:val="2C2A2A"/>
          <w:sz w:val="20"/>
          <w:szCs w:val="20"/>
        </w:rPr>
      </w:pPr>
    </w:p>
    <w:p w14:paraId="750E697E"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b/>
          <w:spacing w:val="-10"/>
          <w:position w:val="-1"/>
          <w:sz w:val="20"/>
          <w:szCs w:val="20"/>
        </w:rPr>
        <w:t> </w:t>
      </w:r>
      <w:r w:rsidRPr="0094561A">
        <w:rPr>
          <w:rFonts w:ascii="Marianne" w:hAnsi="Marianne"/>
          <w:b/>
          <w:spacing w:val="-10"/>
          <w:position w:val="-1"/>
          <w:sz w:val="20"/>
          <w:szCs w:val="20"/>
        </w:rPr>
        <w:t>:</w:t>
      </w:r>
    </w:p>
    <w:p w14:paraId="44F20FE4" w14:textId="77777777" w:rsidR="004E595C" w:rsidRDefault="004E595C" w:rsidP="004E595C">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5588741" w14:textId="77777777" w:rsidR="004E595C" w:rsidRDefault="004E595C" w:rsidP="004E595C">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216ECA65" w14:textId="77777777" w:rsidTr="00856F79">
        <w:trPr>
          <w:trHeight w:val="397"/>
        </w:trPr>
        <w:tc>
          <w:tcPr>
            <w:tcW w:w="9214" w:type="dxa"/>
            <w:shd w:val="clear" w:color="auto" w:fill="5770BE"/>
            <w:vAlign w:val="center"/>
          </w:tcPr>
          <w:p w14:paraId="004991E6" w14:textId="77777777" w:rsidR="004E595C" w:rsidRPr="00550F9C" w:rsidRDefault="004E595C" w:rsidP="00856F79">
            <w:pPr>
              <w:rPr>
                <w:rFonts w:ascii="Marianne" w:hAnsi="Marianne"/>
                <w:b/>
                <w:bCs/>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3257541E" w14:textId="77777777" w:rsidR="004E595C" w:rsidRPr="0094561A" w:rsidRDefault="004E595C" w:rsidP="004E595C">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5B42D970"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2E9C9606" w14:textId="77777777" w:rsidR="004E595C" w:rsidRPr="0094561A" w:rsidRDefault="004E595C" w:rsidP="004E595C">
      <w:pPr>
        <w:rPr>
          <w:rFonts w:ascii="Marianne" w:hAnsi="Marianne"/>
          <w:sz w:val="4"/>
          <w:szCs w:val="4"/>
        </w:rPr>
      </w:pPr>
    </w:p>
    <w:p w14:paraId="48343314" w14:textId="77777777" w:rsidR="004E595C" w:rsidRPr="0094561A" w:rsidRDefault="004E595C" w:rsidP="004E595C">
      <w:pPr>
        <w:rPr>
          <w:rFonts w:ascii="Marianne" w:hAnsi="Marianne"/>
          <w:b/>
          <w:sz w:val="20"/>
          <w:szCs w:val="20"/>
        </w:rPr>
      </w:pPr>
    </w:p>
    <w:p w14:paraId="15986A5F" w14:textId="77777777" w:rsidR="004E595C" w:rsidRPr="0094561A" w:rsidRDefault="004E595C" w:rsidP="004E595C">
      <w:pPr>
        <w:rPr>
          <w:rFonts w:ascii="Marianne" w:hAnsi="Marianne"/>
          <w:b/>
          <w:sz w:val="20"/>
          <w:szCs w:val="20"/>
        </w:rPr>
      </w:pPr>
      <w:r w:rsidRPr="0094561A">
        <w:rPr>
          <w:rFonts w:ascii="Marianne" w:hAnsi="Marianne"/>
          <w:b/>
          <w:sz w:val="20"/>
          <w:szCs w:val="20"/>
        </w:rPr>
        <w:t>Si la case précédente n’a pas été cochée, remplir les champs suivants :</w:t>
      </w:r>
    </w:p>
    <w:p w14:paraId="13358BC4"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083F9C19" w14:textId="77777777" w:rsidR="004E595C" w:rsidRPr="0094561A" w:rsidRDefault="004E595C" w:rsidP="004E595C">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0B541FE9"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une retenue de garantie :</w:t>
      </w:r>
    </w:p>
    <w:p w14:paraId="3558E34B" w14:textId="77777777" w:rsidR="004E595C" w:rsidRPr="0094561A" w:rsidRDefault="004E595C" w:rsidP="004E595C">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2E14902F"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d’exécution des prestations :</w:t>
      </w:r>
    </w:p>
    <w:p w14:paraId="65EC300A" w14:textId="77777777" w:rsidR="004E595C" w:rsidRPr="0094561A" w:rsidRDefault="004E595C" w:rsidP="004E595C">
      <w:pPr>
        <w:rPr>
          <w:rFonts w:ascii="Marianne" w:hAnsi="Marianne"/>
          <w:sz w:val="4"/>
          <w:szCs w:val="4"/>
        </w:rPr>
      </w:pPr>
    </w:p>
    <w:p w14:paraId="30FBEF16" w14:textId="77777777" w:rsidR="004E595C" w:rsidRPr="0094561A" w:rsidRDefault="004E595C" w:rsidP="004E595C">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4C0FF7B5"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1B9EB6FE" w14:textId="77777777" w:rsidR="004E595C" w:rsidRPr="0094561A" w:rsidRDefault="004E595C" w:rsidP="004E595C">
      <w:pPr>
        <w:rPr>
          <w:rFonts w:ascii="Marianne" w:hAnsi="Marianne"/>
          <w:sz w:val="4"/>
          <w:szCs w:val="4"/>
        </w:rPr>
      </w:pPr>
    </w:p>
    <w:p w14:paraId="32DEF8C1" w14:textId="77777777" w:rsidR="004E595C" w:rsidRPr="0094561A" w:rsidRDefault="004E595C" w:rsidP="004E595C">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2EF9CCB8"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maximum de paiement :</w:t>
      </w:r>
    </w:p>
    <w:p w14:paraId="402F890F" w14:textId="77777777" w:rsidR="004E595C" w:rsidRPr="0094561A" w:rsidRDefault="004E595C" w:rsidP="004E595C">
      <w:pPr>
        <w:rPr>
          <w:rFonts w:ascii="Marianne" w:hAnsi="Marianne"/>
          <w:sz w:val="4"/>
          <w:szCs w:val="4"/>
        </w:rPr>
      </w:pPr>
    </w:p>
    <w:p w14:paraId="7AA9D299" w14:textId="77777777" w:rsidR="004E595C" w:rsidRDefault="004E595C" w:rsidP="004E595C">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600122BA"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269E302F"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montant :</w:t>
      </w:r>
    </w:p>
    <w:p w14:paraId="1DAB4328" w14:textId="77777777" w:rsidR="004E595C" w:rsidRPr="0094561A" w:rsidRDefault="004E595C" w:rsidP="004E595C">
      <w:pPr>
        <w:ind w:left="360"/>
        <w:rPr>
          <w:rFonts w:ascii="Marianne" w:hAnsi="Marianne"/>
          <w:sz w:val="4"/>
          <w:szCs w:val="4"/>
        </w:rPr>
      </w:pPr>
    </w:p>
    <w:p w14:paraId="4E3C2554" w14:textId="77777777" w:rsidR="004E595C" w:rsidRDefault="004E595C" w:rsidP="004E595C">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euros (TTC).</w:t>
      </w:r>
    </w:p>
    <w:p w14:paraId="7470F283" w14:textId="77777777" w:rsidR="004E595C" w:rsidRPr="00D5749E" w:rsidRDefault="004E595C" w:rsidP="004E595C">
      <w:pPr>
        <w:ind w:left="360"/>
        <w:rPr>
          <w:rFonts w:ascii="Marianne" w:hAnsi="Marianne"/>
          <w:sz w:val="20"/>
          <w:szCs w:val="20"/>
        </w:rPr>
      </w:pPr>
      <w:r w:rsidRPr="00D5749E">
        <w:rPr>
          <w:rFonts w:ascii="Marianne" w:hAnsi="Marianne"/>
          <w:sz w:val="20"/>
          <w:szCs w:val="20"/>
        </w:rPr>
        <w:lastRenderedPageBreak/>
        <w:t>Montant prévu pour la tranche concernée : ........</w:t>
      </w:r>
      <w:r>
        <w:rPr>
          <w:rFonts w:ascii="Marianne" w:hAnsi="Marianne"/>
          <w:sz w:val="20"/>
          <w:szCs w:val="20"/>
        </w:rPr>
        <w:t>....</w:t>
      </w:r>
      <w:r w:rsidRPr="00D5749E">
        <w:rPr>
          <w:rFonts w:ascii="Marianne" w:hAnsi="Marianne"/>
          <w:sz w:val="20"/>
          <w:szCs w:val="20"/>
        </w:rPr>
        <w:t>................................................ euros (TTC).</w:t>
      </w:r>
    </w:p>
    <w:p w14:paraId="2C14741E" w14:textId="77777777" w:rsidR="004E595C" w:rsidRPr="00D5749E" w:rsidRDefault="004E595C" w:rsidP="004E595C">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euros (TTC).</w:t>
      </w:r>
    </w:p>
    <w:p w14:paraId="27B7655D" w14:textId="77777777" w:rsidR="004E595C" w:rsidRDefault="004E595C" w:rsidP="004E595C">
      <w:pPr>
        <w:ind w:left="360"/>
        <w:rPr>
          <w:rFonts w:ascii="Marianne" w:hAnsi="Marianne"/>
          <w:sz w:val="20"/>
          <w:szCs w:val="20"/>
        </w:rPr>
      </w:pPr>
    </w:p>
    <w:p w14:paraId="41B858AF" w14:textId="77777777" w:rsidR="004E595C" w:rsidRPr="00D5749E" w:rsidRDefault="004E595C" w:rsidP="004E595C">
      <w:pPr>
        <w:ind w:left="360"/>
        <w:rPr>
          <w:rFonts w:ascii="Marianne" w:hAnsi="Marianne"/>
          <w:sz w:val="20"/>
          <w:szCs w:val="20"/>
        </w:rPr>
      </w:pPr>
      <w:r w:rsidRPr="00D5749E">
        <w:rPr>
          <w:rFonts w:ascii="Marianne" w:hAnsi="Marianne"/>
          <w:sz w:val="20"/>
          <w:szCs w:val="20"/>
        </w:rPr>
        <w:t>Pour les accords-cadres à bons de commande, indiquer :</w:t>
      </w:r>
    </w:p>
    <w:p w14:paraId="582EF861" w14:textId="77777777" w:rsidR="004E595C" w:rsidRPr="0094561A" w:rsidRDefault="004E595C" w:rsidP="004E595C">
      <w:pPr>
        <w:pStyle w:val="Paragraphedeliste"/>
        <w:numPr>
          <w:ilvl w:val="0"/>
          <w:numId w:val="26"/>
        </w:numPr>
        <w:adjustRightInd/>
        <w:spacing w:before="119" w:after="0"/>
        <w:ind w:left="1080"/>
        <w:contextualSpacing w:val="0"/>
        <w:jc w:val="left"/>
        <w:rPr>
          <w:rFonts w:ascii="Marianne" w:hAnsi="Marianne"/>
          <w:sz w:val="20"/>
          <w:szCs w:val="20"/>
        </w:rPr>
      </w:pPr>
      <w:r>
        <w:rPr>
          <w:rFonts w:ascii="Marianne" w:hAnsi="Marianne"/>
          <w:sz w:val="20"/>
          <w:szCs w:val="20"/>
        </w:rPr>
        <w:t xml:space="preserve">Montant minimum : …………………….. </w:t>
      </w:r>
      <w:r w:rsidRPr="0094561A">
        <w:rPr>
          <w:rFonts w:ascii="Marianne" w:hAnsi="Marianne"/>
          <w:sz w:val="20"/>
          <w:szCs w:val="20"/>
        </w:rPr>
        <w:t>euros (TTC).</w:t>
      </w:r>
    </w:p>
    <w:p w14:paraId="1CFB9408" w14:textId="77777777" w:rsidR="004E595C" w:rsidRPr="0094561A" w:rsidRDefault="004E595C" w:rsidP="004E595C">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maximum : …………………... euros (TTC).</w:t>
      </w:r>
    </w:p>
    <w:p w14:paraId="7A6AB4DE" w14:textId="77777777" w:rsidR="004E595C" w:rsidRPr="0094561A" w:rsidRDefault="004E595C" w:rsidP="004E595C">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6AA9B12A" w14:textId="77777777" w:rsidR="004E595C" w:rsidRPr="0094561A" w:rsidRDefault="004E595C" w:rsidP="004E595C">
      <w:pPr>
        <w:pStyle w:val="Paragraphedeliste"/>
        <w:numPr>
          <w:ilvl w:val="0"/>
          <w:numId w:val="25"/>
        </w:numPr>
        <w:adjustRightInd/>
        <w:spacing w:before="119" w:after="0"/>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0AFE96AA" w14:textId="77777777" w:rsidR="004E595C" w:rsidRDefault="004E595C" w:rsidP="004E595C">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sz w:val="20"/>
          <w:szCs w:val="20"/>
        </w:rPr>
        <w:t> </w:t>
      </w:r>
      <w:r>
        <w:rPr>
          <w:rFonts w:ascii="Marianne" w:hAnsi="Marianne"/>
          <w:sz w:val="20"/>
          <w:szCs w:val="20"/>
        </w:rPr>
        <w:t>: ........</w:t>
      </w:r>
      <w:r w:rsidRPr="00D5749E">
        <w:rPr>
          <w:rFonts w:ascii="Marianne" w:hAnsi="Marianne"/>
          <w:sz w:val="20"/>
          <w:szCs w:val="20"/>
        </w:rPr>
        <w:t>....................................... euros (TTC).</w:t>
      </w:r>
    </w:p>
    <w:p w14:paraId="63E6BBA4" w14:textId="77777777" w:rsidR="004E595C" w:rsidRPr="00D5749E" w:rsidRDefault="004E595C" w:rsidP="004E595C">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565CE10A" w14:textId="77777777" w:rsidTr="00856F79">
        <w:trPr>
          <w:trHeight w:val="397"/>
        </w:trPr>
        <w:tc>
          <w:tcPr>
            <w:tcW w:w="9214" w:type="dxa"/>
            <w:shd w:val="clear" w:color="auto" w:fill="5770BE"/>
            <w:vAlign w:val="center"/>
          </w:tcPr>
          <w:p w14:paraId="25B97226" w14:textId="77777777" w:rsidR="004E595C" w:rsidRPr="00550F9C" w:rsidRDefault="004E595C" w:rsidP="00856F79">
            <w:pPr>
              <w:rPr>
                <w:rFonts w:ascii="Marianne" w:hAnsi="Marianne"/>
                <w:b/>
                <w:bCs/>
              </w:rPr>
            </w:pPr>
            <w:r>
              <w:rPr>
                <w:b/>
                <w:bCs/>
                <w:color w:val="FFFFFF" w:themeColor="background1"/>
              </w:rPr>
              <w:t>5</w:t>
            </w:r>
            <w:r w:rsidRPr="0094561A">
              <w:rPr>
                <w:b/>
                <w:bCs/>
                <w:color w:val="FFFFFF" w:themeColor="background1"/>
              </w:rPr>
              <w:t xml:space="preserve"> - Informations supplémentaires en cas de groupement</w:t>
            </w:r>
          </w:p>
        </w:tc>
      </w:tr>
    </w:tbl>
    <w:p w14:paraId="4432102E"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4FA37C7E" w14:textId="77777777" w:rsidR="004E595C" w:rsidRPr="0094561A" w:rsidRDefault="004E595C" w:rsidP="004E595C">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4DEBC810" w14:textId="77777777" w:rsidR="004E595C" w:rsidRPr="0094561A" w:rsidRDefault="004E595C" w:rsidP="004E595C">
      <w:pPr>
        <w:rPr>
          <w:rFonts w:ascii="Marianne" w:hAnsi="Marianne"/>
          <w:i/>
          <w:sz w:val="20"/>
          <w:szCs w:val="20"/>
        </w:rPr>
      </w:pPr>
    </w:p>
    <w:p w14:paraId="6966E2EE"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2B1CAB7D" w14:textId="77777777" w:rsidR="004E595C" w:rsidRDefault="004E595C" w:rsidP="004E595C">
      <w:pPr>
        <w:ind w:left="360"/>
        <w:rPr>
          <w:rFonts w:ascii="Marianne" w:hAnsi="Marianne"/>
          <w:i/>
        </w:rPr>
      </w:pPr>
      <w:r w:rsidRPr="0094561A">
        <w:rPr>
          <w:rFonts w:ascii="Marianne" w:hAnsi="Marianne"/>
          <w:i/>
          <w:sz w:val="20"/>
          <w:szCs w:val="20"/>
        </w:rPr>
        <w:t>(A compléter si différent du créancier indiqué au 2. du présent certificat de cessibilité).</w:t>
      </w:r>
    </w:p>
    <w:p w14:paraId="05EBAAE3" w14:textId="77777777" w:rsidR="004E595C" w:rsidRPr="0094561A" w:rsidRDefault="004E595C" w:rsidP="004E595C">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rsidRPr="005E05DB" w14:paraId="63569ECA" w14:textId="77777777" w:rsidTr="00856F79">
        <w:trPr>
          <w:trHeight w:val="397"/>
        </w:trPr>
        <w:tc>
          <w:tcPr>
            <w:tcW w:w="9214" w:type="dxa"/>
            <w:shd w:val="clear" w:color="auto" w:fill="5770BE"/>
            <w:vAlign w:val="center"/>
          </w:tcPr>
          <w:p w14:paraId="3D077D17" w14:textId="77777777" w:rsidR="004E595C" w:rsidRPr="0094561A" w:rsidRDefault="004E595C" w:rsidP="00856F79">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0D169782" w14:textId="77777777" w:rsidR="004E595C" w:rsidRDefault="004E595C" w:rsidP="004E595C">
      <w:pPr>
        <w:pStyle w:val="Paragraphedeliste"/>
        <w:numPr>
          <w:ilvl w:val="0"/>
          <w:numId w:val="21"/>
        </w:numPr>
        <w:adjustRightInd/>
        <w:spacing w:before="119" w:after="0"/>
        <w:contextualSpacing w:val="0"/>
        <w:jc w:val="left"/>
        <w:rPr>
          <w:bCs/>
          <w:i/>
          <w:sz w:val="22"/>
          <w:szCs w:val="22"/>
        </w:rPr>
      </w:pPr>
      <w:r w:rsidRPr="00076515">
        <w:rPr>
          <w:bCs/>
          <w:i/>
          <w:sz w:val="22"/>
          <w:szCs w:val="22"/>
        </w:rPr>
        <w:t>(A renseigner autant de fois que nécessaire)</w:t>
      </w:r>
    </w:p>
    <w:p w14:paraId="36BF0DD3" w14:textId="77777777" w:rsidR="004E595C" w:rsidRPr="00076515" w:rsidRDefault="004E595C" w:rsidP="004E595C">
      <w:pPr>
        <w:adjustRightInd/>
        <w:spacing w:before="119" w:after="0"/>
        <w:ind w:left="360"/>
        <w:jc w:val="left"/>
        <w:rPr>
          <w:bCs/>
          <w:i/>
          <w:sz w:val="22"/>
          <w:szCs w:val="22"/>
        </w:rPr>
      </w:pPr>
    </w:p>
    <w:tbl>
      <w:tblPr>
        <w:tblStyle w:val="Grilledetableauclaire"/>
        <w:tblW w:w="9209" w:type="dxa"/>
        <w:tblLook w:val="04A0" w:firstRow="1" w:lastRow="0" w:firstColumn="1" w:lastColumn="0" w:noHBand="0" w:noVBand="1"/>
      </w:tblPr>
      <w:tblGrid>
        <w:gridCol w:w="2733"/>
        <w:gridCol w:w="3783"/>
        <w:gridCol w:w="2693"/>
      </w:tblGrid>
      <w:tr w:rsidR="004E595C" w14:paraId="73E91D81" w14:textId="77777777" w:rsidTr="00856F79">
        <w:tc>
          <w:tcPr>
            <w:tcW w:w="2733" w:type="dxa"/>
            <w:vAlign w:val="center"/>
            <w:hideMark/>
          </w:tcPr>
          <w:p w14:paraId="5A8228F3" w14:textId="77777777" w:rsidR="004E595C" w:rsidRPr="0094561A" w:rsidRDefault="004E595C" w:rsidP="00856F79">
            <w:pPr>
              <w:widowControl/>
              <w:autoSpaceDE/>
              <w:autoSpaceDN/>
              <w:jc w:val="center"/>
              <w:rPr>
                <w:rFonts w:ascii="Marianne" w:hAnsi="Marianne"/>
                <w:sz w:val="10"/>
                <w:szCs w:val="10"/>
                <w:lang w:eastAsia="fr-FR"/>
              </w:rPr>
            </w:pPr>
          </w:p>
          <w:p w14:paraId="4E69CF30"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1</w:t>
            </w:r>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 xml:space="preserve"> modification</w:t>
            </w:r>
          </w:p>
        </w:tc>
        <w:tc>
          <w:tcPr>
            <w:tcW w:w="3783" w:type="dxa"/>
            <w:vAlign w:val="center"/>
            <w:hideMark/>
          </w:tcPr>
          <w:p w14:paraId="4C3E4744" w14:textId="77777777" w:rsidR="004E595C" w:rsidRPr="0094561A" w:rsidRDefault="004E595C" w:rsidP="00856F79">
            <w:pPr>
              <w:widowControl/>
              <w:autoSpaceDE/>
              <w:autoSpaceDN/>
              <w:jc w:val="center"/>
              <w:rPr>
                <w:rFonts w:ascii="Marianne" w:hAnsi="Marianne"/>
                <w:sz w:val="10"/>
                <w:szCs w:val="10"/>
                <w:lang w:eastAsia="fr-FR"/>
              </w:rPr>
            </w:pPr>
          </w:p>
          <w:p w14:paraId="0C40EBF3"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31A88080"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28568352" w14:textId="77777777" w:rsidR="004E595C" w:rsidRPr="0094561A" w:rsidRDefault="004E595C" w:rsidP="00856F79">
            <w:pPr>
              <w:widowControl/>
              <w:autoSpaceDE/>
              <w:autoSpaceDN/>
              <w:jc w:val="center"/>
              <w:rPr>
                <w:rFonts w:ascii="Marianne" w:hAnsi="Marianne"/>
                <w:sz w:val="10"/>
                <w:szCs w:val="10"/>
                <w:lang w:eastAsia="fr-FR"/>
              </w:rPr>
            </w:pPr>
          </w:p>
          <w:p w14:paraId="19F8ABF2"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5D5C6E83" w14:textId="77777777" w:rsidTr="00856F79">
        <w:tc>
          <w:tcPr>
            <w:tcW w:w="2733" w:type="dxa"/>
            <w:vAlign w:val="center"/>
            <w:hideMark/>
          </w:tcPr>
          <w:p w14:paraId="511DDFB7" w14:textId="77777777" w:rsidR="004E595C" w:rsidRPr="0094561A" w:rsidRDefault="004E595C" w:rsidP="00856F79">
            <w:pPr>
              <w:widowControl/>
              <w:autoSpaceDE/>
              <w:autoSpaceDN/>
              <w:jc w:val="center"/>
              <w:rPr>
                <w:rFonts w:ascii="Marianne" w:hAnsi="Marianne"/>
                <w:sz w:val="10"/>
                <w:szCs w:val="10"/>
                <w:lang w:eastAsia="fr-FR"/>
              </w:rPr>
            </w:pPr>
          </w:p>
          <w:p w14:paraId="021C4115"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10F96EB1" w14:textId="77777777" w:rsidR="004E595C" w:rsidRPr="0094561A" w:rsidRDefault="004E595C" w:rsidP="00856F79">
            <w:pPr>
              <w:widowControl/>
              <w:autoSpaceDE/>
              <w:autoSpaceDN/>
              <w:jc w:val="center"/>
              <w:rPr>
                <w:rFonts w:ascii="Marianne" w:hAnsi="Marianne"/>
                <w:sz w:val="10"/>
                <w:szCs w:val="10"/>
                <w:lang w:eastAsia="fr-FR"/>
              </w:rPr>
            </w:pPr>
          </w:p>
          <w:p w14:paraId="4C182849"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55CE5AE6"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68821659" w14:textId="77777777" w:rsidR="004E595C" w:rsidRPr="0094561A" w:rsidRDefault="004E595C" w:rsidP="00856F79">
            <w:pPr>
              <w:widowControl/>
              <w:autoSpaceDE/>
              <w:autoSpaceDN/>
              <w:jc w:val="center"/>
              <w:rPr>
                <w:rFonts w:ascii="Marianne" w:hAnsi="Marianne"/>
                <w:sz w:val="20"/>
                <w:szCs w:val="20"/>
                <w:lang w:eastAsia="fr-FR"/>
              </w:rPr>
            </w:pPr>
          </w:p>
          <w:p w14:paraId="61A04AA4"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17E684D2" w14:textId="77777777" w:rsidTr="00856F79">
        <w:tc>
          <w:tcPr>
            <w:tcW w:w="2733" w:type="dxa"/>
            <w:vAlign w:val="center"/>
            <w:hideMark/>
          </w:tcPr>
          <w:p w14:paraId="3E0877E0" w14:textId="77777777" w:rsidR="004E595C" w:rsidRPr="0094561A" w:rsidRDefault="004E595C" w:rsidP="00856F79">
            <w:pPr>
              <w:widowControl/>
              <w:autoSpaceDE/>
              <w:autoSpaceDN/>
              <w:jc w:val="center"/>
              <w:rPr>
                <w:rFonts w:ascii="Marianne" w:hAnsi="Marianne"/>
                <w:sz w:val="10"/>
                <w:szCs w:val="10"/>
                <w:lang w:eastAsia="fr-FR"/>
              </w:rPr>
            </w:pPr>
          </w:p>
          <w:p w14:paraId="65EB8F82"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18ED64D7" w14:textId="77777777" w:rsidR="004E595C" w:rsidRPr="0094561A" w:rsidRDefault="004E595C" w:rsidP="00856F79">
            <w:pPr>
              <w:widowControl/>
              <w:autoSpaceDE/>
              <w:autoSpaceDN/>
              <w:jc w:val="center"/>
              <w:rPr>
                <w:rFonts w:ascii="Marianne" w:hAnsi="Marianne"/>
                <w:sz w:val="10"/>
                <w:szCs w:val="10"/>
                <w:lang w:eastAsia="fr-FR"/>
              </w:rPr>
            </w:pPr>
          </w:p>
          <w:p w14:paraId="6642542F"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19A4853D"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579839CB" w14:textId="77777777" w:rsidR="004E595C" w:rsidRPr="0094561A" w:rsidRDefault="004E595C" w:rsidP="00856F79">
            <w:pPr>
              <w:widowControl/>
              <w:autoSpaceDE/>
              <w:autoSpaceDN/>
              <w:jc w:val="center"/>
              <w:rPr>
                <w:rFonts w:ascii="Marianne" w:hAnsi="Marianne"/>
                <w:sz w:val="10"/>
                <w:szCs w:val="10"/>
                <w:lang w:eastAsia="fr-FR"/>
              </w:rPr>
            </w:pPr>
          </w:p>
          <w:p w14:paraId="05EE0946"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644A6D62" w14:textId="77777777" w:rsidTr="00856F79">
        <w:tc>
          <w:tcPr>
            <w:tcW w:w="2733" w:type="dxa"/>
            <w:vAlign w:val="center"/>
            <w:hideMark/>
          </w:tcPr>
          <w:p w14:paraId="01821D39" w14:textId="77777777" w:rsidR="004E595C" w:rsidRPr="0094561A" w:rsidRDefault="004E595C" w:rsidP="00856F79">
            <w:pPr>
              <w:widowControl/>
              <w:autoSpaceDE/>
              <w:autoSpaceDN/>
              <w:jc w:val="center"/>
              <w:rPr>
                <w:rFonts w:ascii="Marianne" w:hAnsi="Marianne"/>
                <w:sz w:val="10"/>
                <w:szCs w:val="10"/>
                <w:lang w:eastAsia="fr-FR"/>
              </w:rPr>
            </w:pPr>
          </w:p>
          <w:p w14:paraId="77A7B845"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855217B" w14:textId="77777777" w:rsidR="004E595C" w:rsidRPr="0094561A" w:rsidRDefault="004E595C" w:rsidP="00856F79">
            <w:pPr>
              <w:widowControl/>
              <w:autoSpaceDE/>
              <w:autoSpaceDN/>
              <w:jc w:val="center"/>
              <w:rPr>
                <w:rFonts w:ascii="Marianne" w:hAnsi="Marianne"/>
                <w:sz w:val="10"/>
                <w:szCs w:val="10"/>
                <w:lang w:eastAsia="fr-FR"/>
              </w:rPr>
            </w:pPr>
          </w:p>
          <w:p w14:paraId="74F25F25"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11390B33"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546F67A3" w14:textId="77777777" w:rsidR="004E595C" w:rsidRPr="0094561A" w:rsidRDefault="004E595C" w:rsidP="00856F79">
            <w:pPr>
              <w:widowControl/>
              <w:autoSpaceDE/>
              <w:autoSpaceDN/>
              <w:jc w:val="center"/>
              <w:rPr>
                <w:rFonts w:ascii="Marianne" w:hAnsi="Marianne"/>
                <w:sz w:val="10"/>
                <w:szCs w:val="10"/>
                <w:lang w:eastAsia="fr-FR"/>
              </w:rPr>
            </w:pPr>
          </w:p>
          <w:p w14:paraId="50E7B653"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0F4F6CE4" w14:textId="77777777" w:rsidTr="00856F79">
        <w:tc>
          <w:tcPr>
            <w:tcW w:w="2733" w:type="dxa"/>
            <w:vAlign w:val="center"/>
            <w:hideMark/>
          </w:tcPr>
          <w:p w14:paraId="165343A3" w14:textId="77777777" w:rsidR="004E595C" w:rsidRPr="0094561A" w:rsidRDefault="004E595C" w:rsidP="00856F79">
            <w:pPr>
              <w:widowControl/>
              <w:autoSpaceDE/>
              <w:autoSpaceDN/>
              <w:jc w:val="center"/>
              <w:rPr>
                <w:rFonts w:ascii="Marianne" w:hAnsi="Marianne"/>
                <w:sz w:val="10"/>
                <w:szCs w:val="10"/>
                <w:lang w:eastAsia="fr-FR"/>
              </w:rPr>
            </w:pPr>
          </w:p>
          <w:p w14:paraId="1356816F"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78B04228" w14:textId="77777777" w:rsidR="004E595C" w:rsidRPr="0094561A" w:rsidRDefault="004E595C" w:rsidP="00856F79">
            <w:pPr>
              <w:widowControl/>
              <w:autoSpaceDE/>
              <w:autoSpaceDN/>
              <w:jc w:val="center"/>
              <w:rPr>
                <w:rFonts w:ascii="Marianne" w:hAnsi="Marianne"/>
                <w:sz w:val="10"/>
                <w:szCs w:val="10"/>
                <w:lang w:eastAsia="fr-FR"/>
              </w:rPr>
            </w:pPr>
          </w:p>
          <w:p w14:paraId="1CE6F9A3"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6403947D"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78647B0A" w14:textId="77777777" w:rsidR="004E595C" w:rsidRPr="0094561A" w:rsidRDefault="004E595C" w:rsidP="00856F79">
            <w:pPr>
              <w:widowControl/>
              <w:autoSpaceDE/>
              <w:autoSpaceDN/>
              <w:rPr>
                <w:rFonts w:ascii="Marianne" w:hAnsi="Marianne"/>
                <w:sz w:val="10"/>
                <w:szCs w:val="10"/>
                <w:lang w:eastAsia="fr-FR"/>
              </w:rPr>
            </w:pPr>
          </w:p>
          <w:p w14:paraId="41D12399"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7511252A" w14:textId="77777777" w:rsidR="004E595C" w:rsidRDefault="004E595C" w:rsidP="004E595C">
      <w:pPr>
        <w:rPr>
          <w:bCs/>
          <w:i/>
        </w:rPr>
      </w:pPr>
    </w:p>
    <w:p w14:paraId="2DCBC142" w14:textId="77777777" w:rsidR="004E595C" w:rsidRDefault="004E595C" w:rsidP="004E595C">
      <w:pPr>
        <w:ind w:left="360"/>
        <w:rPr>
          <w:rFonts w:ascii="Marianne" w:hAnsi="Marianne"/>
          <w:i/>
          <w:sz w:val="20"/>
          <w:szCs w:val="20"/>
        </w:rPr>
      </w:pPr>
    </w:p>
    <w:p w14:paraId="7CC1C455" w14:textId="77777777" w:rsidR="004E595C" w:rsidRPr="00DA45A4" w:rsidRDefault="004E595C" w:rsidP="004E595C">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p w14:paraId="3095FC66" w14:textId="77777777" w:rsidR="004E595C" w:rsidRPr="0094561A" w:rsidRDefault="004E595C" w:rsidP="004E595C">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rsidRPr="00550F9C" w14:paraId="01C48C99" w14:textId="77777777" w:rsidTr="00856F79">
        <w:trPr>
          <w:trHeight w:val="397"/>
        </w:trPr>
        <w:tc>
          <w:tcPr>
            <w:tcW w:w="9214" w:type="dxa"/>
            <w:shd w:val="clear" w:color="auto" w:fill="5770BE"/>
            <w:vAlign w:val="center"/>
          </w:tcPr>
          <w:p w14:paraId="050090ED" w14:textId="77777777" w:rsidR="004E595C" w:rsidRPr="00550F9C" w:rsidRDefault="004E595C" w:rsidP="00856F79">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6C527B68" w14:textId="77777777" w:rsidR="004E595C" w:rsidRPr="0094561A" w:rsidRDefault="004E595C" w:rsidP="004E595C">
      <w:pPr>
        <w:rPr>
          <w:rFonts w:ascii="Marianne" w:hAnsi="Marianne"/>
          <w:highlight w:val="yellow"/>
        </w:rPr>
      </w:pPr>
    </w:p>
    <w:p w14:paraId="33553CF8" w14:textId="77777777" w:rsidR="004E595C" w:rsidRDefault="004E595C" w:rsidP="004E595C">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4E595C" w:rsidRPr="00DA122B" w14:paraId="6C425526" w14:textId="77777777" w:rsidTr="00856F79">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6810CE22" w14:textId="77777777" w:rsidR="004E595C" w:rsidRPr="0094561A" w:rsidRDefault="004E595C" w:rsidP="00856F79">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67C0D899" w14:textId="77777777" w:rsidR="004E595C" w:rsidRPr="0094561A" w:rsidRDefault="004E595C" w:rsidP="00856F79">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4E595C" w:rsidRPr="00DA122B" w14:paraId="477BB383" w14:textId="77777777" w:rsidTr="00856F79">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47C97E67" w14:textId="77777777" w:rsidR="004E595C" w:rsidRPr="00DA122B" w:rsidRDefault="004E595C" w:rsidP="00856F79">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180308F7" w14:textId="77777777" w:rsidR="004E595C" w:rsidRPr="0094561A" w:rsidRDefault="004E595C" w:rsidP="00856F79">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6FA282E0" w14:textId="77777777" w:rsidR="004E595C" w:rsidRPr="00A12583" w:rsidRDefault="004E595C" w:rsidP="004E595C">
      <w:pPr>
        <w:rPr>
          <w:rFonts w:ascii="Marianne" w:hAnsi="Marianne"/>
          <w:sz w:val="20"/>
          <w:szCs w:val="20"/>
        </w:rPr>
      </w:pPr>
      <w:bookmarkStart w:id="35" w:name="(__Désignation_du_pouvoir_adjudicateur_("/>
      <w:bookmarkStart w:id="36" w:name="Reprendre_le_contenu_de_la_mention_relat"/>
      <w:bookmarkEnd w:id="35"/>
      <w:bookmarkEnd w:id="36"/>
    </w:p>
    <w:p w14:paraId="4883C6DB" w14:textId="77777777" w:rsidR="004E595C" w:rsidRDefault="004E595C" w:rsidP="004E595C">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asciiTheme="minorHAnsi" w:hAnsiTheme="minorHAnsi" w:cstheme="minorHAnsi"/>
          <w:color w:val="auto"/>
        </w:rPr>
        <w:sectPr w:rsidR="002D70C7" w:rsidRPr="00383EFD" w:rsidSect="002D70C7">
          <w:headerReference w:type="even" r:id="rId11"/>
          <w:headerReference w:type="default" r:id="rId12"/>
          <w:footerReference w:type="default" r:id="rId13"/>
          <w:headerReference w:type="first" r:id="rId14"/>
          <w:pgSz w:w="11900" w:h="16840"/>
          <w:pgMar w:top="1134" w:right="1126" w:bottom="1134" w:left="1134" w:header="1134" w:footer="1126" w:gutter="0"/>
          <w:cols w:space="708"/>
          <w:docGrid w:linePitch="326"/>
        </w:sectPr>
      </w:pPr>
    </w:p>
    <w:p w14:paraId="41EEB1C7" w14:textId="77777777" w:rsidR="00A001DE" w:rsidRPr="00383EFD" w:rsidRDefault="00A001DE" w:rsidP="002D70C7">
      <w:pPr>
        <w:keepNext/>
        <w:widowControl/>
        <w:autoSpaceDE/>
        <w:autoSpaceDN/>
        <w:adjustRightInd/>
        <w:spacing w:after="120"/>
        <w:jc w:val="center"/>
        <w:outlineLvl w:val="0"/>
        <w:rPr>
          <w:rFonts w:asciiTheme="minorHAnsi" w:eastAsia="Calibri" w:hAnsiTheme="minorHAnsi" w:cstheme="minorHAnsi"/>
          <w:b/>
          <w:bCs/>
          <w:kern w:val="32"/>
          <w:sz w:val="28"/>
          <w:szCs w:val="32"/>
          <w:lang w:eastAsia="en-US"/>
        </w:rPr>
      </w:pPr>
      <w:bookmarkStart w:id="37" w:name="_Toc41576664"/>
      <w:bookmarkStart w:id="38" w:name="_Toc199935960"/>
      <w:r w:rsidRPr="00383EFD">
        <w:rPr>
          <w:rFonts w:asciiTheme="minorHAnsi" w:eastAsia="Calibri" w:hAnsiTheme="minorHAnsi" w:cstheme="minorHAnsi"/>
          <w:b/>
          <w:bCs/>
          <w:kern w:val="32"/>
          <w:sz w:val="28"/>
          <w:szCs w:val="32"/>
          <w:lang w:eastAsia="en-US"/>
        </w:rPr>
        <w:lastRenderedPageBreak/>
        <w:t>ANNEXE N° 1 : DÉSIGNATION DES CO-TRAITANTS ET RÉPARTITION DES PRESTATIONS</w:t>
      </w:r>
      <w:bookmarkEnd w:id="37"/>
      <w:bookmarkEnd w:id="38"/>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after="0" w:line="269" w:lineRule="exact"/>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Taux</w:t>
            </w:r>
          </w:p>
          <w:p w14:paraId="09AEC6DE" w14:textId="77777777" w:rsidR="00A001DE" w:rsidRPr="00383EFD" w:rsidRDefault="00A001DE" w:rsidP="00A001DE">
            <w:pPr>
              <w:widowControl/>
              <w:autoSpaceDE/>
              <w:autoSpaceDN/>
              <w:adjustRightInd/>
              <w:spacing w:after="0" w:line="269" w:lineRule="exact"/>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0CD4D69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5C3960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51B6776C"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60103B1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1DC4E4A3"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258400E8"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66CD2827"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678A5B7F"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5E432BBE"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51F20E6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r>
    </w:tbl>
    <w:p w14:paraId="32D45D81"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383EFD" w:rsidRDefault="00A001DE" w:rsidP="00A001DE">
      <w:pPr>
        <w:keepNext/>
        <w:widowControl/>
        <w:autoSpaceDE/>
        <w:autoSpaceDN/>
        <w:adjustRightInd/>
        <w:spacing w:after="120"/>
        <w:jc w:val="center"/>
        <w:outlineLvl w:val="0"/>
        <w:rPr>
          <w:rFonts w:asciiTheme="minorHAnsi" w:eastAsia="Calibri" w:hAnsiTheme="minorHAnsi" w:cstheme="minorHAnsi"/>
          <w:b/>
          <w:bCs/>
          <w:kern w:val="32"/>
          <w:sz w:val="28"/>
          <w:szCs w:val="32"/>
          <w:lang w:eastAsia="en-US"/>
        </w:rPr>
      </w:pPr>
      <w:bookmarkStart w:id="39" w:name="_Toc447100148"/>
      <w:bookmarkStart w:id="40" w:name="_Toc502322975"/>
      <w:bookmarkStart w:id="41" w:name="_Toc511720521"/>
      <w:bookmarkStart w:id="42" w:name="_Toc29801546"/>
      <w:bookmarkStart w:id="43" w:name="_Toc31630873"/>
      <w:bookmarkStart w:id="44" w:name="_Toc34811393"/>
      <w:bookmarkStart w:id="45" w:name="_Toc41576665"/>
      <w:bookmarkStart w:id="46" w:name="_Toc199935961"/>
      <w:bookmarkStart w:id="47" w:name="_Hlk34814206"/>
      <w:r w:rsidRPr="00383EFD">
        <w:rPr>
          <w:rFonts w:asciiTheme="minorHAnsi" w:eastAsia="Calibri" w:hAnsiTheme="minorHAnsi" w:cstheme="minorHAnsi"/>
          <w:b/>
          <w:bCs/>
          <w:kern w:val="32"/>
          <w:sz w:val="28"/>
          <w:szCs w:val="32"/>
          <w:lang w:eastAsia="en-US"/>
        </w:rPr>
        <w:lastRenderedPageBreak/>
        <w:t>ANNEXE N° 2 : DÉSIGNATION D’UN INTERLOCUTEUR UNIQUE</w:t>
      </w:r>
      <w:bookmarkEnd w:id="39"/>
      <w:bookmarkEnd w:id="40"/>
      <w:bookmarkEnd w:id="41"/>
      <w:bookmarkEnd w:id="42"/>
      <w:bookmarkEnd w:id="43"/>
      <w:bookmarkEnd w:id="44"/>
      <w:bookmarkEnd w:id="45"/>
      <w:bookmarkEnd w:id="46"/>
    </w:p>
    <w:p w14:paraId="50718D4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2F46C35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8C026C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E9BD7FE" w14:textId="77777777" w:rsidR="00A001DE" w:rsidRPr="00383EFD" w:rsidRDefault="00A001DE" w:rsidP="00A001DE">
      <w:pPr>
        <w:widowControl/>
        <w:tabs>
          <w:tab w:val="center" w:pos="4536"/>
          <w:tab w:val="right" w:pos="9072"/>
        </w:tabs>
        <w:autoSpaceDE/>
        <w:autoSpaceDN/>
        <w:adjustRightInd/>
        <w:spacing w:after="0"/>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L’EPAMSA souhaite avoir </w:t>
      </w:r>
      <w:r w:rsidRPr="00383EFD">
        <w:rPr>
          <w:rFonts w:asciiTheme="minorHAnsi" w:eastAsia="Times New Roman" w:hAnsiTheme="minorHAnsi" w:cstheme="minorHAnsi"/>
          <w:color w:val="auto"/>
          <w:sz w:val="22"/>
          <w:szCs w:val="22"/>
          <w:u w:val="single"/>
        </w:rPr>
        <w:t>un seul interlocuteur</w:t>
      </w:r>
      <w:r w:rsidRPr="00383EFD">
        <w:rPr>
          <w:rFonts w:asciiTheme="minorHAnsi" w:eastAsia="Times New Roman" w:hAnsiTheme="minorHAnsi" w:cstheme="minorHAnsi"/>
          <w:color w:val="auto"/>
          <w:sz w:val="22"/>
          <w:szCs w:val="22"/>
        </w:rPr>
        <w:t xml:space="preserve"> pour faciliter l’exécution du présent </w:t>
      </w:r>
      <w:r w:rsidR="00F061B8">
        <w:rPr>
          <w:rFonts w:asciiTheme="minorHAnsi" w:eastAsia="Times New Roman" w:hAnsiTheme="minorHAnsi" w:cstheme="minorHAnsi"/>
          <w:color w:val="auto"/>
          <w:sz w:val="22"/>
          <w:szCs w:val="22"/>
        </w:rPr>
        <w:t>marché.</w:t>
      </w:r>
    </w:p>
    <w:p w14:paraId="0BB9D3E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7302702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F96377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0DB27F4"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r w:rsidRPr="00383EFD">
        <w:rPr>
          <w:rFonts w:asciiTheme="minorHAnsi" w:eastAsia="Times New Roman" w:hAnsiTheme="minorHAnsi" w:cstheme="minorHAnsi"/>
          <w:b/>
          <w:color w:val="auto"/>
          <w:sz w:val="22"/>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5C98475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w:t>
      </w:r>
    </w:p>
    <w:p w14:paraId="58F4FE3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9C94D4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AA5CF8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r w:rsidRPr="00383EFD">
        <w:rPr>
          <w:rFonts w:asciiTheme="minorHAnsi" w:eastAsia="Times New Roman" w:hAnsiTheme="minorHAnsi" w:cstheme="minorHAnsi"/>
          <w:color w:val="auto"/>
          <w:sz w:val="22"/>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p>
    <w:p w14:paraId="6B9CE3E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2422463F"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51EDAF6F"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Mobile :</w:t>
      </w:r>
    </w:p>
    <w:p w14:paraId="26701948"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5869E79"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87A4E18"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0FC28C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64B61F41"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9D9F83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7A139DE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5D9EB8C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r w:rsidRPr="00383EFD">
        <w:rPr>
          <w:rFonts w:asciiTheme="minorHAnsi" w:eastAsia="Times New Roman" w:hAnsiTheme="minorHAnsi" w:cstheme="minorHAnsi"/>
          <w:b/>
          <w:color w:val="auto"/>
          <w:sz w:val="22"/>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2AA11FC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w:t>
      </w:r>
    </w:p>
    <w:p w14:paraId="024D459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6973E7C7"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1E8FBE6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r w:rsidRPr="00383EFD">
        <w:rPr>
          <w:rFonts w:asciiTheme="minorHAnsi" w:eastAsia="Times New Roman" w:hAnsiTheme="minorHAnsi" w:cstheme="minorHAnsi"/>
          <w:color w:val="auto"/>
          <w:sz w:val="22"/>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p>
    <w:p w14:paraId="7F17879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45A632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1A99F09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6F9FC485"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2B44B1B" w14:textId="78172CE8" w:rsidR="00571764" w:rsidRDefault="00A001DE" w:rsidP="001E07E5">
      <w:pPr>
        <w:widowControl/>
        <w:tabs>
          <w:tab w:val="center" w:pos="4536"/>
          <w:tab w:val="right" w:pos="9072"/>
        </w:tabs>
        <w:autoSpaceDE/>
        <w:autoSpaceDN/>
        <w:adjustRightInd/>
        <w:spacing w:after="0"/>
        <w:jc w:val="left"/>
        <w:rPr>
          <w:rFonts w:asciiTheme="minorHAnsi" w:hAnsiTheme="minorHAnsi" w:cs="Tahoma"/>
          <w:sz w:val="22"/>
          <w:szCs w:val="22"/>
        </w:rPr>
      </w:pPr>
      <w:r w:rsidRPr="00383EFD">
        <w:rPr>
          <w:rFonts w:asciiTheme="minorHAnsi" w:eastAsia="Times New Roman" w:hAnsiTheme="minorHAnsi" w:cstheme="minorHAnsi"/>
          <w:color w:val="auto"/>
          <w:sz w:val="22"/>
          <w:szCs w:val="22"/>
        </w:rPr>
        <w:t>Mail :</w:t>
      </w:r>
    </w:p>
    <w:bookmarkEnd w:id="47"/>
    <w:p w14:paraId="1B66EF0B" w14:textId="1BA1C0EB" w:rsidR="00AA2E85" w:rsidRPr="00383EFD" w:rsidRDefault="00AA2E85" w:rsidP="00725111">
      <w:pPr>
        <w:keepNext/>
        <w:widowControl/>
        <w:autoSpaceDE/>
        <w:autoSpaceDN/>
        <w:adjustRightInd/>
        <w:spacing w:after="120"/>
        <w:jc w:val="center"/>
        <w:outlineLvl w:val="0"/>
        <w:rPr>
          <w:rFonts w:asciiTheme="minorHAnsi" w:hAnsiTheme="minorHAnsi" w:cstheme="minorHAnsi"/>
        </w:rPr>
      </w:pPr>
    </w:p>
    <w:sectPr w:rsidR="00AA2E85" w:rsidRPr="00383EF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C401F" w14:textId="77777777" w:rsidR="00FA41D8" w:rsidRDefault="00FA41D8">
      <w:pPr>
        <w:spacing w:after="0"/>
      </w:pPr>
      <w:r>
        <w:separator/>
      </w:r>
    </w:p>
  </w:endnote>
  <w:endnote w:type="continuationSeparator" w:id="0">
    <w:p w14:paraId="50CD0659" w14:textId="77777777" w:rsidR="00FA41D8" w:rsidRDefault="00FA41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671935"/>
      <w:docPartObj>
        <w:docPartGallery w:val="Page Numbers (Bottom of Page)"/>
        <w:docPartUnique/>
      </w:docPartObj>
    </w:sdtPr>
    <w:sdtEndPr>
      <w:rPr>
        <w:i/>
        <w:iCs/>
        <w:sz w:val="18"/>
        <w:szCs w:val="18"/>
      </w:rPr>
    </w:sdtEndPr>
    <w:sdtContent>
      <w:p w14:paraId="2D2DDABD" w14:textId="39C95832" w:rsidR="0091109C" w:rsidRPr="004E595C" w:rsidRDefault="004E595C" w:rsidP="0074468D">
        <w:pPr>
          <w:pStyle w:val="Pieddepage"/>
          <w:rPr>
            <w:i/>
            <w:iCs/>
            <w:sz w:val="18"/>
            <w:szCs w:val="18"/>
          </w:rPr>
        </w:pPr>
        <w:r w:rsidRPr="004E595C">
          <w:rPr>
            <w:i/>
            <w:iCs/>
            <w:noProof/>
            <w:sz w:val="18"/>
            <w:szCs w:val="18"/>
          </w:rPr>
          <mc:AlternateContent>
            <mc:Choice Requires="wpg">
              <w:drawing>
                <wp:anchor distT="0" distB="0" distL="114300" distR="114300" simplePos="0" relativeHeight="251659264" behindDoc="0" locked="0" layoutInCell="1" allowOverlap="1" wp14:anchorId="3ABD678D" wp14:editId="52A2DE95">
                  <wp:simplePos x="0" y="0"/>
                  <wp:positionH relativeFrom="margin">
                    <wp:align>right</wp:align>
                  </wp:positionH>
                  <wp:positionV relativeFrom="page">
                    <wp:align>bottom</wp:align>
                  </wp:positionV>
                  <wp:extent cx="360045" cy="716915"/>
                  <wp:effectExtent l="0" t="0" r="20955" b="26035"/>
                  <wp:wrapNone/>
                  <wp:docPr id="23994998"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207301694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82804594"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0F3A6923" w14:textId="77777777" w:rsidR="004E595C" w:rsidRDefault="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D678D" id="Groupe 1" o:spid="_x0000_s1026" style="position:absolute;left:0;text-align:left;margin-left:-22.85pt;margin-top:0;width:28.35pt;height:56.45pt;z-index:251659264;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" strokecolor="#7f7f7f"/>
                  <v:rect id="Rectangle 78" o:spid="_x0000_s1028"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" fillcolor="#87a95f" strokecolor="#7f7f7f">
                    <v:textbox>
                      <w:txbxContent>
                        <w:p w14:paraId="0F3A6923" w14:textId="77777777" w:rsidR="004E595C" w:rsidRDefault="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4E595C">
          <w:rPr>
            <w:i/>
            <w:iCs/>
            <w:sz w:val="18"/>
            <w:szCs w:val="18"/>
          </w:rPr>
          <w:t>202</w:t>
        </w:r>
        <w:r w:rsidR="00E50D6B">
          <w:rPr>
            <w:i/>
            <w:iCs/>
            <w:sz w:val="18"/>
            <w:szCs w:val="18"/>
          </w:rPr>
          <w:t>6</w:t>
        </w:r>
        <w:r w:rsidRPr="004E595C">
          <w:rPr>
            <w:i/>
            <w:iCs/>
            <w:sz w:val="18"/>
            <w:szCs w:val="18"/>
          </w:rPr>
          <w:t>CF01A2N</w:t>
        </w:r>
        <w:r w:rsidR="00E50D6B">
          <w:rPr>
            <w:i/>
            <w:iCs/>
            <w:sz w:val="18"/>
            <w:szCs w:val="18"/>
          </w:rPr>
          <w:t>0</w:t>
        </w:r>
        <w:r w:rsidR="001C25F0">
          <w:rPr>
            <w:i/>
            <w:iCs/>
            <w:sz w:val="18"/>
            <w:szCs w:val="18"/>
          </w:rPr>
          <w:t>3</w:t>
        </w:r>
        <w:r w:rsidRPr="004E595C">
          <w:rPr>
            <w:i/>
            <w:iCs/>
            <w:sz w:val="18"/>
            <w:szCs w:val="18"/>
          </w:rPr>
          <w:t>S0000 - AE</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0306457"/>
      <w:docPartObj>
        <w:docPartGallery w:val="Page Numbers (Bottom of Page)"/>
        <w:docPartUnique/>
      </w:docPartObj>
    </w:sdtPr>
    <w:sdtEndPr>
      <w:rPr>
        <w:i/>
        <w:iCs/>
        <w:sz w:val="18"/>
        <w:szCs w:val="18"/>
      </w:rPr>
    </w:sdtEndPr>
    <w:sdtContent>
      <w:p w14:paraId="2F69B7F3" w14:textId="0D2C64C0" w:rsidR="004E595C" w:rsidRPr="004E595C" w:rsidRDefault="004E595C" w:rsidP="004E595C">
        <w:pPr>
          <w:pStyle w:val="Pieddepage"/>
          <w:rPr>
            <w:i/>
            <w:iCs/>
            <w:sz w:val="18"/>
            <w:szCs w:val="18"/>
          </w:rPr>
        </w:pPr>
        <w:r w:rsidRPr="004E595C">
          <w:rPr>
            <w:i/>
            <w:iCs/>
            <w:noProof/>
            <w:sz w:val="18"/>
            <w:szCs w:val="18"/>
          </w:rPr>
          <mc:AlternateContent>
            <mc:Choice Requires="wpg">
              <w:drawing>
                <wp:anchor distT="0" distB="0" distL="114300" distR="114300" simplePos="0" relativeHeight="251661312" behindDoc="0" locked="0" layoutInCell="1" allowOverlap="1" wp14:anchorId="05C2BAA0" wp14:editId="1A7E3B55">
                  <wp:simplePos x="0" y="0"/>
                  <wp:positionH relativeFrom="margin">
                    <wp:align>right</wp:align>
                  </wp:positionH>
                  <wp:positionV relativeFrom="page">
                    <wp:align>bottom</wp:align>
                  </wp:positionV>
                  <wp:extent cx="360045" cy="716915"/>
                  <wp:effectExtent l="0" t="0" r="20955" b="26035"/>
                  <wp:wrapNone/>
                  <wp:docPr id="1819648215"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1948211598"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915708379"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0D165EDC" w14:textId="77777777" w:rsidR="004E595C" w:rsidRDefault="004E595C" w:rsidP="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2BAA0" id="_x0000_s1029" style="position:absolute;left:0;text-align:left;margin-left:-22.85pt;margin-top:0;width:28.35pt;height:56.45pt;z-index:251661312;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" strokecolor="#7f7f7f"/>
                  <v:rect id="Rectangle 78" o:spid="_x0000_s1031"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" fillcolor="#87a95f" strokecolor="#7f7f7f">
                    <v:textbox>
                      <w:txbxContent>
                        <w:p w14:paraId="0D165EDC" w14:textId="77777777" w:rsidR="004E595C" w:rsidRDefault="004E595C" w:rsidP="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4E595C">
          <w:rPr>
            <w:i/>
            <w:iCs/>
            <w:sz w:val="18"/>
            <w:szCs w:val="18"/>
          </w:rPr>
          <w:t>202</w:t>
        </w:r>
        <w:r w:rsidR="00E50D6B">
          <w:rPr>
            <w:i/>
            <w:iCs/>
            <w:sz w:val="18"/>
            <w:szCs w:val="18"/>
          </w:rPr>
          <w:t>6</w:t>
        </w:r>
        <w:r w:rsidRPr="004E595C">
          <w:rPr>
            <w:i/>
            <w:iCs/>
            <w:sz w:val="18"/>
            <w:szCs w:val="18"/>
          </w:rPr>
          <w:t>CF01A2</w:t>
        </w:r>
        <w:r w:rsidR="00E50D6B">
          <w:rPr>
            <w:i/>
            <w:iCs/>
            <w:sz w:val="18"/>
            <w:szCs w:val="18"/>
          </w:rPr>
          <w:t>N0</w:t>
        </w:r>
        <w:r w:rsidR="001C25F0">
          <w:rPr>
            <w:i/>
            <w:iCs/>
            <w:sz w:val="18"/>
            <w:szCs w:val="18"/>
          </w:rPr>
          <w:t>3</w:t>
        </w:r>
        <w:r w:rsidRPr="004E595C">
          <w:rPr>
            <w:i/>
            <w:iCs/>
            <w:sz w:val="18"/>
            <w:szCs w:val="18"/>
          </w:rPr>
          <w:t>S0000 - A</w:t>
        </w:r>
        <w:r>
          <w:rPr>
            <w:i/>
            <w:iCs/>
            <w:sz w:val="18"/>
            <w:szCs w:val="18"/>
          </w:rPr>
          <w:t>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CDD47" w14:textId="77777777" w:rsidR="00FA41D8" w:rsidRDefault="00FA41D8">
      <w:pPr>
        <w:spacing w:after="0"/>
      </w:pPr>
      <w:r>
        <w:separator/>
      </w:r>
    </w:p>
  </w:footnote>
  <w:footnote w:type="continuationSeparator" w:id="0">
    <w:p w14:paraId="58BF7768" w14:textId="77777777" w:rsidR="00FA41D8" w:rsidRDefault="00FA41D8">
      <w:pPr>
        <w:spacing w:after="0"/>
      </w:pPr>
      <w:r>
        <w:continuationSeparator/>
      </w:r>
    </w:p>
  </w:footnote>
  <w:footnote w:id="1">
    <w:p w14:paraId="0270A697" w14:textId="77777777" w:rsidR="004E595C" w:rsidRDefault="004E595C" w:rsidP="004E595C">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77777777" w:rsidR="006F6FA0" w:rsidRDefault="006F6F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3BE0F" w14:textId="77777777" w:rsidR="006F6FA0" w:rsidRDefault="006F6FA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1129" w14:textId="77777777" w:rsidR="006F6FA0" w:rsidRDefault="006F6F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43336"/>
    <w:multiLevelType w:val="multilevel"/>
    <w:tmpl w:val="4DC01908"/>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2"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7"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0"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3"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5"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6626860">
    <w:abstractNumId w:val="3"/>
  </w:num>
  <w:num w:numId="2" w16cid:durableId="79303673">
    <w:abstractNumId w:val="13"/>
  </w:num>
  <w:num w:numId="3" w16cid:durableId="802574825">
    <w:abstractNumId w:val="19"/>
  </w:num>
  <w:num w:numId="4" w16cid:durableId="1466315863">
    <w:abstractNumId w:val="7"/>
  </w:num>
  <w:num w:numId="5" w16cid:durableId="1588731198">
    <w:abstractNumId w:val="24"/>
  </w:num>
  <w:num w:numId="6" w16cid:durableId="1278558882">
    <w:abstractNumId w:val="14"/>
  </w:num>
  <w:num w:numId="7" w16cid:durableId="1109812205">
    <w:abstractNumId w:val="1"/>
  </w:num>
  <w:num w:numId="8" w16cid:durableId="627399887">
    <w:abstractNumId w:val="2"/>
  </w:num>
  <w:num w:numId="9" w16cid:durableId="1423257392">
    <w:abstractNumId w:val="15"/>
  </w:num>
  <w:num w:numId="10" w16cid:durableId="1069421592">
    <w:abstractNumId w:val="6"/>
  </w:num>
  <w:num w:numId="11" w16cid:durableId="1592542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9713350">
    <w:abstractNumId w:val="11"/>
  </w:num>
  <w:num w:numId="13" w16cid:durableId="8337545">
    <w:abstractNumId w:val="9"/>
  </w:num>
  <w:num w:numId="14" w16cid:durableId="558130421">
    <w:abstractNumId w:val="12"/>
  </w:num>
  <w:num w:numId="15" w16cid:durableId="1547764959">
    <w:abstractNumId w:val="21"/>
  </w:num>
  <w:num w:numId="16" w16cid:durableId="79686977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5891">
    <w:abstractNumId w:val="4"/>
  </w:num>
  <w:num w:numId="18" w16cid:durableId="1251239147">
    <w:abstractNumId w:val="17"/>
  </w:num>
  <w:num w:numId="19" w16cid:durableId="1299991413">
    <w:abstractNumId w:val="18"/>
  </w:num>
  <w:num w:numId="20" w16cid:durableId="548148510">
    <w:abstractNumId w:val="5"/>
  </w:num>
  <w:num w:numId="21" w16cid:durableId="1061565408">
    <w:abstractNumId w:val="10"/>
  </w:num>
  <w:num w:numId="22" w16cid:durableId="1718239303">
    <w:abstractNumId w:val="8"/>
  </w:num>
  <w:num w:numId="23" w16cid:durableId="430510534">
    <w:abstractNumId w:val="0"/>
  </w:num>
  <w:num w:numId="24" w16cid:durableId="207257560">
    <w:abstractNumId w:val="20"/>
  </w:num>
  <w:num w:numId="25" w16cid:durableId="1738938672">
    <w:abstractNumId w:val="25"/>
  </w:num>
  <w:num w:numId="26" w16cid:durableId="1882326424">
    <w:abstractNumId w:val="23"/>
  </w:num>
  <w:num w:numId="27" w16cid:durableId="17631577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14A0E"/>
    <w:rsid w:val="0001721A"/>
    <w:rsid w:val="000178B0"/>
    <w:rsid w:val="00034374"/>
    <w:rsid w:val="00041537"/>
    <w:rsid w:val="0004324B"/>
    <w:rsid w:val="00054A9C"/>
    <w:rsid w:val="00065506"/>
    <w:rsid w:val="0007573D"/>
    <w:rsid w:val="00083732"/>
    <w:rsid w:val="000A35E2"/>
    <w:rsid w:val="000B3D5D"/>
    <w:rsid w:val="000D4205"/>
    <w:rsid w:val="000D54DC"/>
    <w:rsid w:val="000E6858"/>
    <w:rsid w:val="000F1C36"/>
    <w:rsid w:val="001033B9"/>
    <w:rsid w:val="00106F3E"/>
    <w:rsid w:val="00113091"/>
    <w:rsid w:val="00122D4E"/>
    <w:rsid w:val="00123515"/>
    <w:rsid w:val="00146C1D"/>
    <w:rsid w:val="00150DAE"/>
    <w:rsid w:val="00155610"/>
    <w:rsid w:val="00157AA0"/>
    <w:rsid w:val="00163B31"/>
    <w:rsid w:val="001C25F0"/>
    <w:rsid w:val="001D3371"/>
    <w:rsid w:val="001D4C71"/>
    <w:rsid w:val="001E07E5"/>
    <w:rsid w:val="001F1F8A"/>
    <w:rsid w:val="001F6816"/>
    <w:rsid w:val="002038B7"/>
    <w:rsid w:val="002107F1"/>
    <w:rsid w:val="0021306B"/>
    <w:rsid w:val="002138DF"/>
    <w:rsid w:val="00215DA6"/>
    <w:rsid w:val="00221A92"/>
    <w:rsid w:val="002250F1"/>
    <w:rsid w:val="00225230"/>
    <w:rsid w:val="00261FEA"/>
    <w:rsid w:val="00274C8A"/>
    <w:rsid w:val="00276A67"/>
    <w:rsid w:val="00284CA4"/>
    <w:rsid w:val="00285A40"/>
    <w:rsid w:val="00287E5A"/>
    <w:rsid w:val="00294570"/>
    <w:rsid w:val="002A4C6B"/>
    <w:rsid w:val="002A75C4"/>
    <w:rsid w:val="002A770C"/>
    <w:rsid w:val="002D7039"/>
    <w:rsid w:val="002D70C7"/>
    <w:rsid w:val="002F2F90"/>
    <w:rsid w:val="002F4B93"/>
    <w:rsid w:val="002F4E38"/>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58F"/>
    <w:rsid w:val="003E03F5"/>
    <w:rsid w:val="003E4466"/>
    <w:rsid w:val="003E5977"/>
    <w:rsid w:val="003F4349"/>
    <w:rsid w:val="003F443C"/>
    <w:rsid w:val="00401C7C"/>
    <w:rsid w:val="00403124"/>
    <w:rsid w:val="0040514A"/>
    <w:rsid w:val="00406448"/>
    <w:rsid w:val="00421BC8"/>
    <w:rsid w:val="0043599B"/>
    <w:rsid w:val="00441FF9"/>
    <w:rsid w:val="00446FC7"/>
    <w:rsid w:val="00451895"/>
    <w:rsid w:val="004556EA"/>
    <w:rsid w:val="00465FCB"/>
    <w:rsid w:val="004817D1"/>
    <w:rsid w:val="00486802"/>
    <w:rsid w:val="00487C11"/>
    <w:rsid w:val="004965B5"/>
    <w:rsid w:val="004A23BC"/>
    <w:rsid w:val="004C4560"/>
    <w:rsid w:val="004C4C4B"/>
    <w:rsid w:val="004C65A0"/>
    <w:rsid w:val="004E595C"/>
    <w:rsid w:val="004F0065"/>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BA1"/>
    <w:rsid w:val="005B3F97"/>
    <w:rsid w:val="005C43F6"/>
    <w:rsid w:val="005C53ED"/>
    <w:rsid w:val="005C72A5"/>
    <w:rsid w:val="005E61B2"/>
    <w:rsid w:val="005F63C8"/>
    <w:rsid w:val="005F7FD2"/>
    <w:rsid w:val="00621B61"/>
    <w:rsid w:val="0062484E"/>
    <w:rsid w:val="00637A42"/>
    <w:rsid w:val="006530B8"/>
    <w:rsid w:val="00670856"/>
    <w:rsid w:val="00671BE1"/>
    <w:rsid w:val="006838D4"/>
    <w:rsid w:val="00691A2C"/>
    <w:rsid w:val="00695A4B"/>
    <w:rsid w:val="00697AC4"/>
    <w:rsid w:val="006A7029"/>
    <w:rsid w:val="006A7164"/>
    <w:rsid w:val="006A7226"/>
    <w:rsid w:val="006A792B"/>
    <w:rsid w:val="006B2A11"/>
    <w:rsid w:val="006B2C29"/>
    <w:rsid w:val="006C46E9"/>
    <w:rsid w:val="006D0ED0"/>
    <w:rsid w:val="006D4DA2"/>
    <w:rsid w:val="006E6CAD"/>
    <w:rsid w:val="006F6FA0"/>
    <w:rsid w:val="007037B7"/>
    <w:rsid w:val="007126CC"/>
    <w:rsid w:val="0071696A"/>
    <w:rsid w:val="00716E57"/>
    <w:rsid w:val="00725111"/>
    <w:rsid w:val="00726382"/>
    <w:rsid w:val="00733CF3"/>
    <w:rsid w:val="00734433"/>
    <w:rsid w:val="007437F9"/>
    <w:rsid w:val="0074468D"/>
    <w:rsid w:val="00752DE1"/>
    <w:rsid w:val="00754587"/>
    <w:rsid w:val="007618C3"/>
    <w:rsid w:val="00770377"/>
    <w:rsid w:val="007936C6"/>
    <w:rsid w:val="00793FA7"/>
    <w:rsid w:val="007B2827"/>
    <w:rsid w:val="007D6BFD"/>
    <w:rsid w:val="007E2044"/>
    <w:rsid w:val="007F5FB9"/>
    <w:rsid w:val="00802868"/>
    <w:rsid w:val="00803855"/>
    <w:rsid w:val="00820986"/>
    <w:rsid w:val="00822994"/>
    <w:rsid w:val="0083760B"/>
    <w:rsid w:val="00846DD9"/>
    <w:rsid w:val="00853BEC"/>
    <w:rsid w:val="00855096"/>
    <w:rsid w:val="008567FD"/>
    <w:rsid w:val="00863E9D"/>
    <w:rsid w:val="0086756D"/>
    <w:rsid w:val="00871734"/>
    <w:rsid w:val="008737B8"/>
    <w:rsid w:val="00894AC5"/>
    <w:rsid w:val="008975B5"/>
    <w:rsid w:val="008A4D2B"/>
    <w:rsid w:val="008A6B0B"/>
    <w:rsid w:val="008C6538"/>
    <w:rsid w:val="008D0BA8"/>
    <w:rsid w:val="008D4ECA"/>
    <w:rsid w:val="008D70BD"/>
    <w:rsid w:val="008E12A1"/>
    <w:rsid w:val="008F285E"/>
    <w:rsid w:val="008F61AC"/>
    <w:rsid w:val="009020D3"/>
    <w:rsid w:val="00907D86"/>
    <w:rsid w:val="0091109C"/>
    <w:rsid w:val="00924F24"/>
    <w:rsid w:val="0093058D"/>
    <w:rsid w:val="00937424"/>
    <w:rsid w:val="009612C3"/>
    <w:rsid w:val="009677A8"/>
    <w:rsid w:val="00970F96"/>
    <w:rsid w:val="009770C1"/>
    <w:rsid w:val="009875BB"/>
    <w:rsid w:val="0099271D"/>
    <w:rsid w:val="009A0F01"/>
    <w:rsid w:val="009A5876"/>
    <w:rsid w:val="009A73E5"/>
    <w:rsid w:val="009B082F"/>
    <w:rsid w:val="009B1326"/>
    <w:rsid w:val="009B4FC7"/>
    <w:rsid w:val="009B640A"/>
    <w:rsid w:val="009C0848"/>
    <w:rsid w:val="009E656A"/>
    <w:rsid w:val="00A001DE"/>
    <w:rsid w:val="00A009AC"/>
    <w:rsid w:val="00A225BC"/>
    <w:rsid w:val="00A229BC"/>
    <w:rsid w:val="00A31E70"/>
    <w:rsid w:val="00A3692E"/>
    <w:rsid w:val="00A37CAF"/>
    <w:rsid w:val="00A41977"/>
    <w:rsid w:val="00A46406"/>
    <w:rsid w:val="00A8166E"/>
    <w:rsid w:val="00A92BF2"/>
    <w:rsid w:val="00A94ACC"/>
    <w:rsid w:val="00AA1EBD"/>
    <w:rsid w:val="00AA2E85"/>
    <w:rsid w:val="00AB4184"/>
    <w:rsid w:val="00AB7E1E"/>
    <w:rsid w:val="00AC4C7B"/>
    <w:rsid w:val="00AD1829"/>
    <w:rsid w:val="00AD3537"/>
    <w:rsid w:val="00AD6DC3"/>
    <w:rsid w:val="00AE6FB1"/>
    <w:rsid w:val="00B105B0"/>
    <w:rsid w:val="00B22CCC"/>
    <w:rsid w:val="00B32ACE"/>
    <w:rsid w:val="00B3412C"/>
    <w:rsid w:val="00B4453D"/>
    <w:rsid w:val="00B46C43"/>
    <w:rsid w:val="00B56F15"/>
    <w:rsid w:val="00B63019"/>
    <w:rsid w:val="00B64DF4"/>
    <w:rsid w:val="00B677A2"/>
    <w:rsid w:val="00B85E70"/>
    <w:rsid w:val="00B9283B"/>
    <w:rsid w:val="00B96864"/>
    <w:rsid w:val="00BA3755"/>
    <w:rsid w:val="00BA63C4"/>
    <w:rsid w:val="00BB2FF5"/>
    <w:rsid w:val="00BB468F"/>
    <w:rsid w:val="00BB7657"/>
    <w:rsid w:val="00BC0C1C"/>
    <w:rsid w:val="00BC62ED"/>
    <w:rsid w:val="00BD04E4"/>
    <w:rsid w:val="00BD189F"/>
    <w:rsid w:val="00BD241F"/>
    <w:rsid w:val="00BF14D0"/>
    <w:rsid w:val="00C03AE7"/>
    <w:rsid w:val="00C04FDE"/>
    <w:rsid w:val="00C27352"/>
    <w:rsid w:val="00C41A12"/>
    <w:rsid w:val="00C568B5"/>
    <w:rsid w:val="00C727C4"/>
    <w:rsid w:val="00C7353D"/>
    <w:rsid w:val="00C82295"/>
    <w:rsid w:val="00C87753"/>
    <w:rsid w:val="00C95C84"/>
    <w:rsid w:val="00CB0C52"/>
    <w:rsid w:val="00CB4203"/>
    <w:rsid w:val="00CB53C2"/>
    <w:rsid w:val="00CC15AB"/>
    <w:rsid w:val="00CC3132"/>
    <w:rsid w:val="00CC52A2"/>
    <w:rsid w:val="00CC7C4F"/>
    <w:rsid w:val="00CD0E4B"/>
    <w:rsid w:val="00CE025E"/>
    <w:rsid w:val="00CF0E77"/>
    <w:rsid w:val="00CF40E8"/>
    <w:rsid w:val="00CF4542"/>
    <w:rsid w:val="00CF57BF"/>
    <w:rsid w:val="00D01698"/>
    <w:rsid w:val="00D03647"/>
    <w:rsid w:val="00D049E0"/>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00F9B"/>
    <w:rsid w:val="00E03B38"/>
    <w:rsid w:val="00E14C83"/>
    <w:rsid w:val="00E166F6"/>
    <w:rsid w:val="00E27671"/>
    <w:rsid w:val="00E41BC8"/>
    <w:rsid w:val="00E50D6B"/>
    <w:rsid w:val="00E50D99"/>
    <w:rsid w:val="00E576D2"/>
    <w:rsid w:val="00E743A1"/>
    <w:rsid w:val="00E74AB3"/>
    <w:rsid w:val="00E77B1F"/>
    <w:rsid w:val="00E90127"/>
    <w:rsid w:val="00E945C4"/>
    <w:rsid w:val="00EC4BF9"/>
    <w:rsid w:val="00EC4F82"/>
    <w:rsid w:val="00EE1A77"/>
    <w:rsid w:val="00EE41E2"/>
    <w:rsid w:val="00EE744C"/>
    <w:rsid w:val="00F061B8"/>
    <w:rsid w:val="00F11EDF"/>
    <w:rsid w:val="00F363FE"/>
    <w:rsid w:val="00F47628"/>
    <w:rsid w:val="00F5365B"/>
    <w:rsid w:val="00F53779"/>
    <w:rsid w:val="00F677E0"/>
    <w:rsid w:val="00F8558E"/>
    <w:rsid w:val="00F97298"/>
    <w:rsid w:val="00FA3649"/>
    <w:rsid w:val="00FA41D8"/>
    <w:rsid w:val="00FA4773"/>
    <w:rsid w:val="00FC3B71"/>
    <w:rsid w:val="00FC3F24"/>
    <w:rsid w:val="00FC78F8"/>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AC638"/>
  <w15:docId w15:val="{734992AA-F2D1-4143-B3CE-DFBE3D29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2ED"/>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after="0"/>
      <w:outlineLvl w:val="1"/>
    </w:pPr>
    <w:rPr>
      <w:b/>
      <w:bCs/>
      <w:color w:val="0892AF"/>
      <w:sz w:val="28"/>
      <w:szCs w:val="28"/>
    </w:rPr>
  </w:style>
  <w:style w:type="paragraph" w:styleId="Titre3">
    <w:name w:val="heading 3"/>
    <w:basedOn w:val="Normal"/>
    <w:next w:val="Normal"/>
    <w:link w:val="Titre3Car"/>
    <w:uiPriority w:val="99"/>
    <w:qFormat/>
    <w:rsid w:val="005C72A5"/>
    <w:pPr>
      <w:spacing w:before="200" w:after="0"/>
      <w:outlineLvl w:val="2"/>
    </w:pPr>
    <w:rPr>
      <w:b/>
      <w:bCs/>
      <w:color w:val="0892AF"/>
    </w:rPr>
  </w:style>
  <w:style w:type="paragraph" w:styleId="Titre4">
    <w:name w:val="heading 4"/>
    <w:basedOn w:val="Normal"/>
    <w:next w:val="Normal"/>
    <w:link w:val="Titre4Car"/>
    <w:uiPriority w:val="99"/>
    <w:qFormat/>
    <w:rsid w:val="005C72A5"/>
    <w:pPr>
      <w:spacing w:before="200" w:after="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FC78F8"/>
    <w:pPr>
      <w:tabs>
        <w:tab w:val="right" w:leader="dot" w:pos="9630"/>
      </w:tabs>
      <w:spacing w:after="0"/>
    </w:pPr>
  </w:style>
  <w:style w:type="paragraph" w:styleId="TM2">
    <w:name w:val="toc 2"/>
    <w:basedOn w:val="Normal"/>
    <w:next w:val="Normal"/>
    <w:autoRedefine/>
    <w:uiPriority w:val="39"/>
    <w:unhideWhenUsed/>
    <w:rsid w:val="00BF14D0"/>
    <w:pPr>
      <w:tabs>
        <w:tab w:val="right" w:leader="dot" w:pos="9630"/>
      </w:tabs>
      <w:spacing w:after="0"/>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uiPriority w:val="1"/>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 w:val="22"/>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after="0"/>
    </w:pPr>
    <w:rPr>
      <w:rFonts w:ascii="Arial" w:eastAsia="Times New Roman" w:hAnsi="Arial" w:cs="Times New Roman"/>
      <w:color w:val="auto"/>
      <w:sz w:val="22"/>
      <w:szCs w:val="22"/>
    </w:rPr>
  </w:style>
  <w:style w:type="character" w:styleId="Marquedecommentaire">
    <w:name w:val="annotation reference"/>
    <w:basedOn w:val="Policepardfaut"/>
    <w:unhideWhenUsed/>
    <w:rsid w:val="00AA1EBD"/>
    <w:rPr>
      <w:sz w:val="16"/>
      <w:szCs w:val="16"/>
    </w:rPr>
  </w:style>
  <w:style w:type="paragraph" w:styleId="Commentaire">
    <w:name w:val="annotation text"/>
    <w:basedOn w:val="Normal"/>
    <w:link w:val="CommentaireCar"/>
    <w:unhideWhenUsed/>
    <w:rsid w:val="00AA1EBD"/>
    <w:rPr>
      <w:sz w:val="20"/>
      <w:szCs w:val="20"/>
    </w:rPr>
  </w:style>
  <w:style w:type="character" w:customStyle="1" w:styleId="CommentaireCar">
    <w:name w:val="Commentaire Car"/>
    <w:basedOn w:val="Policepardfaut"/>
    <w:link w:val="Commentaire"/>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4E595C"/>
    <w:pPr>
      <w:adjustRightInd/>
      <w:spacing w:after="0"/>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4E595C"/>
    <w:rPr>
      <w:rFonts w:ascii="Arial" w:eastAsia="Arial" w:hAnsi="Arial" w:cs="Arial"/>
      <w:sz w:val="20"/>
      <w:szCs w:val="20"/>
      <w:lang w:eastAsia="en-US"/>
    </w:rPr>
  </w:style>
  <w:style w:type="character" w:customStyle="1" w:styleId="Caractresdenotedebasdepage">
    <w:name w:val="Caractères de note de bas de page"/>
    <w:rsid w:val="004E595C"/>
    <w:rPr>
      <w:rFonts w:cs="Times New Roman"/>
      <w:vertAlign w:val="superscript"/>
    </w:rPr>
  </w:style>
  <w:style w:type="table" w:styleId="Grilledetableauclaire">
    <w:name w:val="Grid Table Light"/>
    <w:basedOn w:val="TableauNormal"/>
    <w:uiPriority w:val="40"/>
    <w:rsid w:val="004E595C"/>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4E595C"/>
    <w:pPr>
      <w:adjustRightInd/>
      <w:spacing w:after="0"/>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4E595C"/>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4E59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BBF26-47B4-47A2-BC30-CA793DD8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4797</Words>
  <Characters>26389</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3</cp:revision>
  <cp:lastPrinted>2021-11-19T08:40:00Z</cp:lastPrinted>
  <dcterms:created xsi:type="dcterms:W3CDTF">2025-07-10T13:33:00Z</dcterms:created>
  <dcterms:modified xsi:type="dcterms:W3CDTF">2026-02-11T11:35:00Z</dcterms:modified>
</cp:coreProperties>
</file>