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731AA" w14:textId="5999B730" w:rsidR="006A120D" w:rsidRPr="00A11169" w:rsidRDefault="00CC46BA" w:rsidP="00F03596">
      <w:pPr>
        <w:spacing w:after="120"/>
        <w:jc w:val="center"/>
        <w:rPr>
          <w:b/>
          <w:bCs/>
          <w:noProof/>
          <w:sz w:val="32"/>
          <w:szCs w:val="32"/>
        </w:rPr>
      </w:pPr>
      <w:r w:rsidRPr="00A11169">
        <w:rPr>
          <w:b/>
          <w:bCs/>
          <w:noProof/>
          <w:sz w:val="32"/>
          <w:szCs w:val="32"/>
        </w:rPr>
        <w:t>Marché n°2</w:t>
      </w:r>
      <w:r w:rsidR="00DC428E" w:rsidRPr="00A11169">
        <w:rPr>
          <w:b/>
          <w:bCs/>
          <w:noProof/>
          <w:sz w:val="32"/>
          <w:szCs w:val="32"/>
        </w:rPr>
        <w:t>6</w:t>
      </w:r>
      <w:r w:rsidRPr="00A11169">
        <w:rPr>
          <w:b/>
          <w:bCs/>
          <w:noProof/>
          <w:sz w:val="32"/>
          <w:szCs w:val="32"/>
        </w:rPr>
        <w:t>MA4</w:t>
      </w:r>
      <w:r w:rsidR="00DC428E" w:rsidRPr="00A11169">
        <w:rPr>
          <w:b/>
          <w:bCs/>
          <w:noProof/>
          <w:sz w:val="32"/>
          <w:szCs w:val="32"/>
        </w:rPr>
        <w:t>1</w:t>
      </w:r>
      <w:r w:rsidRPr="00A11169">
        <w:rPr>
          <w:b/>
          <w:bCs/>
          <w:noProof/>
          <w:sz w:val="32"/>
          <w:szCs w:val="32"/>
        </w:rPr>
        <w:t>003</w:t>
      </w:r>
    </w:p>
    <w:p w14:paraId="5B19E726" w14:textId="3766CE3C" w:rsidR="00CC46BA" w:rsidRPr="00A11169" w:rsidRDefault="00A11169" w:rsidP="00CC46BA">
      <w:pPr>
        <w:jc w:val="center"/>
        <w:rPr>
          <w:noProof/>
          <w:sz w:val="32"/>
          <w:szCs w:val="32"/>
        </w:rPr>
      </w:pPr>
      <w:r w:rsidRPr="00A11169">
        <w:rPr>
          <w:noProof/>
          <w:sz w:val="32"/>
          <w:szCs w:val="32"/>
        </w:rPr>
        <w:t>Prestation de restauration collective à l’AERM</w:t>
      </w:r>
    </w:p>
    <w:p w14:paraId="30A8F766" w14:textId="77777777" w:rsidR="00CC46BA" w:rsidRPr="00DE436E" w:rsidRDefault="00CC46BA" w:rsidP="00DE436E">
      <w:pPr>
        <w:pBdr>
          <w:top w:val="single" w:sz="4" w:space="1" w:color="auto"/>
        </w:pBdr>
        <w:rPr>
          <w:sz w:val="4"/>
          <w:szCs w:val="4"/>
        </w:rPr>
      </w:pPr>
    </w:p>
    <w:p w14:paraId="07622A56" w14:textId="6CC39816" w:rsidR="00DE436E" w:rsidRPr="00762641" w:rsidRDefault="00CC46BA" w:rsidP="00DD016D">
      <w:pPr>
        <w:shd w:val="clear" w:color="auto" w:fill="2E74B5" w:themeFill="accent5" w:themeFillShade="BF"/>
        <w:spacing w:after="0" w:line="240" w:lineRule="auto"/>
        <w:jc w:val="center"/>
        <w:rPr>
          <w:b/>
          <w:bCs/>
          <w:color w:val="FFFFFF" w:themeColor="background1"/>
          <w:sz w:val="40"/>
          <w:szCs w:val="40"/>
        </w:rPr>
      </w:pPr>
      <w:r w:rsidRPr="00762641">
        <w:rPr>
          <w:b/>
          <w:bCs/>
          <w:color w:val="FFFFFF" w:themeColor="background1"/>
          <w:sz w:val="40"/>
          <w:szCs w:val="40"/>
        </w:rPr>
        <w:t xml:space="preserve">NOTE DE </w:t>
      </w:r>
      <w:r w:rsidRPr="00762641">
        <w:rPr>
          <w:b/>
          <w:bCs/>
          <w:color w:val="FFFFFF" w:themeColor="background1"/>
          <w:sz w:val="52"/>
          <w:szCs w:val="52"/>
        </w:rPr>
        <w:t xml:space="preserve">DEMARCHE </w:t>
      </w:r>
      <w:r w:rsidR="00DD016D">
        <w:rPr>
          <w:b/>
          <w:bCs/>
          <w:color w:val="FFFFFF" w:themeColor="background1"/>
          <w:sz w:val="52"/>
          <w:szCs w:val="52"/>
        </w:rPr>
        <w:t>« </w:t>
      </w:r>
      <w:r w:rsidR="0060576D">
        <w:rPr>
          <w:b/>
          <w:bCs/>
          <w:color w:val="FFFFFF" w:themeColor="background1"/>
          <w:sz w:val="52"/>
          <w:szCs w:val="52"/>
        </w:rPr>
        <w:t xml:space="preserve">Volet </w:t>
      </w:r>
      <w:r w:rsidR="00D03561">
        <w:rPr>
          <w:b/>
          <w:bCs/>
          <w:color w:val="FFFFFF" w:themeColor="background1"/>
          <w:sz w:val="52"/>
          <w:szCs w:val="52"/>
        </w:rPr>
        <w:t>RSE-</w:t>
      </w:r>
      <w:r w:rsidR="0060576D">
        <w:rPr>
          <w:b/>
          <w:bCs/>
          <w:color w:val="FFFFFF" w:themeColor="background1"/>
          <w:sz w:val="52"/>
          <w:szCs w:val="52"/>
        </w:rPr>
        <w:t>SOCIAL</w:t>
      </w:r>
      <w:r w:rsidR="00DD016D">
        <w:rPr>
          <w:b/>
          <w:bCs/>
          <w:color w:val="FFFFFF" w:themeColor="background1"/>
          <w:sz w:val="52"/>
          <w:szCs w:val="52"/>
        </w:rPr>
        <w:t> »</w:t>
      </w:r>
    </w:p>
    <w:p w14:paraId="73D6E373" w14:textId="034BA0BD" w:rsidR="00CC46BA" w:rsidRPr="00762641" w:rsidRDefault="00CC46BA" w:rsidP="00DD016D">
      <w:pPr>
        <w:shd w:val="clear" w:color="auto" w:fill="2E74B5" w:themeFill="accent5" w:themeFillShade="BF"/>
        <w:spacing w:after="0" w:line="240" w:lineRule="auto"/>
        <w:jc w:val="center"/>
        <w:rPr>
          <w:b/>
          <w:bCs/>
          <w:color w:val="FFFFFF" w:themeColor="background1"/>
          <w:sz w:val="40"/>
          <w:szCs w:val="40"/>
        </w:rPr>
      </w:pPr>
      <w:r w:rsidRPr="00762641">
        <w:rPr>
          <w:b/>
          <w:bCs/>
          <w:color w:val="FFFFFF" w:themeColor="background1"/>
          <w:sz w:val="40"/>
          <w:szCs w:val="40"/>
        </w:rPr>
        <w:t>POUR LES PRESTATIONS OBJET DU MARCHE</w:t>
      </w:r>
    </w:p>
    <w:p w14:paraId="4297EEAB" w14:textId="48C1CF7E" w:rsidR="001B01FD" w:rsidRPr="001B01FD" w:rsidRDefault="001B01FD" w:rsidP="00DD016D">
      <w:pPr>
        <w:shd w:val="clear" w:color="auto" w:fill="2E74B5" w:themeFill="accent5" w:themeFillShade="BF"/>
        <w:spacing w:after="0" w:line="240" w:lineRule="auto"/>
        <w:jc w:val="center"/>
        <w:rPr>
          <w:i/>
          <w:iCs/>
          <w:color w:val="FFFFFF" w:themeColor="background1"/>
          <w:sz w:val="32"/>
          <w:szCs w:val="32"/>
        </w:rPr>
      </w:pPr>
      <w:r w:rsidRPr="001B01FD">
        <w:rPr>
          <w:i/>
          <w:iCs/>
          <w:color w:val="FFFFFF" w:themeColor="background1"/>
          <w:sz w:val="32"/>
          <w:szCs w:val="32"/>
        </w:rPr>
        <w:t xml:space="preserve">Annexe </w:t>
      </w:r>
      <w:r w:rsidR="00DC428E">
        <w:rPr>
          <w:i/>
          <w:iCs/>
          <w:color w:val="FFFFFF" w:themeColor="background1"/>
          <w:sz w:val="32"/>
          <w:szCs w:val="32"/>
        </w:rPr>
        <w:t>4</w:t>
      </w:r>
      <w:r w:rsidRPr="001B01FD">
        <w:rPr>
          <w:i/>
          <w:iCs/>
          <w:color w:val="FFFFFF" w:themeColor="background1"/>
          <w:sz w:val="32"/>
          <w:szCs w:val="32"/>
        </w:rPr>
        <w:t xml:space="preserve"> au Règlement de consultation</w:t>
      </w:r>
    </w:p>
    <w:p w14:paraId="48679065" w14:textId="16AB3EE1" w:rsidR="00CC46BA" w:rsidRPr="00762641" w:rsidRDefault="005B5A2B" w:rsidP="00DD016D">
      <w:pPr>
        <w:shd w:val="clear" w:color="auto" w:fill="2E74B5" w:themeFill="accent5" w:themeFillShade="BF"/>
        <w:spacing w:after="0" w:line="240" w:lineRule="auto"/>
        <w:jc w:val="center"/>
        <w:rPr>
          <w:i/>
          <w:iCs/>
          <w:color w:val="FFD966" w:themeColor="accent4" w:themeTint="99"/>
          <w:sz w:val="44"/>
          <w:szCs w:val="44"/>
        </w:rPr>
      </w:pPr>
      <w:r w:rsidRPr="00762641">
        <w:rPr>
          <w:i/>
          <w:iCs/>
          <w:color w:val="FFD966" w:themeColor="accent4" w:themeTint="99"/>
          <w:sz w:val="44"/>
          <w:szCs w:val="44"/>
        </w:rPr>
        <w:t>Cad</w:t>
      </w:r>
      <w:r w:rsidR="00CC46BA" w:rsidRPr="00762641">
        <w:rPr>
          <w:i/>
          <w:iCs/>
          <w:color w:val="FFD966" w:themeColor="accent4" w:themeTint="99"/>
          <w:sz w:val="44"/>
          <w:szCs w:val="44"/>
        </w:rPr>
        <w:t>re de réponse</w:t>
      </w:r>
    </w:p>
    <w:p w14:paraId="3F9DB80C" w14:textId="5CF69717" w:rsidR="00CC46BA" w:rsidRPr="0079706A" w:rsidRDefault="00CC46BA">
      <w:pPr>
        <w:rPr>
          <w:sz w:val="4"/>
          <w:szCs w:val="4"/>
        </w:rPr>
      </w:pPr>
    </w:p>
    <w:p w14:paraId="7B0F4443" w14:textId="686C0890" w:rsidR="0079706A" w:rsidRPr="0079706A" w:rsidRDefault="0079706A" w:rsidP="0079706A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ind w:left="2835" w:right="2953"/>
        <w:rPr>
          <w:b/>
          <w:bCs/>
        </w:rPr>
      </w:pPr>
      <w:r w:rsidRPr="0079706A">
        <w:rPr>
          <w:b/>
          <w:bCs/>
        </w:rPr>
        <w:t xml:space="preserve">Candidat : </w:t>
      </w:r>
      <w:r>
        <w:rPr>
          <w:b/>
          <w:bCs/>
        </w:rPr>
        <w:t xml:space="preserve"> </w:t>
      </w:r>
    </w:p>
    <w:p w14:paraId="3BCA544C" w14:textId="77777777" w:rsidR="00C27B02" w:rsidRDefault="00C27B02"/>
    <w:p w14:paraId="51F10C6F" w14:textId="77777777" w:rsidR="00FD51B3" w:rsidRDefault="00FD51B3"/>
    <w:p w14:paraId="50DD01CE" w14:textId="5FAE3D27" w:rsidR="00C27B02" w:rsidRPr="00D03561" w:rsidRDefault="00C27B02" w:rsidP="00D03561">
      <w:pPr>
        <w:shd w:val="clear" w:color="auto" w:fill="DEEAF6" w:themeFill="accent5" w:themeFillTint="33"/>
        <w:jc w:val="both"/>
        <w:rPr>
          <w:color w:val="002060"/>
          <w:sz w:val="24"/>
          <w:szCs w:val="24"/>
        </w:rPr>
      </w:pPr>
      <w:r w:rsidRPr="00D03561">
        <w:rPr>
          <w:color w:val="002060"/>
          <w:sz w:val="24"/>
          <w:szCs w:val="24"/>
        </w:rPr>
        <w:t>Le candidat décrit la démarche mise en œuvre pour favoriser, au sein de son organisation :</w:t>
      </w:r>
    </w:p>
    <w:p w14:paraId="3A6CF35C" w14:textId="02AF2D31" w:rsidR="00C27B02" w:rsidRPr="00C27B02" w:rsidRDefault="00C27B02" w:rsidP="00C27B02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>
        <w:rPr>
          <w:b/>
          <w:bCs/>
        </w:rPr>
        <w:t>L</w:t>
      </w:r>
      <w:r w:rsidRPr="00C27B02">
        <w:rPr>
          <w:b/>
          <w:bCs/>
        </w:rPr>
        <w:t>a lutte contre la discrimination au travail</w:t>
      </w:r>
    </w:p>
    <w:p w14:paraId="010E208B" w14:textId="16031D2F" w:rsidR="00C27B02" w:rsidRDefault="00C27B02"/>
    <w:p w14:paraId="15441573" w14:textId="77777777" w:rsidR="00FD51B3" w:rsidRDefault="00FD51B3"/>
    <w:p w14:paraId="10835FC2" w14:textId="6C211C59" w:rsidR="00C27B02" w:rsidRPr="00C27B02" w:rsidRDefault="00C27B02" w:rsidP="00C27B02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>
        <w:rPr>
          <w:b/>
          <w:bCs/>
        </w:rPr>
        <w:t>L</w:t>
      </w:r>
      <w:r w:rsidRPr="00C27B02">
        <w:rPr>
          <w:b/>
          <w:bCs/>
        </w:rPr>
        <w:t>a lutte contre les risques psycho-sociaux</w:t>
      </w:r>
    </w:p>
    <w:p w14:paraId="009422AF" w14:textId="0F488FE8" w:rsidR="005B5A2B" w:rsidRDefault="005B5A2B"/>
    <w:p w14:paraId="09CD039D" w14:textId="77777777" w:rsidR="00FD51B3" w:rsidRDefault="00FD51B3"/>
    <w:p w14:paraId="6DC55FD1" w14:textId="13F163D5" w:rsidR="00C27B02" w:rsidRPr="00C27B02" w:rsidRDefault="00C27B02" w:rsidP="00C27B02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>
        <w:rPr>
          <w:b/>
          <w:bCs/>
        </w:rPr>
        <w:t>L</w:t>
      </w:r>
      <w:r w:rsidRPr="00C27B02">
        <w:rPr>
          <w:b/>
          <w:bCs/>
        </w:rPr>
        <w:t>a promotion de l’égalité entre les femmes et les hommes</w:t>
      </w:r>
    </w:p>
    <w:p w14:paraId="453FBA6B" w14:textId="38DF6739" w:rsidR="00C27B02" w:rsidRDefault="00C27B02"/>
    <w:p w14:paraId="2213E044" w14:textId="77777777" w:rsidR="00FD51B3" w:rsidRDefault="00FD51B3"/>
    <w:p w14:paraId="6D87D311" w14:textId="4BE85B0A" w:rsidR="00C27B02" w:rsidRDefault="00C27B02" w:rsidP="00C27B02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>
        <w:rPr>
          <w:b/>
          <w:bCs/>
        </w:rPr>
        <w:t>L</w:t>
      </w:r>
      <w:r w:rsidRPr="00C27B02">
        <w:rPr>
          <w:b/>
          <w:bCs/>
        </w:rPr>
        <w:t>es actions en matière de sécurité et qualité de vie au travail</w:t>
      </w:r>
    </w:p>
    <w:p w14:paraId="2BF95C1C" w14:textId="184F70F8" w:rsidR="00762641" w:rsidRDefault="00762641" w:rsidP="00762641">
      <w:pPr>
        <w:pStyle w:val="Paragraphedeliste"/>
        <w:ind w:left="567"/>
        <w:jc w:val="both"/>
        <w:rPr>
          <w:b/>
          <w:bCs/>
        </w:rPr>
      </w:pPr>
    </w:p>
    <w:p w14:paraId="66262B28" w14:textId="77777777" w:rsidR="00FD51B3" w:rsidRDefault="00FD51B3" w:rsidP="00762641">
      <w:pPr>
        <w:pStyle w:val="Paragraphedeliste"/>
        <w:ind w:left="567"/>
        <w:jc w:val="both"/>
        <w:rPr>
          <w:b/>
          <w:bCs/>
        </w:rPr>
      </w:pPr>
    </w:p>
    <w:p w14:paraId="3AADA8EB" w14:textId="61528FA5" w:rsidR="00FD51B3" w:rsidRDefault="00FD51B3">
      <w:r>
        <w:br w:type="page"/>
      </w:r>
    </w:p>
    <w:p w14:paraId="375D9F48" w14:textId="77777777" w:rsidR="00762641" w:rsidRDefault="00762641" w:rsidP="00762641"/>
    <w:p w14:paraId="71F1513C" w14:textId="3E8D1AFE" w:rsidR="00DC428E" w:rsidRPr="00D03561" w:rsidRDefault="00DC428E" w:rsidP="00D03561">
      <w:pPr>
        <w:shd w:val="clear" w:color="auto" w:fill="DEEAF6" w:themeFill="accent5" w:themeFillTint="33"/>
        <w:jc w:val="both"/>
        <w:rPr>
          <w:color w:val="002060"/>
          <w:sz w:val="24"/>
          <w:szCs w:val="24"/>
        </w:rPr>
      </w:pPr>
      <w:r w:rsidRPr="00D03561">
        <w:rPr>
          <w:color w:val="002060"/>
          <w:sz w:val="24"/>
          <w:szCs w:val="24"/>
        </w:rPr>
        <w:t>Le candidat décrit ses capacités et pratiques en matière d’encadrement, d’accompagnement et de formation des personnes en insertion affectées à la réalisation des prestations objet du présent marché</w:t>
      </w:r>
    </w:p>
    <w:p w14:paraId="67481F61" w14:textId="5126CAE6" w:rsidR="00A11169" w:rsidRDefault="00A11169" w:rsidP="00A11169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bookmarkStart w:id="0" w:name="_Hlk192859225"/>
      <w:r>
        <w:rPr>
          <w:b/>
          <w:bCs/>
        </w:rPr>
        <w:t>L</w:t>
      </w:r>
      <w:r w:rsidRPr="00C27B02">
        <w:rPr>
          <w:b/>
          <w:bCs/>
        </w:rPr>
        <w:t>es actions en matière d</w:t>
      </w:r>
      <w:r>
        <w:rPr>
          <w:b/>
          <w:bCs/>
        </w:rPr>
        <w:t>’encadrement</w:t>
      </w:r>
    </w:p>
    <w:p w14:paraId="01A1A09B" w14:textId="77777777" w:rsidR="00A11169" w:rsidRDefault="00A11169" w:rsidP="00DC428E">
      <w:pPr>
        <w:jc w:val="both"/>
        <w:rPr>
          <w:highlight w:val="yellow"/>
        </w:rPr>
      </w:pPr>
    </w:p>
    <w:p w14:paraId="299F8FD0" w14:textId="77777777" w:rsidR="00FD51B3" w:rsidRDefault="00FD51B3" w:rsidP="00DC428E">
      <w:pPr>
        <w:jc w:val="both"/>
        <w:rPr>
          <w:highlight w:val="yellow"/>
        </w:rPr>
      </w:pPr>
    </w:p>
    <w:p w14:paraId="3ACE81A8" w14:textId="2EDE5019" w:rsidR="00A11169" w:rsidRDefault="00A11169" w:rsidP="00A11169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>
        <w:rPr>
          <w:b/>
          <w:bCs/>
        </w:rPr>
        <w:t>L</w:t>
      </w:r>
      <w:r w:rsidRPr="00C27B02">
        <w:rPr>
          <w:b/>
          <w:bCs/>
        </w:rPr>
        <w:t xml:space="preserve">es actions en matière </w:t>
      </w:r>
      <w:r w:rsidR="00233B60">
        <w:rPr>
          <w:b/>
          <w:bCs/>
        </w:rPr>
        <w:t>d’accompagnement</w:t>
      </w:r>
    </w:p>
    <w:p w14:paraId="7B48CA71" w14:textId="77777777" w:rsidR="00A11169" w:rsidRDefault="00A11169" w:rsidP="00DC428E">
      <w:pPr>
        <w:jc w:val="both"/>
        <w:rPr>
          <w:highlight w:val="yellow"/>
        </w:rPr>
      </w:pPr>
    </w:p>
    <w:p w14:paraId="2C7C1292" w14:textId="77777777" w:rsidR="00FD51B3" w:rsidRDefault="00FD51B3" w:rsidP="00DC428E">
      <w:pPr>
        <w:jc w:val="both"/>
        <w:rPr>
          <w:highlight w:val="yellow"/>
        </w:rPr>
      </w:pPr>
    </w:p>
    <w:p w14:paraId="7EBD1EC8" w14:textId="39DC4BE6" w:rsidR="00A11169" w:rsidRDefault="00A11169" w:rsidP="00A11169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>
        <w:rPr>
          <w:b/>
          <w:bCs/>
        </w:rPr>
        <w:t>L</w:t>
      </w:r>
      <w:r w:rsidRPr="00C27B02">
        <w:rPr>
          <w:b/>
          <w:bCs/>
        </w:rPr>
        <w:t xml:space="preserve">es actions en matière de </w:t>
      </w:r>
      <w:r w:rsidR="00233B60">
        <w:rPr>
          <w:b/>
          <w:bCs/>
        </w:rPr>
        <w:t>formation</w:t>
      </w:r>
    </w:p>
    <w:bookmarkEnd w:id="0"/>
    <w:p w14:paraId="46B0BFBC" w14:textId="77777777" w:rsidR="00DC428E" w:rsidRPr="0039314F" w:rsidRDefault="00DC428E" w:rsidP="00DC428E">
      <w:pPr>
        <w:jc w:val="both"/>
        <w:rPr>
          <w:highlight w:val="yellow"/>
        </w:rPr>
      </w:pPr>
    </w:p>
    <w:p w14:paraId="0EB4F0AC" w14:textId="77777777" w:rsidR="00233B60" w:rsidRDefault="00233B60" w:rsidP="00762641"/>
    <w:p w14:paraId="615BFD47" w14:textId="77777777" w:rsidR="00233B60" w:rsidRDefault="00233B60" w:rsidP="00762641"/>
    <w:p w14:paraId="0DB6E118" w14:textId="77777777" w:rsidR="00233B60" w:rsidRDefault="00233B60" w:rsidP="00762641"/>
    <w:p w14:paraId="0E39D5AC" w14:textId="77777777" w:rsidR="00FD51B3" w:rsidRDefault="00FD51B3" w:rsidP="00762641"/>
    <w:p w14:paraId="752A13CA" w14:textId="77777777" w:rsidR="00FD51B3" w:rsidRDefault="00FD51B3" w:rsidP="00762641"/>
    <w:p w14:paraId="1EA84502" w14:textId="77777777" w:rsidR="00FD51B3" w:rsidRDefault="00FD51B3" w:rsidP="00762641"/>
    <w:p w14:paraId="24896D51" w14:textId="78B04F6F" w:rsidR="00FD51B3" w:rsidRPr="00762641" w:rsidRDefault="00FD51B3" w:rsidP="00FD51B3">
      <w:pPr>
        <w:jc w:val="center"/>
      </w:pPr>
      <w:r>
        <w:t>*************************************</w:t>
      </w:r>
    </w:p>
    <w:sectPr w:rsidR="00FD51B3" w:rsidRPr="00762641" w:rsidSect="004D2EE3">
      <w:footerReference w:type="default" r:id="rId7"/>
      <w:pgSz w:w="11906" w:h="16838"/>
      <w:pgMar w:top="720" w:right="720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8B85A" w14:textId="77777777" w:rsidR="004D2EE3" w:rsidRDefault="004D2EE3" w:rsidP="004D2EE3">
      <w:pPr>
        <w:spacing w:after="0" w:line="240" w:lineRule="auto"/>
      </w:pPr>
      <w:r>
        <w:separator/>
      </w:r>
    </w:p>
  </w:endnote>
  <w:endnote w:type="continuationSeparator" w:id="0">
    <w:p w14:paraId="21452CF6" w14:textId="77777777" w:rsidR="004D2EE3" w:rsidRDefault="004D2EE3" w:rsidP="004D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5C7E1" w14:textId="15E7C9D8" w:rsidR="004D2EE3" w:rsidRDefault="004D2EE3" w:rsidP="004D2EE3">
    <w:pPr>
      <w:pStyle w:val="Pieddepage"/>
      <w:jc w:val="center"/>
      <w:rPr>
        <w:b/>
        <w:bCs/>
        <w:sz w:val="20"/>
        <w:szCs w:val="20"/>
      </w:rPr>
    </w:pPr>
    <w:r w:rsidRPr="004D2EE3">
      <w:rPr>
        <w:sz w:val="20"/>
        <w:szCs w:val="20"/>
      </w:rPr>
      <w:t xml:space="preserve">Page </w:t>
    </w:r>
    <w:r w:rsidRPr="004D2EE3">
      <w:rPr>
        <w:b/>
        <w:bCs/>
        <w:sz w:val="20"/>
        <w:szCs w:val="20"/>
      </w:rPr>
      <w:fldChar w:fldCharType="begin"/>
    </w:r>
    <w:r w:rsidRPr="004D2EE3">
      <w:rPr>
        <w:b/>
        <w:bCs/>
        <w:sz w:val="20"/>
        <w:szCs w:val="20"/>
      </w:rPr>
      <w:instrText>PAGE  \* Arabic  \* MERGEFORMAT</w:instrText>
    </w:r>
    <w:r w:rsidRPr="004D2EE3">
      <w:rPr>
        <w:b/>
        <w:bCs/>
        <w:sz w:val="20"/>
        <w:szCs w:val="20"/>
      </w:rPr>
      <w:fldChar w:fldCharType="separate"/>
    </w:r>
    <w:r w:rsidRPr="004D2EE3">
      <w:rPr>
        <w:b/>
        <w:bCs/>
        <w:sz w:val="20"/>
        <w:szCs w:val="20"/>
      </w:rPr>
      <w:t>1</w:t>
    </w:r>
    <w:r w:rsidRPr="004D2EE3">
      <w:rPr>
        <w:b/>
        <w:bCs/>
        <w:sz w:val="20"/>
        <w:szCs w:val="20"/>
      </w:rPr>
      <w:fldChar w:fldCharType="end"/>
    </w:r>
    <w:r w:rsidRPr="004D2EE3">
      <w:rPr>
        <w:sz w:val="20"/>
        <w:szCs w:val="20"/>
      </w:rPr>
      <w:t xml:space="preserve"> sur </w:t>
    </w:r>
    <w:r w:rsidRPr="004D2EE3">
      <w:rPr>
        <w:b/>
        <w:bCs/>
        <w:sz w:val="20"/>
        <w:szCs w:val="20"/>
      </w:rPr>
      <w:fldChar w:fldCharType="begin"/>
    </w:r>
    <w:r w:rsidRPr="004D2EE3">
      <w:rPr>
        <w:b/>
        <w:bCs/>
        <w:sz w:val="20"/>
        <w:szCs w:val="20"/>
      </w:rPr>
      <w:instrText>NUMPAGES  \* Arabic  \* MERGEFORMAT</w:instrText>
    </w:r>
    <w:r w:rsidRPr="004D2EE3">
      <w:rPr>
        <w:b/>
        <w:bCs/>
        <w:sz w:val="20"/>
        <w:szCs w:val="20"/>
      </w:rPr>
      <w:fldChar w:fldCharType="separate"/>
    </w:r>
    <w:r w:rsidRPr="004D2EE3">
      <w:rPr>
        <w:b/>
        <w:bCs/>
        <w:sz w:val="20"/>
        <w:szCs w:val="20"/>
      </w:rPr>
      <w:t>2</w:t>
    </w:r>
    <w:r w:rsidRPr="004D2EE3">
      <w:rPr>
        <w:b/>
        <w:bCs/>
        <w:sz w:val="20"/>
        <w:szCs w:val="20"/>
      </w:rPr>
      <w:fldChar w:fldCharType="end"/>
    </w:r>
  </w:p>
  <w:p w14:paraId="5C5C38CF" w14:textId="2F124540" w:rsidR="004735EC" w:rsidRDefault="004735EC" w:rsidP="004D2EE3">
    <w:pPr>
      <w:pStyle w:val="Pieddepage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Marché 26MA41003 – Annex</w:t>
    </w:r>
    <w:r w:rsidR="00DD016D">
      <w:rPr>
        <w:b/>
        <w:bCs/>
        <w:sz w:val="20"/>
        <w:szCs w:val="20"/>
      </w:rPr>
      <w:t>e</w:t>
    </w:r>
    <w:r>
      <w:rPr>
        <w:b/>
        <w:bCs/>
        <w:sz w:val="20"/>
        <w:szCs w:val="20"/>
      </w:rPr>
      <w:t xml:space="preserve"> 4 au RC</w:t>
    </w:r>
  </w:p>
  <w:p w14:paraId="61846A37" w14:textId="77777777" w:rsidR="004735EC" w:rsidRPr="004D2EE3" w:rsidRDefault="004735EC" w:rsidP="004D2EE3">
    <w:pPr>
      <w:pStyle w:val="Pieddepage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473FA" w14:textId="77777777" w:rsidR="004D2EE3" w:rsidRDefault="004D2EE3" w:rsidP="004D2EE3">
      <w:pPr>
        <w:spacing w:after="0" w:line="240" w:lineRule="auto"/>
      </w:pPr>
      <w:r>
        <w:separator/>
      </w:r>
    </w:p>
  </w:footnote>
  <w:footnote w:type="continuationSeparator" w:id="0">
    <w:p w14:paraId="24C2B43E" w14:textId="77777777" w:rsidR="004D2EE3" w:rsidRDefault="004D2EE3" w:rsidP="004D2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61C4FD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54D0BA8"/>
    <w:multiLevelType w:val="hybridMultilevel"/>
    <w:tmpl w:val="D854A512"/>
    <w:lvl w:ilvl="0" w:tplc="C1B0387A">
      <w:start w:val="1"/>
      <w:numFmt w:val="lowerLetter"/>
      <w:lvlText w:val="%1."/>
      <w:lvlJc w:val="left"/>
      <w:pPr>
        <w:ind w:left="2073" w:hanging="360"/>
      </w:pPr>
    </w:lvl>
    <w:lvl w:ilvl="1" w:tplc="040C0019" w:tentative="1">
      <w:start w:val="1"/>
      <w:numFmt w:val="lowerLetter"/>
      <w:pStyle w:val="CCP-Titre2"/>
      <w:lvlText w:val="%2."/>
      <w:lvlJc w:val="left"/>
      <w:pPr>
        <w:ind w:left="2793" w:hanging="360"/>
      </w:pPr>
    </w:lvl>
    <w:lvl w:ilvl="2" w:tplc="040C001B" w:tentative="1">
      <w:start w:val="1"/>
      <w:numFmt w:val="lowerRoman"/>
      <w:lvlText w:val="%3."/>
      <w:lvlJc w:val="right"/>
      <w:pPr>
        <w:ind w:left="3513" w:hanging="180"/>
      </w:pPr>
    </w:lvl>
    <w:lvl w:ilvl="3" w:tplc="040C000F" w:tentative="1">
      <w:start w:val="1"/>
      <w:numFmt w:val="decimal"/>
      <w:lvlText w:val="%4."/>
      <w:lvlJc w:val="left"/>
      <w:pPr>
        <w:ind w:left="4233" w:hanging="360"/>
      </w:pPr>
    </w:lvl>
    <w:lvl w:ilvl="4" w:tplc="040C0019" w:tentative="1">
      <w:start w:val="1"/>
      <w:numFmt w:val="lowerLetter"/>
      <w:lvlText w:val="%5."/>
      <w:lvlJc w:val="left"/>
      <w:pPr>
        <w:ind w:left="4953" w:hanging="360"/>
      </w:pPr>
    </w:lvl>
    <w:lvl w:ilvl="5" w:tplc="040C001B" w:tentative="1">
      <w:start w:val="1"/>
      <w:numFmt w:val="lowerRoman"/>
      <w:lvlText w:val="%6."/>
      <w:lvlJc w:val="right"/>
      <w:pPr>
        <w:ind w:left="5673" w:hanging="180"/>
      </w:pPr>
    </w:lvl>
    <w:lvl w:ilvl="6" w:tplc="040C000F" w:tentative="1">
      <w:start w:val="1"/>
      <w:numFmt w:val="decimal"/>
      <w:lvlText w:val="%7."/>
      <w:lvlJc w:val="left"/>
      <w:pPr>
        <w:ind w:left="6393" w:hanging="360"/>
      </w:pPr>
    </w:lvl>
    <w:lvl w:ilvl="7" w:tplc="040C0019" w:tentative="1">
      <w:start w:val="1"/>
      <w:numFmt w:val="lowerLetter"/>
      <w:lvlText w:val="%8."/>
      <w:lvlJc w:val="left"/>
      <w:pPr>
        <w:ind w:left="7113" w:hanging="360"/>
      </w:pPr>
    </w:lvl>
    <w:lvl w:ilvl="8" w:tplc="040C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" w15:restartNumberingAfterBreak="0">
    <w:nsid w:val="202C7B44"/>
    <w:multiLevelType w:val="hybridMultilevel"/>
    <w:tmpl w:val="855A5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C7438"/>
    <w:multiLevelType w:val="multilevel"/>
    <w:tmpl w:val="D0A83210"/>
    <w:lvl w:ilvl="0">
      <w:start w:val="1"/>
      <w:numFmt w:val="decimal"/>
      <w:pStyle w:val="CCP-Titre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30443205">
    <w:abstractNumId w:val="1"/>
  </w:num>
  <w:num w:numId="2" w16cid:durableId="1663117970">
    <w:abstractNumId w:val="3"/>
  </w:num>
  <w:num w:numId="3" w16cid:durableId="671760418">
    <w:abstractNumId w:val="0"/>
  </w:num>
  <w:num w:numId="4" w16cid:durableId="526066245">
    <w:abstractNumId w:val="0"/>
  </w:num>
  <w:num w:numId="5" w16cid:durableId="574902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BA"/>
    <w:rsid w:val="00016AC8"/>
    <w:rsid w:val="00110AF1"/>
    <w:rsid w:val="00160B2B"/>
    <w:rsid w:val="001B01FD"/>
    <w:rsid w:val="00207576"/>
    <w:rsid w:val="00233B60"/>
    <w:rsid w:val="00300B66"/>
    <w:rsid w:val="0039314F"/>
    <w:rsid w:val="004735EC"/>
    <w:rsid w:val="004D2EE3"/>
    <w:rsid w:val="005841D7"/>
    <w:rsid w:val="005860D3"/>
    <w:rsid w:val="005B5A2B"/>
    <w:rsid w:val="0060576D"/>
    <w:rsid w:val="006218D9"/>
    <w:rsid w:val="006A120D"/>
    <w:rsid w:val="00762641"/>
    <w:rsid w:val="0079706A"/>
    <w:rsid w:val="007B0882"/>
    <w:rsid w:val="007F5921"/>
    <w:rsid w:val="007F7E44"/>
    <w:rsid w:val="00837CA7"/>
    <w:rsid w:val="008C667B"/>
    <w:rsid w:val="009839AC"/>
    <w:rsid w:val="00A11169"/>
    <w:rsid w:val="00AF611A"/>
    <w:rsid w:val="00B03C9A"/>
    <w:rsid w:val="00B5729C"/>
    <w:rsid w:val="00C27B02"/>
    <w:rsid w:val="00CC46BA"/>
    <w:rsid w:val="00D03561"/>
    <w:rsid w:val="00DC428E"/>
    <w:rsid w:val="00DD016D"/>
    <w:rsid w:val="00DE436E"/>
    <w:rsid w:val="00E336B7"/>
    <w:rsid w:val="00F03596"/>
    <w:rsid w:val="00FD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FB98"/>
  <w15:chartTrackingRefBased/>
  <w15:docId w15:val="{7B831191-A3EA-42F5-AC59-C96F675E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sous-sous-">
    <w:name w:val="Style sous-sous-§"/>
    <w:basedOn w:val="Normal"/>
    <w:link w:val="Stylesous-sous-Car"/>
    <w:autoRedefine/>
    <w:uiPriority w:val="1"/>
    <w:qFormat/>
    <w:rsid w:val="00160B2B"/>
    <w:pPr>
      <w:widowControl w:val="0"/>
      <w:spacing w:after="0" w:line="240" w:lineRule="auto"/>
      <w:ind w:left="1418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tylesous-sous-Car">
    <w:name w:val="Style sous-sous-§ Car"/>
    <w:basedOn w:val="Policepardfaut"/>
    <w:link w:val="Stylesous-sous-"/>
    <w:uiPriority w:val="1"/>
    <w:rsid w:val="00160B2B"/>
    <w:rPr>
      <w:rFonts w:ascii="Times New Roman" w:hAnsi="Times New Roman" w:cs="Times New Roman"/>
      <w:sz w:val="24"/>
      <w:szCs w:val="24"/>
      <w:u w:val="single"/>
    </w:rPr>
  </w:style>
  <w:style w:type="paragraph" w:customStyle="1" w:styleId="CCP-Titre3">
    <w:name w:val="CCP-Titre3"/>
    <w:basedOn w:val="Normal"/>
    <w:link w:val="CCP-Titre3Car"/>
    <w:autoRedefine/>
    <w:qFormat/>
    <w:rsid w:val="00E336B7"/>
    <w:pPr>
      <w:widowControl w:val="0"/>
      <w:numPr>
        <w:numId w:val="2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60" w:after="60" w:line="240" w:lineRule="auto"/>
      <w:ind w:left="2073" w:hanging="360"/>
      <w:jc w:val="both"/>
      <w:outlineLvl w:val="2"/>
    </w:pPr>
    <w:rPr>
      <w:rFonts w:ascii="Arial" w:hAnsi="Arial" w:cs="Arial"/>
      <w:b/>
      <w:bCs/>
      <w:i/>
      <w:iCs/>
      <w:u w:val="single"/>
    </w:rPr>
  </w:style>
  <w:style w:type="character" w:customStyle="1" w:styleId="CCP-Titre3Car">
    <w:name w:val="CCP-Titre3 Car"/>
    <w:basedOn w:val="Policepardfaut"/>
    <w:link w:val="CCP-Titre3"/>
    <w:rsid w:val="00E336B7"/>
    <w:rPr>
      <w:rFonts w:ascii="Arial" w:hAnsi="Arial" w:cs="Arial"/>
      <w:b/>
      <w:bCs/>
      <w:i/>
      <w:iCs/>
      <w:u w:val="single"/>
    </w:rPr>
  </w:style>
  <w:style w:type="paragraph" w:customStyle="1" w:styleId="CCP-Titre2">
    <w:name w:val="CCP-Titre2"/>
    <w:basedOn w:val="Normal"/>
    <w:link w:val="CCP-Titre2Car"/>
    <w:qFormat/>
    <w:rsid w:val="00AF611A"/>
    <w:pPr>
      <w:widowControl w:val="0"/>
      <w:numPr>
        <w:ilvl w:val="1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num" w:pos="0"/>
      </w:tabs>
      <w:suppressAutoHyphens/>
      <w:spacing w:before="240" w:line="240" w:lineRule="auto"/>
      <w:ind w:left="720"/>
      <w:outlineLvl w:val="1"/>
    </w:pPr>
    <w:rPr>
      <w:b/>
      <w:bCs/>
      <w:sz w:val="26"/>
      <w:szCs w:val="18"/>
      <w:u w:val="single"/>
    </w:rPr>
  </w:style>
  <w:style w:type="character" w:customStyle="1" w:styleId="CCP-Titre2Car">
    <w:name w:val="CCP-Titre2 Car"/>
    <w:basedOn w:val="Policepardfaut"/>
    <w:link w:val="CCP-Titre2"/>
    <w:rsid w:val="00AF611A"/>
    <w:rPr>
      <w:b/>
      <w:bCs/>
      <w:sz w:val="26"/>
      <w:szCs w:val="18"/>
      <w:u w:val="single"/>
    </w:rPr>
  </w:style>
  <w:style w:type="paragraph" w:styleId="Paragraphedeliste">
    <w:name w:val="List Paragraph"/>
    <w:basedOn w:val="Normal"/>
    <w:uiPriority w:val="34"/>
    <w:qFormat/>
    <w:rsid w:val="005B5A2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2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2EE3"/>
  </w:style>
  <w:style w:type="paragraph" w:styleId="Pieddepage">
    <w:name w:val="footer"/>
    <w:basedOn w:val="Normal"/>
    <w:link w:val="PieddepageCar"/>
    <w:uiPriority w:val="99"/>
    <w:unhideWhenUsed/>
    <w:rsid w:val="004D2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2EE3"/>
  </w:style>
  <w:style w:type="paragraph" w:styleId="NormalWeb">
    <w:name w:val="Normal (Web)"/>
    <w:basedOn w:val="Normal"/>
    <w:uiPriority w:val="99"/>
    <w:semiHidden/>
    <w:unhideWhenUsed/>
    <w:rsid w:val="00DC428E"/>
    <w:rPr>
      <w:rFonts w:ascii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110A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10A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10AF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0A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0A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Agnès</dc:creator>
  <cp:keywords/>
  <dc:description/>
  <cp:lastModifiedBy>HURON Agnès</cp:lastModifiedBy>
  <cp:revision>2</cp:revision>
  <dcterms:created xsi:type="dcterms:W3CDTF">2026-02-26T08:48:00Z</dcterms:created>
  <dcterms:modified xsi:type="dcterms:W3CDTF">2026-02-26T08:48:00Z</dcterms:modified>
</cp:coreProperties>
</file>