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374ED499" w14:textId="77777777" w:rsidR="00BF71A7"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bookmarkEnd w:id="0"/>
    </w:p>
    <w:p w14:paraId="5EAE7BF2" w14:textId="266CCF06" w:rsidR="00BA06D4" w:rsidRPr="00BF71A7" w:rsidRDefault="00BF71A7" w:rsidP="00BF4413">
      <w:pPr>
        <w:pStyle w:val="Sansinterligne"/>
        <w:tabs>
          <w:tab w:val="right" w:pos="0"/>
        </w:tabs>
        <w:spacing w:before="480"/>
        <w:jc w:val="center"/>
        <w:rPr>
          <w:rFonts w:ascii="Arial" w:hAnsi="Arial" w:cs="Arial"/>
          <w:b/>
          <w:bCs/>
          <w:sz w:val="24"/>
          <w:szCs w:val="24"/>
        </w:rPr>
      </w:pPr>
      <w:r w:rsidRPr="00BF71A7">
        <w:rPr>
          <w:rFonts w:ascii="Arial" w:hAnsi="Arial" w:cs="Arial"/>
          <w:b/>
          <w:bCs/>
          <w:sz w:val="24"/>
          <w:szCs w:val="24"/>
        </w:rPr>
        <w:t>Prestations de services de collecte d'échantillons biologiques (pêches dulçaquicoles) pour le compte de l’ASNR sur l’ensemble du territoire métropolitain</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4946E454" w:rsidR="00737146" w:rsidRPr="00A26426" w:rsidRDefault="00AD18A8"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962254">
                  <w:rPr>
                    <w:rFonts w:ascii="Arial" w:hAnsi="Arial" w:cs="Arial"/>
                    <w:sz w:val="20"/>
                    <w:szCs w:val="20"/>
                  </w:rPr>
                  <w:t>Marché à procédure adaptée</w:t>
                </w:r>
              </w:sdtContent>
            </w:sdt>
          </w:p>
        </w:tc>
      </w:tr>
      <w:tr w:rsidR="00737146" w:rsidRPr="00AD18A8"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38360702" w:rsidR="00737146" w:rsidRPr="002F6FFC" w:rsidRDefault="00BF71A7" w:rsidP="00651E0B">
            <w:pPr>
              <w:autoSpaceDE w:val="0"/>
              <w:autoSpaceDN w:val="0"/>
              <w:adjustRightInd w:val="0"/>
              <w:jc w:val="left"/>
              <w:rPr>
                <w:rFonts w:ascii="Arial" w:hAnsi="Arial" w:cs="Arial"/>
                <w:b/>
                <w:bCs/>
                <w:sz w:val="20"/>
                <w:szCs w:val="20"/>
                <w:lang w:val="en-US"/>
              </w:rPr>
            </w:pPr>
            <w:r w:rsidRPr="002F6FFC">
              <w:rPr>
                <w:rFonts w:ascii="Arial" w:hAnsi="Arial" w:cs="Arial"/>
                <w:b/>
                <w:bCs/>
                <w:sz w:val="20"/>
                <w:szCs w:val="20"/>
                <w:lang w:val="en-US"/>
              </w:rPr>
              <w:t>ASNR/PSE-ENV/SERPEN/LEREN</w:t>
            </w:r>
          </w:p>
        </w:tc>
      </w:tr>
    </w:tbl>
    <w:p w14:paraId="40E257EE" w14:textId="77777777" w:rsidR="008E0E83" w:rsidRPr="002F6FFC" w:rsidRDefault="008E0E83" w:rsidP="003A7FA3">
      <w:pPr>
        <w:rPr>
          <w:rFonts w:ascii="Arial" w:hAnsi="Arial" w:cs="Arial"/>
          <w:sz w:val="20"/>
          <w:szCs w:val="20"/>
          <w:lang w:val="en-US"/>
        </w:rPr>
      </w:pPr>
    </w:p>
    <w:p w14:paraId="226D13BA" w14:textId="77777777" w:rsidR="008E0E83" w:rsidRPr="002F6FFC" w:rsidRDefault="008E0E83" w:rsidP="003A7FA3">
      <w:pPr>
        <w:rPr>
          <w:rFonts w:ascii="Arial" w:hAnsi="Arial" w:cs="Arial"/>
          <w:sz w:val="20"/>
          <w:szCs w:val="20"/>
          <w:lang w:val="en-US"/>
        </w:rPr>
      </w:pPr>
    </w:p>
    <w:p w14:paraId="3D25EF0E" w14:textId="77777777" w:rsidR="008E0E83" w:rsidRPr="002F6FFC" w:rsidRDefault="008E0E83" w:rsidP="003A7FA3">
      <w:pPr>
        <w:rPr>
          <w:rFonts w:ascii="Arial" w:hAnsi="Arial" w:cs="Arial"/>
          <w:sz w:val="20"/>
          <w:szCs w:val="20"/>
          <w:lang w:val="en-US"/>
        </w:rPr>
      </w:pPr>
    </w:p>
    <w:p w14:paraId="02A7A623" w14:textId="38FDC1CA" w:rsidR="00CD6E3B" w:rsidRPr="002F6FFC" w:rsidRDefault="00CD6E3B">
      <w:pPr>
        <w:jc w:val="left"/>
        <w:rPr>
          <w:rFonts w:ascii="Arial" w:hAnsi="Arial" w:cs="Arial"/>
          <w:sz w:val="20"/>
          <w:szCs w:val="20"/>
          <w:lang w:val="en-US"/>
        </w:rPr>
      </w:pPr>
      <w:r w:rsidRPr="002F6FFC">
        <w:rPr>
          <w:rFonts w:ascii="Arial" w:hAnsi="Arial" w:cs="Arial"/>
          <w:sz w:val="20"/>
          <w:szCs w:val="20"/>
          <w:lang w:val="en-US"/>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39E2692E" w14:textId="059EE501" w:rsidR="00962254"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19465566" w:history="1">
        <w:r w:rsidR="00962254" w:rsidRPr="00190C03">
          <w:rPr>
            <w:rStyle w:val="Lienhypertexte"/>
          </w:rPr>
          <w:t>ARTICLE 1 : OBJET DE L’ACTE D’ENGAGEMENT</w:t>
        </w:r>
        <w:r w:rsidR="00962254">
          <w:rPr>
            <w:webHidden/>
          </w:rPr>
          <w:tab/>
        </w:r>
        <w:r w:rsidR="00962254">
          <w:rPr>
            <w:webHidden/>
          </w:rPr>
          <w:fldChar w:fldCharType="begin"/>
        </w:r>
        <w:r w:rsidR="00962254">
          <w:rPr>
            <w:webHidden/>
          </w:rPr>
          <w:instrText xml:space="preserve"> PAGEREF _Toc219465566 \h </w:instrText>
        </w:r>
        <w:r w:rsidR="00962254">
          <w:rPr>
            <w:webHidden/>
          </w:rPr>
        </w:r>
        <w:r w:rsidR="00962254">
          <w:rPr>
            <w:webHidden/>
          </w:rPr>
          <w:fldChar w:fldCharType="separate"/>
        </w:r>
        <w:r w:rsidR="00962254">
          <w:rPr>
            <w:webHidden/>
          </w:rPr>
          <w:t>3</w:t>
        </w:r>
        <w:r w:rsidR="00962254">
          <w:rPr>
            <w:webHidden/>
          </w:rPr>
          <w:fldChar w:fldCharType="end"/>
        </w:r>
      </w:hyperlink>
    </w:p>
    <w:p w14:paraId="3DE9E44D" w14:textId="69F7D640" w:rsidR="00962254" w:rsidRDefault="00962254">
      <w:pPr>
        <w:pStyle w:val="TM1"/>
        <w:rPr>
          <w:rFonts w:asciiTheme="minorHAnsi" w:eastAsiaTheme="minorEastAsia" w:hAnsiTheme="minorHAnsi" w:cstheme="minorBidi"/>
          <w:b w:val="0"/>
          <w:bCs w:val="0"/>
          <w:kern w:val="2"/>
          <w:sz w:val="24"/>
          <w:szCs w:val="24"/>
          <w:lang w:eastAsia="fr-FR"/>
          <w14:ligatures w14:val="standardContextual"/>
        </w:rPr>
      </w:pPr>
      <w:hyperlink w:anchor="_Toc219465567" w:history="1">
        <w:r w:rsidRPr="00190C03">
          <w:rPr>
            <w:rStyle w:val="Lienhypertexte"/>
          </w:rPr>
          <w:t>ARTICLE 2 : ENGAGEMENT DU TITULAIRE OU DU GROUPEMENT TITULAIRE</w:t>
        </w:r>
        <w:r>
          <w:rPr>
            <w:webHidden/>
          </w:rPr>
          <w:tab/>
        </w:r>
        <w:r>
          <w:rPr>
            <w:webHidden/>
          </w:rPr>
          <w:fldChar w:fldCharType="begin"/>
        </w:r>
        <w:r>
          <w:rPr>
            <w:webHidden/>
          </w:rPr>
          <w:instrText xml:space="preserve"> PAGEREF _Toc219465567 \h </w:instrText>
        </w:r>
        <w:r>
          <w:rPr>
            <w:webHidden/>
          </w:rPr>
        </w:r>
        <w:r>
          <w:rPr>
            <w:webHidden/>
          </w:rPr>
          <w:fldChar w:fldCharType="separate"/>
        </w:r>
        <w:r>
          <w:rPr>
            <w:webHidden/>
          </w:rPr>
          <w:t>4</w:t>
        </w:r>
        <w:r>
          <w:rPr>
            <w:webHidden/>
          </w:rPr>
          <w:fldChar w:fldCharType="end"/>
        </w:r>
      </w:hyperlink>
    </w:p>
    <w:p w14:paraId="50E8289A" w14:textId="21890961" w:rsidR="00962254" w:rsidRDefault="00962254">
      <w:pPr>
        <w:pStyle w:val="TM1"/>
        <w:rPr>
          <w:rFonts w:asciiTheme="minorHAnsi" w:eastAsiaTheme="minorEastAsia" w:hAnsiTheme="minorHAnsi" w:cstheme="minorBidi"/>
          <w:b w:val="0"/>
          <w:bCs w:val="0"/>
          <w:kern w:val="2"/>
          <w:sz w:val="24"/>
          <w:szCs w:val="24"/>
          <w:lang w:eastAsia="fr-FR"/>
          <w14:ligatures w14:val="standardContextual"/>
        </w:rPr>
      </w:pPr>
      <w:hyperlink w:anchor="_Toc219465568" w:history="1">
        <w:r w:rsidRPr="00190C03">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_Toc219465568 \h </w:instrText>
        </w:r>
        <w:r>
          <w:rPr>
            <w:webHidden/>
          </w:rPr>
        </w:r>
        <w:r>
          <w:rPr>
            <w:webHidden/>
          </w:rPr>
          <w:fldChar w:fldCharType="separate"/>
        </w:r>
        <w:r>
          <w:rPr>
            <w:webHidden/>
          </w:rPr>
          <w:t>9</w:t>
        </w:r>
        <w:r>
          <w:rPr>
            <w:webHidden/>
          </w:rPr>
          <w:fldChar w:fldCharType="end"/>
        </w:r>
      </w:hyperlink>
    </w:p>
    <w:p w14:paraId="756A727C" w14:textId="3696B6A0" w:rsidR="00962254" w:rsidRDefault="00962254">
      <w:pPr>
        <w:pStyle w:val="TM1"/>
        <w:rPr>
          <w:rFonts w:asciiTheme="minorHAnsi" w:eastAsiaTheme="minorEastAsia" w:hAnsiTheme="minorHAnsi" w:cstheme="minorBidi"/>
          <w:b w:val="0"/>
          <w:bCs w:val="0"/>
          <w:kern w:val="2"/>
          <w:sz w:val="24"/>
          <w:szCs w:val="24"/>
          <w:lang w:eastAsia="fr-FR"/>
          <w14:ligatures w14:val="standardContextual"/>
        </w:rPr>
      </w:pPr>
      <w:hyperlink w:anchor="_Toc219465569" w:history="1">
        <w:r w:rsidRPr="00190C03">
          <w:rPr>
            <w:rStyle w:val="Lienhypertexte"/>
          </w:rPr>
          <w:t>ARTICLE 4 : IDENTIFICATION ET SIGNATURE DE L’ACHETEUR ET CHOIX DE L’OFFRE</w:t>
        </w:r>
        <w:r>
          <w:rPr>
            <w:webHidden/>
          </w:rPr>
          <w:tab/>
        </w:r>
        <w:r>
          <w:rPr>
            <w:webHidden/>
          </w:rPr>
          <w:fldChar w:fldCharType="begin"/>
        </w:r>
        <w:r>
          <w:rPr>
            <w:webHidden/>
          </w:rPr>
          <w:instrText xml:space="preserve"> PAGEREF _Toc219465569 \h </w:instrText>
        </w:r>
        <w:r>
          <w:rPr>
            <w:webHidden/>
          </w:rPr>
        </w:r>
        <w:r>
          <w:rPr>
            <w:webHidden/>
          </w:rPr>
          <w:fldChar w:fldCharType="separate"/>
        </w:r>
        <w:r>
          <w:rPr>
            <w:webHidden/>
          </w:rPr>
          <w:t>11</w:t>
        </w:r>
        <w:r>
          <w:rPr>
            <w:webHidden/>
          </w:rPr>
          <w:fldChar w:fldCharType="end"/>
        </w:r>
      </w:hyperlink>
    </w:p>
    <w:p w14:paraId="4653C717" w14:textId="0FB6F763"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19465566"/>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7E7919C5"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0734D4">
        <w:rPr>
          <w:rFonts w:ascii="Arial" w:hAnsi="Arial" w:cs="Arial"/>
          <w:sz w:val="20"/>
          <w:szCs w:val="20"/>
        </w:rPr>
        <w:t xml:space="preserve"> </w:t>
      </w:r>
      <w:r w:rsidR="001E7CB2">
        <w:rPr>
          <w:rFonts w:ascii="Arial" w:hAnsi="Arial" w:cs="Arial"/>
          <w:sz w:val="20"/>
          <w:szCs w:val="20"/>
        </w:rPr>
        <w:t xml:space="preserve">des </w:t>
      </w:r>
      <w:r w:rsidR="001E7CB2" w:rsidRPr="001E7CB2">
        <w:rPr>
          <w:rFonts w:ascii="Arial" w:hAnsi="Arial" w:cs="Arial"/>
          <w:sz w:val="20"/>
          <w:szCs w:val="20"/>
        </w:rPr>
        <w:t>prestations de services de collecte d'échantillons biologiques (pêches dulçaquicoles) pour le compte de l’ASNR sur l’ensemble du territoire métropolitain</w:t>
      </w:r>
      <w:r w:rsidR="001E7CB2">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629B4874" w14:textId="6716796F" w:rsidR="00394C8C" w:rsidRPr="000734D4" w:rsidRDefault="00394C8C" w:rsidP="000734D4">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à l’ensemble du marché public</w:t>
      </w:r>
      <w:r w:rsidR="000734D4">
        <w:rPr>
          <w:rFonts w:ascii="Arial" w:hAnsi="Arial" w:cs="Arial"/>
          <w:sz w:val="20"/>
          <w:szCs w:val="20"/>
        </w:rPr>
        <w:t>.</w:t>
      </w: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19465567"/>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7CE4B1D1" w14:textId="13C38201" w:rsidR="00406753" w:rsidRPr="000734D4" w:rsidRDefault="00394C8C" w:rsidP="000734D4">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381BF045" w:rsidR="00394C8C" w:rsidRPr="00CF6860" w:rsidRDefault="00394C8C" w:rsidP="00CC1A06">
      <w:pPr>
        <w:tabs>
          <w:tab w:val="left" w:pos="851"/>
        </w:tabs>
        <w:spacing w:before="120"/>
        <w:ind w:left="1135" w:hanging="284"/>
        <w:rPr>
          <w:rFonts w:ascii="Arial" w:hAnsi="Arial" w:cs="Arial"/>
          <w:sz w:val="20"/>
          <w:szCs w:val="20"/>
        </w:rPr>
      </w:pPr>
      <w:r w:rsidRPr="00CF6860">
        <w:rPr>
          <w:rFonts w:ascii="Arial" w:hAnsi="Arial" w:cs="Arial"/>
          <w:sz w:val="20"/>
          <w:szCs w:val="20"/>
        </w:rPr>
        <w:fldChar w:fldCharType="begin">
          <w:ffData>
            <w:name w:val=""/>
            <w:enabled/>
            <w:calcOnExit w:val="0"/>
            <w:checkBox>
              <w:size w:val="20"/>
              <w:default w:val="0"/>
            </w:checkBox>
          </w:ffData>
        </w:fldChar>
      </w:r>
      <w:r w:rsidRPr="00CF6860">
        <w:rPr>
          <w:rFonts w:ascii="Arial" w:hAnsi="Arial" w:cs="Arial"/>
          <w:sz w:val="20"/>
          <w:szCs w:val="20"/>
        </w:rPr>
        <w:instrText xml:space="preserve"> FORMCHECKBOX </w:instrText>
      </w:r>
      <w:r w:rsidRPr="00CF6860">
        <w:rPr>
          <w:rFonts w:ascii="Arial" w:hAnsi="Arial" w:cs="Arial"/>
          <w:sz w:val="20"/>
          <w:szCs w:val="20"/>
        </w:rPr>
      </w:r>
      <w:r w:rsidRPr="00CF6860">
        <w:rPr>
          <w:rFonts w:ascii="Arial" w:hAnsi="Arial" w:cs="Arial"/>
          <w:sz w:val="20"/>
          <w:szCs w:val="20"/>
        </w:rPr>
        <w:fldChar w:fldCharType="separate"/>
      </w:r>
      <w:r w:rsidRPr="00CF6860">
        <w:rPr>
          <w:rFonts w:ascii="Arial" w:hAnsi="Arial" w:cs="Arial"/>
          <w:sz w:val="20"/>
          <w:szCs w:val="20"/>
        </w:rPr>
        <w:fldChar w:fldCharType="end"/>
      </w:r>
      <w:r w:rsidRPr="00CF6860">
        <w:rPr>
          <w:rFonts w:ascii="Arial" w:hAnsi="Arial" w:cs="Arial"/>
          <w:sz w:val="20"/>
          <w:szCs w:val="20"/>
        </w:rPr>
        <w:t xml:space="preserve"> </w:t>
      </w:r>
      <w:r w:rsidR="00CF6860" w:rsidRPr="00CF6860">
        <w:rPr>
          <w:rFonts w:ascii="Arial" w:hAnsi="Arial" w:cs="Arial"/>
          <w:sz w:val="20"/>
          <w:szCs w:val="20"/>
        </w:rPr>
        <w:t>Le</w:t>
      </w:r>
      <w:r w:rsidRPr="00CF6860">
        <w:rPr>
          <w:rFonts w:ascii="Arial" w:hAnsi="Arial" w:cs="Arial"/>
          <w:sz w:val="20"/>
          <w:szCs w:val="20"/>
        </w:rPr>
        <w:t xml:space="preserve"> présent </w:t>
      </w:r>
      <w:r w:rsidR="00CF6860" w:rsidRPr="00CF6860">
        <w:rPr>
          <w:rFonts w:ascii="Arial" w:hAnsi="Arial" w:cs="Arial"/>
          <w:sz w:val="20"/>
          <w:szCs w:val="20"/>
        </w:rPr>
        <w:t>A</w:t>
      </w:r>
      <w:r w:rsidRPr="00CF6860">
        <w:rPr>
          <w:rFonts w:ascii="Arial" w:hAnsi="Arial" w:cs="Arial"/>
          <w:sz w:val="20"/>
          <w:szCs w:val="20"/>
        </w:rPr>
        <w:t>cte d’engagement et son annexe financière</w:t>
      </w:r>
      <w:r w:rsidR="00406753" w:rsidRPr="00CF6860">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0734D4" w:rsidRPr="00CF6860">
            <w:rPr>
              <w:rFonts w:ascii="Arial" w:hAnsi="Arial" w:cs="Arial"/>
              <w:sz w:val="20"/>
              <w:szCs w:val="20"/>
            </w:rPr>
            <w:t>(Bordereau des Prix Unitaires)</w:t>
          </w:r>
        </w:sdtContent>
      </w:sdt>
    </w:p>
    <w:p w14:paraId="4028927D" w14:textId="5442B847" w:rsidR="00CF6860" w:rsidRPr="00CF6860" w:rsidRDefault="00394C8C" w:rsidP="008C3C12">
      <w:pPr>
        <w:tabs>
          <w:tab w:val="left" w:pos="851"/>
        </w:tabs>
        <w:spacing w:before="120"/>
        <w:ind w:left="1135" w:hanging="284"/>
        <w:rPr>
          <w:rFonts w:ascii="Arial" w:hAnsi="Arial" w:cs="Arial"/>
          <w:sz w:val="20"/>
          <w:szCs w:val="20"/>
        </w:rPr>
      </w:pPr>
      <w:r w:rsidRPr="00CF6860">
        <w:rPr>
          <w:rFonts w:ascii="Arial" w:hAnsi="Arial" w:cs="Arial"/>
          <w:sz w:val="20"/>
          <w:szCs w:val="20"/>
        </w:rPr>
        <w:fldChar w:fldCharType="begin">
          <w:ffData>
            <w:name w:val=""/>
            <w:enabled/>
            <w:calcOnExit w:val="0"/>
            <w:checkBox>
              <w:size w:val="20"/>
              <w:default w:val="0"/>
            </w:checkBox>
          </w:ffData>
        </w:fldChar>
      </w:r>
      <w:r w:rsidRPr="00CF6860">
        <w:rPr>
          <w:rFonts w:ascii="Arial" w:hAnsi="Arial" w:cs="Arial"/>
          <w:sz w:val="20"/>
          <w:szCs w:val="20"/>
        </w:rPr>
        <w:instrText xml:space="preserve"> FORMCHECKBOX </w:instrText>
      </w:r>
      <w:r w:rsidRPr="00CF6860">
        <w:rPr>
          <w:rFonts w:ascii="Arial" w:hAnsi="Arial" w:cs="Arial"/>
          <w:sz w:val="20"/>
          <w:szCs w:val="20"/>
        </w:rPr>
      </w:r>
      <w:r w:rsidRPr="00CF6860">
        <w:rPr>
          <w:rFonts w:ascii="Arial" w:hAnsi="Arial" w:cs="Arial"/>
          <w:sz w:val="20"/>
          <w:szCs w:val="20"/>
        </w:rPr>
        <w:fldChar w:fldCharType="separate"/>
      </w:r>
      <w:r w:rsidRPr="00CF6860">
        <w:rPr>
          <w:rFonts w:ascii="Arial" w:hAnsi="Arial" w:cs="Arial"/>
          <w:sz w:val="20"/>
          <w:szCs w:val="20"/>
        </w:rPr>
        <w:fldChar w:fldCharType="end"/>
      </w:r>
      <w:r w:rsidRPr="00CF6860">
        <w:rPr>
          <w:rFonts w:ascii="Arial" w:hAnsi="Arial" w:cs="Arial"/>
          <w:sz w:val="20"/>
          <w:szCs w:val="20"/>
        </w:rPr>
        <w:t xml:space="preserve"> </w:t>
      </w:r>
      <w:r w:rsidR="00CF6860" w:rsidRPr="00CF6860">
        <w:rPr>
          <w:rFonts w:ascii="Arial" w:hAnsi="Arial" w:cs="Arial"/>
          <w:sz w:val="20"/>
          <w:szCs w:val="20"/>
        </w:rPr>
        <w:t>Le</w:t>
      </w:r>
      <w:r w:rsidRPr="00CF6860">
        <w:rPr>
          <w:rFonts w:ascii="Arial" w:hAnsi="Arial" w:cs="Arial"/>
          <w:sz w:val="20"/>
          <w:szCs w:val="20"/>
        </w:rPr>
        <w:t xml:space="preserve"> </w:t>
      </w:r>
      <w:r w:rsidR="00CF6860" w:rsidRPr="00CF6860">
        <w:rPr>
          <w:rFonts w:ascii="Arial" w:hAnsi="Arial" w:cs="Arial"/>
          <w:sz w:val="20"/>
          <w:szCs w:val="20"/>
        </w:rPr>
        <w:t xml:space="preserve">Cahier des clauses administratives particulières (CCAP) </w:t>
      </w:r>
    </w:p>
    <w:p w14:paraId="5CEB44CC" w14:textId="22FB7BF6" w:rsidR="00394C8C" w:rsidRPr="00CF6860" w:rsidRDefault="00394C8C" w:rsidP="00394C8C">
      <w:pPr>
        <w:tabs>
          <w:tab w:val="left" w:pos="851"/>
        </w:tabs>
        <w:spacing w:before="120"/>
        <w:ind w:left="1135" w:hanging="284"/>
        <w:rPr>
          <w:rFonts w:ascii="Arial" w:hAnsi="Arial" w:cs="Arial"/>
          <w:sz w:val="20"/>
          <w:szCs w:val="20"/>
        </w:rPr>
      </w:pPr>
      <w:r w:rsidRPr="00CF6860">
        <w:rPr>
          <w:rFonts w:ascii="Arial" w:hAnsi="Arial" w:cs="Arial"/>
          <w:sz w:val="20"/>
          <w:szCs w:val="20"/>
        </w:rPr>
        <w:fldChar w:fldCharType="begin">
          <w:ffData>
            <w:name w:val=""/>
            <w:enabled/>
            <w:calcOnExit w:val="0"/>
            <w:checkBox>
              <w:size w:val="20"/>
              <w:default w:val="0"/>
            </w:checkBox>
          </w:ffData>
        </w:fldChar>
      </w:r>
      <w:r w:rsidRPr="00CF6860">
        <w:rPr>
          <w:rFonts w:ascii="Arial" w:hAnsi="Arial" w:cs="Arial"/>
          <w:sz w:val="20"/>
          <w:szCs w:val="20"/>
        </w:rPr>
        <w:instrText xml:space="preserve"> FORMCHECKBOX </w:instrText>
      </w:r>
      <w:r w:rsidRPr="00CF6860">
        <w:rPr>
          <w:rFonts w:ascii="Arial" w:hAnsi="Arial" w:cs="Arial"/>
          <w:sz w:val="20"/>
          <w:szCs w:val="20"/>
        </w:rPr>
      </w:r>
      <w:r w:rsidRPr="00CF6860">
        <w:rPr>
          <w:rFonts w:ascii="Arial" w:hAnsi="Arial" w:cs="Arial"/>
          <w:sz w:val="20"/>
          <w:szCs w:val="20"/>
        </w:rPr>
        <w:fldChar w:fldCharType="separate"/>
      </w:r>
      <w:r w:rsidRPr="00CF6860">
        <w:rPr>
          <w:rFonts w:ascii="Arial" w:hAnsi="Arial" w:cs="Arial"/>
          <w:sz w:val="20"/>
          <w:szCs w:val="20"/>
        </w:rPr>
        <w:fldChar w:fldCharType="end"/>
      </w:r>
      <w:r w:rsidRPr="00CF6860">
        <w:rPr>
          <w:rFonts w:ascii="Arial" w:hAnsi="Arial" w:cs="Arial"/>
          <w:sz w:val="20"/>
          <w:szCs w:val="20"/>
        </w:rPr>
        <w:t xml:space="preserve"> </w:t>
      </w:r>
      <w:r w:rsidR="00CF6860" w:rsidRPr="00CF6860">
        <w:rPr>
          <w:rFonts w:ascii="Arial" w:hAnsi="Arial" w:cs="Arial"/>
          <w:sz w:val="20"/>
          <w:szCs w:val="20"/>
        </w:rPr>
        <w:t xml:space="preserve">Le Cahier des </w:t>
      </w:r>
      <w:r w:rsidR="008C3C12">
        <w:rPr>
          <w:rFonts w:ascii="Arial" w:hAnsi="Arial" w:cs="Arial"/>
          <w:sz w:val="20"/>
          <w:szCs w:val="20"/>
        </w:rPr>
        <w:t>charges</w:t>
      </w:r>
    </w:p>
    <w:p w14:paraId="2D337730" w14:textId="7FA836E2" w:rsidR="00CF6860" w:rsidRPr="00CF6860" w:rsidRDefault="00CF6860" w:rsidP="00CF6860">
      <w:pPr>
        <w:tabs>
          <w:tab w:val="left" w:pos="851"/>
        </w:tabs>
        <w:spacing w:before="120"/>
        <w:ind w:left="1135" w:hanging="284"/>
        <w:rPr>
          <w:rFonts w:ascii="Arial" w:hAnsi="Arial" w:cs="Arial"/>
          <w:sz w:val="20"/>
          <w:szCs w:val="20"/>
        </w:rPr>
      </w:pPr>
      <w:r w:rsidRPr="00CF6860">
        <w:rPr>
          <w:rFonts w:ascii="Arial" w:hAnsi="Arial" w:cs="Arial"/>
          <w:sz w:val="20"/>
          <w:szCs w:val="20"/>
        </w:rPr>
        <w:fldChar w:fldCharType="begin">
          <w:ffData>
            <w:name w:val=""/>
            <w:enabled/>
            <w:calcOnExit w:val="0"/>
            <w:checkBox>
              <w:size w:val="20"/>
              <w:default w:val="0"/>
            </w:checkBox>
          </w:ffData>
        </w:fldChar>
      </w:r>
      <w:r w:rsidRPr="00CF6860">
        <w:rPr>
          <w:rFonts w:ascii="Arial" w:hAnsi="Arial" w:cs="Arial"/>
          <w:sz w:val="20"/>
          <w:szCs w:val="20"/>
        </w:rPr>
        <w:instrText xml:space="preserve"> FORMCHECKBOX </w:instrText>
      </w:r>
      <w:r w:rsidRPr="00CF6860">
        <w:rPr>
          <w:rFonts w:ascii="Arial" w:hAnsi="Arial" w:cs="Arial"/>
          <w:sz w:val="20"/>
          <w:szCs w:val="20"/>
        </w:rPr>
      </w:r>
      <w:r w:rsidRPr="00CF6860">
        <w:rPr>
          <w:rFonts w:ascii="Arial" w:hAnsi="Arial" w:cs="Arial"/>
          <w:sz w:val="20"/>
          <w:szCs w:val="20"/>
        </w:rPr>
        <w:fldChar w:fldCharType="separate"/>
      </w:r>
      <w:r w:rsidRPr="00CF6860">
        <w:rPr>
          <w:rFonts w:ascii="Arial" w:hAnsi="Arial" w:cs="Arial"/>
          <w:sz w:val="20"/>
          <w:szCs w:val="20"/>
        </w:rPr>
        <w:fldChar w:fldCharType="end"/>
      </w:r>
      <w:r w:rsidRPr="00CF6860">
        <w:rPr>
          <w:rFonts w:ascii="Arial" w:hAnsi="Arial" w:cs="Arial"/>
          <w:sz w:val="20"/>
          <w:szCs w:val="20"/>
        </w:rPr>
        <w:t xml:space="preserve"> Les « réponses aux questions des candidats sur le dossier de consultation » et les « précisions apportées par les soumissionnaires »</w:t>
      </w:r>
    </w:p>
    <w:p w14:paraId="51D33043" w14:textId="4DCEA5F2" w:rsidR="00394C8C" w:rsidRPr="00394C8C" w:rsidRDefault="00394C8C" w:rsidP="00394C8C">
      <w:pPr>
        <w:tabs>
          <w:tab w:val="left" w:pos="851"/>
        </w:tabs>
        <w:spacing w:before="120"/>
        <w:ind w:left="1135" w:hanging="284"/>
        <w:rPr>
          <w:rFonts w:ascii="Arial" w:hAnsi="Arial" w:cs="Arial"/>
          <w:sz w:val="20"/>
          <w:szCs w:val="20"/>
        </w:rPr>
      </w:pPr>
      <w:r w:rsidRPr="00CF6860">
        <w:rPr>
          <w:rFonts w:ascii="Arial" w:hAnsi="Arial" w:cs="Arial"/>
          <w:sz w:val="20"/>
          <w:szCs w:val="20"/>
        </w:rPr>
        <w:fldChar w:fldCharType="begin">
          <w:ffData>
            <w:name w:val=""/>
            <w:enabled/>
            <w:calcOnExit w:val="0"/>
            <w:checkBox>
              <w:size w:val="20"/>
              <w:default w:val="0"/>
            </w:checkBox>
          </w:ffData>
        </w:fldChar>
      </w:r>
      <w:r w:rsidRPr="00CF6860">
        <w:rPr>
          <w:rFonts w:ascii="Arial" w:hAnsi="Arial" w:cs="Arial"/>
          <w:sz w:val="20"/>
          <w:szCs w:val="20"/>
        </w:rPr>
        <w:instrText xml:space="preserve"> FORMCHECKBOX </w:instrText>
      </w:r>
      <w:r w:rsidRPr="00CF6860">
        <w:rPr>
          <w:rFonts w:ascii="Arial" w:hAnsi="Arial" w:cs="Arial"/>
          <w:sz w:val="20"/>
          <w:szCs w:val="20"/>
        </w:rPr>
      </w:r>
      <w:r w:rsidRPr="00CF6860">
        <w:rPr>
          <w:rFonts w:ascii="Arial" w:hAnsi="Arial" w:cs="Arial"/>
          <w:sz w:val="20"/>
          <w:szCs w:val="20"/>
        </w:rPr>
        <w:fldChar w:fldCharType="separate"/>
      </w:r>
      <w:r w:rsidRPr="00CF6860">
        <w:rPr>
          <w:rFonts w:ascii="Arial" w:hAnsi="Arial" w:cs="Arial"/>
          <w:sz w:val="20"/>
          <w:szCs w:val="20"/>
        </w:rPr>
        <w:fldChar w:fldCharType="end"/>
      </w:r>
      <w:r w:rsidRPr="00CF6860">
        <w:rPr>
          <w:rFonts w:ascii="Arial" w:hAnsi="Arial" w:cs="Arial"/>
          <w:sz w:val="20"/>
          <w:szCs w:val="20"/>
        </w:rPr>
        <w:t xml:space="preserve"> L</w:t>
      </w:r>
      <w:r w:rsidR="00CF6860" w:rsidRPr="00CF6860">
        <w:rPr>
          <w:rFonts w:ascii="Arial" w:hAnsi="Arial" w:cs="Arial"/>
          <w:sz w:val="20"/>
          <w:szCs w:val="20"/>
        </w:rPr>
        <w:t>e Cahier des clauses administratives générales applicables aux marchés de fournitures courantes et services (CCAG-FCS), approuvé par arrêté du 30 mars 2021</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88687AF" w14:textId="5D60B5AB" w:rsidR="00394C8C" w:rsidRDefault="00394C8C" w:rsidP="00394C8C">
      <w:pPr>
        <w:pStyle w:val="fcase1ertab"/>
        <w:tabs>
          <w:tab w:val="left" w:pos="851"/>
        </w:tabs>
        <w:ind w:left="0" w:firstLine="0"/>
        <w:rPr>
          <w:rFonts w:ascii="Arial" w:hAnsi="Arial" w:cs="Arial"/>
        </w:rPr>
      </w:pPr>
    </w:p>
    <w:p w14:paraId="7034FB16" w14:textId="77777777" w:rsidR="000734D4" w:rsidRDefault="000734D4" w:rsidP="00394C8C">
      <w:pPr>
        <w:pStyle w:val="fcase1ertab"/>
        <w:tabs>
          <w:tab w:val="left" w:pos="851"/>
        </w:tabs>
        <w:ind w:left="0" w:firstLine="0"/>
        <w:rPr>
          <w:rFonts w:ascii="Arial" w:hAnsi="Arial" w:cs="Arial"/>
        </w:rPr>
      </w:pPr>
    </w:p>
    <w:p w14:paraId="5774FBCE" w14:textId="77777777" w:rsidR="000734D4" w:rsidRDefault="000734D4" w:rsidP="00394C8C">
      <w:pPr>
        <w:pStyle w:val="fcase1ertab"/>
        <w:tabs>
          <w:tab w:val="left" w:pos="851"/>
        </w:tabs>
        <w:ind w:left="0" w:firstLine="0"/>
        <w:rPr>
          <w:rFonts w:ascii="Arial" w:hAnsi="Arial" w:cs="Arial"/>
        </w:rPr>
      </w:pPr>
    </w:p>
    <w:p w14:paraId="47E7A255" w14:textId="77777777" w:rsidR="000734D4" w:rsidRDefault="000734D4" w:rsidP="00394C8C">
      <w:pPr>
        <w:pStyle w:val="fcase1ertab"/>
        <w:tabs>
          <w:tab w:val="left" w:pos="851"/>
        </w:tabs>
        <w:ind w:left="0" w:firstLine="0"/>
        <w:rPr>
          <w:rFonts w:ascii="Arial" w:hAnsi="Arial" w:cs="Arial"/>
        </w:rPr>
      </w:pPr>
    </w:p>
    <w:p w14:paraId="17B6D76C" w14:textId="77777777" w:rsidR="000734D4" w:rsidRDefault="000734D4" w:rsidP="00394C8C">
      <w:pPr>
        <w:pStyle w:val="fcase1ertab"/>
        <w:tabs>
          <w:tab w:val="left" w:pos="851"/>
        </w:tabs>
        <w:ind w:left="0" w:firstLine="0"/>
        <w:rPr>
          <w:rFonts w:ascii="Arial" w:hAnsi="Arial" w:cs="Arial"/>
        </w:rPr>
      </w:pPr>
    </w:p>
    <w:p w14:paraId="4170ACD1" w14:textId="77777777" w:rsidR="000734D4" w:rsidRDefault="000734D4" w:rsidP="00394C8C">
      <w:pPr>
        <w:pStyle w:val="fcase1ertab"/>
        <w:tabs>
          <w:tab w:val="left" w:pos="851"/>
        </w:tabs>
        <w:ind w:left="0" w:firstLine="0"/>
        <w:rPr>
          <w:rFonts w:ascii="Arial" w:hAnsi="Arial" w:cs="Arial"/>
        </w:rPr>
      </w:pPr>
    </w:p>
    <w:p w14:paraId="6CEB3D4C" w14:textId="77777777" w:rsidR="000734D4" w:rsidRDefault="000734D4" w:rsidP="00394C8C">
      <w:pPr>
        <w:pStyle w:val="fcase1ertab"/>
        <w:tabs>
          <w:tab w:val="left" w:pos="851"/>
        </w:tabs>
        <w:ind w:left="0" w:firstLine="0"/>
        <w:rPr>
          <w:rFonts w:ascii="Arial" w:hAnsi="Arial" w:cs="Arial"/>
        </w:rPr>
      </w:pPr>
    </w:p>
    <w:p w14:paraId="40B03059" w14:textId="77777777" w:rsidR="000734D4" w:rsidRDefault="000734D4" w:rsidP="00394C8C">
      <w:pPr>
        <w:pStyle w:val="fcase1ertab"/>
        <w:tabs>
          <w:tab w:val="left" w:pos="851"/>
        </w:tabs>
        <w:ind w:left="0" w:firstLine="0"/>
        <w:rPr>
          <w:rFonts w:ascii="Arial" w:hAnsi="Arial" w:cs="Arial"/>
        </w:rPr>
      </w:pPr>
    </w:p>
    <w:p w14:paraId="04852946" w14:textId="77777777" w:rsidR="000734D4" w:rsidRPr="00394C8C" w:rsidRDefault="000734D4" w:rsidP="00394C8C">
      <w:pPr>
        <w:pStyle w:val="fcase1ertab"/>
        <w:tabs>
          <w:tab w:val="left" w:pos="851"/>
        </w:tabs>
        <w:ind w:left="0" w:firstLine="0"/>
        <w:rPr>
          <w:rFonts w:ascii="Arial" w:hAnsi="Arial" w:cs="Arial"/>
        </w:rPr>
      </w:pPr>
    </w:p>
    <w:p w14:paraId="0F99EF22" w14:textId="77777777" w:rsidR="00394C8C" w:rsidRPr="00394C8C" w:rsidRDefault="00394C8C" w:rsidP="00394C8C">
      <w:pPr>
        <w:pStyle w:val="fcase1ertab"/>
        <w:tabs>
          <w:tab w:val="left" w:pos="851"/>
        </w:tabs>
        <w:ind w:left="0" w:firstLine="0"/>
        <w:rPr>
          <w:rFonts w:ascii="Arial" w:hAnsi="Arial" w:cs="Arial"/>
        </w:rPr>
      </w:pPr>
    </w:p>
    <w:p w14:paraId="1F77ADD1" w14:textId="16C9CBBC"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 xml:space="preserve">à </w:t>
      </w:r>
      <w:r w:rsidR="008C3C12">
        <w:rPr>
          <w:rFonts w:ascii="Arial" w:hAnsi="Arial" w:cs="Arial"/>
        </w:rPr>
        <w:t xml:space="preserve">réaliser les prestations </w:t>
      </w:r>
      <w:r w:rsidRPr="00394C8C">
        <w:rPr>
          <w:rFonts w:ascii="Arial" w:hAnsi="Arial" w:cs="Arial"/>
        </w:rPr>
        <w:t>aux prix unitaire, indiqués au sein de l’annexe financière au présent acte d’engagement.</w:t>
      </w:r>
    </w:p>
    <w:p w14:paraId="4D53E2D2" w14:textId="77777777" w:rsidR="00394C8C" w:rsidRPr="00394C8C" w:rsidRDefault="00394C8C" w:rsidP="00394C8C">
      <w:pPr>
        <w:pStyle w:val="fcase1ertab"/>
        <w:tabs>
          <w:tab w:val="left" w:pos="851"/>
        </w:tabs>
        <w:ind w:left="0" w:firstLine="0"/>
        <w:rPr>
          <w:rFonts w:ascii="Arial" w:hAnsi="Arial" w:cs="Arial"/>
        </w:rPr>
      </w:pPr>
    </w:p>
    <w:p w14:paraId="26317F76" w14:textId="316ED27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53F39E4B" w14:textId="77777777" w:rsidR="00394C8C" w:rsidRPr="00394C8C" w:rsidRDefault="00394C8C" w:rsidP="00394C8C">
      <w:pPr>
        <w:pStyle w:val="fcase1ertab"/>
        <w:tabs>
          <w:tab w:val="left" w:pos="851"/>
        </w:tabs>
        <w:ind w:left="0" w:firstLine="0"/>
        <w:rPr>
          <w:rFonts w:ascii="Arial" w:hAnsi="Arial" w:cs="Arial"/>
        </w:rPr>
      </w:pPr>
    </w:p>
    <w:p w14:paraId="440C8793" w14:textId="77777777" w:rsidR="00394C8C" w:rsidRPr="00394C8C" w:rsidRDefault="00394C8C" w:rsidP="00394C8C">
      <w:pPr>
        <w:pStyle w:val="fcase1ertab"/>
        <w:tabs>
          <w:tab w:val="left" w:pos="851"/>
        </w:tabs>
        <w:ind w:left="0" w:firstLine="0"/>
        <w:rPr>
          <w:rFonts w:ascii="Arial" w:hAnsi="Arial" w:cs="Arial"/>
        </w:rPr>
      </w:pPr>
    </w:p>
    <w:p w14:paraId="2FB9F48F" w14:textId="4FFD9F40" w:rsidR="00394C8C" w:rsidRDefault="00394C8C" w:rsidP="00394C8C">
      <w:pPr>
        <w:pStyle w:val="fcase1ertab"/>
        <w:tabs>
          <w:tab w:val="left" w:pos="851"/>
        </w:tabs>
        <w:ind w:left="0" w:firstLine="0"/>
        <w:rPr>
          <w:rFonts w:ascii="Arial" w:hAnsi="Arial" w:cs="Arial"/>
        </w:rPr>
      </w:pPr>
      <w:r w:rsidRPr="00394C8C">
        <w:rPr>
          <w:rFonts w:ascii="Arial" w:hAnsi="Arial" w:cs="Arial"/>
        </w:rPr>
        <w:t>L’accord-cadre est</w:t>
      </w:r>
      <w:r w:rsidR="00F87B42">
        <w:rPr>
          <w:rFonts w:ascii="Arial" w:hAnsi="Arial" w:cs="Arial"/>
        </w:rPr>
        <w:t xml:space="preserve"> conclu </w:t>
      </w:r>
      <w:r w:rsidRPr="00394C8C">
        <w:rPr>
          <w:rFonts w:ascii="Arial" w:hAnsi="Arial" w:cs="Arial"/>
        </w:rPr>
        <w:t>:</w:t>
      </w:r>
    </w:p>
    <w:p w14:paraId="74706F1F" w14:textId="0DC57567" w:rsidR="00766305" w:rsidRPr="00F87B42" w:rsidRDefault="00AD18A8" w:rsidP="00766305">
      <w:pPr>
        <w:pStyle w:val="Paragraphedeliste"/>
        <w:numPr>
          <w:ilvl w:val="0"/>
          <w:numId w:val="7"/>
        </w:numPr>
        <w:rPr>
          <w:rFonts w:ascii="Arial" w:eastAsia="Times New Roman" w:hAnsi="Arial" w:cs="Arial"/>
          <w:sz w:val="20"/>
          <w:szCs w:val="20"/>
          <w:lang w:eastAsia="zh-CN"/>
        </w:rPr>
      </w:pPr>
      <w:sdt>
        <w:sdtPr>
          <w:rPr>
            <w:rFonts w:ascii="Arial" w:eastAsia="Times New Roman" w:hAnsi="Arial" w:cs="Arial"/>
            <w:sz w:val="20"/>
            <w:szCs w:val="20"/>
            <w:lang w:eastAsia="zh-CN"/>
          </w:rPr>
          <w:alias w:val="SI MONTANT MIN, PRECISER LE PRIX"/>
          <w:tag w:val="Date de début du marché ?"/>
          <w:id w:val="-1610580914"/>
          <w:placeholder>
            <w:docPart w:val="24A829D42A404F9A971AD7886023A243"/>
          </w:placeholder>
          <w15:color w:val="00FF00"/>
          <w:dropDownList>
            <w:listItem w:displayText="Sans montant minimum" w:value="Sans montant minimum"/>
            <w:listItem w:displayText="Montant minimum, sur la durée totale, de " w:value="Montant minimum, sur la durée totale, de "/>
          </w:dropDownList>
        </w:sdtPr>
        <w:sdtEndPr/>
        <w:sdtContent>
          <w:r w:rsidR="000734D4" w:rsidRPr="00F87B42">
            <w:rPr>
              <w:rFonts w:ascii="Arial" w:eastAsia="Times New Roman" w:hAnsi="Arial" w:cs="Arial"/>
              <w:sz w:val="20"/>
              <w:szCs w:val="20"/>
              <w:lang w:eastAsia="zh-CN"/>
            </w:rPr>
            <w:t>Sans montant minimum</w:t>
          </w:r>
        </w:sdtContent>
      </w:sdt>
    </w:p>
    <w:p w14:paraId="1863FA91" w14:textId="21CB6309" w:rsidR="00766305" w:rsidRPr="00F87B42" w:rsidRDefault="00F87B42" w:rsidP="00766305">
      <w:pPr>
        <w:pStyle w:val="Paragraphedeliste"/>
        <w:numPr>
          <w:ilvl w:val="0"/>
          <w:numId w:val="7"/>
        </w:numPr>
        <w:rPr>
          <w:rFonts w:eastAsia="Times New Roman"/>
          <w:lang w:eastAsia="zh-CN"/>
        </w:rPr>
      </w:pPr>
      <w:r w:rsidRPr="00CB7296">
        <w:rPr>
          <w:rFonts w:ascii="Arial" w:eastAsia="Times New Roman" w:hAnsi="Arial" w:cs="Arial"/>
          <w:sz w:val="20"/>
          <w:szCs w:val="20"/>
          <w:lang w:eastAsia="zh-CN"/>
        </w:rPr>
        <w:t>Avec un m</w:t>
      </w:r>
      <w:r w:rsidR="000734D4" w:rsidRPr="00CB7296">
        <w:rPr>
          <w:rFonts w:ascii="Arial" w:eastAsia="Times New Roman" w:hAnsi="Arial" w:cs="Arial"/>
          <w:sz w:val="20"/>
          <w:szCs w:val="20"/>
          <w:lang w:eastAsia="zh-CN"/>
        </w:rPr>
        <w:t xml:space="preserve">ontant maximum, sur la durée totale, de </w:t>
      </w:r>
      <w:r w:rsidR="00EE2B6E">
        <w:rPr>
          <w:rFonts w:ascii="Arial" w:eastAsia="Times New Roman" w:hAnsi="Arial" w:cs="Arial"/>
          <w:sz w:val="20"/>
          <w:szCs w:val="20"/>
          <w:lang w:eastAsia="zh-CN"/>
        </w:rPr>
        <w:t>139 900</w:t>
      </w:r>
      <w:r w:rsidRPr="00CB7296">
        <w:rPr>
          <w:rFonts w:ascii="Arial" w:eastAsia="Times New Roman" w:hAnsi="Arial" w:cs="Arial"/>
          <w:sz w:val="20"/>
          <w:szCs w:val="20"/>
          <w:lang w:eastAsia="zh-CN"/>
        </w:rPr>
        <w:t xml:space="preserve"> € HT</w:t>
      </w:r>
    </w:p>
    <w:p w14:paraId="6F74F1E2" w14:textId="77777777" w:rsidR="00766305" w:rsidRDefault="00766305" w:rsidP="00394C8C">
      <w:pPr>
        <w:pStyle w:val="fcase1ertab"/>
        <w:tabs>
          <w:tab w:val="left" w:pos="851"/>
        </w:tabs>
        <w:ind w:left="0" w:firstLine="0"/>
        <w:rPr>
          <w:rFonts w:ascii="Arial" w:hAnsi="Arial" w:cs="Arial"/>
        </w:rPr>
      </w:pPr>
    </w:p>
    <w:p w14:paraId="3D2522C5" w14:textId="77777777" w:rsidR="00BF71E1" w:rsidRPr="00394C8C" w:rsidRDefault="00BF71E1" w:rsidP="00394C8C">
      <w:pPr>
        <w:pStyle w:val="fcase1ertab"/>
        <w:tabs>
          <w:tab w:val="left" w:pos="851"/>
        </w:tabs>
        <w:ind w:left="0" w:firstLine="0"/>
        <w:rPr>
          <w:rFonts w:ascii="Arial" w:hAnsi="Arial" w:cs="Arial"/>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28F04384" w14:textId="77777777" w:rsidR="0009736B" w:rsidRPr="0009736B" w:rsidRDefault="0009736B" w:rsidP="0009736B">
      <w:pPr>
        <w:rPr>
          <w:rFonts w:ascii="Arial" w:hAnsi="Arial" w:cs="Arial"/>
          <w:sz w:val="20"/>
          <w:szCs w:val="20"/>
        </w:rPr>
      </w:pPr>
      <w:r w:rsidRPr="0009736B">
        <w:rPr>
          <w:rFonts w:ascii="Arial" w:hAnsi="Arial" w:cs="Arial"/>
          <w:sz w:val="20"/>
          <w:szCs w:val="20"/>
        </w:rPr>
        <w:t>Le marché est conclu à compter de sa date de notification et prendra fin à l'achèvement des prestations objets du présent marché.</w:t>
      </w:r>
    </w:p>
    <w:p w14:paraId="245AEE87" w14:textId="77777777" w:rsidR="0009736B" w:rsidRPr="0009736B" w:rsidRDefault="0009736B" w:rsidP="0009736B">
      <w:pPr>
        <w:rPr>
          <w:rFonts w:ascii="Arial" w:hAnsi="Arial" w:cs="Arial"/>
          <w:sz w:val="20"/>
          <w:szCs w:val="20"/>
        </w:rPr>
      </w:pPr>
      <w:r w:rsidRPr="0009736B">
        <w:rPr>
          <w:rFonts w:ascii="Arial" w:hAnsi="Arial" w:cs="Arial"/>
          <w:sz w:val="20"/>
          <w:szCs w:val="20"/>
        </w:rPr>
        <w:t>Son début d’exécution est fixé à sa date de notification.</w:t>
      </w:r>
    </w:p>
    <w:p w14:paraId="4F7D8723" w14:textId="77777777" w:rsidR="0009736B" w:rsidRPr="0009736B" w:rsidRDefault="0009736B" w:rsidP="0009736B">
      <w:pPr>
        <w:rPr>
          <w:rFonts w:ascii="Arial" w:hAnsi="Arial" w:cs="Arial"/>
          <w:sz w:val="20"/>
          <w:szCs w:val="20"/>
        </w:rPr>
      </w:pPr>
      <w:r w:rsidRPr="0009736B">
        <w:rPr>
          <w:rFonts w:ascii="Arial" w:hAnsi="Arial" w:cs="Arial"/>
          <w:sz w:val="20"/>
          <w:szCs w:val="20"/>
        </w:rPr>
        <w:t xml:space="preserve">Le marché a une durée initiale de douze (12) mois à compter de la date de début d’exécution mentionnée ci-dessus. </w:t>
      </w:r>
    </w:p>
    <w:p w14:paraId="2F2A8A99" w14:textId="1DB6183E" w:rsidR="0009736B" w:rsidRDefault="0009736B" w:rsidP="0009736B">
      <w:pPr>
        <w:rPr>
          <w:rFonts w:ascii="Arial" w:hAnsi="Arial" w:cs="Arial"/>
          <w:sz w:val="20"/>
          <w:szCs w:val="20"/>
        </w:rPr>
      </w:pPr>
      <w:r w:rsidRPr="0009736B">
        <w:rPr>
          <w:rFonts w:ascii="Arial" w:hAnsi="Arial" w:cs="Arial"/>
          <w:sz w:val="20"/>
          <w:szCs w:val="20"/>
        </w:rPr>
        <w:t>Toutefois, les bons de commande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w:t>
      </w:r>
    </w:p>
    <w:p w14:paraId="663F153E" w14:textId="77777777" w:rsidR="0009736B" w:rsidRPr="0009736B" w:rsidRDefault="0009736B" w:rsidP="0009736B">
      <w:pPr>
        <w:rPr>
          <w:rFonts w:ascii="Arial" w:hAnsi="Arial" w:cs="Arial"/>
          <w:sz w:val="20"/>
          <w:szCs w:val="20"/>
        </w:rPr>
      </w:pPr>
      <w:r w:rsidRPr="0009736B">
        <w:rPr>
          <w:rFonts w:ascii="Arial" w:hAnsi="Arial" w:cs="Arial"/>
          <w:sz w:val="20"/>
          <w:szCs w:val="20"/>
        </w:rPr>
        <w:t>Le marché est reconductible de manière tacite.</w:t>
      </w:r>
    </w:p>
    <w:p w14:paraId="1D1EE044" w14:textId="77777777" w:rsidR="0009736B" w:rsidRPr="0009736B" w:rsidRDefault="0009736B" w:rsidP="0009736B">
      <w:pPr>
        <w:rPr>
          <w:rFonts w:ascii="Arial" w:hAnsi="Arial" w:cs="Arial"/>
          <w:sz w:val="20"/>
          <w:szCs w:val="20"/>
        </w:rPr>
      </w:pPr>
      <w:r w:rsidRPr="0009736B">
        <w:rPr>
          <w:rFonts w:ascii="Arial" w:hAnsi="Arial" w:cs="Arial"/>
          <w:sz w:val="20"/>
          <w:szCs w:val="20"/>
        </w:rPr>
        <w:t>Il est reconductible deux (2) fois pour une durée de douze (12) mois pour chaque période de reconduction.</w:t>
      </w:r>
    </w:p>
    <w:p w14:paraId="448E4407" w14:textId="77777777" w:rsidR="0009736B" w:rsidRPr="0009736B" w:rsidRDefault="0009736B" w:rsidP="0009736B">
      <w:pPr>
        <w:rPr>
          <w:rFonts w:ascii="Arial" w:hAnsi="Arial" w:cs="Arial"/>
          <w:sz w:val="20"/>
          <w:szCs w:val="20"/>
        </w:rPr>
      </w:pPr>
      <w:r w:rsidRPr="0009736B">
        <w:rPr>
          <w:rFonts w:ascii="Arial" w:hAnsi="Arial" w:cs="Arial"/>
          <w:sz w:val="20"/>
          <w:szCs w:val="20"/>
        </w:rPr>
        <w:t>La décision de non-reconduction est prise au plus tard trente (30) jours avant la fin de la période considérée.</w:t>
      </w:r>
    </w:p>
    <w:p w14:paraId="0AD91FC0" w14:textId="20D4AAA5" w:rsidR="008C0446" w:rsidRDefault="0009736B" w:rsidP="0009736B">
      <w:pPr>
        <w:rPr>
          <w:rFonts w:ascii="Arial" w:hAnsi="Arial" w:cs="Arial"/>
          <w:sz w:val="20"/>
          <w:szCs w:val="20"/>
        </w:rPr>
      </w:pPr>
      <w:r w:rsidRPr="0009736B">
        <w:rPr>
          <w:rFonts w:ascii="Arial" w:hAnsi="Arial" w:cs="Arial"/>
          <w:sz w:val="20"/>
          <w:szCs w:val="20"/>
        </w:rPr>
        <w:t xml:space="preserve">La durée maximale du marché, périodes de reconduction comprises, est limitée à trente-six (36) mois.  </w:t>
      </w:r>
    </w:p>
    <w:p w14:paraId="4A1052D5" w14:textId="77777777" w:rsidR="0009736B" w:rsidRPr="003566E0" w:rsidRDefault="0009736B"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116A9AE7" w14:textId="77777777" w:rsidR="008C0446" w:rsidRPr="00DC4013" w:rsidRDefault="008C0446" w:rsidP="008C0446">
      <w:pPr>
        <w:pStyle w:val="fcase1ertab"/>
        <w:tabs>
          <w:tab w:val="left" w:pos="0"/>
          <w:tab w:val="left" w:pos="851"/>
        </w:tabs>
        <w:ind w:left="720" w:firstLine="0"/>
        <w:rPr>
          <w:rFonts w:ascii="Arial" w:hAnsi="Arial" w:cs="Arial"/>
          <w:b/>
          <w:u w:val="single"/>
        </w:rPr>
      </w:pP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9455" w:type="dxa"/>
        <w:tblInd w:w="284" w:type="dxa"/>
        <w:tblLook w:val="04A0" w:firstRow="1" w:lastRow="0" w:firstColumn="1" w:lastColumn="0" w:noHBand="0" w:noVBand="1"/>
      </w:tblPr>
      <w:tblGrid>
        <w:gridCol w:w="1979"/>
        <w:gridCol w:w="2694"/>
        <w:gridCol w:w="1862"/>
        <w:gridCol w:w="2920"/>
      </w:tblGrid>
      <w:tr w:rsidR="00E83147" w:rsidRPr="00DC4013" w14:paraId="3F834280" w14:textId="77777777" w:rsidTr="008C0446">
        <w:tc>
          <w:tcPr>
            <w:tcW w:w="1979"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694"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1862"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920"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8C0446">
        <w:tc>
          <w:tcPr>
            <w:tcW w:w="1979" w:type="dxa"/>
          </w:tcPr>
          <w:p w14:paraId="299B08C9" w14:textId="77777777" w:rsidR="00E83147" w:rsidRPr="008C0446" w:rsidRDefault="00E83147" w:rsidP="00E83147">
            <w:pPr>
              <w:pStyle w:val="texte"/>
              <w:ind w:left="0"/>
              <w:rPr>
                <w:rFonts w:cs="Arial"/>
              </w:rPr>
            </w:pPr>
            <w:r w:rsidRPr="008C0446">
              <w:rPr>
                <w:rFonts w:cs="Arial"/>
              </w:rPr>
              <w:t>Pour l’ASNR</w:t>
            </w:r>
          </w:p>
        </w:tc>
        <w:tc>
          <w:tcPr>
            <w:tcW w:w="2694" w:type="dxa"/>
          </w:tcPr>
          <w:p w14:paraId="3BACCA28" w14:textId="5C078B15" w:rsidR="00E83147" w:rsidRPr="00DC4013" w:rsidRDefault="0009736B" w:rsidP="00E83147">
            <w:pPr>
              <w:pStyle w:val="texte"/>
              <w:ind w:left="0"/>
              <w:rPr>
                <w:rFonts w:cs="Arial"/>
              </w:rPr>
            </w:pPr>
            <w:r>
              <w:rPr>
                <w:rFonts w:cs="Arial"/>
              </w:rPr>
              <w:t>David CLAVAL</w:t>
            </w:r>
          </w:p>
        </w:tc>
        <w:tc>
          <w:tcPr>
            <w:tcW w:w="1862" w:type="dxa"/>
          </w:tcPr>
          <w:p w14:paraId="6ED430C7" w14:textId="59FC80DD" w:rsidR="00E83147" w:rsidRPr="00DC4013" w:rsidRDefault="00525757" w:rsidP="00E83147">
            <w:pPr>
              <w:pStyle w:val="texte"/>
              <w:ind w:left="0"/>
              <w:rPr>
                <w:rFonts w:cs="Arial"/>
              </w:rPr>
            </w:pPr>
            <w:r>
              <w:rPr>
                <w:rFonts w:cs="Arial"/>
              </w:rPr>
              <w:t>0</w:t>
            </w:r>
            <w:r w:rsidR="0009736B" w:rsidRPr="0009736B">
              <w:rPr>
                <w:rFonts w:cs="Arial"/>
              </w:rPr>
              <w:t>4 42 19 94 04</w:t>
            </w:r>
          </w:p>
        </w:tc>
        <w:tc>
          <w:tcPr>
            <w:tcW w:w="2920" w:type="dxa"/>
          </w:tcPr>
          <w:p w14:paraId="5D6030BC" w14:textId="4F97A797" w:rsidR="00E83147" w:rsidRPr="00DC4013" w:rsidRDefault="0009736B" w:rsidP="00E83147">
            <w:pPr>
              <w:pStyle w:val="texte"/>
              <w:ind w:left="0"/>
              <w:rPr>
                <w:rFonts w:cs="Arial"/>
              </w:rPr>
            </w:pPr>
            <w:hyperlink r:id="rId11" w:history="1">
              <w:r w:rsidRPr="00D13DC6">
                <w:rPr>
                  <w:rStyle w:val="Lienhypertexte"/>
                  <w:rFonts w:cs="Arial"/>
                </w:rPr>
                <w:t>david.claval@asnr.fr</w:t>
              </w:r>
            </w:hyperlink>
            <w:r>
              <w:rPr>
                <w:rFonts w:cs="Arial"/>
              </w:rPr>
              <w:t xml:space="preserve"> </w:t>
            </w:r>
          </w:p>
        </w:tc>
      </w:tr>
      <w:tr w:rsidR="00E83147" w:rsidRPr="00DC4013" w14:paraId="5ED257EE" w14:textId="77777777" w:rsidTr="008C0446">
        <w:tc>
          <w:tcPr>
            <w:tcW w:w="1979" w:type="dxa"/>
          </w:tcPr>
          <w:p w14:paraId="38173D3E" w14:textId="77777777" w:rsidR="00E83147" w:rsidRPr="008C0446" w:rsidRDefault="00E83147" w:rsidP="00E83147">
            <w:pPr>
              <w:pStyle w:val="texte"/>
              <w:ind w:left="0"/>
              <w:rPr>
                <w:rFonts w:cs="Arial"/>
              </w:rPr>
            </w:pPr>
            <w:r w:rsidRPr="008C0446">
              <w:rPr>
                <w:rFonts w:cs="Arial"/>
              </w:rPr>
              <w:t>Pour l’opérateur économique</w:t>
            </w:r>
          </w:p>
        </w:tc>
        <w:tc>
          <w:tcPr>
            <w:tcW w:w="2694"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1862"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920"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150B3D7F" w:rsid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03B30565" w14:textId="77777777" w:rsidR="008C0446" w:rsidRPr="00DC4013" w:rsidRDefault="008C0446" w:rsidP="00DC4013">
      <w:pPr>
        <w:pStyle w:val="fcase1ertab"/>
        <w:numPr>
          <w:ilvl w:val="2"/>
          <w:numId w:val="39"/>
        </w:numPr>
        <w:tabs>
          <w:tab w:val="left" w:pos="0"/>
          <w:tab w:val="left" w:pos="851"/>
        </w:tabs>
        <w:rPr>
          <w:rFonts w:ascii="Arial" w:hAnsi="Arial" w:cs="Arial"/>
          <w:b/>
          <w:bCs/>
          <w:u w:val="single"/>
        </w:rPr>
      </w:pP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6B00D354" w:rsidR="00E83147" w:rsidRPr="00DC4013" w:rsidRDefault="008C0446" w:rsidP="00E83147">
            <w:pPr>
              <w:pStyle w:val="texte"/>
              <w:ind w:left="0"/>
              <w:rPr>
                <w:rFonts w:cs="Arial"/>
              </w:rPr>
            </w:pPr>
            <w:r>
              <w:rPr>
                <w:rFonts w:cs="Arial"/>
              </w:rPr>
              <w:t>Fabrice MARTIAL</w:t>
            </w:r>
          </w:p>
        </w:tc>
        <w:tc>
          <w:tcPr>
            <w:tcW w:w="2440" w:type="dxa"/>
          </w:tcPr>
          <w:p w14:paraId="333C502D" w14:textId="69C70EC4" w:rsidR="00E83147" w:rsidRPr="00DC4013" w:rsidRDefault="008C0446" w:rsidP="00E83147">
            <w:pPr>
              <w:pStyle w:val="texte"/>
              <w:ind w:left="0"/>
              <w:rPr>
                <w:rFonts w:cs="Arial"/>
              </w:rPr>
            </w:pPr>
            <w:r>
              <w:rPr>
                <w:rFonts w:cs="Arial"/>
              </w:rPr>
              <w:t>01 58 35 91 53</w:t>
            </w:r>
          </w:p>
        </w:tc>
        <w:tc>
          <w:tcPr>
            <w:tcW w:w="2375" w:type="dxa"/>
          </w:tcPr>
          <w:p w14:paraId="2BDC8BDE" w14:textId="11A5435F" w:rsidR="00E83147" w:rsidRPr="00DC4013" w:rsidRDefault="00D2409E" w:rsidP="00E83147">
            <w:pPr>
              <w:pStyle w:val="texte"/>
              <w:ind w:left="0"/>
              <w:rPr>
                <w:rFonts w:cs="Arial"/>
              </w:rPr>
            </w:pPr>
            <w:hyperlink r:id="rId12" w:history="1">
              <w:r w:rsidRPr="004B3C52">
                <w:rPr>
                  <w:rStyle w:val="Lienhypertexte"/>
                  <w:rFonts w:cs="Arial"/>
                </w:rPr>
                <w:t>fabrice.martial@asnr.fr</w:t>
              </w:r>
            </w:hyperlink>
            <w:r w:rsidR="008C0446">
              <w:rPr>
                <w:rFonts w:cs="Arial"/>
              </w:rPr>
              <w:t xml:space="preserve"> </w:t>
            </w:r>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326BEA" w:rsidR="00D2409E" w:rsidRDefault="00D2409E" w:rsidP="00DC4013">
      <w:pPr>
        <w:shd w:val="clear" w:color="auto" w:fill="FFFFFF"/>
        <w:spacing w:line="360" w:lineRule="auto"/>
        <w:ind w:left="2062" w:firstLine="210"/>
        <w:rPr>
          <w:rFonts w:ascii="Arial" w:hAnsi="Arial" w:cs="Arial"/>
          <w:sz w:val="20"/>
          <w:szCs w:val="20"/>
        </w:rPr>
      </w:pPr>
    </w:p>
    <w:p w14:paraId="6462E771" w14:textId="77777777" w:rsidR="00D2409E" w:rsidRDefault="00D2409E">
      <w:pPr>
        <w:jc w:val="left"/>
        <w:rPr>
          <w:rFonts w:ascii="Arial" w:hAnsi="Arial" w:cs="Arial"/>
          <w:sz w:val="20"/>
          <w:szCs w:val="20"/>
        </w:rPr>
      </w:pPr>
      <w:r>
        <w:rPr>
          <w:rFonts w:ascii="Arial" w:hAnsi="Arial" w:cs="Arial"/>
          <w:sz w:val="20"/>
          <w:szCs w:val="20"/>
        </w:rPr>
        <w:br w:type="page"/>
      </w: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1426FE4F" w14:textId="4CA59232" w:rsidR="00525757" w:rsidRPr="002F6FFC" w:rsidRDefault="00525757" w:rsidP="00525757">
            <w:pPr>
              <w:pStyle w:val="texte"/>
              <w:ind w:left="0"/>
              <w:rPr>
                <w:rFonts w:cs="Arial"/>
                <w:b/>
                <w:bCs/>
                <w:lang w:val="en-US"/>
              </w:rPr>
            </w:pPr>
            <w:r w:rsidRPr="002F6FFC">
              <w:rPr>
                <w:rFonts w:cs="Arial"/>
                <w:b/>
                <w:bCs/>
                <w:lang w:val="en-US"/>
              </w:rPr>
              <w:t>David CLAVAL</w:t>
            </w:r>
          </w:p>
          <w:p w14:paraId="4DBB0403" w14:textId="3F5EB793" w:rsidR="00525757" w:rsidRPr="002F6FFC" w:rsidRDefault="00525757" w:rsidP="00525757">
            <w:pPr>
              <w:pStyle w:val="texte"/>
              <w:ind w:left="0"/>
              <w:rPr>
                <w:rFonts w:cs="Arial"/>
                <w:b/>
                <w:bCs/>
                <w:lang w:val="en-US"/>
              </w:rPr>
            </w:pPr>
            <w:r w:rsidRPr="002F6FFC">
              <w:rPr>
                <w:rFonts w:cs="Arial"/>
                <w:b/>
                <w:bCs/>
                <w:lang w:val="en-US"/>
              </w:rPr>
              <w:t>ASNR/PSE-ENV/SERPEN/LEREN</w:t>
            </w:r>
          </w:p>
          <w:p w14:paraId="6E34DA9D" w14:textId="7CB3ADFF" w:rsidR="00525757" w:rsidRDefault="00525757" w:rsidP="00E83147">
            <w:pPr>
              <w:pStyle w:val="texte"/>
              <w:ind w:left="0"/>
              <w:rPr>
                <w:rFonts w:cs="Arial"/>
              </w:rPr>
            </w:pPr>
            <w:r w:rsidRPr="00525757">
              <w:rPr>
                <w:rFonts w:cs="Arial"/>
              </w:rPr>
              <w:t>Bât. 625 pièce 148</w:t>
            </w:r>
            <w:r>
              <w:rPr>
                <w:rFonts w:cs="Arial"/>
              </w:rPr>
              <w:t xml:space="preserve"> </w:t>
            </w:r>
          </w:p>
          <w:p w14:paraId="5E07A5F2" w14:textId="3023F32D" w:rsidR="00E83147" w:rsidRPr="00DC4013" w:rsidRDefault="00525757" w:rsidP="00E83147">
            <w:pPr>
              <w:pStyle w:val="texte"/>
              <w:ind w:left="0"/>
              <w:rPr>
                <w:rFonts w:cs="Arial"/>
              </w:rPr>
            </w:pPr>
            <w:r w:rsidRPr="00525757">
              <w:rPr>
                <w:rFonts w:cs="Arial"/>
              </w:rPr>
              <w:t>13115, Cadarache</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2EED774B" w14:textId="77777777" w:rsidR="0092085F" w:rsidRPr="0092085F" w:rsidRDefault="0092085F" w:rsidP="0092085F">
      <w:pPr>
        <w:tabs>
          <w:tab w:val="num" w:pos="0"/>
          <w:tab w:val="left" w:pos="851"/>
        </w:tabs>
        <w:suppressAutoHyphens/>
        <w:spacing w:after="0" w:line="240" w:lineRule="auto"/>
        <w:ind w:left="432" w:hanging="432"/>
        <w:jc w:val="left"/>
        <w:rPr>
          <w:rStyle w:val="Textedelespacerserv"/>
          <w:rFonts w:ascii="Arial" w:hAnsi="Arial" w:cs="Arial"/>
          <w:b/>
          <w:color w:val="auto"/>
          <w:sz w:val="20"/>
          <w:szCs w:val="20"/>
        </w:rPr>
      </w:pPr>
    </w:p>
    <w:bookmarkEnd w:id="8"/>
    <w:p w14:paraId="7A72193A" w14:textId="1ACFB9E9" w:rsidR="00AD18A8" w:rsidRPr="00FF5EF2" w:rsidRDefault="00AD18A8" w:rsidP="00AD18A8">
      <w:pPr>
        <w:tabs>
          <w:tab w:val="left" w:pos="851"/>
        </w:tabs>
        <w:rPr>
          <w:rFonts w:ascii="Arial" w:hAnsi="Arial" w:cs="Arial"/>
          <w:sz w:val="20"/>
          <w:szCs w:val="20"/>
        </w:rPr>
      </w:pPr>
      <w:r w:rsidRPr="00FF5EF2">
        <w:rPr>
          <w:rFonts w:ascii="Arial" w:hAnsi="Arial" w:cs="Arial"/>
          <w:sz w:val="20"/>
          <w:szCs w:val="20"/>
        </w:rPr>
        <w:t>Le titulaire déclare avoir pris connaissance des stipulations relatives à l’avance prévues au CCAP.</w:t>
      </w:r>
    </w:p>
    <w:p w14:paraId="063EC24E" w14:textId="77777777" w:rsidR="00AD18A8" w:rsidRPr="00FF5EF2" w:rsidRDefault="00AD18A8" w:rsidP="00AD18A8">
      <w:pPr>
        <w:tabs>
          <w:tab w:val="left" w:pos="851"/>
        </w:tabs>
        <w:rPr>
          <w:rFonts w:ascii="Arial" w:hAnsi="Arial" w:cs="Arial"/>
          <w:sz w:val="20"/>
          <w:szCs w:val="20"/>
        </w:rPr>
      </w:pPr>
      <w:r w:rsidRPr="00FF5EF2">
        <w:rPr>
          <w:rFonts w:ascii="Segoe UI Symbol" w:hAnsi="Segoe UI Symbol" w:cs="Segoe UI Symbol"/>
          <w:sz w:val="20"/>
          <w:szCs w:val="20"/>
        </w:rPr>
        <w:t>☐</w:t>
      </w:r>
      <w:r w:rsidRPr="00FF5EF2">
        <w:rPr>
          <w:rFonts w:ascii="Arial" w:hAnsi="Arial" w:cs="Arial"/>
          <w:sz w:val="20"/>
          <w:szCs w:val="20"/>
        </w:rPr>
        <w:t xml:space="preserve"> Le titulaire accepte le bénéfice de l’avance, dans les conditions prévues au CCAP.</w:t>
      </w:r>
    </w:p>
    <w:p w14:paraId="30B0E41B" w14:textId="77777777" w:rsidR="00AD18A8" w:rsidRPr="009F0766" w:rsidRDefault="00AD18A8" w:rsidP="00AD18A8">
      <w:pPr>
        <w:tabs>
          <w:tab w:val="left" w:pos="851"/>
        </w:tabs>
        <w:rPr>
          <w:rFonts w:ascii="Arial" w:hAnsi="Arial" w:cs="Arial"/>
          <w:sz w:val="20"/>
          <w:szCs w:val="20"/>
        </w:rPr>
      </w:pPr>
      <w:r w:rsidRPr="00FF5EF2">
        <w:rPr>
          <w:rFonts w:ascii="Segoe UI Symbol" w:hAnsi="Segoe UI Symbol" w:cs="Segoe UI Symbol"/>
          <w:sz w:val="20"/>
          <w:szCs w:val="20"/>
        </w:rPr>
        <w:t>☐</w:t>
      </w:r>
      <w:r w:rsidRPr="00FF5EF2">
        <w:rPr>
          <w:rFonts w:ascii="Arial" w:hAnsi="Arial" w:cs="Arial"/>
          <w:sz w:val="20"/>
          <w:szCs w:val="20"/>
        </w:rPr>
        <w:t xml:space="preserve"> Le titulaire renonce au bénéfice de l’avance prévue au CCAP.</w:t>
      </w:r>
    </w:p>
    <w:p w14:paraId="321C6EEB" w14:textId="0D2BBB60" w:rsidR="00630B17" w:rsidRPr="0092085F" w:rsidRDefault="00630B17" w:rsidP="0092085F">
      <w:pPr>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219465568"/>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19465569"/>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26F508" w14:textId="3A546F68" w:rsidR="001E7CB2" w:rsidRPr="00B7157C" w:rsidRDefault="001E7CB2" w:rsidP="001E7CB2">
      <w:pPr>
        <w:pStyle w:val="Titre4"/>
        <w:numPr>
          <w:ilvl w:val="0"/>
          <w:numId w:val="20"/>
        </w:numPr>
        <w:rPr>
          <w:rFonts w:ascii="Arial" w:hAnsi="Arial" w:cs="Arial"/>
          <w:caps/>
          <w:sz w:val="24"/>
          <w:szCs w:val="24"/>
          <w:u w:val="none"/>
        </w:rPr>
      </w:pPr>
      <w:r>
        <w:rPr>
          <w:rFonts w:ascii="Arial" w:hAnsi="Arial" w:cs="Arial"/>
          <w:caps/>
          <w:sz w:val="24"/>
          <w:szCs w:val="24"/>
          <w:u w:val="none"/>
        </w:rPr>
        <w:t>acceptation de l’OFFRE PAR L’ACHETEUR</w:t>
      </w:r>
    </w:p>
    <w:p w14:paraId="5E6B5EF6" w14:textId="77777777" w:rsidR="001E7CB2" w:rsidRDefault="001E7CB2" w:rsidP="00AF21FB">
      <w:pPr>
        <w:rPr>
          <w:rFonts w:ascii="Arial" w:hAnsi="Arial" w:cs="Arial"/>
          <w:sz w:val="20"/>
          <w:szCs w:val="20"/>
        </w:rPr>
      </w:pPr>
    </w:p>
    <w:p w14:paraId="0B04DDC5" w14:textId="04195F13" w:rsidR="00B2420E" w:rsidRPr="008C0446" w:rsidRDefault="00B2420E" w:rsidP="008C0446">
      <w:pPr>
        <w:tabs>
          <w:tab w:val="left" w:pos="851"/>
        </w:tabs>
        <w:ind w:left="567"/>
        <w:rPr>
          <w:rFonts w:ascii="Arial" w:hAnsi="Arial" w:cs="Arial"/>
          <w:b/>
          <w:sz w:val="20"/>
          <w:szCs w:val="20"/>
        </w:rPr>
      </w:pPr>
      <w:r w:rsidRPr="00F22B61">
        <w:rPr>
          <w:rFonts w:ascii="Arial" w:hAnsi="Arial" w:cs="Arial"/>
          <w:b/>
          <w:sz w:val="20"/>
          <w:szCs w:val="20"/>
        </w:rPr>
        <w:t>La présente offre est acceptée </w:t>
      </w:r>
      <w:r w:rsidR="008C0446">
        <w:rPr>
          <w:rFonts w:ascii="Arial" w:hAnsi="Arial" w:cs="Arial"/>
          <w:b/>
          <w:sz w:val="20"/>
          <w:szCs w:val="20"/>
        </w:rPr>
        <w:t xml:space="preserve">pour l’ensemble du marché public n° </w:t>
      </w:r>
      <w:r w:rsidR="008C0446" w:rsidRPr="008C0446">
        <w:rPr>
          <w:rFonts w:ascii="Arial" w:hAnsi="Arial" w:cs="Arial"/>
          <w:b/>
          <w:sz w:val="20"/>
          <w:szCs w:val="20"/>
          <w:highlight w:val="yellow"/>
        </w:rPr>
        <w:t>50000xxx</w:t>
      </w:r>
    </w:p>
    <w:p w14:paraId="4D5B0415" w14:textId="2B163509" w:rsidR="00B2420E" w:rsidRPr="00F22B61" w:rsidRDefault="00B2420E" w:rsidP="008C0446">
      <w:pPr>
        <w:ind w:left="567"/>
        <w:rPr>
          <w:rFonts w:ascii="Arial" w:hAnsi="Arial" w:cs="Arial"/>
          <w:b/>
          <w:sz w:val="20"/>
          <w:szCs w:val="20"/>
          <w:lang w:eastAsia="fr-FR"/>
        </w:rPr>
      </w:pPr>
      <w:r w:rsidRPr="00F22B61">
        <w:rPr>
          <w:rFonts w:ascii="Arial" w:hAnsi="Arial" w:cs="Arial"/>
          <w:b/>
          <w:sz w:val="20"/>
          <w:szCs w:val="20"/>
          <w:lang w:eastAsia="fr-FR"/>
        </w:rPr>
        <w:t>Elle est complétée par l</w:t>
      </w:r>
      <w:r w:rsidR="008C0446">
        <w:rPr>
          <w:rFonts w:ascii="Arial" w:hAnsi="Arial" w:cs="Arial"/>
          <w:b/>
          <w:sz w:val="20"/>
          <w:szCs w:val="20"/>
          <w:lang w:eastAsia="fr-FR"/>
        </w:rPr>
        <w:t>’</w:t>
      </w:r>
      <w:r w:rsidRPr="00F22B61">
        <w:rPr>
          <w:rFonts w:ascii="Arial" w:hAnsi="Arial" w:cs="Arial"/>
          <w:b/>
          <w:sz w:val="20"/>
          <w:szCs w:val="20"/>
          <w:lang w:eastAsia="fr-FR"/>
        </w:rPr>
        <w:t>annexe suivante :</w:t>
      </w:r>
    </w:p>
    <w:p w14:paraId="37B87544" w14:textId="7E08A061"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8C0446">
        <w:rPr>
          <w:rFonts w:ascii="Arial" w:hAnsi="Arial" w:cs="Arial"/>
          <w:b/>
          <w:sz w:val="20"/>
          <w:szCs w:val="20"/>
          <w:lang w:eastAsia="fr-FR"/>
        </w:rPr>
        <w:t xml:space="preserve"> Bordereau des prix unitaires (BPU)</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35140975"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r w:rsidR="008C0446">
        <w:rPr>
          <w:rFonts w:ascii="Arial" w:hAnsi="Arial" w:cs="Arial"/>
          <w:b/>
          <w:bCs/>
          <w:sz w:val="28"/>
          <w:szCs w:val="28"/>
        </w:rPr>
        <w:t xml:space="preserve"> BPU</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CF24E" w14:textId="77777777" w:rsidR="003D22E1" w:rsidRDefault="003D22E1" w:rsidP="00CD6E3B">
      <w:pPr>
        <w:spacing w:after="0" w:line="240" w:lineRule="auto"/>
      </w:pPr>
      <w:r>
        <w:separator/>
      </w:r>
    </w:p>
  </w:endnote>
  <w:endnote w:type="continuationSeparator" w:id="0">
    <w:p w14:paraId="5413F64A" w14:textId="77777777" w:rsidR="003D22E1" w:rsidRDefault="003D22E1"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3D6FB" w14:textId="77777777" w:rsidR="003D22E1" w:rsidRDefault="003D22E1" w:rsidP="00CD6E3B">
      <w:pPr>
        <w:spacing w:after="0" w:line="240" w:lineRule="auto"/>
      </w:pPr>
      <w:r>
        <w:separator/>
      </w:r>
    </w:p>
  </w:footnote>
  <w:footnote w:type="continuationSeparator" w:id="0">
    <w:p w14:paraId="434E9030" w14:textId="77777777" w:rsidR="003D22E1" w:rsidRDefault="003D22E1"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4583A79"/>
    <w:multiLevelType w:val="hybridMultilevel"/>
    <w:tmpl w:val="CAB885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CAECF6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8"/>
  </w:num>
  <w:num w:numId="8" w16cid:durableId="1783961598">
    <w:abstractNumId w:val="40"/>
  </w:num>
  <w:num w:numId="9" w16cid:durableId="1622952127">
    <w:abstractNumId w:val="14"/>
  </w:num>
  <w:num w:numId="10" w16cid:durableId="736169400">
    <w:abstractNumId w:val="39"/>
  </w:num>
  <w:num w:numId="11" w16cid:durableId="1370181474">
    <w:abstractNumId w:val="25"/>
  </w:num>
  <w:num w:numId="12" w16cid:durableId="974599000">
    <w:abstractNumId w:val="16"/>
  </w:num>
  <w:num w:numId="13" w16cid:durableId="272053749">
    <w:abstractNumId w:val="0"/>
  </w:num>
  <w:num w:numId="14" w16cid:durableId="1073623405">
    <w:abstractNumId w:val="6"/>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2"/>
  </w:num>
  <w:num w:numId="21" w16cid:durableId="913006212">
    <w:abstractNumId w:val="11"/>
  </w:num>
  <w:num w:numId="22" w16cid:durableId="658731754">
    <w:abstractNumId w:val="33"/>
  </w:num>
  <w:num w:numId="23" w16cid:durableId="587156765">
    <w:abstractNumId w:val="35"/>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9"/>
  </w:num>
  <w:num w:numId="30" w16cid:durableId="1030030730">
    <w:abstractNumId w:val="26"/>
  </w:num>
  <w:num w:numId="31" w16cid:durableId="841822667">
    <w:abstractNumId w:val="38"/>
  </w:num>
  <w:num w:numId="32" w16cid:durableId="46103866">
    <w:abstractNumId w:val="19"/>
  </w:num>
  <w:num w:numId="33" w16cid:durableId="1591040116">
    <w:abstractNumId w:val="4"/>
  </w:num>
  <w:num w:numId="34" w16cid:durableId="567889138">
    <w:abstractNumId w:val="31"/>
  </w:num>
  <w:num w:numId="35" w16cid:durableId="637883294">
    <w:abstractNumId w:val="17"/>
  </w:num>
  <w:num w:numId="36" w16cid:durableId="7174552">
    <w:abstractNumId w:val="7"/>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2114473590">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1E56"/>
    <w:rsid w:val="00052EA7"/>
    <w:rsid w:val="000734D4"/>
    <w:rsid w:val="0009736B"/>
    <w:rsid w:val="000A178E"/>
    <w:rsid w:val="000A3066"/>
    <w:rsid w:val="000A6D4B"/>
    <w:rsid w:val="000C1DBA"/>
    <w:rsid w:val="000D7847"/>
    <w:rsid w:val="000E4E7D"/>
    <w:rsid w:val="000F37C0"/>
    <w:rsid w:val="001105A2"/>
    <w:rsid w:val="001435DB"/>
    <w:rsid w:val="00143E8D"/>
    <w:rsid w:val="00145EE0"/>
    <w:rsid w:val="00157C8E"/>
    <w:rsid w:val="001630E3"/>
    <w:rsid w:val="00167252"/>
    <w:rsid w:val="00184C3B"/>
    <w:rsid w:val="001E30B8"/>
    <w:rsid w:val="001E7CB2"/>
    <w:rsid w:val="002060A3"/>
    <w:rsid w:val="00212B33"/>
    <w:rsid w:val="00224647"/>
    <w:rsid w:val="002261AD"/>
    <w:rsid w:val="00227E8B"/>
    <w:rsid w:val="00233159"/>
    <w:rsid w:val="00240241"/>
    <w:rsid w:val="00241075"/>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2F6FFC"/>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3D22E1"/>
    <w:rsid w:val="00406753"/>
    <w:rsid w:val="0040721A"/>
    <w:rsid w:val="004120DA"/>
    <w:rsid w:val="00413BDA"/>
    <w:rsid w:val="0045009D"/>
    <w:rsid w:val="004628BA"/>
    <w:rsid w:val="00464D77"/>
    <w:rsid w:val="004709AF"/>
    <w:rsid w:val="00485C86"/>
    <w:rsid w:val="004869B5"/>
    <w:rsid w:val="004D1144"/>
    <w:rsid w:val="004F52AE"/>
    <w:rsid w:val="0051358C"/>
    <w:rsid w:val="00525757"/>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81195"/>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446"/>
    <w:rsid w:val="008C0EA4"/>
    <w:rsid w:val="008C3C12"/>
    <w:rsid w:val="008C46BE"/>
    <w:rsid w:val="008D5124"/>
    <w:rsid w:val="008E0E83"/>
    <w:rsid w:val="008E3024"/>
    <w:rsid w:val="0090543E"/>
    <w:rsid w:val="0092085F"/>
    <w:rsid w:val="00932F94"/>
    <w:rsid w:val="00937391"/>
    <w:rsid w:val="00946006"/>
    <w:rsid w:val="00962254"/>
    <w:rsid w:val="00967C8A"/>
    <w:rsid w:val="00973330"/>
    <w:rsid w:val="0097483F"/>
    <w:rsid w:val="0097655D"/>
    <w:rsid w:val="00981CFE"/>
    <w:rsid w:val="00983141"/>
    <w:rsid w:val="009B0645"/>
    <w:rsid w:val="009B1CF8"/>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0FFB"/>
    <w:rsid w:val="00A57647"/>
    <w:rsid w:val="00A6483F"/>
    <w:rsid w:val="00A7255C"/>
    <w:rsid w:val="00A76F69"/>
    <w:rsid w:val="00A81D47"/>
    <w:rsid w:val="00A845BF"/>
    <w:rsid w:val="00AB3BDD"/>
    <w:rsid w:val="00AB43A8"/>
    <w:rsid w:val="00AC458A"/>
    <w:rsid w:val="00AC6B6C"/>
    <w:rsid w:val="00AD18A8"/>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A7"/>
    <w:rsid w:val="00BF71E1"/>
    <w:rsid w:val="00C05A41"/>
    <w:rsid w:val="00C06BBA"/>
    <w:rsid w:val="00C07E9B"/>
    <w:rsid w:val="00C25817"/>
    <w:rsid w:val="00C25D1A"/>
    <w:rsid w:val="00C31CB6"/>
    <w:rsid w:val="00C33A8B"/>
    <w:rsid w:val="00C5493B"/>
    <w:rsid w:val="00C82EF2"/>
    <w:rsid w:val="00CB7296"/>
    <w:rsid w:val="00CB7E4B"/>
    <w:rsid w:val="00CC0A62"/>
    <w:rsid w:val="00CC0B43"/>
    <w:rsid w:val="00CC1A06"/>
    <w:rsid w:val="00CC1B59"/>
    <w:rsid w:val="00CC6C22"/>
    <w:rsid w:val="00CD3F8D"/>
    <w:rsid w:val="00CD6E3B"/>
    <w:rsid w:val="00CF5103"/>
    <w:rsid w:val="00CF6860"/>
    <w:rsid w:val="00D23DD3"/>
    <w:rsid w:val="00D2409E"/>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436C"/>
    <w:rsid w:val="00DD5069"/>
    <w:rsid w:val="00E17AA5"/>
    <w:rsid w:val="00E2211F"/>
    <w:rsid w:val="00E500FE"/>
    <w:rsid w:val="00E645D6"/>
    <w:rsid w:val="00E76D36"/>
    <w:rsid w:val="00E83147"/>
    <w:rsid w:val="00E864ED"/>
    <w:rsid w:val="00E92775"/>
    <w:rsid w:val="00EA66AA"/>
    <w:rsid w:val="00EB7292"/>
    <w:rsid w:val="00ED605E"/>
    <w:rsid w:val="00EE2B6E"/>
    <w:rsid w:val="00EE6ABB"/>
    <w:rsid w:val="00F04E3D"/>
    <w:rsid w:val="00F0629D"/>
    <w:rsid w:val="00F34420"/>
    <w:rsid w:val="00F4468D"/>
    <w:rsid w:val="00F46FBD"/>
    <w:rsid w:val="00F51304"/>
    <w:rsid w:val="00F62237"/>
    <w:rsid w:val="00F6790D"/>
    <w:rsid w:val="00F73DE0"/>
    <w:rsid w:val="00F84421"/>
    <w:rsid w:val="00F87B42"/>
    <w:rsid w:val="00F90D50"/>
    <w:rsid w:val="00F92FA4"/>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CF6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301034767">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806977143">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fabrice.martial@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claval@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24A829D42A404F9A971AD7886023A243"/>
        <w:category>
          <w:name w:val="Général"/>
          <w:gallery w:val="placeholder"/>
        </w:category>
        <w:types>
          <w:type w:val="bbPlcHdr"/>
        </w:types>
        <w:behaviors>
          <w:behavior w:val="content"/>
        </w:behaviors>
        <w:guid w:val="{2F0D8F02-9050-4F1F-B5D5-7D68E24292E6}"/>
      </w:docPartPr>
      <w:docPartBody>
        <w:p w:rsidR="00FB2BC5" w:rsidRDefault="00FB2BC5" w:rsidP="00FB2BC5">
          <w:pPr>
            <w:pStyle w:val="24A829D42A404F9A971AD7886023A243"/>
          </w:pPr>
          <w:r w:rsidRPr="003566E0">
            <w:rPr>
              <w:rStyle w:val="Textedelespacerserv"/>
              <w:rFonts w:ascii="Arial" w:hAnsi="Arial" w:cs="Arial"/>
              <w:color w:val="FF3399"/>
              <w:sz w:val="20"/>
              <w:szCs w:val="20"/>
            </w:rPr>
            <w:t>CHOISIR (cf Fiche pratique « Accord cadre et montant max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1DBA"/>
    <w:rsid w:val="000C27EA"/>
    <w:rsid w:val="000C2FD9"/>
    <w:rsid w:val="000D7847"/>
    <w:rsid w:val="000F37C0"/>
    <w:rsid w:val="001B51A7"/>
    <w:rsid w:val="002060A3"/>
    <w:rsid w:val="00233159"/>
    <w:rsid w:val="00241075"/>
    <w:rsid w:val="002776F7"/>
    <w:rsid w:val="002E589E"/>
    <w:rsid w:val="003051E1"/>
    <w:rsid w:val="003346D8"/>
    <w:rsid w:val="00336845"/>
    <w:rsid w:val="00345336"/>
    <w:rsid w:val="0036004F"/>
    <w:rsid w:val="00376E81"/>
    <w:rsid w:val="003A1ED6"/>
    <w:rsid w:val="003B62C2"/>
    <w:rsid w:val="003F3831"/>
    <w:rsid w:val="003F5980"/>
    <w:rsid w:val="0040555B"/>
    <w:rsid w:val="00450D6B"/>
    <w:rsid w:val="00467C78"/>
    <w:rsid w:val="00485C86"/>
    <w:rsid w:val="004D7F59"/>
    <w:rsid w:val="00501ACE"/>
    <w:rsid w:val="00515680"/>
    <w:rsid w:val="00587C69"/>
    <w:rsid w:val="005C629F"/>
    <w:rsid w:val="005E02DA"/>
    <w:rsid w:val="006371E4"/>
    <w:rsid w:val="00680686"/>
    <w:rsid w:val="00681195"/>
    <w:rsid w:val="00681E4E"/>
    <w:rsid w:val="006F2408"/>
    <w:rsid w:val="00752D52"/>
    <w:rsid w:val="00775D1D"/>
    <w:rsid w:val="007A258B"/>
    <w:rsid w:val="007E5050"/>
    <w:rsid w:val="00885AB7"/>
    <w:rsid w:val="008A4768"/>
    <w:rsid w:val="008B3B29"/>
    <w:rsid w:val="008C49C9"/>
    <w:rsid w:val="008C5347"/>
    <w:rsid w:val="008D5E11"/>
    <w:rsid w:val="0090543E"/>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34420"/>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24A829D42A404F9A971AD7886023A243">
    <w:name w:val="24A829D42A404F9A971AD7886023A243"/>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13</Pages>
  <Words>1830</Words>
  <Characters>10065</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PINGOT Pierre</cp:lastModifiedBy>
  <cp:revision>49</cp:revision>
  <cp:lastPrinted>2023-04-04T08:25:00Z</cp:lastPrinted>
  <dcterms:created xsi:type="dcterms:W3CDTF">2025-01-31T08:53:00Z</dcterms:created>
  <dcterms:modified xsi:type="dcterms:W3CDTF">2026-02-05T13:20:00Z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