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6836B8" w:rsidRPr="00B82A88" w14:paraId="47D9A67E" w14:textId="77777777" w:rsidTr="00231715">
        <w:tc>
          <w:tcPr>
            <w:tcW w:w="4219" w:type="dxa"/>
            <w:shd w:val="clear" w:color="auto" w:fill="FFFFFF"/>
            <w:vAlign w:val="center"/>
          </w:tcPr>
          <w:p w14:paraId="632BCA82" w14:textId="77777777" w:rsidR="006836B8" w:rsidRPr="00B82A88" w:rsidRDefault="006836B8" w:rsidP="00231715">
            <w:r w:rsidRPr="00B82A88">
              <w:rPr>
                <w:noProof/>
                <w:lang w:eastAsia="fr-FR"/>
              </w:rPr>
              <w:drawing>
                <wp:inline distT="0" distB="0" distL="0" distR="0" wp14:anchorId="03D4F8FB" wp14:editId="1C607A6B">
                  <wp:extent cx="2590800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2135"/>
                          <a:stretch/>
                        </pic:blipFill>
                        <pic:spPr bwMode="auto">
                          <a:xfrm>
                            <a:off x="0" y="0"/>
                            <a:ext cx="25908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shd w:val="clear" w:color="auto" w:fill="FFFFFF"/>
            <w:vAlign w:val="center"/>
          </w:tcPr>
          <w:p w14:paraId="2204BDBD" w14:textId="77777777" w:rsidR="006836B8" w:rsidRPr="005D3FF6" w:rsidRDefault="006836B8" w:rsidP="00231715">
            <w:pPr>
              <w:ind w:left="151"/>
              <w:rPr>
                <w:b/>
              </w:rPr>
            </w:pPr>
            <w:r w:rsidRPr="005D3FF6">
              <w:rPr>
                <w:b/>
              </w:rPr>
              <w:t>Direction de l’Immobilier et de l’Environnement</w:t>
            </w:r>
          </w:p>
          <w:p w14:paraId="2AEFAD57" w14:textId="77777777" w:rsidR="006836B8" w:rsidRPr="005D3FF6" w:rsidRDefault="006836B8" w:rsidP="00231715">
            <w:pPr>
              <w:ind w:left="151"/>
              <w:rPr>
                <w:b/>
                <w:sz w:val="24"/>
                <w:szCs w:val="24"/>
              </w:rPr>
            </w:pPr>
            <w:r w:rsidRPr="005D3FF6">
              <w:rPr>
                <w:b/>
              </w:rPr>
              <w:t>Bureau des Marchés Immobiliers</w:t>
            </w:r>
            <w:r w:rsidRPr="005D3FF6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54427DE9" w14:textId="5DD60EEC" w:rsidR="006836B8" w:rsidRPr="006836B8" w:rsidRDefault="006836B8" w:rsidP="006836B8">
      <w:pPr>
        <w:spacing w:before="120" w:after="120" w:line="276" w:lineRule="auto"/>
        <w:rPr>
          <w:rFonts w:eastAsia="Times New Roman" w:cs="Arial"/>
          <w:color w:val="000000"/>
          <w:lang w:eastAsia="fr-FR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6836B8" w:rsidRPr="006836B8" w14:paraId="0DF24E66" w14:textId="77777777" w:rsidTr="001E06B2">
        <w:trPr>
          <w:trHeight w:val="589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14:paraId="15E52758" w14:textId="77777777" w:rsidR="006836B8" w:rsidRPr="006836B8" w:rsidRDefault="006836B8" w:rsidP="006836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95"/>
              <w:rPr>
                <w:rFonts w:eastAsia="Times New Roman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14:paraId="13230A54" w14:textId="77777777" w:rsidR="006836B8" w:rsidRPr="006836B8" w:rsidRDefault="006836B8" w:rsidP="006836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95"/>
              <w:rPr>
                <w:rFonts w:eastAsia="Times New Roman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sdt>
            <w:sdtPr>
              <w:rPr>
                <w:rFonts w:eastAsia="Times New Roman" w:cs="Arial"/>
                <w:color w:val="404040"/>
                <w:sz w:val="44"/>
                <w:szCs w:val="44"/>
                <w:lang w:eastAsia="fr-FR"/>
              </w:rPr>
              <w:id w:val="351378543"/>
              <w:placeholder>
                <w:docPart w:val="5E7798F220D744F5B17988B6DA3F7160"/>
              </w:placeholder>
            </w:sdtPr>
            <w:sdtEndPr/>
            <w:sdtContent>
              <w:sdt>
                <w:sdtPr>
                  <w:rPr>
                    <w:color w:val="404040"/>
                    <w:sz w:val="44"/>
                    <w:szCs w:val="44"/>
                  </w:rPr>
                  <w:id w:val="-1437678537"/>
                  <w:placeholder>
                    <w:docPart w:val="CCC17BA8B8394BC78600845F15A947D3"/>
                  </w:placeholder>
                </w:sdtPr>
                <w:sdtEndPr/>
                <w:sdtContent>
                  <w:p w14:paraId="424FE433" w14:textId="3C8D72A0" w:rsidR="006836B8" w:rsidRPr="00010426" w:rsidRDefault="005D5B55" w:rsidP="0001042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8" w:right="87"/>
                      <w:jc w:val="left"/>
                      <w:rPr>
                        <w:color w:val="404040"/>
                        <w:sz w:val="44"/>
                        <w:szCs w:val="44"/>
                      </w:rPr>
                    </w:pPr>
                    <w:r w:rsidRPr="005D5B55">
                      <w:rPr>
                        <w:color w:val="404040"/>
                        <w:sz w:val="44"/>
                        <w:szCs w:val="44"/>
                      </w:rPr>
                      <w:t>Marché public global sectoriel ayant pour objet la création de locaux de rétention administrative au sein des locaux du Centre de Réception des Etrangers de Paris 17ème</w:t>
                    </w:r>
                  </w:p>
                </w:sdtContent>
              </w:sdt>
            </w:sdtContent>
          </w:sdt>
        </w:tc>
      </w:tr>
    </w:tbl>
    <w:p w14:paraId="6A95A997" w14:textId="57B26777" w:rsidR="002A3E72" w:rsidRPr="00A775C8" w:rsidRDefault="002A3E72" w:rsidP="001E06B2">
      <w:pPr>
        <w:widowControl w:val="0"/>
        <w:autoSpaceDE w:val="0"/>
        <w:autoSpaceDN w:val="0"/>
        <w:adjustRightInd w:val="0"/>
        <w:spacing w:after="0" w:line="240" w:lineRule="auto"/>
        <w:ind w:right="87"/>
      </w:pPr>
    </w:p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231715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F10D5A" w14:textId="15FC446F" w:rsidR="002A3E72" w:rsidRPr="000038F8" w:rsidRDefault="002A3E72" w:rsidP="001903A9">
            <w:pPr>
              <w:rPr>
                <w:sz w:val="32"/>
                <w:szCs w:val="24"/>
              </w:rPr>
            </w:pPr>
            <w:r>
              <w:rPr>
                <w:sz w:val="32"/>
              </w:rPr>
              <w:t xml:space="preserve">Cadre de </w:t>
            </w:r>
            <w:r w:rsidR="001903A9">
              <w:rPr>
                <w:sz w:val="32"/>
              </w:rPr>
              <w:t>Réponse</w:t>
            </w:r>
            <w:r>
              <w:rPr>
                <w:sz w:val="32"/>
              </w:rPr>
              <w:t xml:space="preserve"> technique (C</w:t>
            </w:r>
            <w:r w:rsidR="001903A9">
              <w:rPr>
                <w:sz w:val="32"/>
              </w:rPr>
              <w:t>R</w:t>
            </w:r>
            <w:r>
              <w:rPr>
                <w:sz w:val="32"/>
              </w:rPr>
              <w:t xml:space="preserve">T) </w:t>
            </w:r>
            <w:bookmarkStart w:id="0" w:name="_GoBack"/>
            <w:bookmarkEnd w:id="0"/>
          </w:p>
        </w:tc>
      </w:tr>
    </w:tbl>
    <w:p w14:paraId="65625329" w14:textId="041168C4" w:rsidR="0000361C" w:rsidRPr="00A775C8" w:rsidRDefault="0000361C" w:rsidP="002A3E72"/>
    <w:tbl>
      <w:tblPr>
        <w:tblW w:w="36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1957"/>
        <w:gridCol w:w="1701"/>
      </w:tblGrid>
      <w:tr w:rsidR="002A3E72" w:rsidRPr="00A775C8" w14:paraId="5A6B1572" w14:textId="77777777" w:rsidTr="0000361C">
        <w:trPr>
          <w:trHeight w:val="352"/>
        </w:trPr>
        <w:tc>
          <w:tcPr>
            <w:tcW w:w="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83EB8" w14:textId="77777777" w:rsidR="002A3E72" w:rsidRPr="00A775C8" w:rsidRDefault="002A3E72" w:rsidP="00231715"/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0B0018" w14:textId="77777777" w:rsidR="002A3E72" w:rsidRPr="00A775C8" w:rsidRDefault="002A3E72" w:rsidP="00231715">
            <w:pPr>
              <w:rPr>
                <w:sz w:val="24"/>
                <w:szCs w:val="24"/>
              </w:rPr>
            </w:pPr>
            <w:r w:rsidRPr="0000361C">
              <w:rPr>
                <w:sz w:val="24"/>
              </w:rPr>
              <w:t xml:space="preserve">Consultation n° </w:t>
            </w:r>
          </w:p>
        </w:tc>
        <w:sdt>
          <w:sdtPr>
            <w:rPr>
              <w:sz w:val="24"/>
              <w:szCs w:val="24"/>
            </w:rPr>
            <w:id w:val="-1089991077"/>
            <w:placeholder>
              <w:docPart w:val="22918DE113E142DDB9058E6F1CD8E127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170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510F7E3F" w14:textId="49CCA41B" w:rsidR="002A3E72" w:rsidRPr="00A775C8" w:rsidRDefault="005D5B55" w:rsidP="005D5B55">
                <w:pP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E2026BMI01</w:t>
                </w:r>
              </w:p>
            </w:tc>
          </w:sdtContent>
        </w:sdt>
      </w:tr>
    </w:tbl>
    <w:p w14:paraId="34CDE35A" w14:textId="77777777" w:rsidR="00762FAD" w:rsidRDefault="00762FAD" w:rsidP="002F7B35">
      <w:pPr>
        <w:pStyle w:val="Titre4"/>
        <w:tabs>
          <w:tab w:val="left" w:pos="392"/>
        </w:tabs>
        <w:rPr>
          <w:color w:val="000000" w:themeColor="text1"/>
          <w:sz w:val="24"/>
          <w:szCs w:val="24"/>
        </w:rPr>
      </w:pPr>
    </w:p>
    <w:p w14:paraId="01A0B18F" w14:textId="5F70487B" w:rsidR="00A17933" w:rsidRPr="002F7B35" w:rsidRDefault="002F7B35" w:rsidP="002F7B35">
      <w:pPr>
        <w:pStyle w:val="Titre4"/>
        <w:tabs>
          <w:tab w:val="left" w:pos="392"/>
        </w:tabs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Compétences et R</w:t>
      </w:r>
      <w:r w:rsidR="00A17933" w:rsidRPr="00A17933">
        <w:rPr>
          <w:color w:val="000000" w:themeColor="text1"/>
          <w:sz w:val="24"/>
          <w:szCs w:val="24"/>
        </w:rPr>
        <w:t xml:space="preserve">éférences </w:t>
      </w:r>
    </w:p>
    <w:p w14:paraId="13EA5B6D" w14:textId="34796C31" w:rsidR="00A17933" w:rsidRPr="00A17933" w:rsidRDefault="002F7B35" w:rsidP="00A17933">
      <w:pPr>
        <w:rPr>
          <w:sz w:val="24"/>
          <w:szCs w:val="24"/>
        </w:rPr>
      </w:pPr>
      <w:r>
        <w:rPr>
          <w:sz w:val="24"/>
          <w:szCs w:val="24"/>
        </w:rPr>
        <w:t>Le critère « Compétences et R</w:t>
      </w:r>
      <w:r w:rsidR="00A17933" w:rsidRPr="00A17933">
        <w:rPr>
          <w:sz w:val="24"/>
          <w:szCs w:val="24"/>
        </w:rPr>
        <w:t>éférences</w:t>
      </w:r>
      <w:r>
        <w:rPr>
          <w:sz w:val="24"/>
          <w:szCs w:val="24"/>
        </w:rPr>
        <w:t> »</w:t>
      </w:r>
      <w:r w:rsidR="00A17933" w:rsidRPr="00A17933">
        <w:rPr>
          <w:sz w:val="24"/>
          <w:szCs w:val="24"/>
        </w:rPr>
        <w:t xml:space="preserve"> sera noté sur 100 points sel</w:t>
      </w:r>
      <w:r w:rsidR="00C66C08">
        <w:rPr>
          <w:sz w:val="24"/>
          <w:szCs w:val="24"/>
        </w:rPr>
        <w:t>on les sous-critères ci-dessous.</w:t>
      </w:r>
    </w:p>
    <w:p w14:paraId="369C8EEC" w14:textId="2CFF584E" w:rsidR="00564C05" w:rsidRPr="00441992" w:rsidRDefault="00EB6468" w:rsidP="00A17933">
      <w:pPr>
        <w:pStyle w:val="Titre1"/>
        <w:jc w:val="both"/>
        <w:rPr>
          <w:color w:val="000000" w:themeColor="text1"/>
          <w:szCs w:val="24"/>
        </w:rPr>
      </w:pPr>
      <w:r w:rsidRPr="00441992">
        <w:rPr>
          <w:color w:val="000000" w:themeColor="text1"/>
          <w:szCs w:val="24"/>
        </w:rPr>
        <w:t>Compétences et r</w:t>
      </w:r>
      <w:r w:rsidR="00FC0D18" w:rsidRPr="00441992">
        <w:rPr>
          <w:color w:val="000000" w:themeColor="text1"/>
          <w:szCs w:val="24"/>
        </w:rPr>
        <w:t>éférences</w:t>
      </w:r>
      <w:r w:rsidR="00A17933">
        <w:rPr>
          <w:color w:val="000000" w:themeColor="text1"/>
          <w:szCs w:val="24"/>
        </w:rPr>
        <w:t xml:space="preserve"> en</w:t>
      </w:r>
      <w:r w:rsidRPr="00441992">
        <w:rPr>
          <w:color w:val="000000" w:themeColor="text1"/>
          <w:szCs w:val="24"/>
        </w:rPr>
        <w:t xml:space="preserve"> conception</w:t>
      </w:r>
      <w:r w:rsidR="0037093E">
        <w:rPr>
          <w:color w:val="000000" w:themeColor="text1"/>
          <w:szCs w:val="24"/>
        </w:rPr>
        <w:t xml:space="preserve"> : qualité et pertinence </w:t>
      </w:r>
      <w:r w:rsidR="00FC0D18" w:rsidRPr="00441992">
        <w:rPr>
          <w:color w:val="000000" w:themeColor="text1"/>
          <w:szCs w:val="24"/>
        </w:rPr>
        <w:t xml:space="preserve">des </w:t>
      </w:r>
      <w:r w:rsidR="00AC6379">
        <w:rPr>
          <w:color w:val="000000" w:themeColor="text1"/>
          <w:szCs w:val="24"/>
        </w:rPr>
        <w:t xml:space="preserve">compétences et </w:t>
      </w:r>
      <w:r w:rsidR="00FC0D18" w:rsidRPr="00441992">
        <w:rPr>
          <w:color w:val="000000" w:themeColor="text1"/>
          <w:szCs w:val="24"/>
        </w:rPr>
        <w:t>références du candidat</w:t>
      </w:r>
      <w:r w:rsidR="00564C05" w:rsidRPr="00441992">
        <w:rPr>
          <w:color w:val="000000" w:themeColor="text1"/>
          <w:szCs w:val="24"/>
        </w:rPr>
        <w:t xml:space="preserve"> (</w:t>
      </w:r>
      <w:r w:rsidR="00BF422C" w:rsidRPr="00441992">
        <w:rPr>
          <w:color w:val="000000" w:themeColor="text1"/>
          <w:szCs w:val="24"/>
        </w:rPr>
        <w:t>30 points</w:t>
      </w:r>
      <w:r w:rsidR="00564C05" w:rsidRPr="00441992">
        <w:rPr>
          <w:color w:val="000000" w:themeColor="text1"/>
          <w:szCs w:val="24"/>
        </w:rPr>
        <w:t>)</w:t>
      </w:r>
    </w:p>
    <w:p w14:paraId="2E472081" w14:textId="5A68FF0A" w:rsidR="00F512EE" w:rsidRPr="00010426" w:rsidRDefault="00010426" w:rsidP="00C66C08">
      <w:pPr>
        <w:pStyle w:val="Titre2"/>
        <w:rPr>
          <w:rFonts w:eastAsiaTheme="minorHAnsi"/>
        </w:rPr>
      </w:pPr>
      <w:r w:rsidRPr="00C66C08">
        <w:rPr>
          <w:rFonts w:eastAsiaTheme="minorHAnsi" w:cstheme="minorBidi"/>
          <w:i w:val="0"/>
          <w:color w:val="auto"/>
          <w:szCs w:val="24"/>
        </w:rPr>
        <w:t>Sous-critère 1.1 :</w:t>
      </w:r>
      <w:r w:rsidRPr="00010426">
        <w:rPr>
          <w:rFonts w:eastAsiaTheme="minorHAnsi"/>
        </w:rPr>
        <w:t xml:space="preserve">  </w:t>
      </w:r>
      <w:r w:rsidR="00C66C08" w:rsidRPr="00C66C08">
        <w:rPr>
          <w:rFonts w:eastAsiaTheme="minorHAnsi" w:cstheme="minorBidi"/>
          <w:i w:val="0"/>
          <w:color w:val="auto"/>
          <w:szCs w:val="24"/>
        </w:rPr>
        <w:t>Composition et compétence de l'équipe de MOE dédiée</w:t>
      </w:r>
      <w:r>
        <w:rPr>
          <w:rFonts w:eastAsiaTheme="minorHAnsi"/>
        </w:rPr>
        <w:t xml:space="preserve"> </w:t>
      </w:r>
      <w:r w:rsidRPr="00C66C08">
        <w:rPr>
          <w:rFonts w:eastAsiaTheme="minorHAnsi" w:cstheme="minorBidi"/>
          <w:i w:val="0"/>
          <w:color w:val="auto"/>
          <w:szCs w:val="24"/>
        </w:rPr>
        <w:t>(10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2"/>
        <w:gridCol w:w="1178"/>
        <w:gridCol w:w="2007"/>
        <w:gridCol w:w="1304"/>
        <w:gridCol w:w="1702"/>
        <w:gridCol w:w="851"/>
        <w:gridCol w:w="1134"/>
        <w:gridCol w:w="1419"/>
        <w:gridCol w:w="3227"/>
      </w:tblGrid>
      <w:tr w:rsidR="00B72920" w:rsidRPr="000C424F" w14:paraId="4AAD1DC0" w14:textId="77777777" w:rsidTr="00B72920">
        <w:trPr>
          <w:trHeight w:val="859"/>
        </w:trPr>
        <w:tc>
          <w:tcPr>
            <w:tcW w:w="4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04C8D" w14:textId="518AF3E8" w:rsidR="00B72920" w:rsidRPr="00336296" w:rsidRDefault="00B72920" w:rsidP="00B7292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857963" w14:textId="77777777" w:rsidR="00B72920" w:rsidRPr="00336296" w:rsidRDefault="00B72920" w:rsidP="00B7292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8EC5B3" w14:textId="77777777" w:rsidR="00B72920" w:rsidRPr="00336296" w:rsidRDefault="00B72920" w:rsidP="00B7292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432BBC" w14:textId="30DA3054" w:rsidR="00B72920" w:rsidRPr="00336296" w:rsidRDefault="00B72920" w:rsidP="00B7292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Marché Global Sectoriel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FE7DEE" w14:textId="26A74FE4" w:rsidR="00B72920" w:rsidRPr="00336296" w:rsidRDefault="00B72920" w:rsidP="00B7292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5EECA4" w14:textId="6CA69712" w:rsidR="00B72920" w:rsidRPr="00336296" w:rsidRDefault="00B72920" w:rsidP="00B7292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39F6D7" w14:textId="37F96F7C" w:rsidR="00B72920" w:rsidRPr="00336296" w:rsidRDefault="00B72920" w:rsidP="00B7292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BDB32C3" w14:textId="0C5871BC" w:rsidR="00B72920" w:rsidRPr="00336296" w:rsidRDefault="00B72920" w:rsidP="00B7292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Composition de l’équipe</w:t>
            </w:r>
          </w:p>
        </w:tc>
        <w:tc>
          <w:tcPr>
            <w:tcW w:w="115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8A6E10" w14:textId="225631CD" w:rsidR="00B72920" w:rsidRPr="00336296" w:rsidRDefault="00947085" w:rsidP="00B7292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Particularité</w:t>
            </w:r>
          </w:p>
        </w:tc>
      </w:tr>
      <w:tr w:rsidR="00B72920" w:rsidRPr="000C424F" w14:paraId="60E74238" w14:textId="77777777" w:rsidTr="00B72920">
        <w:trPr>
          <w:trHeight w:val="1077"/>
        </w:trPr>
        <w:tc>
          <w:tcPr>
            <w:tcW w:w="419" w:type="pct"/>
            <w:vAlign w:val="center"/>
          </w:tcPr>
          <w:p w14:paraId="6E5B2298" w14:textId="35652FF2" w:rsidR="00B72920" w:rsidRPr="00762FAD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394B04E0" w14:textId="77777777" w:rsidR="00B72920" w:rsidRPr="00762FAD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17" w:type="pct"/>
            <w:shd w:val="clear" w:color="auto" w:fill="auto"/>
            <w:vAlign w:val="center"/>
            <w:hideMark/>
          </w:tcPr>
          <w:p w14:paraId="0E06CF55" w14:textId="77777777" w:rsidR="00B72920" w:rsidRPr="00762FAD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364CAE12" w14:textId="37179475" w:rsidR="00B72920" w:rsidRPr="00762FAD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Oui</w:t>
            </w:r>
            <w:r w:rsidR="00116D26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 </w:t>
            </w:r>
          </w:p>
        </w:tc>
        <w:tc>
          <w:tcPr>
            <w:tcW w:w="608" w:type="pct"/>
            <w:vAlign w:val="center"/>
          </w:tcPr>
          <w:p w14:paraId="140FD620" w14:textId="23DB7EFD" w:rsidR="00B72920" w:rsidRPr="00762FAD" w:rsidRDefault="00B72920" w:rsidP="00984BB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MOE </w:t>
            </w:r>
            <w:r w:rsidR="00984BBC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traditionnelle</w:t>
            </w: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, MOE Exécution, MOE Conception, MOE Conception Réalisation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DD524B0" w14:textId="3731FEFC" w:rsidR="00B72920" w:rsidRPr="00762FAD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405" w:type="pct"/>
          </w:tcPr>
          <w:p w14:paraId="62C2AEF2" w14:textId="77777777" w:rsidR="00B72920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  <w:p w14:paraId="2E38110A" w14:textId="77777777" w:rsidR="00B72920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  <w:p w14:paraId="27EA617B" w14:textId="77777777" w:rsidR="00B72920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  <w:p w14:paraId="7CE02C76" w14:textId="792655DE" w:rsidR="00B72920" w:rsidRPr="00762FAD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1 200 000€ </w:t>
            </w:r>
          </w:p>
        </w:tc>
        <w:tc>
          <w:tcPr>
            <w:tcW w:w="507" w:type="pct"/>
          </w:tcPr>
          <w:p w14:paraId="7939F960" w14:textId="77777777" w:rsidR="0033366C" w:rsidRDefault="0033366C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  <w:p w14:paraId="4C3D5C84" w14:textId="77777777" w:rsidR="0033366C" w:rsidRDefault="0033366C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  <w:p w14:paraId="22435FE7" w14:textId="17D11C74" w:rsidR="00B72920" w:rsidRPr="00762FAD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Architecte, BET Structure, BET CVC,</w:t>
            </w:r>
          </w:p>
        </w:tc>
        <w:tc>
          <w:tcPr>
            <w:tcW w:w="1153" w:type="pct"/>
            <w:shd w:val="clear" w:color="auto" w:fill="auto"/>
            <w:vAlign w:val="center"/>
            <w:hideMark/>
          </w:tcPr>
          <w:p w14:paraId="7E3F63DE" w14:textId="41D5ABF2" w:rsidR="00B72920" w:rsidRPr="00762FAD" w:rsidRDefault="0033366C" w:rsidP="0094708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33366C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ERP faisant partie d’un ensemble ERP avec SSI commun </w:t>
            </w:r>
          </w:p>
        </w:tc>
      </w:tr>
      <w:tr w:rsidR="00B72920" w:rsidRPr="000C424F" w14:paraId="0365B2EC" w14:textId="77777777" w:rsidTr="00B72920">
        <w:trPr>
          <w:trHeight w:val="764"/>
        </w:trPr>
        <w:tc>
          <w:tcPr>
            <w:tcW w:w="419" w:type="pct"/>
          </w:tcPr>
          <w:p w14:paraId="22E440E0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21" w:type="pct"/>
            <w:shd w:val="clear" w:color="auto" w:fill="auto"/>
          </w:tcPr>
          <w:p w14:paraId="2999A5BF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17" w:type="pct"/>
            <w:shd w:val="clear" w:color="auto" w:fill="auto"/>
          </w:tcPr>
          <w:p w14:paraId="06785819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66" w:type="pct"/>
            <w:shd w:val="clear" w:color="auto" w:fill="auto"/>
          </w:tcPr>
          <w:p w14:paraId="51D8640A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08" w:type="pct"/>
          </w:tcPr>
          <w:p w14:paraId="285BF5F5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04" w:type="pct"/>
            <w:shd w:val="clear" w:color="auto" w:fill="auto"/>
            <w:noWrap/>
          </w:tcPr>
          <w:p w14:paraId="312ECDAA" w14:textId="3E96558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05" w:type="pct"/>
          </w:tcPr>
          <w:p w14:paraId="64E41551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07" w:type="pct"/>
          </w:tcPr>
          <w:p w14:paraId="09F2CEFC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153" w:type="pct"/>
            <w:shd w:val="clear" w:color="auto" w:fill="auto"/>
          </w:tcPr>
          <w:p w14:paraId="0EF5B677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B72920" w:rsidRPr="000C424F" w14:paraId="12BC2614" w14:textId="77777777" w:rsidTr="00B72920">
        <w:trPr>
          <w:trHeight w:val="683"/>
        </w:trPr>
        <w:tc>
          <w:tcPr>
            <w:tcW w:w="419" w:type="pct"/>
          </w:tcPr>
          <w:p w14:paraId="6F8DCA58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21" w:type="pct"/>
            <w:shd w:val="clear" w:color="auto" w:fill="auto"/>
          </w:tcPr>
          <w:p w14:paraId="2D987E2B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17" w:type="pct"/>
            <w:shd w:val="clear" w:color="auto" w:fill="auto"/>
          </w:tcPr>
          <w:p w14:paraId="4E2CF630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66" w:type="pct"/>
            <w:shd w:val="clear" w:color="auto" w:fill="auto"/>
          </w:tcPr>
          <w:p w14:paraId="2DED5C9D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08" w:type="pct"/>
          </w:tcPr>
          <w:p w14:paraId="3674DF36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04" w:type="pct"/>
            <w:shd w:val="clear" w:color="auto" w:fill="auto"/>
            <w:noWrap/>
          </w:tcPr>
          <w:p w14:paraId="4E72B919" w14:textId="6AF790A4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05" w:type="pct"/>
          </w:tcPr>
          <w:p w14:paraId="7192E2BD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07" w:type="pct"/>
          </w:tcPr>
          <w:p w14:paraId="3B8D8A75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153" w:type="pct"/>
            <w:shd w:val="clear" w:color="auto" w:fill="auto"/>
          </w:tcPr>
          <w:p w14:paraId="0536648D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B72920" w:rsidRPr="000C424F" w14:paraId="70559168" w14:textId="77777777" w:rsidTr="00B72920">
        <w:trPr>
          <w:trHeight w:val="757"/>
        </w:trPr>
        <w:tc>
          <w:tcPr>
            <w:tcW w:w="419" w:type="pct"/>
          </w:tcPr>
          <w:p w14:paraId="570D9139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21" w:type="pct"/>
            <w:shd w:val="clear" w:color="auto" w:fill="auto"/>
          </w:tcPr>
          <w:p w14:paraId="3E892E3E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17" w:type="pct"/>
            <w:shd w:val="clear" w:color="auto" w:fill="auto"/>
          </w:tcPr>
          <w:p w14:paraId="2FBFE800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66" w:type="pct"/>
            <w:shd w:val="clear" w:color="auto" w:fill="auto"/>
          </w:tcPr>
          <w:p w14:paraId="70341BEB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08" w:type="pct"/>
          </w:tcPr>
          <w:p w14:paraId="773C9150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04" w:type="pct"/>
            <w:shd w:val="clear" w:color="auto" w:fill="auto"/>
            <w:noWrap/>
          </w:tcPr>
          <w:p w14:paraId="566D2C65" w14:textId="3CA3E95E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05" w:type="pct"/>
          </w:tcPr>
          <w:p w14:paraId="54FA9DEF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07" w:type="pct"/>
          </w:tcPr>
          <w:p w14:paraId="302E6492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153" w:type="pct"/>
            <w:shd w:val="clear" w:color="auto" w:fill="auto"/>
          </w:tcPr>
          <w:p w14:paraId="4958D7A4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B72920" w:rsidRPr="000C424F" w14:paraId="51A45443" w14:textId="77777777" w:rsidTr="00B72920">
        <w:trPr>
          <w:trHeight w:val="654"/>
        </w:trPr>
        <w:tc>
          <w:tcPr>
            <w:tcW w:w="419" w:type="pct"/>
          </w:tcPr>
          <w:p w14:paraId="1DB83307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21" w:type="pct"/>
            <w:shd w:val="clear" w:color="auto" w:fill="auto"/>
          </w:tcPr>
          <w:p w14:paraId="3E8A4AEA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17" w:type="pct"/>
            <w:shd w:val="clear" w:color="auto" w:fill="auto"/>
          </w:tcPr>
          <w:p w14:paraId="5A68D5C3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66" w:type="pct"/>
            <w:shd w:val="clear" w:color="auto" w:fill="auto"/>
          </w:tcPr>
          <w:p w14:paraId="02DD831E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08" w:type="pct"/>
          </w:tcPr>
          <w:p w14:paraId="2CAD0BF4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04" w:type="pct"/>
            <w:shd w:val="clear" w:color="auto" w:fill="auto"/>
            <w:noWrap/>
          </w:tcPr>
          <w:p w14:paraId="05970BF9" w14:textId="699FA5EB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05" w:type="pct"/>
          </w:tcPr>
          <w:p w14:paraId="164877BC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07" w:type="pct"/>
          </w:tcPr>
          <w:p w14:paraId="4D8EEC15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153" w:type="pct"/>
            <w:shd w:val="clear" w:color="auto" w:fill="auto"/>
          </w:tcPr>
          <w:p w14:paraId="6689DB06" w14:textId="77777777" w:rsidR="00B72920" w:rsidRPr="000C424F" w:rsidRDefault="00B72920" w:rsidP="00B7292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7B198CA2" w14:textId="1C0AD38A" w:rsidR="00F512EE" w:rsidRPr="00F512EE" w:rsidRDefault="00F512EE" w:rsidP="00FD2A37">
      <w:pPr>
        <w:rPr>
          <w:b/>
          <w:i/>
          <w:u w:val="single"/>
        </w:rPr>
      </w:pPr>
    </w:p>
    <w:sdt>
      <w:sdtPr>
        <w:rPr>
          <w:color w:val="000000" w:themeColor="text1"/>
          <w:sz w:val="24"/>
          <w:szCs w:val="24"/>
        </w:rPr>
        <w:id w:val="2078237410"/>
        <w:placeholder>
          <w:docPart w:val="11EBCF7F69254F2F97ABE7DA4C498BE5"/>
        </w:placeholder>
        <w:showingPlcHdr/>
      </w:sdtPr>
      <w:sdtEndPr/>
      <w:sdtContent>
        <w:p w14:paraId="2BA3827A" w14:textId="41749ABB" w:rsidR="00F512EE" w:rsidRPr="00762FAD" w:rsidRDefault="00F512EE" w:rsidP="00762FAD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2CC" w:themeFill="accent4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40189080" w14:textId="01D3BAE8" w:rsidR="00564C05" w:rsidRPr="00010426" w:rsidRDefault="00010426" w:rsidP="00A17933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 w:rsidRPr="00010426">
        <w:rPr>
          <w:rFonts w:eastAsiaTheme="minorHAnsi" w:cstheme="minorBidi"/>
          <w:i w:val="0"/>
          <w:color w:val="auto"/>
          <w:szCs w:val="24"/>
        </w:rPr>
        <w:lastRenderedPageBreak/>
        <w:t xml:space="preserve">Compétences et références en </w:t>
      </w:r>
      <w:r w:rsidR="00D42942">
        <w:rPr>
          <w:rFonts w:eastAsiaTheme="minorHAnsi" w:cstheme="minorBidi"/>
          <w:i w:val="0"/>
          <w:color w:val="auto"/>
          <w:szCs w:val="24"/>
        </w:rPr>
        <w:t xml:space="preserve">réhabilitation </w:t>
      </w:r>
      <w:r w:rsidRPr="00010426">
        <w:rPr>
          <w:rFonts w:eastAsiaTheme="minorHAnsi" w:cstheme="minorBidi"/>
          <w:i w:val="0"/>
          <w:color w:val="auto"/>
          <w:szCs w:val="24"/>
        </w:rPr>
        <w:t>tertiaire</w:t>
      </w:r>
      <w:r>
        <w:rPr>
          <w:rFonts w:eastAsiaTheme="minorHAnsi" w:cstheme="minorBidi"/>
          <w:i w:val="0"/>
          <w:color w:val="auto"/>
          <w:szCs w:val="24"/>
        </w:rPr>
        <w:t xml:space="preserve"> </w:t>
      </w:r>
      <w:r w:rsidRPr="00010426">
        <w:rPr>
          <w:rFonts w:eastAsiaTheme="minorHAnsi" w:cstheme="minorBidi"/>
          <w:i w:val="0"/>
          <w:color w:val="auto"/>
          <w:szCs w:val="24"/>
        </w:rPr>
        <w:t>(10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974"/>
        <w:gridCol w:w="2919"/>
      </w:tblGrid>
      <w:tr w:rsidR="00762FAD" w:rsidRPr="000C424F" w14:paraId="08634C33" w14:textId="77777777" w:rsidTr="00231715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98EC69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B243D3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E0BAAA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65CA65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127F33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A6A0B2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6F85FC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73ECA9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  <w:tc>
          <w:tcPr>
            <w:tcW w:w="104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4B009C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762FAD" w:rsidRPr="000C424F" w14:paraId="27DA7D7E" w14:textId="77777777" w:rsidTr="00231715">
        <w:trPr>
          <w:trHeight w:val="1077"/>
        </w:trPr>
        <w:tc>
          <w:tcPr>
            <w:tcW w:w="450" w:type="pct"/>
            <w:vAlign w:val="center"/>
          </w:tcPr>
          <w:p w14:paraId="646EE6D0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0D99B2CD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C6D11E7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5F54A3EE" w14:textId="785246C6" w:rsidR="00762FAD" w:rsidRPr="00762FAD" w:rsidRDefault="0094708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MOE traditionnelle, MOE Exécution, MOE Conception, MOE Conception Réalisation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D21D992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6A49666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32A9129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14:paraId="630F9E05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  <w:tc>
          <w:tcPr>
            <w:tcW w:w="1043" w:type="pct"/>
            <w:shd w:val="clear" w:color="auto" w:fill="auto"/>
            <w:vAlign w:val="center"/>
            <w:hideMark/>
          </w:tcPr>
          <w:p w14:paraId="692E14A2" w14:textId="402724AF" w:rsidR="00762FAD" w:rsidRPr="00762FAD" w:rsidRDefault="00947085" w:rsidP="0094708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Locaux </w:t>
            </w:r>
            <w:r w:rsidRPr="00947085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contigus à des crèche</w:t>
            </w: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s, adaptabilité des travaux bruyant aux horaires de sieste</w:t>
            </w:r>
          </w:p>
        </w:tc>
      </w:tr>
      <w:tr w:rsidR="00762FAD" w:rsidRPr="000C424F" w14:paraId="05B927C5" w14:textId="77777777" w:rsidTr="00231715">
        <w:trPr>
          <w:trHeight w:val="764"/>
        </w:trPr>
        <w:tc>
          <w:tcPr>
            <w:tcW w:w="450" w:type="pct"/>
          </w:tcPr>
          <w:p w14:paraId="040D212B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06BE32A9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49AA2E2C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20BA3157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2203AAE7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1C020A9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2B1A479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33FF8ED3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6E170F77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50B39329" w14:textId="77777777" w:rsidTr="00231715">
        <w:trPr>
          <w:trHeight w:val="683"/>
        </w:trPr>
        <w:tc>
          <w:tcPr>
            <w:tcW w:w="450" w:type="pct"/>
          </w:tcPr>
          <w:p w14:paraId="2B375475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04AFE692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6B2D2F40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3F7A9DA4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5DFE6BED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047F4AA7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225F9D32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491E474D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29A24165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4DBCCE2C" w14:textId="77777777" w:rsidTr="00231715">
        <w:trPr>
          <w:trHeight w:val="757"/>
        </w:trPr>
        <w:tc>
          <w:tcPr>
            <w:tcW w:w="450" w:type="pct"/>
          </w:tcPr>
          <w:p w14:paraId="14217313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624857F2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0C62DA06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4752DC5D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50DCC0DD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3FDFB966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04D8531A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79F8C623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57D627AC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4D6F7FA0" w14:textId="77777777" w:rsidTr="00231715">
        <w:trPr>
          <w:trHeight w:val="654"/>
        </w:trPr>
        <w:tc>
          <w:tcPr>
            <w:tcW w:w="450" w:type="pct"/>
          </w:tcPr>
          <w:p w14:paraId="5F3E3BE9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718D2FE2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072F3ED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504AAA1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7F12D307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1036AD01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1C97C3C6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14:paraId="053E568E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043" w:type="pct"/>
            <w:shd w:val="clear" w:color="auto" w:fill="auto"/>
          </w:tcPr>
          <w:p w14:paraId="438B2DF9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13091553" w14:textId="5224E936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-95088706"/>
        <w:placeholder>
          <w:docPart w:val="DefaultPlaceholder_-1854013440"/>
        </w:placeholder>
        <w:showingPlcHdr/>
      </w:sdtPr>
      <w:sdtEndPr/>
      <w:sdtContent>
        <w:p w14:paraId="6BC48AAF" w14:textId="1BE1F6D8" w:rsidR="00564C05" w:rsidRPr="00441992" w:rsidRDefault="00564C05" w:rsidP="00564C0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2CC" w:themeFill="accent4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0B482ACC" w14:textId="3600F872" w:rsidR="00762FAD" w:rsidRDefault="00762FAD" w:rsidP="00762FAD">
      <w:pPr>
        <w:pStyle w:val="Titre2"/>
        <w:numPr>
          <w:ilvl w:val="0"/>
          <w:numId w:val="0"/>
        </w:numPr>
        <w:ind w:left="426" w:hanging="426"/>
        <w:jc w:val="both"/>
        <w:rPr>
          <w:color w:val="000000" w:themeColor="text1"/>
          <w:szCs w:val="24"/>
        </w:rPr>
      </w:pPr>
    </w:p>
    <w:p w14:paraId="6E754779" w14:textId="3194682E" w:rsidR="00010426" w:rsidRPr="00010426" w:rsidRDefault="00010426" w:rsidP="00010426"/>
    <w:p w14:paraId="22F97663" w14:textId="6FBCF87C" w:rsidR="00564C05" w:rsidRPr="00010426" w:rsidRDefault="00C66C08" w:rsidP="00C66C08">
      <w:pPr>
        <w:pStyle w:val="Titre2"/>
        <w:rPr>
          <w:rFonts w:eastAsiaTheme="minorHAnsi"/>
        </w:rPr>
      </w:pPr>
      <w:r w:rsidRPr="00C66C08">
        <w:rPr>
          <w:rFonts w:eastAsiaTheme="minorHAnsi" w:cstheme="minorBidi"/>
          <w:i w:val="0"/>
          <w:color w:val="auto"/>
          <w:szCs w:val="24"/>
        </w:rPr>
        <w:lastRenderedPageBreak/>
        <w:t>Compétences et références en bâtiment à usage sécuritaire ou règlementé</w:t>
      </w:r>
      <w:r w:rsidR="00010426" w:rsidRPr="00116D26">
        <w:rPr>
          <w:rFonts w:eastAsiaTheme="minorHAnsi" w:cstheme="minorBidi"/>
          <w:i w:val="0"/>
          <w:color w:val="auto"/>
          <w:szCs w:val="24"/>
        </w:rPr>
        <w:t xml:space="preserve"> (10 points)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59"/>
        <w:gridCol w:w="2155"/>
        <w:gridCol w:w="1752"/>
        <w:gridCol w:w="1800"/>
        <w:gridCol w:w="935"/>
        <w:gridCol w:w="940"/>
        <w:gridCol w:w="1660"/>
        <w:gridCol w:w="2233"/>
      </w:tblGrid>
      <w:tr w:rsidR="00762FAD" w:rsidRPr="000C424F" w14:paraId="2138605A" w14:textId="77777777" w:rsidTr="00116D26">
        <w:trPr>
          <w:trHeight w:val="859"/>
        </w:trPr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F89219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99F7A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37CF5B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1AAD34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7360E1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589266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F513DE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080A0F" w14:textId="0B927A38" w:rsidR="00762FAD" w:rsidRPr="00336296" w:rsidRDefault="00116D26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Locaux à usage règlementaire ou sécuritaire</w:t>
            </w:r>
          </w:p>
        </w:tc>
        <w:tc>
          <w:tcPr>
            <w:tcW w:w="798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C76B631" w14:textId="77777777" w:rsidR="00762FAD" w:rsidRPr="00336296" w:rsidRDefault="00762FAD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762FAD" w:rsidRPr="000C424F" w14:paraId="66993AB8" w14:textId="77777777" w:rsidTr="00116D26">
        <w:trPr>
          <w:trHeight w:val="1077"/>
        </w:trPr>
        <w:tc>
          <w:tcPr>
            <w:tcW w:w="450" w:type="pct"/>
            <w:vAlign w:val="center"/>
          </w:tcPr>
          <w:p w14:paraId="0AD51B90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14:paraId="2C8F2600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AB19ACE" w14:textId="726F4D60" w:rsidR="00762FAD" w:rsidRPr="00762FAD" w:rsidRDefault="00116D26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Commissariat</w:t>
            </w:r>
            <w:r w:rsidR="00762FAD"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 </w:t>
            </w:r>
          </w:p>
        </w:tc>
        <w:tc>
          <w:tcPr>
            <w:tcW w:w="626" w:type="pct"/>
            <w:shd w:val="clear" w:color="auto" w:fill="auto"/>
            <w:vAlign w:val="center"/>
            <w:hideMark/>
          </w:tcPr>
          <w:p w14:paraId="5A8C8B47" w14:textId="1D9CA49F" w:rsidR="00762FAD" w:rsidRPr="00762FAD" w:rsidRDefault="0094708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MOE traditionnelle, MOE Exécution, MOE Conception, MOE Conception Réalisation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CC816B5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31BF786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2F37405" w14:textId="77777777" w:rsidR="00762FAD" w:rsidRPr="00762FAD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593" w:type="pct"/>
            <w:shd w:val="clear" w:color="auto" w:fill="auto"/>
            <w:noWrap/>
            <w:vAlign w:val="center"/>
            <w:hideMark/>
          </w:tcPr>
          <w:p w14:paraId="30B6C155" w14:textId="4C568F14" w:rsidR="00762FAD" w:rsidRPr="00762FAD" w:rsidRDefault="00116D26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Locaux de Garde à vue</w:t>
            </w:r>
          </w:p>
        </w:tc>
        <w:tc>
          <w:tcPr>
            <w:tcW w:w="798" w:type="pct"/>
            <w:shd w:val="clear" w:color="auto" w:fill="auto"/>
            <w:vAlign w:val="center"/>
            <w:hideMark/>
          </w:tcPr>
          <w:p w14:paraId="6E23985E" w14:textId="0FDDA78E" w:rsidR="00762FAD" w:rsidRPr="00762FAD" w:rsidRDefault="0033366C" w:rsidP="0033366C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33366C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Niveaux d’accès aux sites soumis à des restrictions</w:t>
            </w:r>
            <w:r>
              <w:t xml:space="preserve"> </w:t>
            </w:r>
            <w:r w:rsidRPr="0033366C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renforcées </w:t>
            </w:r>
          </w:p>
        </w:tc>
      </w:tr>
      <w:tr w:rsidR="00762FAD" w:rsidRPr="000C424F" w14:paraId="0FFC9DFA" w14:textId="77777777" w:rsidTr="00116D26">
        <w:trPr>
          <w:trHeight w:val="764"/>
        </w:trPr>
        <w:tc>
          <w:tcPr>
            <w:tcW w:w="450" w:type="pct"/>
          </w:tcPr>
          <w:p w14:paraId="1F6E8654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6E24040D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76BC681F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34F361C7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77FAD426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6CA9B33B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454DE155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3" w:type="pct"/>
            <w:shd w:val="clear" w:color="auto" w:fill="auto"/>
            <w:noWrap/>
          </w:tcPr>
          <w:p w14:paraId="57CA604E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98" w:type="pct"/>
            <w:shd w:val="clear" w:color="auto" w:fill="auto"/>
          </w:tcPr>
          <w:p w14:paraId="09DD75CB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002AAF09" w14:textId="77777777" w:rsidTr="00116D26">
        <w:trPr>
          <w:trHeight w:val="683"/>
        </w:trPr>
        <w:tc>
          <w:tcPr>
            <w:tcW w:w="450" w:type="pct"/>
          </w:tcPr>
          <w:p w14:paraId="69454042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20BF05E9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5B527EA1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06D0CF2B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13A84E95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3ADB792E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10C4A564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3" w:type="pct"/>
            <w:shd w:val="clear" w:color="auto" w:fill="auto"/>
            <w:noWrap/>
          </w:tcPr>
          <w:p w14:paraId="6309B256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98" w:type="pct"/>
            <w:shd w:val="clear" w:color="auto" w:fill="auto"/>
          </w:tcPr>
          <w:p w14:paraId="060B7240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53D4392C" w14:textId="77777777" w:rsidTr="00116D26">
        <w:trPr>
          <w:trHeight w:val="757"/>
        </w:trPr>
        <w:tc>
          <w:tcPr>
            <w:tcW w:w="450" w:type="pct"/>
          </w:tcPr>
          <w:p w14:paraId="00899F13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3AA85539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66DA5232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0902932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1589459F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4E40B229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22FFC116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3" w:type="pct"/>
            <w:shd w:val="clear" w:color="auto" w:fill="auto"/>
            <w:noWrap/>
          </w:tcPr>
          <w:p w14:paraId="489F3BF0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98" w:type="pct"/>
            <w:shd w:val="clear" w:color="auto" w:fill="auto"/>
          </w:tcPr>
          <w:p w14:paraId="1FCB42F3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762FAD" w:rsidRPr="000C424F" w14:paraId="2CAB492C" w14:textId="77777777" w:rsidTr="00116D26">
        <w:trPr>
          <w:trHeight w:val="654"/>
        </w:trPr>
        <w:tc>
          <w:tcPr>
            <w:tcW w:w="450" w:type="pct"/>
          </w:tcPr>
          <w:p w14:paraId="0FA21F1C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0" w:type="pct"/>
            <w:shd w:val="clear" w:color="auto" w:fill="auto"/>
          </w:tcPr>
          <w:p w14:paraId="59902BA5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70" w:type="pct"/>
            <w:shd w:val="clear" w:color="auto" w:fill="auto"/>
          </w:tcPr>
          <w:p w14:paraId="0AE734CF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26" w:type="pct"/>
            <w:shd w:val="clear" w:color="auto" w:fill="auto"/>
          </w:tcPr>
          <w:p w14:paraId="62E190D6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43" w:type="pct"/>
            <w:shd w:val="clear" w:color="auto" w:fill="auto"/>
          </w:tcPr>
          <w:p w14:paraId="027E3EF5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4" w:type="pct"/>
            <w:shd w:val="clear" w:color="auto" w:fill="auto"/>
            <w:noWrap/>
          </w:tcPr>
          <w:p w14:paraId="4041EEFB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36" w:type="pct"/>
            <w:shd w:val="clear" w:color="auto" w:fill="auto"/>
            <w:noWrap/>
          </w:tcPr>
          <w:p w14:paraId="3C79F2F2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3" w:type="pct"/>
            <w:shd w:val="clear" w:color="auto" w:fill="auto"/>
            <w:noWrap/>
          </w:tcPr>
          <w:p w14:paraId="2D69FDA4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98" w:type="pct"/>
            <w:shd w:val="clear" w:color="auto" w:fill="auto"/>
          </w:tcPr>
          <w:p w14:paraId="56343A3E" w14:textId="77777777" w:rsidR="00762FAD" w:rsidRPr="000C424F" w:rsidRDefault="00762FAD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71819E08" w14:textId="77777777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1930151176"/>
        <w:placeholder>
          <w:docPart w:val="DefaultPlaceholder_-1854013440"/>
        </w:placeholder>
        <w:showingPlcHdr/>
      </w:sdtPr>
      <w:sdtEndPr/>
      <w:sdtContent>
        <w:p w14:paraId="1E7A4AAE" w14:textId="181F0841" w:rsidR="00564C05" w:rsidRPr="00441992" w:rsidRDefault="00564C05" w:rsidP="00564C0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2CC" w:themeFill="accent4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3EF6988E" w14:textId="011B1D1E" w:rsidR="00564C05" w:rsidRDefault="00564C05" w:rsidP="00564C05">
      <w:pPr>
        <w:rPr>
          <w:color w:val="000000" w:themeColor="text1"/>
          <w:sz w:val="24"/>
          <w:szCs w:val="24"/>
        </w:rPr>
      </w:pPr>
    </w:p>
    <w:p w14:paraId="0838B8D5" w14:textId="77777777" w:rsidR="00010426" w:rsidRPr="00441992" w:rsidRDefault="00010426" w:rsidP="00564C05">
      <w:pPr>
        <w:rPr>
          <w:color w:val="000000" w:themeColor="text1"/>
          <w:sz w:val="24"/>
          <w:szCs w:val="24"/>
        </w:rPr>
      </w:pPr>
    </w:p>
    <w:p w14:paraId="2FA8C707" w14:textId="5613E88A" w:rsidR="00564C05" w:rsidRPr="00441992" w:rsidRDefault="00C50C56" w:rsidP="00BF422C">
      <w:pPr>
        <w:pStyle w:val="Titre1"/>
        <w:jc w:val="both"/>
        <w:rPr>
          <w:color w:val="000000" w:themeColor="text1"/>
          <w:szCs w:val="24"/>
        </w:rPr>
      </w:pPr>
      <w:r w:rsidRPr="00441992">
        <w:rPr>
          <w:color w:val="000000" w:themeColor="text1"/>
          <w:szCs w:val="24"/>
        </w:rPr>
        <w:lastRenderedPageBreak/>
        <w:t>Compétences</w:t>
      </w:r>
      <w:r w:rsidR="00BF422C" w:rsidRPr="00441992">
        <w:rPr>
          <w:color w:val="000000" w:themeColor="text1"/>
          <w:szCs w:val="24"/>
        </w:rPr>
        <w:t xml:space="preserve"> et références </w:t>
      </w:r>
      <w:r w:rsidR="00A17933">
        <w:rPr>
          <w:color w:val="000000" w:themeColor="text1"/>
          <w:szCs w:val="24"/>
        </w:rPr>
        <w:t xml:space="preserve">en </w:t>
      </w:r>
      <w:r w:rsidR="00BF422C" w:rsidRPr="00441992">
        <w:rPr>
          <w:color w:val="000000" w:themeColor="text1"/>
          <w:szCs w:val="24"/>
        </w:rPr>
        <w:t>travaux</w:t>
      </w:r>
      <w:r w:rsidRPr="00441992">
        <w:rPr>
          <w:color w:val="000000" w:themeColor="text1"/>
          <w:szCs w:val="24"/>
        </w:rPr>
        <w:t xml:space="preserve"> : qualité et pertinence des compétences </w:t>
      </w:r>
      <w:r w:rsidR="00151D51">
        <w:rPr>
          <w:color w:val="000000" w:themeColor="text1"/>
          <w:szCs w:val="24"/>
        </w:rPr>
        <w:t xml:space="preserve">et références </w:t>
      </w:r>
      <w:r w:rsidRPr="00441992">
        <w:rPr>
          <w:color w:val="000000" w:themeColor="text1"/>
          <w:szCs w:val="24"/>
        </w:rPr>
        <w:t>du candidat</w:t>
      </w:r>
      <w:r w:rsidR="00887A3C" w:rsidRPr="00441992">
        <w:rPr>
          <w:color w:val="000000" w:themeColor="text1"/>
          <w:szCs w:val="24"/>
        </w:rPr>
        <w:t xml:space="preserve"> (</w:t>
      </w:r>
      <w:r w:rsidR="00BF422C" w:rsidRPr="00441992">
        <w:rPr>
          <w:color w:val="000000" w:themeColor="text1"/>
          <w:szCs w:val="24"/>
        </w:rPr>
        <w:t>50 points</w:t>
      </w:r>
      <w:r w:rsidR="00887A3C" w:rsidRPr="00441992">
        <w:rPr>
          <w:color w:val="000000" w:themeColor="text1"/>
          <w:szCs w:val="24"/>
        </w:rPr>
        <w:t>)</w:t>
      </w:r>
    </w:p>
    <w:p w14:paraId="473CEE12" w14:textId="0D2763B2" w:rsidR="00564C05" w:rsidRPr="00010426" w:rsidRDefault="00010426" w:rsidP="00A17933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 w:rsidRPr="00010426">
        <w:rPr>
          <w:rFonts w:eastAsiaTheme="minorHAnsi" w:cstheme="minorBidi"/>
          <w:i w:val="0"/>
          <w:color w:val="auto"/>
          <w:szCs w:val="24"/>
        </w:rPr>
        <w:t>Compétences et référence</w:t>
      </w:r>
      <w:r w:rsidR="00A85AC9">
        <w:rPr>
          <w:rFonts w:eastAsiaTheme="minorHAnsi" w:cstheme="minorBidi"/>
          <w:i w:val="0"/>
          <w:color w:val="auto"/>
          <w:szCs w:val="24"/>
        </w:rPr>
        <w:t>s en techniques en tertiaire (15</w:t>
      </w:r>
      <w:r w:rsidRPr="00010426">
        <w:rPr>
          <w:rFonts w:eastAsiaTheme="minorHAnsi" w:cstheme="minorBidi"/>
          <w:i w:val="0"/>
          <w:color w:val="auto"/>
          <w:szCs w:val="24"/>
        </w:rPr>
        <w:t xml:space="preserve"> points)</w:t>
      </w:r>
    </w:p>
    <w:tbl>
      <w:tblPr>
        <w:tblW w:w="46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"/>
        <w:gridCol w:w="1258"/>
        <w:gridCol w:w="2156"/>
        <w:gridCol w:w="1752"/>
        <w:gridCol w:w="1799"/>
        <w:gridCol w:w="935"/>
        <w:gridCol w:w="940"/>
        <w:gridCol w:w="2919"/>
      </w:tblGrid>
      <w:tr w:rsidR="00231715" w:rsidRPr="000C424F" w14:paraId="5AB1E1F8" w14:textId="77777777" w:rsidTr="00231715">
        <w:trPr>
          <w:trHeight w:val="859"/>
        </w:trPr>
        <w:tc>
          <w:tcPr>
            <w:tcW w:w="48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B9E4A" w14:textId="77777777" w:rsidR="00231715" w:rsidRPr="00336296" w:rsidRDefault="00231715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B45DB2" w14:textId="77777777" w:rsidR="00231715" w:rsidRPr="00336296" w:rsidRDefault="00231715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82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7B1CDB" w14:textId="77777777" w:rsidR="00231715" w:rsidRPr="00336296" w:rsidRDefault="00231715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0EB0F7" w14:textId="77777777" w:rsidR="00231715" w:rsidRPr="00336296" w:rsidRDefault="00231715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A79812" w14:textId="77777777" w:rsidR="00231715" w:rsidRPr="00336296" w:rsidRDefault="00231715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Stade de l'opération/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Date de livraison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81C80D" w14:textId="77777777" w:rsidR="00231715" w:rsidRPr="00336296" w:rsidRDefault="00231715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E46892" w14:textId="77777777" w:rsidR="00231715" w:rsidRPr="00336296" w:rsidRDefault="00231715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1121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B0336E" w14:textId="77777777" w:rsidR="00231715" w:rsidRPr="00336296" w:rsidRDefault="00231715" w:rsidP="00231715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231715" w:rsidRPr="000C424F" w14:paraId="2FDBC931" w14:textId="77777777" w:rsidTr="00231715">
        <w:trPr>
          <w:trHeight w:val="1077"/>
        </w:trPr>
        <w:tc>
          <w:tcPr>
            <w:tcW w:w="484" w:type="pct"/>
            <w:vAlign w:val="center"/>
          </w:tcPr>
          <w:p w14:paraId="7536CD38" w14:textId="77777777" w:rsidR="00231715" w:rsidRPr="00762FAD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526BCD49" w14:textId="77777777" w:rsidR="00231715" w:rsidRPr="00762FAD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828" w:type="pct"/>
            <w:shd w:val="clear" w:color="auto" w:fill="auto"/>
            <w:vAlign w:val="center"/>
            <w:hideMark/>
          </w:tcPr>
          <w:p w14:paraId="0CAF51C0" w14:textId="77777777" w:rsidR="00231715" w:rsidRPr="00762FAD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673" w:type="pct"/>
            <w:shd w:val="clear" w:color="auto" w:fill="auto"/>
            <w:vAlign w:val="center"/>
            <w:hideMark/>
          </w:tcPr>
          <w:p w14:paraId="3CDFD943" w14:textId="14AB7146" w:rsidR="00231715" w:rsidRPr="00762FAD" w:rsidRDefault="00676EB1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Entreprise TCE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14:paraId="729EC71D" w14:textId="77777777" w:rsidR="00231715" w:rsidRPr="00762FAD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Etudes 2014-2015</w:t>
            </w: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br/>
              <w:t>Livraison 2018</w:t>
            </w:r>
          </w:p>
        </w:tc>
        <w:tc>
          <w:tcPr>
            <w:tcW w:w="359" w:type="pct"/>
            <w:shd w:val="clear" w:color="auto" w:fill="auto"/>
            <w:noWrap/>
            <w:vAlign w:val="center"/>
            <w:hideMark/>
          </w:tcPr>
          <w:p w14:paraId="50499354" w14:textId="77777777" w:rsidR="00231715" w:rsidRPr="00762FAD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14:paraId="31A5D7A8" w14:textId="77777777" w:rsidR="00231715" w:rsidRPr="00762FAD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6E0779E2" w14:textId="53D390C4" w:rsidR="00231715" w:rsidRPr="00762FAD" w:rsidRDefault="008B3EBB" w:rsidP="008B3EBB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Matériaux spécifiques avec fabrication sur mesure </w:t>
            </w:r>
          </w:p>
        </w:tc>
      </w:tr>
      <w:tr w:rsidR="00231715" w:rsidRPr="000C424F" w14:paraId="21E279E4" w14:textId="77777777" w:rsidTr="00231715">
        <w:trPr>
          <w:trHeight w:val="764"/>
        </w:trPr>
        <w:tc>
          <w:tcPr>
            <w:tcW w:w="484" w:type="pct"/>
          </w:tcPr>
          <w:p w14:paraId="1DC21A78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83" w:type="pct"/>
            <w:shd w:val="clear" w:color="auto" w:fill="auto"/>
          </w:tcPr>
          <w:p w14:paraId="3A7E33E1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828" w:type="pct"/>
            <w:shd w:val="clear" w:color="auto" w:fill="auto"/>
          </w:tcPr>
          <w:p w14:paraId="169900C1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73" w:type="pct"/>
            <w:shd w:val="clear" w:color="auto" w:fill="auto"/>
          </w:tcPr>
          <w:p w14:paraId="06BEA091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91" w:type="pct"/>
            <w:shd w:val="clear" w:color="auto" w:fill="auto"/>
          </w:tcPr>
          <w:p w14:paraId="5A2293D8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59" w:type="pct"/>
            <w:shd w:val="clear" w:color="auto" w:fill="auto"/>
            <w:noWrap/>
          </w:tcPr>
          <w:p w14:paraId="7B8EB602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61" w:type="pct"/>
            <w:shd w:val="clear" w:color="auto" w:fill="auto"/>
            <w:noWrap/>
          </w:tcPr>
          <w:p w14:paraId="2CE96430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121" w:type="pct"/>
            <w:shd w:val="clear" w:color="auto" w:fill="auto"/>
          </w:tcPr>
          <w:p w14:paraId="15DEDD74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231715" w:rsidRPr="000C424F" w14:paraId="35CB4EAD" w14:textId="77777777" w:rsidTr="00231715">
        <w:trPr>
          <w:trHeight w:val="683"/>
        </w:trPr>
        <w:tc>
          <w:tcPr>
            <w:tcW w:w="484" w:type="pct"/>
          </w:tcPr>
          <w:p w14:paraId="086AF600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83" w:type="pct"/>
            <w:shd w:val="clear" w:color="auto" w:fill="auto"/>
          </w:tcPr>
          <w:p w14:paraId="0A6C0D22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828" w:type="pct"/>
            <w:shd w:val="clear" w:color="auto" w:fill="auto"/>
          </w:tcPr>
          <w:p w14:paraId="6E408E7E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73" w:type="pct"/>
            <w:shd w:val="clear" w:color="auto" w:fill="auto"/>
          </w:tcPr>
          <w:p w14:paraId="3DA75A01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91" w:type="pct"/>
            <w:shd w:val="clear" w:color="auto" w:fill="auto"/>
          </w:tcPr>
          <w:p w14:paraId="5834B74C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59" w:type="pct"/>
            <w:shd w:val="clear" w:color="auto" w:fill="auto"/>
            <w:noWrap/>
          </w:tcPr>
          <w:p w14:paraId="7968BDC4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61" w:type="pct"/>
            <w:shd w:val="clear" w:color="auto" w:fill="auto"/>
            <w:noWrap/>
          </w:tcPr>
          <w:p w14:paraId="4244FC44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121" w:type="pct"/>
            <w:shd w:val="clear" w:color="auto" w:fill="auto"/>
          </w:tcPr>
          <w:p w14:paraId="5A48CC1D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231715" w:rsidRPr="000C424F" w14:paraId="3B7AA2FA" w14:textId="77777777" w:rsidTr="00231715">
        <w:trPr>
          <w:trHeight w:val="757"/>
        </w:trPr>
        <w:tc>
          <w:tcPr>
            <w:tcW w:w="484" w:type="pct"/>
          </w:tcPr>
          <w:p w14:paraId="53960A07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83" w:type="pct"/>
            <w:shd w:val="clear" w:color="auto" w:fill="auto"/>
          </w:tcPr>
          <w:p w14:paraId="3E0B9DD0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828" w:type="pct"/>
            <w:shd w:val="clear" w:color="auto" w:fill="auto"/>
          </w:tcPr>
          <w:p w14:paraId="5EB20449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73" w:type="pct"/>
            <w:shd w:val="clear" w:color="auto" w:fill="auto"/>
          </w:tcPr>
          <w:p w14:paraId="6E5B488C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91" w:type="pct"/>
            <w:shd w:val="clear" w:color="auto" w:fill="auto"/>
          </w:tcPr>
          <w:p w14:paraId="3EFB0F81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59" w:type="pct"/>
            <w:shd w:val="clear" w:color="auto" w:fill="auto"/>
            <w:noWrap/>
          </w:tcPr>
          <w:p w14:paraId="408EB063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61" w:type="pct"/>
            <w:shd w:val="clear" w:color="auto" w:fill="auto"/>
            <w:noWrap/>
          </w:tcPr>
          <w:p w14:paraId="3D11AEB7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121" w:type="pct"/>
            <w:shd w:val="clear" w:color="auto" w:fill="auto"/>
          </w:tcPr>
          <w:p w14:paraId="45146BDC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231715" w:rsidRPr="000C424F" w14:paraId="1CF50181" w14:textId="77777777" w:rsidTr="00231715">
        <w:trPr>
          <w:trHeight w:val="654"/>
        </w:trPr>
        <w:tc>
          <w:tcPr>
            <w:tcW w:w="484" w:type="pct"/>
          </w:tcPr>
          <w:p w14:paraId="6ACB124E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83" w:type="pct"/>
            <w:shd w:val="clear" w:color="auto" w:fill="auto"/>
          </w:tcPr>
          <w:p w14:paraId="0B8A311A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828" w:type="pct"/>
            <w:shd w:val="clear" w:color="auto" w:fill="auto"/>
          </w:tcPr>
          <w:p w14:paraId="4F8A622D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73" w:type="pct"/>
            <w:shd w:val="clear" w:color="auto" w:fill="auto"/>
          </w:tcPr>
          <w:p w14:paraId="0AE526E0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91" w:type="pct"/>
            <w:shd w:val="clear" w:color="auto" w:fill="auto"/>
          </w:tcPr>
          <w:p w14:paraId="141120A4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59" w:type="pct"/>
            <w:shd w:val="clear" w:color="auto" w:fill="auto"/>
            <w:noWrap/>
          </w:tcPr>
          <w:p w14:paraId="701DEF12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361" w:type="pct"/>
            <w:shd w:val="clear" w:color="auto" w:fill="auto"/>
            <w:noWrap/>
          </w:tcPr>
          <w:p w14:paraId="476967EB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1121" w:type="pct"/>
            <w:shd w:val="clear" w:color="auto" w:fill="auto"/>
          </w:tcPr>
          <w:p w14:paraId="5CB81470" w14:textId="77777777" w:rsidR="00231715" w:rsidRPr="000C424F" w:rsidRDefault="00231715" w:rsidP="00231715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2BA7CB9C" w14:textId="77777777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-726136306"/>
        <w:placeholder>
          <w:docPart w:val="01362787C37C441BB0AC9B4FA31D7F41"/>
        </w:placeholder>
        <w:showingPlcHdr/>
      </w:sdtPr>
      <w:sdtEndPr/>
      <w:sdtContent>
        <w:p w14:paraId="0B6BC7CF" w14:textId="77777777" w:rsidR="00564C05" w:rsidRPr="00441992" w:rsidRDefault="00564C05" w:rsidP="00564C0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E2EFD9" w:themeFill="accent6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2A8094CD" w14:textId="77777777" w:rsidR="00010426" w:rsidRDefault="00010426" w:rsidP="00010426">
      <w:pPr>
        <w:pStyle w:val="Titre2"/>
        <w:numPr>
          <w:ilvl w:val="0"/>
          <w:numId w:val="0"/>
        </w:numPr>
        <w:ind w:left="426" w:hanging="426"/>
        <w:rPr>
          <w:color w:val="auto"/>
        </w:rPr>
      </w:pPr>
    </w:p>
    <w:p w14:paraId="7DA09159" w14:textId="12620BF3" w:rsidR="00BF422C" w:rsidRDefault="00151D51" w:rsidP="00010426">
      <w:pPr>
        <w:pStyle w:val="Titre2"/>
        <w:numPr>
          <w:ilvl w:val="0"/>
          <w:numId w:val="0"/>
        </w:numPr>
        <w:ind w:left="426" w:hanging="426"/>
        <w:rPr>
          <w:color w:val="auto"/>
        </w:rPr>
      </w:pPr>
      <w:r w:rsidRPr="00151D51">
        <w:rPr>
          <w:color w:val="auto"/>
        </w:rPr>
        <w:t xml:space="preserve">2.2 </w:t>
      </w:r>
      <w:r w:rsidR="00C66C08" w:rsidRPr="00C66C08">
        <w:rPr>
          <w:rFonts w:eastAsiaTheme="minorHAnsi" w:cstheme="minorBidi"/>
          <w:i w:val="0"/>
          <w:color w:val="auto"/>
          <w:szCs w:val="24"/>
        </w:rPr>
        <w:t>Compétences et références en bâtiment à usage sécuritaire ou règlementé</w:t>
      </w:r>
      <w:r w:rsidR="00010426" w:rsidRPr="00010426">
        <w:rPr>
          <w:rFonts w:eastAsiaTheme="minorHAnsi" w:cstheme="minorBidi"/>
          <w:i w:val="0"/>
          <w:color w:val="auto"/>
          <w:szCs w:val="24"/>
        </w:rPr>
        <w:t xml:space="preserve"> (</w:t>
      </w:r>
      <w:r w:rsidR="00A85AC9">
        <w:rPr>
          <w:rFonts w:eastAsiaTheme="minorHAnsi" w:cstheme="minorBidi"/>
          <w:i w:val="0"/>
          <w:color w:val="auto"/>
          <w:szCs w:val="24"/>
        </w:rPr>
        <w:t>35</w:t>
      </w:r>
      <w:r w:rsidR="00010426" w:rsidRPr="00010426">
        <w:rPr>
          <w:rFonts w:eastAsiaTheme="minorHAnsi" w:cstheme="minorBidi"/>
          <w:i w:val="0"/>
          <w:color w:val="auto"/>
          <w:szCs w:val="24"/>
        </w:rPr>
        <w:t xml:space="preserve"> points)</w:t>
      </w:r>
    </w:p>
    <w:tbl>
      <w:tblPr>
        <w:tblW w:w="44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4"/>
        <w:gridCol w:w="1003"/>
        <w:gridCol w:w="1713"/>
        <w:gridCol w:w="1238"/>
        <w:gridCol w:w="1135"/>
        <w:gridCol w:w="1888"/>
        <w:gridCol w:w="1433"/>
        <w:gridCol w:w="1358"/>
        <w:gridCol w:w="1730"/>
      </w:tblGrid>
      <w:tr w:rsidR="00142CE0" w:rsidRPr="000C424F" w14:paraId="67B7F39E" w14:textId="77777777" w:rsidTr="00072B70">
        <w:trPr>
          <w:trHeight w:val="859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E2EC4" w14:textId="77777777" w:rsidR="00142CE0" w:rsidRPr="00336296" w:rsidRDefault="00142CE0" w:rsidP="00142CE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250932" w14:textId="77777777" w:rsidR="00142CE0" w:rsidRPr="00336296" w:rsidRDefault="00142CE0" w:rsidP="00142CE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Maître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d'ouvrage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DE7D89" w14:textId="77777777" w:rsidR="00142CE0" w:rsidRPr="00336296" w:rsidRDefault="00142CE0" w:rsidP="00142CE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travaux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82B75A" w14:textId="77777777" w:rsidR="00142CE0" w:rsidRPr="00336296" w:rsidRDefault="00142CE0" w:rsidP="00142CE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Missions du prestataire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B06B2" w14:textId="3B3859EB" w:rsidR="00142CE0" w:rsidRDefault="00142CE0" w:rsidP="00142CE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Surface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en m</w:t>
            </w:r>
            <w:r w:rsidRPr="00336296">
              <w:rPr>
                <w:rFonts w:ascii="Calibri" w:eastAsia="Times New Roman" w:hAnsi="Calibri" w:cs="Calibri"/>
                <w:b/>
                <w:color w:val="000000"/>
                <w:vertAlign w:val="superscript"/>
                <w:lang w:eastAsia="fr-FR"/>
              </w:rPr>
              <w:t>2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3C86E" w14:textId="4844B9E5" w:rsidR="00142CE0" w:rsidRDefault="00142CE0" w:rsidP="00142CE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Coût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 xml:space="preserve">travaux 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  <w:t>HT</w:t>
            </w: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C0D594" w14:textId="3F251F05" w:rsidR="00142CE0" w:rsidRPr="00336296" w:rsidRDefault="00142CE0" w:rsidP="00142CE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Type d’équipement spécifique installée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A8464C" w14:textId="2A6007F3" w:rsidR="00142CE0" w:rsidRPr="00336296" w:rsidRDefault="00676EB1" w:rsidP="00142CE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Sécurité des occupants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9DCC6A" w14:textId="77777777" w:rsidR="00142CE0" w:rsidRPr="00336296" w:rsidRDefault="00142CE0" w:rsidP="00142CE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Observations</w:t>
            </w:r>
          </w:p>
        </w:tc>
      </w:tr>
      <w:tr w:rsidR="00142CE0" w:rsidRPr="000C424F" w14:paraId="3FB647F3" w14:textId="77777777" w:rsidTr="00072B70">
        <w:trPr>
          <w:trHeight w:val="1077"/>
        </w:trPr>
        <w:tc>
          <w:tcPr>
            <w:tcW w:w="402" w:type="pct"/>
            <w:vAlign w:val="center"/>
          </w:tcPr>
          <w:p w14:paraId="1709F0EF" w14:textId="77777777" w:rsidR="00142CE0" w:rsidRPr="00762FAD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736CAFF4" w14:textId="77777777" w:rsidR="00142CE0" w:rsidRPr="00762FAD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préfecture de Police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BA70726" w14:textId="77777777" w:rsidR="00142CE0" w:rsidRPr="00762FAD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Extension + restructurations compris remplacement de menuiseries et mise aux normes acoustiques 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14:paraId="41C9F8AC" w14:textId="3B586214" w:rsidR="00142CE0" w:rsidRPr="00762FAD" w:rsidRDefault="00676EB1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Entreprise TCE</w:t>
            </w:r>
          </w:p>
        </w:tc>
        <w:tc>
          <w:tcPr>
            <w:tcW w:w="454" w:type="pct"/>
            <w:vAlign w:val="center"/>
          </w:tcPr>
          <w:p w14:paraId="2D224318" w14:textId="7BDE544D" w:rsidR="00142CE0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320</w:t>
            </w:r>
          </w:p>
        </w:tc>
        <w:tc>
          <w:tcPr>
            <w:tcW w:w="755" w:type="pct"/>
            <w:vAlign w:val="center"/>
          </w:tcPr>
          <w:p w14:paraId="04F9264E" w14:textId="0F9C631B" w:rsidR="00142CE0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1,2 M€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14:paraId="7C55BD57" w14:textId="0DCCCDA0" w:rsidR="00142CE0" w:rsidRPr="00762FAD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Sanitaire anti-vandalisme, 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14:paraId="693F8AAD" w14:textId="43B46D38" w:rsidR="00142CE0" w:rsidRPr="00762FAD" w:rsidRDefault="00676EB1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Mobiliers à bords arrondis</w:t>
            </w:r>
          </w:p>
        </w:tc>
        <w:tc>
          <w:tcPr>
            <w:tcW w:w="693" w:type="pct"/>
            <w:shd w:val="clear" w:color="auto" w:fill="auto"/>
            <w:vAlign w:val="center"/>
            <w:hideMark/>
          </w:tcPr>
          <w:p w14:paraId="45B80576" w14:textId="12A70852" w:rsidR="00142CE0" w:rsidRPr="00762FAD" w:rsidRDefault="008B3EBB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Matériaux spécifiques avec fabrication sur mesure</w:t>
            </w:r>
          </w:p>
        </w:tc>
      </w:tr>
      <w:tr w:rsidR="00142CE0" w:rsidRPr="000C424F" w14:paraId="5FC9E882" w14:textId="77777777" w:rsidTr="00072B70">
        <w:trPr>
          <w:trHeight w:val="764"/>
        </w:trPr>
        <w:tc>
          <w:tcPr>
            <w:tcW w:w="402" w:type="pct"/>
          </w:tcPr>
          <w:p w14:paraId="4EF30513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01" w:type="pct"/>
            <w:shd w:val="clear" w:color="auto" w:fill="auto"/>
          </w:tcPr>
          <w:p w14:paraId="5C1694E6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85" w:type="pct"/>
            <w:shd w:val="clear" w:color="auto" w:fill="auto"/>
          </w:tcPr>
          <w:p w14:paraId="695B2414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95" w:type="pct"/>
            <w:shd w:val="clear" w:color="auto" w:fill="auto"/>
          </w:tcPr>
          <w:p w14:paraId="6883FC03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4" w:type="pct"/>
          </w:tcPr>
          <w:p w14:paraId="14F017F7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55" w:type="pct"/>
          </w:tcPr>
          <w:p w14:paraId="44BFE63A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73" w:type="pct"/>
            <w:shd w:val="clear" w:color="auto" w:fill="auto"/>
          </w:tcPr>
          <w:p w14:paraId="2A67FCBF" w14:textId="653F3422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43" w:type="pct"/>
            <w:shd w:val="clear" w:color="auto" w:fill="auto"/>
            <w:noWrap/>
          </w:tcPr>
          <w:p w14:paraId="6856293E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93" w:type="pct"/>
            <w:shd w:val="clear" w:color="auto" w:fill="auto"/>
          </w:tcPr>
          <w:p w14:paraId="4C792D41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142CE0" w:rsidRPr="000C424F" w14:paraId="27DEFF8C" w14:textId="77777777" w:rsidTr="00072B70">
        <w:trPr>
          <w:trHeight w:val="683"/>
        </w:trPr>
        <w:tc>
          <w:tcPr>
            <w:tcW w:w="402" w:type="pct"/>
          </w:tcPr>
          <w:p w14:paraId="5FE9B185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01" w:type="pct"/>
            <w:shd w:val="clear" w:color="auto" w:fill="auto"/>
          </w:tcPr>
          <w:p w14:paraId="234C238B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85" w:type="pct"/>
            <w:shd w:val="clear" w:color="auto" w:fill="auto"/>
          </w:tcPr>
          <w:p w14:paraId="3AFC5860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95" w:type="pct"/>
            <w:shd w:val="clear" w:color="auto" w:fill="auto"/>
          </w:tcPr>
          <w:p w14:paraId="7DD71C49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4" w:type="pct"/>
          </w:tcPr>
          <w:p w14:paraId="3B7182E5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55" w:type="pct"/>
          </w:tcPr>
          <w:p w14:paraId="64016AF2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73" w:type="pct"/>
            <w:shd w:val="clear" w:color="auto" w:fill="auto"/>
          </w:tcPr>
          <w:p w14:paraId="40650C50" w14:textId="10F00BCD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43" w:type="pct"/>
            <w:shd w:val="clear" w:color="auto" w:fill="auto"/>
            <w:noWrap/>
          </w:tcPr>
          <w:p w14:paraId="1CC9B6F6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93" w:type="pct"/>
            <w:shd w:val="clear" w:color="auto" w:fill="auto"/>
          </w:tcPr>
          <w:p w14:paraId="017CB2AB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142CE0" w:rsidRPr="000C424F" w14:paraId="0ECA5F0B" w14:textId="77777777" w:rsidTr="00072B70">
        <w:trPr>
          <w:trHeight w:val="757"/>
        </w:trPr>
        <w:tc>
          <w:tcPr>
            <w:tcW w:w="402" w:type="pct"/>
          </w:tcPr>
          <w:p w14:paraId="30FE64E5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01" w:type="pct"/>
            <w:shd w:val="clear" w:color="auto" w:fill="auto"/>
          </w:tcPr>
          <w:p w14:paraId="2A716BAA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85" w:type="pct"/>
            <w:shd w:val="clear" w:color="auto" w:fill="auto"/>
          </w:tcPr>
          <w:p w14:paraId="5C3C1902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95" w:type="pct"/>
            <w:shd w:val="clear" w:color="auto" w:fill="auto"/>
          </w:tcPr>
          <w:p w14:paraId="0898456C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4" w:type="pct"/>
          </w:tcPr>
          <w:p w14:paraId="731BD088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55" w:type="pct"/>
          </w:tcPr>
          <w:p w14:paraId="7133ECAA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73" w:type="pct"/>
            <w:shd w:val="clear" w:color="auto" w:fill="auto"/>
          </w:tcPr>
          <w:p w14:paraId="54ABFA61" w14:textId="2570BDF3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43" w:type="pct"/>
            <w:shd w:val="clear" w:color="auto" w:fill="auto"/>
            <w:noWrap/>
          </w:tcPr>
          <w:p w14:paraId="60791033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93" w:type="pct"/>
            <w:shd w:val="clear" w:color="auto" w:fill="auto"/>
          </w:tcPr>
          <w:p w14:paraId="1F6F6034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142CE0" w:rsidRPr="000C424F" w14:paraId="1AEA1A9B" w14:textId="77777777" w:rsidTr="00072B70">
        <w:trPr>
          <w:trHeight w:val="654"/>
        </w:trPr>
        <w:tc>
          <w:tcPr>
            <w:tcW w:w="402" w:type="pct"/>
          </w:tcPr>
          <w:p w14:paraId="04ACECA9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01" w:type="pct"/>
            <w:shd w:val="clear" w:color="auto" w:fill="auto"/>
          </w:tcPr>
          <w:p w14:paraId="78FFC3B1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85" w:type="pct"/>
            <w:shd w:val="clear" w:color="auto" w:fill="auto"/>
          </w:tcPr>
          <w:p w14:paraId="07035544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95" w:type="pct"/>
            <w:shd w:val="clear" w:color="auto" w:fill="auto"/>
          </w:tcPr>
          <w:p w14:paraId="25EABDD6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54" w:type="pct"/>
          </w:tcPr>
          <w:p w14:paraId="02E8ACAB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755" w:type="pct"/>
          </w:tcPr>
          <w:p w14:paraId="77646415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73" w:type="pct"/>
            <w:shd w:val="clear" w:color="auto" w:fill="auto"/>
          </w:tcPr>
          <w:p w14:paraId="3981940F" w14:textId="700B2A58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43" w:type="pct"/>
            <w:shd w:val="clear" w:color="auto" w:fill="auto"/>
            <w:noWrap/>
          </w:tcPr>
          <w:p w14:paraId="0D825918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93" w:type="pct"/>
            <w:shd w:val="clear" w:color="auto" w:fill="auto"/>
          </w:tcPr>
          <w:p w14:paraId="5CA0ABC2" w14:textId="77777777" w:rsidR="00142CE0" w:rsidRPr="000C424F" w:rsidRDefault="00142CE0" w:rsidP="00142CE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45208410" w14:textId="77777777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-164018967"/>
        <w:placeholder>
          <w:docPart w:val="0F77671E564949CC802EA0ED5A177C15"/>
        </w:placeholder>
        <w:showingPlcHdr/>
      </w:sdtPr>
      <w:sdtEndPr/>
      <w:sdtContent>
        <w:p w14:paraId="13F510A6" w14:textId="77777777" w:rsidR="00BF422C" w:rsidRPr="00441992" w:rsidRDefault="00BF422C" w:rsidP="00BF422C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E2EFD9" w:themeFill="accent6" w:themeFillTint="33"/>
            <w:rPr>
              <w:color w:val="000000" w:themeColor="text1"/>
              <w:sz w:val="24"/>
              <w:szCs w:val="24"/>
            </w:rPr>
          </w:pPr>
          <w:r w:rsidRPr="00441992">
            <w:rPr>
              <w:rStyle w:val="Textedelespacerserv"/>
              <w:color w:val="000000" w:themeColor="text1"/>
              <w:sz w:val="24"/>
              <w:szCs w:val="24"/>
            </w:rPr>
            <w:t>Cliquez ou appuyez ici pour entrer du texte.</w:t>
          </w:r>
        </w:p>
      </w:sdtContent>
    </w:sdt>
    <w:p w14:paraId="39D3A312" w14:textId="59B81B44" w:rsidR="00BF422C" w:rsidRDefault="00BF422C" w:rsidP="00BF422C">
      <w:pPr>
        <w:rPr>
          <w:color w:val="000000" w:themeColor="text1"/>
          <w:sz w:val="24"/>
          <w:szCs w:val="24"/>
        </w:rPr>
      </w:pPr>
    </w:p>
    <w:p w14:paraId="06FAE16A" w14:textId="20AC95D8" w:rsidR="00010426" w:rsidRDefault="00010426" w:rsidP="00BF422C">
      <w:pPr>
        <w:rPr>
          <w:color w:val="000000" w:themeColor="text1"/>
          <w:sz w:val="24"/>
          <w:szCs w:val="24"/>
        </w:rPr>
      </w:pPr>
    </w:p>
    <w:p w14:paraId="2D60F56C" w14:textId="77777777" w:rsidR="00010426" w:rsidRPr="00010426" w:rsidRDefault="00010426" w:rsidP="00010426"/>
    <w:p w14:paraId="08CE6D73" w14:textId="1997D4AD" w:rsidR="00BF422C" w:rsidRPr="00717E09" w:rsidRDefault="00BF422C" w:rsidP="00BF422C">
      <w:pPr>
        <w:pStyle w:val="Titre1"/>
        <w:jc w:val="both"/>
        <w:rPr>
          <w:color w:val="000000" w:themeColor="text1"/>
          <w:szCs w:val="24"/>
        </w:rPr>
      </w:pPr>
      <w:r w:rsidRPr="00441992">
        <w:rPr>
          <w:color w:val="000000" w:themeColor="text1"/>
          <w:szCs w:val="24"/>
        </w:rPr>
        <w:t xml:space="preserve">Compétences et références en entretien et maintenance : qualité et pertinence des compétences </w:t>
      </w:r>
      <w:r w:rsidR="000660CD">
        <w:rPr>
          <w:color w:val="000000" w:themeColor="text1"/>
          <w:szCs w:val="24"/>
        </w:rPr>
        <w:t xml:space="preserve">et références </w:t>
      </w:r>
      <w:r w:rsidRPr="00441992">
        <w:rPr>
          <w:color w:val="000000" w:themeColor="text1"/>
          <w:szCs w:val="24"/>
        </w:rPr>
        <w:t>du candidat (20 points)</w:t>
      </w:r>
    </w:p>
    <w:p w14:paraId="72497897" w14:textId="34897945" w:rsidR="00BF422C" w:rsidRPr="00010426" w:rsidRDefault="00010426" w:rsidP="00441992">
      <w:pPr>
        <w:pStyle w:val="Titre2"/>
        <w:jc w:val="both"/>
        <w:rPr>
          <w:rFonts w:eastAsiaTheme="minorHAnsi" w:cstheme="minorBidi"/>
          <w:i w:val="0"/>
          <w:color w:val="auto"/>
          <w:szCs w:val="24"/>
        </w:rPr>
      </w:pPr>
      <w:r w:rsidRPr="00010426">
        <w:rPr>
          <w:rFonts w:eastAsiaTheme="minorHAnsi" w:cstheme="minorBidi"/>
          <w:i w:val="0"/>
          <w:color w:val="auto"/>
          <w:szCs w:val="24"/>
        </w:rPr>
        <w:t xml:space="preserve">Compétences et références en entretien </w:t>
      </w:r>
      <w:r w:rsidR="00DC1F26">
        <w:rPr>
          <w:rFonts w:eastAsiaTheme="minorHAnsi" w:cstheme="minorBidi"/>
          <w:i w:val="0"/>
          <w:color w:val="auto"/>
          <w:szCs w:val="24"/>
        </w:rPr>
        <w:t>et</w:t>
      </w:r>
      <w:r w:rsidRPr="00010426">
        <w:rPr>
          <w:rFonts w:eastAsiaTheme="minorHAnsi" w:cstheme="minorBidi"/>
          <w:i w:val="0"/>
          <w:color w:val="auto"/>
          <w:szCs w:val="24"/>
        </w:rPr>
        <w:t xml:space="preserve"> maintenance</w:t>
      </w:r>
      <w:r w:rsidR="00C66C08">
        <w:rPr>
          <w:rFonts w:eastAsiaTheme="minorHAnsi" w:cstheme="minorBidi"/>
          <w:i w:val="0"/>
          <w:color w:val="auto"/>
          <w:szCs w:val="24"/>
        </w:rPr>
        <w:t xml:space="preserve"> SSI, Ascenseur et Chauffage ventilation</w:t>
      </w:r>
      <w:r w:rsidRPr="00010426">
        <w:rPr>
          <w:rFonts w:eastAsiaTheme="minorHAnsi" w:cstheme="minorBidi"/>
          <w:i w:val="0"/>
          <w:color w:val="auto"/>
          <w:szCs w:val="24"/>
        </w:rPr>
        <w:t xml:space="preserve"> (20 points)</w:t>
      </w:r>
    </w:p>
    <w:tbl>
      <w:tblPr>
        <w:tblW w:w="47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3"/>
        <w:gridCol w:w="1365"/>
        <w:gridCol w:w="1600"/>
        <w:gridCol w:w="1521"/>
        <w:gridCol w:w="1560"/>
        <w:gridCol w:w="1787"/>
        <w:gridCol w:w="1560"/>
        <w:gridCol w:w="1278"/>
        <w:gridCol w:w="1413"/>
      </w:tblGrid>
      <w:tr w:rsidR="00EE5A0D" w:rsidRPr="000C424F" w14:paraId="6E466349" w14:textId="77777777" w:rsidTr="00EE5A0D">
        <w:trPr>
          <w:trHeight w:val="859"/>
        </w:trPr>
        <w:tc>
          <w:tcPr>
            <w:tcW w:w="41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E7ABF0" w14:textId="77777777" w:rsidR="00EE5A0D" w:rsidRPr="00336296" w:rsidRDefault="00EE5A0D" w:rsidP="00DC1F2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Intitulé de l'opération et lieu de l'opération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BBEFE1" w14:textId="393CB91E" w:rsidR="00EE5A0D" w:rsidRPr="00336296" w:rsidRDefault="00EE5A0D" w:rsidP="00DC1F2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Type d’établissement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EE4E7A" w14:textId="7AA96180" w:rsidR="00EE5A0D" w:rsidRPr="00336296" w:rsidRDefault="00EE5A0D" w:rsidP="00DC1F2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Nature des</w:t>
            </w: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br/>
            </w: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entretiens maintenances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455996" w14:textId="7C284FC4" w:rsidR="00EE5A0D" w:rsidRPr="00336296" w:rsidRDefault="00EE5A0D" w:rsidP="00DC1F2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Catégorie et Type de SSI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8AC355" w14:textId="7FA98B43" w:rsidR="00EE5A0D" w:rsidRPr="00336296" w:rsidRDefault="00EE5A0D" w:rsidP="00DC1F2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Technologie d’ascenseur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7466D2" w14:textId="15FDE209" w:rsidR="00EE5A0D" w:rsidRPr="00336296" w:rsidRDefault="00EE5A0D" w:rsidP="00EE5A0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 xml:space="preserve">Typologie de chauffage 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ADEDE6" w14:textId="77777777" w:rsidR="00EE5A0D" w:rsidRDefault="00EE5A0D" w:rsidP="00EE5A0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</w:p>
          <w:p w14:paraId="10C074F6" w14:textId="4063AB43" w:rsidR="00EE5A0D" w:rsidRPr="00EE5A0D" w:rsidRDefault="00EE5A0D" w:rsidP="00EE5A0D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Typologie de ventilation</w:t>
            </w:r>
          </w:p>
        </w:tc>
        <w:tc>
          <w:tcPr>
            <w:tcW w:w="48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99896B" w14:textId="6538D513" w:rsidR="00EE5A0D" w:rsidRPr="00336296" w:rsidRDefault="00EE5A0D" w:rsidP="00DC1F2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Durée du contrat d’entretien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397C8C" w14:textId="77777777" w:rsidR="00EE5A0D" w:rsidRPr="00336296" w:rsidRDefault="00EE5A0D" w:rsidP="00DC1F2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fr-FR"/>
              </w:rPr>
            </w:pPr>
            <w:r w:rsidRPr="00336296"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Travaux en site occupé</w:t>
            </w:r>
          </w:p>
        </w:tc>
      </w:tr>
      <w:tr w:rsidR="00EE5A0D" w:rsidRPr="000C424F" w14:paraId="6FC07C89" w14:textId="77777777" w:rsidTr="00EE5A0D">
        <w:trPr>
          <w:trHeight w:val="1077"/>
        </w:trPr>
        <w:tc>
          <w:tcPr>
            <w:tcW w:w="415" w:type="pct"/>
            <w:vAlign w:val="center"/>
          </w:tcPr>
          <w:p w14:paraId="1D5BE973" w14:textId="77777777" w:rsidR="00EE5A0D" w:rsidRPr="00762FAD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Exemple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A17930D" w14:textId="575BD0F4" w:rsidR="00EE5A0D" w:rsidRPr="00762FAD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ERP type W de 4ème catégorie</w:t>
            </w:r>
          </w:p>
        </w:tc>
        <w:tc>
          <w:tcPr>
            <w:tcW w:w="607" w:type="pct"/>
            <w:shd w:val="clear" w:color="auto" w:fill="auto"/>
            <w:vAlign w:val="center"/>
            <w:hideMark/>
          </w:tcPr>
          <w:p w14:paraId="2571555B" w14:textId="7DE48F97" w:rsidR="00EE5A0D" w:rsidRPr="00762FAD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SSI, ascenseur, chauffage, ventilation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07E452AA" w14:textId="06030523" w:rsidR="00EE5A0D" w:rsidRPr="00762FAD" w:rsidRDefault="00EE5A0D" w:rsidP="00EE5A0D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 xml:space="preserve">SSI catégorie A et de type 2 </w:t>
            </w:r>
          </w:p>
        </w:tc>
        <w:tc>
          <w:tcPr>
            <w:tcW w:w="592" w:type="pct"/>
            <w:shd w:val="clear" w:color="auto" w:fill="auto"/>
            <w:vAlign w:val="center"/>
            <w:hideMark/>
          </w:tcPr>
          <w:p w14:paraId="5D43E5A0" w14:textId="3E249EC3" w:rsidR="00EE5A0D" w:rsidRPr="00762FAD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Traction, Hydraulique</w:t>
            </w:r>
          </w:p>
        </w:tc>
        <w:tc>
          <w:tcPr>
            <w:tcW w:w="678" w:type="pct"/>
            <w:shd w:val="clear" w:color="auto" w:fill="auto"/>
            <w:noWrap/>
            <w:vAlign w:val="center"/>
            <w:hideMark/>
          </w:tcPr>
          <w:p w14:paraId="10CD08DD" w14:textId="0B48C94E" w:rsidR="00EE5A0D" w:rsidRPr="00762FAD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Chauffage électrique, gaz, réseau de chaleur urbain</w:t>
            </w:r>
          </w:p>
        </w:tc>
        <w:tc>
          <w:tcPr>
            <w:tcW w:w="592" w:type="pct"/>
          </w:tcPr>
          <w:p w14:paraId="290618A6" w14:textId="77777777" w:rsidR="00EE5A0D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</w:p>
          <w:p w14:paraId="798B3162" w14:textId="02370C8B" w:rsidR="00EE5A0D" w:rsidRPr="00EE5A0D" w:rsidRDefault="00EE5A0D" w:rsidP="00EE5A0D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CTA, VMC double flux</w:t>
            </w:r>
          </w:p>
        </w:tc>
        <w:tc>
          <w:tcPr>
            <w:tcW w:w="485" w:type="pct"/>
            <w:shd w:val="clear" w:color="auto" w:fill="auto"/>
            <w:noWrap/>
            <w:vAlign w:val="center"/>
            <w:hideMark/>
          </w:tcPr>
          <w:p w14:paraId="24D9C2AE" w14:textId="1A50B2B0" w:rsidR="00EE5A0D" w:rsidRPr="00762FAD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3 ans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14:paraId="510E501F" w14:textId="77777777" w:rsidR="00EE5A0D" w:rsidRPr="00762FAD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</w:pPr>
            <w:r w:rsidRPr="00762FAD">
              <w:rPr>
                <w:rFonts w:ascii="Calibri" w:eastAsia="Times New Roman" w:hAnsi="Calibri" w:cs="Calibri"/>
                <w:b/>
                <w:bCs/>
                <w:i/>
                <w:color w:val="FF0000"/>
                <w:lang w:eastAsia="fr-FR"/>
              </w:rPr>
              <w:t>Non</w:t>
            </w:r>
          </w:p>
        </w:tc>
      </w:tr>
      <w:tr w:rsidR="00EE5A0D" w:rsidRPr="000C424F" w14:paraId="171F3605" w14:textId="77777777" w:rsidTr="00EE5A0D">
        <w:trPr>
          <w:trHeight w:val="764"/>
        </w:trPr>
        <w:tc>
          <w:tcPr>
            <w:tcW w:w="415" w:type="pct"/>
          </w:tcPr>
          <w:p w14:paraId="467688CF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18" w:type="pct"/>
            <w:shd w:val="clear" w:color="auto" w:fill="auto"/>
          </w:tcPr>
          <w:p w14:paraId="4C6B3C8C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07" w:type="pct"/>
            <w:shd w:val="clear" w:color="auto" w:fill="auto"/>
          </w:tcPr>
          <w:p w14:paraId="48FEAE69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77" w:type="pct"/>
            <w:shd w:val="clear" w:color="auto" w:fill="auto"/>
          </w:tcPr>
          <w:p w14:paraId="6D75CD08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2" w:type="pct"/>
            <w:shd w:val="clear" w:color="auto" w:fill="auto"/>
          </w:tcPr>
          <w:p w14:paraId="5B479268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78" w:type="pct"/>
            <w:shd w:val="clear" w:color="auto" w:fill="auto"/>
            <w:noWrap/>
          </w:tcPr>
          <w:p w14:paraId="63C88C33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2" w:type="pct"/>
          </w:tcPr>
          <w:p w14:paraId="20808E64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85" w:type="pct"/>
            <w:shd w:val="clear" w:color="auto" w:fill="auto"/>
            <w:noWrap/>
          </w:tcPr>
          <w:p w14:paraId="1FB77A5D" w14:textId="1C8E7739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37" w:type="pct"/>
            <w:shd w:val="clear" w:color="auto" w:fill="auto"/>
            <w:noWrap/>
          </w:tcPr>
          <w:p w14:paraId="5CDE0299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EE5A0D" w:rsidRPr="000C424F" w14:paraId="51F1EED5" w14:textId="77777777" w:rsidTr="00EE5A0D">
        <w:trPr>
          <w:trHeight w:val="683"/>
        </w:trPr>
        <w:tc>
          <w:tcPr>
            <w:tcW w:w="415" w:type="pct"/>
          </w:tcPr>
          <w:p w14:paraId="23682201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18" w:type="pct"/>
            <w:shd w:val="clear" w:color="auto" w:fill="auto"/>
          </w:tcPr>
          <w:p w14:paraId="6CED3F13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07" w:type="pct"/>
            <w:shd w:val="clear" w:color="auto" w:fill="auto"/>
          </w:tcPr>
          <w:p w14:paraId="6499BD60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77" w:type="pct"/>
            <w:shd w:val="clear" w:color="auto" w:fill="auto"/>
          </w:tcPr>
          <w:p w14:paraId="79030747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2" w:type="pct"/>
            <w:shd w:val="clear" w:color="auto" w:fill="auto"/>
          </w:tcPr>
          <w:p w14:paraId="043B3538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78" w:type="pct"/>
            <w:shd w:val="clear" w:color="auto" w:fill="auto"/>
            <w:noWrap/>
          </w:tcPr>
          <w:p w14:paraId="6E7553B9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2" w:type="pct"/>
          </w:tcPr>
          <w:p w14:paraId="711374D5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85" w:type="pct"/>
            <w:shd w:val="clear" w:color="auto" w:fill="auto"/>
            <w:noWrap/>
          </w:tcPr>
          <w:p w14:paraId="2619CAC2" w14:textId="7EE34D25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37" w:type="pct"/>
            <w:shd w:val="clear" w:color="auto" w:fill="auto"/>
            <w:noWrap/>
          </w:tcPr>
          <w:p w14:paraId="46843357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EE5A0D" w:rsidRPr="000C424F" w14:paraId="7B79C73B" w14:textId="77777777" w:rsidTr="00EE5A0D">
        <w:trPr>
          <w:trHeight w:val="757"/>
        </w:trPr>
        <w:tc>
          <w:tcPr>
            <w:tcW w:w="415" w:type="pct"/>
          </w:tcPr>
          <w:p w14:paraId="49644230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18" w:type="pct"/>
            <w:shd w:val="clear" w:color="auto" w:fill="auto"/>
          </w:tcPr>
          <w:p w14:paraId="264BF8FD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07" w:type="pct"/>
            <w:shd w:val="clear" w:color="auto" w:fill="auto"/>
          </w:tcPr>
          <w:p w14:paraId="4B9BDBAD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77" w:type="pct"/>
            <w:shd w:val="clear" w:color="auto" w:fill="auto"/>
          </w:tcPr>
          <w:p w14:paraId="3547468D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2" w:type="pct"/>
            <w:shd w:val="clear" w:color="auto" w:fill="auto"/>
          </w:tcPr>
          <w:p w14:paraId="0A6A6CBD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78" w:type="pct"/>
            <w:shd w:val="clear" w:color="auto" w:fill="auto"/>
            <w:noWrap/>
          </w:tcPr>
          <w:p w14:paraId="2FDA3626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2" w:type="pct"/>
          </w:tcPr>
          <w:p w14:paraId="53273C92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85" w:type="pct"/>
            <w:shd w:val="clear" w:color="auto" w:fill="auto"/>
            <w:noWrap/>
          </w:tcPr>
          <w:p w14:paraId="615C1F14" w14:textId="1275FAE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37" w:type="pct"/>
            <w:shd w:val="clear" w:color="auto" w:fill="auto"/>
            <w:noWrap/>
          </w:tcPr>
          <w:p w14:paraId="262122DA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  <w:tr w:rsidR="00EE5A0D" w:rsidRPr="000C424F" w14:paraId="21E3F3AF" w14:textId="77777777" w:rsidTr="00EE5A0D">
        <w:trPr>
          <w:trHeight w:val="654"/>
        </w:trPr>
        <w:tc>
          <w:tcPr>
            <w:tcW w:w="415" w:type="pct"/>
          </w:tcPr>
          <w:p w14:paraId="09DD1261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18" w:type="pct"/>
            <w:shd w:val="clear" w:color="auto" w:fill="auto"/>
          </w:tcPr>
          <w:p w14:paraId="0116D51B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07" w:type="pct"/>
            <w:shd w:val="clear" w:color="auto" w:fill="auto"/>
          </w:tcPr>
          <w:p w14:paraId="63FA1352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77" w:type="pct"/>
            <w:shd w:val="clear" w:color="auto" w:fill="auto"/>
          </w:tcPr>
          <w:p w14:paraId="0BC41892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2" w:type="pct"/>
            <w:shd w:val="clear" w:color="auto" w:fill="auto"/>
          </w:tcPr>
          <w:p w14:paraId="7CEF4791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678" w:type="pct"/>
            <w:shd w:val="clear" w:color="auto" w:fill="auto"/>
            <w:noWrap/>
          </w:tcPr>
          <w:p w14:paraId="02997E2A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92" w:type="pct"/>
          </w:tcPr>
          <w:p w14:paraId="2276E371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485" w:type="pct"/>
            <w:shd w:val="clear" w:color="auto" w:fill="auto"/>
            <w:noWrap/>
          </w:tcPr>
          <w:p w14:paraId="5589C7BB" w14:textId="234B7FE9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  <w:tc>
          <w:tcPr>
            <w:tcW w:w="537" w:type="pct"/>
            <w:shd w:val="clear" w:color="auto" w:fill="auto"/>
            <w:noWrap/>
          </w:tcPr>
          <w:p w14:paraId="21C02CCD" w14:textId="77777777" w:rsidR="00EE5A0D" w:rsidRPr="000C424F" w:rsidRDefault="00EE5A0D" w:rsidP="00DC1F26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FF0000"/>
                <w:lang w:eastAsia="fr-FR"/>
              </w:rPr>
            </w:pPr>
          </w:p>
        </w:tc>
      </w:tr>
    </w:tbl>
    <w:p w14:paraId="6A9E2925" w14:textId="77777777" w:rsidR="00762FAD" w:rsidRPr="00762FAD" w:rsidRDefault="00762FAD" w:rsidP="00762FAD"/>
    <w:sdt>
      <w:sdtPr>
        <w:rPr>
          <w:color w:val="000000" w:themeColor="text1"/>
          <w:sz w:val="24"/>
          <w:szCs w:val="24"/>
        </w:rPr>
        <w:id w:val="-1778254301"/>
        <w:placeholder>
          <w:docPart w:val="F60A16DB51F642349663D904AB7B3308"/>
        </w:placeholder>
        <w:showingPlcHdr/>
      </w:sdtPr>
      <w:sdtEndPr/>
      <w:sdtContent>
        <w:p w14:paraId="07A43251" w14:textId="77777777" w:rsidR="00BF422C" w:rsidRPr="00441992" w:rsidRDefault="00BF422C" w:rsidP="00A17933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DEEAF6" w:themeFill="accent1" w:themeFillTint="33"/>
            <w:rPr>
              <w:color w:val="000000" w:themeColor="text1"/>
              <w:sz w:val="24"/>
              <w:szCs w:val="24"/>
            </w:rPr>
          </w:pPr>
          <w:r w:rsidRPr="00A17933">
            <w:rPr>
              <w:rStyle w:val="Textedelespacerserv"/>
              <w:color w:val="000000" w:themeColor="text1"/>
              <w:sz w:val="24"/>
              <w:szCs w:val="24"/>
              <w:shd w:val="clear" w:color="auto" w:fill="DEEAF6" w:themeFill="accent1" w:themeFillTint="33"/>
            </w:rPr>
            <w:t>Cliquez ou appuyez ici pour entrer du texte.</w:t>
          </w:r>
        </w:p>
      </w:sdtContent>
    </w:sdt>
    <w:p w14:paraId="1D0749C2" w14:textId="77777777" w:rsidR="00622D35" w:rsidRPr="00441992" w:rsidRDefault="00622D35" w:rsidP="00622D35">
      <w:pPr>
        <w:rPr>
          <w:color w:val="000000" w:themeColor="text1"/>
          <w:sz w:val="24"/>
          <w:szCs w:val="24"/>
        </w:rPr>
      </w:pPr>
    </w:p>
    <w:sectPr w:rsidR="00622D35" w:rsidRPr="00441992" w:rsidSect="000C424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58A63" w14:textId="77777777" w:rsidR="00231715" w:rsidRDefault="00231715" w:rsidP="000D34CE">
      <w:pPr>
        <w:spacing w:before="0" w:after="0" w:line="240" w:lineRule="auto"/>
      </w:pPr>
      <w:r>
        <w:separator/>
      </w:r>
    </w:p>
  </w:endnote>
  <w:endnote w:type="continuationSeparator" w:id="0">
    <w:p w14:paraId="015287DC" w14:textId="77777777" w:rsidR="00231715" w:rsidRDefault="00231715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26C02" w14:textId="594223EE" w:rsidR="00231715" w:rsidRDefault="008156D6">
    <w:pPr>
      <w:pStyle w:val="Pieddepage"/>
      <w:jc w:val="right"/>
    </w:pPr>
    <w:sdt>
      <w:sdtPr>
        <w:id w:val="-61151430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231715">
              <w:t xml:space="preserve">Page </w:t>
            </w:r>
            <w:r w:rsidR="00231715">
              <w:rPr>
                <w:b/>
                <w:bCs/>
                <w:sz w:val="24"/>
                <w:szCs w:val="24"/>
              </w:rPr>
              <w:fldChar w:fldCharType="begin"/>
            </w:r>
            <w:r w:rsidR="00231715">
              <w:rPr>
                <w:b/>
                <w:bCs/>
              </w:rPr>
              <w:instrText>PAGE</w:instrText>
            </w:r>
            <w:r w:rsidR="00231715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 w:rsidR="00231715">
              <w:rPr>
                <w:b/>
                <w:bCs/>
                <w:sz w:val="24"/>
                <w:szCs w:val="24"/>
              </w:rPr>
              <w:fldChar w:fldCharType="end"/>
            </w:r>
            <w:r w:rsidR="00231715">
              <w:t xml:space="preserve"> sur </w:t>
            </w:r>
            <w:r w:rsidR="00231715">
              <w:rPr>
                <w:b/>
                <w:bCs/>
                <w:sz w:val="24"/>
                <w:szCs w:val="24"/>
              </w:rPr>
              <w:fldChar w:fldCharType="begin"/>
            </w:r>
            <w:r w:rsidR="00231715">
              <w:rPr>
                <w:b/>
                <w:bCs/>
              </w:rPr>
              <w:instrText>NUMPAGES</w:instrText>
            </w:r>
            <w:r w:rsidR="00231715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231715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5655E7" w14:textId="77777777" w:rsidR="00231715" w:rsidRDefault="002317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F3B89" w14:textId="77777777" w:rsidR="00231715" w:rsidRDefault="00231715" w:rsidP="000D34CE">
      <w:pPr>
        <w:spacing w:before="0" w:after="0" w:line="240" w:lineRule="auto"/>
      </w:pPr>
      <w:r>
        <w:separator/>
      </w:r>
    </w:p>
  </w:footnote>
  <w:footnote w:type="continuationSeparator" w:id="0">
    <w:p w14:paraId="3DEDF959" w14:textId="77777777" w:rsidR="00231715" w:rsidRDefault="00231715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3ECB"/>
    <w:multiLevelType w:val="hybridMultilevel"/>
    <w:tmpl w:val="EC484FB4"/>
    <w:lvl w:ilvl="0" w:tplc="D390CF9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C2C7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6069D"/>
    <w:multiLevelType w:val="multilevel"/>
    <w:tmpl w:val="AE56CBC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45" w:hanging="432"/>
      </w:pPr>
      <w:rPr>
        <w:color w:val="000000" w:themeColor="text1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9A1F45"/>
    <w:multiLevelType w:val="multilevel"/>
    <w:tmpl w:val="96084D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F0694"/>
    <w:multiLevelType w:val="hybridMultilevel"/>
    <w:tmpl w:val="0B261AA8"/>
    <w:lvl w:ilvl="0" w:tplc="49CCAF20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2B765E"/>
    <w:multiLevelType w:val="multilevel"/>
    <w:tmpl w:val="66CE73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AC"/>
    <w:rsid w:val="0000361C"/>
    <w:rsid w:val="00010426"/>
    <w:rsid w:val="000324C3"/>
    <w:rsid w:val="000660CD"/>
    <w:rsid w:val="00072B70"/>
    <w:rsid w:val="000A1C6C"/>
    <w:rsid w:val="000C424F"/>
    <w:rsid w:val="000D34CE"/>
    <w:rsid w:val="00116D26"/>
    <w:rsid w:val="001172CD"/>
    <w:rsid w:val="00142CE0"/>
    <w:rsid w:val="00151D51"/>
    <w:rsid w:val="001903A9"/>
    <w:rsid w:val="001B7077"/>
    <w:rsid w:val="001C2C57"/>
    <w:rsid w:val="001E06B2"/>
    <w:rsid w:val="00207AF7"/>
    <w:rsid w:val="00217F36"/>
    <w:rsid w:val="00231715"/>
    <w:rsid w:val="002A3E72"/>
    <w:rsid w:val="002F7B35"/>
    <w:rsid w:val="0033366C"/>
    <w:rsid w:val="00336296"/>
    <w:rsid w:val="0037093E"/>
    <w:rsid w:val="003A1A71"/>
    <w:rsid w:val="003E4469"/>
    <w:rsid w:val="00431F7E"/>
    <w:rsid w:val="00441992"/>
    <w:rsid w:val="005558DD"/>
    <w:rsid w:val="00564C05"/>
    <w:rsid w:val="005D5B55"/>
    <w:rsid w:val="00614A57"/>
    <w:rsid w:val="00622D35"/>
    <w:rsid w:val="00636179"/>
    <w:rsid w:val="00676EB1"/>
    <w:rsid w:val="006836B8"/>
    <w:rsid w:val="00717E09"/>
    <w:rsid w:val="00733F09"/>
    <w:rsid w:val="00762FAD"/>
    <w:rsid w:val="007A7B54"/>
    <w:rsid w:val="008156D6"/>
    <w:rsid w:val="008741D9"/>
    <w:rsid w:val="00887A3C"/>
    <w:rsid w:val="008B3EBB"/>
    <w:rsid w:val="008E4ACF"/>
    <w:rsid w:val="008F6618"/>
    <w:rsid w:val="00947085"/>
    <w:rsid w:val="00971F4B"/>
    <w:rsid w:val="0098386B"/>
    <w:rsid w:val="00984BBC"/>
    <w:rsid w:val="00A17933"/>
    <w:rsid w:val="00A6374A"/>
    <w:rsid w:val="00A724AC"/>
    <w:rsid w:val="00A72870"/>
    <w:rsid w:val="00A75A8C"/>
    <w:rsid w:val="00A85AC9"/>
    <w:rsid w:val="00A87159"/>
    <w:rsid w:val="00AB376A"/>
    <w:rsid w:val="00AC158A"/>
    <w:rsid w:val="00AC6379"/>
    <w:rsid w:val="00AF130C"/>
    <w:rsid w:val="00B64261"/>
    <w:rsid w:val="00B71A1C"/>
    <w:rsid w:val="00B72920"/>
    <w:rsid w:val="00BA526B"/>
    <w:rsid w:val="00BD0B20"/>
    <w:rsid w:val="00BF422C"/>
    <w:rsid w:val="00C25958"/>
    <w:rsid w:val="00C50C56"/>
    <w:rsid w:val="00C66C08"/>
    <w:rsid w:val="00CE0962"/>
    <w:rsid w:val="00D219ED"/>
    <w:rsid w:val="00D42942"/>
    <w:rsid w:val="00DB2DCA"/>
    <w:rsid w:val="00DC1F26"/>
    <w:rsid w:val="00E34904"/>
    <w:rsid w:val="00E716A9"/>
    <w:rsid w:val="00E77B9A"/>
    <w:rsid w:val="00EB6468"/>
    <w:rsid w:val="00EE5A0D"/>
    <w:rsid w:val="00EF5E98"/>
    <w:rsid w:val="00F512EE"/>
    <w:rsid w:val="00FC0D18"/>
    <w:rsid w:val="00FD2A37"/>
    <w:rsid w:val="00FF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3F4F0B8"/>
  <w15:docId w15:val="{833DDF2B-AB87-4982-A40C-652DB21C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FAD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ind w:left="357" w:hanging="357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ind w:left="426"/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3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564C0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4C0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10A664-07F7-48AA-BA43-C2EAD240332E}"/>
      </w:docPartPr>
      <w:docPartBody>
        <w:p w:rsidR="006A558F" w:rsidRDefault="00617F65"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1362787C37C441BB0AC9B4FA31D7F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960FB2-0AA7-4C1A-ACC8-C0798BD2E2C2}"/>
      </w:docPartPr>
      <w:docPartBody>
        <w:p w:rsidR="006D0A6D" w:rsidRDefault="005D6308" w:rsidP="005D6308">
          <w:pPr>
            <w:pStyle w:val="01362787C37C441BB0AC9B4FA31D7F41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7798F220D744F5B17988B6DA3F7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64790E-605B-4AED-87DF-9EF9D0DB1536}"/>
      </w:docPartPr>
      <w:docPartBody>
        <w:p w:rsidR="00085216" w:rsidRDefault="00F378FF" w:rsidP="00F378FF">
          <w:pPr>
            <w:pStyle w:val="5E7798F220D744F5B17988B6DA3F7160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F77671E564949CC802EA0ED5A177C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C5F8B9-2236-41BE-AE95-2672426DFDD3}"/>
      </w:docPartPr>
      <w:docPartBody>
        <w:p w:rsidR="00182241" w:rsidRDefault="00085216" w:rsidP="00085216">
          <w:pPr>
            <w:pStyle w:val="0F77671E564949CC802EA0ED5A177C15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60A16DB51F642349663D904AB7B33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6BFAE9-5E3C-4094-A6B3-74A5AFA5A338}"/>
      </w:docPartPr>
      <w:docPartBody>
        <w:p w:rsidR="00182241" w:rsidRDefault="00085216" w:rsidP="00085216">
          <w:pPr>
            <w:pStyle w:val="F60A16DB51F642349663D904AB7B3308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EBCF7F69254F2F97ABE7DA4C498B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DC8273-DBD3-4230-A167-AEB118F37E92}"/>
      </w:docPartPr>
      <w:docPartBody>
        <w:p w:rsidR="00A9799C" w:rsidRDefault="00E7402D" w:rsidP="00E7402D">
          <w:pPr>
            <w:pStyle w:val="11EBCF7F69254F2F97ABE7DA4C498BE5"/>
          </w:pPr>
          <w:r w:rsidRPr="00384D6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CC17BA8B8394BC78600845F15A947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0B8800-C9E8-4E29-8EC9-FF85C3E30EF8}"/>
      </w:docPartPr>
      <w:docPartBody>
        <w:p w:rsidR="00F95BE4" w:rsidRDefault="00434E2F" w:rsidP="00434E2F">
          <w:pPr>
            <w:pStyle w:val="CCC17BA8B8394BC78600845F15A947D3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65"/>
    <w:rsid w:val="000266E8"/>
    <w:rsid w:val="00085216"/>
    <w:rsid w:val="00182241"/>
    <w:rsid w:val="00327340"/>
    <w:rsid w:val="00434E2F"/>
    <w:rsid w:val="00577A1E"/>
    <w:rsid w:val="005A7AF0"/>
    <w:rsid w:val="005D6308"/>
    <w:rsid w:val="00617F65"/>
    <w:rsid w:val="006A558F"/>
    <w:rsid w:val="006D0A6D"/>
    <w:rsid w:val="007F7B91"/>
    <w:rsid w:val="00947E91"/>
    <w:rsid w:val="00A9799C"/>
    <w:rsid w:val="00AA62CE"/>
    <w:rsid w:val="00E7402D"/>
    <w:rsid w:val="00F378FF"/>
    <w:rsid w:val="00F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4E2F"/>
    <w:rPr>
      <w:color w:val="808080"/>
    </w:rPr>
  </w:style>
  <w:style w:type="paragraph" w:customStyle="1" w:styleId="7350C1543864457097CD9FDFDB76A613">
    <w:name w:val="7350C1543864457097CD9FDFDB76A613"/>
    <w:rsid w:val="00617F65"/>
  </w:style>
  <w:style w:type="paragraph" w:customStyle="1" w:styleId="8268E418C8544CBEB016AAFFFE0D0107">
    <w:name w:val="8268E418C8544CBEB016AAFFFE0D0107"/>
    <w:rsid w:val="00617F65"/>
  </w:style>
  <w:style w:type="paragraph" w:customStyle="1" w:styleId="BD87758DDD514903A22EF055EA295664">
    <w:name w:val="BD87758DDD514903A22EF055EA295664"/>
    <w:rsid w:val="00617F65"/>
  </w:style>
  <w:style w:type="paragraph" w:customStyle="1" w:styleId="22918DE113E142DDB9058E6F1CD8E127">
    <w:name w:val="22918DE113E142DDB9058E6F1CD8E127"/>
    <w:rsid w:val="000266E8"/>
  </w:style>
  <w:style w:type="paragraph" w:customStyle="1" w:styleId="221671F12E574AD5B6ED2400F988D08B">
    <w:name w:val="221671F12E574AD5B6ED2400F988D08B"/>
    <w:rsid w:val="00947E91"/>
  </w:style>
  <w:style w:type="paragraph" w:customStyle="1" w:styleId="5BB17E636D6641E183EC8147FD619D61">
    <w:name w:val="5BB17E636D6641E183EC8147FD619D61"/>
    <w:rsid w:val="00947E91"/>
  </w:style>
  <w:style w:type="paragraph" w:customStyle="1" w:styleId="B8F6EF48B7D1496CAD81BE25EDC9135D">
    <w:name w:val="B8F6EF48B7D1496CAD81BE25EDC9135D"/>
    <w:rsid w:val="00947E91"/>
  </w:style>
  <w:style w:type="paragraph" w:customStyle="1" w:styleId="25601B15034A4359A0FCC9AE1104DF07">
    <w:name w:val="25601B15034A4359A0FCC9AE1104DF07"/>
    <w:rsid w:val="00947E91"/>
  </w:style>
  <w:style w:type="paragraph" w:customStyle="1" w:styleId="6983739FBDC84A1A86046332CA9673A6">
    <w:name w:val="6983739FBDC84A1A86046332CA9673A6"/>
    <w:rsid w:val="00947E91"/>
  </w:style>
  <w:style w:type="paragraph" w:customStyle="1" w:styleId="ABB2BA15CEEC47AC94FC0533D8456C67">
    <w:name w:val="ABB2BA15CEEC47AC94FC0533D8456C67"/>
    <w:rsid w:val="00947E91"/>
  </w:style>
  <w:style w:type="paragraph" w:customStyle="1" w:styleId="ADBE6EE9F52143E19F96AF0E0E0D912A">
    <w:name w:val="ADBE6EE9F52143E19F96AF0E0E0D912A"/>
    <w:rsid w:val="00947E91"/>
  </w:style>
  <w:style w:type="paragraph" w:customStyle="1" w:styleId="D69BD9E6942944C8828FC1D427D609DD">
    <w:name w:val="D69BD9E6942944C8828FC1D427D609DD"/>
    <w:rsid w:val="00947E91"/>
  </w:style>
  <w:style w:type="paragraph" w:customStyle="1" w:styleId="DD3F12C9DB544931A4313F916A88AD44">
    <w:name w:val="DD3F12C9DB544931A4313F916A88AD44"/>
    <w:rsid w:val="00947E91"/>
  </w:style>
  <w:style w:type="paragraph" w:customStyle="1" w:styleId="D6CCF8EE09C142448D426DDB44DE85A1">
    <w:name w:val="D6CCF8EE09C142448D426DDB44DE85A1"/>
    <w:rsid w:val="00947E91"/>
  </w:style>
  <w:style w:type="paragraph" w:customStyle="1" w:styleId="7594CE2123604A27A320BDE03A096056">
    <w:name w:val="7594CE2123604A27A320BDE03A096056"/>
    <w:rsid w:val="005D6308"/>
  </w:style>
  <w:style w:type="paragraph" w:customStyle="1" w:styleId="01362787C37C441BB0AC9B4FA31D7F41">
    <w:name w:val="01362787C37C441BB0AC9B4FA31D7F41"/>
    <w:rsid w:val="005D6308"/>
  </w:style>
  <w:style w:type="paragraph" w:customStyle="1" w:styleId="57A6770CD93143F38FEC774F4C77FC59">
    <w:name w:val="57A6770CD93143F38FEC774F4C77FC59"/>
    <w:rsid w:val="005D6308"/>
  </w:style>
  <w:style w:type="paragraph" w:customStyle="1" w:styleId="3085F258750643BDBD4AEA33FB38AC24">
    <w:name w:val="3085F258750643BDBD4AEA33FB38AC24"/>
    <w:rsid w:val="005D6308"/>
  </w:style>
  <w:style w:type="paragraph" w:customStyle="1" w:styleId="99DEA0F489B84DD9BC1E3A04EDEBD8EE">
    <w:name w:val="99DEA0F489B84DD9BC1E3A04EDEBD8EE"/>
    <w:rsid w:val="005D6308"/>
  </w:style>
  <w:style w:type="paragraph" w:customStyle="1" w:styleId="6D2131AF216C49CD91BC31687A3C18EF">
    <w:name w:val="6D2131AF216C49CD91BC31687A3C18EF"/>
    <w:rsid w:val="005D6308"/>
  </w:style>
  <w:style w:type="paragraph" w:customStyle="1" w:styleId="DBC3718287E74889938D310DC1DFCA9F">
    <w:name w:val="DBC3718287E74889938D310DC1DFCA9F"/>
    <w:rsid w:val="00577A1E"/>
  </w:style>
  <w:style w:type="paragraph" w:customStyle="1" w:styleId="4F0D577874BF4BB095632250666235C3">
    <w:name w:val="4F0D577874BF4BB095632250666235C3"/>
    <w:rsid w:val="00577A1E"/>
  </w:style>
  <w:style w:type="paragraph" w:customStyle="1" w:styleId="5E7798F220D744F5B17988B6DA3F7160">
    <w:name w:val="5E7798F220D744F5B17988B6DA3F7160"/>
    <w:rsid w:val="00F378FF"/>
  </w:style>
  <w:style w:type="paragraph" w:customStyle="1" w:styleId="0F77671E564949CC802EA0ED5A177C15">
    <w:name w:val="0F77671E564949CC802EA0ED5A177C15"/>
    <w:rsid w:val="00085216"/>
  </w:style>
  <w:style w:type="paragraph" w:customStyle="1" w:styleId="BA03F381E0BD4453ACC1A47CC9910F6E">
    <w:name w:val="BA03F381E0BD4453ACC1A47CC9910F6E"/>
    <w:rsid w:val="00085216"/>
  </w:style>
  <w:style w:type="paragraph" w:customStyle="1" w:styleId="5057509E723044EEA982CB022B316F67">
    <w:name w:val="5057509E723044EEA982CB022B316F67"/>
    <w:rsid w:val="00085216"/>
  </w:style>
  <w:style w:type="paragraph" w:customStyle="1" w:styleId="F60A16DB51F642349663D904AB7B3308">
    <w:name w:val="F60A16DB51F642349663D904AB7B3308"/>
    <w:rsid w:val="00085216"/>
  </w:style>
  <w:style w:type="paragraph" w:customStyle="1" w:styleId="11EBCF7F69254F2F97ABE7DA4C498BE5">
    <w:name w:val="11EBCF7F69254F2F97ABE7DA4C498BE5"/>
    <w:rsid w:val="00E7402D"/>
  </w:style>
  <w:style w:type="paragraph" w:customStyle="1" w:styleId="4CAFF1CBA389495BBE8D9239FA0C3B87">
    <w:name w:val="4CAFF1CBA389495BBE8D9239FA0C3B87"/>
    <w:rsid w:val="00A9799C"/>
  </w:style>
  <w:style w:type="paragraph" w:customStyle="1" w:styleId="CCC17BA8B8394BC78600845F15A947D3">
    <w:name w:val="CCC17BA8B8394BC78600845F15A947D3"/>
    <w:rsid w:val="00434E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596B8-758C-4003-8985-F8C80AFB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7</Pages>
  <Words>739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TONNA Estelle</cp:lastModifiedBy>
  <cp:revision>19</cp:revision>
  <cp:lastPrinted>2022-06-10T16:23:00Z</cp:lastPrinted>
  <dcterms:created xsi:type="dcterms:W3CDTF">2026-02-09T12:44:00Z</dcterms:created>
  <dcterms:modified xsi:type="dcterms:W3CDTF">2026-02-11T09:52:00Z</dcterms:modified>
</cp:coreProperties>
</file>