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21A24" w14:textId="77777777" w:rsidR="00C8084B" w:rsidRPr="00E12B6C" w:rsidRDefault="00C8084B" w:rsidP="00C8084B">
      <w:pPr>
        <w:ind w:right="-369"/>
        <w:jc w:val="center"/>
        <w:rPr>
          <w:rFonts w:ascii="Arial" w:hAnsi="Arial" w:cs="Arial"/>
          <w:sz w:val="22"/>
          <w:szCs w:val="22"/>
        </w:rPr>
      </w:pPr>
      <w:r>
        <w:rPr>
          <w:noProof/>
        </w:rPr>
        <w:drawing>
          <wp:anchor distT="0" distB="0" distL="114300" distR="114300" simplePos="0" relativeHeight="251659264" behindDoc="0" locked="0" layoutInCell="1" allowOverlap="1" wp14:anchorId="41CE3226" wp14:editId="1E66C2AF">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31D376" w14:textId="77777777" w:rsidR="00C8084B" w:rsidRPr="00E12B6C" w:rsidRDefault="00C8084B" w:rsidP="00C8084B">
      <w:pPr>
        <w:ind w:right="-369"/>
        <w:jc w:val="center"/>
        <w:rPr>
          <w:rFonts w:ascii="Arial" w:hAnsi="Arial" w:cs="Arial"/>
          <w:sz w:val="22"/>
          <w:szCs w:val="22"/>
        </w:rPr>
      </w:pPr>
    </w:p>
    <w:p w14:paraId="628A1D6C" w14:textId="77777777" w:rsidR="00C8084B" w:rsidRPr="00E12B6C" w:rsidRDefault="00C8084B" w:rsidP="00670C53">
      <w:pPr>
        <w:ind w:right="-369"/>
        <w:jc w:val="center"/>
        <w:rPr>
          <w:rFonts w:ascii="Arial" w:hAnsi="Arial" w:cs="Arial"/>
          <w:sz w:val="22"/>
          <w:szCs w:val="22"/>
        </w:rPr>
      </w:pPr>
    </w:p>
    <w:tbl>
      <w:tblPr>
        <w:tblW w:w="992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C8084B" w:rsidRPr="00E12B6C" w14:paraId="3F7AB5AA" w14:textId="77777777" w:rsidTr="001D4B87">
        <w:tc>
          <w:tcPr>
            <w:tcW w:w="9923" w:type="dxa"/>
          </w:tcPr>
          <w:p w14:paraId="69BB7BDB" w14:textId="77777777" w:rsidR="002A0B41" w:rsidRDefault="002A0B41" w:rsidP="00DF7583">
            <w:pPr>
              <w:spacing w:before="120"/>
              <w:jc w:val="center"/>
              <w:rPr>
                <w:rFonts w:ascii="Marianne" w:hAnsi="Marianne" w:cs="Arial"/>
                <w:b/>
                <w:sz w:val="20"/>
                <w:szCs w:val="20"/>
              </w:rPr>
            </w:pPr>
          </w:p>
          <w:p w14:paraId="13D6A478" w14:textId="2C7042B2" w:rsidR="00C8084B" w:rsidRDefault="000206E3" w:rsidP="00DF7583">
            <w:pPr>
              <w:spacing w:before="120"/>
              <w:jc w:val="center"/>
              <w:rPr>
                <w:rFonts w:ascii="Marianne" w:hAnsi="Marianne" w:cs="Arial"/>
                <w:b/>
                <w:sz w:val="20"/>
                <w:szCs w:val="20"/>
              </w:rPr>
            </w:pPr>
            <w:r w:rsidRPr="00B24449">
              <w:rPr>
                <w:rFonts w:ascii="Marianne" w:hAnsi="Marianne" w:cs="Arial"/>
                <w:b/>
                <w:sz w:val="20"/>
                <w:szCs w:val="20"/>
              </w:rPr>
              <w:t xml:space="preserve">MARCHE RELATIF </w:t>
            </w:r>
            <w:r w:rsidR="002A0B41" w:rsidRPr="002A0B41">
              <w:rPr>
                <w:rFonts w:ascii="Marianne" w:hAnsi="Marianne" w:cs="Arial"/>
                <w:b/>
                <w:sz w:val="20"/>
                <w:szCs w:val="20"/>
              </w:rPr>
              <w:t>A LA COLLECTE ET AU TRAITEMENT DES DECHETS DANGEREUX SUR LES SITES DE L’ONF ET SES FILIALES ONF VEGETIS ET ONF ENERGIE</w:t>
            </w:r>
          </w:p>
          <w:p w14:paraId="6797A3FB" w14:textId="4D673DA6" w:rsidR="002A0B41" w:rsidRPr="00670C53" w:rsidRDefault="002A0B41" w:rsidP="00DF7583">
            <w:pPr>
              <w:spacing w:before="120"/>
              <w:jc w:val="center"/>
              <w:rPr>
                <w:rFonts w:ascii="Arial" w:hAnsi="Arial" w:cs="Arial"/>
                <w:b/>
                <w:sz w:val="22"/>
                <w:szCs w:val="22"/>
              </w:rPr>
            </w:pPr>
          </w:p>
        </w:tc>
      </w:tr>
      <w:tr w:rsidR="00C8084B" w:rsidRPr="00E12B6C" w14:paraId="72E14666" w14:textId="77777777" w:rsidTr="002A0B41">
        <w:trPr>
          <w:trHeight w:val="886"/>
        </w:trPr>
        <w:tc>
          <w:tcPr>
            <w:tcW w:w="9923" w:type="dxa"/>
            <w:vAlign w:val="center"/>
          </w:tcPr>
          <w:p w14:paraId="722A4BDB" w14:textId="5BACF363" w:rsidR="002A0B41" w:rsidRPr="002A0B41" w:rsidRDefault="002A0B41" w:rsidP="002A0B41">
            <w:pPr>
              <w:spacing w:before="120"/>
              <w:jc w:val="center"/>
              <w:rPr>
                <w:rFonts w:ascii="Marianne" w:hAnsi="Marianne" w:cs="Arial"/>
                <w:b/>
                <w:sz w:val="20"/>
                <w:szCs w:val="20"/>
              </w:rPr>
            </w:pPr>
            <w:r w:rsidRPr="002A0B41">
              <w:rPr>
                <w:rFonts w:ascii="Marianne" w:hAnsi="Marianne" w:cs="Arial"/>
                <w:b/>
                <w:sz w:val="20"/>
                <w:szCs w:val="20"/>
              </w:rPr>
              <w:t>APPEL D’OFFRES OUVERT EUROPEEN</w:t>
            </w:r>
          </w:p>
          <w:p w14:paraId="2429CE6F" w14:textId="6769EF51" w:rsidR="00C8084B" w:rsidRPr="00891E7D" w:rsidRDefault="00891E7D" w:rsidP="002A0B41">
            <w:pPr>
              <w:pStyle w:val="Texte"/>
              <w:jc w:val="center"/>
              <w:rPr>
                <w:rFonts w:ascii="Marianne" w:hAnsi="Marianne" w:cs="Arial"/>
                <w:sz w:val="16"/>
                <w:szCs w:val="16"/>
              </w:rPr>
            </w:pPr>
            <w:bookmarkStart w:id="0" w:name="_Toc3207306"/>
            <w:r>
              <w:rPr>
                <w:rFonts w:ascii="Marianne" w:hAnsi="Marianne" w:cs="Arial"/>
                <w:sz w:val="16"/>
                <w:szCs w:val="16"/>
              </w:rPr>
              <w:t>P</w:t>
            </w:r>
            <w:r w:rsidRPr="009B1EA5">
              <w:rPr>
                <w:rFonts w:ascii="Marianne" w:hAnsi="Marianne" w:cs="Arial"/>
                <w:sz w:val="16"/>
                <w:szCs w:val="16"/>
              </w:rPr>
              <w:t xml:space="preserve">assé en application </w:t>
            </w:r>
            <w:r w:rsidR="002A0B41" w:rsidRPr="002A0B41">
              <w:rPr>
                <w:rFonts w:ascii="Marianne" w:hAnsi="Marianne" w:cs="Arial"/>
                <w:sz w:val="16"/>
                <w:szCs w:val="16"/>
              </w:rPr>
              <w:t xml:space="preserve">des articles </w:t>
            </w:r>
            <w:r w:rsidR="002A0B41">
              <w:rPr>
                <w:rFonts w:ascii="Marianne" w:hAnsi="Marianne" w:cs="Arial"/>
                <w:sz w:val="16"/>
                <w:szCs w:val="16"/>
              </w:rPr>
              <w:t>L</w:t>
            </w:r>
            <w:r w:rsidR="002A0B41" w:rsidRPr="002A0B41">
              <w:rPr>
                <w:rFonts w:ascii="Marianne" w:hAnsi="Marianne" w:cs="Arial"/>
                <w:sz w:val="16"/>
                <w:szCs w:val="16"/>
              </w:rPr>
              <w:t>.2124-2 et R.2124-2, R.2161-2 à R.2161-5 du code de la commande publique</w:t>
            </w:r>
            <w:bookmarkEnd w:id="0"/>
          </w:p>
        </w:tc>
      </w:tr>
      <w:tr w:rsidR="00C8084B" w:rsidRPr="00E12B6C" w14:paraId="608E2117" w14:textId="77777777" w:rsidTr="002A0B41">
        <w:trPr>
          <w:trHeight w:val="686"/>
        </w:trPr>
        <w:tc>
          <w:tcPr>
            <w:tcW w:w="9923" w:type="dxa"/>
            <w:vAlign w:val="center"/>
          </w:tcPr>
          <w:p w14:paraId="47569B3C" w14:textId="578F34ED" w:rsidR="00C8084B" w:rsidRPr="00B24449" w:rsidRDefault="00CC4B99" w:rsidP="001D4B87">
            <w:pPr>
              <w:spacing w:before="120" w:after="120"/>
              <w:ind w:left="-48"/>
              <w:jc w:val="center"/>
              <w:rPr>
                <w:rFonts w:ascii="Marianne" w:hAnsi="Marianne" w:cs="Arial"/>
                <w:b/>
                <w:color w:val="000000"/>
              </w:rPr>
            </w:pPr>
            <w:r w:rsidRPr="00B24449">
              <w:rPr>
                <w:rFonts w:ascii="Marianne" w:hAnsi="Marianne" w:cs="Arial"/>
                <w:b/>
                <w:color w:val="000000"/>
              </w:rPr>
              <w:t>Accord-cadre</w:t>
            </w:r>
            <w:r w:rsidR="00C8084B" w:rsidRPr="00B24449">
              <w:rPr>
                <w:rFonts w:ascii="Marianne" w:hAnsi="Marianne" w:cs="Arial"/>
                <w:b/>
                <w:color w:val="000000"/>
              </w:rPr>
              <w:t xml:space="preserve"> n° </w:t>
            </w:r>
            <w:r w:rsidR="00FA6894" w:rsidRPr="00B24449">
              <w:rPr>
                <w:rFonts w:ascii="Marianne" w:hAnsi="Marianne" w:cs="Arial"/>
                <w:b/>
                <w:color w:val="000000"/>
              </w:rPr>
              <w:t>20</w:t>
            </w:r>
            <w:r w:rsidR="003511E4" w:rsidRPr="00B24449">
              <w:rPr>
                <w:rFonts w:ascii="Marianne" w:hAnsi="Marianne" w:cs="Arial"/>
                <w:b/>
                <w:color w:val="000000"/>
              </w:rPr>
              <w:t>2</w:t>
            </w:r>
            <w:r w:rsidR="00B24449" w:rsidRPr="00B24449">
              <w:rPr>
                <w:rFonts w:ascii="Marianne" w:hAnsi="Marianne" w:cs="Arial"/>
                <w:b/>
                <w:color w:val="000000"/>
              </w:rPr>
              <w:t>5</w:t>
            </w:r>
            <w:r w:rsidR="00FA6894" w:rsidRPr="00B24449">
              <w:rPr>
                <w:rFonts w:ascii="Marianne" w:hAnsi="Marianne" w:cs="Arial"/>
                <w:b/>
                <w:color w:val="000000"/>
              </w:rPr>
              <w:t>-92</w:t>
            </w:r>
            <w:r w:rsidR="002A0B41">
              <w:rPr>
                <w:rFonts w:ascii="Marianne" w:hAnsi="Marianne" w:cs="Arial"/>
                <w:b/>
                <w:color w:val="000000"/>
              </w:rPr>
              <w:t>80</w:t>
            </w:r>
            <w:r w:rsidR="00FA6894" w:rsidRPr="00B24449">
              <w:rPr>
                <w:rFonts w:ascii="Marianne" w:hAnsi="Marianne" w:cs="Arial"/>
                <w:b/>
                <w:color w:val="000000"/>
              </w:rPr>
              <w:t>-00</w:t>
            </w:r>
            <w:r w:rsidR="002A0B41">
              <w:rPr>
                <w:rFonts w:ascii="Marianne" w:hAnsi="Marianne" w:cs="Arial"/>
                <w:b/>
                <w:color w:val="000000"/>
              </w:rPr>
              <w:t>4</w:t>
            </w:r>
          </w:p>
        </w:tc>
      </w:tr>
    </w:tbl>
    <w:p w14:paraId="47985675" w14:textId="77777777" w:rsidR="00C8084B" w:rsidRPr="00353238" w:rsidRDefault="00C8084B" w:rsidP="00C8084B">
      <w:pPr>
        <w:ind w:right="-369"/>
        <w:rPr>
          <w:rFonts w:ascii="Arial" w:hAnsi="Arial" w:cs="Arial"/>
          <w:sz w:val="20"/>
          <w:szCs w:val="20"/>
        </w:rPr>
      </w:pPr>
    </w:p>
    <w:p w14:paraId="4F6D25C7" w14:textId="6ABCE759" w:rsidR="008531B1" w:rsidRPr="006950E9" w:rsidRDefault="00FE001A">
      <w:pPr>
        <w:spacing w:before="800" w:after="800"/>
        <w:jc w:val="center"/>
        <w:rPr>
          <w:rFonts w:ascii="Marianne" w:hAnsi="Marianne" w:cs="Arial"/>
          <w:b/>
          <w:caps/>
          <w:sz w:val="32"/>
          <w:szCs w:val="44"/>
          <w:u w:val="single"/>
        </w:rPr>
      </w:pPr>
      <w:r w:rsidRPr="006950E9">
        <w:rPr>
          <w:rFonts w:ascii="Marianne" w:hAnsi="Marianne" w:cs="Arial"/>
          <w:b/>
          <w:caps/>
          <w:sz w:val="32"/>
          <w:szCs w:val="44"/>
          <w:u w:val="single"/>
        </w:rPr>
        <w:t>cadre de mémoire technique</w:t>
      </w:r>
      <w:r w:rsidR="00B24449" w:rsidRPr="006950E9">
        <w:rPr>
          <w:rFonts w:ascii="Marianne" w:hAnsi="Marianne" w:cs="Arial"/>
          <w:b/>
          <w:caps/>
          <w:sz w:val="32"/>
          <w:szCs w:val="44"/>
          <w:u w:val="single"/>
        </w:rPr>
        <w:t xml:space="preserve"> (CMT)</w:t>
      </w:r>
    </w:p>
    <w:p w14:paraId="7BC8B2BB" w14:textId="77777777" w:rsidR="002E69ED" w:rsidRPr="006950E9" w:rsidRDefault="002E69ED" w:rsidP="002E69ED">
      <w:pPr>
        <w:ind w:hanging="2388"/>
        <w:rPr>
          <w:rFonts w:ascii="Marianne" w:hAnsi="Marianne" w:cs="Arial"/>
          <w:b/>
          <w:sz w:val="20"/>
          <w:szCs w:val="20"/>
        </w:rPr>
      </w:pPr>
    </w:p>
    <w:p w14:paraId="5D7DA977" w14:textId="77777777" w:rsidR="003B2DD9" w:rsidRPr="006950E9" w:rsidRDefault="003B2DD9" w:rsidP="003B2DD9">
      <w:pPr>
        <w:pBdr>
          <w:bottom w:val="single" w:sz="6" w:space="1" w:color="auto"/>
        </w:pBdr>
        <w:ind w:right="-369"/>
        <w:rPr>
          <w:rFonts w:ascii="Marianne" w:hAnsi="Marianne" w:cs="Arial"/>
          <w:b/>
          <w:bCs/>
          <w:sz w:val="20"/>
          <w:szCs w:val="20"/>
        </w:rPr>
      </w:pPr>
      <w:r w:rsidRPr="006950E9">
        <w:rPr>
          <w:rFonts w:ascii="Marianne" w:hAnsi="Marianne" w:cs="Arial"/>
          <w:b/>
          <w:bCs/>
          <w:sz w:val="20"/>
          <w:szCs w:val="20"/>
        </w:rPr>
        <w:t>Objet de la consultation</w:t>
      </w:r>
    </w:p>
    <w:p w14:paraId="38DB2C0C" w14:textId="77777777" w:rsidR="003B2DD9" w:rsidRPr="006950E9" w:rsidRDefault="003B2DD9" w:rsidP="003B2DD9">
      <w:pPr>
        <w:ind w:right="-369"/>
        <w:rPr>
          <w:rFonts w:ascii="Marianne" w:hAnsi="Marianne" w:cs="Arial"/>
          <w:sz w:val="20"/>
          <w:szCs w:val="20"/>
        </w:rPr>
      </w:pPr>
    </w:p>
    <w:p w14:paraId="154DA68A" w14:textId="5DE65EC2" w:rsidR="00B24449" w:rsidRPr="006950E9" w:rsidRDefault="002A0B41" w:rsidP="00B24449">
      <w:pPr>
        <w:ind w:right="56"/>
        <w:rPr>
          <w:rFonts w:ascii="Marianne" w:hAnsi="Marianne" w:cs="Arial"/>
          <w:sz w:val="20"/>
          <w:szCs w:val="20"/>
        </w:rPr>
      </w:pPr>
      <w:r w:rsidRPr="002A0B41">
        <w:rPr>
          <w:rFonts w:ascii="Marianne" w:hAnsi="Marianne" w:cs="Arial"/>
          <w:sz w:val="20"/>
        </w:rPr>
        <w:t>La présente consultation porte sur la collecte et le traitement de déchets dangereux et sur la collecte de dépôts sauvages de déchets mixtes non amiantés en forêt sur les sites de l’ONF et de ses filiales ONF VEGETIS et ONF ENERGIE</w:t>
      </w:r>
      <w:r>
        <w:rPr>
          <w:rFonts w:ascii="Marianne" w:hAnsi="Marianne" w:cs="Arial"/>
          <w:sz w:val="20"/>
        </w:rPr>
        <w:t>.</w:t>
      </w:r>
    </w:p>
    <w:p w14:paraId="00028DEE" w14:textId="77777777" w:rsidR="00B2026F" w:rsidRPr="006950E9" w:rsidRDefault="00B2026F" w:rsidP="0069720C">
      <w:pPr>
        <w:rPr>
          <w:rFonts w:ascii="Marianne" w:hAnsi="Marianne"/>
          <w:sz w:val="18"/>
        </w:rPr>
      </w:pPr>
    </w:p>
    <w:p w14:paraId="4558DE9D" w14:textId="77777777" w:rsidR="00B24449" w:rsidRPr="006950E9" w:rsidRDefault="00B24449" w:rsidP="00B24449">
      <w:pPr>
        <w:pBdr>
          <w:bottom w:val="single" w:sz="6" w:space="1" w:color="auto"/>
        </w:pBdr>
        <w:rPr>
          <w:rFonts w:ascii="Marianne" w:hAnsi="Marianne" w:cs="Arial"/>
          <w:b/>
          <w:bCs/>
          <w:sz w:val="20"/>
          <w:szCs w:val="20"/>
        </w:rPr>
      </w:pPr>
      <w:r w:rsidRPr="006950E9">
        <w:rPr>
          <w:rFonts w:ascii="Marianne" w:hAnsi="Marianne" w:cs="Arial"/>
          <w:b/>
          <w:bCs/>
          <w:sz w:val="20"/>
          <w:szCs w:val="20"/>
        </w:rPr>
        <w:t>Identification des pouvoirs adjudicateurs, membres du groupement de commandes</w:t>
      </w:r>
    </w:p>
    <w:p w14:paraId="26806676" w14:textId="77777777" w:rsidR="00B24449" w:rsidRPr="006950E9" w:rsidRDefault="00B24449" w:rsidP="00B24449">
      <w:pPr>
        <w:widowControl w:val="0"/>
        <w:rPr>
          <w:rFonts w:ascii="Marianne" w:hAnsi="Marianne" w:cs="Arial"/>
          <w:b/>
          <w:bCs/>
          <w:sz w:val="20"/>
          <w:szCs w:val="20"/>
        </w:rPr>
      </w:pPr>
    </w:p>
    <w:p w14:paraId="1CEC76AC" w14:textId="77777777" w:rsidR="00B24449" w:rsidRPr="006950E9" w:rsidRDefault="00B24449" w:rsidP="00B24449">
      <w:pPr>
        <w:rPr>
          <w:rFonts w:ascii="Marianne" w:hAnsi="Marianne" w:cs="Arial"/>
          <w:sz w:val="20"/>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B24449" w:rsidRPr="006950E9" w14:paraId="3BCCED04" w14:textId="77777777" w:rsidTr="002A0B41">
        <w:tc>
          <w:tcPr>
            <w:tcW w:w="5097" w:type="dxa"/>
          </w:tcPr>
          <w:p w14:paraId="018F8737" w14:textId="77777777" w:rsidR="00B24449" w:rsidRPr="006950E9" w:rsidRDefault="00B24449" w:rsidP="00B24449">
            <w:pPr>
              <w:rPr>
                <w:rFonts w:ascii="Marianne" w:hAnsi="Marianne" w:cs="Arial"/>
                <w:sz w:val="20"/>
                <w:szCs w:val="20"/>
              </w:rPr>
            </w:pPr>
            <w:r w:rsidRPr="006950E9">
              <w:rPr>
                <w:rFonts w:ascii="Marianne" w:hAnsi="Marianne" w:cs="Arial"/>
                <w:bCs/>
                <w:sz w:val="20"/>
                <w:szCs w:val="20"/>
              </w:rPr>
              <w:t>OFFICE NATIONAL DES FORETS</w:t>
            </w:r>
          </w:p>
          <w:p w14:paraId="7A42EB12" w14:textId="77777777" w:rsidR="00B24449" w:rsidRPr="006950E9" w:rsidRDefault="00B24449" w:rsidP="00B24449">
            <w:pPr>
              <w:jc w:val="left"/>
              <w:rPr>
                <w:rFonts w:ascii="Marianne" w:hAnsi="Marianne" w:cs="Arial"/>
                <w:bCs/>
                <w:sz w:val="20"/>
                <w:szCs w:val="20"/>
              </w:rPr>
            </w:pPr>
            <w:bookmarkStart w:id="1" w:name="_Hlk194493672"/>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bookmarkEnd w:id="1"/>
          <w:p w14:paraId="2F9FB267" w14:textId="77777777" w:rsidR="00B24449" w:rsidRPr="006950E9" w:rsidRDefault="00B24449" w:rsidP="00B24449">
            <w:pPr>
              <w:rPr>
                <w:rFonts w:ascii="Marianne" w:hAnsi="Marianne" w:cs="Arial"/>
                <w:bCs/>
                <w:sz w:val="20"/>
                <w:szCs w:val="20"/>
              </w:rPr>
            </w:pPr>
          </w:p>
        </w:tc>
        <w:tc>
          <w:tcPr>
            <w:tcW w:w="5098" w:type="dxa"/>
          </w:tcPr>
          <w:p w14:paraId="600EB6E8" w14:textId="77777777"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ONF ENERGIE</w:t>
            </w:r>
          </w:p>
          <w:p w14:paraId="2F8BD4A0" w14:textId="77777777"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p w14:paraId="1C8BD73C" w14:textId="77777777" w:rsidR="00B24449" w:rsidRPr="006950E9" w:rsidRDefault="00B24449" w:rsidP="00B24449">
            <w:pPr>
              <w:rPr>
                <w:rFonts w:ascii="Marianne" w:hAnsi="Marianne" w:cs="Arial"/>
                <w:bCs/>
                <w:sz w:val="20"/>
                <w:szCs w:val="20"/>
              </w:rPr>
            </w:pPr>
          </w:p>
        </w:tc>
      </w:tr>
      <w:tr w:rsidR="00B24449" w:rsidRPr="006950E9" w14:paraId="48762F9B" w14:textId="77777777" w:rsidTr="002A0B41">
        <w:tc>
          <w:tcPr>
            <w:tcW w:w="5097" w:type="dxa"/>
          </w:tcPr>
          <w:p w14:paraId="1F0B64E5" w14:textId="77777777" w:rsidR="00B24449" w:rsidRPr="006950E9" w:rsidRDefault="00B24449" w:rsidP="00B24449">
            <w:pPr>
              <w:rPr>
                <w:rFonts w:ascii="Marianne" w:hAnsi="Marianne" w:cs="Arial"/>
                <w:sz w:val="20"/>
                <w:szCs w:val="20"/>
              </w:rPr>
            </w:pPr>
            <w:r w:rsidRPr="006950E9">
              <w:rPr>
                <w:rFonts w:ascii="Marianne" w:hAnsi="Marianne" w:cs="Arial"/>
                <w:bCs/>
                <w:sz w:val="20"/>
                <w:szCs w:val="20"/>
              </w:rPr>
              <w:t>ONF VEGETIS</w:t>
            </w:r>
          </w:p>
          <w:p w14:paraId="132A5719" w14:textId="77777777" w:rsidR="00B24449" w:rsidRPr="006950E9" w:rsidRDefault="00B24449" w:rsidP="00B24449">
            <w:pPr>
              <w:rPr>
                <w:rFonts w:ascii="Marianne" w:hAnsi="Marianne" w:cs="Arial"/>
                <w:sz w:val="20"/>
                <w:szCs w:val="20"/>
              </w:rPr>
            </w:pPr>
            <w:bookmarkStart w:id="2" w:name="_Hlk194317215"/>
            <w:r w:rsidRPr="006950E9">
              <w:rPr>
                <w:rFonts w:ascii="Marianne" w:hAnsi="Marianne" w:cs="Arial"/>
                <w:sz w:val="20"/>
                <w:szCs w:val="20"/>
              </w:rPr>
              <w:t>27, chemin des Mazes</w:t>
            </w:r>
          </w:p>
          <w:p w14:paraId="5A5C0C82" w14:textId="77777777" w:rsidR="00B24449" w:rsidRPr="006950E9" w:rsidRDefault="00B24449" w:rsidP="00B24449">
            <w:pPr>
              <w:rPr>
                <w:rFonts w:ascii="Marianne" w:hAnsi="Marianne" w:cs="Arial"/>
                <w:sz w:val="20"/>
                <w:szCs w:val="20"/>
              </w:rPr>
            </w:pPr>
            <w:r w:rsidRPr="006950E9">
              <w:rPr>
                <w:rFonts w:ascii="Marianne" w:hAnsi="Marianne" w:cs="Arial"/>
                <w:sz w:val="20"/>
                <w:szCs w:val="20"/>
              </w:rPr>
              <w:t>77140 Nemours</w:t>
            </w:r>
          </w:p>
          <w:bookmarkEnd w:id="2"/>
          <w:p w14:paraId="1CCB00DE" w14:textId="77777777" w:rsidR="00B24449" w:rsidRPr="006950E9" w:rsidRDefault="00B24449" w:rsidP="00B24449">
            <w:pPr>
              <w:rPr>
                <w:rFonts w:ascii="Marianne" w:hAnsi="Marianne" w:cs="Arial"/>
                <w:bCs/>
                <w:sz w:val="20"/>
                <w:szCs w:val="20"/>
              </w:rPr>
            </w:pPr>
          </w:p>
        </w:tc>
        <w:tc>
          <w:tcPr>
            <w:tcW w:w="5098" w:type="dxa"/>
          </w:tcPr>
          <w:p w14:paraId="32ECFB6C" w14:textId="77777777" w:rsidR="00B24449" w:rsidRPr="006950E9" w:rsidRDefault="00B24449" w:rsidP="00B24449">
            <w:pPr>
              <w:jc w:val="left"/>
              <w:rPr>
                <w:rFonts w:ascii="Marianne" w:hAnsi="Marianne" w:cs="Arial"/>
                <w:bCs/>
                <w:sz w:val="20"/>
                <w:szCs w:val="20"/>
              </w:rPr>
            </w:pPr>
          </w:p>
        </w:tc>
      </w:tr>
    </w:tbl>
    <w:p w14:paraId="6F8A69B2" w14:textId="748D2C83"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 xml:space="preserve">                                                              </w:t>
      </w:r>
    </w:p>
    <w:p w14:paraId="01EB48DC" w14:textId="77777777" w:rsidR="00B24449" w:rsidRPr="006950E9" w:rsidRDefault="00B24449" w:rsidP="00B24449">
      <w:pPr>
        <w:ind w:right="56"/>
        <w:rPr>
          <w:rFonts w:ascii="Marianne" w:hAnsi="Marianne" w:cs="Arial"/>
          <w:sz w:val="20"/>
          <w:szCs w:val="20"/>
        </w:rPr>
      </w:pPr>
    </w:p>
    <w:p w14:paraId="3A56CAC8" w14:textId="77777777" w:rsidR="00B24449" w:rsidRPr="006950E9" w:rsidRDefault="00B24449" w:rsidP="00B24449">
      <w:pPr>
        <w:pBdr>
          <w:bottom w:val="single" w:sz="6" w:space="1" w:color="auto"/>
        </w:pBdr>
        <w:ind w:right="56"/>
        <w:rPr>
          <w:rFonts w:ascii="Marianne" w:hAnsi="Marianne" w:cs="Arial"/>
          <w:b/>
          <w:bCs/>
          <w:sz w:val="20"/>
          <w:szCs w:val="20"/>
        </w:rPr>
      </w:pPr>
      <w:r w:rsidRPr="006950E9">
        <w:rPr>
          <w:rFonts w:ascii="Marianne" w:hAnsi="Marianne" w:cs="Arial"/>
          <w:b/>
          <w:bCs/>
          <w:sz w:val="20"/>
          <w:szCs w:val="20"/>
        </w:rPr>
        <w:t>Personne signataire de l’accord-cadre</w:t>
      </w:r>
    </w:p>
    <w:p w14:paraId="2EAE309A" w14:textId="77777777" w:rsidR="00B24449" w:rsidRPr="006950E9" w:rsidRDefault="00B24449" w:rsidP="00B24449">
      <w:pPr>
        <w:pStyle w:val="Corpsdetexte2"/>
        <w:ind w:right="56"/>
        <w:rPr>
          <w:rFonts w:ascii="Marianne" w:hAnsi="Marianne"/>
        </w:rPr>
      </w:pPr>
    </w:p>
    <w:p w14:paraId="5F191045" w14:textId="3ADB1726" w:rsidR="00B24449" w:rsidRDefault="00891E7D" w:rsidP="0069720C">
      <w:pPr>
        <w:rPr>
          <w:rFonts w:ascii="Marianne" w:hAnsi="Marianne" w:cs="Arial"/>
          <w:color w:val="000000" w:themeColor="text1"/>
          <w:sz w:val="20"/>
          <w:szCs w:val="22"/>
        </w:rPr>
      </w:pPr>
      <w:r w:rsidRPr="00891E7D">
        <w:rPr>
          <w:rFonts w:ascii="Marianne" w:hAnsi="Marianne" w:cs="Arial"/>
          <w:color w:val="000000" w:themeColor="text1"/>
          <w:sz w:val="20"/>
          <w:szCs w:val="22"/>
        </w:rPr>
        <w:t>La personne signataire de l’accord-cadre est Madame Valérie METRICH-HECQUET, Directrice générale de l’Office national des forêts en qualité de coordinatrice du groupement de commandes.</w:t>
      </w:r>
    </w:p>
    <w:p w14:paraId="3F991511" w14:textId="77777777" w:rsidR="002A0B41" w:rsidRDefault="002A0B41" w:rsidP="0069720C">
      <w:pPr>
        <w:rPr>
          <w:rFonts w:ascii="Marianne" w:hAnsi="Marianne" w:cs="Arial"/>
          <w:color w:val="000000" w:themeColor="text1"/>
          <w:sz w:val="20"/>
          <w:szCs w:val="22"/>
        </w:rPr>
      </w:pPr>
    </w:p>
    <w:p w14:paraId="55B2EAB0" w14:textId="77777777" w:rsidR="002A0B41" w:rsidRPr="006950E9" w:rsidRDefault="002A0B41" w:rsidP="0069720C">
      <w:pPr>
        <w:rPr>
          <w:rFonts w:ascii="Marianne" w:hAnsi="Marianne"/>
          <w:sz w:val="18"/>
        </w:rPr>
      </w:pPr>
    </w:p>
    <w:p w14:paraId="0330484E" w14:textId="77777777" w:rsidR="00B24449" w:rsidRPr="006950E9" w:rsidRDefault="00B24449" w:rsidP="0069720C">
      <w:pPr>
        <w:rPr>
          <w:rFonts w:ascii="Marianne" w:hAnsi="Marianne"/>
          <w:sz w:val="18"/>
        </w:rPr>
      </w:pPr>
    </w:p>
    <w:p w14:paraId="702F17B5" w14:textId="77777777" w:rsidR="00B24449" w:rsidRPr="006950E9" w:rsidRDefault="00B24449" w:rsidP="0069720C">
      <w:pPr>
        <w:rPr>
          <w:rFonts w:ascii="Marianne" w:hAnsi="Marianne"/>
          <w:sz w:val="18"/>
        </w:rPr>
      </w:pPr>
    </w:p>
    <w:p w14:paraId="7D0BA039" w14:textId="77777777" w:rsidR="008531B1" w:rsidRPr="006950E9" w:rsidRDefault="008531B1">
      <w:pPr>
        <w:rPr>
          <w:rFonts w:ascii="Marianne" w:hAnsi="Marianne"/>
          <w:u w:val="single"/>
        </w:rPr>
      </w:pPr>
    </w:p>
    <w:p w14:paraId="420EB6D3"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jc w:val="center"/>
        <w:rPr>
          <w:rFonts w:ascii="Marianne" w:hAnsi="Marianne" w:cs="Arial"/>
          <w:b/>
          <w:sz w:val="20"/>
          <w:szCs w:val="20"/>
        </w:rPr>
      </w:pPr>
      <w:bookmarkStart w:id="3" w:name="_Toc525705725"/>
      <w:bookmarkStart w:id="4" w:name="_Toc134337386"/>
      <w:r w:rsidRPr="006950E9">
        <w:rPr>
          <w:rFonts w:ascii="Marianne" w:hAnsi="Marianne" w:cs="Arial"/>
          <w:b/>
          <w:sz w:val="20"/>
          <w:szCs w:val="20"/>
        </w:rPr>
        <w:lastRenderedPageBreak/>
        <w:t>AVERTISSEMENT</w:t>
      </w:r>
    </w:p>
    <w:p w14:paraId="498897B1"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Les candidats devront établir leur mémoire technique en respectant strictement l'organisation du présent cadre (respect de l'ordre et du titrage des chapitres et articles)</w:t>
      </w:r>
      <w:r w:rsidR="00AF247A" w:rsidRPr="006950E9">
        <w:rPr>
          <w:rFonts w:ascii="Marianne" w:hAnsi="Marianne" w:cs="Arial"/>
          <w:sz w:val="20"/>
          <w:szCs w:val="20"/>
        </w:rPr>
        <w:t>.</w:t>
      </w:r>
    </w:p>
    <w:p w14:paraId="18302F61"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Ils pourront ajouter tous renseignements complémentaires qu'ils juger</w:t>
      </w:r>
      <w:r w:rsidR="0093498D" w:rsidRPr="006950E9">
        <w:rPr>
          <w:rFonts w:ascii="Marianne" w:hAnsi="Marianne" w:cs="Arial"/>
          <w:sz w:val="20"/>
          <w:szCs w:val="20"/>
        </w:rPr>
        <w:t>aient utiles en fin de document.</w:t>
      </w:r>
    </w:p>
    <w:p w14:paraId="0B965A0F"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 xml:space="preserve">Ce document contractuel servira au jugement de l'offre. </w:t>
      </w:r>
    </w:p>
    <w:p w14:paraId="22099F4F" w14:textId="77777777" w:rsidR="0093498D"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Le candidat est évalué sur 100 p</w:t>
      </w:r>
      <w:r w:rsidR="0093498D" w:rsidRPr="006950E9">
        <w:rPr>
          <w:rFonts w:ascii="Marianne" w:hAnsi="Marianne" w:cs="Arial"/>
          <w:sz w:val="20"/>
          <w:szCs w:val="20"/>
        </w:rPr>
        <w:t xml:space="preserve">oints dont la répartition est détaillée </w:t>
      </w:r>
      <w:r w:rsidR="00AF247A" w:rsidRPr="006950E9">
        <w:rPr>
          <w:rFonts w:ascii="Marianne" w:hAnsi="Marianne" w:cs="Arial"/>
          <w:sz w:val="20"/>
          <w:szCs w:val="20"/>
        </w:rPr>
        <w:t>ci-après</w:t>
      </w:r>
      <w:r w:rsidR="0093498D" w:rsidRPr="006950E9">
        <w:rPr>
          <w:rFonts w:ascii="Marianne" w:hAnsi="Marianne" w:cs="Arial"/>
          <w:sz w:val="20"/>
          <w:szCs w:val="20"/>
        </w:rPr>
        <w:t>.</w:t>
      </w:r>
    </w:p>
    <w:p w14:paraId="66315378" w14:textId="41838E4F" w:rsidR="0075477E" w:rsidRPr="006950E9" w:rsidRDefault="0093498D"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 xml:space="preserve">La note totale obtenue sera ensuite ramenée dans l'analyse globale de l'offre au poids du critère de valeur technique, à savoir </w:t>
      </w:r>
      <w:r w:rsidR="002A0B41">
        <w:rPr>
          <w:rFonts w:ascii="Marianne" w:hAnsi="Marianne" w:cs="Arial"/>
          <w:sz w:val="20"/>
          <w:szCs w:val="20"/>
        </w:rPr>
        <w:t>4</w:t>
      </w:r>
      <w:r w:rsidR="00740466" w:rsidRPr="006950E9">
        <w:rPr>
          <w:rFonts w:ascii="Marianne" w:hAnsi="Marianne" w:cs="Arial"/>
          <w:sz w:val="20"/>
          <w:szCs w:val="20"/>
        </w:rPr>
        <w:t>0</w:t>
      </w:r>
      <w:r w:rsidR="000B3523" w:rsidRPr="006950E9">
        <w:rPr>
          <w:rFonts w:ascii="Marianne" w:hAnsi="Marianne" w:cs="Arial"/>
          <w:sz w:val="20"/>
          <w:szCs w:val="20"/>
        </w:rPr>
        <w:t>.</w:t>
      </w:r>
    </w:p>
    <w:p w14:paraId="0D5BFE29" w14:textId="77777777" w:rsidR="00D64B26" w:rsidRPr="006950E9" w:rsidRDefault="00D64B26" w:rsidP="00302027">
      <w:pPr>
        <w:pStyle w:val="texte1"/>
        <w:shd w:val="clear" w:color="auto" w:fill="FFFFFF"/>
        <w:spacing w:after="0"/>
        <w:ind w:right="40"/>
        <w:jc w:val="center"/>
        <w:rPr>
          <w:rFonts w:ascii="Marianne" w:hAnsi="Marianne" w:cs="Arial"/>
          <w:b/>
          <w:sz w:val="20"/>
          <w:szCs w:val="20"/>
          <w:u w:val="single"/>
        </w:rPr>
      </w:pPr>
    </w:p>
    <w:p w14:paraId="1D321D06" w14:textId="77777777" w:rsidR="00217D73" w:rsidRPr="006950E9" w:rsidRDefault="00217D73" w:rsidP="00217D73">
      <w:pPr>
        <w:pStyle w:val="texte1"/>
        <w:shd w:val="clear" w:color="auto" w:fill="FFFFFF"/>
        <w:spacing w:after="0"/>
        <w:ind w:right="40"/>
        <w:rPr>
          <w:rFonts w:ascii="Marianne" w:hAnsi="Marianne" w:cs="Arial"/>
          <w:sz w:val="20"/>
          <w:szCs w:val="2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5"/>
        <w:gridCol w:w="2665"/>
      </w:tblGrid>
      <w:tr w:rsidR="00FD7D54" w:rsidRPr="006950E9" w14:paraId="50D167CE" w14:textId="77777777" w:rsidTr="00D23C3E">
        <w:trPr>
          <w:cantSplit/>
        </w:trPr>
        <w:tc>
          <w:tcPr>
            <w:tcW w:w="7825" w:type="dxa"/>
            <w:shd w:val="clear" w:color="auto" w:fill="EAF1DD" w:themeFill="accent3" w:themeFillTint="33"/>
            <w:vAlign w:val="center"/>
          </w:tcPr>
          <w:p w14:paraId="26903683" w14:textId="4135968E" w:rsidR="00FD7D54" w:rsidRPr="006950E9" w:rsidRDefault="002A0B41" w:rsidP="00A01A9D">
            <w:pPr>
              <w:pStyle w:val="Titre1"/>
              <w:rPr>
                <w:rFonts w:ascii="Marianne" w:hAnsi="Marianne"/>
                <w:sz w:val="20"/>
                <w:szCs w:val="20"/>
                <w:u w:val="none"/>
              </w:rPr>
            </w:pPr>
            <w:r w:rsidRPr="002A0B41">
              <w:rPr>
                <w:rFonts w:ascii="Marianne" w:hAnsi="Marianne"/>
                <w:sz w:val="20"/>
                <w:szCs w:val="20"/>
                <w:u w:val="none"/>
              </w:rPr>
              <w:t>Méthodologie de traitement des déchets collectés</w:t>
            </w:r>
          </w:p>
        </w:tc>
        <w:tc>
          <w:tcPr>
            <w:tcW w:w="2665" w:type="dxa"/>
            <w:shd w:val="clear" w:color="auto" w:fill="EAF1DD" w:themeFill="accent3" w:themeFillTint="33"/>
            <w:vAlign w:val="center"/>
          </w:tcPr>
          <w:p w14:paraId="05881670" w14:textId="31658ADC" w:rsidR="00FD7D54" w:rsidRPr="006950E9" w:rsidRDefault="00FA7278" w:rsidP="00FE001A">
            <w:pPr>
              <w:pStyle w:val="texte1"/>
              <w:jc w:val="center"/>
              <w:rPr>
                <w:rFonts w:ascii="Marianne" w:hAnsi="Marianne" w:cs="Arial"/>
                <w:b/>
                <w:sz w:val="20"/>
                <w:szCs w:val="20"/>
              </w:rPr>
            </w:pPr>
            <w:r w:rsidRPr="006950E9">
              <w:rPr>
                <w:rFonts w:ascii="Marianne" w:hAnsi="Marianne" w:cs="Arial"/>
                <w:b/>
                <w:sz w:val="20"/>
                <w:szCs w:val="20"/>
              </w:rPr>
              <w:t>3</w:t>
            </w:r>
            <w:r w:rsidR="002A0B41">
              <w:rPr>
                <w:rFonts w:ascii="Marianne" w:hAnsi="Marianne" w:cs="Arial"/>
                <w:b/>
                <w:sz w:val="20"/>
                <w:szCs w:val="20"/>
              </w:rPr>
              <w:t>5</w:t>
            </w:r>
            <w:r w:rsidR="00FD7D54" w:rsidRPr="006950E9">
              <w:rPr>
                <w:rFonts w:ascii="Marianne" w:hAnsi="Marianne" w:cs="Arial"/>
                <w:b/>
                <w:sz w:val="20"/>
                <w:szCs w:val="20"/>
              </w:rPr>
              <w:t xml:space="preserve"> POINTS</w:t>
            </w:r>
          </w:p>
        </w:tc>
      </w:tr>
      <w:tr w:rsidR="0066217E" w:rsidRPr="006950E9" w14:paraId="3E8E1C5F" w14:textId="77777777" w:rsidTr="00D23C3E">
        <w:trPr>
          <w:cantSplit/>
        </w:trPr>
        <w:tc>
          <w:tcPr>
            <w:tcW w:w="7825" w:type="dxa"/>
          </w:tcPr>
          <w:p w14:paraId="0C882E9E" w14:textId="77777777" w:rsidR="008A755F" w:rsidRPr="006950E9" w:rsidRDefault="008A755F" w:rsidP="008A755F">
            <w:pPr>
              <w:pStyle w:val="texte1"/>
              <w:ind w:left="720"/>
              <w:jc w:val="left"/>
              <w:rPr>
                <w:rFonts w:ascii="Marianne" w:hAnsi="Marianne" w:cs="Arial"/>
                <w:sz w:val="20"/>
                <w:szCs w:val="20"/>
              </w:rPr>
            </w:pPr>
          </w:p>
          <w:p w14:paraId="6DAEDDCF" w14:textId="1269D713" w:rsidR="008B6C45" w:rsidRPr="006950E9" w:rsidRDefault="002A0B41" w:rsidP="00FA6894">
            <w:pPr>
              <w:pStyle w:val="texte1"/>
              <w:jc w:val="left"/>
              <w:rPr>
                <w:rFonts w:ascii="Marianne" w:hAnsi="Marianne" w:cs="Arial"/>
                <w:sz w:val="20"/>
                <w:szCs w:val="20"/>
              </w:rPr>
            </w:pPr>
            <w:r w:rsidRPr="002A0B41">
              <w:rPr>
                <w:rFonts w:ascii="Marianne" w:hAnsi="Marianne" w:cs="Arial"/>
                <w:sz w:val="20"/>
                <w:szCs w:val="20"/>
              </w:rPr>
              <w:t>Le candidat décrira par type de déchets les techniques de traitement du déchet et indiquera ses ratios de recyclage, valorisation et élimination</w:t>
            </w:r>
            <w:r w:rsidR="008A755F" w:rsidRPr="006950E9">
              <w:rPr>
                <w:rFonts w:ascii="Marianne" w:hAnsi="Marianne" w:cs="Arial"/>
                <w:sz w:val="20"/>
                <w:szCs w:val="20"/>
              </w:rPr>
              <w:t>.</w:t>
            </w:r>
          </w:p>
          <w:p w14:paraId="68803081" w14:textId="77777777" w:rsidR="00DD3DDE" w:rsidRPr="006950E9" w:rsidRDefault="00DD3DDE" w:rsidP="00FA6894">
            <w:pPr>
              <w:pStyle w:val="texte1"/>
              <w:jc w:val="left"/>
              <w:rPr>
                <w:rFonts w:ascii="Marianne" w:hAnsi="Marianne" w:cs="Arial"/>
                <w:sz w:val="20"/>
                <w:szCs w:val="20"/>
              </w:rPr>
            </w:pPr>
          </w:p>
        </w:tc>
        <w:tc>
          <w:tcPr>
            <w:tcW w:w="2665" w:type="dxa"/>
            <w:vAlign w:val="center"/>
          </w:tcPr>
          <w:p w14:paraId="18D1AAB2" w14:textId="77777777" w:rsidR="000B3523" w:rsidRPr="006950E9" w:rsidRDefault="000B3523" w:rsidP="00FE001A">
            <w:pPr>
              <w:pStyle w:val="texte1"/>
              <w:jc w:val="center"/>
              <w:rPr>
                <w:rFonts w:ascii="Marianne" w:hAnsi="Marianne" w:cs="Arial"/>
                <w:sz w:val="20"/>
                <w:szCs w:val="20"/>
              </w:rPr>
            </w:pPr>
          </w:p>
        </w:tc>
      </w:tr>
      <w:tr w:rsidR="00445194" w:rsidRPr="006950E9" w14:paraId="6F57E6B0" w14:textId="77777777" w:rsidTr="00D23C3E">
        <w:trPr>
          <w:cantSplit/>
        </w:trPr>
        <w:tc>
          <w:tcPr>
            <w:tcW w:w="7825" w:type="dxa"/>
            <w:shd w:val="clear" w:color="auto" w:fill="EAF1DD" w:themeFill="accent3" w:themeFillTint="33"/>
            <w:vAlign w:val="center"/>
          </w:tcPr>
          <w:p w14:paraId="6CE33AB5" w14:textId="5B634A73" w:rsidR="00445194" w:rsidRPr="006950E9" w:rsidRDefault="002A0B41" w:rsidP="00C8084B">
            <w:pPr>
              <w:pStyle w:val="Titre1"/>
              <w:rPr>
                <w:rFonts w:ascii="Marianne" w:hAnsi="Marianne"/>
                <w:sz w:val="20"/>
                <w:szCs w:val="20"/>
                <w:u w:val="none"/>
              </w:rPr>
            </w:pPr>
            <w:r w:rsidRPr="002A0B41">
              <w:rPr>
                <w:rFonts w:ascii="Marianne" w:hAnsi="Marianne"/>
                <w:sz w:val="20"/>
                <w:szCs w:val="20"/>
                <w:u w:val="none"/>
              </w:rPr>
              <w:t>Qualité de la prestation au vu des matériels proposés et des véhicules utilisés pour les rotations</w:t>
            </w:r>
          </w:p>
        </w:tc>
        <w:tc>
          <w:tcPr>
            <w:tcW w:w="2665" w:type="dxa"/>
            <w:shd w:val="clear" w:color="auto" w:fill="EAF1DD" w:themeFill="accent3" w:themeFillTint="33"/>
            <w:vAlign w:val="center"/>
          </w:tcPr>
          <w:p w14:paraId="6450158E" w14:textId="6B62F2CC" w:rsidR="00445194" w:rsidRPr="006950E9" w:rsidRDefault="002A0B41" w:rsidP="00FE001A">
            <w:pPr>
              <w:pStyle w:val="texte1"/>
              <w:jc w:val="center"/>
              <w:rPr>
                <w:rFonts w:ascii="Marianne" w:hAnsi="Marianne" w:cs="Arial"/>
                <w:b/>
                <w:sz w:val="20"/>
                <w:szCs w:val="20"/>
              </w:rPr>
            </w:pPr>
            <w:r>
              <w:rPr>
                <w:rFonts w:ascii="Marianne" w:hAnsi="Marianne" w:cs="Arial"/>
                <w:b/>
                <w:sz w:val="20"/>
                <w:szCs w:val="20"/>
              </w:rPr>
              <w:t>30</w:t>
            </w:r>
            <w:r w:rsidR="00445194" w:rsidRPr="006950E9">
              <w:rPr>
                <w:rFonts w:ascii="Marianne" w:hAnsi="Marianne" w:cs="Arial"/>
                <w:b/>
                <w:sz w:val="20"/>
                <w:szCs w:val="20"/>
              </w:rPr>
              <w:t xml:space="preserve"> POINTS</w:t>
            </w:r>
          </w:p>
        </w:tc>
      </w:tr>
      <w:tr w:rsidR="00445194" w:rsidRPr="006950E9" w14:paraId="1F681F0A" w14:textId="77777777" w:rsidTr="00D23C3E">
        <w:trPr>
          <w:cantSplit/>
        </w:trPr>
        <w:tc>
          <w:tcPr>
            <w:tcW w:w="7825" w:type="dxa"/>
          </w:tcPr>
          <w:p w14:paraId="1A39E2AE" w14:textId="77777777" w:rsidR="00DD3DDE" w:rsidRPr="006950E9" w:rsidRDefault="00DD3DDE" w:rsidP="00E23F23">
            <w:pPr>
              <w:pStyle w:val="texte1"/>
              <w:jc w:val="left"/>
              <w:rPr>
                <w:rFonts w:ascii="Marianne" w:hAnsi="Marianne" w:cs="Arial"/>
                <w:sz w:val="20"/>
                <w:szCs w:val="20"/>
              </w:rPr>
            </w:pPr>
          </w:p>
          <w:p w14:paraId="39B9E0B0" w14:textId="02BE95B9" w:rsidR="00A35C01" w:rsidRPr="006950E9" w:rsidRDefault="002A0B41" w:rsidP="002A0B41">
            <w:pPr>
              <w:pStyle w:val="texte1"/>
              <w:jc w:val="left"/>
              <w:rPr>
                <w:rFonts w:ascii="Marianne" w:hAnsi="Marianne" w:cs="Arial"/>
                <w:sz w:val="20"/>
                <w:szCs w:val="20"/>
              </w:rPr>
            </w:pPr>
            <w:r w:rsidRPr="002A0B41">
              <w:rPr>
                <w:rFonts w:ascii="Marianne" w:hAnsi="Marianne" w:cs="Arial"/>
                <w:sz w:val="20"/>
                <w:szCs w:val="20"/>
              </w:rPr>
              <w:t>Le candidat devra fournir a minima les fiches techniques des matériels proposés pour le stockage (conteneurs, bennes, …)</w:t>
            </w:r>
            <w:r w:rsidR="00227D30">
              <w:rPr>
                <w:rFonts w:ascii="Marianne" w:hAnsi="Marianne" w:cs="Arial"/>
                <w:sz w:val="20"/>
                <w:szCs w:val="20"/>
              </w:rPr>
              <w:t xml:space="preserve"> ainsi que les fic</w:t>
            </w:r>
            <w:r w:rsidRPr="002A0B41">
              <w:rPr>
                <w:rFonts w:ascii="Marianne" w:hAnsi="Marianne" w:cs="Arial"/>
                <w:sz w:val="20"/>
                <w:szCs w:val="20"/>
              </w:rPr>
              <w:t>hes techniques des véhicules proposés pour effectuer les rotations et précisera spécifiquement s’ils permettent la collecte des différents types de déchets en un seul trajet</w:t>
            </w:r>
            <w:r w:rsidR="00DD3DDE" w:rsidRPr="006950E9">
              <w:rPr>
                <w:rFonts w:ascii="Marianne" w:hAnsi="Marianne" w:cs="Arial"/>
                <w:sz w:val="20"/>
                <w:szCs w:val="20"/>
              </w:rPr>
              <w:t>.</w:t>
            </w:r>
          </w:p>
          <w:p w14:paraId="2AED919C" w14:textId="77777777" w:rsidR="00E23F23" w:rsidRPr="006950E9" w:rsidRDefault="00E23F23" w:rsidP="00141096">
            <w:pPr>
              <w:pStyle w:val="texte1"/>
              <w:jc w:val="left"/>
              <w:rPr>
                <w:rFonts w:ascii="Marianne" w:hAnsi="Marianne" w:cs="Arial"/>
                <w:sz w:val="20"/>
                <w:szCs w:val="20"/>
              </w:rPr>
            </w:pPr>
          </w:p>
        </w:tc>
        <w:tc>
          <w:tcPr>
            <w:tcW w:w="2665" w:type="dxa"/>
            <w:vAlign w:val="center"/>
          </w:tcPr>
          <w:p w14:paraId="76F7E70F" w14:textId="77777777" w:rsidR="00445194" w:rsidRPr="006950E9" w:rsidRDefault="00445194" w:rsidP="00FE001A">
            <w:pPr>
              <w:pStyle w:val="texte1"/>
              <w:jc w:val="center"/>
              <w:rPr>
                <w:rFonts w:ascii="Marianne" w:hAnsi="Marianne" w:cs="Arial"/>
                <w:sz w:val="20"/>
                <w:szCs w:val="20"/>
              </w:rPr>
            </w:pPr>
          </w:p>
        </w:tc>
      </w:tr>
      <w:bookmarkEnd w:id="3"/>
      <w:bookmarkEnd w:id="4"/>
      <w:tr w:rsidR="00FA6894" w:rsidRPr="006950E9" w14:paraId="50F8F995" w14:textId="77777777" w:rsidTr="00D23C3E">
        <w:trPr>
          <w:cantSplit/>
        </w:trPr>
        <w:tc>
          <w:tcPr>
            <w:tcW w:w="7825" w:type="dxa"/>
            <w:shd w:val="clear" w:color="auto" w:fill="EAF1DD" w:themeFill="accent3" w:themeFillTint="33"/>
            <w:vAlign w:val="center"/>
          </w:tcPr>
          <w:p w14:paraId="787B8E62" w14:textId="03FBF37D" w:rsidR="00FA6894" w:rsidRPr="006950E9" w:rsidRDefault="002A0B41" w:rsidP="00E669C7">
            <w:pPr>
              <w:pStyle w:val="Titre1"/>
              <w:rPr>
                <w:rFonts w:ascii="Marianne" w:hAnsi="Marianne"/>
                <w:sz w:val="20"/>
                <w:szCs w:val="20"/>
                <w:u w:val="none"/>
              </w:rPr>
            </w:pPr>
            <w:r w:rsidRPr="002A0B41">
              <w:rPr>
                <w:rFonts w:ascii="Marianne" w:hAnsi="Marianne"/>
                <w:sz w:val="20"/>
                <w:szCs w:val="20"/>
                <w:u w:val="none"/>
              </w:rPr>
              <w:t>Equipe dédiée à la réalisation de la prestation, et outils de reporting d’activité et de communication mis à disposition du client</w:t>
            </w:r>
          </w:p>
        </w:tc>
        <w:tc>
          <w:tcPr>
            <w:tcW w:w="2665" w:type="dxa"/>
            <w:shd w:val="clear" w:color="auto" w:fill="EAF1DD" w:themeFill="accent3" w:themeFillTint="33"/>
            <w:vAlign w:val="center"/>
          </w:tcPr>
          <w:p w14:paraId="371237F1" w14:textId="77777777" w:rsidR="00FA6894" w:rsidRPr="006950E9" w:rsidRDefault="000206E3" w:rsidP="00E669C7">
            <w:pPr>
              <w:pStyle w:val="texte1"/>
              <w:jc w:val="center"/>
              <w:rPr>
                <w:rFonts w:ascii="Marianne" w:hAnsi="Marianne" w:cs="Arial"/>
                <w:b/>
                <w:sz w:val="20"/>
                <w:szCs w:val="20"/>
              </w:rPr>
            </w:pPr>
            <w:r w:rsidRPr="006950E9">
              <w:rPr>
                <w:rFonts w:ascii="Marianne" w:hAnsi="Marianne" w:cs="Arial"/>
                <w:b/>
                <w:sz w:val="20"/>
                <w:szCs w:val="20"/>
              </w:rPr>
              <w:t>2</w:t>
            </w:r>
            <w:r w:rsidR="00FA6894" w:rsidRPr="006950E9">
              <w:rPr>
                <w:rFonts w:ascii="Marianne" w:hAnsi="Marianne" w:cs="Arial"/>
                <w:b/>
                <w:sz w:val="20"/>
                <w:szCs w:val="20"/>
              </w:rPr>
              <w:t>0 POINTS</w:t>
            </w:r>
          </w:p>
        </w:tc>
      </w:tr>
      <w:tr w:rsidR="00FA6894" w:rsidRPr="006950E9" w14:paraId="5E6D4C7D" w14:textId="77777777" w:rsidTr="00D23C3E">
        <w:trPr>
          <w:cantSplit/>
        </w:trPr>
        <w:tc>
          <w:tcPr>
            <w:tcW w:w="7825" w:type="dxa"/>
          </w:tcPr>
          <w:p w14:paraId="7A8BAB95" w14:textId="77777777" w:rsidR="00DD3DDE" w:rsidRPr="006950E9" w:rsidRDefault="00DD3DDE" w:rsidP="00DD3DDE">
            <w:pPr>
              <w:pStyle w:val="texte1"/>
              <w:jc w:val="left"/>
              <w:rPr>
                <w:rFonts w:ascii="Marianne" w:hAnsi="Marianne" w:cs="Arial"/>
                <w:sz w:val="20"/>
                <w:szCs w:val="20"/>
              </w:rPr>
            </w:pPr>
          </w:p>
          <w:p w14:paraId="3885A563" w14:textId="77777777" w:rsidR="002A0B41" w:rsidRPr="002A0B41" w:rsidRDefault="002A0B41" w:rsidP="002A0B41">
            <w:pPr>
              <w:pStyle w:val="texte1"/>
              <w:jc w:val="left"/>
              <w:rPr>
                <w:rFonts w:ascii="Marianne" w:hAnsi="Marianne" w:cs="Arial"/>
                <w:sz w:val="20"/>
                <w:szCs w:val="20"/>
              </w:rPr>
            </w:pPr>
            <w:r w:rsidRPr="002A0B41">
              <w:rPr>
                <w:rFonts w:ascii="Marianne" w:hAnsi="Marianne" w:cs="Arial"/>
                <w:sz w:val="20"/>
                <w:szCs w:val="20"/>
              </w:rPr>
              <w:t>Le candidat exposera la formation et l’expérience des personnes en charge de la réalisation des prestations et du responsable en charge du suivi du marché.</w:t>
            </w:r>
          </w:p>
          <w:p w14:paraId="5B4266E4" w14:textId="34C90978" w:rsidR="00DD3DDE" w:rsidRPr="006950E9" w:rsidRDefault="002A0B41" w:rsidP="002A0B41">
            <w:pPr>
              <w:pStyle w:val="texte1"/>
              <w:jc w:val="left"/>
              <w:rPr>
                <w:rFonts w:ascii="Marianne" w:hAnsi="Marianne" w:cs="Arial"/>
                <w:sz w:val="20"/>
                <w:szCs w:val="20"/>
              </w:rPr>
            </w:pPr>
            <w:r w:rsidRPr="002A0B41">
              <w:rPr>
                <w:rFonts w:ascii="Marianne" w:hAnsi="Marianne" w:cs="Arial"/>
                <w:sz w:val="20"/>
                <w:szCs w:val="20"/>
              </w:rPr>
              <w:t>Le candidat présentera les outils mis en place pour fournir au client un reporting d’activité et les autres moyens mis à disposition pour assurer une communication efficace entre le candidat et son client, en temps réel</w:t>
            </w:r>
            <w:r w:rsidR="00DD3DDE" w:rsidRPr="006950E9">
              <w:rPr>
                <w:rFonts w:ascii="Marianne" w:hAnsi="Marianne" w:cs="Arial"/>
                <w:sz w:val="20"/>
                <w:szCs w:val="20"/>
              </w:rPr>
              <w:t xml:space="preserve">. </w:t>
            </w:r>
          </w:p>
          <w:p w14:paraId="1D722B19" w14:textId="77777777" w:rsidR="00FA6894" w:rsidRPr="006950E9" w:rsidRDefault="00FA6894" w:rsidP="008A755F">
            <w:pPr>
              <w:pStyle w:val="texte1"/>
              <w:jc w:val="left"/>
              <w:rPr>
                <w:rFonts w:ascii="Marianne" w:hAnsi="Marianne" w:cs="Arial"/>
                <w:sz w:val="20"/>
                <w:szCs w:val="20"/>
              </w:rPr>
            </w:pPr>
          </w:p>
        </w:tc>
        <w:tc>
          <w:tcPr>
            <w:tcW w:w="2665" w:type="dxa"/>
            <w:vAlign w:val="center"/>
          </w:tcPr>
          <w:p w14:paraId="3FEC11A2" w14:textId="77777777" w:rsidR="00FA6894" w:rsidRPr="006950E9" w:rsidRDefault="00FA6894" w:rsidP="00E669C7">
            <w:pPr>
              <w:pStyle w:val="texte1"/>
              <w:jc w:val="center"/>
              <w:rPr>
                <w:rFonts w:ascii="Marianne" w:hAnsi="Marianne" w:cs="Arial"/>
                <w:sz w:val="20"/>
                <w:szCs w:val="20"/>
              </w:rPr>
            </w:pPr>
          </w:p>
        </w:tc>
      </w:tr>
      <w:tr w:rsidR="000206E3" w:rsidRPr="006950E9" w14:paraId="332004D0" w14:textId="77777777" w:rsidTr="00D23C3E">
        <w:trPr>
          <w:cantSplit/>
        </w:trPr>
        <w:tc>
          <w:tcPr>
            <w:tcW w:w="7825" w:type="dxa"/>
            <w:shd w:val="clear" w:color="auto" w:fill="EAF1DD" w:themeFill="accent3" w:themeFillTint="33"/>
            <w:vAlign w:val="center"/>
          </w:tcPr>
          <w:p w14:paraId="221C530B" w14:textId="19393BB9" w:rsidR="000206E3" w:rsidRPr="006950E9" w:rsidRDefault="002A0B41" w:rsidP="000206E3">
            <w:pPr>
              <w:pStyle w:val="Titre1"/>
              <w:rPr>
                <w:rFonts w:ascii="Marianne" w:hAnsi="Marianne"/>
                <w:sz w:val="20"/>
                <w:szCs w:val="20"/>
                <w:u w:val="none"/>
              </w:rPr>
            </w:pPr>
            <w:r w:rsidRPr="002A0B41">
              <w:rPr>
                <w:rFonts w:ascii="Marianne" w:hAnsi="Marianne"/>
                <w:sz w:val="20"/>
                <w:szCs w:val="20"/>
                <w:u w:val="none"/>
              </w:rPr>
              <w:t>qualité environnementale</w:t>
            </w:r>
          </w:p>
        </w:tc>
        <w:tc>
          <w:tcPr>
            <w:tcW w:w="2665" w:type="dxa"/>
            <w:shd w:val="clear" w:color="auto" w:fill="EAF1DD" w:themeFill="accent3" w:themeFillTint="33"/>
            <w:vAlign w:val="center"/>
          </w:tcPr>
          <w:p w14:paraId="33AA9B99" w14:textId="10A3C8FA" w:rsidR="000206E3" w:rsidRPr="006950E9" w:rsidRDefault="000206E3" w:rsidP="000206E3">
            <w:pPr>
              <w:pStyle w:val="texte1"/>
              <w:jc w:val="center"/>
              <w:rPr>
                <w:rFonts w:ascii="Marianne" w:hAnsi="Marianne" w:cs="Arial"/>
                <w:b/>
                <w:sz w:val="20"/>
                <w:szCs w:val="20"/>
              </w:rPr>
            </w:pPr>
            <w:r w:rsidRPr="006950E9">
              <w:rPr>
                <w:rFonts w:ascii="Marianne" w:hAnsi="Marianne" w:cs="Arial"/>
                <w:b/>
                <w:sz w:val="20"/>
                <w:szCs w:val="20"/>
              </w:rPr>
              <w:t>1</w:t>
            </w:r>
            <w:r w:rsidR="002A0B41">
              <w:rPr>
                <w:rFonts w:ascii="Marianne" w:hAnsi="Marianne" w:cs="Arial"/>
                <w:b/>
                <w:sz w:val="20"/>
                <w:szCs w:val="20"/>
              </w:rPr>
              <w:t>5</w:t>
            </w:r>
            <w:r w:rsidRPr="006950E9">
              <w:rPr>
                <w:rFonts w:ascii="Marianne" w:hAnsi="Marianne" w:cs="Arial"/>
                <w:b/>
                <w:sz w:val="20"/>
                <w:szCs w:val="20"/>
              </w:rPr>
              <w:t xml:space="preserve"> POINTS</w:t>
            </w:r>
          </w:p>
        </w:tc>
      </w:tr>
      <w:tr w:rsidR="000206E3" w:rsidRPr="006950E9" w14:paraId="7CDAF4A3" w14:textId="77777777" w:rsidTr="00D23C3E">
        <w:trPr>
          <w:cantSplit/>
        </w:trPr>
        <w:tc>
          <w:tcPr>
            <w:tcW w:w="7825" w:type="dxa"/>
          </w:tcPr>
          <w:p w14:paraId="6E657D4C" w14:textId="77777777" w:rsidR="000206E3" w:rsidRPr="006950E9" w:rsidRDefault="000206E3" w:rsidP="00DD3DDE">
            <w:pPr>
              <w:pStyle w:val="texte1"/>
              <w:jc w:val="left"/>
              <w:rPr>
                <w:rFonts w:ascii="Marianne" w:hAnsi="Marianne" w:cs="Arial"/>
                <w:sz w:val="20"/>
                <w:szCs w:val="20"/>
              </w:rPr>
            </w:pPr>
          </w:p>
          <w:p w14:paraId="1266C36B" w14:textId="77777777" w:rsidR="002A0B41" w:rsidRPr="002A0B41" w:rsidRDefault="002A0B41" w:rsidP="002A0B41">
            <w:pPr>
              <w:pStyle w:val="texte1"/>
              <w:spacing w:after="0"/>
              <w:jc w:val="left"/>
              <w:rPr>
                <w:rFonts w:ascii="Marianne" w:hAnsi="Marianne" w:cs="Arial"/>
                <w:sz w:val="20"/>
                <w:szCs w:val="20"/>
              </w:rPr>
            </w:pPr>
            <w:r w:rsidRPr="002A0B41">
              <w:rPr>
                <w:rFonts w:ascii="Marianne" w:hAnsi="Marianne" w:cs="Arial"/>
                <w:sz w:val="20"/>
                <w:szCs w:val="20"/>
              </w:rPr>
              <w:t>L’offre sera jugée sur la base des mesures prises dans le cadre de l’exécution des prestations, objet du marché, visant à réduire leur impact écologique en termes de :</w:t>
            </w:r>
          </w:p>
          <w:p w14:paraId="0B638EB4" w14:textId="77777777" w:rsidR="002A0B41" w:rsidRPr="002A0B41" w:rsidRDefault="002A0B41" w:rsidP="002A0B41">
            <w:pPr>
              <w:pStyle w:val="texte1"/>
              <w:spacing w:after="0"/>
              <w:jc w:val="left"/>
              <w:rPr>
                <w:rFonts w:ascii="Marianne" w:hAnsi="Marianne" w:cs="Arial"/>
                <w:sz w:val="20"/>
                <w:szCs w:val="20"/>
              </w:rPr>
            </w:pPr>
            <w:r w:rsidRPr="002A0B41">
              <w:rPr>
                <w:rFonts w:ascii="Marianne" w:hAnsi="Marianne" w:cs="Arial"/>
                <w:sz w:val="20"/>
                <w:szCs w:val="20"/>
              </w:rPr>
              <w:t>- consommation de ressources (énergie, eau, …) ;</w:t>
            </w:r>
          </w:p>
          <w:p w14:paraId="05665707" w14:textId="77777777" w:rsidR="002A0B41" w:rsidRPr="002A0B41" w:rsidRDefault="002A0B41" w:rsidP="002A0B41">
            <w:pPr>
              <w:pStyle w:val="texte1"/>
              <w:spacing w:after="0"/>
              <w:jc w:val="left"/>
              <w:rPr>
                <w:rFonts w:ascii="Marianne" w:hAnsi="Marianne" w:cs="Arial"/>
                <w:sz w:val="20"/>
                <w:szCs w:val="20"/>
              </w:rPr>
            </w:pPr>
            <w:r w:rsidRPr="002A0B41">
              <w:rPr>
                <w:rFonts w:ascii="Marianne" w:hAnsi="Marianne" w:cs="Arial"/>
                <w:sz w:val="20"/>
                <w:szCs w:val="20"/>
              </w:rPr>
              <w:t>- pollution de l’eau ;</w:t>
            </w:r>
          </w:p>
          <w:p w14:paraId="42FD91E0" w14:textId="77777777" w:rsidR="000206E3" w:rsidRDefault="002A0B41" w:rsidP="002A0B41">
            <w:pPr>
              <w:pStyle w:val="texte1"/>
              <w:spacing w:after="0"/>
              <w:jc w:val="left"/>
              <w:rPr>
                <w:rFonts w:ascii="Marianne" w:hAnsi="Marianne" w:cs="Arial"/>
                <w:sz w:val="20"/>
                <w:szCs w:val="20"/>
              </w:rPr>
            </w:pPr>
            <w:r w:rsidRPr="002A0B41">
              <w:rPr>
                <w:rFonts w:ascii="Marianne" w:hAnsi="Marianne" w:cs="Arial"/>
                <w:sz w:val="20"/>
                <w:szCs w:val="20"/>
              </w:rPr>
              <w:t>- émissions de gaz à effet de serre (GES).</w:t>
            </w:r>
          </w:p>
          <w:p w14:paraId="546C1CE5" w14:textId="42254D88" w:rsidR="002A0B41" w:rsidRPr="006950E9" w:rsidRDefault="002A0B41" w:rsidP="002A0B41">
            <w:pPr>
              <w:pStyle w:val="texte1"/>
              <w:spacing w:after="0"/>
              <w:jc w:val="left"/>
              <w:rPr>
                <w:rFonts w:ascii="Marianne" w:hAnsi="Marianne" w:cs="Arial"/>
                <w:sz w:val="20"/>
                <w:szCs w:val="20"/>
              </w:rPr>
            </w:pPr>
          </w:p>
        </w:tc>
        <w:tc>
          <w:tcPr>
            <w:tcW w:w="2665" w:type="dxa"/>
            <w:vAlign w:val="center"/>
          </w:tcPr>
          <w:p w14:paraId="529D6FE8" w14:textId="77777777" w:rsidR="000206E3" w:rsidRPr="006950E9" w:rsidRDefault="000206E3" w:rsidP="00E669C7">
            <w:pPr>
              <w:pStyle w:val="texte1"/>
              <w:jc w:val="center"/>
              <w:rPr>
                <w:rFonts w:ascii="Marianne" w:hAnsi="Marianne" w:cs="Arial"/>
                <w:sz w:val="20"/>
                <w:szCs w:val="20"/>
              </w:rPr>
            </w:pPr>
          </w:p>
        </w:tc>
      </w:tr>
    </w:tbl>
    <w:p w14:paraId="76E81DDA" w14:textId="77777777" w:rsidR="00181B46" w:rsidRDefault="00181B46" w:rsidP="004E3FEB">
      <w:pPr>
        <w:pStyle w:val="texte1"/>
        <w:shd w:val="clear" w:color="auto" w:fill="FFFFFF"/>
        <w:spacing w:after="0"/>
        <w:ind w:right="40"/>
        <w:rPr>
          <w:rFonts w:ascii="Marianne" w:hAnsi="Marianne" w:cs="Arial"/>
          <w:sz w:val="20"/>
          <w:szCs w:val="20"/>
        </w:rPr>
      </w:pPr>
    </w:p>
    <w:p w14:paraId="0A7C992F" w14:textId="77777777" w:rsidR="0099277D" w:rsidRDefault="0099277D" w:rsidP="004E3FEB">
      <w:pPr>
        <w:pStyle w:val="texte1"/>
        <w:shd w:val="clear" w:color="auto" w:fill="FFFFFF"/>
        <w:spacing w:after="0"/>
        <w:ind w:right="40"/>
        <w:rPr>
          <w:rFonts w:ascii="Marianne" w:hAnsi="Marianne" w:cs="Arial"/>
          <w:sz w:val="20"/>
          <w:szCs w:val="20"/>
        </w:rPr>
      </w:pPr>
    </w:p>
    <w:p w14:paraId="5E7E25F1" w14:textId="5043B96E" w:rsidR="0099277D" w:rsidRDefault="0099277D" w:rsidP="004E3FEB">
      <w:pPr>
        <w:pStyle w:val="texte1"/>
        <w:shd w:val="clear" w:color="auto" w:fill="FFFFFF"/>
        <w:spacing w:after="0"/>
        <w:ind w:right="40"/>
        <w:rPr>
          <w:rFonts w:ascii="Marianne" w:hAnsi="Marianne" w:cs="Arial"/>
          <w:sz w:val="20"/>
          <w:szCs w:val="20"/>
        </w:rPr>
      </w:pPr>
      <w:r>
        <w:rPr>
          <w:rFonts w:ascii="Marianne" w:hAnsi="Marianne" w:cs="Arial"/>
          <w:sz w:val="20"/>
          <w:szCs w:val="20"/>
        </w:rPr>
        <w:lastRenderedPageBreak/>
        <w:t>Il est également demandé au candidat de fournir les pièces suivantes</w:t>
      </w:r>
      <w:r w:rsidRPr="0099277D">
        <w:rPr>
          <w:rFonts w:ascii="Calibri" w:hAnsi="Calibri" w:cs="Calibri"/>
          <w:sz w:val="20"/>
          <w:szCs w:val="20"/>
        </w:rPr>
        <w:t> </w:t>
      </w:r>
      <w:r w:rsidRPr="0099277D">
        <w:rPr>
          <w:rFonts w:ascii="Marianne" w:hAnsi="Marianne" w:cs="Arial"/>
          <w:sz w:val="20"/>
          <w:szCs w:val="20"/>
        </w:rPr>
        <w:t xml:space="preserve">(article 6.3.2 du RC) </w:t>
      </w:r>
      <w:r>
        <w:rPr>
          <w:rFonts w:ascii="Marianne" w:hAnsi="Marianne" w:cs="Arial"/>
          <w:sz w:val="20"/>
          <w:szCs w:val="20"/>
        </w:rPr>
        <w:t>:</w:t>
      </w:r>
    </w:p>
    <w:p w14:paraId="58AB5ECF" w14:textId="77777777" w:rsidR="0099277D" w:rsidRDefault="0099277D" w:rsidP="004E3FEB">
      <w:pPr>
        <w:pStyle w:val="texte1"/>
        <w:shd w:val="clear" w:color="auto" w:fill="FFFFFF"/>
        <w:spacing w:after="0"/>
        <w:ind w:right="40"/>
        <w:rPr>
          <w:rFonts w:ascii="Marianne" w:hAnsi="Marianne" w:cs="Arial"/>
          <w:sz w:val="20"/>
          <w:szCs w:val="20"/>
        </w:rPr>
      </w:pPr>
    </w:p>
    <w:p w14:paraId="56A94B34" w14:textId="1BE3BE04" w:rsidR="0099277D" w:rsidRDefault="0099277D" w:rsidP="0099277D">
      <w:pPr>
        <w:rPr>
          <w:rFonts w:ascii="Marianne" w:hAnsi="Marianne" w:cs="Arial"/>
          <w:sz w:val="20"/>
          <w:szCs w:val="20"/>
        </w:rPr>
      </w:pPr>
      <w:r w:rsidRPr="005B1CBC">
        <w:rPr>
          <w:rFonts w:ascii="Marianne" w:hAnsi="Marianne" w:cs="Arial"/>
          <w:sz w:val="20"/>
          <w:szCs w:val="20"/>
        </w:rPr>
        <w:sym w:font="Wingdings" w:char="F0A8"/>
      </w:r>
      <w:r w:rsidRPr="00AC54F6">
        <w:rPr>
          <w:rFonts w:ascii="Marianne" w:hAnsi="Marianne" w:cs="Arial"/>
          <w:sz w:val="20"/>
          <w:szCs w:val="20"/>
        </w:rPr>
        <w:t xml:space="preserve"> La liste de l’ensemble</w:t>
      </w:r>
      <w:r>
        <w:rPr>
          <w:rFonts w:ascii="Marianne" w:hAnsi="Marianne" w:cs="Arial"/>
          <w:sz w:val="20"/>
          <w:szCs w:val="20"/>
        </w:rPr>
        <w:t xml:space="preserve"> </w:t>
      </w:r>
      <w:r w:rsidRPr="00AC54F6">
        <w:rPr>
          <w:rFonts w:ascii="Marianne" w:hAnsi="Marianne" w:cs="Arial"/>
          <w:sz w:val="20"/>
          <w:szCs w:val="20"/>
        </w:rPr>
        <w:t>de</w:t>
      </w:r>
      <w:r w:rsidR="00F86F6C">
        <w:rPr>
          <w:rFonts w:ascii="Marianne" w:hAnsi="Marianne" w:cs="Arial"/>
          <w:sz w:val="20"/>
          <w:szCs w:val="20"/>
        </w:rPr>
        <w:t xml:space="preserve"> se</w:t>
      </w:r>
      <w:r w:rsidRPr="00AC54F6">
        <w:rPr>
          <w:rFonts w:ascii="Marianne" w:hAnsi="Marianne" w:cs="Arial"/>
          <w:sz w:val="20"/>
          <w:szCs w:val="20"/>
        </w:rPr>
        <w:t xml:space="preserve">s </w:t>
      </w:r>
      <w:r w:rsidRPr="00805440">
        <w:rPr>
          <w:rFonts w:ascii="Marianne" w:hAnsi="Marianne" w:cs="Arial"/>
          <w:b/>
          <w:bCs/>
          <w:sz w:val="20"/>
          <w:szCs w:val="20"/>
        </w:rPr>
        <w:t>plates-formes de stockage et de traitement</w:t>
      </w:r>
      <w:r w:rsidRPr="00AC54F6">
        <w:rPr>
          <w:rFonts w:ascii="Marianne" w:hAnsi="Marianne" w:cs="Arial"/>
          <w:sz w:val="20"/>
          <w:szCs w:val="20"/>
        </w:rPr>
        <w:t xml:space="preserve"> ainsi que celles de </w:t>
      </w:r>
      <w:r>
        <w:rPr>
          <w:rFonts w:ascii="Marianne" w:hAnsi="Marianne" w:cs="Arial"/>
          <w:sz w:val="20"/>
          <w:szCs w:val="20"/>
        </w:rPr>
        <w:t>s</w:t>
      </w:r>
      <w:r w:rsidRPr="00AC54F6">
        <w:rPr>
          <w:rFonts w:ascii="Marianne" w:hAnsi="Marianne" w:cs="Arial"/>
          <w:sz w:val="20"/>
          <w:szCs w:val="20"/>
        </w:rPr>
        <w:t>es éventuels sous-traitants ainsi que leurs arrêtés préfectoraux d’autorisation au titre de la réglementation sur les ICPE</w:t>
      </w:r>
      <w:r>
        <w:rPr>
          <w:rFonts w:ascii="Marianne" w:hAnsi="Marianne" w:cs="Arial"/>
          <w:sz w:val="20"/>
          <w:szCs w:val="20"/>
        </w:rPr>
        <w:t>.</w:t>
      </w:r>
    </w:p>
    <w:p w14:paraId="37B6DF3C" w14:textId="77777777" w:rsidR="0099277D" w:rsidRDefault="0099277D" w:rsidP="0099277D">
      <w:pPr>
        <w:pStyle w:val="Paragraphedeliste"/>
        <w:rPr>
          <w:rFonts w:ascii="Marianne" w:hAnsi="Marianne" w:cs="Arial"/>
          <w:sz w:val="20"/>
          <w:szCs w:val="20"/>
        </w:rPr>
      </w:pPr>
    </w:p>
    <w:p w14:paraId="7D9ED65D" w14:textId="77777777" w:rsidR="0099277D" w:rsidRPr="00805440" w:rsidRDefault="0099277D" w:rsidP="0099277D">
      <w:pPr>
        <w:rPr>
          <w:rFonts w:ascii="Marianne" w:hAnsi="Marianne" w:cs="Arial"/>
          <w:b/>
          <w:bCs/>
          <w:sz w:val="20"/>
          <w:szCs w:val="20"/>
        </w:rPr>
      </w:pPr>
      <w:r w:rsidRPr="005B1CBC">
        <w:rPr>
          <w:rFonts w:ascii="Marianne" w:hAnsi="Marianne" w:cs="Arial"/>
          <w:sz w:val="20"/>
          <w:szCs w:val="20"/>
        </w:rPr>
        <w:sym w:font="Wingdings" w:char="F0A8"/>
      </w:r>
      <w:r w:rsidRPr="00805440">
        <w:rPr>
          <w:rFonts w:ascii="Marianne" w:hAnsi="Marianne" w:cs="Arial"/>
          <w:sz w:val="20"/>
          <w:szCs w:val="20"/>
        </w:rPr>
        <w:t xml:space="preserve"> Les </w:t>
      </w:r>
      <w:r w:rsidRPr="00805440">
        <w:rPr>
          <w:rFonts w:ascii="Marianne" w:hAnsi="Marianne" w:cs="Arial"/>
          <w:b/>
          <w:bCs/>
          <w:sz w:val="20"/>
          <w:szCs w:val="20"/>
        </w:rPr>
        <w:t>déclarations et autorisations de transport de déchets</w:t>
      </w:r>
      <w:r w:rsidRPr="00805440">
        <w:rPr>
          <w:rFonts w:ascii="Marianne" w:hAnsi="Marianne" w:cs="Arial"/>
          <w:sz w:val="20"/>
          <w:szCs w:val="20"/>
        </w:rPr>
        <w:t>, ainsi que celles de ses éventuels sous-traitants</w:t>
      </w:r>
      <w:r>
        <w:rPr>
          <w:rFonts w:ascii="Marianne" w:hAnsi="Marianne" w:cs="Arial"/>
          <w:sz w:val="20"/>
          <w:szCs w:val="20"/>
        </w:rPr>
        <w:t>.</w:t>
      </w:r>
    </w:p>
    <w:p w14:paraId="074D142B" w14:textId="77777777" w:rsidR="0099277D" w:rsidRPr="006950E9" w:rsidRDefault="0099277D" w:rsidP="004E3FEB">
      <w:pPr>
        <w:pStyle w:val="texte1"/>
        <w:shd w:val="clear" w:color="auto" w:fill="FFFFFF"/>
        <w:spacing w:after="0"/>
        <w:ind w:right="40"/>
        <w:rPr>
          <w:rFonts w:ascii="Marianne" w:hAnsi="Marianne" w:cs="Arial"/>
          <w:sz w:val="20"/>
          <w:szCs w:val="20"/>
        </w:rPr>
      </w:pPr>
    </w:p>
    <w:sectPr w:rsidR="0099277D" w:rsidRPr="006950E9" w:rsidSect="00DF7583">
      <w:footerReference w:type="default" r:id="rId8"/>
      <w:type w:val="continuous"/>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EC47C" w14:textId="77777777" w:rsidR="00AB407D" w:rsidRDefault="00AB407D">
      <w:r>
        <w:separator/>
      </w:r>
    </w:p>
  </w:endnote>
  <w:endnote w:type="continuationSeparator" w:id="0">
    <w:p w14:paraId="4E928790" w14:textId="77777777" w:rsidR="00AB407D" w:rsidRDefault="00AB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87244A" w:rsidRPr="001D7A4D" w14:paraId="608ADA8F" w14:textId="77777777" w:rsidTr="00787EE9">
      <w:trPr>
        <w:cantSplit/>
        <w:jc w:val="center"/>
      </w:trPr>
      <w:tc>
        <w:tcPr>
          <w:tcW w:w="8947" w:type="dxa"/>
          <w:tcBorders>
            <w:top w:val="single" w:sz="6" w:space="0" w:color="auto"/>
          </w:tcBorders>
        </w:tcPr>
        <w:p w14:paraId="332C1479" w14:textId="458C4F6A" w:rsidR="0087244A" w:rsidRPr="00E320A1" w:rsidRDefault="0087244A" w:rsidP="0087244A">
          <w:pPr>
            <w:pStyle w:val="Pieddepage"/>
            <w:rPr>
              <w:rFonts w:ascii="Marianne" w:hAnsi="Marianne"/>
              <w:sz w:val="18"/>
              <w:szCs w:val="18"/>
            </w:rPr>
          </w:pPr>
          <w:r w:rsidRPr="00E320A1">
            <w:rPr>
              <w:rFonts w:ascii="Marianne" w:hAnsi="Marianne"/>
              <w:sz w:val="18"/>
              <w:szCs w:val="18"/>
            </w:rPr>
            <w:t xml:space="preserve">CMT – </w:t>
          </w:r>
          <w:r w:rsidR="009D0682" w:rsidRPr="00E320A1">
            <w:rPr>
              <w:rFonts w:ascii="Marianne" w:hAnsi="Marianne"/>
              <w:sz w:val="18"/>
              <w:szCs w:val="18"/>
            </w:rPr>
            <w:t>20</w:t>
          </w:r>
          <w:r w:rsidR="003511E4" w:rsidRPr="00E320A1">
            <w:rPr>
              <w:rFonts w:ascii="Marianne" w:hAnsi="Marianne"/>
              <w:sz w:val="18"/>
              <w:szCs w:val="18"/>
            </w:rPr>
            <w:t>2</w:t>
          </w:r>
          <w:r w:rsidR="00891E7D" w:rsidRPr="00E320A1">
            <w:rPr>
              <w:rFonts w:ascii="Marianne" w:hAnsi="Marianne"/>
              <w:sz w:val="18"/>
              <w:szCs w:val="18"/>
            </w:rPr>
            <w:t>5</w:t>
          </w:r>
          <w:r w:rsidR="009D0682" w:rsidRPr="00E320A1">
            <w:rPr>
              <w:rFonts w:ascii="Marianne" w:hAnsi="Marianne"/>
              <w:sz w:val="18"/>
              <w:szCs w:val="18"/>
            </w:rPr>
            <w:t>-92</w:t>
          </w:r>
          <w:r w:rsidR="002A0B41" w:rsidRPr="00E320A1">
            <w:rPr>
              <w:rFonts w:ascii="Marianne" w:hAnsi="Marianne"/>
              <w:sz w:val="18"/>
              <w:szCs w:val="18"/>
            </w:rPr>
            <w:t>80</w:t>
          </w:r>
          <w:r w:rsidR="009D0682" w:rsidRPr="00E320A1">
            <w:rPr>
              <w:rFonts w:ascii="Marianne" w:hAnsi="Marianne"/>
              <w:sz w:val="18"/>
              <w:szCs w:val="18"/>
            </w:rPr>
            <w:t>-00</w:t>
          </w:r>
          <w:r w:rsidR="002A0B41" w:rsidRPr="00E320A1">
            <w:rPr>
              <w:rFonts w:ascii="Marianne" w:hAnsi="Marianne"/>
              <w:sz w:val="18"/>
              <w:szCs w:val="18"/>
            </w:rPr>
            <w:t>4</w:t>
          </w:r>
        </w:p>
        <w:p w14:paraId="3D1A433E" w14:textId="77777777" w:rsidR="003511E4" w:rsidRDefault="003511E4" w:rsidP="0087244A">
          <w:pPr>
            <w:pStyle w:val="Pieddepage"/>
            <w:rPr>
              <w:sz w:val="20"/>
              <w:szCs w:val="20"/>
            </w:rPr>
          </w:pPr>
        </w:p>
        <w:p w14:paraId="339280D5" w14:textId="77777777" w:rsidR="009D0682" w:rsidRDefault="009D0682" w:rsidP="0087244A">
          <w:pPr>
            <w:pStyle w:val="Pieddepage"/>
            <w:rPr>
              <w:sz w:val="20"/>
              <w:szCs w:val="20"/>
            </w:rPr>
          </w:pPr>
        </w:p>
        <w:p w14:paraId="16654705" w14:textId="77777777" w:rsidR="0087244A" w:rsidRPr="00E927F7" w:rsidRDefault="0087244A" w:rsidP="0087244A">
          <w:pPr>
            <w:pStyle w:val="Pieddepage"/>
            <w:rPr>
              <w:sz w:val="20"/>
              <w:szCs w:val="20"/>
            </w:rPr>
          </w:pPr>
        </w:p>
      </w:tc>
      <w:tc>
        <w:tcPr>
          <w:tcW w:w="1226" w:type="dxa"/>
          <w:tcBorders>
            <w:top w:val="single" w:sz="6" w:space="0" w:color="auto"/>
          </w:tcBorders>
        </w:tcPr>
        <w:p w14:paraId="466243E9" w14:textId="77777777" w:rsidR="0087244A" w:rsidRDefault="0087244A" w:rsidP="0087244A">
          <w:pPr>
            <w:pStyle w:val="Pieddepage"/>
            <w:jc w:val="center"/>
            <w:rPr>
              <w:snapToGrid w:val="0"/>
              <w:sz w:val="20"/>
              <w:szCs w:val="20"/>
              <w:lang w:val="de-DE"/>
            </w:rPr>
          </w:pPr>
          <w:r w:rsidRPr="001D7A4D">
            <w:rPr>
              <w:snapToGrid w:val="0"/>
              <w:sz w:val="20"/>
              <w:szCs w:val="20"/>
              <w:lang w:val="de-DE"/>
            </w:rPr>
            <w:t xml:space="preserve">Page </w:t>
          </w:r>
          <w:r w:rsidRPr="001D7A4D">
            <w:rPr>
              <w:snapToGrid w:val="0"/>
              <w:sz w:val="20"/>
              <w:szCs w:val="20"/>
              <w:lang w:val="de-DE"/>
            </w:rPr>
            <w:fldChar w:fldCharType="begin"/>
          </w:r>
          <w:r w:rsidRPr="001D7A4D">
            <w:rPr>
              <w:snapToGrid w:val="0"/>
              <w:sz w:val="20"/>
              <w:szCs w:val="20"/>
              <w:lang w:val="de-DE"/>
            </w:rPr>
            <w:instrText xml:space="preserve"> PAGE </w:instrText>
          </w:r>
          <w:r w:rsidRPr="001D7A4D">
            <w:rPr>
              <w:snapToGrid w:val="0"/>
              <w:sz w:val="20"/>
              <w:szCs w:val="20"/>
              <w:lang w:val="de-DE"/>
            </w:rPr>
            <w:fldChar w:fldCharType="separate"/>
          </w:r>
          <w:r w:rsidR="00C8677A">
            <w:rPr>
              <w:noProof/>
              <w:snapToGrid w:val="0"/>
              <w:sz w:val="20"/>
              <w:szCs w:val="20"/>
              <w:lang w:val="de-DE"/>
            </w:rPr>
            <w:t>2</w:t>
          </w:r>
          <w:r w:rsidRPr="001D7A4D">
            <w:rPr>
              <w:snapToGrid w:val="0"/>
              <w:sz w:val="20"/>
              <w:szCs w:val="20"/>
              <w:lang w:val="de-DE"/>
            </w:rPr>
            <w:fldChar w:fldCharType="end"/>
          </w:r>
          <w:r w:rsidRPr="00AF247A">
            <w:rPr>
              <w:snapToGrid w:val="0"/>
              <w:sz w:val="20"/>
              <w:szCs w:val="20"/>
            </w:rPr>
            <w:t xml:space="preserve"> sur</w:t>
          </w:r>
          <w:r w:rsidRPr="001D7A4D">
            <w:rPr>
              <w:snapToGrid w:val="0"/>
              <w:sz w:val="20"/>
              <w:szCs w:val="20"/>
              <w:lang w:val="de-DE"/>
            </w:rPr>
            <w:t xml:space="preserve"> </w:t>
          </w:r>
          <w:r>
            <w:rPr>
              <w:snapToGrid w:val="0"/>
              <w:sz w:val="20"/>
              <w:szCs w:val="20"/>
              <w:lang w:val="de-DE"/>
            </w:rPr>
            <w:t>2</w:t>
          </w:r>
        </w:p>
        <w:p w14:paraId="42D42B38" w14:textId="77777777" w:rsidR="0087244A" w:rsidRPr="001D7A4D" w:rsidRDefault="0087244A" w:rsidP="0087244A">
          <w:pPr>
            <w:pStyle w:val="Pieddepage"/>
            <w:jc w:val="center"/>
            <w:rPr>
              <w:sz w:val="20"/>
              <w:szCs w:val="20"/>
            </w:rPr>
          </w:pPr>
        </w:p>
      </w:tc>
    </w:tr>
  </w:tbl>
  <w:p w14:paraId="49EF8A46"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7761C" w14:textId="77777777" w:rsidR="00AB407D" w:rsidRDefault="00AB407D">
      <w:r>
        <w:separator/>
      </w:r>
    </w:p>
  </w:footnote>
  <w:footnote w:type="continuationSeparator" w:id="0">
    <w:p w14:paraId="5CF5331A" w14:textId="77777777" w:rsidR="00AB407D" w:rsidRDefault="00AB4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694CB1A"/>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37AC455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9322CC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055A87"/>
    <w:multiLevelType w:val="multilevel"/>
    <w:tmpl w:val="B2805D5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1880"/>
        </w:tabs>
        <w:ind w:left="11880" w:hanging="1800"/>
      </w:pPr>
      <w:rPr>
        <w:rFonts w:hint="default"/>
      </w:rPr>
    </w:lvl>
  </w:abstractNum>
  <w:abstractNum w:abstractNumId="4" w15:restartNumberingAfterBreak="0">
    <w:nsid w:val="0A8134FB"/>
    <w:multiLevelType w:val="multilevel"/>
    <w:tmpl w:val="8DAC73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BC6E82"/>
    <w:multiLevelType w:val="hybridMultilevel"/>
    <w:tmpl w:val="68284718"/>
    <w:lvl w:ilvl="0" w:tplc="885CC676">
      <w:start w:val="1"/>
      <w:numFmt w:val="bullet"/>
      <w:lvlText w:val="-"/>
      <w:lvlJc w:val="left"/>
      <w:pPr>
        <w:tabs>
          <w:tab w:val="num" w:pos="720"/>
        </w:tabs>
        <w:ind w:left="720" w:hanging="360"/>
      </w:pPr>
      <w:rPr>
        <w:rFonts w:ascii="Arial" w:hAnsi="Arial" w:hint="default"/>
      </w:rPr>
    </w:lvl>
    <w:lvl w:ilvl="1" w:tplc="496E6926" w:tentative="1">
      <w:start w:val="1"/>
      <w:numFmt w:val="bullet"/>
      <w:lvlText w:val="o"/>
      <w:lvlJc w:val="left"/>
      <w:pPr>
        <w:tabs>
          <w:tab w:val="num" w:pos="1440"/>
        </w:tabs>
        <w:ind w:left="1440" w:hanging="360"/>
      </w:pPr>
      <w:rPr>
        <w:rFonts w:ascii="Courier New" w:hAnsi="Courier New" w:cs="Courier New" w:hint="default"/>
      </w:rPr>
    </w:lvl>
    <w:lvl w:ilvl="2" w:tplc="4DAAD30E" w:tentative="1">
      <w:start w:val="1"/>
      <w:numFmt w:val="bullet"/>
      <w:lvlText w:val=""/>
      <w:lvlJc w:val="left"/>
      <w:pPr>
        <w:tabs>
          <w:tab w:val="num" w:pos="2160"/>
        </w:tabs>
        <w:ind w:left="2160" w:hanging="360"/>
      </w:pPr>
      <w:rPr>
        <w:rFonts w:ascii="Wingdings" w:hAnsi="Wingdings" w:hint="default"/>
      </w:rPr>
    </w:lvl>
    <w:lvl w:ilvl="3" w:tplc="571C4316" w:tentative="1">
      <w:start w:val="1"/>
      <w:numFmt w:val="bullet"/>
      <w:lvlText w:val=""/>
      <w:lvlJc w:val="left"/>
      <w:pPr>
        <w:tabs>
          <w:tab w:val="num" w:pos="2880"/>
        </w:tabs>
        <w:ind w:left="2880" w:hanging="360"/>
      </w:pPr>
      <w:rPr>
        <w:rFonts w:ascii="Symbol" w:hAnsi="Symbol" w:hint="default"/>
      </w:rPr>
    </w:lvl>
    <w:lvl w:ilvl="4" w:tplc="0776B43E" w:tentative="1">
      <w:start w:val="1"/>
      <w:numFmt w:val="bullet"/>
      <w:lvlText w:val="o"/>
      <w:lvlJc w:val="left"/>
      <w:pPr>
        <w:tabs>
          <w:tab w:val="num" w:pos="3600"/>
        </w:tabs>
        <w:ind w:left="3600" w:hanging="360"/>
      </w:pPr>
      <w:rPr>
        <w:rFonts w:ascii="Courier New" w:hAnsi="Courier New" w:cs="Courier New" w:hint="default"/>
      </w:rPr>
    </w:lvl>
    <w:lvl w:ilvl="5" w:tplc="3E5CDB86" w:tentative="1">
      <w:start w:val="1"/>
      <w:numFmt w:val="bullet"/>
      <w:lvlText w:val=""/>
      <w:lvlJc w:val="left"/>
      <w:pPr>
        <w:tabs>
          <w:tab w:val="num" w:pos="4320"/>
        </w:tabs>
        <w:ind w:left="4320" w:hanging="360"/>
      </w:pPr>
      <w:rPr>
        <w:rFonts w:ascii="Wingdings" w:hAnsi="Wingdings" w:hint="default"/>
      </w:rPr>
    </w:lvl>
    <w:lvl w:ilvl="6" w:tplc="4E768646" w:tentative="1">
      <w:start w:val="1"/>
      <w:numFmt w:val="bullet"/>
      <w:lvlText w:val=""/>
      <w:lvlJc w:val="left"/>
      <w:pPr>
        <w:tabs>
          <w:tab w:val="num" w:pos="5040"/>
        </w:tabs>
        <w:ind w:left="5040" w:hanging="360"/>
      </w:pPr>
      <w:rPr>
        <w:rFonts w:ascii="Symbol" w:hAnsi="Symbol" w:hint="default"/>
      </w:rPr>
    </w:lvl>
    <w:lvl w:ilvl="7" w:tplc="8C02C1AA" w:tentative="1">
      <w:start w:val="1"/>
      <w:numFmt w:val="bullet"/>
      <w:lvlText w:val="o"/>
      <w:lvlJc w:val="left"/>
      <w:pPr>
        <w:tabs>
          <w:tab w:val="num" w:pos="5760"/>
        </w:tabs>
        <w:ind w:left="5760" w:hanging="360"/>
      </w:pPr>
      <w:rPr>
        <w:rFonts w:ascii="Courier New" w:hAnsi="Courier New" w:cs="Courier New" w:hint="default"/>
      </w:rPr>
    </w:lvl>
    <w:lvl w:ilvl="8" w:tplc="2EE46A9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10640"/>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16156AF"/>
    <w:multiLevelType w:val="hybridMultilevel"/>
    <w:tmpl w:val="113ECA0C"/>
    <w:lvl w:ilvl="0" w:tplc="8606F664">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16275"/>
    <w:multiLevelType w:val="hybridMultilevel"/>
    <w:tmpl w:val="E962D254"/>
    <w:lvl w:ilvl="0" w:tplc="A1B66B02">
      <w:start w:val="1"/>
      <w:numFmt w:val="bullet"/>
      <w:lvlText w:val="-"/>
      <w:lvlJc w:val="left"/>
      <w:pPr>
        <w:tabs>
          <w:tab w:val="num" w:pos="720"/>
        </w:tabs>
        <w:ind w:left="720" w:hanging="360"/>
      </w:pPr>
      <w:rPr>
        <w:rFonts w:ascii="Arial" w:hAnsi="Arial" w:hint="default"/>
      </w:rPr>
    </w:lvl>
    <w:lvl w:ilvl="1" w:tplc="A4B65BE4" w:tentative="1">
      <w:start w:val="1"/>
      <w:numFmt w:val="bullet"/>
      <w:lvlText w:val="o"/>
      <w:lvlJc w:val="left"/>
      <w:pPr>
        <w:tabs>
          <w:tab w:val="num" w:pos="1440"/>
        </w:tabs>
        <w:ind w:left="1440" w:hanging="360"/>
      </w:pPr>
      <w:rPr>
        <w:rFonts w:ascii="Courier New" w:hAnsi="Courier New" w:cs="Courier New" w:hint="default"/>
      </w:rPr>
    </w:lvl>
    <w:lvl w:ilvl="2" w:tplc="D2DCCFFC" w:tentative="1">
      <w:start w:val="1"/>
      <w:numFmt w:val="bullet"/>
      <w:lvlText w:val=""/>
      <w:lvlJc w:val="left"/>
      <w:pPr>
        <w:tabs>
          <w:tab w:val="num" w:pos="2160"/>
        </w:tabs>
        <w:ind w:left="2160" w:hanging="360"/>
      </w:pPr>
      <w:rPr>
        <w:rFonts w:ascii="Wingdings" w:hAnsi="Wingdings" w:hint="default"/>
      </w:rPr>
    </w:lvl>
    <w:lvl w:ilvl="3" w:tplc="B164D74C" w:tentative="1">
      <w:start w:val="1"/>
      <w:numFmt w:val="bullet"/>
      <w:lvlText w:val=""/>
      <w:lvlJc w:val="left"/>
      <w:pPr>
        <w:tabs>
          <w:tab w:val="num" w:pos="2880"/>
        </w:tabs>
        <w:ind w:left="2880" w:hanging="360"/>
      </w:pPr>
      <w:rPr>
        <w:rFonts w:ascii="Symbol" w:hAnsi="Symbol" w:hint="default"/>
      </w:rPr>
    </w:lvl>
    <w:lvl w:ilvl="4" w:tplc="1E2E11C4" w:tentative="1">
      <w:start w:val="1"/>
      <w:numFmt w:val="bullet"/>
      <w:lvlText w:val="o"/>
      <w:lvlJc w:val="left"/>
      <w:pPr>
        <w:tabs>
          <w:tab w:val="num" w:pos="3600"/>
        </w:tabs>
        <w:ind w:left="3600" w:hanging="360"/>
      </w:pPr>
      <w:rPr>
        <w:rFonts w:ascii="Courier New" w:hAnsi="Courier New" w:cs="Courier New" w:hint="default"/>
      </w:rPr>
    </w:lvl>
    <w:lvl w:ilvl="5" w:tplc="CF52F8B6" w:tentative="1">
      <w:start w:val="1"/>
      <w:numFmt w:val="bullet"/>
      <w:lvlText w:val=""/>
      <w:lvlJc w:val="left"/>
      <w:pPr>
        <w:tabs>
          <w:tab w:val="num" w:pos="4320"/>
        </w:tabs>
        <w:ind w:left="4320" w:hanging="360"/>
      </w:pPr>
      <w:rPr>
        <w:rFonts w:ascii="Wingdings" w:hAnsi="Wingdings" w:hint="default"/>
      </w:rPr>
    </w:lvl>
    <w:lvl w:ilvl="6" w:tplc="ED207262" w:tentative="1">
      <w:start w:val="1"/>
      <w:numFmt w:val="bullet"/>
      <w:lvlText w:val=""/>
      <w:lvlJc w:val="left"/>
      <w:pPr>
        <w:tabs>
          <w:tab w:val="num" w:pos="5040"/>
        </w:tabs>
        <w:ind w:left="5040" w:hanging="360"/>
      </w:pPr>
      <w:rPr>
        <w:rFonts w:ascii="Symbol" w:hAnsi="Symbol" w:hint="default"/>
      </w:rPr>
    </w:lvl>
    <w:lvl w:ilvl="7" w:tplc="AAEE0D76" w:tentative="1">
      <w:start w:val="1"/>
      <w:numFmt w:val="bullet"/>
      <w:lvlText w:val="o"/>
      <w:lvlJc w:val="left"/>
      <w:pPr>
        <w:tabs>
          <w:tab w:val="num" w:pos="5760"/>
        </w:tabs>
        <w:ind w:left="5760" w:hanging="360"/>
      </w:pPr>
      <w:rPr>
        <w:rFonts w:ascii="Courier New" w:hAnsi="Courier New" w:cs="Courier New" w:hint="default"/>
      </w:rPr>
    </w:lvl>
    <w:lvl w:ilvl="8" w:tplc="D8549B6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1041C"/>
    <w:multiLevelType w:val="multilevel"/>
    <w:tmpl w:val="EE061C8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3D3A06"/>
    <w:multiLevelType w:val="singleLevel"/>
    <w:tmpl w:val="EBE0A9EE"/>
    <w:lvl w:ilvl="0">
      <w:start w:val="1"/>
      <w:numFmt w:val="bullet"/>
      <w:lvlText w:val=""/>
      <w:lvlJc w:val="left"/>
      <w:pPr>
        <w:tabs>
          <w:tab w:val="num" w:pos="360"/>
        </w:tabs>
        <w:ind w:left="340" w:hanging="340"/>
      </w:pPr>
      <w:rPr>
        <w:rFonts w:ascii="Symbol" w:hAnsi="Symbol" w:hint="default"/>
      </w:rPr>
    </w:lvl>
  </w:abstractNum>
  <w:abstractNum w:abstractNumId="11" w15:restartNumberingAfterBreak="0">
    <w:nsid w:val="1E5F48D0"/>
    <w:multiLevelType w:val="singleLevel"/>
    <w:tmpl w:val="2154E718"/>
    <w:lvl w:ilvl="0">
      <w:start w:val="1"/>
      <w:numFmt w:val="bullet"/>
      <w:lvlText w:val="-"/>
      <w:lvlJc w:val="left"/>
      <w:pPr>
        <w:tabs>
          <w:tab w:val="num" w:pos="360"/>
        </w:tabs>
        <w:ind w:left="360" w:hanging="360"/>
      </w:pPr>
      <w:rPr>
        <w:rFonts w:hint="default"/>
      </w:rPr>
    </w:lvl>
  </w:abstractNum>
  <w:abstractNum w:abstractNumId="12" w15:restartNumberingAfterBreak="0">
    <w:nsid w:val="1F69484A"/>
    <w:multiLevelType w:val="multilevel"/>
    <w:tmpl w:val="F1CE1312"/>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3" w15:restartNumberingAfterBreak="0">
    <w:nsid w:val="21487E47"/>
    <w:multiLevelType w:val="hybridMultilevel"/>
    <w:tmpl w:val="90987B70"/>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ind w:left="540" w:hanging="360"/>
      </w:p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14" w15:restartNumberingAfterBreak="0">
    <w:nsid w:val="21A7489D"/>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3EF38EB"/>
    <w:multiLevelType w:val="hybridMultilevel"/>
    <w:tmpl w:val="7B029872"/>
    <w:lvl w:ilvl="0" w:tplc="E5B61772">
      <w:start w:val="1"/>
      <w:numFmt w:val="bullet"/>
      <w:lvlText w:val=""/>
      <w:lvlJc w:val="left"/>
      <w:pPr>
        <w:tabs>
          <w:tab w:val="num" w:pos="720"/>
        </w:tabs>
        <w:ind w:left="720" w:hanging="360"/>
      </w:pPr>
      <w:rPr>
        <w:rFonts w:ascii="Symbol" w:hAnsi="Symbol" w:hint="default"/>
      </w:rPr>
    </w:lvl>
    <w:lvl w:ilvl="1" w:tplc="E17292E4" w:tentative="1">
      <w:start w:val="1"/>
      <w:numFmt w:val="bullet"/>
      <w:lvlText w:val="o"/>
      <w:lvlJc w:val="left"/>
      <w:pPr>
        <w:tabs>
          <w:tab w:val="num" w:pos="1440"/>
        </w:tabs>
        <w:ind w:left="1440" w:hanging="360"/>
      </w:pPr>
      <w:rPr>
        <w:rFonts w:ascii="Courier New" w:hAnsi="Courier New" w:cs="Times New (W1)" w:hint="default"/>
      </w:rPr>
    </w:lvl>
    <w:lvl w:ilvl="2" w:tplc="CFFC83CC" w:tentative="1">
      <w:start w:val="1"/>
      <w:numFmt w:val="bullet"/>
      <w:lvlText w:val=""/>
      <w:lvlJc w:val="left"/>
      <w:pPr>
        <w:tabs>
          <w:tab w:val="num" w:pos="2160"/>
        </w:tabs>
        <w:ind w:left="2160" w:hanging="360"/>
      </w:pPr>
      <w:rPr>
        <w:rFonts w:ascii="Wingdings" w:hAnsi="Wingdings" w:hint="default"/>
      </w:rPr>
    </w:lvl>
    <w:lvl w:ilvl="3" w:tplc="CAD6EA34" w:tentative="1">
      <w:start w:val="1"/>
      <w:numFmt w:val="bullet"/>
      <w:lvlText w:val=""/>
      <w:lvlJc w:val="left"/>
      <w:pPr>
        <w:tabs>
          <w:tab w:val="num" w:pos="2880"/>
        </w:tabs>
        <w:ind w:left="2880" w:hanging="360"/>
      </w:pPr>
      <w:rPr>
        <w:rFonts w:ascii="Symbol" w:hAnsi="Symbol" w:hint="default"/>
      </w:rPr>
    </w:lvl>
    <w:lvl w:ilvl="4" w:tplc="57A6F162" w:tentative="1">
      <w:start w:val="1"/>
      <w:numFmt w:val="bullet"/>
      <w:lvlText w:val="o"/>
      <w:lvlJc w:val="left"/>
      <w:pPr>
        <w:tabs>
          <w:tab w:val="num" w:pos="3600"/>
        </w:tabs>
        <w:ind w:left="3600" w:hanging="360"/>
      </w:pPr>
      <w:rPr>
        <w:rFonts w:ascii="Courier New" w:hAnsi="Courier New" w:cs="Times New (W1)" w:hint="default"/>
      </w:rPr>
    </w:lvl>
    <w:lvl w:ilvl="5" w:tplc="D58E6222" w:tentative="1">
      <w:start w:val="1"/>
      <w:numFmt w:val="bullet"/>
      <w:lvlText w:val=""/>
      <w:lvlJc w:val="left"/>
      <w:pPr>
        <w:tabs>
          <w:tab w:val="num" w:pos="4320"/>
        </w:tabs>
        <w:ind w:left="4320" w:hanging="360"/>
      </w:pPr>
      <w:rPr>
        <w:rFonts w:ascii="Wingdings" w:hAnsi="Wingdings" w:hint="default"/>
      </w:rPr>
    </w:lvl>
    <w:lvl w:ilvl="6" w:tplc="22F8DAD6" w:tentative="1">
      <w:start w:val="1"/>
      <w:numFmt w:val="bullet"/>
      <w:lvlText w:val=""/>
      <w:lvlJc w:val="left"/>
      <w:pPr>
        <w:tabs>
          <w:tab w:val="num" w:pos="5040"/>
        </w:tabs>
        <w:ind w:left="5040" w:hanging="360"/>
      </w:pPr>
      <w:rPr>
        <w:rFonts w:ascii="Symbol" w:hAnsi="Symbol" w:hint="default"/>
      </w:rPr>
    </w:lvl>
    <w:lvl w:ilvl="7" w:tplc="FA3A3716" w:tentative="1">
      <w:start w:val="1"/>
      <w:numFmt w:val="bullet"/>
      <w:lvlText w:val="o"/>
      <w:lvlJc w:val="left"/>
      <w:pPr>
        <w:tabs>
          <w:tab w:val="num" w:pos="5760"/>
        </w:tabs>
        <w:ind w:left="5760" w:hanging="360"/>
      </w:pPr>
      <w:rPr>
        <w:rFonts w:ascii="Courier New" w:hAnsi="Courier New" w:cs="Times New (W1)" w:hint="default"/>
      </w:rPr>
    </w:lvl>
    <w:lvl w:ilvl="8" w:tplc="B698779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AC6618"/>
    <w:multiLevelType w:val="multilevel"/>
    <w:tmpl w:val="DD7C800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67B70DE"/>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F4B06F9"/>
    <w:multiLevelType w:val="multilevel"/>
    <w:tmpl w:val="6F604F2C"/>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15:restartNumberingAfterBreak="0">
    <w:nsid w:val="325A5653"/>
    <w:multiLevelType w:val="hybridMultilevel"/>
    <w:tmpl w:val="85267510"/>
    <w:lvl w:ilvl="0" w:tplc="A18AD5E6">
      <w:start w:val="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3B04F5"/>
    <w:multiLevelType w:val="hybridMultilevel"/>
    <w:tmpl w:val="C5D2AAA8"/>
    <w:lvl w:ilvl="0" w:tplc="5CD4C62C">
      <w:start w:val="1"/>
      <w:numFmt w:val="bullet"/>
      <w:lvlText w:val="-"/>
      <w:lvlJc w:val="left"/>
      <w:pPr>
        <w:tabs>
          <w:tab w:val="num" w:pos="360"/>
        </w:tabs>
        <w:ind w:left="360" w:hanging="360"/>
      </w:pPr>
      <w:rPr>
        <w:rFonts w:ascii="Arial" w:hAnsi="Arial" w:hint="default"/>
      </w:rPr>
    </w:lvl>
    <w:lvl w:ilvl="1" w:tplc="2C08B45E" w:tentative="1">
      <w:start w:val="1"/>
      <w:numFmt w:val="bullet"/>
      <w:lvlText w:val="o"/>
      <w:lvlJc w:val="left"/>
      <w:pPr>
        <w:tabs>
          <w:tab w:val="num" w:pos="1080"/>
        </w:tabs>
        <w:ind w:left="1080" w:hanging="360"/>
      </w:pPr>
      <w:rPr>
        <w:rFonts w:ascii="Courier New" w:hAnsi="Courier New" w:cs="Courier New" w:hint="default"/>
      </w:rPr>
    </w:lvl>
    <w:lvl w:ilvl="2" w:tplc="13447BD4" w:tentative="1">
      <w:start w:val="1"/>
      <w:numFmt w:val="bullet"/>
      <w:lvlText w:val=""/>
      <w:lvlJc w:val="left"/>
      <w:pPr>
        <w:tabs>
          <w:tab w:val="num" w:pos="1800"/>
        </w:tabs>
        <w:ind w:left="1800" w:hanging="360"/>
      </w:pPr>
      <w:rPr>
        <w:rFonts w:ascii="Wingdings" w:hAnsi="Wingdings" w:hint="default"/>
      </w:rPr>
    </w:lvl>
    <w:lvl w:ilvl="3" w:tplc="0ED6681A" w:tentative="1">
      <w:start w:val="1"/>
      <w:numFmt w:val="bullet"/>
      <w:lvlText w:val=""/>
      <w:lvlJc w:val="left"/>
      <w:pPr>
        <w:tabs>
          <w:tab w:val="num" w:pos="2520"/>
        </w:tabs>
        <w:ind w:left="2520" w:hanging="360"/>
      </w:pPr>
      <w:rPr>
        <w:rFonts w:ascii="Symbol" w:hAnsi="Symbol" w:hint="default"/>
      </w:rPr>
    </w:lvl>
    <w:lvl w:ilvl="4" w:tplc="119CFAFC" w:tentative="1">
      <w:start w:val="1"/>
      <w:numFmt w:val="bullet"/>
      <w:lvlText w:val="o"/>
      <w:lvlJc w:val="left"/>
      <w:pPr>
        <w:tabs>
          <w:tab w:val="num" w:pos="3240"/>
        </w:tabs>
        <w:ind w:left="3240" w:hanging="360"/>
      </w:pPr>
      <w:rPr>
        <w:rFonts w:ascii="Courier New" w:hAnsi="Courier New" w:cs="Courier New" w:hint="default"/>
      </w:rPr>
    </w:lvl>
    <w:lvl w:ilvl="5" w:tplc="373C6544" w:tentative="1">
      <w:start w:val="1"/>
      <w:numFmt w:val="bullet"/>
      <w:lvlText w:val=""/>
      <w:lvlJc w:val="left"/>
      <w:pPr>
        <w:tabs>
          <w:tab w:val="num" w:pos="3960"/>
        </w:tabs>
        <w:ind w:left="3960" w:hanging="360"/>
      </w:pPr>
      <w:rPr>
        <w:rFonts w:ascii="Wingdings" w:hAnsi="Wingdings" w:hint="default"/>
      </w:rPr>
    </w:lvl>
    <w:lvl w:ilvl="6" w:tplc="6158C9F8" w:tentative="1">
      <w:start w:val="1"/>
      <w:numFmt w:val="bullet"/>
      <w:lvlText w:val=""/>
      <w:lvlJc w:val="left"/>
      <w:pPr>
        <w:tabs>
          <w:tab w:val="num" w:pos="4680"/>
        </w:tabs>
        <w:ind w:left="4680" w:hanging="360"/>
      </w:pPr>
      <w:rPr>
        <w:rFonts w:ascii="Symbol" w:hAnsi="Symbol" w:hint="default"/>
      </w:rPr>
    </w:lvl>
    <w:lvl w:ilvl="7" w:tplc="CA5E031E" w:tentative="1">
      <w:start w:val="1"/>
      <w:numFmt w:val="bullet"/>
      <w:lvlText w:val="o"/>
      <w:lvlJc w:val="left"/>
      <w:pPr>
        <w:tabs>
          <w:tab w:val="num" w:pos="5400"/>
        </w:tabs>
        <w:ind w:left="5400" w:hanging="360"/>
      </w:pPr>
      <w:rPr>
        <w:rFonts w:ascii="Courier New" w:hAnsi="Courier New" w:cs="Courier New" w:hint="default"/>
      </w:rPr>
    </w:lvl>
    <w:lvl w:ilvl="8" w:tplc="DA86CD40"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80971DC"/>
    <w:multiLevelType w:val="hybridMultilevel"/>
    <w:tmpl w:val="BFDCE136"/>
    <w:lvl w:ilvl="0" w:tplc="85187146">
      <w:start w:val="1"/>
      <w:numFmt w:val="bullet"/>
      <w:lvlText w:val=""/>
      <w:lvlJc w:val="left"/>
      <w:pPr>
        <w:tabs>
          <w:tab w:val="num" w:pos="720"/>
        </w:tabs>
        <w:ind w:left="720" w:hanging="360"/>
      </w:pPr>
      <w:rPr>
        <w:rFonts w:ascii="Symbol" w:hAnsi="Symbol" w:hint="default"/>
      </w:rPr>
    </w:lvl>
    <w:lvl w:ilvl="1" w:tplc="F872E9FA" w:tentative="1">
      <w:start w:val="1"/>
      <w:numFmt w:val="bullet"/>
      <w:lvlText w:val="o"/>
      <w:lvlJc w:val="left"/>
      <w:pPr>
        <w:tabs>
          <w:tab w:val="num" w:pos="1440"/>
        </w:tabs>
        <w:ind w:left="1440" w:hanging="360"/>
      </w:pPr>
      <w:rPr>
        <w:rFonts w:ascii="Courier New" w:hAnsi="Courier New" w:cs="Times New (W1)" w:hint="default"/>
      </w:rPr>
    </w:lvl>
    <w:lvl w:ilvl="2" w:tplc="BC84BBF0" w:tentative="1">
      <w:start w:val="1"/>
      <w:numFmt w:val="bullet"/>
      <w:lvlText w:val=""/>
      <w:lvlJc w:val="left"/>
      <w:pPr>
        <w:tabs>
          <w:tab w:val="num" w:pos="2160"/>
        </w:tabs>
        <w:ind w:left="2160" w:hanging="360"/>
      </w:pPr>
      <w:rPr>
        <w:rFonts w:ascii="Wingdings" w:hAnsi="Wingdings" w:hint="default"/>
      </w:rPr>
    </w:lvl>
    <w:lvl w:ilvl="3" w:tplc="6E76225C" w:tentative="1">
      <w:start w:val="1"/>
      <w:numFmt w:val="bullet"/>
      <w:lvlText w:val=""/>
      <w:lvlJc w:val="left"/>
      <w:pPr>
        <w:tabs>
          <w:tab w:val="num" w:pos="2880"/>
        </w:tabs>
        <w:ind w:left="2880" w:hanging="360"/>
      </w:pPr>
      <w:rPr>
        <w:rFonts w:ascii="Symbol" w:hAnsi="Symbol" w:hint="default"/>
      </w:rPr>
    </w:lvl>
    <w:lvl w:ilvl="4" w:tplc="888E3EA6" w:tentative="1">
      <w:start w:val="1"/>
      <w:numFmt w:val="bullet"/>
      <w:lvlText w:val="o"/>
      <w:lvlJc w:val="left"/>
      <w:pPr>
        <w:tabs>
          <w:tab w:val="num" w:pos="3600"/>
        </w:tabs>
        <w:ind w:left="3600" w:hanging="360"/>
      </w:pPr>
      <w:rPr>
        <w:rFonts w:ascii="Courier New" w:hAnsi="Courier New" w:cs="Times New (W1)" w:hint="default"/>
      </w:rPr>
    </w:lvl>
    <w:lvl w:ilvl="5" w:tplc="C25CE11C" w:tentative="1">
      <w:start w:val="1"/>
      <w:numFmt w:val="bullet"/>
      <w:lvlText w:val=""/>
      <w:lvlJc w:val="left"/>
      <w:pPr>
        <w:tabs>
          <w:tab w:val="num" w:pos="4320"/>
        </w:tabs>
        <w:ind w:left="4320" w:hanging="360"/>
      </w:pPr>
      <w:rPr>
        <w:rFonts w:ascii="Wingdings" w:hAnsi="Wingdings" w:hint="default"/>
      </w:rPr>
    </w:lvl>
    <w:lvl w:ilvl="6" w:tplc="9A0EA224" w:tentative="1">
      <w:start w:val="1"/>
      <w:numFmt w:val="bullet"/>
      <w:lvlText w:val=""/>
      <w:lvlJc w:val="left"/>
      <w:pPr>
        <w:tabs>
          <w:tab w:val="num" w:pos="5040"/>
        </w:tabs>
        <w:ind w:left="5040" w:hanging="360"/>
      </w:pPr>
      <w:rPr>
        <w:rFonts w:ascii="Symbol" w:hAnsi="Symbol" w:hint="default"/>
      </w:rPr>
    </w:lvl>
    <w:lvl w:ilvl="7" w:tplc="CBC6F292" w:tentative="1">
      <w:start w:val="1"/>
      <w:numFmt w:val="bullet"/>
      <w:lvlText w:val="o"/>
      <w:lvlJc w:val="left"/>
      <w:pPr>
        <w:tabs>
          <w:tab w:val="num" w:pos="5760"/>
        </w:tabs>
        <w:ind w:left="5760" w:hanging="360"/>
      </w:pPr>
      <w:rPr>
        <w:rFonts w:ascii="Courier New" w:hAnsi="Courier New" w:cs="Times New (W1)" w:hint="default"/>
      </w:rPr>
    </w:lvl>
    <w:lvl w:ilvl="8" w:tplc="7206B51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FA0B1B"/>
    <w:multiLevelType w:val="multilevel"/>
    <w:tmpl w:val="891212DC"/>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946A51"/>
    <w:multiLevelType w:val="hybridMultilevel"/>
    <w:tmpl w:val="DDE0718E"/>
    <w:lvl w:ilvl="0" w:tplc="308E1142">
      <w:start w:val="1"/>
      <w:numFmt w:val="bullet"/>
      <w:lvlText w:val="-"/>
      <w:lvlJc w:val="left"/>
      <w:pPr>
        <w:tabs>
          <w:tab w:val="num" w:pos="720"/>
        </w:tabs>
        <w:ind w:left="720" w:hanging="360"/>
      </w:pPr>
      <w:rPr>
        <w:rFonts w:ascii="Arial" w:hAnsi="Arial" w:hint="default"/>
      </w:rPr>
    </w:lvl>
    <w:lvl w:ilvl="1" w:tplc="5AEED97A" w:tentative="1">
      <w:start w:val="1"/>
      <w:numFmt w:val="bullet"/>
      <w:lvlText w:val="o"/>
      <w:lvlJc w:val="left"/>
      <w:pPr>
        <w:tabs>
          <w:tab w:val="num" w:pos="1440"/>
        </w:tabs>
        <w:ind w:left="1440" w:hanging="360"/>
      </w:pPr>
      <w:rPr>
        <w:rFonts w:ascii="Courier New" w:hAnsi="Courier New" w:cs="Courier New" w:hint="default"/>
      </w:rPr>
    </w:lvl>
    <w:lvl w:ilvl="2" w:tplc="AAC24714" w:tentative="1">
      <w:start w:val="1"/>
      <w:numFmt w:val="bullet"/>
      <w:lvlText w:val=""/>
      <w:lvlJc w:val="left"/>
      <w:pPr>
        <w:tabs>
          <w:tab w:val="num" w:pos="2160"/>
        </w:tabs>
        <w:ind w:left="2160" w:hanging="360"/>
      </w:pPr>
      <w:rPr>
        <w:rFonts w:ascii="Wingdings" w:hAnsi="Wingdings" w:hint="default"/>
      </w:rPr>
    </w:lvl>
    <w:lvl w:ilvl="3" w:tplc="4B3A3ECE" w:tentative="1">
      <w:start w:val="1"/>
      <w:numFmt w:val="bullet"/>
      <w:lvlText w:val=""/>
      <w:lvlJc w:val="left"/>
      <w:pPr>
        <w:tabs>
          <w:tab w:val="num" w:pos="2880"/>
        </w:tabs>
        <w:ind w:left="2880" w:hanging="360"/>
      </w:pPr>
      <w:rPr>
        <w:rFonts w:ascii="Symbol" w:hAnsi="Symbol" w:hint="default"/>
      </w:rPr>
    </w:lvl>
    <w:lvl w:ilvl="4" w:tplc="D05E56D0" w:tentative="1">
      <w:start w:val="1"/>
      <w:numFmt w:val="bullet"/>
      <w:lvlText w:val="o"/>
      <w:lvlJc w:val="left"/>
      <w:pPr>
        <w:tabs>
          <w:tab w:val="num" w:pos="3600"/>
        </w:tabs>
        <w:ind w:left="3600" w:hanging="360"/>
      </w:pPr>
      <w:rPr>
        <w:rFonts w:ascii="Courier New" w:hAnsi="Courier New" w:cs="Courier New" w:hint="default"/>
      </w:rPr>
    </w:lvl>
    <w:lvl w:ilvl="5" w:tplc="D16EF1D0" w:tentative="1">
      <w:start w:val="1"/>
      <w:numFmt w:val="bullet"/>
      <w:lvlText w:val=""/>
      <w:lvlJc w:val="left"/>
      <w:pPr>
        <w:tabs>
          <w:tab w:val="num" w:pos="4320"/>
        </w:tabs>
        <w:ind w:left="4320" w:hanging="360"/>
      </w:pPr>
      <w:rPr>
        <w:rFonts w:ascii="Wingdings" w:hAnsi="Wingdings" w:hint="default"/>
      </w:rPr>
    </w:lvl>
    <w:lvl w:ilvl="6" w:tplc="77B0FA4E" w:tentative="1">
      <w:start w:val="1"/>
      <w:numFmt w:val="bullet"/>
      <w:lvlText w:val=""/>
      <w:lvlJc w:val="left"/>
      <w:pPr>
        <w:tabs>
          <w:tab w:val="num" w:pos="5040"/>
        </w:tabs>
        <w:ind w:left="5040" w:hanging="360"/>
      </w:pPr>
      <w:rPr>
        <w:rFonts w:ascii="Symbol" w:hAnsi="Symbol" w:hint="default"/>
      </w:rPr>
    </w:lvl>
    <w:lvl w:ilvl="7" w:tplc="44A4DDB2" w:tentative="1">
      <w:start w:val="1"/>
      <w:numFmt w:val="bullet"/>
      <w:lvlText w:val="o"/>
      <w:lvlJc w:val="left"/>
      <w:pPr>
        <w:tabs>
          <w:tab w:val="num" w:pos="5760"/>
        </w:tabs>
        <w:ind w:left="5760" w:hanging="360"/>
      </w:pPr>
      <w:rPr>
        <w:rFonts w:ascii="Courier New" w:hAnsi="Courier New" w:cs="Courier New" w:hint="default"/>
      </w:rPr>
    </w:lvl>
    <w:lvl w:ilvl="8" w:tplc="6E3EA75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4B6198"/>
    <w:multiLevelType w:val="multilevel"/>
    <w:tmpl w:val="53B24682"/>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C0F318F"/>
    <w:multiLevelType w:val="singleLevel"/>
    <w:tmpl w:val="A356C5D8"/>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D4F170A"/>
    <w:multiLevelType w:val="hybridMultilevel"/>
    <w:tmpl w:val="D5827DE0"/>
    <w:lvl w:ilvl="0" w:tplc="4FE8F00E">
      <w:start w:val="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081199"/>
    <w:multiLevelType w:val="multilevel"/>
    <w:tmpl w:val="7DE64276"/>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40754FD"/>
    <w:multiLevelType w:val="hybridMultilevel"/>
    <w:tmpl w:val="B992CE9A"/>
    <w:lvl w:ilvl="0" w:tplc="BFDA7FB4">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7C23C7"/>
    <w:multiLevelType w:val="hybridMultilevel"/>
    <w:tmpl w:val="8F52B0C6"/>
    <w:lvl w:ilvl="0" w:tplc="95D6BD18">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5C0736A4"/>
    <w:multiLevelType w:val="multilevel"/>
    <w:tmpl w:val="EA6A868E"/>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31" w15:restartNumberingAfterBreak="0">
    <w:nsid w:val="5D5E2A4C"/>
    <w:multiLevelType w:val="singleLevel"/>
    <w:tmpl w:val="C786FD96"/>
    <w:lvl w:ilvl="0">
      <w:start w:val="6"/>
      <w:numFmt w:val="bullet"/>
      <w:lvlText w:val=""/>
      <w:lvlJc w:val="left"/>
      <w:pPr>
        <w:tabs>
          <w:tab w:val="num" w:pos="2060"/>
        </w:tabs>
        <w:ind w:left="2060" w:hanging="360"/>
      </w:pPr>
      <w:rPr>
        <w:rFonts w:ascii="Symbol" w:hAnsi="Symbol" w:hint="default"/>
      </w:rPr>
    </w:lvl>
  </w:abstractNum>
  <w:abstractNum w:abstractNumId="32" w15:restartNumberingAfterBreak="0">
    <w:nsid w:val="601717A9"/>
    <w:multiLevelType w:val="multilevel"/>
    <w:tmpl w:val="45EE439A"/>
    <w:lvl w:ilvl="0">
      <w:start w:val="1"/>
      <w:numFmt w:val="decimal"/>
      <w:lvlText w:val="%1"/>
      <w:lvlJc w:val="left"/>
      <w:pPr>
        <w:tabs>
          <w:tab w:val="num" w:pos="432"/>
        </w:tabs>
        <w:ind w:left="432" w:hanging="432"/>
      </w:pPr>
      <w:rPr>
        <w:rFonts w:hint="default"/>
        <w:color w:val="auto"/>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54A0F2A"/>
    <w:multiLevelType w:val="hybridMultilevel"/>
    <w:tmpl w:val="FBE88128"/>
    <w:lvl w:ilvl="0" w:tplc="7FB0F1BE">
      <w:start w:val="1"/>
      <w:numFmt w:val="bullet"/>
      <w:lvlText w:val=""/>
      <w:lvlJc w:val="left"/>
      <w:pPr>
        <w:tabs>
          <w:tab w:val="num" w:pos="720"/>
        </w:tabs>
        <w:ind w:left="720" w:hanging="360"/>
      </w:pPr>
      <w:rPr>
        <w:rFonts w:ascii="Symbol" w:hAnsi="Symbol" w:hint="default"/>
      </w:rPr>
    </w:lvl>
    <w:lvl w:ilvl="1" w:tplc="9F7E55E2" w:tentative="1">
      <w:start w:val="1"/>
      <w:numFmt w:val="bullet"/>
      <w:lvlText w:val="o"/>
      <w:lvlJc w:val="left"/>
      <w:pPr>
        <w:tabs>
          <w:tab w:val="num" w:pos="1440"/>
        </w:tabs>
        <w:ind w:left="1440" w:hanging="360"/>
      </w:pPr>
      <w:rPr>
        <w:rFonts w:ascii="Courier New" w:hAnsi="Courier New" w:cs="Times New (W1)" w:hint="default"/>
      </w:rPr>
    </w:lvl>
    <w:lvl w:ilvl="2" w:tplc="44BEB1EE" w:tentative="1">
      <w:start w:val="1"/>
      <w:numFmt w:val="bullet"/>
      <w:lvlText w:val=""/>
      <w:lvlJc w:val="left"/>
      <w:pPr>
        <w:tabs>
          <w:tab w:val="num" w:pos="2160"/>
        </w:tabs>
        <w:ind w:left="2160" w:hanging="360"/>
      </w:pPr>
      <w:rPr>
        <w:rFonts w:ascii="Wingdings" w:hAnsi="Wingdings" w:hint="default"/>
      </w:rPr>
    </w:lvl>
    <w:lvl w:ilvl="3" w:tplc="827685A0" w:tentative="1">
      <w:start w:val="1"/>
      <w:numFmt w:val="bullet"/>
      <w:lvlText w:val=""/>
      <w:lvlJc w:val="left"/>
      <w:pPr>
        <w:tabs>
          <w:tab w:val="num" w:pos="2880"/>
        </w:tabs>
        <w:ind w:left="2880" w:hanging="360"/>
      </w:pPr>
      <w:rPr>
        <w:rFonts w:ascii="Symbol" w:hAnsi="Symbol" w:hint="default"/>
      </w:rPr>
    </w:lvl>
    <w:lvl w:ilvl="4" w:tplc="E3FCD55A" w:tentative="1">
      <w:start w:val="1"/>
      <w:numFmt w:val="bullet"/>
      <w:lvlText w:val="o"/>
      <w:lvlJc w:val="left"/>
      <w:pPr>
        <w:tabs>
          <w:tab w:val="num" w:pos="3600"/>
        </w:tabs>
        <w:ind w:left="3600" w:hanging="360"/>
      </w:pPr>
      <w:rPr>
        <w:rFonts w:ascii="Courier New" w:hAnsi="Courier New" w:cs="Times New (W1)" w:hint="default"/>
      </w:rPr>
    </w:lvl>
    <w:lvl w:ilvl="5" w:tplc="6D386EA8" w:tentative="1">
      <w:start w:val="1"/>
      <w:numFmt w:val="bullet"/>
      <w:lvlText w:val=""/>
      <w:lvlJc w:val="left"/>
      <w:pPr>
        <w:tabs>
          <w:tab w:val="num" w:pos="4320"/>
        </w:tabs>
        <w:ind w:left="4320" w:hanging="360"/>
      </w:pPr>
      <w:rPr>
        <w:rFonts w:ascii="Wingdings" w:hAnsi="Wingdings" w:hint="default"/>
      </w:rPr>
    </w:lvl>
    <w:lvl w:ilvl="6" w:tplc="BBF8BE1E" w:tentative="1">
      <w:start w:val="1"/>
      <w:numFmt w:val="bullet"/>
      <w:lvlText w:val=""/>
      <w:lvlJc w:val="left"/>
      <w:pPr>
        <w:tabs>
          <w:tab w:val="num" w:pos="5040"/>
        </w:tabs>
        <w:ind w:left="5040" w:hanging="360"/>
      </w:pPr>
      <w:rPr>
        <w:rFonts w:ascii="Symbol" w:hAnsi="Symbol" w:hint="default"/>
      </w:rPr>
    </w:lvl>
    <w:lvl w:ilvl="7" w:tplc="0B9EF51E" w:tentative="1">
      <w:start w:val="1"/>
      <w:numFmt w:val="bullet"/>
      <w:lvlText w:val="o"/>
      <w:lvlJc w:val="left"/>
      <w:pPr>
        <w:tabs>
          <w:tab w:val="num" w:pos="5760"/>
        </w:tabs>
        <w:ind w:left="5760" w:hanging="360"/>
      </w:pPr>
      <w:rPr>
        <w:rFonts w:ascii="Courier New" w:hAnsi="Courier New" w:cs="Times New (W1)" w:hint="default"/>
      </w:rPr>
    </w:lvl>
    <w:lvl w:ilvl="8" w:tplc="47A0549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37592"/>
    <w:multiLevelType w:val="multilevel"/>
    <w:tmpl w:val="D5E4367A"/>
    <w:lvl w:ilvl="0">
      <w:start w:val="1"/>
      <w:numFmt w:val="decimal"/>
      <w:lvlText w:val="%1"/>
      <w:lvlJc w:val="left"/>
      <w:pPr>
        <w:tabs>
          <w:tab w:val="num" w:pos="432"/>
        </w:tabs>
        <w:ind w:left="432" w:hanging="432"/>
      </w:pPr>
      <w:rPr>
        <w:rFonts w:hint="default"/>
        <w:color w:val="auto"/>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DB09B9"/>
    <w:multiLevelType w:val="multilevel"/>
    <w:tmpl w:val="B85299E4"/>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2A90A8E"/>
    <w:multiLevelType w:val="hybridMultilevel"/>
    <w:tmpl w:val="447E28EE"/>
    <w:lvl w:ilvl="0" w:tplc="D47C272E">
      <w:start w:val="1"/>
      <w:numFmt w:val="decimal"/>
      <w:lvlText w:val="Annexe %1"/>
      <w:lvlJc w:val="center"/>
      <w:pPr>
        <w:tabs>
          <w:tab w:val="num" w:pos="720"/>
        </w:tabs>
        <w:ind w:left="360" w:hanging="360"/>
      </w:pPr>
      <w:rPr>
        <w:rFonts w:hint="default"/>
      </w:rPr>
    </w:lvl>
    <w:lvl w:ilvl="1" w:tplc="874A9B14" w:tentative="1">
      <w:start w:val="1"/>
      <w:numFmt w:val="lowerLetter"/>
      <w:lvlText w:val="%2."/>
      <w:lvlJc w:val="left"/>
      <w:pPr>
        <w:tabs>
          <w:tab w:val="num" w:pos="1440"/>
        </w:tabs>
        <w:ind w:left="1440" w:hanging="360"/>
      </w:pPr>
    </w:lvl>
    <w:lvl w:ilvl="2" w:tplc="F0AA45CC" w:tentative="1">
      <w:start w:val="1"/>
      <w:numFmt w:val="lowerRoman"/>
      <w:lvlText w:val="%3."/>
      <w:lvlJc w:val="right"/>
      <w:pPr>
        <w:tabs>
          <w:tab w:val="num" w:pos="2160"/>
        </w:tabs>
        <w:ind w:left="2160" w:hanging="180"/>
      </w:pPr>
    </w:lvl>
    <w:lvl w:ilvl="3" w:tplc="3516EA2C" w:tentative="1">
      <w:start w:val="1"/>
      <w:numFmt w:val="decimal"/>
      <w:lvlText w:val="%4."/>
      <w:lvlJc w:val="left"/>
      <w:pPr>
        <w:tabs>
          <w:tab w:val="num" w:pos="2880"/>
        </w:tabs>
        <w:ind w:left="2880" w:hanging="360"/>
      </w:pPr>
    </w:lvl>
    <w:lvl w:ilvl="4" w:tplc="3230D2EC" w:tentative="1">
      <w:start w:val="1"/>
      <w:numFmt w:val="lowerLetter"/>
      <w:lvlText w:val="%5."/>
      <w:lvlJc w:val="left"/>
      <w:pPr>
        <w:tabs>
          <w:tab w:val="num" w:pos="3600"/>
        </w:tabs>
        <w:ind w:left="3600" w:hanging="360"/>
      </w:pPr>
    </w:lvl>
    <w:lvl w:ilvl="5" w:tplc="69626088" w:tentative="1">
      <w:start w:val="1"/>
      <w:numFmt w:val="lowerRoman"/>
      <w:lvlText w:val="%6."/>
      <w:lvlJc w:val="right"/>
      <w:pPr>
        <w:tabs>
          <w:tab w:val="num" w:pos="4320"/>
        </w:tabs>
        <w:ind w:left="4320" w:hanging="180"/>
      </w:pPr>
    </w:lvl>
    <w:lvl w:ilvl="6" w:tplc="CA42D96A" w:tentative="1">
      <w:start w:val="1"/>
      <w:numFmt w:val="decimal"/>
      <w:lvlText w:val="%7."/>
      <w:lvlJc w:val="left"/>
      <w:pPr>
        <w:tabs>
          <w:tab w:val="num" w:pos="5040"/>
        </w:tabs>
        <w:ind w:left="5040" w:hanging="360"/>
      </w:pPr>
    </w:lvl>
    <w:lvl w:ilvl="7" w:tplc="6BDC7144" w:tentative="1">
      <w:start w:val="1"/>
      <w:numFmt w:val="lowerLetter"/>
      <w:lvlText w:val="%8."/>
      <w:lvlJc w:val="left"/>
      <w:pPr>
        <w:tabs>
          <w:tab w:val="num" w:pos="5760"/>
        </w:tabs>
        <w:ind w:left="5760" w:hanging="360"/>
      </w:pPr>
    </w:lvl>
    <w:lvl w:ilvl="8" w:tplc="B8C61EF2" w:tentative="1">
      <w:start w:val="1"/>
      <w:numFmt w:val="lowerRoman"/>
      <w:lvlText w:val="%9."/>
      <w:lvlJc w:val="right"/>
      <w:pPr>
        <w:tabs>
          <w:tab w:val="num" w:pos="6480"/>
        </w:tabs>
        <w:ind w:left="6480" w:hanging="180"/>
      </w:pPr>
    </w:lvl>
  </w:abstractNum>
  <w:abstractNum w:abstractNumId="38" w15:restartNumberingAfterBreak="0">
    <w:nsid w:val="73EC7AC6"/>
    <w:multiLevelType w:val="hybridMultilevel"/>
    <w:tmpl w:val="993ADEBC"/>
    <w:lvl w:ilvl="0" w:tplc="B6903338">
      <w:start w:val="1"/>
      <w:numFmt w:val="bullet"/>
      <w:lvlText w:val=""/>
      <w:lvlJc w:val="left"/>
      <w:pPr>
        <w:tabs>
          <w:tab w:val="num" w:pos="720"/>
        </w:tabs>
        <w:ind w:left="720" w:hanging="360"/>
      </w:pPr>
      <w:rPr>
        <w:rFonts w:ascii="Symbol" w:hAnsi="Symbol" w:hint="default"/>
      </w:rPr>
    </w:lvl>
    <w:lvl w:ilvl="1" w:tplc="6B762722" w:tentative="1">
      <w:start w:val="1"/>
      <w:numFmt w:val="bullet"/>
      <w:lvlText w:val="o"/>
      <w:lvlJc w:val="left"/>
      <w:pPr>
        <w:tabs>
          <w:tab w:val="num" w:pos="1440"/>
        </w:tabs>
        <w:ind w:left="1440" w:hanging="360"/>
      </w:pPr>
      <w:rPr>
        <w:rFonts w:ascii="Courier New" w:hAnsi="Courier New" w:cs="Times New (W1)" w:hint="default"/>
      </w:rPr>
    </w:lvl>
    <w:lvl w:ilvl="2" w:tplc="AD6C823E" w:tentative="1">
      <w:start w:val="1"/>
      <w:numFmt w:val="bullet"/>
      <w:lvlText w:val=""/>
      <w:lvlJc w:val="left"/>
      <w:pPr>
        <w:tabs>
          <w:tab w:val="num" w:pos="2160"/>
        </w:tabs>
        <w:ind w:left="2160" w:hanging="360"/>
      </w:pPr>
      <w:rPr>
        <w:rFonts w:ascii="Wingdings" w:hAnsi="Wingdings" w:hint="default"/>
      </w:rPr>
    </w:lvl>
    <w:lvl w:ilvl="3" w:tplc="FED8723A" w:tentative="1">
      <w:start w:val="1"/>
      <w:numFmt w:val="bullet"/>
      <w:lvlText w:val=""/>
      <w:lvlJc w:val="left"/>
      <w:pPr>
        <w:tabs>
          <w:tab w:val="num" w:pos="2880"/>
        </w:tabs>
        <w:ind w:left="2880" w:hanging="360"/>
      </w:pPr>
      <w:rPr>
        <w:rFonts w:ascii="Symbol" w:hAnsi="Symbol" w:hint="default"/>
      </w:rPr>
    </w:lvl>
    <w:lvl w:ilvl="4" w:tplc="85BAD2D2" w:tentative="1">
      <w:start w:val="1"/>
      <w:numFmt w:val="bullet"/>
      <w:lvlText w:val="o"/>
      <w:lvlJc w:val="left"/>
      <w:pPr>
        <w:tabs>
          <w:tab w:val="num" w:pos="3600"/>
        </w:tabs>
        <w:ind w:left="3600" w:hanging="360"/>
      </w:pPr>
      <w:rPr>
        <w:rFonts w:ascii="Courier New" w:hAnsi="Courier New" w:cs="Times New (W1)" w:hint="default"/>
      </w:rPr>
    </w:lvl>
    <w:lvl w:ilvl="5" w:tplc="3E2817DC" w:tentative="1">
      <w:start w:val="1"/>
      <w:numFmt w:val="bullet"/>
      <w:lvlText w:val=""/>
      <w:lvlJc w:val="left"/>
      <w:pPr>
        <w:tabs>
          <w:tab w:val="num" w:pos="4320"/>
        </w:tabs>
        <w:ind w:left="4320" w:hanging="360"/>
      </w:pPr>
      <w:rPr>
        <w:rFonts w:ascii="Wingdings" w:hAnsi="Wingdings" w:hint="default"/>
      </w:rPr>
    </w:lvl>
    <w:lvl w:ilvl="6" w:tplc="B928BE3E" w:tentative="1">
      <w:start w:val="1"/>
      <w:numFmt w:val="bullet"/>
      <w:lvlText w:val=""/>
      <w:lvlJc w:val="left"/>
      <w:pPr>
        <w:tabs>
          <w:tab w:val="num" w:pos="5040"/>
        </w:tabs>
        <w:ind w:left="5040" w:hanging="360"/>
      </w:pPr>
      <w:rPr>
        <w:rFonts w:ascii="Symbol" w:hAnsi="Symbol" w:hint="default"/>
      </w:rPr>
    </w:lvl>
    <w:lvl w:ilvl="7" w:tplc="C80289C6" w:tentative="1">
      <w:start w:val="1"/>
      <w:numFmt w:val="bullet"/>
      <w:lvlText w:val="o"/>
      <w:lvlJc w:val="left"/>
      <w:pPr>
        <w:tabs>
          <w:tab w:val="num" w:pos="5760"/>
        </w:tabs>
        <w:ind w:left="5760" w:hanging="360"/>
      </w:pPr>
      <w:rPr>
        <w:rFonts w:ascii="Courier New" w:hAnsi="Courier New" w:cs="Times New (W1)" w:hint="default"/>
      </w:rPr>
    </w:lvl>
    <w:lvl w:ilvl="8" w:tplc="104C97A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48435D"/>
    <w:multiLevelType w:val="hybridMultilevel"/>
    <w:tmpl w:val="DF2ADDB0"/>
    <w:lvl w:ilvl="0" w:tplc="9274FE52">
      <w:start w:val="1"/>
      <w:numFmt w:val="bullet"/>
      <w:lvlText w:val=""/>
      <w:lvlJc w:val="left"/>
      <w:pPr>
        <w:tabs>
          <w:tab w:val="num" w:pos="720"/>
        </w:tabs>
        <w:ind w:left="720" w:hanging="360"/>
      </w:pPr>
      <w:rPr>
        <w:rFonts w:ascii="Symbol" w:hAnsi="Symbol" w:hint="default"/>
      </w:rPr>
    </w:lvl>
    <w:lvl w:ilvl="1" w:tplc="1750CD7A">
      <w:numFmt w:val="bullet"/>
      <w:lvlText w:val="-"/>
      <w:lvlJc w:val="left"/>
      <w:pPr>
        <w:tabs>
          <w:tab w:val="num" w:pos="1440"/>
        </w:tabs>
        <w:ind w:left="1440" w:hanging="360"/>
      </w:pPr>
      <w:rPr>
        <w:rFonts w:ascii="Times New Roman" w:eastAsia="Times New Roman" w:hAnsi="Times New Roman" w:cs="Times New Roman" w:hint="default"/>
      </w:rPr>
    </w:lvl>
    <w:lvl w:ilvl="2" w:tplc="735E41F0" w:tentative="1">
      <w:start w:val="1"/>
      <w:numFmt w:val="bullet"/>
      <w:lvlText w:val=""/>
      <w:lvlJc w:val="left"/>
      <w:pPr>
        <w:tabs>
          <w:tab w:val="num" w:pos="2160"/>
        </w:tabs>
        <w:ind w:left="2160" w:hanging="360"/>
      </w:pPr>
      <w:rPr>
        <w:rFonts w:ascii="Wingdings" w:hAnsi="Wingdings" w:hint="default"/>
      </w:rPr>
    </w:lvl>
    <w:lvl w:ilvl="3" w:tplc="F252C334" w:tentative="1">
      <w:start w:val="1"/>
      <w:numFmt w:val="bullet"/>
      <w:lvlText w:val=""/>
      <w:lvlJc w:val="left"/>
      <w:pPr>
        <w:tabs>
          <w:tab w:val="num" w:pos="2880"/>
        </w:tabs>
        <w:ind w:left="2880" w:hanging="360"/>
      </w:pPr>
      <w:rPr>
        <w:rFonts w:ascii="Symbol" w:hAnsi="Symbol" w:hint="default"/>
      </w:rPr>
    </w:lvl>
    <w:lvl w:ilvl="4" w:tplc="36409E4E" w:tentative="1">
      <w:start w:val="1"/>
      <w:numFmt w:val="bullet"/>
      <w:lvlText w:val="o"/>
      <w:lvlJc w:val="left"/>
      <w:pPr>
        <w:tabs>
          <w:tab w:val="num" w:pos="3600"/>
        </w:tabs>
        <w:ind w:left="3600" w:hanging="360"/>
      </w:pPr>
      <w:rPr>
        <w:rFonts w:ascii="Courier New" w:hAnsi="Courier New" w:cs="Times New (W1)" w:hint="default"/>
      </w:rPr>
    </w:lvl>
    <w:lvl w:ilvl="5" w:tplc="C5E2E3AC" w:tentative="1">
      <w:start w:val="1"/>
      <w:numFmt w:val="bullet"/>
      <w:lvlText w:val=""/>
      <w:lvlJc w:val="left"/>
      <w:pPr>
        <w:tabs>
          <w:tab w:val="num" w:pos="4320"/>
        </w:tabs>
        <w:ind w:left="4320" w:hanging="360"/>
      </w:pPr>
      <w:rPr>
        <w:rFonts w:ascii="Wingdings" w:hAnsi="Wingdings" w:hint="default"/>
      </w:rPr>
    </w:lvl>
    <w:lvl w:ilvl="6" w:tplc="EF1EF36C" w:tentative="1">
      <w:start w:val="1"/>
      <w:numFmt w:val="bullet"/>
      <w:lvlText w:val=""/>
      <w:lvlJc w:val="left"/>
      <w:pPr>
        <w:tabs>
          <w:tab w:val="num" w:pos="5040"/>
        </w:tabs>
        <w:ind w:left="5040" w:hanging="360"/>
      </w:pPr>
      <w:rPr>
        <w:rFonts w:ascii="Symbol" w:hAnsi="Symbol" w:hint="default"/>
      </w:rPr>
    </w:lvl>
    <w:lvl w:ilvl="7" w:tplc="2012C7DA" w:tentative="1">
      <w:start w:val="1"/>
      <w:numFmt w:val="bullet"/>
      <w:lvlText w:val="o"/>
      <w:lvlJc w:val="left"/>
      <w:pPr>
        <w:tabs>
          <w:tab w:val="num" w:pos="5760"/>
        </w:tabs>
        <w:ind w:left="5760" w:hanging="360"/>
      </w:pPr>
      <w:rPr>
        <w:rFonts w:ascii="Courier New" w:hAnsi="Courier New" w:cs="Times New (W1)" w:hint="default"/>
      </w:rPr>
    </w:lvl>
    <w:lvl w:ilvl="8" w:tplc="7C94BEC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D5282"/>
    <w:multiLevelType w:val="singleLevel"/>
    <w:tmpl w:val="F8346566"/>
    <w:lvl w:ilvl="0">
      <w:start w:val="1"/>
      <w:numFmt w:val="bullet"/>
      <w:lvlText w:val=""/>
      <w:lvlJc w:val="left"/>
      <w:pPr>
        <w:tabs>
          <w:tab w:val="num" w:pos="360"/>
        </w:tabs>
        <w:ind w:left="360" w:hanging="360"/>
      </w:pPr>
      <w:rPr>
        <w:rFonts w:ascii="Wingdings" w:hAnsi="Wingdings" w:hint="default"/>
      </w:rPr>
    </w:lvl>
  </w:abstractNum>
  <w:num w:numId="1" w16cid:durableId="155347300">
    <w:abstractNumId w:val="37"/>
  </w:num>
  <w:num w:numId="2" w16cid:durableId="708456857">
    <w:abstractNumId w:val="2"/>
  </w:num>
  <w:num w:numId="3" w16cid:durableId="555242945">
    <w:abstractNumId w:val="1"/>
  </w:num>
  <w:num w:numId="4" w16cid:durableId="2112043771">
    <w:abstractNumId w:val="9"/>
  </w:num>
  <w:num w:numId="5" w16cid:durableId="1262059365">
    <w:abstractNumId w:val="10"/>
  </w:num>
  <w:num w:numId="6" w16cid:durableId="1526598477">
    <w:abstractNumId w:val="40"/>
  </w:num>
  <w:num w:numId="7" w16cid:durableId="676267688">
    <w:abstractNumId w:val="15"/>
  </w:num>
  <w:num w:numId="8" w16cid:durableId="865025327">
    <w:abstractNumId w:val="39"/>
  </w:num>
  <w:num w:numId="9" w16cid:durableId="1296831521">
    <w:abstractNumId w:val="38"/>
  </w:num>
  <w:num w:numId="10" w16cid:durableId="1832911440">
    <w:abstractNumId w:val="21"/>
  </w:num>
  <w:num w:numId="11" w16cid:durableId="90049073">
    <w:abstractNumId w:val="0"/>
  </w:num>
  <w:num w:numId="12" w16cid:durableId="1930263463">
    <w:abstractNumId w:val="25"/>
  </w:num>
  <w:num w:numId="13" w16cid:durableId="1873347876">
    <w:abstractNumId w:val="33"/>
  </w:num>
  <w:num w:numId="14" w16cid:durableId="951283622">
    <w:abstractNumId w:val="31"/>
  </w:num>
  <w:num w:numId="15" w16cid:durableId="1865941813">
    <w:abstractNumId w:val="3"/>
  </w:num>
  <w:num w:numId="16" w16cid:durableId="1873611104">
    <w:abstractNumId w:val="12"/>
  </w:num>
  <w:num w:numId="17" w16cid:durableId="486671469">
    <w:abstractNumId w:val="18"/>
  </w:num>
  <w:num w:numId="18" w16cid:durableId="2010668158">
    <w:abstractNumId w:val="30"/>
  </w:num>
  <w:num w:numId="19" w16cid:durableId="1476024605">
    <w:abstractNumId w:val="27"/>
  </w:num>
  <w:num w:numId="20" w16cid:durableId="1772821061">
    <w:abstractNumId w:val="4"/>
  </w:num>
  <w:num w:numId="21" w16cid:durableId="1008756122">
    <w:abstractNumId w:val="9"/>
  </w:num>
  <w:num w:numId="22" w16cid:durableId="315886430">
    <w:abstractNumId w:val="9"/>
  </w:num>
  <w:num w:numId="23" w16cid:durableId="866875209">
    <w:abstractNumId w:val="9"/>
  </w:num>
  <w:num w:numId="24" w16cid:durableId="1790317291">
    <w:abstractNumId w:val="9"/>
  </w:num>
  <w:num w:numId="25" w16cid:durableId="1585258924">
    <w:abstractNumId w:val="9"/>
  </w:num>
  <w:num w:numId="26" w16cid:durableId="17513401">
    <w:abstractNumId w:val="9"/>
  </w:num>
  <w:num w:numId="27" w16cid:durableId="1758093961">
    <w:abstractNumId w:val="9"/>
  </w:num>
  <w:num w:numId="28" w16cid:durableId="641816690">
    <w:abstractNumId w:val="16"/>
  </w:num>
  <w:num w:numId="29" w16cid:durableId="224991130">
    <w:abstractNumId w:val="5"/>
  </w:num>
  <w:num w:numId="30" w16cid:durableId="1511682450">
    <w:abstractNumId w:val="20"/>
  </w:num>
  <w:num w:numId="31" w16cid:durableId="460463097">
    <w:abstractNumId w:val="23"/>
  </w:num>
  <w:num w:numId="32" w16cid:durableId="362024716">
    <w:abstractNumId w:val="8"/>
  </w:num>
  <w:num w:numId="33" w16cid:durableId="1060984903">
    <w:abstractNumId w:val="32"/>
  </w:num>
  <w:num w:numId="34" w16cid:durableId="1352300064">
    <w:abstractNumId w:val="29"/>
  </w:num>
  <w:num w:numId="35" w16cid:durableId="2123839134">
    <w:abstractNumId w:val="35"/>
  </w:num>
  <w:num w:numId="36" w16cid:durableId="524172117">
    <w:abstractNumId w:val="24"/>
  </w:num>
  <w:num w:numId="37" w16cid:durableId="236937878">
    <w:abstractNumId w:val="36"/>
  </w:num>
  <w:num w:numId="38" w16cid:durableId="760177702">
    <w:abstractNumId w:val="22"/>
  </w:num>
  <w:num w:numId="39" w16cid:durableId="1980844085">
    <w:abstractNumId w:val="17"/>
  </w:num>
  <w:num w:numId="40" w16cid:durableId="1831174110">
    <w:abstractNumId w:val="6"/>
  </w:num>
  <w:num w:numId="41" w16cid:durableId="1322195433">
    <w:abstractNumId w:val="14"/>
  </w:num>
  <w:num w:numId="42" w16cid:durableId="2047172762">
    <w:abstractNumId w:val="19"/>
  </w:num>
  <w:num w:numId="43" w16cid:durableId="515121947">
    <w:abstractNumId w:val="26"/>
  </w:num>
  <w:num w:numId="44" w16cid:durableId="349722806">
    <w:abstractNumId w:val="11"/>
  </w:num>
  <w:num w:numId="45" w16cid:durableId="1184711411">
    <w:abstractNumId w:val="28"/>
  </w:num>
  <w:num w:numId="46" w16cid:durableId="1960909905">
    <w:abstractNumId w:val="7"/>
  </w:num>
  <w:num w:numId="47" w16cid:durableId="665474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55174273">
    <w:abstractNumId w:val="9"/>
  </w:num>
  <w:num w:numId="49" w16cid:durableId="1213349121">
    <w:abstractNumId w:val="34"/>
  </w:num>
  <w:num w:numId="50" w16cid:durableId="1758521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2957"/>
    <w:rsid w:val="000172A2"/>
    <w:rsid w:val="000206E3"/>
    <w:rsid w:val="00020D97"/>
    <w:rsid w:val="00030CA8"/>
    <w:rsid w:val="000364AC"/>
    <w:rsid w:val="000412EE"/>
    <w:rsid w:val="0005014F"/>
    <w:rsid w:val="00050E66"/>
    <w:rsid w:val="000661D0"/>
    <w:rsid w:val="000778DA"/>
    <w:rsid w:val="00090F9B"/>
    <w:rsid w:val="000918FC"/>
    <w:rsid w:val="00093E38"/>
    <w:rsid w:val="000A5D51"/>
    <w:rsid w:val="000B3523"/>
    <w:rsid w:val="000B5778"/>
    <w:rsid w:val="000F4DB1"/>
    <w:rsid w:val="0010673E"/>
    <w:rsid w:val="00117461"/>
    <w:rsid w:val="0013065D"/>
    <w:rsid w:val="0013700F"/>
    <w:rsid w:val="00141096"/>
    <w:rsid w:val="00141E7F"/>
    <w:rsid w:val="001556E3"/>
    <w:rsid w:val="00160E3E"/>
    <w:rsid w:val="00166464"/>
    <w:rsid w:val="00181B46"/>
    <w:rsid w:val="0018316F"/>
    <w:rsid w:val="0019171F"/>
    <w:rsid w:val="00192CA5"/>
    <w:rsid w:val="001976A4"/>
    <w:rsid w:val="001B7096"/>
    <w:rsid w:val="001C2C0F"/>
    <w:rsid w:val="001D663B"/>
    <w:rsid w:val="001D7A4D"/>
    <w:rsid w:val="001F0F09"/>
    <w:rsid w:val="001F34C6"/>
    <w:rsid w:val="001F6687"/>
    <w:rsid w:val="00213A39"/>
    <w:rsid w:val="00217D73"/>
    <w:rsid w:val="00222C27"/>
    <w:rsid w:val="00223835"/>
    <w:rsid w:val="00225326"/>
    <w:rsid w:val="00227D30"/>
    <w:rsid w:val="00240107"/>
    <w:rsid w:val="00243A21"/>
    <w:rsid w:val="00245D7C"/>
    <w:rsid w:val="00256B8E"/>
    <w:rsid w:val="002648C3"/>
    <w:rsid w:val="00287896"/>
    <w:rsid w:val="00290A03"/>
    <w:rsid w:val="00297043"/>
    <w:rsid w:val="002A0B41"/>
    <w:rsid w:val="002A53CE"/>
    <w:rsid w:val="002B4B77"/>
    <w:rsid w:val="002D4C71"/>
    <w:rsid w:val="002E1422"/>
    <w:rsid w:val="002E69ED"/>
    <w:rsid w:val="00302027"/>
    <w:rsid w:val="00320859"/>
    <w:rsid w:val="00330553"/>
    <w:rsid w:val="00336910"/>
    <w:rsid w:val="003511E4"/>
    <w:rsid w:val="00356527"/>
    <w:rsid w:val="003B2DD9"/>
    <w:rsid w:val="003C063D"/>
    <w:rsid w:val="003C1600"/>
    <w:rsid w:val="003D1AF7"/>
    <w:rsid w:val="003D598A"/>
    <w:rsid w:val="003F0216"/>
    <w:rsid w:val="00404BE0"/>
    <w:rsid w:val="004127CA"/>
    <w:rsid w:val="00423D7C"/>
    <w:rsid w:val="004258F6"/>
    <w:rsid w:val="00445194"/>
    <w:rsid w:val="0045614F"/>
    <w:rsid w:val="00464571"/>
    <w:rsid w:val="0046792A"/>
    <w:rsid w:val="00473CAB"/>
    <w:rsid w:val="00476EF1"/>
    <w:rsid w:val="00485D38"/>
    <w:rsid w:val="004A7CFB"/>
    <w:rsid w:val="004B11FE"/>
    <w:rsid w:val="004D12E2"/>
    <w:rsid w:val="004E10BF"/>
    <w:rsid w:val="004E3A11"/>
    <w:rsid w:val="004E3FEB"/>
    <w:rsid w:val="004F0E2B"/>
    <w:rsid w:val="004F1122"/>
    <w:rsid w:val="00502BD5"/>
    <w:rsid w:val="00504728"/>
    <w:rsid w:val="00520146"/>
    <w:rsid w:val="00536F55"/>
    <w:rsid w:val="00537609"/>
    <w:rsid w:val="00537E85"/>
    <w:rsid w:val="00537FE0"/>
    <w:rsid w:val="0054476C"/>
    <w:rsid w:val="005965AD"/>
    <w:rsid w:val="00597A13"/>
    <w:rsid w:val="005A2BAD"/>
    <w:rsid w:val="005C1775"/>
    <w:rsid w:val="005C2CB6"/>
    <w:rsid w:val="005D1F63"/>
    <w:rsid w:val="005D72CD"/>
    <w:rsid w:val="005E0420"/>
    <w:rsid w:val="005E55B9"/>
    <w:rsid w:val="005F3F52"/>
    <w:rsid w:val="00631676"/>
    <w:rsid w:val="00643E7D"/>
    <w:rsid w:val="00650DB5"/>
    <w:rsid w:val="006530D0"/>
    <w:rsid w:val="0066217E"/>
    <w:rsid w:val="00670C53"/>
    <w:rsid w:val="00675B5F"/>
    <w:rsid w:val="006857DB"/>
    <w:rsid w:val="006907AD"/>
    <w:rsid w:val="00690E32"/>
    <w:rsid w:val="006950E9"/>
    <w:rsid w:val="0069720C"/>
    <w:rsid w:val="006A4AE6"/>
    <w:rsid w:val="006A527C"/>
    <w:rsid w:val="006B7B48"/>
    <w:rsid w:val="006C2818"/>
    <w:rsid w:val="006E18CF"/>
    <w:rsid w:val="006E18DF"/>
    <w:rsid w:val="00701FDA"/>
    <w:rsid w:val="00704F70"/>
    <w:rsid w:val="007126B5"/>
    <w:rsid w:val="0072200D"/>
    <w:rsid w:val="00725612"/>
    <w:rsid w:val="00740466"/>
    <w:rsid w:val="0075477E"/>
    <w:rsid w:val="007558D1"/>
    <w:rsid w:val="00772CA0"/>
    <w:rsid w:val="007763DE"/>
    <w:rsid w:val="0078395C"/>
    <w:rsid w:val="007A4517"/>
    <w:rsid w:val="007A7400"/>
    <w:rsid w:val="007C572B"/>
    <w:rsid w:val="007C7F33"/>
    <w:rsid w:val="007D138A"/>
    <w:rsid w:val="007D5307"/>
    <w:rsid w:val="007E3365"/>
    <w:rsid w:val="007F5BFA"/>
    <w:rsid w:val="008010C3"/>
    <w:rsid w:val="00804426"/>
    <w:rsid w:val="008056F2"/>
    <w:rsid w:val="00833CF3"/>
    <w:rsid w:val="00841B04"/>
    <w:rsid w:val="0084216F"/>
    <w:rsid w:val="008531B1"/>
    <w:rsid w:val="00861117"/>
    <w:rsid w:val="00867CB8"/>
    <w:rsid w:val="008715EE"/>
    <w:rsid w:val="0087244A"/>
    <w:rsid w:val="008778F9"/>
    <w:rsid w:val="00891E7D"/>
    <w:rsid w:val="008A0846"/>
    <w:rsid w:val="008A16F4"/>
    <w:rsid w:val="008A7047"/>
    <w:rsid w:val="008A70A4"/>
    <w:rsid w:val="008A755F"/>
    <w:rsid w:val="008B6C45"/>
    <w:rsid w:val="008C0CFB"/>
    <w:rsid w:val="008D7D91"/>
    <w:rsid w:val="00901443"/>
    <w:rsid w:val="00906D4C"/>
    <w:rsid w:val="0091229C"/>
    <w:rsid w:val="009154FA"/>
    <w:rsid w:val="00917FAC"/>
    <w:rsid w:val="0093498D"/>
    <w:rsid w:val="00946012"/>
    <w:rsid w:val="00960AAC"/>
    <w:rsid w:val="00961169"/>
    <w:rsid w:val="00964168"/>
    <w:rsid w:val="009646E9"/>
    <w:rsid w:val="009655A2"/>
    <w:rsid w:val="00975568"/>
    <w:rsid w:val="00990DE9"/>
    <w:rsid w:val="0099277D"/>
    <w:rsid w:val="0099506B"/>
    <w:rsid w:val="009A67E0"/>
    <w:rsid w:val="009C5F03"/>
    <w:rsid w:val="009D0682"/>
    <w:rsid w:val="009E00C3"/>
    <w:rsid w:val="009E2E2C"/>
    <w:rsid w:val="009F5C3F"/>
    <w:rsid w:val="009F79CD"/>
    <w:rsid w:val="00A01A9D"/>
    <w:rsid w:val="00A266C4"/>
    <w:rsid w:val="00A30256"/>
    <w:rsid w:val="00A327DF"/>
    <w:rsid w:val="00A35C01"/>
    <w:rsid w:val="00A507E7"/>
    <w:rsid w:val="00A54B08"/>
    <w:rsid w:val="00A62DB4"/>
    <w:rsid w:val="00A715AE"/>
    <w:rsid w:val="00A77E1C"/>
    <w:rsid w:val="00A85F87"/>
    <w:rsid w:val="00AA019E"/>
    <w:rsid w:val="00AB407D"/>
    <w:rsid w:val="00AB5F5A"/>
    <w:rsid w:val="00AB6E57"/>
    <w:rsid w:val="00AC21E5"/>
    <w:rsid w:val="00AC2D20"/>
    <w:rsid w:val="00AF247A"/>
    <w:rsid w:val="00AF33BD"/>
    <w:rsid w:val="00B0044F"/>
    <w:rsid w:val="00B05584"/>
    <w:rsid w:val="00B14D93"/>
    <w:rsid w:val="00B2026F"/>
    <w:rsid w:val="00B226A4"/>
    <w:rsid w:val="00B24449"/>
    <w:rsid w:val="00B272E2"/>
    <w:rsid w:val="00B65DC7"/>
    <w:rsid w:val="00B66121"/>
    <w:rsid w:val="00B768E4"/>
    <w:rsid w:val="00B91DB4"/>
    <w:rsid w:val="00B93911"/>
    <w:rsid w:val="00BA6F43"/>
    <w:rsid w:val="00BB5F5B"/>
    <w:rsid w:val="00BE0E97"/>
    <w:rsid w:val="00BE1F1C"/>
    <w:rsid w:val="00BE5C46"/>
    <w:rsid w:val="00BF05D6"/>
    <w:rsid w:val="00C14875"/>
    <w:rsid w:val="00C252D9"/>
    <w:rsid w:val="00C35B98"/>
    <w:rsid w:val="00C431EA"/>
    <w:rsid w:val="00C51444"/>
    <w:rsid w:val="00C57E03"/>
    <w:rsid w:val="00C666C2"/>
    <w:rsid w:val="00C66ABA"/>
    <w:rsid w:val="00C8084B"/>
    <w:rsid w:val="00C86334"/>
    <w:rsid w:val="00C8677A"/>
    <w:rsid w:val="00CB59E2"/>
    <w:rsid w:val="00CC1AB3"/>
    <w:rsid w:val="00CC36C7"/>
    <w:rsid w:val="00CC4B99"/>
    <w:rsid w:val="00CC68B5"/>
    <w:rsid w:val="00CD57E2"/>
    <w:rsid w:val="00CF697D"/>
    <w:rsid w:val="00CF7333"/>
    <w:rsid w:val="00D10E0C"/>
    <w:rsid w:val="00D115E1"/>
    <w:rsid w:val="00D13ECA"/>
    <w:rsid w:val="00D206D5"/>
    <w:rsid w:val="00D22D6B"/>
    <w:rsid w:val="00D2337A"/>
    <w:rsid w:val="00D23C3E"/>
    <w:rsid w:val="00D246DC"/>
    <w:rsid w:val="00D25619"/>
    <w:rsid w:val="00D26462"/>
    <w:rsid w:val="00D35523"/>
    <w:rsid w:val="00D364F5"/>
    <w:rsid w:val="00D50CCD"/>
    <w:rsid w:val="00D539D8"/>
    <w:rsid w:val="00D62D93"/>
    <w:rsid w:val="00D643E7"/>
    <w:rsid w:val="00D64B26"/>
    <w:rsid w:val="00D80C70"/>
    <w:rsid w:val="00D8299C"/>
    <w:rsid w:val="00D85A90"/>
    <w:rsid w:val="00D86329"/>
    <w:rsid w:val="00D94233"/>
    <w:rsid w:val="00DA28AE"/>
    <w:rsid w:val="00DB0FA0"/>
    <w:rsid w:val="00DB35CE"/>
    <w:rsid w:val="00DC330C"/>
    <w:rsid w:val="00DD214A"/>
    <w:rsid w:val="00DD34EC"/>
    <w:rsid w:val="00DD3DDE"/>
    <w:rsid w:val="00DF0ACC"/>
    <w:rsid w:val="00DF656A"/>
    <w:rsid w:val="00DF7583"/>
    <w:rsid w:val="00E00A7C"/>
    <w:rsid w:val="00E022FD"/>
    <w:rsid w:val="00E11EC2"/>
    <w:rsid w:val="00E133B2"/>
    <w:rsid w:val="00E23F23"/>
    <w:rsid w:val="00E2497F"/>
    <w:rsid w:val="00E24C5E"/>
    <w:rsid w:val="00E320A1"/>
    <w:rsid w:val="00E35269"/>
    <w:rsid w:val="00E46834"/>
    <w:rsid w:val="00E51B3A"/>
    <w:rsid w:val="00E55052"/>
    <w:rsid w:val="00E76F9A"/>
    <w:rsid w:val="00E80337"/>
    <w:rsid w:val="00E85FA1"/>
    <w:rsid w:val="00E8749F"/>
    <w:rsid w:val="00E927F7"/>
    <w:rsid w:val="00E9559E"/>
    <w:rsid w:val="00EB1CEC"/>
    <w:rsid w:val="00ED0771"/>
    <w:rsid w:val="00EE4ABE"/>
    <w:rsid w:val="00EE5B7F"/>
    <w:rsid w:val="00F13B95"/>
    <w:rsid w:val="00F15201"/>
    <w:rsid w:val="00F25325"/>
    <w:rsid w:val="00F4063F"/>
    <w:rsid w:val="00F443F2"/>
    <w:rsid w:val="00F45098"/>
    <w:rsid w:val="00F4560B"/>
    <w:rsid w:val="00F53926"/>
    <w:rsid w:val="00F57CC1"/>
    <w:rsid w:val="00F60469"/>
    <w:rsid w:val="00F764B0"/>
    <w:rsid w:val="00F82B34"/>
    <w:rsid w:val="00F86F6C"/>
    <w:rsid w:val="00F90784"/>
    <w:rsid w:val="00F91750"/>
    <w:rsid w:val="00F91C8D"/>
    <w:rsid w:val="00F92BFA"/>
    <w:rsid w:val="00FA6894"/>
    <w:rsid w:val="00FA7278"/>
    <w:rsid w:val="00FC179C"/>
    <w:rsid w:val="00FC2258"/>
    <w:rsid w:val="00FC4FCA"/>
    <w:rsid w:val="00FD14BD"/>
    <w:rsid w:val="00FD662D"/>
    <w:rsid w:val="00FD7D54"/>
    <w:rsid w:val="00FE001A"/>
    <w:rsid w:val="00FF5B36"/>
    <w:rsid w:val="00FF7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75017CB"/>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27"/>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27"/>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27"/>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27"/>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27"/>
      </w:numPr>
      <w:outlineLvl w:val="4"/>
    </w:pPr>
    <w:rPr>
      <w:b/>
      <w:bCs/>
      <w:u w:val="single"/>
    </w:rPr>
  </w:style>
  <w:style w:type="paragraph" w:styleId="Titre6">
    <w:name w:val="heading 6"/>
    <w:basedOn w:val="Normal"/>
    <w:next w:val="Normal"/>
    <w:qFormat/>
    <w:pPr>
      <w:numPr>
        <w:ilvl w:val="5"/>
        <w:numId w:val="27"/>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uiPriority w:val="99"/>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uiPriority w:val="99"/>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uiPriority w:val="99"/>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aliases w:val="En-tête1 Car,E.e Car"/>
    <w:link w:val="En-tte"/>
    <w:uiPriority w:val="99"/>
    <w:rsid w:val="002E69ED"/>
    <w:rPr>
      <w:rFonts w:ascii="Times New (W1)" w:hAnsi="Times New (W1)"/>
      <w:sz w:val="22"/>
      <w:szCs w:val="22"/>
    </w:rPr>
  </w:style>
  <w:style w:type="paragraph" w:customStyle="1" w:styleId="CarCar1">
    <w:name w:val="Car Car1"/>
    <w:basedOn w:val="Normal"/>
    <w:rsid w:val="00DD3DDE"/>
    <w:pPr>
      <w:spacing w:after="160" w:line="240" w:lineRule="exact"/>
      <w:jc w:val="left"/>
    </w:pPr>
    <w:rPr>
      <w:rFonts w:ascii="Verdana" w:hAnsi="Verdana" w:cs="Verdana"/>
      <w:sz w:val="20"/>
      <w:szCs w:val="20"/>
      <w:lang w:val="en-US" w:eastAsia="en-US"/>
    </w:rPr>
  </w:style>
  <w:style w:type="character" w:customStyle="1" w:styleId="PieddepageCar">
    <w:name w:val="Pied de page Car"/>
    <w:basedOn w:val="Policepardfaut"/>
    <w:link w:val="Pieddepage"/>
    <w:uiPriority w:val="99"/>
    <w:rsid w:val="00B24449"/>
    <w:rPr>
      <w:rFonts w:ascii="Times New (W1)" w:hAnsi="Times New (W1)"/>
      <w:sz w:val="24"/>
      <w:szCs w:val="24"/>
    </w:rPr>
  </w:style>
  <w:style w:type="table" w:styleId="Grilledutableau">
    <w:name w:val="Table Grid"/>
    <w:basedOn w:val="TableauNormal"/>
    <w:rsid w:val="00B24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Tab n1"/>
    <w:basedOn w:val="Normal"/>
    <w:link w:val="ParagraphedelisteCar"/>
    <w:uiPriority w:val="1"/>
    <w:qFormat/>
    <w:rsid w:val="0099277D"/>
    <w:pPr>
      <w:ind w:left="720"/>
    </w:pPr>
    <w:rPr>
      <w:rFonts w:ascii="Times New Roman" w:hAnsi="Times New Roma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1"/>
    <w:qFormat/>
    <w:rsid w:val="009927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LIC Document court</Template>
  <TotalTime>15</TotalTime>
  <Pages>3</Pages>
  <Words>545</Words>
  <Characters>3108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CROCHOT Sandra</cp:lastModifiedBy>
  <cp:revision>8</cp:revision>
  <cp:lastPrinted>2017-02-09T16:12:00Z</cp:lastPrinted>
  <dcterms:created xsi:type="dcterms:W3CDTF">2026-02-02T14:12:00Z</dcterms:created>
  <dcterms:modified xsi:type="dcterms:W3CDTF">2026-02-02T15:03:00Z</dcterms:modified>
</cp:coreProperties>
</file>