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4FB0B" w14:textId="77777777" w:rsidR="0038559F" w:rsidRDefault="0038559F" w:rsidP="0038559F">
      <w:pPr>
        <w:spacing w:line="100" w:lineRule="exact"/>
        <w:rPr>
          <w:sz w:val="10"/>
        </w:rPr>
      </w:pPr>
    </w:p>
    <w:p w14:paraId="71DFD26C" w14:textId="77777777" w:rsidR="0038559F" w:rsidRDefault="0038559F" w:rsidP="0038559F">
      <w:pPr>
        <w:spacing w:after="80"/>
        <w:ind w:left="340" w:right="73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2E422B36" wp14:editId="3B8071BC">
            <wp:extent cx="1257300" cy="1257300"/>
            <wp:effectExtent l="0" t="0" r="0" b="0"/>
            <wp:docPr id="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87C23" w14:textId="77777777" w:rsidR="0038559F" w:rsidRDefault="0038559F" w:rsidP="0038559F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56 Rue de Lille, </w:t>
      </w:r>
    </w:p>
    <w:p w14:paraId="1EDF0AC8" w14:textId="77777777" w:rsidR="0038559F" w:rsidRDefault="0038559F" w:rsidP="0038559F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75 007 PARIS</w:t>
      </w:r>
    </w:p>
    <w:p w14:paraId="6DAD59BE" w14:textId="77777777" w:rsidR="0038559F" w:rsidRDefault="0038559F" w:rsidP="0038559F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E58CBFB" w14:textId="77777777" w:rsidR="0038559F" w:rsidRDefault="0038559F" w:rsidP="0038559F">
      <w:pPr>
        <w:spacing w:before="80" w:after="60"/>
        <w:ind w:left="260" w:right="478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8559F" w14:paraId="4281152F" w14:textId="77777777" w:rsidTr="00837164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F961CB3" w14:textId="77777777" w:rsidR="0038559F" w:rsidRDefault="0038559F" w:rsidP="0083716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5CD7C190" w14:textId="77777777" w:rsidR="0038559F" w:rsidRDefault="0038559F" w:rsidP="0083716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  <w:p w14:paraId="5C29968A" w14:textId="77777777" w:rsidR="0038559F" w:rsidRDefault="0038559F" w:rsidP="0083716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6D1678E0" w14:textId="77777777" w:rsidR="0038559F" w:rsidRDefault="0038559F" w:rsidP="0038559F">
      <w:pPr>
        <w:spacing w:line="240" w:lineRule="exact"/>
      </w:pPr>
      <w:r>
        <w:t xml:space="preserve"> </w:t>
      </w:r>
    </w:p>
    <w:p w14:paraId="12280A2F" w14:textId="77777777" w:rsidR="0038559F" w:rsidRDefault="0038559F" w:rsidP="0038559F">
      <w:pPr>
        <w:spacing w:line="240" w:lineRule="exact"/>
      </w:pPr>
    </w:p>
    <w:p w14:paraId="251B7AA1" w14:textId="77777777" w:rsidR="0038559F" w:rsidRDefault="0038559F" w:rsidP="0038559F">
      <w:pPr>
        <w:spacing w:line="240" w:lineRule="exact"/>
      </w:pPr>
    </w:p>
    <w:p w14:paraId="2A3C25E4" w14:textId="77777777" w:rsidR="0038559F" w:rsidRDefault="0038559F" w:rsidP="0038559F">
      <w:pPr>
        <w:spacing w:line="240" w:lineRule="exact"/>
      </w:pPr>
    </w:p>
    <w:p w14:paraId="60866688" w14:textId="77777777" w:rsidR="0038559F" w:rsidRDefault="0038559F" w:rsidP="0038559F">
      <w:pPr>
        <w:spacing w:line="240" w:lineRule="exact"/>
      </w:pPr>
    </w:p>
    <w:p w14:paraId="1F184CEB" w14:textId="77777777" w:rsidR="0038559F" w:rsidRDefault="0038559F" w:rsidP="0038559F">
      <w:pPr>
        <w:spacing w:line="240" w:lineRule="exact"/>
      </w:pPr>
    </w:p>
    <w:p w14:paraId="024BA13A" w14:textId="77777777" w:rsidR="0038559F" w:rsidRDefault="0038559F" w:rsidP="0038559F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8559F" w:rsidRPr="00402644" w14:paraId="2EAF3F6C" w14:textId="77777777" w:rsidTr="0083716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A74D6FC" w14:textId="77777777" w:rsidR="0038559F" w:rsidRDefault="0038559F" w:rsidP="0083716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999966" w14:textId="77777777" w:rsidR="00037ECA" w:rsidRPr="00037ECA" w:rsidRDefault="00037ECA" w:rsidP="00037EC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</w:pPr>
            <w:r w:rsidRPr="00037ECA"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lang w:val="fr-FR"/>
              </w:rPr>
              <w:t>Relocalisation de l’imprimerie de la Caisse des dépôts et consignations sur le site des Amarres</w:t>
            </w:r>
          </w:p>
          <w:p w14:paraId="6E8CE80D" w14:textId="7A69BC49" w:rsidR="0038559F" w:rsidRDefault="0038559F" w:rsidP="00037EC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1420E016" w14:textId="77777777" w:rsidR="0038559F" w:rsidRPr="00402644" w:rsidRDefault="0038559F" w:rsidP="0038559F">
      <w:pPr>
        <w:spacing w:line="240" w:lineRule="exact"/>
        <w:rPr>
          <w:lang w:val="fr-FR"/>
        </w:rPr>
      </w:pPr>
      <w:r w:rsidRPr="00402644">
        <w:rPr>
          <w:lang w:val="fr-FR"/>
        </w:rPr>
        <w:t xml:space="preserve"> </w:t>
      </w:r>
    </w:p>
    <w:p w14:paraId="4C417B44" w14:textId="77777777" w:rsidR="0038559F" w:rsidRPr="00402644" w:rsidRDefault="0038559F" w:rsidP="0038559F">
      <w:pPr>
        <w:spacing w:line="240" w:lineRule="exact"/>
        <w:rPr>
          <w:lang w:val="fr-FR"/>
        </w:rPr>
      </w:pPr>
    </w:p>
    <w:p w14:paraId="0722C04A" w14:textId="77777777" w:rsidR="0038559F" w:rsidRPr="00402644" w:rsidRDefault="0038559F" w:rsidP="0038559F">
      <w:pPr>
        <w:spacing w:line="240" w:lineRule="exact"/>
        <w:rPr>
          <w:lang w:val="fr-FR"/>
        </w:rPr>
      </w:pPr>
    </w:p>
    <w:p w14:paraId="5B378F87" w14:textId="77777777" w:rsidR="0038559F" w:rsidRPr="00402644" w:rsidRDefault="0038559F" w:rsidP="0038559F">
      <w:pPr>
        <w:spacing w:line="240" w:lineRule="exact"/>
        <w:rPr>
          <w:lang w:val="fr-FR"/>
        </w:rPr>
      </w:pPr>
    </w:p>
    <w:p w14:paraId="7D8A142B" w14:textId="77777777" w:rsidR="0038559F" w:rsidRPr="00402644" w:rsidRDefault="0038559F" w:rsidP="0038559F">
      <w:pPr>
        <w:spacing w:line="240" w:lineRule="exact"/>
        <w:rPr>
          <w:lang w:val="fr-FR"/>
        </w:rPr>
      </w:pPr>
    </w:p>
    <w:p w14:paraId="3534A591" w14:textId="1DC9E109" w:rsidR="0038559F" w:rsidRDefault="0038559F" w:rsidP="0038559F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FF02EC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n° 202</w:t>
      </w:r>
      <w:r w:rsidR="00037EC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65012</w:t>
      </w:r>
    </w:p>
    <w:p w14:paraId="3FC06D8A" w14:textId="77777777" w:rsidR="0038559F" w:rsidRPr="00402644" w:rsidRDefault="0038559F" w:rsidP="0038559F">
      <w:pPr>
        <w:spacing w:line="240" w:lineRule="exact"/>
        <w:rPr>
          <w:lang w:val="fr-FR"/>
        </w:rPr>
      </w:pPr>
    </w:p>
    <w:p w14:paraId="54371402" w14:textId="77777777" w:rsidR="0038559F" w:rsidRPr="00402644" w:rsidRDefault="0038559F" w:rsidP="0038559F">
      <w:pPr>
        <w:rPr>
          <w:lang w:val="fr-FR"/>
        </w:rPr>
      </w:pPr>
    </w:p>
    <w:p w14:paraId="60077880" w14:textId="77777777" w:rsidR="0038559F" w:rsidRPr="00402644" w:rsidRDefault="0038559F" w:rsidP="0038559F">
      <w:pPr>
        <w:rPr>
          <w:lang w:val="fr-FR"/>
        </w:rPr>
      </w:pPr>
      <w:r w:rsidRPr="00402644">
        <w:rPr>
          <w:lang w:val="fr-FR"/>
        </w:rPr>
        <w:br w:type="page"/>
      </w:r>
    </w:p>
    <w:p w14:paraId="19A6B64C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2BAC3563" w14:textId="77777777" w:rsidR="0038559F" w:rsidRPr="00402644" w:rsidRDefault="0038559F" w:rsidP="0038559F">
      <w:pPr>
        <w:spacing w:line="20" w:lineRule="exact"/>
        <w:rPr>
          <w:rFonts w:ascii="Trebuchet MS" w:hAnsi="Trebuchet MS"/>
          <w:sz w:val="2"/>
          <w:lang w:val="fr-FR"/>
        </w:rPr>
      </w:pPr>
    </w:p>
    <w:p w14:paraId="0888DE27" w14:textId="77777777" w:rsidR="0038559F" w:rsidRPr="00A21F12" w:rsidRDefault="0038559F" w:rsidP="0038559F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A21F12"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5BF20B7" w14:textId="77777777" w:rsidR="0038559F" w:rsidRPr="00402644" w:rsidRDefault="0038559F" w:rsidP="0038559F">
      <w:pPr>
        <w:spacing w:after="80" w:line="240" w:lineRule="exact"/>
        <w:rPr>
          <w:rFonts w:ascii="Trebuchet MS" w:hAnsi="Trebuchet MS"/>
          <w:lang w:val="fr-FR"/>
        </w:rPr>
      </w:pPr>
    </w:p>
    <w:p w14:paraId="1056B5D8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73CF6">
        <w:rPr>
          <w:rFonts w:ascii="Trebuchet MS" w:eastAsia="Trebuchet MS" w:hAnsi="Trebuchet MS" w:cs="Trebuchet MS"/>
          <w:b/>
          <w:color w:val="FF0000"/>
          <w:sz w:val="22"/>
          <w:lang w:val="fr-FR"/>
        </w:rPr>
        <w:fldChar w:fldCharType="begin"/>
      </w:r>
      <w:r w:rsidRPr="00073CF6">
        <w:rPr>
          <w:rFonts w:ascii="Trebuchet MS" w:eastAsia="Trebuchet MS" w:hAnsi="Trebuchet MS" w:cs="Trebuchet MS"/>
          <w:b/>
          <w:color w:val="FF0000"/>
          <w:sz w:val="22"/>
          <w:lang w:val="fr-FR"/>
        </w:rPr>
        <w:instrText xml:space="preserve"> TOC </w:instrText>
      </w:r>
      <w:r w:rsidRPr="00073CF6">
        <w:rPr>
          <w:rFonts w:ascii="Trebuchet MS" w:eastAsia="Trebuchet MS" w:hAnsi="Trebuchet MS" w:cs="Trebuchet MS"/>
          <w:b/>
          <w:color w:val="FF0000"/>
          <w:sz w:val="22"/>
          <w:lang w:val="fr-FR"/>
        </w:rPr>
        <w:fldChar w:fldCharType="separate"/>
      </w: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_Toc116040242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698ADD22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_Toc116040243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3</w:t>
      </w:r>
      <w:r>
        <w:rPr>
          <w:noProof/>
        </w:rPr>
        <w:fldChar w:fldCharType="end"/>
      </w:r>
    </w:p>
    <w:p w14:paraId="0F524E00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3 - Objet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_Toc116040244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63871803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4 – Intervenants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_Toc116040245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4</w:t>
      </w:r>
      <w:r>
        <w:rPr>
          <w:noProof/>
        </w:rPr>
        <w:fldChar w:fldCharType="end"/>
      </w:r>
    </w:p>
    <w:p w14:paraId="50B105E7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5 - Prix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_Toc116040246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323C4E74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6 - Durée du marché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_Toc116040247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4E9A8252" w14:textId="77777777" w:rsidR="0038559F" w:rsidRDefault="0038559F" w:rsidP="0038559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6.1 - Durée du marché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_Toc116040248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188656E3" w14:textId="77777777" w:rsidR="0038559F" w:rsidRDefault="0038559F" w:rsidP="0038559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6.2 - Délai prévisionnels d'exécution des travaux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_Toc116040249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74C006CC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7 - Paiement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_Toc116040250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7</w:t>
      </w:r>
      <w:r>
        <w:rPr>
          <w:noProof/>
        </w:rPr>
        <w:fldChar w:fldCharType="end"/>
      </w:r>
    </w:p>
    <w:p w14:paraId="05D1B321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_Toc116040251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8</w:t>
      </w:r>
      <w:r>
        <w:rPr>
          <w:noProof/>
        </w:rPr>
        <w:fldChar w:fldCharType="end"/>
      </w:r>
    </w:p>
    <w:p w14:paraId="58D1A592" w14:textId="77777777" w:rsidR="0038559F" w:rsidRDefault="0038559F" w:rsidP="0038559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052B6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 w:rsidRPr="00402644">
        <w:rPr>
          <w:noProof/>
          <w:lang w:val="fr-FR"/>
        </w:rPr>
        <w:tab/>
      </w:r>
      <w:r>
        <w:rPr>
          <w:noProof/>
        </w:rPr>
        <w:fldChar w:fldCharType="begin"/>
      </w:r>
      <w:r w:rsidRPr="00402644">
        <w:rPr>
          <w:noProof/>
          <w:lang w:val="fr-FR"/>
        </w:rPr>
        <w:instrText xml:space="preserve"> PAGEREF _Toc116040252 \h </w:instrText>
      </w:r>
      <w:r>
        <w:rPr>
          <w:noProof/>
        </w:rPr>
      </w:r>
      <w:r>
        <w:rPr>
          <w:noProof/>
        </w:rPr>
        <w:fldChar w:fldCharType="separate"/>
      </w:r>
      <w:r w:rsidRPr="00402644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7DC9AECC" w14:textId="77777777" w:rsidR="0038559F" w:rsidRPr="00A21F12" w:rsidRDefault="0038559F" w:rsidP="0038559F">
      <w:pPr>
        <w:spacing w:after="140"/>
        <w:ind w:left="20" w:right="20"/>
        <w:jc w:val="both"/>
        <w:rPr>
          <w:rFonts w:ascii="Trebuchet MS" w:eastAsia="Trebuchet MS" w:hAnsi="Trebuchet MS" w:cs="Trebuchet MS"/>
          <w:b/>
          <w:color w:val="000000"/>
          <w:sz w:val="22"/>
          <w:lang w:val="fr-FR"/>
        </w:rPr>
        <w:sectPr w:rsidR="0038559F" w:rsidRPr="00A21F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  <w:r w:rsidRPr="00073CF6">
        <w:rPr>
          <w:rFonts w:ascii="Trebuchet MS" w:eastAsia="Trebuchet MS" w:hAnsi="Trebuchet MS" w:cs="Trebuchet MS"/>
          <w:b/>
          <w:color w:val="FF0000"/>
          <w:sz w:val="22"/>
          <w:lang w:val="fr-FR"/>
        </w:rPr>
        <w:fldChar w:fldCharType="end"/>
      </w:r>
    </w:p>
    <w:p w14:paraId="3D43C35E" w14:textId="77777777" w:rsidR="0038559F" w:rsidRPr="00402644" w:rsidRDefault="0038559F" w:rsidP="0038559F">
      <w:pPr>
        <w:spacing w:line="20" w:lineRule="exact"/>
        <w:rPr>
          <w:rFonts w:ascii="Trebuchet MS" w:hAnsi="Trebuchet MS"/>
          <w:sz w:val="2"/>
          <w:lang w:val="fr-FR"/>
        </w:rPr>
      </w:pPr>
    </w:p>
    <w:p w14:paraId="6BAABF58" w14:textId="77777777" w:rsidR="0038559F" w:rsidRPr="00402644" w:rsidRDefault="0038559F" w:rsidP="0038559F">
      <w:pPr>
        <w:spacing w:after="20" w:line="240" w:lineRule="exact"/>
        <w:rPr>
          <w:rFonts w:ascii="Trebuchet MS" w:hAnsi="Trebuchet MS"/>
          <w:lang w:val="fr-FR"/>
        </w:rPr>
      </w:pPr>
    </w:p>
    <w:p w14:paraId="107B76C7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16040242"/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6B8861AB" w14:textId="77777777" w:rsidR="0038559F" w:rsidRPr="00A21F12" w:rsidRDefault="0038559F" w:rsidP="0038559F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Nom de l'organisme : Caisse des dépôts et des consignations</w:t>
      </w:r>
    </w:p>
    <w:p w14:paraId="6A17D1DB" w14:textId="5407476D" w:rsidR="0038559F" w:rsidRPr="00A21F12" w:rsidRDefault="0038559F" w:rsidP="0038559F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i/>
          <w:color w:val="000000"/>
          <w:u w:val="single"/>
          <w:lang w:val="fr-FR"/>
        </w:rPr>
        <w:t xml:space="preserve">Ordonnateur </w:t>
      </w:r>
      <w:r w:rsidRPr="00A21F12">
        <w:rPr>
          <w:b w:val="0"/>
          <w:color w:val="000000"/>
          <w:lang w:val="fr-FR"/>
        </w:rPr>
        <w:t>: L</w:t>
      </w:r>
      <w:r w:rsidR="00037ECA">
        <w:rPr>
          <w:b w:val="0"/>
          <w:color w:val="000000"/>
          <w:lang w:val="fr-FR"/>
        </w:rPr>
        <w:t>a</w:t>
      </w:r>
      <w:r w:rsidRPr="00A21F12">
        <w:rPr>
          <w:b w:val="0"/>
          <w:color w:val="000000"/>
          <w:lang w:val="fr-FR"/>
        </w:rPr>
        <w:t xml:space="preserve"> Direct</w:t>
      </w:r>
      <w:r w:rsidR="00037ECA">
        <w:rPr>
          <w:b w:val="0"/>
          <w:color w:val="000000"/>
          <w:lang w:val="fr-FR"/>
        </w:rPr>
        <w:t>rice</w:t>
      </w:r>
      <w:r w:rsidRPr="00A21F12">
        <w:rPr>
          <w:b w:val="0"/>
          <w:color w:val="000000"/>
          <w:lang w:val="fr-FR"/>
        </w:rPr>
        <w:t xml:space="preserve"> de l’Immobilier et de l’environnement de travail</w:t>
      </w:r>
    </w:p>
    <w:p w14:paraId="2EDABEC3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  <w:r w:rsidRPr="00A21F12">
        <w:rPr>
          <w:i/>
          <w:color w:val="000000"/>
          <w:u w:val="single"/>
          <w:lang w:val="fr-FR"/>
        </w:rPr>
        <w:t>Comptable assignataire des paiements</w:t>
      </w:r>
      <w:r w:rsidRPr="00A21F12">
        <w:rPr>
          <w:b w:val="0"/>
          <w:color w:val="000000"/>
          <w:lang w:val="fr-FR"/>
        </w:rPr>
        <w:t xml:space="preserve"> : Le Directeur de l’exécution des opérations financières</w:t>
      </w:r>
      <w:r w:rsidRPr="00A21F12">
        <w:rPr>
          <w:i/>
          <w:color w:val="000000"/>
          <w:u w:val="single"/>
          <w:lang w:val="fr-FR"/>
        </w:rPr>
        <w:t xml:space="preserve"> </w:t>
      </w:r>
    </w:p>
    <w:p w14:paraId="18D51084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i/>
          <w:color w:val="000000"/>
          <w:u w:val="single"/>
          <w:lang w:val="fr-FR"/>
        </w:rPr>
      </w:pPr>
    </w:p>
    <w:p w14:paraId="40E74AFB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i/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 w:rsidRPr="00A21F12">
        <w:rPr>
          <w:b w:val="0"/>
          <w:color w:val="000000"/>
          <w:lang w:val="fr-FR"/>
        </w:rPr>
        <w:t xml:space="preserve">: La </w:t>
      </w:r>
      <w:r>
        <w:rPr>
          <w:b w:val="0"/>
          <w:color w:val="000000"/>
          <w:lang w:val="fr-FR"/>
        </w:rPr>
        <w:t>Directrice</w:t>
      </w:r>
      <w:r w:rsidRPr="00A21F12">
        <w:rPr>
          <w:b w:val="0"/>
          <w:color w:val="000000"/>
          <w:lang w:val="fr-FR"/>
        </w:rPr>
        <w:t xml:space="preserve"> des achats - </w:t>
      </w:r>
      <w:r>
        <w:rPr>
          <w:b w:val="0"/>
          <w:color w:val="000000"/>
          <w:lang w:val="fr-FR"/>
        </w:rPr>
        <w:t>DEOFA</w:t>
      </w:r>
    </w:p>
    <w:p w14:paraId="04344D6A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56 rue de Lille</w:t>
      </w:r>
    </w:p>
    <w:p w14:paraId="658A80E5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75007 PARIS</w:t>
      </w:r>
    </w:p>
    <w:p w14:paraId="0D7FC389" w14:textId="77777777" w:rsidR="0038559F" w:rsidRDefault="0038559F" w:rsidP="0038559F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</w:p>
    <w:p w14:paraId="797D1949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16040243"/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4F400067" w14:textId="77777777" w:rsidR="0038559F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55C450F" w14:textId="6A732D50" w:rsidR="0038559F" w:rsidRPr="00A21F12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Après avoir pris connaissance des pièces constitutives d</w:t>
      </w:r>
      <w:r>
        <w:rPr>
          <w:b w:val="0"/>
          <w:color w:val="000000"/>
          <w:lang w:val="fr-FR"/>
        </w:rPr>
        <w:t>u marché</w:t>
      </w:r>
      <w:r w:rsidRPr="00A21F12">
        <w:rPr>
          <w:b w:val="0"/>
          <w:color w:val="000000"/>
          <w:lang w:val="fr-FR"/>
        </w:rPr>
        <w:t xml:space="preserve"> indiquées à l'article "pièces contractuelles" du Cahier des clauses particulières qui fait référence au CCAG </w:t>
      </w:r>
      <w:r>
        <w:rPr>
          <w:b w:val="0"/>
          <w:color w:val="000000"/>
          <w:lang w:val="fr-FR"/>
        </w:rPr>
        <w:t>–</w:t>
      </w:r>
      <w:r w:rsidRPr="00A21F12"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lang w:val="fr-FR"/>
        </w:rPr>
        <w:t xml:space="preserve">Maîtrise d’œuvre </w:t>
      </w:r>
      <w:r w:rsidRPr="00A21F12">
        <w:rPr>
          <w:b w:val="0"/>
          <w:color w:val="000000"/>
          <w:lang w:val="fr-FR"/>
        </w:rPr>
        <w:t>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08368EEC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241E5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9981F33" wp14:editId="6BF1C290">
                  <wp:extent cx="152400" cy="152400"/>
                  <wp:effectExtent l="0" t="0" r="0" b="0"/>
                  <wp:docPr id="3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6A1D1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AE89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0159C59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481BC70B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6CAFBA20" w14:textId="77777777" w:rsidR="0038559F" w:rsidRPr="00A21F12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145FD004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4241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34C202C1" wp14:editId="11F06415">
                  <wp:extent cx="152400" cy="152400"/>
                  <wp:effectExtent l="0" t="0" r="0" b="0"/>
                  <wp:docPr id="3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8F5A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6470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m'engage</w:t>
            </w:r>
            <w:proofErr w:type="gramEnd"/>
            <w:r w:rsidRPr="00A21F12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3ABBED3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56872C11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1AB27C04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C4C784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2CADFE13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29F8FC0A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Courriel </w:t>
      </w:r>
      <w:r w:rsidRPr="00A21F12">
        <w:rPr>
          <w:b w:val="0"/>
          <w:color w:val="000000"/>
          <w:sz w:val="16"/>
          <w:vertAlign w:val="superscript"/>
          <w:lang w:val="fr-FR"/>
        </w:rPr>
        <w:t>1</w:t>
      </w:r>
      <w:r w:rsidRPr="00A21F12"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4FE9DD01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téléphone .................</w:t>
      </w:r>
    </w:p>
    <w:p w14:paraId="59D0533E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SIRET ......................</w:t>
      </w:r>
    </w:p>
    <w:p w14:paraId="2816503C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Code APE ...................................................</w:t>
      </w:r>
    </w:p>
    <w:p w14:paraId="7B10D80C" w14:textId="77777777" w:rsidR="0038559F" w:rsidRPr="00A21F12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6E11D6CD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44C9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E3C356C" wp14:editId="76DA481F">
                  <wp:extent cx="152400" cy="152400"/>
                  <wp:effectExtent l="0" t="0" r="0" b="0"/>
                  <wp:docPr id="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B9BF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6AF59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engage</w:t>
            </w:r>
            <w:proofErr w:type="gramEnd"/>
            <w:r w:rsidRPr="00A21F12"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A21F12">
              <w:rPr>
                <w:color w:val="000000"/>
                <w:lang w:val="fr-FR"/>
              </w:rPr>
              <w:t>sur</w:t>
            </w:r>
            <w:proofErr w:type="gramEnd"/>
            <w:r w:rsidRPr="00A21F12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D6A5EC6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34C2A5C7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2A5E8096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0677C44D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3BB26E3A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473B8003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Courriel </w:t>
      </w:r>
      <w:r>
        <w:rPr>
          <w:b w:val="0"/>
          <w:color w:val="000000"/>
          <w:sz w:val="16"/>
          <w:vertAlign w:val="superscript"/>
          <w:lang w:val="fr-FR"/>
        </w:rPr>
        <w:t>1</w:t>
      </w:r>
      <w:r w:rsidRPr="00A21F12"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50AABDDE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téléphone .................</w:t>
      </w:r>
    </w:p>
    <w:p w14:paraId="4142D221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SIRET ......................</w:t>
      </w:r>
    </w:p>
    <w:p w14:paraId="3B8405B8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Code APE ...................................................</w:t>
      </w:r>
    </w:p>
    <w:p w14:paraId="52DC337E" w14:textId="77777777" w:rsidR="0038559F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64B045D5" w14:textId="77777777" w:rsidR="0038559F" w:rsidRDefault="0038559F" w:rsidP="0038559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b/>
          <w:color w:val="000000"/>
          <w:lang w:val="fr-FR"/>
        </w:rPr>
        <w:br w:type="page"/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362C08BE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ED25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lastRenderedPageBreak/>
              <w:drawing>
                <wp:inline distT="0" distB="0" distL="0" distR="0" wp14:anchorId="2F0DCFF0" wp14:editId="3FEEFBA3">
                  <wp:extent cx="152400" cy="152400"/>
                  <wp:effectExtent l="0" t="0" r="0" b="0"/>
                  <wp:docPr id="2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8C71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A962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2582954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B366039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M ........................................................................................................</w:t>
      </w:r>
    </w:p>
    <w:p w14:paraId="101622FB" w14:textId="77777777" w:rsidR="0038559F" w:rsidRPr="00A21F12" w:rsidRDefault="0038559F" w:rsidP="0038559F">
      <w:pPr>
        <w:spacing w:line="20" w:lineRule="exact"/>
        <w:rPr>
          <w:rFonts w:ascii="Trebuchet MS" w:hAnsi="Trebuchet MS"/>
          <w:sz w:val="2"/>
        </w:rPr>
      </w:pPr>
    </w:p>
    <w:p w14:paraId="3C48BA78" w14:textId="77777777" w:rsidR="0038559F" w:rsidRPr="00A21F12" w:rsidRDefault="0038559F" w:rsidP="0038559F">
      <w:pPr>
        <w:pStyle w:val="ParagrapheIndent1"/>
        <w:spacing w:after="240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Agissant en qualité de ...............................................................................</w:t>
      </w:r>
    </w:p>
    <w:p w14:paraId="4D266BC7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 w:rsidRPr="00A21F12">
        <w:rPr>
          <w:b w:val="0"/>
          <w:color w:val="000000"/>
          <w:lang w:val="fr-FR"/>
        </w:rPr>
        <w:t>désigné</w:t>
      </w:r>
      <w:proofErr w:type="gramEnd"/>
      <w:r w:rsidRPr="00A21F12">
        <w:rPr>
          <w:b w:val="0"/>
          <w:color w:val="000000"/>
          <w:lang w:val="fr-FR"/>
        </w:rPr>
        <w:t xml:space="preserve"> mandataire :</w:t>
      </w:r>
    </w:p>
    <w:p w14:paraId="5601977E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617C6357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B3B0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E3860B3" wp14:editId="63E28D9D">
                  <wp:extent cx="152400" cy="152400"/>
                  <wp:effectExtent l="0" t="0" r="0" b="0"/>
                  <wp:docPr id="2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2488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D34B9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du</w:t>
            </w:r>
            <w:proofErr w:type="gramEnd"/>
            <w:r w:rsidRPr="00A21F12"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BFBDB0A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  <w:r w:rsidRPr="00A21F12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76A91280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180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055FB108" wp14:editId="43173016">
                  <wp:extent cx="152400" cy="152400"/>
                  <wp:effectExtent l="0" t="0" r="0" b="0"/>
                  <wp:docPr id="2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89A8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FD132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solidaire</w:t>
            </w:r>
            <w:proofErr w:type="gramEnd"/>
            <w:r w:rsidRPr="00A21F12"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F37A034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  <w:r w:rsidRPr="00A21F12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08FFEA72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C46F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6B9C8DF6" wp14:editId="6FFF0BA1">
                  <wp:extent cx="152400" cy="152400"/>
                  <wp:effectExtent l="0" t="0" r="0" b="0"/>
                  <wp:docPr id="2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18C20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96B24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non</w:t>
            </w:r>
            <w:proofErr w:type="gramEnd"/>
            <w:r w:rsidRPr="00A21F12"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CD1CAE3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  <w:r w:rsidRPr="00402644">
        <w:rPr>
          <w:rFonts w:ascii="Trebuchet MS" w:hAnsi="Trebuchet MS"/>
          <w:lang w:val="fr-FR"/>
        </w:rPr>
        <w:t xml:space="preserve"> </w:t>
      </w:r>
    </w:p>
    <w:p w14:paraId="77615E7F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Nom commercial et dénomination sociale ........................................................</w:t>
      </w:r>
    </w:p>
    <w:p w14:paraId="6D732DE3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76B4522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Adresse .................................................................................................</w:t>
      </w:r>
    </w:p>
    <w:p w14:paraId="7EBF8EC8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...........................................................................................................</w:t>
      </w:r>
    </w:p>
    <w:p w14:paraId="15D583EC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Courriel </w:t>
      </w:r>
      <w:r w:rsidRPr="00A21F12">
        <w:rPr>
          <w:b w:val="0"/>
          <w:color w:val="000000"/>
          <w:sz w:val="16"/>
          <w:vertAlign w:val="superscript"/>
          <w:lang w:val="fr-FR"/>
        </w:rPr>
        <w:t>1</w:t>
      </w:r>
      <w:r w:rsidRPr="00A21F12">
        <w:rPr>
          <w:b w:val="0"/>
          <w:color w:val="000000"/>
          <w:lang w:val="fr-FR"/>
        </w:rPr>
        <w:t xml:space="preserve"> ................................................................................</w:t>
      </w:r>
    </w:p>
    <w:p w14:paraId="3B32B28D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téléphone .................</w:t>
      </w:r>
    </w:p>
    <w:p w14:paraId="22F89F72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SIRET ......................</w:t>
      </w:r>
    </w:p>
    <w:p w14:paraId="3709922F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Code APE ...................................................</w:t>
      </w:r>
    </w:p>
    <w:p w14:paraId="0539F0A4" w14:textId="77777777" w:rsidR="0038559F" w:rsidRPr="00A21F12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Numéro de TVA intracommunautaire ..............................................................</w:t>
      </w:r>
    </w:p>
    <w:p w14:paraId="61AEEAD5" w14:textId="79BB6626" w:rsidR="0038559F" w:rsidRPr="00A21F12" w:rsidRDefault="0038559F" w:rsidP="00D93D75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S'engage, au nom des membres du groupement </w:t>
      </w:r>
      <w:r w:rsidRPr="00A21F12">
        <w:rPr>
          <w:b w:val="0"/>
          <w:color w:val="000000"/>
          <w:sz w:val="16"/>
          <w:vertAlign w:val="superscript"/>
          <w:lang w:val="fr-FR"/>
        </w:rPr>
        <w:t>2</w:t>
      </w:r>
      <w:r w:rsidRPr="00A21F12">
        <w:rPr>
          <w:b w:val="0"/>
          <w:color w:val="000000"/>
          <w:lang w:val="fr-FR"/>
        </w:rPr>
        <w:t>, sur la base de l'offre du groupement,</w:t>
      </w:r>
      <w:r w:rsidR="00D93D75">
        <w:rPr>
          <w:b w:val="0"/>
          <w:color w:val="000000"/>
          <w:lang w:val="fr-FR"/>
        </w:rPr>
        <w:t xml:space="preserve"> </w:t>
      </w:r>
      <w:r w:rsidRPr="00A21F12">
        <w:rPr>
          <w:b w:val="0"/>
          <w:color w:val="000000"/>
          <w:lang w:val="fr-FR"/>
        </w:rPr>
        <w:t>à exécuter, sans réserve, les prestations demandées dans les conditions définies ci-après</w:t>
      </w:r>
      <w:r w:rsidR="00037ECA">
        <w:rPr>
          <w:b w:val="0"/>
          <w:color w:val="000000"/>
          <w:lang w:val="fr-FR"/>
        </w:rPr>
        <w:t>.</w:t>
      </w:r>
    </w:p>
    <w:p w14:paraId="2780F0E6" w14:textId="77777777" w:rsidR="00D93D75" w:rsidRDefault="00D93D75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16040244"/>
    </w:p>
    <w:p w14:paraId="0E73DB4D" w14:textId="1FC36EDE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Objet</w:t>
      </w:r>
      <w:bookmarkEnd w:id="2"/>
    </w:p>
    <w:p w14:paraId="554F2A8A" w14:textId="64D136BC" w:rsidR="0038559F" w:rsidRPr="00354E9C" w:rsidRDefault="00354E9C" w:rsidP="0038559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54E9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présent marché concerne la maîtrise d’œuvre </w:t>
      </w:r>
      <w:r w:rsidR="00037ECA">
        <w:rPr>
          <w:rFonts w:ascii="Trebuchet MS" w:eastAsia="Trebuchet MS" w:hAnsi="Trebuchet MS" w:cs="Trebuchet MS"/>
          <w:color w:val="000000"/>
          <w:sz w:val="20"/>
          <w:lang w:val="fr-FR"/>
        </w:rPr>
        <w:t>pour le projet de r</w:t>
      </w:r>
      <w:r w:rsidR="00037ECA" w:rsidRPr="00037ECA">
        <w:rPr>
          <w:rFonts w:ascii="Trebuchet MS" w:eastAsia="Trebuchet MS" w:hAnsi="Trebuchet MS" w:cs="Trebuchet MS"/>
          <w:color w:val="000000"/>
          <w:sz w:val="20"/>
          <w:lang w:val="fr-FR"/>
        </w:rPr>
        <w:t>elocalisation de l’imprimerie de la Caisse des dépôts et consignations sur le site des Amarres</w:t>
      </w:r>
      <w:r w:rsidR="00037EC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591FD609" w14:textId="77777777" w:rsidR="0038559F" w:rsidRPr="00FE3D94" w:rsidRDefault="0038559F" w:rsidP="0038559F">
      <w:pPr>
        <w:rPr>
          <w:lang w:val="fr-FR"/>
        </w:rPr>
      </w:pPr>
    </w:p>
    <w:p w14:paraId="3562F24F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2968090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Décomposition du marché</w:t>
      </w:r>
      <w:bookmarkEnd w:id="3"/>
    </w:p>
    <w:p w14:paraId="7DF6781F" w14:textId="790F103F" w:rsidR="0038559F" w:rsidRPr="00233CE9" w:rsidRDefault="00354E9C" w:rsidP="0038559F">
      <w:pPr>
        <w:rPr>
          <w:rFonts w:ascii="Trebuchet MS" w:hAnsi="Trebuchet MS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Sans objet</w:t>
      </w:r>
    </w:p>
    <w:p w14:paraId="1A74A72E" w14:textId="77777777" w:rsidR="0038559F" w:rsidRPr="008A539D" w:rsidRDefault="0038559F" w:rsidP="0038559F">
      <w:pPr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 w:cs="Arial"/>
          <w:sz w:val="20"/>
          <w:szCs w:val="20"/>
          <w:highlight w:val="yellow"/>
          <w:lang w:val="fr-FR" w:eastAsia="fr-FR"/>
        </w:rPr>
      </w:pPr>
    </w:p>
    <w:p w14:paraId="083E4ECE" w14:textId="1D36CC3C" w:rsidR="0038559F" w:rsidRPr="00A21F12" w:rsidRDefault="00354E9C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116040246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38559F"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4"/>
    </w:p>
    <w:p w14:paraId="5961E610" w14:textId="77777777" w:rsidR="0038559F" w:rsidRPr="00A21F12" w:rsidRDefault="0038559F" w:rsidP="0038559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Les prestations du maitre d'œuvre seront réglées par un </w:t>
      </w:r>
      <w:r>
        <w:rPr>
          <w:b w:val="0"/>
          <w:color w:val="000000"/>
          <w:lang w:val="fr-FR"/>
        </w:rPr>
        <w:t>forfait de rémunération calculé sur la base suivante :</w:t>
      </w:r>
    </w:p>
    <w:p w14:paraId="43A69AF7" w14:textId="77777777" w:rsidR="0038559F" w:rsidRPr="00A21F12" w:rsidRDefault="0038559F" w:rsidP="0038559F">
      <w:pPr>
        <w:pStyle w:val="Normal1"/>
        <w:keepLines w:val="0"/>
        <w:rPr>
          <w:rFonts w:ascii="Trebuchet MS" w:eastAsia="Trebuchet MS" w:hAnsi="Trebuchet MS" w:cs="Trebuchet MS"/>
          <w:b/>
          <w:bCs/>
          <w:color w:val="000000"/>
          <w:sz w:val="20"/>
          <w:szCs w:val="24"/>
          <w:u w:val="single"/>
          <w:lang w:eastAsia="en-US"/>
        </w:rPr>
      </w:pPr>
      <w:r w:rsidRPr="00A21F12">
        <w:rPr>
          <w:rFonts w:ascii="Trebuchet MS" w:eastAsia="Trebuchet MS" w:hAnsi="Trebuchet MS" w:cs="Trebuchet MS"/>
          <w:b/>
          <w:bCs/>
          <w:color w:val="000000"/>
          <w:sz w:val="20"/>
          <w:szCs w:val="24"/>
          <w:u w:val="single"/>
          <w:lang w:eastAsia="en-US"/>
        </w:rPr>
        <w:t>Missions de base :</w:t>
      </w:r>
    </w:p>
    <w:p w14:paraId="6993DF14" w14:textId="77777777" w:rsidR="0038559F" w:rsidRPr="00A21F12" w:rsidRDefault="0038559F" w:rsidP="0038559F">
      <w:pPr>
        <w:pStyle w:val="Normal1"/>
        <w:keepLines w:val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847"/>
      </w:tblGrid>
      <w:tr w:rsidR="0036405F" w:rsidRPr="0036405F" w14:paraId="598E70F3" w14:textId="77777777" w:rsidTr="0036405F">
        <w:trPr>
          <w:cantSplit/>
          <w:jc w:val="center"/>
        </w:trPr>
        <w:tc>
          <w:tcPr>
            <w:tcW w:w="5669" w:type="dxa"/>
          </w:tcPr>
          <w:p w14:paraId="68E1EAF0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Taux de rémunération t</w:t>
            </w:r>
          </w:p>
        </w:tc>
        <w:tc>
          <w:tcPr>
            <w:tcW w:w="284" w:type="dxa"/>
          </w:tcPr>
          <w:p w14:paraId="3DFEEFE0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7845336C" w14:textId="241EA786" w:rsidR="0038559F" w:rsidRPr="0036405F" w:rsidRDefault="0038559F" w:rsidP="00837164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</w:p>
        </w:tc>
        <w:tc>
          <w:tcPr>
            <w:tcW w:w="847" w:type="dxa"/>
          </w:tcPr>
          <w:p w14:paraId="11D2A847" w14:textId="77777777" w:rsidR="0038559F" w:rsidRPr="0036405F" w:rsidRDefault="0038559F" w:rsidP="00837164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%</w:t>
            </w:r>
          </w:p>
        </w:tc>
      </w:tr>
      <w:tr w:rsidR="0036405F" w:rsidRPr="0036405F" w14:paraId="584C81CD" w14:textId="77777777" w:rsidTr="0036405F">
        <w:trPr>
          <w:cantSplit/>
          <w:jc w:val="center"/>
        </w:trPr>
        <w:tc>
          <w:tcPr>
            <w:tcW w:w="5669" w:type="dxa"/>
          </w:tcPr>
          <w:p w14:paraId="48900D38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Estimation prévisionnelle des travaux Co</w:t>
            </w:r>
          </w:p>
        </w:tc>
        <w:tc>
          <w:tcPr>
            <w:tcW w:w="284" w:type="dxa"/>
          </w:tcPr>
          <w:p w14:paraId="5957E93F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1C9BEFCE" w14:textId="5B57B808" w:rsidR="0038559F" w:rsidRPr="001A7121" w:rsidRDefault="00037ECA" w:rsidP="0036405F">
            <w:pPr>
              <w:pStyle w:val="AETableau"/>
              <w:ind w:left="-69"/>
              <w:jc w:val="right"/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szCs w:val="24"/>
                <w:lang w:eastAsia="en-US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szCs w:val="24"/>
                <w:lang w:eastAsia="en-US"/>
              </w:rPr>
              <w:t>894 000</w:t>
            </w:r>
          </w:p>
        </w:tc>
        <w:tc>
          <w:tcPr>
            <w:tcW w:w="847" w:type="dxa"/>
          </w:tcPr>
          <w:p w14:paraId="254B641D" w14:textId="7E2FE05B" w:rsidR="0038559F" w:rsidRPr="001A7121" w:rsidRDefault="0038559F" w:rsidP="00837164">
            <w:pPr>
              <w:pStyle w:val="AETableau"/>
              <w:jc w:val="center"/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szCs w:val="24"/>
                <w:lang w:eastAsia="en-US"/>
              </w:rPr>
            </w:pPr>
            <w:r w:rsidRPr="001A712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szCs w:val="24"/>
                <w:lang w:eastAsia="en-US"/>
              </w:rPr>
              <w:t xml:space="preserve">€ </w:t>
            </w:r>
            <w:r w:rsidR="00EC494F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szCs w:val="24"/>
                <w:lang w:eastAsia="en-US"/>
              </w:rPr>
              <w:t>HT</w:t>
            </w:r>
          </w:p>
        </w:tc>
      </w:tr>
      <w:tr w:rsidR="0036405F" w:rsidRPr="0036405F" w14:paraId="43C4EA96" w14:textId="77777777" w:rsidTr="0036405F">
        <w:trPr>
          <w:cantSplit/>
          <w:jc w:val="center"/>
        </w:trPr>
        <w:tc>
          <w:tcPr>
            <w:tcW w:w="5669" w:type="dxa"/>
          </w:tcPr>
          <w:p w14:paraId="0A1C8A70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Forfait Provisoire de rémunération</w:t>
            </w: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ab/>
              <w:t>Co x t</w:t>
            </w:r>
          </w:p>
        </w:tc>
        <w:tc>
          <w:tcPr>
            <w:tcW w:w="284" w:type="dxa"/>
          </w:tcPr>
          <w:p w14:paraId="03F7B2EC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5097BF1B" w14:textId="470D8E6E" w:rsidR="0038559F" w:rsidRPr="0036405F" w:rsidRDefault="0038559F" w:rsidP="00837164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</w:p>
        </w:tc>
        <w:tc>
          <w:tcPr>
            <w:tcW w:w="847" w:type="dxa"/>
          </w:tcPr>
          <w:p w14:paraId="688B5190" w14:textId="77777777" w:rsidR="0038559F" w:rsidRPr="0036405F" w:rsidRDefault="0038559F" w:rsidP="00837164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€ HT</w:t>
            </w:r>
          </w:p>
        </w:tc>
      </w:tr>
      <w:tr w:rsidR="0036405F" w:rsidRPr="0036405F" w14:paraId="379DBCBA" w14:textId="77777777" w:rsidTr="0036405F">
        <w:trPr>
          <w:cantSplit/>
          <w:jc w:val="center"/>
        </w:trPr>
        <w:tc>
          <w:tcPr>
            <w:tcW w:w="5669" w:type="dxa"/>
          </w:tcPr>
          <w:p w14:paraId="74685E32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ab/>
              <w:t>T.V.A. (.......... %)</w:t>
            </w:r>
          </w:p>
        </w:tc>
        <w:tc>
          <w:tcPr>
            <w:tcW w:w="284" w:type="dxa"/>
          </w:tcPr>
          <w:p w14:paraId="62F29EF8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10C98536" w14:textId="77777777" w:rsidR="0038559F" w:rsidRPr="0036405F" w:rsidRDefault="0038559F" w:rsidP="00837164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847" w:type="dxa"/>
          </w:tcPr>
          <w:p w14:paraId="1E08186D" w14:textId="77777777" w:rsidR="0038559F" w:rsidRPr="0036405F" w:rsidRDefault="0038559F" w:rsidP="00837164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€</w:t>
            </w:r>
          </w:p>
        </w:tc>
      </w:tr>
      <w:tr w:rsidR="0036405F" w:rsidRPr="0036405F" w14:paraId="5AF07F18" w14:textId="77777777" w:rsidTr="0036405F">
        <w:trPr>
          <w:cantSplit/>
          <w:jc w:val="center"/>
        </w:trPr>
        <w:tc>
          <w:tcPr>
            <w:tcW w:w="5669" w:type="dxa"/>
          </w:tcPr>
          <w:p w14:paraId="395E0F13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ab/>
              <w:t>T.T.C.</w:t>
            </w:r>
          </w:p>
        </w:tc>
        <w:tc>
          <w:tcPr>
            <w:tcW w:w="284" w:type="dxa"/>
          </w:tcPr>
          <w:p w14:paraId="68752E22" w14:textId="77777777" w:rsidR="0038559F" w:rsidRPr="0036405F" w:rsidRDefault="0038559F" w:rsidP="00837164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7277AD35" w14:textId="6E1DE820" w:rsidR="0038559F" w:rsidRPr="0036405F" w:rsidRDefault="0038559F" w:rsidP="00837164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</w:p>
        </w:tc>
        <w:tc>
          <w:tcPr>
            <w:tcW w:w="847" w:type="dxa"/>
          </w:tcPr>
          <w:p w14:paraId="743CC8CE" w14:textId="77777777" w:rsidR="0038559F" w:rsidRPr="0036405F" w:rsidRDefault="0038559F" w:rsidP="00837164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36405F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€</w:t>
            </w:r>
          </w:p>
        </w:tc>
      </w:tr>
      <w:tr w:rsidR="0036405F" w:rsidRPr="0036405F" w14:paraId="19B1FD30" w14:textId="77777777" w:rsidTr="0036405F">
        <w:trPr>
          <w:cantSplit/>
          <w:jc w:val="center"/>
        </w:trPr>
        <w:tc>
          <w:tcPr>
            <w:tcW w:w="8926" w:type="dxa"/>
            <w:gridSpan w:val="4"/>
          </w:tcPr>
          <w:p w14:paraId="5748AA16" w14:textId="77777777" w:rsidR="0038559F" w:rsidRPr="0036405F" w:rsidRDefault="0038559F" w:rsidP="00837164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</w:p>
        </w:tc>
      </w:tr>
    </w:tbl>
    <w:p w14:paraId="5C4AE331" w14:textId="77777777" w:rsidR="0038559F" w:rsidRDefault="0038559F" w:rsidP="0038559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0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2E467F37" w14:textId="77777777" w:rsidR="00037ECA" w:rsidRDefault="00037ECA" w:rsidP="0038559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0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237802C" w14:textId="77777777" w:rsidR="00037ECA" w:rsidRDefault="00037ECA" w:rsidP="0038559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0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B77B8ED" w14:textId="77777777" w:rsidR="00037ECA" w:rsidRDefault="00037ECA" w:rsidP="0038559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0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0756739E" w14:textId="77777777" w:rsidR="00037ECA" w:rsidRDefault="00037ECA" w:rsidP="0038559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0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43636BE8" w14:textId="77777777" w:rsidR="00037ECA" w:rsidRPr="00A21F12" w:rsidRDefault="00037ECA" w:rsidP="0038559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0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4A8EF759" w14:textId="77777777" w:rsidR="0038559F" w:rsidRDefault="0038559F" w:rsidP="0038559F">
      <w:pPr>
        <w:spacing w:line="240" w:lineRule="exact"/>
        <w:rPr>
          <w:rFonts w:ascii="Trebuchet MS" w:hAnsi="Trebuchet MS"/>
        </w:rPr>
      </w:pPr>
    </w:p>
    <w:p w14:paraId="24C539AB" w14:textId="77777777" w:rsidR="00F2200F" w:rsidRPr="009C7A77" w:rsidRDefault="00F2200F" w:rsidP="00F2200F">
      <w:pPr>
        <w:pStyle w:val="Normal1"/>
        <w:keepLines w:val="0"/>
        <w:rPr>
          <w:rFonts w:ascii="Trebuchet MS" w:eastAsia="Trebuchet MS" w:hAnsi="Trebuchet MS" w:cs="Trebuchet MS"/>
          <w:b/>
          <w:bCs/>
          <w:color w:val="000000"/>
          <w:sz w:val="20"/>
          <w:szCs w:val="24"/>
          <w:u w:val="single"/>
          <w:lang w:eastAsia="en-US"/>
        </w:rPr>
      </w:pPr>
      <w:r w:rsidRPr="009C7A77">
        <w:rPr>
          <w:rFonts w:ascii="Trebuchet MS" w:eastAsia="Trebuchet MS" w:hAnsi="Trebuchet MS" w:cs="Trebuchet MS"/>
          <w:b/>
          <w:bCs/>
          <w:color w:val="000000"/>
          <w:sz w:val="20"/>
          <w:szCs w:val="24"/>
          <w:u w:val="single"/>
          <w:lang w:eastAsia="en-US"/>
        </w:rPr>
        <w:lastRenderedPageBreak/>
        <w:t xml:space="preserve">Missions complémentaires </w:t>
      </w:r>
    </w:p>
    <w:p w14:paraId="673AC232" w14:textId="77777777" w:rsidR="00F2200F" w:rsidRPr="00B63025" w:rsidRDefault="00F2200F" w:rsidP="00F2200F">
      <w:pPr>
        <w:tabs>
          <w:tab w:val="left" w:pos="284"/>
          <w:tab w:val="left" w:pos="567"/>
          <w:tab w:val="left" w:pos="851"/>
        </w:tabs>
        <w:contextualSpacing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5438DB38" w14:textId="77777777" w:rsidR="00F2200F" w:rsidRPr="00B63025" w:rsidRDefault="00F2200F" w:rsidP="00F2200F">
      <w:pPr>
        <w:pStyle w:val="Normal2"/>
        <w:keepLines w:val="0"/>
        <w:tabs>
          <w:tab w:val="clear" w:pos="567"/>
          <w:tab w:val="clear" w:pos="851"/>
          <w:tab w:val="clear" w:pos="1134"/>
        </w:tabs>
        <w:ind w:firstLine="0"/>
        <w:rPr>
          <w:rFonts w:ascii="Trebuchet MS" w:eastAsia="Trebuchet MS" w:hAnsi="Trebuchet MS" w:cs="Trebuchet MS"/>
          <w:sz w:val="20"/>
          <w:szCs w:val="24"/>
          <w:lang w:eastAsia="en-US"/>
        </w:rPr>
      </w:pPr>
      <w:r w:rsidRPr="00B63025">
        <w:rPr>
          <w:rFonts w:ascii="Trebuchet MS" w:eastAsia="Trebuchet MS" w:hAnsi="Trebuchet MS" w:cs="Trebuchet MS"/>
          <w:sz w:val="20"/>
          <w:szCs w:val="24"/>
          <w:lang w:eastAsia="en-US"/>
        </w:rPr>
        <w:t>OPC :</w:t>
      </w:r>
    </w:p>
    <w:p w14:paraId="243ED221" w14:textId="77777777" w:rsidR="00F2200F" w:rsidRPr="00B63025" w:rsidRDefault="00F2200F" w:rsidP="00F2200F">
      <w:pPr>
        <w:pStyle w:val="Normal1"/>
        <w:keepLines w:val="0"/>
        <w:rPr>
          <w:rFonts w:ascii="Trebuchet MS" w:eastAsia="Trebuchet MS" w:hAnsi="Trebuchet MS" w:cs="Trebuchet MS"/>
          <w:sz w:val="20"/>
          <w:szCs w:val="24"/>
          <w:lang w:eastAsia="en-US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709"/>
      </w:tblGrid>
      <w:tr w:rsidR="00F2200F" w:rsidRPr="00B63025" w14:paraId="197DAD58" w14:textId="77777777" w:rsidTr="00232783">
        <w:trPr>
          <w:cantSplit/>
          <w:jc w:val="center"/>
        </w:trPr>
        <w:tc>
          <w:tcPr>
            <w:tcW w:w="5669" w:type="dxa"/>
          </w:tcPr>
          <w:p w14:paraId="19100D37" w14:textId="77777777" w:rsidR="00F2200F" w:rsidRPr="00B63025" w:rsidRDefault="00F2200F" w:rsidP="00232783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Forfait définitif de rémunération</w:t>
            </w:r>
          </w:p>
        </w:tc>
        <w:tc>
          <w:tcPr>
            <w:tcW w:w="284" w:type="dxa"/>
          </w:tcPr>
          <w:p w14:paraId="17D7A690" w14:textId="77777777" w:rsidR="00F2200F" w:rsidRPr="00B63025" w:rsidRDefault="00F2200F" w:rsidP="00232783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471DA2E7" w14:textId="77777777" w:rsidR="00F2200F" w:rsidRPr="00B63025" w:rsidRDefault="00F2200F" w:rsidP="00232783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709" w:type="dxa"/>
          </w:tcPr>
          <w:p w14:paraId="56FF416C" w14:textId="77777777" w:rsidR="00F2200F" w:rsidRPr="00B63025" w:rsidRDefault="00F2200F" w:rsidP="00232783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€ HT</w:t>
            </w:r>
          </w:p>
        </w:tc>
      </w:tr>
      <w:tr w:rsidR="00F2200F" w:rsidRPr="00B63025" w14:paraId="5F4E0285" w14:textId="77777777" w:rsidTr="00232783">
        <w:trPr>
          <w:cantSplit/>
          <w:jc w:val="center"/>
        </w:trPr>
        <w:tc>
          <w:tcPr>
            <w:tcW w:w="5669" w:type="dxa"/>
          </w:tcPr>
          <w:p w14:paraId="056FCC09" w14:textId="77777777" w:rsidR="00F2200F" w:rsidRPr="00B63025" w:rsidRDefault="00F2200F" w:rsidP="00232783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ab/>
              <w:t>T.V.A. (.......... %)</w:t>
            </w:r>
          </w:p>
        </w:tc>
        <w:tc>
          <w:tcPr>
            <w:tcW w:w="284" w:type="dxa"/>
          </w:tcPr>
          <w:p w14:paraId="2CF31830" w14:textId="77777777" w:rsidR="00F2200F" w:rsidRPr="00B63025" w:rsidRDefault="00F2200F" w:rsidP="00232783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04F3B5A5" w14:textId="77777777" w:rsidR="00F2200F" w:rsidRPr="00B63025" w:rsidRDefault="00F2200F" w:rsidP="00232783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709" w:type="dxa"/>
          </w:tcPr>
          <w:p w14:paraId="148C2401" w14:textId="77777777" w:rsidR="00F2200F" w:rsidRPr="00B63025" w:rsidRDefault="00F2200F" w:rsidP="00232783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€</w:t>
            </w:r>
          </w:p>
        </w:tc>
      </w:tr>
      <w:tr w:rsidR="00F2200F" w:rsidRPr="00B63025" w14:paraId="208D2B3A" w14:textId="77777777" w:rsidTr="00232783">
        <w:trPr>
          <w:cantSplit/>
          <w:jc w:val="center"/>
        </w:trPr>
        <w:tc>
          <w:tcPr>
            <w:tcW w:w="5669" w:type="dxa"/>
          </w:tcPr>
          <w:p w14:paraId="4EC37F15" w14:textId="77777777" w:rsidR="00F2200F" w:rsidRPr="00B63025" w:rsidRDefault="00F2200F" w:rsidP="00232783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ab/>
              <w:t>T.T.C.</w:t>
            </w:r>
          </w:p>
        </w:tc>
        <w:tc>
          <w:tcPr>
            <w:tcW w:w="284" w:type="dxa"/>
          </w:tcPr>
          <w:p w14:paraId="3CEF2F82" w14:textId="77777777" w:rsidR="00F2200F" w:rsidRPr="00B63025" w:rsidRDefault="00F2200F" w:rsidP="00232783">
            <w:pPr>
              <w:pStyle w:val="AETableau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3EFE50C3" w14:textId="77777777" w:rsidR="00F2200F" w:rsidRPr="00B63025" w:rsidRDefault="00F2200F" w:rsidP="00232783">
            <w:pPr>
              <w:pStyle w:val="AETableau"/>
              <w:jc w:val="right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709" w:type="dxa"/>
          </w:tcPr>
          <w:p w14:paraId="3D6D2E12" w14:textId="77777777" w:rsidR="00F2200F" w:rsidRPr="00B63025" w:rsidRDefault="00F2200F" w:rsidP="00232783">
            <w:pPr>
              <w:pStyle w:val="AETableau"/>
              <w:jc w:val="center"/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  <w:r w:rsidRPr="00B63025"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  <w:t>€</w:t>
            </w:r>
          </w:p>
        </w:tc>
      </w:tr>
      <w:tr w:rsidR="00F2200F" w:rsidRPr="00B63025" w14:paraId="7F2077D1" w14:textId="77777777" w:rsidTr="00232783">
        <w:trPr>
          <w:cantSplit/>
          <w:jc w:val="center"/>
        </w:trPr>
        <w:tc>
          <w:tcPr>
            <w:tcW w:w="8788" w:type="dxa"/>
            <w:gridSpan w:val="4"/>
          </w:tcPr>
          <w:p w14:paraId="62C01CDF" w14:textId="77777777" w:rsidR="00F2200F" w:rsidRPr="00B63025" w:rsidRDefault="00F2200F" w:rsidP="00232783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Trebuchet MS" w:eastAsia="Trebuchet MS" w:hAnsi="Trebuchet MS" w:cs="Trebuchet MS"/>
                <w:sz w:val="20"/>
                <w:szCs w:val="24"/>
                <w:lang w:eastAsia="en-US"/>
              </w:rPr>
            </w:pPr>
          </w:p>
        </w:tc>
      </w:tr>
    </w:tbl>
    <w:p w14:paraId="1BA180D8" w14:textId="77777777" w:rsidR="00F2200F" w:rsidRPr="00B63025" w:rsidRDefault="00F2200F" w:rsidP="00F2200F">
      <w:pPr>
        <w:tabs>
          <w:tab w:val="left" w:pos="284"/>
          <w:tab w:val="left" w:pos="567"/>
          <w:tab w:val="left" w:pos="851"/>
        </w:tabs>
        <w:contextualSpacing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62E11D5" w14:textId="77777777" w:rsidR="00F2200F" w:rsidRDefault="00F2200F" w:rsidP="00F2200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142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385E01E6" w14:textId="77777777" w:rsidR="00F2200F" w:rsidRDefault="00F2200F" w:rsidP="00F2200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142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121E3A7D" w14:textId="4F3BF8E6" w:rsidR="00F2200F" w:rsidRPr="007D4DF4" w:rsidRDefault="00F2200F" w:rsidP="00F2200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142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7D4DF4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TOTAL</w:t>
      </w:r>
      <w:r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 xml:space="preserve"> </w:t>
      </w:r>
      <w:r w:rsidRPr="007D4DF4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 xml:space="preserve">: </w:t>
      </w:r>
    </w:p>
    <w:p w14:paraId="2CB686CF" w14:textId="77777777" w:rsidR="00F2200F" w:rsidRPr="007D4DF4" w:rsidRDefault="00F2200F" w:rsidP="00F2200F">
      <w:pPr>
        <w:pStyle w:val="Normal2"/>
        <w:keepLines w:val="0"/>
        <w:tabs>
          <w:tab w:val="clear" w:pos="567"/>
          <w:tab w:val="clear" w:pos="851"/>
          <w:tab w:val="clear" w:pos="1134"/>
        </w:tabs>
        <w:ind w:left="142"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709"/>
      </w:tblGrid>
      <w:tr w:rsidR="00F2200F" w:rsidRPr="007D4DF4" w14:paraId="5DD0A0C4" w14:textId="77777777" w:rsidTr="00232783">
        <w:trPr>
          <w:cantSplit/>
          <w:jc w:val="center"/>
        </w:trPr>
        <w:tc>
          <w:tcPr>
            <w:tcW w:w="5669" w:type="dxa"/>
          </w:tcPr>
          <w:p w14:paraId="715E6BEB" w14:textId="77777777" w:rsidR="00F2200F" w:rsidRPr="007D4DF4" w:rsidRDefault="00F2200F" w:rsidP="00232783">
            <w:pPr>
              <w:pStyle w:val="AETableau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Forfait de rémunération (base +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complémentaires</w:t>
            </w: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)</w:t>
            </w:r>
          </w:p>
        </w:tc>
        <w:tc>
          <w:tcPr>
            <w:tcW w:w="284" w:type="dxa"/>
          </w:tcPr>
          <w:p w14:paraId="4E5F0377" w14:textId="77777777" w:rsidR="00F2200F" w:rsidRPr="007D4DF4" w:rsidRDefault="00F2200F" w:rsidP="00232783">
            <w:pPr>
              <w:pStyle w:val="AETableau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2E14D80E" w14:textId="42494F94" w:rsidR="00F2200F" w:rsidRPr="007D4DF4" w:rsidRDefault="00080CEB" w:rsidP="00232783">
            <w:pPr>
              <w:pStyle w:val="AETableau"/>
              <w:jc w:val="righ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709" w:type="dxa"/>
          </w:tcPr>
          <w:p w14:paraId="70B1532C" w14:textId="77777777" w:rsidR="00F2200F" w:rsidRPr="007D4DF4" w:rsidRDefault="00F2200F" w:rsidP="00232783">
            <w:pPr>
              <w:pStyle w:val="AETableau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€ HT</w:t>
            </w:r>
          </w:p>
        </w:tc>
      </w:tr>
      <w:tr w:rsidR="00F2200F" w:rsidRPr="007D4DF4" w14:paraId="5B16EFCB" w14:textId="77777777" w:rsidTr="00232783">
        <w:trPr>
          <w:cantSplit/>
          <w:jc w:val="center"/>
        </w:trPr>
        <w:tc>
          <w:tcPr>
            <w:tcW w:w="5669" w:type="dxa"/>
          </w:tcPr>
          <w:p w14:paraId="27B45AB1" w14:textId="77777777" w:rsidR="00F2200F" w:rsidRPr="007D4DF4" w:rsidRDefault="00F2200F" w:rsidP="00232783">
            <w:pPr>
              <w:pStyle w:val="AETableau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ab/>
              <w:t>T.V.A. (.......... %)</w:t>
            </w:r>
          </w:p>
        </w:tc>
        <w:tc>
          <w:tcPr>
            <w:tcW w:w="284" w:type="dxa"/>
          </w:tcPr>
          <w:p w14:paraId="4D0809D3" w14:textId="77777777" w:rsidR="00F2200F" w:rsidRPr="007D4DF4" w:rsidRDefault="00F2200F" w:rsidP="00232783">
            <w:pPr>
              <w:pStyle w:val="AETableau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486DAF1B" w14:textId="440EF1E6" w:rsidR="00F2200F" w:rsidRPr="007D4DF4" w:rsidRDefault="00080CEB" w:rsidP="00232783">
            <w:pPr>
              <w:pStyle w:val="AETableau"/>
              <w:jc w:val="righ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709" w:type="dxa"/>
          </w:tcPr>
          <w:p w14:paraId="32E37547" w14:textId="77777777" w:rsidR="00F2200F" w:rsidRPr="007D4DF4" w:rsidRDefault="00F2200F" w:rsidP="00232783">
            <w:pPr>
              <w:pStyle w:val="AETableau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€</w:t>
            </w:r>
          </w:p>
        </w:tc>
      </w:tr>
      <w:tr w:rsidR="00F2200F" w:rsidRPr="00A21F12" w14:paraId="49A8E995" w14:textId="77777777" w:rsidTr="00232783">
        <w:trPr>
          <w:cantSplit/>
          <w:jc w:val="center"/>
        </w:trPr>
        <w:tc>
          <w:tcPr>
            <w:tcW w:w="5669" w:type="dxa"/>
          </w:tcPr>
          <w:p w14:paraId="19FA3822" w14:textId="77777777" w:rsidR="00F2200F" w:rsidRPr="007D4DF4" w:rsidRDefault="00F2200F" w:rsidP="00232783">
            <w:pPr>
              <w:pStyle w:val="AETableau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ab/>
              <w:t>T.T.C.</w:t>
            </w:r>
          </w:p>
        </w:tc>
        <w:tc>
          <w:tcPr>
            <w:tcW w:w="284" w:type="dxa"/>
          </w:tcPr>
          <w:p w14:paraId="2F482DB8" w14:textId="77777777" w:rsidR="00F2200F" w:rsidRPr="007D4DF4" w:rsidRDefault="00F2200F" w:rsidP="00232783">
            <w:pPr>
              <w:pStyle w:val="AETableau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=</w:t>
            </w:r>
          </w:p>
        </w:tc>
        <w:tc>
          <w:tcPr>
            <w:tcW w:w="2126" w:type="dxa"/>
          </w:tcPr>
          <w:p w14:paraId="7F0EBC9D" w14:textId="4548B967" w:rsidR="00F2200F" w:rsidRPr="007D4DF4" w:rsidRDefault="00080CEB" w:rsidP="00232783">
            <w:pPr>
              <w:pStyle w:val="AETableau"/>
              <w:jc w:val="right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…………………….</w:t>
            </w:r>
          </w:p>
        </w:tc>
        <w:tc>
          <w:tcPr>
            <w:tcW w:w="709" w:type="dxa"/>
          </w:tcPr>
          <w:p w14:paraId="7366CBE4" w14:textId="77777777" w:rsidR="00F2200F" w:rsidRPr="00A21F12" w:rsidRDefault="00F2200F" w:rsidP="00232783">
            <w:pPr>
              <w:pStyle w:val="AETableau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  <w:r w:rsidRPr="007D4DF4"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  <w:t>€</w:t>
            </w:r>
          </w:p>
        </w:tc>
      </w:tr>
      <w:tr w:rsidR="00F2200F" w:rsidRPr="00A21F12" w14:paraId="0E9099AF" w14:textId="77777777" w:rsidTr="00232783">
        <w:trPr>
          <w:cantSplit/>
          <w:jc w:val="center"/>
        </w:trPr>
        <w:tc>
          <w:tcPr>
            <w:tcW w:w="8788" w:type="dxa"/>
            <w:gridSpan w:val="4"/>
          </w:tcPr>
          <w:p w14:paraId="7015C76D" w14:textId="77777777" w:rsidR="00F2200F" w:rsidRPr="00A21F12" w:rsidRDefault="00F2200F" w:rsidP="00232783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Trebuchet MS" w:eastAsia="Trebuchet MS" w:hAnsi="Trebuchet MS" w:cs="Trebuchet MS"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01368CD3" w14:textId="77777777" w:rsidR="00F2200F" w:rsidRDefault="00F2200F" w:rsidP="0038559F">
      <w:pPr>
        <w:spacing w:line="240" w:lineRule="exact"/>
        <w:rPr>
          <w:rFonts w:ascii="Trebuchet MS" w:hAnsi="Trebuchet MS"/>
        </w:rPr>
      </w:pPr>
    </w:p>
    <w:p w14:paraId="69B3DD62" w14:textId="77777777" w:rsidR="0038559F" w:rsidRPr="00A21F12" w:rsidRDefault="0038559F" w:rsidP="0038559F">
      <w:pPr>
        <w:spacing w:after="8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21F12">
        <w:rPr>
          <w:rFonts w:ascii="Trebuchet MS" w:eastAsia="Trebuchet MS" w:hAnsi="Trebuchet MS" w:cs="Trebuchet MS"/>
          <w:color w:val="000000"/>
          <w:sz w:val="20"/>
          <w:lang w:val="fr-FR"/>
        </w:rPr>
        <w:t>La décomposition et la répartition des honoraires sont indiquées dans l’annexe 1 au présent document.</w:t>
      </w:r>
    </w:p>
    <w:p w14:paraId="3440E074" w14:textId="77777777" w:rsidR="0038559F" w:rsidRPr="008E4C42" w:rsidRDefault="0038559F" w:rsidP="0038559F">
      <w:pPr>
        <w:tabs>
          <w:tab w:val="left" w:pos="975"/>
        </w:tabs>
        <w:rPr>
          <w:rFonts w:ascii="Trebuchet MS" w:hAnsi="Trebuchet MS"/>
          <w:lang w:val="fr-FR"/>
        </w:rPr>
      </w:pPr>
    </w:p>
    <w:p w14:paraId="37EF928A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116040247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du marché</w:t>
      </w:r>
      <w:bookmarkEnd w:id="5"/>
    </w:p>
    <w:p w14:paraId="7CD58E26" w14:textId="77777777" w:rsidR="0038559F" w:rsidRPr="00A21F12" w:rsidRDefault="0038559F" w:rsidP="0038559F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7990885"/>
      <w:bookmarkStart w:id="7" w:name="_Toc19882240"/>
      <w:bookmarkStart w:id="8" w:name="_Toc11604024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7</w:t>
      </w:r>
      <w:r w:rsidRPr="00A21F12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Durée du marché</w:t>
      </w:r>
      <w:bookmarkEnd w:id="6"/>
      <w:bookmarkEnd w:id="7"/>
      <w:bookmarkEnd w:id="8"/>
    </w:p>
    <w:p w14:paraId="1384CACE" w14:textId="2BE0E89D" w:rsidR="00037ECA" w:rsidRDefault="0038559F" w:rsidP="00037ECA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  <w:r w:rsidRPr="00037ECA">
        <w:rPr>
          <w:b w:val="0"/>
          <w:color w:val="000000"/>
          <w:lang w:val="fr-FR"/>
        </w:rPr>
        <w:t>Le présent marché débute à compter de sa date de notification et se terminera à la fin de la période de parfait achèvement des travaux.</w:t>
      </w:r>
      <w:r w:rsidR="0013721F" w:rsidRPr="00037ECA">
        <w:rPr>
          <w:b w:val="0"/>
          <w:color w:val="000000"/>
          <w:lang w:val="fr-FR"/>
        </w:rPr>
        <w:t xml:space="preserve"> </w:t>
      </w:r>
      <w:r w:rsidR="00D93D75" w:rsidRPr="00037ECA">
        <w:rPr>
          <w:b w:val="0"/>
          <w:color w:val="000000"/>
          <w:lang w:val="fr-FR"/>
        </w:rPr>
        <w:t xml:space="preserve">A titre </w:t>
      </w:r>
      <w:r w:rsidR="0025541D">
        <w:rPr>
          <w:b w:val="0"/>
          <w:color w:val="000000"/>
          <w:lang w:val="fr-FR"/>
        </w:rPr>
        <w:t>indicatif</w:t>
      </w:r>
      <w:r w:rsidR="00D93D75" w:rsidRPr="00037ECA">
        <w:rPr>
          <w:b w:val="0"/>
          <w:color w:val="000000"/>
          <w:lang w:val="fr-FR"/>
        </w:rPr>
        <w:t xml:space="preserve">, </w:t>
      </w:r>
      <w:bookmarkStart w:id="9" w:name="_Toc18069013"/>
      <w:bookmarkStart w:id="10" w:name="_Toc19882241"/>
      <w:bookmarkStart w:id="11" w:name="_Toc116040249"/>
      <w:r w:rsidR="00037ECA" w:rsidRPr="00037ECA">
        <w:rPr>
          <w:b w:val="0"/>
          <w:color w:val="000000"/>
          <w:lang w:val="fr-FR"/>
        </w:rPr>
        <w:t>la durée des travaux est de 6 mois (y compris préparation de chantier de 1 mois).</w:t>
      </w:r>
    </w:p>
    <w:p w14:paraId="079B0918" w14:textId="77777777" w:rsidR="00037ECA" w:rsidRDefault="00037ECA" w:rsidP="00037ECA">
      <w:pPr>
        <w:pStyle w:val="ParagrapheIndent2"/>
        <w:spacing w:after="240"/>
        <w:ind w:left="20" w:right="20"/>
        <w:jc w:val="both"/>
        <w:rPr>
          <w:b w:val="0"/>
          <w:color w:val="000000"/>
          <w:lang w:val="fr-FR"/>
        </w:rPr>
      </w:pPr>
    </w:p>
    <w:p w14:paraId="5408E607" w14:textId="68650C70" w:rsidR="0038559F" w:rsidRPr="00A21F12" w:rsidRDefault="0038559F" w:rsidP="00037ECA">
      <w:pPr>
        <w:pStyle w:val="ParagrapheIndent2"/>
        <w:spacing w:after="240"/>
        <w:ind w:left="20" w:right="20"/>
        <w:jc w:val="both"/>
        <w:rPr>
          <w:i/>
          <w:color w:val="000000"/>
          <w:sz w:val="24"/>
          <w:lang w:val="fr-FR"/>
        </w:rPr>
      </w:pPr>
      <w:r>
        <w:rPr>
          <w:color w:val="000000"/>
          <w:sz w:val="24"/>
          <w:lang w:val="fr-FR"/>
        </w:rPr>
        <w:t xml:space="preserve">7.2 </w:t>
      </w:r>
      <w:r w:rsidRPr="00A21F12">
        <w:rPr>
          <w:color w:val="000000"/>
          <w:sz w:val="24"/>
          <w:lang w:val="fr-FR"/>
        </w:rPr>
        <w:t>- Délai prévisionnels d'exécution des travaux</w:t>
      </w:r>
      <w:bookmarkEnd w:id="9"/>
      <w:bookmarkEnd w:id="10"/>
      <w:bookmarkEnd w:id="11"/>
    </w:p>
    <w:p w14:paraId="4D71F093" w14:textId="77777777" w:rsidR="0038559F" w:rsidRPr="00326C28" w:rsidRDefault="0038559F" w:rsidP="0038559F">
      <w:pPr>
        <w:rPr>
          <w:lang w:val="fr-FR"/>
        </w:rPr>
      </w:pPr>
    </w:p>
    <w:p w14:paraId="272708ED" w14:textId="77777777" w:rsidR="0038559F" w:rsidRPr="00326C28" w:rsidRDefault="0038559F" w:rsidP="0038559F">
      <w:pPr>
        <w:pStyle w:val="Normal1"/>
        <w:keepLines w:val="0"/>
        <w:ind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  <w:r w:rsidRPr="00326C28"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  <w:t>Les délais d’établissements des documents d’études et du dossier des ouvrages exécutés sont fixés ci-dessous :</w:t>
      </w:r>
    </w:p>
    <w:p w14:paraId="1F8E378E" w14:textId="77777777" w:rsidR="0038559F" w:rsidRPr="00326C28" w:rsidRDefault="0038559F" w:rsidP="0038559F">
      <w:pPr>
        <w:pStyle w:val="Normal1"/>
        <w:keepNext/>
        <w:ind w:firstLine="0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tbl>
      <w:tblPr>
        <w:tblW w:w="4686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18"/>
        <w:gridCol w:w="2268"/>
      </w:tblGrid>
      <w:tr w:rsidR="00354E9C" w:rsidRPr="00354E9C" w14:paraId="46F7C6B1" w14:textId="77777777" w:rsidTr="00232783">
        <w:trPr>
          <w:trHeight w:val="547"/>
          <w:tblHeader/>
          <w:jc w:val="center"/>
        </w:trPr>
        <w:tc>
          <w:tcPr>
            <w:tcW w:w="241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</w:tcBorders>
            <w:shd w:val="pct30" w:color="FFFF00" w:fill="FFFFFF"/>
            <w:vAlign w:val="center"/>
          </w:tcPr>
          <w:p w14:paraId="1F49270D" w14:textId="77777777" w:rsidR="00354E9C" w:rsidRPr="00354E9C" w:rsidRDefault="00354E9C" w:rsidP="00354E9C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354E9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>Mission de base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4" w:space="0" w:color="auto"/>
              <w:right w:val="single" w:sz="6" w:space="0" w:color="auto"/>
            </w:tcBorders>
            <w:shd w:val="pct30" w:color="FFFF00" w:fill="FFFFFF"/>
            <w:vAlign w:val="center"/>
          </w:tcPr>
          <w:p w14:paraId="546BCF2D" w14:textId="77777777" w:rsidR="00354E9C" w:rsidRPr="00354E9C" w:rsidRDefault="00354E9C" w:rsidP="00354E9C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354E9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>Délais d’étude</w:t>
            </w:r>
          </w:p>
        </w:tc>
      </w:tr>
      <w:tr w:rsidR="00354E9C" w:rsidRPr="00354E9C" w14:paraId="662FD6AA" w14:textId="77777777" w:rsidTr="00232783">
        <w:trPr>
          <w:trHeight w:val="417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06BF" w14:textId="77777777" w:rsidR="00354E9C" w:rsidRPr="00354E9C" w:rsidRDefault="00354E9C" w:rsidP="00354E9C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 w:rsidRPr="00354E9C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>APS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A20E" w14:textId="6A076785" w:rsidR="00354E9C" w:rsidRPr="00037ECA" w:rsidRDefault="00354E9C" w:rsidP="00354E9C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 w:rsidRPr="00037ECA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 xml:space="preserve">2 </w:t>
            </w:r>
            <w:r w:rsidR="00037ECA" w:rsidRPr="00037ECA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>mois</w:t>
            </w:r>
          </w:p>
        </w:tc>
      </w:tr>
      <w:tr w:rsidR="00354E9C" w:rsidRPr="00354E9C" w14:paraId="5D4D1E96" w14:textId="77777777" w:rsidTr="00232783">
        <w:trPr>
          <w:trHeight w:val="417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20F5" w14:textId="77777777" w:rsidR="00354E9C" w:rsidRPr="00354E9C" w:rsidRDefault="00354E9C" w:rsidP="00354E9C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 w:rsidRPr="00354E9C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>APD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31BE" w14:textId="2E29C1CD" w:rsidR="00354E9C" w:rsidRPr="00037ECA" w:rsidRDefault="00354E9C" w:rsidP="00354E9C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 w:rsidRPr="00037ECA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 xml:space="preserve">2 </w:t>
            </w:r>
            <w:r w:rsidR="00037ECA" w:rsidRPr="00037ECA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>mois</w:t>
            </w:r>
          </w:p>
        </w:tc>
      </w:tr>
      <w:tr w:rsidR="00354E9C" w:rsidRPr="00354E9C" w14:paraId="50A92F78" w14:textId="77777777" w:rsidTr="00232783">
        <w:trPr>
          <w:trHeight w:val="417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5527" w14:textId="77777777" w:rsidR="00354E9C" w:rsidRPr="00354E9C" w:rsidRDefault="00354E9C" w:rsidP="00354E9C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354E9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>PRO - DCE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B240" w14:textId="31D670B1" w:rsidR="00354E9C" w:rsidRPr="00037ECA" w:rsidRDefault="00037ECA" w:rsidP="00354E9C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 w:rsidRPr="00037ECA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>2 mois</w:t>
            </w:r>
          </w:p>
        </w:tc>
      </w:tr>
      <w:tr w:rsidR="009745BD" w:rsidRPr="00354E9C" w14:paraId="6FAEF233" w14:textId="77777777" w:rsidTr="00232783">
        <w:trPr>
          <w:trHeight w:val="409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EFDB" w14:textId="77777777" w:rsidR="009745BD" w:rsidRPr="00354E9C" w:rsidRDefault="009745BD" w:rsidP="009745B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354E9C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 xml:space="preserve">AMT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4F31" w14:textId="7963F98F" w:rsidR="009745BD" w:rsidRPr="00037ECA" w:rsidRDefault="009E63A1" w:rsidP="009745BD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>
              <w:rPr>
                <w:rFonts w:ascii="Trebuchet MS" w:eastAsia="Trebuchet MS" w:hAnsi="Trebuchet MS" w:cs="Trebuchet MS"/>
                <w:sz w:val="20"/>
              </w:rPr>
              <w:t>3</w:t>
            </w:r>
            <w:r w:rsidR="00037ECA" w:rsidRPr="00037ECA">
              <w:rPr>
                <w:rFonts w:ascii="Trebuchet MS" w:eastAsia="Trebuchet MS" w:hAnsi="Trebuchet MS" w:cs="Trebuchet MS"/>
                <w:sz w:val="20"/>
              </w:rPr>
              <w:t xml:space="preserve"> </w:t>
            </w:r>
            <w:proofErr w:type="spellStart"/>
            <w:r w:rsidR="00037ECA" w:rsidRPr="00037ECA">
              <w:rPr>
                <w:rFonts w:ascii="Trebuchet MS" w:eastAsia="Trebuchet MS" w:hAnsi="Trebuchet MS" w:cs="Trebuchet MS"/>
                <w:sz w:val="20"/>
              </w:rPr>
              <w:t>mois</w:t>
            </w:r>
            <w:proofErr w:type="spellEnd"/>
          </w:p>
        </w:tc>
      </w:tr>
      <w:tr w:rsidR="00037ECA" w:rsidRPr="009E63A1" w14:paraId="6A7115E5" w14:textId="77777777" w:rsidTr="00232783">
        <w:trPr>
          <w:trHeight w:val="421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15FD" w14:textId="3803627F" w:rsidR="00037ECA" w:rsidRPr="009E63A1" w:rsidRDefault="00037ECA" w:rsidP="00037ECA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9E63A1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>VISA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5EAE" w14:textId="74E674DB" w:rsidR="00037ECA" w:rsidRPr="009E63A1" w:rsidRDefault="00037ECA" w:rsidP="00037ECA">
            <w:pPr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9E63A1">
              <w:rPr>
                <w:rFonts w:ascii="Trebuchet MS" w:eastAsia="Trebuchet MS" w:hAnsi="Trebuchet MS" w:cs="Trebuchet MS"/>
                <w:sz w:val="20"/>
              </w:rPr>
              <w:t xml:space="preserve">Tout au long du </w:t>
            </w:r>
            <w:proofErr w:type="spellStart"/>
            <w:r w:rsidRPr="009E63A1">
              <w:rPr>
                <w:rFonts w:ascii="Trebuchet MS" w:eastAsia="Trebuchet MS" w:hAnsi="Trebuchet MS" w:cs="Trebuchet MS"/>
                <w:sz w:val="20"/>
              </w:rPr>
              <w:t>projet</w:t>
            </w:r>
            <w:proofErr w:type="spellEnd"/>
          </w:p>
        </w:tc>
      </w:tr>
      <w:tr w:rsidR="009745BD" w:rsidRPr="009E63A1" w14:paraId="1F5B6761" w14:textId="77777777" w:rsidTr="00232783">
        <w:trPr>
          <w:trHeight w:val="421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81D8" w14:textId="77777777" w:rsidR="009745BD" w:rsidRPr="009E63A1" w:rsidRDefault="009745BD" w:rsidP="009745B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9E63A1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>DET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03EC" w14:textId="3C4CD983" w:rsidR="009745BD" w:rsidRPr="009E63A1" w:rsidRDefault="009E63A1" w:rsidP="009745BD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  <w:r w:rsidRPr="009E63A1"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  <w:t>6 mois</w:t>
            </w:r>
          </w:p>
        </w:tc>
      </w:tr>
      <w:tr w:rsidR="009745BD" w:rsidRPr="009E63A1" w14:paraId="332D4F97" w14:textId="77777777" w:rsidTr="00232783">
        <w:trPr>
          <w:trHeight w:val="421"/>
          <w:jc w:val="center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9A445" w14:textId="77777777" w:rsidR="009745BD" w:rsidRPr="009E63A1" w:rsidRDefault="009745BD" w:rsidP="009745BD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</w:pPr>
            <w:r w:rsidRPr="009E63A1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 w:eastAsia="fr-FR"/>
              </w:rPr>
              <w:t>AOR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AF19" w14:textId="0C12A63C" w:rsidR="009745BD" w:rsidRPr="009E63A1" w:rsidRDefault="009745BD" w:rsidP="009745BD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  <w:lang w:val="fr-FR" w:eastAsia="fr-FR"/>
              </w:rPr>
            </w:pPr>
          </w:p>
        </w:tc>
      </w:tr>
    </w:tbl>
    <w:p w14:paraId="16683ADD" w14:textId="0480411B" w:rsidR="0038559F" w:rsidRPr="00A21F12" w:rsidRDefault="0038559F" w:rsidP="00354E9C">
      <w:pPr>
        <w:rPr>
          <w:rFonts w:ascii="Trebuchet MS" w:hAnsi="Trebuchet MS"/>
          <w:lang w:val="fr-FR"/>
        </w:rPr>
      </w:pPr>
    </w:p>
    <w:p w14:paraId="37A6F093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1604025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12"/>
    </w:p>
    <w:p w14:paraId="1A680B66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48A1349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0129915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    •  </w:t>
      </w:r>
      <w:r w:rsidRPr="00A21F12">
        <w:rPr>
          <w:b w:val="0"/>
          <w:i/>
          <w:color w:val="000000"/>
          <w:lang w:val="fr-FR"/>
        </w:rPr>
        <w:t xml:space="preserve">Ouvert au nom de </w:t>
      </w:r>
      <w:r w:rsidRPr="00A21F12">
        <w:rPr>
          <w:b w:val="0"/>
          <w:color w:val="000000"/>
          <w:lang w:val="fr-FR"/>
        </w:rPr>
        <w:t>:</w:t>
      </w:r>
    </w:p>
    <w:p w14:paraId="448791FF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 w:rsidRPr="00A21F12">
        <w:rPr>
          <w:b w:val="0"/>
          <w:color w:val="000000"/>
          <w:lang w:val="fr-FR"/>
        </w:rPr>
        <w:t>pour</w:t>
      </w:r>
      <w:proofErr w:type="gramEnd"/>
      <w:r w:rsidRPr="00A21F12"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1FF8B589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235910B4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Code banque : _____ Code guichet : _____ N° de compte : ___________ Clé RIB : __</w:t>
      </w:r>
    </w:p>
    <w:p w14:paraId="2AE28B41" w14:textId="77777777" w:rsidR="0038559F" w:rsidRPr="00402644" w:rsidRDefault="0038559F" w:rsidP="0038559F">
      <w:pPr>
        <w:spacing w:line="20" w:lineRule="exact"/>
        <w:rPr>
          <w:rFonts w:ascii="Trebuchet MS" w:hAnsi="Trebuchet MS"/>
          <w:sz w:val="2"/>
          <w:lang w:val="fr-FR"/>
        </w:rPr>
      </w:pPr>
    </w:p>
    <w:p w14:paraId="5005097D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IBAN : ____ ____ ____ ____ ____ ____ ___</w:t>
      </w:r>
    </w:p>
    <w:p w14:paraId="6C49E82F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BIC : ___________</w:t>
      </w:r>
    </w:p>
    <w:p w14:paraId="6A5D42DD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6DB18CA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6E52C49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    •  </w:t>
      </w:r>
      <w:r w:rsidRPr="00A21F12">
        <w:rPr>
          <w:b w:val="0"/>
          <w:i/>
          <w:color w:val="000000"/>
          <w:lang w:val="fr-FR"/>
        </w:rPr>
        <w:t>Ouvert au nom de</w:t>
      </w:r>
      <w:r w:rsidRPr="00A21F12">
        <w:rPr>
          <w:b w:val="0"/>
          <w:color w:val="000000"/>
          <w:lang w:val="fr-FR"/>
        </w:rPr>
        <w:t xml:space="preserve"> :</w:t>
      </w:r>
    </w:p>
    <w:p w14:paraId="784BB794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proofErr w:type="gramStart"/>
      <w:r w:rsidRPr="00A21F12">
        <w:rPr>
          <w:b w:val="0"/>
          <w:color w:val="000000"/>
          <w:lang w:val="fr-FR"/>
        </w:rPr>
        <w:t>pour</w:t>
      </w:r>
      <w:proofErr w:type="gramEnd"/>
      <w:r w:rsidRPr="00A21F12">
        <w:rPr>
          <w:b w:val="0"/>
          <w:color w:val="000000"/>
          <w:lang w:val="fr-FR"/>
        </w:rPr>
        <w:t xml:space="preserve"> les prestations suivantes : ........................................................................</w:t>
      </w:r>
    </w:p>
    <w:p w14:paraId="0BCE9EEE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Domiciliation : ............................................................................................</w:t>
      </w:r>
    </w:p>
    <w:p w14:paraId="10B3D52C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Code banque : _____ Code guichet : _____ N° de compte : ___________ Clé RIB : __</w:t>
      </w:r>
    </w:p>
    <w:p w14:paraId="5E05C21D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IBAN : ____ ____ ____ ____ ____ ____ ___</w:t>
      </w:r>
    </w:p>
    <w:p w14:paraId="1DF4B72B" w14:textId="77777777" w:rsidR="0038559F" w:rsidRPr="00A21F12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BIC : ___________</w:t>
      </w:r>
    </w:p>
    <w:p w14:paraId="50239DEC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En cas de groupement, le paiement est effectué sur </w:t>
      </w:r>
      <w:r w:rsidRPr="00A21F12">
        <w:rPr>
          <w:b w:val="0"/>
          <w:color w:val="000000"/>
          <w:sz w:val="16"/>
          <w:vertAlign w:val="superscript"/>
          <w:lang w:val="fr-FR"/>
        </w:rPr>
        <w:t>1</w:t>
      </w:r>
      <w:r w:rsidRPr="00A21F12">
        <w:rPr>
          <w:b w:val="0"/>
          <w:color w:val="000000"/>
          <w:lang w:val="fr-FR"/>
        </w:rPr>
        <w:t xml:space="preserve"> :</w:t>
      </w:r>
    </w:p>
    <w:p w14:paraId="016E5482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300B191F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B6AD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266E03AB" wp14:editId="658F8B6A">
                  <wp:extent cx="152400" cy="152400"/>
                  <wp:effectExtent l="0" t="0" r="0" b="0"/>
                  <wp:docPr id="2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8CE35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B7E9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un</w:t>
            </w:r>
            <w:proofErr w:type="gramEnd"/>
            <w:r w:rsidRPr="00A21F12"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4CF8BEF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  <w:r w:rsidRPr="00402644">
        <w:rPr>
          <w:rFonts w:ascii="Trebuchet MS" w:hAnsi="Trebuchet MS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7026FAB4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2937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EE4489C" wp14:editId="26C2601D">
                  <wp:extent cx="152400" cy="152400"/>
                  <wp:effectExtent l="0" t="0" r="0" b="0"/>
                  <wp:docPr id="2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1F135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4A01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 w:rsidRPr="00A21F12">
              <w:rPr>
                <w:color w:val="000000"/>
                <w:lang w:val="fr-FR"/>
              </w:rPr>
              <w:t>les</w:t>
            </w:r>
            <w:proofErr w:type="gramEnd"/>
            <w:r w:rsidRPr="00A21F12"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8559F" w:rsidRPr="00A41967" w14:paraId="01E80B1D" w14:textId="77777777" w:rsidTr="00837164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AC6D" w14:textId="77777777" w:rsidR="0038559F" w:rsidRPr="00402644" w:rsidRDefault="0038559F" w:rsidP="00837164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8DC4" w14:textId="77777777" w:rsidR="0038559F" w:rsidRPr="00402644" w:rsidRDefault="0038559F" w:rsidP="00837164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6C92" w14:textId="77777777" w:rsidR="0038559F" w:rsidRPr="00402644" w:rsidRDefault="0038559F" w:rsidP="00837164">
            <w:pPr>
              <w:rPr>
                <w:rFonts w:ascii="Trebuchet MS" w:hAnsi="Trebuchet MS"/>
                <w:lang w:val="fr-FR"/>
              </w:rPr>
            </w:pPr>
          </w:p>
        </w:tc>
      </w:tr>
    </w:tbl>
    <w:p w14:paraId="3DFF047E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7B5C2F03" w14:textId="203D6237" w:rsidR="0038559F" w:rsidRPr="00A21F12" w:rsidRDefault="0038559F" w:rsidP="0038559F">
      <w:pPr>
        <w:pStyle w:val="ParagrapheIndent1"/>
        <w:spacing w:after="240"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color w:val="000000"/>
          <w:lang w:val="fr-FR"/>
        </w:rPr>
        <w:t>Nota :</w:t>
      </w:r>
      <w:r>
        <w:rPr>
          <w:color w:val="000000"/>
          <w:lang w:val="fr-FR"/>
        </w:rPr>
        <w:t xml:space="preserve"> </w:t>
      </w:r>
      <w:r w:rsidRPr="00A21F12">
        <w:rPr>
          <w:b w:val="0"/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A8483BF" w14:textId="77777777" w:rsidR="0038559F" w:rsidRPr="00A21F12" w:rsidRDefault="0038559F" w:rsidP="0038559F">
      <w:pPr>
        <w:rPr>
          <w:rFonts w:ascii="Trebuchet MS" w:hAnsi="Trebuchet MS"/>
          <w:lang w:val="fr-FR"/>
        </w:rPr>
      </w:pPr>
    </w:p>
    <w:p w14:paraId="68BF0163" w14:textId="77777777" w:rsidR="0038559F" w:rsidRPr="00A21F12" w:rsidRDefault="0038559F" w:rsidP="0038559F">
      <w:pPr>
        <w:rPr>
          <w:rFonts w:ascii="Trebuchet MS" w:hAnsi="Trebuchet MS"/>
          <w:lang w:val="fr-FR"/>
        </w:rPr>
      </w:pPr>
    </w:p>
    <w:p w14:paraId="02A52C5A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16040251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3"/>
    </w:p>
    <w:p w14:paraId="15A33611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La classification conforme au vocabulaire commun des marchés européens (CPV) est :</w:t>
      </w:r>
    </w:p>
    <w:p w14:paraId="315DD497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820"/>
        <w:gridCol w:w="7655"/>
      </w:tblGrid>
      <w:tr w:rsidR="0038559F" w:rsidRPr="00A21F12" w14:paraId="56311BD6" w14:textId="77777777" w:rsidTr="00837164">
        <w:trPr>
          <w:trHeight w:val="468"/>
        </w:trPr>
        <w:tc>
          <w:tcPr>
            <w:tcW w:w="1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67FD" w14:textId="77777777" w:rsidR="0038559F" w:rsidRPr="00A21F12" w:rsidRDefault="0038559F" w:rsidP="00837164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A21F1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F4B85" w14:textId="77777777" w:rsidR="0038559F" w:rsidRPr="00A21F12" w:rsidRDefault="0038559F" w:rsidP="00837164">
            <w:pPr>
              <w:spacing w:before="200" w:after="6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A21F12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Description</w:t>
            </w:r>
          </w:p>
        </w:tc>
      </w:tr>
      <w:tr w:rsidR="0038559F" w:rsidRPr="00A41967" w14:paraId="153E813D" w14:textId="77777777" w:rsidTr="00837164">
        <w:trPr>
          <w:trHeight w:val="360"/>
        </w:trPr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B796" w14:textId="77777777" w:rsidR="0038559F" w:rsidRPr="00B63025" w:rsidRDefault="0038559F" w:rsidP="00837164">
            <w:pPr>
              <w:spacing w:before="120" w:after="40"/>
              <w:jc w:val="center"/>
              <w:rPr>
                <w:rFonts w:ascii="Trebuchet MS" w:eastAsia="Trebuchet MS" w:hAnsi="Trebuchet MS" w:cs="Trebuchet MS"/>
                <w:bCs/>
                <w:sz w:val="20"/>
                <w:lang w:val="fr-FR"/>
              </w:rPr>
            </w:pPr>
            <w:r w:rsidRPr="00B63025">
              <w:rPr>
                <w:rFonts w:ascii="Trebuchet MS" w:eastAsia="Trebuchet MS" w:hAnsi="Trebuchet MS" w:cs="Trebuchet MS"/>
                <w:bCs/>
                <w:sz w:val="20"/>
                <w:lang w:val="fr-FR"/>
              </w:rPr>
              <w:t>71221000-3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0BCFA" w14:textId="77777777" w:rsidR="0038559F" w:rsidRPr="00B63025" w:rsidRDefault="0038559F" w:rsidP="00837164">
            <w:pPr>
              <w:spacing w:before="120" w:after="40"/>
              <w:ind w:left="80" w:right="80"/>
              <w:jc w:val="both"/>
              <w:rPr>
                <w:rFonts w:ascii="Trebuchet MS" w:eastAsia="Trebuchet MS" w:hAnsi="Trebuchet MS" w:cs="Trebuchet MS"/>
                <w:bCs/>
                <w:sz w:val="20"/>
                <w:lang w:val="fr-FR"/>
              </w:rPr>
            </w:pPr>
            <w:r w:rsidRPr="00B63025">
              <w:rPr>
                <w:rFonts w:ascii="Trebuchet MS" w:eastAsia="Trebuchet MS" w:hAnsi="Trebuchet MS" w:cs="Trebuchet MS"/>
                <w:bCs/>
                <w:sz w:val="20"/>
                <w:lang w:val="fr-FR"/>
              </w:rPr>
              <w:t>Services d’architecte pour les bâtiments MOP</w:t>
            </w:r>
          </w:p>
        </w:tc>
      </w:tr>
    </w:tbl>
    <w:p w14:paraId="19F0C067" w14:textId="77777777" w:rsidR="0038559F" w:rsidRPr="00D13C40" w:rsidRDefault="0038559F" w:rsidP="0038559F">
      <w:pPr>
        <w:spacing w:after="80" w:line="240" w:lineRule="exact"/>
        <w:rPr>
          <w:rFonts w:ascii="Trebuchet MS" w:hAnsi="Trebuchet MS"/>
          <w:lang w:val="fr-FR"/>
        </w:rPr>
      </w:pPr>
    </w:p>
    <w:p w14:paraId="4411EE95" w14:textId="77777777" w:rsidR="0038559F" w:rsidRPr="008F4338" w:rsidRDefault="0038559F" w:rsidP="0038559F">
      <w:pPr>
        <w:spacing w:after="160" w:line="259" w:lineRule="auto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8F4338">
        <w:rPr>
          <w:rFonts w:ascii="Trebuchet MS" w:eastAsia="Trebuchet MS" w:hAnsi="Trebuchet MS" w:cs="Trebuchet MS"/>
          <w:color w:val="000000"/>
          <w:sz w:val="20"/>
          <w:lang w:val="fr-FR"/>
        </w:rPr>
        <w:t>La nomenclature interne est 9901 - Maîtrise d'œuvre immobilière</w:t>
      </w:r>
    </w:p>
    <w:p w14:paraId="7EFAA8AF" w14:textId="77777777" w:rsidR="0038559F" w:rsidRDefault="0038559F" w:rsidP="0038559F">
      <w:pPr>
        <w:spacing w:after="160" w:line="259" w:lineRule="auto"/>
        <w:rPr>
          <w:rFonts w:ascii="Trebuchet MS" w:hAnsi="Trebuchet MS"/>
          <w:lang w:val="fr-FR"/>
        </w:rPr>
      </w:pPr>
      <w:r>
        <w:rPr>
          <w:rFonts w:ascii="Trebuchet MS" w:hAnsi="Trebuchet MS"/>
          <w:lang w:val="fr-FR"/>
        </w:rPr>
        <w:br w:type="page"/>
      </w:r>
    </w:p>
    <w:p w14:paraId="71264A9E" w14:textId="77777777" w:rsidR="0038559F" w:rsidRPr="00A21F12" w:rsidRDefault="0038559F" w:rsidP="0038559F">
      <w:pPr>
        <w:rPr>
          <w:rFonts w:ascii="Trebuchet MS" w:hAnsi="Trebuchet MS"/>
          <w:lang w:val="fr-FR"/>
        </w:rPr>
      </w:pPr>
    </w:p>
    <w:p w14:paraId="650971C7" w14:textId="77777777" w:rsidR="0038559F" w:rsidRPr="00A21F12" w:rsidRDefault="0038559F" w:rsidP="0038559F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116040252"/>
      <w:r>
        <w:rPr>
          <w:rFonts w:ascii="Trebuchet MS" w:eastAsia="Trebuchet MS" w:hAnsi="Trebuchet MS" w:cs="Trebuchet MS"/>
          <w:color w:val="000000"/>
          <w:sz w:val="28"/>
          <w:lang w:val="fr-FR"/>
        </w:rPr>
        <w:t>10</w:t>
      </w:r>
      <w:r w:rsidRPr="00A21F1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4"/>
    </w:p>
    <w:p w14:paraId="365ECC2A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DCB3E2C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291D12CD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color w:val="000000"/>
          <w:u w:val="single"/>
          <w:lang w:val="fr-FR"/>
        </w:rPr>
        <w:t>ENGAGEMENT DU CANDIDAT</w:t>
      </w:r>
    </w:p>
    <w:p w14:paraId="5B66FCD7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(Ne pas compléter dans le cas d'un dépôt signé électroniquement)</w:t>
      </w:r>
    </w:p>
    <w:p w14:paraId="18FEB10E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7DDB1D9B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5A0BB400" w14:textId="77777777" w:rsidR="0038559F" w:rsidRPr="00A21F12" w:rsidRDefault="0038559F" w:rsidP="0038559F">
      <w:pPr>
        <w:pStyle w:val="style1010"/>
        <w:spacing w:after="240"/>
        <w:ind w:left="20" w:right="4840"/>
        <w:jc w:val="center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Fait en un seul original</w:t>
      </w:r>
    </w:p>
    <w:p w14:paraId="0E054509" w14:textId="77777777" w:rsidR="0038559F" w:rsidRPr="00A21F12" w:rsidRDefault="0038559F" w:rsidP="0038559F">
      <w:pPr>
        <w:pStyle w:val="style1010"/>
        <w:spacing w:after="120"/>
        <w:ind w:left="709" w:right="4842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 .............................................</w:t>
      </w:r>
    </w:p>
    <w:p w14:paraId="7B36265C" w14:textId="77777777" w:rsidR="0038559F" w:rsidRPr="00A21F12" w:rsidRDefault="0038559F" w:rsidP="0038559F">
      <w:pPr>
        <w:pStyle w:val="style1010"/>
        <w:spacing w:after="120"/>
        <w:ind w:left="709" w:right="4842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Le .............................................</w:t>
      </w:r>
    </w:p>
    <w:p w14:paraId="676A8B2F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7D6A7C56" w14:textId="77777777" w:rsidR="0038559F" w:rsidRPr="00402644" w:rsidRDefault="0038559F" w:rsidP="0038559F">
      <w:pPr>
        <w:spacing w:after="200" w:line="240" w:lineRule="exact"/>
        <w:rPr>
          <w:rFonts w:ascii="Trebuchet MS" w:hAnsi="Trebuchet MS"/>
          <w:lang w:val="fr-FR"/>
        </w:rPr>
      </w:pPr>
    </w:p>
    <w:p w14:paraId="7930EF84" w14:textId="77777777" w:rsidR="0038559F" w:rsidRPr="00A21F12" w:rsidRDefault="0038559F" w:rsidP="0038559F">
      <w:pPr>
        <w:pStyle w:val="style1010"/>
        <w:spacing w:line="232" w:lineRule="exact"/>
        <w:ind w:left="4820" w:right="40"/>
        <w:jc w:val="center"/>
        <w:rPr>
          <w:b w:val="0"/>
          <w:color w:val="000000"/>
          <w:sz w:val="16"/>
          <w:vertAlign w:val="superscript"/>
          <w:lang w:val="fr-FR"/>
        </w:rPr>
      </w:pPr>
      <w:r w:rsidRPr="00A21F12">
        <w:rPr>
          <w:b w:val="0"/>
          <w:color w:val="000000"/>
          <w:lang w:val="fr-FR"/>
        </w:rPr>
        <w:t>Signature du candidat, du mandataire ou des membres du groupement</w:t>
      </w:r>
      <w:r w:rsidRPr="00A21F12">
        <w:rPr>
          <w:b w:val="0"/>
          <w:color w:val="000000"/>
          <w:sz w:val="16"/>
          <w:vertAlign w:val="superscript"/>
          <w:lang w:val="fr-FR"/>
        </w:rPr>
        <w:t>1</w:t>
      </w:r>
    </w:p>
    <w:p w14:paraId="656199F4" w14:textId="77777777" w:rsidR="0038559F" w:rsidRPr="00A21F12" w:rsidRDefault="0038559F" w:rsidP="0038559F">
      <w:pPr>
        <w:pStyle w:val="style1010"/>
        <w:ind w:left="4820" w:right="40"/>
        <w:jc w:val="center"/>
        <w:rPr>
          <w:b w:val="0"/>
          <w:i/>
          <w:color w:val="000000"/>
          <w:lang w:val="fr-FR"/>
        </w:rPr>
      </w:pPr>
      <w:r w:rsidRPr="00A21F12">
        <w:rPr>
          <w:b w:val="0"/>
          <w:i/>
          <w:color w:val="000000"/>
          <w:lang w:val="fr-FR"/>
        </w:rPr>
        <w:t xml:space="preserve">Porter la mention Lu et approuvé </w:t>
      </w:r>
    </w:p>
    <w:p w14:paraId="6C5C2158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257828E7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0DC5EA2E" w14:textId="77777777" w:rsidR="0038559F" w:rsidRDefault="0038559F" w:rsidP="0038559F">
      <w:pPr>
        <w:pStyle w:val="ParagrapheIndent1"/>
        <w:spacing w:after="240" w:line="232" w:lineRule="exact"/>
        <w:ind w:right="20"/>
        <w:jc w:val="both"/>
        <w:rPr>
          <w:b w:val="0"/>
          <w:color w:val="000000"/>
          <w:lang w:val="fr-FR"/>
        </w:rPr>
      </w:pPr>
    </w:p>
    <w:p w14:paraId="7CB5AC64" w14:textId="77777777" w:rsidR="0038559F" w:rsidRDefault="0038559F" w:rsidP="0038559F">
      <w:pPr>
        <w:rPr>
          <w:lang w:val="fr-FR"/>
        </w:rPr>
      </w:pPr>
    </w:p>
    <w:p w14:paraId="60A375AE" w14:textId="77777777" w:rsidR="0038559F" w:rsidRPr="00803C66" w:rsidRDefault="0038559F" w:rsidP="0038559F">
      <w:pPr>
        <w:rPr>
          <w:lang w:val="fr-FR"/>
        </w:rPr>
      </w:pPr>
    </w:p>
    <w:p w14:paraId="79E69010" w14:textId="77777777" w:rsidR="0038559F" w:rsidRPr="00A21F12" w:rsidRDefault="0038559F" w:rsidP="0038559F">
      <w:pPr>
        <w:pStyle w:val="ParagrapheIndent1"/>
        <w:ind w:left="20" w:right="20"/>
        <w:jc w:val="both"/>
        <w:rPr>
          <w:color w:val="000000"/>
          <w:u w:val="single"/>
          <w:lang w:val="fr-FR"/>
        </w:rPr>
      </w:pPr>
      <w:r w:rsidRPr="00A21F12">
        <w:rPr>
          <w:color w:val="000000"/>
          <w:u w:val="single"/>
          <w:lang w:val="fr-FR"/>
        </w:rPr>
        <w:t>ACCEPTATION DE L'OFFRE PAR LE POUVOIR ADJUDICATEUR</w:t>
      </w:r>
    </w:p>
    <w:p w14:paraId="1D31BFAF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18935872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67B4C5E8" w14:textId="77777777" w:rsidR="0038559F" w:rsidRPr="00A21F12" w:rsidRDefault="0038559F" w:rsidP="0038559F">
      <w:pPr>
        <w:pStyle w:val="style1100"/>
        <w:ind w:left="20" w:right="40"/>
        <w:rPr>
          <w:b w:val="0"/>
          <w:i/>
          <w:color w:val="000000"/>
          <w:lang w:val="fr-FR"/>
        </w:rPr>
      </w:pPr>
      <w:r w:rsidRPr="00A21F12">
        <w:rPr>
          <w:b w:val="0"/>
          <w:i/>
          <w:color w:val="000000"/>
          <w:lang w:val="fr-FR"/>
        </w:rPr>
        <w:t xml:space="preserve">Est acceptée la présente offre pour valoir </w:t>
      </w:r>
    </w:p>
    <w:p w14:paraId="1D1953D6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i/>
          <w:color w:val="000000"/>
          <w:lang w:val="fr-FR"/>
        </w:rPr>
        <w:t>Marché subséquent</w:t>
      </w:r>
    </w:p>
    <w:p w14:paraId="6FB20A9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C4C1DA4" w14:textId="77777777" w:rsidR="0038559F" w:rsidRPr="00A21F12" w:rsidRDefault="0038559F" w:rsidP="0038559F">
      <w:pPr>
        <w:pStyle w:val="style1100"/>
        <w:spacing w:after="120"/>
        <w:ind w:left="709" w:right="4842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A PARIS</w:t>
      </w:r>
    </w:p>
    <w:p w14:paraId="2F19E2A3" w14:textId="77777777" w:rsidR="0038559F" w:rsidRPr="00A21F12" w:rsidRDefault="0038559F" w:rsidP="0038559F">
      <w:pPr>
        <w:pStyle w:val="style1100"/>
        <w:spacing w:after="120"/>
        <w:ind w:left="709" w:right="4842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Le .............................................</w:t>
      </w:r>
    </w:p>
    <w:p w14:paraId="0F185AB0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345BD2C0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</w:p>
    <w:p w14:paraId="3BAD6FA4" w14:textId="1AF0E6D9" w:rsidR="0038559F" w:rsidRPr="00A00F59" w:rsidRDefault="00037ECA" w:rsidP="0038559F">
      <w:pPr>
        <w:pStyle w:val="style1010"/>
        <w:ind w:left="4820" w:right="40"/>
        <w:jc w:val="center"/>
        <w:rPr>
          <w:bCs/>
          <w:color w:val="000000"/>
          <w:lang w:val="fr-FR"/>
        </w:rPr>
      </w:pPr>
      <w:r>
        <w:rPr>
          <w:bCs/>
          <w:color w:val="000000"/>
          <w:lang w:val="fr-FR"/>
        </w:rPr>
        <w:t>Carine BERNEDE</w:t>
      </w:r>
    </w:p>
    <w:p w14:paraId="07A0AAC4" w14:textId="025064E0" w:rsidR="0038559F" w:rsidRPr="00A21F12" w:rsidRDefault="0038559F" w:rsidP="0038559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Direct</w:t>
      </w:r>
      <w:r w:rsidR="00037ECA">
        <w:rPr>
          <w:b w:val="0"/>
          <w:color w:val="000000"/>
          <w:lang w:val="fr-FR"/>
        </w:rPr>
        <w:t xml:space="preserve">rice </w:t>
      </w:r>
      <w:r w:rsidRPr="00A21F12">
        <w:rPr>
          <w:b w:val="0"/>
          <w:color w:val="000000"/>
          <w:lang w:val="fr-FR"/>
        </w:rPr>
        <w:t>de l’Immobilier et de l’environnement de travail</w:t>
      </w:r>
    </w:p>
    <w:p w14:paraId="39C3DFEB" w14:textId="613A8930" w:rsidR="0038559F" w:rsidRPr="00A21F12" w:rsidRDefault="0038559F" w:rsidP="0038559F">
      <w:pPr>
        <w:pStyle w:val="style1010"/>
        <w:ind w:left="4820" w:right="40"/>
        <w:jc w:val="center"/>
        <w:rPr>
          <w:b w:val="0"/>
          <w:color w:val="000000"/>
          <w:lang w:val="fr-FR"/>
        </w:rPr>
      </w:pPr>
      <w:proofErr w:type="gramStart"/>
      <w:r w:rsidRPr="00A21F12">
        <w:rPr>
          <w:b w:val="0"/>
          <w:color w:val="000000"/>
          <w:lang w:val="fr-FR"/>
        </w:rPr>
        <w:t>habilité</w:t>
      </w:r>
      <w:r w:rsidR="00037ECA">
        <w:rPr>
          <w:b w:val="0"/>
          <w:color w:val="000000"/>
          <w:lang w:val="fr-FR"/>
        </w:rPr>
        <w:t>e</w:t>
      </w:r>
      <w:proofErr w:type="gramEnd"/>
      <w:r w:rsidRPr="00A21F12">
        <w:rPr>
          <w:b w:val="0"/>
          <w:color w:val="000000"/>
          <w:lang w:val="fr-FR"/>
        </w:rPr>
        <w:t xml:space="preserve"> par arrêté portant délégation de signature</w:t>
      </w:r>
    </w:p>
    <w:p w14:paraId="2A72157C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5AF0B16" w14:textId="77777777" w:rsidR="0038559F" w:rsidRPr="00A21F12" w:rsidRDefault="0038559F" w:rsidP="0038559F">
      <w:pPr>
        <w:rPr>
          <w:rFonts w:ascii="Trebuchet MS" w:hAnsi="Trebuchet MS"/>
          <w:lang w:val="fr-FR"/>
        </w:rPr>
      </w:pPr>
    </w:p>
    <w:p w14:paraId="5749516A" w14:textId="77777777" w:rsidR="0038559F" w:rsidRDefault="0038559F" w:rsidP="0038559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2C52441" w14:textId="77777777" w:rsidR="0038559F" w:rsidRDefault="0038559F" w:rsidP="0038559F">
      <w:pPr>
        <w:rPr>
          <w:lang w:val="fr-FR"/>
        </w:rPr>
      </w:pPr>
    </w:p>
    <w:p w14:paraId="500C95CC" w14:textId="77777777" w:rsidR="0038559F" w:rsidRDefault="0038559F" w:rsidP="0038559F">
      <w:pPr>
        <w:rPr>
          <w:lang w:val="fr-FR"/>
        </w:rPr>
      </w:pPr>
    </w:p>
    <w:p w14:paraId="0DDB9831" w14:textId="77777777" w:rsidR="0038559F" w:rsidRDefault="0038559F" w:rsidP="0038559F">
      <w:pPr>
        <w:rPr>
          <w:lang w:val="fr-FR"/>
        </w:rPr>
      </w:pPr>
    </w:p>
    <w:p w14:paraId="3C6A448D" w14:textId="77777777" w:rsidR="0038559F" w:rsidRDefault="0038559F" w:rsidP="0038559F">
      <w:pPr>
        <w:rPr>
          <w:lang w:val="fr-FR"/>
        </w:rPr>
      </w:pPr>
    </w:p>
    <w:p w14:paraId="53D4AA44" w14:textId="77777777" w:rsidR="0038559F" w:rsidRDefault="0038559F" w:rsidP="0038559F">
      <w:pPr>
        <w:rPr>
          <w:lang w:val="fr-FR"/>
        </w:rPr>
      </w:pPr>
      <w:r>
        <w:rPr>
          <w:lang w:val="fr-FR"/>
        </w:rPr>
        <w:br w:type="page"/>
      </w:r>
    </w:p>
    <w:p w14:paraId="2094D2C3" w14:textId="77777777" w:rsidR="0038559F" w:rsidRPr="00D447A3" w:rsidRDefault="0038559F" w:rsidP="0038559F">
      <w:pPr>
        <w:rPr>
          <w:lang w:val="fr-FR"/>
        </w:rPr>
      </w:pPr>
    </w:p>
    <w:p w14:paraId="0866577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A21F12">
        <w:rPr>
          <w:color w:val="000000"/>
          <w:lang w:val="fr-FR"/>
        </w:rPr>
        <w:t>Elle est complétée par les annexes suivantes :</w:t>
      </w:r>
    </w:p>
    <w:p w14:paraId="593519EF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530D325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4FD8EA6D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10CCF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09EE1167" wp14:editId="0D1E603B">
                  <wp:extent cx="152400" cy="152400"/>
                  <wp:effectExtent l="0" t="0" r="0" b="0"/>
                  <wp:docPr id="2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16ED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D3EA4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Annexe n°… relative à la présentation d’un sous-traitant (ou DC4) ;</w:t>
            </w:r>
          </w:p>
        </w:tc>
      </w:tr>
    </w:tbl>
    <w:p w14:paraId="4FA63110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  <w:r w:rsidRPr="00402644">
        <w:rPr>
          <w:rFonts w:ascii="Trebuchet MS" w:hAnsi="Trebuchet MS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49C2865D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0802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615E79AB" wp14:editId="006E84D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FC5B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21C7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Annexe n°… relative à la désignation et répartition des cotraitants en cas de groupement</w:t>
            </w:r>
          </w:p>
        </w:tc>
      </w:tr>
    </w:tbl>
    <w:p w14:paraId="46A98B08" w14:textId="504C98D6" w:rsidR="0038559F" w:rsidRDefault="0038559F" w:rsidP="0038559F">
      <w:pPr>
        <w:spacing w:line="240" w:lineRule="exact"/>
        <w:rPr>
          <w:rFonts w:ascii="Trebuchet MS" w:hAnsi="Trebuchet MS"/>
          <w:lang w:val="fr-FR"/>
        </w:rPr>
      </w:pPr>
      <w:r w:rsidRPr="00402644">
        <w:rPr>
          <w:rFonts w:ascii="Trebuchet MS" w:hAnsi="Trebuchet MS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788A3CE4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7854C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2AEAFF47" wp14:editId="1450121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1BB2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B63F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Annexe n°… relative aux demandes de précisions ou de compléments sur la teneur des offres (ou OUV6) ;</w:t>
            </w:r>
          </w:p>
        </w:tc>
      </w:tr>
      <w:tr w:rsidR="0038559F" w:rsidRPr="00A41967" w14:paraId="6670E793" w14:textId="77777777" w:rsidTr="00837164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E4E5" w14:textId="77777777" w:rsidR="0038559F" w:rsidRPr="00402644" w:rsidRDefault="0038559F" w:rsidP="00837164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1EF3" w14:textId="77777777" w:rsidR="0038559F" w:rsidRPr="00402644" w:rsidRDefault="0038559F" w:rsidP="00837164">
            <w:pPr>
              <w:rPr>
                <w:rFonts w:ascii="Trebuchet MS" w:hAnsi="Trebuchet MS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307C" w14:textId="77777777" w:rsidR="0038559F" w:rsidRPr="00402644" w:rsidRDefault="0038559F" w:rsidP="00837164">
            <w:pPr>
              <w:rPr>
                <w:rFonts w:ascii="Trebuchet MS" w:hAnsi="Trebuchet MS"/>
                <w:lang w:val="fr-FR"/>
              </w:rPr>
            </w:pPr>
          </w:p>
        </w:tc>
      </w:tr>
    </w:tbl>
    <w:p w14:paraId="1470ED23" w14:textId="77777777" w:rsidR="0038559F" w:rsidRPr="00402644" w:rsidRDefault="0038559F" w:rsidP="0038559F">
      <w:pPr>
        <w:spacing w:line="240" w:lineRule="exact"/>
        <w:rPr>
          <w:rFonts w:ascii="Trebuchet MS" w:hAnsi="Trebuchet MS"/>
          <w:lang w:val="fr-FR"/>
        </w:rPr>
      </w:pPr>
      <w:r w:rsidRPr="00402644">
        <w:rPr>
          <w:rFonts w:ascii="Trebuchet MS" w:hAnsi="Trebuchet MS"/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41967" w14:paraId="0729524F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1F6C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5ED31D1D" wp14:editId="6410C36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458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31D3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Annexe n°… relative à la mise au point du marché (ou OUV11) ;</w:t>
            </w:r>
          </w:p>
        </w:tc>
      </w:tr>
    </w:tbl>
    <w:p w14:paraId="57474E54" w14:textId="77777777" w:rsidR="0038559F" w:rsidRPr="00402644" w:rsidRDefault="0038559F" w:rsidP="0038559F">
      <w:pPr>
        <w:spacing w:after="20" w:line="240" w:lineRule="exact"/>
        <w:rPr>
          <w:rFonts w:ascii="Trebuchet MS" w:hAnsi="Trebuchet MS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638C83A7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4DE1B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722625AE" wp14:editId="3C80726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999BD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98AA" w14:textId="77777777" w:rsidR="0038559F" w:rsidRPr="00A21F12" w:rsidRDefault="0038559F" w:rsidP="00837164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A21F12">
              <w:rPr>
                <w:color w:val="000000"/>
                <w:lang w:val="fr-FR"/>
              </w:rPr>
              <w:t>Autres annexes (A préciser) :</w:t>
            </w:r>
          </w:p>
        </w:tc>
      </w:tr>
    </w:tbl>
    <w:p w14:paraId="20A38BF7" w14:textId="77777777" w:rsidR="0038559F" w:rsidRDefault="0038559F" w:rsidP="0038559F">
      <w:pPr>
        <w:spacing w:line="240" w:lineRule="exact"/>
        <w:rPr>
          <w:rFonts w:ascii="Trebuchet MS" w:hAnsi="Trebuchet MS"/>
        </w:rPr>
      </w:pPr>
    </w:p>
    <w:p w14:paraId="3D3D4498" w14:textId="77777777" w:rsidR="0038559F" w:rsidRDefault="0038559F" w:rsidP="0038559F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14:paraId="727D4818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</w:p>
    <w:p w14:paraId="4B43A87E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color w:val="000000"/>
          <w:u w:val="single"/>
          <w:lang w:val="fr-FR"/>
        </w:rPr>
        <w:t>NANTISSEMENT OU CESSION DE CREANCES</w:t>
      </w:r>
    </w:p>
    <w:p w14:paraId="7DA3D9A3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</w:p>
    <w:p w14:paraId="11E149B0" w14:textId="77777777" w:rsidR="0038559F" w:rsidRPr="00A21F12" w:rsidRDefault="0038559F" w:rsidP="0038559F">
      <w:pPr>
        <w:pStyle w:val="ParagrapheIndent1"/>
        <w:spacing w:line="232" w:lineRule="exact"/>
        <w:ind w:left="20" w:right="20"/>
        <w:jc w:val="both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AD4A800" w14:textId="77777777" w:rsidR="0038559F" w:rsidRPr="00A21F12" w:rsidRDefault="0038559F" w:rsidP="0038559F">
      <w:pPr>
        <w:rPr>
          <w:rFonts w:ascii="Trebuchet MS" w:hAnsi="Trebuchet MS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593D43AD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D148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26B2C74B" wp14:editId="3394603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2835C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2FD8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265FFE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559F" w:rsidRPr="00A21F12" w14:paraId="4B0FD352" w14:textId="77777777" w:rsidTr="00837164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2ABA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E41C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C50A" w14:textId="77777777" w:rsidR="0038559F" w:rsidRPr="00A21F12" w:rsidRDefault="0038559F" w:rsidP="00837164">
            <w:pPr>
              <w:rPr>
                <w:rFonts w:ascii="Trebuchet MS" w:hAnsi="Trebuchet MS"/>
              </w:rPr>
            </w:pPr>
          </w:p>
        </w:tc>
      </w:tr>
    </w:tbl>
    <w:p w14:paraId="392ABD97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  <w:r w:rsidRPr="00A21F12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1BB44E56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2AAA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5E3BDAE5" wp14:editId="394976E2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894F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7577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A21F12">
              <w:rPr>
                <w:b w:val="0"/>
                <w:color w:val="000000"/>
                <w:lang w:val="fr-FR"/>
              </w:rPr>
              <w:t>afférent</w:t>
            </w:r>
            <w:proofErr w:type="gramEnd"/>
            <w:r w:rsidRPr="00A21F12">
              <w:rPr>
                <w:b w:val="0"/>
                <w:color w:val="000000"/>
                <w:lang w:val="fr-FR"/>
              </w:rPr>
              <w:t xml:space="preserve"> au marché (indiquer le montant en chiffres et lettres) :</w:t>
            </w:r>
          </w:p>
          <w:p w14:paraId="3F1820EF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559F" w:rsidRPr="00A21F12" w14:paraId="279EA250" w14:textId="77777777" w:rsidTr="00837164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0717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F2F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DB01" w14:textId="77777777" w:rsidR="0038559F" w:rsidRPr="00A21F12" w:rsidRDefault="0038559F" w:rsidP="00837164">
            <w:pPr>
              <w:rPr>
                <w:rFonts w:ascii="Trebuchet MS" w:hAnsi="Trebuchet MS"/>
              </w:rPr>
            </w:pPr>
          </w:p>
        </w:tc>
      </w:tr>
    </w:tbl>
    <w:p w14:paraId="0BC58E96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  <w:r w:rsidRPr="00A21F12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4E58ABB6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DAD2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526280F6" wp14:editId="27FA347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8B52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AB3F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3855D4A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559F" w:rsidRPr="00A21F12" w14:paraId="5DA00BCE" w14:textId="77777777" w:rsidTr="00837164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03810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9A92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CE4D" w14:textId="77777777" w:rsidR="0038559F" w:rsidRPr="00A21F12" w:rsidRDefault="0038559F" w:rsidP="00837164">
            <w:pPr>
              <w:rPr>
                <w:rFonts w:ascii="Trebuchet MS" w:hAnsi="Trebuchet MS"/>
              </w:rPr>
            </w:pPr>
          </w:p>
        </w:tc>
      </w:tr>
    </w:tbl>
    <w:p w14:paraId="5FF1C1A4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  <w:r w:rsidRPr="00A21F12">
        <w:rPr>
          <w:rFonts w:ascii="Trebuchet MS" w:hAnsi="Trebuchet MS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14BCCEB9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8851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44BA62B6" wp14:editId="3D69B88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0802A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A4F2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41C204" w14:textId="77777777" w:rsidR="0038559F" w:rsidRPr="00A21F12" w:rsidRDefault="0038559F" w:rsidP="00837164">
            <w:pPr>
              <w:pStyle w:val="ParagrapheIndent1"/>
              <w:spacing w:line="232" w:lineRule="exact"/>
              <w:jc w:val="both"/>
              <w:rPr>
                <w:b w:val="0"/>
                <w:color w:val="000000"/>
                <w:lang w:val="fr-FR"/>
              </w:rPr>
            </w:pPr>
            <w:r w:rsidRPr="00A21F12">
              <w:rPr>
                <w:b w:val="0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559F" w:rsidRPr="00A21F12" w14:paraId="5893F760" w14:textId="77777777" w:rsidTr="00837164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35CAF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7785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A356" w14:textId="77777777" w:rsidR="0038559F" w:rsidRPr="00A21F12" w:rsidRDefault="0038559F" w:rsidP="00837164">
            <w:pPr>
              <w:rPr>
                <w:rFonts w:ascii="Trebuchet MS" w:hAnsi="Trebuchet MS"/>
              </w:rPr>
            </w:pPr>
          </w:p>
        </w:tc>
      </w:tr>
    </w:tbl>
    <w:p w14:paraId="3F86159C" w14:textId="77777777" w:rsidR="0038559F" w:rsidRPr="00A21F12" w:rsidRDefault="0038559F" w:rsidP="0038559F">
      <w:pPr>
        <w:pStyle w:val="ParagrapheIndent1"/>
        <w:ind w:left="20" w:right="20"/>
        <w:jc w:val="both"/>
        <w:rPr>
          <w:b w:val="0"/>
          <w:color w:val="000000"/>
          <w:lang w:val="fr-FR"/>
        </w:rPr>
      </w:pPr>
      <w:proofErr w:type="gramStart"/>
      <w:r w:rsidRPr="00A21F12">
        <w:rPr>
          <w:b w:val="0"/>
          <w:color w:val="000000"/>
          <w:lang w:val="fr-FR"/>
        </w:rPr>
        <w:t>et</w:t>
      </w:r>
      <w:proofErr w:type="gramEnd"/>
      <w:r w:rsidRPr="00A21F12">
        <w:rPr>
          <w:b w:val="0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A21F12">
        <w:rPr>
          <w:b w:val="0"/>
          <w:color w:val="000000"/>
          <w:lang w:val="fr-FR"/>
        </w:rPr>
        <w:t>en</w:t>
      </w:r>
      <w:proofErr w:type="gramEnd"/>
      <w:r w:rsidRPr="00A21F12">
        <w:rPr>
          <w:b w:val="0"/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559F" w:rsidRPr="00A21F12" w14:paraId="326DD855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7E58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1BD92023" wp14:editId="73B2935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30EE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0B15" w14:textId="77777777" w:rsidR="0038559F" w:rsidRPr="00A21F12" w:rsidRDefault="0038559F" w:rsidP="00837164">
            <w:pPr>
              <w:pStyle w:val="ParagrapheIndent1"/>
              <w:jc w:val="both"/>
              <w:rPr>
                <w:b w:val="0"/>
                <w:color w:val="000000"/>
                <w:lang w:val="fr-FR"/>
              </w:rPr>
            </w:pPr>
            <w:proofErr w:type="gramStart"/>
            <w:r w:rsidRPr="00A21F12">
              <w:rPr>
                <w:b w:val="0"/>
                <w:color w:val="000000"/>
                <w:lang w:val="fr-FR"/>
              </w:rPr>
              <w:t>membre</w:t>
            </w:r>
            <w:proofErr w:type="gramEnd"/>
            <w:r w:rsidRPr="00A21F12">
              <w:rPr>
                <w:b w:val="0"/>
                <w:color w:val="000000"/>
                <w:lang w:val="fr-FR"/>
              </w:rPr>
              <w:t xml:space="preserve"> d'un groupement d'entreprise</w:t>
            </w:r>
          </w:p>
        </w:tc>
      </w:tr>
      <w:tr w:rsidR="0038559F" w:rsidRPr="00A21F12" w14:paraId="2AB71FD9" w14:textId="77777777" w:rsidTr="0083716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0F518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  <w:r w:rsidRPr="00A21F12">
              <w:rPr>
                <w:rFonts w:ascii="Trebuchet MS" w:hAnsi="Trebuchet MS"/>
                <w:noProof/>
                <w:lang w:val="fr-FR" w:eastAsia="fr-FR"/>
              </w:rPr>
              <w:drawing>
                <wp:inline distT="0" distB="0" distL="0" distR="0" wp14:anchorId="24CA5189" wp14:editId="00A6B6C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66BF" w14:textId="77777777" w:rsidR="0038559F" w:rsidRPr="00A21F12" w:rsidRDefault="0038559F" w:rsidP="00837164">
            <w:pPr>
              <w:rPr>
                <w:rFonts w:ascii="Trebuchet MS" w:hAnsi="Trebuchet M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7CBD" w14:textId="77777777" w:rsidR="0038559F" w:rsidRPr="00A21F12" w:rsidRDefault="0038559F" w:rsidP="00837164">
            <w:pPr>
              <w:pStyle w:val="ParagrapheIndent1"/>
              <w:jc w:val="both"/>
              <w:rPr>
                <w:b w:val="0"/>
                <w:color w:val="000000"/>
                <w:lang w:val="fr-FR"/>
              </w:rPr>
            </w:pPr>
            <w:proofErr w:type="gramStart"/>
            <w:r w:rsidRPr="00A21F12">
              <w:rPr>
                <w:b w:val="0"/>
                <w:color w:val="000000"/>
                <w:lang w:val="fr-FR"/>
              </w:rPr>
              <w:t>sous</w:t>
            </w:r>
            <w:proofErr w:type="gramEnd"/>
            <w:r w:rsidRPr="00A21F12">
              <w:rPr>
                <w:b w:val="0"/>
                <w:color w:val="000000"/>
                <w:lang w:val="fr-FR"/>
              </w:rPr>
              <w:t>-traitant</w:t>
            </w:r>
          </w:p>
        </w:tc>
      </w:tr>
    </w:tbl>
    <w:p w14:paraId="4E4DA2B8" w14:textId="77777777" w:rsidR="0038559F" w:rsidRPr="00A21F12" w:rsidRDefault="0038559F" w:rsidP="0038559F">
      <w:pPr>
        <w:spacing w:line="240" w:lineRule="exact"/>
        <w:rPr>
          <w:rFonts w:ascii="Trebuchet MS" w:hAnsi="Trebuchet MS"/>
        </w:rPr>
      </w:pPr>
      <w:r w:rsidRPr="00A21F12">
        <w:rPr>
          <w:rFonts w:ascii="Trebuchet MS" w:hAnsi="Trebuchet MS"/>
        </w:rPr>
        <w:t xml:space="preserve"> </w:t>
      </w:r>
    </w:p>
    <w:p w14:paraId="13685359" w14:textId="77777777" w:rsidR="0038559F" w:rsidRPr="00A21F12" w:rsidRDefault="0038559F" w:rsidP="0038559F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A . . . . . . . . . . . . . . . . . . </w:t>
      </w:r>
      <w:proofErr w:type="gramStart"/>
      <w:r w:rsidRPr="00A21F12">
        <w:rPr>
          <w:b w:val="0"/>
          <w:color w:val="000000"/>
          <w:lang w:val="fr-FR"/>
        </w:rPr>
        <w:t>. . . .</w:t>
      </w:r>
      <w:proofErr w:type="gramEnd"/>
    </w:p>
    <w:p w14:paraId="24524364" w14:textId="77777777" w:rsidR="0038559F" w:rsidRPr="00A21F12" w:rsidRDefault="0038559F" w:rsidP="0038559F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  <w:r w:rsidRPr="00A21F12">
        <w:rPr>
          <w:b w:val="0"/>
          <w:color w:val="000000"/>
          <w:lang w:val="fr-FR"/>
        </w:rPr>
        <w:t xml:space="preserve">Le . . . . . . . . . . . . . . . . . . </w:t>
      </w:r>
      <w:proofErr w:type="gramStart"/>
      <w:r w:rsidRPr="00A21F12">
        <w:rPr>
          <w:b w:val="0"/>
          <w:color w:val="000000"/>
          <w:lang w:val="fr-FR"/>
        </w:rPr>
        <w:t>. . . .</w:t>
      </w:r>
      <w:proofErr w:type="gramEnd"/>
    </w:p>
    <w:p w14:paraId="02F026CD" w14:textId="77777777" w:rsidR="0038559F" w:rsidRDefault="0038559F" w:rsidP="0038559F">
      <w:pPr>
        <w:pStyle w:val="style1010"/>
        <w:spacing w:line="232" w:lineRule="exact"/>
        <w:ind w:left="20" w:right="40"/>
        <w:jc w:val="center"/>
        <w:rPr>
          <w:b w:val="0"/>
          <w:color w:val="000000"/>
          <w:lang w:val="fr-FR"/>
        </w:rPr>
      </w:pPr>
    </w:p>
    <w:p w14:paraId="520D4749" w14:textId="77777777" w:rsidR="0038559F" w:rsidRDefault="0038559F" w:rsidP="0038559F">
      <w:pPr>
        <w:pStyle w:val="style1010"/>
        <w:spacing w:line="232" w:lineRule="exact"/>
        <w:ind w:left="20" w:right="40"/>
        <w:jc w:val="center"/>
        <w:rPr>
          <w:sz w:val="2"/>
        </w:rPr>
      </w:pPr>
      <w:r>
        <w:rPr>
          <w:color w:val="000000"/>
          <w:lang w:val="fr-FR"/>
        </w:rPr>
        <w:t>Signature</w:t>
      </w:r>
      <w:r>
        <w:rPr>
          <w:b w:val="0"/>
          <w:color w:val="000000"/>
          <w:lang w:val="fr-FR"/>
        </w:rPr>
        <w:t xml:space="preserve"> </w:t>
      </w:r>
      <w:r>
        <w:rPr>
          <w:b w:val="0"/>
          <w:color w:val="000000"/>
          <w:sz w:val="16"/>
          <w:vertAlign w:val="superscript"/>
          <w:lang w:val="fr-FR"/>
        </w:rPr>
        <w:t>1</w:t>
      </w:r>
    </w:p>
    <w:p w14:paraId="627499EE" w14:textId="77777777" w:rsidR="0038559F" w:rsidRDefault="0038559F" w:rsidP="0038559F"/>
    <w:p w14:paraId="4271AC24" w14:textId="77777777" w:rsidR="00655486" w:rsidRDefault="00655486"/>
    <w:sectPr w:rsidR="00655486" w:rsidSect="00B2379D">
      <w:footerReference w:type="even" r:id="rId15"/>
      <w:footerReference w:type="default" r:id="rId16"/>
      <w:footerReference w:type="first" r:id="rId17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6C52E" w14:textId="77777777" w:rsidR="00330D29" w:rsidRDefault="00330D29" w:rsidP="0038559F">
      <w:r>
        <w:separator/>
      </w:r>
    </w:p>
  </w:endnote>
  <w:endnote w:type="continuationSeparator" w:id="0">
    <w:p w14:paraId="589A1B4F" w14:textId="77777777" w:rsidR="00330D29" w:rsidRDefault="00330D29" w:rsidP="0038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BBD76" w14:textId="6062189B" w:rsidR="00F2200F" w:rsidRDefault="00F220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71B2" w14:textId="140D6180" w:rsidR="00F2200F" w:rsidRDefault="00F2200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ED462" w14:textId="41347230" w:rsidR="00F2200F" w:rsidRDefault="00F2200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D44D2" w14:textId="293DC17C" w:rsidR="0038559F" w:rsidRDefault="0038559F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86A9" w14:textId="3F75E778" w:rsidR="00F2200F" w:rsidRDefault="0036405F">
    <w:pPr>
      <w:spacing w:before="120" w:after="40"/>
      <w:ind w:left="20" w:right="20"/>
      <w:jc w:val="right"/>
      <w:rPr>
        <w:rFonts w:ascii="Trebuchet MS" w:eastAsia="Trebuchet MS" w:hAnsi="Trebuchet MS" w:cs="Trebuchet MS"/>
        <w:b/>
        <w:color w:val="000000"/>
        <w:sz w:val="20"/>
        <w:lang w:val="fr-FR"/>
      </w:rPr>
    </w:pPr>
    <w:r>
      <w:rPr>
        <w:rFonts w:ascii="Trebuchet MS" w:eastAsia="Trebuchet MS" w:hAnsi="Trebuchet MS" w:cs="Trebuchet MS"/>
        <w:b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w:t>11</w:t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b/>
        <w:noProof/>
        <w:color w:val="000000"/>
        <w:sz w:val="20"/>
        <w:lang w:val="fr-FR"/>
      </w:rPr>
      <w:t>11</w:t>
    </w:r>
    <w:r>
      <w:rPr>
        <w:rFonts w:ascii="Trebuchet MS" w:eastAsia="Trebuchet MS" w:hAnsi="Trebuchet MS" w:cs="Trebuchet MS"/>
        <w:b/>
        <w:color w:val="000000"/>
        <w:sz w:val="20"/>
        <w:lang w:val="fr-FR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DE947" w14:textId="78CBD9F8" w:rsidR="0038559F" w:rsidRDefault="003855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66987" w14:textId="77777777" w:rsidR="00330D29" w:rsidRDefault="00330D29" w:rsidP="0038559F">
      <w:r>
        <w:separator/>
      </w:r>
    </w:p>
  </w:footnote>
  <w:footnote w:type="continuationSeparator" w:id="0">
    <w:p w14:paraId="16E59135" w14:textId="77777777" w:rsidR="00330D29" w:rsidRDefault="00330D29" w:rsidP="00385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EF179" w14:textId="77777777" w:rsidR="00F2200F" w:rsidRDefault="00F220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18FAC" w14:textId="77777777" w:rsidR="00F2200F" w:rsidRDefault="00F2200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7EDEC" w14:textId="77777777" w:rsidR="00F2200F" w:rsidRDefault="00F220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457AC"/>
    <w:multiLevelType w:val="hybridMultilevel"/>
    <w:tmpl w:val="564AA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22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9F"/>
    <w:rsid w:val="00037ECA"/>
    <w:rsid w:val="00080CEB"/>
    <w:rsid w:val="0013721F"/>
    <w:rsid w:val="001A7121"/>
    <w:rsid w:val="001C098C"/>
    <w:rsid w:val="0025541D"/>
    <w:rsid w:val="00330D29"/>
    <w:rsid w:val="00354E9C"/>
    <w:rsid w:val="0036405F"/>
    <w:rsid w:val="0038559F"/>
    <w:rsid w:val="004A57A7"/>
    <w:rsid w:val="00600EEC"/>
    <w:rsid w:val="00605E3A"/>
    <w:rsid w:val="00655486"/>
    <w:rsid w:val="006D4391"/>
    <w:rsid w:val="0079537D"/>
    <w:rsid w:val="00943504"/>
    <w:rsid w:val="009745BD"/>
    <w:rsid w:val="009E63A1"/>
    <w:rsid w:val="00A726DA"/>
    <w:rsid w:val="00B31B82"/>
    <w:rsid w:val="00D93D75"/>
    <w:rsid w:val="00DC211E"/>
    <w:rsid w:val="00E22777"/>
    <w:rsid w:val="00EC494F"/>
    <w:rsid w:val="00F1369B"/>
    <w:rsid w:val="00F2200F"/>
    <w:rsid w:val="00F54D4C"/>
    <w:rsid w:val="00F7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1B82"/>
  <w15:chartTrackingRefBased/>
  <w15:docId w15:val="{DBD1B3FC-F2EC-4211-8656-DA1AA332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38559F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38559F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8559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38559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38559F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style1100">
    <w:name w:val="style1|100"/>
    <w:qFormat/>
    <w:rsid w:val="0038559F"/>
    <w:pPr>
      <w:spacing w:after="0" w:line="240" w:lineRule="auto"/>
    </w:pPr>
    <w:rPr>
      <w:rFonts w:ascii="Trebuchet MS" w:eastAsia="Trebuchet MS" w:hAnsi="Trebuchet MS" w:cs="Trebuchet MS"/>
      <w:b/>
      <w:sz w:val="20"/>
      <w:szCs w:val="20"/>
      <w:lang w:val="en-US"/>
    </w:rPr>
  </w:style>
  <w:style w:type="paragraph" w:customStyle="1" w:styleId="ParagrapheIndent1">
    <w:name w:val="ParagrapheIndent1"/>
    <w:basedOn w:val="Normal"/>
    <w:next w:val="Normal"/>
    <w:qFormat/>
    <w:rsid w:val="0038559F"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sid w:val="0038559F"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38559F"/>
  </w:style>
  <w:style w:type="paragraph" w:styleId="TM2">
    <w:name w:val="toc 2"/>
    <w:basedOn w:val="Normal"/>
    <w:next w:val="Normal"/>
    <w:autoRedefine/>
    <w:uiPriority w:val="39"/>
    <w:rsid w:val="0038559F"/>
    <w:pPr>
      <w:ind w:left="240"/>
    </w:pPr>
  </w:style>
  <w:style w:type="paragraph" w:customStyle="1" w:styleId="Normal1">
    <w:name w:val="Normal1"/>
    <w:basedOn w:val="Normal"/>
    <w:link w:val="Normal1Car"/>
    <w:rsid w:val="0038559F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customStyle="1" w:styleId="Normal2">
    <w:name w:val="Normal2"/>
    <w:basedOn w:val="Normal"/>
    <w:link w:val="Normal2Car"/>
    <w:rsid w:val="0038559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  <w:style w:type="paragraph" w:customStyle="1" w:styleId="AETableau">
    <w:name w:val="A.E. Tableau"/>
    <w:basedOn w:val="Normal"/>
    <w:rsid w:val="0038559F"/>
    <w:pPr>
      <w:spacing w:before="80"/>
    </w:pPr>
    <w:rPr>
      <w:sz w:val="22"/>
      <w:szCs w:val="3276"/>
      <w:lang w:val="fr-FR" w:eastAsia="fr-FR"/>
    </w:rPr>
  </w:style>
  <w:style w:type="character" w:customStyle="1" w:styleId="Normal1Car">
    <w:name w:val="Normal1 Car"/>
    <w:link w:val="Normal1"/>
    <w:rsid w:val="0038559F"/>
    <w:rPr>
      <w:rFonts w:ascii="Times New Roman" w:eastAsia="Times New Roman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855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8559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38559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559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2Car">
    <w:name w:val="Normal2 Car"/>
    <w:link w:val="Normal2"/>
    <w:rsid w:val="0036405F"/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36405F"/>
    <w:pPr>
      <w:widowControl w:val="0"/>
      <w:autoSpaceDE w:val="0"/>
      <w:autoSpaceDN w:val="0"/>
      <w:spacing w:after="60"/>
      <w:ind w:right="335"/>
      <w:jc w:val="both"/>
    </w:pPr>
    <w:rPr>
      <w:rFonts w:ascii="Trebuchet MS" w:eastAsia="Arial" w:hAnsi="Trebuchet MS" w:cs="Arial"/>
      <w:sz w:val="20"/>
      <w:szCs w:val="20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36405F"/>
    <w:rPr>
      <w:rFonts w:ascii="Trebuchet MS" w:eastAsia="Arial" w:hAnsi="Trebuchet MS" w:cs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A57A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4A57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A57A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57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57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037EC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037ECA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9</Pages>
  <Words>1688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Mestari, Neidjma</dc:creator>
  <cp:keywords/>
  <dc:description/>
  <cp:lastModifiedBy>Tete-Rouveyrol, Rodia</cp:lastModifiedBy>
  <cp:revision>10</cp:revision>
  <dcterms:created xsi:type="dcterms:W3CDTF">2025-08-26T11:37:00Z</dcterms:created>
  <dcterms:modified xsi:type="dcterms:W3CDTF">2026-02-03T08:13:00Z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1257470-db62-47c7-99fa-cb412d36e91c_Enabled">
    <vt:lpwstr>true</vt:lpwstr>
  </property>
  <property fmtid="{D5CDD505-2E9C-101B-9397-08002B2CF9AE}" pid="3" name="MSIP_Label_e1257470-db62-47c7-99fa-cb412d36e91c_SetDate">
    <vt:lpwstr>2023-09-07T08:27:14Z</vt:lpwstr>
  </property>
  <property fmtid="{D5CDD505-2E9C-101B-9397-08002B2CF9AE}" pid="4" name="MSIP_Label_e1257470-db62-47c7-99fa-cb412d36e91c_Method">
    <vt:lpwstr>Privileged</vt:lpwstr>
  </property>
  <property fmtid="{D5CDD505-2E9C-101B-9397-08002B2CF9AE}" pid="5" name="MSIP_Label_e1257470-db62-47c7-99fa-cb412d36e91c_Name">
    <vt:lpwstr>C2-Interne sans marquage</vt:lpwstr>
  </property>
  <property fmtid="{D5CDD505-2E9C-101B-9397-08002B2CF9AE}" pid="6" name="MSIP_Label_e1257470-db62-47c7-99fa-cb412d36e91c_SiteId">
    <vt:lpwstr>6eab6365-8194-49c6-a4d0-e2d1a0fbeb74</vt:lpwstr>
  </property>
  <property fmtid="{D5CDD505-2E9C-101B-9397-08002B2CF9AE}" pid="7" name="MSIP_Label_e1257470-db62-47c7-99fa-cb412d36e91c_ActionId">
    <vt:lpwstr>ae3694ee-436e-4ca9-aabf-fb173cd5e848</vt:lpwstr>
  </property>
  <property fmtid="{D5CDD505-2E9C-101B-9397-08002B2CF9AE}" pid="8" name="MSIP_Label_e1257470-db62-47c7-99fa-cb412d36e91c_ContentBits">
    <vt:lpwstr>0</vt:lpwstr>
  </property>
</Properties>
</file>