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2D124" w14:textId="0B961D0E" w:rsidR="00FD7BEE" w:rsidRDefault="00E329E8" w:rsidP="00E329E8">
      <w:pPr>
        <w:jc w:val="center"/>
        <w:rPr>
          <w:rFonts w:ascii="Marianne" w:hAnsi="Marianne"/>
          <w:b/>
          <w:sz w:val="24"/>
          <w:szCs w:val="24"/>
        </w:rPr>
      </w:pPr>
      <w:r w:rsidRPr="00C54E38">
        <w:rPr>
          <w:rFonts w:ascii="Marianne" w:hAnsi="Marianne"/>
          <w:b/>
          <w:sz w:val="24"/>
          <w:szCs w:val="24"/>
        </w:rPr>
        <w:t xml:space="preserve">Annexe </w:t>
      </w:r>
      <w:r w:rsidR="00BF1C5F">
        <w:rPr>
          <w:rFonts w:ascii="Marianne" w:hAnsi="Marianne"/>
          <w:b/>
          <w:sz w:val="24"/>
          <w:szCs w:val="24"/>
        </w:rPr>
        <w:t>2</w:t>
      </w:r>
      <w:r w:rsidR="00F16AAE" w:rsidRPr="00C54E38">
        <w:rPr>
          <w:rFonts w:ascii="Marianne" w:hAnsi="Marianne"/>
          <w:b/>
          <w:sz w:val="24"/>
          <w:szCs w:val="24"/>
        </w:rPr>
        <w:t xml:space="preserve"> </w:t>
      </w:r>
      <w:r w:rsidRPr="00C54E38">
        <w:rPr>
          <w:rFonts w:ascii="Marianne" w:hAnsi="Marianne"/>
          <w:b/>
          <w:sz w:val="24"/>
          <w:szCs w:val="24"/>
        </w:rPr>
        <w:t>au CCTP – Cadre de réponse technique</w:t>
      </w:r>
      <w:r w:rsidR="00BF1C5F">
        <w:rPr>
          <w:rFonts w:ascii="Marianne" w:hAnsi="Marianne"/>
          <w:b/>
          <w:sz w:val="24"/>
          <w:szCs w:val="24"/>
        </w:rPr>
        <w:t xml:space="preserve"> et</w:t>
      </w:r>
      <w:r w:rsidRPr="00C54E38">
        <w:rPr>
          <w:rFonts w:ascii="Marianne" w:hAnsi="Marianne"/>
          <w:b/>
          <w:sz w:val="24"/>
          <w:szCs w:val="24"/>
        </w:rPr>
        <w:t xml:space="preserve"> environnemental</w:t>
      </w:r>
      <w:r w:rsidR="000F500C" w:rsidRPr="00C54E38">
        <w:rPr>
          <w:rFonts w:ascii="Marianne" w:hAnsi="Marianne"/>
          <w:b/>
          <w:sz w:val="24"/>
          <w:szCs w:val="24"/>
        </w:rPr>
        <w:t xml:space="preserve"> </w:t>
      </w:r>
    </w:p>
    <w:p w14:paraId="3DCE1AFC" w14:textId="77777777" w:rsidR="00E329E8" w:rsidRDefault="00E329E8" w:rsidP="00E329E8">
      <w:pPr>
        <w:jc w:val="center"/>
        <w:rPr>
          <w:rFonts w:ascii="Marianne" w:hAnsi="Marianne"/>
          <w:b/>
          <w:sz w:val="24"/>
          <w:szCs w:val="24"/>
        </w:rPr>
      </w:pPr>
    </w:p>
    <w:p w14:paraId="26EE0546" w14:textId="77777777" w:rsidR="00E329E8" w:rsidRDefault="00E329E8" w:rsidP="00E329E8">
      <w:pPr>
        <w:jc w:val="center"/>
        <w:rPr>
          <w:rFonts w:ascii="Marianne" w:hAnsi="Marianne"/>
          <w:b/>
          <w:sz w:val="24"/>
          <w:szCs w:val="24"/>
        </w:rPr>
      </w:pPr>
    </w:p>
    <w:p w14:paraId="465EAC48" w14:textId="77777777" w:rsidR="000F500C" w:rsidRPr="000F500C" w:rsidRDefault="000F500C" w:rsidP="000F500C">
      <w:pPr>
        <w:pBdr>
          <w:top w:val="single" w:sz="4" w:space="10" w:color="auto"/>
          <w:left w:val="single" w:sz="4" w:space="4" w:color="auto"/>
          <w:bottom w:val="single" w:sz="4" w:space="10" w:color="auto"/>
          <w:right w:val="single" w:sz="4" w:space="4" w:color="auto"/>
        </w:pBdr>
        <w:shd w:val="clear" w:color="auto" w:fill="BDD6EE" w:themeFill="accent1" w:themeFillTint="66"/>
        <w:tabs>
          <w:tab w:val="center" w:pos="4512"/>
        </w:tabs>
        <w:jc w:val="center"/>
        <w:rPr>
          <w:rFonts w:ascii="Marianne" w:hAnsi="Marianne"/>
          <w:b/>
          <w:color w:val="000000"/>
          <w:sz w:val="24"/>
          <w:szCs w:val="24"/>
        </w:rPr>
      </w:pPr>
    </w:p>
    <w:p w14:paraId="0AD074A6" w14:textId="77777777" w:rsidR="00BF1C5F" w:rsidRDefault="00BF1C5F" w:rsidP="00BF1C5F">
      <w:pPr>
        <w:pBdr>
          <w:top w:val="single" w:sz="4" w:space="10" w:color="auto"/>
          <w:left w:val="single" w:sz="4" w:space="4" w:color="auto"/>
          <w:bottom w:val="single" w:sz="4" w:space="10" w:color="auto"/>
          <w:right w:val="single" w:sz="4" w:space="4" w:color="auto"/>
        </w:pBdr>
        <w:shd w:val="clear" w:color="auto" w:fill="BDD6EE" w:themeFill="accent1" w:themeFillTint="66"/>
        <w:tabs>
          <w:tab w:val="center" w:pos="4512"/>
        </w:tabs>
        <w:jc w:val="center"/>
        <w:rPr>
          <w:rFonts w:ascii="Marianne" w:hAnsi="Marianne"/>
          <w:b/>
          <w:color w:val="000000"/>
          <w:sz w:val="28"/>
          <w:szCs w:val="28"/>
        </w:rPr>
      </w:pPr>
      <w:r>
        <w:rPr>
          <w:rFonts w:ascii="Marianne" w:hAnsi="Marianne"/>
          <w:b/>
          <w:color w:val="000000"/>
          <w:sz w:val="28"/>
          <w:szCs w:val="28"/>
        </w:rPr>
        <w:t>APPEL D’OFFRES OUVERT</w:t>
      </w:r>
    </w:p>
    <w:p w14:paraId="7A17A8B7" w14:textId="77777777" w:rsidR="00BF1C5F" w:rsidRPr="00563989" w:rsidRDefault="00BF1C5F" w:rsidP="00BF1C5F">
      <w:pPr>
        <w:pBdr>
          <w:top w:val="single" w:sz="4" w:space="10" w:color="auto"/>
          <w:left w:val="single" w:sz="4" w:space="4" w:color="auto"/>
          <w:bottom w:val="single" w:sz="4" w:space="10" w:color="auto"/>
          <w:right w:val="single" w:sz="4" w:space="4" w:color="auto"/>
        </w:pBdr>
        <w:shd w:val="clear" w:color="auto" w:fill="BDD6EE" w:themeFill="accent1" w:themeFillTint="66"/>
        <w:tabs>
          <w:tab w:val="center" w:pos="4512"/>
        </w:tabs>
        <w:jc w:val="center"/>
        <w:rPr>
          <w:rFonts w:ascii="Marianne" w:hAnsi="Marianne"/>
          <w:b/>
          <w:color w:val="000000"/>
          <w:sz w:val="16"/>
          <w:szCs w:val="16"/>
        </w:rPr>
      </w:pPr>
    </w:p>
    <w:p w14:paraId="78B07F52" w14:textId="77777777" w:rsidR="00BF1C5F" w:rsidRPr="00180AFE" w:rsidRDefault="00BF1C5F" w:rsidP="00BF1C5F">
      <w:pPr>
        <w:pBdr>
          <w:top w:val="single" w:sz="4" w:space="10" w:color="auto"/>
          <w:left w:val="single" w:sz="4" w:space="4" w:color="auto"/>
          <w:bottom w:val="single" w:sz="4" w:space="10" w:color="auto"/>
          <w:right w:val="single" w:sz="4" w:space="4" w:color="auto"/>
        </w:pBdr>
        <w:shd w:val="clear" w:color="auto" w:fill="BDD6EE" w:themeFill="accent1" w:themeFillTint="66"/>
        <w:tabs>
          <w:tab w:val="center" w:pos="4512"/>
        </w:tabs>
        <w:jc w:val="center"/>
        <w:rPr>
          <w:rFonts w:ascii="Marianne" w:hAnsi="Marianne"/>
          <w:b/>
          <w:color w:val="000000"/>
          <w:sz w:val="24"/>
          <w:szCs w:val="24"/>
        </w:rPr>
      </w:pPr>
      <w:bookmarkStart w:id="0" w:name="_Hlk219323500"/>
      <w:r w:rsidRPr="002542B2">
        <w:rPr>
          <w:rFonts w:ascii="Marianne" w:hAnsi="Marianne"/>
          <w:b/>
          <w:color w:val="000000"/>
          <w:sz w:val="24"/>
          <w:szCs w:val="24"/>
        </w:rPr>
        <w:t xml:space="preserve">Prestations de maintenance du grand et </w:t>
      </w:r>
      <w:r>
        <w:rPr>
          <w:rFonts w:ascii="Marianne" w:hAnsi="Marianne"/>
          <w:b/>
          <w:color w:val="000000"/>
          <w:sz w:val="24"/>
          <w:szCs w:val="24"/>
        </w:rPr>
        <w:t xml:space="preserve">du </w:t>
      </w:r>
      <w:r w:rsidRPr="002542B2">
        <w:rPr>
          <w:rFonts w:ascii="Marianne" w:hAnsi="Marianne"/>
          <w:b/>
          <w:color w:val="000000"/>
          <w:sz w:val="24"/>
          <w:szCs w:val="24"/>
        </w:rPr>
        <w:t>petit bassins, de leurs installations et de deux bornes fontaine du Musée d’Archéologie Nationale Domaine national du château de Saint Germain en Laye</w:t>
      </w:r>
    </w:p>
    <w:p w14:paraId="26115CF5" w14:textId="77777777" w:rsidR="00BF1C5F" w:rsidRPr="002542B2" w:rsidRDefault="00BF1C5F" w:rsidP="00BF1C5F">
      <w:pPr>
        <w:pBdr>
          <w:top w:val="single" w:sz="4" w:space="10" w:color="auto"/>
          <w:left w:val="single" w:sz="4" w:space="4" w:color="auto"/>
          <w:bottom w:val="single" w:sz="4" w:space="10" w:color="auto"/>
          <w:right w:val="single" w:sz="4" w:space="4" w:color="auto"/>
        </w:pBdr>
        <w:shd w:val="clear" w:color="auto" w:fill="BDD6EE" w:themeFill="accent1" w:themeFillTint="66"/>
        <w:tabs>
          <w:tab w:val="center" w:pos="4512"/>
        </w:tabs>
        <w:spacing w:before="120"/>
        <w:jc w:val="center"/>
        <w:rPr>
          <w:rFonts w:ascii="Marianne" w:hAnsi="Marianne"/>
          <w:b/>
          <w:bCs/>
        </w:rPr>
      </w:pPr>
      <w:r w:rsidRPr="002542B2">
        <w:rPr>
          <w:rFonts w:ascii="Marianne" w:hAnsi="Marianne"/>
          <w:b/>
          <w:bCs/>
          <w:color w:val="000000"/>
          <w:sz w:val="24"/>
          <w:szCs w:val="24"/>
        </w:rPr>
        <w:t>MP_2026_004_</w:t>
      </w:r>
      <w:r>
        <w:rPr>
          <w:rFonts w:ascii="Marianne" w:hAnsi="Marianne"/>
          <w:b/>
          <w:bCs/>
          <w:color w:val="000000"/>
          <w:sz w:val="24"/>
          <w:szCs w:val="24"/>
        </w:rPr>
        <w:t>AOO</w:t>
      </w:r>
    </w:p>
    <w:bookmarkEnd w:id="0"/>
    <w:p w14:paraId="6DD9507B" w14:textId="08D26745" w:rsidR="000F500C" w:rsidRPr="00180AFE" w:rsidRDefault="000F500C" w:rsidP="000F500C">
      <w:pPr>
        <w:pBdr>
          <w:top w:val="single" w:sz="4" w:space="10" w:color="auto"/>
          <w:left w:val="single" w:sz="4" w:space="4" w:color="auto"/>
          <w:bottom w:val="single" w:sz="4" w:space="10" w:color="auto"/>
          <w:right w:val="single" w:sz="4" w:space="4" w:color="auto"/>
        </w:pBdr>
        <w:shd w:val="clear" w:color="auto" w:fill="BDD6EE" w:themeFill="accent1" w:themeFillTint="66"/>
        <w:tabs>
          <w:tab w:val="center" w:pos="4512"/>
        </w:tabs>
        <w:jc w:val="center"/>
        <w:rPr>
          <w:rFonts w:ascii="Marianne" w:hAnsi="Marianne"/>
          <w:b/>
          <w:color w:val="000000"/>
          <w:sz w:val="24"/>
          <w:szCs w:val="24"/>
        </w:rPr>
      </w:pPr>
    </w:p>
    <w:p w14:paraId="17EE20C9" w14:textId="77777777" w:rsidR="00E329E8" w:rsidRDefault="00E329E8" w:rsidP="00E329E8">
      <w:pPr>
        <w:jc w:val="center"/>
        <w:rPr>
          <w:rFonts w:ascii="Marianne" w:hAnsi="Marianne"/>
          <w:sz w:val="24"/>
          <w:szCs w:val="24"/>
        </w:rPr>
      </w:pPr>
    </w:p>
    <w:p w14:paraId="256C7F29" w14:textId="5FE90755" w:rsidR="00E329E8" w:rsidRDefault="000F500C" w:rsidP="00E329E8">
      <w:pPr>
        <w:rPr>
          <w:rFonts w:ascii="Marianne" w:hAnsi="Marianne"/>
          <w:b/>
          <w:color w:val="FF0000"/>
          <w:sz w:val="20"/>
          <w:szCs w:val="20"/>
        </w:rPr>
      </w:pPr>
      <w:r>
        <w:rPr>
          <w:rFonts w:ascii="Marianne" w:hAnsi="Marianne"/>
          <w:b/>
          <w:sz w:val="20"/>
          <w:szCs w:val="20"/>
        </w:rPr>
        <w:t>DENOMINATION SOCIALE</w:t>
      </w:r>
      <w:r w:rsidR="00E329E8" w:rsidRPr="00E329E8">
        <w:rPr>
          <w:rFonts w:ascii="Marianne" w:hAnsi="Marianne"/>
          <w:b/>
          <w:sz w:val="20"/>
          <w:szCs w:val="20"/>
        </w:rPr>
        <w:t xml:space="preserve"> DU CANDIDAT</w:t>
      </w:r>
      <w:r w:rsidR="00E329E8">
        <w:rPr>
          <w:rFonts w:ascii="Marianne" w:hAnsi="Marianne"/>
          <w:b/>
          <w:sz w:val="20"/>
          <w:szCs w:val="20"/>
        </w:rPr>
        <w:t xml:space="preserve">    :  </w:t>
      </w:r>
      <w:r w:rsidR="00E329E8" w:rsidRPr="00E329E8">
        <w:rPr>
          <w:rFonts w:ascii="Marianne" w:hAnsi="Marianne"/>
          <w:b/>
          <w:color w:val="FF0000"/>
          <w:sz w:val="20"/>
          <w:szCs w:val="20"/>
        </w:rPr>
        <w:t>(à compléter)</w:t>
      </w:r>
    </w:p>
    <w:p w14:paraId="520A13CE" w14:textId="77777777" w:rsidR="000F500C" w:rsidRDefault="000F500C" w:rsidP="00E329E8">
      <w:pPr>
        <w:rPr>
          <w:rFonts w:ascii="Marianne" w:hAnsi="Marianne"/>
          <w:b/>
          <w:color w:val="FF0000"/>
          <w:sz w:val="20"/>
          <w:szCs w:val="20"/>
        </w:rPr>
      </w:pPr>
    </w:p>
    <w:p w14:paraId="05C769AE" w14:textId="2AFF2AAA" w:rsidR="000F500C" w:rsidRPr="000F500C" w:rsidRDefault="000F500C" w:rsidP="000F500C">
      <w:pPr>
        <w:pBdr>
          <w:top w:val="single" w:sz="4" w:space="1" w:color="auto"/>
          <w:left w:val="single" w:sz="4" w:space="4" w:color="auto"/>
          <w:bottom w:val="single" w:sz="4" w:space="1" w:color="auto"/>
          <w:right w:val="single" w:sz="4" w:space="4" w:color="auto"/>
        </w:pBdr>
        <w:spacing w:after="0" w:line="240" w:lineRule="auto"/>
        <w:rPr>
          <w:rFonts w:ascii="Marianne" w:eastAsia="Times New Roman" w:hAnsi="Marianne" w:cs="Calibri"/>
          <w:b/>
          <w:sz w:val="20"/>
          <w:szCs w:val="20"/>
          <w:lang w:eastAsia="fr-FR"/>
        </w:rPr>
      </w:pPr>
      <w:r w:rsidRPr="000F500C">
        <w:rPr>
          <w:rFonts w:ascii="Marianne" w:eastAsia="Times New Roman" w:hAnsi="Marianne" w:cs="Calibri"/>
          <w:b/>
          <w:color w:val="FF0000"/>
          <w:sz w:val="20"/>
          <w:szCs w:val="20"/>
          <w:lang w:eastAsia="fr-FR"/>
        </w:rPr>
        <w:t>AVERTISSEMENT :</w:t>
      </w:r>
      <w:r w:rsidRPr="000F500C">
        <w:rPr>
          <w:rFonts w:ascii="Marianne" w:eastAsia="Times New Roman" w:hAnsi="Marianne" w:cs="Calibri"/>
          <w:b/>
          <w:sz w:val="20"/>
          <w:szCs w:val="20"/>
          <w:lang w:eastAsia="fr-FR"/>
        </w:rPr>
        <w:t xml:space="preserve"> </w:t>
      </w:r>
    </w:p>
    <w:p w14:paraId="4E2DF966" w14:textId="222D2669" w:rsidR="000F500C" w:rsidRPr="000F500C" w:rsidRDefault="000F500C" w:rsidP="000F500C">
      <w:pPr>
        <w:pBdr>
          <w:top w:val="single" w:sz="4" w:space="1" w:color="auto"/>
          <w:left w:val="single" w:sz="4" w:space="4" w:color="auto"/>
          <w:bottom w:val="single" w:sz="4" w:space="1" w:color="auto"/>
          <w:right w:val="single" w:sz="4" w:space="4" w:color="auto"/>
        </w:pBdr>
        <w:spacing w:before="120" w:after="120" w:line="240" w:lineRule="auto"/>
        <w:jc w:val="both"/>
        <w:rPr>
          <w:rFonts w:ascii="Marianne" w:eastAsia="Times New Roman" w:hAnsi="Marianne" w:cs="Calibri"/>
          <w:i/>
          <w:iCs/>
          <w:sz w:val="20"/>
          <w:szCs w:val="20"/>
          <w:lang w:eastAsia="fr-FR"/>
        </w:rPr>
      </w:pPr>
      <w:r w:rsidRPr="000F500C">
        <w:rPr>
          <w:rFonts w:ascii="Marianne" w:eastAsia="Times New Roman" w:hAnsi="Marianne" w:cs="Calibri"/>
          <w:i/>
          <w:iCs/>
          <w:sz w:val="20"/>
          <w:szCs w:val="20"/>
          <w:lang w:eastAsia="fr-FR"/>
        </w:rPr>
        <w:t xml:space="preserve">Le soumissionnaire doit obligatoirement remettre </w:t>
      </w:r>
      <w:r>
        <w:rPr>
          <w:rFonts w:ascii="Marianne" w:eastAsia="Times New Roman" w:hAnsi="Marianne" w:cs="Calibri"/>
          <w:i/>
          <w:iCs/>
          <w:sz w:val="20"/>
          <w:szCs w:val="20"/>
          <w:lang w:eastAsia="fr-FR"/>
        </w:rPr>
        <w:t>ce cadre de réponse complété exhaustivement</w:t>
      </w:r>
      <w:r w:rsidRPr="000F500C">
        <w:rPr>
          <w:rFonts w:ascii="Marianne" w:eastAsia="Times New Roman" w:hAnsi="Marianne" w:cs="Calibri"/>
          <w:i/>
          <w:iCs/>
          <w:sz w:val="20"/>
          <w:szCs w:val="20"/>
          <w:lang w:eastAsia="fr-FR"/>
        </w:rPr>
        <w:t>. Ce</w:t>
      </w:r>
      <w:r>
        <w:rPr>
          <w:rFonts w:ascii="Marianne" w:eastAsia="Times New Roman" w:hAnsi="Marianne" w:cs="Calibri"/>
          <w:i/>
          <w:iCs/>
          <w:sz w:val="20"/>
          <w:szCs w:val="20"/>
          <w:lang w:eastAsia="fr-FR"/>
        </w:rPr>
        <w:t>tte annexe au CCTP</w:t>
      </w:r>
      <w:r w:rsidRPr="000F500C">
        <w:rPr>
          <w:rFonts w:ascii="Marianne" w:eastAsia="Times New Roman" w:hAnsi="Marianne" w:cs="Calibri"/>
          <w:i/>
          <w:iCs/>
          <w:sz w:val="20"/>
          <w:szCs w:val="20"/>
          <w:lang w:eastAsia="fr-FR"/>
        </w:rPr>
        <w:t>, une fois complété, aura une valeur d’engagement contractuel.</w:t>
      </w:r>
    </w:p>
    <w:p w14:paraId="54C598F1" w14:textId="2546A205" w:rsidR="000F500C" w:rsidRPr="000F500C" w:rsidRDefault="000F500C" w:rsidP="000F500C">
      <w:pPr>
        <w:pBdr>
          <w:top w:val="single" w:sz="4" w:space="1" w:color="auto"/>
          <w:left w:val="single" w:sz="4" w:space="4" w:color="auto"/>
          <w:bottom w:val="single" w:sz="4" w:space="1" w:color="auto"/>
          <w:right w:val="single" w:sz="4" w:space="4" w:color="auto"/>
        </w:pBdr>
        <w:spacing w:before="120" w:after="120" w:line="240" w:lineRule="auto"/>
        <w:jc w:val="both"/>
        <w:rPr>
          <w:rFonts w:ascii="Marianne" w:eastAsia="Times New Roman" w:hAnsi="Marianne" w:cs="Calibri"/>
          <w:i/>
          <w:color w:val="000000"/>
          <w:sz w:val="20"/>
          <w:szCs w:val="20"/>
          <w:lang w:eastAsia="fr-FR"/>
        </w:rPr>
      </w:pPr>
      <w:r w:rsidRPr="000F500C">
        <w:rPr>
          <w:rFonts w:ascii="Marianne" w:eastAsia="Times New Roman" w:hAnsi="Marianne" w:cs="Calibri"/>
          <w:bCs/>
          <w:i/>
          <w:sz w:val="20"/>
          <w:szCs w:val="20"/>
          <w:lang w:eastAsia="fr-FR"/>
        </w:rPr>
        <w:t>De manière générale, le présent</w:t>
      </w:r>
      <w:r>
        <w:rPr>
          <w:rFonts w:ascii="Marianne" w:eastAsia="Times New Roman" w:hAnsi="Marianne" w:cs="Calibri"/>
          <w:bCs/>
          <w:i/>
          <w:sz w:val="20"/>
          <w:szCs w:val="20"/>
          <w:lang w:eastAsia="fr-FR"/>
        </w:rPr>
        <w:t xml:space="preserve"> cadre</w:t>
      </w:r>
      <w:r w:rsidRPr="000F500C">
        <w:rPr>
          <w:rFonts w:ascii="Marianne" w:eastAsia="Times New Roman" w:hAnsi="Marianne" w:cs="Calibri"/>
          <w:bCs/>
          <w:i/>
          <w:sz w:val="20"/>
          <w:szCs w:val="20"/>
          <w:lang w:eastAsia="fr-FR"/>
        </w:rPr>
        <w:t xml:space="preserve"> </w:t>
      </w:r>
      <w:r>
        <w:rPr>
          <w:rFonts w:ascii="Marianne" w:eastAsia="Times New Roman" w:hAnsi="Marianne" w:cs="Calibri"/>
          <w:bCs/>
          <w:i/>
          <w:sz w:val="20"/>
          <w:szCs w:val="20"/>
          <w:lang w:eastAsia="fr-FR"/>
        </w:rPr>
        <w:t xml:space="preserve">de réponse doit </w:t>
      </w:r>
      <w:r w:rsidRPr="000F500C">
        <w:rPr>
          <w:rFonts w:ascii="Marianne" w:eastAsia="Times New Roman" w:hAnsi="Marianne" w:cs="Calibri"/>
          <w:bCs/>
          <w:i/>
          <w:sz w:val="20"/>
          <w:szCs w:val="20"/>
          <w:lang w:eastAsia="fr-FR"/>
        </w:rPr>
        <w:t>comprend</w:t>
      </w:r>
      <w:r>
        <w:rPr>
          <w:rFonts w:ascii="Marianne" w:eastAsia="Times New Roman" w:hAnsi="Marianne" w:cs="Calibri"/>
          <w:bCs/>
          <w:i/>
          <w:sz w:val="20"/>
          <w:szCs w:val="20"/>
          <w:lang w:eastAsia="fr-FR"/>
        </w:rPr>
        <w:t>re</w:t>
      </w:r>
      <w:r w:rsidRPr="000F500C">
        <w:rPr>
          <w:rFonts w:ascii="Marianne" w:eastAsia="Times New Roman" w:hAnsi="Marianne" w:cs="Calibri"/>
          <w:bCs/>
          <w:i/>
          <w:sz w:val="20"/>
          <w:szCs w:val="20"/>
          <w:lang w:eastAsia="fr-FR"/>
        </w:rPr>
        <w:t xml:space="preserve"> tous les éléments nécessaires à l’acheteur pour évaluer l’offre conformément aux critères d’analyse mentionnés dans le règlement de consultation.</w:t>
      </w:r>
      <w:r w:rsidRPr="000F500C">
        <w:rPr>
          <w:rFonts w:ascii="Marianne" w:eastAsia="Times New Roman" w:hAnsi="Marianne" w:cs="Calibri"/>
          <w:i/>
          <w:color w:val="000000"/>
          <w:sz w:val="20"/>
          <w:szCs w:val="20"/>
          <w:lang w:eastAsia="fr-FR"/>
        </w:rPr>
        <w:t xml:space="preserve"> </w:t>
      </w:r>
    </w:p>
    <w:p w14:paraId="3B893C0E" w14:textId="7FCEF7DF" w:rsidR="000F500C" w:rsidRPr="000F500C" w:rsidRDefault="000F500C" w:rsidP="000F500C">
      <w:pPr>
        <w:pBdr>
          <w:top w:val="single" w:sz="4" w:space="1" w:color="auto"/>
          <w:left w:val="single" w:sz="4" w:space="4" w:color="auto"/>
          <w:bottom w:val="single" w:sz="4" w:space="1" w:color="auto"/>
          <w:right w:val="single" w:sz="4" w:space="4" w:color="auto"/>
        </w:pBdr>
        <w:spacing w:before="120" w:after="120" w:line="240" w:lineRule="auto"/>
        <w:jc w:val="both"/>
        <w:rPr>
          <w:rFonts w:ascii="Marianne" w:eastAsia="Times New Roman" w:hAnsi="Marianne" w:cs="Calibri"/>
          <w:i/>
          <w:sz w:val="20"/>
          <w:szCs w:val="20"/>
          <w:lang w:eastAsia="fr-FR"/>
        </w:rPr>
      </w:pPr>
      <w:r w:rsidRPr="000F500C">
        <w:rPr>
          <w:rFonts w:ascii="Marianne" w:eastAsia="Times New Roman" w:hAnsi="Marianne" w:cs="Calibri"/>
          <w:i/>
          <w:sz w:val="20"/>
          <w:szCs w:val="20"/>
          <w:lang w:eastAsia="fr-FR"/>
        </w:rPr>
        <w:t>La liste des éléments ci-après constitue le cadre minimum de réponse attendu par l’administration. Il peut être complété par tout élément que le soumissionnaire juge nécessaire à la bonne compréhension de son offre.</w:t>
      </w:r>
      <w:r>
        <w:rPr>
          <w:rFonts w:ascii="Marianne" w:eastAsia="Times New Roman" w:hAnsi="Marianne" w:cs="Calibri"/>
          <w:i/>
          <w:sz w:val="20"/>
          <w:szCs w:val="20"/>
          <w:lang w:eastAsia="fr-FR"/>
        </w:rPr>
        <w:t xml:space="preserve"> En revanche, s’agissant des critères d’analyse précités communiqués dans le règlement de la consultation, les éléments de réponse doivent impérativement figurés dans ce document. </w:t>
      </w:r>
    </w:p>
    <w:p w14:paraId="1AD1AB26" w14:textId="77777777" w:rsidR="000F500C" w:rsidRPr="000F500C" w:rsidRDefault="000F500C" w:rsidP="000F500C">
      <w:pPr>
        <w:autoSpaceDE w:val="0"/>
        <w:autoSpaceDN w:val="0"/>
        <w:adjustRightInd w:val="0"/>
        <w:spacing w:after="0" w:line="240" w:lineRule="auto"/>
        <w:rPr>
          <w:rFonts w:ascii="Marianne" w:eastAsia="Times New Roman" w:hAnsi="Marianne" w:cs="Calibri"/>
          <w:b/>
          <w:sz w:val="18"/>
          <w:szCs w:val="18"/>
          <w:lang w:eastAsia="fr-FR"/>
        </w:rPr>
      </w:pPr>
    </w:p>
    <w:p w14:paraId="4ACCA259" w14:textId="42082431" w:rsidR="00E329E8" w:rsidRDefault="00E329E8">
      <w:pPr>
        <w:rPr>
          <w:rFonts w:ascii="Marianne" w:hAnsi="Marianne"/>
          <w:sz w:val="24"/>
          <w:szCs w:val="24"/>
        </w:rPr>
      </w:pPr>
    </w:p>
    <w:tbl>
      <w:tblPr>
        <w:tblStyle w:val="Grilledutableau"/>
        <w:tblW w:w="0" w:type="auto"/>
        <w:tblLook w:val="04A0" w:firstRow="1" w:lastRow="0" w:firstColumn="1" w:lastColumn="0" w:noHBand="0" w:noVBand="1"/>
      </w:tblPr>
      <w:tblGrid>
        <w:gridCol w:w="1410"/>
        <w:gridCol w:w="3759"/>
        <w:gridCol w:w="1419"/>
        <w:gridCol w:w="7972"/>
      </w:tblGrid>
      <w:tr w:rsidR="008D58A0" w14:paraId="7D21783F" w14:textId="77777777" w:rsidTr="008D58A0">
        <w:tc>
          <w:tcPr>
            <w:tcW w:w="1410" w:type="dxa"/>
            <w:shd w:val="clear" w:color="auto" w:fill="BDD6EE" w:themeFill="accent1" w:themeFillTint="66"/>
            <w:vAlign w:val="center"/>
          </w:tcPr>
          <w:p w14:paraId="277D0ED2" w14:textId="77777777" w:rsidR="00E329E8" w:rsidRPr="00822E33" w:rsidRDefault="00E329E8" w:rsidP="00E329E8">
            <w:pPr>
              <w:jc w:val="center"/>
              <w:rPr>
                <w:rFonts w:ascii="Marianne" w:hAnsi="Marianne"/>
                <w:b/>
                <w:sz w:val="20"/>
                <w:szCs w:val="20"/>
              </w:rPr>
            </w:pPr>
            <w:r w:rsidRPr="00822E33">
              <w:rPr>
                <w:rFonts w:ascii="Marianne" w:hAnsi="Marianne"/>
                <w:b/>
                <w:sz w:val="20"/>
                <w:szCs w:val="20"/>
              </w:rPr>
              <w:t>Numéro</w:t>
            </w:r>
          </w:p>
        </w:tc>
        <w:tc>
          <w:tcPr>
            <w:tcW w:w="3759" w:type="dxa"/>
            <w:shd w:val="clear" w:color="auto" w:fill="BDD6EE" w:themeFill="accent1" w:themeFillTint="66"/>
            <w:vAlign w:val="center"/>
          </w:tcPr>
          <w:p w14:paraId="03AE43A4" w14:textId="77777777" w:rsidR="00E329E8" w:rsidRPr="00822E33" w:rsidRDefault="00E329E8" w:rsidP="00E329E8">
            <w:pPr>
              <w:jc w:val="center"/>
              <w:rPr>
                <w:rFonts w:ascii="Marianne" w:hAnsi="Marianne"/>
                <w:b/>
                <w:sz w:val="20"/>
                <w:szCs w:val="20"/>
              </w:rPr>
            </w:pPr>
            <w:r w:rsidRPr="00822E33">
              <w:rPr>
                <w:rFonts w:ascii="Marianne" w:hAnsi="Marianne"/>
                <w:b/>
                <w:sz w:val="20"/>
                <w:szCs w:val="20"/>
              </w:rPr>
              <w:t>Sous-critère</w:t>
            </w:r>
          </w:p>
        </w:tc>
        <w:tc>
          <w:tcPr>
            <w:tcW w:w="1419" w:type="dxa"/>
            <w:shd w:val="clear" w:color="auto" w:fill="BDD6EE" w:themeFill="accent1" w:themeFillTint="66"/>
            <w:vAlign w:val="center"/>
          </w:tcPr>
          <w:p w14:paraId="4F65AAA4" w14:textId="77777777" w:rsidR="00E329E8" w:rsidRPr="00822E33" w:rsidRDefault="00E329E8" w:rsidP="00E329E8">
            <w:pPr>
              <w:jc w:val="center"/>
              <w:rPr>
                <w:rFonts w:ascii="Marianne" w:hAnsi="Marianne"/>
                <w:b/>
                <w:sz w:val="20"/>
                <w:szCs w:val="20"/>
              </w:rPr>
            </w:pPr>
            <w:r w:rsidRPr="00822E33">
              <w:rPr>
                <w:rFonts w:ascii="Marianne" w:hAnsi="Marianne"/>
                <w:b/>
                <w:sz w:val="20"/>
                <w:szCs w:val="20"/>
              </w:rPr>
              <w:t>Pondération</w:t>
            </w:r>
          </w:p>
          <w:p w14:paraId="0A503B09" w14:textId="77777777" w:rsidR="00822E33" w:rsidRPr="00822E33" w:rsidRDefault="00822E33" w:rsidP="00822E33">
            <w:pPr>
              <w:jc w:val="center"/>
              <w:rPr>
                <w:rFonts w:ascii="Marianne" w:hAnsi="Marianne"/>
                <w:b/>
                <w:sz w:val="20"/>
                <w:szCs w:val="20"/>
              </w:rPr>
            </w:pPr>
            <w:r w:rsidRPr="00822E33">
              <w:rPr>
                <w:rFonts w:ascii="Marianne" w:hAnsi="Marianne"/>
                <w:b/>
                <w:sz w:val="20"/>
                <w:szCs w:val="20"/>
              </w:rPr>
              <w:t>en %</w:t>
            </w:r>
          </w:p>
        </w:tc>
        <w:tc>
          <w:tcPr>
            <w:tcW w:w="7972" w:type="dxa"/>
            <w:shd w:val="clear" w:color="auto" w:fill="BDD6EE" w:themeFill="accent1" w:themeFillTint="66"/>
            <w:vAlign w:val="center"/>
          </w:tcPr>
          <w:p w14:paraId="42F5797F" w14:textId="77777777" w:rsidR="00822E33" w:rsidRDefault="00E329E8" w:rsidP="00E329E8">
            <w:pPr>
              <w:jc w:val="center"/>
              <w:rPr>
                <w:rFonts w:ascii="Marianne" w:hAnsi="Marianne"/>
                <w:b/>
                <w:sz w:val="20"/>
                <w:szCs w:val="20"/>
              </w:rPr>
            </w:pPr>
            <w:r w:rsidRPr="00822E33">
              <w:rPr>
                <w:rFonts w:ascii="Marianne" w:hAnsi="Marianne"/>
                <w:b/>
                <w:sz w:val="20"/>
                <w:szCs w:val="20"/>
              </w:rPr>
              <w:t xml:space="preserve">Réponses du candidat </w:t>
            </w:r>
          </w:p>
          <w:p w14:paraId="5E42E3F0" w14:textId="77777777" w:rsidR="00E329E8" w:rsidRPr="00822E33" w:rsidRDefault="00E329E8" w:rsidP="00E329E8">
            <w:pPr>
              <w:jc w:val="center"/>
              <w:rPr>
                <w:rFonts w:ascii="Marianne" w:hAnsi="Marianne"/>
                <w:b/>
                <w:sz w:val="20"/>
                <w:szCs w:val="20"/>
              </w:rPr>
            </w:pPr>
            <w:r w:rsidRPr="00822E33">
              <w:rPr>
                <w:rFonts w:ascii="Marianne" w:hAnsi="Marianne"/>
                <w:b/>
                <w:sz w:val="20"/>
                <w:szCs w:val="20"/>
              </w:rPr>
              <w:t>(les commentaires exhaustifs sont obligatoires sur ce document)</w:t>
            </w:r>
          </w:p>
          <w:p w14:paraId="472F501E" w14:textId="5FDCCD3F" w:rsidR="00E329E8" w:rsidRPr="00E329E8" w:rsidRDefault="00E329E8" w:rsidP="00E329E8">
            <w:pPr>
              <w:jc w:val="center"/>
              <w:rPr>
                <w:rFonts w:ascii="Marianne" w:hAnsi="Marianne"/>
                <w:b/>
                <w:sz w:val="20"/>
                <w:szCs w:val="20"/>
              </w:rPr>
            </w:pPr>
            <w:r w:rsidRPr="00E329E8">
              <w:rPr>
                <w:rFonts w:ascii="Marianne" w:hAnsi="Marianne"/>
                <w:b/>
                <w:color w:val="FF0000"/>
                <w:sz w:val="20"/>
                <w:szCs w:val="20"/>
              </w:rPr>
              <w:t>Seuls les éléments apportés dans ce document sont pris en compte dans le cadre de l'analyse des critères technique</w:t>
            </w:r>
            <w:r w:rsidR="00F16AAE">
              <w:rPr>
                <w:rFonts w:ascii="Marianne" w:hAnsi="Marianne"/>
                <w:b/>
                <w:color w:val="FF0000"/>
                <w:sz w:val="20"/>
                <w:szCs w:val="20"/>
              </w:rPr>
              <w:t>,</w:t>
            </w:r>
            <w:r w:rsidRPr="00E329E8">
              <w:rPr>
                <w:rFonts w:ascii="Marianne" w:hAnsi="Marianne"/>
                <w:b/>
                <w:color w:val="FF0000"/>
                <w:sz w:val="20"/>
                <w:szCs w:val="20"/>
              </w:rPr>
              <w:t xml:space="preserve"> environnemental </w:t>
            </w:r>
            <w:r w:rsidR="00F16AAE">
              <w:rPr>
                <w:rFonts w:ascii="Marianne" w:hAnsi="Marianne"/>
                <w:b/>
                <w:color w:val="FF0000"/>
                <w:sz w:val="20"/>
                <w:szCs w:val="20"/>
              </w:rPr>
              <w:t xml:space="preserve">et social </w:t>
            </w:r>
            <w:r w:rsidRPr="00E329E8">
              <w:rPr>
                <w:rFonts w:ascii="Marianne" w:hAnsi="Marianne"/>
                <w:b/>
                <w:color w:val="FF0000"/>
                <w:sz w:val="20"/>
                <w:szCs w:val="20"/>
              </w:rPr>
              <w:t>de l'offre</w:t>
            </w:r>
          </w:p>
        </w:tc>
      </w:tr>
      <w:tr w:rsidR="00E329E8" w14:paraId="4055F1B6" w14:textId="77777777" w:rsidTr="00822E33">
        <w:trPr>
          <w:trHeight w:val="561"/>
        </w:trPr>
        <w:tc>
          <w:tcPr>
            <w:tcW w:w="14560" w:type="dxa"/>
            <w:gridSpan w:val="4"/>
            <w:shd w:val="clear" w:color="auto" w:fill="FFE599" w:themeFill="accent4" w:themeFillTint="66"/>
            <w:vAlign w:val="center"/>
          </w:tcPr>
          <w:p w14:paraId="080EF191" w14:textId="54041DFB" w:rsidR="00E329E8" w:rsidRPr="00A83D11" w:rsidRDefault="00E329E8" w:rsidP="00E329E8">
            <w:pPr>
              <w:rPr>
                <w:rFonts w:ascii="Marianne" w:hAnsi="Marianne"/>
                <w:b/>
                <w:sz w:val="24"/>
                <w:szCs w:val="24"/>
              </w:rPr>
            </w:pPr>
            <w:r w:rsidRPr="00A83D11">
              <w:rPr>
                <w:rFonts w:ascii="Marianne" w:hAnsi="Marianne"/>
                <w:b/>
                <w:sz w:val="24"/>
                <w:szCs w:val="24"/>
              </w:rPr>
              <w:t xml:space="preserve">Critère technique : </w:t>
            </w:r>
            <w:r w:rsidR="00BF1C5F">
              <w:rPr>
                <w:rFonts w:ascii="Marianne" w:hAnsi="Marianne"/>
                <w:b/>
                <w:sz w:val="24"/>
                <w:szCs w:val="24"/>
              </w:rPr>
              <w:t>3</w:t>
            </w:r>
            <w:r w:rsidRPr="00A83D11">
              <w:rPr>
                <w:rFonts w:ascii="Marianne" w:hAnsi="Marianne"/>
                <w:b/>
                <w:sz w:val="24"/>
                <w:szCs w:val="24"/>
              </w:rPr>
              <w:t>5%</w:t>
            </w:r>
          </w:p>
        </w:tc>
      </w:tr>
      <w:tr w:rsidR="00822E33" w14:paraId="1BC90A0C" w14:textId="77777777" w:rsidTr="008D58A0">
        <w:trPr>
          <w:trHeight w:val="555"/>
        </w:trPr>
        <w:tc>
          <w:tcPr>
            <w:tcW w:w="5169" w:type="dxa"/>
            <w:gridSpan w:val="2"/>
            <w:shd w:val="clear" w:color="auto" w:fill="92D050"/>
            <w:vAlign w:val="center"/>
          </w:tcPr>
          <w:p w14:paraId="3C26A923" w14:textId="0A58E9CD" w:rsidR="00822E33" w:rsidRPr="00A83D11" w:rsidRDefault="008D58A0" w:rsidP="00822E33">
            <w:pPr>
              <w:jc w:val="both"/>
              <w:rPr>
                <w:rFonts w:ascii="Marianne" w:hAnsi="Marianne"/>
                <w:b/>
                <w:sz w:val="24"/>
                <w:szCs w:val="24"/>
              </w:rPr>
            </w:pPr>
            <w:r>
              <w:rPr>
                <w:rFonts w:ascii="Marianne" w:hAnsi="Marianne"/>
                <w:b/>
                <w:sz w:val="24"/>
                <w:szCs w:val="24"/>
              </w:rPr>
              <w:t xml:space="preserve">SOUS-CRITERE A (A1 à A3) - </w:t>
            </w:r>
            <w:r w:rsidR="00BF1C5F">
              <w:rPr>
                <w:rFonts w:ascii="Marianne" w:hAnsi="Marianne"/>
                <w:b/>
                <w:sz w:val="24"/>
                <w:szCs w:val="24"/>
              </w:rPr>
              <w:t>GRAND BASSIN</w:t>
            </w:r>
          </w:p>
        </w:tc>
        <w:tc>
          <w:tcPr>
            <w:tcW w:w="1419" w:type="dxa"/>
            <w:shd w:val="clear" w:color="auto" w:fill="92D050"/>
            <w:vAlign w:val="center"/>
          </w:tcPr>
          <w:p w14:paraId="32336B46" w14:textId="54F182DC" w:rsidR="00822E33" w:rsidRPr="00A83D11" w:rsidRDefault="00BF1C5F" w:rsidP="00822E33">
            <w:pPr>
              <w:jc w:val="center"/>
              <w:rPr>
                <w:rFonts w:ascii="Marianne" w:hAnsi="Marianne"/>
                <w:b/>
                <w:sz w:val="24"/>
                <w:szCs w:val="24"/>
              </w:rPr>
            </w:pPr>
            <w:r>
              <w:rPr>
                <w:rFonts w:ascii="Marianne" w:hAnsi="Marianne"/>
                <w:b/>
                <w:sz w:val="24"/>
                <w:szCs w:val="24"/>
              </w:rPr>
              <w:t>2</w:t>
            </w:r>
            <w:r w:rsidR="004156BD">
              <w:rPr>
                <w:rFonts w:ascii="Marianne" w:hAnsi="Marianne"/>
                <w:b/>
                <w:sz w:val="24"/>
                <w:szCs w:val="24"/>
              </w:rPr>
              <w:t>5</w:t>
            </w:r>
          </w:p>
        </w:tc>
        <w:tc>
          <w:tcPr>
            <w:tcW w:w="7972" w:type="dxa"/>
            <w:shd w:val="clear" w:color="auto" w:fill="92D050"/>
            <w:vAlign w:val="center"/>
          </w:tcPr>
          <w:p w14:paraId="79A721CF" w14:textId="77777777" w:rsidR="00822E33" w:rsidRDefault="00822E33" w:rsidP="00E329E8">
            <w:pPr>
              <w:rPr>
                <w:rFonts w:ascii="Marianne" w:hAnsi="Marianne"/>
                <w:sz w:val="20"/>
                <w:szCs w:val="20"/>
              </w:rPr>
            </w:pPr>
          </w:p>
        </w:tc>
      </w:tr>
      <w:tr w:rsidR="008D58A0" w14:paraId="523BC118" w14:textId="77777777" w:rsidTr="008D58A0">
        <w:tc>
          <w:tcPr>
            <w:tcW w:w="1410" w:type="dxa"/>
            <w:vAlign w:val="center"/>
          </w:tcPr>
          <w:p w14:paraId="0A932DFA" w14:textId="199F915F" w:rsidR="00E329E8" w:rsidRPr="00E2418E" w:rsidRDefault="00E329E8" w:rsidP="00E329E8">
            <w:pPr>
              <w:jc w:val="center"/>
              <w:rPr>
                <w:rFonts w:ascii="Marianne" w:hAnsi="Marianne"/>
                <w:sz w:val="20"/>
                <w:szCs w:val="20"/>
              </w:rPr>
            </w:pPr>
            <w:r w:rsidRPr="00E2418E">
              <w:rPr>
                <w:rFonts w:ascii="Marianne" w:hAnsi="Marianne"/>
                <w:sz w:val="20"/>
                <w:szCs w:val="20"/>
              </w:rPr>
              <w:t>A</w:t>
            </w:r>
            <w:r w:rsidR="00BF1C5F">
              <w:rPr>
                <w:rFonts w:ascii="Marianne" w:hAnsi="Marianne"/>
                <w:sz w:val="20"/>
                <w:szCs w:val="20"/>
              </w:rPr>
              <w:t>1</w:t>
            </w:r>
          </w:p>
        </w:tc>
        <w:tc>
          <w:tcPr>
            <w:tcW w:w="3759" w:type="dxa"/>
            <w:vAlign w:val="center"/>
          </w:tcPr>
          <w:p w14:paraId="4B578B76" w14:textId="536EA82E" w:rsidR="00E329E8" w:rsidRPr="00E2418E" w:rsidRDefault="00BF1C5F" w:rsidP="00BF1C5F">
            <w:pPr>
              <w:jc w:val="both"/>
              <w:rPr>
                <w:rFonts w:ascii="Marianne" w:hAnsi="Marianne"/>
                <w:sz w:val="20"/>
                <w:szCs w:val="20"/>
              </w:rPr>
            </w:pPr>
            <w:r w:rsidRPr="00D05B1E">
              <w:rPr>
                <w:rFonts w:ascii="Marianne" w:hAnsi="Marianne" w:cs="Arial"/>
              </w:rPr>
              <w:t xml:space="preserve">Description détaillée de toutes les opérations mises en oeuvre au titre de la remise en eau </w:t>
            </w:r>
            <w:r>
              <w:rPr>
                <w:rFonts w:ascii="Marianne" w:hAnsi="Marianne" w:cs="Arial"/>
              </w:rPr>
              <w:t xml:space="preserve">et du matériel utilisé </w:t>
            </w:r>
            <w:r w:rsidRPr="00D05B1E">
              <w:rPr>
                <w:rFonts w:ascii="Marianne" w:hAnsi="Marianne" w:cs="Arial"/>
              </w:rPr>
              <w:t>(méthodologie de la mise en eau prenant en compte la résorption maximale du calcaire, nettoyage du bassin et de la bâche</w:t>
            </w:r>
            <w:r>
              <w:rPr>
                <w:rFonts w:ascii="Marianne" w:hAnsi="Marianne" w:cs="Arial"/>
              </w:rPr>
              <w:t xml:space="preserve">, </w:t>
            </w:r>
            <w:r w:rsidRPr="00666F89">
              <w:rPr>
                <w:rFonts w:ascii="Marianne" w:hAnsi="Marianne" w:cs="Arial"/>
              </w:rPr>
              <w:t xml:space="preserve">vérification local technique </w:t>
            </w:r>
            <w:r w:rsidRPr="00D05B1E">
              <w:rPr>
                <w:rFonts w:ascii="Marianne" w:hAnsi="Marianne" w:cs="Arial"/>
              </w:rPr>
              <w:t>et toutes les opérations listées à la DPGF)</w:t>
            </w:r>
          </w:p>
        </w:tc>
        <w:tc>
          <w:tcPr>
            <w:tcW w:w="1419" w:type="dxa"/>
            <w:shd w:val="clear" w:color="auto" w:fill="A6A6A6" w:themeFill="background1" w:themeFillShade="A6"/>
          </w:tcPr>
          <w:p w14:paraId="788E1E2E" w14:textId="77777777" w:rsidR="00E329E8" w:rsidRPr="00E329E8" w:rsidRDefault="00E329E8" w:rsidP="00E329E8">
            <w:pPr>
              <w:jc w:val="center"/>
              <w:rPr>
                <w:rFonts w:ascii="Marianne" w:hAnsi="Marianne"/>
                <w:sz w:val="20"/>
                <w:szCs w:val="20"/>
              </w:rPr>
            </w:pPr>
          </w:p>
        </w:tc>
        <w:tc>
          <w:tcPr>
            <w:tcW w:w="7972" w:type="dxa"/>
          </w:tcPr>
          <w:p w14:paraId="7F28D5A0" w14:textId="77777777" w:rsidR="00E329E8" w:rsidRDefault="00E329E8" w:rsidP="00E329E8">
            <w:pPr>
              <w:jc w:val="center"/>
              <w:rPr>
                <w:rFonts w:ascii="Marianne" w:hAnsi="Marianne"/>
                <w:sz w:val="20"/>
                <w:szCs w:val="20"/>
              </w:rPr>
            </w:pPr>
          </w:p>
          <w:p w14:paraId="5C985256" w14:textId="77777777" w:rsidR="00E2418E" w:rsidRDefault="00E2418E" w:rsidP="00E329E8">
            <w:pPr>
              <w:jc w:val="center"/>
              <w:rPr>
                <w:rFonts w:ascii="Marianne" w:hAnsi="Marianne"/>
                <w:sz w:val="20"/>
                <w:szCs w:val="20"/>
              </w:rPr>
            </w:pPr>
          </w:p>
          <w:p w14:paraId="5A9B86C8" w14:textId="77777777" w:rsidR="00E2418E" w:rsidRDefault="00E2418E" w:rsidP="00E2418E">
            <w:pPr>
              <w:jc w:val="both"/>
              <w:rPr>
                <w:rFonts w:ascii="Marianne" w:hAnsi="Marianne"/>
                <w:sz w:val="20"/>
                <w:szCs w:val="20"/>
              </w:rPr>
            </w:pPr>
          </w:p>
          <w:p w14:paraId="1B8E82D2" w14:textId="77777777" w:rsidR="00E2418E" w:rsidRDefault="00E2418E" w:rsidP="00E329E8">
            <w:pPr>
              <w:jc w:val="center"/>
              <w:rPr>
                <w:rFonts w:ascii="Marianne" w:hAnsi="Marianne"/>
                <w:sz w:val="20"/>
                <w:szCs w:val="20"/>
              </w:rPr>
            </w:pPr>
          </w:p>
          <w:p w14:paraId="453D75CD" w14:textId="77777777" w:rsidR="00E2418E" w:rsidRDefault="00E2418E" w:rsidP="00E329E8">
            <w:pPr>
              <w:jc w:val="center"/>
              <w:rPr>
                <w:rFonts w:ascii="Marianne" w:hAnsi="Marianne"/>
                <w:sz w:val="20"/>
                <w:szCs w:val="20"/>
              </w:rPr>
            </w:pPr>
          </w:p>
          <w:p w14:paraId="61DD0633" w14:textId="77777777" w:rsidR="00E2418E" w:rsidRDefault="00E2418E" w:rsidP="00E329E8">
            <w:pPr>
              <w:jc w:val="center"/>
              <w:rPr>
                <w:rFonts w:ascii="Marianne" w:hAnsi="Marianne"/>
                <w:sz w:val="20"/>
                <w:szCs w:val="20"/>
              </w:rPr>
            </w:pPr>
          </w:p>
          <w:p w14:paraId="7743AC5D" w14:textId="77777777" w:rsidR="00E2418E" w:rsidRDefault="00E2418E" w:rsidP="00E329E8">
            <w:pPr>
              <w:jc w:val="center"/>
              <w:rPr>
                <w:rFonts w:ascii="Marianne" w:hAnsi="Marianne"/>
                <w:sz w:val="20"/>
                <w:szCs w:val="20"/>
              </w:rPr>
            </w:pPr>
          </w:p>
          <w:p w14:paraId="7A3863D1" w14:textId="77777777" w:rsidR="00E2418E" w:rsidRDefault="00E2418E" w:rsidP="00E329E8">
            <w:pPr>
              <w:jc w:val="center"/>
              <w:rPr>
                <w:rFonts w:ascii="Marianne" w:hAnsi="Marianne"/>
                <w:sz w:val="20"/>
                <w:szCs w:val="20"/>
              </w:rPr>
            </w:pPr>
          </w:p>
          <w:p w14:paraId="605A48D4" w14:textId="77777777" w:rsidR="00E2418E" w:rsidRDefault="00E2418E" w:rsidP="00E329E8">
            <w:pPr>
              <w:jc w:val="center"/>
              <w:rPr>
                <w:rFonts w:ascii="Marianne" w:hAnsi="Marianne"/>
                <w:sz w:val="20"/>
                <w:szCs w:val="20"/>
              </w:rPr>
            </w:pPr>
          </w:p>
          <w:p w14:paraId="02A8C942" w14:textId="77777777" w:rsidR="00E2418E" w:rsidRDefault="00E2418E" w:rsidP="00E329E8">
            <w:pPr>
              <w:jc w:val="center"/>
              <w:rPr>
                <w:rFonts w:ascii="Marianne" w:hAnsi="Marianne"/>
                <w:sz w:val="20"/>
                <w:szCs w:val="20"/>
              </w:rPr>
            </w:pPr>
          </w:p>
          <w:p w14:paraId="203D8D18" w14:textId="77777777" w:rsidR="00E2418E" w:rsidRDefault="00E2418E" w:rsidP="00E329E8">
            <w:pPr>
              <w:jc w:val="center"/>
              <w:rPr>
                <w:rFonts w:ascii="Marianne" w:hAnsi="Marianne"/>
                <w:sz w:val="20"/>
                <w:szCs w:val="20"/>
              </w:rPr>
            </w:pPr>
          </w:p>
          <w:p w14:paraId="745A9A53" w14:textId="77777777" w:rsidR="00E2418E" w:rsidRDefault="00E2418E" w:rsidP="00E329E8">
            <w:pPr>
              <w:jc w:val="center"/>
              <w:rPr>
                <w:rFonts w:ascii="Marianne" w:hAnsi="Marianne"/>
                <w:sz w:val="20"/>
                <w:szCs w:val="20"/>
              </w:rPr>
            </w:pPr>
          </w:p>
          <w:p w14:paraId="52DF535E" w14:textId="77777777" w:rsidR="00E2418E" w:rsidRDefault="00E2418E" w:rsidP="00E329E8">
            <w:pPr>
              <w:jc w:val="center"/>
              <w:rPr>
                <w:rFonts w:ascii="Marianne" w:hAnsi="Marianne"/>
                <w:sz w:val="20"/>
                <w:szCs w:val="20"/>
              </w:rPr>
            </w:pPr>
          </w:p>
          <w:p w14:paraId="5C8E28AB" w14:textId="77777777" w:rsidR="00E2418E" w:rsidRDefault="00E2418E" w:rsidP="00E329E8">
            <w:pPr>
              <w:jc w:val="center"/>
              <w:rPr>
                <w:rFonts w:ascii="Marianne" w:hAnsi="Marianne"/>
                <w:sz w:val="20"/>
                <w:szCs w:val="20"/>
              </w:rPr>
            </w:pPr>
          </w:p>
          <w:p w14:paraId="54BB1B0F" w14:textId="77777777" w:rsidR="00E2418E" w:rsidRDefault="00E2418E" w:rsidP="00E329E8">
            <w:pPr>
              <w:jc w:val="center"/>
              <w:rPr>
                <w:rFonts w:ascii="Marianne" w:hAnsi="Marianne"/>
                <w:sz w:val="20"/>
                <w:szCs w:val="20"/>
              </w:rPr>
            </w:pPr>
          </w:p>
          <w:p w14:paraId="290A00B7" w14:textId="77777777" w:rsidR="00E2418E" w:rsidRDefault="00E2418E" w:rsidP="00E329E8">
            <w:pPr>
              <w:jc w:val="center"/>
              <w:rPr>
                <w:rFonts w:ascii="Marianne" w:hAnsi="Marianne"/>
                <w:sz w:val="20"/>
                <w:szCs w:val="20"/>
              </w:rPr>
            </w:pPr>
          </w:p>
          <w:p w14:paraId="7FCA4664" w14:textId="77777777" w:rsidR="00E2418E" w:rsidRDefault="00E2418E" w:rsidP="00E329E8">
            <w:pPr>
              <w:jc w:val="center"/>
              <w:rPr>
                <w:rFonts w:ascii="Marianne" w:hAnsi="Marianne"/>
                <w:sz w:val="20"/>
                <w:szCs w:val="20"/>
              </w:rPr>
            </w:pPr>
          </w:p>
          <w:p w14:paraId="0DFB6956" w14:textId="77777777" w:rsidR="00E2418E" w:rsidRDefault="00E2418E" w:rsidP="00E329E8">
            <w:pPr>
              <w:jc w:val="center"/>
              <w:rPr>
                <w:rFonts w:ascii="Marianne" w:hAnsi="Marianne"/>
                <w:sz w:val="20"/>
                <w:szCs w:val="20"/>
              </w:rPr>
            </w:pPr>
          </w:p>
          <w:p w14:paraId="0104B73A" w14:textId="77777777" w:rsidR="00E2418E" w:rsidRDefault="00E2418E" w:rsidP="00E329E8">
            <w:pPr>
              <w:jc w:val="center"/>
              <w:rPr>
                <w:rFonts w:ascii="Marianne" w:hAnsi="Marianne"/>
                <w:sz w:val="20"/>
                <w:szCs w:val="20"/>
              </w:rPr>
            </w:pPr>
          </w:p>
          <w:p w14:paraId="20B1E588" w14:textId="77777777" w:rsidR="00E2418E" w:rsidRDefault="00E2418E" w:rsidP="00E329E8">
            <w:pPr>
              <w:jc w:val="center"/>
              <w:rPr>
                <w:rFonts w:ascii="Marianne" w:hAnsi="Marianne"/>
                <w:sz w:val="20"/>
                <w:szCs w:val="20"/>
              </w:rPr>
            </w:pPr>
          </w:p>
          <w:p w14:paraId="3EEB1E1D" w14:textId="77777777" w:rsidR="00E2418E" w:rsidRDefault="00E2418E" w:rsidP="00E329E8">
            <w:pPr>
              <w:jc w:val="center"/>
              <w:rPr>
                <w:rFonts w:ascii="Marianne" w:hAnsi="Marianne"/>
                <w:sz w:val="20"/>
                <w:szCs w:val="20"/>
              </w:rPr>
            </w:pPr>
          </w:p>
          <w:p w14:paraId="5CEF2004" w14:textId="77777777" w:rsidR="00E2418E" w:rsidRDefault="00E2418E" w:rsidP="00E329E8">
            <w:pPr>
              <w:jc w:val="center"/>
              <w:rPr>
                <w:rFonts w:ascii="Marianne" w:hAnsi="Marianne"/>
                <w:sz w:val="20"/>
                <w:szCs w:val="20"/>
              </w:rPr>
            </w:pPr>
          </w:p>
          <w:p w14:paraId="5CAC1F5B" w14:textId="77777777" w:rsidR="00E2418E" w:rsidRPr="00E329E8" w:rsidRDefault="00E2418E" w:rsidP="00E329E8">
            <w:pPr>
              <w:jc w:val="center"/>
              <w:rPr>
                <w:rFonts w:ascii="Marianne" w:hAnsi="Marianne"/>
                <w:sz w:val="20"/>
                <w:szCs w:val="20"/>
              </w:rPr>
            </w:pPr>
          </w:p>
        </w:tc>
      </w:tr>
      <w:tr w:rsidR="008D58A0" w14:paraId="7D08FEDC" w14:textId="77777777" w:rsidTr="008D58A0">
        <w:tc>
          <w:tcPr>
            <w:tcW w:w="1410" w:type="dxa"/>
            <w:vAlign w:val="center"/>
          </w:tcPr>
          <w:p w14:paraId="596BAA28" w14:textId="02A26EEC" w:rsidR="00E329E8" w:rsidRPr="00E2418E" w:rsidRDefault="00BF1C5F" w:rsidP="00E329E8">
            <w:pPr>
              <w:jc w:val="center"/>
              <w:rPr>
                <w:rFonts w:ascii="Marianne" w:hAnsi="Marianne"/>
                <w:sz w:val="20"/>
                <w:szCs w:val="20"/>
              </w:rPr>
            </w:pPr>
            <w:r>
              <w:rPr>
                <w:rFonts w:ascii="Marianne" w:hAnsi="Marianne"/>
                <w:sz w:val="20"/>
                <w:szCs w:val="20"/>
              </w:rPr>
              <w:lastRenderedPageBreak/>
              <w:t>A2</w:t>
            </w:r>
          </w:p>
        </w:tc>
        <w:tc>
          <w:tcPr>
            <w:tcW w:w="3759" w:type="dxa"/>
            <w:vAlign w:val="center"/>
          </w:tcPr>
          <w:p w14:paraId="39070436" w14:textId="77777777" w:rsidR="00BF1C5F" w:rsidRDefault="00BF1C5F" w:rsidP="00BF1C5F">
            <w:pPr>
              <w:jc w:val="both"/>
              <w:rPr>
                <w:rFonts w:ascii="Marianne" w:hAnsi="Marianne" w:cs="Arial"/>
              </w:rPr>
            </w:pPr>
            <w:r>
              <w:rPr>
                <w:rFonts w:ascii="Marianne" w:hAnsi="Marianne" w:cs="Arial"/>
              </w:rPr>
              <w:t>Description détaillée de la maintenance :</w:t>
            </w:r>
          </w:p>
          <w:p w14:paraId="5D394F0D" w14:textId="77777777" w:rsidR="00BF1C5F" w:rsidRPr="003B253E" w:rsidRDefault="00BF1C5F" w:rsidP="00BF1C5F">
            <w:pPr>
              <w:pStyle w:val="Paragraphedeliste"/>
              <w:numPr>
                <w:ilvl w:val="0"/>
                <w:numId w:val="4"/>
              </w:numPr>
              <w:ind w:left="324" w:hanging="284"/>
              <w:jc w:val="both"/>
              <w:rPr>
                <w:rFonts w:ascii="Marianne" w:hAnsi="Marianne" w:cs="Arial"/>
              </w:rPr>
            </w:pPr>
            <w:r w:rsidRPr="003B253E">
              <w:rPr>
                <w:rFonts w:ascii="Marianne" w:hAnsi="Marianne" w:cs="Arial"/>
              </w:rPr>
              <w:t>Méthode</w:t>
            </w:r>
            <w:r>
              <w:rPr>
                <w:rFonts w:ascii="Marianne" w:hAnsi="Marianne" w:cs="Arial"/>
              </w:rPr>
              <w:t xml:space="preserve">, opérations </w:t>
            </w:r>
            <w:r w:rsidRPr="003B253E">
              <w:rPr>
                <w:rFonts w:ascii="Marianne" w:hAnsi="Marianne" w:cs="Arial"/>
              </w:rPr>
              <w:t>et matériels mis en place pour les prestations de nettoyage hebdomadaires listées ci-dessous :</w:t>
            </w:r>
          </w:p>
          <w:p w14:paraId="7A9A91D7" w14:textId="77777777" w:rsidR="00BF1C5F" w:rsidRDefault="00BF1C5F" w:rsidP="00BF1C5F">
            <w:pPr>
              <w:pStyle w:val="Paragraphedeliste"/>
              <w:numPr>
                <w:ilvl w:val="0"/>
                <w:numId w:val="5"/>
              </w:numPr>
              <w:ind w:left="749" w:hanging="425"/>
              <w:jc w:val="both"/>
              <w:rPr>
                <w:rFonts w:ascii="Marianne" w:hAnsi="Marianne" w:cs="Arial"/>
              </w:rPr>
            </w:pPr>
            <w:r>
              <w:rPr>
                <w:rFonts w:ascii="Marianne" w:hAnsi="Marianne" w:cs="Arial"/>
              </w:rPr>
              <w:t>caniveaux</w:t>
            </w:r>
          </w:p>
          <w:p w14:paraId="16D9E96F" w14:textId="77777777" w:rsidR="00BF1C5F" w:rsidRDefault="00BF1C5F" w:rsidP="00BF1C5F">
            <w:pPr>
              <w:pStyle w:val="Paragraphedeliste"/>
              <w:numPr>
                <w:ilvl w:val="0"/>
                <w:numId w:val="5"/>
              </w:numPr>
              <w:ind w:left="749" w:hanging="425"/>
              <w:jc w:val="both"/>
              <w:rPr>
                <w:rFonts w:ascii="Marianne" w:hAnsi="Marianne" w:cs="Arial"/>
              </w:rPr>
            </w:pPr>
            <w:r>
              <w:rPr>
                <w:rFonts w:ascii="Marianne" w:hAnsi="Marianne" w:cs="Arial"/>
              </w:rPr>
              <w:t>crépines</w:t>
            </w:r>
          </w:p>
          <w:p w14:paraId="40DCF269" w14:textId="77777777" w:rsidR="00BF1C5F" w:rsidRDefault="00BF1C5F" w:rsidP="00BF1C5F">
            <w:pPr>
              <w:pStyle w:val="Paragraphedeliste"/>
              <w:numPr>
                <w:ilvl w:val="0"/>
                <w:numId w:val="5"/>
              </w:numPr>
              <w:ind w:left="749" w:hanging="425"/>
              <w:jc w:val="both"/>
              <w:rPr>
                <w:rFonts w:ascii="Marianne" w:hAnsi="Marianne" w:cs="Arial"/>
              </w:rPr>
            </w:pPr>
            <w:r>
              <w:rPr>
                <w:rFonts w:ascii="Marianne" w:hAnsi="Marianne" w:cs="Arial"/>
              </w:rPr>
              <w:t>grilles d’aspiration</w:t>
            </w:r>
          </w:p>
          <w:p w14:paraId="774C6AA0" w14:textId="77777777" w:rsidR="00BF1C5F" w:rsidRPr="000872A4" w:rsidRDefault="00BF1C5F" w:rsidP="00BF1C5F">
            <w:pPr>
              <w:pStyle w:val="Paragraphedeliste"/>
              <w:numPr>
                <w:ilvl w:val="0"/>
                <w:numId w:val="4"/>
              </w:numPr>
              <w:ind w:left="324" w:hanging="324"/>
              <w:jc w:val="both"/>
              <w:rPr>
                <w:rFonts w:ascii="Marianne" w:hAnsi="Marianne" w:cs="Arial"/>
              </w:rPr>
            </w:pPr>
            <w:r>
              <w:rPr>
                <w:rFonts w:ascii="Marianne" w:hAnsi="Marianne"/>
              </w:rPr>
              <w:t xml:space="preserve">Liste des contrôles prioritaires indispensables pour le </w:t>
            </w:r>
            <w:r w:rsidRPr="00212BE0">
              <w:rPr>
                <w:rFonts w:ascii="Marianne" w:hAnsi="Marianne"/>
              </w:rPr>
              <w:t>bon fonctionnement de l'ensemble des installations et équipements</w:t>
            </w:r>
            <w:r>
              <w:rPr>
                <w:rFonts w:ascii="Marianne" w:hAnsi="Marianne"/>
              </w:rPr>
              <w:t> ;</w:t>
            </w:r>
          </w:p>
          <w:p w14:paraId="49A37D14" w14:textId="72AD6852" w:rsidR="00BF1C5F" w:rsidRPr="004156BD" w:rsidRDefault="00BF1C5F" w:rsidP="004156BD">
            <w:pPr>
              <w:ind w:left="314" w:hanging="314"/>
              <w:rPr>
                <w:rFonts w:ascii="Marianne" w:eastAsia="Times New Roman" w:hAnsi="Marianne" w:cs="Times New Roman"/>
                <w:sz w:val="20"/>
                <w:szCs w:val="20"/>
                <w:lang w:eastAsia="fr-FR"/>
              </w:rPr>
            </w:pPr>
            <w:r w:rsidRPr="004156BD">
              <w:rPr>
                <w:rFonts w:ascii="Marianne" w:eastAsia="Times New Roman" w:hAnsi="Marianne" w:cs="Times New Roman"/>
                <w:sz w:val="20"/>
                <w:szCs w:val="20"/>
                <w:lang w:eastAsia="fr-FR"/>
              </w:rPr>
              <w:t xml:space="preserve">- </w:t>
            </w:r>
            <w:r w:rsidR="004156BD">
              <w:rPr>
                <w:rFonts w:ascii="Marianne" w:eastAsia="Times New Roman" w:hAnsi="Marianne" w:cs="Times New Roman"/>
                <w:sz w:val="20"/>
                <w:szCs w:val="20"/>
                <w:lang w:eastAsia="fr-FR"/>
              </w:rPr>
              <w:t xml:space="preserve">   </w:t>
            </w:r>
            <w:r w:rsidR="004156BD" w:rsidRPr="004156BD">
              <w:rPr>
                <w:rFonts w:ascii="Marianne" w:eastAsia="Times New Roman" w:hAnsi="Marianne" w:cs="Times New Roman"/>
                <w:sz w:val="20"/>
                <w:szCs w:val="20"/>
                <w:lang w:eastAsia="fr-FR"/>
              </w:rPr>
              <w:t xml:space="preserve"> </w:t>
            </w:r>
            <w:r w:rsidRPr="004156BD">
              <w:rPr>
                <w:rFonts w:ascii="Marianne" w:eastAsia="Times New Roman" w:hAnsi="Marianne" w:cs="Times New Roman"/>
                <w:sz w:val="20"/>
                <w:szCs w:val="20"/>
                <w:lang w:eastAsia="fr-FR"/>
              </w:rPr>
              <w:t>contrôles ponctuels pendant la période hivernale :</w:t>
            </w:r>
          </w:p>
          <w:p w14:paraId="200232F9" w14:textId="77777777" w:rsidR="00BF1C5F" w:rsidRPr="004156BD" w:rsidRDefault="00BF1C5F" w:rsidP="004156BD">
            <w:pPr>
              <w:pStyle w:val="Paragraphedeliste"/>
              <w:numPr>
                <w:ilvl w:val="0"/>
                <w:numId w:val="8"/>
              </w:numPr>
              <w:rPr>
                <w:rFonts w:ascii="Marianne" w:hAnsi="Marianne"/>
              </w:rPr>
            </w:pPr>
            <w:r w:rsidRPr="004156BD">
              <w:rPr>
                <w:rFonts w:ascii="Marianne" w:hAnsi="Marianne"/>
              </w:rPr>
              <w:t>contrôles ;</w:t>
            </w:r>
          </w:p>
          <w:p w14:paraId="0F6A319C" w14:textId="77777777" w:rsidR="00BF1C5F" w:rsidRPr="004156BD" w:rsidRDefault="00BF1C5F" w:rsidP="004156BD">
            <w:pPr>
              <w:pStyle w:val="Paragraphedeliste"/>
              <w:numPr>
                <w:ilvl w:val="0"/>
                <w:numId w:val="8"/>
              </w:numPr>
              <w:jc w:val="both"/>
              <w:rPr>
                <w:rFonts w:ascii="Marianne" w:hAnsi="Marianne"/>
              </w:rPr>
            </w:pPr>
            <w:r w:rsidRPr="004156BD">
              <w:rPr>
                <w:rFonts w:ascii="Marianne" w:hAnsi="Marianne"/>
              </w:rPr>
              <w:t>liste des opérations minimales indispensables pour préserver le patrimoine existant.</w:t>
            </w:r>
          </w:p>
          <w:p w14:paraId="1FE4A90C" w14:textId="77777777" w:rsidR="00E2418E" w:rsidRDefault="00E2418E" w:rsidP="00E2418E">
            <w:pPr>
              <w:jc w:val="both"/>
              <w:rPr>
                <w:rFonts w:ascii="Marianne" w:hAnsi="Marianne"/>
                <w:sz w:val="20"/>
                <w:szCs w:val="20"/>
              </w:rPr>
            </w:pPr>
          </w:p>
          <w:p w14:paraId="469AAE56" w14:textId="2C86185F" w:rsidR="008D58A0" w:rsidRPr="00E2418E" w:rsidRDefault="008D58A0" w:rsidP="00E2418E">
            <w:pPr>
              <w:jc w:val="both"/>
              <w:rPr>
                <w:rFonts w:ascii="Marianne" w:hAnsi="Marianne"/>
                <w:sz w:val="20"/>
                <w:szCs w:val="20"/>
              </w:rPr>
            </w:pPr>
          </w:p>
        </w:tc>
        <w:tc>
          <w:tcPr>
            <w:tcW w:w="1419" w:type="dxa"/>
            <w:shd w:val="clear" w:color="auto" w:fill="A6A6A6" w:themeFill="background1" w:themeFillShade="A6"/>
          </w:tcPr>
          <w:p w14:paraId="371EF960" w14:textId="77777777" w:rsidR="00E329E8" w:rsidRPr="00E329E8" w:rsidRDefault="00E329E8" w:rsidP="00E329E8">
            <w:pPr>
              <w:jc w:val="center"/>
              <w:rPr>
                <w:rFonts w:ascii="Marianne" w:hAnsi="Marianne"/>
                <w:sz w:val="20"/>
                <w:szCs w:val="20"/>
              </w:rPr>
            </w:pPr>
          </w:p>
        </w:tc>
        <w:tc>
          <w:tcPr>
            <w:tcW w:w="7972" w:type="dxa"/>
          </w:tcPr>
          <w:p w14:paraId="3A51B370" w14:textId="77777777" w:rsidR="00E329E8" w:rsidRDefault="00E329E8" w:rsidP="00E329E8">
            <w:pPr>
              <w:jc w:val="center"/>
              <w:rPr>
                <w:rFonts w:ascii="Marianne" w:hAnsi="Marianne"/>
                <w:sz w:val="20"/>
                <w:szCs w:val="20"/>
              </w:rPr>
            </w:pPr>
          </w:p>
          <w:p w14:paraId="6B5DA82D" w14:textId="77777777" w:rsidR="00E2418E" w:rsidRDefault="00E2418E" w:rsidP="00E329E8">
            <w:pPr>
              <w:jc w:val="center"/>
              <w:rPr>
                <w:rFonts w:ascii="Marianne" w:hAnsi="Marianne"/>
                <w:sz w:val="20"/>
                <w:szCs w:val="20"/>
              </w:rPr>
            </w:pPr>
          </w:p>
          <w:p w14:paraId="0309B40C" w14:textId="77777777" w:rsidR="00E2418E" w:rsidRDefault="00E2418E" w:rsidP="00E329E8">
            <w:pPr>
              <w:jc w:val="center"/>
              <w:rPr>
                <w:rFonts w:ascii="Marianne" w:hAnsi="Marianne"/>
                <w:sz w:val="20"/>
                <w:szCs w:val="20"/>
              </w:rPr>
            </w:pPr>
          </w:p>
          <w:p w14:paraId="264CE0D7" w14:textId="77777777" w:rsidR="00E2418E" w:rsidRDefault="00E2418E" w:rsidP="00E329E8">
            <w:pPr>
              <w:jc w:val="center"/>
              <w:rPr>
                <w:rFonts w:ascii="Marianne" w:hAnsi="Marianne"/>
                <w:sz w:val="20"/>
                <w:szCs w:val="20"/>
              </w:rPr>
            </w:pPr>
          </w:p>
          <w:p w14:paraId="6E5A5F96" w14:textId="77777777" w:rsidR="00E2418E" w:rsidRDefault="00E2418E" w:rsidP="00E329E8">
            <w:pPr>
              <w:jc w:val="center"/>
              <w:rPr>
                <w:rFonts w:ascii="Marianne" w:hAnsi="Marianne"/>
                <w:sz w:val="20"/>
                <w:szCs w:val="20"/>
              </w:rPr>
            </w:pPr>
          </w:p>
          <w:p w14:paraId="1C11F947" w14:textId="77777777" w:rsidR="00E2418E" w:rsidRDefault="00E2418E" w:rsidP="00E329E8">
            <w:pPr>
              <w:jc w:val="center"/>
              <w:rPr>
                <w:rFonts w:ascii="Marianne" w:hAnsi="Marianne"/>
                <w:sz w:val="20"/>
                <w:szCs w:val="20"/>
              </w:rPr>
            </w:pPr>
          </w:p>
          <w:p w14:paraId="7894CEF7" w14:textId="77777777" w:rsidR="00E2418E" w:rsidRDefault="00E2418E" w:rsidP="00E329E8">
            <w:pPr>
              <w:jc w:val="center"/>
              <w:rPr>
                <w:rFonts w:ascii="Marianne" w:hAnsi="Marianne"/>
                <w:sz w:val="20"/>
                <w:szCs w:val="20"/>
              </w:rPr>
            </w:pPr>
          </w:p>
          <w:p w14:paraId="7FD4C014" w14:textId="77777777" w:rsidR="00E2418E" w:rsidRDefault="00E2418E" w:rsidP="00E329E8">
            <w:pPr>
              <w:jc w:val="center"/>
              <w:rPr>
                <w:rFonts w:ascii="Marianne" w:hAnsi="Marianne"/>
                <w:sz w:val="20"/>
                <w:szCs w:val="20"/>
              </w:rPr>
            </w:pPr>
          </w:p>
          <w:p w14:paraId="1FD9C444" w14:textId="77777777" w:rsidR="00E2418E" w:rsidRDefault="00E2418E" w:rsidP="00E329E8">
            <w:pPr>
              <w:jc w:val="center"/>
              <w:rPr>
                <w:rFonts w:ascii="Marianne" w:hAnsi="Marianne"/>
                <w:sz w:val="20"/>
                <w:szCs w:val="20"/>
              </w:rPr>
            </w:pPr>
          </w:p>
          <w:p w14:paraId="004B2811" w14:textId="77777777" w:rsidR="00E2418E" w:rsidRDefault="00E2418E" w:rsidP="00E329E8">
            <w:pPr>
              <w:jc w:val="center"/>
              <w:rPr>
                <w:rFonts w:ascii="Marianne" w:hAnsi="Marianne"/>
                <w:sz w:val="20"/>
                <w:szCs w:val="20"/>
              </w:rPr>
            </w:pPr>
          </w:p>
          <w:p w14:paraId="5E4CD2F7" w14:textId="77777777" w:rsidR="00E2418E" w:rsidRDefault="00E2418E" w:rsidP="00E329E8">
            <w:pPr>
              <w:jc w:val="center"/>
              <w:rPr>
                <w:rFonts w:ascii="Marianne" w:hAnsi="Marianne"/>
                <w:sz w:val="20"/>
                <w:szCs w:val="20"/>
              </w:rPr>
            </w:pPr>
          </w:p>
          <w:p w14:paraId="44462FD0" w14:textId="77777777" w:rsidR="00E2418E" w:rsidRDefault="00E2418E" w:rsidP="00E329E8">
            <w:pPr>
              <w:jc w:val="center"/>
              <w:rPr>
                <w:rFonts w:ascii="Marianne" w:hAnsi="Marianne"/>
                <w:sz w:val="20"/>
                <w:szCs w:val="20"/>
              </w:rPr>
            </w:pPr>
          </w:p>
          <w:p w14:paraId="53A51DDF" w14:textId="77777777" w:rsidR="00E2418E" w:rsidRDefault="00E2418E" w:rsidP="00E329E8">
            <w:pPr>
              <w:jc w:val="center"/>
              <w:rPr>
                <w:rFonts w:ascii="Marianne" w:hAnsi="Marianne"/>
                <w:sz w:val="20"/>
                <w:szCs w:val="20"/>
              </w:rPr>
            </w:pPr>
          </w:p>
          <w:p w14:paraId="0077CFA7" w14:textId="77777777" w:rsidR="00E2418E" w:rsidRDefault="00E2418E" w:rsidP="00E329E8">
            <w:pPr>
              <w:jc w:val="center"/>
              <w:rPr>
                <w:rFonts w:ascii="Marianne" w:hAnsi="Marianne"/>
                <w:sz w:val="20"/>
                <w:szCs w:val="20"/>
              </w:rPr>
            </w:pPr>
          </w:p>
          <w:p w14:paraId="0F65F2C4" w14:textId="77777777" w:rsidR="00E2418E" w:rsidRDefault="00E2418E" w:rsidP="00E329E8">
            <w:pPr>
              <w:jc w:val="center"/>
              <w:rPr>
                <w:rFonts w:ascii="Marianne" w:hAnsi="Marianne"/>
                <w:sz w:val="20"/>
                <w:szCs w:val="20"/>
              </w:rPr>
            </w:pPr>
          </w:p>
          <w:p w14:paraId="551F0C6A" w14:textId="77777777" w:rsidR="00E2418E" w:rsidRDefault="00E2418E" w:rsidP="00E329E8">
            <w:pPr>
              <w:jc w:val="center"/>
              <w:rPr>
                <w:rFonts w:ascii="Marianne" w:hAnsi="Marianne"/>
                <w:sz w:val="20"/>
                <w:szCs w:val="20"/>
              </w:rPr>
            </w:pPr>
          </w:p>
          <w:p w14:paraId="232C213A" w14:textId="77777777" w:rsidR="00E2418E" w:rsidRDefault="00E2418E" w:rsidP="00E329E8">
            <w:pPr>
              <w:jc w:val="center"/>
              <w:rPr>
                <w:rFonts w:ascii="Marianne" w:hAnsi="Marianne"/>
                <w:sz w:val="20"/>
                <w:szCs w:val="20"/>
              </w:rPr>
            </w:pPr>
          </w:p>
          <w:p w14:paraId="6F0380A4" w14:textId="77777777" w:rsidR="00E2418E" w:rsidRDefault="00E2418E" w:rsidP="00E329E8">
            <w:pPr>
              <w:jc w:val="center"/>
              <w:rPr>
                <w:rFonts w:ascii="Marianne" w:hAnsi="Marianne"/>
                <w:sz w:val="20"/>
                <w:szCs w:val="20"/>
              </w:rPr>
            </w:pPr>
          </w:p>
          <w:p w14:paraId="746AF3DC" w14:textId="77777777" w:rsidR="00E2418E" w:rsidRDefault="00E2418E" w:rsidP="00E329E8">
            <w:pPr>
              <w:jc w:val="center"/>
              <w:rPr>
                <w:rFonts w:ascii="Marianne" w:hAnsi="Marianne"/>
                <w:sz w:val="20"/>
                <w:szCs w:val="20"/>
              </w:rPr>
            </w:pPr>
          </w:p>
          <w:p w14:paraId="461A287F" w14:textId="77777777" w:rsidR="00E2418E" w:rsidRDefault="00E2418E" w:rsidP="00E329E8">
            <w:pPr>
              <w:jc w:val="center"/>
              <w:rPr>
                <w:rFonts w:ascii="Marianne" w:hAnsi="Marianne"/>
                <w:sz w:val="20"/>
                <w:szCs w:val="20"/>
              </w:rPr>
            </w:pPr>
          </w:p>
          <w:p w14:paraId="7490676D" w14:textId="77777777" w:rsidR="00E2418E" w:rsidRDefault="00E2418E" w:rsidP="00E329E8">
            <w:pPr>
              <w:jc w:val="center"/>
              <w:rPr>
                <w:rFonts w:ascii="Marianne" w:hAnsi="Marianne"/>
                <w:sz w:val="20"/>
                <w:szCs w:val="20"/>
              </w:rPr>
            </w:pPr>
          </w:p>
          <w:p w14:paraId="62DCB1E3" w14:textId="77777777" w:rsidR="00E2418E" w:rsidRDefault="00E2418E" w:rsidP="00E329E8">
            <w:pPr>
              <w:jc w:val="center"/>
              <w:rPr>
                <w:rFonts w:ascii="Marianne" w:hAnsi="Marianne"/>
                <w:sz w:val="20"/>
                <w:szCs w:val="20"/>
              </w:rPr>
            </w:pPr>
          </w:p>
          <w:p w14:paraId="47A143E1" w14:textId="77777777" w:rsidR="00E2418E" w:rsidRDefault="00E2418E" w:rsidP="00E329E8">
            <w:pPr>
              <w:jc w:val="center"/>
              <w:rPr>
                <w:rFonts w:ascii="Marianne" w:hAnsi="Marianne"/>
                <w:sz w:val="20"/>
                <w:szCs w:val="20"/>
              </w:rPr>
            </w:pPr>
          </w:p>
          <w:p w14:paraId="10B5F698" w14:textId="77777777" w:rsidR="00E2418E" w:rsidRDefault="00E2418E" w:rsidP="00E329E8">
            <w:pPr>
              <w:jc w:val="center"/>
              <w:rPr>
                <w:rFonts w:ascii="Marianne" w:hAnsi="Marianne"/>
                <w:sz w:val="20"/>
                <w:szCs w:val="20"/>
              </w:rPr>
            </w:pPr>
          </w:p>
          <w:p w14:paraId="2FC1CF41" w14:textId="77777777" w:rsidR="00E2418E" w:rsidRDefault="00E2418E" w:rsidP="00E329E8">
            <w:pPr>
              <w:jc w:val="center"/>
              <w:rPr>
                <w:rFonts w:ascii="Marianne" w:hAnsi="Marianne"/>
                <w:sz w:val="20"/>
                <w:szCs w:val="20"/>
              </w:rPr>
            </w:pPr>
          </w:p>
          <w:p w14:paraId="3938C6A2" w14:textId="77777777" w:rsidR="00E2418E" w:rsidRDefault="00E2418E" w:rsidP="00E329E8">
            <w:pPr>
              <w:jc w:val="center"/>
              <w:rPr>
                <w:rFonts w:ascii="Marianne" w:hAnsi="Marianne"/>
                <w:sz w:val="20"/>
                <w:szCs w:val="20"/>
              </w:rPr>
            </w:pPr>
          </w:p>
          <w:p w14:paraId="479B5B95" w14:textId="77777777" w:rsidR="00822E33" w:rsidRDefault="00822E33" w:rsidP="00E329E8">
            <w:pPr>
              <w:jc w:val="center"/>
              <w:rPr>
                <w:rFonts w:ascii="Marianne" w:hAnsi="Marianne"/>
                <w:sz w:val="20"/>
                <w:szCs w:val="20"/>
              </w:rPr>
            </w:pPr>
          </w:p>
          <w:p w14:paraId="2E153E2B" w14:textId="77777777" w:rsidR="00822E33" w:rsidRDefault="00822E33" w:rsidP="00E329E8">
            <w:pPr>
              <w:jc w:val="center"/>
              <w:rPr>
                <w:rFonts w:ascii="Marianne" w:hAnsi="Marianne"/>
                <w:sz w:val="20"/>
                <w:szCs w:val="20"/>
              </w:rPr>
            </w:pPr>
          </w:p>
          <w:p w14:paraId="0BCBF28F" w14:textId="77777777" w:rsidR="008D58A0" w:rsidRDefault="008D58A0" w:rsidP="00E329E8">
            <w:pPr>
              <w:jc w:val="center"/>
              <w:rPr>
                <w:rFonts w:ascii="Marianne" w:hAnsi="Marianne"/>
                <w:sz w:val="20"/>
                <w:szCs w:val="20"/>
              </w:rPr>
            </w:pPr>
          </w:p>
          <w:p w14:paraId="6C592D91" w14:textId="77777777" w:rsidR="008D58A0" w:rsidRDefault="008D58A0" w:rsidP="00E329E8">
            <w:pPr>
              <w:jc w:val="center"/>
              <w:rPr>
                <w:rFonts w:ascii="Marianne" w:hAnsi="Marianne"/>
                <w:sz w:val="20"/>
                <w:szCs w:val="20"/>
              </w:rPr>
            </w:pPr>
          </w:p>
          <w:p w14:paraId="7FFEC5B1" w14:textId="77777777" w:rsidR="00822E33" w:rsidRDefault="00822E33" w:rsidP="00E329E8">
            <w:pPr>
              <w:jc w:val="center"/>
              <w:rPr>
                <w:rFonts w:ascii="Marianne" w:hAnsi="Marianne"/>
                <w:sz w:val="20"/>
                <w:szCs w:val="20"/>
              </w:rPr>
            </w:pPr>
          </w:p>
          <w:p w14:paraId="6BF321D7" w14:textId="77777777" w:rsidR="00E2418E" w:rsidRDefault="00E2418E" w:rsidP="00E329E8">
            <w:pPr>
              <w:jc w:val="center"/>
              <w:rPr>
                <w:rFonts w:ascii="Marianne" w:hAnsi="Marianne"/>
                <w:sz w:val="20"/>
                <w:szCs w:val="20"/>
              </w:rPr>
            </w:pPr>
          </w:p>
          <w:p w14:paraId="69662FC3" w14:textId="77777777" w:rsidR="00E2418E" w:rsidRDefault="00E2418E" w:rsidP="00E329E8">
            <w:pPr>
              <w:jc w:val="center"/>
              <w:rPr>
                <w:rFonts w:ascii="Marianne" w:hAnsi="Marianne"/>
                <w:sz w:val="20"/>
                <w:szCs w:val="20"/>
              </w:rPr>
            </w:pPr>
          </w:p>
          <w:p w14:paraId="10433305" w14:textId="77777777" w:rsidR="00E2418E" w:rsidRPr="00E329E8" w:rsidRDefault="00E2418E" w:rsidP="00E329E8">
            <w:pPr>
              <w:jc w:val="center"/>
              <w:rPr>
                <w:rFonts w:ascii="Marianne" w:hAnsi="Marianne"/>
                <w:sz w:val="20"/>
                <w:szCs w:val="20"/>
              </w:rPr>
            </w:pPr>
          </w:p>
        </w:tc>
      </w:tr>
      <w:tr w:rsidR="008D58A0" w14:paraId="5514324E" w14:textId="77777777" w:rsidTr="008D58A0">
        <w:tc>
          <w:tcPr>
            <w:tcW w:w="1410" w:type="dxa"/>
            <w:vAlign w:val="center"/>
          </w:tcPr>
          <w:p w14:paraId="576E51D2" w14:textId="6B7E404A" w:rsidR="00BF1C5F" w:rsidRDefault="00BF1C5F" w:rsidP="00E329E8">
            <w:pPr>
              <w:jc w:val="center"/>
              <w:rPr>
                <w:rFonts w:ascii="Marianne" w:hAnsi="Marianne"/>
                <w:sz w:val="20"/>
                <w:szCs w:val="20"/>
              </w:rPr>
            </w:pPr>
            <w:r>
              <w:rPr>
                <w:rFonts w:ascii="Marianne" w:hAnsi="Marianne"/>
                <w:sz w:val="20"/>
                <w:szCs w:val="20"/>
              </w:rPr>
              <w:lastRenderedPageBreak/>
              <w:t>A3</w:t>
            </w:r>
          </w:p>
        </w:tc>
        <w:tc>
          <w:tcPr>
            <w:tcW w:w="3759" w:type="dxa"/>
            <w:vAlign w:val="center"/>
          </w:tcPr>
          <w:p w14:paraId="6ECFF9D6" w14:textId="77777777" w:rsidR="00BF1C5F" w:rsidRDefault="00BF1C5F" w:rsidP="00BF1C5F">
            <w:pPr>
              <w:jc w:val="both"/>
              <w:rPr>
                <w:rFonts w:ascii="Marianne" w:hAnsi="Marianne" w:cs="Arial"/>
                <w:bCs/>
                <w:color w:val="000000" w:themeColor="text1"/>
              </w:rPr>
            </w:pPr>
            <w:r>
              <w:rPr>
                <w:rFonts w:ascii="Marianne" w:hAnsi="Marianne" w:cs="Arial"/>
                <w:bCs/>
                <w:color w:val="000000" w:themeColor="text1"/>
              </w:rPr>
              <w:t>Description détaillée de toutes les opérations mises en oeuvre au titre de l’hivernage et du matériel utilisé (méthodologie de la vidange et du nettoyage du bassin et de la bâche, mise en hivernage local technique et toutes les opérations listées à la DPGF)</w:t>
            </w:r>
          </w:p>
          <w:p w14:paraId="6C261732" w14:textId="77777777" w:rsidR="00BF1C5F" w:rsidRDefault="00BF1C5F" w:rsidP="00E2418E">
            <w:pPr>
              <w:jc w:val="both"/>
              <w:rPr>
                <w:rFonts w:ascii="Marianne" w:hAnsi="Marianne"/>
                <w:sz w:val="20"/>
                <w:szCs w:val="20"/>
              </w:rPr>
            </w:pPr>
          </w:p>
          <w:p w14:paraId="2D94035D" w14:textId="77777777" w:rsidR="00BF1C5F" w:rsidRDefault="00BF1C5F" w:rsidP="00E2418E">
            <w:pPr>
              <w:jc w:val="both"/>
              <w:rPr>
                <w:rFonts w:ascii="Marianne" w:hAnsi="Marianne"/>
                <w:sz w:val="20"/>
                <w:szCs w:val="20"/>
              </w:rPr>
            </w:pPr>
          </w:p>
          <w:p w14:paraId="377FAA30" w14:textId="77777777" w:rsidR="00BF1C5F" w:rsidRDefault="00BF1C5F" w:rsidP="00E2418E">
            <w:pPr>
              <w:jc w:val="both"/>
              <w:rPr>
                <w:rFonts w:ascii="Marianne" w:hAnsi="Marianne"/>
                <w:sz w:val="20"/>
                <w:szCs w:val="20"/>
              </w:rPr>
            </w:pPr>
          </w:p>
          <w:p w14:paraId="1615FF14" w14:textId="77777777" w:rsidR="00BF1C5F" w:rsidRDefault="00BF1C5F" w:rsidP="00E2418E">
            <w:pPr>
              <w:jc w:val="both"/>
              <w:rPr>
                <w:rFonts w:ascii="Marianne" w:hAnsi="Marianne"/>
                <w:sz w:val="20"/>
                <w:szCs w:val="20"/>
              </w:rPr>
            </w:pPr>
          </w:p>
          <w:p w14:paraId="1AFEFE1E" w14:textId="77777777" w:rsidR="00BF1C5F" w:rsidRDefault="00BF1C5F" w:rsidP="00E2418E">
            <w:pPr>
              <w:jc w:val="both"/>
              <w:rPr>
                <w:rFonts w:ascii="Marianne" w:hAnsi="Marianne"/>
                <w:sz w:val="20"/>
                <w:szCs w:val="20"/>
              </w:rPr>
            </w:pPr>
          </w:p>
          <w:p w14:paraId="77953D99" w14:textId="77777777" w:rsidR="00BF1C5F" w:rsidRDefault="00BF1C5F" w:rsidP="00E2418E">
            <w:pPr>
              <w:jc w:val="both"/>
              <w:rPr>
                <w:rFonts w:ascii="Marianne" w:hAnsi="Marianne"/>
                <w:sz w:val="20"/>
                <w:szCs w:val="20"/>
              </w:rPr>
            </w:pPr>
          </w:p>
          <w:p w14:paraId="61934F14" w14:textId="77777777" w:rsidR="00BF1C5F" w:rsidRDefault="00BF1C5F" w:rsidP="00E2418E">
            <w:pPr>
              <w:jc w:val="both"/>
              <w:rPr>
                <w:rFonts w:ascii="Marianne" w:hAnsi="Marianne"/>
                <w:sz w:val="20"/>
                <w:szCs w:val="20"/>
              </w:rPr>
            </w:pPr>
          </w:p>
          <w:p w14:paraId="1ACDC4EC" w14:textId="77777777" w:rsidR="00BF1C5F" w:rsidRDefault="00BF1C5F" w:rsidP="00E2418E">
            <w:pPr>
              <w:jc w:val="both"/>
              <w:rPr>
                <w:rFonts w:ascii="Marianne" w:hAnsi="Marianne"/>
                <w:sz w:val="20"/>
                <w:szCs w:val="20"/>
              </w:rPr>
            </w:pPr>
          </w:p>
          <w:p w14:paraId="4ECFC03D" w14:textId="77777777" w:rsidR="00BF1C5F" w:rsidRDefault="00BF1C5F" w:rsidP="00E2418E">
            <w:pPr>
              <w:jc w:val="both"/>
              <w:rPr>
                <w:rFonts w:ascii="Marianne" w:hAnsi="Marianne"/>
                <w:sz w:val="20"/>
                <w:szCs w:val="20"/>
              </w:rPr>
            </w:pPr>
          </w:p>
          <w:p w14:paraId="37345C54" w14:textId="77777777" w:rsidR="00BF1C5F" w:rsidRDefault="00BF1C5F" w:rsidP="00E2418E">
            <w:pPr>
              <w:jc w:val="both"/>
              <w:rPr>
                <w:rFonts w:ascii="Marianne" w:hAnsi="Marianne"/>
                <w:sz w:val="20"/>
                <w:szCs w:val="20"/>
              </w:rPr>
            </w:pPr>
          </w:p>
          <w:p w14:paraId="5D2BAA4D" w14:textId="77777777" w:rsidR="00BF1C5F" w:rsidRDefault="00BF1C5F" w:rsidP="00E2418E">
            <w:pPr>
              <w:jc w:val="both"/>
              <w:rPr>
                <w:rFonts w:ascii="Marianne" w:hAnsi="Marianne"/>
                <w:sz w:val="20"/>
                <w:szCs w:val="20"/>
              </w:rPr>
            </w:pPr>
          </w:p>
          <w:p w14:paraId="4B28725F" w14:textId="77777777" w:rsidR="00BF1C5F" w:rsidRDefault="00BF1C5F" w:rsidP="00E2418E">
            <w:pPr>
              <w:jc w:val="both"/>
              <w:rPr>
                <w:rFonts w:ascii="Marianne" w:hAnsi="Marianne"/>
                <w:sz w:val="20"/>
                <w:szCs w:val="20"/>
              </w:rPr>
            </w:pPr>
          </w:p>
          <w:p w14:paraId="689931EA" w14:textId="77777777" w:rsidR="00BF1C5F" w:rsidRDefault="00BF1C5F" w:rsidP="00E2418E">
            <w:pPr>
              <w:jc w:val="both"/>
              <w:rPr>
                <w:rFonts w:ascii="Marianne" w:hAnsi="Marianne"/>
                <w:sz w:val="20"/>
                <w:szCs w:val="20"/>
              </w:rPr>
            </w:pPr>
          </w:p>
          <w:p w14:paraId="62D0F9F7" w14:textId="77777777" w:rsidR="00BF1C5F" w:rsidRDefault="00BF1C5F" w:rsidP="00E2418E">
            <w:pPr>
              <w:jc w:val="both"/>
              <w:rPr>
                <w:rFonts w:ascii="Marianne" w:hAnsi="Marianne"/>
                <w:sz w:val="20"/>
                <w:szCs w:val="20"/>
              </w:rPr>
            </w:pPr>
          </w:p>
          <w:p w14:paraId="0A7A5FBF" w14:textId="77777777" w:rsidR="00BF1C5F" w:rsidRDefault="00BF1C5F" w:rsidP="00E2418E">
            <w:pPr>
              <w:jc w:val="both"/>
              <w:rPr>
                <w:rFonts w:ascii="Marianne" w:hAnsi="Marianne"/>
                <w:sz w:val="20"/>
                <w:szCs w:val="20"/>
              </w:rPr>
            </w:pPr>
          </w:p>
          <w:p w14:paraId="0E2715E0" w14:textId="77777777" w:rsidR="00BF1C5F" w:rsidRDefault="00BF1C5F" w:rsidP="00E2418E">
            <w:pPr>
              <w:jc w:val="both"/>
              <w:rPr>
                <w:rFonts w:ascii="Marianne" w:hAnsi="Marianne"/>
                <w:sz w:val="20"/>
                <w:szCs w:val="20"/>
              </w:rPr>
            </w:pPr>
          </w:p>
          <w:p w14:paraId="7BAC2935" w14:textId="77777777" w:rsidR="00BF1C5F" w:rsidRDefault="00BF1C5F" w:rsidP="00E2418E">
            <w:pPr>
              <w:jc w:val="both"/>
              <w:rPr>
                <w:rFonts w:ascii="Marianne" w:hAnsi="Marianne"/>
                <w:sz w:val="20"/>
                <w:szCs w:val="20"/>
              </w:rPr>
            </w:pPr>
          </w:p>
          <w:p w14:paraId="59A3503B" w14:textId="77777777" w:rsidR="00BF1C5F" w:rsidRDefault="00BF1C5F" w:rsidP="00E2418E">
            <w:pPr>
              <w:jc w:val="both"/>
              <w:rPr>
                <w:rFonts w:ascii="Marianne" w:hAnsi="Marianne"/>
                <w:sz w:val="20"/>
                <w:szCs w:val="20"/>
              </w:rPr>
            </w:pPr>
          </w:p>
          <w:p w14:paraId="5076AA59" w14:textId="77777777" w:rsidR="00BF1C5F" w:rsidRDefault="00BF1C5F" w:rsidP="00E2418E">
            <w:pPr>
              <w:jc w:val="both"/>
              <w:rPr>
                <w:rFonts w:ascii="Marianne" w:hAnsi="Marianne"/>
                <w:sz w:val="20"/>
                <w:szCs w:val="20"/>
              </w:rPr>
            </w:pPr>
          </w:p>
          <w:p w14:paraId="751C76E3" w14:textId="77777777" w:rsidR="00BF1C5F" w:rsidRDefault="00BF1C5F" w:rsidP="00E2418E">
            <w:pPr>
              <w:jc w:val="both"/>
              <w:rPr>
                <w:rFonts w:ascii="Marianne" w:hAnsi="Marianne"/>
                <w:sz w:val="20"/>
                <w:szCs w:val="20"/>
              </w:rPr>
            </w:pPr>
          </w:p>
          <w:p w14:paraId="746C6155" w14:textId="77777777" w:rsidR="00BF1C5F" w:rsidRDefault="00BF1C5F" w:rsidP="00E2418E">
            <w:pPr>
              <w:jc w:val="both"/>
              <w:rPr>
                <w:rFonts w:ascii="Marianne" w:hAnsi="Marianne"/>
                <w:sz w:val="20"/>
                <w:szCs w:val="20"/>
              </w:rPr>
            </w:pPr>
          </w:p>
          <w:p w14:paraId="112FA92D" w14:textId="77777777" w:rsidR="00BF1C5F" w:rsidRDefault="00BF1C5F" w:rsidP="00E2418E">
            <w:pPr>
              <w:jc w:val="both"/>
              <w:rPr>
                <w:rFonts w:ascii="Marianne" w:hAnsi="Marianne"/>
                <w:sz w:val="20"/>
                <w:szCs w:val="20"/>
              </w:rPr>
            </w:pPr>
          </w:p>
          <w:p w14:paraId="526F394C" w14:textId="77777777" w:rsidR="00BF1C5F" w:rsidRDefault="00BF1C5F" w:rsidP="00E2418E">
            <w:pPr>
              <w:jc w:val="both"/>
              <w:rPr>
                <w:rFonts w:ascii="Marianne" w:hAnsi="Marianne"/>
                <w:sz w:val="20"/>
                <w:szCs w:val="20"/>
              </w:rPr>
            </w:pPr>
          </w:p>
          <w:p w14:paraId="3E45C62C" w14:textId="77777777" w:rsidR="00BF1C5F" w:rsidRPr="00E2418E" w:rsidRDefault="00BF1C5F" w:rsidP="00E2418E">
            <w:pPr>
              <w:jc w:val="both"/>
              <w:rPr>
                <w:rFonts w:ascii="Marianne" w:hAnsi="Marianne"/>
                <w:sz w:val="20"/>
                <w:szCs w:val="20"/>
              </w:rPr>
            </w:pPr>
          </w:p>
        </w:tc>
        <w:tc>
          <w:tcPr>
            <w:tcW w:w="1419" w:type="dxa"/>
            <w:shd w:val="clear" w:color="auto" w:fill="A6A6A6" w:themeFill="background1" w:themeFillShade="A6"/>
          </w:tcPr>
          <w:p w14:paraId="15D05A82" w14:textId="77777777" w:rsidR="00BF1C5F" w:rsidRPr="00E329E8" w:rsidRDefault="00BF1C5F" w:rsidP="00E329E8">
            <w:pPr>
              <w:jc w:val="center"/>
              <w:rPr>
                <w:rFonts w:ascii="Marianne" w:hAnsi="Marianne"/>
                <w:sz w:val="20"/>
                <w:szCs w:val="20"/>
              </w:rPr>
            </w:pPr>
          </w:p>
        </w:tc>
        <w:tc>
          <w:tcPr>
            <w:tcW w:w="7972" w:type="dxa"/>
          </w:tcPr>
          <w:p w14:paraId="752CDC81" w14:textId="77777777" w:rsidR="00BF1C5F" w:rsidRDefault="00BF1C5F" w:rsidP="00E329E8">
            <w:pPr>
              <w:jc w:val="center"/>
              <w:rPr>
                <w:rFonts w:ascii="Marianne" w:hAnsi="Marianne"/>
                <w:sz w:val="20"/>
                <w:szCs w:val="20"/>
              </w:rPr>
            </w:pPr>
          </w:p>
        </w:tc>
      </w:tr>
      <w:tr w:rsidR="00822E33" w14:paraId="4AD68E54" w14:textId="77777777" w:rsidTr="008D58A0">
        <w:trPr>
          <w:trHeight w:val="560"/>
        </w:trPr>
        <w:tc>
          <w:tcPr>
            <w:tcW w:w="5169" w:type="dxa"/>
            <w:gridSpan w:val="2"/>
            <w:shd w:val="clear" w:color="auto" w:fill="92D050"/>
            <w:vAlign w:val="center"/>
          </w:tcPr>
          <w:p w14:paraId="5D263907" w14:textId="43B57222" w:rsidR="00822E33" w:rsidRPr="00A83D11" w:rsidRDefault="008D58A0" w:rsidP="00822E33">
            <w:pPr>
              <w:rPr>
                <w:rFonts w:ascii="Marianne" w:hAnsi="Marianne"/>
                <w:b/>
                <w:sz w:val="24"/>
                <w:szCs w:val="24"/>
              </w:rPr>
            </w:pPr>
            <w:bookmarkStart w:id="1" w:name="_Hlk218844465"/>
            <w:r>
              <w:rPr>
                <w:rFonts w:ascii="Marianne" w:hAnsi="Marianne"/>
                <w:b/>
                <w:sz w:val="24"/>
                <w:szCs w:val="24"/>
              </w:rPr>
              <w:lastRenderedPageBreak/>
              <w:t>SOUS-CRITERE B (B1à B</w:t>
            </w:r>
            <w:r w:rsidR="004156BD">
              <w:rPr>
                <w:rFonts w:ascii="Marianne" w:hAnsi="Marianne"/>
                <w:b/>
                <w:sz w:val="24"/>
                <w:szCs w:val="24"/>
              </w:rPr>
              <w:t>3</w:t>
            </w:r>
            <w:r>
              <w:rPr>
                <w:rFonts w:ascii="Marianne" w:hAnsi="Marianne"/>
                <w:b/>
                <w:sz w:val="24"/>
                <w:szCs w:val="24"/>
              </w:rPr>
              <w:t xml:space="preserve">) - </w:t>
            </w:r>
            <w:r w:rsidR="00BF1C5F">
              <w:rPr>
                <w:rFonts w:ascii="Marianne" w:hAnsi="Marianne"/>
                <w:b/>
                <w:sz w:val="24"/>
                <w:szCs w:val="24"/>
              </w:rPr>
              <w:t>PETIT BASSIN</w:t>
            </w:r>
          </w:p>
        </w:tc>
        <w:tc>
          <w:tcPr>
            <w:tcW w:w="1419" w:type="dxa"/>
            <w:shd w:val="clear" w:color="auto" w:fill="92D050"/>
            <w:vAlign w:val="center"/>
          </w:tcPr>
          <w:p w14:paraId="1E66AC2B" w14:textId="482E1E51" w:rsidR="00822E33" w:rsidRPr="00A83D11" w:rsidRDefault="00BF1C5F" w:rsidP="00822E33">
            <w:pPr>
              <w:jc w:val="center"/>
              <w:rPr>
                <w:rFonts w:ascii="Marianne" w:hAnsi="Marianne"/>
                <w:b/>
                <w:sz w:val="24"/>
                <w:szCs w:val="24"/>
              </w:rPr>
            </w:pPr>
            <w:r>
              <w:rPr>
                <w:rFonts w:ascii="Marianne" w:hAnsi="Marianne"/>
                <w:b/>
                <w:sz w:val="24"/>
                <w:szCs w:val="24"/>
              </w:rPr>
              <w:t>1</w:t>
            </w:r>
            <w:r w:rsidR="004156BD">
              <w:rPr>
                <w:rFonts w:ascii="Marianne" w:hAnsi="Marianne"/>
                <w:b/>
                <w:sz w:val="24"/>
                <w:szCs w:val="24"/>
              </w:rPr>
              <w:t>0</w:t>
            </w:r>
            <w:r w:rsidR="008D58A0">
              <w:rPr>
                <w:rFonts w:ascii="Marianne" w:hAnsi="Marianne"/>
                <w:b/>
                <w:sz w:val="24"/>
                <w:szCs w:val="24"/>
              </w:rPr>
              <w:t xml:space="preserve"> %</w:t>
            </w:r>
          </w:p>
        </w:tc>
        <w:tc>
          <w:tcPr>
            <w:tcW w:w="7972" w:type="dxa"/>
            <w:shd w:val="clear" w:color="auto" w:fill="92D050"/>
          </w:tcPr>
          <w:p w14:paraId="63E7B34D" w14:textId="77777777" w:rsidR="00822E33" w:rsidRDefault="00822E33" w:rsidP="00E2418E">
            <w:pPr>
              <w:rPr>
                <w:rFonts w:ascii="Marianne" w:hAnsi="Marianne"/>
                <w:sz w:val="20"/>
                <w:szCs w:val="20"/>
              </w:rPr>
            </w:pPr>
          </w:p>
        </w:tc>
      </w:tr>
      <w:bookmarkEnd w:id="1"/>
      <w:tr w:rsidR="008D58A0" w14:paraId="6E9D1BA7" w14:textId="77777777" w:rsidTr="008D58A0">
        <w:tc>
          <w:tcPr>
            <w:tcW w:w="1410" w:type="dxa"/>
            <w:vAlign w:val="center"/>
          </w:tcPr>
          <w:p w14:paraId="241F01F0" w14:textId="647DA7B4" w:rsidR="00E329E8" w:rsidRPr="00E2418E" w:rsidRDefault="00BF1C5F" w:rsidP="00E329E8">
            <w:pPr>
              <w:jc w:val="center"/>
              <w:rPr>
                <w:rFonts w:ascii="Marianne" w:hAnsi="Marianne"/>
                <w:sz w:val="20"/>
                <w:szCs w:val="20"/>
              </w:rPr>
            </w:pPr>
            <w:r>
              <w:rPr>
                <w:rFonts w:ascii="Marianne" w:hAnsi="Marianne"/>
                <w:sz w:val="20"/>
                <w:szCs w:val="20"/>
              </w:rPr>
              <w:t>B1</w:t>
            </w:r>
          </w:p>
        </w:tc>
        <w:tc>
          <w:tcPr>
            <w:tcW w:w="3759" w:type="dxa"/>
            <w:vAlign w:val="center"/>
          </w:tcPr>
          <w:p w14:paraId="2FC6ACC5" w14:textId="77777777" w:rsidR="00E2418E" w:rsidRDefault="00BF1C5F" w:rsidP="00BF1C5F">
            <w:pPr>
              <w:rPr>
                <w:rFonts w:ascii="Marianne" w:hAnsi="Marianne" w:cs="Arial"/>
                <w:bCs/>
                <w:color w:val="000000" w:themeColor="text1"/>
              </w:rPr>
            </w:pPr>
            <w:r>
              <w:rPr>
                <w:rFonts w:ascii="Marianne" w:hAnsi="Marianne" w:cs="Arial"/>
                <w:bCs/>
                <w:color w:val="000000" w:themeColor="text1"/>
              </w:rPr>
              <w:t>Description détaillée de toutes les opérations mises en oeuvre au titre de l’hivernage et du matériel utilisé (méthodologie de la vidange et du nettoyage du bassin, mise en hivernage local technique et toutes les opérations listées à la DPGF)</w:t>
            </w:r>
          </w:p>
          <w:p w14:paraId="4796D653" w14:textId="77777777" w:rsidR="00BF1C5F" w:rsidRDefault="00BF1C5F" w:rsidP="00BF1C5F">
            <w:pPr>
              <w:rPr>
                <w:rFonts w:ascii="Marianne" w:hAnsi="Marianne" w:cs="Arial"/>
                <w:color w:val="000000" w:themeColor="text1"/>
              </w:rPr>
            </w:pPr>
          </w:p>
          <w:p w14:paraId="6EF7F4B4" w14:textId="77777777" w:rsidR="00BF1C5F" w:rsidRDefault="00BF1C5F" w:rsidP="00BF1C5F">
            <w:pPr>
              <w:rPr>
                <w:rFonts w:ascii="Marianne" w:hAnsi="Marianne" w:cs="Arial"/>
                <w:color w:val="000000" w:themeColor="text1"/>
              </w:rPr>
            </w:pPr>
          </w:p>
          <w:p w14:paraId="20301303" w14:textId="77777777" w:rsidR="00BF1C5F" w:rsidRDefault="00BF1C5F" w:rsidP="00BF1C5F">
            <w:pPr>
              <w:rPr>
                <w:rFonts w:ascii="Marianne" w:hAnsi="Marianne" w:cs="Arial"/>
                <w:color w:val="000000" w:themeColor="text1"/>
              </w:rPr>
            </w:pPr>
          </w:p>
          <w:p w14:paraId="550551D2" w14:textId="77777777" w:rsidR="00BF1C5F" w:rsidRDefault="00BF1C5F" w:rsidP="00BF1C5F">
            <w:pPr>
              <w:rPr>
                <w:rFonts w:ascii="Marianne" w:hAnsi="Marianne" w:cs="Arial"/>
                <w:color w:val="000000" w:themeColor="text1"/>
              </w:rPr>
            </w:pPr>
          </w:p>
          <w:p w14:paraId="29FDF5EC" w14:textId="77777777" w:rsidR="00BF1C5F" w:rsidRDefault="00BF1C5F" w:rsidP="00BF1C5F">
            <w:pPr>
              <w:rPr>
                <w:rFonts w:ascii="Marianne" w:hAnsi="Marianne" w:cs="Arial"/>
                <w:color w:val="000000" w:themeColor="text1"/>
              </w:rPr>
            </w:pPr>
          </w:p>
          <w:p w14:paraId="6328C751" w14:textId="77777777" w:rsidR="00BF1C5F" w:rsidRDefault="00BF1C5F" w:rsidP="00BF1C5F">
            <w:pPr>
              <w:rPr>
                <w:rFonts w:ascii="Marianne" w:hAnsi="Marianne" w:cs="Arial"/>
                <w:color w:val="000000" w:themeColor="text1"/>
              </w:rPr>
            </w:pPr>
          </w:p>
          <w:p w14:paraId="1A544B99" w14:textId="77777777" w:rsidR="00BF1C5F" w:rsidRDefault="00BF1C5F" w:rsidP="00BF1C5F">
            <w:pPr>
              <w:rPr>
                <w:rFonts w:ascii="Marianne" w:hAnsi="Marianne" w:cs="Arial"/>
                <w:color w:val="000000" w:themeColor="text1"/>
              </w:rPr>
            </w:pPr>
          </w:p>
          <w:p w14:paraId="1FE15530" w14:textId="77777777" w:rsidR="00BF1C5F" w:rsidRDefault="00BF1C5F" w:rsidP="00BF1C5F">
            <w:pPr>
              <w:rPr>
                <w:rFonts w:ascii="Marianne" w:hAnsi="Marianne" w:cs="Arial"/>
                <w:color w:val="000000" w:themeColor="text1"/>
              </w:rPr>
            </w:pPr>
          </w:p>
          <w:p w14:paraId="3871FFB1" w14:textId="77777777" w:rsidR="00BF1C5F" w:rsidRDefault="00BF1C5F" w:rsidP="00BF1C5F">
            <w:pPr>
              <w:rPr>
                <w:rFonts w:ascii="Marianne" w:hAnsi="Marianne" w:cs="Arial"/>
                <w:color w:val="000000" w:themeColor="text1"/>
              </w:rPr>
            </w:pPr>
          </w:p>
          <w:p w14:paraId="0B44DAB0" w14:textId="77777777" w:rsidR="00BF1C5F" w:rsidRDefault="00BF1C5F" w:rsidP="00BF1C5F">
            <w:pPr>
              <w:rPr>
                <w:rFonts w:ascii="Marianne" w:hAnsi="Marianne" w:cs="Arial"/>
                <w:color w:val="000000" w:themeColor="text1"/>
              </w:rPr>
            </w:pPr>
          </w:p>
          <w:p w14:paraId="17951708" w14:textId="77777777" w:rsidR="00BF1C5F" w:rsidRDefault="00BF1C5F" w:rsidP="00BF1C5F">
            <w:pPr>
              <w:rPr>
                <w:rFonts w:ascii="Marianne" w:hAnsi="Marianne" w:cs="Arial"/>
                <w:color w:val="000000" w:themeColor="text1"/>
              </w:rPr>
            </w:pPr>
          </w:p>
          <w:p w14:paraId="3D422AB0" w14:textId="77777777" w:rsidR="00BF1C5F" w:rsidRDefault="00BF1C5F" w:rsidP="00BF1C5F">
            <w:pPr>
              <w:rPr>
                <w:rFonts w:ascii="Marianne" w:hAnsi="Marianne" w:cs="Arial"/>
                <w:color w:val="000000" w:themeColor="text1"/>
              </w:rPr>
            </w:pPr>
          </w:p>
          <w:p w14:paraId="148FFF0D" w14:textId="77777777" w:rsidR="00BF1C5F" w:rsidRDefault="00BF1C5F" w:rsidP="00BF1C5F">
            <w:pPr>
              <w:rPr>
                <w:rFonts w:ascii="Marianne" w:hAnsi="Marianne" w:cs="Arial"/>
                <w:color w:val="000000" w:themeColor="text1"/>
              </w:rPr>
            </w:pPr>
          </w:p>
          <w:p w14:paraId="53EC5DB6" w14:textId="77777777" w:rsidR="00BF1C5F" w:rsidRDefault="00BF1C5F" w:rsidP="00BF1C5F">
            <w:pPr>
              <w:rPr>
                <w:rFonts w:ascii="Marianne" w:hAnsi="Marianne" w:cs="Arial"/>
                <w:color w:val="000000" w:themeColor="text1"/>
              </w:rPr>
            </w:pPr>
          </w:p>
          <w:p w14:paraId="387CAF92" w14:textId="77777777" w:rsidR="00BF1C5F" w:rsidRDefault="00BF1C5F" w:rsidP="00BF1C5F">
            <w:pPr>
              <w:rPr>
                <w:rFonts w:ascii="Marianne" w:hAnsi="Marianne" w:cs="Arial"/>
                <w:color w:val="000000" w:themeColor="text1"/>
              </w:rPr>
            </w:pPr>
          </w:p>
          <w:p w14:paraId="138F644C" w14:textId="77777777" w:rsidR="00BF1C5F" w:rsidRDefault="00BF1C5F" w:rsidP="00BF1C5F">
            <w:pPr>
              <w:rPr>
                <w:rFonts w:ascii="Marianne" w:hAnsi="Marianne" w:cs="Arial"/>
                <w:color w:val="000000" w:themeColor="text1"/>
              </w:rPr>
            </w:pPr>
          </w:p>
          <w:p w14:paraId="5B6773DE" w14:textId="77777777" w:rsidR="00BF1C5F" w:rsidRDefault="00BF1C5F" w:rsidP="00BF1C5F">
            <w:pPr>
              <w:rPr>
                <w:rFonts w:ascii="Marianne" w:hAnsi="Marianne" w:cs="Arial"/>
                <w:color w:val="000000" w:themeColor="text1"/>
              </w:rPr>
            </w:pPr>
          </w:p>
          <w:p w14:paraId="4868908F" w14:textId="77777777" w:rsidR="00BF1C5F" w:rsidRDefault="00BF1C5F" w:rsidP="00BF1C5F">
            <w:pPr>
              <w:rPr>
                <w:rFonts w:ascii="Marianne" w:hAnsi="Marianne" w:cs="Arial"/>
                <w:color w:val="000000" w:themeColor="text1"/>
              </w:rPr>
            </w:pPr>
          </w:p>
          <w:p w14:paraId="0A94A66B" w14:textId="77777777" w:rsidR="00BF1C5F" w:rsidRDefault="00BF1C5F" w:rsidP="00BF1C5F">
            <w:pPr>
              <w:rPr>
                <w:rFonts w:ascii="Marianne" w:hAnsi="Marianne" w:cs="Arial"/>
                <w:color w:val="000000" w:themeColor="text1"/>
              </w:rPr>
            </w:pPr>
          </w:p>
          <w:p w14:paraId="1DACC20F" w14:textId="77777777" w:rsidR="00BF1C5F" w:rsidRDefault="00BF1C5F" w:rsidP="00BF1C5F">
            <w:pPr>
              <w:rPr>
                <w:rFonts w:ascii="Marianne" w:hAnsi="Marianne" w:cs="Arial"/>
                <w:color w:val="000000" w:themeColor="text1"/>
              </w:rPr>
            </w:pPr>
          </w:p>
          <w:p w14:paraId="5B834E05" w14:textId="6753FFF9" w:rsidR="00BF1C5F" w:rsidRPr="00012289" w:rsidRDefault="00BF1C5F" w:rsidP="00BF1C5F">
            <w:pPr>
              <w:rPr>
                <w:rFonts w:ascii="Marianne" w:hAnsi="Marianne"/>
              </w:rPr>
            </w:pPr>
          </w:p>
        </w:tc>
        <w:tc>
          <w:tcPr>
            <w:tcW w:w="1419" w:type="dxa"/>
            <w:shd w:val="clear" w:color="auto" w:fill="A6A6A6" w:themeFill="background1" w:themeFillShade="A6"/>
          </w:tcPr>
          <w:p w14:paraId="5754ED68" w14:textId="77777777" w:rsidR="00E329E8" w:rsidRPr="00E329E8" w:rsidRDefault="00E329E8" w:rsidP="00E329E8">
            <w:pPr>
              <w:jc w:val="center"/>
              <w:rPr>
                <w:rFonts w:ascii="Marianne" w:hAnsi="Marianne"/>
                <w:sz w:val="20"/>
                <w:szCs w:val="20"/>
              </w:rPr>
            </w:pPr>
          </w:p>
        </w:tc>
        <w:tc>
          <w:tcPr>
            <w:tcW w:w="7972" w:type="dxa"/>
          </w:tcPr>
          <w:p w14:paraId="70249595" w14:textId="77777777" w:rsidR="00E329E8" w:rsidRDefault="00E329E8" w:rsidP="00E329E8">
            <w:pPr>
              <w:jc w:val="center"/>
              <w:rPr>
                <w:rFonts w:ascii="Marianne" w:hAnsi="Marianne"/>
                <w:sz w:val="20"/>
                <w:szCs w:val="20"/>
              </w:rPr>
            </w:pPr>
          </w:p>
          <w:p w14:paraId="468B570F" w14:textId="77777777" w:rsidR="00E2418E" w:rsidRDefault="00E2418E" w:rsidP="00E329E8">
            <w:pPr>
              <w:jc w:val="center"/>
              <w:rPr>
                <w:rFonts w:ascii="Marianne" w:hAnsi="Marianne"/>
                <w:sz w:val="20"/>
                <w:szCs w:val="20"/>
              </w:rPr>
            </w:pPr>
          </w:p>
          <w:p w14:paraId="6A97C3DF" w14:textId="77777777" w:rsidR="00E2418E" w:rsidRDefault="00E2418E" w:rsidP="00E329E8">
            <w:pPr>
              <w:jc w:val="center"/>
              <w:rPr>
                <w:rFonts w:ascii="Marianne" w:hAnsi="Marianne"/>
                <w:sz w:val="20"/>
                <w:szCs w:val="20"/>
              </w:rPr>
            </w:pPr>
          </w:p>
          <w:p w14:paraId="5B4231A7" w14:textId="77777777" w:rsidR="00E2418E" w:rsidRDefault="00E2418E" w:rsidP="00E329E8">
            <w:pPr>
              <w:jc w:val="center"/>
              <w:rPr>
                <w:rFonts w:ascii="Marianne" w:hAnsi="Marianne"/>
                <w:sz w:val="20"/>
                <w:szCs w:val="20"/>
              </w:rPr>
            </w:pPr>
          </w:p>
          <w:p w14:paraId="1577C63C" w14:textId="77777777" w:rsidR="00E2418E" w:rsidRDefault="00E2418E" w:rsidP="00E329E8">
            <w:pPr>
              <w:jc w:val="center"/>
              <w:rPr>
                <w:rFonts w:ascii="Marianne" w:hAnsi="Marianne"/>
                <w:sz w:val="20"/>
                <w:szCs w:val="20"/>
              </w:rPr>
            </w:pPr>
          </w:p>
          <w:p w14:paraId="2EFCBB39" w14:textId="77777777" w:rsidR="00E2418E" w:rsidRDefault="00E2418E" w:rsidP="00E329E8">
            <w:pPr>
              <w:jc w:val="center"/>
              <w:rPr>
                <w:rFonts w:ascii="Marianne" w:hAnsi="Marianne"/>
                <w:sz w:val="20"/>
                <w:szCs w:val="20"/>
              </w:rPr>
            </w:pPr>
          </w:p>
          <w:p w14:paraId="30A741DD" w14:textId="77777777" w:rsidR="00E2418E" w:rsidRDefault="00E2418E" w:rsidP="00E329E8">
            <w:pPr>
              <w:jc w:val="center"/>
              <w:rPr>
                <w:rFonts w:ascii="Marianne" w:hAnsi="Marianne"/>
                <w:sz w:val="20"/>
                <w:szCs w:val="20"/>
              </w:rPr>
            </w:pPr>
          </w:p>
          <w:p w14:paraId="1B96920E" w14:textId="77777777" w:rsidR="00E2418E" w:rsidRDefault="00E2418E" w:rsidP="00E329E8">
            <w:pPr>
              <w:jc w:val="center"/>
              <w:rPr>
                <w:rFonts w:ascii="Marianne" w:hAnsi="Marianne"/>
                <w:sz w:val="20"/>
                <w:szCs w:val="20"/>
              </w:rPr>
            </w:pPr>
          </w:p>
          <w:p w14:paraId="7A6DE399" w14:textId="77777777" w:rsidR="00E2418E" w:rsidRDefault="00E2418E" w:rsidP="00E329E8">
            <w:pPr>
              <w:jc w:val="center"/>
              <w:rPr>
                <w:rFonts w:ascii="Marianne" w:hAnsi="Marianne"/>
                <w:sz w:val="20"/>
                <w:szCs w:val="20"/>
              </w:rPr>
            </w:pPr>
          </w:p>
          <w:p w14:paraId="64C14D7B" w14:textId="77777777" w:rsidR="00E2418E" w:rsidRDefault="00E2418E" w:rsidP="00E329E8">
            <w:pPr>
              <w:jc w:val="center"/>
              <w:rPr>
                <w:rFonts w:ascii="Marianne" w:hAnsi="Marianne"/>
                <w:sz w:val="20"/>
                <w:szCs w:val="20"/>
              </w:rPr>
            </w:pPr>
          </w:p>
          <w:p w14:paraId="66C64CE9" w14:textId="77777777" w:rsidR="00E2418E" w:rsidRDefault="00E2418E" w:rsidP="00E329E8">
            <w:pPr>
              <w:jc w:val="center"/>
              <w:rPr>
                <w:rFonts w:ascii="Marianne" w:hAnsi="Marianne"/>
                <w:sz w:val="20"/>
                <w:szCs w:val="20"/>
              </w:rPr>
            </w:pPr>
          </w:p>
          <w:p w14:paraId="60816FB1" w14:textId="77777777" w:rsidR="00E2418E" w:rsidRDefault="00E2418E" w:rsidP="00E329E8">
            <w:pPr>
              <w:jc w:val="center"/>
              <w:rPr>
                <w:rFonts w:ascii="Marianne" w:hAnsi="Marianne"/>
                <w:sz w:val="20"/>
                <w:szCs w:val="20"/>
              </w:rPr>
            </w:pPr>
          </w:p>
          <w:p w14:paraId="60A6CC77" w14:textId="77777777" w:rsidR="00E2418E" w:rsidRDefault="00E2418E" w:rsidP="00E329E8">
            <w:pPr>
              <w:jc w:val="center"/>
              <w:rPr>
                <w:rFonts w:ascii="Marianne" w:hAnsi="Marianne"/>
                <w:sz w:val="20"/>
                <w:szCs w:val="20"/>
              </w:rPr>
            </w:pPr>
          </w:p>
          <w:p w14:paraId="79FED209" w14:textId="77777777" w:rsidR="00E2418E" w:rsidRDefault="00E2418E" w:rsidP="00E329E8">
            <w:pPr>
              <w:jc w:val="center"/>
              <w:rPr>
                <w:rFonts w:ascii="Marianne" w:hAnsi="Marianne"/>
                <w:sz w:val="20"/>
                <w:szCs w:val="20"/>
              </w:rPr>
            </w:pPr>
          </w:p>
          <w:p w14:paraId="3FCC972F" w14:textId="77777777" w:rsidR="00E2418E" w:rsidRDefault="00E2418E" w:rsidP="00E329E8">
            <w:pPr>
              <w:jc w:val="center"/>
              <w:rPr>
                <w:rFonts w:ascii="Marianne" w:hAnsi="Marianne"/>
                <w:sz w:val="20"/>
                <w:szCs w:val="20"/>
              </w:rPr>
            </w:pPr>
          </w:p>
          <w:p w14:paraId="26D0BFEA" w14:textId="77777777" w:rsidR="00E2418E" w:rsidRDefault="00E2418E" w:rsidP="00E329E8">
            <w:pPr>
              <w:jc w:val="center"/>
              <w:rPr>
                <w:rFonts w:ascii="Marianne" w:hAnsi="Marianne"/>
                <w:sz w:val="20"/>
                <w:szCs w:val="20"/>
              </w:rPr>
            </w:pPr>
          </w:p>
          <w:p w14:paraId="315F45AE" w14:textId="77777777" w:rsidR="00E2418E" w:rsidRDefault="00E2418E" w:rsidP="00E329E8">
            <w:pPr>
              <w:jc w:val="center"/>
              <w:rPr>
                <w:rFonts w:ascii="Marianne" w:hAnsi="Marianne"/>
                <w:sz w:val="20"/>
                <w:szCs w:val="20"/>
              </w:rPr>
            </w:pPr>
          </w:p>
          <w:p w14:paraId="2F00FD9A" w14:textId="77777777" w:rsidR="00E2418E" w:rsidRDefault="00E2418E" w:rsidP="00E329E8">
            <w:pPr>
              <w:jc w:val="center"/>
              <w:rPr>
                <w:rFonts w:ascii="Marianne" w:hAnsi="Marianne"/>
                <w:sz w:val="20"/>
                <w:szCs w:val="20"/>
              </w:rPr>
            </w:pPr>
          </w:p>
          <w:p w14:paraId="540DCB2B" w14:textId="77777777" w:rsidR="00E2418E" w:rsidRDefault="00E2418E" w:rsidP="00E329E8">
            <w:pPr>
              <w:jc w:val="center"/>
              <w:rPr>
                <w:rFonts w:ascii="Marianne" w:hAnsi="Marianne"/>
                <w:sz w:val="20"/>
                <w:szCs w:val="20"/>
              </w:rPr>
            </w:pPr>
          </w:p>
          <w:p w14:paraId="303822BD" w14:textId="77777777" w:rsidR="00E2418E" w:rsidRDefault="00E2418E" w:rsidP="00E329E8">
            <w:pPr>
              <w:jc w:val="center"/>
              <w:rPr>
                <w:rFonts w:ascii="Marianne" w:hAnsi="Marianne"/>
                <w:sz w:val="20"/>
                <w:szCs w:val="20"/>
              </w:rPr>
            </w:pPr>
          </w:p>
          <w:p w14:paraId="749978A2" w14:textId="77777777" w:rsidR="00E2418E" w:rsidRDefault="00E2418E" w:rsidP="00E329E8">
            <w:pPr>
              <w:jc w:val="center"/>
              <w:rPr>
                <w:rFonts w:ascii="Marianne" w:hAnsi="Marianne"/>
                <w:sz w:val="20"/>
                <w:szCs w:val="20"/>
              </w:rPr>
            </w:pPr>
          </w:p>
          <w:p w14:paraId="3EB5E619" w14:textId="77777777" w:rsidR="00E2418E" w:rsidRDefault="00E2418E" w:rsidP="00E329E8">
            <w:pPr>
              <w:jc w:val="center"/>
              <w:rPr>
                <w:rFonts w:ascii="Marianne" w:hAnsi="Marianne"/>
                <w:sz w:val="20"/>
                <w:szCs w:val="20"/>
              </w:rPr>
            </w:pPr>
          </w:p>
          <w:p w14:paraId="634921AD" w14:textId="77777777" w:rsidR="00E2418E" w:rsidRDefault="00E2418E" w:rsidP="00E329E8">
            <w:pPr>
              <w:jc w:val="center"/>
              <w:rPr>
                <w:rFonts w:ascii="Marianne" w:hAnsi="Marianne"/>
                <w:sz w:val="20"/>
                <w:szCs w:val="20"/>
              </w:rPr>
            </w:pPr>
          </w:p>
          <w:p w14:paraId="079DC676" w14:textId="77777777" w:rsidR="00E2418E" w:rsidRDefault="00E2418E" w:rsidP="00E329E8">
            <w:pPr>
              <w:jc w:val="center"/>
              <w:rPr>
                <w:rFonts w:ascii="Marianne" w:hAnsi="Marianne"/>
                <w:sz w:val="20"/>
                <w:szCs w:val="20"/>
              </w:rPr>
            </w:pPr>
          </w:p>
          <w:p w14:paraId="4AD363D3" w14:textId="77777777" w:rsidR="00E2418E" w:rsidRDefault="00E2418E" w:rsidP="00E329E8">
            <w:pPr>
              <w:jc w:val="center"/>
              <w:rPr>
                <w:rFonts w:ascii="Marianne" w:hAnsi="Marianne"/>
                <w:sz w:val="20"/>
                <w:szCs w:val="20"/>
              </w:rPr>
            </w:pPr>
          </w:p>
          <w:p w14:paraId="151C020B" w14:textId="77777777" w:rsidR="00E2418E" w:rsidRDefault="00E2418E" w:rsidP="00E329E8">
            <w:pPr>
              <w:jc w:val="center"/>
              <w:rPr>
                <w:rFonts w:ascii="Marianne" w:hAnsi="Marianne"/>
                <w:sz w:val="20"/>
                <w:szCs w:val="20"/>
              </w:rPr>
            </w:pPr>
          </w:p>
          <w:p w14:paraId="6E870A7A" w14:textId="77777777" w:rsidR="00E2418E" w:rsidRDefault="00E2418E" w:rsidP="00E329E8">
            <w:pPr>
              <w:jc w:val="center"/>
              <w:rPr>
                <w:rFonts w:ascii="Marianne" w:hAnsi="Marianne"/>
                <w:sz w:val="20"/>
                <w:szCs w:val="20"/>
              </w:rPr>
            </w:pPr>
          </w:p>
          <w:p w14:paraId="4DA9EA26" w14:textId="77777777" w:rsidR="00E2418E" w:rsidRDefault="00E2418E" w:rsidP="00E329E8">
            <w:pPr>
              <w:jc w:val="center"/>
              <w:rPr>
                <w:rFonts w:ascii="Marianne" w:hAnsi="Marianne"/>
                <w:sz w:val="20"/>
                <w:szCs w:val="20"/>
              </w:rPr>
            </w:pPr>
          </w:p>
          <w:p w14:paraId="5EF74819" w14:textId="77777777" w:rsidR="00D72A78" w:rsidRDefault="00D72A78" w:rsidP="00E329E8">
            <w:pPr>
              <w:jc w:val="center"/>
              <w:rPr>
                <w:rFonts w:ascii="Marianne" w:hAnsi="Marianne"/>
                <w:sz w:val="20"/>
                <w:szCs w:val="20"/>
              </w:rPr>
            </w:pPr>
          </w:p>
          <w:p w14:paraId="0A888927" w14:textId="77777777" w:rsidR="00E2418E" w:rsidRDefault="00E2418E" w:rsidP="00E329E8">
            <w:pPr>
              <w:jc w:val="center"/>
              <w:rPr>
                <w:rFonts w:ascii="Marianne" w:hAnsi="Marianne"/>
                <w:sz w:val="20"/>
                <w:szCs w:val="20"/>
              </w:rPr>
            </w:pPr>
          </w:p>
          <w:p w14:paraId="33024C60" w14:textId="77777777" w:rsidR="00E2418E" w:rsidRDefault="00E2418E" w:rsidP="00E329E8">
            <w:pPr>
              <w:jc w:val="center"/>
              <w:rPr>
                <w:rFonts w:ascii="Marianne" w:hAnsi="Marianne"/>
                <w:sz w:val="20"/>
                <w:szCs w:val="20"/>
              </w:rPr>
            </w:pPr>
          </w:p>
          <w:p w14:paraId="7A38C2FB" w14:textId="77777777" w:rsidR="00E2418E" w:rsidRPr="00E329E8" w:rsidRDefault="00E2418E" w:rsidP="00E329E8">
            <w:pPr>
              <w:jc w:val="center"/>
              <w:rPr>
                <w:rFonts w:ascii="Marianne" w:hAnsi="Marianne"/>
                <w:sz w:val="20"/>
                <w:szCs w:val="20"/>
              </w:rPr>
            </w:pPr>
          </w:p>
        </w:tc>
      </w:tr>
      <w:tr w:rsidR="008D58A0" w14:paraId="17C0737B" w14:textId="77777777" w:rsidTr="008D58A0">
        <w:tc>
          <w:tcPr>
            <w:tcW w:w="1410" w:type="dxa"/>
            <w:vAlign w:val="center"/>
          </w:tcPr>
          <w:p w14:paraId="7653C21F" w14:textId="1F0A7D91" w:rsidR="00BF1C5F" w:rsidRDefault="00BF1C5F" w:rsidP="00E329E8">
            <w:pPr>
              <w:jc w:val="center"/>
              <w:rPr>
                <w:rFonts w:ascii="Marianne" w:hAnsi="Marianne"/>
                <w:sz w:val="20"/>
                <w:szCs w:val="20"/>
              </w:rPr>
            </w:pPr>
            <w:r>
              <w:rPr>
                <w:rFonts w:ascii="Marianne" w:hAnsi="Marianne"/>
                <w:sz w:val="20"/>
                <w:szCs w:val="20"/>
              </w:rPr>
              <w:lastRenderedPageBreak/>
              <w:t>B2</w:t>
            </w:r>
          </w:p>
        </w:tc>
        <w:tc>
          <w:tcPr>
            <w:tcW w:w="3759" w:type="dxa"/>
            <w:vAlign w:val="center"/>
          </w:tcPr>
          <w:p w14:paraId="70EC1588" w14:textId="100E178C" w:rsidR="00BF1C5F" w:rsidRPr="00BF1C5F" w:rsidRDefault="00BF1C5F" w:rsidP="00BF1C5F">
            <w:pPr>
              <w:ind w:left="182"/>
              <w:jc w:val="both"/>
              <w:rPr>
                <w:rFonts w:ascii="Marianne" w:hAnsi="Marianne" w:cs="Arial"/>
              </w:rPr>
            </w:pPr>
            <w:r w:rsidRPr="00BF1C5F">
              <w:rPr>
                <w:rFonts w:ascii="Marianne" w:hAnsi="Marianne" w:cs="Arial"/>
                <w:b/>
                <w:bCs/>
              </w:rPr>
              <w:t xml:space="preserve">Tranche optionnelle (TO) n°1 - </w:t>
            </w:r>
            <w:r w:rsidRPr="00BF1C5F">
              <w:rPr>
                <w:rFonts w:ascii="Marianne" w:hAnsi="Marianne" w:cs="Arial"/>
              </w:rPr>
              <w:t>Description détaillée :</w:t>
            </w:r>
          </w:p>
          <w:p w14:paraId="2C02ECE2" w14:textId="77777777" w:rsidR="00BF1C5F" w:rsidRPr="00BF1C5F" w:rsidRDefault="00BF1C5F" w:rsidP="00BF1C5F">
            <w:pPr>
              <w:pStyle w:val="Paragraphedeliste"/>
              <w:numPr>
                <w:ilvl w:val="0"/>
                <w:numId w:val="7"/>
              </w:numPr>
              <w:ind w:left="324" w:hanging="284"/>
              <w:jc w:val="both"/>
              <w:rPr>
                <w:rFonts w:ascii="Marianne" w:hAnsi="Marianne" w:cs="Arial"/>
                <w:sz w:val="22"/>
                <w:szCs w:val="22"/>
              </w:rPr>
            </w:pPr>
            <w:r w:rsidRPr="00BF1C5F">
              <w:rPr>
                <w:rFonts w:ascii="Marianne" w:hAnsi="Marianne" w:cs="Arial"/>
                <w:sz w:val="22"/>
                <w:szCs w:val="22"/>
              </w:rPr>
              <w:t>des équipements proposés et leurs durées de vie en justifiant le choix opéré ;</w:t>
            </w:r>
          </w:p>
          <w:p w14:paraId="074651ED" w14:textId="77777777" w:rsidR="00BF1C5F" w:rsidRPr="00BF1C5F" w:rsidRDefault="00BF1C5F" w:rsidP="00BF1C5F">
            <w:pPr>
              <w:pStyle w:val="Paragraphedeliste"/>
              <w:numPr>
                <w:ilvl w:val="0"/>
                <w:numId w:val="7"/>
              </w:numPr>
              <w:ind w:left="324" w:hanging="284"/>
              <w:jc w:val="both"/>
              <w:rPr>
                <w:rFonts w:ascii="Marianne" w:hAnsi="Marianne" w:cs="Arial"/>
                <w:sz w:val="22"/>
                <w:szCs w:val="22"/>
              </w:rPr>
            </w:pPr>
            <w:r w:rsidRPr="00BF1C5F">
              <w:rPr>
                <w:rFonts w:ascii="Marianne" w:hAnsi="Marianne" w:cs="Arial"/>
                <w:sz w:val="22"/>
                <w:szCs w:val="22"/>
              </w:rPr>
              <w:t>des éléments de fixation en justifiant le choix opéré ;</w:t>
            </w:r>
          </w:p>
          <w:p w14:paraId="2FC1B0F0" w14:textId="77777777" w:rsidR="00BF1C5F" w:rsidRPr="00BF1C5F" w:rsidRDefault="00BF1C5F" w:rsidP="00BF1C5F">
            <w:pPr>
              <w:pStyle w:val="Paragraphedeliste"/>
              <w:numPr>
                <w:ilvl w:val="0"/>
                <w:numId w:val="7"/>
              </w:numPr>
              <w:ind w:left="324" w:hanging="284"/>
              <w:jc w:val="both"/>
              <w:rPr>
                <w:rFonts w:ascii="Marianne" w:hAnsi="Marianne" w:cs="Arial"/>
                <w:sz w:val="22"/>
                <w:szCs w:val="22"/>
              </w:rPr>
            </w:pPr>
            <w:r w:rsidRPr="00BF1C5F">
              <w:rPr>
                <w:rFonts w:ascii="Marianne" w:hAnsi="Marianne" w:cs="Arial"/>
                <w:sz w:val="22"/>
                <w:szCs w:val="22"/>
              </w:rPr>
              <w:t>des délais d’exécution en détaillant les différentes étapes ;</w:t>
            </w:r>
          </w:p>
          <w:p w14:paraId="34ADB7BD" w14:textId="77777777" w:rsidR="00BF1C5F" w:rsidRPr="00BF1C5F" w:rsidRDefault="00BF1C5F" w:rsidP="00BF1C5F">
            <w:pPr>
              <w:pStyle w:val="Paragraphedeliste"/>
              <w:numPr>
                <w:ilvl w:val="0"/>
                <w:numId w:val="7"/>
              </w:numPr>
              <w:ind w:left="324" w:hanging="284"/>
              <w:jc w:val="both"/>
              <w:rPr>
                <w:rFonts w:ascii="Marianne" w:hAnsi="Marianne" w:cs="Arial"/>
                <w:sz w:val="22"/>
                <w:szCs w:val="22"/>
              </w:rPr>
            </w:pPr>
            <w:r w:rsidRPr="00BF1C5F">
              <w:rPr>
                <w:rFonts w:ascii="Marianne" w:hAnsi="Marianne" w:cs="Arial"/>
                <w:sz w:val="22"/>
                <w:szCs w:val="22"/>
              </w:rPr>
              <w:t>de la dimension et des qualifications de l’équipe dédiée ;</w:t>
            </w:r>
          </w:p>
          <w:p w14:paraId="076E8B41" w14:textId="17C97F7C" w:rsidR="00BF1C5F" w:rsidRPr="00BF1C5F" w:rsidRDefault="00BF1C5F" w:rsidP="00BF1C5F">
            <w:pPr>
              <w:pStyle w:val="Paragraphedeliste"/>
              <w:numPr>
                <w:ilvl w:val="0"/>
                <w:numId w:val="7"/>
              </w:numPr>
              <w:ind w:left="324" w:hanging="284"/>
              <w:jc w:val="both"/>
              <w:rPr>
                <w:rFonts w:ascii="Marianne" w:hAnsi="Marianne" w:cs="Arial"/>
                <w:sz w:val="22"/>
                <w:szCs w:val="22"/>
              </w:rPr>
            </w:pPr>
            <w:r w:rsidRPr="00BF1C5F">
              <w:rPr>
                <w:rFonts w:ascii="Marianne" w:hAnsi="Marianne" w:cs="Arial"/>
                <w:sz w:val="22"/>
                <w:szCs w:val="22"/>
              </w:rPr>
              <w:t>de l’aménagement proposé des espaces en tenant compte des équipements de</w:t>
            </w:r>
            <w:r w:rsidR="004156BD">
              <w:rPr>
                <w:rFonts w:ascii="Marianne" w:hAnsi="Marianne" w:cs="Arial"/>
                <w:sz w:val="22"/>
                <w:szCs w:val="22"/>
              </w:rPr>
              <w:t xml:space="preserve"> la </w:t>
            </w:r>
            <w:r w:rsidRPr="00BF1C5F">
              <w:rPr>
                <w:rFonts w:ascii="Marianne" w:hAnsi="Marianne" w:cs="Arial"/>
                <w:sz w:val="22"/>
                <w:szCs w:val="22"/>
              </w:rPr>
              <w:t>TO n° 2.</w:t>
            </w:r>
          </w:p>
          <w:p w14:paraId="73693662" w14:textId="77777777" w:rsidR="00BF1C5F" w:rsidRPr="00BF1C5F" w:rsidRDefault="00BF1C5F" w:rsidP="00BF1C5F">
            <w:pPr>
              <w:jc w:val="both"/>
              <w:rPr>
                <w:rFonts w:ascii="Marianne" w:hAnsi="Marianne" w:cs="Arial"/>
              </w:rPr>
            </w:pPr>
            <w:r w:rsidRPr="00BF1C5F">
              <w:rPr>
                <w:rFonts w:ascii="Marianne" w:hAnsi="Marianne" w:cs="Arial"/>
              </w:rPr>
              <w:t>et toutes autres informations nécessaires à la bonne compréhension de l’offre.</w:t>
            </w:r>
          </w:p>
          <w:p w14:paraId="23E192B1" w14:textId="77777777" w:rsidR="00BF1C5F" w:rsidRDefault="00BF1C5F" w:rsidP="00BF1C5F">
            <w:pPr>
              <w:jc w:val="both"/>
              <w:rPr>
                <w:rFonts w:ascii="Marianne" w:hAnsi="Marianne" w:cs="Arial"/>
              </w:rPr>
            </w:pPr>
          </w:p>
          <w:p w14:paraId="714F7239" w14:textId="77777777" w:rsidR="00BF1C5F" w:rsidRDefault="00BF1C5F" w:rsidP="00BF1C5F">
            <w:pPr>
              <w:jc w:val="both"/>
              <w:rPr>
                <w:rFonts w:ascii="Marianne" w:hAnsi="Marianne" w:cs="Arial"/>
              </w:rPr>
            </w:pPr>
          </w:p>
          <w:p w14:paraId="51E6B65C" w14:textId="77777777" w:rsidR="00BF1C5F" w:rsidRDefault="00BF1C5F" w:rsidP="00BF1C5F">
            <w:pPr>
              <w:jc w:val="both"/>
              <w:rPr>
                <w:rFonts w:ascii="Marianne" w:hAnsi="Marianne" w:cs="Arial"/>
              </w:rPr>
            </w:pPr>
          </w:p>
          <w:p w14:paraId="52D82BC3" w14:textId="77777777" w:rsidR="00BF1C5F" w:rsidRDefault="00BF1C5F" w:rsidP="00BF1C5F">
            <w:pPr>
              <w:jc w:val="both"/>
              <w:rPr>
                <w:rFonts w:ascii="Marianne" w:hAnsi="Marianne" w:cs="Arial"/>
              </w:rPr>
            </w:pPr>
          </w:p>
          <w:p w14:paraId="73D2EC81" w14:textId="77777777" w:rsidR="00BF1C5F" w:rsidRDefault="00BF1C5F" w:rsidP="00BF1C5F">
            <w:pPr>
              <w:jc w:val="both"/>
              <w:rPr>
                <w:rFonts w:ascii="Marianne" w:hAnsi="Marianne" w:cs="Arial"/>
              </w:rPr>
            </w:pPr>
          </w:p>
          <w:p w14:paraId="7EF02EBF" w14:textId="77777777" w:rsidR="00BF1C5F" w:rsidRDefault="00BF1C5F" w:rsidP="00BF1C5F">
            <w:pPr>
              <w:jc w:val="both"/>
              <w:rPr>
                <w:rFonts w:ascii="Marianne" w:hAnsi="Marianne" w:cs="Arial"/>
              </w:rPr>
            </w:pPr>
          </w:p>
          <w:p w14:paraId="725876C7" w14:textId="77777777" w:rsidR="00BF1C5F" w:rsidRDefault="00BF1C5F" w:rsidP="00BF1C5F">
            <w:pPr>
              <w:jc w:val="both"/>
              <w:rPr>
                <w:rFonts w:ascii="Marianne" w:hAnsi="Marianne" w:cs="Arial"/>
              </w:rPr>
            </w:pPr>
          </w:p>
          <w:p w14:paraId="3FCEA6A8" w14:textId="77777777" w:rsidR="00BF1C5F" w:rsidRDefault="00BF1C5F" w:rsidP="00BF1C5F">
            <w:pPr>
              <w:jc w:val="both"/>
              <w:rPr>
                <w:rFonts w:ascii="Marianne" w:hAnsi="Marianne" w:cs="Arial"/>
              </w:rPr>
            </w:pPr>
          </w:p>
          <w:p w14:paraId="21A235D3" w14:textId="77777777" w:rsidR="00BF1C5F" w:rsidRDefault="00BF1C5F" w:rsidP="00BF1C5F">
            <w:pPr>
              <w:jc w:val="both"/>
              <w:rPr>
                <w:rFonts w:ascii="Marianne" w:hAnsi="Marianne" w:cs="Arial"/>
              </w:rPr>
            </w:pPr>
          </w:p>
          <w:p w14:paraId="42A62CBB" w14:textId="77777777" w:rsidR="00BF1C5F" w:rsidRDefault="00BF1C5F" w:rsidP="00BF1C5F">
            <w:pPr>
              <w:jc w:val="both"/>
              <w:rPr>
                <w:rFonts w:ascii="Marianne" w:hAnsi="Marianne" w:cs="Arial"/>
              </w:rPr>
            </w:pPr>
          </w:p>
          <w:p w14:paraId="064B10EF" w14:textId="36E0FBEE" w:rsidR="00BF1C5F" w:rsidRPr="00012289" w:rsidRDefault="00BF1C5F" w:rsidP="00BF1C5F">
            <w:pPr>
              <w:jc w:val="both"/>
              <w:rPr>
                <w:rFonts w:ascii="Marianne" w:hAnsi="Marianne"/>
              </w:rPr>
            </w:pPr>
          </w:p>
        </w:tc>
        <w:tc>
          <w:tcPr>
            <w:tcW w:w="1419" w:type="dxa"/>
            <w:shd w:val="clear" w:color="auto" w:fill="A6A6A6" w:themeFill="background1" w:themeFillShade="A6"/>
          </w:tcPr>
          <w:p w14:paraId="08D54312" w14:textId="77777777" w:rsidR="00BF1C5F" w:rsidRPr="00E329E8" w:rsidRDefault="00BF1C5F" w:rsidP="00E329E8">
            <w:pPr>
              <w:jc w:val="center"/>
              <w:rPr>
                <w:rFonts w:ascii="Marianne" w:hAnsi="Marianne"/>
                <w:sz w:val="20"/>
                <w:szCs w:val="20"/>
              </w:rPr>
            </w:pPr>
          </w:p>
        </w:tc>
        <w:tc>
          <w:tcPr>
            <w:tcW w:w="7972" w:type="dxa"/>
          </w:tcPr>
          <w:p w14:paraId="787ABD63" w14:textId="77777777" w:rsidR="00BF1C5F" w:rsidRDefault="00BF1C5F" w:rsidP="00E329E8">
            <w:pPr>
              <w:jc w:val="center"/>
              <w:rPr>
                <w:rFonts w:ascii="Marianne" w:hAnsi="Marianne"/>
                <w:sz w:val="20"/>
                <w:szCs w:val="20"/>
              </w:rPr>
            </w:pPr>
          </w:p>
        </w:tc>
      </w:tr>
      <w:tr w:rsidR="008D58A0" w14:paraId="5B5797C9" w14:textId="77777777" w:rsidTr="008D58A0">
        <w:tc>
          <w:tcPr>
            <w:tcW w:w="1410" w:type="dxa"/>
            <w:vAlign w:val="center"/>
          </w:tcPr>
          <w:p w14:paraId="6A032107" w14:textId="684D1466" w:rsidR="00BF1C5F" w:rsidRDefault="00BF1C5F" w:rsidP="00E329E8">
            <w:pPr>
              <w:jc w:val="center"/>
              <w:rPr>
                <w:rFonts w:ascii="Marianne" w:hAnsi="Marianne"/>
                <w:sz w:val="20"/>
                <w:szCs w:val="20"/>
              </w:rPr>
            </w:pPr>
            <w:r>
              <w:rPr>
                <w:rFonts w:ascii="Marianne" w:hAnsi="Marianne"/>
                <w:sz w:val="20"/>
                <w:szCs w:val="20"/>
              </w:rPr>
              <w:lastRenderedPageBreak/>
              <w:t>B3</w:t>
            </w:r>
          </w:p>
        </w:tc>
        <w:tc>
          <w:tcPr>
            <w:tcW w:w="3759" w:type="dxa"/>
            <w:vAlign w:val="center"/>
          </w:tcPr>
          <w:p w14:paraId="41695C54" w14:textId="1709549E" w:rsidR="00BF1C5F" w:rsidRPr="00BF1C5F" w:rsidRDefault="00BF1C5F" w:rsidP="00BF1C5F">
            <w:pPr>
              <w:jc w:val="both"/>
              <w:rPr>
                <w:rFonts w:ascii="Marianne" w:hAnsi="Marianne" w:cs="Arial"/>
              </w:rPr>
            </w:pPr>
            <w:r w:rsidRPr="00B000CE">
              <w:rPr>
                <w:rFonts w:ascii="Marianne" w:hAnsi="Marianne" w:cs="Arial"/>
                <w:b/>
                <w:bCs/>
              </w:rPr>
              <w:t>Tranche optionnelle (TO) n°2</w:t>
            </w:r>
            <w:r>
              <w:rPr>
                <w:rFonts w:ascii="Marianne" w:hAnsi="Marianne" w:cs="Arial"/>
                <w:b/>
                <w:bCs/>
              </w:rPr>
              <w:t xml:space="preserve"> - </w:t>
            </w:r>
            <w:r w:rsidRPr="00BF1C5F">
              <w:rPr>
                <w:rFonts w:ascii="Marianne" w:hAnsi="Marianne" w:cs="Arial"/>
              </w:rPr>
              <w:t>Description détaillée :</w:t>
            </w:r>
          </w:p>
          <w:p w14:paraId="0207E8CC" w14:textId="77777777" w:rsidR="00BF1C5F" w:rsidRPr="00BF1C5F" w:rsidRDefault="00BF1C5F" w:rsidP="00BF1C5F">
            <w:pPr>
              <w:pStyle w:val="Paragraphedeliste"/>
              <w:numPr>
                <w:ilvl w:val="0"/>
                <w:numId w:val="4"/>
              </w:numPr>
              <w:ind w:left="324" w:hanging="142"/>
              <w:jc w:val="both"/>
              <w:rPr>
                <w:rFonts w:ascii="Marianne" w:hAnsi="Marianne" w:cs="Arial"/>
                <w:sz w:val="22"/>
                <w:szCs w:val="22"/>
              </w:rPr>
            </w:pPr>
            <w:r w:rsidRPr="00BF1C5F">
              <w:rPr>
                <w:rFonts w:ascii="Marianne" w:hAnsi="Marianne" w:cs="Arial"/>
                <w:sz w:val="22"/>
                <w:szCs w:val="22"/>
              </w:rPr>
              <w:t>des équipements proposés et leurs durées de vie en justifiant le choix opéré ;</w:t>
            </w:r>
          </w:p>
          <w:p w14:paraId="047A8B44" w14:textId="77777777" w:rsidR="00BF1C5F" w:rsidRPr="00BF1C5F" w:rsidRDefault="00BF1C5F" w:rsidP="00BF1C5F">
            <w:pPr>
              <w:pStyle w:val="Paragraphedeliste"/>
              <w:numPr>
                <w:ilvl w:val="0"/>
                <w:numId w:val="4"/>
              </w:numPr>
              <w:ind w:left="324" w:hanging="142"/>
              <w:jc w:val="both"/>
              <w:rPr>
                <w:rFonts w:ascii="Marianne" w:hAnsi="Marianne" w:cs="Arial"/>
                <w:sz w:val="22"/>
                <w:szCs w:val="22"/>
              </w:rPr>
            </w:pPr>
            <w:r w:rsidRPr="00BF1C5F">
              <w:rPr>
                <w:rFonts w:ascii="Marianne" w:hAnsi="Marianne" w:cs="Arial"/>
                <w:sz w:val="22"/>
                <w:szCs w:val="22"/>
              </w:rPr>
              <w:t>des délais d’exécution en détaillant les différentes étapes ;</w:t>
            </w:r>
          </w:p>
          <w:p w14:paraId="6C3D692C" w14:textId="77777777" w:rsidR="00BF1C5F" w:rsidRPr="00BF1C5F" w:rsidRDefault="00BF1C5F" w:rsidP="00BF1C5F">
            <w:pPr>
              <w:pStyle w:val="Paragraphedeliste"/>
              <w:numPr>
                <w:ilvl w:val="0"/>
                <w:numId w:val="4"/>
              </w:numPr>
              <w:ind w:left="324" w:hanging="142"/>
              <w:jc w:val="both"/>
              <w:rPr>
                <w:rFonts w:ascii="Marianne" w:hAnsi="Marianne" w:cs="Arial"/>
                <w:sz w:val="22"/>
                <w:szCs w:val="22"/>
              </w:rPr>
            </w:pPr>
            <w:r w:rsidRPr="00BF1C5F">
              <w:rPr>
                <w:rFonts w:ascii="Marianne" w:hAnsi="Marianne" w:cs="Arial"/>
                <w:sz w:val="22"/>
                <w:szCs w:val="22"/>
              </w:rPr>
              <w:t>de la dimension et des qualifications de l’équipe dédiée ;</w:t>
            </w:r>
          </w:p>
          <w:p w14:paraId="0AF8BA09" w14:textId="77777777" w:rsidR="00BF1C5F" w:rsidRPr="00BF1C5F" w:rsidRDefault="00BF1C5F" w:rsidP="00BF1C5F">
            <w:pPr>
              <w:pStyle w:val="Paragraphedeliste"/>
              <w:numPr>
                <w:ilvl w:val="0"/>
                <w:numId w:val="4"/>
              </w:numPr>
              <w:ind w:left="324" w:hanging="142"/>
              <w:jc w:val="both"/>
              <w:rPr>
                <w:rFonts w:ascii="Marianne" w:hAnsi="Marianne" w:cs="Arial"/>
                <w:sz w:val="22"/>
                <w:szCs w:val="22"/>
              </w:rPr>
            </w:pPr>
            <w:r w:rsidRPr="00BF1C5F">
              <w:rPr>
                <w:rFonts w:ascii="Marianne" w:hAnsi="Marianne" w:cs="Arial"/>
                <w:sz w:val="22"/>
                <w:szCs w:val="22"/>
              </w:rPr>
              <w:t>méthode envisagée pour la mise en place de la vidange (cheminement pompe vide cave).</w:t>
            </w:r>
          </w:p>
          <w:p w14:paraId="30C5C5F5" w14:textId="77777777" w:rsidR="00BF1C5F" w:rsidRPr="00BF1C5F" w:rsidRDefault="00BF1C5F" w:rsidP="00BF1C5F">
            <w:pPr>
              <w:jc w:val="both"/>
              <w:rPr>
                <w:rFonts w:ascii="Marianne" w:hAnsi="Marianne" w:cs="Arial"/>
              </w:rPr>
            </w:pPr>
            <w:r w:rsidRPr="00BF1C5F">
              <w:rPr>
                <w:rFonts w:ascii="Marianne" w:hAnsi="Marianne" w:cs="Arial"/>
              </w:rPr>
              <w:t>et toutes autres informations nécessaires à la bonne compréhension de l’offre.</w:t>
            </w:r>
          </w:p>
          <w:p w14:paraId="64C46F7B" w14:textId="77777777" w:rsidR="00BF1C5F" w:rsidRDefault="00BF1C5F" w:rsidP="00BF1C5F">
            <w:pPr>
              <w:jc w:val="both"/>
              <w:rPr>
                <w:rFonts w:ascii="Marianne" w:hAnsi="Marianne" w:cs="Arial"/>
              </w:rPr>
            </w:pPr>
          </w:p>
          <w:p w14:paraId="12365482" w14:textId="77777777" w:rsidR="00BF1C5F" w:rsidRDefault="00BF1C5F" w:rsidP="00BF1C5F">
            <w:pPr>
              <w:jc w:val="both"/>
              <w:rPr>
                <w:rFonts w:ascii="Marianne" w:hAnsi="Marianne" w:cs="Arial"/>
              </w:rPr>
            </w:pPr>
          </w:p>
          <w:p w14:paraId="4FA388B8" w14:textId="77777777" w:rsidR="00BF1C5F" w:rsidRDefault="00BF1C5F" w:rsidP="00BF1C5F">
            <w:pPr>
              <w:jc w:val="both"/>
              <w:rPr>
                <w:rFonts w:ascii="Marianne" w:hAnsi="Marianne" w:cs="Arial"/>
              </w:rPr>
            </w:pPr>
          </w:p>
          <w:p w14:paraId="357DBA4C" w14:textId="77777777" w:rsidR="00BF1C5F" w:rsidRDefault="00BF1C5F" w:rsidP="00BF1C5F">
            <w:pPr>
              <w:jc w:val="both"/>
              <w:rPr>
                <w:rFonts w:ascii="Marianne" w:hAnsi="Marianne" w:cs="Arial"/>
              </w:rPr>
            </w:pPr>
          </w:p>
          <w:p w14:paraId="21A1DBDE" w14:textId="77777777" w:rsidR="00BF1C5F" w:rsidRDefault="00BF1C5F" w:rsidP="00BF1C5F">
            <w:pPr>
              <w:jc w:val="both"/>
              <w:rPr>
                <w:rFonts w:ascii="Marianne" w:hAnsi="Marianne" w:cs="Arial"/>
              </w:rPr>
            </w:pPr>
          </w:p>
          <w:p w14:paraId="1DB9B5DD" w14:textId="77777777" w:rsidR="00BF1C5F" w:rsidRDefault="00BF1C5F" w:rsidP="00BF1C5F">
            <w:pPr>
              <w:jc w:val="both"/>
              <w:rPr>
                <w:rFonts w:ascii="Marianne" w:hAnsi="Marianne" w:cs="Arial"/>
              </w:rPr>
            </w:pPr>
          </w:p>
          <w:p w14:paraId="44CF0E4E" w14:textId="77777777" w:rsidR="00BF1C5F" w:rsidRDefault="00BF1C5F" w:rsidP="00BF1C5F">
            <w:pPr>
              <w:jc w:val="both"/>
              <w:rPr>
                <w:rFonts w:ascii="Marianne" w:hAnsi="Marianne" w:cs="Arial"/>
              </w:rPr>
            </w:pPr>
          </w:p>
          <w:p w14:paraId="5EABB0B6" w14:textId="77777777" w:rsidR="00BF1C5F" w:rsidRDefault="00BF1C5F" w:rsidP="00BF1C5F">
            <w:pPr>
              <w:jc w:val="both"/>
              <w:rPr>
                <w:rFonts w:ascii="Marianne" w:hAnsi="Marianne" w:cs="Arial"/>
              </w:rPr>
            </w:pPr>
          </w:p>
          <w:p w14:paraId="533E7A1F" w14:textId="77777777" w:rsidR="00BF1C5F" w:rsidRDefault="00BF1C5F" w:rsidP="00BF1C5F">
            <w:pPr>
              <w:jc w:val="both"/>
              <w:rPr>
                <w:rFonts w:ascii="Marianne" w:hAnsi="Marianne" w:cs="Arial"/>
              </w:rPr>
            </w:pPr>
          </w:p>
          <w:p w14:paraId="0F707590" w14:textId="77777777" w:rsidR="00BF1C5F" w:rsidRDefault="00BF1C5F" w:rsidP="00BF1C5F">
            <w:pPr>
              <w:jc w:val="both"/>
              <w:rPr>
                <w:rFonts w:ascii="Marianne" w:hAnsi="Marianne" w:cs="Arial"/>
              </w:rPr>
            </w:pPr>
          </w:p>
          <w:p w14:paraId="6C703AE1" w14:textId="77777777" w:rsidR="00BF1C5F" w:rsidRDefault="00BF1C5F" w:rsidP="00BF1C5F">
            <w:pPr>
              <w:jc w:val="both"/>
              <w:rPr>
                <w:rFonts w:ascii="Marianne" w:hAnsi="Marianne" w:cs="Arial"/>
              </w:rPr>
            </w:pPr>
          </w:p>
          <w:p w14:paraId="3673C06A" w14:textId="77777777" w:rsidR="00BF1C5F" w:rsidRDefault="00BF1C5F" w:rsidP="00BF1C5F">
            <w:pPr>
              <w:jc w:val="both"/>
              <w:rPr>
                <w:rFonts w:ascii="Marianne" w:hAnsi="Marianne" w:cs="Arial"/>
              </w:rPr>
            </w:pPr>
          </w:p>
          <w:p w14:paraId="1516F4B2" w14:textId="0305959C" w:rsidR="00BF1C5F" w:rsidRPr="00012289" w:rsidRDefault="00BF1C5F" w:rsidP="00BF1C5F">
            <w:pPr>
              <w:jc w:val="both"/>
              <w:rPr>
                <w:rFonts w:ascii="Marianne" w:hAnsi="Marianne"/>
              </w:rPr>
            </w:pPr>
          </w:p>
        </w:tc>
        <w:tc>
          <w:tcPr>
            <w:tcW w:w="1419" w:type="dxa"/>
            <w:shd w:val="clear" w:color="auto" w:fill="A6A6A6" w:themeFill="background1" w:themeFillShade="A6"/>
          </w:tcPr>
          <w:p w14:paraId="2CB61167" w14:textId="77777777" w:rsidR="00BF1C5F" w:rsidRPr="00E329E8" w:rsidRDefault="00BF1C5F" w:rsidP="00E329E8">
            <w:pPr>
              <w:jc w:val="center"/>
              <w:rPr>
                <w:rFonts w:ascii="Marianne" w:hAnsi="Marianne"/>
                <w:sz w:val="20"/>
                <w:szCs w:val="20"/>
              </w:rPr>
            </w:pPr>
          </w:p>
        </w:tc>
        <w:tc>
          <w:tcPr>
            <w:tcW w:w="7972" w:type="dxa"/>
          </w:tcPr>
          <w:p w14:paraId="5FC673DC" w14:textId="77777777" w:rsidR="00BF1C5F" w:rsidRDefault="00BF1C5F" w:rsidP="00E329E8">
            <w:pPr>
              <w:jc w:val="center"/>
              <w:rPr>
                <w:rFonts w:ascii="Marianne" w:hAnsi="Marianne"/>
                <w:sz w:val="20"/>
                <w:szCs w:val="20"/>
              </w:rPr>
            </w:pPr>
          </w:p>
        </w:tc>
      </w:tr>
      <w:tr w:rsidR="00A83D11" w14:paraId="2145446A" w14:textId="77777777" w:rsidTr="00A83D11">
        <w:trPr>
          <w:trHeight w:val="604"/>
        </w:trPr>
        <w:tc>
          <w:tcPr>
            <w:tcW w:w="14560" w:type="dxa"/>
            <w:gridSpan w:val="4"/>
            <w:shd w:val="clear" w:color="auto" w:fill="FFE599" w:themeFill="accent4" w:themeFillTint="66"/>
            <w:vAlign w:val="center"/>
          </w:tcPr>
          <w:p w14:paraId="091FBA93" w14:textId="47F5A05B" w:rsidR="00A83D11" w:rsidRPr="00434B8F" w:rsidRDefault="00A83D11" w:rsidP="00A83D11">
            <w:pPr>
              <w:rPr>
                <w:rFonts w:ascii="Marianne" w:hAnsi="Marianne"/>
                <w:b/>
                <w:sz w:val="24"/>
                <w:szCs w:val="24"/>
              </w:rPr>
            </w:pPr>
            <w:r w:rsidRPr="00434B8F">
              <w:rPr>
                <w:rFonts w:ascii="Marianne" w:hAnsi="Marianne"/>
                <w:b/>
                <w:sz w:val="24"/>
                <w:szCs w:val="24"/>
              </w:rPr>
              <w:lastRenderedPageBreak/>
              <w:t>Critère environnemental : 1</w:t>
            </w:r>
            <w:r w:rsidR="00D72A78">
              <w:rPr>
                <w:rFonts w:ascii="Marianne" w:hAnsi="Marianne"/>
                <w:b/>
                <w:sz w:val="24"/>
                <w:szCs w:val="24"/>
              </w:rPr>
              <w:t>0</w:t>
            </w:r>
            <w:r w:rsidRPr="00434B8F">
              <w:rPr>
                <w:rFonts w:ascii="Marianne" w:hAnsi="Marianne"/>
                <w:b/>
                <w:sz w:val="24"/>
                <w:szCs w:val="24"/>
              </w:rPr>
              <w:t>%</w:t>
            </w:r>
            <w:r w:rsidR="00434B8F" w:rsidRPr="00434B8F">
              <w:rPr>
                <w:rFonts w:ascii="Marianne" w:hAnsi="Marianne"/>
                <w:b/>
                <w:sz w:val="24"/>
                <w:szCs w:val="24"/>
              </w:rPr>
              <w:t xml:space="preserve"> </w:t>
            </w:r>
          </w:p>
        </w:tc>
      </w:tr>
      <w:tr w:rsidR="008D58A0" w14:paraId="01A0FD85" w14:textId="77777777" w:rsidTr="008D58A0">
        <w:trPr>
          <w:trHeight w:val="511"/>
        </w:trPr>
        <w:tc>
          <w:tcPr>
            <w:tcW w:w="5169" w:type="dxa"/>
            <w:gridSpan w:val="2"/>
            <w:shd w:val="clear" w:color="auto" w:fill="92D050"/>
            <w:vAlign w:val="center"/>
          </w:tcPr>
          <w:p w14:paraId="7A535695" w14:textId="492F4AEB" w:rsidR="008D58A0" w:rsidRPr="008D58A0" w:rsidRDefault="008D58A0" w:rsidP="008D58A0">
            <w:pPr>
              <w:rPr>
                <w:rFonts w:ascii="Marianne" w:hAnsi="Marianne"/>
                <w:b/>
                <w:sz w:val="24"/>
                <w:szCs w:val="24"/>
              </w:rPr>
            </w:pPr>
            <w:bookmarkStart w:id="2" w:name="_Hlk220603691"/>
            <w:r>
              <w:rPr>
                <w:rFonts w:ascii="Marianne" w:hAnsi="Marianne"/>
                <w:b/>
                <w:sz w:val="24"/>
                <w:szCs w:val="24"/>
              </w:rPr>
              <w:t>SOUS-CRITERES A ET B</w:t>
            </w:r>
          </w:p>
        </w:tc>
        <w:tc>
          <w:tcPr>
            <w:tcW w:w="1419" w:type="dxa"/>
            <w:shd w:val="clear" w:color="auto" w:fill="92D050"/>
            <w:vAlign w:val="center"/>
          </w:tcPr>
          <w:p w14:paraId="6A2D9879" w14:textId="4BBB3EA0" w:rsidR="008D58A0" w:rsidRPr="008D58A0" w:rsidRDefault="004156BD" w:rsidP="008D58A0">
            <w:pPr>
              <w:jc w:val="center"/>
              <w:rPr>
                <w:rFonts w:ascii="Marianne" w:hAnsi="Marianne"/>
                <w:b/>
                <w:sz w:val="24"/>
                <w:szCs w:val="24"/>
              </w:rPr>
            </w:pPr>
            <w:r>
              <w:rPr>
                <w:rFonts w:ascii="Marianne" w:hAnsi="Marianne"/>
                <w:b/>
                <w:sz w:val="24"/>
                <w:szCs w:val="24"/>
              </w:rPr>
              <w:t>3</w:t>
            </w:r>
            <w:r w:rsidR="008D58A0">
              <w:rPr>
                <w:rFonts w:ascii="Marianne" w:hAnsi="Marianne"/>
                <w:b/>
                <w:sz w:val="24"/>
                <w:szCs w:val="24"/>
              </w:rPr>
              <w:t>%</w:t>
            </w:r>
          </w:p>
        </w:tc>
        <w:tc>
          <w:tcPr>
            <w:tcW w:w="7972" w:type="dxa"/>
            <w:shd w:val="clear" w:color="auto" w:fill="92D050"/>
          </w:tcPr>
          <w:p w14:paraId="723F4E05" w14:textId="77777777" w:rsidR="008D58A0" w:rsidRPr="008D58A0" w:rsidRDefault="008D58A0" w:rsidP="008D58A0">
            <w:pPr>
              <w:rPr>
                <w:rFonts w:ascii="Marianne" w:hAnsi="Marianne"/>
                <w:b/>
                <w:sz w:val="24"/>
                <w:szCs w:val="24"/>
              </w:rPr>
            </w:pPr>
          </w:p>
        </w:tc>
      </w:tr>
      <w:bookmarkEnd w:id="2"/>
      <w:tr w:rsidR="008D58A0" w14:paraId="0FDA90FF" w14:textId="77777777" w:rsidTr="008D58A0">
        <w:tc>
          <w:tcPr>
            <w:tcW w:w="1410" w:type="dxa"/>
            <w:vAlign w:val="center"/>
          </w:tcPr>
          <w:p w14:paraId="795E5405" w14:textId="35158B37" w:rsidR="00A83D11" w:rsidRPr="00E329E8" w:rsidRDefault="00A83D11" w:rsidP="00283DCA">
            <w:pPr>
              <w:jc w:val="center"/>
              <w:rPr>
                <w:rFonts w:ascii="Marianne" w:hAnsi="Marianne"/>
                <w:sz w:val="20"/>
                <w:szCs w:val="20"/>
              </w:rPr>
            </w:pPr>
            <w:r>
              <w:rPr>
                <w:rFonts w:ascii="Marianne" w:hAnsi="Marianne"/>
                <w:sz w:val="20"/>
                <w:szCs w:val="20"/>
              </w:rPr>
              <w:t xml:space="preserve">A </w:t>
            </w:r>
          </w:p>
        </w:tc>
        <w:tc>
          <w:tcPr>
            <w:tcW w:w="3759" w:type="dxa"/>
            <w:vAlign w:val="center"/>
          </w:tcPr>
          <w:p w14:paraId="32CA48E4" w14:textId="6A590C32" w:rsidR="00A83D11" w:rsidRPr="00E329E8" w:rsidRDefault="00BF1C5F" w:rsidP="00A83D11">
            <w:pPr>
              <w:jc w:val="both"/>
              <w:rPr>
                <w:rFonts w:ascii="Marianne" w:hAnsi="Marianne"/>
                <w:sz w:val="20"/>
                <w:szCs w:val="20"/>
              </w:rPr>
            </w:pPr>
            <w:r w:rsidRPr="004B5C02">
              <w:rPr>
                <w:rFonts w:ascii="Marianne" w:hAnsi="Marianne" w:cs="Arial"/>
              </w:rPr>
              <w:t>Description de l’organisation mise en place pour optimiser la consommation de l’énergie et des consommables (chlore, PH, …)</w:t>
            </w:r>
          </w:p>
        </w:tc>
        <w:tc>
          <w:tcPr>
            <w:tcW w:w="1419" w:type="dxa"/>
            <w:vAlign w:val="center"/>
          </w:tcPr>
          <w:p w14:paraId="155B1D16" w14:textId="23A912C6" w:rsidR="00A83D11" w:rsidRPr="00E329E8" w:rsidRDefault="00A83D11" w:rsidP="00283DCA">
            <w:pPr>
              <w:jc w:val="center"/>
              <w:rPr>
                <w:rFonts w:ascii="Marianne" w:hAnsi="Marianne"/>
                <w:sz w:val="20"/>
                <w:szCs w:val="20"/>
              </w:rPr>
            </w:pPr>
          </w:p>
        </w:tc>
        <w:tc>
          <w:tcPr>
            <w:tcW w:w="7972" w:type="dxa"/>
          </w:tcPr>
          <w:p w14:paraId="637788B1" w14:textId="77777777" w:rsidR="00A83D11" w:rsidRDefault="00A83D11" w:rsidP="00283DCA">
            <w:pPr>
              <w:jc w:val="center"/>
              <w:rPr>
                <w:rFonts w:ascii="Marianne" w:hAnsi="Marianne"/>
                <w:sz w:val="20"/>
                <w:szCs w:val="20"/>
              </w:rPr>
            </w:pPr>
          </w:p>
          <w:p w14:paraId="7BC3D4E0" w14:textId="77777777" w:rsidR="00434B8F" w:rsidRDefault="00434B8F" w:rsidP="00283DCA">
            <w:pPr>
              <w:jc w:val="center"/>
              <w:rPr>
                <w:rFonts w:ascii="Marianne" w:hAnsi="Marianne"/>
                <w:sz w:val="20"/>
                <w:szCs w:val="20"/>
              </w:rPr>
            </w:pPr>
          </w:p>
          <w:p w14:paraId="22CA88C4" w14:textId="77777777" w:rsidR="00434B8F" w:rsidRDefault="00434B8F" w:rsidP="00283DCA">
            <w:pPr>
              <w:jc w:val="center"/>
              <w:rPr>
                <w:rFonts w:ascii="Marianne" w:hAnsi="Marianne"/>
                <w:sz w:val="20"/>
                <w:szCs w:val="20"/>
              </w:rPr>
            </w:pPr>
          </w:p>
          <w:p w14:paraId="4EED968D" w14:textId="77777777" w:rsidR="00434B8F" w:rsidRDefault="00434B8F" w:rsidP="00283DCA">
            <w:pPr>
              <w:jc w:val="center"/>
              <w:rPr>
                <w:rFonts w:ascii="Marianne" w:hAnsi="Marianne"/>
                <w:sz w:val="20"/>
                <w:szCs w:val="20"/>
              </w:rPr>
            </w:pPr>
          </w:p>
          <w:p w14:paraId="0BB586C7" w14:textId="77777777" w:rsidR="00434B8F" w:rsidRDefault="00434B8F" w:rsidP="00283DCA">
            <w:pPr>
              <w:jc w:val="center"/>
              <w:rPr>
                <w:rFonts w:ascii="Marianne" w:hAnsi="Marianne"/>
                <w:sz w:val="20"/>
                <w:szCs w:val="20"/>
              </w:rPr>
            </w:pPr>
          </w:p>
          <w:p w14:paraId="4E0034D1" w14:textId="77777777" w:rsidR="00434B8F" w:rsidRDefault="00434B8F" w:rsidP="00283DCA">
            <w:pPr>
              <w:jc w:val="center"/>
              <w:rPr>
                <w:rFonts w:ascii="Marianne" w:hAnsi="Marianne"/>
                <w:sz w:val="20"/>
                <w:szCs w:val="20"/>
              </w:rPr>
            </w:pPr>
          </w:p>
          <w:p w14:paraId="78F71C6D" w14:textId="77777777" w:rsidR="00434B8F" w:rsidRDefault="00434B8F" w:rsidP="00283DCA">
            <w:pPr>
              <w:jc w:val="center"/>
              <w:rPr>
                <w:rFonts w:ascii="Marianne" w:hAnsi="Marianne"/>
                <w:sz w:val="20"/>
                <w:szCs w:val="20"/>
              </w:rPr>
            </w:pPr>
          </w:p>
          <w:p w14:paraId="3B0A6E05" w14:textId="77777777" w:rsidR="00434B8F" w:rsidRDefault="00434B8F" w:rsidP="00283DCA">
            <w:pPr>
              <w:jc w:val="center"/>
              <w:rPr>
                <w:rFonts w:ascii="Marianne" w:hAnsi="Marianne"/>
                <w:sz w:val="20"/>
                <w:szCs w:val="20"/>
              </w:rPr>
            </w:pPr>
          </w:p>
          <w:p w14:paraId="1A2B895D" w14:textId="77777777" w:rsidR="00434B8F" w:rsidRDefault="00434B8F" w:rsidP="00283DCA">
            <w:pPr>
              <w:jc w:val="center"/>
              <w:rPr>
                <w:rFonts w:ascii="Marianne" w:hAnsi="Marianne"/>
                <w:sz w:val="20"/>
                <w:szCs w:val="20"/>
              </w:rPr>
            </w:pPr>
          </w:p>
          <w:p w14:paraId="13417C92" w14:textId="77777777" w:rsidR="00434B8F" w:rsidRDefault="00434B8F" w:rsidP="00283DCA">
            <w:pPr>
              <w:jc w:val="center"/>
              <w:rPr>
                <w:rFonts w:ascii="Marianne" w:hAnsi="Marianne"/>
                <w:sz w:val="20"/>
                <w:szCs w:val="20"/>
              </w:rPr>
            </w:pPr>
          </w:p>
          <w:p w14:paraId="5254A0F7" w14:textId="77777777" w:rsidR="00434B8F" w:rsidRDefault="00434B8F" w:rsidP="00283DCA">
            <w:pPr>
              <w:jc w:val="center"/>
              <w:rPr>
                <w:rFonts w:ascii="Marianne" w:hAnsi="Marianne"/>
                <w:sz w:val="20"/>
                <w:szCs w:val="20"/>
              </w:rPr>
            </w:pPr>
          </w:p>
          <w:p w14:paraId="13AFF8DA" w14:textId="77777777" w:rsidR="00434B8F" w:rsidRDefault="00434B8F" w:rsidP="00283DCA">
            <w:pPr>
              <w:jc w:val="center"/>
              <w:rPr>
                <w:rFonts w:ascii="Marianne" w:hAnsi="Marianne"/>
                <w:sz w:val="20"/>
                <w:szCs w:val="20"/>
              </w:rPr>
            </w:pPr>
          </w:p>
          <w:p w14:paraId="60EA83DB" w14:textId="77777777" w:rsidR="00434B8F" w:rsidRDefault="00434B8F" w:rsidP="00283DCA">
            <w:pPr>
              <w:jc w:val="center"/>
              <w:rPr>
                <w:rFonts w:ascii="Marianne" w:hAnsi="Marianne"/>
                <w:sz w:val="20"/>
                <w:szCs w:val="20"/>
              </w:rPr>
            </w:pPr>
          </w:p>
          <w:p w14:paraId="1FD15F66" w14:textId="77777777" w:rsidR="00434B8F" w:rsidRDefault="00434B8F" w:rsidP="00283DCA">
            <w:pPr>
              <w:jc w:val="center"/>
              <w:rPr>
                <w:rFonts w:ascii="Marianne" w:hAnsi="Marianne"/>
                <w:sz w:val="20"/>
                <w:szCs w:val="20"/>
              </w:rPr>
            </w:pPr>
          </w:p>
          <w:p w14:paraId="3E4582AE" w14:textId="77777777" w:rsidR="00434B8F" w:rsidRDefault="00434B8F" w:rsidP="00283DCA">
            <w:pPr>
              <w:jc w:val="center"/>
              <w:rPr>
                <w:rFonts w:ascii="Marianne" w:hAnsi="Marianne"/>
                <w:sz w:val="20"/>
                <w:szCs w:val="20"/>
              </w:rPr>
            </w:pPr>
          </w:p>
          <w:p w14:paraId="0BB310A6" w14:textId="77777777" w:rsidR="00434B8F" w:rsidRDefault="00434B8F" w:rsidP="00283DCA">
            <w:pPr>
              <w:jc w:val="center"/>
              <w:rPr>
                <w:rFonts w:ascii="Marianne" w:hAnsi="Marianne"/>
                <w:sz w:val="20"/>
                <w:szCs w:val="20"/>
              </w:rPr>
            </w:pPr>
          </w:p>
          <w:p w14:paraId="6F92760F" w14:textId="77777777" w:rsidR="00434B8F" w:rsidRDefault="00434B8F" w:rsidP="00283DCA">
            <w:pPr>
              <w:jc w:val="center"/>
              <w:rPr>
                <w:rFonts w:ascii="Marianne" w:hAnsi="Marianne"/>
                <w:sz w:val="20"/>
                <w:szCs w:val="20"/>
              </w:rPr>
            </w:pPr>
          </w:p>
          <w:p w14:paraId="60C821C5" w14:textId="77777777" w:rsidR="00434B8F" w:rsidRDefault="00434B8F" w:rsidP="00283DCA">
            <w:pPr>
              <w:jc w:val="center"/>
              <w:rPr>
                <w:rFonts w:ascii="Marianne" w:hAnsi="Marianne"/>
                <w:sz w:val="20"/>
                <w:szCs w:val="20"/>
              </w:rPr>
            </w:pPr>
          </w:p>
          <w:p w14:paraId="78C47A60" w14:textId="77777777" w:rsidR="00434B8F" w:rsidRDefault="00434B8F" w:rsidP="00283DCA">
            <w:pPr>
              <w:jc w:val="center"/>
              <w:rPr>
                <w:rFonts w:ascii="Marianne" w:hAnsi="Marianne"/>
                <w:sz w:val="20"/>
                <w:szCs w:val="20"/>
              </w:rPr>
            </w:pPr>
          </w:p>
          <w:p w14:paraId="48311A49" w14:textId="77777777" w:rsidR="00D72A78" w:rsidRDefault="00D72A78" w:rsidP="00283DCA">
            <w:pPr>
              <w:jc w:val="center"/>
              <w:rPr>
                <w:rFonts w:ascii="Marianne" w:hAnsi="Marianne"/>
                <w:sz w:val="20"/>
                <w:szCs w:val="20"/>
              </w:rPr>
            </w:pPr>
          </w:p>
          <w:p w14:paraId="508E5AAE" w14:textId="77777777" w:rsidR="00D72A78" w:rsidRDefault="00D72A78" w:rsidP="00283DCA">
            <w:pPr>
              <w:jc w:val="center"/>
              <w:rPr>
                <w:rFonts w:ascii="Marianne" w:hAnsi="Marianne"/>
                <w:sz w:val="20"/>
                <w:szCs w:val="20"/>
              </w:rPr>
            </w:pPr>
          </w:p>
          <w:p w14:paraId="3BBA5CDD" w14:textId="77777777" w:rsidR="00D72A78" w:rsidRDefault="00D72A78" w:rsidP="00283DCA">
            <w:pPr>
              <w:jc w:val="center"/>
              <w:rPr>
                <w:rFonts w:ascii="Marianne" w:hAnsi="Marianne"/>
                <w:sz w:val="20"/>
                <w:szCs w:val="20"/>
              </w:rPr>
            </w:pPr>
          </w:p>
          <w:p w14:paraId="6BCA8B94" w14:textId="77777777" w:rsidR="00D72A78" w:rsidRDefault="00D72A78" w:rsidP="00283DCA">
            <w:pPr>
              <w:jc w:val="center"/>
              <w:rPr>
                <w:rFonts w:ascii="Marianne" w:hAnsi="Marianne"/>
                <w:sz w:val="20"/>
                <w:szCs w:val="20"/>
              </w:rPr>
            </w:pPr>
          </w:p>
          <w:p w14:paraId="0DDD8866" w14:textId="77777777" w:rsidR="00D72A78" w:rsidRDefault="00D72A78" w:rsidP="00283DCA">
            <w:pPr>
              <w:jc w:val="center"/>
              <w:rPr>
                <w:rFonts w:ascii="Marianne" w:hAnsi="Marianne"/>
                <w:sz w:val="20"/>
                <w:szCs w:val="20"/>
              </w:rPr>
            </w:pPr>
          </w:p>
          <w:p w14:paraId="0395AC62" w14:textId="77777777" w:rsidR="00D72A78" w:rsidRDefault="00D72A78" w:rsidP="00283DCA">
            <w:pPr>
              <w:jc w:val="center"/>
              <w:rPr>
                <w:rFonts w:ascii="Marianne" w:hAnsi="Marianne"/>
                <w:sz w:val="20"/>
                <w:szCs w:val="20"/>
              </w:rPr>
            </w:pPr>
          </w:p>
          <w:p w14:paraId="24979FBA" w14:textId="77777777" w:rsidR="00434B8F" w:rsidRDefault="00434B8F" w:rsidP="00283DCA">
            <w:pPr>
              <w:jc w:val="center"/>
              <w:rPr>
                <w:rFonts w:ascii="Marianne" w:hAnsi="Marianne"/>
                <w:sz w:val="20"/>
                <w:szCs w:val="20"/>
              </w:rPr>
            </w:pPr>
          </w:p>
          <w:p w14:paraId="67D756F1" w14:textId="77777777" w:rsidR="00434B8F" w:rsidRDefault="00434B8F" w:rsidP="00283DCA">
            <w:pPr>
              <w:jc w:val="center"/>
              <w:rPr>
                <w:rFonts w:ascii="Marianne" w:hAnsi="Marianne"/>
                <w:sz w:val="20"/>
                <w:szCs w:val="20"/>
              </w:rPr>
            </w:pPr>
          </w:p>
          <w:p w14:paraId="4B2F5A7B" w14:textId="77777777" w:rsidR="00434B8F" w:rsidRDefault="00434B8F" w:rsidP="00283DCA">
            <w:pPr>
              <w:jc w:val="center"/>
              <w:rPr>
                <w:rFonts w:ascii="Marianne" w:hAnsi="Marianne"/>
                <w:sz w:val="20"/>
                <w:szCs w:val="20"/>
              </w:rPr>
            </w:pPr>
          </w:p>
          <w:p w14:paraId="3C130C45" w14:textId="77777777" w:rsidR="00434B8F" w:rsidRDefault="00434B8F" w:rsidP="00283DCA">
            <w:pPr>
              <w:jc w:val="center"/>
              <w:rPr>
                <w:rFonts w:ascii="Marianne" w:hAnsi="Marianne"/>
                <w:sz w:val="20"/>
                <w:szCs w:val="20"/>
              </w:rPr>
            </w:pPr>
          </w:p>
          <w:p w14:paraId="41CA7AEC" w14:textId="77777777" w:rsidR="00434B8F" w:rsidRPr="00E329E8" w:rsidRDefault="00434B8F" w:rsidP="00283DCA">
            <w:pPr>
              <w:jc w:val="center"/>
              <w:rPr>
                <w:rFonts w:ascii="Marianne" w:hAnsi="Marianne"/>
                <w:sz w:val="20"/>
                <w:szCs w:val="20"/>
              </w:rPr>
            </w:pPr>
          </w:p>
        </w:tc>
      </w:tr>
      <w:tr w:rsidR="008D58A0" w14:paraId="09502C47" w14:textId="77777777" w:rsidTr="008D58A0">
        <w:tc>
          <w:tcPr>
            <w:tcW w:w="1410" w:type="dxa"/>
            <w:vAlign w:val="center"/>
          </w:tcPr>
          <w:p w14:paraId="4EF93145" w14:textId="0240E8F2" w:rsidR="00D72A78" w:rsidRPr="00E329E8" w:rsidRDefault="00D72A78" w:rsidP="00D72A78">
            <w:pPr>
              <w:jc w:val="center"/>
              <w:rPr>
                <w:rFonts w:ascii="Marianne" w:hAnsi="Marianne"/>
                <w:sz w:val="20"/>
                <w:szCs w:val="20"/>
              </w:rPr>
            </w:pPr>
            <w:r>
              <w:rPr>
                <w:rFonts w:ascii="Marianne" w:hAnsi="Marianne"/>
                <w:sz w:val="20"/>
                <w:szCs w:val="20"/>
              </w:rPr>
              <w:lastRenderedPageBreak/>
              <w:t>B</w:t>
            </w:r>
          </w:p>
        </w:tc>
        <w:tc>
          <w:tcPr>
            <w:tcW w:w="3759" w:type="dxa"/>
            <w:vAlign w:val="center"/>
          </w:tcPr>
          <w:p w14:paraId="48E40B78" w14:textId="549E57C3" w:rsidR="00D72A78" w:rsidRPr="00E329E8" w:rsidRDefault="00BF1C5F" w:rsidP="00D72A78">
            <w:pPr>
              <w:jc w:val="both"/>
              <w:rPr>
                <w:rFonts w:ascii="Marianne" w:hAnsi="Marianne"/>
                <w:sz w:val="20"/>
                <w:szCs w:val="20"/>
              </w:rPr>
            </w:pPr>
            <w:r w:rsidRPr="00E54C24">
              <w:rPr>
                <w:rFonts w:ascii="Marianne" w:hAnsi="Marianne" w:cs="Arial"/>
              </w:rPr>
              <w:t xml:space="preserve">Politique de gestion, de valorisation, de recyclage et de limitation des déchets </w:t>
            </w:r>
            <w:r w:rsidRPr="009A1FE7">
              <w:rPr>
                <w:rFonts w:ascii="Marianne" w:hAnsi="Marianne" w:cs="Arial"/>
              </w:rPr>
              <w:t xml:space="preserve">(dont équipements remplacés) </w:t>
            </w:r>
            <w:r w:rsidRPr="00E54C24">
              <w:rPr>
                <w:rFonts w:ascii="Marianne" w:hAnsi="Marianne" w:cs="Arial"/>
              </w:rPr>
              <w:t xml:space="preserve">et limitation des emballages </w:t>
            </w:r>
            <w:r>
              <w:rPr>
                <w:rFonts w:ascii="Marianne" w:hAnsi="Marianne" w:cs="Arial"/>
              </w:rPr>
              <w:t xml:space="preserve">plastiques </w:t>
            </w:r>
            <w:r w:rsidRPr="00E54C24">
              <w:rPr>
                <w:rFonts w:ascii="Marianne" w:hAnsi="Marianne" w:cs="Arial"/>
              </w:rPr>
              <w:t>et produits à usage unique mis en place au titre de ce marché</w:t>
            </w:r>
          </w:p>
        </w:tc>
        <w:tc>
          <w:tcPr>
            <w:tcW w:w="1419" w:type="dxa"/>
            <w:vAlign w:val="center"/>
          </w:tcPr>
          <w:p w14:paraId="6F98C78B" w14:textId="2841F625" w:rsidR="00D72A78" w:rsidRPr="00E329E8" w:rsidRDefault="00D72A78" w:rsidP="00D72A78">
            <w:pPr>
              <w:jc w:val="center"/>
              <w:rPr>
                <w:rFonts w:ascii="Marianne" w:hAnsi="Marianne"/>
                <w:sz w:val="20"/>
                <w:szCs w:val="20"/>
              </w:rPr>
            </w:pPr>
          </w:p>
        </w:tc>
        <w:tc>
          <w:tcPr>
            <w:tcW w:w="7972" w:type="dxa"/>
          </w:tcPr>
          <w:p w14:paraId="532C0E3D" w14:textId="77777777" w:rsidR="00D72A78" w:rsidRDefault="00D72A78" w:rsidP="00D72A78">
            <w:pPr>
              <w:jc w:val="center"/>
              <w:rPr>
                <w:rFonts w:ascii="Marianne" w:hAnsi="Marianne"/>
                <w:sz w:val="20"/>
                <w:szCs w:val="20"/>
              </w:rPr>
            </w:pPr>
          </w:p>
          <w:p w14:paraId="5C2B25FB" w14:textId="77777777" w:rsidR="00D72A78" w:rsidRDefault="00D72A78" w:rsidP="00D72A78">
            <w:pPr>
              <w:jc w:val="center"/>
              <w:rPr>
                <w:rFonts w:ascii="Marianne" w:hAnsi="Marianne"/>
                <w:sz w:val="20"/>
                <w:szCs w:val="20"/>
              </w:rPr>
            </w:pPr>
          </w:p>
          <w:p w14:paraId="7E5CF6A1" w14:textId="77777777" w:rsidR="00D72A78" w:rsidRDefault="00D72A78" w:rsidP="00D72A78">
            <w:pPr>
              <w:jc w:val="center"/>
              <w:rPr>
                <w:rFonts w:ascii="Marianne" w:hAnsi="Marianne"/>
                <w:sz w:val="20"/>
                <w:szCs w:val="20"/>
              </w:rPr>
            </w:pPr>
          </w:p>
          <w:p w14:paraId="4F6E86A2" w14:textId="77777777" w:rsidR="00D72A78" w:rsidRDefault="00D72A78" w:rsidP="00D72A78">
            <w:pPr>
              <w:jc w:val="center"/>
              <w:rPr>
                <w:rFonts w:ascii="Marianne" w:hAnsi="Marianne"/>
                <w:sz w:val="20"/>
                <w:szCs w:val="20"/>
              </w:rPr>
            </w:pPr>
          </w:p>
          <w:p w14:paraId="5E2FD056" w14:textId="77777777" w:rsidR="00D72A78" w:rsidRDefault="00D72A78" w:rsidP="00D72A78">
            <w:pPr>
              <w:jc w:val="center"/>
              <w:rPr>
                <w:rFonts w:ascii="Marianne" w:hAnsi="Marianne"/>
                <w:sz w:val="20"/>
                <w:szCs w:val="20"/>
              </w:rPr>
            </w:pPr>
          </w:p>
          <w:p w14:paraId="6B586B20" w14:textId="77777777" w:rsidR="00D72A78" w:rsidRDefault="00D72A78" w:rsidP="00D72A78">
            <w:pPr>
              <w:jc w:val="center"/>
              <w:rPr>
                <w:rFonts w:ascii="Marianne" w:hAnsi="Marianne"/>
                <w:sz w:val="20"/>
                <w:szCs w:val="20"/>
              </w:rPr>
            </w:pPr>
          </w:p>
          <w:p w14:paraId="3A129C71" w14:textId="77777777" w:rsidR="00D72A78" w:rsidRDefault="00D72A78" w:rsidP="00D72A78">
            <w:pPr>
              <w:jc w:val="center"/>
              <w:rPr>
                <w:rFonts w:ascii="Marianne" w:hAnsi="Marianne"/>
                <w:sz w:val="20"/>
                <w:szCs w:val="20"/>
              </w:rPr>
            </w:pPr>
          </w:p>
          <w:p w14:paraId="77087197" w14:textId="77777777" w:rsidR="00D72A78" w:rsidRDefault="00D72A78" w:rsidP="00D72A78">
            <w:pPr>
              <w:jc w:val="center"/>
              <w:rPr>
                <w:rFonts w:ascii="Marianne" w:hAnsi="Marianne"/>
                <w:sz w:val="20"/>
                <w:szCs w:val="20"/>
              </w:rPr>
            </w:pPr>
          </w:p>
          <w:p w14:paraId="19FAA631" w14:textId="77777777" w:rsidR="00D72A78" w:rsidRDefault="00D72A78" w:rsidP="00D72A78">
            <w:pPr>
              <w:jc w:val="center"/>
              <w:rPr>
                <w:rFonts w:ascii="Marianne" w:hAnsi="Marianne"/>
                <w:sz w:val="20"/>
                <w:szCs w:val="20"/>
              </w:rPr>
            </w:pPr>
          </w:p>
          <w:p w14:paraId="3FC674DA" w14:textId="77777777" w:rsidR="00D72A78" w:rsidRDefault="00D72A78" w:rsidP="00D72A78">
            <w:pPr>
              <w:jc w:val="center"/>
              <w:rPr>
                <w:rFonts w:ascii="Marianne" w:hAnsi="Marianne"/>
                <w:sz w:val="20"/>
                <w:szCs w:val="20"/>
              </w:rPr>
            </w:pPr>
          </w:p>
          <w:p w14:paraId="3B7D9AE0" w14:textId="77777777" w:rsidR="00D72A78" w:rsidRDefault="00D72A78" w:rsidP="00D72A78">
            <w:pPr>
              <w:jc w:val="center"/>
              <w:rPr>
                <w:rFonts w:ascii="Marianne" w:hAnsi="Marianne"/>
                <w:sz w:val="20"/>
                <w:szCs w:val="20"/>
              </w:rPr>
            </w:pPr>
          </w:p>
          <w:p w14:paraId="5CAB4862" w14:textId="77777777" w:rsidR="00D72A78" w:rsidRDefault="00D72A78" w:rsidP="00D72A78">
            <w:pPr>
              <w:jc w:val="center"/>
              <w:rPr>
                <w:rFonts w:ascii="Marianne" w:hAnsi="Marianne"/>
                <w:sz w:val="20"/>
                <w:szCs w:val="20"/>
              </w:rPr>
            </w:pPr>
          </w:p>
          <w:p w14:paraId="3204BC9B" w14:textId="77777777" w:rsidR="00D72A78" w:rsidRDefault="00D72A78" w:rsidP="00D72A78">
            <w:pPr>
              <w:jc w:val="center"/>
              <w:rPr>
                <w:rFonts w:ascii="Marianne" w:hAnsi="Marianne"/>
                <w:sz w:val="20"/>
                <w:szCs w:val="20"/>
              </w:rPr>
            </w:pPr>
          </w:p>
          <w:p w14:paraId="7AC45A73" w14:textId="77777777" w:rsidR="00D72A78" w:rsidRDefault="00D72A78" w:rsidP="00D72A78">
            <w:pPr>
              <w:jc w:val="center"/>
              <w:rPr>
                <w:rFonts w:ascii="Marianne" w:hAnsi="Marianne"/>
                <w:sz w:val="20"/>
                <w:szCs w:val="20"/>
              </w:rPr>
            </w:pPr>
          </w:p>
          <w:p w14:paraId="59CEED4E" w14:textId="77777777" w:rsidR="00D72A78" w:rsidRDefault="00D72A78" w:rsidP="00D72A78">
            <w:pPr>
              <w:jc w:val="center"/>
              <w:rPr>
                <w:rFonts w:ascii="Marianne" w:hAnsi="Marianne"/>
                <w:sz w:val="20"/>
                <w:szCs w:val="20"/>
              </w:rPr>
            </w:pPr>
          </w:p>
          <w:p w14:paraId="7272A92B" w14:textId="77777777" w:rsidR="00D72A78" w:rsidRDefault="00D72A78" w:rsidP="00D72A78">
            <w:pPr>
              <w:jc w:val="center"/>
              <w:rPr>
                <w:rFonts w:ascii="Marianne" w:hAnsi="Marianne"/>
                <w:sz w:val="20"/>
                <w:szCs w:val="20"/>
              </w:rPr>
            </w:pPr>
          </w:p>
          <w:p w14:paraId="33D0BCAD" w14:textId="77777777" w:rsidR="00D72A78" w:rsidRDefault="00D72A78" w:rsidP="00D72A78">
            <w:pPr>
              <w:jc w:val="center"/>
              <w:rPr>
                <w:rFonts w:ascii="Marianne" w:hAnsi="Marianne"/>
                <w:sz w:val="20"/>
                <w:szCs w:val="20"/>
              </w:rPr>
            </w:pPr>
          </w:p>
          <w:p w14:paraId="69E2FB9B" w14:textId="77777777" w:rsidR="00D72A78" w:rsidRDefault="00D72A78" w:rsidP="00D72A78">
            <w:pPr>
              <w:jc w:val="center"/>
              <w:rPr>
                <w:rFonts w:ascii="Marianne" w:hAnsi="Marianne"/>
                <w:sz w:val="20"/>
                <w:szCs w:val="20"/>
              </w:rPr>
            </w:pPr>
          </w:p>
          <w:p w14:paraId="43DB6371" w14:textId="77777777" w:rsidR="00D72A78" w:rsidRDefault="00D72A78" w:rsidP="00D72A78">
            <w:pPr>
              <w:jc w:val="center"/>
              <w:rPr>
                <w:rFonts w:ascii="Marianne" w:hAnsi="Marianne"/>
                <w:sz w:val="20"/>
                <w:szCs w:val="20"/>
              </w:rPr>
            </w:pPr>
          </w:p>
          <w:p w14:paraId="5282C2BC" w14:textId="77777777" w:rsidR="00D72A78" w:rsidRDefault="00D72A78" w:rsidP="00D72A78">
            <w:pPr>
              <w:jc w:val="center"/>
              <w:rPr>
                <w:rFonts w:ascii="Marianne" w:hAnsi="Marianne"/>
                <w:sz w:val="20"/>
                <w:szCs w:val="20"/>
              </w:rPr>
            </w:pPr>
          </w:p>
          <w:p w14:paraId="7D759A95" w14:textId="77777777" w:rsidR="00D72A78" w:rsidRDefault="00D72A78" w:rsidP="00D72A78">
            <w:pPr>
              <w:jc w:val="center"/>
              <w:rPr>
                <w:rFonts w:ascii="Marianne" w:hAnsi="Marianne"/>
                <w:sz w:val="20"/>
                <w:szCs w:val="20"/>
              </w:rPr>
            </w:pPr>
          </w:p>
          <w:p w14:paraId="23B842BD" w14:textId="77777777" w:rsidR="00D72A78" w:rsidRDefault="00D72A78" w:rsidP="00D72A78">
            <w:pPr>
              <w:jc w:val="center"/>
              <w:rPr>
                <w:rFonts w:ascii="Marianne" w:hAnsi="Marianne"/>
                <w:sz w:val="20"/>
                <w:szCs w:val="20"/>
              </w:rPr>
            </w:pPr>
          </w:p>
          <w:p w14:paraId="6EE502D5" w14:textId="77777777" w:rsidR="00D72A78" w:rsidRDefault="00D72A78" w:rsidP="00D72A78">
            <w:pPr>
              <w:jc w:val="center"/>
              <w:rPr>
                <w:rFonts w:ascii="Marianne" w:hAnsi="Marianne"/>
                <w:sz w:val="20"/>
                <w:szCs w:val="20"/>
              </w:rPr>
            </w:pPr>
          </w:p>
          <w:p w14:paraId="62AA8BBB" w14:textId="77777777" w:rsidR="00D72A78" w:rsidRDefault="00D72A78" w:rsidP="00D72A78">
            <w:pPr>
              <w:jc w:val="center"/>
              <w:rPr>
                <w:rFonts w:ascii="Marianne" w:hAnsi="Marianne"/>
                <w:sz w:val="20"/>
                <w:szCs w:val="20"/>
              </w:rPr>
            </w:pPr>
          </w:p>
          <w:p w14:paraId="43BF6391" w14:textId="77777777" w:rsidR="00D72A78" w:rsidRDefault="00D72A78" w:rsidP="00D72A78">
            <w:pPr>
              <w:jc w:val="center"/>
              <w:rPr>
                <w:rFonts w:ascii="Marianne" w:hAnsi="Marianne"/>
                <w:sz w:val="20"/>
                <w:szCs w:val="20"/>
              </w:rPr>
            </w:pPr>
          </w:p>
          <w:p w14:paraId="205B9B54" w14:textId="77777777" w:rsidR="00D72A78" w:rsidRDefault="00D72A78" w:rsidP="00D72A78">
            <w:pPr>
              <w:jc w:val="center"/>
              <w:rPr>
                <w:rFonts w:ascii="Marianne" w:hAnsi="Marianne"/>
                <w:sz w:val="20"/>
                <w:szCs w:val="20"/>
              </w:rPr>
            </w:pPr>
          </w:p>
          <w:p w14:paraId="75629D56" w14:textId="77777777" w:rsidR="00D72A78" w:rsidRDefault="00D72A78" w:rsidP="00D72A78">
            <w:pPr>
              <w:jc w:val="center"/>
              <w:rPr>
                <w:rFonts w:ascii="Marianne" w:hAnsi="Marianne"/>
                <w:sz w:val="20"/>
                <w:szCs w:val="20"/>
              </w:rPr>
            </w:pPr>
          </w:p>
          <w:p w14:paraId="633AD271" w14:textId="77777777" w:rsidR="00D72A78" w:rsidRDefault="00D72A78" w:rsidP="00D72A78">
            <w:pPr>
              <w:jc w:val="center"/>
              <w:rPr>
                <w:rFonts w:ascii="Marianne" w:hAnsi="Marianne"/>
                <w:sz w:val="20"/>
                <w:szCs w:val="20"/>
              </w:rPr>
            </w:pPr>
          </w:p>
          <w:p w14:paraId="62A82FF6" w14:textId="77777777" w:rsidR="00D72A78" w:rsidRDefault="00D72A78" w:rsidP="00D72A78">
            <w:pPr>
              <w:jc w:val="center"/>
              <w:rPr>
                <w:rFonts w:ascii="Marianne" w:hAnsi="Marianne"/>
                <w:sz w:val="20"/>
                <w:szCs w:val="20"/>
              </w:rPr>
            </w:pPr>
          </w:p>
          <w:p w14:paraId="6944D452" w14:textId="77777777" w:rsidR="00D72A78" w:rsidRDefault="00D72A78" w:rsidP="00D72A78">
            <w:pPr>
              <w:jc w:val="center"/>
              <w:rPr>
                <w:rFonts w:ascii="Marianne" w:hAnsi="Marianne"/>
                <w:sz w:val="20"/>
                <w:szCs w:val="20"/>
              </w:rPr>
            </w:pPr>
          </w:p>
          <w:p w14:paraId="10923378" w14:textId="77777777" w:rsidR="00D72A78" w:rsidRDefault="00D72A78" w:rsidP="00D72A78">
            <w:pPr>
              <w:jc w:val="center"/>
              <w:rPr>
                <w:rFonts w:ascii="Marianne" w:hAnsi="Marianne"/>
                <w:sz w:val="20"/>
                <w:szCs w:val="20"/>
              </w:rPr>
            </w:pPr>
          </w:p>
          <w:p w14:paraId="53CD48BA" w14:textId="77777777" w:rsidR="00D72A78" w:rsidRDefault="00D72A78" w:rsidP="00D72A78">
            <w:pPr>
              <w:jc w:val="center"/>
              <w:rPr>
                <w:rFonts w:ascii="Marianne" w:hAnsi="Marianne"/>
                <w:sz w:val="20"/>
                <w:szCs w:val="20"/>
              </w:rPr>
            </w:pPr>
          </w:p>
          <w:p w14:paraId="056BE203" w14:textId="77777777" w:rsidR="00D72A78" w:rsidRDefault="00D72A78" w:rsidP="00D72A78">
            <w:pPr>
              <w:jc w:val="center"/>
              <w:rPr>
                <w:rFonts w:ascii="Marianne" w:hAnsi="Marianne"/>
                <w:sz w:val="20"/>
                <w:szCs w:val="20"/>
              </w:rPr>
            </w:pPr>
          </w:p>
          <w:p w14:paraId="16CA49C9" w14:textId="77777777" w:rsidR="00D72A78" w:rsidRDefault="00D72A78" w:rsidP="00D72A78">
            <w:pPr>
              <w:jc w:val="center"/>
              <w:rPr>
                <w:rFonts w:ascii="Marianne" w:hAnsi="Marianne"/>
                <w:sz w:val="20"/>
                <w:szCs w:val="20"/>
              </w:rPr>
            </w:pPr>
          </w:p>
          <w:p w14:paraId="697D5C70" w14:textId="77777777" w:rsidR="00D72A78" w:rsidRPr="00E329E8" w:rsidRDefault="00D72A78" w:rsidP="00D72A78">
            <w:pPr>
              <w:jc w:val="center"/>
              <w:rPr>
                <w:rFonts w:ascii="Marianne" w:hAnsi="Marianne"/>
                <w:sz w:val="20"/>
                <w:szCs w:val="20"/>
              </w:rPr>
            </w:pPr>
          </w:p>
        </w:tc>
      </w:tr>
      <w:tr w:rsidR="008D58A0" w14:paraId="04AE5483" w14:textId="77777777" w:rsidTr="008D58A0">
        <w:trPr>
          <w:trHeight w:val="559"/>
        </w:trPr>
        <w:tc>
          <w:tcPr>
            <w:tcW w:w="5169" w:type="dxa"/>
            <w:gridSpan w:val="2"/>
            <w:shd w:val="clear" w:color="auto" w:fill="92D050"/>
            <w:vAlign w:val="center"/>
          </w:tcPr>
          <w:p w14:paraId="36238685" w14:textId="1EEBBB1D" w:rsidR="008D58A0" w:rsidRPr="008D58A0" w:rsidRDefault="008D58A0" w:rsidP="00D72A78">
            <w:pPr>
              <w:jc w:val="both"/>
              <w:rPr>
                <w:rFonts w:ascii="Marianne" w:hAnsi="Marianne" w:cs="Arial"/>
                <w:b/>
                <w:color w:val="000000" w:themeColor="text1"/>
                <w:sz w:val="24"/>
                <w:szCs w:val="24"/>
              </w:rPr>
            </w:pPr>
            <w:r w:rsidRPr="008D58A0">
              <w:rPr>
                <w:rFonts w:ascii="Marianne" w:hAnsi="Marianne" w:cs="Arial"/>
                <w:b/>
                <w:color w:val="000000" w:themeColor="text1"/>
                <w:sz w:val="24"/>
                <w:szCs w:val="24"/>
              </w:rPr>
              <w:lastRenderedPageBreak/>
              <w:t>SOUS-CRITERES C ET D</w:t>
            </w:r>
          </w:p>
        </w:tc>
        <w:tc>
          <w:tcPr>
            <w:tcW w:w="1419" w:type="dxa"/>
            <w:shd w:val="clear" w:color="auto" w:fill="92D050"/>
            <w:vAlign w:val="center"/>
          </w:tcPr>
          <w:p w14:paraId="0BEC684C" w14:textId="4E1FC8C5" w:rsidR="008D58A0" w:rsidRPr="008D58A0" w:rsidRDefault="008D58A0" w:rsidP="00D72A78">
            <w:pPr>
              <w:jc w:val="center"/>
              <w:rPr>
                <w:rFonts w:ascii="Marianne" w:hAnsi="Marianne"/>
                <w:b/>
                <w:bCs/>
                <w:sz w:val="24"/>
                <w:szCs w:val="24"/>
              </w:rPr>
            </w:pPr>
            <w:r w:rsidRPr="008D58A0">
              <w:rPr>
                <w:rFonts w:ascii="Marianne" w:hAnsi="Marianne"/>
                <w:b/>
                <w:bCs/>
                <w:sz w:val="24"/>
                <w:szCs w:val="24"/>
              </w:rPr>
              <w:t>7%</w:t>
            </w:r>
          </w:p>
        </w:tc>
        <w:tc>
          <w:tcPr>
            <w:tcW w:w="7972" w:type="dxa"/>
            <w:shd w:val="clear" w:color="auto" w:fill="92D050"/>
          </w:tcPr>
          <w:p w14:paraId="0769E622" w14:textId="77777777" w:rsidR="008D58A0" w:rsidRDefault="008D58A0" w:rsidP="00D72A78">
            <w:pPr>
              <w:jc w:val="center"/>
              <w:rPr>
                <w:rFonts w:ascii="Marianne" w:hAnsi="Marianne"/>
                <w:sz w:val="20"/>
                <w:szCs w:val="20"/>
              </w:rPr>
            </w:pPr>
          </w:p>
        </w:tc>
      </w:tr>
      <w:tr w:rsidR="008D58A0" w14:paraId="488D6D12" w14:textId="77777777" w:rsidTr="008D58A0">
        <w:tc>
          <w:tcPr>
            <w:tcW w:w="1410" w:type="dxa"/>
            <w:vAlign w:val="center"/>
          </w:tcPr>
          <w:p w14:paraId="63BF4F5F" w14:textId="2B7699F2" w:rsidR="00D72A78" w:rsidRPr="00E329E8" w:rsidRDefault="00D72A78" w:rsidP="00D72A78">
            <w:pPr>
              <w:jc w:val="center"/>
              <w:rPr>
                <w:rFonts w:ascii="Marianne" w:hAnsi="Marianne"/>
                <w:sz w:val="20"/>
                <w:szCs w:val="20"/>
              </w:rPr>
            </w:pPr>
            <w:r>
              <w:rPr>
                <w:rFonts w:ascii="Marianne" w:hAnsi="Marianne"/>
                <w:sz w:val="20"/>
                <w:szCs w:val="20"/>
              </w:rPr>
              <w:t>C</w:t>
            </w:r>
          </w:p>
        </w:tc>
        <w:tc>
          <w:tcPr>
            <w:tcW w:w="3759" w:type="dxa"/>
            <w:vAlign w:val="center"/>
          </w:tcPr>
          <w:p w14:paraId="3D54D677" w14:textId="729356FF" w:rsidR="00D72A78" w:rsidRPr="00E329E8" w:rsidRDefault="00BF1C5F" w:rsidP="00D72A78">
            <w:pPr>
              <w:jc w:val="both"/>
              <w:rPr>
                <w:rFonts w:ascii="Marianne" w:hAnsi="Marianne"/>
                <w:sz w:val="20"/>
                <w:szCs w:val="20"/>
              </w:rPr>
            </w:pPr>
            <w:r w:rsidRPr="00C37C48">
              <w:rPr>
                <w:rFonts w:ascii="Marianne" w:hAnsi="Marianne" w:cs="Arial"/>
                <w:bCs/>
                <w:color w:val="000000" w:themeColor="text1"/>
              </w:rPr>
              <w:t>Politique de réduction des émissions de gaz à effets de serre (flotte de transport</w:t>
            </w:r>
            <w:r>
              <w:rPr>
                <w:rFonts w:ascii="Marianne" w:hAnsi="Marianne" w:cs="Arial"/>
                <w:bCs/>
                <w:color w:val="000000" w:themeColor="text1"/>
              </w:rPr>
              <w:t xml:space="preserve">, </w:t>
            </w:r>
            <w:r w:rsidRPr="00C37C48">
              <w:rPr>
                <w:rFonts w:ascii="Marianne" w:hAnsi="Marianne" w:cs="Arial"/>
                <w:bCs/>
                <w:color w:val="000000" w:themeColor="text1"/>
              </w:rPr>
              <w:t>...)</w:t>
            </w:r>
          </w:p>
        </w:tc>
        <w:tc>
          <w:tcPr>
            <w:tcW w:w="1419" w:type="dxa"/>
            <w:vAlign w:val="center"/>
          </w:tcPr>
          <w:p w14:paraId="7AB45CBB" w14:textId="19F045E6" w:rsidR="00D72A78" w:rsidRPr="00E329E8" w:rsidRDefault="00D72A78" w:rsidP="00D72A78">
            <w:pPr>
              <w:jc w:val="center"/>
              <w:rPr>
                <w:rFonts w:ascii="Marianne" w:hAnsi="Marianne"/>
                <w:sz w:val="20"/>
                <w:szCs w:val="20"/>
              </w:rPr>
            </w:pPr>
          </w:p>
        </w:tc>
        <w:tc>
          <w:tcPr>
            <w:tcW w:w="7972" w:type="dxa"/>
          </w:tcPr>
          <w:p w14:paraId="74567967" w14:textId="77777777" w:rsidR="00D72A78" w:rsidRDefault="00D72A78" w:rsidP="00D72A78">
            <w:pPr>
              <w:jc w:val="center"/>
              <w:rPr>
                <w:rFonts w:ascii="Marianne" w:hAnsi="Marianne"/>
                <w:sz w:val="20"/>
                <w:szCs w:val="20"/>
              </w:rPr>
            </w:pPr>
          </w:p>
          <w:p w14:paraId="347C4DD8" w14:textId="77777777" w:rsidR="00D72A78" w:rsidRDefault="00D72A78" w:rsidP="00D72A78">
            <w:pPr>
              <w:jc w:val="center"/>
              <w:rPr>
                <w:rFonts w:ascii="Marianne" w:hAnsi="Marianne"/>
                <w:sz w:val="20"/>
                <w:szCs w:val="20"/>
              </w:rPr>
            </w:pPr>
          </w:p>
          <w:p w14:paraId="1FC320D3" w14:textId="77777777" w:rsidR="00D72A78" w:rsidRDefault="00D72A78" w:rsidP="00D72A78">
            <w:pPr>
              <w:jc w:val="center"/>
              <w:rPr>
                <w:rFonts w:ascii="Marianne" w:hAnsi="Marianne"/>
                <w:sz w:val="20"/>
                <w:szCs w:val="20"/>
              </w:rPr>
            </w:pPr>
          </w:p>
          <w:p w14:paraId="1BCF11D3" w14:textId="77777777" w:rsidR="00D72A78" w:rsidRDefault="00D72A78" w:rsidP="00D72A78">
            <w:pPr>
              <w:jc w:val="center"/>
              <w:rPr>
                <w:rFonts w:ascii="Marianne" w:hAnsi="Marianne"/>
                <w:sz w:val="20"/>
                <w:szCs w:val="20"/>
              </w:rPr>
            </w:pPr>
          </w:p>
          <w:p w14:paraId="71EB96F4" w14:textId="77777777" w:rsidR="00D72A78" w:rsidRDefault="00D72A78" w:rsidP="00D72A78">
            <w:pPr>
              <w:jc w:val="center"/>
              <w:rPr>
                <w:rFonts w:ascii="Marianne" w:hAnsi="Marianne"/>
                <w:sz w:val="20"/>
                <w:szCs w:val="20"/>
              </w:rPr>
            </w:pPr>
          </w:p>
          <w:p w14:paraId="760AFD88" w14:textId="77777777" w:rsidR="00D72A78" w:rsidRDefault="00D72A78" w:rsidP="00D72A78">
            <w:pPr>
              <w:jc w:val="center"/>
              <w:rPr>
                <w:rFonts w:ascii="Marianne" w:hAnsi="Marianne"/>
                <w:sz w:val="20"/>
                <w:szCs w:val="20"/>
              </w:rPr>
            </w:pPr>
          </w:p>
          <w:p w14:paraId="1EAD4404" w14:textId="77777777" w:rsidR="00D72A78" w:rsidRDefault="00D72A78" w:rsidP="00D72A78">
            <w:pPr>
              <w:jc w:val="center"/>
              <w:rPr>
                <w:rFonts w:ascii="Marianne" w:hAnsi="Marianne"/>
                <w:sz w:val="20"/>
                <w:szCs w:val="20"/>
              </w:rPr>
            </w:pPr>
          </w:p>
          <w:p w14:paraId="78171FCC" w14:textId="77777777" w:rsidR="00D72A78" w:rsidRDefault="00D72A78" w:rsidP="00D72A78">
            <w:pPr>
              <w:jc w:val="center"/>
              <w:rPr>
                <w:rFonts w:ascii="Marianne" w:hAnsi="Marianne"/>
                <w:sz w:val="20"/>
                <w:szCs w:val="20"/>
              </w:rPr>
            </w:pPr>
          </w:p>
          <w:p w14:paraId="2A2BC6DA" w14:textId="77777777" w:rsidR="00D72A78" w:rsidRDefault="00D72A78" w:rsidP="00D72A78">
            <w:pPr>
              <w:jc w:val="center"/>
              <w:rPr>
                <w:rFonts w:ascii="Marianne" w:hAnsi="Marianne"/>
                <w:sz w:val="20"/>
                <w:szCs w:val="20"/>
              </w:rPr>
            </w:pPr>
          </w:p>
          <w:p w14:paraId="6C7868D7" w14:textId="77777777" w:rsidR="00D72A78" w:rsidRDefault="00D72A78" w:rsidP="00D72A78">
            <w:pPr>
              <w:jc w:val="center"/>
              <w:rPr>
                <w:rFonts w:ascii="Marianne" w:hAnsi="Marianne"/>
                <w:sz w:val="20"/>
                <w:szCs w:val="20"/>
              </w:rPr>
            </w:pPr>
          </w:p>
          <w:p w14:paraId="625B0387" w14:textId="77777777" w:rsidR="00D72A78" w:rsidRDefault="00D72A78" w:rsidP="00D72A78">
            <w:pPr>
              <w:jc w:val="center"/>
              <w:rPr>
                <w:rFonts w:ascii="Marianne" w:hAnsi="Marianne"/>
                <w:sz w:val="20"/>
                <w:szCs w:val="20"/>
              </w:rPr>
            </w:pPr>
          </w:p>
          <w:p w14:paraId="58A342F5" w14:textId="77777777" w:rsidR="00D72A78" w:rsidRDefault="00D72A78" w:rsidP="00D72A78">
            <w:pPr>
              <w:jc w:val="center"/>
              <w:rPr>
                <w:rFonts w:ascii="Marianne" w:hAnsi="Marianne"/>
                <w:sz w:val="20"/>
                <w:szCs w:val="20"/>
              </w:rPr>
            </w:pPr>
          </w:p>
          <w:p w14:paraId="0A4CA6F2" w14:textId="77777777" w:rsidR="00D72A78" w:rsidRDefault="00D72A78" w:rsidP="00D72A78">
            <w:pPr>
              <w:jc w:val="center"/>
              <w:rPr>
                <w:rFonts w:ascii="Marianne" w:hAnsi="Marianne"/>
                <w:sz w:val="20"/>
                <w:szCs w:val="20"/>
              </w:rPr>
            </w:pPr>
          </w:p>
          <w:p w14:paraId="39AD41A5" w14:textId="77777777" w:rsidR="00D72A78" w:rsidRDefault="00D72A78" w:rsidP="00D72A78">
            <w:pPr>
              <w:jc w:val="center"/>
              <w:rPr>
                <w:rFonts w:ascii="Marianne" w:hAnsi="Marianne"/>
                <w:sz w:val="20"/>
                <w:szCs w:val="20"/>
              </w:rPr>
            </w:pPr>
          </w:p>
          <w:p w14:paraId="46BC2577" w14:textId="77777777" w:rsidR="00D72A78" w:rsidRDefault="00D72A78" w:rsidP="00D72A78">
            <w:pPr>
              <w:jc w:val="center"/>
              <w:rPr>
                <w:rFonts w:ascii="Marianne" w:hAnsi="Marianne"/>
                <w:sz w:val="20"/>
                <w:szCs w:val="20"/>
              </w:rPr>
            </w:pPr>
          </w:p>
          <w:p w14:paraId="3AF62DDB" w14:textId="77777777" w:rsidR="00D72A78" w:rsidRDefault="00D72A78" w:rsidP="00D72A78">
            <w:pPr>
              <w:jc w:val="center"/>
              <w:rPr>
                <w:rFonts w:ascii="Marianne" w:hAnsi="Marianne"/>
                <w:sz w:val="20"/>
                <w:szCs w:val="20"/>
              </w:rPr>
            </w:pPr>
          </w:p>
          <w:p w14:paraId="114A0C6B" w14:textId="77777777" w:rsidR="00D72A78" w:rsidRDefault="00D72A78" w:rsidP="00D72A78">
            <w:pPr>
              <w:jc w:val="center"/>
              <w:rPr>
                <w:rFonts w:ascii="Marianne" w:hAnsi="Marianne"/>
                <w:sz w:val="20"/>
                <w:szCs w:val="20"/>
              </w:rPr>
            </w:pPr>
          </w:p>
          <w:p w14:paraId="60CB20E3" w14:textId="77777777" w:rsidR="00D72A78" w:rsidRDefault="00D72A78" w:rsidP="00D72A78">
            <w:pPr>
              <w:jc w:val="center"/>
              <w:rPr>
                <w:rFonts w:ascii="Marianne" w:hAnsi="Marianne"/>
                <w:sz w:val="20"/>
                <w:szCs w:val="20"/>
              </w:rPr>
            </w:pPr>
          </w:p>
          <w:p w14:paraId="6BB99142" w14:textId="77777777" w:rsidR="00D72A78" w:rsidRDefault="00D72A78" w:rsidP="00D72A78">
            <w:pPr>
              <w:jc w:val="center"/>
              <w:rPr>
                <w:rFonts w:ascii="Marianne" w:hAnsi="Marianne"/>
                <w:sz w:val="20"/>
                <w:szCs w:val="20"/>
              </w:rPr>
            </w:pPr>
          </w:p>
          <w:p w14:paraId="4906874A" w14:textId="77777777" w:rsidR="00D72A78" w:rsidRDefault="00D72A78" w:rsidP="00D72A78">
            <w:pPr>
              <w:jc w:val="center"/>
              <w:rPr>
                <w:rFonts w:ascii="Marianne" w:hAnsi="Marianne"/>
                <w:sz w:val="20"/>
                <w:szCs w:val="20"/>
              </w:rPr>
            </w:pPr>
          </w:p>
          <w:p w14:paraId="1A80F488" w14:textId="77777777" w:rsidR="00D72A78" w:rsidRDefault="00D72A78" w:rsidP="00D72A78">
            <w:pPr>
              <w:jc w:val="center"/>
              <w:rPr>
                <w:rFonts w:ascii="Marianne" w:hAnsi="Marianne"/>
                <w:sz w:val="20"/>
                <w:szCs w:val="20"/>
              </w:rPr>
            </w:pPr>
          </w:p>
          <w:p w14:paraId="6031C64B" w14:textId="77777777" w:rsidR="00D72A78" w:rsidRDefault="00D72A78" w:rsidP="00D72A78">
            <w:pPr>
              <w:jc w:val="center"/>
              <w:rPr>
                <w:rFonts w:ascii="Marianne" w:hAnsi="Marianne"/>
                <w:sz w:val="20"/>
                <w:szCs w:val="20"/>
              </w:rPr>
            </w:pPr>
          </w:p>
          <w:p w14:paraId="58387C4F" w14:textId="77777777" w:rsidR="00D72A78" w:rsidRDefault="00D72A78" w:rsidP="00D72A78">
            <w:pPr>
              <w:jc w:val="center"/>
              <w:rPr>
                <w:rFonts w:ascii="Marianne" w:hAnsi="Marianne"/>
                <w:sz w:val="20"/>
                <w:szCs w:val="20"/>
              </w:rPr>
            </w:pPr>
          </w:p>
          <w:p w14:paraId="0A05C442" w14:textId="77777777" w:rsidR="00D72A78" w:rsidRDefault="00D72A78" w:rsidP="00D72A78">
            <w:pPr>
              <w:jc w:val="center"/>
              <w:rPr>
                <w:rFonts w:ascii="Marianne" w:hAnsi="Marianne"/>
                <w:sz w:val="20"/>
                <w:szCs w:val="20"/>
              </w:rPr>
            </w:pPr>
          </w:p>
          <w:p w14:paraId="1A46DE7D" w14:textId="77777777" w:rsidR="00D72A78" w:rsidRDefault="00D72A78" w:rsidP="00D72A78">
            <w:pPr>
              <w:jc w:val="center"/>
              <w:rPr>
                <w:rFonts w:ascii="Marianne" w:hAnsi="Marianne"/>
                <w:sz w:val="20"/>
                <w:szCs w:val="20"/>
              </w:rPr>
            </w:pPr>
          </w:p>
          <w:p w14:paraId="2BD211F7" w14:textId="77777777" w:rsidR="00D72A78" w:rsidRDefault="00D72A78" w:rsidP="00D72A78">
            <w:pPr>
              <w:jc w:val="center"/>
              <w:rPr>
                <w:rFonts w:ascii="Marianne" w:hAnsi="Marianne"/>
                <w:sz w:val="20"/>
                <w:szCs w:val="20"/>
              </w:rPr>
            </w:pPr>
          </w:p>
          <w:p w14:paraId="3507FF2E" w14:textId="77777777" w:rsidR="00D72A78" w:rsidRDefault="00D72A78" w:rsidP="00D72A78">
            <w:pPr>
              <w:jc w:val="center"/>
              <w:rPr>
                <w:rFonts w:ascii="Marianne" w:hAnsi="Marianne"/>
                <w:sz w:val="20"/>
                <w:szCs w:val="20"/>
              </w:rPr>
            </w:pPr>
          </w:p>
          <w:p w14:paraId="0ED5685F" w14:textId="77777777" w:rsidR="00D72A78" w:rsidRDefault="00D72A78" w:rsidP="00D72A78">
            <w:pPr>
              <w:jc w:val="center"/>
              <w:rPr>
                <w:rFonts w:ascii="Marianne" w:hAnsi="Marianne"/>
                <w:sz w:val="20"/>
                <w:szCs w:val="20"/>
              </w:rPr>
            </w:pPr>
          </w:p>
          <w:p w14:paraId="2C11C421" w14:textId="77777777" w:rsidR="00D72A78" w:rsidRDefault="00D72A78" w:rsidP="00D72A78">
            <w:pPr>
              <w:jc w:val="center"/>
              <w:rPr>
                <w:rFonts w:ascii="Marianne" w:hAnsi="Marianne"/>
                <w:sz w:val="20"/>
                <w:szCs w:val="20"/>
              </w:rPr>
            </w:pPr>
          </w:p>
          <w:p w14:paraId="409DE1A2" w14:textId="77777777" w:rsidR="00D72A78" w:rsidRDefault="00D72A78" w:rsidP="00D72A78">
            <w:pPr>
              <w:jc w:val="center"/>
              <w:rPr>
                <w:rFonts w:ascii="Marianne" w:hAnsi="Marianne"/>
                <w:sz w:val="20"/>
                <w:szCs w:val="20"/>
              </w:rPr>
            </w:pPr>
          </w:p>
          <w:p w14:paraId="03E5CDCF" w14:textId="77777777" w:rsidR="00D72A78" w:rsidRDefault="00D72A78" w:rsidP="00D72A78">
            <w:pPr>
              <w:jc w:val="center"/>
              <w:rPr>
                <w:rFonts w:ascii="Marianne" w:hAnsi="Marianne"/>
                <w:sz w:val="20"/>
                <w:szCs w:val="20"/>
              </w:rPr>
            </w:pPr>
          </w:p>
          <w:p w14:paraId="22153C64" w14:textId="77777777" w:rsidR="00D72A78" w:rsidRDefault="00D72A78" w:rsidP="00D72A78">
            <w:pPr>
              <w:jc w:val="center"/>
              <w:rPr>
                <w:rFonts w:ascii="Marianne" w:hAnsi="Marianne"/>
                <w:sz w:val="20"/>
                <w:szCs w:val="20"/>
              </w:rPr>
            </w:pPr>
          </w:p>
          <w:p w14:paraId="23BA9907" w14:textId="77777777" w:rsidR="00D72A78" w:rsidRPr="00E329E8" w:rsidRDefault="00D72A78" w:rsidP="00D72A78">
            <w:pPr>
              <w:jc w:val="center"/>
              <w:rPr>
                <w:rFonts w:ascii="Marianne" w:hAnsi="Marianne"/>
                <w:sz w:val="20"/>
                <w:szCs w:val="20"/>
              </w:rPr>
            </w:pPr>
          </w:p>
        </w:tc>
      </w:tr>
      <w:tr w:rsidR="008D58A0" w14:paraId="14127C2C" w14:textId="77777777" w:rsidTr="008D58A0">
        <w:tc>
          <w:tcPr>
            <w:tcW w:w="1410" w:type="dxa"/>
            <w:vAlign w:val="center"/>
          </w:tcPr>
          <w:p w14:paraId="749E28F9" w14:textId="44AD828F" w:rsidR="00D72A78" w:rsidRPr="00E329E8" w:rsidRDefault="00D72A78" w:rsidP="00D72A78">
            <w:pPr>
              <w:jc w:val="center"/>
              <w:rPr>
                <w:rFonts w:ascii="Marianne" w:hAnsi="Marianne"/>
                <w:sz w:val="20"/>
                <w:szCs w:val="20"/>
              </w:rPr>
            </w:pPr>
            <w:r>
              <w:rPr>
                <w:rFonts w:ascii="Marianne" w:hAnsi="Marianne"/>
                <w:sz w:val="20"/>
                <w:szCs w:val="20"/>
              </w:rPr>
              <w:lastRenderedPageBreak/>
              <w:t>D</w:t>
            </w:r>
          </w:p>
        </w:tc>
        <w:tc>
          <w:tcPr>
            <w:tcW w:w="3759" w:type="dxa"/>
            <w:vAlign w:val="center"/>
          </w:tcPr>
          <w:p w14:paraId="47BF65A7" w14:textId="77777777" w:rsidR="00BF1C5F" w:rsidRPr="00E54C24" w:rsidRDefault="00BF1C5F" w:rsidP="00BF1C5F">
            <w:pPr>
              <w:jc w:val="both"/>
              <w:rPr>
                <w:rFonts w:ascii="Marianne" w:hAnsi="Marianne" w:cs="Arial"/>
              </w:rPr>
            </w:pPr>
            <w:r w:rsidRPr="00E54C24">
              <w:rPr>
                <w:rFonts w:ascii="Marianne" w:hAnsi="Marianne" w:cs="Arial"/>
              </w:rPr>
              <w:t>Description des mesures préconisées pour répondre à un des objectifs de l’Etat relatif à l’économie circulaire et la durabilité, dont notamment :</w:t>
            </w:r>
          </w:p>
          <w:p w14:paraId="14AB96E8" w14:textId="77777777" w:rsidR="00BF1C5F" w:rsidRPr="00E54C24" w:rsidRDefault="00BF1C5F" w:rsidP="00BF1C5F">
            <w:pPr>
              <w:jc w:val="both"/>
              <w:rPr>
                <w:rFonts w:ascii="Marianne" w:hAnsi="Marianne" w:cs="Arial"/>
              </w:rPr>
            </w:pPr>
            <w:r w:rsidRPr="00E54C24">
              <w:rPr>
                <w:rFonts w:ascii="Marianne" w:hAnsi="Marianne" w:cs="Arial"/>
              </w:rPr>
              <w:t>- réutilisation, réemploi des pièces et matériaux chaque fois que possible ;</w:t>
            </w:r>
          </w:p>
          <w:p w14:paraId="15C8F097" w14:textId="77777777" w:rsidR="00BF1C5F" w:rsidRPr="00E54C24" w:rsidRDefault="00BF1C5F" w:rsidP="00BF1C5F">
            <w:pPr>
              <w:jc w:val="both"/>
              <w:rPr>
                <w:rFonts w:ascii="Marianne" w:hAnsi="Marianne" w:cs="Arial"/>
              </w:rPr>
            </w:pPr>
            <w:r w:rsidRPr="00E54C24">
              <w:rPr>
                <w:rFonts w:ascii="Marianne" w:hAnsi="Marianne" w:cs="Arial"/>
              </w:rPr>
              <w:t>- réparation prioritaire au remplacement des équipements utilisés ;</w:t>
            </w:r>
          </w:p>
          <w:p w14:paraId="58C28E12" w14:textId="77777777" w:rsidR="00BF1C5F" w:rsidRDefault="00BF1C5F" w:rsidP="00BF1C5F">
            <w:pPr>
              <w:jc w:val="both"/>
              <w:rPr>
                <w:rFonts w:ascii="Marianne" w:hAnsi="Marianne" w:cs="Arial"/>
              </w:rPr>
            </w:pPr>
            <w:r w:rsidRPr="00E54C24">
              <w:rPr>
                <w:rFonts w:ascii="Marianne" w:hAnsi="Marianne" w:cs="Arial"/>
              </w:rPr>
              <w:t>- remplacement du strict nécessaire</w:t>
            </w:r>
            <w:r>
              <w:rPr>
                <w:rFonts w:ascii="Marianne" w:hAnsi="Marianne" w:cs="Arial"/>
              </w:rPr>
              <w:t> ;</w:t>
            </w:r>
          </w:p>
          <w:p w14:paraId="7296C5B3" w14:textId="3AD131BD" w:rsidR="00D72A78" w:rsidRPr="00E329E8" w:rsidRDefault="00BF1C5F" w:rsidP="00BF1C5F">
            <w:pPr>
              <w:jc w:val="both"/>
              <w:rPr>
                <w:rFonts w:ascii="Marianne" w:hAnsi="Marianne"/>
                <w:sz w:val="20"/>
                <w:szCs w:val="20"/>
              </w:rPr>
            </w:pPr>
            <w:r w:rsidRPr="00E54C24">
              <w:rPr>
                <w:rFonts w:ascii="Marianne" w:hAnsi="Marianne" w:cs="Arial"/>
              </w:rPr>
              <w:t>- choix des matériaux et équipements durables.</w:t>
            </w:r>
          </w:p>
        </w:tc>
        <w:tc>
          <w:tcPr>
            <w:tcW w:w="1419" w:type="dxa"/>
          </w:tcPr>
          <w:p w14:paraId="1D2B5DF0" w14:textId="77777777" w:rsidR="00D72A78" w:rsidRPr="00E329E8" w:rsidRDefault="00D72A78" w:rsidP="00D72A78">
            <w:pPr>
              <w:jc w:val="center"/>
              <w:rPr>
                <w:rFonts w:ascii="Marianne" w:hAnsi="Marianne"/>
                <w:sz w:val="20"/>
                <w:szCs w:val="20"/>
              </w:rPr>
            </w:pPr>
          </w:p>
        </w:tc>
        <w:tc>
          <w:tcPr>
            <w:tcW w:w="7972" w:type="dxa"/>
          </w:tcPr>
          <w:p w14:paraId="23BF880C" w14:textId="77777777" w:rsidR="00D72A78" w:rsidRDefault="00D72A78" w:rsidP="00D72A78">
            <w:pPr>
              <w:jc w:val="center"/>
              <w:rPr>
                <w:rFonts w:ascii="Marianne" w:hAnsi="Marianne"/>
                <w:sz w:val="20"/>
                <w:szCs w:val="20"/>
              </w:rPr>
            </w:pPr>
          </w:p>
          <w:p w14:paraId="05D2EF42" w14:textId="77777777" w:rsidR="00D72A78" w:rsidRDefault="00D72A78" w:rsidP="00D72A78">
            <w:pPr>
              <w:jc w:val="center"/>
              <w:rPr>
                <w:rFonts w:ascii="Marianne" w:hAnsi="Marianne"/>
                <w:sz w:val="20"/>
                <w:szCs w:val="20"/>
              </w:rPr>
            </w:pPr>
          </w:p>
          <w:p w14:paraId="0831619D" w14:textId="77777777" w:rsidR="00D72A78" w:rsidRDefault="00D72A78" w:rsidP="00D72A78">
            <w:pPr>
              <w:jc w:val="center"/>
              <w:rPr>
                <w:rFonts w:ascii="Marianne" w:hAnsi="Marianne"/>
                <w:sz w:val="20"/>
                <w:szCs w:val="20"/>
              </w:rPr>
            </w:pPr>
          </w:p>
          <w:p w14:paraId="697A8512" w14:textId="77777777" w:rsidR="00D72A78" w:rsidRDefault="00D72A78" w:rsidP="00D72A78">
            <w:pPr>
              <w:jc w:val="center"/>
              <w:rPr>
                <w:rFonts w:ascii="Marianne" w:hAnsi="Marianne"/>
                <w:sz w:val="20"/>
                <w:szCs w:val="20"/>
              </w:rPr>
            </w:pPr>
          </w:p>
          <w:p w14:paraId="1C4FF6DB" w14:textId="77777777" w:rsidR="00D72A78" w:rsidRDefault="00D72A78" w:rsidP="00D72A78">
            <w:pPr>
              <w:jc w:val="center"/>
              <w:rPr>
                <w:rFonts w:ascii="Marianne" w:hAnsi="Marianne"/>
                <w:sz w:val="20"/>
                <w:szCs w:val="20"/>
              </w:rPr>
            </w:pPr>
          </w:p>
          <w:p w14:paraId="42BDF7F1" w14:textId="77777777" w:rsidR="00D72A78" w:rsidRDefault="00D72A78" w:rsidP="00D72A78">
            <w:pPr>
              <w:jc w:val="center"/>
              <w:rPr>
                <w:rFonts w:ascii="Marianne" w:hAnsi="Marianne"/>
                <w:sz w:val="20"/>
                <w:szCs w:val="20"/>
              </w:rPr>
            </w:pPr>
          </w:p>
          <w:p w14:paraId="0CDD9DDD" w14:textId="77777777" w:rsidR="00D72A78" w:rsidRDefault="00D72A78" w:rsidP="00D72A78">
            <w:pPr>
              <w:jc w:val="center"/>
              <w:rPr>
                <w:rFonts w:ascii="Marianne" w:hAnsi="Marianne"/>
                <w:sz w:val="20"/>
                <w:szCs w:val="20"/>
              </w:rPr>
            </w:pPr>
          </w:p>
          <w:p w14:paraId="2CFDDB70" w14:textId="77777777" w:rsidR="00D72A78" w:rsidRDefault="00D72A78" w:rsidP="00D72A78">
            <w:pPr>
              <w:jc w:val="center"/>
              <w:rPr>
                <w:rFonts w:ascii="Marianne" w:hAnsi="Marianne"/>
                <w:sz w:val="20"/>
                <w:szCs w:val="20"/>
              </w:rPr>
            </w:pPr>
          </w:p>
          <w:p w14:paraId="21D81B5A" w14:textId="77777777" w:rsidR="00D72A78" w:rsidRDefault="00D72A78" w:rsidP="00D72A78">
            <w:pPr>
              <w:jc w:val="center"/>
              <w:rPr>
                <w:rFonts w:ascii="Marianne" w:hAnsi="Marianne"/>
                <w:sz w:val="20"/>
                <w:szCs w:val="20"/>
              </w:rPr>
            </w:pPr>
          </w:p>
          <w:p w14:paraId="7A9DFFFE" w14:textId="77777777" w:rsidR="00D72A78" w:rsidRDefault="00D72A78" w:rsidP="00D72A78">
            <w:pPr>
              <w:jc w:val="center"/>
              <w:rPr>
                <w:rFonts w:ascii="Marianne" w:hAnsi="Marianne"/>
                <w:sz w:val="20"/>
                <w:szCs w:val="20"/>
              </w:rPr>
            </w:pPr>
          </w:p>
          <w:p w14:paraId="1A72AB3C" w14:textId="77777777" w:rsidR="00D72A78" w:rsidRDefault="00D72A78" w:rsidP="00D72A78">
            <w:pPr>
              <w:jc w:val="center"/>
              <w:rPr>
                <w:rFonts w:ascii="Marianne" w:hAnsi="Marianne"/>
                <w:sz w:val="20"/>
                <w:szCs w:val="20"/>
              </w:rPr>
            </w:pPr>
          </w:p>
          <w:p w14:paraId="3C1FEF4B" w14:textId="77777777" w:rsidR="00D72A78" w:rsidRDefault="00D72A78" w:rsidP="00D72A78">
            <w:pPr>
              <w:jc w:val="center"/>
              <w:rPr>
                <w:rFonts w:ascii="Marianne" w:hAnsi="Marianne"/>
                <w:sz w:val="20"/>
                <w:szCs w:val="20"/>
              </w:rPr>
            </w:pPr>
          </w:p>
          <w:p w14:paraId="302BE990" w14:textId="77777777" w:rsidR="00D72A78" w:rsidRDefault="00D72A78" w:rsidP="00D72A78">
            <w:pPr>
              <w:jc w:val="center"/>
              <w:rPr>
                <w:rFonts w:ascii="Marianne" w:hAnsi="Marianne"/>
                <w:sz w:val="20"/>
                <w:szCs w:val="20"/>
              </w:rPr>
            </w:pPr>
          </w:p>
          <w:p w14:paraId="1FAC0092" w14:textId="77777777" w:rsidR="00D72A78" w:rsidRDefault="00D72A78" w:rsidP="00D72A78">
            <w:pPr>
              <w:jc w:val="center"/>
              <w:rPr>
                <w:rFonts w:ascii="Marianne" w:hAnsi="Marianne"/>
                <w:sz w:val="20"/>
                <w:szCs w:val="20"/>
              </w:rPr>
            </w:pPr>
          </w:p>
          <w:p w14:paraId="249EB0EA" w14:textId="77777777" w:rsidR="00D72A78" w:rsidRDefault="00D72A78" w:rsidP="00D72A78">
            <w:pPr>
              <w:jc w:val="center"/>
              <w:rPr>
                <w:rFonts w:ascii="Marianne" w:hAnsi="Marianne"/>
                <w:sz w:val="20"/>
                <w:szCs w:val="20"/>
              </w:rPr>
            </w:pPr>
          </w:p>
          <w:p w14:paraId="76F5CC9C" w14:textId="77777777" w:rsidR="00D72A78" w:rsidRDefault="00D72A78" w:rsidP="00D72A78">
            <w:pPr>
              <w:jc w:val="center"/>
              <w:rPr>
                <w:rFonts w:ascii="Marianne" w:hAnsi="Marianne"/>
                <w:sz w:val="20"/>
                <w:szCs w:val="20"/>
              </w:rPr>
            </w:pPr>
          </w:p>
          <w:p w14:paraId="4EB76113" w14:textId="77777777" w:rsidR="00D72A78" w:rsidRDefault="00D72A78" w:rsidP="00D72A78">
            <w:pPr>
              <w:jc w:val="center"/>
              <w:rPr>
                <w:rFonts w:ascii="Marianne" w:hAnsi="Marianne"/>
                <w:sz w:val="20"/>
                <w:szCs w:val="20"/>
              </w:rPr>
            </w:pPr>
          </w:p>
          <w:p w14:paraId="6C13FF06" w14:textId="77777777" w:rsidR="00D72A78" w:rsidRDefault="00D72A78" w:rsidP="00D72A78">
            <w:pPr>
              <w:jc w:val="center"/>
              <w:rPr>
                <w:rFonts w:ascii="Marianne" w:hAnsi="Marianne"/>
                <w:sz w:val="20"/>
                <w:szCs w:val="20"/>
              </w:rPr>
            </w:pPr>
          </w:p>
          <w:p w14:paraId="562B8350" w14:textId="77777777" w:rsidR="00D72A78" w:rsidRDefault="00D72A78" w:rsidP="00D72A78">
            <w:pPr>
              <w:jc w:val="center"/>
              <w:rPr>
                <w:rFonts w:ascii="Marianne" w:hAnsi="Marianne"/>
                <w:sz w:val="20"/>
                <w:szCs w:val="20"/>
              </w:rPr>
            </w:pPr>
          </w:p>
          <w:p w14:paraId="5E5970E6" w14:textId="77777777" w:rsidR="00D72A78" w:rsidRDefault="00D72A78" w:rsidP="00D72A78">
            <w:pPr>
              <w:jc w:val="center"/>
              <w:rPr>
                <w:rFonts w:ascii="Marianne" w:hAnsi="Marianne"/>
                <w:sz w:val="20"/>
                <w:szCs w:val="20"/>
              </w:rPr>
            </w:pPr>
          </w:p>
          <w:p w14:paraId="284D036B" w14:textId="77777777" w:rsidR="00D72A78" w:rsidRDefault="00D72A78" w:rsidP="00D72A78">
            <w:pPr>
              <w:jc w:val="center"/>
              <w:rPr>
                <w:rFonts w:ascii="Marianne" w:hAnsi="Marianne"/>
                <w:sz w:val="20"/>
                <w:szCs w:val="20"/>
              </w:rPr>
            </w:pPr>
          </w:p>
          <w:p w14:paraId="2D88EDDF" w14:textId="77777777" w:rsidR="00D72A78" w:rsidRDefault="00D72A78" w:rsidP="00D72A78">
            <w:pPr>
              <w:jc w:val="center"/>
              <w:rPr>
                <w:rFonts w:ascii="Marianne" w:hAnsi="Marianne"/>
                <w:sz w:val="20"/>
                <w:szCs w:val="20"/>
              </w:rPr>
            </w:pPr>
          </w:p>
          <w:p w14:paraId="791A6138" w14:textId="77777777" w:rsidR="00D72A78" w:rsidRDefault="00D72A78" w:rsidP="00D72A78">
            <w:pPr>
              <w:jc w:val="center"/>
              <w:rPr>
                <w:rFonts w:ascii="Marianne" w:hAnsi="Marianne"/>
                <w:sz w:val="20"/>
                <w:szCs w:val="20"/>
              </w:rPr>
            </w:pPr>
          </w:p>
          <w:p w14:paraId="0410A00D" w14:textId="77777777" w:rsidR="00D72A78" w:rsidRDefault="00D72A78" w:rsidP="00D72A78">
            <w:pPr>
              <w:jc w:val="center"/>
              <w:rPr>
                <w:rFonts w:ascii="Marianne" w:hAnsi="Marianne"/>
                <w:sz w:val="20"/>
                <w:szCs w:val="20"/>
              </w:rPr>
            </w:pPr>
          </w:p>
          <w:p w14:paraId="0CD8CC32" w14:textId="77777777" w:rsidR="00D72A78" w:rsidRDefault="00D72A78" w:rsidP="00D72A78">
            <w:pPr>
              <w:jc w:val="center"/>
              <w:rPr>
                <w:rFonts w:ascii="Marianne" w:hAnsi="Marianne"/>
                <w:sz w:val="20"/>
                <w:szCs w:val="20"/>
              </w:rPr>
            </w:pPr>
          </w:p>
          <w:p w14:paraId="741E59DA" w14:textId="77777777" w:rsidR="00D72A78" w:rsidRDefault="00D72A78" w:rsidP="00D72A78">
            <w:pPr>
              <w:jc w:val="center"/>
              <w:rPr>
                <w:rFonts w:ascii="Marianne" w:hAnsi="Marianne"/>
                <w:sz w:val="20"/>
                <w:szCs w:val="20"/>
              </w:rPr>
            </w:pPr>
          </w:p>
          <w:p w14:paraId="4B69E92B" w14:textId="77777777" w:rsidR="00D72A78" w:rsidRDefault="00D72A78" w:rsidP="00D72A78">
            <w:pPr>
              <w:jc w:val="center"/>
              <w:rPr>
                <w:rFonts w:ascii="Marianne" w:hAnsi="Marianne"/>
                <w:sz w:val="20"/>
                <w:szCs w:val="20"/>
              </w:rPr>
            </w:pPr>
          </w:p>
          <w:p w14:paraId="392302E5" w14:textId="77777777" w:rsidR="00D72A78" w:rsidRDefault="00D72A78" w:rsidP="00D72A78">
            <w:pPr>
              <w:jc w:val="center"/>
              <w:rPr>
                <w:rFonts w:ascii="Marianne" w:hAnsi="Marianne"/>
                <w:sz w:val="20"/>
                <w:szCs w:val="20"/>
              </w:rPr>
            </w:pPr>
          </w:p>
          <w:p w14:paraId="0CE90DCF" w14:textId="77777777" w:rsidR="00D72A78" w:rsidRDefault="00D72A78" w:rsidP="00D72A78">
            <w:pPr>
              <w:jc w:val="center"/>
              <w:rPr>
                <w:rFonts w:ascii="Marianne" w:hAnsi="Marianne"/>
                <w:sz w:val="20"/>
                <w:szCs w:val="20"/>
              </w:rPr>
            </w:pPr>
          </w:p>
          <w:p w14:paraId="63C3853B" w14:textId="77777777" w:rsidR="00D72A78" w:rsidRDefault="00D72A78" w:rsidP="00D72A78">
            <w:pPr>
              <w:jc w:val="center"/>
              <w:rPr>
                <w:rFonts w:ascii="Marianne" w:hAnsi="Marianne"/>
                <w:sz w:val="20"/>
                <w:szCs w:val="20"/>
              </w:rPr>
            </w:pPr>
          </w:p>
          <w:p w14:paraId="5EDB09C4" w14:textId="77777777" w:rsidR="00D72A78" w:rsidRPr="00E329E8" w:rsidRDefault="00D72A78" w:rsidP="00D72A78">
            <w:pPr>
              <w:jc w:val="center"/>
              <w:rPr>
                <w:rFonts w:ascii="Marianne" w:hAnsi="Marianne"/>
                <w:sz w:val="20"/>
                <w:szCs w:val="20"/>
              </w:rPr>
            </w:pPr>
          </w:p>
        </w:tc>
      </w:tr>
    </w:tbl>
    <w:p w14:paraId="243260E7" w14:textId="77777777" w:rsidR="00E329E8" w:rsidRDefault="00E329E8" w:rsidP="00434B8F">
      <w:pPr>
        <w:rPr>
          <w:rFonts w:ascii="Marianne" w:hAnsi="Marianne"/>
          <w:sz w:val="24"/>
          <w:szCs w:val="24"/>
        </w:rPr>
      </w:pPr>
    </w:p>
    <w:p w14:paraId="561FF57C" w14:textId="77777777" w:rsidR="00D72A78" w:rsidRPr="00E329E8" w:rsidRDefault="00D72A78" w:rsidP="00434B8F">
      <w:pPr>
        <w:rPr>
          <w:rFonts w:ascii="Marianne" w:hAnsi="Marianne"/>
          <w:sz w:val="24"/>
          <w:szCs w:val="24"/>
        </w:rPr>
      </w:pPr>
    </w:p>
    <w:sectPr w:rsidR="00D72A78" w:rsidRPr="00E329E8" w:rsidSect="00E329E8">
      <w:footerReference w:type="even" r:id="rId7"/>
      <w:footerReference w:type="default" r:id="rId8"/>
      <w:footerReference w:type="first" r:id="rId9"/>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2063B" w14:textId="77777777" w:rsidR="00434B8F" w:rsidRDefault="00434B8F" w:rsidP="00434B8F">
      <w:pPr>
        <w:spacing w:after="0" w:line="240" w:lineRule="auto"/>
      </w:pPr>
      <w:r>
        <w:separator/>
      </w:r>
    </w:p>
  </w:endnote>
  <w:endnote w:type="continuationSeparator" w:id="0">
    <w:p w14:paraId="5B3E7029" w14:textId="77777777" w:rsidR="00434B8F" w:rsidRDefault="00434B8F" w:rsidP="00434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55CD9" w14:textId="08385636" w:rsidR="00FD7BEE" w:rsidRDefault="004156BD">
    <w:pPr>
      <w:pStyle w:val="Pieddepage"/>
    </w:pPr>
    <w:r>
      <w:rPr>
        <w:noProof/>
      </w:rPr>
      <mc:AlternateContent>
        <mc:Choice Requires="wps">
          <w:drawing>
            <wp:anchor distT="0" distB="0" distL="0" distR="0" simplePos="0" relativeHeight="251659264" behindDoc="0" locked="0" layoutInCell="1" allowOverlap="1" wp14:anchorId="745000EC" wp14:editId="131AA280">
              <wp:simplePos x="635" y="635"/>
              <wp:positionH relativeFrom="page">
                <wp:align>center</wp:align>
              </wp:positionH>
              <wp:positionV relativeFrom="page">
                <wp:align>bottom</wp:align>
              </wp:positionV>
              <wp:extent cx="1287145" cy="391160"/>
              <wp:effectExtent l="0" t="0" r="8255" b="0"/>
              <wp:wrapNone/>
              <wp:docPr id="11259812"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91160"/>
                      </a:xfrm>
                      <a:prstGeom prst="rect">
                        <a:avLst/>
                      </a:prstGeom>
                      <a:noFill/>
                      <a:ln>
                        <a:noFill/>
                      </a:ln>
                    </wps:spPr>
                    <wps:txbx>
                      <w:txbxContent>
                        <w:p w14:paraId="0C4F52B7" w14:textId="5A24E2D6" w:rsidR="004156BD" w:rsidRPr="004156BD" w:rsidRDefault="004156BD" w:rsidP="004156BD">
                          <w:pPr>
                            <w:spacing w:after="0"/>
                            <w:rPr>
                              <w:rFonts w:ascii="Calibri" w:eastAsia="Calibri" w:hAnsi="Calibri" w:cs="Calibri"/>
                              <w:noProof/>
                              <w:color w:val="008000"/>
                              <w:sz w:val="24"/>
                              <w:szCs w:val="24"/>
                            </w:rPr>
                          </w:pPr>
                          <w:r w:rsidRPr="004156BD">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45000EC" id="_x0000_t202" coordsize="21600,21600" o:spt="202" path="m,l,21600r21600,l21600,xe">
              <v:stroke joinstyle="miter"/>
              <v:path gradientshapeok="t" o:connecttype="rect"/>
            </v:shapetype>
            <v:shape id="Zone de texte 2" o:spid="_x0000_s1026" type="#_x0000_t202" alt="C1 Données Internes" style="position:absolute;margin-left:0;margin-top:0;width:101.35pt;height:30.8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" filled="f" stroked="f">
              <v:fill o:detectmouseclick="t"/>
              <v:textbox style="mso-fit-shape-to-text:t" inset="0,0,0,15pt">
                <w:txbxContent>
                  <w:p w14:paraId="0C4F52B7" w14:textId="5A24E2D6" w:rsidR="004156BD" w:rsidRPr="004156BD" w:rsidRDefault="004156BD" w:rsidP="004156BD">
                    <w:pPr>
                      <w:spacing w:after="0"/>
                      <w:rPr>
                        <w:rFonts w:ascii="Calibri" w:eastAsia="Calibri" w:hAnsi="Calibri" w:cs="Calibri"/>
                        <w:noProof/>
                        <w:color w:val="008000"/>
                        <w:sz w:val="24"/>
                        <w:szCs w:val="24"/>
                      </w:rPr>
                    </w:pPr>
                    <w:r w:rsidRPr="004156BD">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6DAE2" w14:textId="3B5C58B7" w:rsidR="00434B8F" w:rsidRDefault="004156BD">
    <w:pPr>
      <w:pStyle w:val="Pieddepage"/>
      <w:jc w:val="center"/>
    </w:pPr>
    <w:r>
      <w:rPr>
        <w:noProof/>
      </w:rPr>
      <mc:AlternateContent>
        <mc:Choice Requires="wps">
          <w:drawing>
            <wp:anchor distT="0" distB="0" distL="0" distR="0" simplePos="0" relativeHeight="251660288" behindDoc="0" locked="0" layoutInCell="1" allowOverlap="1" wp14:anchorId="60C42824" wp14:editId="3076BD3C">
              <wp:simplePos x="723900" y="6772275"/>
              <wp:positionH relativeFrom="page">
                <wp:align>center</wp:align>
              </wp:positionH>
              <wp:positionV relativeFrom="page">
                <wp:align>bottom</wp:align>
              </wp:positionV>
              <wp:extent cx="1287145" cy="391160"/>
              <wp:effectExtent l="0" t="0" r="8255" b="0"/>
              <wp:wrapNone/>
              <wp:docPr id="2055451023"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91160"/>
                      </a:xfrm>
                      <a:prstGeom prst="rect">
                        <a:avLst/>
                      </a:prstGeom>
                      <a:noFill/>
                      <a:ln>
                        <a:noFill/>
                      </a:ln>
                    </wps:spPr>
                    <wps:txbx>
                      <w:txbxContent>
                        <w:p w14:paraId="49AF959F" w14:textId="700BC72E" w:rsidR="004156BD" w:rsidRPr="004156BD" w:rsidRDefault="004156BD" w:rsidP="004156BD">
                          <w:pPr>
                            <w:spacing w:after="0"/>
                            <w:rPr>
                              <w:rFonts w:ascii="Calibri" w:eastAsia="Calibri" w:hAnsi="Calibri" w:cs="Calibri"/>
                              <w:noProof/>
                              <w:color w:val="008000"/>
                              <w:sz w:val="24"/>
                              <w:szCs w:val="24"/>
                            </w:rPr>
                          </w:pPr>
                          <w:r w:rsidRPr="004156BD">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0C42824" id="_x0000_t202" coordsize="21600,21600" o:spt="202" path="m,l,21600r21600,l21600,xe">
              <v:stroke joinstyle="miter"/>
              <v:path gradientshapeok="t" o:connecttype="rect"/>
            </v:shapetype>
            <v:shape id="Zone de texte 3" o:spid="_x0000_s1027" type="#_x0000_t202" alt="C1 Données Internes" style="position:absolute;left:0;text-align:left;margin-left:0;margin-top:0;width:101.35pt;height:30.8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" filled="f" stroked="f">
              <v:fill o:detectmouseclick="t"/>
              <v:textbox style="mso-fit-shape-to-text:t" inset="0,0,0,15pt">
                <w:txbxContent>
                  <w:p w14:paraId="49AF959F" w14:textId="700BC72E" w:rsidR="004156BD" w:rsidRPr="004156BD" w:rsidRDefault="004156BD" w:rsidP="004156BD">
                    <w:pPr>
                      <w:spacing w:after="0"/>
                      <w:rPr>
                        <w:rFonts w:ascii="Calibri" w:eastAsia="Calibri" w:hAnsi="Calibri" w:cs="Calibri"/>
                        <w:noProof/>
                        <w:color w:val="008000"/>
                        <w:sz w:val="24"/>
                        <w:szCs w:val="24"/>
                      </w:rPr>
                    </w:pPr>
                    <w:r w:rsidRPr="004156BD">
                      <w:rPr>
                        <w:rFonts w:ascii="Calibri" w:eastAsia="Calibri" w:hAnsi="Calibri" w:cs="Calibri"/>
                        <w:noProof/>
                        <w:color w:val="008000"/>
                        <w:sz w:val="24"/>
                        <w:szCs w:val="24"/>
                      </w:rPr>
                      <w:t>C1 Données Internes</w:t>
                    </w:r>
                  </w:p>
                </w:txbxContent>
              </v:textbox>
              <w10:wrap anchorx="page" anchory="page"/>
            </v:shape>
          </w:pict>
        </mc:Fallback>
      </mc:AlternateContent>
    </w:r>
    <w:sdt>
      <w:sdtPr>
        <w:id w:val="253862748"/>
        <w:docPartObj>
          <w:docPartGallery w:val="Page Numbers (Bottom of Page)"/>
          <w:docPartUnique/>
        </w:docPartObj>
      </w:sdtPr>
      <w:sdtEndPr/>
      <w:sdtContent>
        <w:sdt>
          <w:sdtPr>
            <w:id w:val="1728636285"/>
            <w:docPartObj>
              <w:docPartGallery w:val="Page Numbers (Top of Page)"/>
              <w:docPartUnique/>
            </w:docPartObj>
          </w:sdtPr>
          <w:sdtEndPr/>
          <w:sdtContent>
            <w:r w:rsidR="00434B8F">
              <w:t xml:space="preserve">Page </w:t>
            </w:r>
            <w:r w:rsidR="00434B8F">
              <w:rPr>
                <w:b/>
                <w:bCs/>
                <w:sz w:val="24"/>
                <w:szCs w:val="24"/>
              </w:rPr>
              <w:fldChar w:fldCharType="begin"/>
            </w:r>
            <w:r w:rsidR="00434B8F">
              <w:rPr>
                <w:b/>
                <w:bCs/>
              </w:rPr>
              <w:instrText>PAGE</w:instrText>
            </w:r>
            <w:r w:rsidR="00434B8F">
              <w:rPr>
                <w:b/>
                <w:bCs/>
                <w:sz w:val="24"/>
                <w:szCs w:val="24"/>
              </w:rPr>
              <w:fldChar w:fldCharType="separate"/>
            </w:r>
            <w:r w:rsidR="0077095E">
              <w:rPr>
                <w:b/>
                <w:bCs/>
                <w:noProof/>
              </w:rPr>
              <w:t>15</w:t>
            </w:r>
            <w:r w:rsidR="00434B8F">
              <w:rPr>
                <w:b/>
                <w:bCs/>
                <w:sz w:val="24"/>
                <w:szCs w:val="24"/>
              </w:rPr>
              <w:fldChar w:fldCharType="end"/>
            </w:r>
            <w:r w:rsidR="00434B8F">
              <w:t xml:space="preserve"> sur </w:t>
            </w:r>
            <w:r w:rsidR="00434B8F">
              <w:rPr>
                <w:b/>
                <w:bCs/>
                <w:sz w:val="24"/>
                <w:szCs w:val="24"/>
              </w:rPr>
              <w:fldChar w:fldCharType="begin"/>
            </w:r>
            <w:r w:rsidR="00434B8F">
              <w:rPr>
                <w:b/>
                <w:bCs/>
              </w:rPr>
              <w:instrText>NUMPAGES</w:instrText>
            </w:r>
            <w:r w:rsidR="00434B8F">
              <w:rPr>
                <w:b/>
                <w:bCs/>
                <w:sz w:val="24"/>
                <w:szCs w:val="24"/>
              </w:rPr>
              <w:fldChar w:fldCharType="separate"/>
            </w:r>
            <w:r w:rsidR="0077095E">
              <w:rPr>
                <w:b/>
                <w:bCs/>
                <w:noProof/>
              </w:rPr>
              <w:t>15</w:t>
            </w:r>
            <w:r w:rsidR="00434B8F">
              <w:rPr>
                <w:b/>
                <w:bCs/>
                <w:sz w:val="24"/>
                <w:szCs w:val="24"/>
              </w:rPr>
              <w:fldChar w:fldCharType="end"/>
            </w:r>
          </w:sdtContent>
        </w:sdt>
      </w:sdtContent>
    </w:sdt>
  </w:p>
  <w:p w14:paraId="4927C946" w14:textId="77777777" w:rsidR="00434B8F" w:rsidRDefault="00434B8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3182E" w14:textId="545B705D" w:rsidR="00FD7BEE" w:rsidRDefault="004156BD">
    <w:pPr>
      <w:pStyle w:val="Pieddepage"/>
    </w:pPr>
    <w:r>
      <w:rPr>
        <w:noProof/>
      </w:rPr>
      <mc:AlternateContent>
        <mc:Choice Requires="wps">
          <w:drawing>
            <wp:anchor distT="0" distB="0" distL="0" distR="0" simplePos="0" relativeHeight="251658240" behindDoc="0" locked="0" layoutInCell="1" allowOverlap="1" wp14:anchorId="52F27979" wp14:editId="6FF60E8D">
              <wp:simplePos x="635" y="635"/>
              <wp:positionH relativeFrom="page">
                <wp:align>center</wp:align>
              </wp:positionH>
              <wp:positionV relativeFrom="page">
                <wp:align>bottom</wp:align>
              </wp:positionV>
              <wp:extent cx="1287145" cy="391160"/>
              <wp:effectExtent l="0" t="0" r="8255" b="0"/>
              <wp:wrapNone/>
              <wp:docPr id="156274718"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91160"/>
                      </a:xfrm>
                      <a:prstGeom prst="rect">
                        <a:avLst/>
                      </a:prstGeom>
                      <a:noFill/>
                      <a:ln>
                        <a:noFill/>
                      </a:ln>
                    </wps:spPr>
                    <wps:txbx>
                      <w:txbxContent>
                        <w:p w14:paraId="7BD457B7" w14:textId="1C35FB52" w:rsidR="004156BD" w:rsidRPr="004156BD" w:rsidRDefault="004156BD" w:rsidP="004156BD">
                          <w:pPr>
                            <w:spacing w:after="0"/>
                            <w:rPr>
                              <w:rFonts w:ascii="Calibri" w:eastAsia="Calibri" w:hAnsi="Calibri" w:cs="Calibri"/>
                              <w:noProof/>
                              <w:color w:val="008000"/>
                              <w:sz w:val="24"/>
                              <w:szCs w:val="24"/>
                            </w:rPr>
                          </w:pPr>
                          <w:r w:rsidRPr="004156BD">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F27979" id="_x0000_t202" coordsize="21600,21600" o:spt="202" path="m,l,21600r21600,l21600,xe">
              <v:stroke joinstyle="miter"/>
              <v:path gradientshapeok="t" o:connecttype="rect"/>
            </v:shapetype>
            <v:shape id="Zone de texte 1" o:spid="_x0000_s1028" type="#_x0000_t202" alt="C1 Données Internes" style="position:absolute;margin-left:0;margin-top:0;width:101.35pt;height:30.8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" filled="f" stroked="f">
              <v:fill o:detectmouseclick="t"/>
              <v:textbox style="mso-fit-shape-to-text:t" inset="0,0,0,15pt">
                <w:txbxContent>
                  <w:p w14:paraId="7BD457B7" w14:textId="1C35FB52" w:rsidR="004156BD" w:rsidRPr="004156BD" w:rsidRDefault="004156BD" w:rsidP="004156BD">
                    <w:pPr>
                      <w:spacing w:after="0"/>
                      <w:rPr>
                        <w:rFonts w:ascii="Calibri" w:eastAsia="Calibri" w:hAnsi="Calibri" w:cs="Calibri"/>
                        <w:noProof/>
                        <w:color w:val="008000"/>
                        <w:sz w:val="24"/>
                        <w:szCs w:val="24"/>
                      </w:rPr>
                    </w:pPr>
                    <w:r w:rsidRPr="004156BD">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F74BF" w14:textId="77777777" w:rsidR="00434B8F" w:rsidRDefault="00434B8F" w:rsidP="00434B8F">
      <w:pPr>
        <w:spacing w:after="0" w:line="240" w:lineRule="auto"/>
      </w:pPr>
      <w:r>
        <w:separator/>
      </w:r>
    </w:p>
  </w:footnote>
  <w:footnote w:type="continuationSeparator" w:id="0">
    <w:p w14:paraId="6B883086" w14:textId="77777777" w:rsidR="00434B8F" w:rsidRDefault="00434B8F" w:rsidP="00434B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E0EA1"/>
    <w:multiLevelType w:val="hybridMultilevel"/>
    <w:tmpl w:val="B4CA3C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D05B48"/>
    <w:multiLevelType w:val="hybridMultilevel"/>
    <w:tmpl w:val="25744498"/>
    <w:lvl w:ilvl="0" w:tplc="6428C6B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E58F3"/>
    <w:multiLevelType w:val="hybridMultilevel"/>
    <w:tmpl w:val="762E1E52"/>
    <w:lvl w:ilvl="0" w:tplc="040C0003">
      <w:start w:val="1"/>
      <w:numFmt w:val="bullet"/>
      <w:lvlText w:val="o"/>
      <w:lvlJc w:val="left"/>
      <w:pPr>
        <w:ind w:left="1014" w:hanging="360"/>
      </w:pPr>
      <w:rPr>
        <w:rFonts w:ascii="Courier New" w:hAnsi="Courier New" w:cs="Courier New" w:hint="default"/>
      </w:rPr>
    </w:lvl>
    <w:lvl w:ilvl="1" w:tplc="040C0003" w:tentative="1">
      <w:start w:val="1"/>
      <w:numFmt w:val="bullet"/>
      <w:lvlText w:val="o"/>
      <w:lvlJc w:val="left"/>
      <w:pPr>
        <w:ind w:left="1734" w:hanging="360"/>
      </w:pPr>
      <w:rPr>
        <w:rFonts w:ascii="Courier New" w:hAnsi="Courier New" w:cs="Courier New" w:hint="default"/>
      </w:rPr>
    </w:lvl>
    <w:lvl w:ilvl="2" w:tplc="040C0005" w:tentative="1">
      <w:start w:val="1"/>
      <w:numFmt w:val="bullet"/>
      <w:lvlText w:val=""/>
      <w:lvlJc w:val="left"/>
      <w:pPr>
        <w:ind w:left="2454" w:hanging="360"/>
      </w:pPr>
      <w:rPr>
        <w:rFonts w:ascii="Wingdings" w:hAnsi="Wingdings" w:hint="default"/>
      </w:rPr>
    </w:lvl>
    <w:lvl w:ilvl="3" w:tplc="040C0001" w:tentative="1">
      <w:start w:val="1"/>
      <w:numFmt w:val="bullet"/>
      <w:lvlText w:val=""/>
      <w:lvlJc w:val="left"/>
      <w:pPr>
        <w:ind w:left="3174" w:hanging="360"/>
      </w:pPr>
      <w:rPr>
        <w:rFonts w:ascii="Symbol" w:hAnsi="Symbol" w:hint="default"/>
      </w:rPr>
    </w:lvl>
    <w:lvl w:ilvl="4" w:tplc="040C0003" w:tentative="1">
      <w:start w:val="1"/>
      <w:numFmt w:val="bullet"/>
      <w:lvlText w:val="o"/>
      <w:lvlJc w:val="left"/>
      <w:pPr>
        <w:ind w:left="3894" w:hanging="360"/>
      </w:pPr>
      <w:rPr>
        <w:rFonts w:ascii="Courier New" w:hAnsi="Courier New" w:cs="Courier New" w:hint="default"/>
      </w:rPr>
    </w:lvl>
    <w:lvl w:ilvl="5" w:tplc="040C0005" w:tentative="1">
      <w:start w:val="1"/>
      <w:numFmt w:val="bullet"/>
      <w:lvlText w:val=""/>
      <w:lvlJc w:val="left"/>
      <w:pPr>
        <w:ind w:left="4614" w:hanging="360"/>
      </w:pPr>
      <w:rPr>
        <w:rFonts w:ascii="Wingdings" w:hAnsi="Wingdings" w:hint="default"/>
      </w:rPr>
    </w:lvl>
    <w:lvl w:ilvl="6" w:tplc="040C0001" w:tentative="1">
      <w:start w:val="1"/>
      <w:numFmt w:val="bullet"/>
      <w:lvlText w:val=""/>
      <w:lvlJc w:val="left"/>
      <w:pPr>
        <w:ind w:left="5334" w:hanging="360"/>
      </w:pPr>
      <w:rPr>
        <w:rFonts w:ascii="Symbol" w:hAnsi="Symbol" w:hint="default"/>
      </w:rPr>
    </w:lvl>
    <w:lvl w:ilvl="7" w:tplc="040C0003" w:tentative="1">
      <w:start w:val="1"/>
      <w:numFmt w:val="bullet"/>
      <w:lvlText w:val="o"/>
      <w:lvlJc w:val="left"/>
      <w:pPr>
        <w:ind w:left="6054" w:hanging="360"/>
      </w:pPr>
      <w:rPr>
        <w:rFonts w:ascii="Courier New" w:hAnsi="Courier New" w:cs="Courier New" w:hint="default"/>
      </w:rPr>
    </w:lvl>
    <w:lvl w:ilvl="8" w:tplc="040C0005" w:tentative="1">
      <w:start w:val="1"/>
      <w:numFmt w:val="bullet"/>
      <w:lvlText w:val=""/>
      <w:lvlJc w:val="left"/>
      <w:pPr>
        <w:ind w:left="6774" w:hanging="360"/>
      </w:pPr>
      <w:rPr>
        <w:rFonts w:ascii="Wingdings" w:hAnsi="Wingdings" w:hint="default"/>
      </w:rPr>
    </w:lvl>
  </w:abstractNum>
  <w:abstractNum w:abstractNumId="3" w15:restartNumberingAfterBreak="0">
    <w:nsid w:val="27A530C7"/>
    <w:multiLevelType w:val="hybridMultilevel"/>
    <w:tmpl w:val="0BA63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0C5379"/>
    <w:multiLevelType w:val="hybridMultilevel"/>
    <w:tmpl w:val="322ADAC0"/>
    <w:lvl w:ilvl="0" w:tplc="D7183C76">
      <w:start w:val="1"/>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2C740F"/>
    <w:multiLevelType w:val="hybridMultilevel"/>
    <w:tmpl w:val="75B6425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710A6E23"/>
    <w:multiLevelType w:val="hybridMultilevel"/>
    <w:tmpl w:val="F3C0C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7C616A"/>
    <w:multiLevelType w:val="hybridMultilevel"/>
    <w:tmpl w:val="B6C8C5C4"/>
    <w:lvl w:ilvl="0" w:tplc="040C0003">
      <w:start w:val="1"/>
      <w:numFmt w:val="bullet"/>
      <w:lvlText w:val="o"/>
      <w:lvlJc w:val="left"/>
      <w:pPr>
        <w:ind w:left="1014" w:hanging="360"/>
      </w:pPr>
      <w:rPr>
        <w:rFonts w:ascii="Courier New" w:hAnsi="Courier New" w:cs="Courier New" w:hint="default"/>
      </w:rPr>
    </w:lvl>
    <w:lvl w:ilvl="1" w:tplc="040C0003" w:tentative="1">
      <w:start w:val="1"/>
      <w:numFmt w:val="bullet"/>
      <w:lvlText w:val="o"/>
      <w:lvlJc w:val="left"/>
      <w:pPr>
        <w:ind w:left="1734" w:hanging="360"/>
      </w:pPr>
      <w:rPr>
        <w:rFonts w:ascii="Courier New" w:hAnsi="Courier New" w:cs="Courier New" w:hint="default"/>
      </w:rPr>
    </w:lvl>
    <w:lvl w:ilvl="2" w:tplc="040C0005" w:tentative="1">
      <w:start w:val="1"/>
      <w:numFmt w:val="bullet"/>
      <w:lvlText w:val=""/>
      <w:lvlJc w:val="left"/>
      <w:pPr>
        <w:ind w:left="2454" w:hanging="360"/>
      </w:pPr>
      <w:rPr>
        <w:rFonts w:ascii="Wingdings" w:hAnsi="Wingdings" w:hint="default"/>
      </w:rPr>
    </w:lvl>
    <w:lvl w:ilvl="3" w:tplc="040C0001" w:tentative="1">
      <w:start w:val="1"/>
      <w:numFmt w:val="bullet"/>
      <w:lvlText w:val=""/>
      <w:lvlJc w:val="left"/>
      <w:pPr>
        <w:ind w:left="3174" w:hanging="360"/>
      </w:pPr>
      <w:rPr>
        <w:rFonts w:ascii="Symbol" w:hAnsi="Symbol" w:hint="default"/>
      </w:rPr>
    </w:lvl>
    <w:lvl w:ilvl="4" w:tplc="040C0003" w:tentative="1">
      <w:start w:val="1"/>
      <w:numFmt w:val="bullet"/>
      <w:lvlText w:val="o"/>
      <w:lvlJc w:val="left"/>
      <w:pPr>
        <w:ind w:left="3894" w:hanging="360"/>
      </w:pPr>
      <w:rPr>
        <w:rFonts w:ascii="Courier New" w:hAnsi="Courier New" w:cs="Courier New" w:hint="default"/>
      </w:rPr>
    </w:lvl>
    <w:lvl w:ilvl="5" w:tplc="040C0005" w:tentative="1">
      <w:start w:val="1"/>
      <w:numFmt w:val="bullet"/>
      <w:lvlText w:val=""/>
      <w:lvlJc w:val="left"/>
      <w:pPr>
        <w:ind w:left="4614" w:hanging="360"/>
      </w:pPr>
      <w:rPr>
        <w:rFonts w:ascii="Wingdings" w:hAnsi="Wingdings" w:hint="default"/>
      </w:rPr>
    </w:lvl>
    <w:lvl w:ilvl="6" w:tplc="040C0001" w:tentative="1">
      <w:start w:val="1"/>
      <w:numFmt w:val="bullet"/>
      <w:lvlText w:val=""/>
      <w:lvlJc w:val="left"/>
      <w:pPr>
        <w:ind w:left="5334" w:hanging="360"/>
      </w:pPr>
      <w:rPr>
        <w:rFonts w:ascii="Symbol" w:hAnsi="Symbol" w:hint="default"/>
      </w:rPr>
    </w:lvl>
    <w:lvl w:ilvl="7" w:tplc="040C0003" w:tentative="1">
      <w:start w:val="1"/>
      <w:numFmt w:val="bullet"/>
      <w:lvlText w:val="o"/>
      <w:lvlJc w:val="left"/>
      <w:pPr>
        <w:ind w:left="6054" w:hanging="360"/>
      </w:pPr>
      <w:rPr>
        <w:rFonts w:ascii="Courier New" w:hAnsi="Courier New" w:cs="Courier New" w:hint="default"/>
      </w:rPr>
    </w:lvl>
    <w:lvl w:ilvl="8" w:tplc="040C0005" w:tentative="1">
      <w:start w:val="1"/>
      <w:numFmt w:val="bullet"/>
      <w:lvlText w:val=""/>
      <w:lvlJc w:val="left"/>
      <w:pPr>
        <w:ind w:left="6774" w:hanging="360"/>
      </w:pPr>
      <w:rPr>
        <w:rFonts w:ascii="Wingdings" w:hAnsi="Wingdings" w:hint="default"/>
      </w:rPr>
    </w:lvl>
  </w:abstractNum>
  <w:num w:numId="1" w16cid:durableId="1481457890">
    <w:abstractNumId w:val="3"/>
  </w:num>
  <w:num w:numId="2" w16cid:durableId="758525054">
    <w:abstractNumId w:val="2"/>
  </w:num>
  <w:num w:numId="3" w16cid:durableId="160706459">
    <w:abstractNumId w:val="7"/>
  </w:num>
  <w:num w:numId="4" w16cid:durableId="196548474">
    <w:abstractNumId w:val="1"/>
  </w:num>
  <w:num w:numId="5" w16cid:durableId="165366409">
    <w:abstractNumId w:val="5"/>
  </w:num>
  <w:num w:numId="6" w16cid:durableId="206917570">
    <w:abstractNumId w:val="0"/>
  </w:num>
  <w:num w:numId="7" w16cid:durableId="1542018428">
    <w:abstractNumId w:val="4"/>
  </w:num>
  <w:num w:numId="8" w16cid:durableId="679115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4C4"/>
    <w:rsid w:val="00000992"/>
    <w:rsid w:val="00012289"/>
    <w:rsid w:val="000328D1"/>
    <w:rsid w:val="000E242B"/>
    <w:rsid w:val="000F500C"/>
    <w:rsid w:val="00137403"/>
    <w:rsid w:val="001605F6"/>
    <w:rsid w:val="001D44EB"/>
    <w:rsid w:val="002B0E14"/>
    <w:rsid w:val="002C06B8"/>
    <w:rsid w:val="002F7597"/>
    <w:rsid w:val="00406AA5"/>
    <w:rsid w:val="004156BD"/>
    <w:rsid w:val="00434B8F"/>
    <w:rsid w:val="0044498B"/>
    <w:rsid w:val="006E0FAC"/>
    <w:rsid w:val="00744252"/>
    <w:rsid w:val="0077095E"/>
    <w:rsid w:val="00822E33"/>
    <w:rsid w:val="00846BBA"/>
    <w:rsid w:val="008D58A0"/>
    <w:rsid w:val="00A83D11"/>
    <w:rsid w:val="00AA1452"/>
    <w:rsid w:val="00B92E6B"/>
    <w:rsid w:val="00BB0ECC"/>
    <w:rsid w:val="00BF1C5F"/>
    <w:rsid w:val="00C54E38"/>
    <w:rsid w:val="00CB0348"/>
    <w:rsid w:val="00D72A78"/>
    <w:rsid w:val="00E2418E"/>
    <w:rsid w:val="00E329E8"/>
    <w:rsid w:val="00ED6613"/>
    <w:rsid w:val="00EF44C4"/>
    <w:rsid w:val="00F16AAE"/>
    <w:rsid w:val="00FD7B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B7691"/>
  <w15:chartTrackingRefBased/>
  <w15:docId w15:val="{67C7A88C-20FD-4847-9885-EC55F4667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32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qFormat/>
    <w:rsid w:val="00E2418E"/>
    <w:pPr>
      <w:spacing w:after="0" w:line="240" w:lineRule="auto"/>
      <w:ind w:left="720"/>
      <w:contextualSpacing/>
    </w:pPr>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822E3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2E33"/>
    <w:rPr>
      <w:rFonts w:ascii="Segoe UI" w:hAnsi="Segoe UI" w:cs="Segoe UI"/>
      <w:sz w:val="18"/>
      <w:szCs w:val="18"/>
    </w:rPr>
  </w:style>
  <w:style w:type="paragraph" w:styleId="En-tte">
    <w:name w:val="header"/>
    <w:basedOn w:val="Normal"/>
    <w:link w:val="En-tteCar"/>
    <w:uiPriority w:val="99"/>
    <w:unhideWhenUsed/>
    <w:rsid w:val="00434B8F"/>
    <w:pPr>
      <w:tabs>
        <w:tab w:val="center" w:pos="4536"/>
        <w:tab w:val="right" w:pos="9072"/>
      </w:tabs>
      <w:spacing w:after="0" w:line="240" w:lineRule="auto"/>
    </w:pPr>
  </w:style>
  <w:style w:type="character" w:customStyle="1" w:styleId="En-tteCar">
    <w:name w:val="En-tête Car"/>
    <w:basedOn w:val="Policepardfaut"/>
    <w:link w:val="En-tte"/>
    <w:uiPriority w:val="99"/>
    <w:rsid w:val="00434B8F"/>
  </w:style>
  <w:style w:type="paragraph" w:styleId="Pieddepage">
    <w:name w:val="footer"/>
    <w:basedOn w:val="Normal"/>
    <w:link w:val="PieddepageCar"/>
    <w:uiPriority w:val="99"/>
    <w:unhideWhenUsed/>
    <w:rsid w:val="00434B8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4B8F"/>
  </w:style>
  <w:style w:type="character" w:styleId="Marquedecommentaire">
    <w:name w:val="annotation reference"/>
    <w:rsid w:val="00D72A78"/>
    <w:rPr>
      <w:sz w:val="16"/>
      <w:szCs w:val="16"/>
    </w:rPr>
  </w:style>
  <w:style w:type="paragraph" w:styleId="Commentaire">
    <w:name w:val="annotation text"/>
    <w:basedOn w:val="Normal"/>
    <w:link w:val="CommentaireCar"/>
    <w:rsid w:val="00D72A78"/>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D72A78"/>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11</Pages>
  <Words>763</Words>
  <Characters>4197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BRETONNIERE Nadine</dc:creator>
  <cp:keywords/>
  <dc:description/>
  <cp:lastModifiedBy>BRETONNIERE Nadine</cp:lastModifiedBy>
  <cp:revision>5</cp:revision>
  <dcterms:created xsi:type="dcterms:W3CDTF">2026-01-29T17:16:00Z</dcterms:created>
  <dcterms:modified xsi:type="dcterms:W3CDTF">2026-02-02T16:05:00Z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950901e,abcfa4,7a83b18f</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2026-02-02T16:05:08Z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cee50338-5e23-4a83-ad5f-fba765e8d72d</vt:lpwstr>
  </property>
  <property fmtid="{D5CDD505-2E9C-101B-9397-08002B2CF9AE}" pid="11" name="MSIP_Label_37f782e2-1048-4ae6-8561-ea50d7047004_ContentBits">
    <vt:lpwstr>2</vt:lpwstr>
  </property>
  <property fmtid="{D5CDD505-2E9C-101B-9397-08002B2CF9AE}" pid="12" name="MSIP_Label_37f782e2-1048-4ae6-8561-ea50d7047004_Tag">
    <vt:lpwstr>10, 3, 0, 1</vt:lpwstr>
  </property>
</Properties>
</file>