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6FB29A34" w14:textId="77777777" w:rsidR="004848AA" w:rsidRPr="004848AA" w:rsidRDefault="004848AA" w:rsidP="004848AA">
      <w:pPr>
        <w:shd w:val="clear" w:color="auto" w:fill="FFFFFF" w:themeFill="background1"/>
        <w:tabs>
          <w:tab w:val="left" w:pos="3624"/>
        </w:tabs>
        <w:jc w:val="center"/>
        <w:rPr>
          <w:b/>
          <w:color w:val="00B050"/>
          <w:sz w:val="36"/>
        </w:rPr>
      </w:pPr>
      <w:r w:rsidRPr="004848AA">
        <w:rPr>
          <w:b/>
          <w:color w:val="00B050"/>
          <w:sz w:val="36"/>
        </w:rPr>
        <w:t>ACCORD-CADRE RELATIF À DES PRESTATIONS D’ENCADREMENT DES ŒUVRES DE LA COLLECTION DU MUSÉE DU QUAI BRANLY-JACQUES CHIRAC ET DES ŒUVRES PRÉSENTÉES DANS LES EXPOSITIONS TEMPORAIRES DU MUSÉE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65BC24BC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4848AA">
        <w:t>6</w:t>
      </w:r>
      <w:r w:rsidR="00F45D9B" w:rsidRPr="009E3A2E">
        <w:t>-MQB-</w:t>
      </w:r>
      <w:r w:rsidR="004848AA">
        <w:t>00469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76F90495" w:rsidR="00A32D94" w:rsidRPr="004848AA" w:rsidRDefault="004848AA" w:rsidP="001E23F9">
            <w:pPr>
              <w:rPr>
                <w:rFonts w:cstheme="minorHAnsi"/>
              </w:rPr>
            </w:pPr>
            <w:r w:rsidRPr="004848AA">
              <w:rPr>
                <w:rFonts w:cstheme="minorHAnsi"/>
              </w:rPr>
              <w:t>L’accord-cadre est</w:t>
            </w:r>
            <w:r w:rsidR="00D477CF" w:rsidRPr="004848AA">
              <w:rPr>
                <w:rFonts w:cstheme="minorHAnsi"/>
              </w:rPr>
              <w:t xml:space="preserve"> conclu sans montant minimum et avec un montant maximum </w:t>
            </w:r>
            <w:r w:rsidR="009B4D05" w:rsidRPr="004848AA">
              <w:rPr>
                <w:rFonts w:cstheme="minorHAnsi"/>
              </w:rPr>
              <w:t>de</w:t>
            </w:r>
            <w:r w:rsidRPr="004848AA">
              <w:rPr>
                <w:rFonts w:cstheme="minorHAnsi"/>
              </w:rPr>
              <w:t xml:space="preserve"> 150 000 € HT</w:t>
            </w:r>
          </w:p>
          <w:p w14:paraId="14E4B2D0" w14:textId="2F613CED" w:rsidR="00072DD7" w:rsidRPr="004848AA" w:rsidRDefault="00C37587" w:rsidP="001E23F9">
            <w:pPr>
              <w:rPr>
                <w:rFonts w:cstheme="minorHAnsi"/>
              </w:rPr>
            </w:pPr>
            <w:r w:rsidRPr="004848AA">
              <w:rPr>
                <w:rFonts w:cstheme="minorHAnsi"/>
              </w:rPr>
              <w:t>Mois</w:t>
            </w:r>
            <w:r w:rsidR="00443A5A" w:rsidRPr="004848AA">
              <w:rPr>
                <w:rFonts w:cstheme="minorHAnsi"/>
              </w:rPr>
              <w:t xml:space="preserve"> </w:t>
            </w:r>
            <w:r w:rsidR="00251345" w:rsidRPr="004848AA">
              <w:rPr>
                <w:rFonts w:cstheme="minorHAnsi"/>
              </w:rPr>
              <w:t>m0</w:t>
            </w:r>
            <w:r w:rsidR="00443A5A" w:rsidRPr="004848AA">
              <w:rPr>
                <w:rFonts w:cstheme="minorHAnsi"/>
              </w:rPr>
              <w:t> :</w:t>
            </w:r>
            <w:r w:rsidR="004848AA" w:rsidRPr="004848AA">
              <w:rPr>
                <w:rFonts w:cstheme="minorHAnsi"/>
              </w:rPr>
              <w:t xml:space="preserve"> </w:t>
            </w:r>
            <w:r w:rsidR="000406C5">
              <w:rPr>
                <w:rFonts w:cstheme="minorHAnsi"/>
              </w:rPr>
              <w:t>MARS</w:t>
            </w:r>
            <w:r w:rsidR="00B05F3C">
              <w:rPr>
                <w:rFonts w:cstheme="minorHAnsi"/>
              </w:rPr>
              <w:t xml:space="preserve"> 2026</w:t>
            </w:r>
          </w:p>
          <w:p w14:paraId="297F257E" w14:textId="1CCD51F6" w:rsidR="00011C06" w:rsidRPr="00251345" w:rsidRDefault="00011C06" w:rsidP="001E23F9">
            <w:pPr>
              <w:rPr>
                <w:rFonts w:cstheme="minorHAnsi"/>
              </w:rPr>
            </w:pPr>
            <w:r w:rsidRPr="004848AA">
              <w:rPr>
                <w:rFonts w:cstheme="minorHAnsi"/>
              </w:rPr>
              <w:t xml:space="preserve">Code nomenclature : </w:t>
            </w:r>
            <w:r w:rsidR="004848AA" w:rsidRPr="004848AA">
              <w:rPr>
                <w:rFonts w:asciiTheme="minorHAnsi" w:hAnsiTheme="minorHAnsi" w:cstheme="minorHAnsi"/>
                <w:sz w:val="22"/>
                <w:szCs w:val="22"/>
              </w:rPr>
              <w:t>SOCLENCADR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596DCCF5" w:rsidR="00AC4E66" w:rsidRPr="004848AA" w:rsidRDefault="00FA3973" w:rsidP="004F26CD">
            <w:pPr>
              <w:rPr>
                <w:rFonts w:cstheme="minorHAnsi"/>
              </w:rPr>
            </w:pPr>
            <w:r w:rsidRPr="004848AA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4848AA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4848AA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4848AA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4848AA">
              <w:rPr>
                <w:rFonts w:cstheme="minorHAnsi"/>
              </w:rPr>
              <w:t xml:space="preserve"> : </w:t>
            </w:r>
            <w:r w:rsidR="004848AA" w:rsidRPr="004848AA">
              <w:rPr>
                <w:rFonts w:cstheme="minorHAnsi"/>
              </w:rPr>
              <w:t>Département du patrimoine et des collections / Direction du développement culturel</w:t>
            </w:r>
          </w:p>
          <w:p w14:paraId="19AB869E" w14:textId="77777777" w:rsidR="00072DD7" w:rsidRPr="004848AA" w:rsidRDefault="00072DD7" w:rsidP="004F26CD">
            <w:pPr>
              <w:rPr>
                <w:rFonts w:cstheme="minorHAnsi"/>
              </w:rPr>
            </w:pPr>
          </w:p>
          <w:p w14:paraId="645821AE" w14:textId="51325168" w:rsidR="00072DD7" w:rsidRPr="00251345" w:rsidRDefault="00AC4E66" w:rsidP="004F26CD">
            <w:pPr>
              <w:rPr>
                <w:rFonts w:cstheme="minorHAnsi"/>
              </w:rPr>
            </w:pPr>
            <w:r w:rsidRPr="004848AA">
              <w:rPr>
                <w:rFonts w:cstheme="minorHAnsi"/>
                <w:b/>
                <w:u w:val="single"/>
              </w:rPr>
              <w:t>Mode de passation</w:t>
            </w:r>
            <w:r w:rsidRPr="004848AA">
              <w:rPr>
                <w:rFonts w:cstheme="minorHAnsi"/>
                <w:b/>
              </w:rPr>
              <w:t> :</w:t>
            </w:r>
            <w:r w:rsidR="00A32D94" w:rsidRPr="004848AA">
              <w:t xml:space="preserve"> </w:t>
            </w:r>
            <w:r w:rsidR="004848AA" w:rsidRPr="004848AA">
              <w:rPr>
                <w:szCs w:val="22"/>
              </w:rPr>
              <w:t>Procédure adaptée ouverte (services sociaux et autres services spécifiques) prévue à l’article R.2123-1 3° du Code de la commande publique.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4848AA">
        <w:rPr>
          <w:rFonts w:ascii="Aptos" w:hAnsi="Aptos" w:cstheme="minorHAnsi"/>
          <w:szCs w:val="28"/>
        </w:rPr>
        <w:t>ANNEXE</w:t>
      </w:r>
      <w:r w:rsidR="007E6643" w:rsidRPr="004848AA">
        <w:rPr>
          <w:rFonts w:ascii="Aptos" w:hAnsi="Aptos" w:cstheme="minorHAnsi"/>
          <w:szCs w:val="28"/>
        </w:rPr>
        <w:t>S</w:t>
      </w:r>
      <w:r w:rsidR="00AC4E66" w:rsidRPr="004848AA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326CD3DC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4848AA">
        <w:rPr>
          <w:rFonts w:cstheme="minorHAnsi"/>
          <w:sz w:val="24"/>
          <w:szCs w:val="24"/>
        </w:rPr>
        <w:t>.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3541451D" w:rsidR="00AC4E66" w:rsidRPr="00251345" w:rsidRDefault="00850F4D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B9107D">
        <w:t>E</w:t>
      </w:r>
      <w:r w:rsidR="001F4AF7" w:rsidRPr="00251345">
        <w:t>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46D9F2BB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4848AA">
        <w:t>le CCP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58505C45" w:rsidR="00AC4E66" w:rsidRPr="00251345" w:rsidRDefault="00850F4D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</w:t>
      </w:r>
      <w:r w:rsidR="00B9107D">
        <w:t>ro</w:t>
      </w:r>
      <w:r w:rsidR="009B4D05">
        <w:t>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850F4D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850F4D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7BB9BF7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4848AA">
        <w:t>le CCP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68D3C1D" w14:textId="77777777" w:rsidR="006C2C54" w:rsidRDefault="006C2C54" w:rsidP="00A32D94">
      <w:pPr>
        <w:rPr>
          <w:rFonts w:cstheme="minorHAnsi"/>
        </w:rPr>
      </w:pPr>
    </w:p>
    <w:p w14:paraId="36BDDD3A" w14:textId="77777777" w:rsidR="004848AA" w:rsidRPr="004848AA" w:rsidRDefault="004848AA" w:rsidP="004848AA">
      <w:pPr>
        <w:spacing w:before="33" w:line="230" w:lineRule="exact"/>
        <w:textAlignment w:val="baseline"/>
        <w:rPr>
          <w:rStyle w:val="lev"/>
          <w:rFonts w:eastAsiaTheme="majorEastAsia"/>
          <w:b w:val="0"/>
          <w:bCs w:val="0"/>
        </w:rPr>
      </w:pPr>
      <w:bookmarkStart w:id="8" w:name="_Toc21314099"/>
      <w:bookmarkStart w:id="9" w:name="_Toc99032631"/>
      <w:r w:rsidRPr="004848AA">
        <w:rPr>
          <w:rStyle w:val="lev"/>
          <w:rFonts w:eastAsiaTheme="majorEastAsia"/>
          <w:b w:val="0"/>
          <w:bCs w:val="0"/>
        </w:rPr>
        <w:t xml:space="preserve">Le présent accord-cadre a pour objet de confier au(x) titulaire(s) des prestations d’encadrement des œuvres destinées à être présentées dans les espaces d’expositions permanentes et temporaires du musée du </w:t>
      </w:r>
      <w:proofErr w:type="gramStart"/>
      <w:r w:rsidRPr="004848AA">
        <w:rPr>
          <w:rStyle w:val="lev"/>
          <w:rFonts w:eastAsiaTheme="majorEastAsia"/>
          <w:b w:val="0"/>
          <w:bCs w:val="0"/>
        </w:rPr>
        <w:t>quai</w:t>
      </w:r>
      <w:proofErr w:type="gramEnd"/>
      <w:r w:rsidRPr="004848AA">
        <w:rPr>
          <w:rStyle w:val="lev"/>
          <w:rFonts w:eastAsiaTheme="majorEastAsia"/>
          <w:b w:val="0"/>
          <w:bCs w:val="0"/>
        </w:rPr>
        <w:t xml:space="preserve"> Branly - Jacques Chirac. 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251345">
        <w:rPr>
          <w:rFonts w:cstheme="minorHAnsi"/>
        </w:rPr>
        <w:t>.</w:t>
      </w:r>
      <w:r w:rsidR="00D00B0D">
        <w:rPr>
          <w:rFonts w:cstheme="minorHAnsi"/>
        </w:rPr>
        <w:t xml:space="preserve"> </w:t>
      </w:r>
      <w:r w:rsidR="00D00B0D" w:rsidRPr="004848AA">
        <w:rPr>
          <w:rFonts w:cstheme="minorHAnsi"/>
        </w:rPr>
        <w:t>Ils sont révisables dans les conditions prévues dans l</w:t>
      </w:r>
      <w:r w:rsidR="004962A3" w:rsidRPr="004848AA">
        <w:rPr>
          <w:rFonts w:cstheme="minorHAnsi"/>
        </w:rPr>
        <w:t>es documents d</w:t>
      </w:r>
      <w:r w:rsidR="00052763" w:rsidRPr="004848AA">
        <w:rPr>
          <w:rFonts w:cstheme="minorHAnsi"/>
        </w:rPr>
        <w:t>e l’accord-cadre</w:t>
      </w:r>
      <w:r w:rsidR="004962A3" w:rsidRPr="004848AA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1" w:name="OLE_LINK4"/>
      <w:bookmarkStart w:id="12" w:name="OLE_LINK5"/>
      <w:r w:rsidRPr="00251345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3A79FA8B" w:rsidR="00A32D94" w:rsidRPr="004848AA" w:rsidRDefault="00A32D94" w:rsidP="00A32D94">
      <w:pPr>
        <w:rPr>
          <w:rFonts w:cstheme="minorHAnsi"/>
        </w:rPr>
      </w:pPr>
      <w:r w:rsidRPr="004848AA">
        <w:rPr>
          <w:rFonts w:cstheme="minorHAnsi"/>
        </w:rPr>
        <w:t>Les prestations sont rémunérées</w:t>
      </w:r>
      <w:r w:rsidR="00D00B0D" w:rsidRPr="004848AA">
        <w:rPr>
          <w:rFonts w:cstheme="minorHAnsi"/>
        </w:rPr>
        <w:t xml:space="preserve"> exclusivement sur la base de l’application des</w:t>
      </w:r>
      <w:r w:rsidRPr="004848AA">
        <w:rPr>
          <w:rFonts w:cstheme="minorHAnsi"/>
        </w:rPr>
        <w:t xml:space="preserve"> prix unitaires</w:t>
      </w:r>
      <w:r w:rsidR="00D00B0D" w:rsidRPr="004848AA">
        <w:rPr>
          <w:rFonts w:cstheme="minorHAnsi"/>
        </w:rPr>
        <w:t xml:space="preserve"> renseignés dans le bordereau de prix unitaires (BPU)</w:t>
      </w:r>
      <w:r w:rsidRPr="004848AA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4FF834CB" w14:textId="572D8F5C" w:rsidR="00FC677A" w:rsidRDefault="00FC677A" w:rsidP="00FC677A">
      <w:pPr>
        <w:rPr>
          <w:rFonts w:cstheme="minorHAnsi"/>
        </w:rPr>
      </w:pPr>
      <w:r w:rsidRPr="004848AA">
        <w:rPr>
          <w:rFonts w:cstheme="minorHAnsi"/>
        </w:rPr>
        <w:t xml:space="preserve">L'accord-cadre est conclu sans montant minimum mais avec un montant maximum de </w:t>
      </w:r>
      <w:r w:rsidR="004848AA" w:rsidRPr="004848AA">
        <w:rPr>
          <w:rFonts w:cstheme="minorHAnsi"/>
        </w:rPr>
        <w:t>150 000 €</w:t>
      </w:r>
      <w:r w:rsidRPr="004848AA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850F4D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850F4D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4848AA" w:rsidRDefault="00AC4E66" w:rsidP="00780E59">
      <w:pPr>
        <w:pStyle w:val="Titre"/>
      </w:pPr>
      <w:bookmarkStart w:id="16" w:name="_Toc99032635"/>
      <w:r w:rsidRPr="004848AA">
        <w:t>D</w:t>
      </w:r>
      <w:r w:rsidR="00354D17" w:rsidRPr="004848AA">
        <w:t>urée</w:t>
      </w:r>
      <w:bookmarkEnd w:id="16"/>
      <w:r w:rsidR="00354D17" w:rsidRPr="004848AA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1E42B795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peuvent s’exécuter au-delà, jusqu’à la réception des prestations objets du bon de commande dans une limite de </w:t>
      </w:r>
      <w:r w:rsidR="004848AA">
        <w:rPr>
          <w:rFonts w:cstheme="minorHAnsi"/>
        </w:rPr>
        <w:t>six</w:t>
      </w:r>
      <w:r w:rsidRPr="00251345">
        <w:rPr>
          <w:rFonts w:cstheme="minorHAnsi"/>
        </w:rPr>
        <w:t xml:space="preserve"> </w:t>
      </w:r>
      <w:r w:rsidR="00052763">
        <w:rPr>
          <w:rFonts w:cstheme="minorHAnsi"/>
        </w:rPr>
        <w:t>(</w:t>
      </w:r>
      <w:r w:rsidR="004848AA">
        <w:rPr>
          <w:rFonts w:cstheme="minorHAnsi"/>
        </w:rPr>
        <w:t>6</w:t>
      </w:r>
      <w:r w:rsidR="00052763">
        <w:rPr>
          <w:rFonts w:cstheme="minorHAnsi"/>
        </w:rPr>
        <w:t xml:space="preserve">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4848AA" w:rsidRDefault="00237DEA" w:rsidP="00780E59">
      <w:pPr>
        <w:pStyle w:val="Titre"/>
      </w:pPr>
      <w:r w:rsidRPr="004848AA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69587772" w:rsidR="00791268" w:rsidRDefault="00850F4D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4848AA">
        <w:rPr>
          <w:rFonts w:cstheme="minorHAnsi"/>
          <w:szCs w:val="18"/>
        </w:rPr>
        <w:t>CCP</w:t>
      </w:r>
      <w:r w:rsidR="00F27689">
        <w:rPr>
          <w:rFonts w:cstheme="minorHAnsi"/>
          <w:szCs w:val="18"/>
        </w:rPr>
        <w:t xml:space="preserve"> du présent accord-cadre</w:t>
      </w:r>
      <w:r w:rsidR="00791268" w:rsidRPr="00791268">
        <w:rPr>
          <w:rFonts w:cstheme="minorHAnsi"/>
          <w:szCs w:val="18"/>
        </w:rPr>
        <w:t xml:space="preserve"> 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12480A68" w14:textId="2D710A94" w:rsidR="00791268" w:rsidRPr="00791268" w:rsidRDefault="00850F4D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4848AA">
        <w:rPr>
          <w:rFonts w:cstheme="minorHAnsi"/>
          <w:szCs w:val="18"/>
        </w:rPr>
        <w:t>CCP</w:t>
      </w:r>
      <w:r w:rsidR="00F27689">
        <w:rPr>
          <w:rFonts w:cstheme="minorHAnsi"/>
          <w:szCs w:val="18"/>
        </w:rPr>
        <w:t xml:space="preserve"> du présent accord-cadre.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p w14:paraId="4116277A" w14:textId="77777777" w:rsidR="004848AA" w:rsidRDefault="004848AA" w:rsidP="001F1D1F">
      <w:pPr>
        <w:rPr>
          <w:rFonts w:cstheme="minorHAnsi"/>
        </w:rPr>
      </w:pPr>
    </w:p>
    <w:p w14:paraId="7DE67E75" w14:textId="387A200E" w:rsidR="004848AA" w:rsidRPr="004848AA" w:rsidRDefault="004848AA" w:rsidP="004848AA">
      <w:pPr>
        <w:rPr>
          <w:b/>
          <w:bCs/>
        </w:rPr>
      </w:pPr>
      <w:r w:rsidRPr="004848AA">
        <w:t>#SIGNATURE#</w:t>
      </w:r>
    </w:p>
    <w:p w14:paraId="6806E1B2" w14:textId="77777777" w:rsidR="004848AA" w:rsidRPr="00251345" w:rsidRDefault="004848AA" w:rsidP="001F1D1F">
      <w:pPr>
        <w:rPr>
          <w:rFonts w:cstheme="minorHAnsi"/>
        </w:rPr>
      </w:pPr>
    </w:p>
    <w:sectPr w:rsidR="004848AA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6DB8EDAD" w:rsidR="008B6182" w:rsidRPr="00251345" w:rsidRDefault="00251345" w:rsidP="006428F7">
    <w:pPr>
      <w:pStyle w:val="Pieddepage"/>
      <w:jc w:val="left"/>
    </w:pPr>
    <w:r w:rsidRPr="004848AA">
      <w:t xml:space="preserve">Acte d’engagement </w:t>
    </w:r>
    <w:r w:rsidR="004848AA" w:rsidRPr="004848AA">
      <w:t>2026</w:t>
    </w:r>
    <w:r w:rsidRPr="004848AA">
      <w:t>-MQB-</w:t>
    </w:r>
    <w:r w:rsidR="004848AA" w:rsidRPr="004848AA">
      <w:t>00469</w:t>
    </w:r>
    <w:r w:rsidRPr="004848AA">
      <w:t>-AC-00-00</w:t>
    </w:r>
    <w:r w:rsidR="006428F7" w:rsidRPr="004848AA">
      <w:tab/>
    </w:r>
    <w:r w:rsidR="006428F7" w:rsidRPr="004848AA">
      <w:tab/>
    </w:r>
    <w:r w:rsidR="006428F7" w:rsidRPr="004848AA">
      <w:tab/>
    </w:r>
    <w:r w:rsidR="006428F7" w:rsidRPr="004848AA">
      <w:fldChar w:fldCharType="begin"/>
    </w:r>
    <w:r w:rsidR="006428F7" w:rsidRPr="004848AA">
      <w:instrText>PAGE   \* MERGEFORMAT</w:instrText>
    </w:r>
    <w:r w:rsidR="006428F7" w:rsidRPr="004848AA">
      <w:fldChar w:fldCharType="separate"/>
    </w:r>
    <w:r w:rsidR="006428F7" w:rsidRPr="004848AA">
      <w:t>1</w:t>
    </w:r>
    <w:r w:rsidR="006428F7" w:rsidRPr="004848A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5B7BE77F" w:rsidR="008B6182" w:rsidRDefault="008B6182" w:rsidP="00251345">
    <w:pPr>
      <w:pStyle w:val="Pieddepage"/>
    </w:pPr>
    <w:r w:rsidRPr="004848AA">
      <w:t>A</w:t>
    </w:r>
    <w:r w:rsidR="006428F7" w:rsidRPr="004848AA">
      <w:t xml:space="preserve">cte d’engagement </w:t>
    </w:r>
    <w:r w:rsidR="004848AA" w:rsidRPr="004848AA">
      <w:t>2026</w:t>
    </w:r>
    <w:r w:rsidR="00A32D94" w:rsidRPr="004848AA">
      <w:t>-MQB-</w:t>
    </w:r>
    <w:r w:rsidR="004848AA" w:rsidRPr="004848AA">
      <w:t>00469</w:t>
    </w:r>
    <w:r w:rsidRPr="004848AA">
      <w:t>-AC-00-00</w:t>
    </w:r>
    <w:r w:rsidRPr="004848AA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6C5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0C51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8AA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A8B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0F4D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221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030B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5F3C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07D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9</Pages>
  <Words>1578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11334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107</cp:revision>
  <cp:lastPrinted>2019-04-06T15:12:00Z</cp:lastPrinted>
  <dcterms:created xsi:type="dcterms:W3CDTF">2021-10-19T15:54:00Z</dcterms:created>
  <dcterms:modified xsi:type="dcterms:W3CDTF">2026-01-29T14:37:00Z</dcterms:modified>
</cp:coreProperties>
</file>