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19D61D46"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765EC3">
        <w:rPr>
          <w:rFonts w:ascii="Calibri" w:hAnsi="Calibri" w:cs="Calibri"/>
          <w:b/>
          <w:bCs/>
          <w:sz w:val="34"/>
          <w:szCs w:val="34"/>
        </w:rPr>
        <w:t>7 : Mobilier de restauration</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765EC3"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765EC3"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765EC3"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765EC3"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765EC3"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765EC3"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765EC3"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765EC3"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765EC3"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765EC3"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765EC3"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571987F9"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lot n°</w:t>
      </w:r>
      <w:r w:rsidR="00765EC3">
        <w:rPr>
          <w:sz w:val="22"/>
          <w:szCs w:val="22"/>
        </w:rPr>
        <w:t>7</w:t>
      </w:r>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1" w:name="_Toc198569652"/>
      <w:r>
        <w:t>ARTICLE 2 - COCONTRACTANTS</w:t>
      </w:r>
      <w:bookmarkEnd w:id="1"/>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765EC3"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765EC3"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765EC3"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765EC3"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765EC3"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765EC3"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2"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3" w:name="_Toc198569654"/>
      <w:r w:rsidRPr="00820BAA">
        <w:t xml:space="preserve">Article </w:t>
      </w:r>
      <w:r w:rsidR="009170B5" w:rsidRPr="00820BAA">
        <w:t>4</w:t>
      </w:r>
      <w:r w:rsidRPr="00820BAA">
        <w:t xml:space="preserve"> – </w:t>
      </w:r>
      <w:r w:rsidR="001B08AA" w:rsidRPr="00820BAA">
        <w:t>Prix</w:t>
      </w:r>
      <w:bookmarkEnd w:id="3"/>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4" w:name="_Toc198569655"/>
      <w:r w:rsidRPr="00820BAA">
        <w:lastRenderedPageBreak/>
        <w:t xml:space="preserve">Article </w:t>
      </w:r>
      <w:r w:rsidR="009170B5" w:rsidRPr="00820BAA">
        <w:t>5</w:t>
      </w:r>
      <w:r w:rsidRPr="00820BAA">
        <w:t xml:space="preserve"> – Durée et/ou délai d’exécution du marché public</w:t>
      </w:r>
      <w:bookmarkEnd w:id="4"/>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 xml:space="preserve">du </w:t>
      </w:r>
      <w:bookmarkStart w:id="5" w:name="_GoBack"/>
      <w:r>
        <w:rPr>
          <w:rFonts w:ascii="Calibri" w:hAnsi="Calibri" w:cs="Calibri"/>
          <w:sz w:val="22"/>
          <w:szCs w:val="22"/>
        </w:rPr>
        <w:t>lot</w:t>
      </w:r>
      <w:bookmarkEnd w:id="5"/>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765EC3">
              <w:rPr>
                <w:rFonts w:ascii="Calibri" w:hAnsi="Calibri" w:cs="Arial"/>
              </w:rPr>
            </w:r>
            <w:r w:rsidR="00765EC3">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765EC3">
              <w:rPr>
                <w:sz w:val="22"/>
                <w:szCs w:val="22"/>
              </w:rPr>
            </w:r>
            <w:r w:rsidR="00765EC3">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5BC54FBD"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765EC3">
            <w:rPr>
              <w:noProof/>
              <w:sz w:val="12"/>
              <w:szCs w:val="12"/>
            </w:rPr>
            <w:t>12</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765EC3">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61CEDAC6"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765EC3">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765EC3">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5EC3"/>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2.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3.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157AB-77ED-445A-9308-14AD2CB65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2822</Words>
  <Characters>15526</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