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2BCD776"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51A2BE28"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6B65DAC5" w14:textId="77777777" w:rsidR="00170BBE" w:rsidRPr="00432907" w:rsidRDefault="00170BBE" w:rsidP="00170BBE">
      <w:pPr>
        <w:pStyle w:val="En-tte"/>
        <w:tabs>
          <w:tab w:val="clear" w:pos="4536"/>
          <w:tab w:val="clear" w:pos="9072"/>
        </w:tabs>
        <w:rPr>
          <w:rFonts w:ascii="Tahoma" w:hAnsi="Tahoma" w:cs="Tahoma"/>
        </w:rPr>
      </w:pPr>
      <w:r w:rsidRPr="00432907">
        <w:rPr>
          <w:rFonts w:ascii="Tahoma" w:hAnsi="Tahoma" w:cs="Tahoma"/>
        </w:rPr>
        <w:t>2 avenue Foch</w:t>
      </w:r>
    </w:p>
    <w:p w14:paraId="3D86BA64" w14:textId="77777777" w:rsidR="00170BBE" w:rsidRPr="00432907" w:rsidRDefault="00170BBE" w:rsidP="00170BBE">
      <w:pPr>
        <w:keepNext/>
        <w:rPr>
          <w:rFonts w:ascii="Tahoma" w:hAnsi="Tahoma" w:cs="Tahoma"/>
          <w:b/>
          <w:bCs/>
        </w:rPr>
      </w:pPr>
      <w:r w:rsidRPr="00432907">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2FCEB37D" w14:textId="77777777" w:rsidR="00390FB1" w:rsidRDefault="00390FB1" w:rsidP="00390FB1">
      <w:pPr>
        <w:rPr>
          <w:rFonts w:ascii="Tahoma" w:hAnsi="Tahoma" w:cs="Tahoma"/>
          <w:b/>
        </w:rPr>
      </w:pPr>
      <w:r w:rsidRPr="00632159">
        <w:rPr>
          <w:rFonts w:ascii="Tahoma" w:hAnsi="Tahoma" w:cs="Tahoma"/>
          <w:b/>
        </w:rPr>
        <w:t>Consultation n°202</w:t>
      </w:r>
      <w:r>
        <w:rPr>
          <w:rFonts w:ascii="Tahoma" w:hAnsi="Tahoma" w:cs="Tahoma"/>
          <w:b/>
        </w:rPr>
        <w:t>5</w:t>
      </w:r>
      <w:r w:rsidRPr="00632159">
        <w:rPr>
          <w:rFonts w:ascii="Tahoma" w:hAnsi="Tahoma" w:cs="Tahoma"/>
          <w:b/>
        </w:rPr>
        <w:t>DAL0</w:t>
      </w:r>
      <w:r>
        <w:rPr>
          <w:rFonts w:ascii="Tahoma" w:hAnsi="Tahoma" w:cs="Tahoma"/>
          <w:b/>
        </w:rPr>
        <w:t>157</w:t>
      </w:r>
      <w:r w:rsidRPr="001E7425">
        <w:rPr>
          <w:rFonts w:ascii="Tahoma" w:hAnsi="Tahoma" w:cs="Tahoma"/>
          <w:b/>
        </w:rPr>
        <w:t> :</w:t>
      </w:r>
    </w:p>
    <w:p w14:paraId="27C87CEE" w14:textId="77777777" w:rsidR="00390FB1" w:rsidRDefault="00390FB1" w:rsidP="00390FB1">
      <w:pPr>
        <w:rPr>
          <w:rFonts w:ascii="Tahoma" w:hAnsi="Tahoma" w:cs="Tahoma"/>
          <w:b/>
        </w:rPr>
      </w:pPr>
    </w:p>
    <w:p w14:paraId="196CF79D" w14:textId="516D8AFB" w:rsidR="00372BA2" w:rsidRPr="00186952" w:rsidRDefault="00390FB1" w:rsidP="00390FB1">
      <w:pPr>
        <w:jc w:val="both"/>
        <w:rPr>
          <w:rFonts w:ascii="Tahoma" w:hAnsi="Tahoma" w:cs="Tahoma"/>
          <w:b/>
          <w:bCs/>
        </w:rPr>
      </w:pPr>
      <w:r>
        <w:rPr>
          <w:rFonts w:ascii="Tahoma" w:hAnsi="Tahoma" w:cs="Tahoma"/>
          <w:b/>
        </w:rPr>
        <w:t>Fourniture de pains et viennoiseries pour le GHT de Bretagne Occidentale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77777777" w:rsidR="0074699D" w:rsidRPr="0074699D" w:rsidRDefault="0074699D" w:rsidP="0074699D">
      <w:pPr>
        <w:tabs>
          <w:tab w:val="left" w:pos="426"/>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à l’ensemble du marché ou de l’accord-cadre </w:t>
      </w:r>
      <w:r w:rsidRPr="0074699D">
        <w:rPr>
          <w:rFonts w:ascii="Tahoma" w:hAnsi="Tahoma" w:cs="Tahoma"/>
          <w:i/>
          <w:iCs/>
          <w:sz w:val="18"/>
          <w:szCs w:val="18"/>
        </w:rPr>
        <w:t>(en cas de non allotissement) </w:t>
      </w:r>
      <w:r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77777777" w:rsidR="0074699D" w:rsidRPr="0074699D" w:rsidRDefault="0074699D" w:rsidP="0074699D">
      <w:pPr>
        <w:tabs>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1"/>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au lot ou aux lots du marché ou de l’accord-cadre </w:t>
      </w:r>
      <w:r w:rsidRPr="0074699D">
        <w:rPr>
          <w:rFonts w:ascii="Tahoma" w:hAnsi="Tahoma" w:cs="Tahoma"/>
          <w:i/>
          <w:iCs/>
          <w:sz w:val="18"/>
          <w:szCs w:val="18"/>
        </w:rPr>
        <w:t>(en cas d’allotissement)</w:t>
      </w:r>
      <w:r w:rsidRPr="0074699D">
        <w:rPr>
          <w:rFonts w:ascii="Tahoma" w:hAnsi="Tahoma" w:cs="Tahoma"/>
        </w:rPr>
        <w:t> :</w:t>
      </w:r>
    </w:p>
    <w:p w14:paraId="6F5B8E63" w14:textId="77777777" w:rsidR="0074699D" w:rsidRDefault="0074699D" w:rsidP="0074699D">
      <w:pPr>
        <w:tabs>
          <w:tab w:val="left" w:pos="2095"/>
        </w:tabs>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170BBE" w:rsidRPr="000941D1" w14:paraId="113EEE75" w14:textId="77777777" w:rsidTr="00CF459E">
        <w:trPr>
          <w:cantSplit/>
          <w:trHeight w:val="284"/>
          <w:tblHeader/>
          <w:jc w:val="center"/>
        </w:trPr>
        <w:tc>
          <w:tcPr>
            <w:tcW w:w="935" w:type="dxa"/>
            <w:shd w:val="pct30" w:color="FFFF00" w:fill="FFFFFF"/>
            <w:vAlign w:val="center"/>
          </w:tcPr>
          <w:p w14:paraId="108D5AC3" w14:textId="77777777" w:rsidR="00170BBE" w:rsidRPr="000941D1" w:rsidRDefault="00170BBE" w:rsidP="00CF459E">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19DF9DA5"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32AF7C43"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Désignation</w:t>
            </w:r>
          </w:p>
        </w:tc>
      </w:tr>
      <w:tr w:rsidR="00390FB1" w:rsidRPr="000941D1" w14:paraId="791614BD" w14:textId="77777777" w:rsidTr="00667A20">
        <w:trPr>
          <w:cantSplit/>
          <w:trHeight w:val="265"/>
          <w:jc w:val="center"/>
        </w:trPr>
        <w:tc>
          <w:tcPr>
            <w:tcW w:w="935" w:type="dxa"/>
          </w:tcPr>
          <w:p w14:paraId="364EC95C" w14:textId="77777777" w:rsidR="00390FB1" w:rsidRPr="000941D1" w:rsidRDefault="00390FB1" w:rsidP="00390FB1">
            <w:pPr>
              <w:jc w:val="center"/>
              <w:rPr>
                <w:rFonts w:ascii="Tahoma" w:hAnsi="Tahoma" w:cs="Tahoma"/>
                <w:b/>
              </w:rPr>
            </w:pPr>
          </w:p>
        </w:tc>
        <w:tc>
          <w:tcPr>
            <w:tcW w:w="567" w:type="dxa"/>
          </w:tcPr>
          <w:p w14:paraId="2A1AA7D6" w14:textId="65FC65D0" w:rsidR="00390FB1" w:rsidRPr="00481ED1" w:rsidRDefault="00390FB1" w:rsidP="00390FB1">
            <w:pPr>
              <w:jc w:val="center"/>
              <w:rPr>
                <w:rFonts w:ascii="Tahoma" w:hAnsi="Tahoma" w:cs="Tahoma"/>
              </w:rPr>
            </w:pPr>
            <w:r w:rsidRPr="00132196">
              <w:rPr>
                <w:rFonts w:ascii="Tahoma" w:hAnsi="Tahoma" w:cs="Tahoma"/>
              </w:rPr>
              <w:t>1</w:t>
            </w:r>
          </w:p>
        </w:tc>
        <w:tc>
          <w:tcPr>
            <w:tcW w:w="7796" w:type="dxa"/>
            <w:vAlign w:val="center"/>
          </w:tcPr>
          <w:p w14:paraId="5BA58CC4" w14:textId="270A5EE2" w:rsidR="00390FB1" w:rsidRPr="002B664E" w:rsidRDefault="00390FB1" w:rsidP="00390FB1">
            <w:pPr>
              <w:jc w:val="both"/>
              <w:rPr>
                <w:rFonts w:ascii="Tahoma" w:hAnsi="Tahoma" w:cs="Tahoma"/>
              </w:rPr>
            </w:pPr>
            <w:r w:rsidRPr="001D213B">
              <w:rPr>
                <w:rFonts w:ascii="Tahoma" w:hAnsi="Tahoma" w:cs="Tahoma"/>
                <w:bCs/>
              </w:rPr>
              <w:t>Fourniture du CHU de Brest – Livraison site de Brest</w:t>
            </w:r>
          </w:p>
        </w:tc>
      </w:tr>
      <w:tr w:rsidR="00390FB1" w:rsidRPr="000941D1" w14:paraId="4EBC5FFC" w14:textId="77777777" w:rsidTr="00667A20">
        <w:trPr>
          <w:cantSplit/>
          <w:trHeight w:val="265"/>
          <w:jc w:val="center"/>
        </w:trPr>
        <w:tc>
          <w:tcPr>
            <w:tcW w:w="935" w:type="dxa"/>
          </w:tcPr>
          <w:p w14:paraId="5F26992F" w14:textId="77777777" w:rsidR="00390FB1" w:rsidRPr="000941D1" w:rsidRDefault="00390FB1" w:rsidP="00390FB1">
            <w:pPr>
              <w:jc w:val="center"/>
              <w:rPr>
                <w:rFonts w:ascii="Tahoma" w:hAnsi="Tahoma" w:cs="Tahoma"/>
                <w:b/>
              </w:rPr>
            </w:pPr>
          </w:p>
        </w:tc>
        <w:tc>
          <w:tcPr>
            <w:tcW w:w="567" w:type="dxa"/>
          </w:tcPr>
          <w:p w14:paraId="66CF8A19" w14:textId="4AB09B44" w:rsidR="00390FB1" w:rsidRPr="00481ED1" w:rsidRDefault="00390FB1" w:rsidP="00390FB1">
            <w:pPr>
              <w:jc w:val="center"/>
              <w:rPr>
                <w:rFonts w:ascii="Tahoma" w:hAnsi="Tahoma" w:cs="Tahoma"/>
              </w:rPr>
            </w:pPr>
            <w:r w:rsidRPr="00132196">
              <w:rPr>
                <w:rFonts w:ascii="Tahoma" w:hAnsi="Tahoma" w:cs="Tahoma"/>
              </w:rPr>
              <w:t>2</w:t>
            </w:r>
          </w:p>
        </w:tc>
        <w:tc>
          <w:tcPr>
            <w:tcW w:w="7796" w:type="dxa"/>
            <w:vAlign w:val="center"/>
          </w:tcPr>
          <w:p w14:paraId="42F1BBBF" w14:textId="58705428" w:rsidR="00390FB1" w:rsidRPr="002B664E" w:rsidRDefault="00390FB1" w:rsidP="00390FB1">
            <w:pPr>
              <w:jc w:val="both"/>
              <w:rPr>
                <w:rFonts w:ascii="Tahoma" w:hAnsi="Tahoma" w:cs="Tahoma"/>
              </w:rPr>
            </w:pPr>
            <w:r w:rsidRPr="001D213B">
              <w:rPr>
                <w:rFonts w:ascii="Tahoma" w:hAnsi="Tahoma" w:cs="Tahoma"/>
                <w:bCs/>
              </w:rPr>
              <w:t>Fourniture du CHU de Brest – Livraison site de Carhaix</w:t>
            </w:r>
          </w:p>
        </w:tc>
      </w:tr>
      <w:tr w:rsidR="00390FB1" w:rsidRPr="000941D1" w14:paraId="71383175" w14:textId="77777777" w:rsidTr="00667A20">
        <w:trPr>
          <w:cantSplit/>
          <w:trHeight w:val="265"/>
          <w:jc w:val="center"/>
        </w:trPr>
        <w:tc>
          <w:tcPr>
            <w:tcW w:w="935" w:type="dxa"/>
          </w:tcPr>
          <w:p w14:paraId="2BBB18F8" w14:textId="77777777" w:rsidR="00390FB1" w:rsidRPr="000941D1" w:rsidRDefault="00390FB1" w:rsidP="00390FB1">
            <w:pPr>
              <w:jc w:val="center"/>
              <w:rPr>
                <w:rFonts w:ascii="Tahoma" w:hAnsi="Tahoma" w:cs="Tahoma"/>
                <w:b/>
              </w:rPr>
            </w:pPr>
          </w:p>
        </w:tc>
        <w:tc>
          <w:tcPr>
            <w:tcW w:w="567" w:type="dxa"/>
          </w:tcPr>
          <w:p w14:paraId="43B9B471" w14:textId="0B6B0BC8" w:rsidR="00390FB1" w:rsidRPr="00481ED1" w:rsidRDefault="00390FB1" w:rsidP="00390FB1">
            <w:pPr>
              <w:jc w:val="center"/>
              <w:rPr>
                <w:rFonts w:ascii="Tahoma" w:hAnsi="Tahoma" w:cs="Tahoma"/>
              </w:rPr>
            </w:pPr>
            <w:r w:rsidRPr="00132196">
              <w:rPr>
                <w:rFonts w:ascii="Tahoma" w:hAnsi="Tahoma" w:cs="Tahoma"/>
              </w:rPr>
              <w:t>3</w:t>
            </w:r>
          </w:p>
        </w:tc>
        <w:tc>
          <w:tcPr>
            <w:tcW w:w="7796" w:type="dxa"/>
            <w:vAlign w:val="center"/>
          </w:tcPr>
          <w:p w14:paraId="464C1E6E" w14:textId="48532D82" w:rsidR="00390FB1" w:rsidRPr="002B664E" w:rsidRDefault="00390FB1" w:rsidP="00390FB1">
            <w:pPr>
              <w:jc w:val="both"/>
              <w:rPr>
                <w:rFonts w:ascii="Tahoma" w:hAnsi="Tahoma" w:cs="Tahoma"/>
              </w:rPr>
            </w:pPr>
            <w:r w:rsidRPr="001D213B">
              <w:rPr>
                <w:rFonts w:ascii="Tahoma" w:hAnsi="Tahoma" w:cs="Tahoma"/>
                <w:bCs/>
              </w:rPr>
              <w:t>Fourniture du CH de Crozon</w:t>
            </w:r>
          </w:p>
        </w:tc>
      </w:tr>
      <w:tr w:rsidR="00390FB1" w:rsidRPr="000941D1" w14:paraId="789ADD42" w14:textId="77777777" w:rsidTr="00667A20">
        <w:trPr>
          <w:cantSplit/>
          <w:trHeight w:val="265"/>
          <w:jc w:val="center"/>
        </w:trPr>
        <w:tc>
          <w:tcPr>
            <w:tcW w:w="935" w:type="dxa"/>
          </w:tcPr>
          <w:p w14:paraId="11EA5962" w14:textId="77777777" w:rsidR="00390FB1" w:rsidRPr="000941D1" w:rsidRDefault="00390FB1" w:rsidP="00390FB1">
            <w:pPr>
              <w:jc w:val="center"/>
              <w:rPr>
                <w:rFonts w:ascii="Tahoma" w:hAnsi="Tahoma" w:cs="Tahoma"/>
                <w:b/>
              </w:rPr>
            </w:pPr>
          </w:p>
        </w:tc>
        <w:tc>
          <w:tcPr>
            <w:tcW w:w="567" w:type="dxa"/>
          </w:tcPr>
          <w:p w14:paraId="6673AF62" w14:textId="0375BB52" w:rsidR="00390FB1" w:rsidRPr="00481ED1" w:rsidRDefault="00390FB1" w:rsidP="00390FB1">
            <w:pPr>
              <w:jc w:val="center"/>
              <w:rPr>
                <w:rFonts w:ascii="Tahoma" w:hAnsi="Tahoma" w:cs="Tahoma"/>
              </w:rPr>
            </w:pPr>
            <w:r w:rsidRPr="00132196">
              <w:rPr>
                <w:rFonts w:ascii="Tahoma" w:hAnsi="Tahoma" w:cs="Tahoma"/>
              </w:rPr>
              <w:t>4</w:t>
            </w:r>
          </w:p>
        </w:tc>
        <w:tc>
          <w:tcPr>
            <w:tcW w:w="7796" w:type="dxa"/>
            <w:vAlign w:val="center"/>
          </w:tcPr>
          <w:p w14:paraId="7F1C37F0" w14:textId="0999F555" w:rsidR="00390FB1" w:rsidRPr="002B664E" w:rsidRDefault="00390FB1" w:rsidP="00390FB1">
            <w:pPr>
              <w:jc w:val="both"/>
              <w:rPr>
                <w:rFonts w:ascii="Tahoma" w:hAnsi="Tahoma" w:cs="Tahoma"/>
              </w:rPr>
            </w:pPr>
            <w:r w:rsidRPr="001D213B">
              <w:rPr>
                <w:rFonts w:ascii="Tahoma" w:hAnsi="Tahoma" w:cs="Tahoma"/>
                <w:bCs/>
              </w:rPr>
              <w:t>Fourniture du CH de Landerneau</w:t>
            </w:r>
          </w:p>
        </w:tc>
      </w:tr>
      <w:tr w:rsidR="00390FB1" w:rsidRPr="000941D1" w14:paraId="713FEA5F" w14:textId="77777777" w:rsidTr="00667A20">
        <w:trPr>
          <w:cantSplit/>
          <w:trHeight w:val="265"/>
          <w:jc w:val="center"/>
        </w:trPr>
        <w:tc>
          <w:tcPr>
            <w:tcW w:w="935" w:type="dxa"/>
          </w:tcPr>
          <w:p w14:paraId="68271C8B" w14:textId="77777777" w:rsidR="00390FB1" w:rsidRPr="000941D1" w:rsidRDefault="00390FB1" w:rsidP="00390FB1">
            <w:pPr>
              <w:jc w:val="center"/>
              <w:rPr>
                <w:rFonts w:ascii="Tahoma" w:hAnsi="Tahoma" w:cs="Tahoma"/>
                <w:b/>
              </w:rPr>
            </w:pPr>
          </w:p>
        </w:tc>
        <w:tc>
          <w:tcPr>
            <w:tcW w:w="567" w:type="dxa"/>
          </w:tcPr>
          <w:p w14:paraId="3F7EEC2B" w14:textId="4DED58C2" w:rsidR="00390FB1" w:rsidRPr="00481ED1" w:rsidRDefault="00390FB1" w:rsidP="00390FB1">
            <w:pPr>
              <w:jc w:val="center"/>
              <w:rPr>
                <w:rFonts w:ascii="Tahoma" w:hAnsi="Tahoma" w:cs="Tahoma"/>
              </w:rPr>
            </w:pPr>
            <w:r w:rsidRPr="00132196">
              <w:rPr>
                <w:rFonts w:ascii="Tahoma" w:hAnsi="Tahoma" w:cs="Tahoma"/>
              </w:rPr>
              <w:t>5</w:t>
            </w:r>
          </w:p>
        </w:tc>
        <w:tc>
          <w:tcPr>
            <w:tcW w:w="7796" w:type="dxa"/>
            <w:vAlign w:val="center"/>
          </w:tcPr>
          <w:p w14:paraId="03370823" w14:textId="36A3D9C9" w:rsidR="00390FB1" w:rsidRPr="002B664E" w:rsidRDefault="00390FB1" w:rsidP="00390FB1">
            <w:pPr>
              <w:jc w:val="both"/>
              <w:rPr>
                <w:rFonts w:ascii="Tahoma" w:hAnsi="Tahoma" w:cs="Tahoma"/>
              </w:rPr>
            </w:pPr>
            <w:r w:rsidRPr="001D213B">
              <w:rPr>
                <w:rFonts w:ascii="Tahoma" w:hAnsi="Tahoma" w:cs="Tahoma"/>
                <w:bCs/>
              </w:rPr>
              <w:t>Fourniture du CH de Lanmeur</w:t>
            </w:r>
          </w:p>
        </w:tc>
      </w:tr>
      <w:tr w:rsidR="00390FB1" w:rsidRPr="000941D1" w14:paraId="014C45BC" w14:textId="77777777" w:rsidTr="00667A20">
        <w:trPr>
          <w:cantSplit/>
          <w:trHeight w:val="265"/>
          <w:jc w:val="center"/>
        </w:trPr>
        <w:tc>
          <w:tcPr>
            <w:tcW w:w="935" w:type="dxa"/>
          </w:tcPr>
          <w:p w14:paraId="3C0F3F8B" w14:textId="77777777" w:rsidR="00390FB1" w:rsidRPr="000941D1" w:rsidRDefault="00390FB1" w:rsidP="00390FB1">
            <w:pPr>
              <w:jc w:val="center"/>
              <w:rPr>
                <w:rFonts w:ascii="Tahoma" w:hAnsi="Tahoma" w:cs="Tahoma"/>
                <w:b/>
              </w:rPr>
            </w:pPr>
          </w:p>
        </w:tc>
        <w:tc>
          <w:tcPr>
            <w:tcW w:w="567" w:type="dxa"/>
          </w:tcPr>
          <w:p w14:paraId="300579CF" w14:textId="431E0F90" w:rsidR="00390FB1" w:rsidRPr="00481ED1" w:rsidRDefault="00390FB1" w:rsidP="00390FB1">
            <w:pPr>
              <w:jc w:val="center"/>
              <w:rPr>
                <w:rFonts w:ascii="Tahoma" w:hAnsi="Tahoma" w:cs="Tahoma"/>
              </w:rPr>
            </w:pPr>
            <w:r w:rsidRPr="00132196">
              <w:rPr>
                <w:rFonts w:ascii="Tahoma" w:hAnsi="Tahoma" w:cs="Tahoma"/>
              </w:rPr>
              <w:t>6</w:t>
            </w:r>
          </w:p>
        </w:tc>
        <w:tc>
          <w:tcPr>
            <w:tcW w:w="7796" w:type="dxa"/>
            <w:vAlign w:val="center"/>
          </w:tcPr>
          <w:p w14:paraId="5D1ECA85" w14:textId="1F4644AA" w:rsidR="00390FB1" w:rsidRPr="002B664E" w:rsidRDefault="00390FB1" w:rsidP="00390FB1">
            <w:pPr>
              <w:jc w:val="both"/>
              <w:rPr>
                <w:rFonts w:ascii="Tahoma" w:hAnsi="Tahoma" w:cs="Tahoma"/>
              </w:rPr>
            </w:pPr>
            <w:r w:rsidRPr="001D213B">
              <w:rPr>
                <w:rFonts w:ascii="Tahoma" w:hAnsi="Tahoma" w:cs="Tahoma"/>
                <w:bCs/>
              </w:rPr>
              <w:t>Fourniture du CH de Lesneven</w:t>
            </w:r>
          </w:p>
        </w:tc>
      </w:tr>
      <w:tr w:rsidR="00390FB1" w:rsidRPr="000941D1" w14:paraId="4EDE25B7" w14:textId="77777777" w:rsidTr="00667A20">
        <w:trPr>
          <w:cantSplit/>
          <w:trHeight w:val="265"/>
          <w:jc w:val="center"/>
        </w:trPr>
        <w:tc>
          <w:tcPr>
            <w:tcW w:w="935" w:type="dxa"/>
          </w:tcPr>
          <w:p w14:paraId="7666355B" w14:textId="77777777" w:rsidR="00390FB1" w:rsidRPr="000941D1" w:rsidRDefault="00390FB1" w:rsidP="00390FB1">
            <w:pPr>
              <w:jc w:val="center"/>
              <w:rPr>
                <w:rFonts w:ascii="Tahoma" w:hAnsi="Tahoma" w:cs="Tahoma"/>
                <w:b/>
              </w:rPr>
            </w:pPr>
          </w:p>
        </w:tc>
        <w:tc>
          <w:tcPr>
            <w:tcW w:w="567" w:type="dxa"/>
          </w:tcPr>
          <w:p w14:paraId="4A19D2E1" w14:textId="29A64F0C" w:rsidR="00390FB1" w:rsidRPr="00481ED1" w:rsidRDefault="00390FB1" w:rsidP="00390FB1">
            <w:pPr>
              <w:jc w:val="center"/>
              <w:rPr>
                <w:rFonts w:ascii="Tahoma" w:hAnsi="Tahoma" w:cs="Tahoma"/>
              </w:rPr>
            </w:pPr>
            <w:r w:rsidRPr="00132196">
              <w:rPr>
                <w:rFonts w:ascii="Tahoma" w:hAnsi="Tahoma" w:cs="Tahoma"/>
              </w:rPr>
              <w:t>7</w:t>
            </w:r>
          </w:p>
        </w:tc>
        <w:tc>
          <w:tcPr>
            <w:tcW w:w="7796" w:type="dxa"/>
            <w:vAlign w:val="center"/>
          </w:tcPr>
          <w:p w14:paraId="5BBBCE17" w14:textId="51121DA7" w:rsidR="00390FB1" w:rsidRPr="002B664E" w:rsidRDefault="00390FB1" w:rsidP="00390FB1">
            <w:pPr>
              <w:jc w:val="both"/>
              <w:rPr>
                <w:rFonts w:ascii="Tahoma" w:hAnsi="Tahoma" w:cs="Tahoma"/>
              </w:rPr>
            </w:pPr>
            <w:r w:rsidRPr="001D213B">
              <w:rPr>
                <w:rFonts w:ascii="Tahoma" w:hAnsi="Tahoma" w:cs="Tahoma"/>
                <w:bCs/>
              </w:rPr>
              <w:t>Fourniture du CH de Morlaix</w:t>
            </w:r>
          </w:p>
        </w:tc>
      </w:tr>
      <w:tr w:rsidR="00390FB1" w:rsidRPr="000941D1" w14:paraId="2A37E1F0" w14:textId="77777777" w:rsidTr="00667A20">
        <w:trPr>
          <w:cantSplit/>
          <w:trHeight w:val="265"/>
          <w:jc w:val="center"/>
        </w:trPr>
        <w:tc>
          <w:tcPr>
            <w:tcW w:w="935" w:type="dxa"/>
          </w:tcPr>
          <w:p w14:paraId="3B59C3C2" w14:textId="77777777" w:rsidR="00390FB1" w:rsidRPr="000941D1" w:rsidRDefault="00390FB1" w:rsidP="00390FB1">
            <w:pPr>
              <w:jc w:val="center"/>
              <w:rPr>
                <w:rFonts w:ascii="Tahoma" w:hAnsi="Tahoma" w:cs="Tahoma"/>
                <w:b/>
              </w:rPr>
            </w:pPr>
          </w:p>
        </w:tc>
        <w:tc>
          <w:tcPr>
            <w:tcW w:w="567" w:type="dxa"/>
          </w:tcPr>
          <w:p w14:paraId="7DB7C0FD" w14:textId="047F7E6B" w:rsidR="00390FB1" w:rsidRPr="00481ED1" w:rsidRDefault="00390FB1" w:rsidP="00390FB1">
            <w:pPr>
              <w:jc w:val="center"/>
              <w:rPr>
                <w:rFonts w:ascii="Tahoma" w:hAnsi="Tahoma" w:cs="Tahoma"/>
              </w:rPr>
            </w:pPr>
            <w:r w:rsidRPr="00132196">
              <w:rPr>
                <w:rFonts w:ascii="Tahoma" w:hAnsi="Tahoma" w:cs="Tahoma"/>
              </w:rPr>
              <w:t>8</w:t>
            </w:r>
          </w:p>
        </w:tc>
        <w:tc>
          <w:tcPr>
            <w:tcW w:w="7796" w:type="dxa"/>
            <w:vAlign w:val="center"/>
          </w:tcPr>
          <w:p w14:paraId="0D73B01C" w14:textId="4159EB2C" w:rsidR="00390FB1" w:rsidRPr="002B664E" w:rsidRDefault="00390FB1" w:rsidP="00390FB1">
            <w:pPr>
              <w:jc w:val="both"/>
              <w:rPr>
                <w:rFonts w:ascii="Tahoma" w:hAnsi="Tahoma" w:cs="Tahoma"/>
              </w:rPr>
            </w:pPr>
            <w:r w:rsidRPr="001D213B">
              <w:rPr>
                <w:rFonts w:ascii="Tahoma" w:hAnsi="Tahoma" w:cs="Tahoma"/>
                <w:bCs/>
              </w:rPr>
              <w:t>Fourniture du CH de Saint-Renan</w:t>
            </w:r>
          </w:p>
        </w:tc>
      </w:tr>
    </w:tbl>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5D6B25AE" w14:textId="77777777" w:rsidR="00390FB1" w:rsidRDefault="00390FB1" w:rsidP="0074699D">
      <w:pPr>
        <w:ind w:left="851"/>
        <w:rPr>
          <w:rFonts w:ascii="Tahoma" w:hAnsi="Tahoma" w:cs="Tahoma"/>
        </w:rPr>
      </w:pPr>
    </w:p>
    <w:p w14:paraId="52C2B17E" w14:textId="77777777" w:rsidR="00390FB1" w:rsidRPr="0074699D" w:rsidRDefault="00390FB1" w:rsidP="0074699D">
      <w:pPr>
        <w:ind w:left="851"/>
        <w:rPr>
          <w:rFonts w:ascii="Tahoma" w:hAnsi="Tahoma" w:cs="Tahoma"/>
        </w:rPr>
      </w:pP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3E63FCB1" w14:textId="77777777" w:rsidR="00261FC1" w:rsidRPr="005E404B" w:rsidRDefault="00261FC1">
            <w:pPr>
              <w:snapToGrid w:val="0"/>
              <w:jc w:val="both"/>
              <w:rPr>
                <w:rFonts w:ascii="Tahoma" w:hAnsi="Tahoma" w:cs="Tahoma"/>
                <w:b/>
                <w:bCs/>
              </w:rPr>
            </w:pPr>
          </w:p>
        </w:tc>
      </w:tr>
    </w:tbl>
    <w:p w14:paraId="1EF11800" w14:textId="77777777" w:rsidR="00840D98" w:rsidRDefault="00840D98" w:rsidP="00D21AD8">
      <w:pPr>
        <w:tabs>
          <w:tab w:val="left" w:pos="-142"/>
          <w:tab w:val="left" w:pos="4111"/>
        </w:tabs>
        <w:rPr>
          <w:rFonts w:ascii="Tahoma" w:hAnsi="Tahoma" w:cs="Tahoma"/>
          <w:b/>
          <w:bCs/>
          <w:sz w:val="22"/>
          <w:szCs w:val="22"/>
        </w:rPr>
      </w:pPr>
    </w:p>
    <w:p w14:paraId="2EBF415B" w14:textId="77777777" w:rsidR="00DB7D4E" w:rsidRDefault="00DB7D4E" w:rsidP="00D21AD8">
      <w:pPr>
        <w:tabs>
          <w:tab w:val="left" w:pos="-142"/>
          <w:tab w:val="left" w:pos="4111"/>
        </w:tabs>
        <w:rPr>
          <w:rFonts w:ascii="Tahoma" w:hAnsi="Tahoma" w:cs="Tahoma"/>
          <w:b/>
          <w:bCs/>
          <w:sz w:val="22"/>
          <w:szCs w:val="22"/>
        </w:rPr>
      </w:pPr>
    </w:p>
    <w:p w14:paraId="45E4FAAE" w14:textId="77777777" w:rsidR="00DB7D4E" w:rsidRPr="005E404B" w:rsidRDefault="00DB7D4E"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75098DF2" w14:textId="77777777" w:rsidR="002B664E" w:rsidRDefault="002B664E">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12DAB7DA"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02BC7729"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2B664E">
            <w:rPr>
              <w:rFonts w:ascii="Tahoma" w:hAnsi="Tahoma" w:cs="Tahoma"/>
              <w:b/>
              <w:i/>
              <w:iCs/>
            </w:rPr>
            <w:t>5</w:t>
          </w:r>
          <w:r>
            <w:rPr>
              <w:rFonts w:ascii="Tahoma" w:hAnsi="Tahoma" w:cs="Tahoma"/>
              <w:b/>
              <w:i/>
              <w:iCs/>
            </w:rPr>
            <w:t>D</w:t>
          </w:r>
          <w:r w:rsidR="00170BBE">
            <w:rPr>
              <w:rFonts w:ascii="Tahoma" w:hAnsi="Tahoma" w:cs="Tahoma"/>
              <w:b/>
              <w:i/>
              <w:iCs/>
            </w:rPr>
            <w:t>AL0</w:t>
          </w:r>
          <w:r w:rsidR="00DB7D4E">
            <w:rPr>
              <w:rFonts w:ascii="Tahoma" w:hAnsi="Tahoma" w:cs="Tahoma"/>
              <w:b/>
              <w:i/>
              <w:iCs/>
            </w:rPr>
            <w:t>1</w:t>
          </w:r>
          <w:r w:rsidR="00390FB1">
            <w:rPr>
              <w:rFonts w:ascii="Tahoma" w:hAnsi="Tahoma" w:cs="Tahoma"/>
              <w:b/>
              <w:i/>
              <w:iCs/>
            </w:rPr>
            <w:t>57</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41DE8"/>
    <w:rsid w:val="001535C7"/>
    <w:rsid w:val="00170BBE"/>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B664E"/>
    <w:rsid w:val="002E084E"/>
    <w:rsid w:val="003017D4"/>
    <w:rsid w:val="00312505"/>
    <w:rsid w:val="00331DDB"/>
    <w:rsid w:val="00340F85"/>
    <w:rsid w:val="00372BA2"/>
    <w:rsid w:val="00390FB1"/>
    <w:rsid w:val="003F2B90"/>
    <w:rsid w:val="00425B7A"/>
    <w:rsid w:val="00434D8D"/>
    <w:rsid w:val="00445A8B"/>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D0327"/>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9E5054"/>
    <w:rsid w:val="009F0416"/>
    <w:rsid w:val="00A05A3B"/>
    <w:rsid w:val="00A23EDC"/>
    <w:rsid w:val="00A840BB"/>
    <w:rsid w:val="00A87162"/>
    <w:rsid w:val="00B14065"/>
    <w:rsid w:val="00B65BCD"/>
    <w:rsid w:val="00B80B6A"/>
    <w:rsid w:val="00B853A3"/>
    <w:rsid w:val="00BA1CAF"/>
    <w:rsid w:val="00BA7752"/>
    <w:rsid w:val="00C10C87"/>
    <w:rsid w:val="00C279F4"/>
    <w:rsid w:val="00C301F0"/>
    <w:rsid w:val="00C46E16"/>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B7D4E"/>
    <w:rsid w:val="00DD1F04"/>
    <w:rsid w:val="00DD43F6"/>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1152</Words>
  <Characters>6337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7475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42</cp:revision>
  <cp:lastPrinted>2016-03-31T08:52:00Z</cp:lastPrinted>
  <dcterms:created xsi:type="dcterms:W3CDTF">2016-04-19T07:02:00Z</dcterms:created>
  <dcterms:modified xsi:type="dcterms:W3CDTF">2025-12-24T08:57:00Z</dcterms:modified>
</cp:coreProperties>
</file>