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108514</wp:posOffset>
                        </wp:positionH>
                        <wp:positionV relativeFrom="page">
                          <wp:posOffset>24814</wp:posOffset>
                        </wp:positionV>
                        <wp:extent cx="981330"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330"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6A6164" w:rsidRDefault="00254BB6" w:rsidP="006C4338">
      <w:pPr>
        <w:tabs>
          <w:tab w:val="left" w:pos="851"/>
        </w:tabs>
        <w:rPr>
          <w:rFonts w:asciiTheme="minorHAnsi" w:hAnsiTheme="minorHAnsi" w:cstheme="minorHAnsi"/>
          <w:sz w:val="24"/>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482710" w:rsidRPr="00772738" w:rsidRDefault="00D34D96" w:rsidP="005846FB">
      <w:pPr>
        <w:tabs>
          <w:tab w:val="left" w:pos="426"/>
          <w:tab w:val="left" w:pos="851"/>
        </w:tabs>
        <w:jc w:val="both"/>
        <w:rPr>
          <w:rFonts w:asciiTheme="minorHAnsi" w:hAnsiTheme="minorHAnsi" w:cstheme="minorHAnsi"/>
          <w:szCs w:val="26"/>
          <w:highlight w:val="yellow"/>
        </w:rPr>
      </w:pPr>
      <w:r w:rsidRPr="00772738">
        <w:rPr>
          <w:rFonts w:asciiTheme="minorHAnsi" w:hAnsiTheme="minorHAnsi" w:cstheme="minorHAnsi"/>
          <w:szCs w:val="26"/>
        </w:rPr>
        <w:t xml:space="preserve">Reproduction et livraison d'insignes métalliques de tradition et de leurs supports pour le second semestre 2025, au profit d’organismes soutenus par le GSC </w:t>
      </w:r>
      <w:proofErr w:type="spellStart"/>
      <w:r w:rsidRPr="00772738">
        <w:rPr>
          <w:rFonts w:asciiTheme="minorHAnsi" w:hAnsiTheme="minorHAnsi" w:cstheme="minorHAnsi"/>
          <w:szCs w:val="26"/>
        </w:rPr>
        <w:t>IdF</w:t>
      </w:r>
      <w:proofErr w:type="spellEnd"/>
      <w:r w:rsidRPr="00772738">
        <w:rPr>
          <w:rFonts w:asciiTheme="minorHAnsi" w:hAnsiTheme="minorHAnsi" w:cstheme="minorHAnsi"/>
          <w:szCs w:val="26"/>
        </w:rPr>
        <w:t>.</w:t>
      </w:r>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D34D96">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D34D96" w:rsidRPr="00D34D96">
            <w:rPr>
              <w:rFonts w:asciiTheme="minorHAnsi" w:hAnsiTheme="minorHAnsi" w:cstheme="minorHAnsi"/>
              <w:szCs w:val="26"/>
            </w:rPr>
            <w:t>18512200-3 - Médailles</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9B1CD0" w:rsidRPr="00D34D96" w:rsidRDefault="00F648C3" w:rsidP="00D34D9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D34D96">
        <w:rPr>
          <w:rFonts w:asciiTheme="minorHAnsi" w:hAnsiTheme="minorHAnsi" w:cstheme="minorHAnsi"/>
          <w:szCs w:val="26"/>
        </w:rPr>
        <w:t xml:space="preserve"> acte d'engagement correspond à l’ensemble du marché public.</w:t>
      </w:r>
    </w:p>
    <w:p w:rsidR="00140176" w:rsidRDefault="00140176" w:rsidP="00140176">
      <w:pPr>
        <w:tabs>
          <w:tab w:val="left" w:pos="426"/>
          <w:tab w:val="left" w:pos="851"/>
        </w:tabs>
        <w:jc w:val="both"/>
        <w:rPr>
          <w:rFonts w:asciiTheme="minorHAnsi" w:hAnsiTheme="minorHAnsi" w:cstheme="minorHAnsi"/>
          <w:szCs w:val="26"/>
        </w:rPr>
      </w:pPr>
    </w:p>
    <w:p w:rsidR="007146B6" w:rsidRPr="006A6164" w:rsidRDefault="007146B6" w:rsidP="005846FB">
      <w:pPr>
        <w:pStyle w:val="fcasegauche"/>
        <w:tabs>
          <w:tab w:val="left" w:pos="851"/>
        </w:tabs>
        <w:spacing w:after="0"/>
        <w:ind w:left="0" w:firstLine="0"/>
        <w:rPr>
          <w:rFonts w:asciiTheme="minorHAnsi" w:hAnsiTheme="minorHAnsi" w:cstheme="minorHAnsi"/>
          <w:sz w:val="2"/>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D46961">
        <w:rPr>
          <w:rFonts w:asciiTheme="minorHAnsi" w:hAnsiTheme="minorHAnsi" w:cstheme="minorHAnsi"/>
          <w:szCs w:val="26"/>
        </w:rPr>
        <w:t>Ap</w:t>
      </w:r>
      <w:r w:rsidR="00C5526F" w:rsidRPr="00D46961">
        <w:rPr>
          <w:rFonts w:asciiTheme="minorHAnsi" w:hAnsiTheme="minorHAnsi" w:cstheme="minorHAnsi"/>
          <w:szCs w:val="26"/>
        </w:rPr>
        <w:t xml:space="preserve">rès avoir pris connaissance de toutes les </w:t>
      </w:r>
      <w:r w:rsidRPr="00D46961">
        <w:rPr>
          <w:rFonts w:asciiTheme="minorHAnsi" w:hAnsiTheme="minorHAnsi" w:cstheme="minorHAnsi"/>
          <w:szCs w:val="26"/>
        </w:rPr>
        <w:t xml:space="preserve">pièces </w:t>
      </w:r>
      <w:r w:rsidR="00C5526F" w:rsidRPr="00D46961">
        <w:rPr>
          <w:rFonts w:asciiTheme="minorHAnsi" w:hAnsiTheme="minorHAnsi" w:cstheme="minorHAnsi"/>
          <w:szCs w:val="26"/>
        </w:rPr>
        <w:t>énumérées à l’article 1.1 du CCP</w:t>
      </w:r>
      <w:sdt>
        <w:sdtPr>
          <w:rPr>
            <w:rFonts w:cs="Calibri"/>
            <w:szCs w:val="26"/>
          </w:rPr>
          <w:id w:val="1798650853"/>
          <w:placeholder>
            <w:docPart w:val="96AA067E78BA4D2B90C18CF402DAE2BB"/>
          </w:placeholder>
          <w:text/>
        </w:sdtPr>
        <w:sdtEndPr/>
        <w:sdtContent>
          <w:r w:rsidR="00D46961" w:rsidRPr="00D46961">
            <w:rPr>
              <w:rFonts w:cs="Calibri"/>
              <w:szCs w:val="26"/>
            </w:rPr>
            <w:t xml:space="preserve"> n° 2025_001584</w:t>
          </w:r>
        </w:sdtContent>
      </w:sdt>
      <w:r w:rsidR="00C5526F" w:rsidRPr="00D34D96">
        <w:rPr>
          <w:rFonts w:asciiTheme="minorHAnsi" w:hAnsiTheme="minorHAnsi" w:cstheme="minorHAnsi"/>
          <w:szCs w:val="26"/>
        </w:rPr>
        <w:t xml:space="preserve">  et </w:t>
      </w:r>
      <w:r w:rsidRPr="00D34D96">
        <w:rPr>
          <w:rFonts w:asciiTheme="minorHAnsi" w:hAnsiTheme="minorHAnsi" w:cstheme="minorHAnsi"/>
          <w:szCs w:val="26"/>
        </w:rPr>
        <w:t>constitutives</w:t>
      </w:r>
      <w:r w:rsidR="00603870" w:rsidRPr="00D34D96">
        <w:rPr>
          <w:rFonts w:asciiTheme="minorHAnsi" w:hAnsiTheme="minorHAnsi" w:cstheme="minorHAnsi"/>
          <w:szCs w:val="26"/>
        </w:rPr>
        <w:t xml:space="preserve"> </w:t>
      </w:r>
      <w:r w:rsidRPr="00D34D96">
        <w:rPr>
          <w:rFonts w:asciiTheme="minorHAnsi" w:hAnsiTheme="minorHAnsi" w:cstheme="minorHAnsi"/>
          <w:szCs w:val="26"/>
        </w:rPr>
        <w:t xml:space="preserve">du marché </w:t>
      </w:r>
      <w:r w:rsidR="00FE48C9" w:rsidRPr="00D34D96">
        <w:rPr>
          <w:rFonts w:asciiTheme="minorHAnsi" w:hAnsiTheme="minorHAnsi" w:cstheme="minorHAnsi"/>
          <w:szCs w:val="26"/>
        </w:rPr>
        <w:t>public</w:t>
      </w:r>
      <w:r w:rsidR="00C5526F" w:rsidRPr="00D34D96">
        <w:rPr>
          <w:rFonts w:asciiTheme="minorHAnsi" w:hAnsiTheme="minorHAnsi" w:cstheme="minorHAnsi"/>
          <w:szCs w:val="26"/>
        </w:rPr>
        <w:t xml:space="preserve"> </w:t>
      </w:r>
      <w:r w:rsidR="003543CF" w:rsidRPr="00D34D9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042E5E"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042E5E"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042E5E"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042E5E"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042E5E"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042E5E"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042E5E"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A86FC9">
        <w:rPr>
          <w:rFonts w:asciiTheme="minorHAnsi" w:hAnsiTheme="minorHAnsi" w:cstheme="minorHAnsi"/>
          <w:szCs w:val="26"/>
        </w:rPr>
        <w:t>à</w:t>
      </w:r>
      <w:proofErr w:type="gramEnd"/>
      <w:r w:rsidRPr="00A86FC9">
        <w:rPr>
          <w:rFonts w:asciiTheme="minorHAnsi" w:hAnsiTheme="minorHAnsi" w:cstheme="minorHAnsi"/>
          <w:szCs w:val="26"/>
        </w:rPr>
        <w:t xml:space="preserve"> livrer les fournitures demandées aux prix </w:t>
      </w:r>
      <w:r w:rsidR="006A6164" w:rsidRPr="00A86FC9">
        <w:rPr>
          <w:rFonts w:asciiTheme="minorHAnsi" w:hAnsiTheme="minorHAnsi" w:cstheme="minorHAnsi"/>
          <w:szCs w:val="26"/>
        </w:rPr>
        <w:t>indiqués dans l’annexe financière</w:t>
      </w:r>
      <w:r w:rsidRPr="00A86FC9">
        <w:rPr>
          <w:rFonts w:asciiTheme="minorHAnsi" w:hAnsiTheme="minorHAnsi" w:cstheme="minorHAnsi"/>
          <w:szCs w:val="26"/>
        </w:rPr>
        <w:t xml:space="preserve"> en annexe</w:t>
      </w:r>
      <w:r w:rsidR="00E0061A">
        <w:rPr>
          <w:rFonts w:asciiTheme="minorHAnsi" w:hAnsiTheme="minorHAnsi" w:cstheme="minorHAnsi"/>
          <w:szCs w:val="26"/>
        </w:rPr>
        <w:t xml:space="preserve"> 1</w:t>
      </w:r>
      <w:r w:rsidRPr="00A86FC9">
        <w:rPr>
          <w:rFonts w:asciiTheme="minorHAnsi" w:hAnsiTheme="minorHAnsi" w:cstheme="minorHAnsi"/>
          <w:szCs w:val="26"/>
        </w:rPr>
        <w:t xml:space="preserv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042E5E">
      <w:pPr>
        <w:tabs>
          <w:tab w:val="left" w:pos="851"/>
          <w:tab w:val="left" w:pos="6237"/>
        </w:tabs>
        <w:jc w:val="both"/>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042E5E">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042E5E">
      <w:pPr>
        <w:tabs>
          <w:tab w:val="left" w:pos="851"/>
          <w:tab w:val="left" w:pos="6237"/>
        </w:tabs>
        <w:jc w:val="both"/>
        <w:rPr>
          <w:rFonts w:asciiTheme="minorHAnsi" w:hAnsiTheme="minorHAnsi" w:cstheme="minorHAnsi"/>
          <w:i/>
          <w:iCs/>
          <w:szCs w:val="26"/>
        </w:rPr>
      </w:pPr>
    </w:p>
    <w:p w:rsidR="0021797C" w:rsidRPr="00C27AC7" w:rsidRDefault="0021797C" w:rsidP="00042E5E">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042E5E" w:rsidP="00042E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CA4068">
            <w:rPr>
              <w:rFonts w:ascii="MS Gothic" w:eastAsia="MS Gothic" w:hAnsi="MS Gothic" w:cstheme="minorHAnsi" w:hint="eastAsia"/>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042E5E">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042E5E" w:rsidP="00042E5E">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042E5E">
      <w:pPr>
        <w:keepNext/>
        <w:jc w:val="both"/>
        <w:rPr>
          <w:rFonts w:asciiTheme="minorHAnsi" w:hAnsiTheme="minorHAnsi" w:cstheme="minorHAnsi"/>
          <w:szCs w:val="26"/>
        </w:rPr>
      </w:pPr>
    </w:p>
    <w:p w:rsidR="0043437A" w:rsidRPr="00C27AC7" w:rsidRDefault="00042E5E" w:rsidP="00042E5E">
      <w:pPr>
        <w:pStyle w:val="fcasegauche"/>
        <w:keepNext/>
        <w:tabs>
          <w:tab w:val="left" w:pos="426"/>
          <w:tab w:val="left" w:pos="851"/>
        </w:tabs>
        <w:spacing w:after="0"/>
        <w:ind w:left="0" w:firstLine="0"/>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042E5E">
      <w:pPr>
        <w:pStyle w:val="fcasegauche"/>
        <w:tabs>
          <w:tab w:val="left" w:pos="426"/>
          <w:tab w:val="left" w:pos="851"/>
        </w:tabs>
        <w:spacing w:after="0"/>
        <w:ind w:left="0" w:firstLine="0"/>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3D2496">
      <w:pPr>
        <w:pStyle w:val="fcasegauche"/>
        <w:keepNext/>
        <w:tabs>
          <w:tab w:val="left" w:pos="426"/>
          <w:tab w:val="left" w:pos="851"/>
        </w:tabs>
        <w:spacing w:after="0"/>
        <w:ind w:left="0" w:firstLine="0"/>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704DD1" w:rsidRDefault="00140176" w:rsidP="003D2496">
      <w:pPr>
        <w:tabs>
          <w:tab w:val="left" w:pos="576"/>
          <w:tab w:val="left" w:pos="851"/>
        </w:tabs>
        <w:jc w:val="both"/>
        <w:rPr>
          <w:rFonts w:asciiTheme="minorHAnsi" w:hAnsiTheme="minorHAnsi" w:cstheme="minorHAnsi"/>
          <w:i/>
          <w:szCs w:val="26"/>
        </w:rPr>
      </w:pPr>
      <w:r w:rsidRPr="00704DD1">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D34D96" w:rsidRPr="00704DD1">
            <w:rPr>
              <w:rFonts w:asciiTheme="minorHAnsi" w:hAnsiTheme="minorHAnsi" w:cstheme="minorHAnsi"/>
              <w:szCs w:val="26"/>
            </w:rPr>
            <w:t xml:space="preserve">6 </w:t>
          </w:r>
        </w:sdtContent>
      </w:sdt>
      <w:r w:rsidR="00704DD1" w:rsidRPr="00704DD1">
        <w:rPr>
          <w:rFonts w:asciiTheme="minorHAnsi" w:hAnsiTheme="minorHAnsi" w:cstheme="minorHAnsi"/>
          <w:szCs w:val="26"/>
        </w:rPr>
        <w:t>mois à compter de </w:t>
      </w:r>
      <w:r w:rsidRPr="00704DD1">
        <w:rPr>
          <w:rFonts w:asciiTheme="minorHAnsi" w:hAnsiTheme="minorHAnsi" w:cstheme="minorHAnsi"/>
          <w:szCs w:val="26"/>
        </w:rPr>
        <w:t>la date de réception de la</w:t>
      </w:r>
      <w:r w:rsidR="00704DD1">
        <w:rPr>
          <w:rFonts w:asciiTheme="minorHAnsi" w:hAnsiTheme="minorHAnsi" w:cstheme="minorHAnsi"/>
          <w:szCs w:val="26"/>
        </w:rPr>
        <w:t xml:space="preserve"> notification du marché public.</w:t>
      </w:r>
    </w:p>
    <w:p w:rsidR="00140176" w:rsidRPr="00C27AC7" w:rsidRDefault="00140176" w:rsidP="003D2496">
      <w:pPr>
        <w:pStyle w:val="fcasegauche"/>
        <w:tabs>
          <w:tab w:val="left" w:pos="426"/>
          <w:tab w:val="left" w:pos="851"/>
        </w:tabs>
        <w:spacing w:after="0"/>
        <w:ind w:left="0" w:firstLine="0"/>
        <w:rPr>
          <w:rFonts w:asciiTheme="minorHAnsi" w:hAnsiTheme="minorHAnsi" w:cstheme="minorHAnsi"/>
          <w:szCs w:val="26"/>
          <w:highlight w:val="yellow"/>
        </w:rPr>
      </w:pPr>
    </w:p>
    <w:p w:rsidR="00140176" w:rsidRPr="00704DD1" w:rsidRDefault="00140176" w:rsidP="003D2496">
      <w:pPr>
        <w:pStyle w:val="fcasegauche"/>
        <w:tabs>
          <w:tab w:val="left" w:pos="426"/>
          <w:tab w:val="left" w:pos="851"/>
        </w:tabs>
        <w:spacing w:after="0"/>
        <w:ind w:left="0" w:firstLine="0"/>
        <w:rPr>
          <w:rFonts w:asciiTheme="minorHAnsi" w:hAnsiTheme="minorHAnsi" w:cstheme="minorHAnsi"/>
          <w:i/>
          <w:szCs w:val="26"/>
        </w:rPr>
      </w:pPr>
      <w:r w:rsidRPr="00704DD1">
        <w:rPr>
          <w:rFonts w:asciiTheme="minorHAnsi" w:hAnsiTheme="minorHAnsi" w:cstheme="minorHAnsi"/>
          <w:szCs w:val="26"/>
        </w:rPr>
        <w:t xml:space="preserve">Le marché public </w:t>
      </w:r>
      <w:r w:rsidR="00704DD1" w:rsidRPr="00704DD1">
        <w:rPr>
          <w:rFonts w:asciiTheme="minorHAnsi" w:hAnsiTheme="minorHAnsi" w:cstheme="minorHAnsi"/>
          <w:szCs w:val="26"/>
        </w:rPr>
        <w:t>n’</w:t>
      </w:r>
      <w:r w:rsidRPr="00704DD1">
        <w:rPr>
          <w:rFonts w:asciiTheme="minorHAnsi" w:hAnsiTheme="minorHAnsi" w:cstheme="minorHAnsi"/>
          <w:szCs w:val="26"/>
        </w:rPr>
        <w:t>est</w:t>
      </w:r>
      <w:r w:rsidR="00704DD1" w:rsidRPr="00704DD1">
        <w:rPr>
          <w:rFonts w:asciiTheme="minorHAnsi" w:hAnsiTheme="minorHAnsi" w:cstheme="minorHAnsi"/>
          <w:szCs w:val="26"/>
        </w:rPr>
        <w:t xml:space="preserve"> pas</w:t>
      </w:r>
      <w:r w:rsidRPr="00704DD1">
        <w:rPr>
          <w:rFonts w:asciiTheme="minorHAnsi" w:hAnsiTheme="minorHAnsi" w:cstheme="minorHAnsi"/>
          <w:szCs w:val="26"/>
        </w:rPr>
        <w:t xml:space="preserve"> reconductible</w:t>
      </w:r>
      <w:r w:rsidR="00704DD1">
        <w:rPr>
          <w:rFonts w:asciiTheme="minorHAnsi" w:hAnsiTheme="minorHAnsi" w:cstheme="minorHAnsi"/>
          <w:szCs w:val="26"/>
        </w:rPr>
        <w:t>.</w:t>
      </w:r>
      <w:r w:rsidRPr="00704DD1">
        <w:rPr>
          <w:rFonts w:asciiTheme="minorHAnsi" w:hAnsiTheme="minorHAnsi" w:cstheme="minorHAnsi"/>
          <w:szCs w:val="26"/>
        </w:rPr>
        <w:tab/>
      </w:r>
      <w:r w:rsidRPr="00704DD1">
        <w:rPr>
          <w:rFonts w:asciiTheme="minorHAnsi" w:hAnsiTheme="minorHAnsi" w:cstheme="minorHAnsi"/>
          <w:szCs w:val="26"/>
        </w:rPr>
        <w:tab/>
      </w:r>
    </w:p>
    <w:p w:rsidR="00140176" w:rsidRPr="00C27AC7" w:rsidRDefault="00140176" w:rsidP="00140176">
      <w:pPr>
        <w:tabs>
          <w:tab w:val="left" w:pos="426"/>
          <w:tab w:val="left" w:pos="851"/>
        </w:tabs>
        <w:jc w:val="both"/>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042E5E">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042E5E">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042E5E" w:rsidP="00042E5E">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042E5E">
      <w:pPr>
        <w:tabs>
          <w:tab w:val="left" w:pos="851"/>
        </w:tabs>
        <w:jc w:val="both"/>
        <w:rPr>
          <w:rFonts w:asciiTheme="minorHAnsi" w:hAnsiTheme="minorHAnsi" w:cstheme="minorHAnsi"/>
          <w:szCs w:val="26"/>
        </w:rPr>
      </w:pPr>
    </w:p>
    <w:p w:rsidR="00036500" w:rsidRPr="00C27AC7" w:rsidRDefault="004A7169" w:rsidP="00042E5E">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042E5E" w:rsidP="00042E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042E5E">
      <w:pPr>
        <w:tabs>
          <w:tab w:val="left" w:pos="851"/>
        </w:tabs>
        <w:jc w:val="both"/>
        <w:rPr>
          <w:rFonts w:asciiTheme="minorHAnsi" w:hAnsiTheme="minorHAnsi" w:cstheme="minorHAnsi"/>
          <w:szCs w:val="26"/>
        </w:rPr>
      </w:pPr>
    </w:p>
    <w:p w:rsidR="002904AF" w:rsidRPr="00C27AC7" w:rsidRDefault="00042E5E" w:rsidP="00042E5E">
      <w:pPr>
        <w:pStyle w:val="fcasegauche"/>
        <w:tabs>
          <w:tab w:val="left" w:pos="426"/>
          <w:tab w:val="left" w:pos="851"/>
        </w:tabs>
        <w:spacing w:after="0"/>
        <w:ind w:left="0" w:firstLine="0"/>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042E5E">
      <w:pPr>
        <w:pStyle w:val="fcasegauche"/>
        <w:tabs>
          <w:tab w:val="left" w:pos="426"/>
          <w:tab w:val="left" w:pos="851"/>
        </w:tabs>
        <w:spacing w:after="0"/>
        <w:ind w:left="0" w:firstLine="0"/>
        <w:rPr>
          <w:rFonts w:asciiTheme="minorHAnsi" w:hAnsiTheme="minorHAnsi" w:cstheme="minorHAnsi"/>
          <w:szCs w:val="26"/>
        </w:rPr>
      </w:pPr>
    </w:p>
    <w:p w:rsidR="002904AF" w:rsidRPr="00C27AC7" w:rsidRDefault="001C733C" w:rsidP="00042E5E">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042E5E">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042E5E">
      <w:pPr>
        <w:tabs>
          <w:tab w:val="left" w:pos="851"/>
        </w:tabs>
        <w:jc w:val="both"/>
        <w:rPr>
          <w:rFonts w:asciiTheme="minorHAnsi" w:hAnsiTheme="minorHAnsi" w:cstheme="minorHAnsi"/>
          <w:szCs w:val="26"/>
        </w:rPr>
      </w:pPr>
    </w:p>
    <w:p w:rsidR="002904AF" w:rsidRPr="00C27AC7" w:rsidRDefault="00042E5E" w:rsidP="00042E5E">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042E5E">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042E5E">
      <w:pPr>
        <w:tabs>
          <w:tab w:val="left" w:pos="851"/>
        </w:tabs>
        <w:jc w:val="both"/>
        <w:rPr>
          <w:rFonts w:asciiTheme="minorHAnsi" w:hAnsiTheme="minorHAnsi" w:cstheme="minorHAnsi"/>
          <w:iCs/>
          <w:szCs w:val="26"/>
        </w:rPr>
      </w:pPr>
    </w:p>
    <w:p w:rsidR="009D661E" w:rsidRPr="00C27AC7" w:rsidRDefault="002904AF" w:rsidP="00042E5E">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042E5E">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042E5E">
      <w:pPr>
        <w:tabs>
          <w:tab w:val="left" w:pos="851"/>
        </w:tabs>
        <w:ind w:left="1134" w:hanging="850"/>
        <w:jc w:val="both"/>
        <w:rPr>
          <w:rFonts w:asciiTheme="minorHAnsi" w:hAnsiTheme="minorHAnsi" w:cstheme="minorHAnsi"/>
          <w:i/>
          <w:szCs w:val="26"/>
        </w:rPr>
      </w:pPr>
    </w:p>
    <w:p w:rsidR="00036500" w:rsidRPr="00C27AC7" w:rsidRDefault="00042E5E" w:rsidP="00042E5E">
      <w:pPr>
        <w:tabs>
          <w:tab w:val="left" w:pos="851"/>
        </w:tabs>
        <w:jc w:val="both"/>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042E5E">
      <w:pPr>
        <w:tabs>
          <w:tab w:val="left" w:pos="851"/>
        </w:tabs>
        <w:jc w:val="both"/>
        <w:rPr>
          <w:rFonts w:asciiTheme="minorHAnsi" w:hAnsiTheme="minorHAnsi" w:cstheme="minorHAnsi"/>
          <w:szCs w:val="26"/>
        </w:rPr>
      </w:pPr>
    </w:p>
    <w:p w:rsidR="00AE7831" w:rsidRPr="00C27AC7" w:rsidRDefault="00042E5E" w:rsidP="00042E5E">
      <w:pPr>
        <w:tabs>
          <w:tab w:val="left" w:pos="851"/>
        </w:tabs>
        <w:ind w:left="1702" w:hanging="851"/>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042E5E">
      <w:pPr>
        <w:tabs>
          <w:tab w:val="left" w:pos="851"/>
        </w:tabs>
        <w:ind w:left="1701" w:hanging="850"/>
        <w:jc w:val="both"/>
        <w:rPr>
          <w:rFonts w:asciiTheme="minorHAnsi" w:hAnsiTheme="minorHAnsi" w:cstheme="minorHAnsi"/>
          <w:szCs w:val="26"/>
        </w:rPr>
      </w:pPr>
    </w:p>
    <w:p w:rsidR="00036500" w:rsidRPr="00C27AC7" w:rsidRDefault="00042E5E" w:rsidP="00042E5E">
      <w:pPr>
        <w:tabs>
          <w:tab w:val="left" w:pos="851"/>
        </w:tabs>
        <w:ind w:left="1702" w:hanging="851"/>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042E5E">
      <w:pPr>
        <w:tabs>
          <w:tab w:val="left" w:pos="851"/>
        </w:tabs>
        <w:jc w:val="both"/>
        <w:rPr>
          <w:rFonts w:asciiTheme="minorHAnsi" w:hAnsiTheme="minorHAnsi" w:cstheme="minorHAnsi"/>
          <w:iCs/>
          <w:szCs w:val="26"/>
        </w:rPr>
      </w:pPr>
    </w:p>
    <w:p w:rsidR="00036500" w:rsidRPr="00C27AC7" w:rsidRDefault="00844DAA" w:rsidP="00042E5E">
      <w:pPr>
        <w:tabs>
          <w:tab w:val="left" w:pos="851"/>
        </w:tabs>
        <w:ind w:left="1134" w:hanging="850"/>
        <w:jc w:val="both"/>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042E5E">
      <w:pPr>
        <w:tabs>
          <w:tab w:val="left" w:pos="851"/>
        </w:tabs>
        <w:ind w:left="1134" w:hanging="850"/>
        <w:jc w:val="both"/>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3D2496">
      <w:pPr>
        <w:tabs>
          <w:tab w:val="left" w:pos="851"/>
        </w:tabs>
        <w:jc w:val="both"/>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042E5E">
      <w:pPr>
        <w:tabs>
          <w:tab w:val="left" w:pos="851"/>
        </w:tabs>
        <w:jc w:val="both"/>
        <w:rPr>
          <w:rFonts w:asciiTheme="minorHAnsi" w:hAnsiTheme="minorHAnsi" w:cstheme="minorHAnsi"/>
          <w:szCs w:val="26"/>
        </w:rPr>
      </w:pPr>
    </w:p>
    <w:p w:rsidR="009B1CD0" w:rsidRPr="00C27AC7" w:rsidRDefault="00F648C3" w:rsidP="00042E5E">
      <w:pPr>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042E5E">
      <w:pPr>
        <w:jc w:val="both"/>
        <w:rPr>
          <w:rFonts w:asciiTheme="minorHAnsi" w:hAnsiTheme="minorHAnsi" w:cstheme="minorHAnsi"/>
          <w:szCs w:val="26"/>
        </w:rPr>
      </w:pPr>
    </w:p>
    <w:p w:rsidR="0043437A" w:rsidRPr="00C27AC7" w:rsidRDefault="0043437A" w:rsidP="00042E5E">
      <w:pPr>
        <w:jc w:val="both"/>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r w:rsidR="00BB2DD3">
        <w:rPr>
          <w:rFonts w:asciiTheme="minorHAnsi" w:hAnsiTheme="minorHAnsi" w:cstheme="minorHAnsi"/>
          <w:szCs w:val="26"/>
        </w:rPr>
        <w:t xml:space="preserve"> et des anciens combattants</w:t>
      </w:r>
    </w:p>
    <w:p w:rsidR="0043437A" w:rsidRPr="00C27AC7" w:rsidRDefault="00F7181E" w:rsidP="00042E5E">
      <w:pPr>
        <w:jc w:val="both"/>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042E5E">
      <w:pPr>
        <w:jc w:val="both"/>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042E5E">
      <w:pPr>
        <w:jc w:val="both"/>
        <w:rPr>
          <w:rFonts w:asciiTheme="minorHAnsi" w:hAnsiTheme="minorHAnsi" w:cstheme="minorHAnsi"/>
          <w:szCs w:val="26"/>
        </w:rPr>
      </w:pPr>
      <w:r w:rsidRPr="00704DD1">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704DD1" w:rsidRPr="00704DD1">
            <w:rPr>
              <w:rFonts w:asciiTheme="minorHAnsi" w:hAnsiTheme="minorHAnsi" w:cstheme="minorHAnsi"/>
              <w:szCs w:val="26"/>
            </w:rPr>
            <w:t>24 17</w:t>
          </w:r>
        </w:sdtContent>
      </w:sdt>
      <w:r w:rsidRPr="00C27AC7">
        <w:rPr>
          <w:rFonts w:asciiTheme="minorHAnsi" w:hAnsiTheme="minorHAnsi" w:cstheme="minorHAnsi"/>
          <w:szCs w:val="26"/>
        </w:rPr>
        <w:t xml:space="preserve"> </w:t>
      </w:r>
    </w:p>
    <w:p w:rsidR="0043437A" w:rsidRPr="00C27AC7" w:rsidRDefault="0043437A" w:rsidP="00042E5E">
      <w:pPr>
        <w:jc w:val="both"/>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042E5E">
      <w:pPr>
        <w:jc w:val="both"/>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Pr="00C27AC7" w:rsidRDefault="00F02A85" w:rsidP="00042E5E">
      <w:pPr>
        <w:keepNext/>
        <w:jc w:val="both"/>
        <w:rPr>
          <w:rFonts w:asciiTheme="minorHAnsi" w:hAnsiTheme="minorHAnsi" w:cstheme="minorHAnsi"/>
          <w:bCs/>
          <w:szCs w:val="26"/>
        </w:rPr>
      </w:pPr>
    </w:p>
    <w:p w:rsidR="009B1CD0" w:rsidRPr="00C27AC7" w:rsidRDefault="0043437A" w:rsidP="00042E5E">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042E5E">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042E5E">
      <w:pPr>
        <w:keepNext/>
        <w:tabs>
          <w:tab w:val="left" w:pos="851"/>
        </w:tabs>
        <w:jc w:val="both"/>
        <w:rPr>
          <w:rFonts w:asciiTheme="minorHAnsi" w:hAnsiTheme="minorHAnsi" w:cstheme="minorHAnsi"/>
          <w:i/>
          <w:szCs w:val="26"/>
        </w:rPr>
      </w:pPr>
    </w:p>
    <w:p w:rsidR="006C5061" w:rsidRPr="00186B4B" w:rsidRDefault="007642F1" w:rsidP="00042E5E">
      <w:pPr>
        <w:jc w:val="both"/>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042E5E">
      <w:pPr>
        <w:jc w:val="both"/>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042E5E">
      <w:pPr>
        <w:jc w:val="both"/>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042E5E">
      <w:pPr>
        <w:jc w:val="both"/>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p>
    <w:p w:rsidR="006C5061" w:rsidRPr="00C27AC7" w:rsidRDefault="006C5061" w:rsidP="00042E5E">
      <w:pPr>
        <w:jc w:val="both"/>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042E5E">
      <w:pPr>
        <w:tabs>
          <w:tab w:val="left" w:pos="851"/>
        </w:tabs>
        <w:jc w:val="both"/>
        <w:rPr>
          <w:rFonts w:asciiTheme="minorHAnsi" w:hAnsiTheme="minorHAnsi" w:cstheme="minorHAnsi"/>
          <w:szCs w:val="26"/>
        </w:rPr>
      </w:pPr>
    </w:p>
    <w:p w:rsidR="009B1CD0" w:rsidRPr="00C27AC7" w:rsidRDefault="00F648C3" w:rsidP="00042E5E">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042E5E">
      <w:pPr>
        <w:pStyle w:val="fcase2metab"/>
        <w:keepNext/>
        <w:rPr>
          <w:rFonts w:asciiTheme="minorHAnsi" w:hAnsiTheme="minorHAnsi" w:cstheme="minorHAnsi"/>
          <w:szCs w:val="26"/>
        </w:rPr>
      </w:pPr>
    </w:p>
    <w:p w:rsidR="006C5061" w:rsidRPr="00A92C0A" w:rsidRDefault="006C5061" w:rsidP="00042E5E">
      <w:pPr>
        <w:keepNext/>
        <w:jc w:val="both"/>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042E5E">
      <w:pPr>
        <w:keepNext/>
        <w:jc w:val="both"/>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042E5E">
      <w:pPr>
        <w:keepNext/>
        <w:jc w:val="both"/>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042E5E">
      <w:pPr>
        <w:keepNext/>
        <w:jc w:val="both"/>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042E5E">
      <w:pPr>
        <w:keepNext/>
        <w:jc w:val="both"/>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042E5E">
      <w:pPr>
        <w:tabs>
          <w:tab w:val="left" w:pos="851"/>
        </w:tabs>
        <w:jc w:val="both"/>
        <w:rPr>
          <w:rFonts w:asciiTheme="minorHAnsi" w:hAnsiTheme="minorHAnsi" w:cstheme="minorHAnsi"/>
          <w:szCs w:val="26"/>
        </w:rPr>
      </w:pPr>
    </w:p>
    <w:p w:rsidR="00AF143B" w:rsidRPr="00C27AC7" w:rsidRDefault="00AF143B" w:rsidP="00042E5E">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042E5E">
      <w:pPr>
        <w:keepNext/>
        <w:tabs>
          <w:tab w:val="left" w:pos="851"/>
        </w:tabs>
        <w:jc w:val="both"/>
        <w:rPr>
          <w:rFonts w:asciiTheme="minorHAnsi" w:hAnsiTheme="minorHAnsi" w:cstheme="minorHAnsi"/>
          <w:i/>
          <w:szCs w:val="26"/>
        </w:rPr>
      </w:pPr>
    </w:p>
    <w:p w:rsidR="00AF143B" w:rsidRDefault="00AF143B" w:rsidP="00042E5E">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042E5E">
      <w:pPr>
        <w:keepNext/>
        <w:jc w:val="both"/>
        <w:rPr>
          <w:rFonts w:asciiTheme="minorHAnsi" w:hAnsiTheme="minorHAnsi" w:cstheme="minorHAnsi"/>
          <w:bCs/>
          <w:szCs w:val="26"/>
        </w:rPr>
      </w:pPr>
    </w:p>
    <w:p w:rsidR="00AF143B" w:rsidRDefault="00AF143B" w:rsidP="00042E5E">
      <w:pPr>
        <w:keepNext/>
        <w:jc w:val="both"/>
        <w:rPr>
          <w:rFonts w:asciiTheme="minorHAnsi" w:hAnsiTheme="minorHAnsi" w:cstheme="minorHAnsi"/>
          <w:bCs/>
          <w:szCs w:val="26"/>
        </w:rPr>
      </w:pPr>
    </w:p>
    <w:p w:rsidR="00AF143B" w:rsidRPr="00C27AC7" w:rsidRDefault="00AF143B" w:rsidP="00042E5E">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86FC9" w:rsidRDefault="00A86FC9" w:rsidP="00042E5E">
      <w:pPr>
        <w:tabs>
          <w:tab w:val="left" w:pos="851"/>
        </w:tabs>
        <w:jc w:val="both"/>
        <w:rPr>
          <w:rFonts w:asciiTheme="minorHAnsi" w:hAnsiTheme="minorHAnsi" w:cstheme="minorHAnsi"/>
          <w:szCs w:val="26"/>
        </w:rPr>
      </w:pPr>
    </w:p>
    <w:p w:rsidR="00A86FC9" w:rsidRDefault="00A86FC9"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Default="00AF143B" w:rsidP="00042E5E">
      <w:pPr>
        <w:tabs>
          <w:tab w:val="left" w:pos="851"/>
        </w:tabs>
        <w:jc w:val="both"/>
        <w:rPr>
          <w:rFonts w:asciiTheme="minorHAnsi" w:hAnsiTheme="minorHAnsi" w:cstheme="minorHAnsi"/>
          <w:szCs w:val="26"/>
        </w:rPr>
      </w:pPr>
    </w:p>
    <w:p w:rsidR="00AF143B" w:rsidRPr="00C27AC7" w:rsidRDefault="00AF143B" w:rsidP="00042E5E">
      <w:pPr>
        <w:tabs>
          <w:tab w:val="left" w:pos="851"/>
        </w:tabs>
        <w:jc w:val="both"/>
        <w:rPr>
          <w:rFonts w:asciiTheme="minorHAnsi" w:hAnsiTheme="minorHAnsi" w:cstheme="minorHAnsi"/>
          <w:szCs w:val="26"/>
        </w:rPr>
      </w:pPr>
    </w:p>
    <w:p w:rsidR="006C5061" w:rsidRPr="00FA0307" w:rsidRDefault="006C5061" w:rsidP="00042E5E">
      <w:pPr>
        <w:keepNext/>
        <w:tabs>
          <w:tab w:val="left" w:pos="3600"/>
        </w:tabs>
        <w:jc w:val="both"/>
        <w:rPr>
          <w:rFonts w:asciiTheme="minorHAnsi" w:hAnsiTheme="minorHAnsi" w:cstheme="minorHAnsi"/>
          <w:szCs w:val="26"/>
        </w:rPr>
      </w:pPr>
      <w:r w:rsidRPr="00FA0307">
        <w:rPr>
          <w:rFonts w:asciiTheme="minorHAnsi" w:hAnsiTheme="minorHAnsi" w:cstheme="minorHAnsi"/>
          <w:szCs w:val="26"/>
        </w:rPr>
        <w:t>Le présent acte d’engagement com</w:t>
      </w:r>
      <w:r w:rsidR="002B6533" w:rsidRPr="00FA0307">
        <w:rPr>
          <w:rFonts w:asciiTheme="minorHAnsi" w:hAnsiTheme="minorHAnsi" w:cstheme="minorHAnsi"/>
          <w:szCs w:val="26"/>
        </w:rPr>
        <w:t>porte les annexes énumérées</w:t>
      </w:r>
      <w:r w:rsidRPr="00FA0307">
        <w:rPr>
          <w:rFonts w:asciiTheme="minorHAnsi" w:hAnsiTheme="minorHAnsi" w:cstheme="minorHAnsi"/>
          <w:szCs w:val="26"/>
        </w:rPr>
        <w:t xml:space="preserve"> ci-après :</w:t>
      </w:r>
    </w:p>
    <w:p w:rsidR="006C5061" w:rsidRPr="00FA0307" w:rsidRDefault="006C5061" w:rsidP="00042E5E">
      <w:pPr>
        <w:keepNext/>
        <w:jc w:val="both"/>
        <w:rPr>
          <w:rFonts w:asciiTheme="minorHAnsi" w:hAnsiTheme="minorHAnsi" w:cstheme="minorHAnsi"/>
          <w:szCs w:val="26"/>
        </w:rPr>
      </w:pPr>
    </w:p>
    <w:p w:rsidR="00140176" w:rsidRPr="00FA0307" w:rsidRDefault="00FA0307" w:rsidP="00042E5E">
      <w:pPr>
        <w:keepNext/>
        <w:jc w:val="both"/>
        <w:rPr>
          <w:rFonts w:asciiTheme="minorHAnsi" w:hAnsiTheme="minorHAnsi" w:cstheme="minorHAnsi"/>
          <w:szCs w:val="26"/>
        </w:rPr>
      </w:pPr>
      <w:proofErr w:type="gramStart"/>
      <w:r>
        <w:rPr>
          <w:rFonts w:asciiTheme="minorHAnsi" w:hAnsiTheme="minorHAnsi" w:cstheme="minorHAnsi"/>
          <w:szCs w:val="26"/>
        </w:rPr>
        <w:t>a</w:t>
      </w:r>
      <w:r w:rsidR="00140176" w:rsidRPr="00FA0307">
        <w:rPr>
          <w:rFonts w:asciiTheme="minorHAnsi" w:hAnsiTheme="minorHAnsi" w:cstheme="minorHAnsi"/>
          <w:szCs w:val="26"/>
        </w:rPr>
        <w:t>nnexe</w:t>
      </w:r>
      <w:proofErr w:type="gramEnd"/>
      <w:r w:rsidR="00140176" w:rsidRPr="00FA0307">
        <w:rPr>
          <w:rFonts w:asciiTheme="minorHAnsi" w:hAnsiTheme="minorHAnsi" w:cstheme="minorHAnsi"/>
          <w:szCs w:val="26"/>
        </w:rPr>
        <w:t xml:space="preserve"> 1 – tableau de prix</w:t>
      </w:r>
    </w:p>
    <w:p w:rsidR="00140176" w:rsidRPr="00FA0307" w:rsidRDefault="00FA0307" w:rsidP="00042E5E">
      <w:pPr>
        <w:keepNext/>
        <w:tabs>
          <w:tab w:val="left" w:pos="426"/>
        </w:tabs>
        <w:ind w:left="1236" w:hanging="1236"/>
        <w:jc w:val="both"/>
        <w:rPr>
          <w:rFonts w:asciiTheme="minorHAnsi" w:hAnsiTheme="minorHAnsi" w:cstheme="minorHAnsi"/>
          <w:szCs w:val="26"/>
        </w:rPr>
      </w:pPr>
      <w:proofErr w:type="gramStart"/>
      <w:r>
        <w:rPr>
          <w:rFonts w:asciiTheme="minorHAnsi" w:hAnsiTheme="minorHAnsi" w:cstheme="minorHAnsi"/>
          <w:szCs w:val="26"/>
        </w:rPr>
        <w:t>a</w:t>
      </w:r>
      <w:r w:rsidR="00140176" w:rsidRPr="00FA0307">
        <w:rPr>
          <w:rFonts w:asciiTheme="minorHAnsi" w:hAnsiTheme="minorHAnsi" w:cstheme="minorHAnsi"/>
          <w:szCs w:val="26"/>
        </w:rPr>
        <w:t>nnexe</w:t>
      </w:r>
      <w:proofErr w:type="gramEnd"/>
      <w:r w:rsidR="00140176" w:rsidRPr="00FA0307">
        <w:rPr>
          <w:rFonts w:asciiTheme="minorHAnsi" w:hAnsiTheme="minorHAnsi" w:cstheme="minorHAnsi"/>
          <w:szCs w:val="26"/>
        </w:rPr>
        <w:t xml:space="preserve"> 2 – annexe complémentaire contenant :</w:t>
      </w:r>
    </w:p>
    <w:p w:rsidR="00140176" w:rsidRPr="00FA0307" w:rsidRDefault="00140176" w:rsidP="00042E5E">
      <w:pPr>
        <w:keepNext/>
        <w:numPr>
          <w:ilvl w:val="0"/>
          <w:numId w:val="7"/>
        </w:numPr>
        <w:tabs>
          <w:tab w:val="left" w:pos="426"/>
        </w:tabs>
        <w:suppressAutoHyphens w:val="0"/>
        <w:ind w:left="1520"/>
        <w:jc w:val="both"/>
        <w:rPr>
          <w:rFonts w:asciiTheme="minorHAnsi" w:hAnsiTheme="minorHAnsi" w:cstheme="minorHAnsi"/>
          <w:szCs w:val="26"/>
        </w:rPr>
      </w:pPr>
      <w:r w:rsidRPr="00FA0307">
        <w:rPr>
          <w:rFonts w:asciiTheme="minorHAnsi" w:hAnsiTheme="minorHAnsi" w:cstheme="minorHAnsi"/>
          <w:szCs w:val="26"/>
        </w:rPr>
        <w:t xml:space="preserve"> </w:t>
      </w:r>
      <w:proofErr w:type="gramStart"/>
      <w:r w:rsidRPr="00FA0307">
        <w:rPr>
          <w:rFonts w:asciiTheme="minorHAnsi" w:hAnsiTheme="minorHAnsi" w:cstheme="minorHAnsi"/>
          <w:szCs w:val="26"/>
        </w:rPr>
        <w:t>le</w:t>
      </w:r>
      <w:proofErr w:type="gramEnd"/>
      <w:r w:rsidRPr="00FA0307">
        <w:rPr>
          <w:rFonts w:asciiTheme="minorHAnsi" w:hAnsiTheme="minorHAnsi" w:cstheme="minorHAnsi"/>
          <w:szCs w:val="26"/>
        </w:rPr>
        <w:t xml:space="preserve"> numéro du marché public ; </w:t>
      </w:r>
    </w:p>
    <w:p w:rsidR="00140176" w:rsidRPr="00FA0307" w:rsidRDefault="00140176" w:rsidP="00042E5E">
      <w:pPr>
        <w:keepNext/>
        <w:numPr>
          <w:ilvl w:val="0"/>
          <w:numId w:val="7"/>
        </w:numPr>
        <w:tabs>
          <w:tab w:val="left" w:pos="426"/>
        </w:tabs>
        <w:suppressAutoHyphens w:val="0"/>
        <w:ind w:left="1520"/>
        <w:jc w:val="both"/>
        <w:rPr>
          <w:rFonts w:asciiTheme="minorHAnsi" w:hAnsiTheme="minorHAnsi" w:cstheme="minorHAnsi"/>
          <w:szCs w:val="26"/>
        </w:rPr>
      </w:pPr>
      <w:r w:rsidRPr="00FA0307">
        <w:rPr>
          <w:rFonts w:asciiTheme="minorHAnsi" w:hAnsiTheme="minorHAnsi" w:cstheme="minorHAnsi"/>
          <w:szCs w:val="26"/>
        </w:rPr>
        <w:t xml:space="preserve"> </w:t>
      </w:r>
      <w:proofErr w:type="gramStart"/>
      <w:r w:rsidRPr="00FA0307">
        <w:rPr>
          <w:rFonts w:asciiTheme="minorHAnsi" w:hAnsiTheme="minorHAnsi" w:cstheme="minorHAnsi"/>
          <w:szCs w:val="26"/>
        </w:rPr>
        <w:t>le</w:t>
      </w:r>
      <w:proofErr w:type="gramEnd"/>
      <w:r w:rsidRPr="00FA0307">
        <w:rPr>
          <w:rFonts w:asciiTheme="minorHAnsi" w:hAnsiTheme="minorHAnsi" w:cstheme="minorHAnsi"/>
          <w:szCs w:val="26"/>
        </w:rPr>
        <w:t xml:space="preserve"> numéro d’engagement juridique.</w:t>
      </w:r>
    </w:p>
    <w:p w:rsidR="001C40C0" w:rsidRPr="00C27AC7" w:rsidRDefault="001C40C0" w:rsidP="003D2496">
      <w:pPr>
        <w:tabs>
          <w:tab w:val="left" w:pos="851"/>
        </w:tabs>
        <w:jc w:val="both"/>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bookmarkStart w:id="0" w:name="_GoBack"/>
      <w:bookmarkEnd w:id="0"/>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042E5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042E5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95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2E5E"/>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3D2496"/>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A6164"/>
    <w:rsid w:val="006B5057"/>
    <w:rsid w:val="006B78B7"/>
    <w:rsid w:val="006C4338"/>
    <w:rsid w:val="006C5061"/>
    <w:rsid w:val="006D0D8D"/>
    <w:rsid w:val="006D1A42"/>
    <w:rsid w:val="006E1CCA"/>
    <w:rsid w:val="006F3DF9"/>
    <w:rsid w:val="006F3FD5"/>
    <w:rsid w:val="00702EA6"/>
    <w:rsid w:val="00704DD1"/>
    <w:rsid w:val="007060E5"/>
    <w:rsid w:val="00706AE6"/>
    <w:rsid w:val="00710FD6"/>
    <w:rsid w:val="00711A16"/>
    <w:rsid w:val="00712610"/>
    <w:rsid w:val="007146B6"/>
    <w:rsid w:val="007242FF"/>
    <w:rsid w:val="00730A78"/>
    <w:rsid w:val="00736840"/>
    <w:rsid w:val="00754CF5"/>
    <w:rsid w:val="00757151"/>
    <w:rsid w:val="007642F1"/>
    <w:rsid w:val="00772738"/>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86FC9"/>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2DD3"/>
    <w:rsid w:val="00BB7FAE"/>
    <w:rsid w:val="00BD767E"/>
    <w:rsid w:val="00BE6078"/>
    <w:rsid w:val="00BF33C1"/>
    <w:rsid w:val="00C23457"/>
    <w:rsid w:val="00C27AC7"/>
    <w:rsid w:val="00C5526F"/>
    <w:rsid w:val="00C57413"/>
    <w:rsid w:val="00C578AC"/>
    <w:rsid w:val="00C6194D"/>
    <w:rsid w:val="00C630AD"/>
    <w:rsid w:val="00C70811"/>
    <w:rsid w:val="00C800C4"/>
    <w:rsid w:val="00C83930"/>
    <w:rsid w:val="00C8619E"/>
    <w:rsid w:val="00C91060"/>
    <w:rsid w:val="00C911FE"/>
    <w:rsid w:val="00CA4068"/>
    <w:rsid w:val="00CD185D"/>
    <w:rsid w:val="00CD46CC"/>
    <w:rsid w:val="00CE67FD"/>
    <w:rsid w:val="00CF7488"/>
    <w:rsid w:val="00D047C1"/>
    <w:rsid w:val="00D0630A"/>
    <w:rsid w:val="00D11146"/>
    <w:rsid w:val="00D16526"/>
    <w:rsid w:val="00D22782"/>
    <w:rsid w:val="00D26AD2"/>
    <w:rsid w:val="00D337D7"/>
    <w:rsid w:val="00D34D96"/>
    <w:rsid w:val="00D412FD"/>
    <w:rsid w:val="00D46961"/>
    <w:rsid w:val="00D46BC7"/>
    <w:rsid w:val="00D47782"/>
    <w:rsid w:val="00D47EB2"/>
    <w:rsid w:val="00D50203"/>
    <w:rsid w:val="00D5169B"/>
    <w:rsid w:val="00D55879"/>
    <w:rsid w:val="00D55B75"/>
    <w:rsid w:val="00D779AB"/>
    <w:rsid w:val="00D90A00"/>
    <w:rsid w:val="00D97687"/>
    <w:rsid w:val="00DE2572"/>
    <w:rsid w:val="00DF1AA5"/>
    <w:rsid w:val="00E0061A"/>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A0307"/>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E6E22-FCA4-418D-9C43-35946974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172</TotalTime>
  <Pages>6</Pages>
  <Words>1435</Words>
  <Characters>7898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9315</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LAKHAL Najat SA CN MINDEF</cp:lastModifiedBy>
  <cp:revision>23</cp:revision>
  <cp:lastPrinted>2016-11-04T12:53:00Z</cp:lastPrinted>
  <dcterms:created xsi:type="dcterms:W3CDTF">2023-11-27T09:15:00Z</dcterms:created>
  <dcterms:modified xsi:type="dcterms:W3CDTF">2025-12-29T14:58:00Z</dcterms:modified>
</cp:coreProperties>
</file>