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79D2" w14:textId="5D0CF75C" w:rsidR="00FC25DE" w:rsidRDefault="00FC25DE" w:rsidP="004751A2">
      <w:pPr>
        <w:jc w:val="center"/>
        <w:rPr>
          <w:b/>
        </w:rPr>
      </w:pPr>
    </w:p>
    <w:p w14:paraId="0A5F41BC" w14:textId="036984A5" w:rsidR="00E8314C" w:rsidRDefault="00E8314C" w:rsidP="004751A2">
      <w:pPr>
        <w:jc w:val="center"/>
        <w:rPr>
          <w:b/>
        </w:rPr>
      </w:pPr>
    </w:p>
    <w:p w14:paraId="02125C07" w14:textId="156120DB" w:rsidR="00E8314C" w:rsidRDefault="00E8314C" w:rsidP="004751A2">
      <w:pPr>
        <w:jc w:val="center"/>
        <w:rPr>
          <w:b/>
        </w:rPr>
      </w:pPr>
    </w:p>
    <w:p w14:paraId="4A3640C3" w14:textId="77777777" w:rsidR="00E8314C" w:rsidRPr="000D5772" w:rsidRDefault="00E8314C" w:rsidP="004751A2">
      <w:pPr>
        <w:jc w:val="center"/>
        <w:rPr>
          <w:b/>
        </w:rPr>
      </w:pPr>
    </w:p>
    <w:p w14:paraId="013D3407" w14:textId="77777777" w:rsidR="00FB559A" w:rsidRDefault="00FB559A" w:rsidP="00312156">
      <w:pPr>
        <w:jc w:val="center"/>
        <w:rPr>
          <w:rFonts w:cs="Arial"/>
        </w:rPr>
      </w:pPr>
    </w:p>
    <w:p w14:paraId="24018FA4" w14:textId="77777777" w:rsidR="00FB559A" w:rsidRPr="0006323A" w:rsidRDefault="00FB559A" w:rsidP="00312156">
      <w:pPr>
        <w:jc w:val="center"/>
        <w:rPr>
          <w:rFonts w:cs="Arial"/>
        </w:rPr>
      </w:pPr>
    </w:p>
    <w:p w14:paraId="6AF048AA" w14:textId="7737D478" w:rsidR="00312156" w:rsidRDefault="00312156" w:rsidP="002941FE">
      <w:pPr>
        <w:pStyle w:val="Titre0"/>
        <w:pBdr>
          <w:top w:val="thinThickSmallGap" w:sz="24" w:space="12" w:color="auto"/>
          <w:left w:val="thinThickSmallGap" w:sz="24" w:space="0" w:color="auto"/>
          <w:bottom w:val="thickThinSmallGap" w:sz="24" w:space="12" w:color="auto"/>
          <w:right w:val="thickThinSmallGap" w:sz="24" w:space="9" w:color="auto"/>
        </w:pBdr>
        <w:shd w:val="clear" w:color="auto" w:fill="F4B083" w:themeFill="accent2" w:themeFillTint="99"/>
        <w:rPr>
          <w:rFonts w:cs="Arial"/>
          <w:sz w:val="32"/>
        </w:rPr>
      </w:pPr>
      <w:r w:rsidRPr="00885002">
        <w:rPr>
          <w:rFonts w:cs="Arial"/>
          <w:sz w:val="32"/>
        </w:rPr>
        <w:t xml:space="preserve">CADRE DE </w:t>
      </w:r>
      <w:r w:rsidR="00FB559A" w:rsidRPr="00885002">
        <w:rPr>
          <w:rFonts w:cs="Arial"/>
          <w:sz w:val="32"/>
        </w:rPr>
        <w:t>M</w:t>
      </w:r>
      <w:r w:rsidR="00FB559A">
        <w:rPr>
          <w:rFonts w:cs="Arial"/>
          <w:sz w:val="32"/>
        </w:rPr>
        <w:t>É</w:t>
      </w:r>
      <w:r w:rsidR="00FB559A" w:rsidRPr="00885002">
        <w:rPr>
          <w:rFonts w:cs="Arial"/>
          <w:sz w:val="32"/>
        </w:rPr>
        <w:t xml:space="preserve">MOIRE </w:t>
      </w:r>
      <w:r w:rsidR="00402900">
        <w:rPr>
          <w:rFonts w:cs="Arial"/>
          <w:sz w:val="32"/>
        </w:rPr>
        <w:t>TECHNIQUE</w:t>
      </w:r>
      <w:r w:rsidR="00FB559A" w:rsidRPr="00312156">
        <w:rPr>
          <w:rFonts w:cs="Arial"/>
          <w:sz w:val="32"/>
        </w:rPr>
        <w:t xml:space="preserve"> </w:t>
      </w:r>
    </w:p>
    <w:p w14:paraId="1F208F0B" w14:textId="77777777" w:rsidR="00312156" w:rsidRPr="00410385" w:rsidRDefault="00312156" w:rsidP="00312156"/>
    <w:p w14:paraId="3F1C5CCE" w14:textId="77777777" w:rsidR="00312156" w:rsidRPr="00696928" w:rsidRDefault="00312156" w:rsidP="00312156">
      <w:pPr>
        <w:tabs>
          <w:tab w:val="left" w:pos="3828"/>
        </w:tabs>
        <w:rPr>
          <w:rFonts w:cs="Arial"/>
        </w:rPr>
      </w:pPr>
    </w:p>
    <w:p w14:paraId="3E213370" w14:textId="5C389139" w:rsidR="00312156" w:rsidRDefault="00312156" w:rsidP="00312156">
      <w:pPr>
        <w:pStyle w:val="Normal-pointsdesuite-gras"/>
        <w:spacing w:before="0" w:after="0"/>
        <w:jc w:val="center"/>
        <w:rPr>
          <w:rFonts w:cs="Arial"/>
          <w:sz w:val="28"/>
        </w:rPr>
      </w:pPr>
      <w:r w:rsidRPr="0015591E">
        <w:rPr>
          <w:rFonts w:cs="Arial"/>
          <w:sz w:val="28"/>
          <w:u w:val="single"/>
        </w:rPr>
        <w:t>OBJET DU MARCHE</w:t>
      </w:r>
      <w:r w:rsidRPr="0015591E">
        <w:rPr>
          <w:rFonts w:cs="Arial"/>
          <w:sz w:val="28"/>
        </w:rPr>
        <w:t xml:space="preserve"> : </w:t>
      </w:r>
    </w:p>
    <w:p w14:paraId="0128118D" w14:textId="7935F987" w:rsidR="00FB1167" w:rsidRDefault="00FB1167" w:rsidP="00312156">
      <w:pPr>
        <w:pStyle w:val="Normal-pointsdesuite-gras"/>
        <w:spacing w:before="0" w:after="0"/>
        <w:jc w:val="center"/>
        <w:rPr>
          <w:rFonts w:cs="Arial"/>
          <w:sz w:val="28"/>
        </w:rPr>
      </w:pPr>
    </w:p>
    <w:p w14:paraId="26B2AFCC" w14:textId="300EFEF3" w:rsidR="00FB1167" w:rsidRDefault="00FB1167" w:rsidP="00312156">
      <w:pPr>
        <w:pStyle w:val="Normal-pointsdesuite-gras"/>
        <w:spacing w:before="0" w:after="0"/>
        <w:jc w:val="center"/>
        <w:rPr>
          <w:rFonts w:cs="Arial"/>
          <w:sz w:val="28"/>
        </w:rPr>
      </w:pPr>
    </w:p>
    <w:p w14:paraId="50581457" w14:textId="525AAC91" w:rsidR="00FB1167" w:rsidRDefault="00C66AD5" w:rsidP="00FB1167">
      <w:pPr>
        <w:jc w:val="center"/>
        <w:rPr>
          <w:rFonts w:ascii="Arial" w:hAnsi="Arial" w:cs="Arial"/>
          <w:sz w:val="24"/>
          <w:szCs w:val="24"/>
        </w:rPr>
      </w:pPr>
      <w:r>
        <w:rPr>
          <w:rFonts w:ascii="Arial" w:hAnsi="Arial" w:cs="Arial"/>
          <w:sz w:val="24"/>
          <w:szCs w:val="24"/>
        </w:rPr>
        <w:t>FOURNITURE CORRECTION ET DELIVRANCE DE TESTS DE COMPETENCES EN LANGUE ANGLAISE DE TYPE TOEIC</w:t>
      </w:r>
    </w:p>
    <w:p w14:paraId="29B3B2CD" w14:textId="77777777" w:rsidR="005228D9" w:rsidRPr="00551AD8" w:rsidRDefault="005228D9" w:rsidP="00FB1167">
      <w:pPr>
        <w:jc w:val="center"/>
        <w:rPr>
          <w:rFonts w:ascii="Arial" w:hAnsi="Arial" w:cs="Arial"/>
          <w:sz w:val="24"/>
          <w:szCs w:val="24"/>
        </w:rPr>
      </w:pPr>
    </w:p>
    <w:p w14:paraId="30308E2B" w14:textId="397FC2C3" w:rsidR="00FB559A" w:rsidRPr="005228D9" w:rsidRDefault="00FB1167" w:rsidP="005228D9">
      <w:pPr>
        <w:tabs>
          <w:tab w:val="right" w:leader="dot" w:pos="8505"/>
        </w:tabs>
        <w:spacing w:before="120" w:after="120"/>
        <w:jc w:val="center"/>
        <w:rPr>
          <w:rFonts w:ascii="Arial" w:hAnsi="Arial"/>
          <w:b/>
          <w:bCs/>
          <w:sz w:val="20"/>
          <w:szCs w:val="20"/>
        </w:rPr>
      </w:pPr>
      <w:r w:rsidRPr="00BF750C">
        <w:rPr>
          <w:rFonts w:ascii="Arial" w:hAnsi="Arial"/>
          <w:b/>
          <w:bCs/>
          <w:sz w:val="20"/>
          <w:szCs w:val="20"/>
        </w:rPr>
        <w:t>MARCHE N° 202</w:t>
      </w:r>
      <w:r w:rsidR="009053B7">
        <w:rPr>
          <w:rFonts w:ascii="Arial" w:hAnsi="Arial"/>
          <w:b/>
          <w:bCs/>
          <w:sz w:val="20"/>
          <w:szCs w:val="20"/>
        </w:rPr>
        <w:t>5-</w:t>
      </w:r>
      <w:r w:rsidR="00C66AD5">
        <w:rPr>
          <w:rFonts w:ascii="Arial" w:hAnsi="Arial"/>
          <w:b/>
          <w:bCs/>
          <w:sz w:val="20"/>
          <w:szCs w:val="20"/>
        </w:rPr>
        <w:t>39</w:t>
      </w:r>
      <w:r w:rsidRPr="00BF750C">
        <w:rPr>
          <w:rFonts w:ascii="Arial" w:hAnsi="Arial"/>
          <w:b/>
          <w:bCs/>
          <w:sz w:val="20"/>
          <w:szCs w:val="20"/>
        </w:rPr>
        <w:t>-UPVD-</w:t>
      </w:r>
      <w:r w:rsidR="002C2CCF">
        <w:rPr>
          <w:rFonts w:ascii="Arial" w:hAnsi="Arial"/>
          <w:b/>
          <w:bCs/>
          <w:sz w:val="20"/>
          <w:szCs w:val="20"/>
        </w:rPr>
        <w:t>S</w:t>
      </w:r>
    </w:p>
    <w:p w14:paraId="51CAD2EC" w14:textId="77777777" w:rsidR="00FB559A" w:rsidRDefault="00FB559A" w:rsidP="00FB559A">
      <w:pPr>
        <w:rPr>
          <w:b/>
        </w:rPr>
      </w:pPr>
    </w:p>
    <w:p w14:paraId="4BB50BA5" w14:textId="77777777" w:rsidR="00FB559A" w:rsidRPr="00826301" w:rsidRDefault="00FB559A" w:rsidP="002941FE">
      <w:pPr>
        <w:pBdr>
          <w:top w:val="single" w:sz="4" w:space="1" w:color="auto"/>
          <w:left w:val="single" w:sz="4" w:space="4" w:color="auto"/>
          <w:bottom w:val="single" w:sz="4" w:space="1" w:color="auto"/>
          <w:right w:val="single" w:sz="4" w:space="4" w:color="auto"/>
        </w:pBdr>
        <w:shd w:val="clear" w:color="auto" w:fill="F4B083" w:themeFill="accent2" w:themeFillTint="99"/>
        <w:rPr>
          <w:b/>
          <w:sz w:val="28"/>
          <w:szCs w:val="28"/>
        </w:rPr>
      </w:pPr>
    </w:p>
    <w:p w14:paraId="7B8C8451" w14:textId="55DBA0B1" w:rsidR="00FB559A" w:rsidRPr="00826301" w:rsidRDefault="00FB559A" w:rsidP="002941FE">
      <w:pPr>
        <w:pBdr>
          <w:top w:val="single" w:sz="4" w:space="1" w:color="auto"/>
          <w:left w:val="single" w:sz="4" w:space="4" w:color="auto"/>
          <w:bottom w:val="single" w:sz="4" w:space="1" w:color="auto"/>
          <w:right w:val="single" w:sz="4" w:space="4" w:color="auto"/>
        </w:pBdr>
        <w:shd w:val="clear" w:color="auto" w:fill="F4B083" w:themeFill="accent2" w:themeFillTint="99"/>
        <w:rPr>
          <w:b/>
          <w:sz w:val="28"/>
          <w:szCs w:val="28"/>
        </w:rPr>
      </w:pPr>
      <w:r w:rsidRPr="00826301">
        <w:rPr>
          <w:b/>
          <w:sz w:val="28"/>
          <w:szCs w:val="28"/>
        </w:rPr>
        <w:t xml:space="preserve">NOM </w:t>
      </w:r>
      <w:r w:rsidR="00826301" w:rsidRPr="00826301">
        <w:rPr>
          <w:b/>
          <w:sz w:val="28"/>
          <w:szCs w:val="28"/>
        </w:rPr>
        <w:t>DU CANDIDAT</w:t>
      </w:r>
      <w:r w:rsidRPr="00826301">
        <w:rPr>
          <w:b/>
          <w:sz w:val="28"/>
          <w:szCs w:val="28"/>
        </w:rPr>
        <w:t> : ……………………………………………………………………………</w:t>
      </w:r>
    </w:p>
    <w:p w14:paraId="10954352" w14:textId="49446833" w:rsidR="00826301" w:rsidRDefault="00826301" w:rsidP="002941FE">
      <w:pPr>
        <w:pBdr>
          <w:top w:val="single" w:sz="4" w:space="1" w:color="auto"/>
          <w:left w:val="single" w:sz="4" w:space="4" w:color="auto"/>
          <w:bottom w:val="single" w:sz="4" w:space="1" w:color="auto"/>
          <w:right w:val="single" w:sz="4" w:space="4" w:color="auto"/>
        </w:pBdr>
        <w:shd w:val="clear" w:color="auto" w:fill="F4B083" w:themeFill="accent2" w:themeFillTint="99"/>
        <w:rPr>
          <w:b/>
        </w:rPr>
      </w:pPr>
    </w:p>
    <w:p w14:paraId="051448CF" w14:textId="77777777" w:rsidR="00826301" w:rsidRPr="00826301" w:rsidRDefault="00826301" w:rsidP="00826301">
      <w:pPr>
        <w:rPr>
          <w:rFonts w:ascii="Century Gothic" w:hAnsi="Century Gothic" w:cs="Arial"/>
        </w:rPr>
      </w:pPr>
      <w:r w:rsidRPr="00826301">
        <w:rPr>
          <w:rFonts w:ascii="Century Gothic" w:hAnsi="Century Gothic" w:cs="Arial"/>
        </w:rPr>
        <w:t>Co traitant(s) éventuels</w:t>
      </w:r>
      <w:r w:rsidRPr="00826301">
        <w:rPr>
          <w:rFonts w:ascii="Century Gothic" w:hAnsi="Century Gothic" w:cs="Arial"/>
          <w:b/>
        </w:rPr>
        <w:t xml:space="preserve"> : </w:t>
      </w:r>
      <w:r w:rsidRPr="00826301">
        <w:rPr>
          <w:rFonts w:ascii="Century Gothic" w:hAnsi="Century Gothic" w:cs="Arial"/>
        </w:rPr>
        <w:t>………………………………………………………………………….</w:t>
      </w:r>
    </w:p>
    <w:p w14:paraId="7639E445" w14:textId="77777777" w:rsidR="00826301" w:rsidRPr="00826301" w:rsidRDefault="00826301" w:rsidP="00826301">
      <w:pPr>
        <w:rPr>
          <w:rFonts w:ascii="Century Gothic" w:hAnsi="Century Gothic" w:cs="Arial"/>
        </w:rPr>
      </w:pPr>
    </w:p>
    <w:p w14:paraId="25F71850" w14:textId="77777777" w:rsidR="00826301" w:rsidRPr="00826301" w:rsidRDefault="00826301" w:rsidP="00826301">
      <w:pPr>
        <w:rPr>
          <w:rFonts w:ascii="Century Gothic" w:hAnsi="Century Gothic"/>
        </w:rPr>
      </w:pPr>
      <w:r w:rsidRPr="00826301">
        <w:rPr>
          <w:rFonts w:ascii="Century Gothic" w:hAnsi="Century Gothic" w:cs="Arial"/>
        </w:rPr>
        <w:t>Sous traitant(s) éventuels</w:t>
      </w:r>
      <w:r w:rsidRPr="00826301">
        <w:rPr>
          <w:rFonts w:ascii="Century Gothic" w:hAnsi="Century Gothic" w:cs="Arial"/>
          <w:b/>
        </w:rPr>
        <w:t xml:space="preserve"> : </w:t>
      </w:r>
      <w:r w:rsidRPr="00826301">
        <w:rPr>
          <w:rFonts w:ascii="Century Gothic" w:hAnsi="Century Gothic" w:cs="Arial"/>
        </w:rPr>
        <w:t>………………………………………………………………………….</w:t>
      </w:r>
    </w:p>
    <w:p w14:paraId="605E3AFA" w14:textId="1A09697B" w:rsidR="00826301" w:rsidRDefault="00826301" w:rsidP="002941FE">
      <w:pPr>
        <w:pBdr>
          <w:top w:val="single" w:sz="4" w:space="1" w:color="auto"/>
          <w:left w:val="single" w:sz="4" w:space="4" w:color="auto"/>
          <w:bottom w:val="single" w:sz="4" w:space="1" w:color="auto"/>
          <w:right w:val="single" w:sz="4" w:space="4" w:color="auto"/>
        </w:pBdr>
        <w:shd w:val="clear" w:color="auto" w:fill="F4B083" w:themeFill="accent2" w:themeFillTint="99"/>
        <w:rPr>
          <w:b/>
        </w:rPr>
      </w:pPr>
    </w:p>
    <w:p w14:paraId="12286EF1" w14:textId="6B071BFB" w:rsidR="005228D9" w:rsidRPr="00C13A31" w:rsidRDefault="00E8314C" w:rsidP="002941FE">
      <w:pPr>
        <w:pBdr>
          <w:top w:val="single" w:sz="4" w:space="1" w:color="auto"/>
          <w:left w:val="single" w:sz="4" w:space="4" w:color="auto"/>
          <w:bottom w:val="single" w:sz="4" w:space="1" w:color="auto"/>
          <w:right w:val="single" w:sz="4" w:space="4" w:color="auto"/>
        </w:pBdr>
        <w:shd w:val="clear" w:color="auto" w:fill="F4B083" w:themeFill="accent2" w:themeFillTint="99"/>
        <w:jc w:val="center"/>
        <w:rPr>
          <w:b/>
        </w:rPr>
      </w:pPr>
      <w:r w:rsidRPr="002941FE">
        <w:rPr>
          <w:noProof/>
          <w:shd w:val="clear" w:color="auto" w:fill="F4B083" w:themeFill="accent2" w:themeFillTint="99"/>
        </w:rPr>
        <w:drawing>
          <wp:inline distT="0" distB="0" distL="0" distR="0" wp14:anchorId="5A35ABE9" wp14:editId="66221D05">
            <wp:extent cx="5762625" cy="704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p w14:paraId="68A45F20" w14:textId="77777777" w:rsidR="005228D9" w:rsidRDefault="005228D9" w:rsidP="00826301">
      <w:pPr>
        <w:jc w:val="both"/>
        <w:rPr>
          <w:rFonts w:ascii="Century Gothic" w:hAnsi="Century Gothic" w:cs="Arial"/>
          <w:b/>
          <w:sz w:val="24"/>
          <w:szCs w:val="24"/>
        </w:rPr>
      </w:pPr>
    </w:p>
    <w:p w14:paraId="0BF5DFD6" w14:textId="5D5250F4" w:rsidR="00826301" w:rsidRDefault="00312156" w:rsidP="00826301">
      <w:pPr>
        <w:jc w:val="both"/>
        <w:rPr>
          <w:rFonts w:ascii="Century Gothic" w:hAnsi="Century Gothic" w:cs="Arial"/>
          <w:b/>
          <w:sz w:val="24"/>
          <w:szCs w:val="24"/>
        </w:rPr>
      </w:pPr>
      <w:r w:rsidRPr="00826301">
        <w:rPr>
          <w:rFonts w:ascii="Century Gothic" w:hAnsi="Century Gothic" w:cs="Arial"/>
          <w:b/>
          <w:sz w:val="24"/>
          <w:szCs w:val="24"/>
        </w:rPr>
        <w:t xml:space="preserve">Le présent document qui a valeur contractuelle constitue le cadre de mémoire </w:t>
      </w:r>
      <w:r w:rsidR="00402900" w:rsidRPr="00826301">
        <w:rPr>
          <w:rFonts w:ascii="Century Gothic" w:hAnsi="Century Gothic" w:cs="Arial"/>
          <w:b/>
          <w:sz w:val="24"/>
          <w:szCs w:val="24"/>
        </w:rPr>
        <w:t xml:space="preserve">technique </w:t>
      </w:r>
      <w:r w:rsidRPr="00826301">
        <w:rPr>
          <w:rFonts w:ascii="Century Gothic" w:hAnsi="Century Gothic" w:cs="Arial"/>
          <w:b/>
          <w:sz w:val="24"/>
          <w:szCs w:val="24"/>
        </w:rPr>
        <w:t xml:space="preserve">permettant d’apprécier la performance et la valeur de l’offre du candidat </w:t>
      </w:r>
      <w:r w:rsidR="00826301" w:rsidRPr="00826301">
        <w:rPr>
          <w:rFonts w:ascii="Century Gothic" w:hAnsi="Century Gothic" w:cs="Arial"/>
          <w:b/>
          <w:sz w:val="24"/>
          <w:szCs w:val="24"/>
        </w:rPr>
        <w:t>conformément aux</w:t>
      </w:r>
      <w:r w:rsidRPr="00826301">
        <w:rPr>
          <w:rFonts w:ascii="Century Gothic" w:hAnsi="Century Gothic" w:cs="Arial"/>
          <w:b/>
          <w:sz w:val="24"/>
          <w:szCs w:val="24"/>
        </w:rPr>
        <w:t xml:space="preserve"> critères</w:t>
      </w:r>
      <w:r w:rsidR="008F4910">
        <w:rPr>
          <w:rFonts w:ascii="Century Gothic" w:hAnsi="Century Gothic" w:cs="Arial"/>
          <w:b/>
          <w:sz w:val="24"/>
          <w:szCs w:val="24"/>
        </w:rPr>
        <w:t xml:space="preserve"> </w:t>
      </w:r>
      <w:r w:rsidR="00826301" w:rsidRPr="00826301">
        <w:rPr>
          <w:rFonts w:ascii="Century Gothic" w:hAnsi="Century Gothic" w:cs="Arial"/>
          <w:b/>
          <w:sz w:val="24"/>
          <w:szCs w:val="24"/>
        </w:rPr>
        <w:t>prévus</w:t>
      </w:r>
      <w:r w:rsidR="00402900" w:rsidRPr="00826301">
        <w:rPr>
          <w:rFonts w:ascii="Century Gothic" w:hAnsi="Century Gothic" w:cs="Arial"/>
          <w:b/>
          <w:sz w:val="24"/>
          <w:szCs w:val="24"/>
        </w:rPr>
        <w:t xml:space="preserve"> au règlement de consultation</w:t>
      </w:r>
    </w:p>
    <w:p w14:paraId="6BD451B0" w14:textId="018CA72B" w:rsidR="00826301" w:rsidRPr="002365B6" w:rsidRDefault="00826301" w:rsidP="00826301">
      <w:pPr>
        <w:jc w:val="both"/>
        <w:rPr>
          <w:rFonts w:ascii="Century Gothic" w:hAnsi="Century Gothic" w:cs="Arial"/>
          <w:b/>
          <w:sz w:val="24"/>
          <w:szCs w:val="24"/>
        </w:rPr>
      </w:pPr>
      <w:r w:rsidRPr="002365B6">
        <w:rPr>
          <w:rFonts w:ascii="Century Gothic" w:hAnsi="Century Gothic" w:cs="Arial"/>
          <w:b/>
          <w:sz w:val="24"/>
          <w:szCs w:val="24"/>
        </w:rPr>
        <w:t xml:space="preserve">Ce document, sous forme de fiche à compléter, ne doit pas être modifié ni dans sa présentation, ni dans son architecture. </w:t>
      </w:r>
    </w:p>
    <w:p w14:paraId="69E14E0B" w14:textId="77777777" w:rsidR="00826301" w:rsidRDefault="00826301" w:rsidP="00826301">
      <w:pPr>
        <w:jc w:val="both"/>
        <w:rPr>
          <w:rFonts w:ascii="Century Gothic" w:hAnsi="Century Gothic" w:cs="Arial"/>
          <w:b/>
          <w:sz w:val="24"/>
          <w:szCs w:val="24"/>
        </w:rPr>
      </w:pPr>
    </w:p>
    <w:p w14:paraId="31B31B6E" w14:textId="3D8819D0" w:rsidR="00826301" w:rsidRPr="00826301" w:rsidRDefault="00826301" w:rsidP="00826301">
      <w:pPr>
        <w:jc w:val="both"/>
        <w:rPr>
          <w:rFonts w:ascii="Century Gothic" w:hAnsi="Century Gothic" w:cs="Arial"/>
          <w:b/>
          <w:sz w:val="24"/>
          <w:szCs w:val="24"/>
        </w:rPr>
      </w:pPr>
      <w:r w:rsidRPr="00826301">
        <w:rPr>
          <w:rFonts w:ascii="Century Gothic" w:hAnsi="Century Gothic" w:cs="Arial"/>
          <w:b/>
          <w:sz w:val="24"/>
          <w:szCs w:val="24"/>
        </w:rPr>
        <w:t>Il est le mémoire technique du candidat.</w:t>
      </w:r>
    </w:p>
    <w:p w14:paraId="3F302B8B" w14:textId="77777777" w:rsidR="00826301" w:rsidRPr="002365B6" w:rsidRDefault="00826301" w:rsidP="00826301">
      <w:pPr>
        <w:jc w:val="both"/>
        <w:rPr>
          <w:rFonts w:ascii="Century Gothic" w:hAnsi="Century Gothic" w:cs="Arial"/>
          <w:sz w:val="24"/>
          <w:szCs w:val="24"/>
        </w:rPr>
      </w:pPr>
      <w:r w:rsidRPr="002365B6">
        <w:rPr>
          <w:rFonts w:ascii="Century Gothic" w:hAnsi="Century Gothic" w:cs="Arial"/>
          <w:sz w:val="24"/>
          <w:szCs w:val="24"/>
        </w:rPr>
        <w:t xml:space="preserve">Le mémoire sera analysé au vu des critères et sous critères décrits dans l’avis de publicité et du règlement de consultation. </w:t>
      </w:r>
    </w:p>
    <w:p w14:paraId="388104FE" w14:textId="39F89801" w:rsidR="00826301" w:rsidRPr="002365B6" w:rsidRDefault="00826301" w:rsidP="00826301">
      <w:pPr>
        <w:jc w:val="both"/>
        <w:rPr>
          <w:rFonts w:ascii="Century Gothic" w:hAnsi="Century Gothic" w:cs="Arial"/>
          <w:sz w:val="24"/>
          <w:szCs w:val="24"/>
        </w:rPr>
      </w:pPr>
      <w:r w:rsidRPr="002365B6">
        <w:rPr>
          <w:rFonts w:ascii="Century Gothic" w:hAnsi="Century Gothic" w:cs="Arial"/>
          <w:sz w:val="24"/>
          <w:szCs w:val="24"/>
        </w:rPr>
        <w:t>Les réponses seront évaluées en fonction de leur pertinence, de leur clarté (les éléments ne doivent pas être recherchés dans plusieurs items), ainsi que de leur qualité et leur exhaustivité</w:t>
      </w:r>
      <w:r>
        <w:rPr>
          <w:rFonts w:ascii="Century Gothic" w:hAnsi="Century Gothic" w:cs="Arial"/>
          <w:sz w:val="24"/>
          <w:szCs w:val="24"/>
        </w:rPr>
        <w:t>.</w:t>
      </w:r>
    </w:p>
    <w:p w14:paraId="221C8C46" w14:textId="10EC1F67" w:rsidR="00826301" w:rsidRPr="008F4910" w:rsidRDefault="00826301" w:rsidP="00826301">
      <w:pPr>
        <w:jc w:val="both"/>
        <w:rPr>
          <w:rFonts w:ascii="Century Gothic" w:hAnsi="Century Gothic" w:cs="Arial"/>
          <w:sz w:val="24"/>
          <w:szCs w:val="24"/>
        </w:rPr>
      </w:pPr>
      <w:r w:rsidRPr="002365B6">
        <w:rPr>
          <w:rFonts w:ascii="Century Gothic" w:hAnsi="Century Gothic" w:cs="Arial"/>
          <w:sz w:val="24"/>
          <w:szCs w:val="24"/>
        </w:rPr>
        <w:t>Le candidat peut ajouter d’autres éléments qu’il juge utiles afin de valoriser son offre : il peut agrémenter le document par des photos, des schémas, des dessins, tout autre élément utile éclairant la démonstration. Il peut ajouter tous les éléments qu’il juge utile en sus du présent cadre de mémoire : présentation de l’entreprise, garantie commerciale, labels non cités, etc…</w:t>
      </w:r>
    </w:p>
    <w:p w14:paraId="2C045ABA" w14:textId="4D7D7F5E" w:rsidR="00876F10" w:rsidRDefault="00826301" w:rsidP="00826301">
      <w:pPr>
        <w:jc w:val="both"/>
        <w:rPr>
          <w:rFonts w:ascii="Century Gothic" w:hAnsi="Century Gothic" w:cs="Arial"/>
          <w:b/>
          <w:sz w:val="24"/>
          <w:szCs w:val="24"/>
        </w:rPr>
      </w:pPr>
      <w:r w:rsidRPr="002365B6">
        <w:rPr>
          <w:rFonts w:ascii="Century Gothic" w:hAnsi="Century Gothic" w:cs="Arial"/>
          <w:b/>
          <w:sz w:val="24"/>
          <w:szCs w:val="24"/>
        </w:rPr>
        <w:t>Le candidat doit veiller à la cohérence entre les élémen</w:t>
      </w:r>
      <w:r>
        <w:rPr>
          <w:rFonts w:ascii="Century Gothic" w:hAnsi="Century Gothic" w:cs="Arial"/>
          <w:b/>
          <w:sz w:val="24"/>
          <w:szCs w:val="24"/>
        </w:rPr>
        <w:t>ts ci-après et les éléments au bordereau des prix</w:t>
      </w:r>
      <w:r w:rsidRPr="002365B6">
        <w:rPr>
          <w:rFonts w:ascii="Century Gothic" w:hAnsi="Century Gothic" w:cs="Arial"/>
          <w:b/>
          <w:sz w:val="24"/>
          <w:szCs w:val="24"/>
        </w:rPr>
        <w:t>.</w:t>
      </w:r>
    </w:p>
    <w:p w14:paraId="4810F232" w14:textId="0AC96772" w:rsidR="00826301" w:rsidRPr="00C13A31" w:rsidRDefault="00876F10" w:rsidP="00C13A31">
      <w:pPr>
        <w:jc w:val="both"/>
        <w:rPr>
          <w:rFonts w:ascii="Century Gothic" w:hAnsi="Century Gothic" w:cs="Arial"/>
          <w:bCs/>
          <w:sz w:val="24"/>
          <w:szCs w:val="24"/>
        </w:rPr>
      </w:pPr>
      <w:r w:rsidRPr="00876F10">
        <w:rPr>
          <w:rFonts w:ascii="Century Gothic" w:hAnsi="Century Gothic" w:cs="Arial"/>
          <w:bCs/>
          <w:sz w:val="24"/>
          <w:szCs w:val="24"/>
        </w:rPr>
        <w:t>Le candidat utilise autant d’espace qu’il le souhaite pour formaliser sa réponse</w:t>
      </w:r>
      <w:r>
        <w:rPr>
          <w:rFonts w:ascii="Century Gothic" w:hAnsi="Century Gothic" w:cs="Arial"/>
          <w:bCs/>
          <w:sz w:val="24"/>
          <w:szCs w:val="24"/>
        </w:rPr>
        <w:t xml:space="preserve"> technique</w:t>
      </w:r>
      <w:r w:rsidRPr="00876F10">
        <w:rPr>
          <w:rFonts w:ascii="Century Gothic" w:hAnsi="Century Gothic" w:cs="Arial"/>
          <w:bCs/>
          <w:sz w:val="24"/>
          <w:szCs w:val="24"/>
        </w:rPr>
        <w:t xml:space="preserve">. </w:t>
      </w:r>
    </w:p>
    <w:p w14:paraId="1D33F2EE" w14:textId="77777777" w:rsidR="00826301" w:rsidRDefault="00826301" w:rsidP="00312156">
      <w:pPr>
        <w:rPr>
          <w:rFonts w:cs="Arial"/>
          <w:color w:val="222222"/>
        </w:rPr>
      </w:pPr>
    </w:p>
    <w:p w14:paraId="0BA6E730" w14:textId="77777777" w:rsidR="00FB559A" w:rsidRPr="00AA378E" w:rsidRDefault="00FB559A" w:rsidP="00312156">
      <w:pPr>
        <w:pStyle w:val="RedaliaNormal"/>
        <w:spacing w:before="120"/>
        <w:rPr>
          <w:rFonts w:cs="Arial"/>
          <w:bCs/>
          <w:sz w:val="20"/>
        </w:rPr>
      </w:pPr>
    </w:p>
    <w:p w14:paraId="1CFFC952" w14:textId="6049AB4A" w:rsidR="00FB559A" w:rsidRDefault="00FB559A" w:rsidP="002941FE">
      <w:pPr>
        <w:pBdr>
          <w:top w:val="single" w:sz="4" w:space="1" w:color="auto"/>
          <w:left w:val="single" w:sz="4" w:space="4" w:color="auto"/>
          <w:bottom w:val="single" w:sz="4" w:space="1" w:color="auto"/>
          <w:right w:val="single" w:sz="4" w:space="4" w:color="auto"/>
        </w:pBdr>
        <w:shd w:val="clear" w:color="auto" w:fill="F4B083" w:themeFill="accent2" w:themeFillTint="99"/>
        <w:spacing w:after="0"/>
        <w:jc w:val="center"/>
        <w:rPr>
          <w:b/>
        </w:rPr>
      </w:pPr>
      <w:bookmarkStart w:id="0" w:name="_Hlk192669492"/>
      <w:r w:rsidRPr="00FB559A">
        <w:rPr>
          <w:b/>
        </w:rPr>
        <w:t>CRITÈRE</w:t>
      </w:r>
      <w:r w:rsidR="00083650">
        <w:rPr>
          <w:b/>
        </w:rPr>
        <w:t xml:space="preserve"> </w:t>
      </w:r>
      <w:r w:rsidR="00402900">
        <w:rPr>
          <w:b/>
        </w:rPr>
        <w:t>VALEUR TECHNIQUE</w:t>
      </w:r>
      <w:r w:rsidR="00AF21F9">
        <w:rPr>
          <w:b/>
        </w:rPr>
        <w:t xml:space="preserve"> DE L’OFFRE</w:t>
      </w:r>
      <w:r w:rsidR="00402900">
        <w:rPr>
          <w:b/>
        </w:rPr>
        <w:t> :</w:t>
      </w:r>
      <w:r w:rsidR="00402900" w:rsidRPr="00402900">
        <w:rPr>
          <w:b/>
          <w:color w:val="FF0000"/>
        </w:rPr>
        <w:t xml:space="preserve"> </w:t>
      </w:r>
      <w:r w:rsidR="00E66F79" w:rsidRPr="00E66F79">
        <w:rPr>
          <w:b/>
        </w:rPr>
        <w:t xml:space="preserve"> </w:t>
      </w:r>
      <w:r w:rsidR="00C73DEC">
        <w:rPr>
          <w:b/>
        </w:rPr>
        <w:t>40</w:t>
      </w:r>
      <w:r w:rsidR="00E66F79" w:rsidRPr="00E66F79">
        <w:rPr>
          <w:b/>
        </w:rPr>
        <w:t xml:space="preserve"> </w:t>
      </w:r>
      <w:r w:rsidR="00826301" w:rsidRPr="00826301">
        <w:rPr>
          <w:b/>
        </w:rPr>
        <w:t>%</w:t>
      </w:r>
    </w:p>
    <w:bookmarkEnd w:id="0"/>
    <w:p w14:paraId="1BDB2110" w14:textId="77777777" w:rsidR="00FB559A" w:rsidRDefault="00FB559A" w:rsidP="00D10F44">
      <w:pPr>
        <w:spacing w:after="0"/>
        <w:rPr>
          <w:rFonts w:ascii="Arial" w:hAnsi="Arial" w:cs="Arial"/>
          <w:sz w:val="20"/>
          <w:szCs w:val="20"/>
        </w:rPr>
      </w:pPr>
    </w:p>
    <w:p w14:paraId="54CA2A44" w14:textId="77777777" w:rsidR="002276DD" w:rsidRPr="003328B7" w:rsidRDefault="002276DD" w:rsidP="003328B7">
      <w:pPr>
        <w:spacing w:after="0" w:line="240" w:lineRule="auto"/>
        <w:rPr>
          <w:i/>
          <w:color w:val="000000" w:themeColor="text1"/>
        </w:rPr>
      </w:pPr>
    </w:p>
    <w:p w14:paraId="24B6ECE1" w14:textId="5521EC03" w:rsidR="00FB5093" w:rsidRDefault="00C13A31" w:rsidP="005228D9">
      <w:pPr>
        <w:jc w:val="both"/>
        <w:rPr>
          <w:rFonts w:ascii="Calibri" w:hAnsi="Calibri" w:cs="Calibri"/>
          <w:b/>
          <w:bCs/>
        </w:rPr>
      </w:pPr>
      <w:bookmarkStart w:id="1" w:name="_Hlk188622965"/>
      <w:bookmarkStart w:id="2" w:name="_Hlk141111034"/>
      <w:r w:rsidRPr="00C13A31">
        <w:rPr>
          <w:rFonts w:ascii="Calibri" w:hAnsi="Calibri" w:cs="Calibri"/>
          <w:b/>
          <w:bCs/>
          <w:u w:val="single"/>
        </w:rPr>
        <w:t>Sous-critère 1</w:t>
      </w:r>
      <w:r w:rsidR="00F23DC6">
        <w:rPr>
          <w:rFonts w:ascii="Calibri" w:hAnsi="Calibri" w:cs="Calibri"/>
          <w:b/>
          <w:bCs/>
        </w:rPr>
        <w:t xml:space="preserve">: </w:t>
      </w:r>
      <w:r w:rsidR="00C73DEC">
        <w:rPr>
          <w:rFonts w:ascii="Calibri" w:hAnsi="Calibri" w:cs="Calibri"/>
          <w:b/>
          <w:bCs/>
        </w:rPr>
        <w:t>qualité de la méthodologie et de l’organisation pour l’exécution de la prestation</w:t>
      </w:r>
      <w:r w:rsidR="00693647">
        <w:rPr>
          <w:rFonts w:ascii="Calibri" w:hAnsi="Calibri" w:cs="Calibri"/>
          <w:b/>
          <w:bCs/>
        </w:rPr>
        <w:t xml:space="preserve"> – </w:t>
      </w:r>
      <w:bookmarkEnd w:id="1"/>
      <w:r w:rsidR="00FB5093">
        <w:rPr>
          <w:rFonts w:ascii="Calibri" w:hAnsi="Calibri" w:cs="Calibri"/>
          <w:b/>
          <w:bCs/>
        </w:rPr>
        <w:t>Ce sous-critère est pondéré à 2</w:t>
      </w:r>
      <w:r w:rsidR="00C73DEC">
        <w:rPr>
          <w:rFonts w:ascii="Calibri" w:hAnsi="Calibri" w:cs="Calibri"/>
          <w:b/>
          <w:bCs/>
        </w:rPr>
        <w:t>5</w:t>
      </w:r>
      <w:r w:rsidR="00FB5093">
        <w:rPr>
          <w:rFonts w:ascii="Calibri" w:hAnsi="Calibri" w:cs="Calibri"/>
          <w:b/>
          <w:bCs/>
        </w:rPr>
        <w:t>%</w:t>
      </w:r>
    </w:p>
    <w:p w14:paraId="54A4C388" w14:textId="5E6ACCCC" w:rsidR="005228D9" w:rsidRDefault="00AF21F9" w:rsidP="005228D9">
      <w:pPr>
        <w:jc w:val="both"/>
        <w:rPr>
          <w:rFonts w:ascii="Arial" w:hAnsi="Arial" w:cs="Arial"/>
          <w:i/>
          <w:iCs/>
          <w:sz w:val="20"/>
        </w:rPr>
      </w:pPr>
      <w:r>
        <w:rPr>
          <w:rFonts w:ascii="Arial" w:hAnsi="Arial" w:cs="Arial"/>
          <w:i/>
          <w:iCs/>
          <w:sz w:val="20"/>
        </w:rPr>
        <w:t>Le candidat précisera</w:t>
      </w:r>
      <w:r w:rsidR="00802B64">
        <w:rPr>
          <w:rFonts w:ascii="Arial" w:hAnsi="Arial" w:cs="Arial"/>
          <w:i/>
          <w:iCs/>
          <w:sz w:val="20"/>
        </w:rPr>
        <w:t xml:space="preserve"> et fournira les informations suivantes :</w:t>
      </w:r>
      <w:r>
        <w:rPr>
          <w:rFonts w:ascii="Arial" w:hAnsi="Arial" w:cs="Arial"/>
          <w:i/>
          <w:iCs/>
          <w:sz w:val="20"/>
        </w:rPr>
        <w:t xml:space="preserve"> </w:t>
      </w:r>
    </w:p>
    <w:p w14:paraId="423F8F11" w14:textId="13027D49" w:rsidR="00C73DEC" w:rsidRDefault="00C73DEC" w:rsidP="005228D9">
      <w:pPr>
        <w:jc w:val="both"/>
        <w:rPr>
          <w:rFonts w:ascii="Arial" w:hAnsi="Arial" w:cs="Arial"/>
          <w:i/>
          <w:iCs/>
          <w:sz w:val="20"/>
        </w:rPr>
      </w:pPr>
      <w:r>
        <w:rPr>
          <w:rFonts w:ascii="Arial" w:hAnsi="Arial" w:cs="Arial"/>
          <w:i/>
          <w:iCs/>
          <w:sz w:val="20"/>
        </w:rPr>
        <w:t>Qualité du support proposé par le prestataire dans le cadre de l’accompagnement de l’organisation des tests par l’université de Perpignan : présentation de la société, présentation du contenu des tests de type TOEIC</w:t>
      </w:r>
    </w:p>
    <w:p w14:paraId="48FDF718" w14:textId="0886FDCB" w:rsidR="00C73DEC" w:rsidRDefault="00C73DEC" w:rsidP="005228D9">
      <w:pPr>
        <w:jc w:val="both"/>
        <w:rPr>
          <w:rFonts w:ascii="Arial" w:hAnsi="Arial" w:cs="Arial"/>
          <w:i/>
          <w:iCs/>
          <w:sz w:val="20"/>
        </w:rPr>
      </w:pPr>
      <w:r>
        <w:rPr>
          <w:rFonts w:ascii="Arial" w:hAnsi="Arial" w:cs="Arial"/>
          <w:i/>
          <w:iCs/>
          <w:sz w:val="20"/>
        </w:rPr>
        <w:t>Moyens mis à disposition pour gérer les tests et les résultats des tests de type TOEIC ; description de la plateforme de gestion administrative ; modalités de commande des tests ; fourniture des scores</w:t>
      </w:r>
      <w:r w:rsidR="00C81AA7">
        <w:rPr>
          <w:rFonts w:ascii="Arial" w:hAnsi="Arial" w:cs="Arial"/>
          <w:i/>
          <w:iCs/>
          <w:sz w:val="20"/>
        </w:rPr>
        <w:t>.</w:t>
      </w:r>
    </w:p>
    <w:p w14:paraId="51261C6A" w14:textId="1242B2CA" w:rsidR="00C73DEC" w:rsidRDefault="00C73DEC" w:rsidP="005228D9">
      <w:pPr>
        <w:jc w:val="both"/>
        <w:rPr>
          <w:rFonts w:ascii="Arial" w:hAnsi="Arial" w:cs="Arial"/>
          <w:i/>
          <w:iCs/>
          <w:sz w:val="20"/>
        </w:rPr>
      </w:pPr>
      <w:r>
        <w:rPr>
          <w:rFonts w:ascii="Arial" w:hAnsi="Arial" w:cs="Arial"/>
          <w:i/>
          <w:iCs/>
          <w:sz w:val="20"/>
        </w:rPr>
        <w:t>Modalités d’aménagement des tests de type TOEIC pour les personnes en situation de handicap</w:t>
      </w:r>
    </w:p>
    <w:p w14:paraId="520EA5C3" w14:textId="1C0438A6" w:rsidR="00C73DEC" w:rsidRDefault="00C73DEC" w:rsidP="005228D9">
      <w:pPr>
        <w:jc w:val="both"/>
        <w:rPr>
          <w:rFonts w:ascii="Arial" w:hAnsi="Arial" w:cs="Arial"/>
          <w:i/>
          <w:iCs/>
          <w:sz w:val="20"/>
        </w:rPr>
      </w:pPr>
      <w:r>
        <w:rPr>
          <w:rFonts w:ascii="Arial" w:hAnsi="Arial" w:cs="Arial"/>
          <w:i/>
          <w:iCs/>
          <w:sz w:val="20"/>
        </w:rPr>
        <w:lastRenderedPageBreak/>
        <w:t xml:space="preserve">Contenu ; durée et modalités d’organisation des formations des </w:t>
      </w:r>
      <w:r w:rsidR="00EF7253">
        <w:rPr>
          <w:rFonts w:ascii="Arial" w:hAnsi="Arial" w:cs="Arial"/>
          <w:i/>
          <w:iCs/>
          <w:sz w:val="20"/>
        </w:rPr>
        <w:t>personnes</w:t>
      </w:r>
      <w:r>
        <w:rPr>
          <w:rFonts w:ascii="Arial" w:hAnsi="Arial" w:cs="Arial"/>
          <w:i/>
          <w:iCs/>
          <w:sz w:val="20"/>
        </w:rPr>
        <w:t xml:space="preserve"> habilitées à assurer l’administration des tests TOEIC</w:t>
      </w:r>
    </w:p>
    <w:p w14:paraId="191C1E0E" w14:textId="13E40072" w:rsidR="006A3521" w:rsidRDefault="00F23DC6" w:rsidP="006A3521">
      <w:pPr>
        <w:jc w:val="both"/>
        <w:rPr>
          <w:rFonts w:ascii="Arial" w:hAnsi="Arial" w:cs="Arial"/>
          <w:i/>
          <w:iCs/>
          <w:sz w:val="20"/>
        </w:rPr>
      </w:pPr>
      <w:r w:rsidRPr="008438B3">
        <w:rPr>
          <w:rFonts w:cstheme="minorHAnsi"/>
        </w:rPr>
        <w:t>…………………………….....................................................................................................................................................................................................................................................................................................................................................................................................................................................................................................................................................................................................................................................................................................................</w:t>
      </w:r>
      <w:r>
        <w:rPr>
          <w:rFonts w:cstheme="minorHAnsi"/>
        </w:rPr>
        <w:t>.........................................................................................................................................................................................................................................................................................................................................................................................................................................................................................................................................................................................................................................................................................................................................................................................................................................................................................................................................</w:t>
      </w:r>
      <w:r w:rsidRPr="008438B3">
        <w:rPr>
          <w:rFonts w:cstheme="minorHAnsi"/>
        </w:rPr>
        <w:t>…………………………….......................................................................................................................................................</w:t>
      </w:r>
      <w:r w:rsidR="00316762" w:rsidRPr="00316762">
        <w:rPr>
          <w:rFonts w:cstheme="minorHAnsi"/>
          <w:b/>
          <w:bCs/>
          <w:u w:val="single"/>
        </w:rPr>
        <w:t>sous-critère 2</w:t>
      </w:r>
      <w:r w:rsidR="00316762">
        <w:rPr>
          <w:rFonts w:cstheme="minorHAnsi"/>
        </w:rPr>
        <w:t xml:space="preserve"> </w:t>
      </w:r>
      <w:r w:rsidR="006A3521">
        <w:rPr>
          <w:rFonts w:ascii="Calibri" w:hAnsi="Calibri" w:cs="Calibri"/>
          <w:b/>
          <w:bCs/>
        </w:rPr>
        <w:t xml:space="preserve">: </w:t>
      </w:r>
      <w:r w:rsidR="005978B2">
        <w:rPr>
          <w:rFonts w:ascii="Calibri" w:hAnsi="Calibri" w:cs="Calibri"/>
          <w:b/>
          <w:bCs/>
        </w:rPr>
        <w:t>Gestion des délais et sécurité dans la délivrance des tests et des résultats</w:t>
      </w:r>
      <w:r w:rsidR="006A3521">
        <w:rPr>
          <w:rFonts w:ascii="Calibri" w:hAnsi="Calibri" w:cs="Calibri"/>
          <w:b/>
          <w:bCs/>
        </w:rPr>
        <w:t xml:space="preserve"> – </w:t>
      </w:r>
      <w:r w:rsidR="00316762">
        <w:rPr>
          <w:rFonts w:ascii="Calibri" w:hAnsi="Calibri" w:cs="Calibri"/>
          <w:b/>
          <w:bCs/>
        </w:rPr>
        <w:t xml:space="preserve">Ce sous-critère est pondéré à </w:t>
      </w:r>
      <w:r w:rsidR="00802B64">
        <w:rPr>
          <w:rFonts w:ascii="Calibri" w:hAnsi="Calibri" w:cs="Calibri"/>
          <w:b/>
          <w:bCs/>
        </w:rPr>
        <w:t>10</w:t>
      </w:r>
      <w:r w:rsidR="00316762">
        <w:rPr>
          <w:rFonts w:ascii="Calibri" w:hAnsi="Calibri" w:cs="Calibri"/>
          <w:b/>
          <w:bCs/>
        </w:rPr>
        <w:t>%</w:t>
      </w:r>
    </w:p>
    <w:p w14:paraId="4813C44C" w14:textId="6AB5B8C3" w:rsidR="006A3521" w:rsidRDefault="006A3521" w:rsidP="006A3521">
      <w:pPr>
        <w:jc w:val="both"/>
        <w:rPr>
          <w:rFonts w:ascii="Arial" w:hAnsi="Arial" w:cs="Arial"/>
          <w:i/>
          <w:iCs/>
          <w:sz w:val="20"/>
        </w:rPr>
      </w:pPr>
      <w:r w:rsidRPr="006A3521">
        <w:rPr>
          <w:rFonts w:ascii="Arial" w:hAnsi="Arial" w:cs="Arial"/>
          <w:i/>
          <w:iCs/>
          <w:sz w:val="20"/>
        </w:rPr>
        <w:t xml:space="preserve"> </w:t>
      </w:r>
      <w:r>
        <w:rPr>
          <w:rFonts w:ascii="Arial" w:hAnsi="Arial" w:cs="Arial"/>
          <w:i/>
          <w:iCs/>
          <w:sz w:val="20"/>
        </w:rPr>
        <w:t>L</w:t>
      </w:r>
      <w:r w:rsidRPr="00D44C20">
        <w:rPr>
          <w:rFonts w:ascii="Arial" w:hAnsi="Arial" w:cs="Arial"/>
          <w:i/>
          <w:iCs/>
          <w:sz w:val="20"/>
        </w:rPr>
        <w:t>e candidat précisera et fournira</w:t>
      </w:r>
      <w:r w:rsidR="002D0F24">
        <w:rPr>
          <w:rFonts w:ascii="Arial" w:hAnsi="Arial" w:cs="Arial"/>
          <w:i/>
          <w:iCs/>
          <w:sz w:val="20"/>
        </w:rPr>
        <w:t xml:space="preserve"> les informations suivantes :</w:t>
      </w:r>
      <w:r>
        <w:rPr>
          <w:rFonts w:ascii="Arial" w:hAnsi="Arial" w:cs="Arial"/>
          <w:i/>
          <w:iCs/>
          <w:sz w:val="20"/>
        </w:rPr>
        <w:t xml:space="preserve"> </w:t>
      </w:r>
    </w:p>
    <w:p w14:paraId="587E01FB" w14:textId="0CCDC26B" w:rsidR="005978B2" w:rsidRDefault="005978B2" w:rsidP="006A3521">
      <w:pPr>
        <w:jc w:val="both"/>
        <w:rPr>
          <w:rFonts w:ascii="Arial" w:hAnsi="Arial" w:cs="Arial"/>
          <w:i/>
          <w:iCs/>
          <w:sz w:val="20"/>
        </w:rPr>
      </w:pPr>
      <w:r>
        <w:rPr>
          <w:rFonts w:ascii="Arial" w:hAnsi="Arial" w:cs="Arial"/>
          <w:i/>
          <w:iCs/>
          <w:sz w:val="20"/>
        </w:rPr>
        <w:t>Indiquer les délais de livraison maximum en jours ouvrés</w:t>
      </w:r>
    </w:p>
    <w:p w14:paraId="18E26380" w14:textId="3686DD58" w:rsidR="005978B2" w:rsidRDefault="005978B2" w:rsidP="006A3521">
      <w:pPr>
        <w:jc w:val="both"/>
        <w:rPr>
          <w:rFonts w:ascii="Arial" w:hAnsi="Arial" w:cs="Arial"/>
          <w:i/>
          <w:iCs/>
          <w:sz w:val="20"/>
        </w:rPr>
      </w:pPr>
      <w:r>
        <w:rPr>
          <w:rFonts w:ascii="Arial" w:hAnsi="Arial" w:cs="Arial"/>
          <w:i/>
          <w:iCs/>
          <w:sz w:val="20"/>
        </w:rPr>
        <w:t>Indiquer les garanties en termes de sécurité et de traçabilité dans la délivrance des tests</w:t>
      </w:r>
    </w:p>
    <w:p w14:paraId="30BE68EA" w14:textId="56BC622A" w:rsidR="008A3CF1" w:rsidRDefault="00827D4D" w:rsidP="008A3CF1">
      <w:pPr>
        <w:jc w:val="both"/>
        <w:rPr>
          <w:rFonts w:ascii="Arial" w:hAnsi="Arial" w:cs="Arial"/>
          <w:i/>
          <w:iCs/>
          <w:sz w:val="20"/>
        </w:rPr>
      </w:pPr>
      <w:r>
        <w:rPr>
          <w:rFonts w:cstheme="minorHAnsi"/>
        </w:rPr>
        <w:t>.............................................................................................................................................................................................................................................................................................................................................................................................................................................................................................................................................................................................................................................................................................................................................................................................................................................................................................................................................................................................................................................................................................................................................................................................................................................................................</w:t>
      </w:r>
      <w:bookmarkStart w:id="3" w:name="_Hlk188273942"/>
      <w:bookmarkEnd w:id="2"/>
      <w:r w:rsidR="008B01B3" w:rsidRPr="008B01B3">
        <w:rPr>
          <w:rFonts w:cstheme="minorHAnsi"/>
        </w:rPr>
        <w:t>………………………….........................................................................................................................................................................................................................................................................................................................................................................................................................................................................................................................................................................</w:t>
      </w:r>
      <w:r w:rsidR="008A3CF1" w:rsidRPr="008A3CF1">
        <w:rPr>
          <w:rFonts w:ascii="Calibri" w:hAnsi="Calibri" w:cs="Calibri"/>
          <w:b/>
          <w:bCs/>
          <w:u w:val="single"/>
        </w:rPr>
        <w:t xml:space="preserve"> </w:t>
      </w:r>
      <w:r w:rsidR="00316762">
        <w:rPr>
          <w:rFonts w:ascii="Calibri" w:hAnsi="Calibri" w:cs="Calibri"/>
          <w:b/>
          <w:bCs/>
          <w:u w:val="single"/>
        </w:rPr>
        <w:t>sous-critère 3</w:t>
      </w:r>
      <w:r w:rsidR="008A3CF1">
        <w:rPr>
          <w:rFonts w:ascii="Calibri" w:hAnsi="Calibri" w:cs="Calibri"/>
          <w:b/>
          <w:bCs/>
          <w:u w:val="single"/>
        </w:rPr>
        <w:t> </w:t>
      </w:r>
      <w:r w:rsidR="008A3CF1">
        <w:rPr>
          <w:rFonts w:ascii="Calibri" w:hAnsi="Calibri" w:cs="Calibri"/>
          <w:b/>
          <w:bCs/>
        </w:rPr>
        <w:t xml:space="preserve">: </w:t>
      </w:r>
      <w:r w:rsidR="005978B2">
        <w:rPr>
          <w:rFonts w:ascii="Calibri" w:hAnsi="Calibri" w:cs="Calibri"/>
          <w:b/>
          <w:bCs/>
        </w:rPr>
        <w:t>Actions destinées à limiter l’impact sur l’environnement</w:t>
      </w:r>
      <w:r w:rsidR="00EA2F94">
        <w:rPr>
          <w:rFonts w:ascii="Calibri" w:hAnsi="Calibri" w:cs="Calibri"/>
          <w:b/>
          <w:bCs/>
        </w:rPr>
        <w:t xml:space="preserve"> </w:t>
      </w:r>
      <w:r w:rsidR="00316762">
        <w:rPr>
          <w:rFonts w:ascii="Calibri" w:hAnsi="Calibri" w:cs="Calibri"/>
          <w:b/>
          <w:bCs/>
        </w:rPr>
        <w:t>–</w:t>
      </w:r>
      <w:r w:rsidR="00C63CE5">
        <w:rPr>
          <w:rFonts w:ascii="Calibri" w:hAnsi="Calibri" w:cs="Calibri"/>
          <w:b/>
          <w:bCs/>
        </w:rPr>
        <w:t xml:space="preserve"> </w:t>
      </w:r>
      <w:r w:rsidR="00316762">
        <w:rPr>
          <w:rFonts w:ascii="Calibri" w:hAnsi="Calibri" w:cs="Calibri"/>
          <w:b/>
          <w:bCs/>
        </w:rPr>
        <w:t xml:space="preserve">Ce sous-critère est pondéré à </w:t>
      </w:r>
      <w:r w:rsidR="00B63A11">
        <w:rPr>
          <w:rFonts w:ascii="Calibri" w:hAnsi="Calibri" w:cs="Calibri"/>
          <w:b/>
          <w:bCs/>
        </w:rPr>
        <w:t>5</w:t>
      </w:r>
      <w:r w:rsidR="00524618">
        <w:rPr>
          <w:rFonts w:ascii="Calibri" w:hAnsi="Calibri" w:cs="Calibri"/>
          <w:b/>
          <w:bCs/>
        </w:rPr>
        <w:t>%</w:t>
      </w:r>
    </w:p>
    <w:p w14:paraId="12C78209" w14:textId="77777777" w:rsidR="00581B83" w:rsidRDefault="008A3CF1" w:rsidP="008A3CF1">
      <w:pPr>
        <w:jc w:val="both"/>
        <w:rPr>
          <w:rFonts w:ascii="Arial" w:hAnsi="Arial" w:cs="Arial"/>
          <w:i/>
          <w:iCs/>
          <w:sz w:val="20"/>
        </w:rPr>
      </w:pPr>
      <w:r w:rsidRPr="006A3521">
        <w:rPr>
          <w:rFonts w:ascii="Arial" w:hAnsi="Arial" w:cs="Arial"/>
          <w:i/>
          <w:iCs/>
          <w:sz w:val="20"/>
        </w:rPr>
        <w:t xml:space="preserve"> </w:t>
      </w:r>
      <w:r>
        <w:rPr>
          <w:rFonts w:ascii="Arial" w:hAnsi="Arial" w:cs="Arial"/>
          <w:i/>
          <w:iCs/>
          <w:sz w:val="20"/>
        </w:rPr>
        <w:t>L</w:t>
      </w:r>
      <w:r w:rsidRPr="00D44C20">
        <w:rPr>
          <w:rFonts w:ascii="Arial" w:hAnsi="Arial" w:cs="Arial"/>
          <w:i/>
          <w:iCs/>
          <w:sz w:val="20"/>
        </w:rPr>
        <w:t>e candidat</w:t>
      </w:r>
      <w:r w:rsidR="00233688">
        <w:rPr>
          <w:rFonts w:ascii="Arial" w:hAnsi="Arial" w:cs="Arial"/>
          <w:i/>
          <w:iCs/>
          <w:sz w:val="20"/>
        </w:rPr>
        <w:t xml:space="preserve"> précisera et fournira les informations suivantes : </w:t>
      </w:r>
    </w:p>
    <w:p w14:paraId="13CBA49D" w14:textId="02E96DE1" w:rsidR="008A3CF1" w:rsidRDefault="00581B83" w:rsidP="008A3CF1">
      <w:pPr>
        <w:jc w:val="both"/>
        <w:rPr>
          <w:rFonts w:ascii="Arial" w:hAnsi="Arial" w:cs="Arial"/>
          <w:i/>
          <w:iCs/>
          <w:sz w:val="20"/>
        </w:rPr>
      </w:pPr>
      <w:r>
        <w:rPr>
          <w:rFonts w:ascii="Arial" w:hAnsi="Arial" w:cs="Arial"/>
          <w:i/>
          <w:iCs/>
          <w:sz w:val="20"/>
        </w:rPr>
        <w:t>Utilisation</w:t>
      </w:r>
      <w:r w:rsidR="005A7197">
        <w:rPr>
          <w:rFonts w:ascii="Arial" w:hAnsi="Arial" w:cs="Arial"/>
          <w:i/>
          <w:iCs/>
          <w:sz w:val="20"/>
        </w:rPr>
        <w:t xml:space="preserve"> </w:t>
      </w:r>
      <w:r>
        <w:rPr>
          <w:rFonts w:ascii="Arial" w:hAnsi="Arial" w:cs="Arial"/>
          <w:i/>
          <w:iCs/>
          <w:sz w:val="20"/>
        </w:rPr>
        <w:t>de supports recyclés ; gestion des déchets ; autres</w:t>
      </w:r>
      <w:r w:rsidR="008A3CF1">
        <w:rPr>
          <w:rFonts w:ascii="Arial" w:hAnsi="Arial" w:cs="Arial"/>
          <w:i/>
          <w:iCs/>
          <w:sz w:val="20"/>
        </w:rPr>
        <w:t xml:space="preserve">  </w:t>
      </w:r>
    </w:p>
    <w:p w14:paraId="08C8A514" w14:textId="0676D914" w:rsidR="008B01B3" w:rsidRPr="008B01B3" w:rsidRDefault="008B01B3" w:rsidP="008B01B3">
      <w:pPr>
        <w:rPr>
          <w:rFonts w:cstheme="minorHAnsi"/>
        </w:rPr>
      </w:pPr>
      <w:r w:rsidRPr="008B01B3">
        <w:rPr>
          <w:rFonts w:cstheme="minorHAnsi"/>
        </w:rPr>
        <w:t>...............................................................................................................................................................................................................................................................................................................................................................................................................................................................................................................</w:t>
      </w:r>
    </w:p>
    <w:p w14:paraId="75C94054" w14:textId="4C2AC72E" w:rsidR="008B01B3" w:rsidRDefault="003328B7" w:rsidP="008B01B3">
      <w:pPr>
        <w:ind w:right="113"/>
        <w:rPr>
          <w:rFonts w:cstheme="minorHAnsi"/>
        </w:rPr>
      </w:pPr>
      <w:r w:rsidRPr="0057295D">
        <w:rPr>
          <w:rFonts w:cstheme="minorHAnsi"/>
        </w:rPr>
        <w:t>…………………………….................................................................................................................................................................................................................................................................................................................................................................................................................................................................................................................................................................................................................................................................................................................................................................................................................................................................................................</w:t>
      </w:r>
      <w:bookmarkEnd w:id="3"/>
    </w:p>
    <w:sectPr w:rsidR="008B01B3" w:rsidSect="00D10F44">
      <w:headerReference w:type="default" r:id="rId9"/>
      <w:footerReference w:type="default" r:id="rId10"/>
      <w:pgSz w:w="11906" w:h="16838"/>
      <w:pgMar w:top="1276"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7A78" w14:textId="77777777" w:rsidR="00CD2706" w:rsidRDefault="00CD2706" w:rsidP="00EA17B4">
      <w:pPr>
        <w:spacing w:after="0" w:line="240" w:lineRule="auto"/>
      </w:pPr>
      <w:r>
        <w:separator/>
      </w:r>
    </w:p>
  </w:endnote>
  <w:endnote w:type="continuationSeparator" w:id="0">
    <w:p w14:paraId="5600AB69" w14:textId="77777777" w:rsidR="00CD2706" w:rsidRDefault="00CD2706" w:rsidP="00EA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18324"/>
      <w:docPartObj>
        <w:docPartGallery w:val="Page Numbers (Bottom of Page)"/>
        <w:docPartUnique/>
      </w:docPartObj>
    </w:sdtPr>
    <w:sdtEndPr/>
    <w:sdtContent>
      <w:p w14:paraId="538EEE15" w14:textId="77777777" w:rsidR="00EA17B4" w:rsidRDefault="00EA17B4">
        <w:pPr>
          <w:pStyle w:val="Pieddepage"/>
          <w:jc w:val="right"/>
        </w:pPr>
        <w:r>
          <w:fldChar w:fldCharType="begin"/>
        </w:r>
        <w:r>
          <w:instrText>PAGE   \* MERGEFORMAT</w:instrText>
        </w:r>
        <w:r>
          <w:fldChar w:fldCharType="separate"/>
        </w:r>
        <w:r w:rsidR="00D10F44">
          <w:rPr>
            <w:noProof/>
          </w:rPr>
          <w:t>6</w:t>
        </w:r>
        <w:r>
          <w:fldChar w:fldCharType="end"/>
        </w:r>
      </w:p>
    </w:sdtContent>
  </w:sdt>
  <w:p w14:paraId="2D50753F" w14:textId="77777777" w:rsidR="00EA17B4" w:rsidRDefault="00EA17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C952" w14:textId="77777777" w:rsidR="00CD2706" w:rsidRDefault="00CD2706" w:rsidP="00EA17B4">
      <w:pPr>
        <w:spacing w:after="0" w:line="240" w:lineRule="auto"/>
      </w:pPr>
      <w:r>
        <w:separator/>
      </w:r>
    </w:p>
  </w:footnote>
  <w:footnote w:type="continuationSeparator" w:id="0">
    <w:p w14:paraId="49A10718" w14:textId="77777777" w:rsidR="00CD2706" w:rsidRDefault="00CD2706" w:rsidP="00EA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EBC7" w14:textId="758BE54A" w:rsidR="00883938" w:rsidRDefault="00883938">
    <w:pPr>
      <w:pStyle w:val="En-tte"/>
    </w:pPr>
    <w:r>
      <w:rPr>
        <w:noProof/>
      </w:rPr>
      <w:drawing>
        <wp:inline distT="0" distB="0" distL="0" distR="0" wp14:anchorId="12E84CE2" wp14:editId="6922AC01">
          <wp:extent cx="2076450" cy="1271390"/>
          <wp:effectExtent l="0" t="0" r="0" b="508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Baseline_Hori_RVB.png"/>
                  <pic:cNvPicPr/>
                </pic:nvPicPr>
                <pic:blipFill>
                  <a:blip r:embed="rId1">
                    <a:extLst>
                      <a:ext uri="{28A0092B-C50C-407E-A947-70E740481C1C}">
                        <a14:useLocalDpi xmlns:a14="http://schemas.microsoft.com/office/drawing/2010/main" val="0"/>
                      </a:ext>
                    </a:extLst>
                  </a:blip>
                  <a:stretch>
                    <a:fillRect/>
                  </a:stretch>
                </pic:blipFill>
                <pic:spPr>
                  <a:xfrm>
                    <a:off x="0" y="0"/>
                    <a:ext cx="2223216" cy="1361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21C"/>
    <w:multiLevelType w:val="hybridMultilevel"/>
    <w:tmpl w:val="5D307376"/>
    <w:lvl w:ilvl="0" w:tplc="00D4334C">
      <w:start w:val="1"/>
      <w:numFmt w:val="decimal"/>
      <w:lvlText w:val="%1)"/>
      <w:lvlJc w:val="left"/>
      <w:pPr>
        <w:ind w:left="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 w15:restartNumberingAfterBreak="0">
    <w:nsid w:val="01037A0C"/>
    <w:multiLevelType w:val="hybridMultilevel"/>
    <w:tmpl w:val="354E380A"/>
    <w:lvl w:ilvl="0" w:tplc="A1D04D70">
      <w:start w:val="1"/>
      <w:numFmt w:val="lowerLetter"/>
      <w:lvlText w:val="%1)"/>
      <w:lvlJc w:val="left"/>
      <w:pPr>
        <w:ind w:left="928" w:hanging="360"/>
      </w:pPr>
      <w:rPr>
        <w:rFonts w:hint="default"/>
        <w:b w:val="0"/>
        <w:i w:val="0"/>
        <w:u w:val="none"/>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 w15:restartNumberingAfterBreak="0">
    <w:nsid w:val="04BC61AB"/>
    <w:multiLevelType w:val="hybridMultilevel"/>
    <w:tmpl w:val="3B4E87C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A24C4A"/>
    <w:multiLevelType w:val="hybridMultilevel"/>
    <w:tmpl w:val="588431B4"/>
    <w:lvl w:ilvl="0" w:tplc="25A6B438">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4" w15:restartNumberingAfterBreak="0">
    <w:nsid w:val="05E43A6B"/>
    <w:multiLevelType w:val="hybridMultilevel"/>
    <w:tmpl w:val="83829E62"/>
    <w:lvl w:ilvl="0" w:tplc="16FE8F0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08E200BD"/>
    <w:multiLevelType w:val="hybridMultilevel"/>
    <w:tmpl w:val="E912F9A0"/>
    <w:lvl w:ilvl="0" w:tplc="040C0001">
      <w:start w:val="1"/>
      <w:numFmt w:val="bullet"/>
      <w:lvlText w:val=""/>
      <w:lvlJc w:val="left"/>
      <w:pPr>
        <w:ind w:left="720" w:hanging="360"/>
      </w:pPr>
      <w:rPr>
        <w:rFonts w:ascii="Symbol" w:hAnsi="Symbol" w:hint="default"/>
        <w:i w:val="0"/>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167197"/>
    <w:multiLevelType w:val="hybridMultilevel"/>
    <w:tmpl w:val="069E3046"/>
    <w:lvl w:ilvl="0" w:tplc="AEC8E0AE">
      <w:start w:val="1"/>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0D6E547F"/>
    <w:multiLevelType w:val="hybridMultilevel"/>
    <w:tmpl w:val="A0C890C6"/>
    <w:lvl w:ilvl="0" w:tplc="C77672AE">
      <w:start w:val="6"/>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15:restartNumberingAfterBreak="0">
    <w:nsid w:val="0FD81622"/>
    <w:multiLevelType w:val="hybridMultilevel"/>
    <w:tmpl w:val="8E98D120"/>
    <w:lvl w:ilvl="0" w:tplc="2812998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627D28"/>
    <w:multiLevelType w:val="hybridMultilevel"/>
    <w:tmpl w:val="BCF44BD2"/>
    <w:lvl w:ilvl="0" w:tplc="6A34DF5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38621C6"/>
    <w:multiLevelType w:val="hybridMultilevel"/>
    <w:tmpl w:val="02B42830"/>
    <w:lvl w:ilvl="0" w:tplc="C7BE370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2C7F11"/>
    <w:multiLevelType w:val="hybridMultilevel"/>
    <w:tmpl w:val="5832C776"/>
    <w:lvl w:ilvl="0" w:tplc="B4EC65B6">
      <w:start w:val="1"/>
      <w:numFmt w:val="lowerLetter"/>
      <w:lvlText w:val="%1)"/>
      <w:lvlJc w:val="left"/>
      <w:pPr>
        <w:ind w:left="928" w:hanging="360"/>
      </w:pPr>
      <w:rPr>
        <w:rFonts w:asciiTheme="minorHAnsi" w:eastAsiaTheme="minorHAnsi" w:hAnsiTheme="minorHAnsi" w:cstheme="minorBidi"/>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14C75416"/>
    <w:multiLevelType w:val="hybridMultilevel"/>
    <w:tmpl w:val="EDE8A1F8"/>
    <w:lvl w:ilvl="0" w:tplc="F2DC99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7C31A1"/>
    <w:multiLevelType w:val="hybridMultilevel"/>
    <w:tmpl w:val="86A04F42"/>
    <w:lvl w:ilvl="0" w:tplc="4DC60D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C3137F"/>
    <w:multiLevelType w:val="hybridMultilevel"/>
    <w:tmpl w:val="9B7E9B04"/>
    <w:lvl w:ilvl="0" w:tplc="45147308">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F67518"/>
    <w:multiLevelType w:val="hybridMultilevel"/>
    <w:tmpl w:val="B984AE10"/>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D5C0E70"/>
    <w:multiLevelType w:val="hybridMultilevel"/>
    <w:tmpl w:val="AE36BECA"/>
    <w:lvl w:ilvl="0" w:tplc="040C0017">
      <w:start w:val="1"/>
      <w:numFmt w:val="lowerLetter"/>
      <w:lvlText w:val="%1)"/>
      <w:lvlJc w:val="left"/>
      <w:pPr>
        <w:ind w:left="993" w:hanging="360"/>
      </w:pPr>
      <w:rPr>
        <w:rFonts w:hint="default"/>
      </w:rPr>
    </w:lvl>
    <w:lvl w:ilvl="1" w:tplc="040C0019" w:tentative="1">
      <w:start w:val="1"/>
      <w:numFmt w:val="lowerLetter"/>
      <w:lvlText w:val="%2."/>
      <w:lvlJc w:val="left"/>
      <w:pPr>
        <w:ind w:left="1713" w:hanging="360"/>
      </w:pPr>
    </w:lvl>
    <w:lvl w:ilvl="2" w:tplc="040C001B" w:tentative="1">
      <w:start w:val="1"/>
      <w:numFmt w:val="lowerRoman"/>
      <w:lvlText w:val="%3."/>
      <w:lvlJc w:val="right"/>
      <w:pPr>
        <w:ind w:left="2433" w:hanging="180"/>
      </w:pPr>
    </w:lvl>
    <w:lvl w:ilvl="3" w:tplc="040C000F" w:tentative="1">
      <w:start w:val="1"/>
      <w:numFmt w:val="decimal"/>
      <w:lvlText w:val="%4."/>
      <w:lvlJc w:val="left"/>
      <w:pPr>
        <w:ind w:left="3153" w:hanging="360"/>
      </w:pPr>
    </w:lvl>
    <w:lvl w:ilvl="4" w:tplc="040C0019" w:tentative="1">
      <w:start w:val="1"/>
      <w:numFmt w:val="lowerLetter"/>
      <w:lvlText w:val="%5."/>
      <w:lvlJc w:val="left"/>
      <w:pPr>
        <w:ind w:left="3873" w:hanging="360"/>
      </w:pPr>
    </w:lvl>
    <w:lvl w:ilvl="5" w:tplc="040C001B" w:tentative="1">
      <w:start w:val="1"/>
      <w:numFmt w:val="lowerRoman"/>
      <w:lvlText w:val="%6."/>
      <w:lvlJc w:val="right"/>
      <w:pPr>
        <w:ind w:left="4593" w:hanging="180"/>
      </w:pPr>
    </w:lvl>
    <w:lvl w:ilvl="6" w:tplc="040C000F" w:tentative="1">
      <w:start w:val="1"/>
      <w:numFmt w:val="decimal"/>
      <w:lvlText w:val="%7."/>
      <w:lvlJc w:val="left"/>
      <w:pPr>
        <w:ind w:left="5313" w:hanging="360"/>
      </w:pPr>
    </w:lvl>
    <w:lvl w:ilvl="7" w:tplc="040C0019" w:tentative="1">
      <w:start w:val="1"/>
      <w:numFmt w:val="lowerLetter"/>
      <w:lvlText w:val="%8."/>
      <w:lvlJc w:val="left"/>
      <w:pPr>
        <w:ind w:left="6033" w:hanging="360"/>
      </w:pPr>
    </w:lvl>
    <w:lvl w:ilvl="8" w:tplc="040C001B" w:tentative="1">
      <w:start w:val="1"/>
      <w:numFmt w:val="lowerRoman"/>
      <w:lvlText w:val="%9."/>
      <w:lvlJc w:val="right"/>
      <w:pPr>
        <w:ind w:left="6753" w:hanging="180"/>
      </w:pPr>
    </w:lvl>
  </w:abstractNum>
  <w:abstractNum w:abstractNumId="17" w15:restartNumberingAfterBreak="0">
    <w:nsid w:val="20C5624B"/>
    <w:multiLevelType w:val="hybridMultilevel"/>
    <w:tmpl w:val="7FE616F0"/>
    <w:lvl w:ilvl="0" w:tplc="EAD8012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213A5991"/>
    <w:multiLevelType w:val="hybridMultilevel"/>
    <w:tmpl w:val="2F96F85C"/>
    <w:lvl w:ilvl="0" w:tplc="18B8C294">
      <w:start w:val="1"/>
      <w:numFmt w:val="lowerLetter"/>
      <w:lvlText w:val="%1)"/>
      <w:lvlJc w:val="left"/>
      <w:pPr>
        <w:ind w:left="928" w:hanging="360"/>
      </w:pPr>
      <w:rPr>
        <w:rFonts w:hint="default"/>
        <w:b w:val="0"/>
        <w:i w:val="0"/>
        <w:u w:val="none"/>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9" w15:restartNumberingAfterBreak="0">
    <w:nsid w:val="31677012"/>
    <w:multiLevelType w:val="hybridMultilevel"/>
    <w:tmpl w:val="29FAB0C2"/>
    <w:lvl w:ilvl="0" w:tplc="580AFD0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5F11C80"/>
    <w:multiLevelType w:val="hybridMultilevel"/>
    <w:tmpl w:val="86EC6B34"/>
    <w:lvl w:ilvl="0" w:tplc="6332D4C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1" w15:restartNumberingAfterBreak="0">
    <w:nsid w:val="397C7B91"/>
    <w:multiLevelType w:val="hybridMultilevel"/>
    <w:tmpl w:val="DC6A575A"/>
    <w:lvl w:ilvl="0" w:tplc="792C2E68">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2" w15:restartNumberingAfterBreak="0">
    <w:nsid w:val="40815F06"/>
    <w:multiLevelType w:val="hybridMultilevel"/>
    <w:tmpl w:val="46942E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4C379D"/>
    <w:multiLevelType w:val="hybridMultilevel"/>
    <w:tmpl w:val="9C561670"/>
    <w:lvl w:ilvl="0" w:tplc="EB023B70">
      <w:start w:val="1"/>
      <w:numFmt w:val="bullet"/>
      <w:pStyle w:val="RdaliaRetraitniveau1"/>
      <w:lvlText w:val="-"/>
      <w:lvlJc w:val="left"/>
      <w:pPr>
        <w:tabs>
          <w:tab w:val="num" w:pos="720"/>
        </w:tabs>
        <w:ind w:left="720" w:hanging="360"/>
      </w:pPr>
      <w:rPr>
        <w:rFonts w:hAnsi="Tahom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552C18"/>
    <w:multiLevelType w:val="hybridMultilevel"/>
    <w:tmpl w:val="B11CED12"/>
    <w:lvl w:ilvl="0" w:tplc="5AC221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4C180548"/>
    <w:multiLevelType w:val="hybridMultilevel"/>
    <w:tmpl w:val="7A6A9816"/>
    <w:lvl w:ilvl="0" w:tplc="16EEF22C">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16431E3"/>
    <w:multiLevelType w:val="hybridMultilevel"/>
    <w:tmpl w:val="6680D8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15707C"/>
    <w:multiLevelType w:val="hybridMultilevel"/>
    <w:tmpl w:val="477818F8"/>
    <w:lvl w:ilvl="0" w:tplc="540CB410">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584C2F91"/>
    <w:multiLevelType w:val="hybridMultilevel"/>
    <w:tmpl w:val="AFD4F57E"/>
    <w:lvl w:ilvl="0" w:tplc="1DF0C53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25210D"/>
    <w:multiLevelType w:val="hybridMultilevel"/>
    <w:tmpl w:val="32401F68"/>
    <w:lvl w:ilvl="0" w:tplc="3522BE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3C4AEF"/>
    <w:multiLevelType w:val="hybridMultilevel"/>
    <w:tmpl w:val="E664191A"/>
    <w:lvl w:ilvl="0" w:tplc="588EC8E8">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5CB60383"/>
    <w:multiLevelType w:val="hybridMultilevel"/>
    <w:tmpl w:val="400C5F3A"/>
    <w:lvl w:ilvl="0" w:tplc="6F6AB0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CE1379"/>
    <w:multiLevelType w:val="hybridMultilevel"/>
    <w:tmpl w:val="CE68E334"/>
    <w:lvl w:ilvl="0" w:tplc="040C0017">
      <w:start w:val="1"/>
      <w:numFmt w:val="lowerLetter"/>
      <w:lvlText w:val="%1)"/>
      <w:lvlJc w:val="left"/>
      <w:pPr>
        <w:ind w:left="1371" w:hanging="360"/>
      </w:pPr>
      <w:rPr>
        <w:rFonts w:hint="default"/>
      </w:rPr>
    </w:lvl>
    <w:lvl w:ilvl="1" w:tplc="040C0019" w:tentative="1">
      <w:start w:val="1"/>
      <w:numFmt w:val="lowerLetter"/>
      <w:lvlText w:val="%2."/>
      <w:lvlJc w:val="left"/>
      <w:pPr>
        <w:ind w:left="2091" w:hanging="360"/>
      </w:pPr>
    </w:lvl>
    <w:lvl w:ilvl="2" w:tplc="040C001B" w:tentative="1">
      <w:start w:val="1"/>
      <w:numFmt w:val="lowerRoman"/>
      <w:lvlText w:val="%3."/>
      <w:lvlJc w:val="right"/>
      <w:pPr>
        <w:ind w:left="2811" w:hanging="180"/>
      </w:pPr>
    </w:lvl>
    <w:lvl w:ilvl="3" w:tplc="040C000F" w:tentative="1">
      <w:start w:val="1"/>
      <w:numFmt w:val="decimal"/>
      <w:lvlText w:val="%4."/>
      <w:lvlJc w:val="left"/>
      <w:pPr>
        <w:ind w:left="3531" w:hanging="360"/>
      </w:pPr>
    </w:lvl>
    <w:lvl w:ilvl="4" w:tplc="040C0019" w:tentative="1">
      <w:start w:val="1"/>
      <w:numFmt w:val="lowerLetter"/>
      <w:lvlText w:val="%5."/>
      <w:lvlJc w:val="left"/>
      <w:pPr>
        <w:ind w:left="4251" w:hanging="360"/>
      </w:pPr>
    </w:lvl>
    <w:lvl w:ilvl="5" w:tplc="040C001B" w:tentative="1">
      <w:start w:val="1"/>
      <w:numFmt w:val="lowerRoman"/>
      <w:lvlText w:val="%6."/>
      <w:lvlJc w:val="right"/>
      <w:pPr>
        <w:ind w:left="4971" w:hanging="180"/>
      </w:pPr>
    </w:lvl>
    <w:lvl w:ilvl="6" w:tplc="040C000F" w:tentative="1">
      <w:start w:val="1"/>
      <w:numFmt w:val="decimal"/>
      <w:lvlText w:val="%7."/>
      <w:lvlJc w:val="left"/>
      <w:pPr>
        <w:ind w:left="5691" w:hanging="360"/>
      </w:pPr>
    </w:lvl>
    <w:lvl w:ilvl="7" w:tplc="040C0019" w:tentative="1">
      <w:start w:val="1"/>
      <w:numFmt w:val="lowerLetter"/>
      <w:lvlText w:val="%8."/>
      <w:lvlJc w:val="left"/>
      <w:pPr>
        <w:ind w:left="6411" w:hanging="360"/>
      </w:pPr>
    </w:lvl>
    <w:lvl w:ilvl="8" w:tplc="040C001B" w:tentative="1">
      <w:start w:val="1"/>
      <w:numFmt w:val="lowerRoman"/>
      <w:lvlText w:val="%9."/>
      <w:lvlJc w:val="right"/>
      <w:pPr>
        <w:ind w:left="7131" w:hanging="180"/>
      </w:pPr>
    </w:lvl>
  </w:abstractNum>
  <w:abstractNum w:abstractNumId="33" w15:restartNumberingAfterBreak="0">
    <w:nsid w:val="61182F5D"/>
    <w:multiLevelType w:val="hybridMultilevel"/>
    <w:tmpl w:val="C87A8862"/>
    <w:lvl w:ilvl="0" w:tplc="22C65476">
      <w:start w:val="1"/>
      <w:numFmt w:val="bullet"/>
      <w:lvlText w:val="-"/>
      <w:lvlJc w:val="left"/>
      <w:pPr>
        <w:ind w:left="1800" w:hanging="360"/>
      </w:pPr>
      <w:rPr>
        <w:rFonts w:ascii="Calibri" w:eastAsiaTheme="minorHAnsi" w:hAnsi="Calibri"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4" w15:restartNumberingAfterBreak="0">
    <w:nsid w:val="6569320A"/>
    <w:multiLevelType w:val="hybridMultilevel"/>
    <w:tmpl w:val="610A1EA0"/>
    <w:lvl w:ilvl="0" w:tplc="F6C0E6C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66C864D0"/>
    <w:multiLevelType w:val="hybridMultilevel"/>
    <w:tmpl w:val="0966D0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7F27652"/>
    <w:multiLevelType w:val="hybridMultilevel"/>
    <w:tmpl w:val="958A3946"/>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89569F6"/>
    <w:multiLevelType w:val="hybridMultilevel"/>
    <w:tmpl w:val="B21A0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2C04DD"/>
    <w:multiLevelType w:val="hybridMultilevel"/>
    <w:tmpl w:val="B54A6164"/>
    <w:lvl w:ilvl="0" w:tplc="D276A4A6">
      <w:start w:val="1"/>
      <w:numFmt w:val="decimal"/>
      <w:lvlText w:val="%1)"/>
      <w:lvlJc w:val="left"/>
      <w:pPr>
        <w:ind w:left="720" w:hanging="360"/>
      </w:pPr>
      <w:rPr>
        <w:rFonts w:asciiTheme="minorHAnsi" w:eastAsiaTheme="minorHAnsi" w:hAnsiTheme="minorHAnsi" w:cstheme="minorBidi"/>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E365BB"/>
    <w:multiLevelType w:val="hybridMultilevel"/>
    <w:tmpl w:val="BB0098BA"/>
    <w:lvl w:ilvl="0" w:tplc="6226D610">
      <w:start w:val="1"/>
      <w:numFmt w:val="decimal"/>
      <w:lvlText w:val="%1)"/>
      <w:lvlJc w:val="left"/>
      <w:pPr>
        <w:ind w:left="1371" w:hanging="360"/>
      </w:pPr>
      <w:rPr>
        <w:rFonts w:hint="default"/>
      </w:rPr>
    </w:lvl>
    <w:lvl w:ilvl="1" w:tplc="040C0019" w:tentative="1">
      <w:start w:val="1"/>
      <w:numFmt w:val="lowerLetter"/>
      <w:lvlText w:val="%2."/>
      <w:lvlJc w:val="left"/>
      <w:pPr>
        <w:ind w:left="2091" w:hanging="360"/>
      </w:pPr>
    </w:lvl>
    <w:lvl w:ilvl="2" w:tplc="040C001B" w:tentative="1">
      <w:start w:val="1"/>
      <w:numFmt w:val="lowerRoman"/>
      <w:lvlText w:val="%3."/>
      <w:lvlJc w:val="right"/>
      <w:pPr>
        <w:ind w:left="2811" w:hanging="180"/>
      </w:pPr>
    </w:lvl>
    <w:lvl w:ilvl="3" w:tplc="040C000F" w:tentative="1">
      <w:start w:val="1"/>
      <w:numFmt w:val="decimal"/>
      <w:lvlText w:val="%4."/>
      <w:lvlJc w:val="left"/>
      <w:pPr>
        <w:ind w:left="3531" w:hanging="360"/>
      </w:pPr>
    </w:lvl>
    <w:lvl w:ilvl="4" w:tplc="040C0019" w:tentative="1">
      <w:start w:val="1"/>
      <w:numFmt w:val="lowerLetter"/>
      <w:lvlText w:val="%5."/>
      <w:lvlJc w:val="left"/>
      <w:pPr>
        <w:ind w:left="4251" w:hanging="360"/>
      </w:pPr>
    </w:lvl>
    <w:lvl w:ilvl="5" w:tplc="040C001B" w:tentative="1">
      <w:start w:val="1"/>
      <w:numFmt w:val="lowerRoman"/>
      <w:lvlText w:val="%6."/>
      <w:lvlJc w:val="right"/>
      <w:pPr>
        <w:ind w:left="4971" w:hanging="180"/>
      </w:pPr>
    </w:lvl>
    <w:lvl w:ilvl="6" w:tplc="040C000F" w:tentative="1">
      <w:start w:val="1"/>
      <w:numFmt w:val="decimal"/>
      <w:lvlText w:val="%7."/>
      <w:lvlJc w:val="left"/>
      <w:pPr>
        <w:ind w:left="5691" w:hanging="360"/>
      </w:pPr>
    </w:lvl>
    <w:lvl w:ilvl="7" w:tplc="040C0019" w:tentative="1">
      <w:start w:val="1"/>
      <w:numFmt w:val="lowerLetter"/>
      <w:lvlText w:val="%8."/>
      <w:lvlJc w:val="left"/>
      <w:pPr>
        <w:ind w:left="6411" w:hanging="360"/>
      </w:pPr>
    </w:lvl>
    <w:lvl w:ilvl="8" w:tplc="040C001B" w:tentative="1">
      <w:start w:val="1"/>
      <w:numFmt w:val="lowerRoman"/>
      <w:lvlText w:val="%9."/>
      <w:lvlJc w:val="right"/>
      <w:pPr>
        <w:ind w:left="7131" w:hanging="180"/>
      </w:pPr>
    </w:lvl>
  </w:abstractNum>
  <w:abstractNum w:abstractNumId="40" w15:restartNumberingAfterBreak="0">
    <w:nsid w:val="75981AC2"/>
    <w:multiLevelType w:val="hybridMultilevel"/>
    <w:tmpl w:val="7706BE1E"/>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1" w15:restartNumberingAfterBreak="0">
    <w:nsid w:val="7EEA368A"/>
    <w:multiLevelType w:val="hybridMultilevel"/>
    <w:tmpl w:val="CECAB8D8"/>
    <w:lvl w:ilvl="0" w:tplc="496E58B0">
      <w:start w:val="3"/>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2"/>
  </w:num>
  <w:num w:numId="2">
    <w:abstractNumId w:val="31"/>
  </w:num>
  <w:num w:numId="3">
    <w:abstractNumId w:val="10"/>
  </w:num>
  <w:num w:numId="4">
    <w:abstractNumId w:val="28"/>
  </w:num>
  <w:num w:numId="5">
    <w:abstractNumId w:val="38"/>
  </w:num>
  <w:num w:numId="6">
    <w:abstractNumId w:val="33"/>
  </w:num>
  <w:num w:numId="7">
    <w:abstractNumId w:val="6"/>
  </w:num>
  <w:num w:numId="8">
    <w:abstractNumId w:val="13"/>
  </w:num>
  <w:num w:numId="9">
    <w:abstractNumId w:val="8"/>
  </w:num>
  <w:num w:numId="10">
    <w:abstractNumId w:val="14"/>
  </w:num>
  <w:num w:numId="11">
    <w:abstractNumId w:val="17"/>
  </w:num>
  <w:num w:numId="12">
    <w:abstractNumId w:val="39"/>
  </w:num>
  <w:num w:numId="13">
    <w:abstractNumId w:val="36"/>
  </w:num>
  <w:num w:numId="14">
    <w:abstractNumId w:val="9"/>
  </w:num>
  <w:num w:numId="15">
    <w:abstractNumId w:val="30"/>
  </w:num>
  <w:num w:numId="16">
    <w:abstractNumId w:val="11"/>
  </w:num>
  <w:num w:numId="17">
    <w:abstractNumId w:val="4"/>
  </w:num>
  <w:num w:numId="18">
    <w:abstractNumId w:val="0"/>
  </w:num>
  <w:num w:numId="19">
    <w:abstractNumId w:val="32"/>
  </w:num>
  <w:num w:numId="20">
    <w:abstractNumId w:val="16"/>
  </w:num>
  <w:num w:numId="21">
    <w:abstractNumId w:val="20"/>
  </w:num>
  <w:num w:numId="22">
    <w:abstractNumId w:val="24"/>
  </w:num>
  <w:num w:numId="23">
    <w:abstractNumId w:val="41"/>
  </w:num>
  <w:num w:numId="24">
    <w:abstractNumId w:val="7"/>
  </w:num>
  <w:num w:numId="25">
    <w:abstractNumId w:val="3"/>
  </w:num>
  <w:num w:numId="26">
    <w:abstractNumId w:val="21"/>
  </w:num>
  <w:num w:numId="27">
    <w:abstractNumId w:val="18"/>
  </w:num>
  <w:num w:numId="28">
    <w:abstractNumId w:val="1"/>
  </w:num>
  <w:num w:numId="29">
    <w:abstractNumId w:val="34"/>
  </w:num>
  <w:num w:numId="30">
    <w:abstractNumId w:val="27"/>
  </w:num>
  <w:num w:numId="31">
    <w:abstractNumId w:val="26"/>
  </w:num>
  <w:num w:numId="32">
    <w:abstractNumId w:val="35"/>
  </w:num>
  <w:num w:numId="33">
    <w:abstractNumId w:val="15"/>
  </w:num>
  <w:num w:numId="34">
    <w:abstractNumId w:val="37"/>
  </w:num>
  <w:num w:numId="35">
    <w:abstractNumId w:val="25"/>
  </w:num>
  <w:num w:numId="36">
    <w:abstractNumId w:val="5"/>
  </w:num>
  <w:num w:numId="37">
    <w:abstractNumId w:val="2"/>
  </w:num>
  <w:num w:numId="38">
    <w:abstractNumId w:val="22"/>
  </w:num>
  <w:num w:numId="39">
    <w:abstractNumId w:val="23"/>
  </w:num>
  <w:num w:numId="40">
    <w:abstractNumId w:val="29"/>
  </w:num>
  <w:num w:numId="41">
    <w:abstractNumId w:val="40"/>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AB"/>
    <w:rsid w:val="000011DE"/>
    <w:rsid w:val="000018BB"/>
    <w:rsid w:val="000048AA"/>
    <w:rsid w:val="000067F7"/>
    <w:rsid w:val="000227DD"/>
    <w:rsid w:val="0002406F"/>
    <w:rsid w:val="0002647E"/>
    <w:rsid w:val="0003075B"/>
    <w:rsid w:val="00032A48"/>
    <w:rsid w:val="00036B21"/>
    <w:rsid w:val="00042CD7"/>
    <w:rsid w:val="00042D72"/>
    <w:rsid w:val="00046292"/>
    <w:rsid w:val="00046C53"/>
    <w:rsid w:val="00047DF0"/>
    <w:rsid w:val="0005061A"/>
    <w:rsid w:val="00055235"/>
    <w:rsid w:val="00055D66"/>
    <w:rsid w:val="00063877"/>
    <w:rsid w:val="00064F45"/>
    <w:rsid w:val="000774FD"/>
    <w:rsid w:val="00077604"/>
    <w:rsid w:val="00081D18"/>
    <w:rsid w:val="00083650"/>
    <w:rsid w:val="00084E5B"/>
    <w:rsid w:val="00087083"/>
    <w:rsid w:val="000965D4"/>
    <w:rsid w:val="00096AFD"/>
    <w:rsid w:val="00096FB1"/>
    <w:rsid w:val="000A2BDC"/>
    <w:rsid w:val="000A3CB5"/>
    <w:rsid w:val="000A5626"/>
    <w:rsid w:val="000A6289"/>
    <w:rsid w:val="000B1661"/>
    <w:rsid w:val="000B462E"/>
    <w:rsid w:val="000C0772"/>
    <w:rsid w:val="000C21B6"/>
    <w:rsid w:val="000C241F"/>
    <w:rsid w:val="000C4969"/>
    <w:rsid w:val="000C51D1"/>
    <w:rsid w:val="000C58EA"/>
    <w:rsid w:val="000D166A"/>
    <w:rsid w:val="000D24FF"/>
    <w:rsid w:val="000D394F"/>
    <w:rsid w:val="000D3A21"/>
    <w:rsid w:val="000D3BD8"/>
    <w:rsid w:val="000D5772"/>
    <w:rsid w:val="000E0945"/>
    <w:rsid w:val="000E0A0B"/>
    <w:rsid w:val="000E29F9"/>
    <w:rsid w:val="000E2A25"/>
    <w:rsid w:val="000E74F8"/>
    <w:rsid w:val="000F172E"/>
    <w:rsid w:val="000F51EF"/>
    <w:rsid w:val="000F6A2E"/>
    <w:rsid w:val="0011240D"/>
    <w:rsid w:val="001133E9"/>
    <w:rsid w:val="001173D7"/>
    <w:rsid w:val="00117F1A"/>
    <w:rsid w:val="001229EE"/>
    <w:rsid w:val="0012572D"/>
    <w:rsid w:val="00125E55"/>
    <w:rsid w:val="00126E6F"/>
    <w:rsid w:val="00127A2B"/>
    <w:rsid w:val="001334AE"/>
    <w:rsid w:val="001359BC"/>
    <w:rsid w:val="00135F0D"/>
    <w:rsid w:val="00142EFF"/>
    <w:rsid w:val="00146AF5"/>
    <w:rsid w:val="00151BEE"/>
    <w:rsid w:val="0016409F"/>
    <w:rsid w:val="00164901"/>
    <w:rsid w:val="00164E77"/>
    <w:rsid w:val="0017123A"/>
    <w:rsid w:val="00175D9A"/>
    <w:rsid w:val="00177389"/>
    <w:rsid w:val="00177EA4"/>
    <w:rsid w:val="00181522"/>
    <w:rsid w:val="00181CFD"/>
    <w:rsid w:val="00182B87"/>
    <w:rsid w:val="00183326"/>
    <w:rsid w:val="00195321"/>
    <w:rsid w:val="001A3DAB"/>
    <w:rsid w:val="001B4BA4"/>
    <w:rsid w:val="001C40CB"/>
    <w:rsid w:val="001C5329"/>
    <w:rsid w:val="001C62B6"/>
    <w:rsid w:val="001C6C22"/>
    <w:rsid w:val="001D377B"/>
    <w:rsid w:val="001D70AD"/>
    <w:rsid w:val="001E0EED"/>
    <w:rsid w:val="001E19DC"/>
    <w:rsid w:val="001E1B1B"/>
    <w:rsid w:val="001E46B6"/>
    <w:rsid w:val="001F17BB"/>
    <w:rsid w:val="001F1814"/>
    <w:rsid w:val="001F1E60"/>
    <w:rsid w:val="001F552A"/>
    <w:rsid w:val="001F6922"/>
    <w:rsid w:val="001F79D3"/>
    <w:rsid w:val="002004F3"/>
    <w:rsid w:val="002011D2"/>
    <w:rsid w:val="00201DB4"/>
    <w:rsid w:val="002107E5"/>
    <w:rsid w:val="002136B7"/>
    <w:rsid w:val="0021469A"/>
    <w:rsid w:val="002152C0"/>
    <w:rsid w:val="00221978"/>
    <w:rsid w:val="002276DD"/>
    <w:rsid w:val="00227E7D"/>
    <w:rsid w:val="00233688"/>
    <w:rsid w:val="00234269"/>
    <w:rsid w:val="00234F67"/>
    <w:rsid w:val="0024105D"/>
    <w:rsid w:val="002424AD"/>
    <w:rsid w:val="002514E4"/>
    <w:rsid w:val="00251822"/>
    <w:rsid w:val="00253859"/>
    <w:rsid w:val="0025461C"/>
    <w:rsid w:val="00254F52"/>
    <w:rsid w:val="00260AA3"/>
    <w:rsid w:val="00262C81"/>
    <w:rsid w:val="00265161"/>
    <w:rsid w:val="002702D5"/>
    <w:rsid w:val="00270484"/>
    <w:rsid w:val="002750B7"/>
    <w:rsid w:val="00281C4E"/>
    <w:rsid w:val="002941FE"/>
    <w:rsid w:val="00294723"/>
    <w:rsid w:val="002A7435"/>
    <w:rsid w:val="002A7D6D"/>
    <w:rsid w:val="002B512B"/>
    <w:rsid w:val="002B5369"/>
    <w:rsid w:val="002B5F61"/>
    <w:rsid w:val="002C144E"/>
    <w:rsid w:val="002C15AB"/>
    <w:rsid w:val="002C1967"/>
    <w:rsid w:val="002C2CCF"/>
    <w:rsid w:val="002C6828"/>
    <w:rsid w:val="002C6CE1"/>
    <w:rsid w:val="002C6E71"/>
    <w:rsid w:val="002D0F24"/>
    <w:rsid w:val="002D256C"/>
    <w:rsid w:val="002D5183"/>
    <w:rsid w:val="002D590D"/>
    <w:rsid w:val="002D6BD5"/>
    <w:rsid w:val="002E554F"/>
    <w:rsid w:val="002E7970"/>
    <w:rsid w:val="002E7D61"/>
    <w:rsid w:val="002F3564"/>
    <w:rsid w:val="002F638C"/>
    <w:rsid w:val="00300B31"/>
    <w:rsid w:val="00300EE9"/>
    <w:rsid w:val="003019E6"/>
    <w:rsid w:val="003059FB"/>
    <w:rsid w:val="003073D0"/>
    <w:rsid w:val="00310DFE"/>
    <w:rsid w:val="00311E73"/>
    <w:rsid w:val="00312156"/>
    <w:rsid w:val="00316762"/>
    <w:rsid w:val="00323242"/>
    <w:rsid w:val="00330BD3"/>
    <w:rsid w:val="003321AF"/>
    <w:rsid w:val="00332780"/>
    <w:rsid w:val="003328B7"/>
    <w:rsid w:val="00334CC6"/>
    <w:rsid w:val="00340795"/>
    <w:rsid w:val="0035185B"/>
    <w:rsid w:val="00362356"/>
    <w:rsid w:val="00365B88"/>
    <w:rsid w:val="003715B3"/>
    <w:rsid w:val="0037179A"/>
    <w:rsid w:val="00371B8F"/>
    <w:rsid w:val="00372C80"/>
    <w:rsid w:val="00374948"/>
    <w:rsid w:val="003776F1"/>
    <w:rsid w:val="0038472E"/>
    <w:rsid w:val="00384BED"/>
    <w:rsid w:val="00385454"/>
    <w:rsid w:val="00386C38"/>
    <w:rsid w:val="003916B9"/>
    <w:rsid w:val="00397C85"/>
    <w:rsid w:val="003A47D3"/>
    <w:rsid w:val="003A4801"/>
    <w:rsid w:val="003A6CB1"/>
    <w:rsid w:val="003B22EB"/>
    <w:rsid w:val="003B25FB"/>
    <w:rsid w:val="003B277A"/>
    <w:rsid w:val="003B51C3"/>
    <w:rsid w:val="003B6B35"/>
    <w:rsid w:val="003C5C4A"/>
    <w:rsid w:val="003D0705"/>
    <w:rsid w:val="003D0F9D"/>
    <w:rsid w:val="003E0D3A"/>
    <w:rsid w:val="003E2E2D"/>
    <w:rsid w:val="003E54ED"/>
    <w:rsid w:val="003E5A4E"/>
    <w:rsid w:val="003F0792"/>
    <w:rsid w:val="003F0833"/>
    <w:rsid w:val="003F1467"/>
    <w:rsid w:val="003F2ACE"/>
    <w:rsid w:val="003F47A5"/>
    <w:rsid w:val="00402900"/>
    <w:rsid w:val="00404954"/>
    <w:rsid w:val="00406A0A"/>
    <w:rsid w:val="00412176"/>
    <w:rsid w:val="00414E73"/>
    <w:rsid w:val="00424E9A"/>
    <w:rsid w:val="00426DF5"/>
    <w:rsid w:val="004302D1"/>
    <w:rsid w:val="00431EAD"/>
    <w:rsid w:val="00433B11"/>
    <w:rsid w:val="004352EE"/>
    <w:rsid w:val="004361C3"/>
    <w:rsid w:val="0044122F"/>
    <w:rsid w:val="004459F5"/>
    <w:rsid w:val="00446266"/>
    <w:rsid w:val="00446831"/>
    <w:rsid w:val="0045101A"/>
    <w:rsid w:val="0045201B"/>
    <w:rsid w:val="00454578"/>
    <w:rsid w:val="00457864"/>
    <w:rsid w:val="00463561"/>
    <w:rsid w:val="0046391D"/>
    <w:rsid w:val="00463FD6"/>
    <w:rsid w:val="004751A2"/>
    <w:rsid w:val="00477920"/>
    <w:rsid w:val="00485638"/>
    <w:rsid w:val="00494F65"/>
    <w:rsid w:val="00495EA7"/>
    <w:rsid w:val="004A1127"/>
    <w:rsid w:val="004A1AE1"/>
    <w:rsid w:val="004A233E"/>
    <w:rsid w:val="004A51A3"/>
    <w:rsid w:val="004A756A"/>
    <w:rsid w:val="004B059A"/>
    <w:rsid w:val="004B29B0"/>
    <w:rsid w:val="004B3EF6"/>
    <w:rsid w:val="004B6555"/>
    <w:rsid w:val="004B7BE2"/>
    <w:rsid w:val="004C4D3D"/>
    <w:rsid w:val="004D19AF"/>
    <w:rsid w:val="004D19FC"/>
    <w:rsid w:val="004D3A1F"/>
    <w:rsid w:val="004E776B"/>
    <w:rsid w:val="004F021C"/>
    <w:rsid w:val="004F38AF"/>
    <w:rsid w:val="004F5976"/>
    <w:rsid w:val="005049BB"/>
    <w:rsid w:val="00505BC2"/>
    <w:rsid w:val="00507244"/>
    <w:rsid w:val="00514135"/>
    <w:rsid w:val="00515267"/>
    <w:rsid w:val="00520C4D"/>
    <w:rsid w:val="005211CD"/>
    <w:rsid w:val="005228D9"/>
    <w:rsid w:val="00523C8D"/>
    <w:rsid w:val="005245DD"/>
    <w:rsid w:val="00524618"/>
    <w:rsid w:val="0052509B"/>
    <w:rsid w:val="00530738"/>
    <w:rsid w:val="00534B72"/>
    <w:rsid w:val="00535BA9"/>
    <w:rsid w:val="00540159"/>
    <w:rsid w:val="00541159"/>
    <w:rsid w:val="00543A17"/>
    <w:rsid w:val="00544DF6"/>
    <w:rsid w:val="00546324"/>
    <w:rsid w:val="005508DD"/>
    <w:rsid w:val="00551AD8"/>
    <w:rsid w:val="005555ED"/>
    <w:rsid w:val="00557372"/>
    <w:rsid w:val="0056097A"/>
    <w:rsid w:val="00561724"/>
    <w:rsid w:val="005711F8"/>
    <w:rsid w:val="0057295D"/>
    <w:rsid w:val="00572D44"/>
    <w:rsid w:val="00577439"/>
    <w:rsid w:val="00577937"/>
    <w:rsid w:val="005803FA"/>
    <w:rsid w:val="00581B83"/>
    <w:rsid w:val="005823DD"/>
    <w:rsid w:val="00582B11"/>
    <w:rsid w:val="005838A0"/>
    <w:rsid w:val="00585F76"/>
    <w:rsid w:val="005861B7"/>
    <w:rsid w:val="005862DD"/>
    <w:rsid w:val="005875C4"/>
    <w:rsid w:val="005925CD"/>
    <w:rsid w:val="00595C77"/>
    <w:rsid w:val="005978B2"/>
    <w:rsid w:val="005A2A5E"/>
    <w:rsid w:val="005A5F6F"/>
    <w:rsid w:val="005A63E6"/>
    <w:rsid w:val="005A7197"/>
    <w:rsid w:val="005B4643"/>
    <w:rsid w:val="005B5142"/>
    <w:rsid w:val="005B67BA"/>
    <w:rsid w:val="005B767B"/>
    <w:rsid w:val="005C2828"/>
    <w:rsid w:val="005C2B9C"/>
    <w:rsid w:val="005D15DD"/>
    <w:rsid w:val="005D55CF"/>
    <w:rsid w:val="005E097B"/>
    <w:rsid w:val="005E753B"/>
    <w:rsid w:val="005F1D9B"/>
    <w:rsid w:val="00602F92"/>
    <w:rsid w:val="0060306C"/>
    <w:rsid w:val="006034AE"/>
    <w:rsid w:val="00610622"/>
    <w:rsid w:val="006142D4"/>
    <w:rsid w:val="00615C56"/>
    <w:rsid w:val="006165E7"/>
    <w:rsid w:val="006174D2"/>
    <w:rsid w:val="00624D36"/>
    <w:rsid w:val="00625FAF"/>
    <w:rsid w:val="00631D4C"/>
    <w:rsid w:val="00632BD6"/>
    <w:rsid w:val="00633109"/>
    <w:rsid w:val="00634AB8"/>
    <w:rsid w:val="00641C4C"/>
    <w:rsid w:val="00645745"/>
    <w:rsid w:val="0064752F"/>
    <w:rsid w:val="0065239D"/>
    <w:rsid w:val="00653484"/>
    <w:rsid w:val="0065434E"/>
    <w:rsid w:val="006562E9"/>
    <w:rsid w:val="006566E2"/>
    <w:rsid w:val="006608B9"/>
    <w:rsid w:val="00667BE9"/>
    <w:rsid w:val="00674DB2"/>
    <w:rsid w:val="006750E4"/>
    <w:rsid w:val="00675523"/>
    <w:rsid w:val="00675701"/>
    <w:rsid w:val="006779BB"/>
    <w:rsid w:val="00682B25"/>
    <w:rsid w:val="00685CD1"/>
    <w:rsid w:val="00686CB6"/>
    <w:rsid w:val="00693647"/>
    <w:rsid w:val="00695B87"/>
    <w:rsid w:val="006A28E4"/>
    <w:rsid w:val="006A3521"/>
    <w:rsid w:val="006B0B84"/>
    <w:rsid w:val="006B14A3"/>
    <w:rsid w:val="006B1A49"/>
    <w:rsid w:val="006B238B"/>
    <w:rsid w:val="006B7149"/>
    <w:rsid w:val="006C0D20"/>
    <w:rsid w:val="006C4CE6"/>
    <w:rsid w:val="006C5328"/>
    <w:rsid w:val="006C5595"/>
    <w:rsid w:val="006C64B9"/>
    <w:rsid w:val="006D1B41"/>
    <w:rsid w:val="006D3C25"/>
    <w:rsid w:val="006D477D"/>
    <w:rsid w:val="006D5C21"/>
    <w:rsid w:val="006E01E3"/>
    <w:rsid w:val="006E3199"/>
    <w:rsid w:val="006E32BB"/>
    <w:rsid w:val="006F0684"/>
    <w:rsid w:val="006F15AE"/>
    <w:rsid w:val="006F192F"/>
    <w:rsid w:val="006F36B0"/>
    <w:rsid w:val="006F4077"/>
    <w:rsid w:val="0070622B"/>
    <w:rsid w:val="00714F48"/>
    <w:rsid w:val="00716402"/>
    <w:rsid w:val="00721443"/>
    <w:rsid w:val="00722C56"/>
    <w:rsid w:val="007231D6"/>
    <w:rsid w:val="00726058"/>
    <w:rsid w:val="007270B9"/>
    <w:rsid w:val="00733F32"/>
    <w:rsid w:val="00742521"/>
    <w:rsid w:val="007532CF"/>
    <w:rsid w:val="00753887"/>
    <w:rsid w:val="00764114"/>
    <w:rsid w:val="007666FE"/>
    <w:rsid w:val="00767E57"/>
    <w:rsid w:val="00771691"/>
    <w:rsid w:val="00771FFF"/>
    <w:rsid w:val="007723A5"/>
    <w:rsid w:val="0077397E"/>
    <w:rsid w:val="00774B47"/>
    <w:rsid w:val="00776B65"/>
    <w:rsid w:val="007777C2"/>
    <w:rsid w:val="007870C9"/>
    <w:rsid w:val="00792494"/>
    <w:rsid w:val="007937A2"/>
    <w:rsid w:val="00794F9F"/>
    <w:rsid w:val="007A057E"/>
    <w:rsid w:val="007A325A"/>
    <w:rsid w:val="007A58DC"/>
    <w:rsid w:val="007A728A"/>
    <w:rsid w:val="007B46D4"/>
    <w:rsid w:val="007B4F33"/>
    <w:rsid w:val="007B5798"/>
    <w:rsid w:val="007C3B55"/>
    <w:rsid w:val="007C5E86"/>
    <w:rsid w:val="007D62D8"/>
    <w:rsid w:val="007E3945"/>
    <w:rsid w:val="007E54FA"/>
    <w:rsid w:val="007E7E04"/>
    <w:rsid w:val="007F5A0A"/>
    <w:rsid w:val="007F6AD9"/>
    <w:rsid w:val="007F75E7"/>
    <w:rsid w:val="00802B64"/>
    <w:rsid w:val="00802FCC"/>
    <w:rsid w:val="008048B4"/>
    <w:rsid w:val="008075CA"/>
    <w:rsid w:val="00810338"/>
    <w:rsid w:val="00813D9A"/>
    <w:rsid w:val="008147DC"/>
    <w:rsid w:val="00817CC1"/>
    <w:rsid w:val="008233C6"/>
    <w:rsid w:val="00823CD8"/>
    <w:rsid w:val="00826301"/>
    <w:rsid w:val="00827D4D"/>
    <w:rsid w:val="00830822"/>
    <w:rsid w:val="008333A8"/>
    <w:rsid w:val="00835483"/>
    <w:rsid w:val="00843864"/>
    <w:rsid w:val="008438B3"/>
    <w:rsid w:val="00853777"/>
    <w:rsid w:val="00860AC7"/>
    <w:rsid w:val="00864599"/>
    <w:rsid w:val="00876F10"/>
    <w:rsid w:val="00883938"/>
    <w:rsid w:val="00885DAB"/>
    <w:rsid w:val="008A3CF1"/>
    <w:rsid w:val="008A4EC7"/>
    <w:rsid w:val="008B01B3"/>
    <w:rsid w:val="008C1767"/>
    <w:rsid w:val="008C6ABA"/>
    <w:rsid w:val="008C7350"/>
    <w:rsid w:val="008D27AB"/>
    <w:rsid w:val="008D3841"/>
    <w:rsid w:val="008D4A41"/>
    <w:rsid w:val="008E1A19"/>
    <w:rsid w:val="008E1BDB"/>
    <w:rsid w:val="008E23F6"/>
    <w:rsid w:val="008E26BD"/>
    <w:rsid w:val="008E2EEA"/>
    <w:rsid w:val="008E5F43"/>
    <w:rsid w:val="008F0950"/>
    <w:rsid w:val="008F4910"/>
    <w:rsid w:val="009003DF"/>
    <w:rsid w:val="009021AB"/>
    <w:rsid w:val="0090243C"/>
    <w:rsid w:val="009053B7"/>
    <w:rsid w:val="0091116B"/>
    <w:rsid w:val="009126DC"/>
    <w:rsid w:val="00912F58"/>
    <w:rsid w:val="0091555F"/>
    <w:rsid w:val="00923DD6"/>
    <w:rsid w:val="00934704"/>
    <w:rsid w:val="009373DC"/>
    <w:rsid w:val="00937C0D"/>
    <w:rsid w:val="009402AE"/>
    <w:rsid w:val="009454D8"/>
    <w:rsid w:val="00946675"/>
    <w:rsid w:val="00946857"/>
    <w:rsid w:val="00953109"/>
    <w:rsid w:val="00957529"/>
    <w:rsid w:val="00960631"/>
    <w:rsid w:val="00964227"/>
    <w:rsid w:val="00965AE9"/>
    <w:rsid w:val="00975C10"/>
    <w:rsid w:val="00976420"/>
    <w:rsid w:val="0097753B"/>
    <w:rsid w:val="00981692"/>
    <w:rsid w:val="00984F2C"/>
    <w:rsid w:val="00990634"/>
    <w:rsid w:val="0099594D"/>
    <w:rsid w:val="009A5488"/>
    <w:rsid w:val="009A5852"/>
    <w:rsid w:val="009A7931"/>
    <w:rsid w:val="009B1A64"/>
    <w:rsid w:val="009B3E3F"/>
    <w:rsid w:val="009B446E"/>
    <w:rsid w:val="009B5BF2"/>
    <w:rsid w:val="009C12AD"/>
    <w:rsid w:val="009C30BD"/>
    <w:rsid w:val="009C4205"/>
    <w:rsid w:val="009C4F54"/>
    <w:rsid w:val="009C5DD0"/>
    <w:rsid w:val="009C6315"/>
    <w:rsid w:val="009D39EF"/>
    <w:rsid w:val="009E1B52"/>
    <w:rsid w:val="009E6BB7"/>
    <w:rsid w:val="009F6284"/>
    <w:rsid w:val="00A049F6"/>
    <w:rsid w:val="00A0635E"/>
    <w:rsid w:val="00A06A5E"/>
    <w:rsid w:val="00A07195"/>
    <w:rsid w:val="00A10ADE"/>
    <w:rsid w:val="00A11AC4"/>
    <w:rsid w:val="00A11F38"/>
    <w:rsid w:val="00A12D1F"/>
    <w:rsid w:val="00A270B5"/>
    <w:rsid w:val="00A34513"/>
    <w:rsid w:val="00A365CE"/>
    <w:rsid w:val="00A41BB1"/>
    <w:rsid w:val="00A41E94"/>
    <w:rsid w:val="00A426EF"/>
    <w:rsid w:val="00A46ABC"/>
    <w:rsid w:val="00A46E48"/>
    <w:rsid w:val="00A47BC5"/>
    <w:rsid w:val="00A5042F"/>
    <w:rsid w:val="00A51124"/>
    <w:rsid w:val="00A51700"/>
    <w:rsid w:val="00A51C33"/>
    <w:rsid w:val="00A52FFC"/>
    <w:rsid w:val="00A54BC6"/>
    <w:rsid w:val="00A5748D"/>
    <w:rsid w:val="00A575B0"/>
    <w:rsid w:val="00A603B6"/>
    <w:rsid w:val="00A6078A"/>
    <w:rsid w:val="00A6619C"/>
    <w:rsid w:val="00A66251"/>
    <w:rsid w:val="00A73207"/>
    <w:rsid w:val="00A77144"/>
    <w:rsid w:val="00A77A6F"/>
    <w:rsid w:val="00A9229F"/>
    <w:rsid w:val="00A92600"/>
    <w:rsid w:val="00A950C1"/>
    <w:rsid w:val="00A96089"/>
    <w:rsid w:val="00AA0B78"/>
    <w:rsid w:val="00AA1316"/>
    <w:rsid w:val="00AA32B3"/>
    <w:rsid w:val="00AA475E"/>
    <w:rsid w:val="00AA6503"/>
    <w:rsid w:val="00AB0920"/>
    <w:rsid w:val="00AB139E"/>
    <w:rsid w:val="00AB19B9"/>
    <w:rsid w:val="00AB2351"/>
    <w:rsid w:val="00AB2E18"/>
    <w:rsid w:val="00AB6994"/>
    <w:rsid w:val="00AB6E00"/>
    <w:rsid w:val="00AC051B"/>
    <w:rsid w:val="00AC1D3C"/>
    <w:rsid w:val="00AC31A2"/>
    <w:rsid w:val="00AC34B5"/>
    <w:rsid w:val="00AC35BD"/>
    <w:rsid w:val="00AC7956"/>
    <w:rsid w:val="00AD13D1"/>
    <w:rsid w:val="00AD492F"/>
    <w:rsid w:val="00AD4F83"/>
    <w:rsid w:val="00AE443A"/>
    <w:rsid w:val="00AF1A3B"/>
    <w:rsid w:val="00AF21F9"/>
    <w:rsid w:val="00AF40E2"/>
    <w:rsid w:val="00AF5FF3"/>
    <w:rsid w:val="00B00A55"/>
    <w:rsid w:val="00B0267B"/>
    <w:rsid w:val="00B047D1"/>
    <w:rsid w:val="00B04DDD"/>
    <w:rsid w:val="00B053C9"/>
    <w:rsid w:val="00B07557"/>
    <w:rsid w:val="00B11949"/>
    <w:rsid w:val="00B11A65"/>
    <w:rsid w:val="00B12BC4"/>
    <w:rsid w:val="00B16136"/>
    <w:rsid w:val="00B16E4E"/>
    <w:rsid w:val="00B17907"/>
    <w:rsid w:val="00B204A8"/>
    <w:rsid w:val="00B21431"/>
    <w:rsid w:val="00B2162C"/>
    <w:rsid w:val="00B24C91"/>
    <w:rsid w:val="00B2502A"/>
    <w:rsid w:val="00B35FF8"/>
    <w:rsid w:val="00B402CA"/>
    <w:rsid w:val="00B51AEC"/>
    <w:rsid w:val="00B54131"/>
    <w:rsid w:val="00B55545"/>
    <w:rsid w:val="00B5556E"/>
    <w:rsid w:val="00B55AA1"/>
    <w:rsid w:val="00B57117"/>
    <w:rsid w:val="00B6073D"/>
    <w:rsid w:val="00B621CC"/>
    <w:rsid w:val="00B63A11"/>
    <w:rsid w:val="00B65D19"/>
    <w:rsid w:val="00B67100"/>
    <w:rsid w:val="00B77E84"/>
    <w:rsid w:val="00B81274"/>
    <w:rsid w:val="00B82D10"/>
    <w:rsid w:val="00B85C0A"/>
    <w:rsid w:val="00B85CB6"/>
    <w:rsid w:val="00B92C4B"/>
    <w:rsid w:val="00B9454E"/>
    <w:rsid w:val="00B9494F"/>
    <w:rsid w:val="00B963DD"/>
    <w:rsid w:val="00BA02E6"/>
    <w:rsid w:val="00BB032F"/>
    <w:rsid w:val="00BB11E6"/>
    <w:rsid w:val="00BB27B9"/>
    <w:rsid w:val="00BB3CB7"/>
    <w:rsid w:val="00BB7369"/>
    <w:rsid w:val="00BC3737"/>
    <w:rsid w:val="00BC5EE9"/>
    <w:rsid w:val="00BC6C57"/>
    <w:rsid w:val="00BD26D8"/>
    <w:rsid w:val="00BE027B"/>
    <w:rsid w:val="00BE2AA9"/>
    <w:rsid w:val="00BE4BB7"/>
    <w:rsid w:val="00BE4C7E"/>
    <w:rsid w:val="00BF36A0"/>
    <w:rsid w:val="00BF3F3A"/>
    <w:rsid w:val="00BF4FB4"/>
    <w:rsid w:val="00C01794"/>
    <w:rsid w:val="00C065CD"/>
    <w:rsid w:val="00C1019F"/>
    <w:rsid w:val="00C119DE"/>
    <w:rsid w:val="00C138C7"/>
    <w:rsid w:val="00C13A31"/>
    <w:rsid w:val="00C13B73"/>
    <w:rsid w:val="00C15F96"/>
    <w:rsid w:val="00C203CA"/>
    <w:rsid w:val="00C25C2E"/>
    <w:rsid w:val="00C32AD4"/>
    <w:rsid w:val="00C35658"/>
    <w:rsid w:val="00C35D7F"/>
    <w:rsid w:val="00C43D19"/>
    <w:rsid w:val="00C44077"/>
    <w:rsid w:val="00C517AE"/>
    <w:rsid w:val="00C63840"/>
    <w:rsid w:val="00C63CE5"/>
    <w:rsid w:val="00C65F53"/>
    <w:rsid w:val="00C66AD5"/>
    <w:rsid w:val="00C67710"/>
    <w:rsid w:val="00C71B78"/>
    <w:rsid w:val="00C73DEC"/>
    <w:rsid w:val="00C8020B"/>
    <w:rsid w:val="00C81AA7"/>
    <w:rsid w:val="00C86FCD"/>
    <w:rsid w:val="00C87340"/>
    <w:rsid w:val="00C87AEB"/>
    <w:rsid w:val="00C946EA"/>
    <w:rsid w:val="00CA5023"/>
    <w:rsid w:val="00CA7976"/>
    <w:rsid w:val="00CA7A34"/>
    <w:rsid w:val="00CB03D6"/>
    <w:rsid w:val="00CB1EDB"/>
    <w:rsid w:val="00CB2A81"/>
    <w:rsid w:val="00CC1E5F"/>
    <w:rsid w:val="00CC6295"/>
    <w:rsid w:val="00CD15F1"/>
    <w:rsid w:val="00CD2706"/>
    <w:rsid w:val="00CD6597"/>
    <w:rsid w:val="00CD7470"/>
    <w:rsid w:val="00CE21E6"/>
    <w:rsid w:val="00CE4504"/>
    <w:rsid w:val="00CE4858"/>
    <w:rsid w:val="00CE4E8A"/>
    <w:rsid w:val="00CE7470"/>
    <w:rsid w:val="00CF0F5E"/>
    <w:rsid w:val="00CF21DC"/>
    <w:rsid w:val="00CF2EAB"/>
    <w:rsid w:val="00CF7851"/>
    <w:rsid w:val="00CF7ACD"/>
    <w:rsid w:val="00D00278"/>
    <w:rsid w:val="00D01383"/>
    <w:rsid w:val="00D02831"/>
    <w:rsid w:val="00D02C26"/>
    <w:rsid w:val="00D02F8B"/>
    <w:rsid w:val="00D030A8"/>
    <w:rsid w:val="00D04E0C"/>
    <w:rsid w:val="00D061CA"/>
    <w:rsid w:val="00D10F44"/>
    <w:rsid w:val="00D11B45"/>
    <w:rsid w:val="00D137CF"/>
    <w:rsid w:val="00D13B58"/>
    <w:rsid w:val="00D16D86"/>
    <w:rsid w:val="00D20C44"/>
    <w:rsid w:val="00D24512"/>
    <w:rsid w:val="00D24D2E"/>
    <w:rsid w:val="00D269F2"/>
    <w:rsid w:val="00D27FAE"/>
    <w:rsid w:val="00D44C20"/>
    <w:rsid w:val="00D4611E"/>
    <w:rsid w:val="00D508A4"/>
    <w:rsid w:val="00D5134C"/>
    <w:rsid w:val="00D53DDF"/>
    <w:rsid w:val="00D55EB4"/>
    <w:rsid w:val="00D56B25"/>
    <w:rsid w:val="00D57780"/>
    <w:rsid w:val="00D60606"/>
    <w:rsid w:val="00D60B16"/>
    <w:rsid w:val="00D60B5A"/>
    <w:rsid w:val="00D60E80"/>
    <w:rsid w:val="00D73DD3"/>
    <w:rsid w:val="00D744DF"/>
    <w:rsid w:val="00D74C33"/>
    <w:rsid w:val="00D773BC"/>
    <w:rsid w:val="00D836C7"/>
    <w:rsid w:val="00D837E9"/>
    <w:rsid w:val="00D861B4"/>
    <w:rsid w:val="00D973AC"/>
    <w:rsid w:val="00DA25DB"/>
    <w:rsid w:val="00DA548C"/>
    <w:rsid w:val="00DA7382"/>
    <w:rsid w:val="00DB1920"/>
    <w:rsid w:val="00DB20D2"/>
    <w:rsid w:val="00DB4C84"/>
    <w:rsid w:val="00DB74D7"/>
    <w:rsid w:val="00DB7829"/>
    <w:rsid w:val="00DC1AF3"/>
    <w:rsid w:val="00DC2639"/>
    <w:rsid w:val="00DC2B09"/>
    <w:rsid w:val="00DC76CE"/>
    <w:rsid w:val="00DD1BDB"/>
    <w:rsid w:val="00DD29EE"/>
    <w:rsid w:val="00DD7232"/>
    <w:rsid w:val="00DE08B0"/>
    <w:rsid w:val="00DE2454"/>
    <w:rsid w:val="00DE583E"/>
    <w:rsid w:val="00DF00F9"/>
    <w:rsid w:val="00DF1D5E"/>
    <w:rsid w:val="00DF70F7"/>
    <w:rsid w:val="00DF772C"/>
    <w:rsid w:val="00E0259D"/>
    <w:rsid w:val="00E032B1"/>
    <w:rsid w:val="00E06813"/>
    <w:rsid w:val="00E069D0"/>
    <w:rsid w:val="00E0785A"/>
    <w:rsid w:val="00E103D8"/>
    <w:rsid w:val="00E110A2"/>
    <w:rsid w:val="00E1385D"/>
    <w:rsid w:val="00E15673"/>
    <w:rsid w:val="00E16A51"/>
    <w:rsid w:val="00E246D8"/>
    <w:rsid w:val="00E326B4"/>
    <w:rsid w:val="00E34896"/>
    <w:rsid w:val="00E4363C"/>
    <w:rsid w:val="00E547BD"/>
    <w:rsid w:val="00E56B6C"/>
    <w:rsid w:val="00E6079C"/>
    <w:rsid w:val="00E66F79"/>
    <w:rsid w:val="00E67740"/>
    <w:rsid w:val="00E7067C"/>
    <w:rsid w:val="00E7207C"/>
    <w:rsid w:val="00E72EAF"/>
    <w:rsid w:val="00E746FD"/>
    <w:rsid w:val="00E80AFC"/>
    <w:rsid w:val="00E8314C"/>
    <w:rsid w:val="00E85542"/>
    <w:rsid w:val="00E8796B"/>
    <w:rsid w:val="00E87D3C"/>
    <w:rsid w:val="00E9268C"/>
    <w:rsid w:val="00E93CB6"/>
    <w:rsid w:val="00E949B7"/>
    <w:rsid w:val="00E95090"/>
    <w:rsid w:val="00E96AD2"/>
    <w:rsid w:val="00E970E2"/>
    <w:rsid w:val="00EA17B4"/>
    <w:rsid w:val="00EA2F94"/>
    <w:rsid w:val="00EA767B"/>
    <w:rsid w:val="00EA7DBA"/>
    <w:rsid w:val="00EB25CB"/>
    <w:rsid w:val="00EC016C"/>
    <w:rsid w:val="00EC1607"/>
    <w:rsid w:val="00EC1E1B"/>
    <w:rsid w:val="00EC31A4"/>
    <w:rsid w:val="00EC48A1"/>
    <w:rsid w:val="00EC58F5"/>
    <w:rsid w:val="00ED30B0"/>
    <w:rsid w:val="00EE0006"/>
    <w:rsid w:val="00EE4DC9"/>
    <w:rsid w:val="00EE5208"/>
    <w:rsid w:val="00EE62A8"/>
    <w:rsid w:val="00EF467A"/>
    <w:rsid w:val="00EF5146"/>
    <w:rsid w:val="00EF717F"/>
    <w:rsid w:val="00EF7253"/>
    <w:rsid w:val="00F00335"/>
    <w:rsid w:val="00F00D94"/>
    <w:rsid w:val="00F0120F"/>
    <w:rsid w:val="00F01647"/>
    <w:rsid w:val="00F01F0C"/>
    <w:rsid w:val="00F041DE"/>
    <w:rsid w:val="00F075C8"/>
    <w:rsid w:val="00F12BA0"/>
    <w:rsid w:val="00F138B8"/>
    <w:rsid w:val="00F13FCE"/>
    <w:rsid w:val="00F15B07"/>
    <w:rsid w:val="00F171F8"/>
    <w:rsid w:val="00F23525"/>
    <w:rsid w:val="00F23CA8"/>
    <w:rsid w:val="00F23DC6"/>
    <w:rsid w:val="00F338BB"/>
    <w:rsid w:val="00F338E3"/>
    <w:rsid w:val="00F33BB9"/>
    <w:rsid w:val="00F47A5F"/>
    <w:rsid w:val="00F50378"/>
    <w:rsid w:val="00F52660"/>
    <w:rsid w:val="00F54123"/>
    <w:rsid w:val="00F57108"/>
    <w:rsid w:val="00F667EA"/>
    <w:rsid w:val="00F70BB8"/>
    <w:rsid w:val="00F74EA3"/>
    <w:rsid w:val="00F77D40"/>
    <w:rsid w:val="00F84CDC"/>
    <w:rsid w:val="00F95FA8"/>
    <w:rsid w:val="00FA0D9B"/>
    <w:rsid w:val="00FA2CDE"/>
    <w:rsid w:val="00FA60D8"/>
    <w:rsid w:val="00FA6B63"/>
    <w:rsid w:val="00FA7B03"/>
    <w:rsid w:val="00FB05FD"/>
    <w:rsid w:val="00FB1167"/>
    <w:rsid w:val="00FB37C8"/>
    <w:rsid w:val="00FB5093"/>
    <w:rsid w:val="00FB559A"/>
    <w:rsid w:val="00FC0298"/>
    <w:rsid w:val="00FC25DE"/>
    <w:rsid w:val="00FC3900"/>
    <w:rsid w:val="00FC4EE5"/>
    <w:rsid w:val="00FD15D5"/>
    <w:rsid w:val="00FD22E8"/>
    <w:rsid w:val="00FD24A0"/>
    <w:rsid w:val="00FD2CA6"/>
    <w:rsid w:val="00FD3E53"/>
    <w:rsid w:val="00FD45FF"/>
    <w:rsid w:val="00FD4EE0"/>
    <w:rsid w:val="00FD627C"/>
    <w:rsid w:val="00FD73C1"/>
    <w:rsid w:val="00FE07F3"/>
    <w:rsid w:val="00FE27D8"/>
    <w:rsid w:val="00FF117E"/>
    <w:rsid w:val="00FF6F9E"/>
    <w:rsid w:val="00FF7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50E90"/>
  <w15:chartTrackingRefBased/>
  <w15:docId w15:val="{F59A7DBE-0C80-49B8-AFF6-A7C35B19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8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3CB6"/>
    <w:pPr>
      <w:ind w:left="720"/>
      <w:contextualSpacing/>
    </w:pPr>
  </w:style>
  <w:style w:type="paragraph" w:styleId="Textedebulles">
    <w:name w:val="Balloon Text"/>
    <w:basedOn w:val="Normal"/>
    <w:link w:val="TextedebullesCar"/>
    <w:uiPriority w:val="99"/>
    <w:semiHidden/>
    <w:unhideWhenUsed/>
    <w:rsid w:val="00DD1B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1BDB"/>
    <w:rPr>
      <w:rFonts w:ascii="Segoe UI" w:hAnsi="Segoe UI" w:cs="Segoe UI"/>
      <w:sz w:val="18"/>
      <w:szCs w:val="18"/>
    </w:rPr>
  </w:style>
  <w:style w:type="table" w:styleId="Grilledutableau">
    <w:name w:val="Table Grid"/>
    <w:basedOn w:val="TableauNormal"/>
    <w:uiPriority w:val="39"/>
    <w:rsid w:val="00B60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EA17B4"/>
    <w:pPr>
      <w:tabs>
        <w:tab w:val="center" w:pos="4536"/>
        <w:tab w:val="right" w:pos="9072"/>
      </w:tabs>
      <w:spacing w:after="0" w:line="240" w:lineRule="auto"/>
    </w:pPr>
  </w:style>
  <w:style w:type="character" w:customStyle="1" w:styleId="En-tteCar">
    <w:name w:val="En-tête Car"/>
    <w:basedOn w:val="Policepardfaut"/>
    <w:link w:val="En-tte"/>
    <w:rsid w:val="00EA17B4"/>
  </w:style>
  <w:style w:type="paragraph" w:styleId="Pieddepage">
    <w:name w:val="footer"/>
    <w:basedOn w:val="Normal"/>
    <w:link w:val="PieddepageCar"/>
    <w:uiPriority w:val="99"/>
    <w:unhideWhenUsed/>
    <w:rsid w:val="00EA17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17B4"/>
  </w:style>
  <w:style w:type="paragraph" w:customStyle="1" w:styleId="Normal-pointsdesuite-gras">
    <w:name w:val="Normal - points de suite - gras"/>
    <w:basedOn w:val="Normal"/>
    <w:rsid w:val="00312156"/>
    <w:pPr>
      <w:tabs>
        <w:tab w:val="right" w:leader="dot" w:pos="8505"/>
      </w:tabs>
      <w:spacing w:before="120" w:after="120" w:line="240" w:lineRule="auto"/>
      <w:jc w:val="both"/>
    </w:pPr>
    <w:rPr>
      <w:rFonts w:ascii="Arial" w:eastAsia="Times New Roman" w:hAnsi="Arial" w:cs="Times New Roman"/>
      <w:b/>
      <w:bCs/>
      <w:sz w:val="20"/>
      <w:szCs w:val="20"/>
      <w:lang w:eastAsia="fr-FR"/>
    </w:rPr>
  </w:style>
  <w:style w:type="paragraph" w:customStyle="1" w:styleId="Titre0">
    <w:name w:val="Titre 0"/>
    <w:basedOn w:val="Normal"/>
    <w:next w:val="Normal"/>
    <w:rsid w:val="00312156"/>
    <w:pPr>
      <w:pBdr>
        <w:top w:val="single" w:sz="6" w:space="12" w:color="000000"/>
        <w:left w:val="single" w:sz="6" w:space="1" w:color="000000"/>
        <w:bottom w:val="single" w:sz="6" w:space="12" w:color="000000"/>
        <w:right w:val="single" w:sz="6" w:space="1" w:color="000000"/>
      </w:pBdr>
      <w:tabs>
        <w:tab w:val="left" w:pos="851"/>
        <w:tab w:val="right" w:pos="12720"/>
      </w:tabs>
      <w:spacing w:before="120" w:after="240" w:line="480" w:lineRule="exact"/>
      <w:jc w:val="center"/>
    </w:pPr>
    <w:rPr>
      <w:rFonts w:ascii="Arial" w:eastAsia="Times New Roman" w:hAnsi="Arial" w:cs="Times New Roman"/>
      <w:b/>
      <w:bCs/>
      <w:sz w:val="24"/>
      <w:szCs w:val="24"/>
      <w:lang w:eastAsia="fr-FR"/>
    </w:rPr>
  </w:style>
  <w:style w:type="paragraph" w:customStyle="1" w:styleId="RedaliaNormal">
    <w:name w:val="Redalia : Normal"/>
    <w:basedOn w:val="Normal"/>
    <w:rsid w:val="00312156"/>
    <w:pPr>
      <w:widowControl w:val="0"/>
      <w:tabs>
        <w:tab w:val="left" w:leader="dot" w:pos="8505"/>
      </w:tabs>
      <w:spacing w:before="40" w:after="0" w:line="240" w:lineRule="auto"/>
      <w:jc w:val="both"/>
    </w:pPr>
    <w:rPr>
      <w:rFonts w:ascii="Arial" w:eastAsia="Times New Roman" w:hAnsi="Arial" w:cs="Times New Roman"/>
      <w:szCs w:val="20"/>
      <w:lang w:eastAsia="fr-FR"/>
    </w:rPr>
  </w:style>
  <w:style w:type="paragraph" w:customStyle="1" w:styleId="RdaliaRetraitniveau1">
    <w:name w:val="Rédalia : Retrait niveau 1"/>
    <w:basedOn w:val="Normal"/>
    <w:rsid w:val="00FB559A"/>
    <w:pPr>
      <w:widowControl w:val="0"/>
      <w:numPr>
        <w:numId w:val="39"/>
      </w:numPr>
      <w:tabs>
        <w:tab w:val="left" w:leader="dot" w:pos="8505"/>
      </w:tabs>
      <w:spacing w:before="40" w:after="0" w:line="240" w:lineRule="auto"/>
      <w:jc w:val="both"/>
    </w:pPr>
    <w:rPr>
      <w:rFonts w:ascii="Arial" w:eastAsia="Times New Roman" w:hAnsi="Arial" w:cs="Times New Roman"/>
      <w:szCs w:val="20"/>
      <w:lang w:eastAsia="fr-FR"/>
    </w:rPr>
  </w:style>
  <w:style w:type="paragraph" w:styleId="Retraitcorpsdetexte">
    <w:name w:val="Body Text Indent"/>
    <w:basedOn w:val="Normal"/>
    <w:link w:val="RetraitcorpsdetexteCar"/>
    <w:rsid w:val="005E753B"/>
    <w:pPr>
      <w:spacing w:after="0" w:line="240" w:lineRule="auto"/>
      <w:ind w:firstLine="709"/>
      <w:jc w:val="both"/>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5E753B"/>
    <w:rPr>
      <w:rFonts w:ascii="Times New Roman" w:eastAsia="Times New Roman" w:hAnsi="Times New Roman" w:cs="Times New Roman"/>
      <w:sz w:val="24"/>
      <w:szCs w:val="24"/>
      <w:lang w:eastAsia="fr-FR"/>
    </w:rPr>
  </w:style>
  <w:style w:type="paragraph" w:customStyle="1" w:styleId="CharCharCarCarCharChar">
    <w:name w:val="Char Char Car Car Char Char"/>
    <w:basedOn w:val="Normal"/>
    <w:rsid w:val="0057295D"/>
    <w:pPr>
      <w:spacing w:line="240" w:lineRule="exact"/>
    </w:pPr>
    <w:rPr>
      <w:rFonts w:ascii="Verdana" w:eastAsia="Times New Roman" w:hAnsi="Verdana" w:cs="Times New Roman"/>
      <w:sz w:val="20"/>
      <w:szCs w:val="20"/>
      <w:lang w:val="en-US"/>
    </w:rPr>
  </w:style>
  <w:style w:type="paragraph" w:styleId="Corpsdetexte">
    <w:name w:val="Body Text"/>
    <w:basedOn w:val="Normal"/>
    <w:link w:val="CorpsdetexteCar"/>
    <w:uiPriority w:val="99"/>
    <w:unhideWhenUsed/>
    <w:rsid w:val="0057295D"/>
    <w:pPr>
      <w:spacing w:after="120"/>
    </w:pPr>
  </w:style>
  <w:style w:type="character" w:customStyle="1" w:styleId="CorpsdetexteCar">
    <w:name w:val="Corps de texte Car"/>
    <w:basedOn w:val="Policepardfaut"/>
    <w:link w:val="Corpsdetexte"/>
    <w:uiPriority w:val="99"/>
    <w:rsid w:val="0057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5767">
      <w:bodyDiv w:val="1"/>
      <w:marLeft w:val="0"/>
      <w:marRight w:val="0"/>
      <w:marTop w:val="0"/>
      <w:marBottom w:val="0"/>
      <w:divBdr>
        <w:top w:val="none" w:sz="0" w:space="0" w:color="auto"/>
        <w:left w:val="none" w:sz="0" w:space="0" w:color="auto"/>
        <w:bottom w:val="none" w:sz="0" w:space="0" w:color="auto"/>
        <w:right w:val="none" w:sz="0" w:space="0" w:color="auto"/>
      </w:divBdr>
    </w:div>
    <w:div w:id="729887601">
      <w:bodyDiv w:val="1"/>
      <w:marLeft w:val="0"/>
      <w:marRight w:val="0"/>
      <w:marTop w:val="0"/>
      <w:marBottom w:val="0"/>
      <w:divBdr>
        <w:top w:val="none" w:sz="0" w:space="0" w:color="auto"/>
        <w:left w:val="none" w:sz="0" w:space="0" w:color="auto"/>
        <w:bottom w:val="none" w:sz="0" w:space="0" w:color="auto"/>
        <w:right w:val="none" w:sz="0" w:space="0" w:color="auto"/>
      </w:divBdr>
    </w:div>
    <w:div w:id="978848397">
      <w:bodyDiv w:val="1"/>
      <w:marLeft w:val="0"/>
      <w:marRight w:val="0"/>
      <w:marTop w:val="0"/>
      <w:marBottom w:val="0"/>
      <w:divBdr>
        <w:top w:val="none" w:sz="0" w:space="0" w:color="auto"/>
        <w:left w:val="none" w:sz="0" w:space="0" w:color="auto"/>
        <w:bottom w:val="none" w:sz="0" w:space="0" w:color="auto"/>
        <w:right w:val="none" w:sz="0" w:space="0" w:color="auto"/>
      </w:divBdr>
    </w:div>
    <w:div w:id="1043597589">
      <w:bodyDiv w:val="1"/>
      <w:marLeft w:val="0"/>
      <w:marRight w:val="0"/>
      <w:marTop w:val="0"/>
      <w:marBottom w:val="0"/>
      <w:divBdr>
        <w:top w:val="none" w:sz="0" w:space="0" w:color="auto"/>
        <w:left w:val="none" w:sz="0" w:space="0" w:color="auto"/>
        <w:bottom w:val="none" w:sz="0" w:space="0" w:color="auto"/>
        <w:right w:val="none" w:sz="0" w:space="0" w:color="auto"/>
      </w:divBdr>
    </w:div>
    <w:div w:id="1139615766">
      <w:bodyDiv w:val="1"/>
      <w:marLeft w:val="0"/>
      <w:marRight w:val="0"/>
      <w:marTop w:val="0"/>
      <w:marBottom w:val="0"/>
      <w:divBdr>
        <w:top w:val="none" w:sz="0" w:space="0" w:color="auto"/>
        <w:left w:val="none" w:sz="0" w:space="0" w:color="auto"/>
        <w:bottom w:val="none" w:sz="0" w:space="0" w:color="auto"/>
        <w:right w:val="none" w:sz="0" w:space="0" w:color="auto"/>
      </w:divBdr>
    </w:div>
    <w:div w:id="1238708093">
      <w:bodyDiv w:val="1"/>
      <w:marLeft w:val="0"/>
      <w:marRight w:val="0"/>
      <w:marTop w:val="0"/>
      <w:marBottom w:val="0"/>
      <w:divBdr>
        <w:top w:val="none" w:sz="0" w:space="0" w:color="auto"/>
        <w:left w:val="none" w:sz="0" w:space="0" w:color="auto"/>
        <w:bottom w:val="none" w:sz="0" w:space="0" w:color="auto"/>
        <w:right w:val="none" w:sz="0" w:space="0" w:color="auto"/>
      </w:divBdr>
    </w:div>
    <w:div w:id="19472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3F4A8-BE0C-4E96-B4ED-34DDC6F0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3</Pages>
  <Words>1236</Words>
  <Characters>6804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LHERMITTE Olivier</dc:creator>
  <cp:keywords/>
  <dc:description/>
  <cp:lastModifiedBy>Mammri Farid</cp:lastModifiedBy>
  <cp:revision>148</cp:revision>
  <cp:lastPrinted>2023-03-02T09:32:00Z</cp:lastPrinted>
  <dcterms:created xsi:type="dcterms:W3CDTF">2023-03-09T13:56:00Z</dcterms:created>
  <dcterms:modified xsi:type="dcterms:W3CDTF">2026-01-07T14:18:00Z</dcterms:modified>
</cp:coreProperties>
</file>