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49D" w:rsidRDefault="00357F21" w:rsidP="00357F21">
      <w:pPr>
        <w:pStyle w:val="NormalWeb"/>
        <w:rPr>
          <w:rFonts w:ascii="Tahoma" w:hAnsi="Tahoma" w:cs="Tahoma"/>
          <w:b/>
          <w:noProof/>
          <w:sz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164080" cy="682625"/>
            <wp:effectExtent l="0" t="0" r="7620" b="317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  <w:r w:rsidR="000C750F" w:rsidRPr="009E549D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161290</wp:posOffset>
                </wp:positionV>
                <wp:extent cx="1466850" cy="74930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749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C5E" w:rsidRPr="00D90C5E" w:rsidRDefault="00D90C5E" w:rsidP="009E549D">
                            <w:pPr>
                              <w:spacing w:after="100" w:afterAutospacing="1" w:line="240" w:lineRule="auto"/>
                              <w:contextualSpacing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D90C5E"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A compléter </w:t>
                            </w:r>
                          </w:p>
                          <w:p w:rsidR="009E549D" w:rsidRPr="00D90C5E" w:rsidRDefault="009E549D" w:rsidP="009E549D">
                            <w:pPr>
                              <w:spacing w:after="100" w:afterAutospacing="1" w:line="240" w:lineRule="auto"/>
                              <w:contextualSpacing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D90C5E">
                              <w:rPr>
                                <w:rFonts w:ascii="Arial" w:hAnsi="Arial" w:cs="Arial"/>
                                <w:color w:val="FF0000"/>
                              </w:rPr>
                              <w:t>Nom de l’entreprise </w:t>
                            </w:r>
                          </w:p>
                          <w:p w:rsidR="009E549D" w:rsidRPr="00D90C5E" w:rsidRDefault="009E549D" w:rsidP="009E549D">
                            <w:pPr>
                              <w:spacing w:after="100" w:afterAutospacing="1" w:line="240" w:lineRule="auto"/>
                              <w:contextualSpacing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D90C5E">
                              <w:rPr>
                                <w:rFonts w:ascii="Arial" w:hAnsi="Arial" w:cs="Arial"/>
                                <w:color w:val="FF0000"/>
                              </w:rPr>
                              <w:t>Adresse</w:t>
                            </w:r>
                          </w:p>
                          <w:p w:rsidR="009E549D" w:rsidRPr="009E549D" w:rsidRDefault="00E66060" w:rsidP="009E549D">
                            <w:pPr>
                              <w:spacing w:after="100" w:afterAutospacing="1" w:line="240" w:lineRule="auto"/>
                              <w:contextualSpacing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Représentant e</w:t>
                            </w:r>
                            <w:r w:rsidR="009E549D" w:rsidRPr="009E549D">
                              <w:rPr>
                                <w:rFonts w:ascii="Arial" w:hAnsi="Arial" w:cs="Arial"/>
                              </w:rPr>
                              <w:t>qualité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64.3pt;margin-top:12.7pt;width:115.5pt;height:59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" fillcolor="white [3212]" stroked="f">
                <v:textbox>
                  <w:txbxContent>
                    <w:p w:rsidR="00D90C5E" w:rsidRPr="00D90C5E" w:rsidRDefault="00D90C5E" w:rsidP="009E549D">
                      <w:pPr>
                        <w:spacing w:after="100" w:afterAutospacing="1" w:line="240" w:lineRule="auto"/>
                        <w:contextualSpacing/>
                        <w:rPr>
                          <w:rFonts w:ascii="Arial" w:hAnsi="Arial" w:cs="Arial"/>
                          <w:color w:val="FF0000"/>
                        </w:rPr>
                      </w:pPr>
                      <w:r w:rsidRPr="00D90C5E">
                        <w:rPr>
                          <w:rFonts w:ascii="Arial" w:hAnsi="Arial" w:cs="Arial"/>
                          <w:color w:val="FF0000"/>
                        </w:rPr>
                        <w:t xml:space="preserve">A compléter </w:t>
                      </w:r>
                    </w:p>
                    <w:p w:rsidR="009E549D" w:rsidRPr="00D90C5E" w:rsidRDefault="009E549D" w:rsidP="009E549D">
                      <w:pPr>
                        <w:spacing w:after="100" w:afterAutospacing="1" w:line="240" w:lineRule="auto"/>
                        <w:contextualSpacing/>
                        <w:rPr>
                          <w:rFonts w:ascii="Arial" w:hAnsi="Arial" w:cs="Arial"/>
                          <w:color w:val="FF0000"/>
                        </w:rPr>
                      </w:pPr>
                      <w:r w:rsidRPr="00D90C5E">
                        <w:rPr>
                          <w:rFonts w:ascii="Arial" w:hAnsi="Arial" w:cs="Arial"/>
                          <w:color w:val="FF0000"/>
                        </w:rPr>
                        <w:t>Nom de l’entreprise </w:t>
                      </w:r>
                    </w:p>
                    <w:p w:rsidR="009E549D" w:rsidRPr="00D90C5E" w:rsidRDefault="009E549D" w:rsidP="009E549D">
                      <w:pPr>
                        <w:spacing w:after="100" w:afterAutospacing="1" w:line="240" w:lineRule="auto"/>
                        <w:contextualSpacing/>
                        <w:rPr>
                          <w:rFonts w:ascii="Arial" w:hAnsi="Arial" w:cs="Arial"/>
                          <w:color w:val="FF0000"/>
                        </w:rPr>
                      </w:pPr>
                      <w:r w:rsidRPr="00D90C5E">
                        <w:rPr>
                          <w:rFonts w:ascii="Arial" w:hAnsi="Arial" w:cs="Arial"/>
                          <w:color w:val="FF0000"/>
                        </w:rPr>
                        <w:t>Adresse</w:t>
                      </w:r>
                    </w:p>
                    <w:p w:rsidR="009E549D" w:rsidRPr="009E549D" w:rsidRDefault="00E66060" w:rsidP="009E549D">
                      <w:pPr>
                        <w:spacing w:after="100" w:afterAutospacing="1" w:line="240" w:lineRule="auto"/>
                        <w:contextualSpacing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>Représentant e</w:t>
                      </w:r>
                      <w:r w:rsidR="009E549D" w:rsidRPr="009E549D">
                        <w:rPr>
                          <w:rFonts w:ascii="Arial" w:hAnsi="Arial" w:cs="Arial"/>
                        </w:rPr>
                        <w:t>qualité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936FAE" w:rsidRPr="000C750F" w:rsidRDefault="00936FAE" w:rsidP="000C750F">
      <w:pPr>
        <w:rPr>
          <w:lang w:eastAsia="fr-FR"/>
        </w:rPr>
      </w:pPr>
    </w:p>
    <w:p w:rsidR="00C763AB" w:rsidRPr="008864DD" w:rsidRDefault="00C168AE" w:rsidP="00C763AB">
      <w:pPr>
        <w:pStyle w:val="Citationintense"/>
        <w:rPr>
          <w:rFonts w:ascii="Arial" w:hAnsi="Arial" w:cs="Arial"/>
          <w:b/>
          <w:color w:val="4472C4" w:themeColor="accent5"/>
        </w:rPr>
      </w:pPr>
      <w:r>
        <w:rPr>
          <w:rFonts w:ascii="Arial" w:hAnsi="Arial" w:cs="Arial"/>
          <w:b/>
          <w:color w:val="4472C4" w:themeColor="accent5"/>
        </w:rPr>
        <w:t>ACCORD CADRE TRAVAUX</w:t>
      </w:r>
      <w:r w:rsidR="00C763AB" w:rsidRPr="008864DD">
        <w:rPr>
          <w:rFonts w:ascii="Arial" w:hAnsi="Arial" w:cs="Arial"/>
          <w:b/>
          <w:color w:val="4472C4" w:themeColor="accent5"/>
        </w:rPr>
        <w:t xml:space="preserve"> N°202</w:t>
      </w:r>
      <w:r w:rsidR="00C77EB6" w:rsidRPr="008864DD">
        <w:rPr>
          <w:rFonts w:ascii="Arial" w:hAnsi="Arial" w:cs="Arial"/>
          <w:b/>
          <w:color w:val="4472C4" w:themeColor="accent5"/>
        </w:rPr>
        <w:t>5</w:t>
      </w:r>
      <w:r w:rsidR="00C763AB" w:rsidRPr="008864DD">
        <w:rPr>
          <w:rFonts w:ascii="Arial" w:hAnsi="Arial" w:cs="Arial"/>
          <w:b/>
          <w:color w:val="4472C4" w:themeColor="accent5"/>
        </w:rPr>
        <w:t>-0</w:t>
      </w:r>
      <w:r>
        <w:rPr>
          <w:rFonts w:ascii="Arial" w:hAnsi="Arial" w:cs="Arial"/>
          <w:b/>
          <w:color w:val="4472C4" w:themeColor="accent5"/>
        </w:rPr>
        <w:t>5</w:t>
      </w:r>
    </w:p>
    <w:p w:rsidR="002331F1" w:rsidRDefault="00C763AB" w:rsidP="002331F1">
      <w:pPr>
        <w:pStyle w:val="Citationintense"/>
        <w:rPr>
          <w:rFonts w:ascii="Arial" w:hAnsi="Arial" w:cs="Arial"/>
          <w:b/>
          <w:color w:val="4472C4" w:themeColor="accent5"/>
        </w:rPr>
      </w:pPr>
      <w:r w:rsidRPr="008864DD">
        <w:rPr>
          <w:rFonts w:ascii="Arial" w:hAnsi="Arial" w:cs="Arial"/>
          <w:b/>
          <w:color w:val="4472C4" w:themeColor="accent5"/>
        </w:rPr>
        <w:t xml:space="preserve"> Bordereau de réponse technique (B.R.T </w:t>
      </w:r>
      <w:r w:rsidR="00E7234B" w:rsidRPr="008864DD">
        <w:rPr>
          <w:rFonts w:ascii="Arial" w:hAnsi="Arial" w:cs="Arial"/>
          <w:b/>
          <w:color w:val="4472C4" w:themeColor="accent5"/>
        </w:rPr>
        <w:t>)</w:t>
      </w:r>
      <w:r w:rsidR="00C168AE">
        <w:rPr>
          <w:rFonts w:ascii="Arial" w:hAnsi="Arial" w:cs="Arial"/>
          <w:b/>
          <w:color w:val="4472C4" w:themeColor="accent5"/>
        </w:rPr>
        <w:t xml:space="preserve"> commun à tous les lots</w:t>
      </w:r>
    </w:p>
    <w:p w:rsidR="002331F1" w:rsidRPr="002331F1" w:rsidRDefault="002331F1" w:rsidP="002331F1">
      <w:r w:rsidRPr="002331F1">
        <w:rPr>
          <w:rFonts w:ascii="Arial" w:hAnsi="Arial" w:cs="Arial"/>
          <w:b/>
          <w:i/>
          <w:iCs/>
          <w:color w:val="4472C4" w:themeColor="accent5"/>
          <w:sz w:val="28"/>
          <w:szCs w:val="28"/>
        </w:rPr>
        <w:t>Lot(s)</w:t>
      </w:r>
      <w:r>
        <w:t> : indiquer les numéros de lot(s) concerné(s)</w:t>
      </w:r>
    </w:p>
    <w:p w:rsidR="003011C4" w:rsidRDefault="000C750F" w:rsidP="004E76AE">
      <w:pPr>
        <w:ind w:left="710"/>
        <w:jc w:val="both"/>
        <w:rPr>
          <w:rFonts w:ascii="Arial" w:hAnsi="Arial" w:cs="Arial"/>
        </w:rPr>
      </w:pPr>
      <w:r w:rsidRPr="004E76AE">
        <w:rPr>
          <w:rFonts w:ascii="Arial" w:hAnsi="Arial" w:cs="Arial"/>
          <w:sz w:val="20"/>
          <w:szCs w:val="20"/>
        </w:rPr>
        <w:t>L</w:t>
      </w:r>
      <w:r w:rsidR="000D0028" w:rsidRPr="004E76AE">
        <w:rPr>
          <w:rFonts w:ascii="Arial" w:hAnsi="Arial" w:cs="Arial"/>
          <w:sz w:val="20"/>
          <w:szCs w:val="20"/>
        </w:rPr>
        <w:t>e ju</w:t>
      </w:r>
      <w:r w:rsidRPr="004E76AE">
        <w:rPr>
          <w:rFonts w:ascii="Arial" w:hAnsi="Arial" w:cs="Arial"/>
          <w:sz w:val="20"/>
          <w:szCs w:val="20"/>
        </w:rPr>
        <w:t xml:space="preserve">gement des offres sera </w:t>
      </w:r>
      <w:r w:rsidR="000D0028" w:rsidRPr="004E76AE">
        <w:rPr>
          <w:rFonts w:ascii="Arial" w:hAnsi="Arial" w:cs="Arial"/>
          <w:sz w:val="20"/>
          <w:szCs w:val="20"/>
        </w:rPr>
        <w:t>effectué</w:t>
      </w:r>
      <w:r w:rsidRPr="004E76AE">
        <w:rPr>
          <w:rFonts w:ascii="Arial" w:hAnsi="Arial" w:cs="Arial"/>
          <w:sz w:val="20"/>
          <w:szCs w:val="20"/>
        </w:rPr>
        <w:t xml:space="preserve"> dans les conditions prévues à l’articles R 2152-7</w:t>
      </w:r>
      <w:r w:rsidR="000D0028" w:rsidRPr="004E76AE">
        <w:rPr>
          <w:rFonts w:ascii="Arial" w:hAnsi="Arial" w:cs="Arial"/>
          <w:sz w:val="20"/>
          <w:szCs w:val="20"/>
        </w:rPr>
        <w:t xml:space="preserve"> </w:t>
      </w:r>
      <w:r w:rsidRPr="004E76AE">
        <w:rPr>
          <w:rFonts w:ascii="Arial" w:hAnsi="Arial" w:cs="Arial"/>
          <w:sz w:val="20"/>
          <w:szCs w:val="20"/>
        </w:rPr>
        <w:t xml:space="preserve">du code de la commande publique. L’offre économique la plus avantageuse sera appréciée </w:t>
      </w:r>
      <w:r w:rsidR="000D0028" w:rsidRPr="004E76AE">
        <w:rPr>
          <w:rFonts w:ascii="Arial" w:hAnsi="Arial" w:cs="Arial"/>
          <w:sz w:val="20"/>
          <w:szCs w:val="20"/>
        </w:rPr>
        <w:t>en</w:t>
      </w:r>
      <w:r w:rsidRPr="004E76AE">
        <w:rPr>
          <w:rFonts w:ascii="Arial" w:hAnsi="Arial" w:cs="Arial"/>
          <w:sz w:val="20"/>
          <w:szCs w:val="20"/>
        </w:rPr>
        <w:t xml:space="preserve"> fonction des critères</w:t>
      </w:r>
      <w:r w:rsidR="000D0028" w:rsidRPr="004E76AE">
        <w:rPr>
          <w:rFonts w:ascii="Arial" w:hAnsi="Arial" w:cs="Arial"/>
          <w:sz w:val="20"/>
          <w:szCs w:val="20"/>
        </w:rPr>
        <w:t xml:space="preserve"> et sous-critères définis e</w:t>
      </w:r>
      <w:r w:rsidR="006E2579">
        <w:rPr>
          <w:rFonts w:ascii="Arial" w:hAnsi="Arial" w:cs="Arial"/>
          <w:sz w:val="20"/>
          <w:szCs w:val="20"/>
        </w:rPr>
        <w:t xml:space="preserve">t pondérés : valeur </w:t>
      </w:r>
      <w:r w:rsidR="00C763AB">
        <w:rPr>
          <w:rFonts w:ascii="Arial" w:hAnsi="Arial" w:cs="Arial"/>
          <w:sz w:val="20"/>
          <w:szCs w:val="20"/>
        </w:rPr>
        <w:t xml:space="preserve">technique </w:t>
      </w:r>
      <w:r w:rsidR="00C168AE">
        <w:rPr>
          <w:rFonts w:ascii="Arial" w:hAnsi="Arial" w:cs="Arial"/>
          <w:sz w:val="20"/>
          <w:szCs w:val="20"/>
        </w:rPr>
        <w:t>40</w:t>
      </w:r>
      <w:r w:rsidR="006E2579">
        <w:rPr>
          <w:rFonts w:ascii="Arial" w:hAnsi="Arial" w:cs="Arial"/>
          <w:sz w:val="20"/>
          <w:szCs w:val="20"/>
        </w:rPr>
        <w:t>%</w:t>
      </w:r>
      <w:r w:rsidR="00C77EB6">
        <w:rPr>
          <w:rFonts w:ascii="Arial" w:hAnsi="Arial" w:cs="Arial"/>
          <w:sz w:val="20"/>
          <w:szCs w:val="20"/>
        </w:rPr>
        <w:t>,</w:t>
      </w:r>
      <w:r w:rsidR="00C168AE" w:rsidRPr="00C168AE">
        <w:rPr>
          <w:rFonts w:ascii="Arial" w:hAnsi="Arial" w:cs="Arial"/>
          <w:sz w:val="20"/>
          <w:szCs w:val="20"/>
        </w:rPr>
        <w:t xml:space="preserve"> </w:t>
      </w:r>
      <w:r w:rsidR="00C168AE">
        <w:rPr>
          <w:rFonts w:ascii="Arial" w:hAnsi="Arial" w:cs="Arial"/>
          <w:sz w:val="20"/>
          <w:szCs w:val="20"/>
        </w:rPr>
        <w:t>valeur financière 4</w:t>
      </w:r>
      <w:r w:rsidR="00C168AE" w:rsidRPr="004E76AE">
        <w:rPr>
          <w:rFonts w:ascii="Arial" w:hAnsi="Arial" w:cs="Arial"/>
          <w:sz w:val="20"/>
          <w:szCs w:val="20"/>
        </w:rPr>
        <w:t>0%</w:t>
      </w:r>
      <w:r w:rsidR="00C168AE">
        <w:rPr>
          <w:rFonts w:ascii="Arial" w:hAnsi="Arial" w:cs="Arial"/>
          <w:sz w:val="20"/>
          <w:szCs w:val="20"/>
        </w:rPr>
        <w:t xml:space="preserve"> et</w:t>
      </w:r>
      <w:r w:rsidR="00C77EB6">
        <w:rPr>
          <w:rFonts w:ascii="Arial" w:hAnsi="Arial" w:cs="Arial"/>
          <w:sz w:val="20"/>
          <w:szCs w:val="20"/>
        </w:rPr>
        <w:t xml:space="preserve"> valeur RSE </w:t>
      </w:r>
      <w:r w:rsidR="00C168AE">
        <w:rPr>
          <w:rFonts w:ascii="Arial" w:hAnsi="Arial" w:cs="Arial"/>
          <w:sz w:val="20"/>
          <w:szCs w:val="20"/>
        </w:rPr>
        <w:t>2</w:t>
      </w:r>
      <w:r w:rsidR="00C77EB6">
        <w:rPr>
          <w:rFonts w:ascii="Arial" w:hAnsi="Arial" w:cs="Arial"/>
          <w:sz w:val="20"/>
          <w:szCs w:val="20"/>
        </w:rPr>
        <w:t>0%</w:t>
      </w:r>
      <w:r w:rsidR="000D0028" w:rsidRPr="004E76AE">
        <w:rPr>
          <w:rFonts w:ascii="Arial" w:hAnsi="Arial" w:cs="Arial"/>
          <w:sz w:val="20"/>
          <w:szCs w:val="20"/>
        </w:rPr>
        <w:t>.</w:t>
      </w:r>
      <w:r w:rsidR="003011C4" w:rsidRPr="004E76AE">
        <w:rPr>
          <w:rFonts w:ascii="Arial" w:hAnsi="Arial" w:cs="Arial"/>
        </w:rPr>
        <w:tab/>
      </w:r>
      <w:r w:rsidR="003011C4" w:rsidRPr="004E76AE">
        <w:rPr>
          <w:rFonts w:ascii="Arial" w:hAnsi="Arial" w:cs="Arial"/>
        </w:rPr>
        <w:tab/>
      </w:r>
    </w:p>
    <w:p w:rsidR="004361E1" w:rsidRDefault="004361E1" w:rsidP="004E76AE">
      <w:pPr>
        <w:ind w:left="710"/>
        <w:jc w:val="both"/>
        <w:rPr>
          <w:rFonts w:ascii="Arial" w:hAnsi="Arial" w:cs="Arial"/>
        </w:rPr>
      </w:pPr>
    </w:p>
    <w:p w:rsidR="004361E1" w:rsidRPr="00050CC3" w:rsidRDefault="00D90775" w:rsidP="00D90775">
      <w:pPr>
        <w:ind w:left="710"/>
        <w:jc w:val="center"/>
        <w:rPr>
          <w:rFonts w:ascii="Arial" w:hAnsi="Arial" w:cs="Arial"/>
          <w:b/>
          <w:color w:val="00B050"/>
          <w:sz w:val="28"/>
          <w:szCs w:val="28"/>
        </w:rPr>
      </w:pPr>
      <w:r w:rsidRPr="00050CC3">
        <w:rPr>
          <w:rFonts w:ascii="Arial" w:hAnsi="Arial" w:cs="Arial"/>
          <w:b/>
          <w:color w:val="00B050"/>
          <w:sz w:val="28"/>
          <w:szCs w:val="28"/>
        </w:rPr>
        <w:t>VALEUR TECHNIQUE</w:t>
      </w:r>
    </w:p>
    <w:p w:rsidR="00D90775" w:rsidRPr="00D90775" w:rsidRDefault="00C168AE" w:rsidP="00D90775">
      <w:pPr>
        <w:ind w:left="710"/>
        <w:jc w:val="center"/>
        <w:rPr>
          <w:rFonts w:ascii="Arial" w:hAnsi="Arial" w:cs="Arial"/>
          <w:b/>
          <w:color w:val="00B050"/>
          <w:sz w:val="24"/>
          <w:szCs w:val="24"/>
        </w:rPr>
      </w:pPr>
      <w:r w:rsidRPr="00C168AE">
        <w:rPr>
          <w:rFonts w:ascii="Arial" w:hAnsi="Arial" w:cs="Arial"/>
          <w:b/>
          <w:color w:val="00B050"/>
          <w:sz w:val="24"/>
          <w:szCs w:val="24"/>
        </w:rPr>
        <w:t xml:space="preserve">Sous critère 1 : Présentation de l'organisation et des moyens techniques et matériels pour la gestion des travaux : </w:t>
      </w:r>
      <w:r w:rsidRPr="00C168AE">
        <w:rPr>
          <w:rFonts w:ascii="Arial" w:hAnsi="Arial" w:cs="Arial"/>
          <w:b/>
          <w:color w:val="00B050"/>
          <w:sz w:val="24"/>
          <w:szCs w:val="24"/>
          <w:u w:val="single"/>
        </w:rPr>
        <w:t>sur 25 points</w:t>
      </w:r>
    </w:p>
    <w:p w:rsidR="005546F9" w:rsidRPr="00FE461E" w:rsidRDefault="00C168AE" w:rsidP="005546F9">
      <w:pPr>
        <w:pStyle w:val="Paragraphedeliste"/>
        <w:jc w:val="both"/>
        <w:rPr>
          <w:rFonts w:ascii="Arial" w:hAnsi="Arial" w:cs="Arial"/>
          <w:u w:val="single"/>
        </w:rPr>
      </w:pPr>
      <w:r w:rsidRPr="00C168AE">
        <w:rPr>
          <w:rFonts w:ascii="Arial" w:hAnsi="Arial" w:cs="Arial"/>
          <w:b/>
          <w:color w:val="4472C4" w:themeColor="accent5"/>
          <w:u w:val="single"/>
          <w:lang w:val="en-US"/>
        </w:rPr>
        <w:t>Méthodologie d’exécution des travaux en site occupé</w:t>
      </w:r>
      <w:r w:rsidRPr="005546F9">
        <w:rPr>
          <w:rFonts w:ascii="Arial" w:hAnsi="Arial" w:cs="Arial"/>
          <w:b/>
          <w:color w:val="4472C4" w:themeColor="accent5"/>
          <w:lang w:val="en-US"/>
        </w:rPr>
        <w:t xml:space="preserve"> </w:t>
      </w:r>
      <w:r w:rsidR="005546F9" w:rsidRPr="005546F9">
        <w:rPr>
          <w:rFonts w:ascii="Arial" w:hAnsi="Arial" w:cs="Arial"/>
          <w:b/>
          <w:color w:val="4472C4" w:themeColor="accent5"/>
          <w:lang w:val="en-US"/>
        </w:rPr>
        <w:t xml:space="preserve">   </w:t>
      </w:r>
      <w:r w:rsidR="005546F9" w:rsidRPr="00FE461E">
        <w:rPr>
          <w:rFonts w:ascii="Arial" w:hAnsi="Arial" w:cs="Arial"/>
          <w:b/>
          <w:color w:val="000000" w:themeColor="text1"/>
          <w:bdr w:val="single" w:sz="4" w:space="0" w:color="auto"/>
        </w:rPr>
        <w:t xml:space="preserve">      /10 points</w:t>
      </w:r>
    </w:p>
    <w:p w:rsidR="00C168AE" w:rsidRPr="00C168AE" w:rsidRDefault="00C168AE" w:rsidP="00C168AE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color w:val="4472C4" w:themeColor="accent5"/>
          <w:u w:val="single"/>
          <w:lang w:val="en-US"/>
        </w:rPr>
      </w:pPr>
    </w:p>
    <w:p w:rsidR="00C168AE" w:rsidRDefault="00C168AE" w:rsidP="00C168AE">
      <w:pPr>
        <w:pStyle w:val="Paragraphedeliste"/>
        <w:numPr>
          <w:ilvl w:val="1"/>
          <w:numId w:val="3"/>
        </w:numPr>
        <w:jc w:val="both"/>
        <w:rPr>
          <w:rFonts w:ascii="Arial" w:hAnsi="Arial" w:cs="Arial"/>
          <w:b/>
          <w:color w:val="4472C4" w:themeColor="accent5"/>
          <w:lang w:val="en-US"/>
        </w:rPr>
      </w:pPr>
      <w:r w:rsidRPr="00C168AE">
        <w:rPr>
          <w:rFonts w:ascii="Arial" w:hAnsi="Arial" w:cs="Arial"/>
          <w:b/>
          <w:color w:val="4472C4" w:themeColor="accent5"/>
          <w:lang w:val="en-US"/>
        </w:rPr>
        <w:t>Organisation des travaux</w:t>
      </w:r>
      <w:r w:rsidR="00366991">
        <w:rPr>
          <w:rFonts w:ascii="Arial" w:hAnsi="Arial" w:cs="Arial"/>
          <w:b/>
          <w:color w:val="4472C4" w:themeColor="accent5"/>
          <w:lang w:val="en-US"/>
        </w:rPr>
        <w:t>,</w:t>
      </w:r>
    </w:p>
    <w:p w:rsidR="005546F9" w:rsidRPr="005546F9" w:rsidRDefault="005546F9" w:rsidP="005546F9">
      <w:pPr>
        <w:jc w:val="both"/>
        <w:rPr>
          <w:rFonts w:ascii="Arial" w:hAnsi="Arial" w:cs="Arial"/>
          <w:b/>
          <w:color w:val="4472C4" w:themeColor="accent5"/>
          <w:lang w:val="en-US"/>
        </w:rPr>
      </w:pPr>
      <w:r w:rsidRPr="000B358C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iCs/>
        </w:rPr>
        <w:t>………</w:t>
      </w:r>
    </w:p>
    <w:p w:rsidR="00C168AE" w:rsidRDefault="00C168AE" w:rsidP="00C168AE">
      <w:pPr>
        <w:pStyle w:val="Paragraphedeliste"/>
        <w:numPr>
          <w:ilvl w:val="1"/>
          <w:numId w:val="3"/>
        </w:numPr>
        <w:jc w:val="both"/>
        <w:rPr>
          <w:rFonts w:ascii="Arial" w:hAnsi="Arial" w:cs="Arial"/>
          <w:b/>
          <w:color w:val="4472C4" w:themeColor="accent5"/>
          <w:lang w:val="en-US"/>
        </w:rPr>
      </w:pPr>
      <w:r w:rsidRPr="00C168AE">
        <w:rPr>
          <w:rFonts w:ascii="Arial" w:hAnsi="Arial" w:cs="Arial"/>
          <w:b/>
          <w:color w:val="4472C4" w:themeColor="accent5"/>
          <w:lang w:val="en-US"/>
        </w:rPr>
        <w:t>Description des mesures prises pour privilégier le recours aux matériaux bio-sourcés</w:t>
      </w:r>
      <w:r w:rsidR="00366991">
        <w:rPr>
          <w:rFonts w:ascii="Arial" w:hAnsi="Arial" w:cs="Arial"/>
          <w:b/>
          <w:color w:val="4472C4" w:themeColor="accent5"/>
          <w:lang w:val="en-US"/>
        </w:rPr>
        <w:t>,</w:t>
      </w:r>
    </w:p>
    <w:p w:rsidR="005546F9" w:rsidRPr="005546F9" w:rsidRDefault="005546F9" w:rsidP="005546F9">
      <w:pPr>
        <w:jc w:val="both"/>
        <w:rPr>
          <w:rFonts w:ascii="Arial" w:hAnsi="Arial" w:cs="Arial"/>
          <w:b/>
          <w:color w:val="4472C4" w:themeColor="accent5"/>
          <w:lang w:val="en-US"/>
        </w:rPr>
      </w:pPr>
      <w:r w:rsidRPr="000B358C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iCs/>
        </w:rPr>
        <w:t>………</w:t>
      </w:r>
    </w:p>
    <w:p w:rsidR="00C168AE" w:rsidRDefault="00C168AE" w:rsidP="00C168AE">
      <w:pPr>
        <w:pStyle w:val="Paragraphedeliste"/>
        <w:numPr>
          <w:ilvl w:val="1"/>
          <w:numId w:val="3"/>
        </w:numPr>
        <w:jc w:val="both"/>
        <w:rPr>
          <w:rFonts w:ascii="Arial" w:hAnsi="Arial" w:cs="Arial"/>
          <w:b/>
          <w:color w:val="4472C4" w:themeColor="accent5"/>
          <w:lang w:val="en-US"/>
        </w:rPr>
      </w:pPr>
      <w:r w:rsidRPr="00C168AE">
        <w:rPr>
          <w:rFonts w:ascii="Arial" w:hAnsi="Arial" w:cs="Arial"/>
          <w:b/>
          <w:color w:val="4472C4" w:themeColor="accent5"/>
          <w:lang w:val="en-US"/>
        </w:rPr>
        <w:t>Moyens matériels pour les approvisionnements</w:t>
      </w:r>
      <w:r w:rsidR="00366991">
        <w:rPr>
          <w:rFonts w:ascii="Arial" w:hAnsi="Arial" w:cs="Arial"/>
          <w:b/>
          <w:color w:val="4472C4" w:themeColor="accent5"/>
          <w:lang w:val="en-US"/>
        </w:rPr>
        <w:t>,</w:t>
      </w:r>
    </w:p>
    <w:p w:rsidR="005546F9" w:rsidRPr="005546F9" w:rsidRDefault="005546F9" w:rsidP="005546F9">
      <w:pPr>
        <w:jc w:val="both"/>
        <w:rPr>
          <w:rFonts w:ascii="Arial" w:hAnsi="Arial" w:cs="Arial"/>
          <w:b/>
          <w:color w:val="4472C4" w:themeColor="accent5"/>
          <w:lang w:val="en-US"/>
        </w:rPr>
      </w:pPr>
      <w:r w:rsidRPr="000B358C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iCs/>
        </w:rPr>
        <w:t>………</w:t>
      </w:r>
    </w:p>
    <w:p w:rsidR="00C168AE" w:rsidRDefault="00C168AE" w:rsidP="00C168AE">
      <w:pPr>
        <w:pStyle w:val="Paragraphedeliste"/>
        <w:numPr>
          <w:ilvl w:val="1"/>
          <w:numId w:val="3"/>
        </w:numPr>
        <w:jc w:val="both"/>
        <w:rPr>
          <w:rFonts w:ascii="Arial" w:hAnsi="Arial" w:cs="Arial"/>
          <w:b/>
          <w:color w:val="4472C4" w:themeColor="accent5"/>
          <w:lang w:val="en-US"/>
        </w:rPr>
      </w:pPr>
      <w:r w:rsidRPr="00C168AE">
        <w:rPr>
          <w:rFonts w:ascii="Arial" w:hAnsi="Arial" w:cs="Arial"/>
          <w:b/>
          <w:color w:val="4472C4" w:themeColor="accent5"/>
          <w:lang w:val="en-US"/>
        </w:rPr>
        <w:t>Moyens matériels pour la protection du chantier et de ses abords, le balisage et l’impact de stationnement,</w:t>
      </w:r>
    </w:p>
    <w:p w:rsidR="005546F9" w:rsidRPr="005546F9" w:rsidRDefault="005546F9" w:rsidP="005546F9">
      <w:pPr>
        <w:jc w:val="both"/>
        <w:rPr>
          <w:rFonts w:ascii="Arial" w:hAnsi="Arial" w:cs="Arial"/>
          <w:b/>
          <w:color w:val="4472C4" w:themeColor="accent5"/>
          <w:lang w:val="en-US"/>
        </w:rPr>
      </w:pPr>
      <w:r w:rsidRPr="000B358C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iCs/>
        </w:rPr>
        <w:t>………</w:t>
      </w:r>
    </w:p>
    <w:p w:rsidR="00C168AE" w:rsidRDefault="00C168AE" w:rsidP="00C168AE">
      <w:pPr>
        <w:pStyle w:val="Paragraphedeliste"/>
        <w:numPr>
          <w:ilvl w:val="1"/>
          <w:numId w:val="3"/>
        </w:numPr>
        <w:jc w:val="both"/>
        <w:rPr>
          <w:rFonts w:ascii="Arial" w:hAnsi="Arial" w:cs="Arial"/>
          <w:b/>
          <w:color w:val="4472C4" w:themeColor="accent5"/>
          <w:lang w:val="en-US"/>
        </w:rPr>
      </w:pPr>
      <w:r w:rsidRPr="00C168AE">
        <w:rPr>
          <w:rFonts w:ascii="Arial" w:hAnsi="Arial" w:cs="Arial"/>
          <w:b/>
          <w:color w:val="4472C4" w:themeColor="accent5"/>
          <w:lang w:val="en-US"/>
        </w:rPr>
        <w:lastRenderedPageBreak/>
        <w:t>Gestion des nuisances et interventions bruyantes</w:t>
      </w:r>
      <w:r w:rsidR="00366991">
        <w:rPr>
          <w:rFonts w:ascii="Arial" w:hAnsi="Arial" w:cs="Arial"/>
          <w:b/>
          <w:color w:val="4472C4" w:themeColor="accent5"/>
          <w:lang w:val="en-US"/>
        </w:rPr>
        <w:t>,</w:t>
      </w:r>
    </w:p>
    <w:p w:rsidR="005546F9" w:rsidRPr="005546F9" w:rsidRDefault="005546F9" w:rsidP="005546F9">
      <w:pPr>
        <w:jc w:val="both"/>
        <w:rPr>
          <w:rFonts w:ascii="Arial" w:hAnsi="Arial" w:cs="Arial"/>
          <w:b/>
          <w:color w:val="4472C4" w:themeColor="accent5"/>
          <w:lang w:val="en-US"/>
        </w:rPr>
      </w:pPr>
      <w:r w:rsidRPr="000B358C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iCs/>
        </w:rPr>
        <w:t>………</w:t>
      </w:r>
    </w:p>
    <w:p w:rsidR="00C168AE" w:rsidRDefault="00C168AE" w:rsidP="00C168AE">
      <w:pPr>
        <w:pStyle w:val="Paragraphedeliste"/>
        <w:numPr>
          <w:ilvl w:val="1"/>
          <w:numId w:val="3"/>
        </w:numPr>
        <w:jc w:val="both"/>
        <w:rPr>
          <w:rFonts w:ascii="Arial" w:hAnsi="Arial" w:cs="Arial"/>
          <w:b/>
          <w:color w:val="4472C4" w:themeColor="accent5"/>
          <w:lang w:val="en-US"/>
        </w:rPr>
      </w:pPr>
      <w:r w:rsidRPr="00C168AE">
        <w:rPr>
          <w:rFonts w:ascii="Arial" w:hAnsi="Arial" w:cs="Arial"/>
          <w:b/>
          <w:color w:val="4472C4" w:themeColor="accent5"/>
          <w:lang w:val="en-US"/>
        </w:rPr>
        <w:t>Gestion de la Co activité</w:t>
      </w:r>
      <w:r w:rsidR="00366991">
        <w:rPr>
          <w:rFonts w:ascii="Arial" w:hAnsi="Arial" w:cs="Arial"/>
          <w:b/>
          <w:color w:val="4472C4" w:themeColor="accent5"/>
          <w:lang w:val="en-US"/>
        </w:rPr>
        <w:t>,</w:t>
      </w:r>
    </w:p>
    <w:p w:rsidR="005546F9" w:rsidRPr="005546F9" w:rsidRDefault="005546F9" w:rsidP="005546F9">
      <w:pPr>
        <w:jc w:val="both"/>
        <w:rPr>
          <w:rFonts w:ascii="Arial" w:hAnsi="Arial" w:cs="Arial"/>
          <w:b/>
          <w:color w:val="4472C4" w:themeColor="accent5"/>
          <w:lang w:val="en-US"/>
        </w:rPr>
      </w:pPr>
      <w:r w:rsidRPr="000B358C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iCs/>
        </w:rPr>
        <w:t>………</w:t>
      </w:r>
    </w:p>
    <w:p w:rsidR="00FE461E" w:rsidRPr="00366991" w:rsidRDefault="00C168AE" w:rsidP="00C168AE">
      <w:pPr>
        <w:pStyle w:val="Paragraphedeliste"/>
        <w:numPr>
          <w:ilvl w:val="1"/>
          <w:numId w:val="3"/>
        </w:numPr>
        <w:jc w:val="both"/>
        <w:rPr>
          <w:rFonts w:ascii="Arial" w:hAnsi="Arial" w:cs="Arial"/>
          <w:b/>
          <w:color w:val="4472C4" w:themeColor="accent5"/>
          <w:u w:val="single"/>
          <w:lang w:val="en-US"/>
        </w:rPr>
      </w:pPr>
      <w:r w:rsidRPr="00C168AE">
        <w:rPr>
          <w:rFonts w:ascii="Arial" w:hAnsi="Arial" w:cs="Arial"/>
          <w:b/>
          <w:color w:val="4472C4" w:themeColor="accent5"/>
          <w:lang w:val="en-US"/>
        </w:rPr>
        <w:t>Organisation de l’entreprise pour l’évacuation des matériaux et déchets</w:t>
      </w:r>
      <w:r w:rsidR="00366991">
        <w:rPr>
          <w:rFonts w:ascii="Arial" w:hAnsi="Arial" w:cs="Arial"/>
          <w:b/>
          <w:color w:val="4472C4" w:themeColor="accent5"/>
          <w:lang w:val="en-US"/>
        </w:rPr>
        <w:t>.</w:t>
      </w:r>
    </w:p>
    <w:p w:rsidR="00B63451" w:rsidRPr="00B63451" w:rsidRDefault="00B63451" w:rsidP="005546F9">
      <w:pPr>
        <w:jc w:val="both"/>
        <w:rPr>
          <w:rFonts w:ascii="Arial" w:hAnsi="Arial" w:cs="Arial"/>
          <w:u w:val="single"/>
        </w:rPr>
      </w:pPr>
      <w:r w:rsidRPr="000B358C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361E1">
        <w:rPr>
          <w:rFonts w:ascii="Arial" w:hAnsi="Arial" w:cs="Arial"/>
          <w:iCs/>
        </w:rPr>
        <w:t>………</w:t>
      </w:r>
      <w:r w:rsidRPr="000B358C">
        <w:rPr>
          <w:rFonts w:ascii="Arial" w:hAnsi="Arial" w:cs="Arial"/>
          <w:iCs/>
        </w:rPr>
        <w:t xml:space="preserve">  </w:t>
      </w:r>
    </w:p>
    <w:p w:rsidR="00C77EB6" w:rsidRPr="006E2579" w:rsidRDefault="00C77EB6" w:rsidP="006E2579">
      <w:pPr>
        <w:pStyle w:val="Paragraphedeliste"/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</w:p>
    <w:p w:rsidR="00C168AE" w:rsidRPr="005546F9" w:rsidRDefault="00C168AE" w:rsidP="005546F9">
      <w:pPr>
        <w:pStyle w:val="Paragraphedeliste"/>
        <w:autoSpaceDE w:val="0"/>
        <w:autoSpaceDN w:val="0"/>
        <w:adjustRightInd w:val="0"/>
        <w:ind w:left="714"/>
        <w:contextualSpacing w:val="0"/>
        <w:jc w:val="both"/>
        <w:rPr>
          <w:rFonts w:ascii="Arial" w:hAnsi="Arial" w:cs="Arial"/>
          <w:b/>
          <w:iCs/>
          <w:color w:val="5B9BD5" w:themeColor="accent1"/>
        </w:rPr>
      </w:pPr>
      <w:r w:rsidRPr="00900BB3">
        <w:rPr>
          <w:rFonts w:ascii="Arial" w:hAnsi="Arial" w:cs="Arial"/>
          <w:b/>
          <w:color w:val="2E74B5" w:themeColor="accent1" w:themeShade="BF"/>
          <w:u w:val="single"/>
        </w:rPr>
        <w:t>Qualité de l’organ</w:t>
      </w:r>
      <w:r w:rsidR="00900BB3" w:rsidRPr="00900BB3">
        <w:rPr>
          <w:rFonts w:ascii="Arial" w:hAnsi="Arial" w:cs="Arial"/>
          <w:b/>
          <w:color w:val="2E74B5" w:themeColor="accent1" w:themeShade="BF"/>
          <w:u w:val="single"/>
        </w:rPr>
        <w:t>isation du chantier</w:t>
      </w:r>
      <w:r w:rsidRPr="00900BB3">
        <w:rPr>
          <w:rFonts w:ascii="Arial" w:hAnsi="Arial" w:cs="Arial"/>
          <w:b/>
          <w:color w:val="2E74B5" w:themeColor="accent1" w:themeShade="BF"/>
          <w:u w:val="single"/>
        </w:rPr>
        <w:t xml:space="preserve"> concernant</w:t>
      </w:r>
      <w:r w:rsidRPr="00C168AE">
        <w:rPr>
          <w:rFonts w:ascii="Arial" w:hAnsi="Arial" w:cs="Arial"/>
          <w:b/>
          <w:color w:val="2E74B5" w:themeColor="accent1" w:themeShade="BF"/>
        </w:rPr>
        <w:t> :</w:t>
      </w:r>
      <w:r w:rsidR="005546F9">
        <w:rPr>
          <w:rFonts w:ascii="Arial" w:hAnsi="Arial" w:cs="Arial"/>
          <w:b/>
          <w:color w:val="2E74B5" w:themeColor="accent1" w:themeShade="BF"/>
        </w:rPr>
        <w:t xml:space="preserve">    </w:t>
      </w:r>
      <w:r w:rsidR="005546F9" w:rsidRPr="004E76AE">
        <w:rPr>
          <w:rFonts w:ascii="Arial" w:hAnsi="Arial" w:cs="Arial"/>
          <w:b/>
          <w:iCs/>
          <w:color w:val="5B9BD5" w:themeColor="accent1"/>
        </w:rPr>
        <w:t xml:space="preserve">  </w:t>
      </w:r>
      <w:r w:rsidR="005546F9" w:rsidRPr="004E76AE">
        <w:rPr>
          <w:rFonts w:ascii="Arial" w:hAnsi="Arial" w:cs="Arial"/>
          <w:b/>
          <w:iCs/>
          <w:color w:val="5B9BD5" w:themeColor="accent1"/>
          <w:bdr w:val="single" w:sz="4" w:space="0" w:color="auto"/>
        </w:rPr>
        <w:t xml:space="preserve">     </w:t>
      </w:r>
      <w:r w:rsidR="005546F9">
        <w:rPr>
          <w:rFonts w:ascii="Arial" w:hAnsi="Arial" w:cs="Arial"/>
          <w:b/>
          <w:iCs/>
          <w:bdr w:val="single" w:sz="4" w:space="0" w:color="auto"/>
        </w:rPr>
        <w:t xml:space="preserve">/5 points </w:t>
      </w:r>
    </w:p>
    <w:p w:rsidR="00C168AE" w:rsidRDefault="00C168AE" w:rsidP="00C168AE">
      <w:pPr>
        <w:pStyle w:val="Paragraphedeliste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b/>
          <w:color w:val="2E74B5" w:themeColor="accent1" w:themeShade="BF"/>
        </w:rPr>
      </w:pPr>
      <w:r w:rsidRPr="00C168AE">
        <w:rPr>
          <w:rFonts w:ascii="Arial" w:hAnsi="Arial" w:cs="Arial"/>
          <w:b/>
          <w:color w:val="2E74B5" w:themeColor="accent1" w:themeShade="BF"/>
        </w:rPr>
        <w:t>La prise de rendez-vous, le devis, traitement de la commande….</w:t>
      </w:r>
      <w:r w:rsidR="00036E1D">
        <w:rPr>
          <w:rFonts w:ascii="Arial" w:hAnsi="Arial" w:cs="Arial"/>
          <w:b/>
          <w:color w:val="2E74B5" w:themeColor="accent1" w:themeShade="BF"/>
        </w:rPr>
        <w:t xml:space="preserve"> (Méthode, délai, existence d’une GMAO)</w:t>
      </w:r>
    </w:p>
    <w:p w:rsidR="005546F9" w:rsidRPr="005546F9" w:rsidRDefault="005546F9" w:rsidP="005546F9">
      <w:pPr>
        <w:autoSpaceDE w:val="0"/>
        <w:autoSpaceDN w:val="0"/>
        <w:adjustRightInd w:val="0"/>
        <w:rPr>
          <w:rFonts w:ascii="Arial" w:hAnsi="Arial" w:cs="Arial"/>
          <w:b/>
          <w:color w:val="2E74B5" w:themeColor="accent1" w:themeShade="BF"/>
        </w:rPr>
      </w:pPr>
      <w:r w:rsidRPr="000B358C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iCs/>
        </w:rPr>
        <w:t>………</w:t>
      </w:r>
    </w:p>
    <w:p w:rsidR="00C168AE" w:rsidRDefault="00C168AE" w:rsidP="00C168AE">
      <w:pPr>
        <w:pStyle w:val="Paragraphedeliste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b/>
          <w:color w:val="2E74B5" w:themeColor="accent1" w:themeShade="BF"/>
        </w:rPr>
      </w:pPr>
      <w:r w:rsidRPr="00C168AE">
        <w:rPr>
          <w:rFonts w:ascii="Arial" w:hAnsi="Arial" w:cs="Arial"/>
          <w:b/>
          <w:color w:val="2E74B5" w:themeColor="accent1" w:themeShade="BF"/>
        </w:rPr>
        <w:t>La planification, le suivi du chantier, le respect des délais d’intervention et la gestion de chantiers multiples</w:t>
      </w:r>
    </w:p>
    <w:p w:rsidR="005546F9" w:rsidRPr="005546F9" w:rsidRDefault="005546F9" w:rsidP="005546F9">
      <w:pPr>
        <w:autoSpaceDE w:val="0"/>
        <w:autoSpaceDN w:val="0"/>
        <w:adjustRightInd w:val="0"/>
        <w:rPr>
          <w:rFonts w:ascii="Arial" w:hAnsi="Arial" w:cs="Arial"/>
        </w:rPr>
      </w:pPr>
      <w:r w:rsidRPr="005546F9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00BB3" w:rsidRDefault="00C168AE" w:rsidP="00366991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ind w:left="1560"/>
        <w:contextualSpacing w:val="0"/>
        <w:jc w:val="both"/>
        <w:rPr>
          <w:rFonts w:ascii="Arial" w:hAnsi="Arial" w:cs="Arial"/>
          <w:b/>
          <w:iCs/>
          <w:color w:val="5B9BD5" w:themeColor="accent1"/>
        </w:rPr>
      </w:pPr>
      <w:r w:rsidRPr="00C168AE">
        <w:rPr>
          <w:rFonts w:ascii="Arial" w:hAnsi="Arial" w:cs="Arial"/>
          <w:b/>
          <w:color w:val="2E74B5" w:themeColor="accent1" w:themeShade="BF"/>
        </w:rPr>
        <w:t>La gestion des achats et des stocks de matériaux</w:t>
      </w:r>
      <w:r w:rsidR="00287A15" w:rsidRPr="004E76AE">
        <w:rPr>
          <w:rFonts w:ascii="Arial" w:hAnsi="Arial" w:cs="Arial"/>
          <w:b/>
          <w:iCs/>
          <w:color w:val="5B9BD5" w:themeColor="accent1"/>
        </w:rPr>
        <w:t xml:space="preserve"> </w:t>
      </w:r>
    </w:p>
    <w:p w:rsidR="004E76AE" w:rsidRPr="0093593D" w:rsidRDefault="0093593D" w:rsidP="0093593D">
      <w:pPr>
        <w:pStyle w:val="Paragraphedeliste"/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</w:t>
      </w:r>
      <w:r w:rsidRPr="0093593D">
        <w:rPr>
          <w:rFonts w:ascii="Arial" w:hAnsi="Arial" w:cs="Arial"/>
          <w:iCs/>
        </w:rPr>
        <w:t>………………………………………………………………………………</w:t>
      </w:r>
      <w:r>
        <w:rPr>
          <w:rFonts w:ascii="Arial" w:hAnsi="Arial" w:cs="Arial"/>
          <w:iCs/>
        </w:rPr>
        <w:t>.</w:t>
      </w:r>
      <w:r w:rsidRPr="0093593D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D90C5E">
        <w:rPr>
          <w:rFonts w:ascii="Arial" w:hAnsi="Arial" w:cs="Arial"/>
          <w:iCs/>
        </w:rPr>
        <w:t>…...........</w:t>
      </w:r>
      <w:r w:rsidR="00C2252B">
        <w:rPr>
          <w:rFonts w:ascii="Arial" w:hAnsi="Arial" w:cs="Arial"/>
          <w:iCs/>
        </w:rPr>
        <w:t>..........</w:t>
      </w:r>
      <w:r w:rsidR="00D90C5E">
        <w:rPr>
          <w:rFonts w:ascii="Arial" w:hAnsi="Arial" w:cs="Arial"/>
          <w:iCs/>
        </w:rPr>
        <w:t xml:space="preserve">   </w:t>
      </w:r>
    </w:p>
    <w:p w:rsidR="0093593D" w:rsidRDefault="0093593D" w:rsidP="0093593D">
      <w:pPr>
        <w:pStyle w:val="Paragraphedeliste"/>
        <w:autoSpaceDE w:val="0"/>
        <w:autoSpaceDN w:val="0"/>
        <w:adjustRightInd w:val="0"/>
        <w:rPr>
          <w:rFonts w:ascii="Arial" w:hAnsi="Arial" w:cs="Arial"/>
          <w:iCs/>
        </w:rPr>
      </w:pPr>
    </w:p>
    <w:p w:rsidR="00900BB3" w:rsidRPr="005546F9" w:rsidRDefault="00900BB3" w:rsidP="005546F9">
      <w:pPr>
        <w:pStyle w:val="Paragraphedeliste"/>
        <w:autoSpaceDE w:val="0"/>
        <w:autoSpaceDN w:val="0"/>
        <w:adjustRightInd w:val="0"/>
        <w:ind w:left="714"/>
        <w:contextualSpacing w:val="0"/>
        <w:jc w:val="both"/>
        <w:rPr>
          <w:rFonts w:ascii="Arial" w:hAnsi="Arial" w:cs="Arial"/>
          <w:b/>
          <w:iCs/>
          <w:color w:val="5B9BD5" w:themeColor="accent1"/>
        </w:rPr>
      </w:pPr>
      <w:r w:rsidRPr="00900BB3">
        <w:rPr>
          <w:rFonts w:ascii="Arial" w:hAnsi="Arial" w:cs="Arial"/>
          <w:b/>
          <w:color w:val="2E74B5" w:themeColor="accent1" w:themeShade="BF"/>
          <w:u w:val="single"/>
          <w:lang w:val="en-US"/>
        </w:rPr>
        <w:t>Respect des règles d’hygiène et de sécurité</w:t>
      </w:r>
      <w:r w:rsidRPr="005546F9">
        <w:rPr>
          <w:rFonts w:ascii="Arial" w:hAnsi="Arial" w:cs="Arial"/>
          <w:b/>
          <w:color w:val="2E74B5" w:themeColor="accent1" w:themeShade="BF"/>
          <w:lang w:val="en-US"/>
        </w:rPr>
        <w:t xml:space="preserve"> </w:t>
      </w:r>
      <w:r w:rsidR="005546F9" w:rsidRPr="005546F9">
        <w:rPr>
          <w:rFonts w:ascii="Arial" w:hAnsi="Arial" w:cs="Arial"/>
          <w:b/>
          <w:color w:val="2E74B5" w:themeColor="accent1" w:themeShade="BF"/>
          <w:lang w:val="en-US"/>
        </w:rPr>
        <w:t xml:space="preserve">    </w:t>
      </w:r>
      <w:r w:rsidR="005546F9" w:rsidRPr="004E76AE">
        <w:rPr>
          <w:rFonts w:ascii="Arial" w:hAnsi="Arial" w:cs="Arial"/>
          <w:b/>
          <w:iCs/>
          <w:color w:val="5B9BD5" w:themeColor="accent1"/>
        </w:rPr>
        <w:t xml:space="preserve">   </w:t>
      </w:r>
      <w:r w:rsidR="005546F9" w:rsidRPr="004E76AE">
        <w:rPr>
          <w:rFonts w:ascii="Arial" w:hAnsi="Arial" w:cs="Arial"/>
          <w:b/>
          <w:iCs/>
          <w:color w:val="5B9BD5" w:themeColor="accent1"/>
          <w:bdr w:val="single" w:sz="4" w:space="0" w:color="auto"/>
        </w:rPr>
        <w:t xml:space="preserve">     </w:t>
      </w:r>
      <w:r w:rsidR="005546F9">
        <w:rPr>
          <w:rFonts w:ascii="Arial" w:hAnsi="Arial" w:cs="Arial"/>
          <w:b/>
          <w:iCs/>
          <w:bdr w:val="single" w:sz="4" w:space="0" w:color="auto"/>
        </w:rPr>
        <w:t xml:space="preserve">/5 points </w:t>
      </w:r>
    </w:p>
    <w:p w:rsidR="00900BB3" w:rsidRDefault="00900BB3" w:rsidP="00900BB3">
      <w:pPr>
        <w:pStyle w:val="Paragraphedeliste"/>
        <w:keepLines/>
        <w:numPr>
          <w:ilvl w:val="1"/>
          <w:numId w:val="3"/>
        </w:numPr>
        <w:rPr>
          <w:rFonts w:ascii="Arial" w:hAnsi="Arial" w:cs="Arial"/>
          <w:b/>
          <w:color w:val="2E74B5" w:themeColor="accent1" w:themeShade="BF"/>
          <w:lang w:val="en-US"/>
        </w:rPr>
      </w:pPr>
      <w:r w:rsidRPr="00900BB3">
        <w:rPr>
          <w:rFonts w:ascii="Arial" w:hAnsi="Arial" w:cs="Arial"/>
          <w:b/>
          <w:color w:val="2E74B5" w:themeColor="accent1" w:themeShade="BF"/>
          <w:lang w:val="en-US"/>
        </w:rPr>
        <w:t>Respect des règles d’hygiène, de sécurité et de propreté du chantier</w:t>
      </w:r>
    </w:p>
    <w:p w:rsidR="005546F9" w:rsidRPr="005546F9" w:rsidRDefault="005546F9" w:rsidP="005546F9">
      <w:pPr>
        <w:keepLines/>
        <w:rPr>
          <w:rFonts w:ascii="Arial" w:hAnsi="Arial" w:cs="Arial"/>
          <w:b/>
          <w:color w:val="2E74B5" w:themeColor="accent1" w:themeShade="BF"/>
          <w:lang w:val="en-US"/>
        </w:rPr>
      </w:pPr>
      <w:r w:rsidRPr="000B358C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iCs/>
        </w:rPr>
        <w:t>………</w:t>
      </w:r>
    </w:p>
    <w:p w:rsidR="00900BB3" w:rsidRDefault="00900BB3" w:rsidP="00900BB3">
      <w:pPr>
        <w:pStyle w:val="Paragraphedeliste"/>
        <w:keepLines/>
        <w:numPr>
          <w:ilvl w:val="1"/>
          <w:numId w:val="3"/>
        </w:numPr>
        <w:rPr>
          <w:rFonts w:ascii="Arial" w:hAnsi="Arial" w:cs="Arial"/>
          <w:b/>
          <w:color w:val="2E74B5" w:themeColor="accent1" w:themeShade="BF"/>
          <w:lang w:val="en-US"/>
        </w:rPr>
      </w:pPr>
      <w:r w:rsidRPr="00900BB3">
        <w:rPr>
          <w:rFonts w:ascii="Arial" w:hAnsi="Arial" w:cs="Arial"/>
          <w:b/>
          <w:color w:val="2E74B5" w:themeColor="accent1" w:themeShade="BF"/>
          <w:lang w:val="en-US"/>
        </w:rPr>
        <w:t>Formation du personnel concernant la prévention des risques professionnels</w:t>
      </w:r>
    </w:p>
    <w:p w:rsidR="005546F9" w:rsidRDefault="005546F9" w:rsidP="005546F9">
      <w:pPr>
        <w:keepLines/>
        <w:rPr>
          <w:rFonts w:ascii="Arial" w:hAnsi="Arial" w:cs="Arial"/>
          <w:iCs/>
        </w:rPr>
      </w:pPr>
      <w:r w:rsidRPr="000B358C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iCs/>
        </w:rPr>
        <w:t>………</w:t>
      </w:r>
    </w:p>
    <w:p w:rsidR="00036E1D" w:rsidRPr="005546F9" w:rsidRDefault="00036E1D" w:rsidP="005546F9">
      <w:pPr>
        <w:keepLines/>
        <w:rPr>
          <w:rFonts w:ascii="Arial" w:hAnsi="Arial" w:cs="Arial"/>
          <w:b/>
          <w:color w:val="2E74B5" w:themeColor="accent1" w:themeShade="BF"/>
          <w:lang w:val="en-US"/>
        </w:rPr>
      </w:pPr>
    </w:p>
    <w:p w:rsidR="00900BB3" w:rsidRPr="005546F9" w:rsidRDefault="00900BB3" w:rsidP="005546F9">
      <w:pPr>
        <w:pStyle w:val="Paragraphedeliste"/>
        <w:autoSpaceDE w:val="0"/>
        <w:autoSpaceDN w:val="0"/>
        <w:adjustRightInd w:val="0"/>
        <w:ind w:left="714"/>
        <w:contextualSpacing w:val="0"/>
        <w:jc w:val="both"/>
        <w:rPr>
          <w:rFonts w:ascii="Arial" w:hAnsi="Arial" w:cs="Arial"/>
          <w:b/>
          <w:iCs/>
          <w:color w:val="5B9BD5" w:themeColor="accent1"/>
        </w:rPr>
      </w:pPr>
      <w:r w:rsidRPr="00900BB3">
        <w:rPr>
          <w:rFonts w:ascii="Arial" w:hAnsi="Arial" w:cs="Arial"/>
          <w:b/>
          <w:color w:val="2E74B5" w:themeColor="accent1" w:themeShade="BF"/>
          <w:u w:val="single"/>
          <w:lang w:val="en-US"/>
        </w:rPr>
        <w:lastRenderedPageBreak/>
        <w:t>Moyens techniques et matériels</w:t>
      </w:r>
      <w:r w:rsidR="005546F9" w:rsidRPr="005546F9">
        <w:rPr>
          <w:rFonts w:ascii="Arial" w:hAnsi="Arial" w:cs="Arial"/>
          <w:b/>
          <w:color w:val="2E74B5" w:themeColor="accent1" w:themeShade="BF"/>
          <w:lang w:val="en-US"/>
        </w:rPr>
        <w:t xml:space="preserve">      </w:t>
      </w:r>
      <w:r w:rsidR="005546F9" w:rsidRPr="004E76AE">
        <w:rPr>
          <w:rFonts w:ascii="Arial" w:hAnsi="Arial" w:cs="Arial"/>
          <w:b/>
          <w:iCs/>
          <w:color w:val="5B9BD5" w:themeColor="accent1"/>
        </w:rPr>
        <w:t xml:space="preserve">   </w:t>
      </w:r>
      <w:r w:rsidR="005546F9" w:rsidRPr="004E76AE">
        <w:rPr>
          <w:rFonts w:ascii="Arial" w:hAnsi="Arial" w:cs="Arial"/>
          <w:b/>
          <w:iCs/>
          <w:color w:val="5B9BD5" w:themeColor="accent1"/>
          <w:bdr w:val="single" w:sz="4" w:space="0" w:color="auto"/>
        </w:rPr>
        <w:t xml:space="preserve">     </w:t>
      </w:r>
      <w:r w:rsidR="005546F9">
        <w:rPr>
          <w:rFonts w:ascii="Arial" w:hAnsi="Arial" w:cs="Arial"/>
          <w:b/>
          <w:iCs/>
          <w:bdr w:val="single" w:sz="4" w:space="0" w:color="auto"/>
        </w:rPr>
        <w:t xml:space="preserve">/5 points </w:t>
      </w:r>
    </w:p>
    <w:p w:rsidR="00900BB3" w:rsidRDefault="00900BB3" w:rsidP="00900BB3">
      <w:pPr>
        <w:pStyle w:val="Paragraphedeliste"/>
        <w:keepLines/>
        <w:numPr>
          <w:ilvl w:val="1"/>
          <w:numId w:val="3"/>
        </w:numPr>
        <w:rPr>
          <w:rFonts w:ascii="Arial" w:hAnsi="Arial" w:cs="Arial"/>
          <w:b/>
          <w:color w:val="2E74B5" w:themeColor="accent1" w:themeShade="BF"/>
          <w:lang w:val="en-US"/>
        </w:rPr>
      </w:pPr>
      <w:r w:rsidRPr="00900BB3">
        <w:rPr>
          <w:rFonts w:ascii="Arial" w:hAnsi="Arial" w:cs="Arial"/>
          <w:b/>
          <w:color w:val="2E74B5" w:themeColor="accent1" w:themeShade="BF"/>
          <w:lang w:val="en-US"/>
        </w:rPr>
        <w:t>Outillage</w:t>
      </w:r>
    </w:p>
    <w:p w:rsidR="005546F9" w:rsidRPr="005546F9" w:rsidRDefault="005546F9" w:rsidP="005546F9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5546F9">
        <w:rPr>
          <w:rFonts w:ascii="Arial" w:hAnsi="Arial" w:cs="Arial"/>
          <w:iCs/>
        </w:rPr>
        <w:t>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.....................</w:t>
      </w:r>
    </w:p>
    <w:p w:rsidR="00900BB3" w:rsidRDefault="00900BB3" w:rsidP="00900BB3">
      <w:pPr>
        <w:pStyle w:val="Paragraphedeliste"/>
        <w:keepLines/>
        <w:numPr>
          <w:ilvl w:val="1"/>
          <w:numId w:val="3"/>
        </w:numPr>
        <w:rPr>
          <w:rFonts w:ascii="Arial" w:hAnsi="Arial" w:cs="Arial"/>
          <w:b/>
          <w:color w:val="2E74B5" w:themeColor="accent1" w:themeShade="BF"/>
          <w:lang w:val="en-US"/>
        </w:rPr>
      </w:pPr>
      <w:r w:rsidRPr="00900BB3">
        <w:rPr>
          <w:rFonts w:ascii="Arial" w:hAnsi="Arial" w:cs="Arial"/>
          <w:b/>
          <w:color w:val="2E74B5" w:themeColor="accent1" w:themeShade="BF"/>
          <w:lang w:val="en-US"/>
        </w:rPr>
        <w:t>Véhicules</w:t>
      </w:r>
    </w:p>
    <w:p w:rsidR="005546F9" w:rsidRPr="005546F9" w:rsidRDefault="005546F9" w:rsidP="005546F9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5546F9">
        <w:rPr>
          <w:rFonts w:ascii="Arial" w:hAnsi="Arial" w:cs="Arial"/>
          <w:iCs/>
        </w:rPr>
        <w:t>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.....................</w:t>
      </w:r>
    </w:p>
    <w:p w:rsidR="00900BB3" w:rsidRDefault="00900BB3" w:rsidP="00900BB3">
      <w:pPr>
        <w:pStyle w:val="Paragraphedeliste"/>
        <w:keepLines/>
        <w:numPr>
          <w:ilvl w:val="1"/>
          <w:numId w:val="3"/>
        </w:numPr>
        <w:rPr>
          <w:rFonts w:ascii="Arial" w:hAnsi="Arial" w:cs="Arial"/>
          <w:b/>
          <w:color w:val="2E74B5" w:themeColor="accent1" w:themeShade="BF"/>
          <w:lang w:val="en-US"/>
        </w:rPr>
      </w:pPr>
      <w:r w:rsidRPr="00900BB3">
        <w:rPr>
          <w:rFonts w:ascii="Arial" w:hAnsi="Arial" w:cs="Arial"/>
          <w:b/>
          <w:color w:val="2E74B5" w:themeColor="accent1" w:themeShade="BF"/>
          <w:lang w:val="en-US"/>
        </w:rPr>
        <w:t>Moyens informatiques et de communication</w:t>
      </w:r>
    </w:p>
    <w:p w:rsidR="005546F9" w:rsidRPr="005546F9" w:rsidRDefault="005546F9" w:rsidP="005546F9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5546F9">
        <w:rPr>
          <w:rFonts w:ascii="Arial" w:hAnsi="Arial" w:cs="Arial"/>
          <w:iCs/>
        </w:rPr>
        <w:t>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.....................</w:t>
      </w:r>
    </w:p>
    <w:p w:rsidR="00900BB3" w:rsidRDefault="00900BB3" w:rsidP="00900BB3">
      <w:pPr>
        <w:pStyle w:val="Paragraphedeliste"/>
        <w:autoSpaceDE w:val="0"/>
        <w:autoSpaceDN w:val="0"/>
        <w:adjustRightInd w:val="0"/>
        <w:rPr>
          <w:rFonts w:ascii="Arial" w:hAnsi="Arial" w:cs="Arial"/>
          <w:iCs/>
        </w:rPr>
      </w:pPr>
    </w:p>
    <w:p w:rsidR="00900BB3" w:rsidRDefault="00900BB3" w:rsidP="00900BB3">
      <w:pPr>
        <w:ind w:left="710"/>
        <w:jc w:val="center"/>
        <w:rPr>
          <w:rFonts w:ascii="Arial" w:hAnsi="Arial" w:cs="Arial"/>
          <w:iCs/>
        </w:rPr>
      </w:pPr>
      <w:r w:rsidRPr="00900BB3">
        <w:rPr>
          <w:rFonts w:ascii="Arial" w:hAnsi="Arial" w:cs="Arial"/>
          <w:b/>
          <w:color w:val="00B050"/>
          <w:sz w:val="24"/>
          <w:szCs w:val="24"/>
        </w:rPr>
        <w:t xml:space="preserve">Sous critère 2 : Présentation Des moyens humains : </w:t>
      </w:r>
      <w:r w:rsidRPr="00900BB3">
        <w:rPr>
          <w:rFonts w:ascii="Arial" w:hAnsi="Arial" w:cs="Arial"/>
          <w:b/>
          <w:color w:val="00B050"/>
          <w:sz w:val="24"/>
          <w:szCs w:val="24"/>
          <w:u w:val="single"/>
        </w:rPr>
        <w:t>sur 15 points</w:t>
      </w:r>
    </w:p>
    <w:p w:rsidR="005546F9" w:rsidRPr="0093593D" w:rsidRDefault="00900BB3" w:rsidP="005546F9">
      <w:pPr>
        <w:pStyle w:val="Paragraphedeliste"/>
        <w:autoSpaceDE w:val="0"/>
        <w:autoSpaceDN w:val="0"/>
        <w:adjustRightInd w:val="0"/>
        <w:ind w:left="714"/>
        <w:contextualSpacing w:val="0"/>
        <w:jc w:val="both"/>
        <w:rPr>
          <w:rFonts w:ascii="Arial" w:hAnsi="Arial" w:cs="Arial"/>
          <w:b/>
          <w:iCs/>
          <w:color w:val="5B9BD5" w:themeColor="accent1"/>
        </w:rPr>
      </w:pPr>
      <w:r w:rsidRPr="00900BB3">
        <w:rPr>
          <w:rFonts w:ascii="Arial" w:hAnsi="Arial" w:cs="Arial"/>
          <w:b/>
          <w:color w:val="2E74B5" w:themeColor="accent1" w:themeShade="BF"/>
          <w:u w:val="single"/>
        </w:rPr>
        <w:t>Qualité de l’organisation en termes de moyens humains</w:t>
      </w:r>
      <w:r w:rsidRPr="00B477EA">
        <w:rPr>
          <w:rFonts w:ascii="Arial" w:hAnsi="Arial" w:cs="Arial"/>
          <w:b/>
          <w:color w:val="2E74B5" w:themeColor="accent1" w:themeShade="BF"/>
        </w:rPr>
        <w:t xml:space="preserve"> </w:t>
      </w:r>
      <w:r w:rsidR="005546F9" w:rsidRPr="00B477EA">
        <w:rPr>
          <w:rFonts w:ascii="Arial" w:hAnsi="Arial" w:cs="Arial"/>
          <w:b/>
          <w:color w:val="2E74B5" w:themeColor="accent1" w:themeShade="BF"/>
        </w:rPr>
        <w:t xml:space="preserve">    </w:t>
      </w:r>
      <w:r w:rsidR="005546F9" w:rsidRPr="004E76AE">
        <w:rPr>
          <w:rFonts w:ascii="Arial" w:hAnsi="Arial" w:cs="Arial"/>
          <w:b/>
          <w:iCs/>
          <w:color w:val="5B9BD5" w:themeColor="accent1"/>
        </w:rPr>
        <w:t xml:space="preserve">   </w:t>
      </w:r>
      <w:r w:rsidR="005546F9" w:rsidRPr="004E76AE">
        <w:rPr>
          <w:rFonts w:ascii="Arial" w:hAnsi="Arial" w:cs="Arial"/>
          <w:b/>
          <w:iCs/>
          <w:color w:val="5B9BD5" w:themeColor="accent1"/>
          <w:bdr w:val="single" w:sz="4" w:space="0" w:color="auto"/>
        </w:rPr>
        <w:t xml:space="preserve">     </w:t>
      </w:r>
      <w:r w:rsidR="005546F9">
        <w:rPr>
          <w:rFonts w:ascii="Arial" w:hAnsi="Arial" w:cs="Arial"/>
          <w:b/>
          <w:iCs/>
          <w:bdr w:val="single" w:sz="4" w:space="0" w:color="auto"/>
        </w:rPr>
        <w:t xml:space="preserve">/7 points </w:t>
      </w:r>
    </w:p>
    <w:p w:rsidR="00900BB3" w:rsidRDefault="00900BB3" w:rsidP="00900BB3">
      <w:pPr>
        <w:pStyle w:val="Paragraphedeliste"/>
        <w:keepLines/>
        <w:numPr>
          <w:ilvl w:val="1"/>
          <w:numId w:val="6"/>
        </w:numPr>
        <w:rPr>
          <w:rFonts w:ascii="Arial" w:hAnsi="Arial" w:cs="Arial"/>
          <w:b/>
          <w:color w:val="2E74B5" w:themeColor="accent1" w:themeShade="BF"/>
        </w:rPr>
      </w:pPr>
      <w:r w:rsidRPr="00900BB3">
        <w:rPr>
          <w:rFonts w:ascii="Arial" w:hAnsi="Arial" w:cs="Arial"/>
          <w:b/>
          <w:color w:val="2E74B5" w:themeColor="accent1" w:themeShade="BF"/>
        </w:rPr>
        <w:t>Organigramme hiérarchique et fonctionnel de l’entreprise</w:t>
      </w:r>
    </w:p>
    <w:p w:rsidR="005546F9" w:rsidRPr="005546F9" w:rsidRDefault="005546F9" w:rsidP="005546F9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5546F9">
        <w:rPr>
          <w:rFonts w:ascii="Arial" w:hAnsi="Arial" w:cs="Arial"/>
          <w:iCs/>
        </w:rPr>
        <w:t>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.....................</w:t>
      </w:r>
    </w:p>
    <w:p w:rsidR="00900BB3" w:rsidRDefault="00900BB3" w:rsidP="00900BB3">
      <w:pPr>
        <w:pStyle w:val="Paragraphedeliste"/>
        <w:keepLines/>
        <w:numPr>
          <w:ilvl w:val="1"/>
          <w:numId w:val="6"/>
        </w:numPr>
        <w:rPr>
          <w:rFonts w:ascii="Arial" w:hAnsi="Arial" w:cs="Arial"/>
          <w:b/>
          <w:color w:val="2E74B5" w:themeColor="accent1" w:themeShade="BF"/>
        </w:rPr>
      </w:pPr>
      <w:r w:rsidRPr="00900BB3">
        <w:rPr>
          <w:rFonts w:ascii="Arial" w:hAnsi="Arial" w:cs="Arial"/>
          <w:b/>
          <w:color w:val="2E74B5" w:themeColor="accent1" w:themeShade="BF"/>
        </w:rPr>
        <w:t>Rôle et responsabilité confiés à chaque membre</w:t>
      </w:r>
    </w:p>
    <w:p w:rsidR="005546F9" w:rsidRPr="005546F9" w:rsidRDefault="005546F9" w:rsidP="005546F9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5546F9">
        <w:rPr>
          <w:rFonts w:ascii="Arial" w:hAnsi="Arial" w:cs="Arial"/>
          <w:iCs/>
        </w:rPr>
        <w:t>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.....................</w:t>
      </w:r>
    </w:p>
    <w:p w:rsidR="00900BB3" w:rsidRDefault="00900BB3" w:rsidP="00900BB3">
      <w:pPr>
        <w:pStyle w:val="Paragraphedeliste"/>
        <w:keepLines/>
        <w:numPr>
          <w:ilvl w:val="1"/>
          <w:numId w:val="6"/>
        </w:numPr>
        <w:rPr>
          <w:rFonts w:ascii="Arial" w:hAnsi="Arial" w:cs="Arial"/>
          <w:b/>
          <w:color w:val="2E74B5" w:themeColor="accent1" w:themeShade="BF"/>
        </w:rPr>
      </w:pPr>
      <w:r w:rsidRPr="00900BB3">
        <w:rPr>
          <w:rFonts w:ascii="Arial" w:hAnsi="Arial" w:cs="Arial"/>
          <w:b/>
          <w:color w:val="2E74B5" w:themeColor="accent1" w:themeShade="BF"/>
        </w:rPr>
        <w:t>Description de l’équipe dédiée au marché</w:t>
      </w:r>
      <w:r w:rsidR="005546F9">
        <w:rPr>
          <w:rFonts w:ascii="Arial" w:hAnsi="Arial" w:cs="Arial"/>
          <w:b/>
          <w:color w:val="2E74B5" w:themeColor="accent1" w:themeShade="BF"/>
        </w:rPr>
        <w:t xml:space="preserve"> (CV)</w:t>
      </w:r>
    </w:p>
    <w:p w:rsidR="005546F9" w:rsidRPr="005546F9" w:rsidRDefault="005546F9" w:rsidP="005546F9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5546F9">
        <w:rPr>
          <w:rFonts w:ascii="Arial" w:hAnsi="Arial" w:cs="Arial"/>
          <w:iCs/>
        </w:rPr>
        <w:t>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.....................</w:t>
      </w:r>
    </w:p>
    <w:p w:rsidR="00900BB3" w:rsidRDefault="00900BB3" w:rsidP="00900BB3">
      <w:pPr>
        <w:pStyle w:val="Paragraphedeliste"/>
        <w:keepLines/>
        <w:numPr>
          <w:ilvl w:val="1"/>
          <w:numId w:val="6"/>
        </w:numPr>
        <w:rPr>
          <w:rFonts w:ascii="Arial" w:hAnsi="Arial" w:cs="Arial"/>
          <w:b/>
          <w:color w:val="2E74B5" w:themeColor="accent1" w:themeShade="BF"/>
        </w:rPr>
      </w:pPr>
      <w:r w:rsidRPr="00900BB3">
        <w:rPr>
          <w:rFonts w:ascii="Arial" w:hAnsi="Arial" w:cs="Arial"/>
          <w:b/>
          <w:color w:val="2E74B5" w:themeColor="accent1" w:themeShade="BF"/>
        </w:rPr>
        <w:t>Notation sur la structuration de la société (comptabilité, BE…)</w:t>
      </w:r>
    </w:p>
    <w:p w:rsidR="00900BB3" w:rsidRPr="00B477EA" w:rsidRDefault="005546F9" w:rsidP="00B477EA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5546F9">
        <w:rPr>
          <w:rFonts w:ascii="Arial" w:hAnsi="Arial" w:cs="Arial"/>
          <w:iCs/>
        </w:rPr>
        <w:t>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.....................</w:t>
      </w:r>
    </w:p>
    <w:p w:rsidR="00900BB3" w:rsidRPr="00B477EA" w:rsidRDefault="00900BB3" w:rsidP="00B477EA">
      <w:pPr>
        <w:pStyle w:val="Paragraphedeliste"/>
        <w:autoSpaceDE w:val="0"/>
        <w:autoSpaceDN w:val="0"/>
        <w:adjustRightInd w:val="0"/>
        <w:ind w:left="714"/>
        <w:contextualSpacing w:val="0"/>
        <w:jc w:val="both"/>
        <w:rPr>
          <w:rFonts w:ascii="Arial" w:hAnsi="Arial" w:cs="Arial"/>
          <w:b/>
          <w:iCs/>
          <w:color w:val="5B9BD5" w:themeColor="accent1"/>
        </w:rPr>
      </w:pPr>
      <w:r w:rsidRPr="00900BB3">
        <w:rPr>
          <w:rFonts w:ascii="Arial" w:hAnsi="Arial" w:cs="Arial"/>
          <w:b/>
          <w:color w:val="2E74B5" w:themeColor="accent1" w:themeShade="BF"/>
          <w:u w:val="single"/>
        </w:rPr>
        <w:t>Qualité des encadrants affectés à l’exécution du marché</w:t>
      </w:r>
      <w:r w:rsidR="00B477EA">
        <w:rPr>
          <w:rFonts w:ascii="Arial" w:hAnsi="Arial" w:cs="Arial"/>
          <w:b/>
          <w:color w:val="2E74B5" w:themeColor="accent1" w:themeShade="BF"/>
        </w:rPr>
        <w:t xml:space="preserve">     </w:t>
      </w:r>
      <w:r w:rsidR="00B477EA" w:rsidRPr="004E76AE">
        <w:rPr>
          <w:rFonts w:ascii="Arial" w:hAnsi="Arial" w:cs="Arial"/>
          <w:b/>
          <w:iCs/>
          <w:color w:val="5B9BD5" w:themeColor="accent1"/>
        </w:rPr>
        <w:t xml:space="preserve">   </w:t>
      </w:r>
      <w:r w:rsidR="00B477EA" w:rsidRPr="004E76AE">
        <w:rPr>
          <w:rFonts w:ascii="Arial" w:hAnsi="Arial" w:cs="Arial"/>
          <w:b/>
          <w:iCs/>
          <w:color w:val="5B9BD5" w:themeColor="accent1"/>
          <w:bdr w:val="single" w:sz="4" w:space="0" w:color="auto"/>
        </w:rPr>
        <w:t xml:space="preserve">     </w:t>
      </w:r>
      <w:r w:rsidR="00B477EA">
        <w:rPr>
          <w:rFonts w:ascii="Arial" w:hAnsi="Arial" w:cs="Arial"/>
          <w:b/>
          <w:iCs/>
          <w:bdr w:val="single" w:sz="4" w:space="0" w:color="auto"/>
        </w:rPr>
        <w:t xml:space="preserve">/5 points </w:t>
      </w:r>
    </w:p>
    <w:p w:rsidR="00900BB3" w:rsidRDefault="00900BB3" w:rsidP="00900BB3">
      <w:pPr>
        <w:pStyle w:val="Paragraphedeliste"/>
        <w:keepLines/>
        <w:numPr>
          <w:ilvl w:val="1"/>
          <w:numId w:val="6"/>
        </w:numPr>
        <w:rPr>
          <w:rFonts w:ascii="Arial" w:hAnsi="Arial" w:cs="Arial"/>
          <w:b/>
          <w:color w:val="2E74B5" w:themeColor="accent1" w:themeShade="BF"/>
        </w:rPr>
      </w:pPr>
      <w:r w:rsidRPr="00900BB3">
        <w:rPr>
          <w:rFonts w:ascii="Arial" w:hAnsi="Arial" w:cs="Arial"/>
          <w:b/>
          <w:color w:val="2E74B5" w:themeColor="accent1" w:themeShade="BF"/>
        </w:rPr>
        <w:t>Identification d'un Référent et de son suppléant (noms et coordonnées) </w:t>
      </w:r>
    </w:p>
    <w:p w:rsidR="00B477EA" w:rsidRDefault="00B477EA" w:rsidP="00B477EA">
      <w:pPr>
        <w:keepLines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</w:t>
      </w:r>
      <w:r w:rsidRPr="0093593D">
        <w:rPr>
          <w:rFonts w:ascii="Arial" w:hAnsi="Arial" w:cs="Arial"/>
          <w:iCs/>
        </w:rPr>
        <w:t>………………………………………………………………………………</w:t>
      </w:r>
      <w:r>
        <w:rPr>
          <w:rFonts w:ascii="Arial" w:hAnsi="Arial" w:cs="Arial"/>
          <w:iCs/>
        </w:rPr>
        <w:t>.</w:t>
      </w:r>
      <w:r w:rsidRPr="0093593D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iCs/>
        </w:rPr>
        <w:t>….....................</w:t>
      </w:r>
    </w:p>
    <w:p w:rsidR="00036E1D" w:rsidRDefault="00036E1D" w:rsidP="00B477EA">
      <w:pPr>
        <w:keepLines/>
        <w:rPr>
          <w:rFonts w:ascii="Arial" w:hAnsi="Arial" w:cs="Arial"/>
          <w:iCs/>
        </w:rPr>
      </w:pPr>
    </w:p>
    <w:p w:rsidR="00036E1D" w:rsidRPr="00B477EA" w:rsidRDefault="00036E1D" w:rsidP="00B477EA">
      <w:pPr>
        <w:keepLines/>
        <w:rPr>
          <w:rFonts w:ascii="Arial" w:hAnsi="Arial" w:cs="Arial"/>
          <w:b/>
          <w:color w:val="2E74B5" w:themeColor="accent1" w:themeShade="BF"/>
        </w:rPr>
      </w:pPr>
    </w:p>
    <w:p w:rsidR="00900BB3" w:rsidRDefault="00900BB3" w:rsidP="00900BB3">
      <w:pPr>
        <w:pStyle w:val="Paragraphedeliste"/>
        <w:keepLines/>
        <w:numPr>
          <w:ilvl w:val="1"/>
          <w:numId w:val="6"/>
        </w:numPr>
        <w:rPr>
          <w:rFonts w:ascii="Arial" w:hAnsi="Arial" w:cs="Arial"/>
          <w:b/>
          <w:color w:val="2E74B5" w:themeColor="accent1" w:themeShade="BF"/>
        </w:rPr>
      </w:pPr>
      <w:r w:rsidRPr="00900BB3">
        <w:rPr>
          <w:rFonts w:ascii="Arial" w:hAnsi="Arial" w:cs="Arial"/>
          <w:b/>
          <w:color w:val="2E74B5" w:themeColor="accent1" w:themeShade="BF"/>
        </w:rPr>
        <w:t>CV des interlocuteurs</w:t>
      </w:r>
    </w:p>
    <w:p w:rsidR="00B477EA" w:rsidRPr="00B477EA" w:rsidRDefault="00B477EA" w:rsidP="00B477EA">
      <w:pPr>
        <w:keepLines/>
        <w:rPr>
          <w:rFonts w:ascii="Arial" w:hAnsi="Arial" w:cs="Arial"/>
          <w:b/>
          <w:color w:val="2E74B5" w:themeColor="accent1" w:themeShade="BF"/>
        </w:rPr>
      </w:pPr>
      <w:r>
        <w:rPr>
          <w:rFonts w:ascii="Arial" w:hAnsi="Arial" w:cs="Arial"/>
          <w:iCs/>
        </w:rPr>
        <w:t>…</w:t>
      </w:r>
      <w:r w:rsidRPr="0093593D">
        <w:rPr>
          <w:rFonts w:ascii="Arial" w:hAnsi="Arial" w:cs="Arial"/>
          <w:iCs/>
        </w:rPr>
        <w:t>………………………………………………………………………………</w:t>
      </w:r>
      <w:r>
        <w:rPr>
          <w:rFonts w:ascii="Arial" w:hAnsi="Arial" w:cs="Arial"/>
          <w:iCs/>
        </w:rPr>
        <w:t>.</w:t>
      </w:r>
      <w:r w:rsidRPr="0093593D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iCs/>
        </w:rPr>
        <w:t>….....................</w:t>
      </w:r>
    </w:p>
    <w:p w:rsidR="00900BB3" w:rsidRPr="00900BB3" w:rsidRDefault="00900BB3" w:rsidP="00900BB3">
      <w:pPr>
        <w:pStyle w:val="Paragraphedeliste"/>
        <w:keepLines/>
        <w:numPr>
          <w:ilvl w:val="1"/>
          <w:numId w:val="6"/>
        </w:numPr>
        <w:rPr>
          <w:rFonts w:ascii="Arial" w:hAnsi="Arial" w:cs="Arial"/>
          <w:b/>
          <w:color w:val="2E74B5" w:themeColor="accent1" w:themeShade="BF"/>
        </w:rPr>
      </w:pPr>
      <w:r w:rsidRPr="00900BB3">
        <w:rPr>
          <w:rFonts w:ascii="Arial" w:hAnsi="Arial" w:cs="Arial"/>
          <w:b/>
          <w:color w:val="2E74B5" w:themeColor="accent1" w:themeShade="BF"/>
        </w:rPr>
        <w:t>Qualification et expérience professionnelle détaillée</w:t>
      </w:r>
    </w:p>
    <w:p w:rsidR="00900BB3" w:rsidRPr="00B477EA" w:rsidRDefault="00900BB3" w:rsidP="00B477EA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B477EA">
        <w:rPr>
          <w:rFonts w:ascii="Arial" w:hAnsi="Arial" w:cs="Arial"/>
          <w:iCs/>
        </w:rPr>
        <w:t>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.....................</w:t>
      </w:r>
    </w:p>
    <w:p w:rsidR="00E04D09" w:rsidRDefault="00E04D09" w:rsidP="00900BB3">
      <w:pPr>
        <w:pStyle w:val="Paragraphedeliste"/>
        <w:autoSpaceDE w:val="0"/>
        <w:autoSpaceDN w:val="0"/>
        <w:adjustRightInd w:val="0"/>
        <w:rPr>
          <w:rFonts w:ascii="Arial" w:hAnsi="Arial" w:cs="Arial"/>
          <w:iCs/>
        </w:rPr>
      </w:pPr>
    </w:p>
    <w:p w:rsidR="00E04D09" w:rsidRPr="00B477EA" w:rsidRDefault="00E04D09" w:rsidP="00B477EA">
      <w:pPr>
        <w:pStyle w:val="Paragraphedeliste"/>
        <w:autoSpaceDE w:val="0"/>
        <w:autoSpaceDN w:val="0"/>
        <w:adjustRightInd w:val="0"/>
        <w:ind w:left="714"/>
        <w:contextualSpacing w:val="0"/>
        <w:jc w:val="both"/>
        <w:rPr>
          <w:rFonts w:ascii="Arial" w:hAnsi="Arial" w:cs="Arial"/>
          <w:b/>
          <w:iCs/>
          <w:color w:val="5B9BD5" w:themeColor="accent1"/>
        </w:rPr>
      </w:pPr>
      <w:r w:rsidRPr="00E04D09">
        <w:rPr>
          <w:rFonts w:ascii="Arial" w:hAnsi="Arial" w:cs="Arial"/>
          <w:b/>
          <w:color w:val="2E74B5" w:themeColor="accent1" w:themeShade="BF"/>
          <w:u w:val="single"/>
        </w:rPr>
        <w:t>Gestion des con</w:t>
      </w:r>
      <w:r w:rsidR="00B477EA">
        <w:rPr>
          <w:rFonts w:ascii="Arial" w:hAnsi="Arial" w:cs="Arial"/>
          <w:b/>
          <w:color w:val="2E74B5" w:themeColor="accent1" w:themeShade="BF"/>
          <w:u w:val="single"/>
        </w:rPr>
        <w:t>gés, permanence de l’entreprise</w:t>
      </w:r>
      <w:r w:rsidR="00B477EA">
        <w:rPr>
          <w:rFonts w:ascii="Arial" w:hAnsi="Arial" w:cs="Arial"/>
          <w:b/>
          <w:color w:val="2E74B5" w:themeColor="accent1" w:themeShade="BF"/>
        </w:rPr>
        <w:t xml:space="preserve">     </w:t>
      </w:r>
      <w:r w:rsidR="00B477EA">
        <w:rPr>
          <w:rFonts w:ascii="Arial" w:hAnsi="Arial" w:cs="Arial"/>
          <w:iCs/>
        </w:rPr>
        <w:t xml:space="preserve">   </w:t>
      </w:r>
      <w:r w:rsidR="00B477EA" w:rsidRPr="004E76AE">
        <w:rPr>
          <w:rFonts w:ascii="Arial" w:hAnsi="Arial" w:cs="Arial"/>
          <w:b/>
          <w:iCs/>
          <w:color w:val="5B9BD5" w:themeColor="accent1"/>
        </w:rPr>
        <w:t xml:space="preserve">   </w:t>
      </w:r>
      <w:r w:rsidR="00B477EA" w:rsidRPr="004E76AE">
        <w:rPr>
          <w:rFonts w:ascii="Arial" w:hAnsi="Arial" w:cs="Arial"/>
          <w:b/>
          <w:iCs/>
          <w:color w:val="5B9BD5" w:themeColor="accent1"/>
          <w:bdr w:val="single" w:sz="4" w:space="0" w:color="auto"/>
        </w:rPr>
        <w:t xml:space="preserve">     </w:t>
      </w:r>
      <w:r w:rsidR="00B477EA">
        <w:rPr>
          <w:rFonts w:ascii="Arial" w:hAnsi="Arial" w:cs="Arial"/>
          <w:b/>
          <w:iCs/>
          <w:bdr w:val="single" w:sz="4" w:space="0" w:color="auto"/>
        </w:rPr>
        <w:t xml:space="preserve">/3 points </w:t>
      </w:r>
    </w:p>
    <w:p w:rsidR="00E04D09" w:rsidRPr="00B477EA" w:rsidRDefault="00E04D09" w:rsidP="00B477EA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B477EA">
        <w:rPr>
          <w:rFonts w:ascii="Arial" w:hAnsi="Arial" w:cs="Arial"/>
          <w:iCs/>
        </w:rPr>
        <w:t>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.....................</w:t>
      </w:r>
    </w:p>
    <w:p w:rsidR="00D90775" w:rsidRDefault="00D90775" w:rsidP="00D90775">
      <w:pPr>
        <w:pStyle w:val="Paragraphedeliste"/>
        <w:autoSpaceDE w:val="0"/>
        <w:autoSpaceDN w:val="0"/>
        <w:adjustRightInd w:val="0"/>
        <w:rPr>
          <w:rFonts w:ascii="Arial" w:hAnsi="Arial" w:cs="Arial"/>
          <w:iCs/>
        </w:rPr>
      </w:pPr>
    </w:p>
    <w:p w:rsidR="00B10A13" w:rsidRPr="00050CC3" w:rsidRDefault="00050CC3" w:rsidP="00050CC3">
      <w:pPr>
        <w:pStyle w:val="Paragraphedeliste"/>
        <w:ind w:left="709"/>
        <w:contextualSpacing w:val="0"/>
        <w:jc w:val="center"/>
        <w:rPr>
          <w:rFonts w:ascii="Arial" w:hAnsi="Arial" w:cs="Arial"/>
          <w:b/>
          <w:iCs/>
          <w:color w:val="00B050"/>
          <w:sz w:val="28"/>
          <w:szCs w:val="28"/>
        </w:rPr>
      </w:pPr>
      <w:r w:rsidRPr="00050CC3">
        <w:rPr>
          <w:rFonts w:ascii="Arial" w:hAnsi="Arial" w:cs="Arial"/>
          <w:b/>
          <w:iCs/>
          <w:color w:val="00B050"/>
          <w:sz w:val="28"/>
          <w:szCs w:val="28"/>
        </w:rPr>
        <w:t>DEMARCHE RSE</w:t>
      </w:r>
    </w:p>
    <w:p w:rsidR="00036E1D" w:rsidRPr="004E76AE" w:rsidRDefault="00366991" w:rsidP="00036E1D">
      <w:pPr>
        <w:pStyle w:val="Paragraphedeliste"/>
        <w:jc w:val="both"/>
        <w:rPr>
          <w:rFonts w:ascii="Arial" w:hAnsi="Arial" w:cs="Arial"/>
          <w:b/>
          <w:color w:val="5B9BD5" w:themeColor="accent1"/>
        </w:rPr>
      </w:pPr>
      <w:r w:rsidRPr="00366991">
        <w:rPr>
          <w:rFonts w:ascii="Arial" w:hAnsi="Arial" w:cs="Arial"/>
          <w:b/>
          <w:color w:val="4472C4" w:themeColor="accent5"/>
          <w:u w:val="single"/>
        </w:rPr>
        <w:t xml:space="preserve">Démarches environnementales </w:t>
      </w:r>
      <w:r w:rsidR="00036E1D">
        <w:rPr>
          <w:rFonts w:ascii="Arial" w:hAnsi="Arial" w:cs="Arial"/>
          <w:b/>
          <w:color w:val="4472C4" w:themeColor="accent5"/>
        </w:rPr>
        <w:t xml:space="preserve">     </w:t>
      </w:r>
      <w:r w:rsidR="00036E1D">
        <w:rPr>
          <w:rFonts w:ascii="Arial" w:hAnsi="Arial" w:cs="Arial"/>
          <w:b/>
          <w:color w:val="5B9BD5" w:themeColor="accent1"/>
        </w:rPr>
        <w:t xml:space="preserve"> </w:t>
      </w:r>
      <w:r w:rsidR="00036E1D" w:rsidRPr="004E76AE">
        <w:rPr>
          <w:rFonts w:ascii="Arial" w:hAnsi="Arial" w:cs="Arial"/>
          <w:b/>
          <w:color w:val="5B9BD5" w:themeColor="accent1"/>
        </w:rPr>
        <w:t xml:space="preserve"> </w:t>
      </w:r>
      <w:r w:rsidR="00036E1D" w:rsidRPr="004E76AE">
        <w:rPr>
          <w:rFonts w:ascii="Arial" w:hAnsi="Arial" w:cs="Arial"/>
          <w:b/>
          <w:color w:val="5B9BD5" w:themeColor="accent1"/>
          <w:bdr w:val="single" w:sz="4" w:space="0" w:color="auto"/>
        </w:rPr>
        <w:t xml:space="preserve">     </w:t>
      </w:r>
      <w:r w:rsidR="00036E1D">
        <w:rPr>
          <w:rFonts w:ascii="Arial" w:hAnsi="Arial" w:cs="Arial"/>
          <w:b/>
          <w:bdr w:val="single" w:sz="4" w:space="0" w:color="auto"/>
        </w:rPr>
        <w:t xml:space="preserve"> / 15 points </w:t>
      </w:r>
    </w:p>
    <w:p w:rsidR="00366991" w:rsidRPr="00366991" w:rsidRDefault="00366991" w:rsidP="00036E1D">
      <w:pPr>
        <w:pStyle w:val="Paragraphedeliste"/>
        <w:jc w:val="both"/>
        <w:rPr>
          <w:rFonts w:ascii="Arial" w:hAnsi="Arial" w:cs="Arial"/>
          <w:b/>
          <w:color w:val="4472C4" w:themeColor="accent5"/>
          <w:u w:val="single"/>
        </w:rPr>
      </w:pPr>
    </w:p>
    <w:p w:rsidR="00366991" w:rsidRDefault="00366991" w:rsidP="00366991">
      <w:pPr>
        <w:pStyle w:val="Paragraphedeliste"/>
        <w:numPr>
          <w:ilvl w:val="1"/>
          <w:numId w:val="3"/>
        </w:numPr>
        <w:ind w:left="1276"/>
        <w:jc w:val="both"/>
        <w:rPr>
          <w:rFonts w:ascii="Arial" w:hAnsi="Arial" w:cs="Arial"/>
          <w:b/>
          <w:color w:val="4472C4" w:themeColor="accent5"/>
        </w:rPr>
      </w:pPr>
      <w:r w:rsidRPr="00366991">
        <w:rPr>
          <w:rFonts w:ascii="Arial" w:hAnsi="Arial" w:cs="Arial"/>
          <w:b/>
          <w:color w:val="4472C4" w:themeColor="accent5"/>
        </w:rPr>
        <w:t>Labels et certifications concernant l’environnement ;</w:t>
      </w:r>
    </w:p>
    <w:p w:rsidR="00B477EA" w:rsidRPr="00B477EA" w:rsidRDefault="00B477EA" w:rsidP="00B477EA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B477EA">
        <w:rPr>
          <w:rFonts w:ascii="Arial" w:hAnsi="Arial" w:cs="Arial"/>
          <w:iCs/>
        </w:rPr>
        <w:t>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.....................</w:t>
      </w:r>
    </w:p>
    <w:p w:rsidR="00366991" w:rsidRDefault="00366991" w:rsidP="00366991">
      <w:pPr>
        <w:pStyle w:val="Paragraphedeliste"/>
        <w:numPr>
          <w:ilvl w:val="1"/>
          <w:numId w:val="3"/>
        </w:numPr>
        <w:ind w:left="1276"/>
        <w:jc w:val="both"/>
        <w:rPr>
          <w:rFonts w:ascii="Arial" w:hAnsi="Arial" w:cs="Arial"/>
          <w:b/>
          <w:color w:val="4472C4" w:themeColor="accent5"/>
        </w:rPr>
      </w:pPr>
      <w:r w:rsidRPr="00366991">
        <w:rPr>
          <w:rFonts w:ascii="Arial" w:hAnsi="Arial" w:cs="Arial"/>
          <w:b/>
          <w:color w:val="4472C4" w:themeColor="accent5"/>
        </w:rPr>
        <w:t>Action mise en place p</w:t>
      </w:r>
      <w:r>
        <w:rPr>
          <w:rFonts w:ascii="Arial" w:hAnsi="Arial" w:cs="Arial"/>
          <w:b/>
          <w:color w:val="4472C4" w:themeColor="accent5"/>
        </w:rPr>
        <w:t xml:space="preserve">our réduire l’empreinte carbone </w:t>
      </w:r>
      <w:r w:rsidRPr="00366991">
        <w:rPr>
          <w:rFonts w:ascii="Arial" w:hAnsi="Arial" w:cs="Arial"/>
          <w:b/>
          <w:color w:val="4472C4" w:themeColor="accent5"/>
        </w:rPr>
        <w:t>(bilan carbone) ;</w:t>
      </w:r>
    </w:p>
    <w:p w:rsidR="00B477EA" w:rsidRPr="00B477EA" w:rsidRDefault="00B477EA" w:rsidP="00B477EA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B477EA">
        <w:rPr>
          <w:rFonts w:ascii="Arial" w:hAnsi="Arial" w:cs="Arial"/>
          <w:iCs/>
        </w:rPr>
        <w:t>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.....................</w:t>
      </w:r>
    </w:p>
    <w:p w:rsidR="00366991" w:rsidRDefault="00366991" w:rsidP="00366991">
      <w:pPr>
        <w:pStyle w:val="Paragraphedeliste"/>
        <w:numPr>
          <w:ilvl w:val="1"/>
          <w:numId w:val="3"/>
        </w:numPr>
        <w:ind w:left="1276"/>
        <w:jc w:val="both"/>
        <w:rPr>
          <w:rFonts w:ascii="Arial" w:hAnsi="Arial" w:cs="Arial"/>
          <w:b/>
          <w:color w:val="4472C4" w:themeColor="accent5"/>
        </w:rPr>
      </w:pPr>
      <w:r w:rsidRPr="00366991">
        <w:rPr>
          <w:rFonts w:ascii="Arial" w:hAnsi="Arial" w:cs="Arial"/>
          <w:b/>
          <w:color w:val="4472C4" w:themeColor="accent5"/>
        </w:rPr>
        <w:t>Action mise en place en faveur de la réduction des sources d’exposition aux perturbateurs endocriniens (Programme d’action national de l’assura</w:t>
      </w:r>
      <w:r>
        <w:rPr>
          <w:rFonts w:ascii="Arial" w:hAnsi="Arial" w:cs="Arial"/>
          <w:b/>
          <w:color w:val="4472C4" w:themeColor="accent5"/>
        </w:rPr>
        <w:t>nce maladie « Zéro phtalate ») ;</w:t>
      </w:r>
    </w:p>
    <w:p w:rsidR="00B477EA" w:rsidRPr="00B477EA" w:rsidRDefault="00B477EA" w:rsidP="00B477EA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B477EA">
        <w:rPr>
          <w:rFonts w:ascii="Arial" w:hAnsi="Arial" w:cs="Arial"/>
          <w:iCs/>
        </w:rPr>
        <w:t>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.....................</w:t>
      </w:r>
    </w:p>
    <w:p w:rsidR="00366991" w:rsidRDefault="00366991" w:rsidP="00366991">
      <w:pPr>
        <w:pStyle w:val="Paragraphedeliste"/>
        <w:numPr>
          <w:ilvl w:val="1"/>
          <w:numId w:val="3"/>
        </w:numPr>
        <w:ind w:left="1276"/>
        <w:jc w:val="both"/>
        <w:rPr>
          <w:rFonts w:ascii="Arial" w:hAnsi="Arial" w:cs="Arial"/>
          <w:b/>
          <w:color w:val="4472C4" w:themeColor="accent5"/>
        </w:rPr>
      </w:pPr>
      <w:r w:rsidRPr="00366991">
        <w:rPr>
          <w:rFonts w:ascii="Arial" w:hAnsi="Arial" w:cs="Arial"/>
          <w:b/>
          <w:color w:val="4472C4" w:themeColor="accent5"/>
        </w:rPr>
        <w:t>Présentation de nouveaux produits, réduction des emballages plastiques ;</w:t>
      </w:r>
    </w:p>
    <w:p w:rsidR="00B477EA" w:rsidRPr="00B477EA" w:rsidRDefault="00B477EA" w:rsidP="00B477EA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B477EA">
        <w:rPr>
          <w:rFonts w:ascii="Arial" w:hAnsi="Arial" w:cs="Arial"/>
          <w:iCs/>
        </w:rPr>
        <w:t>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.....................</w:t>
      </w:r>
    </w:p>
    <w:p w:rsidR="00366991" w:rsidRDefault="00366991" w:rsidP="00366991">
      <w:pPr>
        <w:pStyle w:val="Paragraphedeliste"/>
        <w:numPr>
          <w:ilvl w:val="1"/>
          <w:numId w:val="3"/>
        </w:numPr>
        <w:ind w:left="1276"/>
        <w:jc w:val="both"/>
        <w:rPr>
          <w:rFonts w:ascii="Arial" w:hAnsi="Arial" w:cs="Arial"/>
          <w:b/>
          <w:color w:val="4472C4" w:themeColor="accent5"/>
        </w:rPr>
      </w:pPr>
      <w:r w:rsidRPr="00366991">
        <w:rPr>
          <w:rFonts w:ascii="Arial" w:hAnsi="Arial" w:cs="Arial"/>
          <w:b/>
          <w:color w:val="4472C4" w:themeColor="accent5"/>
        </w:rPr>
        <w:t>Gestion des déchets ;</w:t>
      </w:r>
    </w:p>
    <w:p w:rsidR="00B477EA" w:rsidRDefault="00B477EA" w:rsidP="00B477EA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B477EA">
        <w:rPr>
          <w:rFonts w:ascii="Arial" w:hAnsi="Arial" w:cs="Arial"/>
          <w:iCs/>
        </w:rPr>
        <w:t>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.....................</w:t>
      </w:r>
    </w:p>
    <w:p w:rsidR="00366991" w:rsidRDefault="00366991" w:rsidP="00366991">
      <w:pPr>
        <w:pStyle w:val="Paragraphedeliste"/>
        <w:numPr>
          <w:ilvl w:val="1"/>
          <w:numId w:val="3"/>
        </w:numPr>
        <w:ind w:left="1276"/>
        <w:jc w:val="both"/>
        <w:rPr>
          <w:rFonts w:ascii="Arial" w:hAnsi="Arial" w:cs="Arial"/>
          <w:b/>
          <w:color w:val="4472C4" w:themeColor="accent5"/>
        </w:rPr>
      </w:pPr>
      <w:r w:rsidRPr="00366991">
        <w:rPr>
          <w:rFonts w:ascii="Arial" w:hAnsi="Arial" w:cs="Arial"/>
          <w:b/>
          <w:color w:val="4472C4" w:themeColor="accent5"/>
        </w:rPr>
        <w:t>Estimatif du taux de réutilisation du matériel démonté.</w:t>
      </w:r>
    </w:p>
    <w:p w:rsidR="00B477EA" w:rsidRPr="00B477EA" w:rsidRDefault="00B477EA" w:rsidP="00B477EA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B477EA">
        <w:rPr>
          <w:rFonts w:ascii="Arial" w:hAnsi="Arial" w:cs="Arial"/>
          <w:iCs/>
        </w:rPr>
        <w:t>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.....................</w:t>
      </w:r>
    </w:p>
    <w:p w:rsidR="00050CC3" w:rsidRDefault="00050CC3" w:rsidP="00F64EBB">
      <w:pPr>
        <w:pStyle w:val="Paragraphedeliste"/>
        <w:contextualSpacing w:val="0"/>
        <w:jc w:val="both"/>
        <w:rPr>
          <w:rFonts w:ascii="Arial" w:hAnsi="Arial" w:cs="Arial"/>
        </w:rPr>
      </w:pPr>
    </w:p>
    <w:p w:rsidR="00036E1D" w:rsidRPr="004E76AE" w:rsidRDefault="00366991" w:rsidP="00036E1D">
      <w:pPr>
        <w:pStyle w:val="Paragraphedeliste"/>
        <w:jc w:val="both"/>
        <w:rPr>
          <w:rFonts w:ascii="Arial" w:hAnsi="Arial" w:cs="Arial"/>
          <w:b/>
          <w:color w:val="5B9BD5" w:themeColor="accent1"/>
        </w:rPr>
      </w:pPr>
      <w:r w:rsidRPr="00366991">
        <w:rPr>
          <w:rFonts w:ascii="Arial" w:hAnsi="Arial" w:cs="Arial"/>
          <w:b/>
          <w:color w:val="4472C4" w:themeColor="accent5"/>
          <w:u w:val="single"/>
        </w:rPr>
        <w:t>Démarches sociales</w:t>
      </w:r>
      <w:r w:rsidR="00036E1D">
        <w:rPr>
          <w:rFonts w:ascii="Arial" w:hAnsi="Arial" w:cs="Arial"/>
          <w:b/>
          <w:color w:val="4472C4" w:themeColor="accent5"/>
        </w:rPr>
        <w:t xml:space="preserve">    </w:t>
      </w:r>
      <w:r w:rsidR="00036E1D">
        <w:rPr>
          <w:rFonts w:ascii="Arial" w:hAnsi="Arial" w:cs="Arial"/>
          <w:b/>
          <w:color w:val="5B9BD5" w:themeColor="accent1"/>
        </w:rPr>
        <w:t xml:space="preserve"> </w:t>
      </w:r>
      <w:r w:rsidR="00036E1D" w:rsidRPr="004E76AE">
        <w:rPr>
          <w:rFonts w:ascii="Arial" w:hAnsi="Arial" w:cs="Arial"/>
          <w:b/>
          <w:color w:val="5B9BD5" w:themeColor="accent1"/>
        </w:rPr>
        <w:t xml:space="preserve"> </w:t>
      </w:r>
      <w:r w:rsidR="00036E1D" w:rsidRPr="004E76AE">
        <w:rPr>
          <w:rFonts w:ascii="Arial" w:hAnsi="Arial" w:cs="Arial"/>
          <w:b/>
          <w:color w:val="5B9BD5" w:themeColor="accent1"/>
          <w:bdr w:val="single" w:sz="4" w:space="0" w:color="auto"/>
        </w:rPr>
        <w:t xml:space="preserve">     </w:t>
      </w:r>
      <w:r w:rsidR="00036E1D">
        <w:rPr>
          <w:rFonts w:ascii="Arial" w:hAnsi="Arial" w:cs="Arial"/>
          <w:b/>
          <w:bdr w:val="single" w:sz="4" w:space="0" w:color="auto"/>
        </w:rPr>
        <w:t xml:space="preserve"> / 5 points </w:t>
      </w:r>
    </w:p>
    <w:p w:rsidR="00366991" w:rsidRPr="00366991" w:rsidRDefault="00366991" w:rsidP="00036E1D">
      <w:pPr>
        <w:pStyle w:val="Paragraphedeliste"/>
        <w:jc w:val="both"/>
        <w:rPr>
          <w:rFonts w:ascii="Arial" w:hAnsi="Arial" w:cs="Arial"/>
          <w:b/>
          <w:color w:val="4472C4" w:themeColor="accent5"/>
          <w:u w:val="single"/>
        </w:rPr>
      </w:pPr>
    </w:p>
    <w:p w:rsidR="00050CC3" w:rsidRPr="008864DD" w:rsidRDefault="00366991" w:rsidP="00366991">
      <w:pPr>
        <w:pStyle w:val="Paragraphedeliste"/>
        <w:numPr>
          <w:ilvl w:val="1"/>
          <w:numId w:val="3"/>
        </w:numPr>
        <w:jc w:val="both"/>
        <w:rPr>
          <w:rFonts w:ascii="Arial" w:hAnsi="Arial" w:cs="Arial"/>
          <w:b/>
          <w:color w:val="4472C4" w:themeColor="accent5"/>
        </w:rPr>
      </w:pPr>
      <w:r w:rsidRPr="00366991">
        <w:rPr>
          <w:rFonts w:ascii="Arial" w:hAnsi="Arial" w:cs="Arial"/>
          <w:b/>
          <w:color w:val="4472C4" w:themeColor="accent5"/>
        </w:rPr>
        <w:t>Action d’insertion des personnes éloignées de l’emploi.</w:t>
      </w:r>
    </w:p>
    <w:p w:rsidR="00050CC3" w:rsidRDefault="00050CC3" w:rsidP="00050CC3">
      <w:pPr>
        <w:pStyle w:val="Paragraphedeliste"/>
        <w:contextualSpacing w:val="0"/>
        <w:jc w:val="both"/>
        <w:rPr>
          <w:rFonts w:ascii="Arial" w:hAnsi="Arial" w:cs="Arial"/>
        </w:rPr>
      </w:pPr>
      <w:r w:rsidRPr="004E76AE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>………….</w:t>
      </w:r>
      <w:r w:rsidRPr="00D90C5E">
        <w:rPr>
          <w:rFonts w:ascii="Arial" w:hAnsi="Arial" w:cs="Arial"/>
        </w:rPr>
        <w:t>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50CC3" w:rsidRDefault="00050CC3" w:rsidP="00050CC3">
      <w:pPr>
        <w:pStyle w:val="Paragraphedeliste"/>
        <w:contextualSpacing w:val="0"/>
        <w:jc w:val="both"/>
        <w:rPr>
          <w:rFonts w:ascii="Arial" w:hAnsi="Arial" w:cs="Arial"/>
        </w:rPr>
      </w:pPr>
    </w:p>
    <w:p w:rsidR="00050CC3" w:rsidRDefault="00050CC3" w:rsidP="00050CC3">
      <w:pPr>
        <w:pStyle w:val="Paragraphedeliste"/>
        <w:contextualSpacing w:val="0"/>
        <w:jc w:val="both"/>
        <w:rPr>
          <w:rFonts w:ascii="Arial" w:hAnsi="Arial" w:cs="Arial"/>
        </w:rPr>
      </w:pPr>
    </w:p>
    <w:p w:rsidR="00722689" w:rsidRPr="004E76AE" w:rsidRDefault="00954887" w:rsidP="004E76AE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="000D0028" w:rsidRPr="004E76AE">
        <w:rPr>
          <w:rFonts w:ascii="Arial" w:hAnsi="Arial" w:cs="Arial"/>
          <w:i/>
        </w:rPr>
        <w:t xml:space="preserve">Signature et cachet de l’entreprise : </w:t>
      </w:r>
    </w:p>
    <w:p w:rsidR="000D0028" w:rsidRPr="004E76AE" w:rsidRDefault="000D0028" w:rsidP="004E76AE">
      <w:pPr>
        <w:jc w:val="both"/>
        <w:rPr>
          <w:rFonts w:ascii="Arial" w:hAnsi="Arial" w:cs="Arial"/>
          <w:i/>
        </w:rPr>
      </w:pPr>
      <w:r w:rsidRPr="004E76AE">
        <w:rPr>
          <w:rFonts w:ascii="Arial" w:hAnsi="Arial" w:cs="Arial"/>
          <w:i/>
        </w:rPr>
        <w:t>Le ………………………………….</w:t>
      </w:r>
    </w:p>
    <w:p w:rsidR="00097D41" w:rsidRPr="004E76AE" w:rsidRDefault="00097D41" w:rsidP="004E76AE">
      <w:pPr>
        <w:jc w:val="both"/>
        <w:rPr>
          <w:rFonts w:ascii="Arial" w:hAnsi="Arial" w:cs="Arial"/>
        </w:rPr>
      </w:pPr>
    </w:p>
    <w:p w:rsidR="003011C4" w:rsidRPr="004E76AE" w:rsidRDefault="003011C4" w:rsidP="004E76AE">
      <w:pPr>
        <w:jc w:val="both"/>
        <w:rPr>
          <w:rFonts w:ascii="Arial" w:hAnsi="Arial" w:cs="Arial"/>
        </w:rPr>
      </w:pPr>
    </w:p>
    <w:sectPr w:rsidR="003011C4" w:rsidRPr="004E76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4B5" w:rsidRDefault="00FA14B5" w:rsidP="00394DEA">
      <w:pPr>
        <w:spacing w:after="0" w:line="240" w:lineRule="auto"/>
      </w:pPr>
      <w:r>
        <w:separator/>
      </w:r>
    </w:p>
  </w:endnote>
  <w:endnote w:type="continuationSeparator" w:id="0">
    <w:p w:rsidR="00FA14B5" w:rsidRDefault="00FA14B5" w:rsidP="00394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4B5" w:rsidRDefault="00FA14B5" w:rsidP="00394DEA">
      <w:pPr>
        <w:spacing w:after="0" w:line="240" w:lineRule="auto"/>
      </w:pPr>
      <w:r>
        <w:separator/>
      </w:r>
    </w:p>
  </w:footnote>
  <w:footnote w:type="continuationSeparator" w:id="0">
    <w:p w:rsidR="00FA14B5" w:rsidRDefault="00FA14B5" w:rsidP="00394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4F84"/>
    <w:multiLevelType w:val="hybridMultilevel"/>
    <w:tmpl w:val="04C2F7F4"/>
    <w:lvl w:ilvl="0" w:tplc="B9941D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75753"/>
    <w:multiLevelType w:val="hybridMultilevel"/>
    <w:tmpl w:val="97BEF966"/>
    <w:lvl w:ilvl="0" w:tplc="81367646">
      <w:numFmt w:val="bullet"/>
      <w:lvlText w:val="∙"/>
      <w:lvlJc w:val="left"/>
      <w:pPr>
        <w:tabs>
          <w:tab w:val="num" w:pos="1140"/>
        </w:tabs>
        <w:ind w:left="1253" w:hanging="113"/>
      </w:pPr>
      <w:rPr>
        <w:rFonts w:ascii="Book Antiqua" w:eastAsia="Times New Roman" w:hAnsi="Book Antiqua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A104E7"/>
    <w:multiLevelType w:val="hybridMultilevel"/>
    <w:tmpl w:val="9CBE9462"/>
    <w:lvl w:ilvl="0" w:tplc="040C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5266491E"/>
    <w:multiLevelType w:val="hybridMultilevel"/>
    <w:tmpl w:val="259C54B2"/>
    <w:lvl w:ilvl="0" w:tplc="85187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855E4"/>
    <w:multiLevelType w:val="hybridMultilevel"/>
    <w:tmpl w:val="F87C79C6"/>
    <w:lvl w:ilvl="0" w:tplc="27343BD4">
      <w:start w:val="3"/>
      <w:numFmt w:val="bullet"/>
      <w:lvlText w:val="-"/>
      <w:lvlJc w:val="left"/>
      <w:pPr>
        <w:ind w:left="927" w:hanging="360"/>
      </w:pPr>
      <w:rPr>
        <w:rFonts w:ascii="Corbel" w:eastAsia="Times New Roman" w:hAnsi="Corbel" w:cs="Comic Sans M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693270E2"/>
    <w:multiLevelType w:val="hybridMultilevel"/>
    <w:tmpl w:val="CD502A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9B5A28"/>
    <w:multiLevelType w:val="hybridMultilevel"/>
    <w:tmpl w:val="4E7EC00A"/>
    <w:lvl w:ilvl="0" w:tplc="040C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1C4"/>
    <w:rsid w:val="00036E1D"/>
    <w:rsid w:val="00050CC3"/>
    <w:rsid w:val="00057731"/>
    <w:rsid w:val="00097D41"/>
    <w:rsid w:val="000B358C"/>
    <w:rsid w:val="000C750F"/>
    <w:rsid w:val="000D0028"/>
    <w:rsid w:val="00147809"/>
    <w:rsid w:val="001F786D"/>
    <w:rsid w:val="002331F1"/>
    <w:rsid w:val="00273C74"/>
    <w:rsid w:val="00287A15"/>
    <w:rsid w:val="002B3654"/>
    <w:rsid w:val="003011C4"/>
    <w:rsid w:val="00357F21"/>
    <w:rsid w:val="00366991"/>
    <w:rsid w:val="00394DEA"/>
    <w:rsid w:val="004361E1"/>
    <w:rsid w:val="004E76AE"/>
    <w:rsid w:val="005546F9"/>
    <w:rsid w:val="00560E00"/>
    <w:rsid w:val="005F4B63"/>
    <w:rsid w:val="006E2579"/>
    <w:rsid w:val="00722689"/>
    <w:rsid w:val="008864DD"/>
    <w:rsid w:val="008A4B23"/>
    <w:rsid w:val="00900BB3"/>
    <w:rsid w:val="00912446"/>
    <w:rsid w:val="0093593D"/>
    <w:rsid w:val="00936FAE"/>
    <w:rsid w:val="00954887"/>
    <w:rsid w:val="0099290D"/>
    <w:rsid w:val="009E549D"/>
    <w:rsid w:val="00A34E06"/>
    <w:rsid w:val="00AB7B56"/>
    <w:rsid w:val="00B10A13"/>
    <w:rsid w:val="00B477EA"/>
    <w:rsid w:val="00B63451"/>
    <w:rsid w:val="00BA0B1E"/>
    <w:rsid w:val="00C168AE"/>
    <w:rsid w:val="00C2252B"/>
    <w:rsid w:val="00C763AB"/>
    <w:rsid w:val="00C77EB6"/>
    <w:rsid w:val="00D77BF5"/>
    <w:rsid w:val="00D90775"/>
    <w:rsid w:val="00D90C5E"/>
    <w:rsid w:val="00DB7091"/>
    <w:rsid w:val="00DC3619"/>
    <w:rsid w:val="00E04D09"/>
    <w:rsid w:val="00E66060"/>
    <w:rsid w:val="00E7234B"/>
    <w:rsid w:val="00F64EBB"/>
    <w:rsid w:val="00F7672C"/>
    <w:rsid w:val="00FA14B5"/>
    <w:rsid w:val="00FE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EF038AC-38EA-4B3E-A0E4-98E31B73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011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011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3011C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011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912446"/>
    <w:pPr>
      <w:ind w:left="720"/>
      <w:contextualSpacing/>
    </w:pPr>
  </w:style>
  <w:style w:type="table" w:styleId="Grilledutableau">
    <w:name w:val="Table Grid"/>
    <w:basedOn w:val="TableauNormal"/>
    <w:uiPriority w:val="39"/>
    <w:rsid w:val="00BA0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929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290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394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4DEA"/>
  </w:style>
  <w:style w:type="paragraph" w:styleId="Pieddepage">
    <w:name w:val="footer"/>
    <w:basedOn w:val="Normal"/>
    <w:link w:val="PieddepageCar"/>
    <w:uiPriority w:val="99"/>
    <w:unhideWhenUsed/>
    <w:rsid w:val="00394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4DEA"/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C750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C750F"/>
    <w:rPr>
      <w:i/>
      <w:iCs/>
      <w:color w:val="5B9BD5" w:themeColor="accent1"/>
    </w:rPr>
  </w:style>
  <w:style w:type="paragraph" w:styleId="NormalWeb">
    <w:name w:val="Normal (Web)"/>
    <w:basedOn w:val="Normal"/>
    <w:uiPriority w:val="99"/>
    <w:unhideWhenUsed/>
    <w:rsid w:val="00357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9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1044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ABDALLAH KOULTOUME (CPAM LILLE DOUAI)</dc:creator>
  <cp:lastModifiedBy>DELLYS VERONIQUE (CPAM LILLE DOUAI)</cp:lastModifiedBy>
  <cp:revision>6</cp:revision>
  <dcterms:created xsi:type="dcterms:W3CDTF">2025-12-04T14:15:00Z</dcterms:created>
  <dcterms:modified xsi:type="dcterms:W3CDTF">2025-12-12T10:46:00Z</dcterms:modified>
</cp:coreProperties>
</file>