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2AFD" w14:textId="05D566BF" w:rsidR="00AC0DA3" w:rsidRDefault="00AC0DA3" w:rsidP="00AC0DA3"/>
    <w:p w14:paraId="3497FDE2" w14:textId="77777777" w:rsidR="00AC0DA3" w:rsidRDefault="00AC0DA3" w:rsidP="00AC0DA3">
      <w:pPr>
        <w:pStyle w:val="Corpsdetexte"/>
        <w:jc w:val="center"/>
        <w:rPr>
          <w:szCs w:val="20"/>
          <w:lang w:eastAsia="ar-SA"/>
          <w14:shadow w14:blurRad="50800" w14:dist="38100" w14:dir="2700000" w14:sx="100000" w14:sy="100000" w14:kx="0" w14:ky="0" w14:algn="tl">
            <w14:srgbClr w14:val="000000">
              <w14:alpha w14:val="60000"/>
            </w14:srgbClr>
          </w14:shadow>
        </w:rPr>
      </w:pPr>
      <w:r>
        <w:rPr>
          <w:noProof/>
        </w:rPr>
        <mc:AlternateContent>
          <mc:Choice Requires="wps">
            <w:drawing>
              <wp:anchor distT="0" distB="0" distL="114300" distR="114300" simplePos="0" relativeHeight="251754496" behindDoc="0" locked="0" layoutInCell="1" allowOverlap="1" wp14:anchorId="776BAF09" wp14:editId="7926D1B8">
                <wp:simplePos x="0" y="0"/>
                <wp:positionH relativeFrom="margin">
                  <wp:align>right</wp:align>
                </wp:positionH>
                <wp:positionV relativeFrom="paragraph">
                  <wp:posOffset>38100</wp:posOffset>
                </wp:positionV>
                <wp:extent cx="6172200" cy="8096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6172200" cy="809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894F1" id="Rectangle 10" o:spid="_x0000_s1026" style="position:absolute;margin-left:434.8pt;margin-top:3pt;width:486pt;height:63.75pt;z-index:251754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" filled="f" strokecolor="black [3213]" strokeweight="2pt">
                <w10:wrap anchorx="margin"/>
              </v:rect>
            </w:pict>
          </mc:Fallback>
        </mc:AlternateContent>
      </w:r>
      <w:r w:rsidRPr="001412F7">
        <w:rPr>
          <w:sz w:val="22"/>
          <w:lang w:eastAsia="ar-SA"/>
          <w14:shadow w14:blurRad="50800" w14:dist="38100" w14:dir="2700000" w14:sx="100000" w14:sy="100000" w14:kx="0" w14:ky="0" w14:algn="tl">
            <w14:srgbClr w14:val="000000">
              <w14:alpha w14:val="60000"/>
            </w14:srgbClr>
          </w14:shadow>
        </w:rPr>
        <w:br/>
      </w:r>
      <w:r w:rsidRPr="00AC0DA3">
        <w:rPr>
          <w:szCs w:val="20"/>
          <w:lang w:eastAsia="ar-SA"/>
          <w14:shadow w14:blurRad="50800" w14:dist="38100" w14:dir="2700000" w14:sx="100000" w14:sy="100000" w14:kx="0" w14:ky="0" w14:algn="tl">
            <w14:srgbClr w14:val="000000">
              <w14:alpha w14:val="60000"/>
            </w14:srgbClr>
          </w14:shadow>
        </w:rPr>
        <w:t>CONVENTION D'OCCUPATION TEMPORAIRE DU DOMAINE PUBLIC</w:t>
      </w:r>
    </w:p>
    <w:p w14:paraId="712405B3" w14:textId="77777777" w:rsidR="008E6A3C" w:rsidRPr="00AC0DA3" w:rsidRDefault="008E6A3C" w:rsidP="00AC0DA3">
      <w:pPr>
        <w:pStyle w:val="Corpsdetexte"/>
        <w:jc w:val="center"/>
        <w:rPr>
          <w:b w:val="0"/>
          <w:sz w:val="22"/>
          <w:lang w:eastAsia="ar-SA"/>
          <w14:shadow w14:blurRad="50800" w14:dist="38100" w14:dir="2700000" w14:sx="100000" w14:sy="100000" w14:kx="0" w14:ky="0" w14:algn="tl">
            <w14:srgbClr w14:val="000000">
              <w14:alpha w14:val="60000"/>
            </w14:srgbClr>
          </w14:shadow>
        </w:rPr>
      </w:pPr>
    </w:p>
    <w:p w14:paraId="45F39600" w14:textId="0FC5EDDB" w:rsidR="008E6A3C" w:rsidRPr="001412F7" w:rsidRDefault="00AC0DA3" w:rsidP="008E6A3C">
      <w:pPr>
        <w:pStyle w:val="Corpsdetexte"/>
        <w:jc w:val="center"/>
        <w:rPr>
          <w:sz w:val="22"/>
          <w:lang w:eastAsia="ar-SA"/>
          <w14:shadow w14:blurRad="50800" w14:dist="38100" w14:dir="2700000" w14:sx="100000" w14:sy="100000" w14:kx="0" w14:ky="0" w14:algn="tl">
            <w14:srgbClr w14:val="000000">
              <w14:alpha w14:val="60000"/>
            </w14:srgbClr>
          </w14:shadow>
        </w:rPr>
      </w:pPr>
      <w:r w:rsidRPr="00AC0DA3">
        <w:rPr>
          <w:szCs w:val="20"/>
          <w:lang w:eastAsia="ar-SA"/>
          <w14:shadow w14:blurRad="50800" w14:dist="38100" w14:dir="2700000" w14:sx="100000" w14:sy="100000" w14:kx="0" w14:ky="0" w14:algn="tl">
            <w14:srgbClr w14:val="000000">
              <w14:alpha w14:val="60000"/>
            </w14:srgbClr>
          </w14:shadow>
        </w:rPr>
        <w:t xml:space="preserve">Portant autorisation d’activité </w:t>
      </w:r>
    </w:p>
    <w:p w14:paraId="2CCE621B" w14:textId="2198D63C" w:rsidR="00AC0DA3" w:rsidRPr="001412F7" w:rsidRDefault="00AC0DA3" w:rsidP="00AC0DA3">
      <w:pPr>
        <w:pStyle w:val="Corpsdetexte"/>
        <w:jc w:val="center"/>
        <w:rPr>
          <w:b w:val="0"/>
          <w:sz w:val="22"/>
        </w:rPr>
      </w:pPr>
      <w:r w:rsidRPr="001412F7">
        <w:rPr>
          <w:sz w:val="22"/>
          <w:lang w:eastAsia="ar-SA"/>
          <w14:shadow w14:blurRad="50800" w14:dist="38100" w14:dir="2700000" w14:sx="100000" w14:sy="100000" w14:kx="0" w14:ky="0" w14:algn="tl">
            <w14:srgbClr w14:val="000000">
              <w14:alpha w14:val="60000"/>
            </w14:srgbClr>
          </w14:shadow>
        </w:rPr>
        <w:br/>
      </w:r>
    </w:p>
    <w:p w14:paraId="1AC8EAB5" w14:textId="77777777" w:rsidR="00AC0DA3" w:rsidRPr="00F32C31" w:rsidRDefault="00AC0DA3" w:rsidP="00AC0DA3">
      <w:pPr>
        <w:spacing w:after="0"/>
        <w:rPr>
          <w:rFonts w:cstheme="minorHAnsi"/>
          <w:sz w:val="24"/>
          <w:szCs w:val="24"/>
        </w:rPr>
      </w:pPr>
      <w:r w:rsidRPr="00F32C31">
        <w:rPr>
          <w:rFonts w:cstheme="minorHAnsi"/>
          <w:b/>
          <w:sz w:val="24"/>
          <w:szCs w:val="24"/>
        </w:rPr>
        <w:t xml:space="preserve">ENTRE </w:t>
      </w:r>
      <w:r w:rsidRPr="00F32C31">
        <w:rPr>
          <w:rFonts w:cstheme="minorHAnsi"/>
          <w:sz w:val="24"/>
          <w:szCs w:val="24"/>
        </w:rPr>
        <w:t>:</w:t>
      </w:r>
    </w:p>
    <w:p w14:paraId="28E0D695" w14:textId="77777777" w:rsidR="00AC0DA3" w:rsidRPr="00F32C31" w:rsidRDefault="00AC0DA3" w:rsidP="00AC0DA3">
      <w:pPr>
        <w:spacing w:after="0"/>
        <w:rPr>
          <w:rFonts w:cstheme="minorHAnsi"/>
          <w:sz w:val="24"/>
          <w:szCs w:val="24"/>
        </w:rPr>
      </w:pPr>
    </w:p>
    <w:p w14:paraId="526364F1" w14:textId="5B131FDE" w:rsidR="00AC0DA3" w:rsidRPr="00F32C31" w:rsidRDefault="00AA748A" w:rsidP="003B2B77">
      <w:pPr>
        <w:pStyle w:val="Corpsdetexte"/>
        <w:jc w:val="both"/>
        <w:rPr>
          <w:rFonts w:asciiTheme="minorHAnsi" w:hAnsiTheme="minorHAnsi" w:cstheme="minorHAnsi"/>
          <w:b w:val="0"/>
          <w:caps w:val="0"/>
        </w:rPr>
      </w:pPr>
      <w:r>
        <w:rPr>
          <w:rFonts w:asciiTheme="minorHAnsi" w:hAnsiTheme="minorHAnsi" w:cstheme="minorHAnsi"/>
          <w:b w:val="0"/>
          <w:caps w:val="0"/>
        </w:rPr>
        <w:t xml:space="preserve">Chambre de Commerce et d’Industrie </w:t>
      </w:r>
      <w:r w:rsidR="002269D6">
        <w:rPr>
          <w:rFonts w:asciiTheme="minorHAnsi" w:hAnsiTheme="minorHAnsi" w:cstheme="minorHAnsi"/>
          <w:b w:val="0"/>
          <w:caps w:val="0"/>
        </w:rPr>
        <w:t>Le Mans Sarthe</w:t>
      </w:r>
      <w:r w:rsidR="007677E5" w:rsidRPr="00F32C31">
        <w:rPr>
          <w:rFonts w:asciiTheme="minorHAnsi" w:hAnsiTheme="minorHAnsi" w:cstheme="minorHAnsi"/>
          <w:b w:val="0"/>
          <w:caps w:val="0"/>
        </w:rPr>
        <w:t xml:space="preserve">, dont le siège social est situé </w:t>
      </w:r>
      <w:r w:rsidR="002269D6">
        <w:rPr>
          <w:rFonts w:asciiTheme="minorHAnsi" w:hAnsiTheme="minorHAnsi" w:cstheme="minorHAnsi"/>
          <w:b w:val="0"/>
          <w:caps w:val="0"/>
        </w:rPr>
        <w:t>1</w:t>
      </w:r>
      <w:r w:rsidR="00AC0DA3" w:rsidRPr="00F32C31">
        <w:rPr>
          <w:rFonts w:asciiTheme="minorHAnsi" w:hAnsiTheme="minorHAnsi" w:cstheme="minorHAnsi"/>
          <w:b w:val="0"/>
          <w:caps w:val="0"/>
        </w:rPr>
        <w:t xml:space="preserve">, </w:t>
      </w:r>
      <w:r w:rsidR="002269D6">
        <w:rPr>
          <w:rFonts w:asciiTheme="minorHAnsi" w:hAnsiTheme="minorHAnsi" w:cstheme="minorHAnsi"/>
          <w:b w:val="0"/>
          <w:caps w:val="0"/>
        </w:rPr>
        <w:t>Boulevard René Levasseur</w:t>
      </w:r>
      <w:r w:rsidR="00AC0DA3" w:rsidRPr="00F32C31">
        <w:rPr>
          <w:rFonts w:asciiTheme="minorHAnsi" w:hAnsiTheme="minorHAnsi" w:cstheme="minorHAnsi"/>
          <w:b w:val="0"/>
          <w:caps w:val="0"/>
        </w:rPr>
        <w:t xml:space="preserve"> </w:t>
      </w:r>
      <w:r w:rsidR="002269D6">
        <w:rPr>
          <w:rFonts w:asciiTheme="minorHAnsi" w:hAnsiTheme="minorHAnsi" w:cstheme="minorHAnsi"/>
          <w:b w:val="0"/>
          <w:caps w:val="0"/>
        </w:rPr>
        <w:t>–</w:t>
      </w:r>
      <w:r w:rsidR="00AC0DA3" w:rsidRPr="00F32C31">
        <w:rPr>
          <w:rFonts w:asciiTheme="minorHAnsi" w:hAnsiTheme="minorHAnsi" w:cstheme="minorHAnsi"/>
          <w:b w:val="0"/>
          <w:caps w:val="0"/>
        </w:rPr>
        <w:t xml:space="preserve"> </w:t>
      </w:r>
      <w:r w:rsidR="002269D6">
        <w:rPr>
          <w:rFonts w:asciiTheme="minorHAnsi" w:hAnsiTheme="minorHAnsi" w:cstheme="minorHAnsi"/>
          <w:b w:val="0"/>
          <w:caps w:val="0"/>
        </w:rPr>
        <w:t>CS 91435 – 72014 Le Mans Cedex 2</w:t>
      </w:r>
      <w:r w:rsidR="007677E5" w:rsidRPr="00F32C31">
        <w:rPr>
          <w:rFonts w:asciiTheme="minorHAnsi" w:hAnsiTheme="minorHAnsi" w:cstheme="minorHAnsi"/>
          <w:b w:val="0"/>
          <w:caps w:val="0"/>
        </w:rPr>
        <w:t>, r</w:t>
      </w:r>
      <w:r w:rsidR="00AC0DA3" w:rsidRPr="00F32C31">
        <w:rPr>
          <w:rFonts w:asciiTheme="minorHAnsi" w:hAnsiTheme="minorHAnsi" w:cstheme="minorHAnsi"/>
          <w:b w:val="0"/>
          <w:caps w:val="0"/>
        </w:rPr>
        <w:t xml:space="preserve">eprésenté par son Président, Monsieur </w:t>
      </w:r>
      <w:r w:rsidR="00F74433">
        <w:rPr>
          <w:rFonts w:asciiTheme="minorHAnsi" w:hAnsiTheme="minorHAnsi" w:cstheme="minorHAnsi"/>
          <w:b w:val="0"/>
          <w:caps w:val="0"/>
        </w:rPr>
        <w:t xml:space="preserve">Hervé </w:t>
      </w:r>
      <w:r w:rsidR="009D340B">
        <w:rPr>
          <w:rFonts w:asciiTheme="minorHAnsi" w:hAnsiTheme="minorHAnsi" w:cstheme="minorHAnsi"/>
          <w:b w:val="0"/>
          <w:caps w:val="0"/>
        </w:rPr>
        <w:t>TREMBLAYE</w:t>
      </w:r>
      <w:r w:rsidR="00AC0DA3" w:rsidRPr="00F32C31">
        <w:rPr>
          <w:rFonts w:asciiTheme="minorHAnsi" w:hAnsiTheme="minorHAnsi" w:cstheme="minorHAnsi"/>
          <w:b w:val="0"/>
          <w:caps w:val="0"/>
        </w:rPr>
        <w:t xml:space="preserve"> </w:t>
      </w:r>
    </w:p>
    <w:p w14:paraId="6DC908DC" w14:textId="1A96D498" w:rsidR="00AC0DA3" w:rsidRPr="00F32C31" w:rsidRDefault="00AC0DA3" w:rsidP="00F32C31">
      <w:pPr>
        <w:pStyle w:val="Corpsdetexte"/>
        <w:rPr>
          <w:rFonts w:asciiTheme="minorHAnsi" w:hAnsiTheme="minorHAnsi" w:cstheme="minorHAnsi"/>
        </w:rPr>
      </w:pPr>
      <w:r w:rsidRPr="00F32C31">
        <w:rPr>
          <w:rFonts w:asciiTheme="minorHAnsi" w:hAnsiTheme="minorHAnsi" w:cstheme="minorHAnsi"/>
          <w:b w:val="0"/>
          <w:caps w:val="0"/>
          <w:spacing w:val="-6"/>
        </w:rPr>
        <w:br/>
      </w:r>
      <w:r w:rsidRPr="00F32C31">
        <w:rPr>
          <w:rFonts w:asciiTheme="minorHAnsi" w:hAnsiTheme="minorHAnsi" w:cstheme="minorHAnsi"/>
          <w:b w:val="0"/>
          <w:caps w:val="0"/>
        </w:rPr>
        <w:t>Ci-après dénommé</w:t>
      </w:r>
      <w:r w:rsidR="007677E5" w:rsidRPr="00F32C31">
        <w:rPr>
          <w:rFonts w:asciiTheme="minorHAnsi" w:hAnsiTheme="minorHAnsi" w:cstheme="minorHAnsi"/>
          <w:b w:val="0"/>
          <w:caps w:val="0"/>
        </w:rPr>
        <w:t>, l</w:t>
      </w:r>
      <w:r w:rsidR="009D340B">
        <w:rPr>
          <w:rFonts w:asciiTheme="minorHAnsi" w:hAnsiTheme="minorHAnsi" w:cstheme="minorHAnsi"/>
          <w:b w:val="0"/>
          <w:caps w:val="0"/>
        </w:rPr>
        <w:t>a</w:t>
      </w:r>
      <w:r w:rsidRPr="00F32C31">
        <w:rPr>
          <w:rFonts w:asciiTheme="minorHAnsi" w:hAnsiTheme="minorHAnsi" w:cstheme="minorHAnsi"/>
          <w:b w:val="0"/>
          <w:caps w:val="0"/>
        </w:rPr>
        <w:t xml:space="preserve"> « </w:t>
      </w:r>
      <w:r w:rsidR="009D340B">
        <w:rPr>
          <w:rFonts w:asciiTheme="minorHAnsi" w:hAnsiTheme="minorHAnsi" w:cstheme="minorHAnsi"/>
          <w:bCs w:val="0"/>
          <w:caps w:val="0"/>
        </w:rPr>
        <w:t>CCI</w:t>
      </w:r>
      <w:r w:rsidRPr="00F32C31">
        <w:rPr>
          <w:rFonts w:asciiTheme="minorHAnsi" w:hAnsiTheme="minorHAnsi" w:cstheme="minorHAnsi"/>
          <w:b w:val="0"/>
          <w:caps w:val="0"/>
        </w:rPr>
        <w:t> »</w:t>
      </w:r>
    </w:p>
    <w:p w14:paraId="5465CEE4" w14:textId="77777777" w:rsidR="00AC0DA3" w:rsidRPr="00F32C31" w:rsidRDefault="00AC0DA3" w:rsidP="00AC0DA3">
      <w:pPr>
        <w:ind w:left="7090" w:firstLine="709"/>
        <w:rPr>
          <w:rFonts w:cstheme="minorHAnsi"/>
          <w:sz w:val="24"/>
          <w:szCs w:val="24"/>
        </w:rPr>
      </w:pPr>
      <w:r w:rsidRPr="00F32C31">
        <w:rPr>
          <w:rFonts w:cstheme="minorHAnsi"/>
          <w:sz w:val="24"/>
          <w:szCs w:val="24"/>
        </w:rPr>
        <w:t>D’une part,</w:t>
      </w:r>
    </w:p>
    <w:p w14:paraId="60BEDB1D" w14:textId="77777777" w:rsidR="00AC0DA3" w:rsidRPr="00F32C31" w:rsidRDefault="00AC0DA3" w:rsidP="00AC0DA3">
      <w:pPr>
        <w:spacing w:after="0"/>
        <w:rPr>
          <w:rFonts w:cstheme="minorHAnsi"/>
          <w:b/>
          <w:sz w:val="24"/>
          <w:szCs w:val="24"/>
        </w:rPr>
      </w:pPr>
      <w:r w:rsidRPr="00F32C31">
        <w:rPr>
          <w:rFonts w:cstheme="minorHAnsi"/>
          <w:b/>
          <w:sz w:val="24"/>
          <w:szCs w:val="24"/>
        </w:rPr>
        <w:t>ET :</w:t>
      </w:r>
    </w:p>
    <w:p w14:paraId="14E8E305" w14:textId="77777777" w:rsidR="00AC0DA3" w:rsidRPr="00F32C31" w:rsidRDefault="00AC0DA3" w:rsidP="00AC0DA3">
      <w:pPr>
        <w:pStyle w:val="Corpsdetexte"/>
        <w:rPr>
          <w:rFonts w:asciiTheme="minorHAnsi" w:hAnsiTheme="minorHAnsi" w:cstheme="minorHAnsi"/>
          <w:caps w:val="0"/>
        </w:rPr>
      </w:pPr>
    </w:p>
    <w:p w14:paraId="4559F77B" w14:textId="31722953" w:rsidR="00AC0DA3" w:rsidRPr="00F32C31" w:rsidRDefault="00911474" w:rsidP="00AC0DA3">
      <w:pPr>
        <w:pStyle w:val="Corpsdetexte"/>
        <w:rPr>
          <w:rFonts w:asciiTheme="minorHAnsi" w:hAnsiTheme="minorHAnsi" w:cstheme="minorHAnsi"/>
          <w:b w:val="0"/>
          <w:caps w:val="0"/>
        </w:rPr>
      </w:pPr>
      <w:r>
        <w:rPr>
          <w:rFonts w:asciiTheme="minorHAnsi" w:hAnsiTheme="minorHAnsi" w:cstheme="minorHAnsi"/>
          <w:b w:val="0"/>
          <w:caps w:val="0"/>
        </w:rPr>
        <w:t>[</w:t>
      </w:r>
      <w:proofErr w:type="gramStart"/>
      <w:r>
        <w:rPr>
          <w:rFonts w:asciiTheme="minorHAnsi" w:hAnsiTheme="minorHAnsi" w:cstheme="minorHAnsi"/>
          <w:b w:val="0"/>
          <w:caps w:val="0"/>
        </w:rPr>
        <w:t>entreprise</w:t>
      </w:r>
      <w:proofErr w:type="gramEnd"/>
      <w:r>
        <w:rPr>
          <w:rFonts w:asciiTheme="minorHAnsi" w:hAnsiTheme="minorHAnsi" w:cstheme="minorHAnsi"/>
          <w:b w:val="0"/>
          <w:caps w:val="0"/>
        </w:rPr>
        <w:t>]</w:t>
      </w:r>
      <w:r w:rsidR="00AB4B33">
        <w:rPr>
          <w:rFonts w:asciiTheme="minorHAnsi" w:hAnsiTheme="minorHAnsi" w:cstheme="minorHAnsi"/>
          <w:b w:val="0"/>
          <w:caps w:val="0"/>
        </w:rPr>
        <w:t xml:space="preserve">, </w:t>
      </w:r>
      <w:r>
        <w:rPr>
          <w:rFonts w:asciiTheme="minorHAnsi" w:hAnsiTheme="minorHAnsi" w:cstheme="minorHAnsi"/>
          <w:b w:val="0"/>
          <w:caps w:val="0"/>
        </w:rPr>
        <w:t xml:space="preserve">[adresse </w:t>
      </w:r>
      <w:proofErr w:type="spellStart"/>
      <w:r>
        <w:rPr>
          <w:rFonts w:asciiTheme="minorHAnsi" w:hAnsiTheme="minorHAnsi" w:cstheme="minorHAnsi"/>
          <w:b w:val="0"/>
          <w:caps w:val="0"/>
        </w:rPr>
        <w:t>cp</w:t>
      </w:r>
      <w:proofErr w:type="spellEnd"/>
      <w:r>
        <w:rPr>
          <w:rFonts w:asciiTheme="minorHAnsi" w:hAnsiTheme="minorHAnsi" w:cstheme="minorHAnsi"/>
          <w:b w:val="0"/>
          <w:caps w:val="0"/>
        </w:rPr>
        <w:t xml:space="preserve"> ville]</w:t>
      </w:r>
      <w:r w:rsidR="008A2D82">
        <w:rPr>
          <w:rFonts w:asciiTheme="minorHAnsi" w:hAnsiTheme="minorHAnsi" w:cstheme="minorHAnsi"/>
          <w:b w:val="0"/>
          <w:caps w:val="0"/>
        </w:rPr>
        <w:t xml:space="preserve">, représentée par </w:t>
      </w:r>
      <w:r>
        <w:rPr>
          <w:rFonts w:asciiTheme="minorHAnsi" w:hAnsiTheme="minorHAnsi" w:cstheme="minorHAnsi"/>
          <w:b w:val="0"/>
          <w:caps w:val="0"/>
        </w:rPr>
        <w:t>[monsieur madame]</w:t>
      </w:r>
      <w:r w:rsidR="00FE7A89">
        <w:rPr>
          <w:rFonts w:asciiTheme="minorHAnsi" w:hAnsiTheme="minorHAnsi" w:cstheme="minorHAnsi"/>
          <w:b w:val="0"/>
          <w:caps w:val="0"/>
        </w:rPr>
        <w:t xml:space="preserve">, en sa qualité de </w:t>
      </w:r>
      <w:r w:rsidR="00FE7A89" w:rsidRPr="00911474">
        <w:rPr>
          <w:rFonts w:asciiTheme="minorHAnsi" w:hAnsiTheme="minorHAnsi" w:cstheme="minorHAnsi"/>
          <w:b w:val="0"/>
          <w:caps w:val="0"/>
        </w:rPr>
        <w:t>XXX</w:t>
      </w:r>
    </w:p>
    <w:p w14:paraId="7174D3DE" w14:textId="11C12999" w:rsidR="00AC0DA3" w:rsidRPr="00F32C31" w:rsidRDefault="00AC0DA3" w:rsidP="00AC0DA3">
      <w:pPr>
        <w:pStyle w:val="Corpsdetexte"/>
        <w:rPr>
          <w:rFonts w:asciiTheme="minorHAnsi" w:hAnsiTheme="minorHAnsi" w:cstheme="minorHAnsi"/>
          <w:b w:val="0"/>
          <w:caps w:val="0"/>
        </w:rPr>
      </w:pPr>
      <w:r w:rsidRPr="00F32C31">
        <w:rPr>
          <w:rFonts w:asciiTheme="minorHAnsi" w:hAnsiTheme="minorHAnsi" w:cstheme="minorHAnsi"/>
          <w:b w:val="0"/>
          <w:caps w:val="0"/>
        </w:rPr>
        <w:br/>
        <w:t>Ci-après dénommée le « </w:t>
      </w:r>
      <w:r w:rsidR="007677E5" w:rsidRPr="00F32C31">
        <w:rPr>
          <w:rFonts w:asciiTheme="minorHAnsi" w:hAnsiTheme="minorHAnsi" w:cstheme="minorHAnsi"/>
          <w:bCs w:val="0"/>
          <w:caps w:val="0"/>
        </w:rPr>
        <w:t>Titulaire</w:t>
      </w:r>
      <w:r w:rsidR="007677E5" w:rsidRPr="00F32C31">
        <w:rPr>
          <w:rFonts w:asciiTheme="minorHAnsi" w:hAnsiTheme="minorHAnsi" w:cstheme="minorHAnsi"/>
          <w:b w:val="0"/>
          <w:caps w:val="0"/>
        </w:rPr>
        <w:t> </w:t>
      </w:r>
      <w:r w:rsidRPr="00F32C31">
        <w:rPr>
          <w:rFonts w:asciiTheme="minorHAnsi" w:hAnsiTheme="minorHAnsi" w:cstheme="minorHAnsi"/>
          <w:b w:val="0"/>
          <w:caps w:val="0"/>
        </w:rPr>
        <w:t>»</w:t>
      </w:r>
      <w:r w:rsidRPr="00F32C31">
        <w:rPr>
          <w:rFonts w:asciiTheme="minorHAnsi" w:hAnsiTheme="minorHAnsi" w:cstheme="minorHAnsi"/>
          <w:b w:val="0"/>
          <w:caps w:val="0"/>
        </w:rPr>
        <w:tab/>
      </w:r>
      <w:r w:rsidRPr="00F32C31">
        <w:rPr>
          <w:rFonts w:asciiTheme="minorHAnsi" w:hAnsiTheme="minorHAnsi" w:cstheme="minorHAnsi"/>
          <w:b w:val="0"/>
          <w:caps w:val="0"/>
        </w:rPr>
        <w:tab/>
      </w:r>
      <w:r w:rsidRPr="00F32C31">
        <w:rPr>
          <w:rFonts w:asciiTheme="minorHAnsi" w:hAnsiTheme="minorHAnsi" w:cstheme="minorHAnsi"/>
          <w:b w:val="0"/>
          <w:caps w:val="0"/>
        </w:rPr>
        <w:tab/>
      </w:r>
      <w:r w:rsidRPr="00F32C31">
        <w:rPr>
          <w:rFonts w:asciiTheme="minorHAnsi" w:hAnsiTheme="minorHAnsi" w:cstheme="minorHAnsi"/>
          <w:b w:val="0"/>
          <w:caps w:val="0"/>
        </w:rPr>
        <w:tab/>
      </w:r>
      <w:r w:rsidRPr="00F32C31">
        <w:rPr>
          <w:rFonts w:asciiTheme="minorHAnsi" w:hAnsiTheme="minorHAnsi" w:cstheme="minorHAnsi"/>
          <w:b w:val="0"/>
          <w:caps w:val="0"/>
        </w:rPr>
        <w:tab/>
      </w:r>
      <w:r w:rsidRPr="00F32C31">
        <w:rPr>
          <w:rFonts w:asciiTheme="minorHAnsi" w:hAnsiTheme="minorHAnsi" w:cstheme="minorHAnsi"/>
          <w:b w:val="0"/>
          <w:caps w:val="0"/>
        </w:rPr>
        <w:tab/>
      </w:r>
    </w:p>
    <w:p w14:paraId="29F0EFF9" w14:textId="77777777" w:rsidR="00AC0DA3" w:rsidRPr="00F32C31" w:rsidRDefault="00AC0DA3" w:rsidP="00AC0DA3">
      <w:pPr>
        <w:pStyle w:val="Corpsdetexte"/>
        <w:rPr>
          <w:rFonts w:asciiTheme="minorHAnsi" w:hAnsiTheme="minorHAnsi" w:cstheme="minorHAnsi"/>
          <w:b w:val="0"/>
          <w:caps w:val="0"/>
        </w:rPr>
      </w:pPr>
    </w:p>
    <w:p w14:paraId="1B32F4E8" w14:textId="77777777" w:rsidR="00AC0DA3" w:rsidRPr="00F32C31" w:rsidRDefault="00AC0DA3" w:rsidP="00AC0DA3">
      <w:pPr>
        <w:pStyle w:val="Corpsdetexte"/>
        <w:ind w:left="7090" w:firstLine="709"/>
        <w:rPr>
          <w:rFonts w:asciiTheme="minorHAnsi" w:hAnsiTheme="minorHAnsi" w:cstheme="minorHAnsi"/>
          <w:b w:val="0"/>
          <w:caps w:val="0"/>
        </w:rPr>
      </w:pPr>
      <w:r w:rsidRPr="00F32C31">
        <w:rPr>
          <w:rFonts w:asciiTheme="minorHAnsi" w:hAnsiTheme="minorHAnsi" w:cstheme="minorHAnsi"/>
          <w:b w:val="0"/>
          <w:caps w:val="0"/>
        </w:rPr>
        <w:t>D’autre part.</w:t>
      </w:r>
    </w:p>
    <w:p w14:paraId="0CEA2CC5" w14:textId="77777777" w:rsidR="00AC0DA3" w:rsidRPr="00F32C31" w:rsidRDefault="00AC0DA3" w:rsidP="00AC0DA3">
      <w:pPr>
        <w:pStyle w:val="Corpsdetexte"/>
        <w:rPr>
          <w:rFonts w:asciiTheme="minorHAnsi" w:hAnsiTheme="minorHAnsi" w:cstheme="minorHAnsi"/>
          <w:caps w:val="0"/>
        </w:rPr>
      </w:pPr>
    </w:p>
    <w:p w14:paraId="18507761" w14:textId="715DBCFB" w:rsidR="00AC0DA3" w:rsidRPr="00F32C31" w:rsidRDefault="00DC2437" w:rsidP="00F32C31">
      <w:pPr>
        <w:pStyle w:val="Corpsdetexte"/>
        <w:rPr>
          <w:rFonts w:asciiTheme="minorHAnsi" w:hAnsiTheme="minorHAnsi" w:cstheme="minorHAnsi"/>
          <w:b w:val="0"/>
        </w:rPr>
      </w:pPr>
      <w:r w:rsidRPr="00F32C31">
        <w:rPr>
          <w:rFonts w:asciiTheme="minorHAnsi" w:hAnsiTheme="minorHAnsi" w:cstheme="minorHAnsi"/>
          <w:b w:val="0"/>
          <w:caps w:val="0"/>
        </w:rPr>
        <w:t>Individuellement désignée</w:t>
      </w:r>
      <w:r w:rsidR="00BE26B3" w:rsidRPr="00F32C31">
        <w:rPr>
          <w:rFonts w:asciiTheme="minorHAnsi" w:hAnsiTheme="minorHAnsi" w:cstheme="minorHAnsi"/>
          <w:b w:val="0"/>
          <w:caps w:val="0"/>
        </w:rPr>
        <w:t>s la « </w:t>
      </w:r>
      <w:r w:rsidR="00BE26B3" w:rsidRPr="00F32C31">
        <w:rPr>
          <w:rFonts w:asciiTheme="minorHAnsi" w:hAnsiTheme="minorHAnsi" w:cstheme="minorHAnsi"/>
          <w:bCs w:val="0"/>
          <w:caps w:val="0"/>
        </w:rPr>
        <w:t>Partie </w:t>
      </w:r>
      <w:r w:rsidR="00BE26B3" w:rsidRPr="00F32C31">
        <w:rPr>
          <w:rFonts w:asciiTheme="minorHAnsi" w:hAnsiTheme="minorHAnsi" w:cstheme="minorHAnsi"/>
          <w:b w:val="0"/>
          <w:caps w:val="0"/>
        </w:rPr>
        <w:t>» et ensemble les « </w:t>
      </w:r>
      <w:r w:rsidR="00BE26B3" w:rsidRPr="00F32C31">
        <w:rPr>
          <w:rFonts w:asciiTheme="minorHAnsi" w:hAnsiTheme="minorHAnsi" w:cstheme="minorHAnsi"/>
          <w:bCs w:val="0"/>
          <w:caps w:val="0"/>
        </w:rPr>
        <w:t>Parties</w:t>
      </w:r>
      <w:r w:rsidR="00BE26B3" w:rsidRPr="00F32C31">
        <w:rPr>
          <w:rFonts w:asciiTheme="minorHAnsi" w:hAnsiTheme="minorHAnsi" w:cstheme="minorHAnsi"/>
          <w:b w:val="0"/>
          <w:caps w:val="0"/>
        </w:rPr>
        <w:t xml:space="preserve"> ». </w:t>
      </w:r>
    </w:p>
    <w:p w14:paraId="6200746A" w14:textId="77777777" w:rsidR="00AC0DA3" w:rsidRPr="00F32C31" w:rsidRDefault="00AC0DA3" w:rsidP="00AC0DA3">
      <w:pPr>
        <w:spacing w:after="0" w:line="240" w:lineRule="auto"/>
        <w:rPr>
          <w:rFonts w:cstheme="minorHAnsi"/>
          <w:b/>
          <w:sz w:val="24"/>
          <w:szCs w:val="24"/>
          <w:lang w:eastAsia="hi-IN" w:bidi="hi-IN"/>
        </w:rPr>
      </w:pPr>
    </w:p>
    <w:p w14:paraId="7E047E40" w14:textId="77777777" w:rsidR="00FE2E36" w:rsidRPr="00F32C31" w:rsidRDefault="00FE2E36" w:rsidP="00AC0DA3">
      <w:pPr>
        <w:spacing w:after="0" w:line="240" w:lineRule="auto"/>
        <w:rPr>
          <w:rFonts w:cstheme="minorHAnsi"/>
          <w:b/>
          <w:sz w:val="24"/>
          <w:szCs w:val="24"/>
          <w:lang w:eastAsia="hi-IN" w:bidi="hi-IN"/>
        </w:rPr>
      </w:pPr>
    </w:p>
    <w:p w14:paraId="41A58BEC" w14:textId="77777777" w:rsidR="00FE2E36" w:rsidRPr="00F32C31" w:rsidRDefault="00FE2E36" w:rsidP="00AC0DA3">
      <w:pPr>
        <w:spacing w:after="0" w:line="240" w:lineRule="auto"/>
        <w:rPr>
          <w:rFonts w:cstheme="minorHAnsi"/>
          <w:b/>
          <w:sz w:val="24"/>
          <w:szCs w:val="24"/>
          <w:lang w:eastAsia="hi-IN" w:bidi="hi-IN"/>
        </w:rPr>
      </w:pPr>
    </w:p>
    <w:p w14:paraId="17BD78E5" w14:textId="77777777" w:rsidR="00FE2E36" w:rsidRDefault="00FE2E36" w:rsidP="00AC0DA3">
      <w:pPr>
        <w:spacing w:after="0" w:line="240" w:lineRule="auto"/>
        <w:rPr>
          <w:rFonts w:cstheme="minorHAnsi"/>
          <w:b/>
          <w:sz w:val="24"/>
          <w:szCs w:val="24"/>
          <w:lang w:eastAsia="hi-IN" w:bidi="hi-IN"/>
        </w:rPr>
      </w:pPr>
    </w:p>
    <w:p w14:paraId="5AB100F5" w14:textId="77777777" w:rsidR="004D583F" w:rsidRDefault="004D583F" w:rsidP="00AC0DA3">
      <w:pPr>
        <w:spacing w:after="0" w:line="240" w:lineRule="auto"/>
        <w:rPr>
          <w:rFonts w:cstheme="minorHAnsi"/>
          <w:b/>
          <w:sz w:val="24"/>
          <w:szCs w:val="24"/>
          <w:lang w:eastAsia="hi-IN" w:bidi="hi-IN"/>
        </w:rPr>
      </w:pPr>
    </w:p>
    <w:p w14:paraId="3B730A07" w14:textId="77777777" w:rsidR="004D583F" w:rsidRDefault="004D583F" w:rsidP="00AC0DA3">
      <w:pPr>
        <w:spacing w:after="0" w:line="240" w:lineRule="auto"/>
        <w:rPr>
          <w:rFonts w:cstheme="minorHAnsi"/>
          <w:b/>
          <w:sz w:val="24"/>
          <w:szCs w:val="24"/>
          <w:lang w:eastAsia="hi-IN" w:bidi="hi-IN"/>
        </w:rPr>
      </w:pPr>
    </w:p>
    <w:p w14:paraId="0ED0627F" w14:textId="77777777" w:rsidR="004D583F" w:rsidRDefault="004D583F" w:rsidP="00AC0DA3">
      <w:pPr>
        <w:spacing w:after="0" w:line="240" w:lineRule="auto"/>
        <w:rPr>
          <w:rFonts w:cstheme="minorHAnsi"/>
          <w:b/>
          <w:sz w:val="24"/>
          <w:szCs w:val="24"/>
          <w:lang w:eastAsia="hi-IN" w:bidi="hi-IN"/>
        </w:rPr>
      </w:pPr>
    </w:p>
    <w:p w14:paraId="43055DFA" w14:textId="77777777" w:rsidR="004D583F" w:rsidRDefault="004D583F" w:rsidP="00AC0DA3">
      <w:pPr>
        <w:spacing w:after="0" w:line="240" w:lineRule="auto"/>
        <w:rPr>
          <w:rFonts w:cstheme="minorHAnsi"/>
          <w:b/>
          <w:sz w:val="24"/>
          <w:szCs w:val="24"/>
          <w:lang w:eastAsia="hi-IN" w:bidi="hi-IN"/>
        </w:rPr>
      </w:pPr>
    </w:p>
    <w:p w14:paraId="698018D8" w14:textId="77777777" w:rsidR="004D583F" w:rsidRDefault="004D583F" w:rsidP="00AC0DA3">
      <w:pPr>
        <w:spacing w:after="0" w:line="240" w:lineRule="auto"/>
        <w:rPr>
          <w:rFonts w:cstheme="minorHAnsi"/>
          <w:b/>
          <w:sz w:val="24"/>
          <w:szCs w:val="24"/>
          <w:lang w:eastAsia="hi-IN" w:bidi="hi-IN"/>
        </w:rPr>
      </w:pPr>
    </w:p>
    <w:p w14:paraId="035133A6" w14:textId="77777777" w:rsidR="004D583F" w:rsidRDefault="004D583F" w:rsidP="00AC0DA3">
      <w:pPr>
        <w:spacing w:after="0" w:line="240" w:lineRule="auto"/>
        <w:rPr>
          <w:rFonts w:cstheme="minorHAnsi"/>
          <w:b/>
          <w:sz w:val="24"/>
          <w:szCs w:val="24"/>
          <w:lang w:eastAsia="hi-IN" w:bidi="hi-IN"/>
        </w:rPr>
      </w:pPr>
    </w:p>
    <w:p w14:paraId="23145E79" w14:textId="77777777" w:rsidR="004D583F" w:rsidRDefault="004D583F" w:rsidP="00AC0DA3">
      <w:pPr>
        <w:spacing w:after="0" w:line="240" w:lineRule="auto"/>
        <w:rPr>
          <w:rFonts w:cstheme="minorHAnsi"/>
          <w:b/>
          <w:sz w:val="24"/>
          <w:szCs w:val="24"/>
          <w:lang w:eastAsia="hi-IN" w:bidi="hi-IN"/>
        </w:rPr>
      </w:pPr>
    </w:p>
    <w:p w14:paraId="44C4C446" w14:textId="77777777" w:rsidR="004D583F" w:rsidRDefault="004D583F" w:rsidP="00AC0DA3">
      <w:pPr>
        <w:spacing w:after="0" w:line="240" w:lineRule="auto"/>
        <w:rPr>
          <w:rFonts w:cstheme="minorHAnsi"/>
          <w:b/>
          <w:sz w:val="24"/>
          <w:szCs w:val="24"/>
          <w:lang w:eastAsia="hi-IN" w:bidi="hi-IN"/>
        </w:rPr>
      </w:pPr>
    </w:p>
    <w:p w14:paraId="57310064" w14:textId="77777777" w:rsidR="004D583F" w:rsidRDefault="004D583F" w:rsidP="00AC0DA3">
      <w:pPr>
        <w:spacing w:after="0" w:line="240" w:lineRule="auto"/>
        <w:rPr>
          <w:rFonts w:cstheme="minorHAnsi"/>
          <w:b/>
          <w:sz w:val="24"/>
          <w:szCs w:val="24"/>
          <w:lang w:eastAsia="hi-IN" w:bidi="hi-IN"/>
        </w:rPr>
      </w:pPr>
    </w:p>
    <w:p w14:paraId="37A6AA38" w14:textId="77777777" w:rsidR="004D583F" w:rsidRDefault="004D583F" w:rsidP="00AC0DA3">
      <w:pPr>
        <w:spacing w:after="0" w:line="240" w:lineRule="auto"/>
        <w:rPr>
          <w:rFonts w:cstheme="minorHAnsi"/>
          <w:b/>
          <w:sz w:val="24"/>
          <w:szCs w:val="24"/>
          <w:lang w:eastAsia="hi-IN" w:bidi="hi-IN"/>
        </w:rPr>
      </w:pPr>
    </w:p>
    <w:p w14:paraId="28EA6473" w14:textId="77777777" w:rsidR="004D583F" w:rsidRDefault="004D583F" w:rsidP="00AC0DA3">
      <w:pPr>
        <w:spacing w:after="0" w:line="240" w:lineRule="auto"/>
        <w:rPr>
          <w:rFonts w:cstheme="minorHAnsi"/>
          <w:b/>
          <w:sz w:val="24"/>
          <w:szCs w:val="24"/>
          <w:lang w:eastAsia="hi-IN" w:bidi="hi-IN"/>
        </w:rPr>
      </w:pPr>
    </w:p>
    <w:p w14:paraId="33DBC645" w14:textId="77777777" w:rsidR="004D583F" w:rsidRDefault="004D583F" w:rsidP="00AC0DA3">
      <w:pPr>
        <w:spacing w:after="0" w:line="240" w:lineRule="auto"/>
        <w:rPr>
          <w:rFonts w:cstheme="minorHAnsi"/>
          <w:b/>
          <w:sz w:val="24"/>
          <w:szCs w:val="24"/>
          <w:lang w:eastAsia="hi-IN" w:bidi="hi-IN"/>
        </w:rPr>
      </w:pPr>
    </w:p>
    <w:p w14:paraId="1567683E" w14:textId="77777777" w:rsidR="004D583F" w:rsidRDefault="004D583F" w:rsidP="00AC0DA3">
      <w:pPr>
        <w:spacing w:after="0" w:line="240" w:lineRule="auto"/>
        <w:rPr>
          <w:rFonts w:cstheme="minorHAnsi"/>
          <w:b/>
          <w:sz w:val="24"/>
          <w:szCs w:val="24"/>
          <w:lang w:eastAsia="hi-IN" w:bidi="hi-IN"/>
        </w:rPr>
      </w:pPr>
    </w:p>
    <w:p w14:paraId="74D352DE" w14:textId="77777777" w:rsidR="004D583F" w:rsidRDefault="004D583F" w:rsidP="00AC0DA3">
      <w:pPr>
        <w:spacing w:after="0" w:line="240" w:lineRule="auto"/>
        <w:rPr>
          <w:rFonts w:cstheme="minorHAnsi"/>
          <w:b/>
          <w:sz w:val="24"/>
          <w:szCs w:val="24"/>
          <w:lang w:eastAsia="hi-IN" w:bidi="hi-IN"/>
        </w:rPr>
      </w:pPr>
    </w:p>
    <w:p w14:paraId="6390356E" w14:textId="77777777" w:rsidR="00911474" w:rsidRDefault="00911474" w:rsidP="00AC0DA3">
      <w:pPr>
        <w:spacing w:after="0" w:line="240" w:lineRule="auto"/>
        <w:rPr>
          <w:rFonts w:cstheme="minorHAnsi"/>
          <w:b/>
          <w:sz w:val="24"/>
          <w:szCs w:val="24"/>
          <w:lang w:eastAsia="hi-IN" w:bidi="hi-IN"/>
        </w:rPr>
      </w:pPr>
    </w:p>
    <w:p w14:paraId="40D21DAD" w14:textId="77777777" w:rsidR="004D583F" w:rsidRDefault="004D583F" w:rsidP="00AC0DA3">
      <w:pPr>
        <w:spacing w:after="0" w:line="240" w:lineRule="auto"/>
        <w:rPr>
          <w:rFonts w:cstheme="minorHAnsi"/>
          <w:b/>
          <w:sz w:val="24"/>
          <w:szCs w:val="24"/>
          <w:lang w:eastAsia="hi-IN" w:bidi="hi-IN"/>
        </w:rPr>
      </w:pPr>
    </w:p>
    <w:p w14:paraId="6809CF1C" w14:textId="77777777" w:rsidR="004D583F" w:rsidRPr="00F32C31" w:rsidRDefault="004D583F" w:rsidP="00AC0DA3">
      <w:pPr>
        <w:spacing w:after="0" w:line="240" w:lineRule="auto"/>
        <w:rPr>
          <w:rFonts w:cstheme="minorHAnsi"/>
          <w:b/>
          <w:sz w:val="24"/>
          <w:szCs w:val="24"/>
          <w:lang w:eastAsia="hi-IN" w:bidi="hi-IN"/>
        </w:rPr>
      </w:pPr>
    </w:p>
    <w:p w14:paraId="29FF4DF9" w14:textId="77777777" w:rsidR="00FE2E36" w:rsidRPr="00F32C31" w:rsidRDefault="00FE2E36" w:rsidP="00FE2E36">
      <w:pPr>
        <w:pStyle w:val="Corpsdetexte0"/>
        <w:spacing w:after="0" w:line="276" w:lineRule="auto"/>
        <w:rPr>
          <w:rFonts w:asciiTheme="minorHAnsi" w:hAnsiTheme="minorHAnsi" w:cstheme="minorHAnsi"/>
          <w:b/>
          <w:sz w:val="24"/>
          <w:szCs w:val="24"/>
        </w:rPr>
      </w:pPr>
      <w:r w:rsidRPr="00F32C31">
        <w:rPr>
          <w:rFonts w:asciiTheme="minorHAnsi" w:hAnsiTheme="minorHAnsi" w:cstheme="minorHAnsi"/>
          <w:b/>
          <w:sz w:val="24"/>
          <w:szCs w:val="24"/>
        </w:rPr>
        <w:lastRenderedPageBreak/>
        <w:t>IL EST RAPPELE CE QUI SUIT :</w:t>
      </w:r>
    </w:p>
    <w:p w14:paraId="425F155C" w14:textId="77777777" w:rsidR="00FE2E36" w:rsidRDefault="00FE2E36" w:rsidP="00FE2E36">
      <w:pPr>
        <w:pStyle w:val="Corpsdetexte0"/>
        <w:spacing w:after="0" w:line="276" w:lineRule="auto"/>
        <w:rPr>
          <w:rFonts w:asciiTheme="minorHAnsi" w:hAnsiTheme="minorHAnsi" w:cstheme="minorHAnsi"/>
          <w:b/>
          <w:sz w:val="24"/>
          <w:szCs w:val="24"/>
        </w:rPr>
      </w:pPr>
    </w:p>
    <w:p w14:paraId="37442A25" w14:textId="08342F41" w:rsidR="000D6757" w:rsidRPr="00223E01" w:rsidRDefault="000D6757" w:rsidP="000D6757">
      <w:pPr>
        <w:pStyle w:val="Corpsdetexte0"/>
        <w:numPr>
          <w:ilvl w:val="0"/>
          <w:numId w:val="36"/>
        </w:numPr>
        <w:spacing w:line="276" w:lineRule="auto"/>
        <w:ind w:hanging="720"/>
        <w:rPr>
          <w:rFonts w:asciiTheme="minorHAnsi" w:hAnsiTheme="minorHAnsi" w:cstheme="minorHAnsi"/>
          <w:bCs/>
          <w:sz w:val="24"/>
          <w:szCs w:val="24"/>
        </w:rPr>
      </w:pPr>
      <w:r w:rsidRPr="00223E01">
        <w:rPr>
          <w:rFonts w:asciiTheme="minorHAnsi" w:hAnsiTheme="minorHAnsi" w:cstheme="minorHAnsi"/>
          <w:bCs/>
          <w:sz w:val="24"/>
          <w:szCs w:val="24"/>
        </w:rPr>
        <w:t>La Chambre de Commerce et d’Industrie Le Mans Sarthe (la « </w:t>
      </w:r>
      <w:r w:rsidRPr="00223E01">
        <w:rPr>
          <w:rFonts w:asciiTheme="minorHAnsi" w:hAnsiTheme="minorHAnsi" w:cstheme="minorHAnsi"/>
          <w:b/>
          <w:sz w:val="24"/>
          <w:szCs w:val="24"/>
        </w:rPr>
        <w:t>CCI </w:t>
      </w:r>
      <w:r w:rsidRPr="00223E01">
        <w:rPr>
          <w:rFonts w:asciiTheme="minorHAnsi" w:hAnsiTheme="minorHAnsi" w:cstheme="minorHAnsi"/>
          <w:bCs/>
          <w:sz w:val="24"/>
          <w:szCs w:val="24"/>
        </w:rPr>
        <w:t xml:space="preserve">») est propriétaire de </w:t>
      </w:r>
      <w:r w:rsidR="001C0DDD">
        <w:rPr>
          <w:rFonts w:asciiTheme="minorHAnsi" w:hAnsiTheme="minorHAnsi" w:cstheme="minorHAnsi"/>
          <w:bCs/>
          <w:sz w:val="24"/>
          <w:szCs w:val="24"/>
        </w:rPr>
        <w:t xml:space="preserve">l’hôtel consulaire, </w:t>
      </w:r>
      <w:r w:rsidR="00C56552">
        <w:rPr>
          <w:rFonts w:asciiTheme="minorHAnsi" w:hAnsiTheme="minorHAnsi" w:cstheme="minorHAnsi"/>
          <w:bCs/>
          <w:sz w:val="24"/>
          <w:szCs w:val="24"/>
        </w:rPr>
        <w:t>qui est situé</w:t>
      </w:r>
      <w:r w:rsidR="00945EC6">
        <w:rPr>
          <w:rFonts w:asciiTheme="minorHAnsi" w:hAnsiTheme="minorHAnsi" w:cstheme="minorHAnsi"/>
          <w:bCs/>
          <w:sz w:val="24"/>
          <w:szCs w:val="24"/>
        </w:rPr>
        <w:t xml:space="preserve"> sur plusieurs adresses postales, à savoir : </w:t>
      </w:r>
      <w:r w:rsidR="001C0DDD">
        <w:rPr>
          <w:rFonts w:asciiTheme="minorHAnsi" w:hAnsiTheme="minorHAnsi" w:cstheme="minorHAnsi"/>
          <w:bCs/>
          <w:sz w:val="24"/>
          <w:szCs w:val="24"/>
        </w:rPr>
        <w:t xml:space="preserve">1 </w:t>
      </w:r>
      <w:r w:rsidR="00945EC6">
        <w:rPr>
          <w:rFonts w:asciiTheme="minorHAnsi" w:hAnsiTheme="minorHAnsi" w:cstheme="minorHAnsi"/>
          <w:bCs/>
          <w:sz w:val="24"/>
          <w:szCs w:val="24"/>
        </w:rPr>
        <w:t xml:space="preserve">et 3 </w:t>
      </w:r>
      <w:r w:rsidR="001C0DDD">
        <w:rPr>
          <w:rFonts w:asciiTheme="minorHAnsi" w:hAnsiTheme="minorHAnsi" w:cstheme="minorHAnsi"/>
          <w:bCs/>
          <w:sz w:val="24"/>
          <w:szCs w:val="24"/>
        </w:rPr>
        <w:t>boulevard René Levasseur,</w:t>
      </w:r>
      <w:r w:rsidR="00945EC6">
        <w:rPr>
          <w:rFonts w:asciiTheme="minorHAnsi" w:hAnsiTheme="minorHAnsi" w:cstheme="minorHAnsi"/>
          <w:bCs/>
          <w:sz w:val="24"/>
          <w:szCs w:val="24"/>
        </w:rPr>
        <w:t xml:space="preserve"> et 12 place de la République,</w:t>
      </w:r>
      <w:r w:rsidR="001C0DDD">
        <w:rPr>
          <w:rFonts w:asciiTheme="minorHAnsi" w:hAnsiTheme="minorHAnsi" w:cstheme="minorHAnsi"/>
          <w:bCs/>
          <w:sz w:val="24"/>
          <w:szCs w:val="24"/>
        </w:rPr>
        <w:t xml:space="preserve"> 72000 Le Mans</w:t>
      </w:r>
      <w:r w:rsidR="007D0AEA">
        <w:rPr>
          <w:rFonts w:asciiTheme="minorHAnsi" w:hAnsiTheme="minorHAnsi" w:cstheme="minorHAnsi"/>
          <w:bCs/>
          <w:sz w:val="24"/>
          <w:szCs w:val="24"/>
        </w:rPr>
        <w:t xml:space="preserve"> (le « </w:t>
      </w:r>
      <w:r w:rsidR="007D0AEA" w:rsidRPr="007D0AEA">
        <w:rPr>
          <w:rFonts w:asciiTheme="minorHAnsi" w:hAnsiTheme="minorHAnsi" w:cstheme="minorHAnsi"/>
          <w:b/>
          <w:sz w:val="24"/>
          <w:szCs w:val="24"/>
        </w:rPr>
        <w:t>Bâtiment </w:t>
      </w:r>
      <w:r w:rsidR="007D0AEA">
        <w:rPr>
          <w:rFonts w:asciiTheme="minorHAnsi" w:hAnsiTheme="minorHAnsi" w:cstheme="minorHAnsi"/>
          <w:bCs/>
          <w:sz w:val="24"/>
          <w:szCs w:val="24"/>
        </w:rPr>
        <w:t>»)</w:t>
      </w:r>
      <w:r w:rsidRPr="00223E01">
        <w:rPr>
          <w:rFonts w:asciiTheme="minorHAnsi" w:hAnsiTheme="minorHAnsi" w:cstheme="minorHAnsi"/>
          <w:bCs/>
          <w:sz w:val="24"/>
          <w:szCs w:val="24"/>
        </w:rPr>
        <w:t>.</w:t>
      </w:r>
      <w:r w:rsidR="00ED008D" w:rsidRPr="00223E01">
        <w:rPr>
          <w:rFonts w:asciiTheme="minorHAnsi" w:hAnsiTheme="minorHAnsi" w:cstheme="minorHAnsi"/>
          <w:bCs/>
          <w:sz w:val="24"/>
          <w:szCs w:val="24"/>
        </w:rPr>
        <w:t xml:space="preserve"> L</w:t>
      </w:r>
      <w:r w:rsidR="00D7438B" w:rsidRPr="00223E01">
        <w:rPr>
          <w:rFonts w:asciiTheme="minorHAnsi" w:hAnsiTheme="minorHAnsi" w:cstheme="minorHAnsi"/>
          <w:bCs/>
          <w:sz w:val="24"/>
          <w:szCs w:val="24"/>
        </w:rPr>
        <w:t xml:space="preserve">e </w:t>
      </w:r>
      <w:r w:rsidR="00510C8C">
        <w:rPr>
          <w:rFonts w:asciiTheme="minorHAnsi" w:hAnsiTheme="minorHAnsi" w:cstheme="minorHAnsi"/>
          <w:bCs/>
          <w:sz w:val="24"/>
          <w:szCs w:val="24"/>
        </w:rPr>
        <w:t>B</w:t>
      </w:r>
      <w:r w:rsidR="00D7438B" w:rsidRPr="00223E01">
        <w:rPr>
          <w:rFonts w:asciiTheme="minorHAnsi" w:hAnsiTheme="minorHAnsi" w:cstheme="minorHAnsi"/>
          <w:bCs/>
          <w:sz w:val="24"/>
          <w:szCs w:val="24"/>
        </w:rPr>
        <w:t>âtiment fait partie du domaine public de la CCI</w:t>
      </w:r>
      <w:r w:rsidR="00195DA0" w:rsidRPr="00223E01">
        <w:rPr>
          <w:rFonts w:asciiTheme="minorHAnsi" w:hAnsiTheme="minorHAnsi" w:cstheme="minorHAnsi"/>
          <w:bCs/>
          <w:sz w:val="24"/>
          <w:szCs w:val="24"/>
        </w:rPr>
        <w:t>, il est affecté au service public consulaire.</w:t>
      </w:r>
    </w:p>
    <w:p w14:paraId="62216FE1" w14:textId="3DA25D66" w:rsidR="00FE2E36" w:rsidRPr="00223E01" w:rsidRDefault="00697C60" w:rsidP="002C5C24">
      <w:pPr>
        <w:pStyle w:val="Corpsdetexte0"/>
        <w:numPr>
          <w:ilvl w:val="0"/>
          <w:numId w:val="36"/>
        </w:numPr>
        <w:spacing w:line="276" w:lineRule="auto"/>
        <w:ind w:hanging="720"/>
        <w:rPr>
          <w:rFonts w:asciiTheme="minorHAnsi" w:hAnsiTheme="minorHAnsi" w:cstheme="minorHAnsi"/>
          <w:sz w:val="24"/>
          <w:szCs w:val="24"/>
        </w:rPr>
      </w:pPr>
      <w:r w:rsidRPr="00223E01">
        <w:rPr>
          <w:rFonts w:asciiTheme="minorHAnsi" w:hAnsiTheme="minorHAnsi" w:cstheme="minorHAnsi"/>
          <w:bCs/>
          <w:sz w:val="24"/>
          <w:szCs w:val="24"/>
        </w:rPr>
        <w:t>L</w:t>
      </w:r>
      <w:r w:rsidR="000D26D0" w:rsidRPr="00223E01">
        <w:rPr>
          <w:rFonts w:asciiTheme="minorHAnsi" w:hAnsiTheme="minorHAnsi" w:cstheme="minorHAnsi"/>
          <w:bCs/>
          <w:sz w:val="24"/>
          <w:szCs w:val="24"/>
        </w:rPr>
        <w:t>a CCI</w:t>
      </w:r>
      <w:r w:rsidR="00AB7EB3" w:rsidRPr="00223E01">
        <w:rPr>
          <w:rFonts w:asciiTheme="minorHAnsi" w:hAnsiTheme="minorHAnsi" w:cstheme="minorHAnsi"/>
          <w:bCs/>
          <w:sz w:val="24"/>
          <w:szCs w:val="24"/>
        </w:rPr>
        <w:t xml:space="preserve"> est </w:t>
      </w:r>
      <w:r w:rsidRPr="00223E01">
        <w:rPr>
          <w:rFonts w:asciiTheme="minorHAnsi" w:hAnsiTheme="minorHAnsi" w:cstheme="minorHAnsi"/>
          <w:bCs/>
          <w:sz w:val="24"/>
          <w:szCs w:val="24"/>
        </w:rPr>
        <w:t>donc</w:t>
      </w:r>
      <w:r w:rsidR="00AB7EB3" w:rsidRPr="00223E01">
        <w:rPr>
          <w:rFonts w:asciiTheme="minorHAnsi" w:hAnsiTheme="minorHAnsi" w:cstheme="minorHAnsi"/>
          <w:bCs/>
          <w:sz w:val="24"/>
          <w:szCs w:val="24"/>
        </w:rPr>
        <w:t xml:space="preserve"> gestionnaire d</w:t>
      </w:r>
      <w:r w:rsidR="000D26D0" w:rsidRPr="00223E01">
        <w:rPr>
          <w:rFonts w:asciiTheme="minorHAnsi" w:hAnsiTheme="minorHAnsi" w:cstheme="minorHAnsi"/>
          <w:bCs/>
          <w:sz w:val="24"/>
          <w:szCs w:val="24"/>
        </w:rPr>
        <w:t>e son</w:t>
      </w:r>
      <w:r w:rsidR="00C4229B" w:rsidRPr="00223E01">
        <w:rPr>
          <w:rFonts w:asciiTheme="minorHAnsi" w:hAnsiTheme="minorHAnsi" w:cstheme="minorHAnsi"/>
          <w:bCs/>
          <w:sz w:val="24"/>
          <w:szCs w:val="24"/>
        </w:rPr>
        <w:t xml:space="preserve"> </w:t>
      </w:r>
      <w:r w:rsidRPr="00223E01">
        <w:rPr>
          <w:rFonts w:asciiTheme="minorHAnsi" w:hAnsiTheme="minorHAnsi" w:cstheme="minorHAnsi"/>
          <w:bCs/>
          <w:sz w:val="24"/>
          <w:szCs w:val="24"/>
        </w:rPr>
        <w:t>D</w:t>
      </w:r>
      <w:r w:rsidR="00C4229B" w:rsidRPr="00223E01">
        <w:rPr>
          <w:rFonts w:asciiTheme="minorHAnsi" w:hAnsiTheme="minorHAnsi" w:cstheme="minorHAnsi"/>
          <w:bCs/>
          <w:sz w:val="24"/>
          <w:szCs w:val="24"/>
        </w:rPr>
        <w:t xml:space="preserve">omaine Public </w:t>
      </w:r>
      <w:r w:rsidR="002C5C24" w:rsidRPr="00223E01">
        <w:rPr>
          <w:rFonts w:asciiTheme="minorHAnsi" w:hAnsiTheme="minorHAnsi" w:cstheme="minorHAnsi"/>
          <w:bCs/>
          <w:sz w:val="24"/>
          <w:szCs w:val="24"/>
        </w:rPr>
        <w:t xml:space="preserve">et délivre à ce titre à des tiers des autorisations </w:t>
      </w:r>
      <w:r w:rsidR="00FE2E36" w:rsidRPr="00223E01">
        <w:rPr>
          <w:rFonts w:asciiTheme="minorHAnsi" w:hAnsiTheme="minorHAnsi" w:cstheme="minorHAnsi"/>
          <w:sz w:val="24"/>
          <w:szCs w:val="24"/>
        </w:rPr>
        <w:t xml:space="preserve">d’Occupation et d’Utilisation temporaire du </w:t>
      </w:r>
      <w:r w:rsidR="002C5C24" w:rsidRPr="00223E01">
        <w:rPr>
          <w:rFonts w:asciiTheme="minorHAnsi" w:hAnsiTheme="minorHAnsi" w:cstheme="minorHAnsi"/>
          <w:sz w:val="24"/>
          <w:szCs w:val="24"/>
        </w:rPr>
        <w:t>d</w:t>
      </w:r>
      <w:r w:rsidR="00FE2E36" w:rsidRPr="00223E01">
        <w:rPr>
          <w:rFonts w:asciiTheme="minorHAnsi" w:hAnsiTheme="minorHAnsi" w:cstheme="minorHAnsi"/>
          <w:sz w:val="24"/>
          <w:szCs w:val="24"/>
        </w:rPr>
        <w:t xml:space="preserve">omaine </w:t>
      </w:r>
      <w:r w:rsidR="002C5C24" w:rsidRPr="00223E01">
        <w:rPr>
          <w:rFonts w:asciiTheme="minorHAnsi" w:hAnsiTheme="minorHAnsi" w:cstheme="minorHAnsi"/>
          <w:sz w:val="24"/>
          <w:szCs w:val="24"/>
        </w:rPr>
        <w:t>p</w:t>
      </w:r>
      <w:r w:rsidR="00FE2E36" w:rsidRPr="00223E01">
        <w:rPr>
          <w:rFonts w:asciiTheme="minorHAnsi" w:hAnsiTheme="minorHAnsi" w:cstheme="minorHAnsi"/>
          <w:sz w:val="24"/>
          <w:szCs w:val="24"/>
        </w:rPr>
        <w:t>ublic</w:t>
      </w:r>
      <w:r w:rsidR="002C5C24" w:rsidRPr="00223E01">
        <w:rPr>
          <w:rFonts w:asciiTheme="minorHAnsi" w:hAnsiTheme="minorHAnsi" w:cstheme="minorHAnsi"/>
          <w:sz w:val="24"/>
          <w:szCs w:val="24"/>
        </w:rPr>
        <w:t xml:space="preserve"> (</w:t>
      </w:r>
      <w:proofErr w:type="gramStart"/>
      <w:r w:rsidR="002C5C24" w:rsidRPr="00223E01">
        <w:rPr>
          <w:rFonts w:asciiTheme="minorHAnsi" w:hAnsiTheme="minorHAnsi" w:cstheme="minorHAnsi"/>
          <w:sz w:val="24"/>
          <w:szCs w:val="24"/>
        </w:rPr>
        <w:t>l’ «</w:t>
      </w:r>
      <w:proofErr w:type="gramEnd"/>
      <w:r w:rsidR="002C5C24" w:rsidRPr="00223E01">
        <w:rPr>
          <w:rFonts w:asciiTheme="minorHAnsi" w:hAnsiTheme="minorHAnsi" w:cstheme="minorHAnsi"/>
          <w:sz w:val="24"/>
          <w:szCs w:val="24"/>
        </w:rPr>
        <w:t> </w:t>
      </w:r>
      <w:r w:rsidR="002C5C24" w:rsidRPr="00223E01">
        <w:rPr>
          <w:rFonts w:asciiTheme="minorHAnsi" w:hAnsiTheme="minorHAnsi" w:cstheme="minorHAnsi"/>
          <w:b/>
          <w:bCs/>
          <w:sz w:val="24"/>
          <w:szCs w:val="24"/>
        </w:rPr>
        <w:t>Autorisation</w:t>
      </w:r>
      <w:r w:rsidR="002C5C24" w:rsidRPr="00223E01">
        <w:rPr>
          <w:rFonts w:asciiTheme="minorHAnsi" w:hAnsiTheme="minorHAnsi" w:cstheme="minorHAnsi"/>
          <w:sz w:val="24"/>
          <w:szCs w:val="24"/>
        </w:rPr>
        <w:t> »</w:t>
      </w:r>
      <w:r w:rsidR="00BE26B3" w:rsidRPr="00223E01">
        <w:rPr>
          <w:rFonts w:asciiTheme="minorHAnsi" w:hAnsiTheme="minorHAnsi" w:cstheme="minorHAnsi"/>
          <w:sz w:val="24"/>
          <w:szCs w:val="24"/>
        </w:rPr>
        <w:t>)</w:t>
      </w:r>
      <w:r w:rsidR="00FE2E36" w:rsidRPr="00223E01">
        <w:rPr>
          <w:rFonts w:asciiTheme="minorHAnsi" w:hAnsiTheme="minorHAnsi" w:cstheme="minorHAnsi"/>
          <w:sz w:val="24"/>
          <w:szCs w:val="24"/>
        </w:rPr>
        <w:t xml:space="preserve">. </w:t>
      </w:r>
    </w:p>
    <w:p w14:paraId="5D0E459F" w14:textId="26B281C5" w:rsidR="005C6933" w:rsidRPr="00223E01" w:rsidRDefault="00A80396" w:rsidP="005C6933">
      <w:pPr>
        <w:pStyle w:val="Corpsdetexte0"/>
        <w:numPr>
          <w:ilvl w:val="0"/>
          <w:numId w:val="36"/>
        </w:numPr>
        <w:spacing w:line="276" w:lineRule="auto"/>
        <w:ind w:hanging="720"/>
        <w:rPr>
          <w:rFonts w:asciiTheme="minorHAnsi" w:hAnsiTheme="minorHAnsi" w:cstheme="minorHAnsi"/>
          <w:sz w:val="24"/>
          <w:szCs w:val="24"/>
        </w:rPr>
      </w:pPr>
      <w:r w:rsidRPr="00223E01">
        <w:rPr>
          <w:rFonts w:asciiTheme="minorHAnsi" w:hAnsiTheme="minorHAnsi" w:cstheme="minorHAnsi"/>
          <w:sz w:val="24"/>
          <w:szCs w:val="24"/>
        </w:rPr>
        <w:t>L</w:t>
      </w:r>
      <w:r w:rsidR="002C5C24" w:rsidRPr="00223E01">
        <w:rPr>
          <w:rFonts w:asciiTheme="minorHAnsi" w:hAnsiTheme="minorHAnsi" w:cstheme="minorHAnsi"/>
          <w:sz w:val="24"/>
          <w:szCs w:val="24"/>
        </w:rPr>
        <w:t>e</w:t>
      </w:r>
      <w:r w:rsidR="00323AE1" w:rsidRPr="00223E01">
        <w:rPr>
          <w:rFonts w:asciiTheme="minorHAnsi" w:hAnsiTheme="minorHAnsi" w:cstheme="minorHAnsi"/>
          <w:sz w:val="24"/>
          <w:szCs w:val="24"/>
        </w:rPr>
        <w:t xml:space="preserve"> Titulaire </w:t>
      </w:r>
      <w:r w:rsidR="00323AE1" w:rsidRPr="00223E01">
        <w:rPr>
          <w:rFonts w:asciiTheme="minorHAnsi" w:hAnsiTheme="minorHAnsi" w:cstheme="minorHAnsi"/>
          <w:i/>
          <w:iCs/>
          <w:sz w:val="24"/>
          <w:szCs w:val="24"/>
        </w:rPr>
        <w:t xml:space="preserve">– </w:t>
      </w:r>
      <w:r w:rsidR="00345A69" w:rsidRPr="00345A69">
        <w:rPr>
          <w:rFonts w:asciiTheme="minorHAnsi" w:hAnsiTheme="minorHAnsi" w:cstheme="minorHAnsi"/>
          <w:i/>
          <w:iCs/>
          <w:sz w:val="24"/>
          <w:szCs w:val="24"/>
        </w:rPr>
        <w:t>[</w:t>
      </w:r>
      <w:r w:rsidR="00323AE1" w:rsidRPr="00FA2AEF">
        <w:rPr>
          <w:rFonts w:asciiTheme="minorHAnsi" w:hAnsiTheme="minorHAnsi" w:cstheme="minorHAnsi"/>
          <w:i/>
          <w:iCs/>
          <w:sz w:val="24"/>
          <w:szCs w:val="24"/>
          <w:highlight w:val="yellow"/>
        </w:rPr>
        <w:t xml:space="preserve">à compléter par son </w:t>
      </w:r>
      <w:r w:rsidR="00960EDB" w:rsidRPr="00FA2AEF">
        <w:rPr>
          <w:rFonts w:asciiTheme="minorHAnsi" w:hAnsiTheme="minorHAnsi" w:cstheme="minorHAnsi"/>
          <w:i/>
          <w:iCs/>
          <w:sz w:val="24"/>
          <w:szCs w:val="24"/>
          <w:highlight w:val="yellow"/>
        </w:rPr>
        <w:t>objet, son activité et son intérêt à occuper/utiliser le domaine public</w:t>
      </w:r>
      <w:r w:rsidRPr="00FA2AEF">
        <w:rPr>
          <w:rFonts w:asciiTheme="minorHAnsi" w:hAnsiTheme="minorHAnsi" w:cstheme="minorHAnsi"/>
          <w:i/>
          <w:iCs/>
          <w:sz w:val="24"/>
          <w:szCs w:val="24"/>
          <w:highlight w:val="yellow"/>
        </w:rPr>
        <w:t xml:space="preserve"> de la CCI</w:t>
      </w:r>
      <w:r w:rsidR="00323AE1" w:rsidRPr="00345A69">
        <w:rPr>
          <w:rFonts w:asciiTheme="minorHAnsi" w:hAnsiTheme="minorHAnsi" w:cstheme="minorHAnsi"/>
          <w:sz w:val="24"/>
          <w:szCs w:val="24"/>
        </w:rPr>
        <w:t>]</w:t>
      </w:r>
      <w:r w:rsidR="00FE2E36" w:rsidRPr="00345A69">
        <w:rPr>
          <w:rFonts w:asciiTheme="minorHAnsi" w:hAnsiTheme="minorHAnsi" w:cstheme="minorHAnsi"/>
          <w:sz w:val="24"/>
          <w:szCs w:val="24"/>
        </w:rPr>
        <w:t>.</w:t>
      </w:r>
    </w:p>
    <w:p w14:paraId="12360D92" w14:textId="2A8F9B07" w:rsidR="00636864" w:rsidRPr="00223E01" w:rsidRDefault="00636864" w:rsidP="00D1069C">
      <w:pPr>
        <w:pStyle w:val="Corpsdetexte0"/>
        <w:numPr>
          <w:ilvl w:val="0"/>
          <w:numId w:val="36"/>
        </w:numPr>
        <w:spacing w:line="276" w:lineRule="auto"/>
        <w:ind w:hanging="720"/>
        <w:rPr>
          <w:rFonts w:asciiTheme="minorHAnsi" w:hAnsiTheme="minorHAnsi" w:cstheme="minorHAnsi"/>
          <w:bCs/>
          <w:sz w:val="24"/>
          <w:szCs w:val="24"/>
        </w:rPr>
      </w:pPr>
      <w:r w:rsidRPr="00223E01">
        <w:rPr>
          <w:rFonts w:asciiTheme="minorHAnsi" w:hAnsiTheme="minorHAnsi" w:cstheme="minorHAnsi"/>
          <w:sz w:val="24"/>
          <w:szCs w:val="24"/>
        </w:rPr>
        <w:t xml:space="preserve">L’Activité du Titulaire étant de nature économique, le Titulaire a remis </w:t>
      </w:r>
      <w:r w:rsidR="00793D15">
        <w:rPr>
          <w:rFonts w:asciiTheme="minorHAnsi" w:hAnsiTheme="minorHAnsi" w:cstheme="minorHAnsi"/>
          <w:sz w:val="24"/>
          <w:szCs w:val="24"/>
        </w:rPr>
        <w:t>à la CCI</w:t>
      </w:r>
      <w:r w:rsidRPr="00223E01">
        <w:rPr>
          <w:rFonts w:asciiTheme="minorHAnsi" w:hAnsiTheme="minorHAnsi" w:cstheme="minorHAnsi"/>
          <w:sz w:val="24"/>
          <w:szCs w:val="24"/>
        </w:rPr>
        <w:t xml:space="preserve"> en date du </w:t>
      </w:r>
      <w:r w:rsidR="00345A69">
        <w:rPr>
          <w:rFonts w:asciiTheme="minorHAnsi" w:hAnsiTheme="minorHAnsi" w:cstheme="minorHAnsi"/>
          <w:sz w:val="24"/>
          <w:szCs w:val="24"/>
        </w:rPr>
        <w:t>[</w:t>
      </w:r>
      <w:proofErr w:type="spellStart"/>
      <w:r w:rsidR="00911474">
        <w:rPr>
          <w:rFonts w:asciiTheme="minorHAnsi" w:hAnsiTheme="minorHAnsi" w:cstheme="minorHAnsi"/>
          <w:sz w:val="24"/>
          <w:szCs w:val="24"/>
        </w:rPr>
        <w:t>xxxxxxxx</w:t>
      </w:r>
      <w:proofErr w:type="spellEnd"/>
      <w:r w:rsidR="00345A69">
        <w:rPr>
          <w:rFonts w:asciiTheme="minorHAnsi" w:hAnsiTheme="minorHAnsi" w:cstheme="minorHAnsi"/>
          <w:sz w:val="24"/>
          <w:szCs w:val="24"/>
        </w:rPr>
        <w:t>]</w:t>
      </w:r>
      <w:r w:rsidRPr="00223E01">
        <w:rPr>
          <w:rFonts w:asciiTheme="minorHAnsi" w:hAnsiTheme="minorHAnsi" w:cstheme="minorHAnsi"/>
          <w:sz w:val="24"/>
          <w:szCs w:val="24"/>
        </w:rPr>
        <w:t xml:space="preserve"> un</w:t>
      </w:r>
      <w:r w:rsidR="00911474">
        <w:rPr>
          <w:rFonts w:asciiTheme="minorHAnsi" w:hAnsiTheme="minorHAnsi" w:cstheme="minorHAnsi"/>
          <w:sz w:val="24"/>
          <w:szCs w:val="24"/>
        </w:rPr>
        <w:t xml:space="preserve"> projet </w:t>
      </w:r>
      <w:r w:rsidRPr="00223E01">
        <w:rPr>
          <w:rFonts w:asciiTheme="minorHAnsi" w:hAnsiTheme="minorHAnsi" w:cstheme="minorHAnsi"/>
          <w:sz w:val="24"/>
          <w:szCs w:val="24"/>
        </w:rPr>
        <w:t xml:space="preserve">pour exercer l’Activité </w:t>
      </w:r>
      <w:r w:rsidR="00793D15">
        <w:rPr>
          <w:rFonts w:asciiTheme="minorHAnsi" w:hAnsiTheme="minorHAnsi" w:cstheme="minorHAnsi"/>
          <w:sz w:val="24"/>
          <w:szCs w:val="24"/>
        </w:rPr>
        <w:t xml:space="preserve">au sein </w:t>
      </w:r>
      <w:r w:rsidR="00B47A1A">
        <w:rPr>
          <w:rFonts w:asciiTheme="minorHAnsi" w:hAnsiTheme="minorHAnsi" w:cstheme="minorHAnsi"/>
          <w:sz w:val="24"/>
          <w:szCs w:val="24"/>
        </w:rPr>
        <w:t>du Bâtiment,</w:t>
      </w:r>
      <w:r w:rsidRPr="00223E01">
        <w:rPr>
          <w:rFonts w:asciiTheme="minorHAnsi" w:hAnsiTheme="minorHAnsi" w:cstheme="minorHAnsi"/>
          <w:sz w:val="24"/>
          <w:szCs w:val="24"/>
        </w:rPr>
        <w:t xml:space="preserve"> dans le cadre d’une Autorisation</w:t>
      </w:r>
      <w:r w:rsidR="00911474">
        <w:rPr>
          <w:rFonts w:asciiTheme="minorHAnsi" w:hAnsiTheme="minorHAnsi" w:cstheme="minorHAnsi"/>
          <w:sz w:val="24"/>
          <w:szCs w:val="24"/>
        </w:rPr>
        <w:t xml:space="preserve"> délivrée à la</w:t>
      </w:r>
      <w:r w:rsidRPr="00223E01">
        <w:rPr>
          <w:rFonts w:asciiTheme="minorHAnsi" w:hAnsiTheme="minorHAnsi" w:cstheme="minorHAnsi"/>
          <w:sz w:val="24"/>
          <w:szCs w:val="24"/>
        </w:rPr>
        <w:t xml:space="preserve"> suite</w:t>
      </w:r>
      <w:r w:rsidR="00911474">
        <w:rPr>
          <w:rFonts w:asciiTheme="minorHAnsi" w:hAnsiTheme="minorHAnsi" w:cstheme="minorHAnsi"/>
          <w:sz w:val="24"/>
          <w:szCs w:val="24"/>
        </w:rPr>
        <w:t xml:space="preserve"> d’une </w:t>
      </w:r>
      <w:r w:rsidR="00911474" w:rsidRPr="00911474">
        <w:rPr>
          <w:rFonts w:asciiTheme="minorHAnsi" w:hAnsiTheme="minorHAnsi" w:cstheme="minorHAnsi"/>
          <w:sz w:val="24"/>
          <w:szCs w:val="24"/>
        </w:rPr>
        <w:t>procédure</w:t>
      </w:r>
      <w:r w:rsidR="00911474">
        <w:rPr>
          <w:rFonts w:asciiTheme="minorHAnsi" w:hAnsiTheme="minorHAnsi" w:cstheme="minorHAnsi"/>
          <w:sz w:val="24"/>
          <w:szCs w:val="24"/>
        </w:rPr>
        <w:t xml:space="preserve"> de publicité</w:t>
      </w:r>
      <w:r w:rsidR="00911474" w:rsidRPr="00911474">
        <w:t xml:space="preserve"> </w:t>
      </w:r>
      <w:r w:rsidR="00911474" w:rsidRPr="00911474">
        <w:rPr>
          <w:rFonts w:asciiTheme="minorHAnsi" w:hAnsiTheme="minorHAnsi" w:cstheme="minorHAnsi"/>
          <w:sz w:val="24"/>
          <w:szCs w:val="24"/>
        </w:rPr>
        <w:t>dans le respect des principes d’égalité de traitement, de transparence et d’impartialité applicables aux occupations du domaine public</w:t>
      </w:r>
      <w:r w:rsidR="00911474">
        <w:rPr>
          <w:rFonts w:asciiTheme="minorHAnsi" w:hAnsiTheme="minorHAnsi" w:cstheme="minorHAnsi"/>
          <w:sz w:val="24"/>
          <w:szCs w:val="24"/>
        </w:rPr>
        <w:t>, émise par</w:t>
      </w:r>
      <w:r w:rsidRPr="00223E01">
        <w:rPr>
          <w:rFonts w:asciiTheme="minorHAnsi" w:hAnsiTheme="minorHAnsi" w:cstheme="minorHAnsi"/>
          <w:sz w:val="24"/>
          <w:szCs w:val="24"/>
        </w:rPr>
        <w:t xml:space="preserve"> l</w:t>
      </w:r>
      <w:r w:rsidR="00793D15">
        <w:rPr>
          <w:rFonts w:asciiTheme="minorHAnsi" w:hAnsiTheme="minorHAnsi" w:cstheme="minorHAnsi"/>
          <w:sz w:val="24"/>
          <w:szCs w:val="24"/>
        </w:rPr>
        <w:t>a CCI</w:t>
      </w:r>
      <w:r w:rsidRPr="00223E01">
        <w:rPr>
          <w:rFonts w:asciiTheme="minorHAnsi" w:hAnsiTheme="minorHAnsi" w:cstheme="minorHAnsi"/>
          <w:sz w:val="24"/>
          <w:szCs w:val="24"/>
        </w:rPr>
        <w:t xml:space="preserve"> </w:t>
      </w:r>
      <w:r w:rsidR="00911474">
        <w:rPr>
          <w:rFonts w:asciiTheme="minorHAnsi" w:hAnsiTheme="minorHAnsi" w:cstheme="minorHAnsi"/>
          <w:sz w:val="24"/>
          <w:szCs w:val="24"/>
        </w:rPr>
        <w:t xml:space="preserve">en date du xxx </w:t>
      </w:r>
      <w:r w:rsidR="00B47A1A">
        <w:rPr>
          <w:rFonts w:asciiTheme="minorHAnsi" w:hAnsiTheme="minorHAnsi" w:cstheme="minorHAnsi"/>
          <w:sz w:val="24"/>
          <w:szCs w:val="24"/>
        </w:rPr>
        <w:t>2025</w:t>
      </w:r>
      <w:r w:rsidRPr="00223E01">
        <w:rPr>
          <w:rFonts w:asciiTheme="minorHAnsi" w:hAnsiTheme="minorHAnsi" w:cstheme="minorHAnsi"/>
          <w:sz w:val="24"/>
          <w:szCs w:val="24"/>
        </w:rPr>
        <w:t>, dans le respect de l’article L2122-1-</w:t>
      </w:r>
      <w:r w:rsidR="00911474">
        <w:rPr>
          <w:rFonts w:asciiTheme="minorHAnsi" w:hAnsiTheme="minorHAnsi" w:cstheme="minorHAnsi"/>
          <w:sz w:val="24"/>
          <w:szCs w:val="24"/>
        </w:rPr>
        <w:t>1</w:t>
      </w:r>
      <w:r w:rsidRPr="00223E01">
        <w:rPr>
          <w:rFonts w:asciiTheme="minorHAnsi" w:hAnsiTheme="minorHAnsi" w:cstheme="minorHAnsi"/>
          <w:sz w:val="24"/>
          <w:szCs w:val="24"/>
        </w:rPr>
        <w:t xml:space="preserve"> du </w:t>
      </w:r>
      <w:r w:rsidR="00D1069C" w:rsidRPr="00223E01">
        <w:rPr>
          <w:rFonts w:asciiTheme="minorHAnsi" w:hAnsiTheme="minorHAnsi" w:cstheme="minorHAnsi"/>
          <w:bCs/>
          <w:sz w:val="24"/>
          <w:szCs w:val="24"/>
        </w:rPr>
        <w:t>code général de la propriété des personnes publiques (le « </w:t>
      </w:r>
      <w:r w:rsidRPr="00223E01">
        <w:rPr>
          <w:rFonts w:asciiTheme="minorHAnsi" w:hAnsiTheme="minorHAnsi" w:cstheme="minorHAnsi"/>
          <w:b/>
          <w:bCs/>
          <w:sz w:val="24"/>
          <w:szCs w:val="24"/>
        </w:rPr>
        <w:t>CG3P</w:t>
      </w:r>
      <w:r w:rsidR="00D1069C" w:rsidRPr="00223E01">
        <w:rPr>
          <w:rFonts w:asciiTheme="minorHAnsi" w:hAnsiTheme="minorHAnsi" w:cstheme="minorHAnsi"/>
          <w:sz w:val="24"/>
          <w:szCs w:val="24"/>
        </w:rPr>
        <w:t> »)</w:t>
      </w:r>
      <w:r w:rsidRPr="00223E01">
        <w:rPr>
          <w:rFonts w:asciiTheme="minorHAnsi" w:hAnsiTheme="minorHAnsi" w:cstheme="minorHAnsi"/>
          <w:sz w:val="24"/>
          <w:szCs w:val="24"/>
        </w:rPr>
        <w:t xml:space="preserve">, </w:t>
      </w:r>
    </w:p>
    <w:p w14:paraId="75D7391C" w14:textId="2D4A9FB3" w:rsidR="00FE2E36" w:rsidRPr="00223E01" w:rsidRDefault="00FE2E36" w:rsidP="00FE2E36">
      <w:pPr>
        <w:pStyle w:val="Corpsdetexte0"/>
        <w:numPr>
          <w:ilvl w:val="0"/>
          <w:numId w:val="36"/>
        </w:numPr>
        <w:spacing w:line="276" w:lineRule="auto"/>
        <w:ind w:hanging="720"/>
        <w:rPr>
          <w:rFonts w:asciiTheme="minorHAnsi" w:hAnsiTheme="minorHAnsi" w:cstheme="minorHAnsi"/>
          <w:sz w:val="24"/>
          <w:szCs w:val="24"/>
        </w:rPr>
      </w:pPr>
      <w:r w:rsidRPr="00223E01">
        <w:rPr>
          <w:rFonts w:asciiTheme="minorHAnsi" w:hAnsiTheme="minorHAnsi" w:cstheme="minorHAnsi"/>
          <w:sz w:val="24"/>
          <w:szCs w:val="24"/>
        </w:rPr>
        <w:t xml:space="preserve">C’est dans ce contexte que les Parties sont convenues de conclure la présente </w:t>
      </w:r>
      <w:r w:rsidR="001A1BB2" w:rsidRPr="00223E01">
        <w:rPr>
          <w:rFonts w:asciiTheme="minorHAnsi" w:hAnsiTheme="minorHAnsi" w:cstheme="minorHAnsi"/>
          <w:sz w:val="24"/>
          <w:szCs w:val="24"/>
        </w:rPr>
        <w:t>Autorisation</w:t>
      </w:r>
      <w:r w:rsidRPr="00223E01">
        <w:rPr>
          <w:rFonts w:asciiTheme="minorHAnsi" w:hAnsiTheme="minorHAnsi" w:cstheme="minorHAnsi"/>
          <w:sz w:val="24"/>
          <w:szCs w:val="24"/>
        </w:rPr>
        <w:t xml:space="preserve"> dans les conditions définies ci-après. Cette Autorisation constitue les conditions particulières applicables aux Parties, les conditions générales, appelées </w:t>
      </w:r>
      <w:r w:rsidR="00C1175E" w:rsidRPr="00223E01">
        <w:rPr>
          <w:rFonts w:asciiTheme="minorHAnsi" w:hAnsiTheme="minorHAnsi" w:cstheme="minorHAnsi"/>
          <w:sz w:val="24"/>
          <w:szCs w:val="24"/>
        </w:rPr>
        <w:t>Cahier de Clauses et Conditions Générales applicables aux Autorisations, et tel qu’annexé en Annexe 1 (</w:t>
      </w:r>
      <w:r w:rsidR="004B613D" w:rsidRPr="00223E01">
        <w:rPr>
          <w:rFonts w:asciiTheme="minorHAnsi" w:hAnsiTheme="minorHAnsi" w:cstheme="minorHAnsi"/>
          <w:sz w:val="24"/>
          <w:szCs w:val="24"/>
        </w:rPr>
        <w:t xml:space="preserve">le </w:t>
      </w:r>
      <w:r w:rsidR="00C1175E" w:rsidRPr="00223E01">
        <w:rPr>
          <w:rFonts w:asciiTheme="minorHAnsi" w:hAnsiTheme="minorHAnsi" w:cstheme="minorHAnsi"/>
          <w:sz w:val="24"/>
          <w:szCs w:val="24"/>
        </w:rPr>
        <w:t>« </w:t>
      </w:r>
      <w:r w:rsidRPr="00223E01">
        <w:rPr>
          <w:rFonts w:asciiTheme="minorHAnsi" w:hAnsiTheme="minorHAnsi" w:cstheme="minorHAnsi"/>
          <w:b/>
          <w:bCs/>
          <w:sz w:val="24"/>
          <w:szCs w:val="24"/>
        </w:rPr>
        <w:t>CCCG</w:t>
      </w:r>
      <w:r w:rsidR="00C1175E" w:rsidRPr="00223E01">
        <w:rPr>
          <w:rFonts w:asciiTheme="minorHAnsi" w:hAnsiTheme="minorHAnsi" w:cstheme="minorHAnsi"/>
          <w:sz w:val="24"/>
          <w:szCs w:val="24"/>
        </w:rPr>
        <w:t> »)</w:t>
      </w:r>
      <w:r w:rsidRPr="00223E01">
        <w:rPr>
          <w:rFonts w:asciiTheme="minorHAnsi" w:hAnsiTheme="minorHAnsi" w:cstheme="minorHAnsi"/>
          <w:sz w:val="24"/>
          <w:szCs w:val="24"/>
        </w:rPr>
        <w:t>. Les termes de la présente Autorisation portant une majuscule et qui ne trouvent pas leur définition dans les présentes sont définis dans le CCCG.</w:t>
      </w:r>
    </w:p>
    <w:p w14:paraId="37DD6FAF" w14:textId="77777777" w:rsidR="00FE2E36" w:rsidRPr="00223E01" w:rsidRDefault="00FE2E36" w:rsidP="00AC0DA3">
      <w:pPr>
        <w:spacing w:after="0" w:line="240" w:lineRule="auto"/>
        <w:rPr>
          <w:rFonts w:cstheme="minorHAnsi"/>
          <w:b/>
          <w:sz w:val="24"/>
          <w:szCs w:val="24"/>
          <w:lang w:eastAsia="hi-IN" w:bidi="hi-IN"/>
        </w:rPr>
      </w:pPr>
    </w:p>
    <w:p w14:paraId="467EFED8" w14:textId="77777777" w:rsidR="00AC0DA3" w:rsidRPr="00223E01" w:rsidRDefault="00AC0DA3" w:rsidP="00AC0DA3">
      <w:pPr>
        <w:spacing w:after="0" w:line="240" w:lineRule="auto"/>
        <w:rPr>
          <w:rFonts w:cstheme="minorHAnsi"/>
          <w:b/>
          <w:sz w:val="24"/>
          <w:szCs w:val="24"/>
          <w:lang w:eastAsia="hi-IN" w:bidi="hi-IN"/>
        </w:rPr>
      </w:pPr>
      <w:r w:rsidRPr="00223E01">
        <w:rPr>
          <w:rFonts w:cstheme="minorHAnsi"/>
          <w:b/>
          <w:sz w:val="24"/>
          <w:szCs w:val="24"/>
          <w:lang w:eastAsia="hi-IN" w:bidi="hi-IN"/>
        </w:rPr>
        <w:br w:type="page"/>
      </w:r>
    </w:p>
    <w:sdt>
      <w:sdtPr>
        <w:rPr>
          <w:rFonts w:asciiTheme="minorHAnsi" w:eastAsiaTheme="minorHAnsi" w:hAnsiTheme="minorHAnsi" w:cstheme="minorBidi"/>
          <w:color w:val="auto"/>
          <w:sz w:val="22"/>
          <w:szCs w:val="22"/>
          <w:lang w:eastAsia="en-US"/>
        </w:rPr>
        <w:id w:val="-1192525807"/>
        <w:docPartObj>
          <w:docPartGallery w:val="Table of Contents"/>
          <w:docPartUnique/>
        </w:docPartObj>
      </w:sdtPr>
      <w:sdtEndPr>
        <w:rPr>
          <w:b/>
          <w:bCs/>
        </w:rPr>
      </w:sdtEndPr>
      <w:sdtContent>
        <w:p w14:paraId="1BF57638" w14:textId="0FE8439B" w:rsidR="00F32C31" w:rsidRDefault="00F32C31">
          <w:pPr>
            <w:pStyle w:val="En-ttedetabledesmatires"/>
          </w:pPr>
          <w:r>
            <w:t>Table des matières</w:t>
          </w:r>
        </w:p>
        <w:p w14:paraId="719AF55A" w14:textId="77777777" w:rsidR="005535A6" w:rsidRPr="005535A6" w:rsidRDefault="005535A6" w:rsidP="005535A6">
          <w:pPr>
            <w:rPr>
              <w:lang w:eastAsia="fr-FR"/>
            </w:rPr>
          </w:pPr>
        </w:p>
        <w:p w14:paraId="384D699E" w14:textId="169EF0B2" w:rsidR="00525121" w:rsidRDefault="00F32C31">
          <w:pPr>
            <w:pStyle w:val="TM3"/>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14974790" w:history="1">
            <w:r w:rsidR="00525121" w:rsidRPr="00B411A6">
              <w:rPr>
                <w:rStyle w:val="Lienhypertexte"/>
                <w:rFonts w:cstheme="minorHAnsi"/>
                <w:b/>
                <w:bCs/>
                <w:noProof/>
              </w:rPr>
              <w:t>TITRE 1- CONSISTANCE DE L’AUTORISATION</w:t>
            </w:r>
            <w:r w:rsidR="00525121">
              <w:rPr>
                <w:noProof/>
                <w:webHidden/>
              </w:rPr>
              <w:tab/>
            </w:r>
            <w:r w:rsidR="00525121">
              <w:rPr>
                <w:noProof/>
                <w:webHidden/>
              </w:rPr>
              <w:fldChar w:fldCharType="begin"/>
            </w:r>
            <w:r w:rsidR="00525121">
              <w:rPr>
                <w:noProof/>
                <w:webHidden/>
              </w:rPr>
              <w:instrText xml:space="preserve"> PAGEREF _Toc214974790 \h </w:instrText>
            </w:r>
            <w:r w:rsidR="00525121">
              <w:rPr>
                <w:noProof/>
                <w:webHidden/>
              </w:rPr>
            </w:r>
            <w:r w:rsidR="00525121">
              <w:rPr>
                <w:noProof/>
                <w:webHidden/>
              </w:rPr>
              <w:fldChar w:fldCharType="separate"/>
            </w:r>
            <w:r w:rsidR="00525121">
              <w:rPr>
                <w:noProof/>
                <w:webHidden/>
              </w:rPr>
              <w:t>4</w:t>
            </w:r>
            <w:r w:rsidR="00525121">
              <w:rPr>
                <w:noProof/>
                <w:webHidden/>
              </w:rPr>
              <w:fldChar w:fldCharType="end"/>
            </w:r>
          </w:hyperlink>
        </w:p>
        <w:p w14:paraId="0CD998FC" w14:textId="7C49B359" w:rsidR="00525121" w:rsidRDefault="00525121">
          <w:pPr>
            <w:pStyle w:val="TM3"/>
            <w:rPr>
              <w:rFonts w:eastAsiaTheme="minorEastAsia"/>
              <w:noProof/>
              <w:kern w:val="2"/>
              <w:sz w:val="24"/>
              <w:szCs w:val="24"/>
              <w:lang w:eastAsia="fr-FR"/>
              <w14:ligatures w14:val="standardContextual"/>
            </w:rPr>
          </w:pPr>
          <w:hyperlink w:anchor="_Toc214974791" w:history="1">
            <w:r w:rsidRPr="00B411A6">
              <w:rPr>
                <w:rStyle w:val="Lienhypertexte"/>
                <w:rFonts w:cstheme="minorHAnsi"/>
                <w:b/>
                <w:bCs/>
                <w:noProof/>
              </w:rPr>
              <w:t>Article 1 - Objet de l’Autorisation</w:t>
            </w:r>
            <w:r>
              <w:rPr>
                <w:noProof/>
                <w:webHidden/>
              </w:rPr>
              <w:tab/>
            </w:r>
            <w:r>
              <w:rPr>
                <w:noProof/>
                <w:webHidden/>
              </w:rPr>
              <w:fldChar w:fldCharType="begin"/>
            </w:r>
            <w:r>
              <w:rPr>
                <w:noProof/>
                <w:webHidden/>
              </w:rPr>
              <w:instrText xml:space="preserve"> PAGEREF _Toc214974791 \h </w:instrText>
            </w:r>
            <w:r>
              <w:rPr>
                <w:noProof/>
                <w:webHidden/>
              </w:rPr>
            </w:r>
            <w:r>
              <w:rPr>
                <w:noProof/>
                <w:webHidden/>
              </w:rPr>
              <w:fldChar w:fldCharType="separate"/>
            </w:r>
            <w:r>
              <w:rPr>
                <w:noProof/>
                <w:webHidden/>
              </w:rPr>
              <w:t>4</w:t>
            </w:r>
            <w:r>
              <w:rPr>
                <w:noProof/>
                <w:webHidden/>
              </w:rPr>
              <w:fldChar w:fldCharType="end"/>
            </w:r>
          </w:hyperlink>
        </w:p>
        <w:p w14:paraId="12CEB312" w14:textId="67C32ACB" w:rsidR="00525121" w:rsidRDefault="00525121">
          <w:pPr>
            <w:pStyle w:val="TM3"/>
            <w:rPr>
              <w:rFonts w:eastAsiaTheme="minorEastAsia"/>
              <w:noProof/>
              <w:kern w:val="2"/>
              <w:sz w:val="24"/>
              <w:szCs w:val="24"/>
              <w:lang w:eastAsia="fr-FR"/>
              <w14:ligatures w14:val="standardContextual"/>
            </w:rPr>
          </w:pPr>
          <w:hyperlink w:anchor="_Toc214974792" w:history="1">
            <w:r w:rsidRPr="00B411A6">
              <w:rPr>
                <w:rStyle w:val="Lienhypertexte"/>
                <w:rFonts w:cstheme="minorHAnsi"/>
                <w:b/>
                <w:bCs/>
                <w:noProof/>
              </w:rPr>
              <w:t>Article 2 - Caractère de l’Autorisation</w:t>
            </w:r>
            <w:r>
              <w:rPr>
                <w:noProof/>
                <w:webHidden/>
              </w:rPr>
              <w:tab/>
            </w:r>
            <w:r>
              <w:rPr>
                <w:noProof/>
                <w:webHidden/>
              </w:rPr>
              <w:fldChar w:fldCharType="begin"/>
            </w:r>
            <w:r>
              <w:rPr>
                <w:noProof/>
                <w:webHidden/>
              </w:rPr>
              <w:instrText xml:space="preserve"> PAGEREF _Toc214974792 \h </w:instrText>
            </w:r>
            <w:r>
              <w:rPr>
                <w:noProof/>
                <w:webHidden/>
              </w:rPr>
            </w:r>
            <w:r>
              <w:rPr>
                <w:noProof/>
                <w:webHidden/>
              </w:rPr>
              <w:fldChar w:fldCharType="separate"/>
            </w:r>
            <w:r>
              <w:rPr>
                <w:noProof/>
                <w:webHidden/>
              </w:rPr>
              <w:t>4</w:t>
            </w:r>
            <w:r>
              <w:rPr>
                <w:noProof/>
                <w:webHidden/>
              </w:rPr>
              <w:fldChar w:fldCharType="end"/>
            </w:r>
          </w:hyperlink>
        </w:p>
        <w:p w14:paraId="1EB883DF" w14:textId="4A997430" w:rsidR="00525121" w:rsidRDefault="00525121">
          <w:pPr>
            <w:pStyle w:val="TM3"/>
            <w:rPr>
              <w:rFonts w:eastAsiaTheme="minorEastAsia"/>
              <w:noProof/>
              <w:kern w:val="2"/>
              <w:sz w:val="24"/>
              <w:szCs w:val="24"/>
              <w:lang w:eastAsia="fr-FR"/>
              <w14:ligatures w14:val="standardContextual"/>
            </w:rPr>
          </w:pPr>
          <w:hyperlink w:anchor="_Toc214974793" w:history="1">
            <w:r w:rsidRPr="00B411A6">
              <w:rPr>
                <w:rStyle w:val="Lienhypertexte"/>
                <w:rFonts w:cstheme="minorHAnsi"/>
                <w:b/>
                <w:bCs/>
                <w:noProof/>
              </w:rPr>
              <w:t>Article 3 - Désignation des Dépendances mises à disposition</w:t>
            </w:r>
            <w:r>
              <w:rPr>
                <w:noProof/>
                <w:webHidden/>
              </w:rPr>
              <w:tab/>
            </w:r>
            <w:r>
              <w:rPr>
                <w:noProof/>
                <w:webHidden/>
              </w:rPr>
              <w:fldChar w:fldCharType="begin"/>
            </w:r>
            <w:r>
              <w:rPr>
                <w:noProof/>
                <w:webHidden/>
              </w:rPr>
              <w:instrText xml:space="preserve"> PAGEREF _Toc214974793 \h </w:instrText>
            </w:r>
            <w:r>
              <w:rPr>
                <w:noProof/>
                <w:webHidden/>
              </w:rPr>
            </w:r>
            <w:r>
              <w:rPr>
                <w:noProof/>
                <w:webHidden/>
              </w:rPr>
              <w:fldChar w:fldCharType="separate"/>
            </w:r>
            <w:r>
              <w:rPr>
                <w:noProof/>
                <w:webHidden/>
              </w:rPr>
              <w:t>4</w:t>
            </w:r>
            <w:r>
              <w:rPr>
                <w:noProof/>
                <w:webHidden/>
              </w:rPr>
              <w:fldChar w:fldCharType="end"/>
            </w:r>
          </w:hyperlink>
        </w:p>
        <w:p w14:paraId="27A7BCAF" w14:textId="571B4631" w:rsidR="00525121" w:rsidRDefault="00525121">
          <w:pPr>
            <w:pStyle w:val="TM3"/>
            <w:rPr>
              <w:rFonts w:eastAsiaTheme="minorEastAsia"/>
              <w:noProof/>
              <w:kern w:val="2"/>
              <w:sz w:val="24"/>
              <w:szCs w:val="24"/>
              <w:lang w:eastAsia="fr-FR"/>
              <w14:ligatures w14:val="standardContextual"/>
            </w:rPr>
          </w:pPr>
          <w:hyperlink w:anchor="_Toc214974794" w:history="1">
            <w:r w:rsidRPr="00B411A6">
              <w:rPr>
                <w:rStyle w:val="Lienhypertexte"/>
                <w:rFonts w:cstheme="minorHAnsi"/>
                <w:noProof/>
              </w:rPr>
              <w:t xml:space="preserve">3.1 – Désignation </w:t>
            </w:r>
            <w:r w:rsidRPr="00B411A6">
              <w:rPr>
                <w:rStyle w:val="Lienhypertexte"/>
                <w:rFonts w:eastAsia="Times New Roman" w:cstheme="minorHAnsi"/>
                <w:noProof/>
                <w:lang w:eastAsia="fr-FR"/>
              </w:rPr>
              <w:t>Le Titulaire est autorisé à occuper les Dépendances telles qu’elles sont délimitées sur le plan joint en Annexe 2 de l’Autorisation et décrites ci-après :</w:t>
            </w:r>
            <w:r>
              <w:rPr>
                <w:noProof/>
                <w:webHidden/>
              </w:rPr>
              <w:tab/>
            </w:r>
            <w:r>
              <w:rPr>
                <w:noProof/>
                <w:webHidden/>
              </w:rPr>
              <w:fldChar w:fldCharType="begin"/>
            </w:r>
            <w:r>
              <w:rPr>
                <w:noProof/>
                <w:webHidden/>
              </w:rPr>
              <w:instrText xml:space="preserve"> PAGEREF _Toc214974794 \h </w:instrText>
            </w:r>
            <w:r>
              <w:rPr>
                <w:noProof/>
                <w:webHidden/>
              </w:rPr>
            </w:r>
            <w:r>
              <w:rPr>
                <w:noProof/>
                <w:webHidden/>
              </w:rPr>
              <w:fldChar w:fldCharType="separate"/>
            </w:r>
            <w:r>
              <w:rPr>
                <w:noProof/>
                <w:webHidden/>
              </w:rPr>
              <w:t>4</w:t>
            </w:r>
            <w:r>
              <w:rPr>
                <w:noProof/>
                <w:webHidden/>
              </w:rPr>
              <w:fldChar w:fldCharType="end"/>
            </w:r>
          </w:hyperlink>
        </w:p>
        <w:p w14:paraId="68FE41AA" w14:textId="34DB8597" w:rsidR="00525121" w:rsidRDefault="00525121">
          <w:pPr>
            <w:pStyle w:val="TM3"/>
            <w:rPr>
              <w:rFonts w:eastAsiaTheme="minorEastAsia"/>
              <w:noProof/>
              <w:kern w:val="2"/>
              <w:sz w:val="24"/>
              <w:szCs w:val="24"/>
              <w:lang w:eastAsia="fr-FR"/>
              <w14:ligatures w14:val="standardContextual"/>
            </w:rPr>
          </w:pPr>
          <w:hyperlink w:anchor="_Toc214974795" w:history="1">
            <w:r w:rsidRPr="00B411A6">
              <w:rPr>
                <w:rStyle w:val="Lienhypertexte"/>
                <w:rFonts w:cstheme="minorHAnsi"/>
                <w:noProof/>
              </w:rPr>
              <w:t>3.2 - Réalisation de travaux</w:t>
            </w:r>
            <w:r>
              <w:rPr>
                <w:noProof/>
                <w:webHidden/>
              </w:rPr>
              <w:tab/>
            </w:r>
            <w:r>
              <w:rPr>
                <w:noProof/>
                <w:webHidden/>
              </w:rPr>
              <w:fldChar w:fldCharType="begin"/>
            </w:r>
            <w:r>
              <w:rPr>
                <w:noProof/>
                <w:webHidden/>
              </w:rPr>
              <w:instrText xml:space="preserve"> PAGEREF _Toc214974795 \h </w:instrText>
            </w:r>
            <w:r>
              <w:rPr>
                <w:noProof/>
                <w:webHidden/>
              </w:rPr>
            </w:r>
            <w:r>
              <w:rPr>
                <w:noProof/>
                <w:webHidden/>
              </w:rPr>
              <w:fldChar w:fldCharType="separate"/>
            </w:r>
            <w:r>
              <w:rPr>
                <w:noProof/>
                <w:webHidden/>
              </w:rPr>
              <w:t>5</w:t>
            </w:r>
            <w:r>
              <w:rPr>
                <w:noProof/>
                <w:webHidden/>
              </w:rPr>
              <w:fldChar w:fldCharType="end"/>
            </w:r>
          </w:hyperlink>
        </w:p>
        <w:p w14:paraId="7D2A0A85" w14:textId="08D87026" w:rsidR="00525121" w:rsidRDefault="00525121">
          <w:pPr>
            <w:pStyle w:val="TM3"/>
            <w:rPr>
              <w:rFonts w:eastAsiaTheme="minorEastAsia"/>
              <w:noProof/>
              <w:kern w:val="2"/>
              <w:sz w:val="24"/>
              <w:szCs w:val="24"/>
              <w:lang w:eastAsia="fr-FR"/>
              <w14:ligatures w14:val="standardContextual"/>
            </w:rPr>
          </w:pPr>
          <w:hyperlink w:anchor="_Toc214974796" w:history="1">
            <w:r w:rsidRPr="00B411A6">
              <w:rPr>
                <w:rStyle w:val="Lienhypertexte"/>
                <w:rFonts w:cstheme="minorHAnsi"/>
                <w:noProof/>
              </w:rPr>
              <w:t>3.2.1 Réalisation des travaux par la CCI</w:t>
            </w:r>
            <w:r>
              <w:rPr>
                <w:noProof/>
                <w:webHidden/>
              </w:rPr>
              <w:tab/>
            </w:r>
            <w:r>
              <w:rPr>
                <w:noProof/>
                <w:webHidden/>
              </w:rPr>
              <w:fldChar w:fldCharType="begin"/>
            </w:r>
            <w:r>
              <w:rPr>
                <w:noProof/>
                <w:webHidden/>
              </w:rPr>
              <w:instrText xml:space="preserve"> PAGEREF _Toc214974796 \h </w:instrText>
            </w:r>
            <w:r>
              <w:rPr>
                <w:noProof/>
                <w:webHidden/>
              </w:rPr>
            </w:r>
            <w:r>
              <w:rPr>
                <w:noProof/>
                <w:webHidden/>
              </w:rPr>
              <w:fldChar w:fldCharType="separate"/>
            </w:r>
            <w:r>
              <w:rPr>
                <w:noProof/>
                <w:webHidden/>
              </w:rPr>
              <w:t>5</w:t>
            </w:r>
            <w:r>
              <w:rPr>
                <w:noProof/>
                <w:webHidden/>
              </w:rPr>
              <w:fldChar w:fldCharType="end"/>
            </w:r>
          </w:hyperlink>
        </w:p>
        <w:p w14:paraId="50E28282" w14:textId="78923AC1" w:rsidR="00525121" w:rsidRDefault="00525121">
          <w:pPr>
            <w:pStyle w:val="TM3"/>
            <w:rPr>
              <w:rFonts w:eastAsiaTheme="minorEastAsia"/>
              <w:noProof/>
              <w:kern w:val="2"/>
              <w:sz w:val="24"/>
              <w:szCs w:val="24"/>
              <w:lang w:eastAsia="fr-FR"/>
              <w14:ligatures w14:val="standardContextual"/>
            </w:rPr>
          </w:pPr>
          <w:hyperlink w:anchor="_Toc214974797" w:history="1">
            <w:r w:rsidRPr="00B411A6">
              <w:rPr>
                <w:rStyle w:val="Lienhypertexte"/>
                <w:rFonts w:cstheme="minorHAnsi"/>
                <w:noProof/>
              </w:rPr>
              <w:t>3.2.2 Réalisation des travaux par le Titulaire</w:t>
            </w:r>
            <w:r>
              <w:rPr>
                <w:noProof/>
                <w:webHidden/>
              </w:rPr>
              <w:tab/>
            </w:r>
            <w:r>
              <w:rPr>
                <w:noProof/>
                <w:webHidden/>
              </w:rPr>
              <w:fldChar w:fldCharType="begin"/>
            </w:r>
            <w:r>
              <w:rPr>
                <w:noProof/>
                <w:webHidden/>
              </w:rPr>
              <w:instrText xml:space="preserve"> PAGEREF _Toc214974797 \h </w:instrText>
            </w:r>
            <w:r>
              <w:rPr>
                <w:noProof/>
                <w:webHidden/>
              </w:rPr>
            </w:r>
            <w:r>
              <w:rPr>
                <w:noProof/>
                <w:webHidden/>
              </w:rPr>
              <w:fldChar w:fldCharType="separate"/>
            </w:r>
            <w:r>
              <w:rPr>
                <w:noProof/>
                <w:webHidden/>
              </w:rPr>
              <w:t>5</w:t>
            </w:r>
            <w:r>
              <w:rPr>
                <w:noProof/>
                <w:webHidden/>
              </w:rPr>
              <w:fldChar w:fldCharType="end"/>
            </w:r>
          </w:hyperlink>
        </w:p>
        <w:p w14:paraId="1CB5882D" w14:textId="198FA912" w:rsidR="00525121" w:rsidRDefault="00525121">
          <w:pPr>
            <w:pStyle w:val="TM3"/>
            <w:rPr>
              <w:rFonts w:eastAsiaTheme="minorEastAsia"/>
              <w:noProof/>
              <w:kern w:val="2"/>
              <w:sz w:val="24"/>
              <w:szCs w:val="24"/>
              <w:lang w:eastAsia="fr-FR"/>
              <w14:ligatures w14:val="standardContextual"/>
            </w:rPr>
          </w:pPr>
          <w:hyperlink w:anchor="_Toc214974798" w:history="1">
            <w:r w:rsidRPr="00B411A6">
              <w:rPr>
                <w:rStyle w:val="Lienhypertexte"/>
                <w:rFonts w:cstheme="minorHAnsi"/>
                <w:noProof/>
              </w:rPr>
              <w:t>3.3 - État des lieux</w:t>
            </w:r>
            <w:r>
              <w:rPr>
                <w:noProof/>
                <w:webHidden/>
              </w:rPr>
              <w:tab/>
            </w:r>
            <w:r>
              <w:rPr>
                <w:noProof/>
                <w:webHidden/>
              </w:rPr>
              <w:fldChar w:fldCharType="begin"/>
            </w:r>
            <w:r>
              <w:rPr>
                <w:noProof/>
                <w:webHidden/>
              </w:rPr>
              <w:instrText xml:space="preserve"> PAGEREF _Toc214974798 \h </w:instrText>
            </w:r>
            <w:r>
              <w:rPr>
                <w:noProof/>
                <w:webHidden/>
              </w:rPr>
            </w:r>
            <w:r>
              <w:rPr>
                <w:noProof/>
                <w:webHidden/>
              </w:rPr>
              <w:fldChar w:fldCharType="separate"/>
            </w:r>
            <w:r>
              <w:rPr>
                <w:noProof/>
                <w:webHidden/>
              </w:rPr>
              <w:t>5</w:t>
            </w:r>
            <w:r>
              <w:rPr>
                <w:noProof/>
                <w:webHidden/>
              </w:rPr>
              <w:fldChar w:fldCharType="end"/>
            </w:r>
          </w:hyperlink>
        </w:p>
        <w:p w14:paraId="7B35DCBE" w14:textId="721AC175" w:rsidR="00525121" w:rsidRDefault="00525121">
          <w:pPr>
            <w:pStyle w:val="TM3"/>
            <w:rPr>
              <w:rFonts w:eastAsiaTheme="minorEastAsia"/>
              <w:noProof/>
              <w:kern w:val="2"/>
              <w:sz w:val="24"/>
              <w:szCs w:val="24"/>
              <w:lang w:eastAsia="fr-FR"/>
              <w14:ligatures w14:val="standardContextual"/>
            </w:rPr>
          </w:pPr>
          <w:hyperlink w:anchor="_Toc214974799" w:history="1">
            <w:r w:rsidRPr="00B411A6">
              <w:rPr>
                <w:rStyle w:val="Lienhypertexte"/>
                <w:rFonts w:cstheme="minorHAnsi"/>
                <w:b/>
                <w:bCs/>
                <w:noProof/>
              </w:rPr>
              <w:t>Article 4 – Durée – Date d’Entrée en Vigueur</w:t>
            </w:r>
            <w:r>
              <w:rPr>
                <w:noProof/>
                <w:webHidden/>
              </w:rPr>
              <w:tab/>
            </w:r>
            <w:r>
              <w:rPr>
                <w:noProof/>
                <w:webHidden/>
              </w:rPr>
              <w:fldChar w:fldCharType="begin"/>
            </w:r>
            <w:r>
              <w:rPr>
                <w:noProof/>
                <w:webHidden/>
              </w:rPr>
              <w:instrText xml:space="preserve"> PAGEREF _Toc214974799 \h </w:instrText>
            </w:r>
            <w:r>
              <w:rPr>
                <w:noProof/>
                <w:webHidden/>
              </w:rPr>
            </w:r>
            <w:r>
              <w:rPr>
                <w:noProof/>
                <w:webHidden/>
              </w:rPr>
              <w:fldChar w:fldCharType="separate"/>
            </w:r>
            <w:r>
              <w:rPr>
                <w:noProof/>
                <w:webHidden/>
              </w:rPr>
              <w:t>6</w:t>
            </w:r>
            <w:r>
              <w:rPr>
                <w:noProof/>
                <w:webHidden/>
              </w:rPr>
              <w:fldChar w:fldCharType="end"/>
            </w:r>
          </w:hyperlink>
        </w:p>
        <w:p w14:paraId="5C626047" w14:textId="52BA5043" w:rsidR="00525121" w:rsidRDefault="00525121">
          <w:pPr>
            <w:pStyle w:val="TM3"/>
            <w:rPr>
              <w:rFonts w:eastAsiaTheme="minorEastAsia"/>
              <w:noProof/>
              <w:kern w:val="2"/>
              <w:sz w:val="24"/>
              <w:szCs w:val="24"/>
              <w:lang w:eastAsia="fr-FR"/>
              <w14:ligatures w14:val="standardContextual"/>
            </w:rPr>
          </w:pPr>
          <w:hyperlink w:anchor="_Toc214974800" w:history="1">
            <w:r w:rsidRPr="00B411A6">
              <w:rPr>
                <w:rStyle w:val="Lienhypertexte"/>
                <w:rFonts w:cstheme="minorHAnsi"/>
                <w:b/>
                <w:bCs/>
                <w:noProof/>
              </w:rPr>
              <w:t>Article 5 – Activité autorisée dans le cadre de l’Autorisation</w:t>
            </w:r>
            <w:r>
              <w:rPr>
                <w:noProof/>
                <w:webHidden/>
              </w:rPr>
              <w:tab/>
            </w:r>
            <w:r>
              <w:rPr>
                <w:noProof/>
                <w:webHidden/>
              </w:rPr>
              <w:fldChar w:fldCharType="begin"/>
            </w:r>
            <w:r>
              <w:rPr>
                <w:noProof/>
                <w:webHidden/>
              </w:rPr>
              <w:instrText xml:space="preserve"> PAGEREF _Toc214974800 \h </w:instrText>
            </w:r>
            <w:r>
              <w:rPr>
                <w:noProof/>
                <w:webHidden/>
              </w:rPr>
            </w:r>
            <w:r>
              <w:rPr>
                <w:noProof/>
                <w:webHidden/>
              </w:rPr>
              <w:fldChar w:fldCharType="separate"/>
            </w:r>
            <w:r>
              <w:rPr>
                <w:noProof/>
                <w:webHidden/>
              </w:rPr>
              <w:t>6</w:t>
            </w:r>
            <w:r>
              <w:rPr>
                <w:noProof/>
                <w:webHidden/>
              </w:rPr>
              <w:fldChar w:fldCharType="end"/>
            </w:r>
          </w:hyperlink>
        </w:p>
        <w:p w14:paraId="45147C5A" w14:textId="0C5B5A71" w:rsidR="00525121" w:rsidRDefault="00525121">
          <w:pPr>
            <w:pStyle w:val="TM3"/>
            <w:rPr>
              <w:rFonts w:eastAsiaTheme="minorEastAsia"/>
              <w:noProof/>
              <w:kern w:val="2"/>
              <w:sz w:val="24"/>
              <w:szCs w:val="24"/>
              <w:lang w:eastAsia="fr-FR"/>
              <w14:ligatures w14:val="standardContextual"/>
            </w:rPr>
          </w:pPr>
          <w:hyperlink w:anchor="_Toc214974801" w:history="1">
            <w:r w:rsidRPr="00B411A6">
              <w:rPr>
                <w:rStyle w:val="Lienhypertexte"/>
                <w:rFonts w:cstheme="minorHAnsi"/>
                <w:b/>
                <w:bCs/>
                <w:noProof/>
              </w:rPr>
              <w:t>TITRE 2- CONDITIONS FINANCIÈRES DE L’AUTORISATION</w:t>
            </w:r>
            <w:r>
              <w:rPr>
                <w:noProof/>
                <w:webHidden/>
              </w:rPr>
              <w:tab/>
            </w:r>
            <w:r>
              <w:rPr>
                <w:noProof/>
                <w:webHidden/>
              </w:rPr>
              <w:fldChar w:fldCharType="begin"/>
            </w:r>
            <w:r>
              <w:rPr>
                <w:noProof/>
                <w:webHidden/>
              </w:rPr>
              <w:instrText xml:space="preserve"> PAGEREF _Toc214974801 \h </w:instrText>
            </w:r>
            <w:r>
              <w:rPr>
                <w:noProof/>
                <w:webHidden/>
              </w:rPr>
            </w:r>
            <w:r>
              <w:rPr>
                <w:noProof/>
                <w:webHidden/>
              </w:rPr>
              <w:fldChar w:fldCharType="separate"/>
            </w:r>
            <w:r>
              <w:rPr>
                <w:noProof/>
                <w:webHidden/>
              </w:rPr>
              <w:t>6</w:t>
            </w:r>
            <w:r>
              <w:rPr>
                <w:noProof/>
                <w:webHidden/>
              </w:rPr>
              <w:fldChar w:fldCharType="end"/>
            </w:r>
          </w:hyperlink>
        </w:p>
        <w:p w14:paraId="3DF36C80" w14:textId="28BA5295" w:rsidR="00525121" w:rsidRDefault="00525121">
          <w:pPr>
            <w:pStyle w:val="TM3"/>
            <w:rPr>
              <w:rFonts w:eastAsiaTheme="minorEastAsia"/>
              <w:noProof/>
              <w:kern w:val="2"/>
              <w:sz w:val="24"/>
              <w:szCs w:val="24"/>
              <w:lang w:eastAsia="fr-FR"/>
              <w14:ligatures w14:val="standardContextual"/>
            </w:rPr>
          </w:pPr>
          <w:hyperlink w:anchor="_Toc214974802" w:history="1">
            <w:r w:rsidRPr="00B411A6">
              <w:rPr>
                <w:rStyle w:val="Lienhypertexte"/>
                <w:rFonts w:cstheme="minorHAnsi"/>
                <w:b/>
                <w:bCs/>
                <w:noProof/>
              </w:rPr>
              <w:t>Article 6 - Redevance domaniale versée par le Titulaire</w:t>
            </w:r>
            <w:r>
              <w:rPr>
                <w:noProof/>
                <w:webHidden/>
              </w:rPr>
              <w:tab/>
            </w:r>
            <w:r>
              <w:rPr>
                <w:noProof/>
                <w:webHidden/>
              </w:rPr>
              <w:fldChar w:fldCharType="begin"/>
            </w:r>
            <w:r>
              <w:rPr>
                <w:noProof/>
                <w:webHidden/>
              </w:rPr>
              <w:instrText xml:space="preserve"> PAGEREF _Toc214974802 \h </w:instrText>
            </w:r>
            <w:r>
              <w:rPr>
                <w:noProof/>
                <w:webHidden/>
              </w:rPr>
            </w:r>
            <w:r>
              <w:rPr>
                <w:noProof/>
                <w:webHidden/>
              </w:rPr>
              <w:fldChar w:fldCharType="separate"/>
            </w:r>
            <w:r>
              <w:rPr>
                <w:noProof/>
                <w:webHidden/>
              </w:rPr>
              <w:t>6</w:t>
            </w:r>
            <w:r>
              <w:rPr>
                <w:noProof/>
                <w:webHidden/>
              </w:rPr>
              <w:fldChar w:fldCharType="end"/>
            </w:r>
          </w:hyperlink>
        </w:p>
        <w:p w14:paraId="3E96423E" w14:textId="663F597B" w:rsidR="00525121" w:rsidRDefault="00525121">
          <w:pPr>
            <w:pStyle w:val="TM3"/>
            <w:rPr>
              <w:rFonts w:eastAsiaTheme="minorEastAsia"/>
              <w:noProof/>
              <w:kern w:val="2"/>
              <w:sz w:val="24"/>
              <w:szCs w:val="24"/>
              <w:lang w:eastAsia="fr-FR"/>
              <w14:ligatures w14:val="standardContextual"/>
            </w:rPr>
          </w:pPr>
          <w:hyperlink w:anchor="_Toc214974803" w:history="1">
            <w:r w:rsidRPr="00B411A6">
              <w:rPr>
                <w:rStyle w:val="Lienhypertexte"/>
                <w:rFonts w:cstheme="minorHAnsi"/>
                <w:b/>
                <w:bCs/>
                <w:noProof/>
              </w:rPr>
              <w:t>Article 7 – Autres montants dus par le Titulaire</w:t>
            </w:r>
            <w:r>
              <w:rPr>
                <w:noProof/>
                <w:webHidden/>
              </w:rPr>
              <w:tab/>
            </w:r>
            <w:r>
              <w:rPr>
                <w:noProof/>
                <w:webHidden/>
              </w:rPr>
              <w:fldChar w:fldCharType="begin"/>
            </w:r>
            <w:r>
              <w:rPr>
                <w:noProof/>
                <w:webHidden/>
              </w:rPr>
              <w:instrText xml:space="preserve"> PAGEREF _Toc214974803 \h </w:instrText>
            </w:r>
            <w:r>
              <w:rPr>
                <w:noProof/>
                <w:webHidden/>
              </w:rPr>
            </w:r>
            <w:r>
              <w:rPr>
                <w:noProof/>
                <w:webHidden/>
              </w:rPr>
              <w:fldChar w:fldCharType="separate"/>
            </w:r>
            <w:r>
              <w:rPr>
                <w:noProof/>
                <w:webHidden/>
              </w:rPr>
              <w:t>7</w:t>
            </w:r>
            <w:r>
              <w:rPr>
                <w:noProof/>
                <w:webHidden/>
              </w:rPr>
              <w:fldChar w:fldCharType="end"/>
            </w:r>
          </w:hyperlink>
        </w:p>
        <w:p w14:paraId="257812E6" w14:textId="0F073F30" w:rsidR="00525121" w:rsidRDefault="00525121">
          <w:pPr>
            <w:pStyle w:val="TM3"/>
            <w:rPr>
              <w:rFonts w:eastAsiaTheme="minorEastAsia"/>
              <w:noProof/>
              <w:kern w:val="2"/>
              <w:sz w:val="24"/>
              <w:szCs w:val="24"/>
              <w:lang w:eastAsia="fr-FR"/>
              <w14:ligatures w14:val="standardContextual"/>
            </w:rPr>
          </w:pPr>
          <w:hyperlink w:anchor="_Toc214974804" w:history="1">
            <w:r w:rsidRPr="00B411A6">
              <w:rPr>
                <w:rStyle w:val="Lienhypertexte"/>
                <w:rFonts w:cstheme="minorHAnsi"/>
                <w:b/>
                <w:bCs/>
                <w:noProof/>
              </w:rPr>
              <w:t>Article 8 - Adresse de facturation de la Redevance domaniale et modalités de paiement à la CCI</w:t>
            </w:r>
            <w:r>
              <w:rPr>
                <w:noProof/>
                <w:webHidden/>
              </w:rPr>
              <w:tab/>
            </w:r>
            <w:r>
              <w:rPr>
                <w:noProof/>
                <w:webHidden/>
              </w:rPr>
              <w:fldChar w:fldCharType="begin"/>
            </w:r>
            <w:r>
              <w:rPr>
                <w:noProof/>
                <w:webHidden/>
              </w:rPr>
              <w:instrText xml:space="preserve"> PAGEREF _Toc214974804 \h </w:instrText>
            </w:r>
            <w:r>
              <w:rPr>
                <w:noProof/>
                <w:webHidden/>
              </w:rPr>
            </w:r>
            <w:r>
              <w:rPr>
                <w:noProof/>
                <w:webHidden/>
              </w:rPr>
              <w:fldChar w:fldCharType="separate"/>
            </w:r>
            <w:r>
              <w:rPr>
                <w:noProof/>
                <w:webHidden/>
              </w:rPr>
              <w:t>7</w:t>
            </w:r>
            <w:r>
              <w:rPr>
                <w:noProof/>
                <w:webHidden/>
              </w:rPr>
              <w:fldChar w:fldCharType="end"/>
            </w:r>
          </w:hyperlink>
        </w:p>
        <w:p w14:paraId="0A79DB3F" w14:textId="0FAE2891" w:rsidR="00525121" w:rsidRDefault="00525121">
          <w:pPr>
            <w:pStyle w:val="TM3"/>
            <w:rPr>
              <w:rFonts w:eastAsiaTheme="minorEastAsia"/>
              <w:noProof/>
              <w:kern w:val="2"/>
              <w:sz w:val="24"/>
              <w:szCs w:val="24"/>
              <w:lang w:eastAsia="fr-FR"/>
              <w14:ligatures w14:val="standardContextual"/>
            </w:rPr>
          </w:pPr>
          <w:hyperlink w:anchor="_Toc214974805" w:history="1">
            <w:r w:rsidRPr="00B411A6">
              <w:rPr>
                <w:rStyle w:val="Lienhypertexte"/>
                <w:rFonts w:cstheme="minorHAnsi"/>
                <w:b/>
                <w:bCs/>
                <w:noProof/>
              </w:rPr>
              <w:t>Article 9 - Garantie financière</w:t>
            </w:r>
            <w:r>
              <w:rPr>
                <w:noProof/>
                <w:webHidden/>
              </w:rPr>
              <w:tab/>
            </w:r>
            <w:r>
              <w:rPr>
                <w:noProof/>
                <w:webHidden/>
              </w:rPr>
              <w:fldChar w:fldCharType="begin"/>
            </w:r>
            <w:r>
              <w:rPr>
                <w:noProof/>
                <w:webHidden/>
              </w:rPr>
              <w:instrText xml:space="preserve"> PAGEREF _Toc214974805 \h </w:instrText>
            </w:r>
            <w:r>
              <w:rPr>
                <w:noProof/>
                <w:webHidden/>
              </w:rPr>
            </w:r>
            <w:r>
              <w:rPr>
                <w:noProof/>
                <w:webHidden/>
              </w:rPr>
              <w:fldChar w:fldCharType="separate"/>
            </w:r>
            <w:r>
              <w:rPr>
                <w:noProof/>
                <w:webHidden/>
              </w:rPr>
              <w:t>7</w:t>
            </w:r>
            <w:r>
              <w:rPr>
                <w:noProof/>
                <w:webHidden/>
              </w:rPr>
              <w:fldChar w:fldCharType="end"/>
            </w:r>
          </w:hyperlink>
        </w:p>
        <w:p w14:paraId="7FDCC39E" w14:textId="4F16DD5D" w:rsidR="00525121" w:rsidRDefault="00525121">
          <w:pPr>
            <w:pStyle w:val="TM3"/>
            <w:rPr>
              <w:rFonts w:eastAsiaTheme="minorEastAsia"/>
              <w:noProof/>
              <w:kern w:val="2"/>
              <w:sz w:val="24"/>
              <w:szCs w:val="24"/>
              <w:lang w:eastAsia="fr-FR"/>
              <w14:ligatures w14:val="standardContextual"/>
            </w:rPr>
          </w:pPr>
          <w:hyperlink w:anchor="_Toc214974806" w:history="1">
            <w:r w:rsidRPr="00B411A6">
              <w:rPr>
                <w:rStyle w:val="Lienhypertexte"/>
                <w:rFonts w:cstheme="minorHAnsi"/>
                <w:b/>
                <w:bCs/>
                <w:noProof/>
              </w:rPr>
              <w:t>TITRE 3 - AUTRES DISPOSITIONS DE L’AUTORISATION</w:t>
            </w:r>
            <w:r>
              <w:rPr>
                <w:noProof/>
                <w:webHidden/>
              </w:rPr>
              <w:tab/>
            </w:r>
            <w:r>
              <w:rPr>
                <w:noProof/>
                <w:webHidden/>
              </w:rPr>
              <w:fldChar w:fldCharType="begin"/>
            </w:r>
            <w:r>
              <w:rPr>
                <w:noProof/>
                <w:webHidden/>
              </w:rPr>
              <w:instrText xml:space="preserve"> PAGEREF _Toc214974806 \h </w:instrText>
            </w:r>
            <w:r>
              <w:rPr>
                <w:noProof/>
                <w:webHidden/>
              </w:rPr>
            </w:r>
            <w:r>
              <w:rPr>
                <w:noProof/>
                <w:webHidden/>
              </w:rPr>
              <w:fldChar w:fldCharType="separate"/>
            </w:r>
            <w:r>
              <w:rPr>
                <w:noProof/>
                <w:webHidden/>
              </w:rPr>
              <w:t>8</w:t>
            </w:r>
            <w:r>
              <w:rPr>
                <w:noProof/>
                <w:webHidden/>
              </w:rPr>
              <w:fldChar w:fldCharType="end"/>
            </w:r>
          </w:hyperlink>
        </w:p>
        <w:p w14:paraId="53498C64" w14:textId="4C78E2C9" w:rsidR="00525121" w:rsidRDefault="00525121">
          <w:pPr>
            <w:pStyle w:val="TM3"/>
            <w:rPr>
              <w:rFonts w:eastAsiaTheme="minorEastAsia"/>
              <w:noProof/>
              <w:kern w:val="2"/>
              <w:sz w:val="24"/>
              <w:szCs w:val="24"/>
              <w:lang w:eastAsia="fr-FR"/>
              <w14:ligatures w14:val="standardContextual"/>
            </w:rPr>
          </w:pPr>
          <w:hyperlink w:anchor="_Toc214974807" w:history="1">
            <w:r w:rsidRPr="00B411A6">
              <w:rPr>
                <w:rStyle w:val="Lienhypertexte"/>
                <w:rFonts w:cstheme="minorHAnsi"/>
                <w:b/>
                <w:bCs/>
                <w:noProof/>
              </w:rPr>
              <w:t>Article 10 – Résiliation pour motif d’intérêt général</w:t>
            </w:r>
            <w:r>
              <w:rPr>
                <w:noProof/>
                <w:webHidden/>
              </w:rPr>
              <w:tab/>
            </w:r>
            <w:r>
              <w:rPr>
                <w:noProof/>
                <w:webHidden/>
              </w:rPr>
              <w:fldChar w:fldCharType="begin"/>
            </w:r>
            <w:r>
              <w:rPr>
                <w:noProof/>
                <w:webHidden/>
              </w:rPr>
              <w:instrText xml:space="preserve"> PAGEREF _Toc214974807 \h </w:instrText>
            </w:r>
            <w:r>
              <w:rPr>
                <w:noProof/>
                <w:webHidden/>
              </w:rPr>
            </w:r>
            <w:r>
              <w:rPr>
                <w:noProof/>
                <w:webHidden/>
              </w:rPr>
              <w:fldChar w:fldCharType="separate"/>
            </w:r>
            <w:r>
              <w:rPr>
                <w:noProof/>
                <w:webHidden/>
              </w:rPr>
              <w:t>8</w:t>
            </w:r>
            <w:r>
              <w:rPr>
                <w:noProof/>
                <w:webHidden/>
              </w:rPr>
              <w:fldChar w:fldCharType="end"/>
            </w:r>
          </w:hyperlink>
        </w:p>
        <w:p w14:paraId="479BCC3E" w14:textId="437FA688" w:rsidR="00525121" w:rsidRDefault="00525121">
          <w:pPr>
            <w:pStyle w:val="TM3"/>
            <w:rPr>
              <w:rFonts w:eastAsiaTheme="minorEastAsia"/>
              <w:noProof/>
              <w:kern w:val="2"/>
              <w:sz w:val="24"/>
              <w:szCs w:val="24"/>
              <w:lang w:eastAsia="fr-FR"/>
              <w14:ligatures w14:val="standardContextual"/>
            </w:rPr>
          </w:pPr>
          <w:hyperlink w:anchor="_Toc214974808" w:history="1">
            <w:r w:rsidRPr="00B411A6">
              <w:rPr>
                <w:rStyle w:val="Lienhypertexte"/>
                <w:rFonts w:cstheme="minorHAnsi"/>
                <w:b/>
                <w:bCs/>
                <w:noProof/>
              </w:rPr>
              <w:t>Article 11 - Compétence juridictionnelle</w:t>
            </w:r>
            <w:r>
              <w:rPr>
                <w:noProof/>
                <w:webHidden/>
              </w:rPr>
              <w:tab/>
            </w:r>
            <w:r>
              <w:rPr>
                <w:noProof/>
                <w:webHidden/>
              </w:rPr>
              <w:fldChar w:fldCharType="begin"/>
            </w:r>
            <w:r>
              <w:rPr>
                <w:noProof/>
                <w:webHidden/>
              </w:rPr>
              <w:instrText xml:space="preserve"> PAGEREF _Toc214974808 \h </w:instrText>
            </w:r>
            <w:r>
              <w:rPr>
                <w:noProof/>
                <w:webHidden/>
              </w:rPr>
            </w:r>
            <w:r>
              <w:rPr>
                <w:noProof/>
                <w:webHidden/>
              </w:rPr>
              <w:fldChar w:fldCharType="separate"/>
            </w:r>
            <w:r>
              <w:rPr>
                <w:noProof/>
                <w:webHidden/>
              </w:rPr>
              <w:t>8</w:t>
            </w:r>
            <w:r>
              <w:rPr>
                <w:noProof/>
                <w:webHidden/>
              </w:rPr>
              <w:fldChar w:fldCharType="end"/>
            </w:r>
          </w:hyperlink>
        </w:p>
        <w:p w14:paraId="3EF7404A" w14:textId="7C7E1E60" w:rsidR="00525121" w:rsidRDefault="00525121">
          <w:pPr>
            <w:pStyle w:val="TM3"/>
            <w:rPr>
              <w:rFonts w:eastAsiaTheme="minorEastAsia"/>
              <w:noProof/>
              <w:kern w:val="2"/>
              <w:sz w:val="24"/>
              <w:szCs w:val="24"/>
              <w:lang w:eastAsia="fr-FR"/>
              <w14:ligatures w14:val="standardContextual"/>
            </w:rPr>
          </w:pPr>
          <w:hyperlink w:anchor="_Toc214974809" w:history="1">
            <w:r w:rsidRPr="00B411A6">
              <w:rPr>
                <w:rStyle w:val="Lienhypertexte"/>
                <w:rFonts w:cstheme="minorHAnsi"/>
                <w:b/>
                <w:bCs/>
                <w:noProof/>
              </w:rPr>
              <w:t>Article 12 - Élection de domicile</w:t>
            </w:r>
            <w:r>
              <w:rPr>
                <w:noProof/>
                <w:webHidden/>
              </w:rPr>
              <w:tab/>
            </w:r>
            <w:r>
              <w:rPr>
                <w:noProof/>
                <w:webHidden/>
              </w:rPr>
              <w:fldChar w:fldCharType="begin"/>
            </w:r>
            <w:r>
              <w:rPr>
                <w:noProof/>
                <w:webHidden/>
              </w:rPr>
              <w:instrText xml:space="preserve"> PAGEREF _Toc214974809 \h </w:instrText>
            </w:r>
            <w:r>
              <w:rPr>
                <w:noProof/>
                <w:webHidden/>
              </w:rPr>
            </w:r>
            <w:r>
              <w:rPr>
                <w:noProof/>
                <w:webHidden/>
              </w:rPr>
              <w:fldChar w:fldCharType="separate"/>
            </w:r>
            <w:r>
              <w:rPr>
                <w:noProof/>
                <w:webHidden/>
              </w:rPr>
              <w:t>8</w:t>
            </w:r>
            <w:r>
              <w:rPr>
                <w:noProof/>
                <w:webHidden/>
              </w:rPr>
              <w:fldChar w:fldCharType="end"/>
            </w:r>
          </w:hyperlink>
        </w:p>
        <w:p w14:paraId="2E6A2196" w14:textId="3E34603A" w:rsidR="00525121" w:rsidRDefault="00525121">
          <w:pPr>
            <w:pStyle w:val="TM3"/>
            <w:rPr>
              <w:rFonts w:eastAsiaTheme="minorEastAsia"/>
              <w:noProof/>
              <w:kern w:val="2"/>
              <w:sz w:val="24"/>
              <w:szCs w:val="24"/>
              <w:lang w:eastAsia="fr-FR"/>
              <w14:ligatures w14:val="standardContextual"/>
            </w:rPr>
          </w:pPr>
          <w:hyperlink w:anchor="_Toc214974810" w:history="1">
            <w:r w:rsidRPr="00B411A6">
              <w:rPr>
                <w:rStyle w:val="Lienhypertexte"/>
                <w:rFonts w:cstheme="minorHAnsi"/>
                <w:b/>
                <w:bCs/>
                <w:noProof/>
              </w:rPr>
              <w:t>Article 13 – Pièces contractuelles</w:t>
            </w:r>
            <w:r>
              <w:rPr>
                <w:noProof/>
                <w:webHidden/>
              </w:rPr>
              <w:tab/>
            </w:r>
            <w:r>
              <w:rPr>
                <w:noProof/>
                <w:webHidden/>
              </w:rPr>
              <w:fldChar w:fldCharType="begin"/>
            </w:r>
            <w:r>
              <w:rPr>
                <w:noProof/>
                <w:webHidden/>
              </w:rPr>
              <w:instrText xml:space="preserve"> PAGEREF _Toc214974810 \h </w:instrText>
            </w:r>
            <w:r>
              <w:rPr>
                <w:noProof/>
                <w:webHidden/>
              </w:rPr>
            </w:r>
            <w:r>
              <w:rPr>
                <w:noProof/>
                <w:webHidden/>
              </w:rPr>
              <w:fldChar w:fldCharType="separate"/>
            </w:r>
            <w:r>
              <w:rPr>
                <w:noProof/>
                <w:webHidden/>
              </w:rPr>
              <w:t>8</w:t>
            </w:r>
            <w:r>
              <w:rPr>
                <w:noProof/>
                <w:webHidden/>
              </w:rPr>
              <w:fldChar w:fldCharType="end"/>
            </w:r>
          </w:hyperlink>
        </w:p>
        <w:p w14:paraId="32C4F49F" w14:textId="38975501" w:rsidR="00F32C31" w:rsidRDefault="00F32C31">
          <w:r>
            <w:rPr>
              <w:b/>
              <w:bCs/>
            </w:rPr>
            <w:fldChar w:fldCharType="end"/>
          </w:r>
        </w:p>
      </w:sdtContent>
    </w:sdt>
    <w:p w14:paraId="5E2B4075" w14:textId="77777777" w:rsidR="00780D45" w:rsidRPr="00F32C31" w:rsidRDefault="00780D45" w:rsidP="00AC0DA3">
      <w:pPr>
        <w:spacing w:after="0" w:line="240" w:lineRule="auto"/>
        <w:rPr>
          <w:rFonts w:cstheme="minorHAnsi"/>
          <w:b/>
          <w:sz w:val="24"/>
          <w:szCs w:val="24"/>
          <w:lang w:eastAsia="hi-IN" w:bidi="hi-IN"/>
        </w:rPr>
      </w:pPr>
    </w:p>
    <w:p w14:paraId="7C4A3380" w14:textId="77777777" w:rsidR="00780D45" w:rsidRDefault="00780D45" w:rsidP="00AC0DA3">
      <w:pPr>
        <w:spacing w:after="0" w:line="240" w:lineRule="auto"/>
        <w:rPr>
          <w:rFonts w:cstheme="minorHAnsi"/>
          <w:b/>
          <w:sz w:val="24"/>
          <w:szCs w:val="24"/>
          <w:lang w:eastAsia="hi-IN" w:bidi="hi-IN"/>
        </w:rPr>
      </w:pPr>
    </w:p>
    <w:p w14:paraId="36CF3913" w14:textId="6760CAEB" w:rsidR="00911474" w:rsidRDefault="00911474">
      <w:pPr>
        <w:rPr>
          <w:rFonts w:cstheme="minorHAnsi"/>
          <w:b/>
          <w:sz w:val="24"/>
          <w:szCs w:val="24"/>
          <w:lang w:eastAsia="hi-IN" w:bidi="hi-IN"/>
        </w:rPr>
      </w:pPr>
      <w:r>
        <w:rPr>
          <w:rFonts w:cstheme="minorHAnsi"/>
          <w:b/>
          <w:sz w:val="24"/>
          <w:szCs w:val="24"/>
          <w:lang w:eastAsia="hi-IN" w:bidi="hi-IN"/>
        </w:rPr>
        <w:br w:type="page"/>
      </w:r>
    </w:p>
    <w:p w14:paraId="075580DA" w14:textId="77777777" w:rsidR="00F32C31" w:rsidRDefault="00F32C31" w:rsidP="00AC0DA3">
      <w:pPr>
        <w:spacing w:after="0" w:line="240" w:lineRule="auto"/>
        <w:rPr>
          <w:rFonts w:cstheme="minorHAnsi"/>
          <w:b/>
          <w:sz w:val="24"/>
          <w:szCs w:val="24"/>
          <w:lang w:eastAsia="hi-IN" w:bidi="hi-IN"/>
        </w:rPr>
      </w:pPr>
    </w:p>
    <w:p w14:paraId="09E4220E" w14:textId="77777777" w:rsidR="00F32C31" w:rsidRDefault="00F32C31" w:rsidP="00AC0DA3">
      <w:pPr>
        <w:spacing w:after="0" w:line="240" w:lineRule="auto"/>
        <w:rPr>
          <w:rFonts w:cstheme="minorHAnsi"/>
          <w:b/>
          <w:sz w:val="24"/>
          <w:szCs w:val="24"/>
          <w:lang w:eastAsia="hi-IN" w:bidi="hi-IN"/>
        </w:rPr>
      </w:pPr>
    </w:p>
    <w:p w14:paraId="7D4F53D6" w14:textId="77777777" w:rsidR="00780D45" w:rsidRPr="00F32C31" w:rsidRDefault="00780D45" w:rsidP="00F32C31">
      <w:pPr>
        <w:pStyle w:val="Corpsdetexte0"/>
        <w:spacing w:after="0" w:line="276" w:lineRule="auto"/>
        <w:rPr>
          <w:rFonts w:asciiTheme="minorHAnsi" w:hAnsiTheme="minorHAnsi" w:cstheme="minorHAnsi"/>
          <w:b/>
          <w:sz w:val="24"/>
          <w:szCs w:val="24"/>
        </w:rPr>
      </w:pPr>
      <w:r w:rsidRPr="00F32C31">
        <w:rPr>
          <w:rFonts w:asciiTheme="minorHAnsi" w:hAnsiTheme="minorHAnsi" w:cstheme="minorHAnsi"/>
          <w:b/>
          <w:sz w:val="24"/>
          <w:szCs w:val="24"/>
        </w:rPr>
        <w:t>IL A ETE CONVENU CE QUI SUIT :</w:t>
      </w:r>
    </w:p>
    <w:p w14:paraId="6750277C" w14:textId="77777777" w:rsidR="00780D45" w:rsidRPr="00F32C31" w:rsidRDefault="00780D45" w:rsidP="00780D45">
      <w:pPr>
        <w:pStyle w:val="Corpsdetexte0"/>
        <w:spacing w:after="0" w:line="276" w:lineRule="auto"/>
        <w:rPr>
          <w:rFonts w:asciiTheme="minorHAnsi" w:hAnsiTheme="minorHAnsi" w:cstheme="minorHAnsi"/>
          <w:b/>
          <w:sz w:val="24"/>
          <w:szCs w:val="24"/>
        </w:rPr>
      </w:pPr>
    </w:p>
    <w:p w14:paraId="0907ABDF" w14:textId="77777777" w:rsidR="00780D45" w:rsidRDefault="00780D45" w:rsidP="00780D45">
      <w:pPr>
        <w:pStyle w:val="Corpsdetexte0"/>
        <w:spacing w:after="0" w:line="276" w:lineRule="auto"/>
        <w:rPr>
          <w:rFonts w:asciiTheme="minorHAnsi" w:hAnsiTheme="minorHAnsi" w:cstheme="minorHAnsi"/>
          <w:b/>
          <w:sz w:val="24"/>
          <w:szCs w:val="24"/>
        </w:rPr>
      </w:pPr>
    </w:p>
    <w:p w14:paraId="62F56714" w14:textId="77777777" w:rsidR="0085144B" w:rsidRDefault="0085144B" w:rsidP="00780D45">
      <w:pPr>
        <w:pStyle w:val="Corpsdetexte0"/>
        <w:spacing w:after="0" w:line="276" w:lineRule="auto"/>
        <w:rPr>
          <w:rFonts w:asciiTheme="minorHAnsi" w:hAnsiTheme="minorHAnsi" w:cstheme="minorHAnsi"/>
          <w:b/>
          <w:sz w:val="24"/>
          <w:szCs w:val="24"/>
        </w:rPr>
      </w:pPr>
    </w:p>
    <w:p w14:paraId="02E6EFCE" w14:textId="77777777" w:rsidR="0085144B" w:rsidRDefault="0085144B" w:rsidP="00780D45">
      <w:pPr>
        <w:pStyle w:val="Corpsdetexte0"/>
        <w:spacing w:after="0" w:line="276" w:lineRule="auto"/>
        <w:rPr>
          <w:rFonts w:asciiTheme="minorHAnsi" w:hAnsiTheme="minorHAnsi" w:cstheme="minorHAnsi"/>
          <w:b/>
          <w:sz w:val="24"/>
          <w:szCs w:val="24"/>
        </w:rPr>
      </w:pPr>
    </w:p>
    <w:p w14:paraId="60DA2C25" w14:textId="77777777" w:rsidR="0085144B" w:rsidRPr="00F32C31" w:rsidRDefault="0085144B" w:rsidP="00780D45">
      <w:pPr>
        <w:pStyle w:val="Corpsdetexte0"/>
        <w:spacing w:after="0" w:line="276" w:lineRule="auto"/>
        <w:rPr>
          <w:rFonts w:asciiTheme="minorHAnsi" w:hAnsiTheme="minorHAnsi" w:cstheme="minorHAnsi"/>
          <w:b/>
          <w:sz w:val="24"/>
          <w:szCs w:val="24"/>
        </w:rPr>
      </w:pPr>
    </w:p>
    <w:p w14:paraId="13F679CE" w14:textId="77777777" w:rsidR="00907CD2" w:rsidRPr="005C7DFA" w:rsidRDefault="00907CD2" w:rsidP="00F32C31">
      <w:pPr>
        <w:pStyle w:val="Titre3"/>
        <w:jc w:val="center"/>
        <w:rPr>
          <w:rFonts w:asciiTheme="minorHAnsi" w:hAnsiTheme="minorHAnsi" w:cstheme="minorHAnsi"/>
          <w:b/>
          <w:bCs/>
        </w:rPr>
      </w:pPr>
      <w:bookmarkStart w:id="0" w:name="_Toc214974790"/>
      <w:r w:rsidRPr="005C7DFA">
        <w:rPr>
          <w:rFonts w:asciiTheme="minorHAnsi" w:hAnsiTheme="minorHAnsi" w:cstheme="minorHAnsi"/>
          <w:b/>
          <w:bCs/>
        </w:rPr>
        <w:t>TITRE 1- CONSISTANCE DE L’AUTORISATION</w:t>
      </w:r>
      <w:bookmarkEnd w:id="0"/>
    </w:p>
    <w:p w14:paraId="01A05E4E" w14:textId="77777777" w:rsidR="00780D45" w:rsidRPr="00F32C31" w:rsidRDefault="00780D45" w:rsidP="00AC0DA3">
      <w:pPr>
        <w:spacing w:after="0" w:line="240" w:lineRule="auto"/>
        <w:rPr>
          <w:rFonts w:cstheme="minorHAnsi"/>
          <w:b/>
          <w:sz w:val="24"/>
          <w:szCs w:val="24"/>
          <w:lang w:eastAsia="hi-IN" w:bidi="hi-IN"/>
        </w:rPr>
      </w:pPr>
    </w:p>
    <w:p w14:paraId="4C6DC141" w14:textId="0ADF444F" w:rsidR="00AC0DA3" w:rsidRPr="005C7DFA" w:rsidRDefault="000D46F6" w:rsidP="001743FD">
      <w:pPr>
        <w:pStyle w:val="Titre3"/>
        <w:rPr>
          <w:rFonts w:asciiTheme="minorHAnsi" w:hAnsiTheme="minorHAnsi" w:cstheme="minorHAnsi"/>
          <w:b/>
          <w:bCs/>
        </w:rPr>
      </w:pPr>
      <w:bookmarkStart w:id="1" w:name="_Toc504742311"/>
      <w:bookmarkStart w:id="2" w:name="_Toc214974791"/>
      <w:r w:rsidRPr="005C7DFA">
        <w:rPr>
          <w:rFonts w:asciiTheme="minorHAnsi" w:hAnsiTheme="minorHAnsi" w:cstheme="minorHAnsi"/>
          <w:b/>
          <w:bCs/>
        </w:rPr>
        <w:t xml:space="preserve">Article 1 - </w:t>
      </w:r>
      <w:r w:rsidR="00AC0DA3" w:rsidRPr="005C7DFA">
        <w:rPr>
          <w:rFonts w:asciiTheme="minorHAnsi" w:hAnsiTheme="minorHAnsi" w:cstheme="minorHAnsi"/>
          <w:b/>
          <w:bCs/>
        </w:rPr>
        <w:t>Objet de l</w:t>
      </w:r>
      <w:r w:rsidRPr="005C7DFA">
        <w:rPr>
          <w:rFonts w:asciiTheme="minorHAnsi" w:hAnsiTheme="minorHAnsi" w:cstheme="minorHAnsi"/>
          <w:b/>
          <w:bCs/>
        </w:rPr>
        <w:t>’Autorisation</w:t>
      </w:r>
      <w:bookmarkEnd w:id="1"/>
      <w:bookmarkEnd w:id="2"/>
    </w:p>
    <w:p w14:paraId="715ABC87" w14:textId="77777777" w:rsidR="001743FD" w:rsidRPr="00F32C31" w:rsidRDefault="001743FD" w:rsidP="00F32C31">
      <w:pPr>
        <w:rPr>
          <w:rFonts w:cstheme="minorHAnsi"/>
          <w:sz w:val="24"/>
          <w:szCs w:val="24"/>
        </w:rPr>
      </w:pPr>
    </w:p>
    <w:p w14:paraId="5383AD8A" w14:textId="03441228" w:rsidR="00AC0DA3" w:rsidRPr="00F32C31" w:rsidRDefault="00AC0DA3" w:rsidP="00E86CD5">
      <w:pPr>
        <w:spacing w:after="240"/>
        <w:jc w:val="both"/>
        <w:rPr>
          <w:rFonts w:cstheme="minorHAnsi"/>
          <w:bCs/>
          <w:kern w:val="1"/>
          <w:sz w:val="24"/>
          <w:szCs w:val="24"/>
        </w:rPr>
      </w:pPr>
      <w:r w:rsidRPr="00F32C31">
        <w:rPr>
          <w:rFonts w:cstheme="minorHAnsi"/>
          <w:sz w:val="24"/>
          <w:szCs w:val="24"/>
        </w:rPr>
        <w:t>L</w:t>
      </w:r>
      <w:r w:rsidR="0085144B">
        <w:rPr>
          <w:rFonts w:cstheme="minorHAnsi"/>
          <w:sz w:val="24"/>
          <w:szCs w:val="24"/>
        </w:rPr>
        <w:t>a CCI</w:t>
      </w:r>
      <w:r w:rsidR="00F75E3C" w:rsidRPr="00F32C31">
        <w:rPr>
          <w:rFonts w:cstheme="minorHAnsi"/>
          <w:sz w:val="24"/>
          <w:szCs w:val="24"/>
        </w:rPr>
        <w:t xml:space="preserve"> autorise l</w:t>
      </w:r>
      <w:r w:rsidR="005C7DFA">
        <w:rPr>
          <w:rFonts w:cstheme="minorHAnsi"/>
          <w:sz w:val="24"/>
          <w:szCs w:val="24"/>
        </w:rPr>
        <w:t>e</w:t>
      </w:r>
      <w:r w:rsidRPr="00F32C31">
        <w:rPr>
          <w:rFonts w:cstheme="minorHAnsi"/>
          <w:sz w:val="24"/>
          <w:szCs w:val="24"/>
        </w:rPr>
        <w:t xml:space="preserve"> </w:t>
      </w:r>
      <w:r w:rsidR="00F75E3C" w:rsidRPr="00F32C31">
        <w:rPr>
          <w:rFonts w:cstheme="minorHAnsi"/>
          <w:sz w:val="24"/>
          <w:szCs w:val="24"/>
        </w:rPr>
        <w:t>Titulaire</w:t>
      </w:r>
      <w:r w:rsidRPr="00F32C31">
        <w:rPr>
          <w:rFonts w:cstheme="minorHAnsi"/>
          <w:sz w:val="24"/>
          <w:szCs w:val="24"/>
        </w:rPr>
        <w:t xml:space="preserve"> à occuper </w:t>
      </w:r>
      <w:r w:rsidR="00F75E3C" w:rsidRPr="00F32C31">
        <w:rPr>
          <w:rFonts w:cstheme="minorHAnsi"/>
          <w:sz w:val="24"/>
          <w:szCs w:val="24"/>
        </w:rPr>
        <w:t xml:space="preserve">les Dépendances </w:t>
      </w:r>
      <w:r w:rsidR="005476D1" w:rsidRPr="00F32C31">
        <w:rPr>
          <w:rFonts w:cstheme="minorHAnsi"/>
          <w:sz w:val="24"/>
          <w:szCs w:val="24"/>
        </w:rPr>
        <w:t>s</w:t>
      </w:r>
      <w:r w:rsidR="0085144B">
        <w:rPr>
          <w:rFonts w:cstheme="minorHAnsi"/>
          <w:sz w:val="24"/>
          <w:szCs w:val="24"/>
        </w:rPr>
        <w:t xml:space="preserve">ituée </w:t>
      </w:r>
      <w:r w:rsidR="00CA4663">
        <w:rPr>
          <w:rFonts w:cstheme="minorHAnsi"/>
          <w:sz w:val="24"/>
          <w:szCs w:val="24"/>
        </w:rPr>
        <w:t xml:space="preserve">dans </w:t>
      </w:r>
      <w:r w:rsidR="005A3D4A">
        <w:rPr>
          <w:rFonts w:cstheme="minorHAnsi"/>
          <w:sz w:val="24"/>
          <w:szCs w:val="24"/>
        </w:rPr>
        <w:t>le Bâtiment,</w:t>
      </w:r>
      <w:r w:rsidR="005476D1" w:rsidRPr="00F32C31">
        <w:rPr>
          <w:rFonts w:cstheme="minorHAnsi"/>
          <w:sz w:val="24"/>
          <w:szCs w:val="24"/>
        </w:rPr>
        <w:t xml:space="preserve"> désignées à l’article </w:t>
      </w:r>
      <w:r w:rsidR="00413FB9">
        <w:rPr>
          <w:rFonts w:cstheme="minorHAnsi"/>
          <w:sz w:val="24"/>
          <w:szCs w:val="24"/>
        </w:rPr>
        <w:t>3</w:t>
      </w:r>
      <w:r w:rsidR="005476D1" w:rsidRPr="00F32C31">
        <w:rPr>
          <w:rFonts w:cstheme="minorHAnsi"/>
          <w:sz w:val="24"/>
          <w:szCs w:val="24"/>
        </w:rPr>
        <w:t>.</w:t>
      </w:r>
    </w:p>
    <w:p w14:paraId="5C7A2604" w14:textId="77777777" w:rsidR="00F75E3C" w:rsidRPr="00F32C31" w:rsidRDefault="00F75E3C" w:rsidP="00C713D3">
      <w:pPr>
        <w:spacing w:after="240"/>
        <w:jc w:val="both"/>
        <w:rPr>
          <w:rFonts w:cstheme="minorHAnsi"/>
          <w:b/>
          <w:bCs/>
          <w:kern w:val="1"/>
          <w:sz w:val="24"/>
          <w:szCs w:val="24"/>
        </w:rPr>
      </w:pPr>
    </w:p>
    <w:p w14:paraId="7DA56251" w14:textId="3BE7C055" w:rsidR="00AC0DA3" w:rsidRPr="005C7DFA" w:rsidRDefault="001743FD" w:rsidP="00F32C31">
      <w:pPr>
        <w:pStyle w:val="Titre3"/>
        <w:rPr>
          <w:rFonts w:asciiTheme="minorHAnsi" w:hAnsiTheme="minorHAnsi" w:cstheme="minorHAnsi"/>
          <w:b/>
          <w:bCs/>
          <w:i/>
        </w:rPr>
      </w:pPr>
      <w:bookmarkStart w:id="3" w:name="_Toc214974792"/>
      <w:r w:rsidRPr="005C7DFA">
        <w:rPr>
          <w:rFonts w:asciiTheme="minorHAnsi" w:hAnsiTheme="minorHAnsi" w:cstheme="minorHAnsi"/>
          <w:b/>
          <w:bCs/>
        </w:rPr>
        <w:t xml:space="preserve">Article 2 - </w:t>
      </w:r>
      <w:bookmarkStart w:id="4" w:name="_Toc504742312"/>
      <w:r w:rsidR="00AC0DA3" w:rsidRPr="005C7DFA">
        <w:rPr>
          <w:rFonts w:asciiTheme="minorHAnsi" w:hAnsiTheme="minorHAnsi" w:cstheme="minorHAnsi"/>
          <w:b/>
          <w:bCs/>
        </w:rPr>
        <w:t xml:space="preserve">Caractère de </w:t>
      </w:r>
      <w:bookmarkEnd w:id="4"/>
      <w:r w:rsidR="00E86CD5" w:rsidRPr="005C7DFA">
        <w:rPr>
          <w:rFonts w:asciiTheme="minorHAnsi" w:hAnsiTheme="minorHAnsi" w:cstheme="minorHAnsi"/>
          <w:b/>
          <w:bCs/>
        </w:rPr>
        <w:t>l’Autorisation</w:t>
      </w:r>
      <w:bookmarkEnd w:id="3"/>
    </w:p>
    <w:p w14:paraId="4D39CF17" w14:textId="77777777" w:rsidR="00357E6D" w:rsidRPr="00357E6D" w:rsidRDefault="00357E6D" w:rsidP="002238DD">
      <w:pPr>
        <w:pStyle w:val="AOTPARAGRAPHE"/>
      </w:pPr>
      <w:r w:rsidRPr="00357E6D">
        <w:t>La présente Autorisation est une autorisation d’occupation temporaire du domaine public non constitutive de droits réels. Elle est consentie au Titulaire en vue de l’exploitation d’une activité (</w:t>
      </w:r>
      <w:proofErr w:type="gramStart"/>
      <w:r w:rsidRPr="00357E6D">
        <w:t>l’ «</w:t>
      </w:r>
      <w:proofErr w:type="gramEnd"/>
      <w:r w:rsidRPr="00357E6D">
        <w:t> </w:t>
      </w:r>
      <w:r w:rsidRPr="00357E6D">
        <w:rPr>
          <w:b/>
          <w:bCs/>
        </w:rPr>
        <w:t>Activité</w:t>
      </w:r>
      <w:r w:rsidRPr="00357E6D">
        <w:t> »), telle que précisée à l’article 5.</w:t>
      </w:r>
    </w:p>
    <w:p w14:paraId="3DCA8005" w14:textId="77777777" w:rsidR="00357E6D" w:rsidRPr="00357E6D" w:rsidRDefault="00357E6D" w:rsidP="002238DD">
      <w:pPr>
        <w:pStyle w:val="AOTPARAGRAPHE"/>
      </w:pPr>
      <w:r w:rsidRPr="00357E6D">
        <w:t>Elle ne peut conférer à l’expiration de la durée stipulée à l’article 4, aucun droit au maintien dans les Dépendances, ni aucun droit à la propriété commerciale.</w:t>
      </w:r>
    </w:p>
    <w:p w14:paraId="1C9E116A" w14:textId="77777777" w:rsidR="00357E6D" w:rsidRPr="00357E6D" w:rsidRDefault="00357E6D" w:rsidP="002238DD">
      <w:pPr>
        <w:pStyle w:val="AOTPARAGRAPHE"/>
      </w:pPr>
      <w:r w:rsidRPr="00357E6D">
        <w:t>Tel que rappelé dans le CCCG, l’Autorisation est accordée à titre précaire, révocable et personnel au Titulaire. Le CCCG fait partie intégrante de l’Autorisation. En cas de divergence entre les dispositions du CCCG et de l’Autorisation, les dispositions de cette dernière prévalent.</w:t>
      </w:r>
    </w:p>
    <w:p w14:paraId="770EE1ED" w14:textId="7BCFF637" w:rsidR="00357E6D" w:rsidRPr="00357E6D" w:rsidRDefault="00357E6D" w:rsidP="002238DD">
      <w:pPr>
        <w:pStyle w:val="AOTPARAGRAPHE"/>
      </w:pPr>
      <w:r w:rsidRPr="00357E6D">
        <w:t>Le Titulaire accepte qu’en cas de modification du CCCG par l</w:t>
      </w:r>
      <w:r w:rsidR="003A4F8D">
        <w:t>a CCI</w:t>
      </w:r>
      <w:r w:rsidRPr="00357E6D">
        <w:t xml:space="preserve"> pendant la durée de l’Autorisation, la version mise à jour du CCCG lui sera applicable de droit, afin d’assurer l’égalité de traitement entre les occupants. </w:t>
      </w:r>
      <w:r w:rsidR="002D3881">
        <w:t>En cas de modification du CCCG en cours d’Autorisation, l</w:t>
      </w:r>
      <w:r w:rsidR="003A4F8D">
        <w:t>a CCI</w:t>
      </w:r>
      <w:r w:rsidR="002D3881">
        <w:t xml:space="preserve"> s’engage à transmettre </w:t>
      </w:r>
      <w:r w:rsidR="0087233D">
        <w:t xml:space="preserve">la nouvelle version au Titulaire au plus tard </w:t>
      </w:r>
      <w:r w:rsidR="001E64F1">
        <w:t>un</w:t>
      </w:r>
      <w:r w:rsidR="003A4F8D">
        <w:t xml:space="preserve"> </w:t>
      </w:r>
      <w:r w:rsidR="002725FB">
        <w:t>(</w:t>
      </w:r>
      <w:r w:rsidR="00051988">
        <w:t>1</w:t>
      </w:r>
      <w:r w:rsidR="002725FB">
        <w:t>)</w:t>
      </w:r>
      <w:r w:rsidR="0087233D">
        <w:t xml:space="preserve"> </w:t>
      </w:r>
      <w:r w:rsidR="00051988">
        <w:t>mois</w:t>
      </w:r>
      <w:r w:rsidR="0087233D">
        <w:t xml:space="preserve"> avant la date de son application.</w:t>
      </w:r>
    </w:p>
    <w:p w14:paraId="7A6F6428" w14:textId="77777777" w:rsidR="00357E6D" w:rsidRPr="00F32C31" w:rsidRDefault="00357E6D" w:rsidP="00C713D3">
      <w:pPr>
        <w:spacing w:after="240"/>
        <w:rPr>
          <w:rFonts w:cstheme="minorHAnsi"/>
          <w:kern w:val="1"/>
          <w:sz w:val="24"/>
          <w:szCs w:val="24"/>
        </w:rPr>
      </w:pPr>
    </w:p>
    <w:p w14:paraId="294BCDA0" w14:textId="741BB501" w:rsidR="00AC0DA3" w:rsidRPr="005C7DFA" w:rsidRDefault="00444E6E" w:rsidP="00C7036E">
      <w:pPr>
        <w:pStyle w:val="Titre3"/>
        <w:rPr>
          <w:rFonts w:asciiTheme="minorHAnsi" w:hAnsiTheme="minorHAnsi" w:cstheme="minorHAnsi"/>
          <w:b/>
          <w:bCs/>
        </w:rPr>
      </w:pPr>
      <w:bookmarkStart w:id="5" w:name="_Toc504742313"/>
      <w:bookmarkStart w:id="6" w:name="_Toc214974793"/>
      <w:r w:rsidRPr="005C7DFA">
        <w:rPr>
          <w:rFonts w:asciiTheme="minorHAnsi" w:hAnsiTheme="minorHAnsi" w:cstheme="minorHAnsi"/>
          <w:b/>
          <w:bCs/>
        </w:rPr>
        <w:t xml:space="preserve">Article 3 - </w:t>
      </w:r>
      <w:r w:rsidR="00AC0DA3" w:rsidRPr="005C7DFA">
        <w:rPr>
          <w:rFonts w:asciiTheme="minorHAnsi" w:hAnsiTheme="minorHAnsi" w:cstheme="minorHAnsi"/>
          <w:b/>
          <w:bCs/>
        </w:rPr>
        <w:t xml:space="preserve">Désignation des </w:t>
      </w:r>
      <w:bookmarkEnd w:id="5"/>
      <w:r w:rsidRPr="005C7DFA">
        <w:rPr>
          <w:rFonts w:asciiTheme="minorHAnsi" w:hAnsiTheme="minorHAnsi" w:cstheme="minorHAnsi"/>
          <w:b/>
          <w:bCs/>
        </w:rPr>
        <w:t>Dépendances mises à disposition</w:t>
      </w:r>
      <w:bookmarkEnd w:id="6"/>
    </w:p>
    <w:p w14:paraId="16763653" w14:textId="77777777" w:rsidR="00C7036E" w:rsidRPr="00F32C31" w:rsidRDefault="00C7036E" w:rsidP="00F32C31">
      <w:pPr>
        <w:rPr>
          <w:rFonts w:cstheme="minorHAnsi"/>
          <w:sz w:val="24"/>
          <w:szCs w:val="24"/>
        </w:rPr>
      </w:pPr>
    </w:p>
    <w:p w14:paraId="5090E637" w14:textId="70282BF3" w:rsidR="00AD0D2E" w:rsidRDefault="00444E6E" w:rsidP="00DE54B8">
      <w:pPr>
        <w:pStyle w:val="Titre3"/>
      </w:pPr>
      <w:bookmarkStart w:id="7" w:name="_Toc214974794"/>
      <w:r w:rsidRPr="00F32C31">
        <w:rPr>
          <w:rFonts w:asciiTheme="minorHAnsi" w:hAnsiTheme="minorHAnsi" w:cstheme="minorHAnsi"/>
        </w:rPr>
        <w:t xml:space="preserve">3.1 </w:t>
      </w:r>
      <w:r w:rsidR="00C7036E" w:rsidRPr="00F32C31">
        <w:rPr>
          <w:rFonts w:asciiTheme="minorHAnsi" w:hAnsiTheme="minorHAnsi" w:cstheme="minorHAnsi"/>
        </w:rPr>
        <w:t>–</w:t>
      </w:r>
      <w:r w:rsidRPr="00F32C31">
        <w:rPr>
          <w:rFonts w:asciiTheme="minorHAnsi" w:hAnsiTheme="minorHAnsi" w:cstheme="minorHAnsi"/>
        </w:rPr>
        <w:t xml:space="preserve"> Désignation</w:t>
      </w:r>
      <w:r w:rsidR="009507E1">
        <w:rPr>
          <w:rFonts w:asciiTheme="minorHAnsi" w:hAnsiTheme="minorHAnsi" w:cstheme="minorHAnsi"/>
        </w:rPr>
        <w:br/>
      </w:r>
      <w:r w:rsidR="00AD0D2E" w:rsidRPr="00322C8B">
        <w:rPr>
          <w:rFonts w:asciiTheme="minorHAnsi" w:eastAsia="Times New Roman" w:hAnsiTheme="minorHAnsi" w:cstheme="minorHAnsi"/>
          <w:color w:val="auto"/>
          <w:lang w:eastAsia="fr-FR"/>
        </w:rPr>
        <w:t>Le Titulaire est autorisé à occuper les Dépendances telles qu’elles sont délimitées sur le plan joint en Annexe 2 de l’Autorisation et décrites ci-après :</w:t>
      </w:r>
      <w:bookmarkEnd w:id="7"/>
    </w:p>
    <w:p w14:paraId="1A18145A" w14:textId="43185200" w:rsidR="00345A69" w:rsidRDefault="00001DB9" w:rsidP="002238DD">
      <w:pPr>
        <w:pStyle w:val="AOTPARAGRAPHE"/>
      </w:pPr>
      <w:r>
        <w:t>Les Dépendances sont situé</w:t>
      </w:r>
      <w:r w:rsidR="00752597">
        <w:t>e</w:t>
      </w:r>
      <w:r>
        <w:t>s dans l’</w:t>
      </w:r>
      <w:r w:rsidR="00A334CB">
        <w:t>Hôtel Consulaire</w:t>
      </w:r>
      <w:r>
        <w:t xml:space="preserve"> de la CCI Le Mans, dénommé</w:t>
      </w:r>
      <w:r w:rsidR="00A334CB">
        <w:t xml:space="preserve"> le Bâtiment</w:t>
      </w:r>
      <w:r>
        <w:t xml:space="preserve">, situé </w:t>
      </w:r>
      <w:r w:rsidR="00345A69">
        <w:t>12 Place de la République</w:t>
      </w:r>
      <w:r>
        <w:t xml:space="preserve"> </w:t>
      </w:r>
      <w:r w:rsidR="00752597">
        <w:t xml:space="preserve">au Mans. Elles sont d’une surface brute locative de </w:t>
      </w:r>
      <w:r w:rsidR="00345A69">
        <w:t>370,33</w:t>
      </w:r>
      <w:r w:rsidR="00752597">
        <w:t xml:space="preserve"> m²</w:t>
      </w:r>
      <w:r w:rsidR="00FE6B51">
        <w:t xml:space="preserve"> constituées </w:t>
      </w:r>
      <w:r w:rsidR="00345A69">
        <w:t>d’u</w:t>
      </w:r>
      <w:r w:rsidR="00345A69" w:rsidRPr="00345A69">
        <w:t>ne partie du rez-de-chaussée du hall de la CCI, avec un accès indépendant par le 12 place de la République avec un espace mezzanine au 1er étage</w:t>
      </w:r>
      <w:r w:rsidR="00345A69">
        <w:t> :</w:t>
      </w:r>
    </w:p>
    <w:p w14:paraId="09876973" w14:textId="77777777" w:rsidR="00345A69" w:rsidRDefault="00345A69" w:rsidP="002238DD">
      <w:pPr>
        <w:pStyle w:val="AOTPARAGRAPHE"/>
      </w:pPr>
    </w:p>
    <w:p w14:paraId="136B60D0" w14:textId="176C076E" w:rsidR="00FE6B51" w:rsidRDefault="00345A69" w:rsidP="00FE6B51">
      <w:pPr>
        <w:pStyle w:val="AOTPARAGRAPHE"/>
        <w:numPr>
          <w:ilvl w:val="0"/>
          <w:numId w:val="48"/>
        </w:numPr>
      </w:pPr>
      <w:r>
        <w:t>320,64</w:t>
      </w:r>
      <w:r w:rsidR="00FE6B51">
        <w:t xml:space="preserve"> m² au rez-de-chaussée</w:t>
      </w:r>
    </w:p>
    <w:p w14:paraId="5B792805" w14:textId="66ECA6CD" w:rsidR="00FE6B51" w:rsidRPr="00AD0D2E" w:rsidRDefault="00345A69" w:rsidP="00FE6B51">
      <w:pPr>
        <w:pStyle w:val="AOTPARAGRAPHE"/>
        <w:numPr>
          <w:ilvl w:val="0"/>
          <w:numId w:val="48"/>
        </w:numPr>
      </w:pPr>
      <w:r>
        <w:t>49,69</w:t>
      </w:r>
      <w:r w:rsidR="001A02C9">
        <w:t xml:space="preserve"> m² au R + 1</w:t>
      </w:r>
      <w:r>
        <w:t xml:space="preserve"> mezzanine</w:t>
      </w:r>
    </w:p>
    <w:p w14:paraId="0740015C" w14:textId="5B1EB910" w:rsidR="001A02C9" w:rsidRDefault="004F236F" w:rsidP="002238DD">
      <w:pPr>
        <w:pStyle w:val="AOTPARAGRAPHE"/>
      </w:pPr>
      <w:r>
        <w:t>Avant la signature de l’Autorisation, ces Dépendances ont fait l’objet</w:t>
      </w:r>
      <w:r w:rsidR="00FB0C98">
        <w:t> :</w:t>
      </w:r>
    </w:p>
    <w:p w14:paraId="747E93AC" w14:textId="72B6F7E2" w:rsidR="00FB0C98" w:rsidRDefault="00FB0C98" w:rsidP="00FB0C98">
      <w:pPr>
        <w:pStyle w:val="AOTPARAGRAPHE"/>
        <w:numPr>
          <w:ilvl w:val="0"/>
          <w:numId w:val="48"/>
        </w:numPr>
      </w:pPr>
      <w:r>
        <w:t>D’un curage complet au rez-de-chaussée et R + 1, y compris l’ancienne climatisation ;</w:t>
      </w:r>
    </w:p>
    <w:p w14:paraId="5CA37346" w14:textId="62F88EE2" w:rsidR="00FB0C98" w:rsidRDefault="00706B3B" w:rsidP="00FB0C98">
      <w:pPr>
        <w:pStyle w:val="AOTPARAGRAPHE"/>
        <w:numPr>
          <w:ilvl w:val="0"/>
          <w:numId w:val="48"/>
        </w:numPr>
      </w:pPr>
      <w:r>
        <w:t>D’une délimitation des Dépendances et installation de cloisons coupe-feu ;</w:t>
      </w:r>
    </w:p>
    <w:p w14:paraId="00A17DEB" w14:textId="067546FE" w:rsidR="00946B41" w:rsidRDefault="00946B41" w:rsidP="00FB0C98">
      <w:pPr>
        <w:pStyle w:val="AOTPARAGRAPHE"/>
        <w:numPr>
          <w:ilvl w:val="0"/>
          <w:numId w:val="48"/>
        </w:numPr>
      </w:pPr>
      <w:r>
        <w:t>D’une livraison des arrivées en ventilation et en chauffage.</w:t>
      </w:r>
    </w:p>
    <w:p w14:paraId="6A228BD4" w14:textId="0495F0B5" w:rsidR="00AD0D2E" w:rsidRPr="00AD0D2E" w:rsidRDefault="00AD0D2E" w:rsidP="002238DD">
      <w:pPr>
        <w:pStyle w:val="AOTPARAGRAPHE"/>
      </w:pPr>
      <w:r w:rsidRPr="00AD0D2E">
        <w:t>Le Titulaire déclare avoir pris connaissance des Dépendances mises à sa disposition.</w:t>
      </w:r>
    </w:p>
    <w:p w14:paraId="17FD8F6D" w14:textId="0CE88189" w:rsidR="003743AB" w:rsidRDefault="00C7036E" w:rsidP="005C7DFA">
      <w:pPr>
        <w:pStyle w:val="Titre3"/>
        <w:rPr>
          <w:rFonts w:asciiTheme="minorHAnsi" w:hAnsiTheme="minorHAnsi" w:cstheme="minorHAnsi"/>
        </w:rPr>
      </w:pPr>
      <w:bookmarkStart w:id="8" w:name="_Toc214974795"/>
      <w:bookmarkStart w:id="9" w:name="_Toc25056364"/>
      <w:bookmarkStart w:id="10" w:name="_Toc504742314"/>
      <w:r w:rsidRPr="0087233D">
        <w:rPr>
          <w:rFonts w:asciiTheme="minorHAnsi" w:hAnsiTheme="minorHAnsi" w:cstheme="minorHAnsi"/>
        </w:rPr>
        <w:t xml:space="preserve">3.2 </w:t>
      </w:r>
      <w:r w:rsidR="00590109" w:rsidRPr="0087233D">
        <w:rPr>
          <w:rFonts w:asciiTheme="minorHAnsi" w:hAnsiTheme="minorHAnsi" w:cstheme="minorHAnsi"/>
        </w:rPr>
        <w:t xml:space="preserve">- </w:t>
      </w:r>
      <w:r w:rsidR="000F0F04" w:rsidRPr="0087233D">
        <w:rPr>
          <w:rFonts w:asciiTheme="minorHAnsi" w:hAnsiTheme="minorHAnsi" w:cstheme="minorHAnsi"/>
        </w:rPr>
        <w:t>Réalisation de travaux</w:t>
      </w:r>
      <w:bookmarkEnd w:id="8"/>
      <w:r w:rsidR="000F0F04" w:rsidRPr="0087233D">
        <w:rPr>
          <w:rFonts w:asciiTheme="minorHAnsi" w:hAnsiTheme="minorHAnsi" w:cstheme="minorHAnsi"/>
        </w:rPr>
        <w:t xml:space="preserve"> </w:t>
      </w:r>
    </w:p>
    <w:p w14:paraId="70611BC7" w14:textId="5C806749" w:rsidR="0016771B" w:rsidRDefault="0016771B" w:rsidP="0016771B">
      <w:pPr>
        <w:pStyle w:val="Titre3"/>
        <w:rPr>
          <w:rFonts w:asciiTheme="minorHAnsi" w:hAnsiTheme="minorHAnsi" w:cstheme="minorHAnsi"/>
        </w:rPr>
      </w:pPr>
      <w:bookmarkStart w:id="11" w:name="_Toc214974796"/>
      <w:r w:rsidRPr="0016771B">
        <w:rPr>
          <w:rFonts w:asciiTheme="minorHAnsi" w:hAnsiTheme="minorHAnsi" w:cstheme="minorHAnsi"/>
        </w:rPr>
        <w:t xml:space="preserve">3.2.1 </w:t>
      </w:r>
      <w:r>
        <w:rPr>
          <w:rFonts w:asciiTheme="minorHAnsi" w:hAnsiTheme="minorHAnsi" w:cstheme="minorHAnsi"/>
        </w:rPr>
        <w:t>Réalisation des travaux par la CCI</w:t>
      </w:r>
      <w:bookmarkEnd w:id="11"/>
    </w:p>
    <w:p w14:paraId="73B19FCF" w14:textId="65555744" w:rsidR="00622B10" w:rsidRDefault="00622B10" w:rsidP="00622B10">
      <w:pPr>
        <w:pStyle w:val="AOTPARAGRAPHE"/>
      </w:pPr>
      <w:r>
        <w:t xml:space="preserve">Avant la date d’entrée en vigueur de l’Autorisation, </w:t>
      </w:r>
      <w:r w:rsidR="009B7159">
        <w:t>e</w:t>
      </w:r>
      <w:r w:rsidR="00582235">
        <w:t>n accord entre les Parties et</w:t>
      </w:r>
      <w:r w:rsidR="009B7159">
        <w:t xml:space="preserve"> pour les besoins spécifiques du Titulaire, </w:t>
      </w:r>
      <w:r w:rsidR="009F5A17">
        <w:t>la CCI réalis</w:t>
      </w:r>
      <w:r w:rsidR="00100978">
        <w:t>e</w:t>
      </w:r>
      <w:r w:rsidR="00095A00">
        <w:t xml:space="preserve"> à compter de la signature de l’Autorisation</w:t>
      </w:r>
      <w:r w:rsidR="009F5A17">
        <w:t>, sous sa maîtrise d’ouvrage et à ses frais</w:t>
      </w:r>
      <w:r w:rsidR="00A86021">
        <w:t>, les travaux suivants</w:t>
      </w:r>
      <w:r w:rsidR="00100978">
        <w:t xml:space="preserve"> (les « </w:t>
      </w:r>
      <w:r w:rsidR="00100978" w:rsidRPr="00100978">
        <w:rPr>
          <w:b/>
          <w:bCs/>
        </w:rPr>
        <w:t>Travaux Préalables</w:t>
      </w:r>
      <w:r w:rsidR="00100978">
        <w:t> »)</w:t>
      </w:r>
      <w:r w:rsidR="00A86021">
        <w:t xml:space="preserve"> : </w:t>
      </w:r>
    </w:p>
    <w:p w14:paraId="21554505" w14:textId="1AB73AA8" w:rsidR="000503BD" w:rsidRDefault="00345A69" w:rsidP="007D4E8E">
      <w:pPr>
        <w:pStyle w:val="AOTPARAGRAPHE"/>
        <w:numPr>
          <w:ilvl w:val="0"/>
          <w:numId w:val="47"/>
        </w:numPr>
      </w:pPr>
      <w:r>
        <w:t>Sans objet.</w:t>
      </w:r>
    </w:p>
    <w:p w14:paraId="6408BDFF" w14:textId="77777777" w:rsidR="00622B10" w:rsidRPr="00622B10" w:rsidRDefault="00622B10" w:rsidP="00622B10">
      <w:pPr>
        <w:pStyle w:val="AOTPARAGRAPHE"/>
      </w:pPr>
    </w:p>
    <w:p w14:paraId="42A4E46D" w14:textId="31EBE9FF" w:rsidR="0016771B" w:rsidRPr="00622B10" w:rsidRDefault="0016771B" w:rsidP="00622B10">
      <w:pPr>
        <w:pStyle w:val="Titre3"/>
        <w:rPr>
          <w:rFonts w:asciiTheme="minorHAnsi" w:hAnsiTheme="minorHAnsi" w:cstheme="minorHAnsi"/>
        </w:rPr>
      </w:pPr>
      <w:bookmarkStart w:id="12" w:name="_Toc214974797"/>
      <w:r w:rsidRPr="00622B10">
        <w:rPr>
          <w:rFonts w:asciiTheme="minorHAnsi" w:hAnsiTheme="minorHAnsi" w:cstheme="minorHAnsi"/>
        </w:rPr>
        <w:t xml:space="preserve">3.2.2 Réalisation des travaux par </w:t>
      </w:r>
      <w:r w:rsidR="00622B10" w:rsidRPr="00622B10">
        <w:rPr>
          <w:rFonts w:asciiTheme="minorHAnsi" w:hAnsiTheme="minorHAnsi" w:cstheme="minorHAnsi"/>
        </w:rPr>
        <w:t>le Titulaire</w:t>
      </w:r>
      <w:bookmarkEnd w:id="12"/>
    </w:p>
    <w:bookmarkEnd w:id="9"/>
    <w:p w14:paraId="44BC2ECE" w14:textId="610EA1E1" w:rsidR="00B729F5" w:rsidRDefault="003F3536" w:rsidP="005C5E83">
      <w:pPr>
        <w:pStyle w:val="AOTPARAGRAPHE"/>
      </w:pPr>
      <w:r>
        <w:t>Le Titulaire est autorisé à effectuer des travaux d’aménagement</w:t>
      </w:r>
      <w:r w:rsidR="007F345C">
        <w:t xml:space="preserve"> nécessaires à l’exploitation de son Activité, étant précisé qu’il sollicitera les autorisations administratives</w:t>
      </w:r>
      <w:r w:rsidR="005C5E83">
        <w:t xml:space="preserve"> afférentes</w:t>
      </w:r>
      <w:r w:rsidR="007F345C">
        <w:t xml:space="preserve"> requises.</w:t>
      </w:r>
    </w:p>
    <w:p w14:paraId="229CB05D" w14:textId="43D741B9" w:rsidR="002A725B" w:rsidRDefault="00DA1CC7" w:rsidP="005C5E83">
      <w:pPr>
        <w:pStyle w:val="AOTPARAGRAPHE"/>
      </w:pPr>
      <w:r>
        <w:t>Ces travaux d’aménagement comprennent : (i) les aménagements intérieurs des Dépendances</w:t>
      </w:r>
      <w:r w:rsidR="00EC1CE2">
        <w:t xml:space="preserve"> (tout corps d’état), (ii) l’apposition d’une signalétique en façade, d’une vitropha</w:t>
      </w:r>
      <w:r w:rsidR="005C5E83">
        <w:t>n</w:t>
      </w:r>
      <w:r w:rsidR="00EC1CE2">
        <w:t>ie</w:t>
      </w:r>
      <w:r w:rsidR="00345A69">
        <w:t xml:space="preserve"> [</w:t>
      </w:r>
      <w:proofErr w:type="spellStart"/>
      <w:r w:rsidR="00345A69">
        <w:t>x</w:t>
      </w:r>
      <w:r w:rsidR="00345A69" w:rsidRPr="00FA2AEF">
        <w:rPr>
          <w:highlight w:val="yellow"/>
        </w:rPr>
        <w:t>xxxxxxxxx</w:t>
      </w:r>
      <w:proofErr w:type="spellEnd"/>
      <w:r w:rsidR="00345A69" w:rsidRPr="00FA2AEF">
        <w:rPr>
          <w:highlight w:val="yellow"/>
        </w:rPr>
        <w:t xml:space="preserve"> à compléter selon le projet</w:t>
      </w:r>
      <w:r w:rsidR="00345A69">
        <w:t>]</w:t>
      </w:r>
      <w:r w:rsidR="005C5E83">
        <w:t xml:space="preserve">. </w:t>
      </w:r>
      <w:r w:rsidR="00151EA9">
        <w:t xml:space="preserve">Ces travaux sont détaillés en annexe </w:t>
      </w:r>
      <w:r w:rsidR="00151EA9" w:rsidRPr="00151EA9">
        <w:rPr>
          <w:highlight w:val="yellow"/>
        </w:rPr>
        <w:t>3</w:t>
      </w:r>
      <w:r w:rsidR="00151EA9">
        <w:t>.</w:t>
      </w:r>
    </w:p>
    <w:p w14:paraId="48F3C8C3" w14:textId="24097F7A" w:rsidR="00333C76" w:rsidRPr="00B729F5" w:rsidRDefault="002A725B" w:rsidP="005C5E83">
      <w:pPr>
        <w:pStyle w:val="AOTPARAGRAPHE"/>
      </w:pPr>
      <w:r>
        <w:t>Si l</w:t>
      </w:r>
      <w:r w:rsidR="00344E44">
        <w:t xml:space="preserve">e Titulaire </w:t>
      </w:r>
      <w:r>
        <w:t>souhaite réaliser des</w:t>
      </w:r>
      <w:r w:rsidR="00333C76">
        <w:t xml:space="preserve"> travaux d’aménagement complémentaires</w:t>
      </w:r>
      <w:r w:rsidR="00F13065">
        <w:t xml:space="preserve"> à ceux précités pendant la durée de l’Autorisation</w:t>
      </w:r>
      <w:r w:rsidR="00333C76">
        <w:t xml:space="preserve">, </w:t>
      </w:r>
      <w:r w:rsidR="00344E44">
        <w:t xml:space="preserve">il </w:t>
      </w:r>
      <w:r w:rsidR="00333C76">
        <w:t xml:space="preserve">les soumettra au préalable à la CCI </w:t>
      </w:r>
      <w:r w:rsidR="00344E44">
        <w:t xml:space="preserve">selon les modalités définies à l’article 17 du CCCG. </w:t>
      </w:r>
    </w:p>
    <w:p w14:paraId="4DF71910" w14:textId="2B04E6A2" w:rsidR="00232C63" w:rsidRPr="00F32C31" w:rsidRDefault="00C718BD" w:rsidP="005C7DFA">
      <w:pPr>
        <w:spacing w:after="240"/>
        <w:jc w:val="both"/>
        <w:rPr>
          <w:rFonts w:cstheme="minorHAnsi"/>
          <w:sz w:val="24"/>
          <w:szCs w:val="24"/>
        </w:rPr>
      </w:pPr>
      <w:r>
        <w:rPr>
          <w:rFonts w:cstheme="minorHAnsi"/>
          <w:sz w:val="24"/>
          <w:szCs w:val="24"/>
        </w:rPr>
        <w:t>Les</w:t>
      </w:r>
      <w:r w:rsidR="000F0F04" w:rsidRPr="00F32C31">
        <w:rPr>
          <w:rFonts w:cstheme="minorHAnsi"/>
          <w:sz w:val="24"/>
          <w:szCs w:val="24"/>
        </w:rPr>
        <w:t xml:space="preserve"> travaux d’</w:t>
      </w:r>
      <w:r w:rsidR="00455909" w:rsidRPr="00F32C31">
        <w:rPr>
          <w:rFonts w:cstheme="minorHAnsi"/>
          <w:sz w:val="24"/>
          <w:szCs w:val="24"/>
        </w:rPr>
        <w:t>aménagement</w:t>
      </w:r>
      <w:r>
        <w:rPr>
          <w:rFonts w:cstheme="minorHAnsi"/>
          <w:sz w:val="24"/>
          <w:szCs w:val="24"/>
        </w:rPr>
        <w:t xml:space="preserve"> envisagés à la Date d’Entrée en Vigueur de l’Autorisation</w:t>
      </w:r>
      <w:r w:rsidR="00681736">
        <w:rPr>
          <w:rFonts w:cstheme="minorHAnsi"/>
          <w:sz w:val="24"/>
          <w:szCs w:val="24"/>
        </w:rPr>
        <w:t xml:space="preserve"> sont estimés à un montant</w:t>
      </w:r>
      <w:r w:rsidR="000F0F04" w:rsidRPr="00F32C31">
        <w:rPr>
          <w:rFonts w:cstheme="minorHAnsi"/>
          <w:sz w:val="24"/>
          <w:szCs w:val="24"/>
        </w:rPr>
        <w:t xml:space="preserve"> </w:t>
      </w:r>
      <w:r w:rsidR="00DF4400" w:rsidRPr="00F32C31">
        <w:rPr>
          <w:rFonts w:cstheme="minorHAnsi"/>
          <w:sz w:val="24"/>
          <w:szCs w:val="24"/>
        </w:rPr>
        <w:t>d</w:t>
      </w:r>
      <w:r w:rsidR="000F0F04" w:rsidRPr="00F32C31">
        <w:rPr>
          <w:rFonts w:cstheme="minorHAnsi"/>
          <w:sz w:val="24"/>
          <w:szCs w:val="24"/>
        </w:rPr>
        <w:t>’investissement</w:t>
      </w:r>
      <w:r w:rsidR="0078039F">
        <w:rPr>
          <w:rFonts w:cstheme="minorHAnsi"/>
          <w:sz w:val="24"/>
          <w:szCs w:val="24"/>
        </w:rPr>
        <w:t>s</w:t>
      </w:r>
      <w:r w:rsidR="000F0F04" w:rsidRPr="00F32C31">
        <w:rPr>
          <w:rFonts w:cstheme="minorHAnsi"/>
          <w:sz w:val="24"/>
          <w:szCs w:val="24"/>
        </w:rPr>
        <w:t xml:space="preserve">, à la charge du </w:t>
      </w:r>
      <w:r w:rsidR="00DF4400" w:rsidRPr="00F32C31">
        <w:rPr>
          <w:rFonts w:cstheme="minorHAnsi"/>
          <w:sz w:val="24"/>
          <w:szCs w:val="24"/>
        </w:rPr>
        <w:t>Titulaire</w:t>
      </w:r>
      <w:r w:rsidR="000F0F04" w:rsidRPr="00F32C31">
        <w:rPr>
          <w:rFonts w:cstheme="minorHAnsi"/>
          <w:sz w:val="24"/>
          <w:szCs w:val="24"/>
        </w:rPr>
        <w:t xml:space="preserve">, </w:t>
      </w:r>
      <w:r w:rsidR="00681736">
        <w:rPr>
          <w:rFonts w:cstheme="minorHAnsi"/>
          <w:sz w:val="24"/>
          <w:szCs w:val="24"/>
        </w:rPr>
        <w:t>de</w:t>
      </w:r>
      <w:r w:rsidR="000F0F04" w:rsidRPr="00F32C31">
        <w:rPr>
          <w:rFonts w:cstheme="minorHAnsi"/>
          <w:sz w:val="24"/>
          <w:szCs w:val="24"/>
        </w:rPr>
        <w:t xml:space="preserve"> </w:t>
      </w:r>
      <w:r w:rsidR="005471E8" w:rsidRPr="00F32C31">
        <w:rPr>
          <w:rFonts w:cstheme="minorHAnsi"/>
          <w:sz w:val="24"/>
          <w:szCs w:val="24"/>
          <w:highlight w:val="yellow"/>
        </w:rPr>
        <w:t>XX (XX)</w:t>
      </w:r>
      <w:r w:rsidR="000F0F04" w:rsidRPr="00F32C31">
        <w:rPr>
          <w:rFonts w:cstheme="minorHAnsi"/>
          <w:sz w:val="24"/>
          <w:szCs w:val="24"/>
        </w:rPr>
        <w:t xml:space="preserve"> € H.T.</w:t>
      </w:r>
      <w:r w:rsidR="00C87DA0" w:rsidRPr="00F32C31">
        <w:rPr>
          <w:rFonts w:cstheme="minorHAnsi"/>
          <w:sz w:val="24"/>
          <w:szCs w:val="24"/>
        </w:rPr>
        <w:t xml:space="preserve">, et tel qu’accepté </w:t>
      </w:r>
      <w:r w:rsidR="00232C63" w:rsidRPr="00F32C31">
        <w:rPr>
          <w:rFonts w:cstheme="minorHAnsi"/>
          <w:sz w:val="24"/>
          <w:szCs w:val="24"/>
        </w:rPr>
        <w:t>préalablement et par écrit par l</w:t>
      </w:r>
      <w:r w:rsidR="00681736">
        <w:rPr>
          <w:rFonts w:cstheme="minorHAnsi"/>
          <w:sz w:val="24"/>
          <w:szCs w:val="24"/>
        </w:rPr>
        <w:t>a CCI</w:t>
      </w:r>
      <w:r w:rsidR="00232C63" w:rsidRPr="00F32C31">
        <w:rPr>
          <w:rFonts w:cstheme="minorHAnsi"/>
          <w:sz w:val="24"/>
          <w:szCs w:val="24"/>
        </w:rPr>
        <w:t>.</w:t>
      </w:r>
      <w:r w:rsidR="00A70D9D" w:rsidRPr="00F32C31">
        <w:rPr>
          <w:rFonts w:cstheme="minorHAnsi"/>
          <w:sz w:val="24"/>
          <w:szCs w:val="24"/>
        </w:rPr>
        <w:t xml:space="preserve"> Ces travaux d’aménagement </w:t>
      </w:r>
      <w:r w:rsidR="00E807EF" w:rsidRPr="00F32C31">
        <w:rPr>
          <w:rFonts w:cstheme="minorHAnsi"/>
          <w:sz w:val="24"/>
          <w:szCs w:val="24"/>
        </w:rPr>
        <w:t>sont réalisé</w:t>
      </w:r>
      <w:r w:rsidR="00E20C6E" w:rsidRPr="00F32C31">
        <w:rPr>
          <w:rFonts w:cstheme="minorHAnsi"/>
          <w:sz w:val="24"/>
          <w:szCs w:val="24"/>
        </w:rPr>
        <w:t>s</w:t>
      </w:r>
      <w:r w:rsidR="00E807EF" w:rsidRPr="00F32C31">
        <w:rPr>
          <w:rFonts w:cstheme="minorHAnsi"/>
          <w:sz w:val="24"/>
          <w:szCs w:val="24"/>
        </w:rPr>
        <w:t xml:space="preserve"> à compter de la Date d’Entrée en Vigueur de l’Autorisation</w:t>
      </w:r>
      <w:r w:rsidR="00E20C6E" w:rsidRPr="00F32C31">
        <w:rPr>
          <w:rFonts w:cstheme="minorHAnsi"/>
          <w:sz w:val="24"/>
          <w:szCs w:val="24"/>
        </w:rPr>
        <w:t xml:space="preserve">, et pendant une durée estimée à </w:t>
      </w:r>
      <w:r w:rsidR="00E20C6E" w:rsidRPr="00F32C31">
        <w:rPr>
          <w:rFonts w:cstheme="minorHAnsi"/>
          <w:sz w:val="24"/>
          <w:szCs w:val="24"/>
          <w:highlight w:val="yellow"/>
        </w:rPr>
        <w:t>XX</w:t>
      </w:r>
      <w:r w:rsidR="00E20C6E" w:rsidRPr="00F32C31">
        <w:rPr>
          <w:rFonts w:cstheme="minorHAnsi"/>
          <w:sz w:val="24"/>
          <w:szCs w:val="24"/>
        </w:rPr>
        <w:t>.</w:t>
      </w:r>
    </w:p>
    <w:p w14:paraId="170F002D" w14:textId="77777777" w:rsidR="00455909" w:rsidRPr="00F32C31" w:rsidRDefault="00455909" w:rsidP="00455909">
      <w:pPr>
        <w:rPr>
          <w:rFonts w:cstheme="minorHAnsi"/>
          <w:sz w:val="24"/>
          <w:szCs w:val="24"/>
        </w:rPr>
      </w:pPr>
    </w:p>
    <w:p w14:paraId="688239CB" w14:textId="2DC254FE" w:rsidR="00444E6E" w:rsidRPr="00F32C31" w:rsidRDefault="00A70D9D" w:rsidP="00CB0C69">
      <w:pPr>
        <w:pStyle w:val="Titre3"/>
        <w:rPr>
          <w:rFonts w:asciiTheme="minorHAnsi" w:hAnsiTheme="minorHAnsi" w:cstheme="minorHAnsi"/>
        </w:rPr>
      </w:pPr>
      <w:bookmarkStart w:id="13" w:name="_Toc214974798"/>
      <w:r w:rsidRPr="00F32C31">
        <w:rPr>
          <w:rFonts w:asciiTheme="minorHAnsi" w:hAnsiTheme="minorHAnsi" w:cstheme="minorHAnsi"/>
        </w:rPr>
        <w:t>3.3</w:t>
      </w:r>
      <w:r w:rsidR="00444E6E" w:rsidRPr="00F32C31">
        <w:rPr>
          <w:rFonts w:asciiTheme="minorHAnsi" w:hAnsiTheme="minorHAnsi" w:cstheme="minorHAnsi"/>
        </w:rPr>
        <w:t xml:space="preserve"> </w:t>
      </w:r>
      <w:r w:rsidR="00590109">
        <w:rPr>
          <w:rFonts w:asciiTheme="minorHAnsi" w:hAnsiTheme="minorHAnsi" w:cstheme="minorHAnsi"/>
        </w:rPr>
        <w:t xml:space="preserve">- </w:t>
      </w:r>
      <w:r w:rsidR="00444E6E" w:rsidRPr="00F32C31">
        <w:rPr>
          <w:rFonts w:asciiTheme="minorHAnsi" w:hAnsiTheme="minorHAnsi" w:cstheme="minorHAnsi"/>
        </w:rPr>
        <w:t>État des lieux</w:t>
      </w:r>
      <w:bookmarkEnd w:id="13"/>
    </w:p>
    <w:p w14:paraId="66F00167" w14:textId="46BE3355" w:rsidR="00444E6E" w:rsidRPr="00EE271F" w:rsidRDefault="00444E6E" w:rsidP="00DF30C0">
      <w:pPr>
        <w:spacing w:after="240"/>
        <w:jc w:val="both"/>
        <w:rPr>
          <w:rFonts w:cstheme="minorHAnsi"/>
          <w:sz w:val="24"/>
          <w:szCs w:val="24"/>
        </w:rPr>
      </w:pPr>
      <w:r w:rsidRPr="00EE271F">
        <w:rPr>
          <w:rFonts w:cstheme="minorHAnsi"/>
          <w:sz w:val="24"/>
          <w:szCs w:val="24"/>
        </w:rPr>
        <w:t xml:space="preserve">Un état des lieux est réalisé </w:t>
      </w:r>
      <w:r w:rsidR="00EC4121">
        <w:rPr>
          <w:rFonts w:cstheme="minorHAnsi"/>
          <w:sz w:val="24"/>
          <w:szCs w:val="24"/>
        </w:rPr>
        <w:t xml:space="preserve">contradictoirement </w:t>
      </w:r>
      <w:r w:rsidRPr="00EE271F">
        <w:rPr>
          <w:rFonts w:cstheme="minorHAnsi"/>
          <w:sz w:val="24"/>
          <w:szCs w:val="24"/>
        </w:rPr>
        <w:t>à la Date d</w:t>
      </w:r>
      <w:r w:rsidR="00B801A2" w:rsidRPr="00EE271F">
        <w:rPr>
          <w:rFonts w:cstheme="minorHAnsi"/>
          <w:sz w:val="24"/>
          <w:szCs w:val="24"/>
        </w:rPr>
        <w:t>’Entrée en Vigueur de l’Autorisation</w:t>
      </w:r>
      <w:r w:rsidRPr="00EE271F">
        <w:rPr>
          <w:rFonts w:cstheme="minorHAnsi"/>
          <w:sz w:val="24"/>
          <w:szCs w:val="24"/>
        </w:rPr>
        <w:t xml:space="preserve"> et à la date de leur restitution</w:t>
      </w:r>
      <w:r w:rsidR="00D32522">
        <w:rPr>
          <w:rFonts w:cstheme="minorHAnsi"/>
          <w:sz w:val="24"/>
          <w:szCs w:val="24"/>
        </w:rPr>
        <w:t xml:space="preserve"> des Dépendances</w:t>
      </w:r>
      <w:r w:rsidRPr="00EE271F">
        <w:rPr>
          <w:rFonts w:cstheme="minorHAnsi"/>
          <w:sz w:val="24"/>
          <w:szCs w:val="24"/>
        </w:rPr>
        <w:t xml:space="preserve">, selon les modalités précisées </w:t>
      </w:r>
      <w:r w:rsidR="00CB0C69" w:rsidRPr="00EE271F">
        <w:rPr>
          <w:rFonts w:cstheme="minorHAnsi"/>
          <w:sz w:val="24"/>
          <w:szCs w:val="24"/>
        </w:rPr>
        <w:t>à l’article 5 du</w:t>
      </w:r>
      <w:r w:rsidRPr="00EE271F">
        <w:rPr>
          <w:rFonts w:cstheme="minorHAnsi"/>
          <w:sz w:val="24"/>
          <w:szCs w:val="24"/>
        </w:rPr>
        <w:t xml:space="preserve"> CCCG.</w:t>
      </w:r>
      <w:r w:rsidR="00374BF0">
        <w:rPr>
          <w:rFonts w:cstheme="minorHAnsi"/>
          <w:sz w:val="24"/>
          <w:szCs w:val="24"/>
        </w:rPr>
        <w:t xml:space="preserve"> Cet état des lieux est réalisé par un commissaire de justice</w:t>
      </w:r>
      <w:r w:rsidR="00B20534">
        <w:rPr>
          <w:rFonts w:cstheme="minorHAnsi"/>
          <w:sz w:val="24"/>
          <w:szCs w:val="24"/>
        </w:rPr>
        <w:t>, aux frais partagés à parts égales entre la CCI et le Titulaire.</w:t>
      </w:r>
    </w:p>
    <w:p w14:paraId="2DC5C0A4" w14:textId="5456F53A" w:rsidR="00CB0C69" w:rsidRDefault="00CB0C69" w:rsidP="00DF30C0">
      <w:pPr>
        <w:spacing w:after="240"/>
        <w:jc w:val="both"/>
        <w:rPr>
          <w:rFonts w:cstheme="minorHAnsi"/>
          <w:sz w:val="24"/>
          <w:szCs w:val="24"/>
        </w:rPr>
      </w:pPr>
      <w:r w:rsidRPr="00EE271F">
        <w:rPr>
          <w:rFonts w:cstheme="minorHAnsi"/>
          <w:sz w:val="24"/>
          <w:szCs w:val="24"/>
        </w:rPr>
        <w:t>Cet état des lieux est mis en jour</w:t>
      </w:r>
      <w:r w:rsidR="00374BF0">
        <w:rPr>
          <w:rFonts w:cstheme="minorHAnsi"/>
          <w:sz w:val="24"/>
          <w:szCs w:val="24"/>
        </w:rPr>
        <w:t>, aux frais du Titulaire, par un commissaire de justice,</w:t>
      </w:r>
      <w:r w:rsidRPr="00EE271F">
        <w:rPr>
          <w:rFonts w:cstheme="minorHAnsi"/>
          <w:sz w:val="24"/>
          <w:szCs w:val="24"/>
        </w:rPr>
        <w:t xml:space="preserve"> </w:t>
      </w:r>
      <w:r w:rsidR="00DF30C0">
        <w:rPr>
          <w:rFonts w:cstheme="minorHAnsi"/>
          <w:sz w:val="24"/>
          <w:szCs w:val="24"/>
        </w:rPr>
        <w:t xml:space="preserve">dès lors que des travaux d’aménagement sont réalisés </w:t>
      </w:r>
      <w:r w:rsidRPr="00EE271F">
        <w:rPr>
          <w:rFonts w:cstheme="minorHAnsi"/>
          <w:sz w:val="24"/>
          <w:szCs w:val="24"/>
        </w:rPr>
        <w:t>par le Titulaire pendant la durée de l’Autorisation.</w:t>
      </w:r>
    </w:p>
    <w:p w14:paraId="3D5CDCA8" w14:textId="5049FD19" w:rsidR="004D1310" w:rsidRDefault="004D1310" w:rsidP="00DF30C0">
      <w:pPr>
        <w:spacing w:after="240"/>
        <w:jc w:val="both"/>
        <w:rPr>
          <w:rFonts w:cstheme="minorHAnsi"/>
          <w:sz w:val="24"/>
          <w:szCs w:val="24"/>
        </w:rPr>
      </w:pPr>
      <w:r>
        <w:rPr>
          <w:rFonts w:cstheme="minorHAnsi"/>
          <w:sz w:val="24"/>
          <w:szCs w:val="24"/>
        </w:rPr>
        <w:lastRenderedPageBreak/>
        <w:t>Cet (ou ces) état(s) des lieux mis à jour serviront de référence pour la restitution des Dépendances.</w:t>
      </w:r>
    </w:p>
    <w:p w14:paraId="6B32AEB2" w14:textId="0EDDC4E1" w:rsidR="00444E6E" w:rsidRPr="005C7DFA" w:rsidRDefault="00444E6E" w:rsidP="00CB0C69">
      <w:pPr>
        <w:pStyle w:val="Titre3"/>
        <w:rPr>
          <w:rFonts w:asciiTheme="minorHAnsi" w:hAnsiTheme="minorHAnsi" w:cstheme="minorHAnsi"/>
          <w:b/>
          <w:bCs/>
        </w:rPr>
      </w:pPr>
      <w:bookmarkStart w:id="14" w:name="_Toc15925352"/>
      <w:bookmarkStart w:id="15" w:name="_Toc214974799"/>
      <w:r w:rsidRPr="005C7DFA">
        <w:rPr>
          <w:rFonts w:asciiTheme="minorHAnsi" w:hAnsiTheme="minorHAnsi" w:cstheme="minorHAnsi"/>
          <w:b/>
          <w:bCs/>
        </w:rPr>
        <w:t>A</w:t>
      </w:r>
      <w:r w:rsidR="003210C6" w:rsidRPr="005C7DFA">
        <w:rPr>
          <w:rFonts w:asciiTheme="minorHAnsi" w:hAnsiTheme="minorHAnsi" w:cstheme="minorHAnsi"/>
          <w:b/>
          <w:bCs/>
        </w:rPr>
        <w:t xml:space="preserve">rticle </w:t>
      </w:r>
      <w:r w:rsidR="00CB0C69" w:rsidRPr="005C7DFA">
        <w:rPr>
          <w:rFonts w:asciiTheme="minorHAnsi" w:hAnsiTheme="minorHAnsi" w:cstheme="minorHAnsi"/>
          <w:b/>
          <w:bCs/>
        </w:rPr>
        <w:t>4</w:t>
      </w:r>
      <w:r w:rsidRPr="005C7DFA">
        <w:rPr>
          <w:rFonts w:asciiTheme="minorHAnsi" w:hAnsiTheme="minorHAnsi" w:cstheme="minorHAnsi"/>
          <w:b/>
          <w:bCs/>
        </w:rPr>
        <w:t xml:space="preserve"> – D</w:t>
      </w:r>
      <w:r w:rsidR="003210C6" w:rsidRPr="005C7DFA">
        <w:rPr>
          <w:rFonts w:asciiTheme="minorHAnsi" w:hAnsiTheme="minorHAnsi" w:cstheme="minorHAnsi"/>
          <w:b/>
          <w:bCs/>
        </w:rPr>
        <w:t>urée</w:t>
      </w:r>
      <w:r w:rsidRPr="005C7DFA">
        <w:rPr>
          <w:rFonts w:asciiTheme="minorHAnsi" w:hAnsiTheme="minorHAnsi" w:cstheme="minorHAnsi"/>
          <w:b/>
          <w:bCs/>
        </w:rPr>
        <w:t xml:space="preserve"> – </w:t>
      </w:r>
      <w:bookmarkEnd w:id="14"/>
      <w:r w:rsidR="003210C6" w:rsidRPr="005C7DFA">
        <w:rPr>
          <w:rFonts w:asciiTheme="minorHAnsi" w:hAnsiTheme="minorHAnsi" w:cstheme="minorHAnsi"/>
          <w:b/>
          <w:bCs/>
        </w:rPr>
        <w:t>Date</w:t>
      </w:r>
      <w:r w:rsidRPr="005C7DFA">
        <w:rPr>
          <w:rFonts w:asciiTheme="minorHAnsi" w:hAnsiTheme="minorHAnsi" w:cstheme="minorHAnsi"/>
          <w:b/>
          <w:bCs/>
        </w:rPr>
        <w:t xml:space="preserve"> </w:t>
      </w:r>
      <w:r w:rsidR="003210C6" w:rsidRPr="005C7DFA">
        <w:rPr>
          <w:rFonts w:asciiTheme="minorHAnsi" w:hAnsiTheme="minorHAnsi" w:cstheme="minorHAnsi"/>
          <w:b/>
          <w:bCs/>
        </w:rPr>
        <w:t>d’Entrée en Vigueur</w:t>
      </w:r>
      <w:bookmarkEnd w:id="15"/>
    </w:p>
    <w:p w14:paraId="67989E9E" w14:textId="77777777" w:rsidR="00CB0C69" w:rsidRPr="00F32C31" w:rsidRDefault="00CB0C69" w:rsidP="00F32C31">
      <w:pPr>
        <w:rPr>
          <w:rFonts w:cstheme="minorHAnsi"/>
          <w:sz w:val="24"/>
          <w:szCs w:val="24"/>
        </w:rPr>
      </w:pPr>
    </w:p>
    <w:p w14:paraId="1264D2FC" w14:textId="2A2E885D" w:rsidR="00444E6E" w:rsidRPr="00EE271F" w:rsidRDefault="00444E6E" w:rsidP="005C201D">
      <w:pPr>
        <w:jc w:val="both"/>
        <w:rPr>
          <w:rFonts w:cstheme="minorHAnsi"/>
          <w:sz w:val="24"/>
          <w:szCs w:val="24"/>
        </w:rPr>
      </w:pPr>
      <w:r w:rsidRPr="00EE271F">
        <w:rPr>
          <w:rFonts w:cstheme="minorHAnsi"/>
          <w:sz w:val="24"/>
          <w:szCs w:val="24"/>
        </w:rPr>
        <w:t>L’Autorisation entre en vigueur</w:t>
      </w:r>
      <w:r w:rsidR="00100978">
        <w:rPr>
          <w:rFonts w:cstheme="minorHAnsi"/>
          <w:sz w:val="24"/>
          <w:szCs w:val="24"/>
        </w:rPr>
        <w:t xml:space="preserve"> à </w:t>
      </w:r>
      <w:r w:rsidR="00A6764B">
        <w:rPr>
          <w:rFonts w:cstheme="minorHAnsi"/>
          <w:sz w:val="24"/>
          <w:szCs w:val="24"/>
        </w:rPr>
        <w:t>la date d</w:t>
      </w:r>
      <w:r w:rsidR="009D48EA">
        <w:rPr>
          <w:rFonts w:cstheme="minorHAnsi"/>
          <w:sz w:val="24"/>
          <w:szCs w:val="24"/>
        </w:rPr>
        <w:t xml:space="preserve">e mise à disposition des Dépendances par la CCI au Titulaire, </w:t>
      </w:r>
      <w:proofErr w:type="gramStart"/>
      <w:r w:rsidR="009D48EA">
        <w:rPr>
          <w:rFonts w:cstheme="minorHAnsi"/>
          <w:sz w:val="24"/>
          <w:szCs w:val="24"/>
        </w:rPr>
        <w:t>suite aux</w:t>
      </w:r>
      <w:proofErr w:type="gramEnd"/>
      <w:r w:rsidR="009D48EA">
        <w:rPr>
          <w:rFonts w:cstheme="minorHAnsi"/>
          <w:sz w:val="24"/>
          <w:szCs w:val="24"/>
        </w:rPr>
        <w:t xml:space="preserve"> travaux réalisés par la CCI et tels que définis </w:t>
      </w:r>
      <w:r w:rsidR="006F538C">
        <w:rPr>
          <w:rFonts w:cstheme="minorHAnsi"/>
          <w:sz w:val="24"/>
          <w:szCs w:val="24"/>
        </w:rPr>
        <w:t>à l’article 3.2.1</w:t>
      </w:r>
      <w:r w:rsidR="00B006D5">
        <w:rPr>
          <w:rFonts w:cstheme="minorHAnsi"/>
          <w:sz w:val="24"/>
          <w:szCs w:val="24"/>
        </w:rPr>
        <w:t xml:space="preserve"> </w:t>
      </w:r>
      <w:r w:rsidRPr="00EE271F">
        <w:rPr>
          <w:rFonts w:cstheme="minorHAnsi"/>
          <w:sz w:val="24"/>
          <w:szCs w:val="24"/>
        </w:rPr>
        <w:t>(« </w:t>
      </w:r>
      <w:r w:rsidRPr="00EE271F">
        <w:rPr>
          <w:rFonts w:cstheme="minorHAnsi"/>
          <w:b/>
          <w:sz w:val="24"/>
          <w:szCs w:val="24"/>
        </w:rPr>
        <w:t>Date d’Entrée en Vigueur</w:t>
      </w:r>
      <w:r w:rsidRPr="00EE271F">
        <w:rPr>
          <w:rFonts w:cstheme="minorHAnsi"/>
          <w:sz w:val="24"/>
          <w:szCs w:val="24"/>
        </w:rPr>
        <w:t> »)</w:t>
      </w:r>
      <w:r w:rsidR="00B006D5">
        <w:rPr>
          <w:rFonts w:cstheme="minorHAnsi"/>
          <w:sz w:val="24"/>
          <w:szCs w:val="24"/>
        </w:rPr>
        <w:t>. Elle est conclue</w:t>
      </w:r>
      <w:r w:rsidR="003D456D" w:rsidRPr="00EE271F">
        <w:rPr>
          <w:rFonts w:cstheme="minorHAnsi"/>
          <w:sz w:val="24"/>
          <w:szCs w:val="24"/>
        </w:rPr>
        <w:t xml:space="preserve"> pour une durée</w:t>
      </w:r>
      <w:r w:rsidRPr="00EE271F">
        <w:rPr>
          <w:rFonts w:cstheme="minorHAnsi"/>
          <w:sz w:val="24"/>
          <w:szCs w:val="24"/>
        </w:rPr>
        <w:t xml:space="preserve"> d</w:t>
      </w:r>
      <w:r w:rsidR="00E9212C">
        <w:rPr>
          <w:rFonts w:cstheme="minorHAnsi"/>
          <w:sz w:val="24"/>
          <w:szCs w:val="24"/>
        </w:rPr>
        <w:t>e</w:t>
      </w:r>
      <w:r w:rsidR="00B824AE">
        <w:rPr>
          <w:rFonts w:cstheme="minorHAnsi"/>
          <w:sz w:val="24"/>
          <w:szCs w:val="24"/>
        </w:rPr>
        <w:t xml:space="preserve"> </w:t>
      </w:r>
      <w:proofErr w:type="spellStart"/>
      <w:r w:rsidR="00345A69" w:rsidRPr="00FA2AEF">
        <w:rPr>
          <w:rFonts w:cstheme="minorHAnsi"/>
          <w:sz w:val="24"/>
          <w:szCs w:val="24"/>
          <w:highlight w:val="yellow"/>
        </w:rPr>
        <w:t>xxxx</w:t>
      </w:r>
      <w:proofErr w:type="spellEnd"/>
      <w:r w:rsidR="00294C07" w:rsidRPr="00FA2AEF">
        <w:rPr>
          <w:rFonts w:cstheme="minorHAnsi"/>
          <w:sz w:val="24"/>
          <w:szCs w:val="24"/>
          <w:highlight w:val="yellow"/>
        </w:rPr>
        <w:t xml:space="preserve"> (</w:t>
      </w:r>
      <w:r w:rsidR="00345A69" w:rsidRPr="00FA2AEF">
        <w:rPr>
          <w:rFonts w:cstheme="minorHAnsi"/>
          <w:sz w:val="24"/>
          <w:szCs w:val="24"/>
          <w:highlight w:val="yellow"/>
        </w:rPr>
        <w:t>xx</w:t>
      </w:r>
      <w:r w:rsidR="00294C07" w:rsidRPr="00FA2AEF">
        <w:rPr>
          <w:rFonts w:cstheme="minorHAnsi"/>
          <w:sz w:val="24"/>
          <w:szCs w:val="24"/>
          <w:highlight w:val="yellow"/>
        </w:rPr>
        <w:t>)</w:t>
      </w:r>
      <w:r w:rsidR="0087233D">
        <w:rPr>
          <w:rFonts w:cstheme="minorHAnsi"/>
          <w:sz w:val="24"/>
          <w:szCs w:val="24"/>
        </w:rPr>
        <w:t xml:space="preserve"> </w:t>
      </w:r>
      <w:r w:rsidR="00B824AE">
        <w:rPr>
          <w:rFonts w:cstheme="minorHAnsi"/>
          <w:sz w:val="24"/>
          <w:szCs w:val="24"/>
        </w:rPr>
        <w:t>ans</w:t>
      </w:r>
      <w:r w:rsidR="00B006D5">
        <w:rPr>
          <w:rFonts w:cstheme="minorHAnsi"/>
          <w:sz w:val="24"/>
          <w:szCs w:val="24"/>
        </w:rPr>
        <w:t xml:space="preserve"> à compter de la date </w:t>
      </w:r>
      <w:r w:rsidR="00B62355">
        <w:rPr>
          <w:rFonts w:cstheme="minorHAnsi"/>
          <w:sz w:val="24"/>
          <w:szCs w:val="24"/>
        </w:rPr>
        <w:t>de réception des travaux, telle que matérialisée par un procès-verbal de ré</w:t>
      </w:r>
      <w:r w:rsidR="005B1A6A">
        <w:rPr>
          <w:rFonts w:cstheme="minorHAnsi"/>
          <w:sz w:val="24"/>
          <w:szCs w:val="24"/>
        </w:rPr>
        <w:t>ception</w:t>
      </w:r>
      <w:r w:rsidR="00B62355">
        <w:rPr>
          <w:rFonts w:cstheme="minorHAnsi"/>
          <w:sz w:val="24"/>
          <w:szCs w:val="24"/>
        </w:rPr>
        <w:t xml:space="preserve"> des travaux</w:t>
      </w:r>
      <w:r w:rsidR="00AB10DA">
        <w:rPr>
          <w:rFonts w:cstheme="minorHAnsi"/>
          <w:sz w:val="24"/>
          <w:szCs w:val="24"/>
        </w:rPr>
        <w:t>.</w:t>
      </w:r>
      <w:r w:rsidR="00186058">
        <w:rPr>
          <w:rFonts w:cstheme="minorHAnsi"/>
          <w:sz w:val="24"/>
          <w:szCs w:val="24"/>
        </w:rPr>
        <w:t xml:space="preserve"> </w:t>
      </w:r>
      <w:r w:rsidR="003E33B2">
        <w:rPr>
          <w:rFonts w:cstheme="minorHAnsi"/>
          <w:sz w:val="24"/>
          <w:szCs w:val="24"/>
        </w:rPr>
        <w:t xml:space="preserve">La date prévisionnelle </w:t>
      </w:r>
      <w:r w:rsidR="00F412C6">
        <w:rPr>
          <w:rFonts w:cstheme="minorHAnsi"/>
          <w:sz w:val="24"/>
          <w:szCs w:val="24"/>
        </w:rPr>
        <w:t xml:space="preserve">indicative </w:t>
      </w:r>
      <w:r w:rsidR="003E33B2">
        <w:rPr>
          <w:rFonts w:cstheme="minorHAnsi"/>
          <w:sz w:val="24"/>
          <w:szCs w:val="24"/>
        </w:rPr>
        <w:t xml:space="preserve">de réception des travaux de la CCI est </w:t>
      </w:r>
      <w:r w:rsidR="00346DD7">
        <w:rPr>
          <w:rFonts w:cstheme="minorHAnsi"/>
          <w:sz w:val="24"/>
          <w:szCs w:val="24"/>
        </w:rPr>
        <w:t xml:space="preserve">fixée </w:t>
      </w:r>
      <w:r w:rsidR="003E33B2">
        <w:rPr>
          <w:rFonts w:cstheme="minorHAnsi"/>
          <w:sz w:val="24"/>
          <w:szCs w:val="24"/>
        </w:rPr>
        <w:t>au 1</w:t>
      </w:r>
      <w:r w:rsidR="003E33B2" w:rsidRPr="002D7C72">
        <w:rPr>
          <w:rFonts w:cstheme="minorHAnsi"/>
          <w:sz w:val="24"/>
          <w:szCs w:val="24"/>
          <w:vertAlign w:val="superscript"/>
        </w:rPr>
        <w:t>er</w:t>
      </w:r>
      <w:r w:rsidR="003E33B2">
        <w:rPr>
          <w:rFonts w:cstheme="minorHAnsi"/>
          <w:sz w:val="24"/>
          <w:szCs w:val="24"/>
        </w:rPr>
        <w:t xml:space="preserve"> juillet 2026</w:t>
      </w:r>
      <w:r w:rsidR="00EC0905">
        <w:rPr>
          <w:rFonts w:cstheme="minorHAnsi"/>
          <w:sz w:val="24"/>
          <w:szCs w:val="24"/>
        </w:rPr>
        <w:t xml:space="preserve">. </w:t>
      </w:r>
    </w:p>
    <w:p w14:paraId="66D482B0" w14:textId="1252587C" w:rsidR="00C7036E" w:rsidRPr="005C7DFA" w:rsidRDefault="00C7036E" w:rsidP="00BF726A">
      <w:pPr>
        <w:pStyle w:val="Titre3"/>
        <w:rPr>
          <w:rFonts w:asciiTheme="minorHAnsi" w:hAnsiTheme="minorHAnsi" w:cstheme="minorHAnsi"/>
          <w:b/>
          <w:bCs/>
        </w:rPr>
      </w:pPr>
      <w:bookmarkStart w:id="16" w:name="_Toc3444514"/>
      <w:bookmarkStart w:id="17" w:name="_Toc15925353"/>
      <w:bookmarkStart w:id="18" w:name="_Toc214974800"/>
      <w:r w:rsidRPr="005C7DFA">
        <w:rPr>
          <w:rFonts w:asciiTheme="minorHAnsi" w:hAnsiTheme="minorHAnsi" w:cstheme="minorHAnsi"/>
          <w:b/>
          <w:bCs/>
        </w:rPr>
        <w:t>A</w:t>
      </w:r>
      <w:r w:rsidR="003210C6" w:rsidRPr="005C7DFA">
        <w:rPr>
          <w:rFonts w:asciiTheme="minorHAnsi" w:hAnsiTheme="minorHAnsi" w:cstheme="minorHAnsi"/>
          <w:b/>
          <w:bCs/>
        </w:rPr>
        <w:t xml:space="preserve">rticle </w:t>
      </w:r>
      <w:r w:rsidR="005A7356" w:rsidRPr="005C7DFA">
        <w:rPr>
          <w:rFonts w:asciiTheme="minorHAnsi" w:hAnsiTheme="minorHAnsi" w:cstheme="minorHAnsi"/>
          <w:b/>
          <w:bCs/>
        </w:rPr>
        <w:t>5</w:t>
      </w:r>
      <w:r w:rsidR="003210C6" w:rsidRPr="005C7DFA">
        <w:rPr>
          <w:rFonts w:asciiTheme="minorHAnsi" w:hAnsiTheme="minorHAnsi" w:cstheme="minorHAnsi"/>
          <w:b/>
          <w:bCs/>
        </w:rPr>
        <w:t xml:space="preserve"> </w:t>
      </w:r>
      <w:r w:rsidRPr="005C7DFA">
        <w:rPr>
          <w:rFonts w:asciiTheme="minorHAnsi" w:hAnsiTheme="minorHAnsi" w:cstheme="minorHAnsi"/>
          <w:b/>
          <w:bCs/>
        </w:rPr>
        <w:t xml:space="preserve">– </w:t>
      </w:r>
      <w:bookmarkEnd w:id="16"/>
      <w:bookmarkEnd w:id="17"/>
      <w:r w:rsidR="003210C6" w:rsidRPr="005C7DFA">
        <w:rPr>
          <w:rFonts w:asciiTheme="minorHAnsi" w:hAnsiTheme="minorHAnsi" w:cstheme="minorHAnsi"/>
          <w:b/>
          <w:bCs/>
        </w:rPr>
        <w:t>Activité autorisée dans le cadre de l’Autorisation</w:t>
      </w:r>
      <w:bookmarkEnd w:id="18"/>
    </w:p>
    <w:p w14:paraId="03291748" w14:textId="77777777" w:rsidR="005A7356" w:rsidRPr="00F32C31" w:rsidRDefault="005A7356" w:rsidP="00F32C31">
      <w:pPr>
        <w:rPr>
          <w:rFonts w:cstheme="minorHAnsi"/>
          <w:sz w:val="24"/>
          <w:szCs w:val="24"/>
        </w:rPr>
      </w:pPr>
    </w:p>
    <w:p w14:paraId="4755FAC2" w14:textId="7563E651" w:rsidR="00486CDB" w:rsidRPr="002238DD" w:rsidRDefault="00486CDB" w:rsidP="002238DD">
      <w:pPr>
        <w:pStyle w:val="AOTPARAGRAPHE"/>
      </w:pPr>
      <w:r w:rsidRPr="002238DD">
        <w:t>L</w:t>
      </w:r>
      <w:r w:rsidR="00322C8B">
        <w:t>a CCI</w:t>
      </w:r>
      <w:r w:rsidRPr="002238DD">
        <w:t xml:space="preserve"> autorise le Titulaire à exercer l‘Activité, à savoir </w:t>
      </w:r>
      <w:r w:rsidR="00815145">
        <w:t xml:space="preserve">un </w:t>
      </w:r>
      <w:r w:rsidR="00815145" w:rsidRPr="00B8200B">
        <w:rPr>
          <w:highlight w:val="yellow"/>
        </w:rPr>
        <w:t>XXX</w:t>
      </w:r>
      <w:r w:rsidR="00815145">
        <w:t xml:space="preserve"> ; pour un usage exclusif </w:t>
      </w:r>
      <w:r w:rsidR="00345A69" w:rsidRPr="00FA2AEF">
        <w:rPr>
          <w:highlight w:val="yellow"/>
        </w:rPr>
        <w:t xml:space="preserve">de </w:t>
      </w:r>
      <w:proofErr w:type="spellStart"/>
      <w:r w:rsidR="00345A69" w:rsidRPr="00FA2AEF">
        <w:rPr>
          <w:highlight w:val="yellow"/>
        </w:rPr>
        <w:t>xxxxxxxxx</w:t>
      </w:r>
      <w:proofErr w:type="spellEnd"/>
      <w:r w:rsidR="00B8200B">
        <w:t xml:space="preserve">. Il s’agit d’une activité recevant du public (ERP </w:t>
      </w:r>
      <w:r w:rsidR="00B8200B" w:rsidRPr="00FA2AEF">
        <w:rPr>
          <w:highlight w:val="yellow"/>
        </w:rPr>
        <w:t xml:space="preserve">de </w:t>
      </w:r>
      <w:proofErr w:type="spellStart"/>
      <w:r w:rsidR="00345A69" w:rsidRPr="00FA2AEF">
        <w:rPr>
          <w:highlight w:val="yellow"/>
        </w:rPr>
        <w:t>xx</w:t>
      </w:r>
      <w:r w:rsidR="00B8200B" w:rsidRPr="00FA2AEF">
        <w:rPr>
          <w:highlight w:val="yellow"/>
          <w:vertAlign w:val="superscript"/>
        </w:rPr>
        <w:t>ème</w:t>
      </w:r>
      <w:proofErr w:type="spellEnd"/>
      <w:r w:rsidR="00B8200B" w:rsidRPr="00FA2AEF">
        <w:rPr>
          <w:highlight w:val="yellow"/>
        </w:rPr>
        <w:t xml:space="preserve"> catégorie et de type </w:t>
      </w:r>
      <w:r w:rsidR="00345A69" w:rsidRPr="00FA2AEF">
        <w:rPr>
          <w:highlight w:val="yellow"/>
        </w:rPr>
        <w:t>xx</w:t>
      </w:r>
      <w:r w:rsidR="00B8200B">
        <w:t>).</w:t>
      </w:r>
    </w:p>
    <w:p w14:paraId="6178CD18" w14:textId="5D602B2A" w:rsidR="00041AB7" w:rsidRPr="008C7304" w:rsidRDefault="00EA13EF" w:rsidP="008C7304">
      <w:pPr>
        <w:pStyle w:val="Corpsdetexte0"/>
        <w:spacing w:after="0" w:line="276" w:lineRule="auto"/>
        <w:rPr>
          <w:rFonts w:asciiTheme="minorHAnsi" w:hAnsiTheme="minorHAnsi" w:cstheme="minorHAnsi"/>
          <w:strike/>
          <w:sz w:val="24"/>
          <w:szCs w:val="24"/>
        </w:rPr>
      </w:pPr>
      <w:r w:rsidRPr="00F32C31">
        <w:rPr>
          <w:rFonts w:asciiTheme="minorHAnsi" w:hAnsiTheme="minorHAnsi" w:cstheme="minorHAnsi"/>
          <w:sz w:val="24"/>
          <w:szCs w:val="24"/>
        </w:rPr>
        <w:br/>
      </w:r>
      <w:bookmarkEnd w:id="10"/>
    </w:p>
    <w:p w14:paraId="04B1E7EF" w14:textId="77777777" w:rsidR="00850966" w:rsidRPr="0016736C" w:rsidRDefault="00850966" w:rsidP="00041AB7">
      <w:pPr>
        <w:spacing w:after="0"/>
        <w:jc w:val="both"/>
        <w:rPr>
          <w:rFonts w:cstheme="minorHAnsi"/>
          <w:kern w:val="1"/>
          <w:sz w:val="24"/>
          <w:szCs w:val="24"/>
        </w:rPr>
      </w:pPr>
    </w:p>
    <w:p w14:paraId="4EE51568" w14:textId="16328AAC" w:rsidR="00E5247E" w:rsidRPr="005C7DFA" w:rsidRDefault="00E5247E" w:rsidP="00E5247E">
      <w:pPr>
        <w:pStyle w:val="Titre3"/>
        <w:jc w:val="center"/>
        <w:rPr>
          <w:rFonts w:asciiTheme="minorHAnsi" w:hAnsiTheme="minorHAnsi" w:cstheme="minorHAnsi"/>
          <w:b/>
          <w:bCs/>
        </w:rPr>
      </w:pPr>
      <w:bookmarkStart w:id="19" w:name="_Toc214974801"/>
      <w:r w:rsidRPr="005C7DFA">
        <w:rPr>
          <w:rFonts w:asciiTheme="minorHAnsi" w:hAnsiTheme="minorHAnsi" w:cstheme="minorHAnsi"/>
          <w:b/>
          <w:bCs/>
        </w:rPr>
        <w:t xml:space="preserve">TITRE </w:t>
      </w:r>
      <w:r w:rsidR="00322C8B">
        <w:rPr>
          <w:rFonts w:asciiTheme="minorHAnsi" w:hAnsiTheme="minorHAnsi" w:cstheme="minorHAnsi"/>
          <w:b/>
          <w:bCs/>
        </w:rPr>
        <w:t>2</w:t>
      </w:r>
      <w:r w:rsidRPr="005C7DFA">
        <w:rPr>
          <w:rFonts w:asciiTheme="minorHAnsi" w:hAnsiTheme="minorHAnsi" w:cstheme="minorHAnsi"/>
          <w:b/>
          <w:bCs/>
        </w:rPr>
        <w:t>- CONDITIONS FINANCIÈRES DE L’AUTORISATION</w:t>
      </w:r>
      <w:bookmarkEnd w:id="19"/>
    </w:p>
    <w:p w14:paraId="26B66FE6" w14:textId="2DAFA5A9" w:rsidR="00521080" w:rsidRPr="005C7DFA" w:rsidRDefault="00521080" w:rsidP="00521080">
      <w:pPr>
        <w:pStyle w:val="Titre3"/>
        <w:rPr>
          <w:rFonts w:asciiTheme="minorHAnsi" w:hAnsiTheme="minorHAnsi" w:cstheme="minorHAnsi"/>
          <w:b/>
          <w:bCs/>
        </w:rPr>
      </w:pPr>
      <w:bookmarkStart w:id="20" w:name="_Toc214974802"/>
      <w:r w:rsidRPr="005C7DFA">
        <w:rPr>
          <w:rFonts w:asciiTheme="minorHAnsi" w:hAnsiTheme="minorHAnsi" w:cstheme="minorHAnsi"/>
          <w:b/>
          <w:bCs/>
        </w:rPr>
        <w:t xml:space="preserve">Article </w:t>
      </w:r>
      <w:r w:rsidR="008C7304">
        <w:rPr>
          <w:rFonts w:asciiTheme="minorHAnsi" w:hAnsiTheme="minorHAnsi" w:cstheme="minorHAnsi"/>
          <w:b/>
          <w:bCs/>
        </w:rPr>
        <w:t>6</w:t>
      </w:r>
      <w:r w:rsidRPr="005C7DFA">
        <w:rPr>
          <w:rFonts w:asciiTheme="minorHAnsi" w:hAnsiTheme="minorHAnsi" w:cstheme="minorHAnsi"/>
          <w:b/>
          <w:bCs/>
        </w:rPr>
        <w:t xml:space="preserve"> - Redevance domaniale versée par le Titulaire</w:t>
      </w:r>
      <w:bookmarkEnd w:id="20"/>
    </w:p>
    <w:p w14:paraId="1E9C0E4B" w14:textId="77777777" w:rsidR="00521080" w:rsidRPr="00F32C31" w:rsidRDefault="00521080" w:rsidP="0041700D">
      <w:pPr>
        <w:jc w:val="both"/>
        <w:rPr>
          <w:rFonts w:cstheme="minorHAnsi"/>
          <w:sz w:val="24"/>
          <w:szCs w:val="24"/>
        </w:rPr>
      </w:pPr>
    </w:p>
    <w:p w14:paraId="14FAABA3" w14:textId="7DA52615" w:rsidR="0010250B" w:rsidRPr="00EC28CB" w:rsidRDefault="001F59A8" w:rsidP="00F32C31">
      <w:pPr>
        <w:jc w:val="both"/>
        <w:rPr>
          <w:rFonts w:cstheme="minorHAnsi"/>
          <w:sz w:val="24"/>
          <w:szCs w:val="24"/>
        </w:rPr>
      </w:pPr>
      <w:r w:rsidRPr="00EC28CB">
        <w:rPr>
          <w:rFonts w:cstheme="minorHAnsi"/>
          <w:sz w:val="24"/>
          <w:szCs w:val="24"/>
        </w:rPr>
        <w:t>En contrepartie de l’</w:t>
      </w:r>
      <w:r w:rsidR="0010250B" w:rsidRPr="00EC28CB">
        <w:rPr>
          <w:rFonts w:cstheme="minorHAnsi"/>
          <w:sz w:val="24"/>
          <w:szCs w:val="24"/>
        </w:rPr>
        <w:t>A</w:t>
      </w:r>
      <w:r w:rsidRPr="00EC28CB">
        <w:rPr>
          <w:rFonts w:cstheme="minorHAnsi"/>
          <w:sz w:val="24"/>
          <w:szCs w:val="24"/>
        </w:rPr>
        <w:t>utorisation, et en application de l’article 2</w:t>
      </w:r>
      <w:r w:rsidR="00FC032D" w:rsidRPr="00EC28CB">
        <w:rPr>
          <w:rFonts w:cstheme="minorHAnsi"/>
          <w:sz w:val="24"/>
          <w:szCs w:val="24"/>
        </w:rPr>
        <w:t>3</w:t>
      </w:r>
      <w:r w:rsidRPr="00EC28CB">
        <w:rPr>
          <w:rFonts w:cstheme="minorHAnsi"/>
          <w:sz w:val="24"/>
          <w:szCs w:val="24"/>
        </w:rPr>
        <w:t xml:space="preserve"> du CCCG, le </w:t>
      </w:r>
      <w:r w:rsidR="0010250B" w:rsidRPr="00EC28CB">
        <w:rPr>
          <w:rFonts w:cstheme="minorHAnsi"/>
          <w:sz w:val="24"/>
          <w:szCs w:val="24"/>
        </w:rPr>
        <w:t xml:space="preserve">Titulaire est tenu </w:t>
      </w:r>
      <w:r w:rsidR="0041700D" w:rsidRPr="00EC28CB">
        <w:rPr>
          <w:rFonts w:cstheme="minorHAnsi"/>
          <w:sz w:val="24"/>
          <w:szCs w:val="24"/>
        </w:rPr>
        <w:t xml:space="preserve">de </w:t>
      </w:r>
      <w:r w:rsidRPr="00EC28CB">
        <w:rPr>
          <w:rFonts w:cstheme="minorHAnsi"/>
          <w:sz w:val="24"/>
          <w:szCs w:val="24"/>
        </w:rPr>
        <w:t xml:space="preserve">verser </w:t>
      </w:r>
      <w:r w:rsidR="0010250B" w:rsidRPr="00EC28CB">
        <w:rPr>
          <w:rFonts w:cstheme="minorHAnsi"/>
          <w:sz w:val="24"/>
          <w:szCs w:val="24"/>
        </w:rPr>
        <w:t>à l</w:t>
      </w:r>
      <w:r w:rsidR="00FC032D" w:rsidRPr="00EC28CB">
        <w:rPr>
          <w:rFonts w:cstheme="minorHAnsi"/>
          <w:sz w:val="24"/>
          <w:szCs w:val="24"/>
        </w:rPr>
        <w:t>a CCI</w:t>
      </w:r>
      <w:r w:rsidR="0010250B" w:rsidRPr="00EC28CB">
        <w:rPr>
          <w:rFonts w:cstheme="minorHAnsi"/>
          <w:sz w:val="24"/>
          <w:szCs w:val="24"/>
        </w:rPr>
        <w:t xml:space="preserve"> une Redevance domaniale </w:t>
      </w:r>
      <w:r w:rsidR="009B7C07" w:rsidRPr="00EC28CB">
        <w:rPr>
          <w:rFonts w:cstheme="minorHAnsi"/>
          <w:sz w:val="24"/>
          <w:szCs w:val="24"/>
        </w:rPr>
        <w:t xml:space="preserve">fixe </w:t>
      </w:r>
      <w:r w:rsidR="0010250B" w:rsidRPr="00EC28CB">
        <w:rPr>
          <w:rFonts w:cstheme="minorHAnsi"/>
          <w:sz w:val="24"/>
          <w:szCs w:val="24"/>
        </w:rPr>
        <w:t>(</w:t>
      </w:r>
      <w:r w:rsidR="00521080" w:rsidRPr="00EC28CB">
        <w:rPr>
          <w:rFonts w:cstheme="minorHAnsi"/>
          <w:sz w:val="24"/>
          <w:szCs w:val="24"/>
        </w:rPr>
        <w:t>la « </w:t>
      </w:r>
      <w:r w:rsidR="0010250B" w:rsidRPr="00EC28CB">
        <w:rPr>
          <w:rFonts w:cstheme="minorHAnsi"/>
          <w:b/>
          <w:bCs/>
          <w:sz w:val="24"/>
          <w:szCs w:val="24"/>
        </w:rPr>
        <w:t xml:space="preserve">Redevance </w:t>
      </w:r>
      <w:r w:rsidR="00312F76" w:rsidRPr="00EC28CB">
        <w:rPr>
          <w:rFonts w:cstheme="minorHAnsi"/>
          <w:b/>
          <w:bCs/>
          <w:sz w:val="24"/>
          <w:szCs w:val="24"/>
        </w:rPr>
        <w:t>domaniale</w:t>
      </w:r>
      <w:r w:rsidR="00521080" w:rsidRPr="00EC28CB">
        <w:rPr>
          <w:rFonts w:cstheme="minorHAnsi"/>
          <w:sz w:val="24"/>
          <w:szCs w:val="24"/>
        </w:rPr>
        <w:t> »</w:t>
      </w:r>
      <w:r w:rsidR="0010250B" w:rsidRPr="00EC28CB">
        <w:rPr>
          <w:rFonts w:cstheme="minorHAnsi"/>
          <w:sz w:val="24"/>
          <w:szCs w:val="24"/>
        </w:rPr>
        <w:t xml:space="preserve">) définie ci-après. </w:t>
      </w:r>
    </w:p>
    <w:p w14:paraId="189E5909" w14:textId="77777777" w:rsidR="0010250B" w:rsidRPr="00F32C31" w:rsidRDefault="0010250B" w:rsidP="0010250B">
      <w:pPr>
        <w:pStyle w:val="Corpsdetexte0"/>
        <w:spacing w:after="0" w:line="276" w:lineRule="auto"/>
        <w:rPr>
          <w:rFonts w:asciiTheme="minorHAnsi" w:hAnsiTheme="minorHAnsi" w:cstheme="minorHAnsi"/>
          <w:sz w:val="24"/>
          <w:szCs w:val="24"/>
        </w:rPr>
      </w:pPr>
      <w:r w:rsidRPr="00EC28CB">
        <w:rPr>
          <w:rFonts w:asciiTheme="minorHAnsi" w:hAnsiTheme="minorHAnsi" w:cstheme="minorHAnsi"/>
          <w:sz w:val="24"/>
          <w:szCs w:val="24"/>
        </w:rPr>
        <w:t>La Redevance domaniale est due à compter de la Date d’Entrée en Vigueur</w:t>
      </w:r>
      <w:r w:rsidRPr="00F32C31">
        <w:rPr>
          <w:rFonts w:asciiTheme="minorHAnsi" w:hAnsiTheme="minorHAnsi" w:cstheme="minorHAnsi"/>
          <w:sz w:val="24"/>
          <w:szCs w:val="24"/>
        </w:rPr>
        <w:t xml:space="preserve"> de l’Autorisation.  </w:t>
      </w:r>
    </w:p>
    <w:p w14:paraId="6AC0E1A4" w14:textId="77777777" w:rsidR="0041700D" w:rsidRPr="00C55633" w:rsidRDefault="0041700D" w:rsidP="00C55633">
      <w:pPr>
        <w:pStyle w:val="Corpsdetexte0"/>
        <w:spacing w:after="0" w:line="276" w:lineRule="auto"/>
        <w:rPr>
          <w:rFonts w:asciiTheme="minorHAnsi" w:hAnsiTheme="minorHAnsi" w:cstheme="minorHAnsi"/>
          <w:sz w:val="24"/>
          <w:szCs w:val="24"/>
        </w:rPr>
      </w:pPr>
    </w:p>
    <w:p w14:paraId="4DAC9D91" w14:textId="506E9B18" w:rsidR="00F250D9" w:rsidRDefault="008E1A22" w:rsidP="008E1A22">
      <w:pPr>
        <w:pStyle w:val="AVPARAGRAPHE"/>
        <w:rPr>
          <w:rFonts w:asciiTheme="minorHAnsi" w:hAnsiTheme="minorHAnsi" w:cstheme="minorHAnsi"/>
          <w:sz w:val="24"/>
          <w:szCs w:val="24"/>
        </w:rPr>
      </w:pPr>
      <w:r w:rsidRPr="008E1A22">
        <w:rPr>
          <w:rFonts w:asciiTheme="minorHAnsi" w:hAnsiTheme="minorHAnsi" w:cstheme="minorHAnsi"/>
          <w:sz w:val="24"/>
          <w:szCs w:val="24"/>
        </w:rPr>
        <w:t xml:space="preserve">La Redevance </w:t>
      </w:r>
      <w:r w:rsidR="00312F76">
        <w:rPr>
          <w:rFonts w:asciiTheme="minorHAnsi" w:hAnsiTheme="minorHAnsi" w:cstheme="minorHAnsi"/>
          <w:sz w:val="24"/>
          <w:szCs w:val="24"/>
        </w:rPr>
        <w:t>domaniale</w:t>
      </w:r>
      <w:r w:rsidRPr="008E1A22">
        <w:rPr>
          <w:rFonts w:asciiTheme="minorHAnsi" w:hAnsiTheme="minorHAnsi" w:cstheme="minorHAnsi"/>
          <w:sz w:val="24"/>
          <w:szCs w:val="24"/>
        </w:rPr>
        <w:t xml:space="preserve"> est fixée à </w:t>
      </w:r>
      <w:proofErr w:type="spellStart"/>
      <w:r w:rsidR="00345A69" w:rsidRPr="00FA2AEF">
        <w:rPr>
          <w:rFonts w:asciiTheme="minorHAnsi" w:hAnsiTheme="minorHAnsi" w:cstheme="minorHAnsi"/>
          <w:sz w:val="24"/>
          <w:szCs w:val="24"/>
          <w:highlight w:val="yellow"/>
        </w:rPr>
        <w:t>xxxxx</w:t>
      </w:r>
      <w:proofErr w:type="spellEnd"/>
      <w:r w:rsidR="00F250D9">
        <w:rPr>
          <w:rFonts w:asciiTheme="minorHAnsi" w:hAnsiTheme="minorHAnsi" w:cstheme="minorHAnsi"/>
          <w:sz w:val="24"/>
          <w:szCs w:val="24"/>
        </w:rPr>
        <w:t xml:space="preserve"> € HT-HC/an, ventilée comme suit :</w:t>
      </w:r>
    </w:p>
    <w:p w14:paraId="6A104F14" w14:textId="02069698" w:rsidR="008E1A22" w:rsidRDefault="00645A4D" w:rsidP="00645A4D">
      <w:pPr>
        <w:pStyle w:val="AVPARAGRAPHE"/>
        <w:numPr>
          <w:ilvl w:val="0"/>
          <w:numId w:val="47"/>
        </w:numPr>
        <w:rPr>
          <w:rFonts w:asciiTheme="minorHAnsi" w:hAnsiTheme="minorHAnsi" w:cstheme="minorHAnsi"/>
          <w:sz w:val="24"/>
          <w:szCs w:val="24"/>
        </w:rPr>
      </w:pPr>
      <w:r>
        <w:rPr>
          <w:rFonts w:asciiTheme="minorHAnsi" w:hAnsiTheme="minorHAnsi" w:cstheme="minorHAnsi"/>
          <w:sz w:val="24"/>
          <w:szCs w:val="24"/>
        </w:rPr>
        <w:t xml:space="preserve">Redevance </w:t>
      </w:r>
      <w:r w:rsidR="00345A69">
        <w:rPr>
          <w:rFonts w:asciiTheme="minorHAnsi" w:hAnsiTheme="minorHAnsi" w:cstheme="minorHAnsi"/>
          <w:sz w:val="24"/>
          <w:szCs w:val="24"/>
        </w:rPr>
        <w:t xml:space="preserve">fixe annuel </w:t>
      </w:r>
      <w:r>
        <w:rPr>
          <w:rFonts w:asciiTheme="minorHAnsi" w:hAnsiTheme="minorHAnsi" w:cstheme="minorHAnsi"/>
          <w:sz w:val="24"/>
          <w:szCs w:val="24"/>
        </w:rPr>
        <w:t xml:space="preserve">de </w:t>
      </w:r>
      <w:r w:rsidR="00345A69">
        <w:rPr>
          <w:rFonts w:asciiTheme="minorHAnsi" w:hAnsiTheme="minorHAnsi" w:cstheme="minorHAnsi"/>
          <w:sz w:val="24"/>
          <w:szCs w:val="24"/>
        </w:rPr>
        <w:t>(</w:t>
      </w:r>
      <w:r w:rsidR="00345A69" w:rsidRPr="00FA2AEF">
        <w:rPr>
          <w:rFonts w:asciiTheme="minorHAnsi" w:hAnsiTheme="minorHAnsi" w:cstheme="minorHAnsi"/>
          <w:sz w:val="24"/>
          <w:szCs w:val="24"/>
          <w:highlight w:val="yellow"/>
        </w:rPr>
        <w:t xml:space="preserve">plancher </w:t>
      </w:r>
      <w:r w:rsidRPr="00FA2AEF">
        <w:rPr>
          <w:rFonts w:asciiTheme="minorHAnsi" w:hAnsiTheme="minorHAnsi" w:cstheme="minorHAnsi"/>
          <w:sz w:val="24"/>
          <w:szCs w:val="24"/>
          <w:highlight w:val="yellow"/>
        </w:rPr>
        <w:t>2</w:t>
      </w:r>
      <w:r w:rsidR="00345A69" w:rsidRPr="00FA2AEF">
        <w:rPr>
          <w:rFonts w:asciiTheme="minorHAnsi" w:hAnsiTheme="minorHAnsi" w:cstheme="minorHAnsi"/>
          <w:sz w:val="24"/>
          <w:szCs w:val="24"/>
          <w:highlight w:val="yellow"/>
        </w:rPr>
        <w:t>5</w:t>
      </w:r>
      <w:r w:rsidRPr="00FA2AEF">
        <w:rPr>
          <w:rFonts w:asciiTheme="minorHAnsi" w:hAnsiTheme="minorHAnsi" w:cstheme="minorHAnsi"/>
          <w:sz w:val="24"/>
          <w:szCs w:val="24"/>
          <w:highlight w:val="yellow"/>
        </w:rPr>
        <w:t>0</w:t>
      </w:r>
      <w:r w:rsidR="00345A69" w:rsidRPr="00FA2AEF">
        <w:rPr>
          <w:rFonts w:asciiTheme="minorHAnsi" w:hAnsiTheme="minorHAnsi" w:cstheme="minorHAnsi"/>
          <w:sz w:val="24"/>
          <w:szCs w:val="24"/>
          <w:highlight w:val="yellow"/>
        </w:rPr>
        <w:t>€</w:t>
      </w:r>
      <w:r w:rsidR="00345A69">
        <w:rPr>
          <w:rFonts w:asciiTheme="minorHAnsi" w:hAnsiTheme="minorHAnsi" w:cstheme="minorHAnsi"/>
          <w:sz w:val="24"/>
          <w:szCs w:val="24"/>
        </w:rPr>
        <w:t xml:space="preserve">) </w:t>
      </w:r>
      <w:r w:rsidR="00345A69" w:rsidRPr="00FA2AEF">
        <w:rPr>
          <w:rFonts w:asciiTheme="minorHAnsi" w:hAnsiTheme="minorHAnsi" w:cstheme="minorHAnsi"/>
          <w:sz w:val="24"/>
          <w:szCs w:val="24"/>
          <w:highlight w:val="yellow"/>
        </w:rPr>
        <w:t>xx</w:t>
      </w:r>
      <w:r>
        <w:rPr>
          <w:rFonts w:asciiTheme="minorHAnsi" w:hAnsiTheme="minorHAnsi" w:cstheme="minorHAnsi"/>
          <w:sz w:val="24"/>
          <w:szCs w:val="24"/>
        </w:rPr>
        <w:t>€/m</w:t>
      </w:r>
      <w:r w:rsidR="008A7DBD">
        <w:rPr>
          <w:rFonts w:asciiTheme="minorHAnsi" w:hAnsiTheme="minorHAnsi" w:cstheme="minorHAnsi"/>
          <w:sz w:val="24"/>
          <w:szCs w:val="24"/>
        </w:rPr>
        <w:t>²/an</w:t>
      </w:r>
    </w:p>
    <w:p w14:paraId="76ECC051" w14:textId="016933E2" w:rsidR="008A7DBD" w:rsidRDefault="008A7DBD" w:rsidP="00645A4D">
      <w:pPr>
        <w:pStyle w:val="AVPARAGRAPHE"/>
        <w:numPr>
          <w:ilvl w:val="0"/>
          <w:numId w:val="47"/>
        </w:numPr>
        <w:rPr>
          <w:rFonts w:asciiTheme="minorHAnsi" w:hAnsiTheme="minorHAnsi" w:cstheme="minorHAnsi"/>
          <w:sz w:val="24"/>
          <w:szCs w:val="24"/>
        </w:rPr>
      </w:pPr>
      <w:r>
        <w:rPr>
          <w:rFonts w:asciiTheme="minorHAnsi" w:hAnsiTheme="minorHAnsi" w:cstheme="minorHAnsi"/>
          <w:sz w:val="24"/>
          <w:szCs w:val="24"/>
        </w:rPr>
        <w:t xml:space="preserve">Redevance </w:t>
      </w:r>
      <w:r w:rsidR="00345A69">
        <w:rPr>
          <w:rFonts w:asciiTheme="minorHAnsi" w:hAnsiTheme="minorHAnsi" w:cstheme="minorHAnsi"/>
          <w:sz w:val="24"/>
          <w:szCs w:val="24"/>
        </w:rPr>
        <w:t xml:space="preserve">variable </w:t>
      </w:r>
      <w:r>
        <w:rPr>
          <w:rFonts w:asciiTheme="minorHAnsi" w:hAnsiTheme="minorHAnsi" w:cstheme="minorHAnsi"/>
          <w:sz w:val="24"/>
          <w:szCs w:val="24"/>
        </w:rPr>
        <w:t xml:space="preserve">de </w:t>
      </w:r>
      <w:r w:rsidR="00345A69" w:rsidRPr="00FA2AEF">
        <w:rPr>
          <w:rFonts w:asciiTheme="minorHAnsi" w:hAnsiTheme="minorHAnsi" w:cstheme="minorHAnsi"/>
          <w:sz w:val="24"/>
          <w:szCs w:val="24"/>
          <w:highlight w:val="yellow"/>
        </w:rPr>
        <w:t>xxx</w:t>
      </w:r>
      <w:r>
        <w:rPr>
          <w:rFonts w:asciiTheme="minorHAnsi" w:hAnsiTheme="minorHAnsi" w:cstheme="minorHAnsi"/>
          <w:sz w:val="24"/>
          <w:szCs w:val="24"/>
        </w:rPr>
        <w:t xml:space="preserve">€/m²/an </w:t>
      </w:r>
      <w:r w:rsidR="00345A69">
        <w:rPr>
          <w:rFonts w:asciiTheme="minorHAnsi" w:hAnsiTheme="minorHAnsi" w:cstheme="minorHAnsi"/>
          <w:sz w:val="24"/>
          <w:szCs w:val="24"/>
        </w:rPr>
        <w:t>calculé</w:t>
      </w:r>
      <w:r w:rsidR="00FA2AEF">
        <w:rPr>
          <w:rFonts w:asciiTheme="minorHAnsi" w:hAnsiTheme="minorHAnsi" w:cstheme="minorHAnsi"/>
          <w:sz w:val="24"/>
          <w:szCs w:val="24"/>
        </w:rPr>
        <w:t>e</w:t>
      </w:r>
      <w:r w:rsidR="00345A69">
        <w:rPr>
          <w:rFonts w:asciiTheme="minorHAnsi" w:hAnsiTheme="minorHAnsi" w:cstheme="minorHAnsi"/>
          <w:sz w:val="24"/>
          <w:szCs w:val="24"/>
        </w:rPr>
        <w:t xml:space="preserve"> en application d’un pourcentage de </w:t>
      </w:r>
      <w:r w:rsidR="00345A69" w:rsidRPr="00FA2AEF">
        <w:rPr>
          <w:rFonts w:asciiTheme="minorHAnsi" w:hAnsiTheme="minorHAnsi" w:cstheme="minorHAnsi"/>
          <w:sz w:val="24"/>
          <w:szCs w:val="24"/>
          <w:highlight w:val="yellow"/>
        </w:rPr>
        <w:t>xxx</w:t>
      </w:r>
      <w:r w:rsidR="00345A69">
        <w:rPr>
          <w:rFonts w:asciiTheme="minorHAnsi" w:hAnsiTheme="minorHAnsi" w:cstheme="minorHAnsi"/>
          <w:sz w:val="24"/>
          <w:szCs w:val="24"/>
        </w:rPr>
        <w:t>% sur le chiffre d’affaires HT.</w:t>
      </w:r>
    </w:p>
    <w:p w14:paraId="27214E71" w14:textId="77777777" w:rsidR="007E1008" w:rsidRPr="008E1A22" w:rsidRDefault="007E1008" w:rsidP="007E1008">
      <w:pPr>
        <w:pStyle w:val="AVPARAGRAPHE"/>
        <w:ind w:left="720"/>
        <w:rPr>
          <w:rFonts w:asciiTheme="minorHAnsi" w:hAnsiTheme="minorHAnsi" w:cstheme="minorHAnsi"/>
          <w:sz w:val="24"/>
          <w:szCs w:val="24"/>
        </w:rPr>
      </w:pPr>
    </w:p>
    <w:p w14:paraId="0EB69CD1" w14:textId="47D49BF2" w:rsidR="008E1A22" w:rsidRPr="008E1A22" w:rsidRDefault="008E1A22" w:rsidP="008E1A22">
      <w:pPr>
        <w:pStyle w:val="AVPARAGRAPHE"/>
        <w:rPr>
          <w:rFonts w:asciiTheme="minorHAnsi" w:hAnsiTheme="minorHAnsi" w:cstheme="minorHAnsi"/>
          <w:sz w:val="24"/>
          <w:szCs w:val="24"/>
        </w:rPr>
      </w:pPr>
      <w:r w:rsidRPr="008E1A22">
        <w:rPr>
          <w:rFonts w:asciiTheme="minorHAnsi" w:hAnsiTheme="minorHAnsi" w:cstheme="minorHAnsi"/>
          <w:sz w:val="24"/>
          <w:szCs w:val="24"/>
        </w:rPr>
        <w:t xml:space="preserve">La Redevance </w:t>
      </w:r>
      <w:r w:rsidR="00312F76">
        <w:rPr>
          <w:rFonts w:asciiTheme="minorHAnsi" w:hAnsiTheme="minorHAnsi" w:cstheme="minorHAnsi"/>
          <w:sz w:val="24"/>
          <w:szCs w:val="24"/>
        </w:rPr>
        <w:t>domaniale</w:t>
      </w:r>
      <w:r w:rsidRPr="008E1A22">
        <w:rPr>
          <w:rFonts w:asciiTheme="minorHAnsi" w:hAnsiTheme="minorHAnsi" w:cstheme="minorHAnsi"/>
          <w:sz w:val="24"/>
          <w:szCs w:val="24"/>
        </w:rPr>
        <w:t xml:space="preserve"> est définie hors taxes et hors charges, en fonction des Dépendances mises à disposition du Titulaire. </w:t>
      </w:r>
    </w:p>
    <w:p w14:paraId="0EAABCA5" w14:textId="77777777" w:rsidR="008E1A22" w:rsidRPr="008E1A22" w:rsidRDefault="008E1A22" w:rsidP="008E1A22">
      <w:pPr>
        <w:pStyle w:val="AVPARAGRAPHE"/>
        <w:rPr>
          <w:rFonts w:asciiTheme="minorHAnsi" w:hAnsiTheme="minorHAnsi" w:cstheme="minorHAnsi"/>
          <w:sz w:val="24"/>
          <w:szCs w:val="24"/>
        </w:rPr>
      </w:pPr>
    </w:p>
    <w:p w14:paraId="4713BAB1" w14:textId="11AD7A48" w:rsidR="008E1A22" w:rsidRDefault="008E1A22" w:rsidP="008E1A22">
      <w:pPr>
        <w:pStyle w:val="AVPARAGRAPHE"/>
        <w:rPr>
          <w:rFonts w:asciiTheme="minorHAnsi" w:hAnsiTheme="minorHAnsi" w:cstheme="minorHAnsi"/>
          <w:sz w:val="24"/>
          <w:szCs w:val="24"/>
        </w:rPr>
      </w:pPr>
      <w:r w:rsidRPr="008E1A22">
        <w:rPr>
          <w:rFonts w:asciiTheme="minorHAnsi" w:hAnsiTheme="minorHAnsi" w:cstheme="minorHAnsi"/>
          <w:sz w:val="24"/>
          <w:szCs w:val="24"/>
        </w:rPr>
        <w:t xml:space="preserve">La Redevance </w:t>
      </w:r>
      <w:r w:rsidR="00312F76">
        <w:rPr>
          <w:rFonts w:asciiTheme="minorHAnsi" w:hAnsiTheme="minorHAnsi" w:cstheme="minorHAnsi"/>
          <w:sz w:val="24"/>
          <w:szCs w:val="24"/>
        </w:rPr>
        <w:t>domaniale</w:t>
      </w:r>
      <w:r w:rsidRPr="008E1A22">
        <w:rPr>
          <w:rFonts w:asciiTheme="minorHAnsi" w:hAnsiTheme="minorHAnsi" w:cstheme="minorHAnsi"/>
          <w:sz w:val="24"/>
          <w:szCs w:val="24"/>
        </w:rPr>
        <w:t xml:space="preserve"> est </w:t>
      </w:r>
      <w:r w:rsidR="00111343">
        <w:rPr>
          <w:rFonts w:asciiTheme="minorHAnsi" w:hAnsiTheme="minorHAnsi" w:cstheme="minorHAnsi"/>
          <w:sz w:val="24"/>
          <w:szCs w:val="24"/>
        </w:rPr>
        <w:t xml:space="preserve">facturée par trimestre d’avance, et </w:t>
      </w:r>
      <w:r w:rsidRPr="008E1A22">
        <w:rPr>
          <w:rFonts w:asciiTheme="minorHAnsi" w:hAnsiTheme="minorHAnsi" w:cstheme="minorHAnsi"/>
          <w:sz w:val="24"/>
          <w:szCs w:val="24"/>
        </w:rPr>
        <w:t>révisable chaque année, s</w:t>
      </w:r>
      <w:r w:rsidR="00C85D40">
        <w:rPr>
          <w:rFonts w:asciiTheme="minorHAnsi" w:hAnsiTheme="minorHAnsi" w:cstheme="minorHAnsi"/>
          <w:sz w:val="24"/>
          <w:szCs w:val="24"/>
        </w:rPr>
        <w:t>elon une indexation annuelle basée sur l’évolution de l’ICC</w:t>
      </w:r>
      <w:r w:rsidR="002A6142">
        <w:rPr>
          <w:rFonts w:asciiTheme="minorHAnsi" w:hAnsiTheme="minorHAnsi" w:cstheme="minorHAnsi"/>
          <w:sz w:val="24"/>
          <w:szCs w:val="24"/>
        </w:rPr>
        <w:t>. L</w:t>
      </w:r>
      <w:r w:rsidRPr="008E1A22">
        <w:rPr>
          <w:rFonts w:asciiTheme="minorHAnsi" w:hAnsiTheme="minorHAnsi" w:cstheme="minorHAnsi"/>
          <w:sz w:val="24"/>
          <w:szCs w:val="24"/>
        </w:rPr>
        <w:t xml:space="preserve">‘augmentation est subordonnée à aucune notification, elle s’applique de plein droit. </w:t>
      </w:r>
    </w:p>
    <w:p w14:paraId="07421E39" w14:textId="77777777" w:rsidR="00345A69" w:rsidRPr="008E1A22" w:rsidRDefault="00345A69" w:rsidP="008E1A22">
      <w:pPr>
        <w:pStyle w:val="AVPARAGRAPHE"/>
        <w:rPr>
          <w:rFonts w:asciiTheme="minorHAnsi" w:hAnsiTheme="minorHAnsi" w:cstheme="minorHAnsi"/>
          <w:sz w:val="24"/>
          <w:szCs w:val="24"/>
        </w:rPr>
      </w:pPr>
    </w:p>
    <w:p w14:paraId="74B72906" w14:textId="57F7479C" w:rsidR="008E1A22" w:rsidRDefault="008E1A22" w:rsidP="008E1A22">
      <w:pPr>
        <w:pStyle w:val="AVPARAGRAPHE"/>
        <w:rPr>
          <w:rFonts w:asciiTheme="minorHAnsi" w:hAnsiTheme="minorHAnsi" w:cstheme="minorHAnsi"/>
          <w:sz w:val="24"/>
          <w:szCs w:val="24"/>
        </w:rPr>
      </w:pPr>
      <w:r w:rsidRPr="008E1A22">
        <w:rPr>
          <w:rFonts w:asciiTheme="minorHAnsi" w:hAnsiTheme="minorHAnsi" w:cstheme="minorHAnsi"/>
          <w:sz w:val="24"/>
          <w:szCs w:val="24"/>
        </w:rPr>
        <w:t>Le fait pour l</w:t>
      </w:r>
      <w:r w:rsidR="002A6142">
        <w:rPr>
          <w:rFonts w:asciiTheme="minorHAnsi" w:hAnsiTheme="minorHAnsi" w:cstheme="minorHAnsi"/>
          <w:sz w:val="24"/>
          <w:szCs w:val="24"/>
        </w:rPr>
        <w:t>a CCI</w:t>
      </w:r>
      <w:r w:rsidRPr="008E1A22">
        <w:rPr>
          <w:rFonts w:asciiTheme="minorHAnsi" w:hAnsiTheme="minorHAnsi" w:cstheme="minorHAnsi"/>
          <w:sz w:val="24"/>
          <w:szCs w:val="24"/>
        </w:rPr>
        <w:t xml:space="preserve"> de ne pas avoir immédiatement ajusté la Redevance</w:t>
      </w:r>
      <w:r w:rsidR="00312F76">
        <w:rPr>
          <w:rFonts w:asciiTheme="minorHAnsi" w:hAnsiTheme="minorHAnsi" w:cstheme="minorHAnsi"/>
          <w:sz w:val="24"/>
          <w:szCs w:val="24"/>
        </w:rPr>
        <w:t xml:space="preserve"> domaniale</w:t>
      </w:r>
      <w:r w:rsidRPr="008E1A22">
        <w:rPr>
          <w:rFonts w:asciiTheme="minorHAnsi" w:hAnsiTheme="minorHAnsi" w:cstheme="minorHAnsi"/>
          <w:sz w:val="24"/>
          <w:szCs w:val="24"/>
        </w:rPr>
        <w:t xml:space="preserve"> n’entraîne aucune déchéance dans le droit d</w:t>
      </w:r>
      <w:r w:rsidR="002A6142">
        <w:rPr>
          <w:rFonts w:asciiTheme="minorHAnsi" w:hAnsiTheme="minorHAnsi" w:cstheme="minorHAnsi"/>
          <w:sz w:val="24"/>
          <w:szCs w:val="24"/>
        </w:rPr>
        <w:t>e la CCI</w:t>
      </w:r>
      <w:r w:rsidRPr="008E1A22">
        <w:rPr>
          <w:rFonts w:asciiTheme="minorHAnsi" w:hAnsiTheme="minorHAnsi" w:cstheme="minorHAnsi"/>
          <w:sz w:val="24"/>
          <w:szCs w:val="24"/>
        </w:rPr>
        <w:t xml:space="preserve"> de réclamer l’application ultérieure du montant révisé à effet rétroactif.</w:t>
      </w:r>
    </w:p>
    <w:p w14:paraId="37276225" w14:textId="5AD21516" w:rsidR="00E8448B" w:rsidRDefault="00E8448B" w:rsidP="008E1A22">
      <w:pPr>
        <w:pStyle w:val="AVPARAGRAPHE"/>
        <w:rPr>
          <w:rFonts w:asciiTheme="minorHAnsi" w:hAnsiTheme="minorHAnsi" w:cstheme="minorHAnsi"/>
          <w:sz w:val="24"/>
          <w:szCs w:val="24"/>
        </w:rPr>
      </w:pPr>
      <w:r w:rsidRPr="00E8448B">
        <w:rPr>
          <w:rFonts w:asciiTheme="minorHAnsi" w:hAnsiTheme="minorHAnsi" w:cstheme="minorHAnsi"/>
          <w:sz w:val="24"/>
          <w:szCs w:val="24"/>
        </w:rPr>
        <w:lastRenderedPageBreak/>
        <w:t>Le Titulaire sera redevable de la redevance fixe dès l’entrée en vigueur de l’AOT, indépendamment de la durée des travaux envisagés par le Titulaire.</w:t>
      </w:r>
    </w:p>
    <w:p w14:paraId="691B49A0" w14:textId="77777777" w:rsidR="00E8448B" w:rsidRDefault="00E8448B" w:rsidP="008E1A22">
      <w:pPr>
        <w:pStyle w:val="AVPARAGRAPHE"/>
        <w:rPr>
          <w:rFonts w:asciiTheme="minorHAnsi" w:hAnsiTheme="minorHAnsi" w:cstheme="minorHAnsi"/>
          <w:sz w:val="24"/>
          <w:szCs w:val="24"/>
        </w:rPr>
      </w:pPr>
    </w:p>
    <w:p w14:paraId="15D8F7FE" w14:textId="1E652219" w:rsidR="00E8448B" w:rsidRPr="008E1A22" w:rsidRDefault="00E8448B" w:rsidP="008E1A22">
      <w:pPr>
        <w:pStyle w:val="AVPARAGRAPHE"/>
        <w:rPr>
          <w:rFonts w:asciiTheme="minorHAnsi" w:hAnsiTheme="minorHAnsi" w:cstheme="minorHAnsi"/>
          <w:sz w:val="24"/>
          <w:szCs w:val="24"/>
        </w:rPr>
      </w:pPr>
      <w:r w:rsidRPr="00E8448B">
        <w:rPr>
          <w:rFonts w:asciiTheme="minorHAnsi" w:hAnsiTheme="minorHAnsi" w:cstheme="minorHAnsi"/>
          <w:sz w:val="24"/>
          <w:szCs w:val="24"/>
        </w:rPr>
        <w:t>Le Titulaire sera redevable de la redevance variable dès le démarrage d’exploitation de l’Activité</w:t>
      </w:r>
      <w:r>
        <w:rPr>
          <w:rFonts w:asciiTheme="minorHAnsi" w:hAnsiTheme="minorHAnsi" w:cstheme="minorHAnsi"/>
          <w:sz w:val="24"/>
          <w:szCs w:val="24"/>
        </w:rPr>
        <w:t xml:space="preserve"> matérialisé par le procès-verbal de réception de ses travaux.</w:t>
      </w:r>
    </w:p>
    <w:p w14:paraId="7F488B9F" w14:textId="77777777" w:rsidR="002238DD" w:rsidRPr="00F32C31" w:rsidRDefault="002238DD" w:rsidP="00D85731">
      <w:pPr>
        <w:jc w:val="both"/>
        <w:rPr>
          <w:rFonts w:cstheme="minorHAnsi"/>
          <w:sz w:val="24"/>
          <w:szCs w:val="24"/>
        </w:rPr>
      </w:pPr>
    </w:p>
    <w:p w14:paraId="35BBEFED" w14:textId="47DD66AB" w:rsidR="00505157" w:rsidRPr="005C7DFA" w:rsidRDefault="00505157" w:rsidP="00BE580F">
      <w:pPr>
        <w:pStyle w:val="Titre3"/>
        <w:rPr>
          <w:rFonts w:asciiTheme="minorHAnsi" w:hAnsiTheme="minorHAnsi" w:cstheme="minorHAnsi"/>
          <w:b/>
          <w:bCs/>
        </w:rPr>
      </w:pPr>
      <w:bookmarkStart w:id="21" w:name="_Toc214974803"/>
      <w:r w:rsidRPr="005C7DFA">
        <w:rPr>
          <w:rFonts w:asciiTheme="minorHAnsi" w:hAnsiTheme="minorHAnsi" w:cstheme="minorHAnsi"/>
          <w:b/>
          <w:bCs/>
        </w:rPr>
        <w:t xml:space="preserve">Article </w:t>
      </w:r>
      <w:r w:rsidR="008C7304">
        <w:rPr>
          <w:rFonts w:asciiTheme="minorHAnsi" w:hAnsiTheme="minorHAnsi" w:cstheme="minorHAnsi"/>
          <w:b/>
          <w:bCs/>
        </w:rPr>
        <w:t>7</w:t>
      </w:r>
      <w:r w:rsidRPr="005C7DFA">
        <w:rPr>
          <w:rFonts w:asciiTheme="minorHAnsi" w:hAnsiTheme="minorHAnsi" w:cstheme="minorHAnsi"/>
          <w:b/>
          <w:bCs/>
        </w:rPr>
        <w:t xml:space="preserve"> – Autres montants </w:t>
      </w:r>
      <w:r w:rsidR="00BE580F" w:rsidRPr="005C7DFA">
        <w:rPr>
          <w:rFonts w:asciiTheme="minorHAnsi" w:hAnsiTheme="minorHAnsi" w:cstheme="minorHAnsi"/>
          <w:b/>
          <w:bCs/>
        </w:rPr>
        <w:t>dus par le Titulaire</w:t>
      </w:r>
      <w:bookmarkEnd w:id="21"/>
    </w:p>
    <w:p w14:paraId="6478EE19" w14:textId="77777777" w:rsidR="00BE580F" w:rsidRPr="00F32C31" w:rsidRDefault="00BE580F" w:rsidP="00BE580F">
      <w:pPr>
        <w:jc w:val="both"/>
        <w:rPr>
          <w:rFonts w:cstheme="minorHAnsi"/>
          <w:sz w:val="24"/>
          <w:szCs w:val="24"/>
        </w:rPr>
      </w:pPr>
    </w:p>
    <w:p w14:paraId="71790241" w14:textId="2E4EDE62" w:rsidR="001F2195" w:rsidRPr="00F32C31" w:rsidRDefault="00505157" w:rsidP="004B7D9C">
      <w:pPr>
        <w:jc w:val="both"/>
        <w:rPr>
          <w:rFonts w:cstheme="minorHAnsi"/>
          <w:sz w:val="24"/>
          <w:szCs w:val="24"/>
        </w:rPr>
      </w:pPr>
      <w:r w:rsidRPr="00EE271F">
        <w:rPr>
          <w:rFonts w:cstheme="minorHAnsi"/>
          <w:sz w:val="24"/>
          <w:szCs w:val="24"/>
        </w:rPr>
        <w:t>En complément de</w:t>
      </w:r>
      <w:r w:rsidR="00BE580F" w:rsidRPr="00F32C31">
        <w:rPr>
          <w:rFonts w:cstheme="minorHAnsi"/>
          <w:sz w:val="24"/>
          <w:szCs w:val="24"/>
        </w:rPr>
        <w:t xml:space="preserve"> la</w:t>
      </w:r>
      <w:r w:rsidRPr="00EE271F">
        <w:rPr>
          <w:rFonts w:cstheme="minorHAnsi"/>
          <w:sz w:val="24"/>
          <w:szCs w:val="24"/>
        </w:rPr>
        <w:t xml:space="preserve"> Redevance</w:t>
      </w:r>
      <w:r w:rsidR="00BE580F" w:rsidRPr="00F32C31">
        <w:rPr>
          <w:rFonts w:cstheme="minorHAnsi"/>
          <w:sz w:val="24"/>
          <w:szCs w:val="24"/>
        </w:rPr>
        <w:t xml:space="preserve"> domaniale</w:t>
      </w:r>
      <w:r w:rsidR="000E3AA3" w:rsidRPr="00F32C31">
        <w:rPr>
          <w:rFonts w:cstheme="minorHAnsi"/>
          <w:sz w:val="24"/>
          <w:szCs w:val="24"/>
        </w:rPr>
        <w:t xml:space="preserve">, </w:t>
      </w:r>
      <w:r w:rsidRPr="00EE271F">
        <w:rPr>
          <w:rFonts w:cstheme="minorHAnsi"/>
          <w:sz w:val="24"/>
          <w:szCs w:val="24"/>
        </w:rPr>
        <w:t>le Titulaire supporte également</w:t>
      </w:r>
      <w:r w:rsidR="005C7DFA">
        <w:rPr>
          <w:rFonts w:cstheme="minorHAnsi"/>
          <w:sz w:val="24"/>
          <w:szCs w:val="24"/>
        </w:rPr>
        <w:t> :</w:t>
      </w:r>
    </w:p>
    <w:p w14:paraId="45D2BC91" w14:textId="22C33FD8" w:rsidR="00505157" w:rsidRPr="00FA4646" w:rsidRDefault="00FA4646" w:rsidP="00F32C31">
      <w:pPr>
        <w:pStyle w:val="Paragraphedeliste"/>
        <w:numPr>
          <w:ilvl w:val="0"/>
          <w:numId w:val="3"/>
        </w:numPr>
        <w:jc w:val="both"/>
        <w:rPr>
          <w:rFonts w:cstheme="minorHAnsi"/>
          <w:sz w:val="24"/>
          <w:szCs w:val="24"/>
        </w:rPr>
      </w:pPr>
      <w:r>
        <w:rPr>
          <w:rFonts w:cstheme="minorHAnsi"/>
          <w:sz w:val="24"/>
          <w:szCs w:val="24"/>
        </w:rPr>
        <w:t xml:space="preserve">Le cas échéant, </w:t>
      </w:r>
      <w:r w:rsidR="000E3AA3" w:rsidRPr="00FA4646">
        <w:rPr>
          <w:rFonts w:cstheme="minorHAnsi"/>
          <w:sz w:val="24"/>
          <w:szCs w:val="24"/>
        </w:rPr>
        <w:t>d</w:t>
      </w:r>
      <w:r w:rsidR="00505157" w:rsidRPr="00FA4646">
        <w:rPr>
          <w:rFonts w:cstheme="minorHAnsi"/>
          <w:sz w:val="24"/>
          <w:szCs w:val="24"/>
        </w:rPr>
        <w:t xml:space="preserve">es </w:t>
      </w:r>
      <w:r w:rsidR="004B7D9C" w:rsidRPr="00FA4646">
        <w:rPr>
          <w:rFonts w:cstheme="minorHAnsi"/>
          <w:sz w:val="24"/>
          <w:szCs w:val="24"/>
        </w:rPr>
        <w:t>charges en contrepartie de prestations de services fournies par l</w:t>
      </w:r>
      <w:r w:rsidR="00D73E64">
        <w:rPr>
          <w:rFonts w:cstheme="minorHAnsi"/>
          <w:sz w:val="24"/>
          <w:szCs w:val="24"/>
        </w:rPr>
        <w:t>a CCI</w:t>
      </w:r>
      <w:r w:rsidR="004B7D9C" w:rsidRPr="00FA4646">
        <w:rPr>
          <w:rFonts w:cstheme="minorHAnsi"/>
          <w:sz w:val="24"/>
          <w:szCs w:val="24"/>
        </w:rPr>
        <w:t>, et tel que prévu à l’article 2</w:t>
      </w:r>
      <w:r w:rsidR="00F7329B">
        <w:rPr>
          <w:rFonts w:cstheme="minorHAnsi"/>
          <w:sz w:val="24"/>
          <w:szCs w:val="24"/>
        </w:rPr>
        <w:t>4</w:t>
      </w:r>
      <w:r w:rsidR="004B7D9C" w:rsidRPr="00FA4646">
        <w:rPr>
          <w:rFonts w:cstheme="minorHAnsi"/>
          <w:sz w:val="24"/>
          <w:szCs w:val="24"/>
        </w:rPr>
        <w:t xml:space="preserve"> du CCCG.</w:t>
      </w:r>
      <w:r w:rsidR="00B60A96" w:rsidRPr="00FA4646">
        <w:rPr>
          <w:rFonts w:cstheme="minorHAnsi"/>
          <w:sz w:val="24"/>
          <w:szCs w:val="24"/>
        </w:rPr>
        <w:t xml:space="preserve"> </w:t>
      </w:r>
    </w:p>
    <w:p w14:paraId="5780AF87" w14:textId="113E321E" w:rsidR="00921EF7" w:rsidRPr="00F32C31" w:rsidRDefault="00D71125" w:rsidP="00626D95">
      <w:pPr>
        <w:ind w:left="708"/>
        <w:jc w:val="both"/>
        <w:rPr>
          <w:rFonts w:cstheme="minorHAnsi"/>
          <w:sz w:val="24"/>
          <w:szCs w:val="24"/>
        </w:rPr>
      </w:pPr>
      <w:r w:rsidRPr="00F32C31">
        <w:rPr>
          <w:rFonts w:cstheme="minorHAnsi"/>
          <w:sz w:val="24"/>
          <w:szCs w:val="24"/>
        </w:rPr>
        <w:t>S</w:t>
      </w:r>
      <w:r w:rsidR="005768DC" w:rsidRPr="00F32C31">
        <w:rPr>
          <w:rFonts w:cstheme="minorHAnsi"/>
          <w:sz w:val="24"/>
          <w:szCs w:val="24"/>
        </w:rPr>
        <w:t xml:space="preserve">’agissant </w:t>
      </w:r>
      <w:r w:rsidRPr="00F32C31">
        <w:rPr>
          <w:rFonts w:cstheme="minorHAnsi"/>
          <w:sz w:val="24"/>
          <w:szCs w:val="24"/>
        </w:rPr>
        <w:t xml:space="preserve">des contrats téléphonie réseau internet et </w:t>
      </w:r>
      <w:r w:rsidR="00447FD0">
        <w:rPr>
          <w:rFonts w:cstheme="minorHAnsi"/>
          <w:sz w:val="24"/>
          <w:szCs w:val="24"/>
        </w:rPr>
        <w:t>fourniture d’</w:t>
      </w:r>
      <w:r w:rsidRPr="00F32C31">
        <w:rPr>
          <w:rFonts w:cstheme="minorHAnsi"/>
          <w:sz w:val="24"/>
          <w:szCs w:val="24"/>
        </w:rPr>
        <w:t xml:space="preserve">électricité, le </w:t>
      </w:r>
      <w:bookmarkStart w:id="22" w:name="_Toc420936130"/>
      <w:bookmarkStart w:id="23" w:name="_Toc420936171"/>
      <w:bookmarkStart w:id="24" w:name="_Toc420936206"/>
      <w:bookmarkStart w:id="25" w:name="_Toc420936247"/>
      <w:bookmarkStart w:id="26" w:name="_Toc420936341"/>
      <w:bookmarkStart w:id="27" w:name="_Toc420936385"/>
      <w:r w:rsidRPr="00F32C31">
        <w:rPr>
          <w:rFonts w:cstheme="minorHAnsi"/>
          <w:sz w:val="24"/>
          <w:szCs w:val="24"/>
        </w:rPr>
        <w:t>Titulaire</w:t>
      </w:r>
      <w:r w:rsidR="00921EF7" w:rsidRPr="00F32C31">
        <w:rPr>
          <w:rFonts w:cstheme="minorHAnsi"/>
          <w:sz w:val="24"/>
          <w:szCs w:val="24"/>
        </w:rPr>
        <w:t xml:space="preserve"> souscrit les contrats en son nom auprès des opérateurs et fait son affaire du règlement des factures de consommation correspondantes.</w:t>
      </w:r>
    </w:p>
    <w:p w14:paraId="426F11EA" w14:textId="21A6564F" w:rsidR="005C7DFA" w:rsidRDefault="00D71125" w:rsidP="002F5BAF">
      <w:pPr>
        <w:pStyle w:val="Paragraphedeliste"/>
        <w:numPr>
          <w:ilvl w:val="0"/>
          <w:numId w:val="3"/>
        </w:numPr>
        <w:jc w:val="both"/>
        <w:rPr>
          <w:rFonts w:cstheme="minorHAnsi"/>
          <w:sz w:val="24"/>
          <w:szCs w:val="24"/>
        </w:rPr>
      </w:pPr>
      <w:r w:rsidRPr="00FA4646">
        <w:rPr>
          <w:rFonts w:cstheme="minorHAnsi"/>
          <w:sz w:val="24"/>
          <w:szCs w:val="24"/>
        </w:rPr>
        <w:t>Les impôts et taxes, dues au titre de l’Autorisation</w:t>
      </w:r>
      <w:r w:rsidR="00292A2F" w:rsidRPr="00FA4646">
        <w:rPr>
          <w:rFonts w:cstheme="minorHAnsi"/>
          <w:sz w:val="24"/>
          <w:szCs w:val="24"/>
        </w:rPr>
        <w:t xml:space="preserve">, </w:t>
      </w:r>
      <w:r w:rsidR="00FD2BFD">
        <w:rPr>
          <w:rFonts w:cstheme="minorHAnsi"/>
          <w:sz w:val="24"/>
          <w:szCs w:val="24"/>
        </w:rPr>
        <w:t>y compris</w:t>
      </w:r>
      <w:r w:rsidR="00292A2F" w:rsidRPr="00FA4646">
        <w:rPr>
          <w:rFonts w:cstheme="minorHAnsi"/>
          <w:sz w:val="24"/>
          <w:szCs w:val="24"/>
        </w:rPr>
        <w:t xml:space="preserve"> la taxe foncière</w:t>
      </w:r>
      <w:r w:rsidR="00FA4646" w:rsidRPr="00FA4646">
        <w:rPr>
          <w:rFonts w:cstheme="minorHAnsi"/>
          <w:sz w:val="24"/>
          <w:szCs w:val="24"/>
        </w:rPr>
        <w:t xml:space="preserve">. </w:t>
      </w:r>
      <w:r w:rsidR="00292A2F" w:rsidRPr="00FA4646">
        <w:rPr>
          <w:rFonts w:cstheme="minorHAnsi"/>
          <w:sz w:val="24"/>
          <w:szCs w:val="24"/>
        </w:rPr>
        <w:t xml:space="preserve"> </w:t>
      </w:r>
    </w:p>
    <w:p w14:paraId="00C62B73" w14:textId="77777777" w:rsidR="00626D95" w:rsidRPr="00FA4646" w:rsidRDefault="00626D95" w:rsidP="00626D95">
      <w:pPr>
        <w:pStyle w:val="Paragraphedeliste"/>
        <w:jc w:val="both"/>
        <w:rPr>
          <w:rFonts w:cstheme="minorHAnsi"/>
          <w:sz w:val="24"/>
          <w:szCs w:val="24"/>
        </w:rPr>
      </w:pPr>
    </w:p>
    <w:bookmarkEnd w:id="22"/>
    <w:bookmarkEnd w:id="23"/>
    <w:bookmarkEnd w:id="24"/>
    <w:bookmarkEnd w:id="25"/>
    <w:bookmarkEnd w:id="26"/>
    <w:bookmarkEnd w:id="27"/>
    <w:p w14:paraId="691ABA63" w14:textId="77777777" w:rsidR="00116F43" w:rsidRPr="005C7DFA" w:rsidRDefault="00116F43" w:rsidP="00116F43">
      <w:pPr>
        <w:pStyle w:val="Paragraphedeliste"/>
        <w:spacing w:after="0"/>
        <w:rPr>
          <w:rFonts w:cstheme="minorHAnsi"/>
          <w:sz w:val="24"/>
          <w:szCs w:val="24"/>
        </w:rPr>
      </w:pPr>
    </w:p>
    <w:p w14:paraId="0F5CDCEF" w14:textId="2ADA07CE" w:rsidR="00AC0DA3" w:rsidRPr="005C7DFA" w:rsidRDefault="00AB10C5" w:rsidP="005C7DFA">
      <w:pPr>
        <w:pStyle w:val="Titre3"/>
        <w:jc w:val="both"/>
        <w:rPr>
          <w:rFonts w:asciiTheme="minorHAnsi" w:hAnsiTheme="minorHAnsi" w:cstheme="minorHAnsi"/>
          <w:b/>
          <w:bCs/>
          <w:i/>
        </w:rPr>
      </w:pPr>
      <w:bookmarkStart w:id="28" w:name="_Toc504742333"/>
      <w:bookmarkStart w:id="29" w:name="_Toc214974804"/>
      <w:r w:rsidRPr="005C7DFA">
        <w:rPr>
          <w:rFonts w:asciiTheme="minorHAnsi" w:hAnsiTheme="minorHAnsi" w:cstheme="minorHAnsi"/>
          <w:b/>
          <w:bCs/>
        </w:rPr>
        <w:t xml:space="preserve">Article </w:t>
      </w:r>
      <w:r w:rsidR="008C7304">
        <w:rPr>
          <w:rFonts w:asciiTheme="minorHAnsi" w:hAnsiTheme="minorHAnsi" w:cstheme="minorHAnsi"/>
          <w:b/>
          <w:bCs/>
        </w:rPr>
        <w:t>8</w:t>
      </w:r>
      <w:r w:rsidRPr="005C7DFA">
        <w:rPr>
          <w:rFonts w:asciiTheme="minorHAnsi" w:hAnsiTheme="minorHAnsi" w:cstheme="minorHAnsi"/>
          <w:b/>
          <w:bCs/>
        </w:rPr>
        <w:t xml:space="preserve"> - </w:t>
      </w:r>
      <w:r w:rsidR="00AC0DA3" w:rsidRPr="005C7DFA">
        <w:rPr>
          <w:rFonts w:asciiTheme="minorHAnsi" w:hAnsiTheme="minorHAnsi" w:cstheme="minorHAnsi"/>
          <w:b/>
          <w:bCs/>
        </w:rPr>
        <w:t>Adresse de facturation de</w:t>
      </w:r>
      <w:r w:rsidR="00AB6D0C" w:rsidRPr="005C7DFA">
        <w:rPr>
          <w:rFonts w:asciiTheme="minorHAnsi" w:hAnsiTheme="minorHAnsi" w:cstheme="minorHAnsi"/>
          <w:b/>
          <w:bCs/>
        </w:rPr>
        <w:t xml:space="preserve"> la R</w:t>
      </w:r>
      <w:r w:rsidR="00AC0DA3" w:rsidRPr="005C7DFA">
        <w:rPr>
          <w:rFonts w:asciiTheme="minorHAnsi" w:hAnsiTheme="minorHAnsi" w:cstheme="minorHAnsi"/>
          <w:b/>
          <w:bCs/>
        </w:rPr>
        <w:t>edevance</w:t>
      </w:r>
      <w:r w:rsidR="00AB6D0C" w:rsidRPr="005C7DFA">
        <w:rPr>
          <w:rFonts w:asciiTheme="minorHAnsi" w:hAnsiTheme="minorHAnsi" w:cstheme="minorHAnsi"/>
          <w:b/>
          <w:bCs/>
        </w:rPr>
        <w:t xml:space="preserve"> domaniale et </w:t>
      </w:r>
      <w:bookmarkEnd w:id="28"/>
      <w:r w:rsidRPr="005C7DFA">
        <w:rPr>
          <w:rFonts w:asciiTheme="minorHAnsi" w:hAnsiTheme="minorHAnsi" w:cstheme="minorHAnsi"/>
          <w:b/>
          <w:bCs/>
        </w:rPr>
        <w:t xml:space="preserve">modalités de paiement à </w:t>
      </w:r>
      <w:r w:rsidR="006A0E58" w:rsidRPr="005C7DFA">
        <w:rPr>
          <w:rFonts w:asciiTheme="minorHAnsi" w:hAnsiTheme="minorHAnsi" w:cstheme="minorHAnsi"/>
          <w:b/>
          <w:bCs/>
        </w:rPr>
        <w:t>l</w:t>
      </w:r>
      <w:r w:rsidR="00312F76">
        <w:rPr>
          <w:rFonts w:asciiTheme="minorHAnsi" w:hAnsiTheme="minorHAnsi" w:cstheme="minorHAnsi"/>
          <w:b/>
          <w:bCs/>
        </w:rPr>
        <w:t>a CCI</w:t>
      </w:r>
      <w:bookmarkEnd w:id="29"/>
    </w:p>
    <w:p w14:paraId="19A92514" w14:textId="77777777" w:rsidR="00AB10C5" w:rsidRDefault="00AB10C5" w:rsidP="00C713D3">
      <w:pPr>
        <w:rPr>
          <w:rFonts w:cstheme="minorHAnsi"/>
          <w:sz w:val="24"/>
          <w:szCs w:val="24"/>
        </w:rPr>
      </w:pPr>
    </w:p>
    <w:p w14:paraId="7435B57C" w14:textId="7976C15A" w:rsidR="00AB10C5" w:rsidRPr="00F32C31" w:rsidRDefault="005C7DFA" w:rsidP="00C713D3">
      <w:pPr>
        <w:rPr>
          <w:rFonts w:cstheme="minorHAnsi"/>
          <w:sz w:val="24"/>
          <w:szCs w:val="24"/>
        </w:rPr>
      </w:pPr>
      <w:r>
        <w:rPr>
          <w:rFonts w:cstheme="minorHAnsi"/>
          <w:sz w:val="24"/>
          <w:szCs w:val="24"/>
          <w:u w:val="single"/>
        </w:rPr>
        <w:t>Adresse de facturation du</w:t>
      </w:r>
      <w:r w:rsidR="00AB10C5" w:rsidRPr="005C7DFA">
        <w:rPr>
          <w:rFonts w:cstheme="minorHAnsi"/>
          <w:sz w:val="24"/>
          <w:szCs w:val="24"/>
          <w:u w:val="single"/>
        </w:rPr>
        <w:t xml:space="preserve"> Titulaire</w:t>
      </w:r>
      <w:r w:rsidR="00AB10C5" w:rsidRPr="00F32C31">
        <w:rPr>
          <w:rFonts w:cstheme="minorHAnsi"/>
          <w:sz w:val="24"/>
          <w:szCs w:val="24"/>
        </w:rPr>
        <w:t> :</w:t>
      </w:r>
    </w:p>
    <w:p w14:paraId="78948068" w14:textId="451DF667" w:rsidR="006A665C" w:rsidRPr="00F32C31" w:rsidRDefault="00AC0DA3" w:rsidP="00C713D3">
      <w:pPr>
        <w:rPr>
          <w:rFonts w:cstheme="minorHAnsi"/>
          <w:sz w:val="24"/>
          <w:szCs w:val="24"/>
        </w:rPr>
      </w:pPr>
      <w:r w:rsidRPr="00F32C31">
        <w:rPr>
          <w:rFonts w:cstheme="minorHAnsi"/>
          <w:sz w:val="24"/>
          <w:szCs w:val="24"/>
        </w:rPr>
        <w:t>A</w:t>
      </w:r>
      <w:r w:rsidR="006A665C" w:rsidRPr="00F32C31">
        <w:rPr>
          <w:rFonts w:cstheme="minorHAnsi"/>
          <w:sz w:val="24"/>
          <w:szCs w:val="24"/>
        </w:rPr>
        <w:t>dresse postale :</w:t>
      </w:r>
      <w:r w:rsidR="004B613D">
        <w:rPr>
          <w:rFonts w:cstheme="minorHAnsi"/>
          <w:sz w:val="24"/>
          <w:szCs w:val="24"/>
        </w:rPr>
        <w:t xml:space="preserve"> </w:t>
      </w:r>
      <w:r w:rsidR="004B613D" w:rsidRPr="004B613D">
        <w:rPr>
          <w:rFonts w:cstheme="minorHAnsi"/>
          <w:sz w:val="24"/>
          <w:szCs w:val="24"/>
          <w:highlight w:val="yellow"/>
        </w:rPr>
        <w:t>XXX</w:t>
      </w:r>
    </w:p>
    <w:p w14:paraId="00DF80E7" w14:textId="6FF68A7C" w:rsidR="00C713D3" w:rsidRPr="004E7DFA" w:rsidRDefault="00AC0DA3" w:rsidP="00C713D3">
      <w:pPr>
        <w:rPr>
          <w:rFonts w:cstheme="minorHAnsi"/>
          <w:sz w:val="24"/>
          <w:szCs w:val="24"/>
        </w:rPr>
      </w:pPr>
      <w:r w:rsidRPr="00F32C31">
        <w:rPr>
          <w:rFonts w:cstheme="minorHAnsi"/>
          <w:sz w:val="24"/>
          <w:szCs w:val="24"/>
        </w:rPr>
        <w:t xml:space="preserve">Adresse d’envoi par courriel : </w:t>
      </w:r>
      <w:r w:rsidR="004B613D" w:rsidRPr="004B613D">
        <w:rPr>
          <w:rFonts w:cstheme="minorHAnsi"/>
          <w:sz w:val="24"/>
          <w:szCs w:val="24"/>
          <w:highlight w:val="yellow"/>
        </w:rPr>
        <w:t>XXX</w:t>
      </w:r>
    </w:p>
    <w:p w14:paraId="323122A9" w14:textId="7935EE30" w:rsidR="00AC0DA3" w:rsidRPr="00F32C31" w:rsidRDefault="00AC0DA3" w:rsidP="00C713D3">
      <w:pPr>
        <w:jc w:val="both"/>
        <w:rPr>
          <w:rFonts w:cstheme="minorHAnsi"/>
          <w:b/>
          <w:sz w:val="24"/>
          <w:szCs w:val="24"/>
        </w:rPr>
      </w:pPr>
      <w:r w:rsidRPr="00F32C31">
        <w:rPr>
          <w:rFonts w:cstheme="minorHAnsi"/>
          <w:sz w:val="24"/>
          <w:szCs w:val="24"/>
        </w:rPr>
        <w:t>L</w:t>
      </w:r>
      <w:r w:rsidR="00E0160A" w:rsidRPr="00F32C31">
        <w:rPr>
          <w:rFonts w:cstheme="minorHAnsi"/>
          <w:sz w:val="24"/>
          <w:szCs w:val="24"/>
        </w:rPr>
        <w:t xml:space="preserve">a Redevance domaniale et autres </w:t>
      </w:r>
      <w:r w:rsidRPr="00F32C31">
        <w:rPr>
          <w:rFonts w:cstheme="minorHAnsi"/>
          <w:sz w:val="24"/>
          <w:szCs w:val="24"/>
        </w:rPr>
        <w:t xml:space="preserve">sommes dues </w:t>
      </w:r>
      <w:r w:rsidR="00E0160A" w:rsidRPr="00F32C31">
        <w:rPr>
          <w:rFonts w:cstheme="minorHAnsi"/>
          <w:sz w:val="24"/>
          <w:szCs w:val="24"/>
        </w:rPr>
        <w:t>à l</w:t>
      </w:r>
      <w:r w:rsidR="00312F76">
        <w:rPr>
          <w:rFonts w:cstheme="minorHAnsi"/>
          <w:sz w:val="24"/>
          <w:szCs w:val="24"/>
        </w:rPr>
        <w:t>a CCI</w:t>
      </w:r>
      <w:r w:rsidRPr="00F32C31">
        <w:rPr>
          <w:rFonts w:cstheme="minorHAnsi"/>
          <w:sz w:val="24"/>
          <w:szCs w:val="24"/>
        </w:rPr>
        <w:t xml:space="preserve"> sont acquittées </w:t>
      </w:r>
      <w:r w:rsidR="00D57FF1" w:rsidRPr="00F32C31">
        <w:rPr>
          <w:rFonts w:cstheme="minorHAnsi"/>
          <w:sz w:val="24"/>
          <w:szCs w:val="24"/>
        </w:rPr>
        <w:t xml:space="preserve">par </w:t>
      </w:r>
      <w:r w:rsidRPr="00F32C31">
        <w:rPr>
          <w:rFonts w:cstheme="minorHAnsi"/>
          <w:sz w:val="24"/>
          <w:szCs w:val="24"/>
        </w:rPr>
        <w:t>virement bancaire établi au nom de :</w:t>
      </w:r>
      <w:r w:rsidRPr="00F32C31">
        <w:rPr>
          <w:rFonts w:cstheme="minorHAnsi"/>
          <w:b/>
          <w:sz w:val="24"/>
          <w:szCs w:val="24"/>
        </w:rPr>
        <w:t xml:space="preserve"> </w:t>
      </w:r>
    </w:p>
    <w:p w14:paraId="220B6EC6" w14:textId="619396A3" w:rsidR="00AC0DA3" w:rsidRPr="00F32C31" w:rsidRDefault="00AC0DA3" w:rsidP="00C713D3">
      <w:pPr>
        <w:spacing w:after="0"/>
        <w:jc w:val="both"/>
        <w:rPr>
          <w:rFonts w:cstheme="minorHAnsi"/>
          <w:sz w:val="24"/>
          <w:szCs w:val="24"/>
        </w:rPr>
      </w:pPr>
      <w:r w:rsidRPr="00F32C31">
        <w:rPr>
          <w:rFonts w:cstheme="minorHAnsi"/>
          <w:sz w:val="24"/>
          <w:szCs w:val="24"/>
          <w:u w:val="single"/>
        </w:rPr>
        <w:t>Titulaire</w:t>
      </w:r>
      <w:r w:rsidRPr="00F32C31">
        <w:rPr>
          <w:rFonts w:cstheme="minorHAnsi"/>
          <w:sz w:val="24"/>
          <w:szCs w:val="24"/>
        </w:rPr>
        <w:t xml:space="preserve"> : </w:t>
      </w:r>
      <w:r w:rsidR="00312F76">
        <w:rPr>
          <w:rFonts w:cstheme="minorHAnsi"/>
          <w:sz w:val="24"/>
          <w:szCs w:val="24"/>
        </w:rPr>
        <w:t>Chambre de Commerce et d’Industrie Le Mans Sarthe</w:t>
      </w:r>
    </w:p>
    <w:p w14:paraId="2BA554B2" w14:textId="2EA1F663" w:rsidR="00AC0DA3" w:rsidRPr="00F15D20" w:rsidRDefault="00AC0DA3" w:rsidP="00C713D3">
      <w:pPr>
        <w:spacing w:after="0"/>
        <w:jc w:val="both"/>
        <w:rPr>
          <w:rFonts w:cstheme="minorHAnsi"/>
          <w:sz w:val="24"/>
          <w:szCs w:val="24"/>
          <w:highlight w:val="yellow"/>
        </w:rPr>
      </w:pPr>
      <w:r w:rsidRPr="00F15D20">
        <w:rPr>
          <w:rFonts w:cstheme="minorHAnsi"/>
          <w:sz w:val="24"/>
          <w:szCs w:val="24"/>
          <w:highlight w:val="yellow"/>
          <w:u w:val="single"/>
        </w:rPr>
        <w:t>Domiciliation</w:t>
      </w:r>
      <w:r w:rsidRPr="00F15D20">
        <w:rPr>
          <w:rFonts w:cstheme="minorHAnsi"/>
          <w:sz w:val="24"/>
          <w:szCs w:val="24"/>
          <w:highlight w:val="yellow"/>
        </w:rPr>
        <w:t xml:space="preserve"> : </w:t>
      </w:r>
      <w:r w:rsidR="00312F76" w:rsidRPr="00F15D20">
        <w:rPr>
          <w:rFonts w:cstheme="minorHAnsi"/>
          <w:sz w:val="24"/>
          <w:szCs w:val="24"/>
          <w:highlight w:val="yellow"/>
        </w:rPr>
        <w:t>XXX</w:t>
      </w:r>
    </w:p>
    <w:p w14:paraId="00AEF9B0" w14:textId="3ED373DE" w:rsidR="00AC0DA3" w:rsidRPr="00F15D20" w:rsidRDefault="00AC0DA3" w:rsidP="00C713D3">
      <w:pPr>
        <w:spacing w:after="0"/>
        <w:jc w:val="both"/>
        <w:rPr>
          <w:rFonts w:cstheme="minorHAnsi"/>
          <w:sz w:val="24"/>
          <w:szCs w:val="24"/>
          <w:highlight w:val="yellow"/>
        </w:rPr>
      </w:pPr>
      <w:r w:rsidRPr="00F15D20">
        <w:rPr>
          <w:rFonts w:cstheme="minorHAnsi"/>
          <w:sz w:val="24"/>
          <w:szCs w:val="24"/>
          <w:highlight w:val="yellow"/>
          <w:u w:val="single"/>
        </w:rPr>
        <w:t>Identification internationale</w:t>
      </w:r>
      <w:r w:rsidRPr="00F15D20">
        <w:rPr>
          <w:rFonts w:cstheme="minorHAnsi"/>
          <w:sz w:val="24"/>
          <w:szCs w:val="24"/>
          <w:highlight w:val="yellow"/>
        </w:rPr>
        <w:t xml:space="preserve"> : Code IBAN : </w:t>
      </w:r>
      <w:r w:rsidR="00312F76" w:rsidRPr="00F15D20">
        <w:rPr>
          <w:rFonts w:cstheme="minorHAnsi"/>
          <w:sz w:val="24"/>
          <w:szCs w:val="24"/>
          <w:highlight w:val="yellow"/>
        </w:rPr>
        <w:t>XXX</w:t>
      </w:r>
    </w:p>
    <w:p w14:paraId="1C14909B" w14:textId="57703315" w:rsidR="005C7DFA" w:rsidRDefault="00AC0DA3" w:rsidP="00C713D3">
      <w:pPr>
        <w:jc w:val="both"/>
        <w:rPr>
          <w:rFonts w:cstheme="minorHAnsi"/>
          <w:sz w:val="24"/>
          <w:szCs w:val="24"/>
        </w:rPr>
      </w:pPr>
      <w:r w:rsidRPr="00F15D20">
        <w:rPr>
          <w:rFonts w:cstheme="minorHAnsi"/>
          <w:sz w:val="24"/>
          <w:szCs w:val="24"/>
          <w:highlight w:val="yellow"/>
          <w:u w:val="single"/>
        </w:rPr>
        <w:t>Identifiant Swift (BIC)</w:t>
      </w:r>
      <w:r w:rsidRPr="00F15D20">
        <w:rPr>
          <w:rFonts w:cstheme="minorHAnsi"/>
          <w:sz w:val="24"/>
          <w:szCs w:val="24"/>
          <w:highlight w:val="yellow"/>
        </w:rPr>
        <w:t xml:space="preserve"> : </w:t>
      </w:r>
      <w:r w:rsidR="00312F76" w:rsidRPr="00F15D20">
        <w:rPr>
          <w:rFonts w:cstheme="minorHAnsi"/>
          <w:sz w:val="24"/>
          <w:szCs w:val="24"/>
          <w:highlight w:val="yellow"/>
        </w:rPr>
        <w:t>XXX</w:t>
      </w:r>
    </w:p>
    <w:p w14:paraId="559AFEFB" w14:textId="77777777" w:rsidR="00630912" w:rsidRPr="00F32C31" w:rsidRDefault="00630912" w:rsidP="00C713D3">
      <w:pPr>
        <w:jc w:val="both"/>
        <w:rPr>
          <w:rFonts w:cstheme="minorHAnsi"/>
          <w:sz w:val="24"/>
          <w:szCs w:val="24"/>
        </w:rPr>
      </w:pPr>
    </w:p>
    <w:p w14:paraId="10BBDEB2" w14:textId="2905E790" w:rsidR="00505157" w:rsidRPr="005C7DFA" w:rsidRDefault="00505157" w:rsidP="003210C6">
      <w:pPr>
        <w:pStyle w:val="Titre3"/>
        <w:rPr>
          <w:rFonts w:asciiTheme="minorHAnsi" w:hAnsiTheme="minorHAnsi" w:cstheme="minorHAnsi"/>
          <w:b/>
          <w:bCs/>
        </w:rPr>
      </w:pPr>
      <w:bookmarkStart w:id="30" w:name="_Toc15925356"/>
      <w:bookmarkStart w:id="31" w:name="_Toc214974805"/>
      <w:r w:rsidRPr="005C7DFA">
        <w:rPr>
          <w:rFonts w:asciiTheme="minorHAnsi" w:hAnsiTheme="minorHAnsi" w:cstheme="minorHAnsi"/>
          <w:b/>
          <w:bCs/>
        </w:rPr>
        <w:t>A</w:t>
      </w:r>
      <w:r w:rsidR="003210C6" w:rsidRPr="005C7DFA">
        <w:rPr>
          <w:rFonts w:asciiTheme="minorHAnsi" w:hAnsiTheme="minorHAnsi" w:cstheme="minorHAnsi"/>
          <w:b/>
          <w:bCs/>
        </w:rPr>
        <w:t>rticle</w:t>
      </w:r>
      <w:r w:rsidRPr="005C7DFA">
        <w:rPr>
          <w:rFonts w:asciiTheme="minorHAnsi" w:hAnsiTheme="minorHAnsi" w:cstheme="minorHAnsi"/>
          <w:b/>
          <w:bCs/>
        </w:rPr>
        <w:t xml:space="preserve"> </w:t>
      </w:r>
      <w:r w:rsidR="008C7304">
        <w:rPr>
          <w:rFonts w:asciiTheme="minorHAnsi" w:hAnsiTheme="minorHAnsi" w:cstheme="minorHAnsi"/>
          <w:b/>
          <w:bCs/>
        </w:rPr>
        <w:t>9</w:t>
      </w:r>
      <w:r w:rsidRPr="005C7DFA">
        <w:rPr>
          <w:rFonts w:asciiTheme="minorHAnsi" w:hAnsiTheme="minorHAnsi" w:cstheme="minorHAnsi"/>
          <w:b/>
          <w:bCs/>
        </w:rPr>
        <w:t xml:space="preserve"> - G</w:t>
      </w:r>
      <w:r w:rsidR="003210C6" w:rsidRPr="005C7DFA">
        <w:rPr>
          <w:rFonts w:asciiTheme="minorHAnsi" w:hAnsiTheme="minorHAnsi" w:cstheme="minorHAnsi"/>
          <w:b/>
          <w:bCs/>
        </w:rPr>
        <w:t>arantie</w:t>
      </w:r>
      <w:r w:rsidRPr="005C7DFA">
        <w:rPr>
          <w:rFonts w:asciiTheme="minorHAnsi" w:hAnsiTheme="minorHAnsi" w:cstheme="minorHAnsi"/>
          <w:b/>
          <w:bCs/>
        </w:rPr>
        <w:t xml:space="preserve"> financi</w:t>
      </w:r>
      <w:r w:rsidR="003210C6" w:rsidRPr="005C7DFA">
        <w:rPr>
          <w:rFonts w:asciiTheme="minorHAnsi" w:hAnsiTheme="minorHAnsi" w:cstheme="minorHAnsi"/>
          <w:b/>
          <w:bCs/>
        </w:rPr>
        <w:t>è</w:t>
      </w:r>
      <w:r w:rsidRPr="005C7DFA">
        <w:rPr>
          <w:rFonts w:asciiTheme="minorHAnsi" w:hAnsiTheme="minorHAnsi" w:cstheme="minorHAnsi"/>
          <w:b/>
          <w:bCs/>
        </w:rPr>
        <w:t>re</w:t>
      </w:r>
      <w:bookmarkEnd w:id="30"/>
      <w:bookmarkEnd w:id="31"/>
    </w:p>
    <w:p w14:paraId="7AA6ADFA" w14:textId="77777777" w:rsidR="005C7DFA" w:rsidRDefault="005C7DFA" w:rsidP="00505157">
      <w:pPr>
        <w:rPr>
          <w:rFonts w:cstheme="minorHAnsi"/>
          <w:sz w:val="24"/>
          <w:szCs w:val="24"/>
        </w:rPr>
      </w:pPr>
    </w:p>
    <w:p w14:paraId="13BE2D0D" w14:textId="40FCB208" w:rsidR="00EB558B" w:rsidRDefault="00EB558B" w:rsidP="00505157">
      <w:pPr>
        <w:rPr>
          <w:rFonts w:cstheme="minorHAnsi"/>
          <w:sz w:val="24"/>
          <w:szCs w:val="24"/>
        </w:rPr>
      </w:pPr>
      <w:r>
        <w:rPr>
          <w:rFonts w:cstheme="minorHAnsi"/>
          <w:sz w:val="24"/>
          <w:szCs w:val="24"/>
        </w:rPr>
        <w:t xml:space="preserve">Par dérogation à l’article </w:t>
      </w:r>
      <w:r w:rsidR="009A79CE">
        <w:rPr>
          <w:rFonts w:cstheme="minorHAnsi"/>
          <w:sz w:val="24"/>
          <w:szCs w:val="24"/>
        </w:rPr>
        <w:t xml:space="preserve">27 du CCCG, aucune garantie financière </w:t>
      </w:r>
      <w:r w:rsidR="00D611F1">
        <w:rPr>
          <w:rFonts w:cstheme="minorHAnsi"/>
          <w:sz w:val="24"/>
          <w:szCs w:val="24"/>
        </w:rPr>
        <w:t>est</w:t>
      </w:r>
      <w:r w:rsidR="009A79CE">
        <w:rPr>
          <w:rFonts w:cstheme="minorHAnsi"/>
          <w:sz w:val="24"/>
          <w:szCs w:val="24"/>
        </w:rPr>
        <w:t xml:space="preserve"> due </w:t>
      </w:r>
      <w:r w:rsidR="00D611F1">
        <w:rPr>
          <w:rFonts w:cstheme="minorHAnsi"/>
          <w:sz w:val="24"/>
          <w:szCs w:val="24"/>
        </w:rPr>
        <w:t>par le Titulaire.</w:t>
      </w:r>
    </w:p>
    <w:p w14:paraId="6A057D58" w14:textId="77777777" w:rsidR="00EA297E" w:rsidRDefault="00EA297E" w:rsidP="00505157">
      <w:pPr>
        <w:rPr>
          <w:rFonts w:cstheme="minorHAnsi"/>
          <w:sz w:val="24"/>
          <w:szCs w:val="24"/>
        </w:rPr>
      </w:pPr>
    </w:p>
    <w:p w14:paraId="6F130993" w14:textId="6A031AB1" w:rsidR="003210C6" w:rsidRPr="005C7DFA" w:rsidRDefault="003210C6" w:rsidP="003210C6">
      <w:pPr>
        <w:pStyle w:val="Titre3"/>
        <w:jc w:val="center"/>
        <w:rPr>
          <w:rFonts w:asciiTheme="minorHAnsi" w:hAnsiTheme="minorHAnsi" w:cstheme="minorHAnsi"/>
          <w:b/>
          <w:bCs/>
        </w:rPr>
      </w:pPr>
      <w:bookmarkStart w:id="32" w:name="_Toc214974806"/>
      <w:r w:rsidRPr="005C7DFA">
        <w:rPr>
          <w:rFonts w:asciiTheme="minorHAnsi" w:hAnsiTheme="minorHAnsi" w:cstheme="minorHAnsi"/>
          <w:b/>
          <w:bCs/>
        </w:rPr>
        <w:t xml:space="preserve">TITRE </w:t>
      </w:r>
      <w:r w:rsidR="00322C8B">
        <w:rPr>
          <w:rFonts w:asciiTheme="minorHAnsi" w:hAnsiTheme="minorHAnsi" w:cstheme="minorHAnsi"/>
          <w:b/>
          <w:bCs/>
        </w:rPr>
        <w:t xml:space="preserve">3 </w:t>
      </w:r>
      <w:r w:rsidRPr="005C7DFA">
        <w:rPr>
          <w:rFonts w:asciiTheme="minorHAnsi" w:hAnsiTheme="minorHAnsi" w:cstheme="minorHAnsi"/>
          <w:b/>
          <w:bCs/>
        </w:rPr>
        <w:t>- AUTRES DISPOSITIONS DE L’AUTORISATION</w:t>
      </w:r>
      <w:bookmarkEnd w:id="32"/>
    </w:p>
    <w:p w14:paraId="0FE31CA2" w14:textId="77777777" w:rsidR="00C71F56" w:rsidRPr="005C7DFA" w:rsidRDefault="00C71F56" w:rsidP="00C71F56">
      <w:pPr>
        <w:rPr>
          <w:rFonts w:cstheme="minorHAnsi"/>
          <w:b/>
          <w:bCs/>
          <w:sz w:val="24"/>
          <w:szCs w:val="24"/>
        </w:rPr>
      </w:pPr>
    </w:p>
    <w:p w14:paraId="30A0916F" w14:textId="7C8C050B" w:rsidR="006509FD" w:rsidRDefault="003210C6" w:rsidP="003210C6">
      <w:pPr>
        <w:pStyle w:val="Titre3"/>
        <w:rPr>
          <w:rFonts w:asciiTheme="minorHAnsi" w:hAnsiTheme="minorHAnsi" w:cstheme="minorHAnsi"/>
          <w:b/>
          <w:bCs/>
        </w:rPr>
      </w:pPr>
      <w:bookmarkStart w:id="33" w:name="_Toc214974807"/>
      <w:r w:rsidRPr="005C7DFA">
        <w:rPr>
          <w:rFonts w:asciiTheme="minorHAnsi" w:hAnsiTheme="minorHAnsi" w:cstheme="minorHAnsi"/>
          <w:b/>
          <w:bCs/>
        </w:rPr>
        <w:t>Article 1</w:t>
      </w:r>
      <w:r w:rsidR="008C7304">
        <w:rPr>
          <w:rFonts w:asciiTheme="minorHAnsi" w:hAnsiTheme="minorHAnsi" w:cstheme="minorHAnsi"/>
          <w:b/>
          <w:bCs/>
        </w:rPr>
        <w:t>0</w:t>
      </w:r>
      <w:r w:rsidRPr="005C7DFA">
        <w:rPr>
          <w:rFonts w:asciiTheme="minorHAnsi" w:hAnsiTheme="minorHAnsi" w:cstheme="minorHAnsi"/>
          <w:b/>
          <w:bCs/>
        </w:rPr>
        <w:t xml:space="preserve"> </w:t>
      </w:r>
      <w:r w:rsidR="006509FD">
        <w:rPr>
          <w:rFonts w:asciiTheme="minorHAnsi" w:hAnsiTheme="minorHAnsi" w:cstheme="minorHAnsi"/>
          <w:b/>
          <w:bCs/>
        </w:rPr>
        <w:t>–</w:t>
      </w:r>
      <w:r w:rsidRPr="005C7DFA">
        <w:rPr>
          <w:rFonts w:asciiTheme="minorHAnsi" w:hAnsiTheme="minorHAnsi" w:cstheme="minorHAnsi"/>
          <w:b/>
          <w:bCs/>
        </w:rPr>
        <w:t xml:space="preserve"> </w:t>
      </w:r>
      <w:bookmarkStart w:id="34" w:name="_Toc504742338"/>
      <w:r w:rsidR="006509FD">
        <w:rPr>
          <w:rFonts w:asciiTheme="minorHAnsi" w:hAnsiTheme="minorHAnsi" w:cstheme="minorHAnsi"/>
          <w:b/>
          <w:bCs/>
        </w:rPr>
        <w:t>Résiliation pour motif d’intérêt général</w:t>
      </w:r>
      <w:bookmarkEnd w:id="33"/>
    </w:p>
    <w:p w14:paraId="1B8CBA17" w14:textId="77777777" w:rsidR="006509FD" w:rsidRDefault="006509FD" w:rsidP="006509FD"/>
    <w:p w14:paraId="24777F9C" w14:textId="3705748B" w:rsidR="006509FD" w:rsidRDefault="006509FD" w:rsidP="006509FD">
      <w:pPr>
        <w:jc w:val="both"/>
        <w:rPr>
          <w:rFonts w:cstheme="minorHAnsi"/>
          <w:sz w:val="24"/>
          <w:szCs w:val="24"/>
        </w:rPr>
      </w:pPr>
      <w:r w:rsidRPr="006509FD">
        <w:rPr>
          <w:rFonts w:cstheme="minorHAnsi"/>
          <w:sz w:val="24"/>
          <w:szCs w:val="24"/>
        </w:rPr>
        <w:t xml:space="preserve">En complément de l’article 29.3 du CCCG, les Parties conviennent </w:t>
      </w:r>
      <w:r w:rsidR="006D6AB0">
        <w:rPr>
          <w:rFonts w:cstheme="minorHAnsi"/>
          <w:sz w:val="24"/>
          <w:szCs w:val="24"/>
        </w:rPr>
        <w:t>qu’en cas de résiliation de l’Autorisation pour motif d’intérêt général, la CCI devra respecter un délai de préven</w:t>
      </w:r>
      <w:r w:rsidR="001E5E28">
        <w:rPr>
          <w:rFonts w:cstheme="minorHAnsi"/>
          <w:sz w:val="24"/>
          <w:szCs w:val="24"/>
        </w:rPr>
        <w:t xml:space="preserve">ance de dix-huit (18) mois. </w:t>
      </w:r>
      <w:r w:rsidR="00D5262E">
        <w:rPr>
          <w:rFonts w:cstheme="minorHAnsi"/>
          <w:sz w:val="24"/>
          <w:szCs w:val="24"/>
        </w:rPr>
        <w:t>Ce délai de prévenance courra à compter de la date de réception d’un courrier recommandé avec accusé de réception, adressé par la CCI au Titulaire</w:t>
      </w:r>
      <w:r w:rsidR="009457D1">
        <w:rPr>
          <w:rFonts w:cstheme="minorHAnsi"/>
          <w:sz w:val="24"/>
          <w:szCs w:val="24"/>
        </w:rPr>
        <w:t>, informant de cette résiliation et du motif d’intérêt général.</w:t>
      </w:r>
    </w:p>
    <w:p w14:paraId="1FB0B60A" w14:textId="77777777" w:rsidR="00191308" w:rsidRDefault="001E5E28" w:rsidP="006509FD">
      <w:pPr>
        <w:jc w:val="both"/>
        <w:rPr>
          <w:rFonts w:cstheme="minorHAnsi"/>
          <w:sz w:val="24"/>
          <w:szCs w:val="24"/>
        </w:rPr>
      </w:pPr>
      <w:r>
        <w:rPr>
          <w:rFonts w:cstheme="minorHAnsi"/>
          <w:sz w:val="24"/>
          <w:szCs w:val="24"/>
        </w:rPr>
        <w:t>Le cas échéant, la CCI prendra en char</w:t>
      </w:r>
      <w:r w:rsidR="0012146F">
        <w:rPr>
          <w:rFonts w:cstheme="minorHAnsi"/>
          <w:sz w:val="24"/>
          <w:szCs w:val="24"/>
        </w:rPr>
        <w:t>ge</w:t>
      </w:r>
      <w:r w:rsidR="00191308">
        <w:rPr>
          <w:rFonts w:cstheme="minorHAnsi"/>
          <w:sz w:val="24"/>
          <w:szCs w:val="24"/>
        </w:rPr>
        <w:t> :</w:t>
      </w:r>
    </w:p>
    <w:p w14:paraId="7A080C34" w14:textId="1EE3759A" w:rsidR="001E5E28" w:rsidRDefault="0012146F" w:rsidP="00191308">
      <w:pPr>
        <w:pStyle w:val="Paragraphedeliste"/>
        <w:numPr>
          <w:ilvl w:val="0"/>
          <w:numId w:val="3"/>
        </w:numPr>
        <w:jc w:val="both"/>
        <w:rPr>
          <w:rFonts w:cstheme="minorHAnsi"/>
          <w:sz w:val="24"/>
          <w:szCs w:val="24"/>
        </w:rPr>
      </w:pPr>
      <w:proofErr w:type="gramStart"/>
      <w:r w:rsidRPr="00191308">
        <w:rPr>
          <w:rFonts w:cstheme="minorHAnsi"/>
          <w:sz w:val="24"/>
          <w:szCs w:val="24"/>
        </w:rPr>
        <w:t>les</w:t>
      </w:r>
      <w:proofErr w:type="gramEnd"/>
      <w:r w:rsidRPr="00191308">
        <w:rPr>
          <w:rFonts w:cstheme="minorHAnsi"/>
          <w:sz w:val="24"/>
          <w:szCs w:val="24"/>
        </w:rPr>
        <w:t xml:space="preserve"> amortissements non échus des travaux d’aménagement réalisés par le Titulaire</w:t>
      </w:r>
      <w:r w:rsidR="00191308">
        <w:rPr>
          <w:rFonts w:cstheme="minorHAnsi"/>
          <w:sz w:val="24"/>
          <w:szCs w:val="24"/>
        </w:rPr>
        <w:t>,</w:t>
      </w:r>
    </w:p>
    <w:p w14:paraId="4155F51F" w14:textId="3C639A73" w:rsidR="00191308" w:rsidRDefault="00275210" w:rsidP="00191308">
      <w:pPr>
        <w:pStyle w:val="Paragraphedeliste"/>
        <w:numPr>
          <w:ilvl w:val="0"/>
          <w:numId w:val="3"/>
        </w:numPr>
        <w:jc w:val="both"/>
        <w:rPr>
          <w:rFonts w:cstheme="minorHAnsi"/>
          <w:sz w:val="24"/>
          <w:szCs w:val="24"/>
        </w:rPr>
      </w:pPr>
      <w:proofErr w:type="gramStart"/>
      <w:r>
        <w:rPr>
          <w:rFonts w:cstheme="minorHAnsi"/>
          <w:sz w:val="24"/>
          <w:szCs w:val="24"/>
        </w:rPr>
        <w:t>une</w:t>
      </w:r>
      <w:proofErr w:type="gramEnd"/>
      <w:r>
        <w:rPr>
          <w:rFonts w:cstheme="minorHAnsi"/>
          <w:sz w:val="24"/>
          <w:szCs w:val="24"/>
        </w:rPr>
        <w:t xml:space="preserve"> indemnité d’éviction supplémentaire visant à couvrir les coûts pour le Titulaire résultant de cette éviction</w:t>
      </w:r>
      <w:r w:rsidR="001118CA">
        <w:rPr>
          <w:rFonts w:cstheme="minorHAnsi"/>
          <w:sz w:val="24"/>
          <w:szCs w:val="24"/>
        </w:rPr>
        <w:t>. Le montant de cette indemnité est égal à deux</w:t>
      </w:r>
      <w:r w:rsidR="00A35DFE">
        <w:rPr>
          <w:rFonts w:cstheme="minorHAnsi"/>
          <w:sz w:val="24"/>
          <w:szCs w:val="24"/>
        </w:rPr>
        <w:t xml:space="preserve"> (2)</w:t>
      </w:r>
      <w:r w:rsidR="001118CA">
        <w:rPr>
          <w:rFonts w:cstheme="minorHAnsi"/>
          <w:sz w:val="24"/>
          <w:szCs w:val="24"/>
        </w:rPr>
        <w:t xml:space="preserve"> mois de Redevance domaniale</w:t>
      </w:r>
      <w:r w:rsidR="00BA4913">
        <w:rPr>
          <w:rFonts w:cstheme="minorHAnsi"/>
          <w:sz w:val="24"/>
          <w:szCs w:val="24"/>
        </w:rPr>
        <w:t>.</w:t>
      </w:r>
    </w:p>
    <w:p w14:paraId="46B8474A" w14:textId="77777777" w:rsidR="00A35DFE" w:rsidRPr="00191308" w:rsidRDefault="00A35DFE" w:rsidP="00A35DFE">
      <w:pPr>
        <w:pStyle w:val="Paragraphedeliste"/>
        <w:jc w:val="both"/>
        <w:rPr>
          <w:rFonts w:cstheme="minorHAnsi"/>
          <w:sz w:val="24"/>
          <w:szCs w:val="24"/>
        </w:rPr>
      </w:pPr>
    </w:p>
    <w:p w14:paraId="63599428" w14:textId="018067B5" w:rsidR="00AC0DA3" w:rsidRPr="005C7DFA" w:rsidRDefault="006509FD" w:rsidP="003210C6">
      <w:pPr>
        <w:pStyle w:val="Titre3"/>
        <w:rPr>
          <w:rFonts w:asciiTheme="minorHAnsi" w:hAnsiTheme="minorHAnsi" w:cstheme="minorHAnsi"/>
          <w:b/>
          <w:bCs/>
        </w:rPr>
      </w:pPr>
      <w:bookmarkStart w:id="35" w:name="_Toc214974808"/>
      <w:r>
        <w:rPr>
          <w:rFonts w:asciiTheme="minorHAnsi" w:hAnsiTheme="minorHAnsi" w:cstheme="minorHAnsi"/>
          <w:b/>
          <w:bCs/>
        </w:rPr>
        <w:t>Article 1</w:t>
      </w:r>
      <w:r w:rsidR="008C7304">
        <w:rPr>
          <w:rFonts w:asciiTheme="minorHAnsi" w:hAnsiTheme="minorHAnsi" w:cstheme="minorHAnsi"/>
          <w:b/>
          <w:bCs/>
        </w:rPr>
        <w:t>1</w:t>
      </w:r>
      <w:r>
        <w:rPr>
          <w:rFonts w:asciiTheme="minorHAnsi" w:hAnsiTheme="minorHAnsi" w:cstheme="minorHAnsi"/>
          <w:b/>
          <w:bCs/>
        </w:rPr>
        <w:t xml:space="preserve"> - </w:t>
      </w:r>
      <w:r w:rsidR="00AC0DA3" w:rsidRPr="005C7DFA">
        <w:rPr>
          <w:rFonts w:asciiTheme="minorHAnsi" w:hAnsiTheme="minorHAnsi" w:cstheme="minorHAnsi"/>
          <w:b/>
          <w:bCs/>
        </w:rPr>
        <w:t>Compétence juridictionnelle</w:t>
      </w:r>
      <w:bookmarkEnd w:id="34"/>
      <w:bookmarkEnd w:id="35"/>
    </w:p>
    <w:p w14:paraId="035C1AFB" w14:textId="77777777" w:rsidR="003210C6" w:rsidRPr="00F32C31" w:rsidRDefault="003210C6" w:rsidP="00F32C31">
      <w:pPr>
        <w:rPr>
          <w:rFonts w:cstheme="minorHAnsi"/>
          <w:sz w:val="24"/>
          <w:szCs w:val="24"/>
        </w:rPr>
      </w:pPr>
    </w:p>
    <w:p w14:paraId="7E95BC23" w14:textId="16266E1E" w:rsidR="00AC0DA3" w:rsidRPr="00F32C31" w:rsidRDefault="00AC0DA3" w:rsidP="00AC0DA3">
      <w:pPr>
        <w:jc w:val="both"/>
        <w:rPr>
          <w:rFonts w:cstheme="minorHAnsi"/>
          <w:sz w:val="24"/>
          <w:szCs w:val="24"/>
        </w:rPr>
      </w:pPr>
      <w:r w:rsidRPr="00F32C31">
        <w:rPr>
          <w:rFonts w:cstheme="minorHAnsi"/>
          <w:sz w:val="24"/>
          <w:szCs w:val="24"/>
        </w:rPr>
        <w:t xml:space="preserve">Toutes les contestations se rapportant à </w:t>
      </w:r>
      <w:r w:rsidR="001A194B" w:rsidRPr="00F32C31">
        <w:rPr>
          <w:rFonts w:cstheme="minorHAnsi"/>
          <w:sz w:val="24"/>
          <w:szCs w:val="24"/>
        </w:rPr>
        <w:t>l’Autorisation</w:t>
      </w:r>
      <w:r w:rsidRPr="00F32C31">
        <w:rPr>
          <w:rFonts w:cstheme="minorHAnsi"/>
          <w:sz w:val="24"/>
          <w:szCs w:val="24"/>
        </w:rPr>
        <w:t xml:space="preserve"> et qui ne peuvent être réglées à l'amiable entre les deux </w:t>
      </w:r>
      <w:r w:rsidR="001A194B" w:rsidRPr="00F32C31">
        <w:rPr>
          <w:rFonts w:cstheme="minorHAnsi"/>
          <w:sz w:val="24"/>
          <w:szCs w:val="24"/>
        </w:rPr>
        <w:t>P</w:t>
      </w:r>
      <w:r w:rsidRPr="00F32C31">
        <w:rPr>
          <w:rFonts w:cstheme="minorHAnsi"/>
          <w:sz w:val="24"/>
          <w:szCs w:val="24"/>
        </w:rPr>
        <w:t>arties sont soumises au Tribunal Administratif d</w:t>
      </w:r>
      <w:r w:rsidR="00456613">
        <w:rPr>
          <w:rFonts w:cstheme="minorHAnsi"/>
          <w:sz w:val="24"/>
          <w:szCs w:val="24"/>
        </w:rPr>
        <w:t>e Nantes</w:t>
      </w:r>
      <w:r w:rsidR="00E6349B">
        <w:rPr>
          <w:rFonts w:cstheme="minorHAnsi"/>
          <w:sz w:val="24"/>
          <w:szCs w:val="24"/>
        </w:rPr>
        <w:t>,</w:t>
      </w:r>
      <w:r w:rsidRPr="00F32C31">
        <w:rPr>
          <w:rFonts w:cstheme="minorHAnsi"/>
          <w:sz w:val="24"/>
          <w:szCs w:val="24"/>
        </w:rPr>
        <w:t xml:space="preserve"> auxquels les </w:t>
      </w:r>
      <w:r w:rsidR="001A194B" w:rsidRPr="00F32C31">
        <w:rPr>
          <w:rFonts w:cstheme="minorHAnsi"/>
          <w:sz w:val="24"/>
          <w:szCs w:val="24"/>
        </w:rPr>
        <w:t>P</w:t>
      </w:r>
      <w:r w:rsidRPr="00F32C31">
        <w:rPr>
          <w:rFonts w:cstheme="minorHAnsi"/>
          <w:sz w:val="24"/>
          <w:szCs w:val="24"/>
        </w:rPr>
        <w:t>arties donnent attribution de compétence.</w:t>
      </w:r>
    </w:p>
    <w:p w14:paraId="634E3F1E" w14:textId="77777777" w:rsidR="003210C6" w:rsidRPr="00F32C31" w:rsidRDefault="003210C6" w:rsidP="00AC0DA3">
      <w:pPr>
        <w:jc w:val="both"/>
        <w:rPr>
          <w:rFonts w:cstheme="minorHAnsi"/>
          <w:sz w:val="24"/>
          <w:szCs w:val="24"/>
        </w:rPr>
      </w:pPr>
    </w:p>
    <w:p w14:paraId="7DA3D576" w14:textId="3600007E" w:rsidR="003210C6" w:rsidRPr="005C7DFA" w:rsidRDefault="003210C6" w:rsidP="003210C6">
      <w:pPr>
        <w:pStyle w:val="Titre3"/>
        <w:rPr>
          <w:rFonts w:asciiTheme="minorHAnsi" w:hAnsiTheme="minorHAnsi" w:cstheme="minorHAnsi"/>
          <w:b/>
          <w:bCs/>
        </w:rPr>
      </w:pPr>
      <w:bookmarkStart w:id="36" w:name="_Toc214974809"/>
      <w:r w:rsidRPr="005C7DFA">
        <w:rPr>
          <w:rFonts w:asciiTheme="minorHAnsi" w:hAnsiTheme="minorHAnsi" w:cstheme="minorHAnsi"/>
          <w:b/>
          <w:bCs/>
        </w:rPr>
        <w:t>Article 1</w:t>
      </w:r>
      <w:r w:rsidR="008C7304">
        <w:rPr>
          <w:rFonts w:asciiTheme="minorHAnsi" w:hAnsiTheme="minorHAnsi" w:cstheme="minorHAnsi"/>
          <w:b/>
          <w:bCs/>
        </w:rPr>
        <w:t>2</w:t>
      </w:r>
      <w:r w:rsidRPr="005C7DFA">
        <w:rPr>
          <w:rFonts w:asciiTheme="minorHAnsi" w:hAnsiTheme="minorHAnsi" w:cstheme="minorHAnsi"/>
          <w:b/>
          <w:bCs/>
        </w:rPr>
        <w:t xml:space="preserve"> - </w:t>
      </w:r>
      <w:bookmarkStart w:id="37" w:name="_Toc504742339"/>
      <w:r w:rsidR="00AC0DA3" w:rsidRPr="005C7DFA">
        <w:rPr>
          <w:rFonts w:asciiTheme="minorHAnsi" w:hAnsiTheme="minorHAnsi" w:cstheme="minorHAnsi"/>
          <w:b/>
          <w:bCs/>
        </w:rPr>
        <w:t>Élection de domicile</w:t>
      </w:r>
      <w:bookmarkEnd w:id="37"/>
      <w:bookmarkEnd w:id="36"/>
    </w:p>
    <w:p w14:paraId="315ADA38" w14:textId="77777777" w:rsidR="003210C6" w:rsidRPr="00F32C31" w:rsidRDefault="003210C6" w:rsidP="00F32C31">
      <w:pPr>
        <w:rPr>
          <w:rFonts w:cstheme="minorHAnsi"/>
          <w:sz w:val="24"/>
          <w:szCs w:val="24"/>
        </w:rPr>
      </w:pPr>
    </w:p>
    <w:p w14:paraId="028C44F7" w14:textId="602BA963" w:rsidR="00847D27" w:rsidRDefault="00AC0DA3" w:rsidP="00F32C31">
      <w:pPr>
        <w:rPr>
          <w:rFonts w:cstheme="minorHAnsi"/>
          <w:sz w:val="24"/>
          <w:szCs w:val="24"/>
          <w:highlight w:val="yellow"/>
        </w:rPr>
      </w:pPr>
      <w:r w:rsidRPr="00F32C31">
        <w:rPr>
          <w:rFonts w:cstheme="minorHAnsi"/>
          <w:sz w:val="24"/>
          <w:szCs w:val="24"/>
        </w:rPr>
        <w:t xml:space="preserve">Pour l'exécution de </w:t>
      </w:r>
      <w:r w:rsidR="00847D27" w:rsidRPr="00F32C31">
        <w:rPr>
          <w:rFonts w:cstheme="minorHAnsi"/>
          <w:sz w:val="24"/>
          <w:szCs w:val="24"/>
        </w:rPr>
        <w:t>l’Autorisation</w:t>
      </w:r>
      <w:r w:rsidRPr="00F32C31">
        <w:rPr>
          <w:rFonts w:cstheme="minorHAnsi"/>
          <w:sz w:val="24"/>
          <w:szCs w:val="24"/>
        </w:rPr>
        <w:t xml:space="preserve">, les </w:t>
      </w:r>
      <w:r w:rsidR="00847D27" w:rsidRPr="00F32C31">
        <w:rPr>
          <w:rFonts w:cstheme="minorHAnsi"/>
          <w:sz w:val="24"/>
          <w:szCs w:val="24"/>
        </w:rPr>
        <w:t>P</w:t>
      </w:r>
      <w:r w:rsidRPr="00F32C31">
        <w:rPr>
          <w:rFonts w:cstheme="minorHAnsi"/>
          <w:sz w:val="24"/>
          <w:szCs w:val="24"/>
        </w:rPr>
        <w:t>arties font élection de domicile</w:t>
      </w:r>
      <w:r w:rsidR="008A7AED" w:rsidRPr="00F32C31">
        <w:rPr>
          <w:rFonts w:cstheme="minorHAnsi"/>
          <w:sz w:val="24"/>
          <w:szCs w:val="24"/>
        </w:rPr>
        <w:t> : [</w:t>
      </w:r>
      <w:r w:rsidR="008A7AED" w:rsidRPr="00F32C31">
        <w:rPr>
          <w:rFonts w:cstheme="minorHAnsi"/>
          <w:sz w:val="24"/>
          <w:szCs w:val="24"/>
          <w:highlight w:val="yellow"/>
        </w:rPr>
        <w:t>à préciser</w:t>
      </w:r>
      <w:r w:rsidR="001C5856">
        <w:rPr>
          <w:rFonts w:cstheme="minorHAnsi"/>
          <w:sz w:val="24"/>
          <w:szCs w:val="24"/>
          <w:highlight w:val="yellow"/>
        </w:rPr>
        <w:t>]</w:t>
      </w:r>
    </w:p>
    <w:p w14:paraId="060E1C00" w14:textId="77777777" w:rsidR="004E7DFA" w:rsidRPr="00EE271F" w:rsidRDefault="004E7DFA" w:rsidP="00F32C31">
      <w:pPr>
        <w:rPr>
          <w:rFonts w:cstheme="minorHAnsi"/>
          <w:sz w:val="24"/>
          <w:szCs w:val="24"/>
        </w:rPr>
      </w:pPr>
    </w:p>
    <w:p w14:paraId="6784D1AA" w14:textId="42FDA21F" w:rsidR="009E4CA9" w:rsidRPr="00130754" w:rsidRDefault="009E4CA9" w:rsidP="003210C6">
      <w:pPr>
        <w:pStyle w:val="Titre3"/>
        <w:rPr>
          <w:rFonts w:asciiTheme="minorHAnsi" w:hAnsiTheme="minorHAnsi" w:cstheme="minorHAnsi"/>
          <w:b/>
          <w:bCs/>
        </w:rPr>
      </w:pPr>
      <w:bookmarkStart w:id="38" w:name="_Toc15925363"/>
      <w:bookmarkStart w:id="39" w:name="_Toc214974810"/>
      <w:r w:rsidRPr="00130754">
        <w:rPr>
          <w:rFonts w:asciiTheme="minorHAnsi" w:hAnsiTheme="minorHAnsi" w:cstheme="minorHAnsi"/>
          <w:b/>
          <w:bCs/>
        </w:rPr>
        <w:t>A</w:t>
      </w:r>
      <w:r w:rsidR="003210C6" w:rsidRPr="00130754">
        <w:rPr>
          <w:rFonts w:asciiTheme="minorHAnsi" w:hAnsiTheme="minorHAnsi" w:cstheme="minorHAnsi"/>
          <w:b/>
          <w:bCs/>
        </w:rPr>
        <w:t>rticle 13</w:t>
      </w:r>
      <w:r w:rsidRPr="00130754">
        <w:rPr>
          <w:rFonts w:asciiTheme="minorHAnsi" w:hAnsiTheme="minorHAnsi" w:cstheme="minorHAnsi"/>
          <w:b/>
          <w:bCs/>
        </w:rPr>
        <w:t xml:space="preserve"> </w:t>
      </w:r>
      <w:r w:rsidR="003210C6" w:rsidRPr="00130754">
        <w:rPr>
          <w:rFonts w:asciiTheme="minorHAnsi" w:hAnsiTheme="minorHAnsi" w:cstheme="minorHAnsi"/>
          <w:b/>
          <w:bCs/>
        </w:rPr>
        <w:t>–</w:t>
      </w:r>
      <w:r w:rsidRPr="00130754">
        <w:rPr>
          <w:rFonts w:asciiTheme="minorHAnsi" w:hAnsiTheme="minorHAnsi" w:cstheme="minorHAnsi"/>
          <w:b/>
          <w:bCs/>
        </w:rPr>
        <w:t xml:space="preserve"> P</w:t>
      </w:r>
      <w:r w:rsidR="003210C6" w:rsidRPr="00130754">
        <w:rPr>
          <w:rFonts w:asciiTheme="minorHAnsi" w:hAnsiTheme="minorHAnsi" w:cstheme="minorHAnsi"/>
          <w:b/>
          <w:bCs/>
        </w:rPr>
        <w:t>ièces contractuelles</w:t>
      </w:r>
      <w:bookmarkEnd w:id="38"/>
      <w:bookmarkEnd w:id="39"/>
    </w:p>
    <w:p w14:paraId="2F6BF2E3" w14:textId="77777777" w:rsidR="003210C6" w:rsidRPr="00F32C31" w:rsidRDefault="003210C6" w:rsidP="00F32C31">
      <w:pPr>
        <w:rPr>
          <w:rFonts w:cstheme="minorHAnsi"/>
          <w:sz w:val="24"/>
          <w:szCs w:val="24"/>
        </w:rPr>
      </w:pPr>
    </w:p>
    <w:p w14:paraId="70BFB3AB" w14:textId="680996CF" w:rsidR="009E4CA9" w:rsidRPr="00F32C31" w:rsidRDefault="009E4CA9" w:rsidP="004E7DFA">
      <w:pPr>
        <w:jc w:val="both"/>
        <w:rPr>
          <w:rFonts w:cstheme="minorHAnsi"/>
          <w:sz w:val="24"/>
          <w:szCs w:val="24"/>
        </w:rPr>
      </w:pPr>
      <w:r w:rsidRPr="00EE271F">
        <w:rPr>
          <w:rFonts w:cstheme="minorHAnsi"/>
          <w:sz w:val="24"/>
          <w:szCs w:val="24"/>
        </w:rPr>
        <w:t>L’Autorisation et les annexes forment un tout indivisible. L’Autorisation et les annexes doivent être interprétées en relation les unes avec les autres. En cas de contradiction entre l’Autorisation et ses annexes ou entre deux annexes, l’ordre de priorité dans lequel elles sont énumérées ci-dessous s’applique :</w:t>
      </w:r>
    </w:p>
    <w:p w14:paraId="055C9F3C" w14:textId="77777777" w:rsidR="009E4CA9" w:rsidRPr="00EB4BA4" w:rsidRDefault="009E4CA9" w:rsidP="009E4CA9">
      <w:pPr>
        <w:pStyle w:val="Titre5b"/>
        <w:numPr>
          <w:ilvl w:val="0"/>
          <w:numId w:val="41"/>
        </w:numPr>
        <w:tabs>
          <w:tab w:val="num" w:pos="360"/>
        </w:tabs>
        <w:ind w:left="360"/>
        <w:rPr>
          <w:rFonts w:asciiTheme="minorHAnsi" w:hAnsiTheme="minorHAnsi" w:cstheme="minorHAnsi"/>
          <w:szCs w:val="24"/>
        </w:rPr>
      </w:pPr>
      <w:r w:rsidRPr="00EB4BA4">
        <w:rPr>
          <w:rFonts w:asciiTheme="minorHAnsi" w:hAnsiTheme="minorHAnsi" w:cstheme="minorHAnsi"/>
          <w:szCs w:val="24"/>
        </w:rPr>
        <w:t>L’Autorisation</w:t>
      </w:r>
    </w:p>
    <w:p w14:paraId="4D557ADE" w14:textId="0DF1EF9C" w:rsidR="009E4CA9" w:rsidRPr="00EB4BA4" w:rsidRDefault="009E4CA9" w:rsidP="009E4CA9">
      <w:pPr>
        <w:pStyle w:val="Titre5b"/>
        <w:numPr>
          <w:ilvl w:val="0"/>
          <w:numId w:val="41"/>
        </w:numPr>
        <w:tabs>
          <w:tab w:val="num" w:pos="360"/>
        </w:tabs>
        <w:ind w:left="360"/>
        <w:rPr>
          <w:rFonts w:asciiTheme="minorHAnsi" w:hAnsiTheme="minorHAnsi" w:cstheme="minorHAnsi"/>
          <w:szCs w:val="24"/>
        </w:rPr>
      </w:pPr>
      <w:r w:rsidRPr="00EB4BA4">
        <w:rPr>
          <w:rFonts w:asciiTheme="minorHAnsi" w:hAnsiTheme="minorHAnsi" w:cstheme="minorHAnsi"/>
          <w:szCs w:val="24"/>
        </w:rPr>
        <w:lastRenderedPageBreak/>
        <w:t xml:space="preserve">Annexe 1 – </w:t>
      </w:r>
      <w:r w:rsidR="003210C6" w:rsidRPr="00EB4BA4">
        <w:rPr>
          <w:rFonts w:asciiTheme="minorHAnsi" w:hAnsiTheme="minorHAnsi" w:cstheme="minorHAnsi"/>
          <w:szCs w:val="24"/>
        </w:rPr>
        <w:t>CCCG</w:t>
      </w:r>
    </w:p>
    <w:p w14:paraId="5B9CC2CF" w14:textId="6B849A51" w:rsidR="009E4CA9" w:rsidRPr="00EB4BA4" w:rsidRDefault="009E4CA9" w:rsidP="009E4CA9">
      <w:pPr>
        <w:pStyle w:val="Titre5b"/>
        <w:numPr>
          <w:ilvl w:val="0"/>
          <w:numId w:val="41"/>
        </w:numPr>
        <w:tabs>
          <w:tab w:val="num" w:pos="360"/>
        </w:tabs>
        <w:ind w:left="360"/>
        <w:rPr>
          <w:rFonts w:asciiTheme="minorHAnsi" w:hAnsiTheme="minorHAnsi" w:cstheme="minorHAnsi"/>
          <w:szCs w:val="24"/>
        </w:rPr>
      </w:pPr>
      <w:bookmarkStart w:id="40" w:name="_Hlk503363592"/>
      <w:r w:rsidRPr="00EB4BA4">
        <w:rPr>
          <w:rFonts w:asciiTheme="minorHAnsi" w:hAnsiTheme="minorHAnsi" w:cstheme="minorHAnsi"/>
          <w:szCs w:val="24"/>
        </w:rPr>
        <w:t xml:space="preserve">Annexe 2 – Etat et plans des Dépendances mises à disposition </w:t>
      </w:r>
    </w:p>
    <w:p w14:paraId="3138D9C3" w14:textId="77777777" w:rsidR="00A70D9D" w:rsidRDefault="009E4CA9" w:rsidP="009E4CA9">
      <w:pPr>
        <w:pStyle w:val="Titre5b"/>
        <w:numPr>
          <w:ilvl w:val="0"/>
          <w:numId w:val="41"/>
        </w:numPr>
        <w:tabs>
          <w:tab w:val="num" w:pos="360"/>
        </w:tabs>
        <w:ind w:left="360"/>
        <w:rPr>
          <w:rFonts w:asciiTheme="minorHAnsi" w:hAnsiTheme="minorHAnsi" w:cstheme="minorHAnsi"/>
          <w:szCs w:val="24"/>
        </w:rPr>
      </w:pPr>
      <w:r w:rsidRPr="00EB4BA4">
        <w:rPr>
          <w:rFonts w:asciiTheme="minorHAnsi" w:hAnsiTheme="minorHAnsi" w:cstheme="minorHAnsi"/>
          <w:szCs w:val="24"/>
        </w:rPr>
        <w:t xml:space="preserve">Annexe </w:t>
      </w:r>
      <w:r w:rsidR="00232C63" w:rsidRPr="00EB4BA4">
        <w:rPr>
          <w:rFonts w:asciiTheme="minorHAnsi" w:hAnsiTheme="minorHAnsi" w:cstheme="minorHAnsi"/>
          <w:szCs w:val="24"/>
        </w:rPr>
        <w:t>3</w:t>
      </w:r>
      <w:r w:rsidRPr="00EB4BA4">
        <w:rPr>
          <w:rFonts w:asciiTheme="minorHAnsi" w:hAnsiTheme="minorHAnsi" w:cstheme="minorHAnsi"/>
          <w:szCs w:val="24"/>
        </w:rPr>
        <w:t xml:space="preserve"> – </w:t>
      </w:r>
      <w:r w:rsidR="00232C63" w:rsidRPr="00EB4BA4">
        <w:rPr>
          <w:rFonts w:asciiTheme="minorHAnsi" w:hAnsiTheme="minorHAnsi" w:cstheme="minorHAnsi"/>
          <w:szCs w:val="24"/>
        </w:rPr>
        <w:t>Travaux d’aménagement du Titulaire</w:t>
      </w:r>
    </w:p>
    <w:p w14:paraId="32D908F2" w14:textId="52418516" w:rsidR="003E6F4F" w:rsidRPr="003E6F4F" w:rsidRDefault="003E6F4F" w:rsidP="003E6F4F">
      <w:pPr>
        <w:pStyle w:val="Titre5b"/>
        <w:numPr>
          <w:ilvl w:val="0"/>
          <w:numId w:val="41"/>
        </w:numPr>
        <w:tabs>
          <w:tab w:val="num" w:pos="360"/>
        </w:tabs>
        <w:ind w:left="360"/>
        <w:rPr>
          <w:rFonts w:asciiTheme="minorHAnsi" w:hAnsiTheme="minorHAnsi" w:cstheme="minorHAnsi"/>
          <w:szCs w:val="24"/>
        </w:rPr>
      </w:pPr>
      <w:r w:rsidRPr="003E6F4F">
        <w:rPr>
          <w:rFonts w:asciiTheme="minorHAnsi" w:hAnsiTheme="minorHAnsi" w:cstheme="minorHAnsi"/>
          <w:szCs w:val="24"/>
        </w:rPr>
        <w:t>Annexe 5 – Etat des risques et pollutions (ERP)</w:t>
      </w:r>
    </w:p>
    <w:p w14:paraId="27EA6E52" w14:textId="031E01D4" w:rsidR="009E4CA9" w:rsidRPr="00EB4BA4" w:rsidRDefault="009E4CA9" w:rsidP="00A70D9D">
      <w:pPr>
        <w:pStyle w:val="Titre5b"/>
        <w:numPr>
          <w:ilvl w:val="0"/>
          <w:numId w:val="0"/>
        </w:numPr>
        <w:ind w:left="360"/>
        <w:rPr>
          <w:rFonts w:asciiTheme="minorHAnsi" w:hAnsiTheme="minorHAnsi" w:cstheme="minorHAnsi"/>
          <w:szCs w:val="24"/>
        </w:rPr>
      </w:pPr>
      <w:r w:rsidRPr="00EB4BA4">
        <w:rPr>
          <w:rFonts w:asciiTheme="minorHAnsi" w:hAnsiTheme="minorHAnsi" w:cstheme="minorHAnsi"/>
          <w:szCs w:val="24"/>
        </w:rPr>
        <w:t xml:space="preserve"> </w:t>
      </w:r>
      <w:bookmarkEnd w:id="40"/>
    </w:p>
    <w:p w14:paraId="24B4B97E" w14:textId="0910CDD6" w:rsidR="00AC0DA3" w:rsidRPr="00F32C31" w:rsidRDefault="00AC0DA3" w:rsidP="00AC0DA3">
      <w:pPr>
        <w:rPr>
          <w:rFonts w:cstheme="minorHAnsi"/>
          <w:b/>
          <w:sz w:val="24"/>
          <w:szCs w:val="24"/>
        </w:rPr>
      </w:pPr>
      <w:r w:rsidRPr="00F32C31">
        <w:rPr>
          <w:rFonts w:cstheme="minorHAnsi"/>
          <w:b/>
          <w:sz w:val="24"/>
          <w:szCs w:val="24"/>
        </w:rPr>
        <w:t xml:space="preserve">Fait </w:t>
      </w:r>
      <w:r w:rsidR="00456613">
        <w:rPr>
          <w:rFonts w:cstheme="minorHAnsi"/>
          <w:b/>
          <w:sz w:val="24"/>
          <w:szCs w:val="24"/>
        </w:rPr>
        <w:t>au Mans</w:t>
      </w:r>
      <w:r w:rsidRPr="00F32C31">
        <w:rPr>
          <w:rFonts w:cstheme="minorHAnsi"/>
          <w:b/>
          <w:sz w:val="24"/>
          <w:szCs w:val="24"/>
        </w:rPr>
        <w:t>, en 2 exemplaires, le</w:t>
      </w:r>
    </w:p>
    <w:p w14:paraId="443CEDC4" w14:textId="77777777" w:rsidR="00AC0DA3" w:rsidRPr="00F32C31" w:rsidRDefault="00AC0DA3" w:rsidP="00AC0DA3">
      <w:pPr>
        <w:widowControl w:val="0"/>
        <w:tabs>
          <w:tab w:val="decimal" w:pos="1843"/>
          <w:tab w:val="left" w:pos="3544"/>
          <w:tab w:val="left" w:pos="6645"/>
        </w:tabs>
        <w:suppressAutoHyphens/>
        <w:spacing w:after="0"/>
        <w:rPr>
          <w:rFonts w:eastAsia="Times New Roman" w:cstheme="minorHAnsi"/>
          <w:kern w:val="1"/>
          <w:sz w:val="24"/>
          <w:szCs w:val="24"/>
        </w:rPr>
      </w:pPr>
    </w:p>
    <w:p w14:paraId="707A4D9E" w14:textId="22F3ABA1" w:rsidR="00AC0DA3" w:rsidRPr="00F32C31" w:rsidRDefault="00AC0DA3" w:rsidP="00AC0DA3">
      <w:pPr>
        <w:tabs>
          <w:tab w:val="left" w:pos="851"/>
        </w:tabs>
        <w:rPr>
          <w:rFonts w:cstheme="minorHAnsi"/>
          <w:sz w:val="24"/>
          <w:szCs w:val="24"/>
        </w:rPr>
      </w:pPr>
      <w:r w:rsidRPr="00F32C31">
        <w:rPr>
          <w:rFonts w:cstheme="minorHAnsi"/>
          <w:sz w:val="24"/>
          <w:szCs w:val="24"/>
        </w:rPr>
        <w:t xml:space="preserve">Pour le </w:t>
      </w:r>
      <w:r w:rsidR="003210C6" w:rsidRPr="00F32C31">
        <w:rPr>
          <w:rFonts w:cstheme="minorHAnsi"/>
          <w:sz w:val="24"/>
          <w:szCs w:val="24"/>
        </w:rPr>
        <w:t>Titulaire</w:t>
      </w:r>
      <w:r w:rsidRPr="00F32C31">
        <w:rPr>
          <w:rFonts w:cstheme="minorHAnsi"/>
          <w:sz w:val="24"/>
          <w:szCs w:val="24"/>
        </w:rPr>
        <w:tab/>
      </w:r>
      <w:r w:rsidRPr="00F32C31">
        <w:rPr>
          <w:rFonts w:cstheme="minorHAnsi"/>
          <w:sz w:val="24"/>
          <w:szCs w:val="24"/>
        </w:rPr>
        <w:tab/>
      </w:r>
      <w:r w:rsidRPr="00F32C31">
        <w:rPr>
          <w:rFonts w:cstheme="minorHAnsi"/>
          <w:sz w:val="24"/>
          <w:szCs w:val="24"/>
        </w:rPr>
        <w:tab/>
      </w:r>
      <w:r w:rsidR="001867B3" w:rsidRPr="00F32C31">
        <w:rPr>
          <w:rFonts w:cstheme="minorHAnsi"/>
          <w:sz w:val="24"/>
          <w:szCs w:val="24"/>
        </w:rPr>
        <w:tab/>
      </w:r>
      <w:r w:rsidR="001867B3" w:rsidRPr="00F32C31">
        <w:rPr>
          <w:rFonts w:cstheme="minorHAnsi"/>
          <w:sz w:val="24"/>
          <w:szCs w:val="24"/>
        </w:rPr>
        <w:tab/>
      </w:r>
      <w:r w:rsidRPr="00F32C31">
        <w:rPr>
          <w:rFonts w:cstheme="minorHAnsi"/>
          <w:sz w:val="24"/>
          <w:szCs w:val="24"/>
        </w:rPr>
        <w:t xml:space="preserve">Pour </w:t>
      </w:r>
      <w:r w:rsidR="003210C6" w:rsidRPr="00F32C31">
        <w:rPr>
          <w:rFonts w:cstheme="minorHAnsi"/>
          <w:sz w:val="24"/>
          <w:szCs w:val="24"/>
        </w:rPr>
        <w:t>l</w:t>
      </w:r>
      <w:r w:rsidR="00456613">
        <w:rPr>
          <w:rFonts w:cstheme="minorHAnsi"/>
          <w:sz w:val="24"/>
          <w:szCs w:val="24"/>
        </w:rPr>
        <w:t>a CCI</w:t>
      </w:r>
      <w:r w:rsidRPr="00F32C31">
        <w:rPr>
          <w:rFonts w:cstheme="minorHAnsi"/>
          <w:sz w:val="24"/>
          <w:szCs w:val="24"/>
        </w:rPr>
        <w:t xml:space="preserve"> </w:t>
      </w:r>
    </w:p>
    <w:p w14:paraId="1F00A94D" w14:textId="60AB18F6" w:rsidR="00AC0DA3" w:rsidRPr="00F32C31" w:rsidRDefault="00AC0DA3" w:rsidP="00AC0DA3">
      <w:pPr>
        <w:tabs>
          <w:tab w:val="left" w:pos="851"/>
        </w:tabs>
        <w:rPr>
          <w:rFonts w:cstheme="minorHAnsi"/>
          <w:sz w:val="24"/>
          <w:szCs w:val="24"/>
        </w:rPr>
      </w:pPr>
      <w:r w:rsidRPr="00F32C31">
        <w:rPr>
          <w:rFonts w:cstheme="minorHAnsi"/>
          <w:sz w:val="24"/>
          <w:szCs w:val="24"/>
        </w:rPr>
        <w:tab/>
      </w:r>
      <w:r w:rsidR="006A665C" w:rsidRPr="00F32C31">
        <w:rPr>
          <w:rFonts w:cstheme="minorHAnsi"/>
          <w:sz w:val="24"/>
          <w:szCs w:val="24"/>
        </w:rPr>
        <w:tab/>
      </w:r>
      <w:r w:rsidRPr="00F32C31">
        <w:rPr>
          <w:rFonts w:cstheme="minorHAnsi"/>
          <w:sz w:val="24"/>
          <w:szCs w:val="24"/>
        </w:rPr>
        <w:tab/>
      </w:r>
      <w:r w:rsidRPr="00F32C31">
        <w:rPr>
          <w:rFonts w:cstheme="minorHAnsi"/>
          <w:sz w:val="24"/>
          <w:szCs w:val="24"/>
        </w:rPr>
        <w:tab/>
      </w:r>
      <w:r w:rsidRPr="00F32C31">
        <w:rPr>
          <w:rFonts w:cstheme="minorHAnsi"/>
          <w:sz w:val="24"/>
          <w:szCs w:val="24"/>
        </w:rPr>
        <w:tab/>
      </w:r>
      <w:r w:rsidRPr="00F32C31">
        <w:rPr>
          <w:rFonts w:cstheme="minorHAnsi"/>
          <w:sz w:val="24"/>
          <w:szCs w:val="24"/>
        </w:rPr>
        <w:tab/>
      </w:r>
      <w:r w:rsidRPr="00F32C31">
        <w:rPr>
          <w:rFonts w:cstheme="minorHAnsi"/>
          <w:sz w:val="24"/>
          <w:szCs w:val="24"/>
        </w:rPr>
        <w:tab/>
        <w:t xml:space="preserve">Le </w:t>
      </w:r>
      <w:r w:rsidR="006A665C" w:rsidRPr="00F32C31">
        <w:rPr>
          <w:rFonts w:cstheme="minorHAnsi"/>
          <w:sz w:val="24"/>
          <w:szCs w:val="24"/>
        </w:rPr>
        <w:t>P</w:t>
      </w:r>
      <w:r w:rsidRPr="00F32C31">
        <w:rPr>
          <w:rFonts w:cstheme="minorHAnsi"/>
          <w:sz w:val="24"/>
          <w:szCs w:val="24"/>
        </w:rPr>
        <w:t>résident</w:t>
      </w:r>
      <w:r w:rsidR="003210C6" w:rsidRPr="00F32C31">
        <w:rPr>
          <w:rFonts w:cstheme="minorHAnsi"/>
          <w:sz w:val="24"/>
          <w:szCs w:val="24"/>
        </w:rPr>
        <w:t xml:space="preserve"> d</w:t>
      </w:r>
      <w:r w:rsidR="00456613">
        <w:rPr>
          <w:rFonts w:cstheme="minorHAnsi"/>
          <w:sz w:val="24"/>
          <w:szCs w:val="24"/>
        </w:rPr>
        <w:t>e la CCI</w:t>
      </w:r>
    </w:p>
    <w:sectPr w:rsidR="00AC0DA3" w:rsidRPr="00F32C31" w:rsidSect="00C14974">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6A37A" w14:textId="77777777" w:rsidR="00497D58" w:rsidRDefault="00497D58" w:rsidP="00923DAA">
      <w:pPr>
        <w:spacing w:after="0" w:line="240" w:lineRule="auto"/>
      </w:pPr>
      <w:r>
        <w:separator/>
      </w:r>
    </w:p>
  </w:endnote>
  <w:endnote w:type="continuationSeparator" w:id="0">
    <w:p w14:paraId="2D8CCD02" w14:textId="77777777" w:rsidR="00497D58" w:rsidRDefault="00497D58" w:rsidP="00923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itstream Vera Serif">
    <w:altName w:val="Times New Roman"/>
    <w:charset w:val="00"/>
    <w:family w:val="roman"/>
    <w:pitch w:val="default"/>
  </w:font>
  <w:font w:name="ヒラギノ角ゴ Pro W3">
    <w:charset w:val="00"/>
    <w:family w:val="roman"/>
    <w:pitch w:val="default"/>
  </w:font>
  <w:font w:name="SymbolMT">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2077" w14:textId="77777777" w:rsidR="00312437" w:rsidRPr="00AC1F81" w:rsidRDefault="00312437">
    <w:pPr>
      <w:pStyle w:val="Pieddepage"/>
      <w:framePr w:wrap="around" w:vAnchor="text" w:hAnchor="margin" w:xAlign="right" w:y="1"/>
      <w:rPr>
        <w:rStyle w:val="Numrodepage"/>
        <w:rFonts w:ascii="Calibri" w:hAnsi="Calibri" w:cs="Calibri"/>
      </w:rPr>
    </w:pPr>
    <w:r>
      <w:rPr>
        <w:noProof/>
      </w:rPr>
      <mc:AlternateContent>
        <mc:Choice Requires="wps">
          <w:drawing>
            <wp:anchor distT="0" distB="0" distL="114300" distR="114300" simplePos="0" relativeHeight="251663360" behindDoc="1" locked="0" layoutInCell="1" allowOverlap="1" wp14:anchorId="6CDFCA3B" wp14:editId="605E3031">
              <wp:simplePos x="0" y="0"/>
              <wp:positionH relativeFrom="page">
                <wp:posOffset>6797675</wp:posOffset>
              </wp:positionH>
              <wp:positionV relativeFrom="page">
                <wp:posOffset>10111740</wp:posOffset>
              </wp:positionV>
              <wp:extent cx="292735" cy="139700"/>
              <wp:effectExtent l="0" t="0" r="0" b="0"/>
              <wp:wrapNone/>
              <wp:docPr id="40"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39700"/>
                      </a:xfrm>
                      <a:prstGeom prst="rect">
                        <a:avLst/>
                      </a:prstGeom>
                      <a:noFill/>
                      <a:ln>
                        <a:noFill/>
                      </a:ln>
                    </wps:spPr>
                    <wps:txbx>
                      <w:txbxContent>
                        <w:p w14:paraId="491BA420" w14:textId="77777777" w:rsidR="00312437" w:rsidRPr="00574CAA" w:rsidRDefault="00312437" w:rsidP="00AC1F81">
                          <w:pPr>
                            <w:spacing w:before="15"/>
                            <w:ind w:left="40"/>
                            <w:rPr>
                              <w:rFonts w:ascii="Arial"/>
                              <w:i/>
                              <w:iCs/>
                              <w:sz w:val="16"/>
                            </w:rPr>
                          </w:pPr>
                          <w:r w:rsidRPr="00574CAA">
                            <w:rPr>
                              <w:i/>
                              <w:iCs/>
                            </w:rPr>
                            <w:fldChar w:fldCharType="begin"/>
                          </w:r>
                          <w:r w:rsidRPr="00574CAA">
                            <w:rPr>
                              <w:rFonts w:ascii="Arial"/>
                              <w:i/>
                              <w:iCs/>
                              <w:sz w:val="16"/>
                            </w:rPr>
                            <w:instrText xml:space="preserve"> PAGE </w:instrText>
                          </w:r>
                          <w:r w:rsidRPr="00574CAA">
                            <w:rPr>
                              <w:i/>
                              <w:iCs/>
                            </w:rPr>
                            <w:fldChar w:fldCharType="separate"/>
                          </w:r>
                          <w:r>
                            <w:rPr>
                              <w:rFonts w:ascii="Arial"/>
                              <w:i/>
                              <w:iCs/>
                              <w:noProof/>
                              <w:sz w:val="16"/>
                            </w:rPr>
                            <w:t>13</w:t>
                          </w:r>
                          <w:r w:rsidRPr="00574CAA">
                            <w:rPr>
                              <w:i/>
                              <w:iCs/>
                            </w:rPr>
                            <w:fldChar w:fldCharType="end"/>
                          </w:r>
                          <w:r w:rsidRPr="00574CAA">
                            <w:rPr>
                              <w:rFonts w:ascii="Arial"/>
                              <w:i/>
                              <w:iCs/>
                              <w:sz w:val="16"/>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FCA3B" id="_x0000_t202" coordsize="21600,21600" o:spt="202" path="m,l,21600r21600,l21600,xe">
              <v:stroke joinstyle="miter"/>
              <v:path gradientshapeok="t" o:connecttype="rect"/>
            </v:shapetype>
            <v:shape id="Zone de texte 40" o:spid="_x0000_s1026" type="#_x0000_t202" style="position:absolute;margin-left:535.25pt;margin-top:796.2pt;width:23.05pt;height:1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" filled="f" stroked="f">
              <v:textbox inset="0,0,0,0">
                <w:txbxContent>
                  <w:p w14:paraId="491BA420" w14:textId="77777777" w:rsidR="00312437" w:rsidRPr="00574CAA" w:rsidRDefault="00312437" w:rsidP="00AC1F81">
                    <w:pPr>
                      <w:spacing w:before="15"/>
                      <w:ind w:left="40"/>
                      <w:rPr>
                        <w:rFonts w:ascii="Arial"/>
                        <w:i/>
                        <w:iCs/>
                        <w:sz w:val="16"/>
                      </w:rPr>
                    </w:pPr>
                    <w:r w:rsidRPr="00574CAA">
                      <w:rPr>
                        <w:i/>
                        <w:iCs/>
                      </w:rPr>
                      <w:fldChar w:fldCharType="begin"/>
                    </w:r>
                    <w:r w:rsidRPr="00574CAA">
                      <w:rPr>
                        <w:rFonts w:ascii="Arial"/>
                        <w:i/>
                        <w:iCs/>
                        <w:sz w:val="16"/>
                      </w:rPr>
                      <w:instrText xml:space="preserve"> PAGE </w:instrText>
                    </w:r>
                    <w:r w:rsidRPr="00574CAA">
                      <w:rPr>
                        <w:i/>
                        <w:iCs/>
                      </w:rPr>
                      <w:fldChar w:fldCharType="separate"/>
                    </w:r>
                    <w:r>
                      <w:rPr>
                        <w:rFonts w:ascii="Arial"/>
                        <w:i/>
                        <w:iCs/>
                        <w:noProof/>
                        <w:sz w:val="16"/>
                      </w:rPr>
                      <w:t>13</w:t>
                    </w:r>
                    <w:r w:rsidRPr="00574CAA">
                      <w:rPr>
                        <w:i/>
                        <w:iCs/>
                      </w:rPr>
                      <w:fldChar w:fldCharType="end"/>
                    </w:r>
                    <w:r w:rsidRPr="00574CAA">
                      <w:rPr>
                        <w:rFonts w:ascii="Arial"/>
                        <w:i/>
                        <w:iCs/>
                        <w:sz w:val="16"/>
                      </w:rPr>
                      <w:t>/10</w:t>
                    </w:r>
                  </w:p>
                </w:txbxContent>
              </v:textbox>
              <w10:wrap anchorx="page" anchory="page"/>
            </v:shape>
          </w:pict>
        </mc:Fallback>
      </mc:AlternateContent>
    </w: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32C83765" w14:textId="76B1BB90" w:rsidR="00312437" w:rsidRPr="00C3595B" w:rsidRDefault="00312437" w:rsidP="008F6C03">
    <w:pPr>
      <w:pStyle w:val="Pieddepage"/>
      <w:ind w:right="360"/>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D2A17" w14:textId="77777777" w:rsidR="00497D58" w:rsidRDefault="00497D58" w:rsidP="00923DAA">
      <w:pPr>
        <w:spacing w:after="0" w:line="240" w:lineRule="auto"/>
      </w:pPr>
      <w:r>
        <w:separator/>
      </w:r>
    </w:p>
  </w:footnote>
  <w:footnote w:type="continuationSeparator" w:id="0">
    <w:p w14:paraId="19842437" w14:textId="77777777" w:rsidR="00497D58" w:rsidRDefault="00497D58" w:rsidP="00923D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B63"/>
    <w:multiLevelType w:val="hybridMultilevel"/>
    <w:tmpl w:val="0FF480B2"/>
    <w:lvl w:ilvl="0" w:tplc="BD38AA20">
      <w:start w:val="1"/>
      <w:numFmt w:val="bullet"/>
      <w:pStyle w:val="liste"/>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1C57EE8"/>
    <w:multiLevelType w:val="hybridMultilevel"/>
    <w:tmpl w:val="E5E06928"/>
    <w:lvl w:ilvl="0" w:tplc="A1AA76AE">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767F0E"/>
    <w:multiLevelType w:val="hybridMultilevel"/>
    <w:tmpl w:val="1FF66BE6"/>
    <w:lvl w:ilvl="0" w:tplc="D0668BAC">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637BC7"/>
    <w:multiLevelType w:val="hybridMultilevel"/>
    <w:tmpl w:val="13948CDE"/>
    <w:lvl w:ilvl="0" w:tplc="040C0017">
      <w:start w:val="1"/>
      <w:numFmt w:val="lowerLetter"/>
      <w:lvlText w:val="%1)"/>
      <w:lvlJc w:val="left"/>
      <w:pPr>
        <w:ind w:left="1440" w:hanging="360"/>
      </w:p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0B7819D5"/>
    <w:multiLevelType w:val="hybridMultilevel"/>
    <w:tmpl w:val="33326A0C"/>
    <w:lvl w:ilvl="0" w:tplc="52D66466">
      <w:numFmt w:val="bullet"/>
      <w:lvlText w:val="-"/>
      <w:lvlJc w:val="left"/>
      <w:pPr>
        <w:ind w:left="720" w:hanging="360"/>
      </w:pPr>
      <w:rPr>
        <w:rFonts w:ascii="DejaVu Sans" w:eastAsiaTheme="minorHAnsi" w:hAnsi="DejaVu Sans" w:cs="DejaVu San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087955"/>
    <w:multiLevelType w:val="hybridMultilevel"/>
    <w:tmpl w:val="F73C6D26"/>
    <w:lvl w:ilvl="0" w:tplc="94AE6EB0">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2A03490"/>
    <w:multiLevelType w:val="hybridMultilevel"/>
    <w:tmpl w:val="5EC4F46A"/>
    <w:lvl w:ilvl="0" w:tplc="40EE3C44">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2409A8"/>
    <w:multiLevelType w:val="hybridMultilevel"/>
    <w:tmpl w:val="462EB302"/>
    <w:lvl w:ilvl="0" w:tplc="31A02982">
      <w:start w:val="3"/>
      <w:numFmt w:val="bullet"/>
      <w:lvlText w:val="-"/>
      <w:lvlJc w:val="left"/>
      <w:pPr>
        <w:ind w:left="36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56F2D"/>
    <w:multiLevelType w:val="hybridMultilevel"/>
    <w:tmpl w:val="C242073A"/>
    <w:lvl w:ilvl="0" w:tplc="040C0001">
      <w:start w:val="1"/>
      <w:numFmt w:val="bullet"/>
      <w:lvlText w:val=""/>
      <w:lvlJc w:val="left"/>
      <w:pPr>
        <w:ind w:left="720" w:hanging="360"/>
      </w:pPr>
      <w:rPr>
        <w:rFonts w:ascii="Symbol" w:hAnsi="Symbol" w:hint="default"/>
      </w:rPr>
    </w:lvl>
    <w:lvl w:ilvl="1" w:tplc="E7A66C38">
      <w:start w:val="101"/>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1477F1"/>
    <w:multiLevelType w:val="hybridMultilevel"/>
    <w:tmpl w:val="407653A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C934EC"/>
    <w:multiLevelType w:val="hybridMultilevel"/>
    <w:tmpl w:val="F54C2D88"/>
    <w:lvl w:ilvl="0" w:tplc="EEFCCA66">
      <w:start w:val="7"/>
      <w:numFmt w:val="bullet"/>
      <w:lvlText w:val="-"/>
      <w:lvlJc w:val="left"/>
      <w:pPr>
        <w:ind w:left="720" w:hanging="360"/>
      </w:pPr>
      <w:rPr>
        <w:rFonts w:ascii="Arial Narrow" w:eastAsia="Calibri"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ED5538"/>
    <w:multiLevelType w:val="hybridMultilevel"/>
    <w:tmpl w:val="423C559C"/>
    <w:lvl w:ilvl="0" w:tplc="EEFCCA66">
      <w:start w:val="7"/>
      <w:numFmt w:val="bullet"/>
      <w:lvlText w:val="-"/>
      <w:lvlJc w:val="left"/>
      <w:pPr>
        <w:ind w:left="720" w:hanging="360"/>
      </w:pPr>
      <w:rPr>
        <w:rFonts w:ascii="Arial Narrow" w:eastAsia="Calibri"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51E80"/>
    <w:multiLevelType w:val="hybridMultilevel"/>
    <w:tmpl w:val="741E0F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6F66A8"/>
    <w:multiLevelType w:val="hybridMultilevel"/>
    <w:tmpl w:val="926497CC"/>
    <w:lvl w:ilvl="0" w:tplc="E7A66C38">
      <w:start w:val="10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9B0C52"/>
    <w:multiLevelType w:val="hybridMultilevel"/>
    <w:tmpl w:val="7450865C"/>
    <w:lvl w:ilvl="0" w:tplc="B3FEBC0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A274F8"/>
    <w:multiLevelType w:val="hybridMultilevel"/>
    <w:tmpl w:val="2C7E65A8"/>
    <w:lvl w:ilvl="0" w:tplc="040C0015">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6" w15:restartNumberingAfterBreak="0">
    <w:nsid w:val="381A040B"/>
    <w:multiLevelType w:val="hybridMultilevel"/>
    <w:tmpl w:val="95BE1BB4"/>
    <w:lvl w:ilvl="0" w:tplc="EEFCCA66">
      <w:start w:val="7"/>
      <w:numFmt w:val="bullet"/>
      <w:lvlText w:val="-"/>
      <w:lvlJc w:val="left"/>
      <w:pPr>
        <w:ind w:left="720" w:hanging="360"/>
      </w:pPr>
      <w:rPr>
        <w:rFonts w:ascii="Arial Narrow" w:eastAsia="Calibri"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E34480"/>
    <w:multiLevelType w:val="multilevel"/>
    <w:tmpl w:val="8BDC1112"/>
    <w:lvl w:ilvl="0">
      <w:start w:val="1"/>
      <w:numFmt w:val="upperLetter"/>
      <w:pStyle w:val="Listecontinue"/>
      <w:lvlText w:val="(%1)"/>
      <w:lvlJc w:val="left"/>
      <w:pPr>
        <w:tabs>
          <w:tab w:val="num" w:pos="851"/>
        </w:tabs>
        <w:ind w:left="851" w:hanging="851"/>
      </w:pPr>
      <w:rPr>
        <w:rFonts w:hint="default"/>
        <w:b/>
      </w:rPr>
    </w:lvl>
    <w:lvl w:ilvl="1">
      <w:start w:val="1"/>
      <w:numFmt w:val="lowerLetter"/>
      <w:lvlText w:val="%2."/>
      <w:lvlJc w:val="left"/>
      <w:pPr>
        <w:ind w:left="2431" w:hanging="360"/>
      </w:pPr>
      <w:rPr>
        <w:rFonts w:hint="default"/>
      </w:rPr>
    </w:lvl>
    <w:lvl w:ilvl="2">
      <w:start w:val="1"/>
      <w:numFmt w:val="lowerRoman"/>
      <w:lvlText w:val="%3."/>
      <w:lvlJc w:val="right"/>
      <w:pPr>
        <w:ind w:left="3151" w:hanging="180"/>
      </w:pPr>
      <w:rPr>
        <w:rFonts w:hint="default"/>
      </w:rPr>
    </w:lvl>
    <w:lvl w:ilvl="3">
      <w:start w:val="1"/>
      <w:numFmt w:val="decimal"/>
      <w:lvlText w:val="%4."/>
      <w:lvlJc w:val="left"/>
      <w:pPr>
        <w:ind w:left="3871" w:hanging="360"/>
      </w:pPr>
      <w:rPr>
        <w:rFonts w:hint="default"/>
      </w:rPr>
    </w:lvl>
    <w:lvl w:ilvl="4">
      <w:start w:val="1"/>
      <w:numFmt w:val="lowerLetter"/>
      <w:lvlText w:val="%5."/>
      <w:lvlJc w:val="left"/>
      <w:pPr>
        <w:ind w:left="4591" w:hanging="360"/>
      </w:pPr>
      <w:rPr>
        <w:rFonts w:hint="default"/>
      </w:rPr>
    </w:lvl>
    <w:lvl w:ilvl="5">
      <w:start w:val="1"/>
      <w:numFmt w:val="lowerRoman"/>
      <w:lvlText w:val="%6."/>
      <w:lvlJc w:val="right"/>
      <w:pPr>
        <w:ind w:left="5311" w:hanging="180"/>
      </w:pPr>
      <w:rPr>
        <w:rFonts w:hint="default"/>
      </w:rPr>
    </w:lvl>
    <w:lvl w:ilvl="6">
      <w:start w:val="1"/>
      <w:numFmt w:val="decimal"/>
      <w:lvlText w:val="%7."/>
      <w:lvlJc w:val="left"/>
      <w:pPr>
        <w:ind w:left="6031" w:hanging="360"/>
      </w:pPr>
      <w:rPr>
        <w:rFonts w:hint="default"/>
      </w:rPr>
    </w:lvl>
    <w:lvl w:ilvl="7">
      <w:start w:val="1"/>
      <w:numFmt w:val="lowerLetter"/>
      <w:lvlText w:val="%8."/>
      <w:lvlJc w:val="left"/>
      <w:pPr>
        <w:ind w:left="6751" w:hanging="360"/>
      </w:pPr>
      <w:rPr>
        <w:rFonts w:hint="default"/>
      </w:rPr>
    </w:lvl>
    <w:lvl w:ilvl="8">
      <w:start w:val="1"/>
      <w:numFmt w:val="lowerRoman"/>
      <w:lvlText w:val="%9."/>
      <w:lvlJc w:val="right"/>
      <w:pPr>
        <w:ind w:left="7471" w:hanging="180"/>
      </w:pPr>
      <w:rPr>
        <w:rFonts w:hint="default"/>
      </w:rPr>
    </w:lvl>
  </w:abstractNum>
  <w:abstractNum w:abstractNumId="18" w15:restartNumberingAfterBreak="0">
    <w:nsid w:val="40FE06B7"/>
    <w:multiLevelType w:val="hybridMultilevel"/>
    <w:tmpl w:val="70A02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1E5219"/>
    <w:multiLevelType w:val="multilevel"/>
    <w:tmpl w:val="817ACAB8"/>
    <w:styleLink w:val="StyleClauses"/>
    <w:lvl w:ilvl="0">
      <w:start w:val="1"/>
      <w:numFmt w:val="decimal"/>
      <w:lvlText w:val="Article %1 - "/>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AC23D7"/>
    <w:multiLevelType w:val="multilevel"/>
    <w:tmpl w:val="E15AD4DC"/>
    <w:lvl w:ilvl="0">
      <w:start w:val="1"/>
      <w:numFmt w:val="decimal"/>
      <w:pStyle w:val="Titre1"/>
      <w:lvlText w:val="ARTICLE %1"/>
      <w:lvlJc w:val="left"/>
      <w:pPr>
        <w:ind w:left="360" w:hanging="360"/>
      </w:pPr>
      <w:rPr>
        <w:rFonts w:cs="Times New Roman"/>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20" w:hanging="360"/>
      </w:pPr>
      <w:rPr>
        <w:rFonts w:cs="Times New Roman"/>
        <w:b/>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4B4E3E"/>
    <w:multiLevelType w:val="multilevel"/>
    <w:tmpl w:val="5526F7E4"/>
    <w:name w:val="AOHeadX"/>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2" w15:restartNumberingAfterBreak="0">
    <w:nsid w:val="53DA1F9E"/>
    <w:multiLevelType w:val="multilevel"/>
    <w:tmpl w:val="040C001D"/>
    <w:styleLink w:val="Style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E913F8"/>
    <w:multiLevelType w:val="hybridMultilevel"/>
    <w:tmpl w:val="3806C4E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227771"/>
    <w:multiLevelType w:val="hybridMultilevel"/>
    <w:tmpl w:val="20E67BC4"/>
    <w:lvl w:ilvl="0" w:tplc="CD5618DC">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641143"/>
    <w:multiLevelType w:val="hybridMultilevel"/>
    <w:tmpl w:val="81EA6F8E"/>
    <w:lvl w:ilvl="0" w:tplc="D0668BAC">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8501BE"/>
    <w:multiLevelType w:val="multilevel"/>
    <w:tmpl w:val="4188906A"/>
    <w:styleLink w:val="Style1"/>
    <w:lvl w:ilvl="0">
      <w:start w:val="1"/>
      <w:numFmt w:val="decimal"/>
      <w:lvlText w:val="Articl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firstLine="0"/>
      </w:pPr>
      <w:rPr>
        <w:rFonts w:ascii="Arial Narrow" w:hAnsi="Arial Narrow" w:cs="Times New Roman" w:hint="default"/>
        <w:b/>
        <w:i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7" w15:restartNumberingAfterBreak="0">
    <w:nsid w:val="64F015FD"/>
    <w:multiLevelType w:val="hybridMultilevel"/>
    <w:tmpl w:val="651C7796"/>
    <w:lvl w:ilvl="0" w:tplc="4CCA3A34">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E10C0"/>
    <w:multiLevelType w:val="multilevel"/>
    <w:tmpl w:val="A07C3E1C"/>
    <w:lvl w:ilvl="0">
      <w:start w:val="1"/>
      <w:numFmt w:val="decimal"/>
      <w:lvlRestart w:val="0"/>
      <w:pStyle w:val="ARTICLE"/>
      <w:lvlText w:val="ARTICLE %1."/>
      <w:lvlJc w:val="left"/>
      <w:pPr>
        <w:tabs>
          <w:tab w:val="num" w:pos="1984"/>
        </w:tabs>
        <w:ind w:left="1984" w:hanging="1984"/>
      </w:pPr>
      <w:rPr>
        <w:rFonts w:hint="default"/>
        <w:b/>
        <w:i w:val="0"/>
        <w:caps/>
        <w:small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52B6339"/>
    <w:multiLevelType w:val="hybridMultilevel"/>
    <w:tmpl w:val="862A873E"/>
    <w:lvl w:ilvl="0" w:tplc="697C3474">
      <w:start w:val="1"/>
      <w:numFmt w:val="bullet"/>
      <w:pStyle w:val="Titre5b"/>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8695D1C"/>
    <w:multiLevelType w:val="hybridMultilevel"/>
    <w:tmpl w:val="C5E8F6C8"/>
    <w:lvl w:ilvl="0" w:tplc="554215BA">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716244"/>
    <w:multiLevelType w:val="hybridMultilevel"/>
    <w:tmpl w:val="D6E25DD2"/>
    <w:lvl w:ilvl="0" w:tplc="DF684AE0">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5916EA"/>
    <w:multiLevelType w:val="hybridMultilevel"/>
    <w:tmpl w:val="98660796"/>
    <w:lvl w:ilvl="0" w:tplc="D0668BAC">
      <w:start w:val="1"/>
      <w:numFmt w:val="bullet"/>
      <w:lvlText w:val="o"/>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571731"/>
    <w:multiLevelType w:val="hybridMultilevel"/>
    <w:tmpl w:val="7BA86E00"/>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4" w15:restartNumberingAfterBreak="0">
    <w:nsid w:val="7AA71ADD"/>
    <w:multiLevelType w:val="hybridMultilevel"/>
    <w:tmpl w:val="0A7A6038"/>
    <w:lvl w:ilvl="0" w:tplc="CB90DB14">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8E74E7"/>
    <w:multiLevelType w:val="hybridMultilevel"/>
    <w:tmpl w:val="0CA45754"/>
    <w:lvl w:ilvl="0" w:tplc="1A38579A">
      <w:start w:val="1"/>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197893261">
    <w:abstractNumId w:val="20"/>
  </w:num>
  <w:num w:numId="2" w16cid:durableId="773213088">
    <w:abstractNumId w:val="0"/>
  </w:num>
  <w:num w:numId="3" w16cid:durableId="1661884017">
    <w:abstractNumId w:val="6"/>
  </w:num>
  <w:num w:numId="4" w16cid:durableId="1098215932">
    <w:abstractNumId w:val="19"/>
  </w:num>
  <w:num w:numId="5" w16cid:durableId="1987125968">
    <w:abstractNumId w:val="15"/>
  </w:num>
  <w:num w:numId="6" w16cid:durableId="1036926405">
    <w:abstractNumId w:val="33"/>
  </w:num>
  <w:num w:numId="7" w16cid:durableId="1967158053">
    <w:abstractNumId w:val="14"/>
  </w:num>
  <w:num w:numId="8" w16cid:durableId="302538915">
    <w:abstractNumId w:val="27"/>
  </w:num>
  <w:num w:numId="9" w16cid:durableId="314342022">
    <w:abstractNumId w:val="2"/>
  </w:num>
  <w:num w:numId="10" w16cid:durableId="1445806642">
    <w:abstractNumId w:val="32"/>
  </w:num>
  <w:num w:numId="11" w16cid:durableId="88160173">
    <w:abstractNumId w:val="25"/>
  </w:num>
  <w:num w:numId="12" w16cid:durableId="876701008">
    <w:abstractNumId w:val="22"/>
  </w:num>
  <w:num w:numId="13" w16cid:durableId="1666081600">
    <w:abstractNumId w:val="35"/>
  </w:num>
  <w:num w:numId="14" w16cid:durableId="1963880065">
    <w:abstractNumId w:val="10"/>
  </w:num>
  <w:num w:numId="15" w16cid:durableId="603611467">
    <w:abstractNumId w:val="16"/>
  </w:num>
  <w:num w:numId="16" w16cid:durableId="1793472845">
    <w:abstractNumId w:val="4"/>
  </w:num>
  <w:num w:numId="17" w16cid:durableId="1482890579">
    <w:abstractNumId w:val="13"/>
  </w:num>
  <w:num w:numId="18" w16cid:durableId="912399528">
    <w:abstractNumId w:val="12"/>
  </w:num>
  <w:num w:numId="19" w16cid:durableId="915701514">
    <w:abstractNumId w:val="18"/>
  </w:num>
  <w:num w:numId="20" w16cid:durableId="256135925">
    <w:abstractNumId w:val="8"/>
  </w:num>
  <w:num w:numId="21" w16cid:durableId="528957992">
    <w:abstractNumId w:val="9"/>
  </w:num>
  <w:num w:numId="22" w16cid:durableId="290865485">
    <w:abstractNumId w:val="20"/>
  </w:num>
  <w:num w:numId="23" w16cid:durableId="1085491404">
    <w:abstractNumId w:val="26"/>
  </w:num>
  <w:num w:numId="24" w16cid:durableId="2137526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802717">
    <w:abstractNumId w:val="20"/>
  </w:num>
  <w:num w:numId="26" w16cid:durableId="1168405054">
    <w:abstractNumId w:val="20"/>
  </w:num>
  <w:num w:numId="27" w16cid:durableId="977681641">
    <w:abstractNumId w:val="20"/>
    <w:lvlOverride w:ilvl="0">
      <w:startOverride w:val="4"/>
    </w:lvlOverride>
    <w:lvlOverride w:ilvl="1">
      <w:startOverride w:val="4"/>
    </w:lvlOverride>
  </w:num>
  <w:num w:numId="28" w16cid:durableId="2052723708">
    <w:abstractNumId w:val="20"/>
  </w:num>
  <w:num w:numId="29" w16cid:durableId="1750350658">
    <w:abstractNumId w:val="20"/>
    <w:lvlOverride w:ilvl="0">
      <w:startOverride w:val="4"/>
    </w:lvlOverride>
    <w:lvlOverride w:ilvl="1">
      <w:startOverride w:val="5"/>
    </w:lvlOverride>
  </w:num>
  <w:num w:numId="30" w16cid:durableId="1882472744">
    <w:abstractNumId w:val="20"/>
  </w:num>
  <w:num w:numId="31" w16cid:durableId="843937173">
    <w:abstractNumId w:val="20"/>
  </w:num>
  <w:num w:numId="32" w16cid:durableId="2074155138">
    <w:abstractNumId w:val="11"/>
  </w:num>
  <w:num w:numId="33" w16cid:durableId="1686132729">
    <w:abstractNumId w:val="0"/>
  </w:num>
  <w:num w:numId="34" w16cid:durableId="257443700">
    <w:abstractNumId w:val="6"/>
  </w:num>
  <w:num w:numId="35" w16cid:durableId="2594860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3556548">
    <w:abstractNumId w:val="5"/>
  </w:num>
  <w:num w:numId="37" w16cid:durableId="1278563591">
    <w:abstractNumId w:val="20"/>
    <w:lvlOverride w:ilvl="0">
      <w:startOverride w:val="29"/>
    </w:lvlOverride>
    <w:lvlOverride w:ilvl="1">
      <w:startOverride w:val="2"/>
    </w:lvlOverride>
  </w:num>
  <w:num w:numId="38" w16cid:durableId="155000151">
    <w:abstractNumId w:val="28"/>
  </w:num>
  <w:num w:numId="39" w16cid:durableId="1532768177">
    <w:abstractNumId w:val="17"/>
  </w:num>
  <w:num w:numId="40" w16cid:durableId="645624596">
    <w:abstractNumId w:val="29"/>
  </w:num>
  <w:num w:numId="41" w16cid:durableId="359936088">
    <w:abstractNumId w:val="1"/>
  </w:num>
  <w:num w:numId="42" w16cid:durableId="789398160">
    <w:abstractNumId w:val="3"/>
  </w:num>
  <w:num w:numId="43" w16cid:durableId="1869441484">
    <w:abstractNumId w:val="7"/>
  </w:num>
  <w:num w:numId="44" w16cid:durableId="604536530">
    <w:abstractNumId w:val="31"/>
  </w:num>
  <w:num w:numId="45" w16cid:durableId="516699517">
    <w:abstractNumId w:val="34"/>
  </w:num>
  <w:num w:numId="46" w16cid:durableId="828980666">
    <w:abstractNumId w:val="23"/>
  </w:num>
  <w:num w:numId="47" w16cid:durableId="1669406552">
    <w:abstractNumId w:val="30"/>
  </w:num>
  <w:num w:numId="48" w16cid:durableId="745877712">
    <w:abstractNumId w:val="24"/>
  </w:num>
  <w:num w:numId="49" w16cid:durableId="124660344">
    <w:abstractNumId w:val="29"/>
  </w:num>
  <w:num w:numId="50" w16cid:durableId="1120492096">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63B"/>
    <w:rsid w:val="00001DB9"/>
    <w:rsid w:val="000042D6"/>
    <w:rsid w:val="00006C6D"/>
    <w:rsid w:val="00010CD5"/>
    <w:rsid w:val="000121C7"/>
    <w:rsid w:val="00012746"/>
    <w:rsid w:val="00017D62"/>
    <w:rsid w:val="00020731"/>
    <w:rsid w:val="00027688"/>
    <w:rsid w:val="000340F4"/>
    <w:rsid w:val="00034425"/>
    <w:rsid w:val="0004153A"/>
    <w:rsid w:val="00041AB7"/>
    <w:rsid w:val="00043286"/>
    <w:rsid w:val="00044DC5"/>
    <w:rsid w:val="00046310"/>
    <w:rsid w:val="000479D1"/>
    <w:rsid w:val="000503BD"/>
    <w:rsid w:val="000514AA"/>
    <w:rsid w:val="00051988"/>
    <w:rsid w:val="0005219F"/>
    <w:rsid w:val="00053803"/>
    <w:rsid w:val="000543D6"/>
    <w:rsid w:val="00054B0E"/>
    <w:rsid w:val="00055E31"/>
    <w:rsid w:val="0006260B"/>
    <w:rsid w:val="00063B29"/>
    <w:rsid w:val="00064406"/>
    <w:rsid w:val="0006546E"/>
    <w:rsid w:val="00072FE3"/>
    <w:rsid w:val="0007619B"/>
    <w:rsid w:val="0007682F"/>
    <w:rsid w:val="00084473"/>
    <w:rsid w:val="000906E6"/>
    <w:rsid w:val="00090979"/>
    <w:rsid w:val="000943C7"/>
    <w:rsid w:val="00095A00"/>
    <w:rsid w:val="000A1D47"/>
    <w:rsid w:val="000A223D"/>
    <w:rsid w:val="000A2E60"/>
    <w:rsid w:val="000A6AE8"/>
    <w:rsid w:val="000B025D"/>
    <w:rsid w:val="000B0D5F"/>
    <w:rsid w:val="000B3B6F"/>
    <w:rsid w:val="000B6DB3"/>
    <w:rsid w:val="000B7AF0"/>
    <w:rsid w:val="000C1196"/>
    <w:rsid w:val="000C2774"/>
    <w:rsid w:val="000C3D46"/>
    <w:rsid w:val="000C7707"/>
    <w:rsid w:val="000C7E0D"/>
    <w:rsid w:val="000D184E"/>
    <w:rsid w:val="000D26D0"/>
    <w:rsid w:val="000D46F6"/>
    <w:rsid w:val="000D6757"/>
    <w:rsid w:val="000D7EE8"/>
    <w:rsid w:val="000E3302"/>
    <w:rsid w:val="000E3AA3"/>
    <w:rsid w:val="000F0F04"/>
    <w:rsid w:val="00100978"/>
    <w:rsid w:val="00100E97"/>
    <w:rsid w:val="00101F33"/>
    <w:rsid w:val="001021D5"/>
    <w:rsid w:val="0010250B"/>
    <w:rsid w:val="00105A96"/>
    <w:rsid w:val="001064B7"/>
    <w:rsid w:val="00106C7D"/>
    <w:rsid w:val="00111343"/>
    <w:rsid w:val="0011144F"/>
    <w:rsid w:val="001118CA"/>
    <w:rsid w:val="00111F40"/>
    <w:rsid w:val="0011458D"/>
    <w:rsid w:val="00116F43"/>
    <w:rsid w:val="0012146F"/>
    <w:rsid w:val="00124C5E"/>
    <w:rsid w:val="00130754"/>
    <w:rsid w:val="001363A7"/>
    <w:rsid w:val="001363FB"/>
    <w:rsid w:val="00140FCF"/>
    <w:rsid w:val="00142316"/>
    <w:rsid w:val="001438F0"/>
    <w:rsid w:val="00145991"/>
    <w:rsid w:val="00151EA9"/>
    <w:rsid w:val="0015351F"/>
    <w:rsid w:val="00155044"/>
    <w:rsid w:val="001564BA"/>
    <w:rsid w:val="0016153B"/>
    <w:rsid w:val="00164F68"/>
    <w:rsid w:val="0016736C"/>
    <w:rsid w:val="0016771B"/>
    <w:rsid w:val="00170346"/>
    <w:rsid w:val="001710F4"/>
    <w:rsid w:val="00171EED"/>
    <w:rsid w:val="00172F05"/>
    <w:rsid w:val="001743FD"/>
    <w:rsid w:val="00177042"/>
    <w:rsid w:val="00186058"/>
    <w:rsid w:val="001867B3"/>
    <w:rsid w:val="00187C01"/>
    <w:rsid w:val="001902F4"/>
    <w:rsid w:val="00191308"/>
    <w:rsid w:val="00195DA0"/>
    <w:rsid w:val="00197EF2"/>
    <w:rsid w:val="001A02C9"/>
    <w:rsid w:val="001A194B"/>
    <w:rsid w:val="001A1BB2"/>
    <w:rsid w:val="001A4CAB"/>
    <w:rsid w:val="001A597E"/>
    <w:rsid w:val="001B1108"/>
    <w:rsid w:val="001B29B6"/>
    <w:rsid w:val="001B480E"/>
    <w:rsid w:val="001B5EF9"/>
    <w:rsid w:val="001B5FE1"/>
    <w:rsid w:val="001C0DDD"/>
    <w:rsid w:val="001C38C2"/>
    <w:rsid w:val="001C4B6B"/>
    <w:rsid w:val="001C5856"/>
    <w:rsid w:val="001C5BE9"/>
    <w:rsid w:val="001C6421"/>
    <w:rsid w:val="001C7769"/>
    <w:rsid w:val="001D3D70"/>
    <w:rsid w:val="001D5E53"/>
    <w:rsid w:val="001E48F4"/>
    <w:rsid w:val="001E5294"/>
    <w:rsid w:val="001E5E28"/>
    <w:rsid w:val="001E5F73"/>
    <w:rsid w:val="001E64F1"/>
    <w:rsid w:val="001F2195"/>
    <w:rsid w:val="001F36BC"/>
    <w:rsid w:val="001F59A8"/>
    <w:rsid w:val="00207C81"/>
    <w:rsid w:val="00213BEF"/>
    <w:rsid w:val="00213FF6"/>
    <w:rsid w:val="0021709F"/>
    <w:rsid w:val="00217E8E"/>
    <w:rsid w:val="0022184D"/>
    <w:rsid w:val="002238DD"/>
    <w:rsid w:val="00223E01"/>
    <w:rsid w:val="002269D6"/>
    <w:rsid w:val="00227BAE"/>
    <w:rsid w:val="00227F0A"/>
    <w:rsid w:val="00231DB1"/>
    <w:rsid w:val="00232353"/>
    <w:rsid w:val="00232C63"/>
    <w:rsid w:val="00240AAD"/>
    <w:rsid w:val="00240F39"/>
    <w:rsid w:val="002419E6"/>
    <w:rsid w:val="00243B30"/>
    <w:rsid w:val="002476C3"/>
    <w:rsid w:val="00247701"/>
    <w:rsid w:val="00251309"/>
    <w:rsid w:val="00253BEA"/>
    <w:rsid w:val="0025618A"/>
    <w:rsid w:val="00261C39"/>
    <w:rsid w:val="002648AB"/>
    <w:rsid w:val="002725FB"/>
    <w:rsid w:val="00272717"/>
    <w:rsid w:val="00275210"/>
    <w:rsid w:val="00284255"/>
    <w:rsid w:val="00286B87"/>
    <w:rsid w:val="00287B29"/>
    <w:rsid w:val="00287FF1"/>
    <w:rsid w:val="0029035C"/>
    <w:rsid w:val="00292A2F"/>
    <w:rsid w:val="00294C07"/>
    <w:rsid w:val="00296969"/>
    <w:rsid w:val="002A6142"/>
    <w:rsid w:val="002A676F"/>
    <w:rsid w:val="002A725B"/>
    <w:rsid w:val="002B02BD"/>
    <w:rsid w:val="002B0509"/>
    <w:rsid w:val="002B3FBF"/>
    <w:rsid w:val="002B46C6"/>
    <w:rsid w:val="002C13DD"/>
    <w:rsid w:val="002C3AF2"/>
    <w:rsid w:val="002C3C3E"/>
    <w:rsid w:val="002C4959"/>
    <w:rsid w:val="002C5C24"/>
    <w:rsid w:val="002C6FDC"/>
    <w:rsid w:val="002C7217"/>
    <w:rsid w:val="002D3881"/>
    <w:rsid w:val="002D6A1C"/>
    <w:rsid w:val="002D7C72"/>
    <w:rsid w:val="002E0C29"/>
    <w:rsid w:val="002E127F"/>
    <w:rsid w:val="002E4BC0"/>
    <w:rsid w:val="002E5952"/>
    <w:rsid w:val="002F26E0"/>
    <w:rsid w:val="002F72CE"/>
    <w:rsid w:val="00300C57"/>
    <w:rsid w:val="00312437"/>
    <w:rsid w:val="00312F76"/>
    <w:rsid w:val="0032048F"/>
    <w:rsid w:val="00320968"/>
    <w:rsid w:val="00320A48"/>
    <w:rsid w:val="003210C6"/>
    <w:rsid w:val="00322C8B"/>
    <w:rsid w:val="00323AE1"/>
    <w:rsid w:val="00324375"/>
    <w:rsid w:val="00324FA5"/>
    <w:rsid w:val="00330725"/>
    <w:rsid w:val="0033360C"/>
    <w:rsid w:val="00333C76"/>
    <w:rsid w:val="003340A2"/>
    <w:rsid w:val="003340B9"/>
    <w:rsid w:val="00337007"/>
    <w:rsid w:val="00341E49"/>
    <w:rsid w:val="00344E44"/>
    <w:rsid w:val="00345A69"/>
    <w:rsid w:val="00346DD7"/>
    <w:rsid w:val="00350007"/>
    <w:rsid w:val="003522D6"/>
    <w:rsid w:val="00353719"/>
    <w:rsid w:val="00357E6D"/>
    <w:rsid w:val="003619CF"/>
    <w:rsid w:val="00362925"/>
    <w:rsid w:val="00362A18"/>
    <w:rsid w:val="00363B92"/>
    <w:rsid w:val="00363D16"/>
    <w:rsid w:val="003720BA"/>
    <w:rsid w:val="0037219E"/>
    <w:rsid w:val="003730E6"/>
    <w:rsid w:val="00373841"/>
    <w:rsid w:val="003743AB"/>
    <w:rsid w:val="00374BF0"/>
    <w:rsid w:val="00377C75"/>
    <w:rsid w:val="0038091D"/>
    <w:rsid w:val="00382BBF"/>
    <w:rsid w:val="00384EF7"/>
    <w:rsid w:val="003863DD"/>
    <w:rsid w:val="003978A0"/>
    <w:rsid w:val="003A21E3"/>
    <w:rsid w:val="003A2AB3"/>
    <w:rsid w:val="003A3BE0"/>
    <w:rsid w:val="003A4F8D"/>
    <w:rsid w:val="003A50CC"/>
    <w:rsid w:val="003B003A"/>
    <w:rsid w:val="003B1E92"/>
    <w:rsid w:val="003B2B77"/>
    <w:rsid w:val="003C192A"/>
    <w:rsid w:val="003C299F"/>
    <w:rsid w:val="003C2D6A"/>
    <w:rsid w:val="003D1EAA"/>
    <w:rsid w:val="003D29D8"/>
    <w:rsid w:val="003D456D"/>
    <w:rsid w:val="003E33B2"/>
    <w:rsid w:val="003E4BCF"/>
    <w:rsid w:val="003E667D"/>
    <w:rsid w:val="003E6F4F"/>
    <w:rsid w:val="003F3536"/>
    <w:rsid w:val="003F4AE2"/>
    <w:rsid w:val="003F5785"/>
    <w:rsid w:val="003F7913"/>
    <w:rsid w:val="00400B45"/>
    <w:rsid w:val="004058BA"/>
    <w:rsid w:val="00411357"/>
    <w:rsid w:val="00413FB9"/>
    <w:rsid w:val="0041700D"/>
    <w:rsid w:val="00423B2F"/>
    <w:rsid w:val="00436968"/>
    <w:rsid w:val="00437DB2"/>
    <w:rsid w:val="00442F75"/>
    <w:rsid w:val="00444E6E"/>
    <w:rsid w:val="004458DD"/>
    <w:rsid w:val="00446173"/>
    <w:rsid w:val="00447A76"/>
    <w:rsid w:val="00447FD0"/>
    <w:rsid w:val="004529AA"/>
    <w:rsid w:val="0045528D"/>
    <w:rsid w:val="00455909"/>
    <w:rsid w:val="00456613"/>
    <w:rsid w:val="00462FF6"/>
    <w:rsid w:val="004642BB"/>
    <w:rsid w:val="00465117"/>
    <w:rsid w:val="00477E04"/>
    <w:rsid w:val="0048248D"/>
    <w:rsid w:val="00482BDF"/>
    <w:rsid w:val="00485F2C"/>
    <w:rsid w:val="00486CDB"/>
    <w:rsid w:val="004911DD"/>
    <w:rsid w:val="00492578"/>
    <w:rsid w:val="00493C74"/>
    <w:rsid w:val="00495C8D"/>
    <w:rsid w:val="00497D58"/>
    <w:rsid w:val="004A2027"/>
    <w:rsid w:val="004A2480"/>
    <w:rsid w:val="004A352F"/>
    <w:rsid w:val="004A54EF"/>
    <w:rsid w:val="004A567A"/>
    <w:rsid w:val="004B4E23"/>
    <w:rsid w:val="004B5706"/>
    <w:rsid w:val="004B613D"/>
    <w:rsid w:val="004B7D9C"/>
    <w:rsid w:val="004C4760"/>
    <w:rsid w:val="004C5492"/>
    <w:rsid w:val="004C627D"/>
    <w:rsid w:val="004C78E7"/>
    <w:rsid w:val="004D064A"/>
    <w:rsid w:val="004D1310"/>
    <w:rsid w:val="004D19C8"/>
    <w:rsid w:val="004D28F3"/>
    <w:rsid w:val="004D2E17"/>
    <w:rsid w:val="004D583F"/>
    <w:rsid w:val="004D63BA"/>
    <w:rsid w:val="004E382A"/>
    <w:rsid w:val="004E7DFA"/>
    <w:rsid w:val="004F236F"/>
    <w:rsid w:val="005022D3"/>
    <w:rsid w:val="00502723"/>
    <w:rsid w:val="00502AB2"/>
    <w:rsid w:val="005034DA"/>
    <w:rsid w:val="00504353"/>
    <w:rsid w:val="00505157"/>
    <w:rsid w:val="00505333"/>
    <w:rsid w:val="00506BB6"/>
    <w:rsid w:val="00510C8C"/>
    <w:rsid w:val="00511044"/>
    <w:rsid w:val="00521080"/>
    <w:rsid w:val="00525121"/>
    <w:rsid w:val="00525E9F"/>
    <w:rsid w:val="0052630B"/>
    <w:rsid w:val="00527FED"/>
    <w:rsid w:val="005350F1"/>
    <w:rsid w:val="005362CD"/>
    <w:rsid w:val="00540CF4"/>
    <w:rsid w:val="0054479F"/>
    <w:rsid w:val="00544D39"/>
    <w:rsid w:val="005471E8"/>
    <w:rsid w:val="005476D1"/>
    <w:rsid w:val="00547D30"/>
    <w:rsid w:val="00547E3F"/>
    <w:rsid w:val="00551508"/>
    <w:rsid w:val="005535A6"/>
    <w:rsid w:val="00554A05"/>
    <w:rsid w:val="005613E9"/>
    <w:rsid w:val="005658E1"/>
    <w:rsid w:val="00571D62"/>
    <w:rsid w:val="0057292F"/>
    <w:rsid w:val="00575FD3"/>
    <w:rsid w:val="00576239"/>
    <w:rsid w:val="005768DC"/>
    <w:rsid w:val="00582235"/>
    <w:rsid w:val="00583687"/>
    <w:rsid w:val="00590109"/>
    <w:rsid w:val="00590193"/>
    <w:rsid w:val="00590958"/>
    <w:rsid w:val="005933DD"/>
    <w:rsid w:val="00595AC5"/>
    <w:rsid w:val="0059776C"/>
    <w:rsid w:val="005A1175"/>
    <w:rsid w:val="005A3D4A"/>
    <w:rsid w:val="005A4746"/>
    <w:rsid w:val="005A60AD"/>
    <w:rsid w:val="005A7356"/>
    <w:rsid w:val="005B1A6A"/>
    <w:rsid w:val="005B6C7A"/>
    <w:rsid w:val="005C201D"/>
    <w:rsid w:val="005C5E83"/>
    <w:rsid w:val="005C6933"/>
    <w:rsid w:val="005C7DFA"/>
    <w:rsid w:val="005D1409"/>
    <w:rsid w:val="005D2494"/>
    <w:rsid w:val="005D45FE"/>
    <w:rsid w:val="005D7A6B"/>
    <w:rsid w:val="005D7EDB"/>
    <w:rsid w:val="005F01C5"/>
    <w:rsid w:val="005F0328"/>
    <w:rsid w:val="005F1F0B"/>
    <w:rsid w:val="005F6A63"/>
    <w:rsid w:val="00604FE4"/>
    <w:rsid w:val="006050AE"/>
    <w:rsid w:val="00611FCA"/>
    <w:rsid w:val="0061293C"/>
    <w:rsid w:val="0061474C"/>
    <w:rsid w:val="0061719A"/>
    <w:rsid w:val="00622B10"/>
    <w:rsid w:val="00626D95"/>
    <w:rsid w:val="0063018D"/>
    <w:rsid w:val="00630912"/>
    <w:rsid w:val="00636864"/>
    <w:rsid w:val="00644808"/>
    <w:rsid w:val="00645A4D"/>
    <w:rsid w:val="0064608F"/>
    <w:rsid w:val="00647498"/>
    <w:rsid w:val="006509FD"/>
    <w:rsid w:val="00660984"/>
    <w:rsid w:val="00665BF2"/>
    <w:rsid w:val="00674E5B"/>
    <w:rsid w:val="006816D6"/>
    <w:rsid w:val="00681736"/>
    <w:rsid w:val="006855B7"/>
    <w:rsid w:val="00687131"/>
    <w:rsid w:val="00690DF3"/>
    <w:rsid w:val="006932B6"/>
    <w:rsid w:val="00697C60"/>
    <w:rsid w:val="006A0E58"/>
    <w:rsid w:val="006A3749"/>
    <w:rsid w:val="006A665C"/>
    <w:rsid w:val="006A7D04"/>
    <w:rsid w:val="006B5DE8"/>
    <w:rsid w:val="006C2015"/>
    <w:rsid w:val="006C2A46"/>
    <w:rsid w:val="006C2BDF"/>
    <w:rsid w:val="006C3255"/>
    <w:rsid w:val="006C42C0"/>
    <w:rsid w:val="006C4455"/>
    <w:rsid w:val="006C5127"/>
    <w:rsid w:val="006D21A0"/>
    <w:rsid w:val="006D46A4"/>
    <w:rsid w:val="006D6AB0"/>
    <w:rsid w:val="006E3AFE"/>
    <w:rsid w:val="006E6AE3"/>
    <w:rsid w:val="006E7076"/>
    <w:rsid w:val="006E7BEB"/>
    <w:rsid w:val="006F2F99"/>
    <w:rsid w:val="006F538C"/>
    <w:rsid w:val="006F5D04"/>
    <w:rsid w:val="006F7695"/>
    <w:rsid w:val="0070475E"/>
    <w:rsid w:val="00705F9E"/>
    <w:rsid w:val="00706B3B"/>
    <w:rsid w:val="007079FC"/>
    <w:rsid w:val="00713A1D"/>
    <w:rsid w:val="00716A1B"/>
    <w:rsid w:val="00744400"/>
    <w:rsid w:val="007471E0"/>
    <w:rsid w:val="007505C4"/>
    <w:rsid w:val="00752597"/>
    <w:rsid w:val="00752F08"/>
    <w:rsid w:val="00755787"/>
    <w:rsid w:val="00756DF3"/>
    <w:rsid w:val="0076029F"/>
    <w:rsid w:val="00762609"/>
    <w:rsid w:val="007677E5"/>
    <w:rsid w:val="0078039F"/>
    <w:rsid w:val="00780D45"/>
    <w:rsid w:val="007822F4"/>
    <w:rsid w:val="00787E54"/>
    <w:rsid w:val="00791F56"/>
    <w:rsid w:val="0079260A"/>
    <w:rsid w:val="00793D15"/>
    <w:rsid w:val="00796E20"/>
    <w:rsid w:val="007A0D99"/>
    <w:rsid w:val="007A60CA"/>
    <w:rsid w:val="007B0FCF"/>
    <w:rsid w:val="007B36C2"/>
    <w:rsid w:val="007C0357"/>
    <w:rsid w:val="007C3056"/>
    <w:rsid w:val="007C3F2D"/>
    <w:rsid w:val="007C54D6"/>
    <w:rsid w:val="007C5A31"/>
    <w:rsid w:val="007D0AEA"/>
    <w:rsid w:val="007D2F28"/>
    <w:rsid w:val="007D4E8E"/>
    <w:rsid w:val="007E1008"/>
    <w:rsid w:val="007E42D4"/>
    <w:rsid w:val="007E724D"/>
    <w:rsid w:val="007F312C"/>
    <w:rsid w:val="007F345C"/>
    <w:rsid w:val="007F35A8"/>
    <w:rsid w:val="007F6EB4"/>
    <w:rsid w:val="008000D1"/>
    <w:rsid w:val="00800137"/>
    <w:rsid w:val="008079C8"/>
    <w:rsid w:val="008127D2"/>
    <w:rsid w:val="00815145"/>
    <w:rsid w:val="008221B1"/>
    <w:rsid w:val="008227AF"/>
    <w:rsid w:val="008350FD"/>
    <w:rsid w:val="00836248"/>
    <w:rsid w:val="00844105"/>
    <w:rsid w:val="00847953"/>
    <w:rsid w:val="00847D27"/>
    <w:rsid w:val="0085021A"/>
    <w:rsid w:val="0085052E"/>
    <w:rsid w:val="00850966"/>
    <w:rsid w:val="0085144B"/>
    <w:rsid w:val="008517CC"/>
    <w:rsid w:val="008571E2"/>
    <w:rsid w:val="008606A5"/>
    <w:rsid w:val="00861A4A"/>
    <w:rsid w:val="00864BCD"/>
    <w:rsid w:val="0087233D"/>
    <w:rsid w:val="00886614"/>
    <w:rsid w:val="00895EBD"/>
    <w:rsid w:val="008A0C4B"/>
    <w:rsid w:val="008A15F2"/>
    <w:rsid w:val="008A2D82"/>
    <w:rsid w:val="008A57A5"/>
    <w:rsid w:val="008A7AED"/>
    <w:rsid w:val="008A7DBD"/>
    <w:rsid w:val="008B0B0F"/>
    <w:rsid w:val="008B7483"/>
    <w:rsid w:val="008B7F12"/>
    <w:rsid w:val="008C4BF4"/>
    <w:rsid w:val="008C6AE3"/>
    <w:rsid w:val="008C71CB"/>
    <w:rsid w:val="008C7304"/>
    <w:rsid w:val="008C77F6"/>
    <w:rsid w:val="008D79B9"/>
    <w:rsid w:val="008E1A22"/>
    <w:rsid w:val="008E6A3C"/>
    <w:rsid w:val="008F6C03"/>
    <w:rsid w:val="00903086"/>
    <w:rsid w:val="009051A5"/>
    <w:rsid w:val="00905D1E"/>
    <w:rsid w:val="00907CD2"/>
    <w:rsid w:val="00910EF1"/>
    <w:rsid w:val="00911474"/>
    <w:rsid w:val="00911E0D"/>
    <w:rsid w:val="00912171"/>
    <w:rsid w:val="0091429A"/>
    <w:rsid w:val="00915131"/>
    <w:rsid w:val="00921EF7"/>
    <w:rsid w:val="00923DAA"/>
    <w:rsid w:val="00926E87"/>
    <w:rsid w:val="00930632"/>
    <w:rsid w:val="0093105F"/>
    <w:rsid w:val="009368E5"/>
    <w:rsid w:val="009457D1"/>
    <w:rsid w:val="00945BA3"/>
    <w:rsid w:val="00945EC6"/>
    <w:rsid w:val="00946B41"/>
    <w:rsid w:val="009470DB"/>
    <w:rsid w:val="009505BD"/>
    <w:rsid w:val="009507E1"/>
    <w:rsid w:val="00951166"/>
    <w:rsid w:val="00956EC1"/>
    <w:rsid w:val="00957855"/>
    <w:rsid w:val="00957ADC"/>
    <w:rsid w:val="00960EDB"/>
    <w:rsid w:val="00966236"/>
    <w:rsid w:val="00967B52"/>
    <w:rsid w:val="00972D4F"/>
    <w:rsid w:val="00977B42"/>
    <w:rsid w:val="0098407D"/>
    <w:rsid w:val="00984602"/>
    <w:rsid w:val="00992975"/>
    <w:rsid w:val="00993F33"/>
    <w:rsid w:val="009A0293"/>
    <w:rsid w:val="009A1D45"/>
    <w:rsid w:val="009A79CE"/>
    <w:rsid w:val="009B0EE9"/>
    <w:rsid w:val="009B7159"/>
    <w:rsid w:val="009B7B29"/>
    <w:rsid w:val="009B7C07"/>
    <w:rsid w:val="009C009E"/>
    <w:rsid w:val="009C154D"/>
    <w:rsid w:val="009C1BD1"/>
    <w:rsid w:val="009C25E1"/>
    <w:rsid w:val="009C3C5E"/>
    <w:rsid w:val="009D0CF3"/>
    <w:rsid w:val="009D340B"/>
    <w:rsid w:val="009D48EA"/>
    <w:rsid w:val="009D57D4"/>
    <w:rsid w:val="009D7864"/>
    <w:rsid w:val="009E01C9"/>
    <w:rsid w:val="009E4CA9"/>
    <w:rsid w:val="009E4E0C"/>
    <w:rsid w:val="009E555B"/>
    <w:rsid w:val="009E6C80"/>
    <w:rsid w:val="009F0C42"/>
    <w:rsid w:val="009F12CD"/>
    <w:rsid w:val="009F37C6"/>
    <w:rsid w:val="009F5A17"/>
    <w:rsid w:val="009F6C4D"/>
    <w:rsid w:val="009F6F16"/>
    <w:rsid w:val="009F7623"/>
    <w:rsid w:val="00A07775"/>
    <w:rsid w:val="00A1264D"/>
    <w:rsid w:val="00A14921"/>
    <w:rsid w:val="00A16146"/>
    <w:rsid w:val="00A16FB6"/>
    <w:rsid w:val="00A2065B"/>
    <w:rsid w:val="00A23348"/>
    <w:rsid w:val="00A23E2D"/>
    <w:rsid w:val="00A332A3"/>
    <w:rsid w:val="00A334CB"/>
    <w:rsid w:val="00A35808"/>
    <w:rsid w:val="00A35DFE"/>
    <w:rsid w:val="00A40059"/>
    <w:rsid w:val="00A405D2"/>
    <w:rsid w:val="00A46BAA"/>
    <w:rsid w:val="00A5277D"/>
    <w:rsid w:val="00A546BC"/>
    <w:rsid w:val="00A60BD5"/>
    <w:rsid w:val="00A62B0D"/>
    <w:rsid w:val="00A63958"/>
    <w:rsid w:val="00A65BA1"/>
    <w:rsid w:val="00A65C30"/>
    <w:rsid w:val="00A6601C"/>
    <w:rsid w:val="00A671E9"/>
    <w:rsid w:val="00A6764B"/>
    <w:rsid w:val="00A70D9D"/>
    <w:rsid w:val="00A80396"/>
    <w:rsid w:val="00A8100E"/>
    <w:rsid w:val="00A81033"/>
    <w:rsid w:val="00A83A1B"/>
    <w:rsid w:val="00A86021"/>
    <w:rsid w:val="00A94A10"/>
    <w:rsid w:val="00AA425B"/>
    <w:rsid w:val="00AA4BB5"/>
    <w:rsid w:val="00AA748A"/>
    <w:rsid w:val="00AB1029"/>
    <w:rsid w:val="00AB10C5"/>
    <w:rsid w:val="00AB10DA"/>
    <w:rsid w:val="00AB4B33"/>
    <w:rsid w:val="00AB50CE"/>
    <w:rsid w:val="00AB6D0C"/>
    <w:rsid w:val="00AB7EB3"/>
    <w:rsid w:val="00AC0DA3"/>
    <w:rsid w:val="00AC1394"/>
    <w:rsid w:val="00AC1F81"/>
    <w:rsid w:val="00AC2B93"/>
    <w:rsid w:val="00AC3F3D"/>
    <w:rsid w:val="00AC6A93"/>
    <w:rsid w:val="00AC7800"/>
    <w:rsid w:val="00AD0D2E"/>
    <w:rsid w:val="00AE4701"/>
    <w:rsid w:val="00AF3E88"/>
    <w:rsid w:val="00AF46ED"/>
    <w:rsid w:val="00B006D5"/>
    <w:rsid w:val="00B0234F"/>
    <w:rsid w:val="00B07647"/>
    <w:rsid w:val="00B110EC"/>
    <w:rsid w:val="00B156DA"/>
    <w:rsid w:val="00B20534"/>
    <w:rsid w:val="00B21444"/>
    <w:rsid w:val="00B21884"/>
    <w:rsid w:val="00B245C7"/>
    <w:rsid w:val="00B34B50"/>
    <w:rsid w:val="00B466A7"/>
    <w:rsid w:val="00B47A1A"/>
    <w:rsid w:val="00B507C8"/>
    <w:rsid w:val="00B520EB"/>
    <w:rsid w:val="00B556FB"/>
    <w:rsid w:val="00B603E7"/>
    <w:rsid w:val="00B60A96"/>
    <w:rsid w:val="00B613D3"/>
    <w:rsid w:val="00B61F9A"/>
    <w:rsid w:val="00B62355"/>
    <w:rsid w:val="00B664D9"/>
    <w:rsid w:val="00B729F5"/>
    <w:rsid w:val="00B7356E"/>
    <w:rsid w:val="00B77923"/>
    <w:rsid w:val="00B801A2"/>
    <w:rsid w:val="00B8200B"/>
    <w:rsid w:val="00B824AE"/>
    <w:rsid w:val="00B826BC"/>
    <w:rsid w:val="00B82E37"/>
    <w:rsid w:val="00B87ACC"/>
    <w:rsid w:val="00B94EE7"/>
    <w:rsid w:val="00BA4913"/>
    <w:rsid w:val="00BA6263"/>
    <w:rsid w:val="00BA7241"/>
    <w:rsid w:val="00BB226A"/>
    <w:rsid w:val="00BB56EE"/>
    <w:rsid w:val="00BD1057"/>
    <w:rsid w:val="00BD2F28"/>
    <w:rsid w:val="00BD46CD"/>
    <w:rsid w:val="00BE08C5"/>
    <w:rsid w:val="00BE135E"/>
    <w:rsid w:val="00BE1F97"/>
    <w:rsid w:val="00BE26B3"/>
    <w:rsid w:val="00BE580F"/>
    <w:rsid w:val="00BF5F8A"/>
    <w:rsid w:val="00BF6E60"/>
    <w:rsid w:val="00BF726A"/>
    <w:rsid w:val="00C019B4"/>
    <w:rsid w:val="00C02C55"/>
    <w:rsid w:val="00C051FA"/>
    <w:rsid w:val="00C1175E"/>
    <w:rsid w:val="00C14974"/>
    <w:rsid w:val="00C1580A"/>
    <w:rsid w:val="00C173B0"/>
    <w:rsid w:val="00C207DF"/>
    <w:rsid w:val="00C24A89"/>
    <w:rsid w:val="00C25CFD"/>
    <w:rsid w:val="00C277D4"/>
    <w:rsid w:val="00C315BE"/>
    <w:rsid w:val="00C322A7"/>
    <w:rsid w:val="00C33D0D"/>
    <w:rsid w:val="00C377CE"/>
    <w:rsid w:val="00C4229B"/>
    <w:rsid w:val="00C46C05"/>
    <w:rsid w:val="00C51CFE"/>
    <w:rsid w:val="00C53593"/>
    <w:rsid w:val="00C55633"/>
    <w:rsid w:val="00C56552"/>
    <w:rsid w:val="00C61F1F"/>
    <w:rsid w:val="00C66B14"/>
    <w:rsid w:val="00C7036E"/>
    <w:rsid w:val="00C70D3F"/>
    <w:rsid w:val="00C713D3"/>
    <w:rsid w:val="00C718BD"/>
    <w:rsid w:val="00C71F56"/>
    <w:rsid w:val="00C741CC"/>
    <w:rsid w:val="00C761F9"/>
    <w:rsid w:val="00C81F6D"/>
    <w:rsid w:val="00C82839"/>
    <w:rsid w:val="00C85D40"/>
    <w:rsid w:val="00C8732C"/>
    <w:rsid w:val="00C87DA0"/>
    <w:rsid w:val="00CA123C"/>
    <w:rsid w:val="00CA3E9F"/>
    <w:rsid w:val="00CA4663"/>
    <w:rsid w:val="00CA4674"/>
    <w:rsid w:val="00CB0B86"/>
    <w:rsid w:val="00CB0C69"/>
    <w:rsid w:val="00CC3DB3"/>
    <w:rsid w:val="00CC5086"/>
    <w:rsid w:val="00CD1A6D"/>
    <w:rsid w:val="00CD28B8"/>
    <w:rsid w:val="00CD38F4"/>
    <w:rsid w:val="00CF2710"/>
    <w:rsid w:val="00CF6532"/>
    <w:rsid w:val="00D07EB7"/>
    <w:rsid w:val="00D1069C"/>
    <w:rsid w:val="00D1077D"/>
    <w:rsid w:val="00D1508D"/>
    <w:rsid w:val="00D15BC3"/>
    <w:rsid w:val="00D17630"/>
    <w:rsid w:val="00D17ED4"/>
    <w:rsid w:val="00D23D2D"/>
    <w:rsid w:val="00D2799F"/>
    <w:rsid w:val="00D32522"/>
    <w:rsid w:val="00D37B06"/>
    <w:rsid w:val="00D471F5"/>
    <w:rsid w:val="00D50870"/>
    <w:rsid w:val="00D5262E"/>
    <w:rsid w:val="00D54EE7"/>
    <w:rsid w:val="00D5547B"/>
    <w:rsid w:val="00D57FF1"/>
    <w:rsid w:val="00D611F1"/>
    <w:rsid w:val="00D614B9"/>
    <w:rsid w:val="00D6388D"/>
    <w:rsid w:val="00D65CF1"/>
    <w:rsid w:val="00D71125"/>
    <w:rsid w:val="00D7232F"/>
    <w:rsid w:val="00D73E64"/>
    <w:rsid w:val="00D7438B"/>
    <w:rsid w:val="00D85731"/>
    <w:rsid w:val="00D85ADD"/>
    <w:rsid w:val="00D86584"/>
    <w:rsid w:val="00D91029"/>
    <w:rsid w:val="00DA0D6E"/>
    <w:rsid w:val="00DA1CC7"/>
    <w:rsid w:val="00DA2BD2"/>
    <w:rsid w:val="00DA470A"/>
    <w:rsid w:val="00DA728F"/>
    <w:rsid w:val="00DB1CC5"/>
    <w:rsid w:val="00DB3921"/>
    <w:rsid w:val="00DB488F"/>
    <w:rsid w:val="00DB4891"/>
    <w:rsid w:val="00DC2437"/>
    <w:rsid w:val="00DC6DD9"/>
    <w:rsid w:val="00DC7D24"/>
    <w:rsid w:val="00DD0A95"/>
    <w:rsid w:val="00DD1B96"/>
    <w:rsid w:val="00DD3F97"/>
    <w:rsid w:val="00DD4390"/>
    <w:rsid w:val="00DD5ACE"/>
    <w:rsid w:val="00DE1390"/>
    <w:rsid w:val="00DE2824"/>
    <w:rsid w:val="00DE4674"/>
    <w:rsid w:val="00DE53E5"/>
    <w:rsid w:val="00DE54B8"/>
    <w:rsid w:val="00DE68F4"/>
    <w:rsid w:val="00DE7E61"/>
    <w:rsid w:val="00DF30C0"/>
    <w:rsid w:val="00DF4400"/>
    <w:rsid w:val="00DF4719"/>
    <w:rsid w:val="00DF4C16"/>
    <w:rsid w:val="00DF6F1A"/>
    <w:rsid w:val="00E0160A"/>
    <w:rsid w:val="00E044D0"/>
    <w:rsid w:val="00E05411"/>
    <w:rsid w:val="00E05A0E"/>
    <w:rsid w:val="00E1018F"/>
    <w:rsid w:val="00E1042F"/>
    <w:rsid w:val="00E12204"/>
    <w:rsid w:val="00E17C95"/>
    <w:rsid w:val="00E20C6E"/>
    <w:rsid w:val="00E21EE7"/>
    <w:rsid w:val="00E244CE"/>
    <w:rsid w:val="00E30B4F"/>
    <w:rsid w:val="00E41039"/>
    <w:rsid w:val="00E420A7"/>
    <w:rsid w:val="00E46EEA"/>
    <w:rsid w:val="00E50159"/>
    <w:rsid w:val="00E5063B"/>
    <w:rsid w:val="00E5247E"/>
    <w:rsid w:val="00E53E85"/>
    <w:rsid w:val="00E54AA0"/>
    <w:rsid w:val="00E5740A"/>
    <w:rsid w:val="00E62AC8"/>
    <w:rsid w:val="00E6349B"/>
    <w:rsid w:val="00E72B56"/>
    <w:rsid w:val="00E768D9"/>
    <w:rsid w:val="00E807EF"/>
    <w:rsid w:val="00E8448B"/>
    <w:rsid w:val="00E86CD5"/>
    <w:rsid w:val="00E9212C"/>
    <w:rsid w:val="00E9319C"/>
    <w:rsid w:val="00E95244"/>
    <w:rsid w:val="00E95F93"/>
    <w:rsid w:val="00EA13EF"/>
    <w:rsid w:val="00EA297E"/>
    <w:rsid w:val="00EA40E2"/>
    <w:rsid w:val="00EA4C54"/>
    <w:rsid w:val="00EB24B6"/>
    <w:rsid w:val="00EB4B2A"/>
    <w:rsid w:val="00EB4BA4"/>
    <w:rsid w:val="00EB558B"/>
    <w:rsid w:val="00EC0905"/>
    <w:rsid w:val="00EC12B0"/>
    <w:rsid w:val="00EC1CE2"/>
    <w:rsid w:val="00EC28CB"/>
    <w:rsid w:val="00EC4121"/>
    <w:rsid w:val="00EC51C1"/>
    <w:rsid w:val="00ED008D"/>
    <w:rsid w:val="00EE0B68"/>
    <w:rsid w:val="00EE271F"/>
    <w:rsid w:val="00EE3265"/>
    <w:rsid w:val="00EE3384"/>
    <w:rsid w:val="00EE3ABF"/>
    <w:rsid w:val="00EE402C"/>
    <w:rsid w:val="00EE4C8F"/>
    <w:rsid w:val="00EF1073"/>
    <w:rsid w:val="00F13065"/>
    <w:rsid w:val="00F15D20"/>
    <w:rsid w:val="00F20D61"/>
    <w:rsid w:val="00F250D9"/>
    <w:rsid w:val="00F251EA"/>
    <w:rsid w:val="00F31289"/>
    <w:rsid w:val="00F32C31"/>
    <w:rsid w:val="00F33CFF"/>
    <w:rsid w:val="00F34AC3"/>
    <w:rsid w:val="00F412C6"/>
    <w:rsid w:val="00F414D1"/>
    <w:rsid w:val="00F429CA"/>
    <w:rsid w:val="00F44E06"/>
    <w:rsid w:val="00F50D35"/>
    <w:rsid w:val="00F53A03"/>
    <w:rsid w:val="00F5651F"/>
    <w:rsid w:val="00F57184"/>
    <w:rsid w:val="00F6291D"/>
    <w:rsid w:val="00F66772"/>
    <w:rsid w:val="00F708D7"/>
    <w:rsid w:val="00F7329B"/>
    <w:rsid w:val="00F74433"/>
    <w:rsid w:val="00F75E3C"/>
    <w:rsid w:val="00F76E8E"/>
    <w:rsid w:val="00F77104"/>
    <w:rsid w:val="00F8220B"/>
    <w:rsid w:val="00F84154"/>
    <w:rsid w:val="00F91158"/>
    <w:rsid w:val="00F97306"/>
    <w:rsid w:val="00FA2AEF"/>
    <w:rsid w:val="00FA4646"/>
    <w:rsid w:val="00FA527F"/>
    <w:rsid w:val="00FB0C98"/>
    <w:rsid w:val="00FC032D"/>
    <w:rsid w:val="00FC6ACD"/>
    <w:rsid w:val="00FD2BFD"/>
    <w:rsid w:val="00FD44B7"/>
    <w:rsid w:val="00FD71F1"/>
    <w:rsid w:val="00FE1224"/>
    <w:rsid w:val="00FE2E36"/>
    <w:rsid w:val="00FE4E5F"/>
    <w:rsid w:val="00FE6B51"/>
    <w:rsid w:val="00FE7A89"/>
    <w:rsid w:val="00FF3540"/>
    <w:rsid w:val="00FF53A6"/>
    <w:rsid w:val="00FF76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EC611"/>
  <w15:chartTrackingRefBased/>
  <w15:docId w15:val="{D0DE5C72-BA50-469B-9DDB-868E1479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23E2D"/>
    <w:pPr>
      <w:numPr>
        <w:numId w:val="1"/>
      </w:numPr>
      <w:pBdr>
        <w:top w:val="single" w:sz="4" w:space="2" w:color="auto"/>
        <w:left w:val="single" w:sz="4" w:space="4" w:color="auto"/>
        <w:bottom w:val="single" w:sz="4" w:space="1" w:color="auto"/>
        <w:right w:val="single" w:sz="4" w:space="4" w:color="auto"/>
      </w:pBdr>
      <w:shd w:val="clear" w:color="auto" w:fill="D9D9D9"/>
      <w:tabs>
        <w:tab w:val="left" w:pos="1134"/>
      </w:tabs>
      <w:spacing w:before="480"/>
      <w:jc w:val="both"/>
      <w:outlineLvl w:val="0"/>
    </w:pPr>
    <w:rPr>
      <w:rFonts w:ascii="Arial" w:eastAsia="Calibri" w:hAnsi="Arial" w:cs="Times New Roman"/>
      <w:b/>
      <w:i/>
      <w:caps/>
      <w:sz w:val="24"/>
    </w:rPr>
  </w:style>
  <w:style w:type="paragraph" w:styleId="Titre2">
    <w:name w:val="heading 2"/>
    <w:basedOn w:val="Titre1"/>
    <w:next w:val="Normal"/>
    <w:link w:val="Titre2Car"/>
    <w:uiPriority w:val="9"/>
    <w:unhideWhenUsed/>
    <w:qFormat/>
    <w:rsid w:val="00A23E2D"/>
    <w:pPr>
      <w:keepNext/>
      <w:numPr>
        <w:ilvl w:val="1"/>
      </w:numPr>
      <w:pBdr>
        <w:top w:val="none" w:sz="0" w:space="0" w:color="auto"/>
        <w:left w:val="none" w:sz="0" w:space="0" w:color="auto"/>
        <w:bottom w:val="none" w:sz="0" w:space="0" w:color="auto"/>
        <w:right w:val="none" w:sz="0" w:space="0" w:color="auto"/>
      </w:pBdr>
      <w:shd w:val="clear" w:color="auto" w:fill="FFFFFF"/>
      <w:spacing w:before="0" w:after="100" w:afterAutospacing="1" w:line="240" w:lineRule="auto"/>
      <w:outlineLvl w:val="1"/>
    </w:pPr>
    <w:rPr>
      <w:rFonts w:ascii="Arial Narrow" w:eastAsia="Times New Roman" w:hAnsi="Arial Narrow"/>
      <w:bCs/>
      <w:i w:val="0"/>
      <w:iCs/>
      <w:caps w:val="0"/>
      <w:szCs w:val="28"/>
    </w:rPr>
  </w:style>
  <w:style w:type="paragraph" w:styleId="Titre3">
    <w:name w:val="heading 3"/>
    <w:basedOn w:val="Normal"/>
    <w:next w:val="Normal"/>
    <w:link w:val="Titre3Car"/>
    <w:uiPriority w:val="9"/>
    <w:unhideWhenUsed/>
    <w:qFormat/>
    <w:rsid w:val="00780D4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5">
    <w:name w:val="heading 5"/>
    <w:basedOn w:val="Normal"/>
    <w:next w:val="Normal"/>
    <w:link w:val="Titre5Car"/>
    <w:uiPriority w:val="9"/>
    <w:semiHidden/>
    <w:unhideWhenUsed/>
    <w:qFormat/>
    <w:rsid w:val="009E4CA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markedcontent">
    <w:name w:val="markedcontent"/>
    <w:basedOn w:val="Policepardfaut"/>
    <w:rsid w:val="00E5063B"/>
  </w:style>
  <w:style w:type="paragraph" w:styleId="Paragraphedeliste">
    <w:name w:val="List Paragraph"/>
    <w:basedOn w:val="Normal"/>
    <w:uiPriority w:val="1"/>
    <w:qFormat/>
    <w:rsid w:val="00E54AA0"/>
    <w:pPr>
      <w:ind w:left="720"/>
      <w:contextualSpacing/>
    </w:pPr>
  </w:style>
  <w:style w:type="character" w:customStyle="1" w:styleId="Titre1Car">
    <w:name w:val="Titre 1 Car"/>
    <w:basedOn w:val="Policepardfaut"/>
    <w:link w:val="Titre1"/>
    <w:uiPriority w:val="9"/>
    <w:rsid w:val="00A23E2D"/>
    <w:rPr>
      <w:rFonts w:ascii="Arial" w:eastAsia="Calibri" w:hAnsi="Arial" w:cs="Times New Roman"/>
      <w:b/>
      <w:i/>
      <w:caps/>
      <w:sz w:val="24"/>
      <w:shd w:val="clear" w:color="auto" w:fill="D9D9D9"/>
    </w:rPr>
  </w:style>
  <w:style w:type="character" w:customStyle="1" w:styleId="Titre2Car">
    <w:name w:val="Titre 2 Car"/>
    <w:basedOn w:val="Policepardfaut"/>
    <w:link w:val="Titre2"/>
    <w:uiPriority w:val="9"/>
    <w:rsid w:val="00A23E2D"/>
    <w:rPr>
      <w:rFonts w:ascii="Arial Narrow" w:eastAsia="Times New Roman" w:hAnsi="Arial Narrow" w:cs="Times New Roman"/>
      <w:b/>
      <w:bCs/>
      <w:iCs/>
      <w:sz w:val="24"/>
      <w:szCs w:val="28"/>
      <w:shd w:val="clear" w:color="auto" w:fill="FFFFFF"/>
    </w:rPr>
  </w:style>
  <w:style w:type="paragraph" w:styleId="Titre">
    <w:name w:val="Title"/>
    <w:basedOn w:val="Normal"/>
    <w:next w:val="Normal"/>
    <w:link w:val="TitreCar"/>
    <w:uiPriority w:val="10"/>
    <w:qFormat/>
    <w:rsid w:val="00A23E2D"/>
    <w:pPr>
      <w:pBdr>
        <w:top w:val="single" w:sz="12" w:space="8" w:color="auto" w:shadow="1"/>
        <w:left w:val="single" w:sz="12" w:space="4" w:color="auto" w:shadow="1"/>
        <w:bottom w:val="single" w:sz="12" w:space="8" w:color="auto" w:shadow="1"/>
        <w:right w:val="single" w:sz="12" w:space="4" w:color="auto" w:shadow="1"/>
      </w:pBdr>
      <w:spacing w:before="240" w:after="360" w:line="240" w:lineRule="auto"/>
      <w:jc w:val="center"/>
    </w:pPr>
    <w:rPr>
      <w:rFonts w:ascii="Arial Narrow" w:eastAsia="Times New Roman" w:hAnsi="Arial Narrow" w:cs="Times New Roman"/>
      <w:b/>
      <w:bCs/>
      <w:caps/>
      <w:kern w:val="28"/>
      <w:sz w:val="28"/>
      <w:szCs w:val="32"/>
    </w:rPr>
  </w:style>
  <w:style w:type="character" w:customStyle="1" w:styleId="TitreCar">
    <w:name w:val="Titre Car"/>
    <w:basedOn w:val="Policepardfaut"/>
    <w:link w:val="Titre"/>
    <w:uiPriority w:val="10"/>
    <w:rsid w:val="00A23E2D"/>
    <w:rPr>
      <w:rFonts w:ascii="Arial Narrow" w:eastAsia="Times New Roman" w:hAnsi="Arial Narrow" w:cs="Times New Roman"/>
      <w:b/>
      <w:bCs/>
      <w:caps/>
      <w:kern w:val="28"/>
      <w:sz w:val="28"/>
      <w:szCs w:val="32"/>
    </w:rPr>
  </w:style>
  <w:style w:type="paragraph" w:styleId="TM2">
    <w:name w:val="toc 2"/>
    <w:basedOn w:val="Normal"/>
    <w:next w:val="Normal"/>
    <w:autoRedefine/>
    <w:uiPriority w:val="39"/>
    <w:unhideWhenUsed/>
    <w:rsid w:val="00A23E2D"/>
    <w:pPr>
      <w:spacing w:before="120"/>
      <w:ind w:left="240"/>
      <w:jc w:val="both"/>
    </w:pPr>
    <w:rPr>
      <w:rFonts w:ascii="Arial Narrow" w:eastAsia="Calibri" w:hAnsi="Arial Narrow" w:cs="Times New Roman"/>
      <w:sz w:val="24"/>
    </w:rPr>
  </w:style>
  <w:style w:type="paragraph" w:styleId="TM1">
    <w:name w:val="toc 1"/>
    <w:basedOn w:val="Normal"/>
    <w:next w:val="Normal"/>
    <w:autoRedefine/>
    <w:uiPriority w:val="39"/>
    <w:unhideWhenUsed/>
    <w:rsid w:val="00A23E2D"/>
    <w:pPr>
      <w:tabs>
        <w:tab w:val="left" w:pos="1540"/>
        <w:tab w:val="right" w:leader="dot" w:pos="9059"/>
      </w:tabs>
      <w:spacing w:after="0" w:line="240" w:lineRule="auto"/>
      <w:jc w:val="both"/>
    </w:pPr>
    <w:rPr>
      <w:rFonts w:ascii="Arial" w:eastAsia="Calibri" w:hAnsi="Arial" w:cs="Arial"/>
      <w:b/>
      <w:noProof/>
      <w14:scene3d>
        <w14:camera w14:prst="orthographicFront"/>
        <w14:lightRig w14:rig="threePt" w14:dir="t">
          <w14:rot w14:lat="0" w14:lon="0" w14:rev="0"/>
        </w14:lightRig>
      </w14:scene3d>
    </w:rPr>
  </w:style>
  <w:style w:type="character" w:styleId="Lienhypertexte">
    <w:name w:val="Hyperlink"/>
    <w:uiPriority w:val="99"/>
    <w:unhideWhenUsed/>
    <w:rsid w:val="00A23E2D"/>
    <w:rPr>
      <w:color w:val="0000FF"/>
      <w:u w:val="single"/>
    </w:rPr>
  </w:style>
  <w:style w:type="paragraph" w:customStyle="1" w:styleId="liste">
    <w:name w:val="liste"/>
    <w:basedOn w:val="Normal"/>
    <w:link w:val="listeCar"/>
    <w:qFormat/>
    <w:rsid w:val="00A23E2D"/>
    <w:pPr>
      <w:numPr>
        <w:numId w:val="2"/>
      </w:numPr>
      <w:spacing w:before="120"/>
      <w:jc w:val="both"/>
    </w:pPr>
    <w:rPr>
      <w:rFonts w:ascii="Arial Narrow" w:eastAsia="Calibri" w:hAnsi="Arial Narrow" w:cs="Times New Roman"/>
      <w:sz w:val="24"/>
    </w:rPr>
  </w:style>
  <w:style w:type="character" w:customStyle="1" w:styleId="listeCar">
    <w:name w:val="liste Car"/>
    <w:basedOn w:val="Policepardfaut"/>
    <w:link w:val="liste"/>
    <w:rsid w:val="00A23E2D"/>
    <w:rPr>
      <w:rFonts w:ascii="Arial Narrow" w:eastAsia="Calibri" w:hAnsi="Arial Narrow" w:cs="Times New Roman"/>
      <w:sz w:val="24"/>
    </w:rPr>
  </w:style>
  <w:style w:type="paragraph" w:styleId="Sansinterligne">
    <w:name w:val="No Spacing"/>
    <w:link w:val="SansinterligneCar"/>
    <w:uiPriority w:val="1"/>
    <w:qFormat/>
    <w:rsid w:val="00A23E2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A23E2D"/>
    <w:rPr>
      <w:rFonts w:eastAsiaTheme="minorEastAsia"/>
      <w:lang w:eastAsia="fr-FR"/>
    </w:rPr>
  </w:style>
  <w:style w:type="table" w:styleId="Grilledutableau">
    <w:name w:val="Table Grid"/>
    <w:basedOn w:val="TableauNormal"/>
    <w:uiPriority w:val="59"/>
    <w:rsid w:val="00A23E2D"/>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Clauses">
    <w:name w:val="StyleClauses"/>
    <w:uiPriority w:val="99"/>
    <w:rsid w:val="00A23E2D"/>
    <w:pPr>
      <w:numPr>
        <w:numId w:val="4"/>
      </w:numPr>
    </w:pPr>
  </w:style>
  <w:style w:type="paragraph" w:styleId="Textedebulles">
    <w:name w:val="Balloon Text"/>
    <w:basedOn w:val="Normal"/>
    <w:link w:val="TextedebullesCar"/>
    <w:uiPriority w:val="99"/>
    <w:semiHidden/>
    <w:unhideWhenUsed/>
    <w:rsid w:val="007A0D9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A0D99"/>
    <w:rPr>
      <w:rFonts w:ascii="Segoe UI" w:hAnsi="Segoe UI" w:cs="Segoe UI"/>
      <w:sz w:val="18"/>
      <w:szCs w:val="18"/>
    </w:rPr>
  </w:style>
  <w:style w:type="paragraph" w:styleId="Corpsdetexte">
    <w:name w:val="Body Text"/>
    <w:basedOn w:val="Normal"/>
    <w:link w:val="CorpsdetexteCar"/>
    <w:rsid w:val="00043286"/>
    <w:pPr>
      <w:spacing w:after="0" w:line="240" w:lineRule="auto"/>
    </w:pPr>
    <w:rPr>
      <w:rFonts w:ascii="Arial" w:eastAsia="Times New Roman" w:hAnsi="Arial" w:cs="Arial"/>
      <w:b/>
      <w:bCs/>
      <w:caps/>
      <w:sz w:val="24"/>
      <w:szCs w:val="24"/>
      <w:lang w:eastAsia="fr-FR"/>
    </w:rPr>
  </w:style>
  <w:style w:type="character" w:customStyle="1" w:styleId="CorpsdetexteCar">
    <w:name w:val="Corps de texte Car"/>
    <w:basedOn w:val="Policepardfaut"/>
    <w:link w:val="Corpsdetexte"/>
    <w:rsid w:val="00043286"/>
    <w:rPr>
      <w:rFonts w:ascii="Arial" w:eastAsia="Times New Roman" w:hAnsi="Arial" w:cs="Arial"/>
      <w:b/>
      <w:bCs/>
      <w:caps/>
      <w:sz w:val="24"/>
      <w:szCs w:val="24"/>
      <w:lang w:eastAsia="fr-FR"/>
    </w:rPr>
  </w:style>
  <w:style w:type="paragraph" w:customStyle="1" w:styleId="WW-Standard">
    <w:name w:val="WW-Standard"/>
    <w:rsid w:val="00043286"/>
    <w:pPr>
      <w:widowControl w:val="0"/>
      <w:suppressAutoHyphens/>
      <w:spacing w:after="0" w:line="240" w:lineRule="auto"/>
    </w:pPr>
    <w:rPr>
      <w:rFonts w:ascii="Bitstream Vera Serif" w:eastAsia="ヒラギノ角ゴ Pro W3" w:hAnsi="Bitstream Vera Serif" w:cs="Times New Roman"/>
      <w:color w:val="000000"/>
      <w:kern w:val="1"/>
      <w:sz w:val="24"/>
      <w:szCs w:val="20"/>
      <w:lang w:eastAsia="fr-FR"/>
    </w:rPr>
  </w:style>
  <w:style w:type="paragraph" w:styleId="Corpsdetexte2">
    <w:name w:val="Body Text 2"/>
    <w:basedOn w:val="Normal"/>
    <w:link w:val="Corpsdetexte2Car"/>
    <w:uiPriority w:val="99"/>
    <w:semiHidden/>
    <w:unhideWhenUsed/>
    <w:rsid w:val="008F6C03"/>
    <w:pPr>
      <w:spacing w:after="120" w:line="480" w:lineRule="auto"/>
    </w:pPr>
  </w:style>
  <w:style w:type="character" w:customStyle="1" w:styleId="Corpsdetexte2Car">
    <w:name w:val="Corps de texte 2 Car"/>
    <w:basedOn w:val="Policepardfaut"/>
    <w:link w:val="Corpsdetexte2"/>
    <w:uiPriority w:val="99"/>
    <w:semiHidden/>
    <w:rsid w:val="008F6C03"/>
  </w:style>
  <w:style w:type="paragraph" w:styleId="NormalWeb">
    <w:name w:val="Normal (Web)"/>
    <w:basedOn w:val="Normal"/>
    <w:uiPriority w:val="99"/>
    <w:rsid w:val="008F6C0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qFormat/>
    <w:rsid w:val="008F6C03"/>
    <w:rPr>
      <w:b/>
      <w:bCs/>
    </w:rPr>
  </w:style>
  <w:style w:type="paragraph" w:styleId="Pieddepage">
    <w:name w:val="footer"/>
    <w:basedOn w:val="Normal"/>
    <w:link w:val="PieddepageCar"/>
    <w:uiPriority w:val="99"/>
    <w:rsid w:val="008F6C03"/>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8F6C03"/>
    <w:rPr>
      <w:rFonts w:ascii="Times New Roman" w:eastAsia="Times New Roman" w:hAnsi="Times New Roman" w:cs="Times New Roman"/>
      <w:sz w:val="24"/>
      <w:szCs w:val="24"/>
      <w:lang w:eastAsia="fr-FR"/>
    </w:rPr>
  </w:style>
  <w:style w:type="character" w:styleId="Numrodepage">
    <w:name w:val="page number"/>
    <w:basedOn w:val="Policepardfaut"/>
    <w:rsid w:val="008F6C03"/>
  </w:style>
  <w:style w:type="paragraph" w:styleId="En-tte">
    <w:name w:val="header"/>
    <w:basedOn w:val="Normal"/>
    <w:link w:val="En-tteCar"/>
    <w:rsid w:val="008F6C03"/>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8F6C03"/>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semiHidden/>
    <w:unhideWhenUsed/>
    <w:rsid w:val="00923DAA"/>
    <w:pPr>
      <w:spacing w:after="120"/>
      <w:ind w:left="283"/>
    </w:pPr>
  </w:style>
  <w:style w:type="character" w:customStyle="1" w:styleId="RetraitcorpsdetexteCar">
    <w:name w:val="Retrait corps de texte Car"/>
    <w:basedOn w:val="Policepardfaut"/>
    <w:link w:val="Retraitcorpsdetexte"/>
    <w:uiPriority w:val="99"/>
    <w:semiHidden/>
    <w:rsid w:val="00923DAA"/>
  </w:style>
  <w:style w:type="character" w:styleId="Mentionnonrsolue">
    <w:name w:val="Unresolved Mention"/>
    <w:basedOn w:val="Policepardfaut"/>
    <w:uiPriority w:val="99"/>
    <w:semiHidden/>
    <w:unhideWhenUsed/>
    <w:rsid w:val="006F5D04"/>
    <w:rPr>
      <w:color w:val="605E5C"/>
      <w:shd w:val="clear" w:color="auto" w:fill="E1DFDD"/>
    </w:rPr>
  </w:style>
  <w:style w:type="numbering" w:customStyle="1" w:styleId="Style2">
    <w:name w:val="Style2"/>
    <w:uiPriority w:val="99"/>
    <w:rsid w:val="00CD28B8"/>
    <w:pPr>
      <w:numPr>
        <w:numId w:val="12"/>
      </w:numPr>
    </w:pPr>
  </w:style>
  <w:style w:type="character" w:customStyle="1" w:styleId="fontstyle01">
    <w:name w:val="fontstyle01"/>
    <w:basedOn w:val="Policepardfaut"/>
    <w:rsid w:val="002C7217"/>
    <w:rPr>
      <w:rFonts w:ascii="Calibri" w:hAnsi="Calibri" w:cs="Calibri" w:hint="default"/>
      <w:b w:val="0"/>
      <w:bCs w:val="0"/>
      <w:i w:val="0"/>
      <w:iCs w:val="0"/>
      <w:color w:val="000000"/>
      <w:sz w:val="24"/>
      <w:szCs w:val="24"/>
    </w:rPr>
  </w:style>
  <w:style w:type="character" w:customStyle="1" w:styleId="fontstyle21">
    <w:name w:val="fontstyle21"/>
    <w:basedOn w:val="Policepardfaut"/>
    <w:rsid w:val="00034425"/>
    <w:rPr>
      <w:rFonts w:ascii="SymbolMT" w:hAnsi="SymbolMT" w:hint="default"/>
      <w:b w:val="0"/>
      <w:bCs w:val="0"/>
      <w:i w:val="0"/>
      <w:iCs w:val="0"/>
      <w:color w:val="000000"/>
      <w:sz w:val="24"/>
      <w:szCs w:val="24"/>
    </w:rPr>
  </w:style>
  <w:style w:type="character" w:customStyle="1" w:styleId="fontstyle31">
    <w:name w:val="fontstyle31"/>
    <w:basedOn w:val="Policepardfaut"/>
    <w:rsid w:val="003C2D6A"/>
    <w:rPr>
      <w:rFonts w:ascii="Calibri-Bold" w:hAnsi="Calibri-Bold" w:hint="default"/>
      <w:b/>
      <w:bCs/>
      <w:i w:val="0"/>
      <w:iCs w:val="0"/>
      <w:color w:val="000000"/>
      <w:sz w:val="22"/>
      <w:szCs w:val="22"/>
    </w:rPr>
  </w:style>
  <w:style w:type="numbering" w:customStyle="1" w:styleId="Style1">
    <w:name w:val="Style1"/>
    <w:uiPriority w:val="99"/>
    <w:rsid w:val="000F0F04"/>
    <w:pPr>
      <w:numPr>
        <w:numId w:val="23"/>
      </w:numPr>
    </w:pPr>
  </w:style>
  <w:style w:type="paragraph" w:styleId="Rvision">
    <w:name w:val="Revision"/>
    <w:hidden/>
    <w:uiPriority w:val="99"/>
    <w:semiHidden/>
    <w:rsid w:val="001902F4"/>
    <w:pPr>
      <w:spacing w:after="0" w:line="240" w:lineRule="auto"/>
    </w:pPr>
  </w:style>
  <w:style w:type="paragraph" w:customStyle="1" w:styleId="Corpsdetexte0">
    <w:name w:val="Corps de texte 0"/>
    <w:basedOn w:val="Normal"/>
    <w:link w:val="Corpsdetexte0Char"/>
    <w:uiPriority w:val="1"/>
    <w:qFormat/>
    <w:rsid w:val="00FE2E36"/>
    <w:pPr>
      <w:spacing w:after="240" w:line="240" w:lineRule="auto"/>
      <w:jc w:val="both"/>
    </w:pPr>
    <w:rPr>
      <w:rFonts w:ascii="Times New Roman" w:hAnsi="Times New Roman"/>
    </w:rPr>
  </w:style>
  <w:style w:type="character" w:customStyle="1" w:styleId="Corpsdetexte0Char">
    <w:name w:val="Corps de texte 0 Char"/>
    <w:basedOn w:val="Policepardfaut"/>
    <w:link w:val="Corpsdetexte0"/>
    <w:uiPriority w:val="1"/>
    <w:rsid w:val="00FE2E36"/>
    <w:rPr>
      <w:rFonts w:ascii="Times New Roman" w:hAnsi="Times New Roman"/>
    </w:rPr>
  </w:style>
  <w:style w:type="paragraph" w:customStyle="1" w:styleId="AOHead1">
    <w:name w:val="AOHead1"/>
    <w:basedOn w:val="Normal"/>
    <w:rsid w:val="00FE2E36"/>
    <w:pPr>
      <w:keepNext/>
      <w:numPr>
        <w:numId w:val="35"/>
      </w:numPr>
      <w:spacing w:before="240" w:after="0" w:line="260" w:lineRule="atLeast"/>
      <w:jc w:val="both"/>
    </w:pPr>
    <w:rPr>
      <w:rFonts w:ascii="Times New Roman" w:hAnsi="Times New Roman" w:cs="Times New Roman"/>
      <w:b/>
      <w:bCs/>
      <w:caps/>
    </w:rPr>
  </w:style>
  <w:style w:type="paragraph" w:customStyle="1" w:styleId="AOHead2">
    <w:name w:val="AOHead2"/>
    <w:basedOn w:val="Normal"/>
    <w:rsid w:val="00FE2E36"/>
    <w:pPr>
      <w:keepNext/>
      <w:numPr>
        <w:ilvl w:val="1"/>
        <w:numId w:val="35"/>
      </w:numPr>
      <w:spacing w:before="240" w:after="0" w:line="260" w:lineRule="atLeast"/>
      <w:jc w:val="both"/>
    </w:pPr>
    <w:rPr>
      <w:rFonts w:ascii="Times New Roman" w:hAnsi="Times New Roman" w:cs="Times New Roman"/>
      <w:b/>
      <w:bCs/>
    </w:rPr>
  </w:style>
  <w:style w:type="paragraph" w:customStyle="1" w:styleId="AOHead3">
    <w:name w:val="AOHead3"/>
    <w:basedOn w:val="Normal"/>
    <w:rsid w:val="00FE2E36"/>
    <w:pPr>
      <w:numPr>
        <w:ilvl w:val="2"/>
        <w:numId w:val="35"/>
      </w:numPr>
      <w:spacing w:before="240" w:after="0" w:line="260" w:lineRule="atLeast"/>
      <w:jc w:val="both"/>
    </w:pPr>
    <w:rPr>
      <w:rFonts w:ascii="Times New Roman" w:hAnsi="Times New Roman" w:cs="Times New Roman"/>
    </w:rPr>
  </w:style>
  <w:style w:type="paragraph" w:customStyle="1" w:styleId="AOHead4">
    <w:name w:val="AOHead4"/>
    <w:basedOn w:val="Normal"/>
    <w:rsid w:val="00FE2E36"/>
    <w:pPr>
      <w:numPr>
        <w:ilvl w:val="3"/>
        <w:numId w:val="35"/>
      </w:numPr>
      <w:spacing w:before="240" w:after="0" w:line="260" w:lineRule="atLeast"/>
      <w:jc w:val="both"/>
    </w:pPr>
    <w:rPr>
      <w:rFonts w:ascii="Times New Roman" w:hAnsi="Times New Roman" w:cs="Times New Roman"/>
    </w:rPr>
  </w:style>
  <w:style w:type="paragraph" w:customStyle="1" w:styleId="AOHead5">
    <w:name w:val="AOHead5"/>
    <w:basedOn w:val="Normal"/>
    <w:rsid w:val="00FE2E36"/>
    <w:pPr>
      <w:numPr>
        <w:ilvl w:val="4"/>
        <w:numId w:val="35"/>
      </w:numPr>
      <w:spacing w:before="240" w:after="0" w:line="260" w:lineRule="atLeast"/>
      <w:jc w:val="both"/>
    </w:pPr>
    <w:rPr>
      <w:rFonts w:ascii="Times New Roman" w:hAnsi="Times New Roman" w:cs="Times New Roman"/>
    </w:rPr>
  </w:style>
  <w:style w:type="paragraph" w:customStyle="1" w:styleId="AOHead6">
    <w:name w:val="AOHead6"/>
    <w:basedOn w:val="Normal"/>
    <w:rsid w:val="00FE2E36"/>
    <w:pPr>
      <w:numPr>
        <w:ilvl w:val="5"/>
        <w:numId w:val="35"/>
      </w:numPr>
      <w:spacing w:before="240" w:after="0" w:line="260" w:lineRule="atLeast"/>
      <w:jc w:val="both"/>
    </w:pPr>
    <w:rPr>
      <w:rFonts w:ascii="Times New Roman" w:hAnsi="Times New Roman" w:cs="Times New Roman"/>
    </w:rPr>
  </w:style>
  <w:style w:type="character" w:styleId="Marquedecommentaire">
    <w:name w:val="annotation reference"/>
    <w:basedOn w:val="Policepardfaut"/>
    <w:unhideWhenUsed/>
    <w:rsid w:val="00C4229B"/>
    <w:rPr>
      <w:sz w:val="16"/>
      <w:szCs w:val="16"/>
    </w:rPr>
  </w:style>
  <w:style w:type="paragraph" w:styleId="Commentaire">
    <w:name w:val="annotation text"/>
    <w:basedOn w:val="Normal"/>
    <w:link w:val="CommentaireCar"/>
    <w:rsid w:val="00780D45"/>
    <w:pPr>
      <w:spacing w:after="0" w:line="240" w:lineRule="auto"/>
      <w:jc w:val="both"/>
    </w:pPr>
    <w:rPr>
      <w:rFonts w:ascii="Times New Roman" w:hAnsi="Times New Roman"/>
      <w:sz w:val="20"/>
      <w:szCs w:val="20"/>
    </w:rPr>
  </w:style>
  <w:style w:type="character" w:customStyle="1" w:styleId="CommentaireCar">
    <w:name w:val="Commentaire Car"/>
    <w:basedOn w:val="Policepardfaut"/>
    <w:link w:val="Commentaire"/>
    <w:rsid w:val="00780D45"/>
    <w:rPr>
      <w:rFonts w:ascii="Times New Roman" w:hAnsi="Times New Roman"/>
      <w:sz w:val="20"/>
      <w:szCs w:val="20"/>
    </w:rPr>
  </w:style>
  <w:style w:type="paragraph" w:customStyle="1" w:styleId="AODocTxtL1">
    <w:name w:val="AODocTxtL1"/>
    <w:basedOn w:val="Normal"/>
    <w:rsid w:val="00780D45"/>
    <w:pPr>
      <w:spacing w:before="240" w:after="0" w:line="260" w:lineRule="atLeast"/>
      <w:ind w:left="720"/>
      <w:jc w:val="both"/>
    </w:pPr>
    <w:rPr>
      <w:rFonts w:ascii="Times New Roman" w:hAnsi="Times New Roman" w:cs="Times New Roman"/>
    </w:rPr>
  </w:style>
  <w:style w:type="character" w:customStyle="1" w:styleId="Titre3Car">
    <w:name w:val="Titre 3 Car"/>
    <w:basedOn w:val="Policepardfaut"/>
    <w:link w:val="Titre3"/>
    <w:uiPriority w:val="9"/>
    <w:rsid w:val="00780D45"/>
    <w:rPr>
      <w:rFonts w:asciiTheme="majorHAnsi" w:eastAsiaTheme="majorEastAsia" w:hAnsiTheme="majorHAnsi" w:cstheme="majorBidi"/>
      <w:color w:val="243F60" w:themeColor="accent1" w:themeShade="7F"/>
      <w:sz w:val="24"/>
      <w:szCs w:val="24"/>
    </w:rPr>
  </w:style>
  <w:style w:type="paragraph" w:customStyle="1" w:styleId="Corpsdetexte5">
    <w:name w:val="Corps de texte 5"/>
    <w:basedOn w:val="Normal"/>
    <w:link w:val="Corpsdetexte5Char"/>
    <w:uiPriority w:val="2"/>
    <w:rsid w:val="00907CD2"/>
    <w:pPr>
      <w:spacing w:after="240" w:line="240" w:lineRule="auto"/>
      <w:ind w:left="1418"/>
      <w:jc w:val="both"/>
    </w:pPr>
    <w:rPr>
      <w:rFonts w:ascii="Times New Roman" w:hAnsi="Times New Roman"/>
    </w:rPr>
  </w:style>
  <w:style w:type="character" w:customStyle="1" w:styleId="Corpsdetexte5Char">
    <w:name w:val="Corps de texte 5 Char"/>
    <w:basedOn w:val="Policepardfaut"/>
    <w:link w:val="Corpsdetexte5"/>
    <w:uiPriority w:val="2"/>
    <w:rsid w:val="00907CD2"/>
    <w:rPr>
      <w:rFonts w:ascii="Times New Roman" w:hAnsi="Times New Roman"/>
    </w:rPr>
  </w:style>
  <w:style w:type="paragraph" w:customStyle="1" w:styleId="ARTICLE">
    <w:name w:val="ARTICLE"/>
    <w:basedOn w:val="Normal"/>
    <w:next w:val="Corpsdetexte0"/>
    <w:uiPriority w:val="14"/>
    <w:qFormat/>
    <w:rsid w:val="00444E6E"/>
    <w:pPr>
      <w:numPr>
        <w:numId w:val="38"/>
      </w:numPr>
      <w:spacing w:before="360" w:after="240" w:line="240" w:lineRule="auto"/>
      <w:jc w:val="both"/>
    </w:pPr>
    <w:rPr>
      <w:rFonts w:ascii="Times New Roman" w:hAnsi="Times New Roman"/>
    </w:rPr>
  </w:style>
  <w:style w:type="paragraph" w:customStyle="1" w:styleId="Titre5b">
    <w:name w:val="Titre5b"/>
    <w:basedOn w:val="Titre5"/>
    <w:next w:val="Corpsdetexte5"/>
    <w:uiPriority w:val="4"/>
    <w:qFormat/>
    <w:rsid w:val="009E4CA9"/>
    <w:pPr>
      <w:keepNext w:val="0"/>
      <w:keepLines w:val="0"/>
      <w:numPr>
        <w:numId w:val="40"/>
      </w:numPr>
      <w:tabs>
        <w:tab w:val="left" w:pos="1418"/>
      </w:tabs>
      <w:spacing w:before="0" w:after="240" w:line="240" w:lineRule="auto"/>
      <w:jc w:val="both"/>
    </w:pPr>
    <w:rPr>
      <w:rFonts w:ascii="Times New Roman" w:hAnsi="Times New Roman"/>
      <w:color w:val="auto"/>
      <w:sz w:val="24"/>
    </w:rPr>
  </w:style>
  <w:style w:type="paragraph" w:styleId="Listecontinue">
    <w:name w:val="List Continue"/>
    <w:basedOn w:val="Normal"/>
    <w:next w:val="Normal"/>
    <w:uiPriority w:val="99"/>
    <w:qFormat/>
    <w:rsid w:val="009E4CA9"/>
    <w:pPr>
      <w:numPr>
        <w:numId w:val="39"/>
      </w:numPr>
      <w:spacing w:after="240" w:line="240" w:lineRule="auto"/>
      <w:jc w:val="both"/>
    </w:pPr>
    <w:rPr>
      <w:rFonts w:ascii="Times New Roman" w:hAnsi="Times New Roman"/>
    </w:rPr>
  </w:style>
  <w:style w:type="character" w:customStyle="1" w:styleId="Titre5Car">
    <w:name w:val="Titre 5 Car"/>
    <w:basedOn w:val="Policepardfaut"/>
    <w:link w:val="Titre5"/>
    <w:uiPriority w:val="9"/>
    <w:semiHidden/>
    <w:rsid w:val="009E4CA9"/>
    <w:rPr>
      <w:rFonts w:asciiTheme="majorHAnsi" w:eastAsiaTheme="majorEastAsia" w:hAnsiTheme="majorHAnsi" w:cstheme="majorBidi"/>
      <w:color w:val="365F91" w:themeColor="accent1" w:themeShade="BF"/>
    </w:rPr>
  </w:style>
  <w:style w:type="paragraph" w:styleId="Objetducommentaire">
    <w:name w:val="annotation subject"/>
    <w:basedOn w:val="Commentaire"/>
    <w:next w:val="Commentaire"/>
    <w:link w:val="ObjetducommentaireCar"/>
    <w:uiPriority w:val="99"/>
    <w:semiHidden/>
    <w:unhideWhenUsed/>
    <w:rsid w:val="00CB0C69"/>
    <w:pPr>
      <w:spacing w:after="200"/>
      <w:jc w:val="left"/>
    </w:pPr>
    <w:rPr>
      <w:rFonts w:asciiTheme="minorHAnsi" w:hAnsiTheme="minorHAnsi"/>
      <w:b/>
      <w:bCs/>
    </w:rPr>
  </w:style>
  <w:style w:type="character" w:customStyle="1" w:styleId="ObjetducommentaireCar">
    <w:name w:val="Objet du commentaire Car"/>
    <w:basedOn w:val="CommentaireCar"/>
    <w:link w:val="Objetducommentaire"/>
    <w:uiPriority w:val="99"/>
    <w:semiHidden/>
    <w:rsid w:val="00CB0C69"/>
    <w:rPr>
      <w:rFonts w:ascii="Times New Roman" w:hAnsi="Times New Roman"/>
      <w:b/>
      <w:bCs/>
      <w:sz w:val="20"/>
      <w:szCs w:val="20"/>
    </w:rPr>
  </w:style>
  <w:style w:type="paragraph" w:styleId="En-ttedetabledesmatires">
    <w:name w:val="TOC Heading"/>
    <w:basedOn w:val="Titre1"/>
    <w:next w:val="Normal"/>
    <w:uiPriority w:val="39"/>
    <w:unhideWhenUsed/>
    <w:qFormat/>
    <w:rsid w:val="00F32C31"/>
    <w:pPr>
      <w:keepNext/>
      <w:keepLines/>
      <w:numPr>
        <w:numId w:val="0"/>
      </w:numPr>
      <w:pBdr>
        <w:top w:val="none" w:sz="0" w:space="0" w:color="auto"/>
        <w:left w:val="none" w:sz="0" w:space="0" w:color="auto"/>
        <w:bottom w:val="none" w:sz="0" w:space="0" w:color="auto"/>
        <w:right w:val="none" w:sz="0" w:space="0" w:color="auto"/>
      </w:pBdr>
      <w:shd w:val="clear" w:color="auto" w:fill="auto"/>
      <w:tabs>
        <w:tab w:val="clear" w:pos="1134"/>
      </w:tabs>
      <w:spacing w:before="240" w:after="0" w:line="259" w:lineRule="auto"/>
      <w:jc w:val="left"/>
      <w:outlineLvl w:val="9"/>
    </w:pPr>
    <w:rPr>
      <w:rFonts w:asciiTheme="majorHAnsi" w:eastAsiaTheme="majorEastAsia" w:hAnsiTheme="majorHAnsi" w:cstheme="majorBidi"/>
      <w:b w:val="0"/>
      <w:i w:val="0"/>
      <w:caps w:val="0"/>
      <w:color w:val="365F91" w:themeColor="accent1" w:themeShade="BF"/>
      <w:sz w:val="32"/>
      <w:szCs w:val="32"/>
      <w:lang w:eastAsia="fr-FR"/>
    </w:rPr>
  </w:style>
  <w:style w:type="paragraph" w:styleId="TM3">
    <w:name w:val="toc 3"/>
    <w:basedOn w:val="Normal"/>
    <w:next w:val="Normal"/>
    <w:autoRedefine/>
    <w:uiPriority w:val="39"/>
    <w:unhideWhenUsed/>
    <w:rsid w:val="00590109"/>
    <w:pPr>
      <w:tabs>
        <w:tab w:val="right" w:leader="dot" w:pos="9736"/>
      </w:tabs>
      <w:spacing w:after="100"/>
      <w:ind w:left="440"/>
    </w:pPr>
  </w:style>
  <w:style w:type="paragraph" w:customStyle="1" w:styleId="AOTPARAGRAPHE">
    <w:name w:val="AOT_PARAGRAPHE"/>
    <w:basedOn w:val="Normal"/>
    <w:link w:val="AOTPARAGRAPHECar"/>
    <w:autoRedefine/>
    <w:uiPriority w:val="99"/>
    <w:qFormat/>
    <w:rsid w:val="002238DD"/>
    <w:pPr>
      <w:spacing w:before="120" w:after="120" w:line="240" w:lineRule="auto"/>
      <w:jc w:val="both"/>
    </w:pPr>
    <w:rPr>
      <w:rFonts w:eastAsia="Times New Roman" w:cstheme="minorHAnsi"/>
      <w:sz w:val="24"/>
      <w:szCs w:val="24"/>
      <w:lang w:eastAsia="fr-FR"/>
    </w:rPr>
  </w:style>
  <w:style w:type="character" w:customStyle="1" w:styleId="AOTPARAGRAPHECar">
    <w:name w:val="AOT_PARAGRAPHE Car"/>
    <w:basedOn w:val="Policepardfaut"/>
    <w:link w:val="AOTPARAGRAPHE"/>
    <w:uiPriority w:val="99"/>
    <w:locked/>
    <w:rsid w:val="002238DD"/>
    <w:rPr>
      <w:rFonts w:eastAsia="Times New Roman" w:cstheme="minorHAnsi"/>
      <w:sz w:val="24"/>
      <w:szCs w:val="24"/>
      <w:lang w:eastAsia="fr-FR"/>
    </w:rPr>
  </w:style>
  <w:style w:type="paragraph" w:customStyle="1" w:styleId="AVPARAGRAPHE">
    <w:name w:val="AV_PARAGRAPHE"/>
    <w:basedOn w:val="Normal"/>
    <w:link w:val="AVPARAGRAPHECar"/>
    <w:qFormat/>
    <w:rsid w:val="008E1A22"/>
    <w:pPr>
      <w:contextualSpacing/>
      <w:jc w:val="both"/>
    </w:pPr>
    <w:rPr>
      <w:rFonts w:ascii="DejaVu Sans" w:eastAsia="Calibri" w:hAnsi="DejaVu Sans" w:cs="DejaVu Sans"/>
    </w:rPr>
  </w:style>
  <w:style w:type="character" w:customStyle="1" w:styleId="AVPARAGRAPHECar">
    <w:name w:val="AV_PARAGRAPHE Car"/>
    <w:link w:val="AVPARAGRAPHE"/>
    <w:rsid w:val="008E1A22"/>
    <w:rPr>
      <w:rFonts w:ascii="DejaVu Sans" w:eastAsia="Calibri" w:hAnsi="DejaVu Sans"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2426">
      <w:bodyDiv w:val="1"/>
      <w:marLeft w:val="0"/>
      <w:marRight w:val="0"/>
      <w:marTop w:val="0"/>
      <w:marBottom w:val="0"/>
      <w:divBdr>
        <w:top w:val="none" w:sz="0" w:space="0" w:color="auto"/>
        <w:left w:val="none" w:sz="0" w:space="0" w:color="auto"/>
        <w:bottom w:val="none" w:sz="0" w:space="0" w:color="auto"/>
        <w:right w:val="none" w:sz="0" w:space="0" w:color="auto"/>
      </w:divBdr>
    </w:div>
    <w:div w:id="126121955">
      <w:bodyDiv w:val="1"/>
      <w:marLeft w:val="0"/>
      <w:marRight w:val="0"/>
      <w:marTop w:val="0"/>
      <w:marBottom w:val="0"/>
      <w:divBdr>
        <w:top w:val="none" w:sz="0" w:space="0" w:color="auto"/>
        <w:left w:val="none" w:sz="0" w:space="0" w:color="auto"/>
        <w:bottom w:val="none" w:sz="0" w:space="0" w:color="auto"/>
        <w:right w:val="none" w:sz="0" w:space="0" w:color="auto"/>
      </w:divBdr>
    </w:div>
    <w:div w:id="135100626">
      <w:bodyDiv w:val="1"/>
      <w:marLeft w:val="0"/>
      <w:marRight w:val="0"/>
      <w:marTop w:val="0"/>
      <w:marBottom w:val="0"/>
      <w:divBdr>
        <w:top w:val="none" w:sz="0" w:space="0" w:color="auto"/>
        <w:left w:val="none" w:sz="0" w:space="0" w:color="auto"/>
        <w:bottom w:val="none" w:sz="0" w:space="0" w:color="auto"/>
        <w:right w:val="none" w:sz="0" w:space="0" w:color="auto"/>
      </w:divBdr>
    </w:div>
    <w:div w:id="162428796">
      <w:bodyDiv w:val="1"/>
      <w:marLeft w:val="0"/>
      <w:marRight w:val="0"/>
      <w:marTop w:val="0"/>
      <w:marBottom w:val="0"/>
      <w:divBdr>
        <w:top w:val="none" w:sz="0" w:space="0" w:color="auto"/>
        <w:left w:val="none" w:sz="0" w:space="0" w:color="auto"/>
        <w:bottom w:val="none" w:sz="0" w:space="0" w:color="auto"/>
        <w:right w:val="none" w:sz="0" w:space="0" w:color="auto"/>
      </w:divBdr>
    </w:div>
    <w:div w:id="365330174">
      <w:bodyDiv w:val="1"/>
      <w:marLeft w:val="0"/>
      <w:marRight w:val="0"/>
      <w:marTop w:val="0"/>
      <w:marBottom w:val="0"/>
      <w:divBdr>
        <w:top w:val="none" w:sz="0" w:space="0" w:color="auto"/>
        <w:left w:val="none" w:sz="0" w:space="0" w:color="auto"/>
        <w:bottom w:val="none" w:sz="0" w:space="0" w:color="auto"/>
        <w:right w:val="none" w:sz="0" w:space="0" w:color="auto"/>
      </w:divBdr>
    </w:div>
    <w:div w:id="393742963">
      <w:bodyDiv w:val="1"/>
      <w:marLeft w:val="0"/>
      <w:marRight w:val="0"/>
      <w:marTop w:val="0"/>
      <w:marBottom w:val="0"/>
      <w:divBdr>
        <w:top w:val="none" w:sz="0" w:space="0" w:color="auto"/>
        <w:left w:val="none" w:sz="0" w:space="0" w:color="auto"/>
        <w:bottom w:val="none" w:sz="0" w:space="0" w:color="auto"/>
        <w:right w:val="none" w:sz="0" w:space="0" w:color="auto"/>
      </w:divBdr>
      <w:divsChild>
        <w:div w:id="3827686">
          <w:marLeft w:val="734"/>
          <w:marRight w:val="0"/>
          <w:marTop w:val="52"/>
          <w:marBottom w:val="0"/>
          <w:divBdr>
            <w:top w:val="none" w:sz="0" w:space="0" w:color="auto"/>
            <w:left w:val="none" w:sz="0" w:space="0" w:color="auto"/>
            <w:bottom w:val="none" w:sz="0" w:space="0" w:color="auto"/>
            <w:right w:val="none" w:sz="0" w:space="0" w:color="auto"/>
          </w:divBdr>
        </w:div>
      </w:divsChild>
    </w:div>
    <w:div w:id="432212741">
      <w:bodyDiv w:val="1"/>
      <w:marLeft w:val="0"/>
      <w:marRight w:val="0"/>
      <w:marTop w:val="0"/>
      <w:marBottom w:val="0"/>
      <w:divBdr>
        <w:top w:val="none" w:sz="0" w:space="0" w:color="auto"/>
        <w:left w:val="none" w:sz="0" w:space="0" w:color="auto"/>
        <w:bottom w:val="none" w:sz="0" w:space="0" w:color="auto"/>
        <w:right w:val="none" w:sz="0" w:space="0" w:color="auto"/>
      </w:divBdr>
    </w:div>
    <w:div w:id="627786413">
      <w:bodyDiv w:val="1"/>
      <w:marLeft w:val="0"/>
      <w:marRight w:val="0"/>
      <w:marTop w:val="0"/>
      <w:marBottom w:val="0"/>
      <w:divBdr>
        <w:top w:val="none" w:sz="0" w:space="0" w:color="auto"/>
        <w:left w:val="none" w:sz="0" w:space="0" w:color="auto"/>
        <w:bottom w:val="none" w:sz="0" w:space="0" w:color="auto"/>
        <w:right w:val="none" w:sz="0" w:space="0" w:color="auto"/>
      </w:divBdr>
      <w:divsChild>
        <w:div w:id="1233351654">
          <w:marLeft w:val="144"/>
          <w:marRight w:val="0"/>
          <w:marTop w:val="0"/>
          <w:marBottom w:val="0"/>
          <w:divBdr>
            <w:top w:val="none" w:sz="0" w:space="0" w:color="auto"/>
            <w:left w:val="none" w:sz="0" w:space="0" w:color="auto"/>
            <w:bottom w:val="none" w:sz="0" w:space="0" w:color="auto"/>
            <w:right w:val="none" w:sz="0" w:space="0" w:color="auto"/>
          </w:divBdr>
        </w:div>
        <w:div w:id="2026978922">
          <w:marLeft w:val="144"/>
          <w:marRight w:val="0"/>
          <w:marTop w:val="0"/>
          <w:marBottom w:val="0"/>
          <w:divBdr>
            <w:top w:val="none" w:sz="0" w:space="0" w:color="auto"/>
            <w:left w:val="none" w:sz="0" w:space="0" w:color="auto"/>
            <w:bottom w:val="none" w:sz="0" w:space="0" w:color="auto"/>
            <w:right w:val="none" w:sz="0" w:space="0" w:color="auto"/>
          </w:divBdr>
        </w:div>
        <w:div w:id="1334576803">
          <w:marLeft w:val="144"/>
          <w:marRight w:val="0"/>
          <w:marTop w:val="0"/>
          <w:marBottom w:val="0"/>
          <w:divBdr>
            <w:top w:val="none" w:sz="0" w:space="0" w:color="auto"/>
            <w:left w:val="none" w:sz="0" w:space="0" w:color="auto"/>
            <w:bottom w:val="none" w:sz="0" w:space="0" w:color="auto"/>
            <w:right w:val="none" w:sz="0" w:space="0" w:color="auto"/>
          </w:divBdr>
        </w:div>
      </w:divsChild>
    </w:div>
    <w:div w:id="812217414">
      <w:bodyDiv w:val="1"/>
      <w:marLeft w:val="0"/>
      <w:marRight w:val="0"/>
      <w:marTop w:val="0"/>
      <w:marBottom w:val="0"/>
      <w:divBdr>
        <w:top w:val="none" w:sz="0" w:space="0" w:color="auto"/>
        <w:left w:val="none" w:sz="0" w:space="0" w:color="auto"/>
        <w:bottom w:val="none" w:sz="0" w:space="0" w:color="auto"/>
        <w:right w:val="none" w:sz="0" w:space="0" w:color="auto"/>
      </w:divBdr>
      <w:divsChild>
        <w:div w:id="1759867312">
          <w:marLeft w:val="144"/>
          <w:marRight w:val="0"/>
          <w:marTop w:val="0"/>
          <w:marBottom w:val="0"/>
          <w:divBdr>
            <w:top w:val="none" w:sz="0" w:space="0" w:color="auto"/>
            <w:left w:val="none" w:sz="0" w:space="0" w:color="auto"/>
            <w:bottom w:val="none" w:sz="0" w:space="0" w:color="auto"/>
            <w:right w:val="none" w:sz="0" w:space="0" w:color="auto"/>
          </w:divBdr>
        </w:div>
        <w:div w:id="1230307363">
          <w:marLeft w:val="144"/>
          <w:marRight w:val="0"/>
          <w:marTop w:val="0"/>
          <w:marBottom w:val="0"/>
          <w:divBdr>
            <w:top w:val="none" w:sz="0" w:space="0" w:color="auto"/>
            <w:left w:val="none" w:sz="0" w:space="0" w:color="auto"/>
            <w:bottom w:val="none" w:sz="0" w:space="0" w:color="auto"/>
            <w:right w:val="none" w:sz="0" w:space="0" w:color="auto"/>
          </w:divBdr>
        </w:div>
        <w:div w:id="1517769705">
          <w:marLeft w:val="144"/>
          <w:marRight w:val="0"/>
          <w:marTop w:val="0"/>
          <w:marBottom w:val="0"/>
          <w:divBdr>
            <w:top w:val="none" w:sz="0" w:space="0" w:color="auto"/>
            <w:left w:val="none" w:sz="0" w:space="0" w:color="auto"/>
            <w:bottom w:val="none" w:sz="0" w:space="0" w:color="auto"/>
            <w:right w:val="none" w:sz="0" w:space="0" w:color="auto"/>
          </w:divBdr>
        </w:div>
      </w:divsChild>
    </w:div>
    <w:div w:id="956839680">
      <w:bodyDiv w:val="1"/>
      <w:marLeft w:val="0"/>
      <w:marRight w:val="0"/>
      <w:marTop w:val="0"/>
      <w:marBottom w:val="0"/>
      <w:divBdr>
        <w:top w:val="none" w:sz="0" w:space="0" w:color="auto"/>
        <w:left w:val="none" w:sz="0" w:space="0" w:color="auto"/>
        <w:bottom w:val="none" w:sz="0" w:space="0" w:color="auto"/>
        <w:right w:val="none" w:sz="0" w:space="0" w:color="auto"/>
      </w:divBdr>
    </w:div>
    <w:div w:id="958874016">
      <w:bodyDiv w:val="1"/>
      <w:marLeft w:val="0"/>
      <w:marRight w:val="0"/>
      <w:marTop w:val="0"/>
      <w:marBottom w:val="0"/>
      <w:divBdr>
        <w:top w:val="none" w:sz="0" w:space="0" w:color="auto"/>
        <w:left w:val="none" w:sz="0" w:space="0" w:color="auto"/>
        <w:bottom w:val="none" w:sz="0" w:space="0" w:color="auto"/>
        <w:right w:val="none" w:sz="0" w:space="0" w:color="auto"/>
      </w:divBdr>
    </w:div>
    <w:div w:id="1220484214">
      <w:bodyDiv w:val="1"/>
      <w:marLeft w:val="0"/>
      <w:marRight w:val="0"/>
      <w:marTop w:val="0"/>
      <w:marBottom w:val="0"/>
      <w:divBdr>
        <w:top w:val="none" w:sz="0" w:space="0" w:color="auto"/>
        <w:left w:val="none" w:sz="0" w:space="0" w:color="auto"/>
        <w:bottom w:val="none" w:sz="0" w:space="0" w:color="auto"/>
        <w:right w:val="none" w:sz="0" w:space="0" w:color="auto"/>
      </w:divBdr>
    </w:div>
    <w:div w:id="1350839249">
      <w:bodyDiv w:val="1"/>
      <w:marLeft w:val="0"/>
      <w:marRight w:val="0"/>
      <w:marTop w:val="0"/>
      <w:marBottom w:val="0"/>
      <w:divBdr>
        <w:top w:val="none" w:sz="0" w:space="0" w:color="auto"/>
        <w:left w:val="none" w:sz="0" w:space="0" w:color="auto"/>
        <w:bottom w:val="none" w:sz="0" w:space="0" w:color="auto"/>
        <w:right w:val="none" w:sz="0" w:space="0" w:color="auto"/>
      </w:divBdr>
      <w:divsChild>
        <w:div w:id="407269988">
          <w:marLeft w:val="734"/>
          <w:marRight w:val="0"/>
          <w:marTop w:val="52"/>
          <w:marBottom w:val="0"/>
          <w:divBdr>
            <w:top w:val="none" w:sz="0" w:space="0" w:color="auto"/>
            <w:left w:val="none" w:sz="0" w:space="0" w:color="auto"/>
            <w:bottom w:val="none" w:sz="0" w:space="0" w:color="auto"/>
            <w:right w:val="none" w:sz="0" w:space="0" w:color="auto"/>
          </w:divBdr>
        </w:div>
        <w:div w:id="184753591">
          <w:marLeft w:val="1368"/>
          <w:marRight w:val="0"/>
          <w:marTop w:val="52"/>
          <w:marBottom w:val="0"/>
          <w:divBdr>
            <w:top w:val="none" w:sz="0" w:space="0" w:color="auto"/>
            <w:left w:val="none" w:sz="0" w:space="0" w:color="auto"/>
            <w:bottom w:val="none" w:sz="0" w:space="0" w:color="auto"/>
            <w:right w:val="none" w:sz="0" w:space="0" w:color="auto"/>
          </w:divBdr>
        </w:div>
        <w:div w:id="513300829">
          <w:marLeft w:val="1368"/>
          <w:marRight w:val="0"/>
          <w:marTop w:val="52"/>
          <w:marBottom w:val="0"/>
          <w:divBdr>
            <w:top w:val="none" w:sz="0" w:space="0" w:color="auto"/>
            <w:left w:val="none" w:sz="0" w:space="0" w:color="auto"/>
            <w:bottom w:val="none" w:sz="0" w:space="0" w:color="auto"/>
            <w:right w:val="none" w:sz="0" w:space="0" w:color="auto"/>
          </w:divBdr>
        </w:div>
        <w:div w:id="178663328">
          <w:marLeft w:val="1368"/>
          <w:marRight w:val="0"/>
          <w:marTop w:val="52"/>
          <w:marBottom w:val="0"/>
          <w:divBdr>
            <w:top w:val="none" w:sz="0" w:space="0" w:color="auto"/>
            <w:left w:val="none" w:sz="0" w:space="0" w:color="auto"/>
            <w:bottom w:val="none" w:sz="0" w:space="0" w:color="auto"/>
            <w:right w:val="none" w:sz="0" w:space="0" w:color="auto"/>
          </w:divBdr>
        </w:div>
        <w:div w:id="777604015">
          <w:marLeft w:val="1368"/>
          <w:marRight w:val="0"/>
          <w:marTop w:val="52"/>
          <w:marBottom w:val="0"/>
          <w:divBdr>
            <w:top w:val="none" w:sz="0" w:space="0" w:color="auto"/>
            <w:left w:val="none" w:sz="0" w:space="0" w:color="auto"/>
            <w:bottom w:val="none" w:sz="0" w:space="0" w:color="auto"/>
            <w:right w:val="none" w:sz="0" w:space="0" w:color="auto"/>
          </w:divBdr>
        </w:div>
        <w:div w:id="1632978751">
          <w:marLeft w:val="1368"/>
          <w:marRight w:val="0"/>
          <w:marTop w:val="52"/>
          <w:marBottom w:val="0"/>
          <w:divBdr>
            <w:top w:val="none" w:sz="0" w:space="0" w:color="auto"/>
            <w:left w:val="none" w:sz="0" w:space="0" w:color="auto"/>
            <w:bottom w:val="none" w:sz="0" w:space="0" w:color="auto"/>
            <w:right w:val="none" w:sz="0" w:space="0" w:color="auto"/>
          </w:divBdr>
        </w:div>
      </w:divsChild>
    </w:div>
    <w:div w:id="1655571353">
      <w:bodyDiv w:val="1"/>
      <w:marLeft w:val="0"/>
      <w:marRight w:val="0"/>
      <w:marTop w:val="0"/>
      <w:marBottom w:val="0"/>
      <w:divBdr>
        <w:top w:val="none" w:sz="0" w:space="0" w:color="auto"/>
        <w:left w:val="none" w:sz="0" w:space="0" w:color="auto"/>
        <w:bottom w:val="none" w:sz="0" w:space="0" w:color="auto"/>
        <w:right w:val="none" w:sz="0" w:space="0" w:color="auto"/>
      </w:divBdr>
    </w:div>
    <w:div w:id="1801534155">
      <w:bodyDiv w:val="1"/>
      <w:marLeft w:val="0"/>
      <w:marRight w:val="0"/>
      <w:marTop w:val="0"/>
      <w:marBottom w:val="0"/>
      <w:divBdr>
        <w:top w:val="none" w:sz="0" w:space="0" w:color="auto"/>
        <w:left w:val="none" w:sz="0" w:space="0" w:color="auto"/>
        <w:bottom w:val="none" w:sz="0" w:space="0" w:color="auto"/>
        <w:right w:val="none" w:sz="0" w:space="0" w:color="auto"/>
      </w:divBdr>
    </w:div>
    <w:div w:id="1808668402">
      <w:bodyDiv w:val="1"/>
      <w:marLeft w:val="0"/>
      <w:marRight w:val="0"/>
      <w:marTop w:val="0"/>
      <w:marBottom w:val="0"/>
      <w:divBdr>
        <w:top w:val="none" w:sz="0" w:space="0" w:color="auto"/>
        <w:left w:val="none" w:sz="0" w:space="0" w:color="auto"/>
        <w:bottom w:val="none" w:sz="0" w:space="0" w:color="auto"/>
        <w:right w:val="none" w:sz="0" w:space="0" w:color="auto"/>
      </w:divBdr>
    </w:div>
    <w:div w:id="1868134511">
      <w:bodyDiv w:val="1"/>
      <w:marLeft w:val="0"/>
      <w:marRight w:val="0"/>
      <w:marTop w:val="0"/>
      <w:marBottom w:val="0"/>
      <w:divBdr>
        <w:top w:val="none" w:sz="0" w:space="0" w:color="auto"/>
        <w:left w:val="none" w:sz="0" w:space="0" w:color="auto"/>
        <w:bottom w:val="none" w:sz="0" w:space="0" w:color="auto"/>
        <w:right w:val="none" w:sz="0" w:space="0" w:color="auto"/>
      </w:divBdr>
    </w:div>
    <w:div w:id="1924029384">
      <w:bodyDiv w:val="1"/>
      <w:marLeft w:val="0"/>
      <w:marRight w:val="0"/>
      <w:marTop w:val="0"/>
      <w:marBottom w:val="0"/>
      <w:divBdr>
        <w:top w:val="none" w:sz="0" w:space="0" w:color="auto"/>
        <w:left w:val="none" w:sz="0" w:space="0" w:color="auto"/>
        <w:bottom w:val="none" w:sz="0" w:space="0" w:color="auto"/>
        <w:right w:val="none" w:sz="0" w:space="0" w:color="auto"/>
      </w:divBdr>
    </w:div>
    <w:div w:id="1956062049">
      <w:bodyDiv w:val="1"/>
      <w:marLeft w:val="0"/>
      <w:marRight w:val="0"/>
      <w:marTop w:val="0"/>
      <w:marBottom w:val="0"/>
      <w:divBdr>
        <w:top w:val="none" w:sz="0" w:space="0" w:color="auto"/>
        <w:left w:val="none" w:sz="0" w:space="0" w:color="auto"/>
        <w:bottom w:val="none" w:sz="0" w:space="0" w:color="auto"/>
        <w:right w:val="none" w:sz="0" w:space="0" w:color="auto"/>
      </w:divBdr>
      <w:divsChild>
        <w:div w:id="2115129452">
          <w:marLeft w:val="144"/>
          <w:marRight w:val="0"/>
          <w:marTop w:val="0"/>
          <w:marBottom w:val="0"/>
          <w:divBdr>
            <w:top w:val="none" w:sz="0" w:space="0" w:color="auto"/>
            <w:left w:val="none" w:sz="0" w:space="0" w:color="auto"/>
            <w:bottom w:val="none" w:sz="0" w:space="0" w:color="auto"/>
            <w:right w:val="none" w:sz="0" w:space="0" w:color="auto"/>
          </w:divBdr>
        </w:div>
        <w:div w:id="578172857">
          <w:marLeft w:val="144"/>
          <w:marRight w:val="0"/>
          <w:marTop w:val="0"/>
          <w:marBottom w:val="0"/>
          <w:divBdr>
            <w:top w:val="none" w:sz="0" w:space="0" w:color="auto"/>
            <w:left w:val="none" w:sz="0" w:space="0" w:color="auto"/>
            <w:bottom w:val="none" w:sz="0" w:space="0" w:color="auto"/>
            <w:right w:val="none" w:sz="0" w:space="0" w:color="auto"/>
          </w:divBdr>
        </w:div>
        <w:div w:id="1430615486">
          <w:marLeft w:val="144"/>
          <w:marRight w:val="0"/>
          <w:marTop w:val="0"/>
          <w:marBottom w:val="0"/>
          <w:divBdr>
            <w:top w:val="none" w:sz="0" w:space="0" w:color="auto"/>
            <w:left w:val="none" w:sz="0" w:space="0" w:color="auto"/>
            <w:bottom w:val="none" w:sz="0" w:space="0" w:color="auto"/>
            <w:right w:val="none" w:sz="0" w:space="0" w:color="auto"/>
          </w:divBdr>
        </w:div>
        <w:div w:id="1018774433">
          <w:marLeft w:val="144"/>
          <w:marRight w:val="0"/>
          <w:marTop w:val="0"/>
          <w:marBottom w:val="0"/>
          <w:divBdr>
            <w:top w:val="none" w:sz="0" w:space="0" w:color="auto"/>
            <w:left w:val="none" w:sz="0" w:space="0" w:color="auto"/>
            <w:bottom w:val="none" w:sz="0" w:space="0" w:color="auto"/>
            <w:right w:val="none" w:sz="0" w:space="0" w:color="auto"/>
          </w:divBdr>
        </w:div>
        <w:div w:id="1159541388">
          <w:marLeft w:val="144"/>
          <w:marRight w:val="0"/>
          <w:marTop w:val="0"/>
          <w:marBottom w:val="0"/>
          <w:divBdr>
            <w:top w:val="none" w:sz="0" w:space="0" w:color="auto"/>
            <w:left w:val="none" w:sz="0" w:space="0" w:color="auto"/>
            <w:bottom w:val="none" w:sz="0" w:space="0" w:color="auto"/>
            <w:right w:val="none" w:sz="0" w:space="0" w:color="auto"/>
          </w:divBdr>
        </w:div>
        <w:div w:id="6909826">
          <w:marLeft w:val="144"/>
          <w:marRight w:val="0"/>
          <w:marTop w:val="0"/>
          <w:marBottom w:val="0"/>
          <w:divBdr>
            <w:top w:val="none" w:sz="0" w:space="0" w:color="auto"/>
            <w:left w:val="none" w:sz="0" w:space="0" w:color="auto"/>
            <w:bottom w:val="none" w:sz="0" w:space="0" w:color="auto"/>
            <w:right w:val="none" w:sz="0" w:space="0" w:color="auto"/>
          </w:divBdr>
        </w:div>
      </w:divsChild>
    </w:div>
    <w:div w:id="2002539311">
      <w:bodyDiv w:val="1"/>
      <w:marLeft w:val="0"/>
      <w:marRight w:val="0"/>
      <w:marTop w:val="0"/>
      <w:marBottom w:val="0"/>
      <w:divBdr>
        <w:top w:val="none" w:sz="0" w:space="0" w:color="auto"/>
        <w:left w:val="none" w:sz="0" w:space="0" w:color="auto"/>
        <w:bottom w:val="none" w:sz="0" w:space="0" w:color="auto"/>
        <w:right w:val="none" w:sz="0" w:space="0" w:color="auto"/>
      </w:divBdr>
    </w:div>
    <w:div w:id="2012024242">
      <w:bodyDiv w:val="1"/>
      <w:marLeft w:val="0"/>
      <w:marRight w:val="0"/>
      <w:marTop w:val="0"/>
      <w:marBottom w:val="0"/>
      <w:divBdr>
        <w:top w:val="none" w:sz="0" w:space="0" w:color="auto"/>
        <w:left w:val="none" w:sz="0" w:space="0" w:color="auto"/>
        <w:bottom w:val="none" w:sz="0" w:space="0" w:color="auto"/>
        <w:right w:val="none" w:sz="0" w:space="0" w:color="auto"/>
      </w:divBdr>
    </w:div>
    <w:div w:id="2076735334">
      <w:bodyDiv w:val="1"/>
      <w:marLeft w:val="0"/>
      <w:marRight w:val="0"/>
      <w:marTop w:val="0"/>
      <w:marBottom w:val="0"/>
      <w:divBdr>
        <w:top w:val="none" w:sz="0" w:space="0" w:color="auto"/>
        <w:left w:val="none" w:sz="0" w:space="0" w:color="auto"/>
        <w:bottom w:val="none" w:sz="0" w:space="0" w:color="auto"/>
        <w:right w:val="none" w:sz="0" w:space="0" w:color="auto"/>
      </w:divBdr>
      <w:divsChild>
        <w:div w:id="1324893377">
          <w:marLeft w:val="144"/>
          <w:marRight w:val="0"/>
          <w:marTop w:val="0"/>
          <w:marBottom w:val="0"/>
          <w:divBdr>
            <w:top w:val="none" w:sz="0" w:space="0" w:color="auto"/>
            <w:left w:val="none" w:sz="0" w:space="0" w:color="auto"/>
            <w:bottom w:val="none" w:sz="0" w:space="0" w:color="auto"/>
            <w:right w:val="none" w:sz="0" w:space="0" w:color="auto"/>
          </w:divBdr>
        </w:div>
        <w:div w:id="1315572795">
          <w:marLeft w:val="144"/>
          <w:marRight w:val="0"/>
          <w:marTop w:val="0"/>
          <w:marBottom w:val="0"/>
          <w:divBdr>
            <w:top w:val="none" w:sz="0" w:space="0" w:color="auto"/>
            <w:left w:val="none" w:sz="0" w:space="0" w:color="auto"/>
            <w:bottom w:val="none" w:sz="0" w:space="0" w:color="auto"/>
            <w:right w:val="none" w:sz="0" w:space="0" w:color="auto"/>
          </w:divBdr>
        </w:div>
        <w:div w:id="4526741">
          <w:marLeft w:val="14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CECE-A13C-49C4-B77D-B31B2542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2250</Words>
  <Characters>12379</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Letamendia</dc:creator>
  <cp:keywords/>
  <dc:description/>
  <cp:lastModifiedBy>PINCHON Sebastien</cp:lastModifiedBy>
  <cp:revision>10</cp:revision>
  <cp:lastPrinted>2023-08-01T19:21:00Z</cp:lastPrinted>
  <dcterms:created xsi:type="dcterms:W3CDTF">2025-11-25T11:17:00Z</dcterms:created>
  <dcterms:modified xsi:type="dcterms:W3CDTF">2025-12-02T15:11:00Z</dcterms:modified>
</cp:coreProperties>
</file>