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CEBAAD3" w14:textId="77777777" w:rsidR="009E64A3" w:rsidRDefault="00273350">
      <w:pPr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  <w:r>
        <w:rPr>
          <w:rFonts w:ascii="Arial Narrow" w:hAnsi="Arial Narrow"/>
          <w:sz w:val="22"/>
          <w:szCs w:val="22"/>
        </w:rPr>
        <w:tab/>
      </w:r>
    </w:p>
    <w:p w14:paraId="48052A9B" w14:textId="77777777" w:rsidR="00C40B0B" w:rsidRDefault="00273350">
      <w:pPr>
        <w:rPr>
          <w:rFonts w:ascii="Arial Narrow" w:hAnsi="Arial Narrow"/>
          <w:sz w:val="22"/>
          <w:szCs w:val="22"/>
        </w:rPr>
      </w:pPr>
      <w:r>
        <w:rPr>
          <w:rFonts w:ascii="Calibri" w:hAnsi="Calibri" w:cs="Calibri"/>
          <w:noProof/>
          <w:lang w:eastAsia="fr-FR"/>
        </w:rPr>
        <w:tab/>
      </w:r>
      <w:r>
        <w:rPr>
          <w:rFonts w:ascii="Calibri" w:hAnsi="Calibri" w:cs="Calibri"/>
          <w:noProof/>
          <w:lang w:eastAsia="fr-FR"/>
        </w:rPr>
        <w:tab/>
      </w:r>
      <w:r>
        <w:rPr>
          <w:rFonts w:ascii="Calibri" w:hAnsi="Calibri" w:cs="Calibri"/>
          <w:noProof/>
          <w:lang w:eastAsia="fr-FR"/>
        </w:rPr>
        <w:tab/>
      </w:r>
      <w:r>
        <w:rPr>
          <w:rFonts w:ascii="Calibri" w:hAnsi="Calibri" w:cs="Calibri"/>
          <w:noProof/>
          <w:lang w:eastAsia="fr-FR"/>
        </w:rPr>
        <w:tab/>
      </w:r>
      <w:r>
        <w:rPr>
          <w:rFonts w:ascii="Calibri" w:hAnsi="Calibri" w:cs="Calibri"/>
          <w:noProof/>
          <w:lang w:eastAsia="fr-FR"/>
        </w:rPr>
        <w:tab/>
      </w:r>
    </w:p>
    <w:p w14:paraId="094060DE" w14:textId="77777777" w:rsidR="00C40B0B" w:rsidRDefault="00C40B0B">
      <w:pPr>
        <w:rPr>
          <w:rFonts w:ascii="Arial Narrow" w:hAnsi="Arial Narrow"/>
          <w:sz w:val="22"/>
          <w:szCs w:val="22"/>
        </w:rPr>
      </w:pPr>
    </w:p>
    <w:p w14:paraId="05D0CEFD" w14:textId="1C584C24" w:rsidR="00C52AC6" w:rsidRDefault="00BF77E3" w:rsidP="00273350">
      <w:pPr>
        <w:pStyle w:val="Standard"/>
        <w:rPr>
          <w:rFonts w:cs="Calibri"/>
          <w:sz w:val="24"/>
          <w:szCs w:val="24"/>
        </w:rPr>
      </w:pPr>
      <w:r>
        <w:rPr>
          <w:noProof/>
        </w:rPr>
        <w:drawing>
          <wp:inline distT="0" distB="0" distL="0" distR="0" wp14:anchorId="6544F93B" wp14:editId="35230A8B">
            <wp:extent cx="1266825" cy="1247775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52AC6">
        <w:rPr>
          <w:rFonts w:ascii="Cambria" w:hAnsi="Cambria" w:cs="Cambria"/>
          <w:noProof/>
          <w:lang w:val="en-US"/>
        </w:rPr>
        <w:t xml:space="preserve">                      </w:t>
      </w:r>
      <w:r w:rsidR="001E32F3">
        <w:rPr>
          <w:rFonts w:ascii="Cambria" w:hAnsi="Cambria" w:cs="Cambria"/>
          <w:noProof/>
          <w:lang w:val="en-US"/>
        </w:rPr>
        <w:tab/>
      </w:r>
      <w:r w:rsidR="001E32F3">
        <w:rPr>
          <w:rFonts w:ascii="Cambria" w:hAnsi="Cambria" w:cs="Cambria"/>
          <w:noProof/>
          <w:lang w:val="en-US"/>
        </w:rPr>
        <w:tab/>
      </w:r>
      <w:r w:rsidR="001E32F3">
        <w:rPr>
          <w:rFonts w:ascii="Cambria" w:hAnsi="Cambria" w:cs="Cambria"/>
          <w:noProof/>
          <w:lang w:val="en-US"/>
        </w:rPr>
        <w:tab/>
      </w:r>
      <w:r w:rsidR="00273350" w:rsidRPr="00273350">
        <w:rPr>
          <w:rFonts w:cs="Calibri"/>
          <w:sz w:val="24"/>
          <w:szCs w:val="24"/>
        </w:rPr>
        <w:tab/>
      </w:r>
      <w:r w:rsidR="00C52AC6">
        <w:rPr>
          <w:rFonts w:cs="Calibri"/>
          <w:sz w:val="24"/>
          <w:szCs w:val="24"/>
        </w:rPr>
        <w:t xml:space="preserve">           </w:t>
      </w:r>
      <w:r w:rsidR="00273350" w:rsidRPr="00273350">
        <w:rPr>
          <w:rFonts w:cs="Calibri"/>
          <w:sz w:val="24"/>
          <w:szCs w:val="24"/>
        </w:rPr>
        <w:tab/>
      </w:r>
    </w:p>
    <w:p w14:paraId="36A16513" w14:textId="77777777" w:rsidR="00C52AC6" w:rsidRDefault="00C52AC6" w:rsidP="00273350">
      <w:pPr>
        <w:pStyle w:val="Standard"/>
        <w:rPr>
          <w:rFonts w:cs="Calibri"/>
          <w:sz w:val="24"/>
          <w:szCs w:val="24"/>
        </w:rPr>
      </w:pPr>
    </w:p>
    <w:p w14:paraId="68AF6756" w14:textId="77777777" w:rsidR="00D956D7" w:rsidRPr="002A6744" w:rsidRDefault="00273350" w:rsidP="003D5936">
      <w:pPr>
        <w:pStyle w:val="Standard"/>
        <w:rPr>
          <w:rFonts w:ascii="Arial Narrow" w:hAnsi="Arial Narrow" w:cs="Arial"/>
          <w:b/>
          <w:bCs/>
          <w:color w:val="000080"/>
          <w:sz w:val="32"/>
          <w:szCs w:val="32"/>
        </w:rPr>
      </w:pPr>
      <w:r w:rsidRPr="00273350">
        <w:rPr>
          <w:rFonts w:cs="Calibri"/>
          <w:sz w:val="24"/>
          <w:szCs w:val="24"/>
        </w:rPr>
        <w:tab/>
      </w:r>
      <w:r w:rsidRPr="00273350">
        <w:rPr>
          <w:rFonts w:cs="Calibri"/>
          <w:sz w:val="24"/>
          <w:szCs w:val="24"/>
        </w:rPr>
        <w:tab/>
      </w:r>
      <w:r w:rsidR="00D956D7" w:rsidRPr="002A6744">
        <w:rPr>
          <w:rFonts w:ascii="Arial Narrow" w:hAnsi="Arial Narrow" w:cs="Arial"/>
          <w:b/>
          <w:bCs/>
          <w:color w:val="000080"/>
          <w:sz w:val="32"/>
          <w:szCs w:val="32"/>
        </w:rPr>
        <w:t>CENTRE NATIONAL DE LA RECHERCHE SCIENTIFIQUE</w:t>
      </w:r>
    </w:p>
    <w:p w14:paraId="2C1C3B7D" w14:textId="77777777" w:rsidR="00D956D7" w:rsidRPr="00D956D7" w:rsidRDefault="00D956D7" w:rsidP="00D956D7">
      <w:pPr>
        <w:pStyle w:val="Corpsdetexte2"/>
        <w:jc w:val="center"/>
        <w:rPr>
          <w:rFonts w:ascii="Calibri" w:hAnsi="Calibri" w:cs="Calibri"/>
        </w:rPr>
      </w:pPr>
      <w:r w:rsidRPr="002A6744">
        <w:rPr>
          <w:rFonts w:ascii="Arial Narrow" w:hAnsi="Arial Narrow" w:cs="Arial"/>
          <w:b/>
          <w:bCs/>
          <w:color w:val="000080"/>
          <w:sz w:val="32"/>
          <w:szCs w:val="32"/>
        </w:rPr>
        <w:t>DELEGATION</w:t>
      </w:r>
      <w:r>
        <w:rPr>
          <w:rFonts w:ascii="Arial Narrow" w:hAnsi="Arial Narrow" w:cs="Arial"/>
          <w:b/>
          <w:bCs/>
          <w:color w:val="000080"/>
          <w:sz w:val="32"/>
          <w:szCs w:val="32"/>
        </w:rPr>
        <w:t xml:space="preserve"> </w:t>
      </w:r>
      <w:r w:rsidRPr="002A6744">
        <w:rPr>
          <w:rFonts w:ascii="Arial Narrow" w:hAnsi="Arial Narrow" w:cs="Arial"/>
          <w:b/>
          <w:bCs/>
          <w:color w:val="000080"/>
          <w:sz w:val="32"/>
          <w:szCs w:val="32"/>
        </w:rPr>
        <w:t>COTE D’AZUR</w:t>
      </w:r>
    </w:p>
    <w:p w14:paraId="5222FDCE" w14:textId="16700BDB" w:rsidR="00D956D7" w:rsidRPr="004158E2" w:rsidRDefault="003307F6" w:rsidP="00D956D7">
      <w:pPr>
        <w:jc w:val="center"/>
        <w:rPr>
          <w:rFonts w:ascii="Arial Narrow" w:hAnsi="Arial Narrow" w:cs="Arial"/>
          <w:b/>
          <w:bCs/>
          <w:color w:val="000080"/>
          <w:sz w:val="32"/>
          <w:szCs w:val="32"/>
        </w:rPr>
      </w:pPr>
      <w:r>
        <w:rPr>
          <w:rFonts w:ascii="Arial Narrow" w:hAnsi="Arial Narrow" w:cs="Arial"/>
          <w:b/>
          <w:bCs/>
          <w:color w:val="000080"/>
          <w:sz w:val="32"/>
          <w:szCs w:val="32"/>
        </w:rPr>
        <w:t>GEOAZUR UMR7329</w:t>
      </w:r>
    </w:p>
    <w:p w14:paraId="236FA80C" w14:textId="77777777" w:rsidR="00C40B0B" w:rsidRDefault="00C40B0B" w:rsidP="00372DE1">
      <w:pPr>
        <w:jc w:val="center"/>
        <w:rPr>
          <w:rFonts w:ascii="Arial Narrow" w:hAnsi="Arial Narrow"/>
          <w:sz w:val="22"/>
          <w:szCs w:val="22"/>
        </w:rPr>
      </w:pPr>
    </w:p>
    <w:p w14:paraId="0D8E9088" w14:textId="77777777" w:rsidR="00C40B0B" w:rsidRDefault="00C40B0B">
      <w:pPr>
        <w:rPr>
          <w:rFonts w:ascii="Arial Narrow" w:hAnsi="Arial Narrow"/>
          <w:sz w:val="22"/>
          <w:szCs w:val="22"/>
        </w:rPr>
      </w:pPr>
    </w:p>
    <w:p w14:paraId="314B5F6A" w14:textId="77777777" w:rsidR="00F40157" w:rsidRPr="00F40157" w:rsidRDefault="00F40157" w:rsidP="00F40157">
      <w:pPr>
        <w:suppressAutoHyphens w:val="0"/>
        <w:jc w:val="center"/>
        <w:rPr>
          <w:rFonts w:ascii="Arial Narrow" w:hAnsi="Arial Narrow" w:cs="Arial"/>
          <w:b/>
          <w:bCs/>
          <w:color w:val="000080"/>
          <w:lang w:eastAsia="fr-FR"/>
        </w:rPr>
      </w:pPr>
    </w:p>
    <w:tbl>
      <w:tblPr>
        <w:tblW w:w="10135" w:type="dxa"/>
        <w:tblInd w:w="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35"/>
      </w:tblGrid>
      <w:tr w:rsidR="00F40157" w:rsidRPr="00F40157" w14:paraId="0DDB2F59" w14:textId="77777777" w:rsidTr="00372DE1">
        <w:trPr>
          <w:trHeight w:val="1299"/>
        </w:trPr>
        <w:tc>
          <w:tcPr>
            <w:tcW w:w="10135" w:type="dxa"/>
            <w:shd w:val="clear" w:color="auto" w:fill="auto"/>
          </w:tcPr>
          <w:p w14:paraId="33982D37" w14:textId="77777777" w:rsidR="00F40157" w:rsidRPr="00F40157" w:rsidRDefault="00F40157" w:rsidP="00F40157">
            <w:pPr>
              <w:suppressAutoHyphens w:val="0"/>
              <w:ind w:right="-28"/>
              <w:jc w:val="center"/>
              <w:rPr>
                <w:rFonts w:ascii="Arial Narrow" w:hAnsi="Arial Narrow" w:cs="Arial"/>
                <w:b/>
                <w:color w:val="000080"/>
                <w:sz w:val="36"/>
                <w:szCs w:val="36"/>
                <w:lang w:eastAsia="fr-FR"/>
              </w:rPr>
            </w:pPr>
          </w:p>
          <w:p w14:paraId="700B6A4C" w14:textId="77777777" w:rsidR="00F40157" w:rsidRPr="00F40157" w:rsidRDefault="00F40157" w:rsidP="00F40157">
            <w:pPr>
              <w:suppressAutoHyphens w:val="0"/>
              <w:ind w:right="-28"/>
              <w:jc w:val="center"/>
              <w:rPr>
                <w:rFonts w:ascii="Arial Narrow" w:hAnsi="Arial Narrow" w:cs="Arial"/>
                <w:b/>
                <w:color w:val="000080"/>
                <w:sz w:val="36"/>
                <w:szCs w:val="36"/>
                <w:lang w:eastAsia="fr-FR"/>
              </w:rPr>
            </w:pPr>
            <w:r w:rsidRPr="00F40157">
              <w:rPr>
                <w:rFonts w:ascii="Arial Narrow" w:hAnsi="Arial Narrow" w:cs="Arial"/>
                <w:b/>
                <w:color w:val="000080"/>
                <w:sz w:val="36"/>
                <w:szCs w:val="36"/>
                <w:lang w:eastAsia="fr-FR"/>
              </w:rPr>
              <w:t xml:space="preserve">DECOMPOSITION DU PRIX GLOBAL ET FORFAITAIRE </w:t>
            </w:r>
          </w:p>
          <w:p w14:paraId="00F9E537" w14:textId="77777777" w:rsidR="00F40157" w:rsidRPr="00F40157" w:rsidRDefault="00F40157" w:rsidP="00F40157">
            <w:pPr>
              <w:suppressAutoHyphens w:val="0"/>
              <w:ind w:right="-28"/>
              <w:jc w:val="center"/>
              <w:rPr>
                <w:rFonts w:ascii="Arial Narrow" w:hAnsi="Arial Narrow" w:cs="Arial"/>
                <w:color w:val="000080"/>
                <w:sz w:val="32"/>
                <w:szCs w:val="32"/>
                <w:lang w:eastAsia="fr-FR"/>
              </w:rPr>
            </w:pPr>
            <w:r>
              <w:rPr>
                <w:rFonts w:ascii="Arial Narrow" w:hAnsi="Arial Narrow" w:cs="Arial"/>
                <w:color w:val="000080"/>
                <w:sz w:val="32"/>
                <w:szCs w:val="32"/>
                <w:lang w:eastAsia="fr-FR"/>
              </w:rPr>
              <w:t>(Bordereau des prix)</w:t>
            </w:r>
          </w:p>
        </w:tc>
      </w:tr>
    </w:tbl>
    <w:p w14:paraId="2CB41DEF" w14:textId="77777777" w:rsidR="00F40157" w:rsidRPr="00F40157" w:rsidRDefault="00F40157" w:rsidP="00F40157">
      <w:pPr>
        <w:suppressAutoHyphens w:val="0"/>
        <w:jc w:val="center"/>
        <w:rPr>
          <w:rFonts w:ascii="Arial Narrow" w:hAnsi="Arial Narrow" w:cs="Arial"/>
          <w:b/>
          <w:bCs/>
          <w:color w:val="000080"/>
          <w:lang w:eastAsia="fr-FR"/>
        </w:rPr>
      </w:pPr>
    </w:p>
    <w:p w14:paraId="14ED2C70" w14:textId="77777777" w:rsidR="00F40157" w:rsidRPr="00F40157" w:rsidRDefault="00F40157" w:rsidP="00F40157">
      <w:pPr>
        <w:suppressAutoHyphens w:val="0"/>
        <w:ind w:right="-28"/>
        <w:rPr>
          <w:rFonts w:ascii="Arial Narrow" w:hAnsi="Arial Narrow" w:cs="Arial"/>
          <w:b/>
          <w:caps/>
          <w:color w:val="000080"/>
          <w:sz w:val="40"/>
          <w:szCs w:val="40"/>
          <w:lang w:eastAsia="fr-FR"/>
        </w:rPr>
      </w:pPr>
    </w:p>
    <w:p w14:paraId="69CE6EE8" w14:textId="77777777" w:rsidR="00C40B0B" w:rsidRDefault="00C40B0B">
      <w:pPr>
        <w:rPr>
          <w:rFonts w:ascii="Arial Narrow" w:hAnsi="Arial Narrow"/>
          <w:sz w:val="22"/>
          <w:szCs w:val="22"/>
        </w:rPr>
      </w:pPr>
    </w:p>
    <w:p w14:paraId="2F81B4E7" w14:textId="77777777" w:rsidR="009E64A3" w:rsidRDefault="009E64A3">
      <w:pPr>
        <w:jc w:val="both"/>
        <w:rPr>
          <w:rFonts w:ascii="Arial Narrow" w:hAnsi="Arial Narrow"/>
          <w:sz w:val="22"/>
          <w:szCs w:val="22"/>
        </w:rPr>
      </w:pPr>
    </w:p>
    <w:p w14:paraId="1E05D265" w14:textId="59AA0F7B" w:rsidR="00D956D7" w:rsidRPr="00432B48" w:rsidRDefault="00D956D7" w:rsidP="00D956D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r w:rsidRPr="00432B48">
        <w:rPr>
          <w:b/>
          <w:sz w:val="36"/>
          <w:szCs w:val="36"/>
        </w:rPr>
        <w:t xml:space="preserve">MARCHE PUBLIC </w:t>
      </w:r>
      <w:r>
        <w:rPr>
          <w:b/>
          <w:sz w:val="36"/>
          <w:szCs w:val="36"/>
        </w:rPr>
        <w:t xml:space="preserve">PORTANT SUR </w:t>
      </w:r>
      <w:r w:rsidR="003307F6">
        <w:rPr>
          <w:b/>
          <w:sz w:val="36"/>
          <w:szCs w:val="36"/>
        </w:rPr>
        <w:t>L’</w:t>
      </w:r>
      <w:r w:rsidR="003307F6" w:rsidRPr="003307F6">
        <w:rPr>
          <w:b/>
          <w:sz w:val="36"/>
          <w:szCs w:val="36"/>
        </w:rPr>
        <w:t>ACQUISITION D’UNE HORLOGE ATOMIQUE DE TYPE MASER A HYDROGENE ACTIF</w:t>
      </w:r>
    </w:p>
    <w:p w14:paraId="60652350" w14:textId="77777777" w:rsidR="007C1397" w:rsidRDefault="007C1397">
      <w:pPr>
        <w:jc w:val="center"/>
        <w:rPr>
          <w:rFonts w:ascii="Arial Narrow" w:hAnsi="Arial Narrow"/>
          <w:b/>
          <w:sz w:val="40"/>
          <w:szCs w:val="40"/>
        </w:rPr>
      </w:pPr>
    </w:p>
    <w:p w14:paraId="23089DDD" w14:textId="77777777" w:rsidR="009E64A3" w:rsidRDefault="009E64A3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1C9CED0C" w14:textId="77777777" w:rsidR="00BC44FB" w:rsidRDefault="00BC44FB">
      <w:pPr>
        <w:jc w:val="center"/>
        <w:rPr>
          <w:rFonts w:ascii="Arial Narrow" w:hAnsi="Arial Narrow"/>
          <w:b/>
          <w:bCs/>
          <w:sz w:val="22"/>
          <w:szCs w:val="22"/>
        </w:rPr>
      </w:pPr>
    </w:p>
    <w:p w14:paraId="4B3E9CF5" w14:textId="77777777" w:rsidR="009E64A3" w:rsidRDefault="009E64A3">
      <w:pPr>
        <w:rPr>
          <w:rFonts w:ascii="Arial Narrow" w:hAnsi="Arial Narrow"/>
          <w:sz w:val="22"/>
          <w:szCs w:val="22"/>
        </w:rPr>
      </w:pPr>
    </w:p>
    <w:p w14:paraId="3C18344D" w14:textId="77777777" w:rsidR="000067A5" w:rsidRDefault="000067A5">
      <w:pPr>
        <w:rPr>
          <w:b/>
          <w:bCs/>
        </w:rPr>
      </w:pPr>
    </w:p>
    <w:p w14:paraId="079B4AE3" w14:textId="77777777" w:rsidR="000067A5" w:rsidRDefault="000067A5">
      <w:pPr>
        <w:rPr>
          <w:b/>
          <w:bCs/>
        </w:rPr>
      </w:pPr>
    </w:p>
    <w:p w14:paraId="6B94A2EE" w14:textId="77777777" w:rsidR="000067A5" w:rsidRDefault="000067A5">
      <w:pPr>
        <w:rPr>
          <w:b/>
          <w:bCs/>
        </w:rPr>
      </w:pPr>
    </w:p>
    <w:p w14:paraId="403B74B4" w14:textId="77777777" w:rsidR="00D259AE" w:rsidRDefault="00D259AE">
      <w:pPr>
        <w:rPr>
          <w:b/>
          <w:bCs/>
        </w:rPr>
        <w:sectPr w:rsidR="00D259AE" w:rsidSect="00F97C92">
          <w:footerReference w:type="default" r:id="rId12"/>
          <w:footnotePr>
            <w:pos w:val="beneathText"/>
          </w:footnotePr>
          <w:pgSz w:w="11905" w:h="16837" w:code="9"/>
          <w:pgMar w:top="709" w:right="851" w:bottom="879" w:left="1134" w:header="720" w:footer="52" w:gutter="0"/>
          <w:cols w:space="720"/>
          <w:docGrid w:linePitch="360"/>
        </w:sectPr>
      </w:pPr>
    </w:p>
    <w:p w14:paraId="43F8FB20" w14:textId="77777777" w:rsidR="00D35B0B" w:rsidRDefault="00F46584">
      <w:pPr>
        <w:rPr>
          <w:b/>
          <w:bCs/>
        </w:rPr>
      </w:pPr>
      <w:r>
        <w:rPr>
          <w:b/>
          <w:bCs/>
        </w:rPr>
        <w:lastRenderedPageBreak/>
        <w:t>En cas de groupement, le titulaire fournit la décomposition des prix par membre du groupement</w:t>
      </w:r>
    </w:p>
    <w:p w14:paraId="41C6DD61" w14:textId="77777777" w:rsidR="00895B55" w:rsidRDefault="00895B55">
      <w:pPr>
        <w:rPr>
          <w:b/>
          <w:bCs/>
        </w:rPr>
      </w:pPr>
    </w:p>
    <w:p w14:paraId="0527BB84" w14:textId="77777777" w:rsidR="00895B55" w:rsidRDefault="00895B55" w:rsidP="00895B55">
      <w:pPr>
        <w:numPr>
          <w:ilvl w:val="0"/>
          <w:numId w:val="12"/>
        </w:numPr>
        <w:rPr>
          <w:bCs/>
        </w:rPr>
      </w:pPr>
      <w:r w:rsidRPr="00895B55">
        <w:rPr>
          <w:bCs/>
        </w:rPr>
        <w:t>Désignation du soumissionnaire</w:t>
      </w:r>
      <w:r w:rsidR="008C5740">
        <w:rPr>
          <w:bCs/>
        </w:rPr>
        <w:t> :</w:t>
      </w:r>
    </w:p>
    <w:p w14:paraId="6051724B" w14:textId="77777777" w:rsidR="00895B55" w:rsidRPr="00895B55" w:rsidRDefault="00895B55" w:rsidP="00895B55">
      <w:pPr>
        <w:ind w:left="720"/>
        <w:rPr>
          <w:bCs/>
        </w:rPr>
      </w:pPr>
    </w:p>
    <w:p w14:paraId="2F9AA20E" w14:textId="77777777" w:rsidR="00895B55" w:rsidRPr="00991BD9" w:rsidRDefault="00895B55">
      <w:pPr>
        <w:rPr>
          <w:bCs/>
        </w:rPr>
      </w:pPr>
      <w:r w:rsidRPr="00895B55">
        <w:rPr>
          <w:highlight w:val="yellow"/>
        </w:rPr>
        <w:sym w:font="Wingdings" w:char="F021"/>
      </w:r>
      <w:r w:rsidRPr="00895B55">
        <w:rPr>
          <w:highlight w:val="yellow"/>
        </w:rPr>
        <w:t>……………………………………………..</w:t>
      </w:r>
    </w:p>
    <w:p w14:paraId="5A47C1C2" w14:textId="77777777" w:rsidR="00F46584" w:rsidRDefault="00F46584"/>
    <w:tbl>
      <w:tblPr>
        <w:tblW w:w="1036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8409"/>
        <w:gridCol w:w="1954"/>
      </w:tblGrid>
      <w:tr w:rsidR="0043232D" w14:paraId="1156CA40" w14:textId="77777777" w:rsidTr="00991BD9">
        <w:trPr>
          <w:trHeight w:val="511"/>
        </w:trPr>
        <w:tc>
          <w:tcPr>
            <w:tcW w:w="10363" w:type="dxa"/>
            <w:gridSpan w:val="2"/>
            <w:tcBorders>
              <w:top w:val="double" w:sz="1" w:space="0" w:color="000000"/>
              <w:left w:val="double" w:sz="1" w:space="0" w:color="000000"/>
              <w:bottom w:val="double" w:sz="2" w:space="0" w:color="000000"/>
              <w:right w:val="double" w:sz="1" w:space="0" w:color="000000"/>
            </w:tcBorders>
            <w:shd w:val="clear" w:color="auto" w:fill="E0E0E0"/>
          </w:tcPr>
          <w:p w14:paraId="0DE1250B" w14:textId="77777777" w:rsidR="0043232D" w:rsidRPr="00AE4B1A" w:rsidRDefault="0043232D" w:rsidP="004C6AC4">
            <w:pPr>
              <w:snapToGrid w:val="0"/>
              <w:spacing w:before="120" w:after="12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COÛT </w:t>
            </w:r>
            <w:r w:rsidR="00807F89">
              <w:rPr>
                <w:rFonts w:ascii="Arial Narrow" w:hAnsi="Arial Narrow"/>
                <w:b/>
                <w:bCs/>
              </w:rPr>
              <w:t>GLOBAL</w:t>
            </w:r>
            <w:r w:rsidR="00DB4D5D">
              <w:rPr>
                <w:rFonts w:ascii="Arial Narrow" w:hAnsi="Arial Narrow"/>
                <w:b/>
                <w:bCs/>
              </w:rPr>
              <w:t xml:space="preserve"> D’ACQUISITION</w:t>
            </w:r>
            <w:r>
              <w:rPr>
                <w:rFonts w:ascii="Arial Narrow" w:hAnsi="Arial Narrow"/>
                <w:b/>
                <w:bCs/>
              </w:rPr>
              <w:t xml:space="preserve"> </w:t>
            </w:r>
          </w:p>
        </w:tc>
      </w:tr>
      <w:tr w:rsidR="005671B2" w14:paraId="7EE3C75A" w14:textId="77777777" w:rsidTr="00991BD9">
        <w:trPr>
          <w:trHeight w:val="497"/>
        </w:trPr>
        <w:tc>
          <w:tcPr>
            <w:tcW w:w="8409" w:type="dxa"/>
            <w:tcBorders>
              <w:top w:val="double" w:sz="2" w:space="0" w:color="000000"/>
              <w:left w:val="double" w:sz="1" w:space="0" w:color="000000"/>
              <w:bottom w:val="double" w:sz="2" w:space="0" w:color="000000"/>
              <w:right w:val="single" w:sz="4" w:space="0" w:color="17365D"/>
            </w:tcBorders>
            <w:shd w:val="clear" w:color="auto" w:fill="E0E0E0"/>
          </w:tcPr>
          <w:p w14:paraId="4999B604" w14:textId="77777777" w:rsidR="005671B2" w:rsidRPr="00AE4B1A" w:rsidRDefault="005671B2" w:rsidP="00EF09CC">
            <w:pPr>
              <w:snapToGrid w:val="0"/>
              <w:spacing w:before="120" w:after="120"/>
              <w:jc w:val="center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 w:cs="Arial"/>
                <w:b/>
                <w:caps/>
                <w:sz w:val="32"/>
                <w:szCs w:val="32"/>
              </w:rPr>
              <w:br w:type="page"/>
            </w:r>
            <w:r>
              <w:rPr>
                <w:rFonts w:ascii="Arial Narrow" w:hAnsi="Arial Narrow"/>
                <w:b/>
                <w:bCs/>
              </w:rPr>
              <w:t>Désignation</w:t>
            </w:r>
          </w:p>
        </w:tc>
        <w:tc>
          <w:tcPr>
            <w:tcW w:w="1954" w:type="dxa"/>
            <w:tcBorders>
              <w:top w:val="double" w:sz="2" w:space="0" w:color="000000"/>
              <w:left w:val="single" w:sz="4" w:space="0" w:color="17365D"/>
              <w:bottom w:val="double" w:sz="2" w:space="0" w:color="000000"/>
              <w:right w:val="double" w:sz="1" w:space="0" w:color="000000"/>
            </w:tcBorders>
            <w:shd w:val="clear" w:color="auto" w:fill="E0E0E0"/>
            <w:vAlign w:val="center"/>
          </w:tcPr>
          <w:p w14:paraId="28E89D35" w14:textId="77777777" w:rsidR="005671B2" w:rsidRDefault="005671B2" w:rsidP="00EF09CC">
            <w:pPr>
              <w:snapToGrid w:val="0"/>
              <w:spacing w:before="120" w:after="12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  <w:bCs/>
              </w:rPr>
              <w:t>Montant (€ HT)</w:t>
            </w:r>
          </w:p>
        </w:tc>
      </w:tr>
      <w:tr w:rsidR="00BB2979" w:rsidRPr="00442DB7" w14:paraId="0D6DDD9A" w14:textId="77777777" w:rsidTr="00991BD9">
        <w:trPr>
          <w:trHeight w:val="331"/>
        </w:trPr>
        <w:tc>
          <w:tcPr>
            <w:tcW w:w="840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single" w:sz="4" w:space="0" w:color="17365D"/>
            </w:tcBorders>
            <w:vAlign w:val="center"/>
          </w:tcPr>
          <w:p w14:paraId="0363C461" w14:textId="1C7B83E1" w:rsidR="00BB2979" w:rsidRPr="00001A85" w:rsidRDefault="003307F6" w:rsidP="00372DE1">
            <w:pPr>
              <w:snapToGrid w:val="0"/>
              <w:spacing w:before="120" w:after="12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Fabrication</w:t>
            </w:r>
            <w:r w:rsidR="001E2799">
              <w:rPr>
                <w:rFonts w:ascii="Arial Narrow" w:hAnsi="Arial Narrow"/>
                <w:b/>
                <w:bCs/>
              </w:rPr>
              <w:t xml:space="preserve"> </w:t>
            </w:r>
            <w:r w:rsidR="00675681">
              <w:rPr>
                <w:rFonts w:ascii="Arial Narrow" w:hAnsi="Arial Narrow"/>
                <w:b/>
                <w:bCs/>
              </w:rPr>
              <w:t>d’un</w:t>
            </w:r>
            <w:r>
              <w:rPr>
                <w:rFonts w:ascii="Arial Narrow" w:hAnsi="Arial Narrow"/>
                <w:b/>
                <w:bCs/>
              </w:rPr>
              <w:t xml:space="preserve">e horloge </w:t>
            </w:r>
            <w:r w:rsidRPr="003307F6">
              <w:rPr>
                <w:rFonts w:ascii="Arial Narrow" w:hAnsi="Arial Narrow"/>
                <w:b/>
                <w:bCs/>
              </w:rPr>
              <w:t>atomique de type Maser à hydrogène actif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17365D"/>
              <w:bottom w:val="single" w:sz="4" w:space="0" w:color="000000"/>
              <w:right w:val="double" w:sz="2" w:space="0" w:color="000000"/>
            </w:tcBorders>
            <w:shd w:val="clear" w:color="auto" w:fill="auto"/>
          </w:tcPr>
          <w:p w14:paraId="25717A4F" w14:textId="77777777" w:rsidR="00BB2979" w:rsidRPr="00E13A37" w:rsidRDefault="00BB2979" w:rsidP="0055244D">
            <w:pPr>
              <w:snapToGrid w:val="0"/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3307F6" w:rsidRPr="00442DB7" w14:paraId="7D65895C" w14:textId="77777777" w:rsidTr="00991BD9">
        <w:trPr>
          <w:trHeight w:val="331"/>
        </w:trPr>
        <w:tc>
          <w:tcPr>
            <w:tcW w:w="840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single" w:sz="4" w:space="0" w:color="17365D"/>
            </w:tcBorders>
            <w:vAlign w:val="center"/>
          </w:tcPr>
          <w:p w14:paraId="5F1823CA" w14:textId="45898616" w:rsidR="003307F6" w:rsidRDefault="003307F6" w:rsidP="00372DE1">
            <w:pPr>
              <w:snapToGrid w:val="0"/>
              <w:spacing w:before="120" w:after="12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Caractérisation des performances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17365D"/>
              <w:bottom w:val="single" w:sz="4" w:space="0" w:color="000000"/>
              <w:right w:val="double" w:sz="2" w:space="0" w:color="000000"/>
            </w:tcBorders>
            <w:shd w:val="clear" w:color="auto" w:fill="auto"/>
          </w:tcPr>
          <w:p w14:paraId="3C21F29F" w14:textId="77777777" w:rsidR="003307F6" w:rsidRPr="00E13A37" w:rsidRDefault="003307F6" w:rsidP="0055244D">
            <w:pPr>
              <w:snapToGrid w:val="0"/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BB2979" w:rsidRPr="00442DB7" w14:paraId="4116A455" w14:textId="77777777" w:rsidTr="00991BD9">
        <w:trPr>
          <w:trHeight w:val="331"/>
        </w:trPr>
        <w:tc>
          <w:tcPr>
            <w:tcW w:w="8409" w:type="dxa"/>
            <w:tcBorders>
              <w:top w:val="single" w:sz="4" w:space="0" w:color="000000"/>
              <w:left w:val="double" w:sz="2" w:space="0" w:color="000000"/>
              <w:bottom w:val="single" w:sz="4" w:space="0" w:color="000000"/>
              <w:right w:val="single" w:sz="4" w:space="0" w:color="17365D"/>
            </w:tcBorders>
            <w:vAlign w:val="center"/>
          </w:tcPr>
          <w:p w14:paraId="4ADB1990" w14:textId="77777777" w:rsidR="00BB2979" w:rsidRDefault="00BB2979" w:rsidP="004012F7">
            <w:pPr>
              <w:snapToGrid w:val="0"/>
              <w:spacing w:before="120" w:after="120"/>
              <w:rPr>
                <w:rFonts w:ascii="Arial Narrow" w:hAnsi="Arial Narrow"/>
                <w:b/>
                <w:bCs/>
              </w:rPr>
            </w:pPr>
            <w:r w:rsidRPr="00001A85">
              <w:rPr>
                <w:rFonts w:ascii="Arial Narrow" w:hAnsi="Arial Narrow"/>
                <w:b/>
                <w:bCs/>
              </w:rPr>
              <w:t>Emballage et transport</w:t>
            </w:r>
          </w:p>
        </w:tc>
        <w:tc>
          <w:tcPr>
            <w:tcW w:w="1954" w:type="dxa"/>
            <w:tcBorders>
              <w:top w:val="single" w:sz="4" w:space="0" w:color="000000"/>
              <w:left w:val="single" w:sz="4" w:space="0" w:color="17365D"/>
              <w:bottom w:val="single" w:sz="4" w:space="0" w:color="000000"/>
              <w:right w:val="double" w:sz="2" w:space="0" w:color="000000"/>
            </w:tcBorders>
            <w:shd w:val="clear" w:color="auto" w:fill="auto"/>
          </w:tcPr>
          <w:p w14:paraId="52708121" w14:textId="77777777" w:rsidR="00BB2979" w:rsidRPr="00E13A37" w:rsidRDefault="00BB2979" w:rsidP="0055244D">
            <w:pPr>
              <w:snapToGrid w:val="0"/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BB2979" w:rsidRPr="00442DB7" w14:paraId="205D5B94" w14:textId="77777777" w:rsidTr="00991BD9">
        <w:trPr>
          <w:trHeight w:val="331"/>
        </w:trPr>
        <w:tc>
          <w:tcPr>
            <w:tcW w:w="8409" w:type="dxa"/>
            <w:tcBorders>
              <w:top w:val="single" w:sz="4" w:space="0" w:color="17365D"/>
              <w:left w:val="double" w:sz="2" w:space="0" w:color="000000"/>
              <w:bottom w:val="single" w:sz="4" w:space="0" w:color="17365D"/>
              <w:right w:val="single" w:sz="4" w:space="0" w:color="17365D"/>
            </w:tcBorders>
            <w:vAlign w:val="center"/>
          </w:tcPr>
          <w:p w14:paraId="1CAB2673" w14:textId="437CD051" w:rsidR="00BB2979" w:rsidRDefault="00BB2979" w:rsidP="00372DE1">
            <w:pPr>
              <w:snapToGrid w:val="0"/>
              <w:spacing w:before="120" w:after="120"/>
              <w:rPr>
                <w:rFonts w:ascii="Arial Narrow" w:hAnsi="Arial Narrow"/>
                <w:b/>
                <w:bCs/>
              </w:rPr>
            </w:pPr>
            <w:r w:rsidRPr="00B932D1">
              <w:rPr>
                <w:rFonts w:ascii="Arial Narrow" w:hAnsi="Arial Narrow"/>
                <w:b/>
                <w:bCs/>
              </w:rPr>
              <w:t>Installation</w:t>
            </w:r>
            <w:r w:rsidR="003307F6">
              <w:rPr>
                <w:rFonts w:ascii="Arial Narrow" w:hAnsi="Arial Narrow"/>
                <w:b/>
                <w:bCs/>
              </w:rPr>
              <w:t xml:space="preserve"> et mise en service</w:t>
            </w:r>
          </w:p>
        </w:tc>
        <w:tc>
          <w:tcPr>
            <w:tcW w:w="1954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double" w:sz="2" w:space="0" w:color="000000"/>
            </w:tcBorders>
            <w:shd w:val="clear" w:color="auto" w:fill="auto"/>
          </w:tcPr>
          <w:p w14:paraId="6CEECDE2" w14:textId="77777777" w:rsidR="00BB2979" w:rsidRPr="00E13A37" w:rsidRDefault="00BB2979" w:rsidP="0055244D">
            <w:pPr>
              <w:snapToGrid w:val="0"/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BB2979" w:rsidRPr="00442DB7" w14:paraId="3D7CBBAF" w14:textId="77777777" w:rsidTr="00991BD9">
        <w:trPr>
          <w:trHeight w:val="331"/>
        </w:trPr>
        <w:tc>
          <w:tcPr>
            <w:tcW w:w="8409" w:type="dxa"/>
            <w:tcBorders>
              <w:top w:val="single" w:sz="4" w:space="0" w:color="17365D"/>
              <w:left w:val="double" w:sz="2" w:space="0" w:color="000000"/>
              <w:bottom w:val="single" w:sz="4" w:space="0" w:color="17365D"/>
              <w:right w:val="single" w:sz="4" w:space="0" w:color="17365D"/>
            </w:tcBorders>
            <w:vAlign w:val="center"/>
          </w:tcPr>
          <w:p w14:paraId="388EF5A3" w14:textId="46407168" w:rsidR="00BB2979" w:rsidRPr="00001A85" w:rsidRDefault="003307F6" w:rsidP="00372DE1">
            <w:pPr>
              <w:snapToGrid w:val="0"/>
              <w:spacing w:before="120" w:after="12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Formation destinée aux utilisateurs</w:t>
            </w:r>
          </w:p>
        </w:tc>
        <w:tc>
          <w:tcPr>
            <w:tcW w:w="1954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double" w:sz="2" w:space="0" w:color="000000"/>
            </w:tcBorders>
            <w:shd w:val="clear" w:color="auto" w:fill="auto"/>
          </w:tcPr>
          <w:p w14:paraId="5F7242E2" w14:textId="77777777" w:rsidR="00BB2979" w:rsidRPr="00E13A37" w:rsidRDefault="00BB2979" w:rsidP="0055244D">
            <w:pPr>
              <w:snapToGrid w:val="0"/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BB2979" w:rsidRPr="00442DB7" w14:paraId="7F9F1D0F" w14:textId="77777777" w:rsidTr="00991BD9">
        <w:trPr>
          <w:trHeight w:val="331"/>
        </w:trPr>
        <w:tc>
          <w:tcPr>
            <w:tcW w:w="8409" w:type="dxa"/>
            <w:tcBorders>
              <w:top w:val="single" w:sz="4" w:space="0" w:color="17365D"/>
              <w:left w:val="double" w:sz="2" w:space="0" w:color="000000"/>
              <w:bottom w:val="single" w:sz="4" w:space="0" w:color="17365D"/>
              <w:right w:val="single" w:sz="4" w:space="0" w:color="17365D"/>
            </w:tcBorders>
            <w:vAlign w:val="center"/>
          </w:tcPr>
          <w:p w14:paraId="2B09C94B" w14:textId="7EB41065" w:rsidR="00BB2979" w:rsidRDefault="003307F6" w:rsidP="008B597E">
            <w:pPr>
              <w:snapToGrid w:val="0"/>
              <w:spacing w:before="120" w:after="120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>G</w:t>
            </w:r>
            <w:r w:rsidR="008B597E">
              <w:rPr>
                <w:rFonts w:ascii="Arial Narrow" w:hAnsi="Arial Narrow"/>
                <w:b/>
                <w:bCs/>
              </w:rPr>
              <w:t>arantie</w:t>
            </w:r>
            <w:r>
              <w:rPr>
                <w:rFonts w:ascii="Arial Narrow" w:hAnsi="Arial Narrow"/>
                <w:b/>
                <w:bCs/>
              </w:rPr>
              <w:t>/SAV de 5 ans</w:t>
            </w:r>
          </w:p>
        </w:tc>
        <w:tc>
          <w:tcPr>
            <w:tcW w:w="1954" w:type="dxa"/>
            <w:tcBorders>
              <w:top w:val="single" w:sz="4" w:space="0" w:color="17365D"/>
              <w:left w:val="single" w:sz="4" w:space="0" w:color="17365D"/>
              <w:bottom w:val="single" w:sz="4" w:space="0" w:color="17365D"/>
              <w:right w:val="double" w:sz="2" w:space="0" w:color="000000"/>
            </w:tcBorders>
            <w:shd w:val="clear" w:color="auto" w:fill="auto"/>
          </w:tcPr>
          <w:p w14:paraId="317C10D9" w14:textId="77777777" w:rsidR="00BB2979" w:rsidRPr="00E13A37" w:rsidRDefault="00BB2979" w:rsidP="0055244D">
            <w:pPr>
              <w:snapToGrid w:val="0"/>
              <w:spacing w:before="120" w:after="120"/>
              <w:jc w:val="center"/>
              <w:rPr>
                <w:rFonts w:ascii="Arial Narrow" w:hAnsi="Arial Narrow"/>
              </w:rPr>
            </w:pPr>
          </w:p>
        </w:tc>
      </w:tr>
      <w:tr w:rsidR="00FD5EC1" w:rsidRPr="00442DB7" w14:paraId="3178C52E" w14:textId="77777777" w:rsidTr="00991BD9">
        <w:trPr>
          <w:trHeight w:val="70"/>
        </w:trPr>
        <w:tc>
          <w:tcPr>
            <w:tcW w:w="8409" w:type="dxa"/>
            <w:tcBorders>
              <w:top w:val="single" w:sz="4" w:space="0" w:color="17365D"/>
              <w:left w:val="double" w:sz="2" w:space="0" w:color="000000"/>
              <w:bottom w:val="double" w:sz="2" w:space="0" w:color="000000"/>
              <w:right w:val="single" w:sz="4" w:space="0" w:color="17365D"/>
            </w:tcBorders>
            <w:vAlign w:val="center"/>
          </w:tcPr>
          <w:p w14:paraId="162ACC8D" w14:textId="77777777" w:rsidR="00F40157" w:rsidRPr="00D956D7" w:rsidRDefault="00991BD9" w:rsidP="004C6AC4">
            <w:pPr>
              <w:snapToGrid w:val="0"/>
              <w:spacing w:before="120" w:after="120"/>
              <w:jc w:val="right"/>
              <w:rPr>
                <w:rFonts w:ascii="Arial Narrow" w:hAnsi="Arial Narrow"/>
                <w:b/>
                <w:bCs/>
              </w:rPr>
            </w:pPr>
            <w:bookmarkStart w:id="0" w:name="_Hlk131063052"/>
            <w:r w:rsidRPr="00D956D7">
              <w:rPr>
                <w:rFonts w:ascii="Arial Narrow" w:hAnsi="Arial Narrow"/>
                <w:b/>
                <w:bCs/>
              </w:rPr>
              <w:t>Prix</w:t>
            </w:r>
            <w:r w:rsidR="00D956D7" w:rsidRPr="00D956D7">
              <w:rPr>
                <w:rFonts w:ascii="Arial Narrow" w:hAnsi="Arial Narrow"/>
                <w:b/>
                <w:bCs/>
              </w:rPr>
              <w:t xml:space="preserve"> global et forfaitaire = total</w:t>
            </w:r>
          </w:p>
        </w:tc>
        <w:tc>
          <w:tcPr>
            <w:tcW w:w="1954" w:type="dxa"/>
            <w:tcBorders>
              <w:top w:val="single" w:sz="4" w:space="0" w:color="17365D"/>
              <w:left w:val="single" w:sz="4" w:space="0" w:color="17365D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02F5F9B2" w14:textId="77777777" w:rsidR="00FD5EC1" w:rsidRPr="00D956D7" w:rsidRDefault="00FD5EC1" w:rsidP="00D956D7">
            <w:pPr>
              <w:snapToGrid w:val="0"/>
              <w:spacing w:before="120" w:after="12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bookmarkEnd w:id="0"/>
    </w:tbl>
    <w:p w14:paraId="0131534E" w14:textId="77777777" w:rsidR="00991BD9" w:rsidRDefault="00991BD9"/>
    <w:tbl>
      <w:tblPr>
        <w:tblW w:w="10363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8409"/>
        <w:gridCol w:w="1954"/>
      </w:tblGrid>
      <w:tr w:rsidR="00500384" w:rsidRPr="00D956D7" w14:paraId="72D9A363" w14:textId="77777777" w:rsidTr="00DC7F66">
        <w:trPr>
          <w:trHeight w:val="70"/>
        </w:trPr>
        <w:tc>
          <w:tcPr>
            <w:tcW w:w="8409" w:type="dxa"/>
            <w:tcBorders>
              <w:top w:val="single" w:sz="4" w:space="0" w:color="17365D"/>
              <w:left w:val="double" w:sz="2" w:space="0" w:color="000000"/>
              <w:bottom w:val="double" w:sz="2" w:space="0" w:color="000000"/>
              <w:right w:val="single" w:sz="4" w:space="0" w:color="17365D"/>
            </w:tcBorders>
            <w:vAlign w:val="center"/>
          </w:tcPr>
          <w:p w14:paraId="5C55766E" w14:textId="77777777" w:rsidR="00500384" w:rsidRPr="00D956D7" w:rsidRDefault="0024742A" w:rsidP="00DC7F66">
            <w:pPr>
              <w:snapToGrid w:val="0"/>
              <w:spacing w:before="120" w:after="120"/>
              <w:jc w:val="right"/>
              <w:rPr>
                <w:rFonts w:ascii="Arial Narrow" w:hAnsi="Arial Narrow"/>
                <w:b/>
                <w:bCs/>
              </w:rPr>
            </w:pPr>
            <w:r>
              <w:rPr>
                <w:rFonts w:ascii="Arial Narrow" w:hAnsi="Arial Narrow"/>
                <w:b/>
                <w:bCs/>
              </w:rPr>
              <w:t xml:space="preserve">Montant de la TVA en € </w:t>
            </w:r>
          </w:p>
        </w:tc>
        <w:tc>
          <w:tcPr>
            <w:tcW w:w="1954" w:type="dxa"/>
            <w:tcBorders>
              <w:top w:val="single" w:sz="4" w:space="0" w:color="17365D"/>
              <w:left w:val="single" w:sz="4" w:space="0" w:color="17365D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55AD4269" w14:textId="77777777" w:rsidR="00500384" w:rsidRPr="00D956D7" w:rsidRDefault="00500384" w:rsidP="00DC7F66">
            <w:pPr>
              <w:snapToGrid w:val="0"/>
              <w:spacing w:before="120" w:after="12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  <w:tr w:rsidR="00991BD9" w:rsidRPr="00D956D7" w14:paraId="5FD5EFE8" w14:textId="77777777" w:rsidTr="00DC7F66">
        <w:trPr>
          <w:trHeight w:val="70"/>
        </w:trPr>
        <w:tc>
          <w:tcPr>
            <w:tcW w:w="8409" w:type="dxa"/>
            <w:tcBorders>
              <w:top w:val="single" w:sz="4" w:space="0" w:color="17365D"/>
              <w:left w:val="double" w:sz="2" w:space="0" w:color="000000"/>
              <w:bottom w:val="double" w:sz="2" w:space="0" w:color="000000"/>
              <w:right w:val="single" w:sz="4" w:space="0" w:color="17365D"/>
            </w:tcBorders>
            <w:vAlign w:val="center"/>
          </w:tcPr>
          <w:p w14:paraId="225E06BA" w14:textId="77777777" w:rsidR="00991BD9" w:rsidRPr="00D956D7" w:rsidRDefault="00991BD9" w:rsidP="00DC7F66">
            <w:pPr>
              <w:snapToGrid w:val="0"/>
              <w:spacing w:before="120" w:after="120"/>
              <w:jc w:val="right"/>
              <w:rPr>
                <w:rFonts w:ascii="Arial Narrow" w:hAnsi="Arial Narrow"/>
                <w:b/>
                <w:bCs/>
              </w:rPr>
            </w:pPr>
            <w:r w:rsidRPr="00D956D7">
              <w:rPr>
                <w:rFonts w:ascii="Arial Narrow" w:hAnsi="Arial Narrow"/>
                <w:b/>
                <w:bCs/>
              </w:rPr>
              <w:t>Prix global et forfaitaire = total</w:t>
            </w:r>
            <w:r>
              <w:rPr>
                <w:rFonts w:ascii="Arial Narrow" w:hAnsi="Arial Narrow"/>
                <w:b/>
                <w:bCs/>
              </w:rPr>
              <w:t xml:space="preserve"> (TTC)</w:t>
            </w:r>
          </w:p>
        </w:tc>
        <w:tc>
          <w:tcPr>
            <w:tcW w:w="1954" w:type="dxa"/>
            <w:tcBorders>
              <w:top w:val="single" w:sz="4" w:space="0" w:color="17365D"/>
              <w:left w:val="single" w:sz="4" w:space="0" w:color="17365D"/>
              <w:bottom w:val="double" w:sz="2" w:space="0" w:color="000000"/>
              <w:right w:val="double" w:sz="2" w:space="0" w:color="000000"/>
            </w:tcBorders>
            <w:shd w:val="clear" w:color="auto" w:fill="auto"/>
          </w:tcPr>
          <w:p w14:paraId="0C34C77E" w14:textId="77777777" w:rsidR="00991BD9" w:rsidRPr="00D956D7" w:rsidRDefault="00991BD9" w:rsidP="00DC7F66">
            <w:pPr>
              <w:snapToGrid w:val="0"/>
              <w:spacing w:before="120" w:after="120"/>
              <w:jc w:val="center"/>
              <w:rPr>
                <w:rFonts w:ascii="Arial Narrow" w:hAnsi="Arial Narrow"/>
                <w:b/>
                <w:bCs/>
              </w:rPr>
            </w:pPr>
          </w:p>
        </w:tc>
      </w:tr>
    </w:tbl>
    <w:p w14:paraId="2D618DE5" w14:textId="77777777" w:rsidR="00991BD9" w:rsidRDefault="00991BD9"/>
    <w:p w14:paraId="128D5247" w14:textId="77777777" w:rsidR="00991BD9" w:rsidRDefault="00991BD9"/>
    <w:p w14:paraId="38032D58" w14:textId="77777777" w:rsidR="00991BD9" w:rsidRDefault="00991BD9"/>
    <w:p w14:paraId="6CEF5A1D" w14:textId="77777777" w:rsidR="00300F24" w:rsidRDefault="00300F24"/>
    <w:sectPr w:rsidR="00300F24" w:rsidSect="00F97C92">
      <w:footnotePr>
        <w:pos w:val="beneathText"/>
      </w:footnotePr>
      <w:pgSz w:w="11905" w:h="16837" w:code="9"/>
      <w:pgMar w:top="709" w:right="851" w:bottom="879" w:left="1134" w:header="720" w:footer="5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B4F57" w14:textId="77777777" w:rsidR="00EF08EC" w:rsidRDefault="00EF08EC">
      <w:r>
        <w:separator/>
      </w:r>
    </w:p>
  </w:endnote>
  <w:endnote w:type="continuationSeparator" w:id="0">
    <w:p w14:paraId="3DE7A143" w14:textId="77777777" w:rsidR="00EF08EC" w:rsidRDefault="00EF0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 Display">
    <w:altName w:val="Calibri"/>
    <w:charset w:val="00"/>
    <w:family w:val="roman"/>
    <w:pitch w:val="default"/>
  </w:font>
  <w:font w:name="Aptos">
    <w:altName w:val="Calibri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ook w:val="01E0" w:firstRow="1" w:lastRow="1" w:firstColumn="1" w:lastColumn="1" w:noHBand="0" w:noVBand="0"/>
    </w:tblPr>
    <w:tblGrid>
      <w:gridCol w:w="4964"/>
      <w:gridCol w:w="4956"/>
    </w:tblGrid>
    <w:tr w:rsidR="00273350" w:rsidRPr="001B42A2" w14:paraId="5E2B397F" w14:textId="77777777" w:rsidTr="001B42A2">
      <w:tc>
        <w:tcPr>
          <w:tcW w:w="5030" w:type="dxa"/>
          <w:shd w:val="clear" w:color="auto" w:fill="auto"/>
        </w:tcPr>
        <w:p w14:paraId="154D03FF" w14:textId="77777777" w:rsidR="00273350" w:rsidRPr="001B42A2" w:rsidRDefault="00273350" w:rsidP="00AF7BC9">
          <w:pPr>
            <w:pStyle w:val="Pieddepage"/>
            <w:rPr>
              <w:i/>
              <w:iCs/>
              <w:sz w:val="20"/>
              <w:szCs w:val="20"/>
            </w:rPr>
          </w:pPr>
          <w:r w:rsidRPr="001B42A2">
            <w:rPr>
              <w:i/>
              <w:iCs/>
              <w:sz w:val="20"/>
              <w:szCs w:val="20"/>
            </w:rPr>
            <w:t xml:space="preserve"> </w:t>
          </w:r>
          <w:r w:rsidR="00991BD9">
            <w:rPr>
              <w:i/>
              <w:iCs/>
              <w:sz w:val="20"/>
              <w:szCs w:val="20"/>
            </w:rPr>
            <w:t xml:space="preserve">DPGF </w:t>
          </w:r>
          <w:r w:rsidR="004F72AC">
            <w:rPr>
              <w:i/>
              <w:iCs/>
              <w:sz w:val="20"/>
              <w:szCs w:val="20"/>
            </w:rPr>
            <w:t> </w:t>
          </w:r>
        </w:p>
      </w:tc>
      <w:tc>
        <w:tcPr>
          <w:tcW w:w="5030" w:type="dxa"/>
          <w:shd w:val="clear" w:color="auto" w:fill="auto"/>
        </w:tcPr>
        <w:p w14:paraId="469F090E" w14:textId="77777777" w:rsidR="00273350" w:rsidRPr="001B42A2" w:rsidRDefault="00273350" w:rsidP="001B42A2">
          <w:pPr>
            <w:pStyle w:val="Pieddepage"/>
            <w:jc w:val="right"/>
            <w:rPr>
              <w:i/>
              <w:iCs/>
              <w:sz w:val="20"/>
              <w:szCs w:val="20"/>
            </w:rPr>
          </w:pPr>
          <w:r w:rsidRPr="001B42A2">
            <w:rPr>
              <w:rStyle w:val="Numrodepage"/>
              <w:i/>
              <w:iCs/>
              <w:sz w:val="20"/>
              <w:szCs w:val="20"/>
            </w:rPr>
            <w:fldChar w:fldCharType="begin"/>
          </w:r>
          <w:r w:rsidRPr="001B42A2">
            <w:rPr>
              <w:rStyle w:val="Numrodepage"/>
              <w:i/>
              <w:iCs/>
              <w:sz w:val="20"/>
              <w:szCs w:val="20"/>
            </w:rPr>
            <w:instrText xml:space="preserve"> </w:instrText>
          </w:r>
          <w:r w:rsidR="00DB6F21">
            <w:rPr>
              <w:rStyle w:val="Numrodepage"/>
              <w:i/>
              <w:iCs/>
              <w:sz w:val="20"/>
              <w:szCs w:val="20"/>
            </w:rPr>
            <w:instrText>PAGE</w:instrText>
          </w:r>
          <w:r w:rsidRPr="001B42A2">
            <w:rPr>
              <w:rStyle w:val="Numrodepage"/>
              <w:i/>
              <w:iCs/>
              <w:sz w:val="20"/>
              <w:szCs w:val="20"/>
            </w:rPr>
            <w:instrText xml:space="preserve"> </w:instrText>
          </w:r>
          <w:r w:rsidRPr="001B42A2">
            <w:rPr>
              <w:rStyle w:val="Numrodepage"/>
              <w:i/>
              <w:iCs/>
              <w:sz w:val="20"/>
              <w:szCs w:val="20"/>
            </w:rPr>
            <w:fldChar w:fldCharType="separate"/>
          </w:r>
          <w:r w:rsidR="008C5740">
            <w:rPr>
              <w:rStyle w:val="Numrodepage"/>
              <w:i/>
              <w:iCs/>
              <w:noProof/>
              <w:sz w:val="20"/>
              <w:szCs w:val="20"/>
            </w:rPr>
            <w:t>2</w:t>
          </w:r>
          <w:r w:rsidRPr="001B42A2">
            <w:rPr>
              <w:rStyle w:val="Numrodepage"/>
              <w:i/>
              <w:iCs/>
              <w:sz w:val="20"/>
              <w:szCs w:val="20"/>
            </w:rPr>
            <w:fldChar w:fldCharType="end"/>
          </w:r>
          <w:r w:rsidRPr="001B42A2">
            <w:rPr>
              <w:rStyle w:val="Numrodepage"/>
              <w:i/>
              <w:iCs/>
              <w:sz w:val="20"/>
              <w:szCs w:val="20"/>
            </w:rPr>
            <w:t>/</w:t>
          </w:r>
          <w:r w:rsidRPr="001B42A2">
            <w:rPr>
              <w:rStyle w:val="Numrodepage"/>
              <w:i/>
              <w:iCs/>
              <w:sz w:val="20"/>
              <w:szCs w:val="20"/>
            </w:rPr>
            <w:fldChar w:fldCharType="begin"/>
          </w:r>
          <w:r w:rsidRPr="001B42A2">
            <w:rPr>
              <w:rStyle w:val="Numrodepage"/>
              <w:i/>
              <w:iCs/>
              <w:sz w:val="20"/>
              <w:szCs w:val="20"/>
            </w:rPr>
            <w:instrText xml:space="preserve"> </w:instrText>
          </w:r>
          <w:r w:rsidR="00DB6F21">
            <w:rPr>
              <w:rStyle w:val="Numrodepage"/>
              <w:i/>
              <w:iCs/>
              <w:sz w:val="20"/>
              <w:szCs w:val="20"/>
            </w:rPr>
            <w:instrText>NUMPAGES</w:instrText>
          </w:r>
          <w:r w:rsidRPr="001B42A2">
            <w:rPr>
              <w:rStyle w:val="Numrodepage"/>
              <w:i/>
              <w:iCs/>
              <w:sz w:val="20"/>
              <w:szCs w:val="20"/>
            </w:rPr>
            <w:instrText xml:space="preserve"> </w:instrText>
          </w:r>
          <w:r w:rsidRPr="001B42A2">
            <w:rPr>
              <w:rStyle w:val="Numrodepage"/>
              <w:i/>
              <w:iCs/>
              <w:sz w:val="20"/>
              <w:szCs w:val="20"/>
            </w:rPr>
            <w:fldChar w:fldCharType="separate"/>
          </w:r>
          <w:r w:rsidR="008C5740">
            <w:rPr>
              <w:rStyle w:val="Numrodepage"/>
              <w:i/>
              <w:iCs/>
              <w:noProof/>
              <w:sz w:val="20"/>
              <w:szCs w:val="20"/>
            </w:rPr>
            <w:t>2</w:t>
          </w:r>
          <w:r w:rsidRPr="001B42A2">
            <w:rPr>
              <w:rStyle w:val="Numrodepage"/>
              <w:i/>
              <w:iCs/>
              <w:sz w:val="20"/>
              <w:szCs w:val="20"/>
            </w:rPr>
            <w:fldChar w:fldCharType="end"/>
          </w:r>
        </w:p>
      </w:tc>
    </w:tr>
  </w:tbl>
  <w:p w14:paraId="3B49AE0E" w14:textId="77777777" w:rsidR="00273350" w:rsidRDefault="00273350" w:rsidP="00F97C9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1D1FC8" w14:textId="77777777" w:rsidR="00EF08EC" w:rsidRDefault="00EF08EC">
      <w:r>
        <w:separator/>
      </w:r>
    </w:p>
  </w:footnote>
  <w:footnote w:type="continuationSeparator" w:id="0">
    <w:p w14:paraId="269C55C5" w14:textId="77777777" w:rsidR="00EF08EC" w:rsidRDefault="00EF0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8DE3"/>
      </v:shape>
    </w:pict>
  </w:numPicBullet>
  <w:abstractNum w:abstractNumId="0" w15:restartNumberingAfterBreak="0">
    <w:nsid w:val="FFFFFF1D"/>
    <w:multiLevelType w:val="multilevel"/>
    <w:tmpl w:val="EE40C4F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3"/>
    <w:multiLevelType w:val="singleLevel"/>
    <w:tmpl w:val="1FBCFB3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9A44ACAC"/>
    <w:lvl w:ilvl="0">
      <w:start w:val="1"/>
      <w:numFmt w:val="bullet"/>
      <w:pStyle w:val="Listepuces"/>
      <w:lvlText w:val="-"/>
      <w:lvlJc w:val="left"/>
      <w:pPr>
        <w:tabs>
          <w:tab w:val="num" w:pos="284"/>
        </w:tabs>
        <w:ind w:left="284" w:firstLine="113"/>
      </w:pPr>
      <w:rPr>
        <w:rFonts w:ascii="Times New Roman" w:hAnsi="Times New Roman" w:cs="Times New Roman" w:hint="default"/>
        <w:color w:val="auto"/>
      </w:rPr>
    </w:lvl>
  </w:abstractNum>
  <w:abstractNum w:abstractNumId="3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9471139"/>
    <w:multiLevelType w:val="hybridMultilevel"/>
    <w:tmpl w:val="299A74B0"/>
    <w:lvl w:ilvl="0" w:tplc="E208E6FE">
      <w:start w:val="10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09A77D0F"/>
    <w:multiLevelType w:val="hybridMultilevel"/>
    <w:tmpl w:val="8FC4BECA"/>
    <w:lvl w:ilvl="0" w:tplc="BD1C7010">
      <w:start w:val="10"/>
      <w:numFmt w:val="bullet"/>
      <w:lvlText w:val=""/>
      <w:lvlJc w:val="left"/>
      <w:pPr>
        <w:tabs>
          <w:tab w:val="num" w:pos="2100"/>
        </w:tabs>
        <w:ind w:left="2100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820"/>
        </w:tabs>
        <w:ind w:left="282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540"/>
        </w:tabs>
        <w:ind w:left="35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260"/>
        </w:tabs>
        <w:ind w:left="42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980"/>
        </w:tabs>
        <w:ind w:left="498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700"/>
        </w:tabs>
        <w:ind w:left="57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420"/>
        </w:tabs>
        <w:ind w:left="64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140"/>
        </w:tabs>
        <w:ind w:left="714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860"/>
        </w:tabs>
        <w:ind w:left="7860" w:hanging="360"/>
      </w:pPr>
      <w:rPr>
        <w:rFonts w:ascii="Wingdings" w:hAnsi="Wingdings" w:hint="default"/>
      </w:rPr>
    </w:lvl>
  </w:abstractNum>
  <w:abstractNum w:abstractNumId="6" w15:restartNumberingAfterBreak="0">
    <w:nsid w:val="18095386"/>
    <w:multiLevelType w:val="hybridMultilevel"/>
    <w:tmpl w:val="A0C8BE54"/>
    <w:lvl w:ilvl="0" w:tplc="1764B81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8D4607"/>
    <w:multiLevelType w:val="hybridMultilevel"/>
    <w:tmpl w:val="DD3A7D16"/>
    <w:lvl w:ilvl="0" w:tplc="6DDE69BC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sz w:val="52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5715F5"/>
    <w:multiLevelType w:val="hybridMultilevel"/>
    <w:tmpl w:val="2A845740"/>
    <w:lvl w:ilvl="0" w:tplc="0CA8DF7A">
      <w:start w:val="1"/>
      <w:numFmt w:val="bullet"/>
      <w:lvlText w:val="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F303AEE"/>
    <w:multiLevelType w:val="hybridMultilevel"/>
    <w:tmpl w:val="C31C9F90"/>
    <w:lvl w:ilvl="0" w:tplc="2B9EA19E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FC0181C"/>
    <w:multiLevelType w:val="hybridMultilevel"/>
    <w:tmpl w:val="4E9048DC"/>
    <w:lvl w:ilvl="0" w:tplc="040C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CA423C"/>
    <w:multiLevelType w:val="hybridMultilevel"/>
    <w:tmpl w:val="244E0C1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2852883">
    <w:abstractNumId w:val="3"/>
  </w:num>
  <w:num w:numId="2" w16cid:durableId="996031963">
    <w:abstractNumId w:val="9"/>
  </w:num>
  <w:num w:numId="3" w16cid:durableId="807627975">
    <w:abstractNumId w:val="4"/>
  </w:num>
  <w:num w:numId="4" w16cid:durableId="1773670669">
    <w:abstractNumId w:val="5"/>
  </w:num>
  <w:num w:numId="5" w16cid:durableId="1654720185">
    <w:abstractNumId w:val="6"/>
  </w:num>
  <w:num w:numId="6" w16cid:durableId="163281385">
    <w:abstractNumId w:val="2"/>
    <w:lvlOverride w:ilvl="0"/>
  </w:num>
  <w:num w:numId="7" w16cid:durableId="1045063841">
    <w:abstractNumId w:val="1"/>
  </w:num>
  <w:num w:numId="8" w16cid:durableId="976111447">
    <w:abstractNumId w:val="7"/>
  </w:num>
  <w:num w:numId="9" w16cid:durableId="436825640">
    <w:abstractNumId w:val="8"/>
  </w:num>
  <w:num w:numId="10" w16cid:durableId="1427534780">
    <w:abstractNumId w:val="10"/>
  </w:num>
  <w:num w:numId="11" w16cid:durableId="1294825945">
    <w:abstractNumId w:val="0"/>
  </w:num>
  <w:num w:numId="12" w16cid:durableId="102918376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BB5"/>
    <w:rsid w:val="00001A85"/>
    <w:rsid w:val="000067A5"/>
    <w:rsid w:val="000100CA"/>
    <w:rsid w:val="000212AF"/>
    <w:rsid w:val="00022181"/>
    <w:rsid w:val="00025ACF"/>
    <w:rsid w:val="00030C06"/>
    <w:rsid w:val="00044199"/>
    <w:rsid w:val="000528F3"/>
    <w:rsid w:val="00056E8F"/>
    <w:rsid w:val="00070428"/>
    <w:rsid w:val="000811B4"/>
    <w:rsid w:val="00085861"/>
    <w:rsid w:val="000973C3"/>
    <w:rsid w:val="000D3CE4"/>
    <w:rsid w:val="000D6499"/>
    <w:rsid w:val="000D64D2"/>
    <w:rsid w:val="00105582"/>
    <w:rsid w:val="00131C2A"/>
    <w:rsid w:val="001361CA"/>
    <w:rsid w:val="00145315"/>
    <w:rsid w:val="00175FEF"/>
    <w:rsid w:val="00184AFF"/>
    <w:rsid w:val="001870E9"/>
    <w:rsid w:val="001962BE"/>
    <w:rsid w:val="001B42A2"/>
    <w:rsid w:val="001B7853"/>
    <w:rsid w:val="001C0BB5"/>
    <w:rsid w:val="001C6532"/>
    <w:rsid w:val="001D09B4"/>
    <w:rsid w:val="001D28AC"/>
    <w:rsid w:val="001D2DE0"/>
    <w:rsid w:val="001E0F35"/>
    <w:rsid w:val="001E135E"/>
    <w:rsid w:val="001E2799"/>
    <w:rsid w:val="001E32F3"/>
    <w:rsid w:val="001F3395"/>
    <w:rsid w:val="001F382B"/>
    <w:rsid w:val="00200FA8"/>
    <w:rsid w:val="00201003"/>
    <w:rsid w:val="00212362"/>
    <w:rsid w:val="0021393B"/>
    <w:rsid w:val="00222B37"/>
    <w:rsid w:val="0024742A"/>
    <w:rsid w:val="002531C1"/>
    <w:rsid w:val="002565BD"/>
    <w:rsid w:val="00257D6F"/>
    <w:rsid w:val="00261AC4"/>
    <w:rsid w:val="00265D96"/>
    <w:rsid w:val="00273350"/>
    <w:rsid w:val="00283175"/>
    <w:rsid w:val="002A4E05"/>
    <w:rsid w:val="002A6FA8"/>
    <w:rsid w:val="002D1985"/>
    <w:rsid w:val="002D5F9A"/>
    <w:rsid w:val="002E548C"/>
    <w:rsid w:val="002E5679"/>
    <w:rsid w:val="00300F24"/>
    <w:rsid w:val="003049A2"/>
    <w:rsid w:val="00307766"/>
    <w:rsid w:val="00307FB9"/>
    <w:rsid w:val="00317D26"/>
    <w:rsid w:val="003307F6"/>
    <w:rsid w:val="00336A26"/>
    <w:rsid w:val="00351417"/>
    <w:rsid w:val="00364828"/>
    <w:rsid w:val="00372DE1"/>
    <w:rsid w:val="003810BC"/>
    <w:rsid w:val="0038176E"/>
    <w:rsid w:val="00390DD3"/>
    <w:rsid w:val="00397F2D"/>
    <w:rsid w:val="003C3BA8"/>
    <w:rsid w:val="003D45C0"/>
    <w:rsid w:val="003D5936"/>
    <w:rsid w:val="003E4947"/>
    <w:rsid w:val="003E4D36"/>
    <w:rsid w:val="003E7962"/>
    <w:rsid w:val="003F0DD3"/>
    <w:rsid w:val="003F4A65"/>
    <w:rsid w:val="003F7E3C"/>
    <w:rsid w:val="004012F7"/>
    <w:rsid w:val="00402B8F"/>
    <w:rsid w:val="00405959"/>
    <w:rsid w:val="00421A8C"/>
    <w:rsid w:val="00426FAC"/>
    <w:rsid w:val="0043232D"/>
    <w:rsid w:val="00433FE1"/>
    <w:rsid w:val="004406AF"/>
    <w:rsid w:val="00440A5B"/>
    <w:rsid w:val="00441D93"/>
    <w:rsid w:val="00442DB7"/>
    <w:rsid w:val="00456F05"/>
    <w:rsid w:val="0046030F"/>
    <w:rsid w:val="00475A45"/>
    <w:rsid w:val="00481B9A"/>
    <w:rsid w:val="004832F3"/>
    <w:rsid w:val="004869C7"/>
    <w:rsid w:val="004914EF"/>
    <w:rsid w:val="004937A2"/>
    <w:rsid w:val="00494697"/>
    <w:rsid w:val="004960C0"/>
    <w:rsid w:val="004B3AB2"/>
    <w:rsid w:val="004B41F7"/>
    <w:rsid w:val="004C6AC4"/>
    <w:rsid w:val="004D5E68"/>
    <w:rsid w:val="004F72AC"/>
    <w:rsid w:val="00500384"/>
    <w:rsid w:val="00503EF3"/>
    <w:rsid w:val="005062BC"/>
    <w:rsid w:val="0051240A"/>
    <w:rsid w:val="0052327F"/>
    <w:rsid w:val="00523FBD"/>
    <w:rsid w:val="00526486"/>
    <w:rsid w:val="00533AF3"/>
    <w:rsid w:val="00541DBF"/>
    <w:rsid w:val="0054220C"/>
    <w:rsid w:val="00545577"/>
    <w:rsid w:val="0055244D"/>
    <w:rsid w:val="00554490"/>
    <w:rsid w:val="00563C04"/>
    <w:rsid w:val="005648B6"/>
    <w:rsid w:val="00565DC0"/>
    <w:rsid w:val="00566B17"/>
    <w:rsid w:val="005671B2"/>
    <w:rsid w:val="00573E9B"/>
    <w:rsid w:val="005751C1"/>
    <w:rsid w:val="00576306"/>
    <w:rsid w:val="00577C9D"/>
    <w:rsid w:val="00584038"/>
    <w:rsid w:val="005A6E57"/>
    <w:rsid w:val="005A75D5"/>
    <w:rsid w:val="005B2746"/>
    <w:rsid w:val="005C6E05"/>
    <w:rsid w:val="005D1F97"/>
    <w:rsid w:val="005D244C"/>
    <w:rsid w:val="005D4255"/>
    <w:rsid w:val="005D4D16"/>
    <w:rsid w:val="005E17C7"/>
    <w:rsid w:val="005E5E2F"/>
    <w:rsid w:val="005F6275"/>
    <w:rsid w:val="00604BA1"/>
    <w:rsid w:val="00610D1E"/>
    <w:rsid w:val="00631D31"/>
    <w:rsid w:val="00632548"/>
    <w:rsid w:val="00637EE3"/>
    <w:rsid w:val="00643C4B"/>
    <w:rsid w:val="00647D84"/>
    <w:rsid w:val="00650762"/>
    <w:rsid w:val="006515BB"/>
    <w:rsid w:val="0065664E"/>
    <w:rsid w:val="00663A6F"/>
    <w:rsid w:val="00673724"/>
    <w:rsid w:val="00675681"/>
    <w:rsid w:val="00676CA6"/>
    <w:rsid w:val="006977A1"/>
    <w:rsid w:val="006A0473"/>
    <w:rsid w:val="006A1542"/>
    <w:rsid w:val="006B055C"/>
    <w:rsid w:val="006B7684"/>
    <w:rsid w:val="006C6DA6"/>
    <w:rsid w:val="006E5E09"/>
    <w:rsid w:val="006F4833"/>
    <w:rsid w:val="007079E6"/>
    <w:rsid w:val="00734652"/>
    <w:rsid w:val="00735AB0"/>
    <w:rsid w:val="0076285C"/>
    <w:rsid w:val="0077286B"/>
    <w:rsid w:val="00773256"/>
    <w:rsid w:val="00773462"/>
    <w:rsid w:val="00791AB7"/>
    <w:rsid w:val="007936F1"/>
    <w:rsid w:val="00795F64"/>
    <w:rsid w:val="007A25A9"/>
    <w:rsid w:val="007A455A"/>
    <w:rsid w:val="007A5419"/>
    <w:rsid w:val="007A71DB"/>
    <w:rsid w:val="007B70C1"/>
    <w:rsid w:val="007C1397"/>
    <w:rsid w:val="007C2DEE"/>
    <w:rsid w:val="007F16BB"/>
    <w:rsid w:val="007F3055"/>
    <w:rsid w:val="007F5EF9"/>
    <w:rsid w:val="008023F4"/>
    <w:rsid w:val="00802FB3"/>
    <w:rsid w:val="00803569"/>
    <w:rsid w:val="00804133"/>
    <w:rsid w:val="00807F89"/>
    <w:rsid w:val="008120EB"/>
    <w:rsid w:val="00812363"/>
    <w:rsid w:val="00812728"/>
    <w:rsid w:val="00835BE5"/>
    <w:rsid w:val="00837F92"/>
    <w:rsid w:val="00837FD6"/>
    <w:rsid w:val="00851C43"/>
    <w:rsid w:val="008531C4"/>
    <w:rsid w:val="00857FC9"/>
    <w:rsid w:val="008606AA"/>
    <w:rsid w:val="00892E90"/>
    <w:rsid w:val="00895B55"/>
    <w:rsid w:val="008A63FB"/>
    <w:rsid w:val="008B597E"/>
    <w:rsid w:val="008B7536"/>
    <w:rsid w:val="008C3F3F"/>
    <w:rsid w:val="008C484F"/>
    <w:rsid w:val="008C5740"/>
    <w:rsid w:val="008E4177"/>
    <w:rsid w:val="008E563A"/>
    <w:rsid w:val="008E7ABC"/>
    <w:rsid w:val="009001A3"/>
    <w:rsid w:val="0090307E"/>
    <w:rsid w:val="00903D3D"/>
    <w:rsid w:val="00921E06"/>
    <w:rsid w:val="00922650"/>
    <w:rsid w:val="009352A3"/>
    <w:rsid w:val="009510A8"/>
    <w:rsid w:val="00953DD7"/>
    <w:rsid w:val="009554D7"/>
    <w:rsid w:val="00975EE2"/>
    <w:rsid w:val="00982948"/>
    <w:rsid w:val="00991BD9"/>
    <w:rsid w:val="0099792B"/>
    <w:rsid w:val="009B7DED"/>
    <w:rsid w:val="009C0487"/>
    <w:rsid w:val="009C6DE6"/>
    <w:rsid w:val="009D22E7"/>
    <w:rsid w:val="009D263B"/>
    <w:rsid w:val="009D5EF4"/>
    <w:rsid w:val="009E046D"/>
    <w:rsid w:val="009E5CE8"/>
    <w:rsid w:val="009E64A3"/>
    <w:rsid w:val="009E7865"/>
    <w:rsid w:val="009E7B8E"/>
    <w:rsid w:val="009F2DB1"/>
    <w:rsid w:val="00A11C0F"/>
    <w:rsid w:val="00A11EFE"/>
    <w:rsid w:val="00A408E5"/>
    <w:rsid w:val="00A41645"/>
    <w:rsid w:val="00A434DC"/>
    <w:rsid w:val="00A44945"/>
    <w:rsid w:val="00A637C4"/>
    <w:rsid w:val="00A76E30"/>
    <w:rsid w:val="00A8022F"/>
    <w:rsid w:val="00A80915"/>
    <w:rsid w:val="00A931A7"/>
    <w:rsid w:val="00A9471C"/>
    <w:rsid w:val="00AA3AA2"/>
    <w:rsid w:val="00AC16B6"/>
    <w:rsid w:val="00AC3C3A"/>
    <w:rsid w:val="00AC494B"/>
    <w:rsid w:val="00AC5EE1"/>
    <w:rsid w:val="00AE3BA0"/>
    <w:rsid w:val="00AE4B1A"/>
    <w:rsid w:val="00AF070B"/>
    <w:rsid w:val="00AF7BC9"/>
    <w:rsid w:val="00B07868"/>
    <w:rsid w:val="00B126D5"/>
    <w:rsid w:val="00B35636"/>
    <w:rsid w:val="00B6157E"/>
    <w:rsid w:val="00B62266"/>
    <w:rsid w:val="00B739F4"/>
    <w:rsid w:val="00B81916"/>
    <w:rsid w:val="00B81B84"/>
    <w:rsid w:val="00B85FBB"/>
    <w:rsid w:val="00B932D1"/>
    <w:rsid w:val="00B93355"/>
    <w:rsid w:val="00B95CA9"/>
    <w:rsid w:val="00BA1BA4"/>
    <w:rsid w:val="00BA32B3"/>
    <w:rsid w:val="00BA701E"/>
    <w:rsid w:val="00BB2979"/>
    <w:rsid w:val="00BC2E4F"/>
    <w:rsid w:val="00BC44FB"/>
    <w:rsid w:val="00BD2540"/>
    <w:rsid w:val="00BD3C3F"/>
    <w:rsid w:val="00BD7956"/>
    <w:rsid w:val="00BF77E3"/>
    <w:rsid w:val="00C02BE3"/>
    <w:rsid w:val="00C148BC"/>
    <w:rsid w:val="00C21652"/>
    <w:rsid w:val="00C2576D"/>
    <w:rsid w:val="00C26ADC"/>
    <w:rsid w:val="00C3490D"/>
    <w:rsid w:val="00C40B0B"/>
    <w:rsid w:val="00C4182F"/>
    <w:rsid w:val="00C46EE6"/>
    <w:rsid w:val="00C52AC6"/>
    <w:rsid w:val="00C71F0A"/>
    <w:rsid w:val="00C818FC"/>
    <w:rsid w:val="00C87C42"/>
    <w:rsid w:val="00C94713"/>
    <w:rsid w:val="00CB4D18"/>
    <w:rsid w:val="00CC2FE3"/>
    <w:rsid w:val="00CC70DD"/>
    <w:rsid w:val="00CE0746"/>
    <w:rsid w:val="00CE4199"/>
    <w:rsid w:val="00CF0481"/>
    <w:rsid w:val="00CF7740"/>
    <w:rsid w:val="00CF7D3D"/>
    <w:rsid w:val="00D05E70"/>
    <w:rsid w:val="00D07AAE"/>
    <w:rsid w:val="00D10CF8"/>
    <w:rsid w:val="00D158B6"/>
    <w:rsid w:val="00D208C2"/>
    <w:rsid w:val="00D217CB"/>
    <w:rsid w:val="00D22888"/>
    <w:rsid w:val="00D259AE"/>
    <w:rsid w:val="00D301A1"/>
    <w:rsid w:val="00D35B0B"/>
    <w:rsid w:val="00D367C9"/>
    <w:rsid w:val="00D566D2"/>
    <w:rsid w:val="00D675AB"/>
    <w:rsid w:val="00D874C6"/>
    <w:rsid w:val="00D956D7"/>
    <w:rsid w:val="00DA0FB8"/>
    <w:rsid w:val="00DA3696"/>
    <w:rsid w:val="00DB0BD7"/>
    <w:rsid w:val="00DB116F"/>
    <w:rsid w:val="00DB23C3"/>
    <w:rsid w:val="00DB4A9D"/>
    <w:rsid w:val="00DB4D5D"/>
    <w:rsid w:val="00DB6F21"/>
    <w:rsid w:val="00DC72F5"/>
    <w:rsid w:val="00DC7F66"/>
    <w:rsid w:val="00DE35D1"/>
    <w:rsid w:val="00DF37B6"/>
    <w:rsid w:val="00E02A3B"/>
    <w:rsid w:val="00E11717"/>
    <w:rsid w:val="00E13A37"/>
    <w:rsid w:val="00E179EC"/>
    <w:rsid w:val="00E20AF4"/>
    <w:rsid w:val="00E2595C"/>
    <w:rsid w:val="00E30924"/>
    <w:rsid w:val="00E316E8"/>
    <w:rsid w:val="00E33318"/>
    <w:rsid w:val="00E3630F"/>
    <w:rsid w:val="00E37540"/>
    <w:rsid w:val="00E44129"/>
    <w:rsid w:val="00E50D59"/>
    <w:rsid w:val="00E50E7C"/>
    <w:rsid w:val="00E54860"/>
    <w:rsid w:val="00E70454"/>
    <w:rsid w:val="00E818D2"/>
    <w:rsid w:val="00E90AA2"/>
    <w:rsid w:val="00E91F1B"/>
    <w:rsid w:val="00EA3DC4"/>
    <w:rsid w:val="00EB44DD"/>
    <w:rsid w:val="00EC31DB"/>
    <w:rsid w:val="00ED0D2B"/>
    <w:rsid w:val="00EE1DBD"/>
    <w:rsid w:val="00EE4221"/>
    <w:rsid w:val="00EF08EC"/>
    <w:rsid w:val="00EF09CC"/>
    <w:rsid w:val="00EF1D8E"/>
    <w:rsid w:val="00EF5049"/>
    <w:rsid w:val="00F11862"/>
    <w:rsid w:val="00F25520"/>
    <w:rsid w:val="00F26C9F"/>
    <w:rsid w:val="00F303E2"/>
    <w:rsid w:val="00F343FF"/>
    <w:rsid w:val="00F40157"/>
    <w:rsid w:val="00F45A3C"/>
    <w:rsid w:val="00F46584"/>
    <w:rsid w:val="00F5017F"/>
    <w:rsid w:val="00F540F5"/>
    <w:rsid w:val="00F61441"/>
    <w:rsid w:val="00F70F37"/>
    <w:rsid w:val="00F84FD7"/>
    <w:rsid w:val="00F91A14"/>
    <w:rsid w:val="00F91FB9"/>
    <w:rsid w:val="00F97C92"/>
    <w:rsid w:val="00FA2BD3"/>
    <w:rsid w:val="00FA5593"/>
    <w:rsid w:val="00FB57B6"/>
    <w:rsid w:val="00FC2243"/>
    <w:rsid w:val="00FD0259"/>
    <w:rsid w:val="00FD5EC1"/>
    <w:rsid w:val="00FF5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  <w14:docId w14:val="426CC24E"/>
  <w15:chartTrackingRefBased/>
  <w15:docId w15:val="{B5CA7F5C-557A-4E53-A71E-BBE325F15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751C1"/>
    <w:pPr>
      <w:suppressAutoHyphens/>
    </w:pPr>
    <w:rPr>
      <w:sz w:val="24"/>
      <w:szCs w:val="24"/>
      <w:lang w:eastAsia="ar-SA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Cs w:val="20"/>
    </w:rPr>
  </w:style>
  <w:style w:type="paragraph" w:styleId="Titre4">
    <w:name w:val="heading 4"/>
    <w:basedOn w:val="Normal"/>
    <w:next w:val="Normal"/>
    <w:qFormat/>
    <w:rsid w:val="00FF51D5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customStyle="1" w:styleId="WW8Num1z0">
    <w:name w:val="WW8Num1z0"/>
    <w:rPr>
      <w:rFonts w:ascii="Symbol" w:hAnsi="Symbol"/>
      <w:sz w:val="16"/>
    </w:rPr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Wingdings" w:hAnsi="Wingdings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4z0">
    <w:name w:val="WW8Num4z0"/>
    <w:rPr>
      <w:rFonts w:ascii="Symbol" w:hAnsi="Symbol"/>
    </w:rPr>
  </w:style>
  <w:style w:type="character" w:customStyle="1" w:styleId="WW8Num5z0">
    <w:name w:val="WW8Num5z0"/>
    <w:rPr>
      <w:rFonts w:ascii="Wingdings" w:hAnsi="Wingdings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WW8Num6z0">
    <w:name w:val="WW8Num6z0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3">
    <w:name w:val="WW8Num6z3"/>
    <w:rPr>
      <w:rFonts w:ascii="Symbol" w:hAnsi="Symbol"/>
    </w:rPr>
  </w:style>
  <w:style w:type="character" w:customStyle="1" w:styleId="Policepardfaut1">
    <w:name w:val="Police par défaut1"/>
  </w:style>
  <w:style w:type="character" w:styleId="lev">
    <w:name w:val="Strong"/>
    <w:qFormat/>
    <w:rPr>
      <w:b/>
      <w:bCs/>
    </w:rPr>
  </w:style>
  <w:style w:type="character" w:customStyle="1" w:styleId="llrred1">
    <w:name w:val="llr_red1"/>
    <w:rPr>
      <w:color w:val="FF0000"/>
    </w:rPr>
  </w:style>
  <w:style w:type="character" w:customStyle="1" w:styleId="Marquedecommentaire1">
    <w:name w:val="Marque de commentaire1"/>
    <w:rPr>
      <w:sz w:val="16"/>
      <w:szCs w:val="16"/>
    </w:rPr>
  </w:style>
  <w:style w:type="paragraph" w:customStyle="1" w:styleId="Titre1">
    <w:name w:val="Titre1"/>
    <w:basedOn w:val="Normal"/>
    <w:next w:val="Corpsdetext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Corpsdetexte">
    <w:name w:val="Body Text"/>
    <w:basedOn w:val="Normal"/>
    <w:pPr>
      <w:jc w:val="center"/>
    </w:pPr>
    <w:rPr>
      <w:rFonts w:ascii="Times" w:hAnsi="Times"/>
      <w:b/>
      <w:sz w:val="28"/>
      <w:szCs w:val="20"/>
    </w:rPr>
  </w:style>
  <w:style w:type="paragraph" w:styleId="Liste">
    <w:name w:val="List"/>
    <w:basedOn w:val="Corpsdetexte"/>
    <w:rPr>
      <w:rFonts w:cs="Tahoma"/>
    </w:rPr>
  </w:style>
  <w:style w:type="paragraph" w:customStyle="1" w:styleId="Lgende1">
    <w:name w:val="Légende1"/>
    <w:basedOn w:val="Normal"/>
    <w:pPr>
      <w:suppressLineNumbers/>
      <w:spacing w:before="120" w:after="120"/>
    </w:pPr>
    <w:rPr>
      <w:rFonts w:cs="Tahoma"/>
      <w:i/>
      <w:iCs/>
    </w:rPr>
  </w:style>
  <w:style w:type="paragraph" w:customStyle="1" w:styleId="Rpertoire">
    <w:name w:val="Répertoire"/>
    <w:basedOn w:val="Normal"/>
    <w:pPr>
      <w:suppressLineNumbers/>
    </w:pPr>
    <w:rPr>
      <w:rFonts w:cs="Tahoma"/>
    </w:rPr>
  </w:style>
  <w:style w:type="paragraph" w:customStyle="1" w:styleId="Commentaire1">
    <w:name w:val="Commentaire1"/>
    <w:basedOn w:val="Normal"/>
    <w:rPr>
      <w:rFonts w:ascii="Arial" w:hAnsi="Arial"/>
      <w:sz w:val="20"/>
      <w:szCs w:val="20"/>
    </w:rPr>
  </w:style>
  <w:style w:type="paragraph" w:styleId="NormalWeb">
    <w:name w:val="Normal (Web)"/>
    <w:basedOn w:val="Normal"/>
    <w:pPr>
      <w:spacing w:before="280" w:after="280"/>
    </w:pPr>
    <w:rPr>
      <w:rFonts w:ascii="Arial" w:hAnsi="Arial" w:cs="Arial"/>
      <w:sz w:val="28"/>
      <w:szCs w:val="28"/>
    </w:rPr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Objetducommentaire">
    <w:name w:val="annotation subject"/>
    <w:basedOn w:val="Commentaire1"/>
    <w:next w:val="Commentaire1"/>
    <w:rPr>
      <w:rFonts w:ascii="Times New Roman" w:hAnsi="Times New Roman"/>
      <w:b/>
      <w:bCs/>
    </w:rPr>
  </w:style>
  <w:style w:type="paragraph" w:styleId="Textedebulles">
    <w:name w:val="Balloon Text"/>
    <w:basedOn w:val="Normal"/>
    <w:rPr>
      <w:rFonts w:ascii="Tahoma" w:hAnsi="Tahoma" w:cs="Tahoma"/>
      <w:sz w:val="16"/>
      <w:szCs w:val="16"/>
    </w:rPr>
  </w:style>
  <w:style w:type="paragraph" w:customStyle="1" w:styleId="Contenudetableau">
    <w:name w:val="Contenu de tableau"/>
    <w:basedOn w:val="Normal"/>
    <w:pPr>
      <w:suppressLineNumbers/>
    </w:pPr>
  </w:style>
  <w:style w:type="paragraph" w:customStyle="1" w:styleId="Titredetableau">
    <w:name w:val="Titre de tableau"/>
    <w:basedOn w:val="Contenudetableau"/>
    <w:pPr>
      <w:jc w:val="center"/>
    </w:pPr>
    <w:rPr>
      <w:b/>
      <w:bCs/>
    </w:rPr>
  </w:style>
  <w:style w:type="paragraph" w:customStyle="1" w:styleId="Contenuducadre">
    <w:name w:val="Contenu du cadre"/>
    <w:basedOn w:val="Corpsdetexte"/>
  </w:style>
  <w:style w:type="paragraph" w:customStyle="1" w:styleId="Rf">
    <w:name w:val="Réf."/>
    <w:basedOn w:val="Normal"/>
    <w:rsid w:val="00AE4B1A"/>
    <w:pPr>
      <w:keepNext/>
      <w:keepLines/>
      <w:suppressAutoHyphens w:val="0"/>
      <w:spacing w:after="240" w:line="360" w:lineRule="atLeast"/>
      <w:ind w:left="1418" w:right="284" w:hanging="567"/>
    </w:pPr>
    <w:rPr>
      <w:sz w:val="20"/>
      <w:szCs w:val="20"/>
      <w:lang w:eastAsia="fr-FR"/>
    </w:rPr>
  </w:style>
  <w:style w:type="paragraph" w:styleId="Retraitcorpsdetexte2">
    <w:name w:val="Body Text Indent 2"/>
    <w:basedOn w:val="Normal"/>
    <w:rsid w:val="009C6DE6"/>
    <w:pPr>
      <w:spacing w:after="120" w:line="480" w:lineRule="auto"/>
      <w:ind w:left="283"/>
    </w:pPr>
  </w:style>
  <w:style w:type="table" w:styleId="Grilledutableau">
    <w:name w:val="Table Grid"/>
    <w:basedOn w:val="TableauNormal"/>
    <w:rsid w:val="005455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eddepage">
    <w:name w:val="footer"/>
    <w:basedOn w:val="Normal"/>
    <w:rsid w:val="00B62266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  <w:rsid w:val="00B62266"/>
  </w:style>
  <w:style w:type="paragraph" w:styleId="Listepuces">
    <w:name w:val="List Bullet"/>
    <w:basedOn w:val="Normal"/>
    <w:autoRedefine/>
    <w:rsid w:val="009E046D"/>
    <w:pPr>
      <w:numPr>
        <w:numId w:val="6"/>
      </w:numPr>
      <w:tabs>
        <w:tab w:val="clear" w:pos="284"/>
        <w:tab w:val="num" w:pos="709"/>
      </w:tabs>
      <w:suppressAutoHyphens w:val="0"/>
      <w:spacing w:after="120"/>
      <w:ind w:left="709" w:hanging="312"/>
      <w:jc w:val="both"/>
    </w:pPr>
    <w:rPr>
      <w:lang w:eastAsia="fr-FR"/>
    </w:rPr>
  </w:style>
  <w:style w:type="paragraph" w:styleId="Listepuces2">
    <w:name w:val="List Bullet 2"/>
    <w:basedOn w:val="Normal"/>
    <w:autoRedefine/>
    <w:rsid w:val="00B6157E"/>
    <w:pPr>
      <w:tabs>
        <w:tab w:val="num" w:pos="643"/>
      </w:tabs>
      <w:suppressAutoHyphens w:val="0"/>
      <w:spacing w:after="120"/>
      <w:ind w:left="641" w:hanging="357"/>
    </w:pPr>
    <w:rPr>
      <w:i/>
      <w:iCs/>
      <w:u w:val="single"/>
    </w:rPr>
  </w:style>
  <w:style w:type="paragraph" w:customStyle="1" w:styleId="Default">
    <w:name w:val="Default"/>
    <w:autoRedefine/>
    <w:rsid w:val="00B6157E"/>
    <w:pPr>
      <w:widowControl w:val="0"/>
      <w:autoSpaceDE w:val="0"/>
      <w:autoSpaceDN w:val="0"/>
      <w:adjustRightInd w:val="0"/>
      <w:spacing w:before="120" w:after="120"/>
      <w:jc w:val="both"/>
    </w:pPr>
    <w:rPr>
      <w:bCs/>
      <w:i/>
      <w:iCs/>
      <w:color w:val="000000"/>
      <w:sz w:val="24"/>
      <w:szCs w:val="28"/>
      <w:u w:val="single"/>
    </w:rPr>
  </w:style>
  <w:style w:type="paragraph" w:styleId="Notedebasdepage">
    <w:name w:val="footnote text"/>
    <w:basedOn w:val="Normal"/>
    <w:semiHidden/>
    <w:rsid w:val="00F97C92"/>
    <w:rPr>
      <w:sz w:val="20"/>
      <w:szCs w:val="20"/>
    </w:rPr>
  </w:style>
  <w:style w:type="character" w:styleId="Appelnotedebasdep">
    <w:name w:val="footnote reference"/>
    <w:semiHidden/>
    <w:rsid w:val="00F97C92"/>
    <w:rPr>
      <w:vertAlign w:val="superscript"/>
    </w:rPr>
  </w:style>
  <w:style w:type="paragraph" w:styleId="Corpsdetexte2">
    <w:name w:val="Body Text 2"/>
    <w:basedOn w:val="Normal"/>
    <w:link w:val="Corpsdetexte2Car"/>
    <w:rsid w:val="00F40157"/>
    <w:pPr>
      <w:spacing w:after="120" w:line="480" w:lineRule="auto"/>
    </w:pPr>
  </w:style>
  <w:style w:type="character" w:customStyle="1" w:styleId="Corpsdetexte2Car">
    <w:name w:val="Corps de texte 2 Car"/>
    <w:link w:val="Corpsdetexte2"/>
    <w:rsid w:val="00F40157"/>
    <w:rPr>
      <w:sz w:val="24"/>
      <w:szCs w:val="24"/>
      <w:lang w:eastAsia="ar-SA"/>
    </w:rPr>
  </w:style>
  <w:style w:type="character" w:styleId="Marquedecommentaire">
    <w:name w:val="annotation reference"/>
    <w:rsid w:val="00CF0481"/>
    <w:rPr>
      <w:sz w:val="16"/>
      <w:szCs w:val="16"/>
    </w:rPr>
  </w:style>
  <w:style w:type="paragraph" w:styleId="Commentaire">
    <w:name w:val="annotation text"/>
    <w:basedOn w:val="Normal"/>
    <w:link w:val="CommentaireCar"/>
    <w:rsid w:val="00CF0481"/>
    <w:rPr>
      <w:sz w:val="20"/>
      <w:szCs w:val="20"/>
    </w:rPr>
  </w:style>
  <w:style w:type="character" w:customStyle="1" w:styleId="CommentaireCar">
    <w:name w:val="Commentaire Car"/>
    <w:link w:val="Commentaire"/>
    <w:rsid w:val="00CF0481"/>
    <w:rPr>
      <w:lang w:eastAsia="ar-SA"/>
    </w:rPr>
  </w:style>
  <w:style w:type="paragraph" w:customStyle="1" w:styleId="Standard">
    <w:name w:val="Standard"/>
    <w:rsid w:val="00273350"/>
    <w:pPr>
      <w:suppressAutoHyphens/>
      <w:autoSpaceDN w:val="0"/>
      <w:textAlignment w:val="baseline"/>
    </w:pPr>
    <w:rPr>
      <w:rFonts w:ascii="Calibri" w:eastAsia="Calibri" w:hAnsi="Calibri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91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8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7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00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6F9E89E1D14C44CB0325C854ED965F5" ma:contentTypeVersion="" ma:contentTypeDescription="Crée un document." ma:contentTypeScope="" ma:versionID="6df89df1da66f9f161debf9c504296d0">
  <xsd:schema xmlns:xsd="http://www.w3.org/2001/XMLSchema" xmlns:xs="http://www.w3.org/2001/XMLSchema" xmlns:p="http://schemas.microsoft.com/office/2006/metadata/properties" xmlns:ns1="http://schemas.microsoft.com/sharepoint/v3" xmlns:ns2="75410a15-d305-431c-9005-e794bb647d5c" targetNamespace="http://schemas.microsoft.com/office/2006/metadata/properties" ma:root="true" ma:fieldsID="9c17f9d8bbd9b6051f2edfc47cc72cf7" ns1:_="" ns2:_="">
    <xsd:import namespace="http://schemas.microsoft.com/sharepoint/v3"/>
    <xsd:import namespace="75410a15-d305-431c-9005-e794bb647d5c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Th_x00e8_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e de début de planification" ma:internalName="PublishingStartDate">
      <xsd:simpleType>
        <xsd:restriction base="dms:Unknown"/>
      </xsd:simpleType>
    </xsd:element>
    <xsd:element name="PublishingExpirationDate" ma:index="9" nillable="true" ma:displayName="Date de fin de planification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410a15-d305-431c-9005-e794bb647d5c" elementFormDefault="qualified">
    <xsd:import namespace="http://schemas.microsoft.com/office/2006/documentManagement/types"/>
    <xsd:import namespace="http://schemas.microsoft.com/office/infopath/2007/PartnerControls"/>
    <xsd:element name="Th_x00e8_me" ma:index="10" nillable="true" ma:displayName="Thème" ma:internalName="Th_x00e8_m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h_x00e8_me xmlns="75410a15-d305-431c-9005-e794bb647d5c" xsi:nil="true"/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C0168702-D40B-4A05-95BE-D52AB0CE50C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D688F55-BBC7-40DC-ADFC-2D7E4C360B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5410a15-d305-431c-9005-e794bb647d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661B995-09BA-45D6-B7B5-86222FBE68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A9DA49B-1E9C-4D5F-87F1-38D3B8B6BD9B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132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 </vt:lpstr>
    </vt:vector>
  </TitlesOfParts>
  <Company>SIEGE</Company>
  <LinksUpToDate>false</LinksUpToDate>
  <CharactersWithSpaces>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HB</dc:creator>
  <cp:keywords/>
  <cp:lastModifiedBy>fabrice.gibert@cnrs.fr</cp:lastModifiedBy>
  <cp:revision>3</cp:revision>
  <cp:lastPrinted>2015-06-04T11:38:00Z</cp:lastPrinted>
  <dcterms:created xsi:type="dcterms:W3CDTF">2025-12-02T15:54:00Z</dcterms:created>
  <dcterms:modified xsi:type="dcterms:W3CDTF">2025-12-02T16:00:00Z</dcterms:modified>
</cp:coreProperties>
</file>