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BB012B" w14:textId="43FF43F3" w:rsidR="00DE1091" w:rsidRDefault="00DE1091" w:rsidP="00E45F8D">
      <w:pPr>
        <w:ind w:right="8100"/>
        <w:jc w:val="center"/>
        <w:rPr>
          <w:sz w:val="2"/>
        </w:rPr>
      </w:pPr>
    </w:p>
    <w:p w14:paraId="2FC1153A" w14:textId="02ED7FC2" w:rsidR="00E45F8D" w:rsidRDefault="00E45F8D" w:rsidP="00E45F8D">
      <w:pPr>
        <w:ind w:right="8100"/>
        <w:jc w:val="center"/>
        <w:rPr>
          <w:sz w:val="2"/>
        </w:rPr>
      </w:pPr>
    </w:p>
    <w:p w14:paraId="6C4AED72" w14:textId="68CB664E" w:rsidR="00E45F8D" w:rsidRDefault="00E45F8D" w:rsidP="00E45F8D">
      <w:pPr>
        <w:ind w:right="8100"/>
        <w:jc w:val="center"/>
        <w:rPr>
          <w:sz w:val="2"/>
        </w:rPr>
      </w:pPr>
    </w:p>
    <w:p w14:paraId="5E20A450" w14:textId="38C9AC6A" w:rsidR="00E45F8D" w:rsidRDefault="00E45F8D" w:rsidP="00E45F8D">
      <w:pPr>
        <w:ind w:right="8100"/>
        <w:jc w:val="center"/>
        <w:rPr>
          <w:sz w:val="2"/>
        </w:rPr>
      </w:pPr>
    </w:p>
    <w:p w14:paraId="2BE823AB" w14:textId="77777777" w:rsidR="00E45F8D" w:rsidRDefault="00E45F8D" w:rsidP="00E45F8D">
      <w:pPr>
        <w:ind w:right="8100"/>
        <w:jc w:val="center"/>
        <w:rPr>
          <w:sz w:val="2"/>
        </w:rPr>
      </w:pPr>
    </w:p>
    <w:p w14:paraId="05DEAFB7" w14:textId="29A25D22" w:rsidR="00E45F8D" w:rsidRDefault="00E45F8D" w:rsidP="00E45F8D">
      <w:pPr>
        <w:ind w:right="8100"/>
        <w:jc w:val="center"/>
        <w:rPr>
          <w:sz w:val="2"/>
        </w:rPr>
      </w:pPr>
    </w:p>
    <w:p w14:paraId="54DBAAC8" w14:textId="7BA37BE7" w:rsidR="00E45F8D" w:rsidRDefault="00E45F8D" w:rsidP="00E45F8D">
      <w:pPr>
        <w:ind w:right="8100"/>
        <w:jc w:val="center"/>
        <w:rPr>
          <w:sz w:val="2"/>
        </w:rPr>
      </w:pPr>
    </w:p>
    <w:p w14:paraId="49D5585C" w14:textId="604EFAF7" w:rsidR="00E45F8D" w:rsidRDefault="00E45F8D" w:rsidP="00E45F8D">
      <w:pPr>
        <w:ind w:right="8100"/>
        <w:jc w:val="center"/>
        <w:rPr>
          <w:sz w:val="2"/>
        </w:rPr>
      </w:pPr>
    </w:p>
    <w:p w14:paraId="50FEC2C0" w14:textId="77777777" w:rsidR="00E45F8D" w:rsidRPr="00E45F8D" w:rsidRDefault="00E45F8D" w:rsidP="00E45F8D">
      <w:pPr>
        <w:ind w:right="8100"/>
        <w:jc w:val="center"/>
        <w:rPr>
          <w:sz w:val="2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B1590D">
        <w:tc>
          <w:tcPr>
            <w:tcW w:w="9620" w:type="dxa"/>
            <w:shd w:val="clear" w:color="auto" w:fill="7BACAD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073F1F">
      <w:pPr>
        <w:jc w:val="center"/>
      </w:pPr>
    </w:p>
    <w:p w14:paraId="5C660FED" w14:textId="77777777" w:rsidR="008C6E31" w:rsidRPr="008C6E31" w:rsidRDefault="008C6E31" w:rsidP="008C6E31">
      <w:pPr>
        <w:shd w:val="clear" w:color="auto" w:fill="FFFFFF"/>
        <w:jc w:val="center"/>
        <w:rPr>
          <w:rFonts w:ascii="Calibri" w:eastAsia="PMingLiU" w:hAnsi="Calibri" w:cs="Tahoma"/>
          <w:sz w:val="44"/>
          <w:szCs w:val="36"/>
          <w:lang w:val="fr-FR"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C6E31">
        <w:rPr>
          <w:rFonts w:ascii="Calibri" w:hAnsi="Calibri" w:cs="Tahoma"/>
          <w:b/>
          <w:sz w:val="48"/>
          <w:szCs w:val="48"/>
          <w:lang w:val="x-none" w:eastAsia="ar-SA"/>
        </w:rPr>
        <w:t>MARCHE PUBLIC DE SERVICES</w:t>
      </w:r>
    </w:p>
    <w:p w14:paraId="527DEFBB" w14:textId="77777777" w:rsidR="008C6E31" w:rsidRPr="008C6E31" w:rsidRDefault="008C6E31" w:rsidP="008C6E31">
      <w:pPr>
        <w:rPr>
          <w:rFonts w:ascii="Calibri" w:eastAsia="PMingLiU" w:hAnsi="Calibri"/>
          <w:lang w:val="fr-FR" w:eastAsia="fr-FR"/>
        </w:rPr>
      </w:pPr>
    </w:p>
    <w:p w14:paraId="4462C3B5" w14:textId="77777777" w:rsidR="008C6E31" w:rsidRPr="008C6E31" w:rsidRDefault="008C6E31" w:rsidP="008C6E31">
      <w:pPr>
        <w:rPr>
          <w:rFonts w:ascii="Calibri" w:eastAsia="PMingLiU" w:hAnsi="Calibri"/>
          <w:lang w:val="fr-FR" w:eastAsia="fr-FR"/>
        </w:rPr>
      </w:pPr>
    </w:p>
    <w:p w14:paraId="1BFACA60" w14:textId="77777777" w:rsidR="008C6E31" w:rsidRPr="008C6E31" w:rsidRDefault="008C6E31" w:rsidP="008C6E31">
      <w:pPr>
        <w:pBdr>
          <w:top w:val="double" w:sz="12" w:space="0" w:color="1F497D" w:shadow="1"/>
          <w:left w:val="double" w:sz="12" w:space="1" w:color="1F497D" w:shadow="1"/>
          <w:bottom w:val="double" w:sz="12" w:space="0" w:color="1F497D" w:shadow="1"/>
          <w:right w:val="double" w:sz="12" w:space="1" w:color="1F497D" w:shadow="1"/>
        </w:pBdr>
        <w:jc w:val="center"/>
        <w:rPr>
          <w:rFonts w:ascii="Calibri" w:eastAsia="PMingLiU" w:hAnsi="Calibri" w:cs="Arial"/>
          <w:caps/>
          <w:sz w:val="44"/>
          <w:szCs w:val="44"/>
          <w:lang w:val="fr-FR" w:eastAsia="fr-FR"/>
        </w:rPr>
      </w:pPr>
      <w:r w:rsidRPr="008C6E31">
        <w:rPr>
          <w:rFonts w:ascii="Calibri" w:eastAsia="PMingLiU" w:hAnsi="Calibri" w:cs="Arial"/>
          <w:b/>
          <w:caps/>
          <w:noProof/>
          <w:sz w:val="44"/>
          <w:szCs w:val="44"/>
          <w:lang w:val="fr-FR" w:eastAsia="fr-FR"/>
        </w:rPr>
        <w:t>CENTRE HOSPITALIER DE VALENCIENNES</w:t>
      </w:r>
    </w:p>
    <w:p w14:paraId="7F32939F" w14:textId="77777777" w:rsidR="008C6E31" w:rsidRPr="008C6E31" w:rsidRDefault="008C6E31" w:rsidP="008C6E31">
      <w:pPr>
        <w:jc w:val="center"/>
        <w:rPr>
          <w:rFonts w:ascii="Calibri" w:eastAsia="PMingLiU" w:hAnsi="Calibri" w:cs="Arial"/>
          <w:b/>
          <w:caps/>
          <w:noProof/>
          <w:sz w:val="40"/>
          <w:szCs w:val="40"/>
          <w:lang w:val="fr-FR" w:eastAsia="fr-FR"/>
        </w:rPr>
      </w:pPr>
    </w:p>
    <w:p w14:paraId="5256374B" w14:textId="77777777" w:rsidR="008C6E31" w:rsidRPr="008C6E31" w:rsidRDefault="008C6E31" w:rsidP="008C6E31">
      <w:pPr>
        <w:jc w:val="center"/>
        <w:rPr>
          <w:rFonts w:ascii="Calibri" w:eastAsia="PMingLiU" w:hAnsi="Calibri" w:cs="Arial"/>
          <w:b/>
          <w:caps/>
          <w:noProof/>
          <w:sz w:val="40"/>
          <w:szCs w:val="40"/>
          <w:lang w:val="fr-FR" w:eastAsia="fr-FR"/>
        </w:rPr>
      </w:pPr>
    </w:p>
    <w:p w14:paraId="50940DE3" w14:textId="77777777" w:rsidR="008C6E31" w:rsidRPr="008C6E31" w:rsidRDefault="008C6E31" w:rsidP="008C6E31">
      <w:pPr>
        <w:jc w:val="center"/>
        <w:rPr>
          <w:rFonts w:ascii="Calibri" w:eastAsia="PMingLiU" w:hAnsi="Calibri"/>
          <w:b/>
          <w:sz w:val="32"/>
          <w:u w:val="single"/>
          <w:lang w:val="fr-FR" w:eastAsia="fr-FR"/>
        </w:rPr>
      </w:pPr>
      <w:r w:rsidRPr="008C6E31">
        <w:rPr>
          <w:rFonts w:ascii="Calibri" w:eastAsia="PMingLiU" w:hAnsi="Calibri"/>
          <w:b/>
          <w:sz w:val="32"/>
          <w:u w:val="single"/>
          <w:lang w:val="fr-FR" w:eastAsia="fr-FR"/>
        </w:rPr>
        <w:t>LOT UNIQUE</w:t>
      </w:r>
      <w:bookmarkStart w:id="0" w:name="_GoBack"/>
      <w:bookmarkEnd w:id="0"/>
    </w:p>
    <w:p w14:paraId="5AE5AEE8" w14:textId="77777777" w:rsidR="008C6E31" w:rsidRPr="008C6E31" w:rsidRDefault="008C6E31" w:rsidP="008C6E31">
      <w:pPr>
        <w:jc w:val="center"/>
        <w:rPr>
          <w:rFonts w:ascii="Calibri" w:eastAsia="PMingLiU" w:hAnsi="Calibri"/>
          <w:b/>
          <w:sz w:val="32"/>
          <w:lang w:val="fr-FR" w:eastAsia="fr-FR"/>
        </w:rPr>
      </w:pPr>
    </w:p>
    <w:p w14:paraId="3873D445" w14:textId="77777777" w:rsidR="008C6E31" w:rsidRPr="008C6E31" w:rsidRDefault="008C6E31" w:rsidP="008C6E31">
      <w:pPr>
        <w:jc w:val="center"/>
        <w:rPr>
          <w:rFonts w:ascii="Calibri" w:eastAsia="PMingLiU" w:hAnsi="Calibri" w:cs="Arial"/>
          <w:b/>
          <w:caps/>
          <w:noProof/>
          <w:sz w:val="40"/>
          <w:szCs w:val="40"/>
          <w:lang w:val="fr-FR" w:eastAsia="fr-FR"/>
        </w:rPr>
      </w:pPr>
    </w:p>
    <w:p w14:paraId="4EA33AAD" w14:textId="4A676171" w:rsidR="008C6E31" w:rsidRPr="008C6E31" w:rsidRDefault="002040DF" w:rsidP="008C6E31">
      <w:pPr>
        <w:jc w:val="center"/>
        <w:rPr>
          <w:rFonts w:ascii="Calibri" w:hAnsi="Calibri" w:cs="Calibri"/>
          <w:b/>
          <w:color w:val="002060"/>
          <w:sz w:val="32"/>
          <w:szCs w:val="32"/>
          <w:lang w:val="fr-FR" w:eastAsia="fr-FR"/>
        </w:rPr>
      </w:pPr>
      <w:r>
        <w:rPr>
          <w:rFonts w:ascii="Calibri" w:hAnsi="Calibri" w:cs="Calibri"/>
          <w:b/>
          <w:color w:val="002060"/>
          <w:sz w:val="32"/>
          <w:szCs w:val="32"/>
          <w:lang w:val="fr-FR" w:eastAsia="fr-FR"/>
        </w:rPr>
        <w:t>MAPA 20250137</w:t>
      </w:r>
      <w:r w:rsidR="00E8719A">
        <w:rPr>
          <w:rFonts w:ascii="Calibri" w:hAnsi="Calibri" w:cs="Calibri"/>
          <w:b/>
          <w:color w:val="002060"/>
          <w:sz w:val="32"/>
          <w:szCs w:val="32"/>
          <w:lang w:val="fr-FR" w:eastAsia="fr-FR"/>
        </w:rPr>
        <w:t>001000</w:t>
      </w:r>
      <w:r>
        <w:rPr>
          <w:rFonts w:ascii="Calibri" w:hAnsi="Calibri" w:cs="Calibri"/>
          <w:b/>
          <w:color w:val="002060"/>
          <w:sz w:val="32"/>
          <w:szCs w:val="32"/>
          <w:lang w:val="fr-FR" w:eastAsia="fr-FR"/>
        </w:rPr>
        <w:t xml:space="preserve"> </w:t>
      </w:r>
      <w:r w:rsidR="008C6E31" w:rsidRPr="008C6E31">
        <w:rPr>
          <w:rFonts w:ascii="Calibri" w:hAnsi="Calibri" w:cs="Calibri"/>
          <w:b/>
          <w:color w:val="002060"/>
          <w:sz w:val="32"/>
          <w:szCs w:val="32"/>
          <w:lang w:val="fr-FR" w:eastAsia="fr-FR"/>
        </w:rPr>
        <w:t xml:space="preserve">ASSURANCE </w:t>
      </w:r>
    </w:p>
    <w:p w14:paraId="670ECFFE" w14:textId="77777777" w:rsidR="008C6E31" w:rsidRPr="008C6E31" w:rsidRDefault="008C6E31" w:rsidP="008C6E31">
      <w:pPr>
        <w:jc w:val="center"/>
        <w:rPr>
          <w:rFonts w:ascii="Calibri" w:hAnsi="Calibri" w:cs="Calibri"/>
          <w:b/>
          <w:color w:val="002060"/>
          <w:sz w:val="36"/>
          <w:szCs w:val="20"/>
          <w:lang w:val="fr-FR" w:eastAsia="fr-FR"/>
        </w:rPr>
      </w:pPr>
      <w:r w:rsidRPr="008C6E31">
        <w:rPr>
          <w:rFonts w:ascii="Calibri" w:hAnsi="Calibri" w:cs="Calibri"/>
          <w:b/>
          <w:color w:val="002060"/>
          <w:sz w:val="36"/>
          <w:szCs w:val="20"/>
          <w:lang w:val="fr-FR" w:eastAsia="fr-FR"/>
        </w:rPr>
        <w:t>« </w:t>
      </w:r>
      <w:r w:rsidRPr="008C6E31">
        <w:rPr>
          <w:rFonts w:ascii="Calibri" w:hAnsi="Calibri" w:cs="Calibri"/>
          <w:b/>
          <w:color w:val="002060"/>
          <w:sz w:val="32"/>
          <w:szCs w:val="32"/>
          <w:lang w:val="fr-FR" w:eastAsia="fr-FR"/>
        </w:rPr>
        <w:t>DOMMAGES OUVRAGE ET GARANTIES COMPLEMENTAIRES »</w:t>
      </w:r>
    </w:p>
    <w:p w14:paraId="3E4E389D" w14:textId="77777777" w:rsidR="008C6E31" w:rsidRPr="008C6E31" w:rsidRDefault="008C6E31" w:rsidP="008C6E31">
      <w:pPr>
        <w:jc w:val="center"/>
        <w:rPr>
          <w:rFonts w:ascii="Calibri" w:hAnsi="Calibri" w:cs="Calibri"/>
          <w:b/>
          <w:color w:val="002060"/>
          <w:sz w:val="36"/>
          <w:szCs w:val="20"/>
          <w:lang w:val="fr-FR" w:eastAsia="fr-FR"/>
        </w:rPr>
      </w:pPr>
      <w:r w:rsidRPr="008C6E31">
        <w:rPr>
          <w:rFonts w:ascii="Calibri" w:hAnsi="Calibri" w:cs="Calibri"/>
          <w:b/>
          <w:color w:val="002060"/>
          <w:sz w:val="32"/>
          <w:szCs w:val="32"/>
          <w:lang w:val="fr-FR" w:eastAsia="fr-FR"/>
        </w:rPr>
        <w:t>Destiné aux TRAVAUX DE RESTRUCTURATION ET D’EXTENSION DU SITE DES CHARTRIERS.</w:t>
      </w:r>
    </w:p>
    <w:p w14:paraId="5F6AED19" w14:textId="77777777" w:rsidR="006B51FC" w:rsidRPr="00524D0B" w:rsidRDefault="006B51FC" w:rsidP="008C5F46">
      <w:pPr>
        <w:rPr>
          <w:lang w:val="fr-FR"/>
        </w:rPr>
      </w:pPr>
    </w:p>
    <w:p w14:paraId="2416BDC3" w14:textId="77777777" w:rsidR="006B51FC" w:rsidRPr="00524D0B" w:rsidRDefault="006B51FC" w:rsidP="008C5F46">
      <w:pPr>
        <w:rPr>
          <w:lang w:val="fr-FR"/>
        </w:rPr>
      </w:pPr>
    </w:p>
    <w:p w14:paraId="578AD5E5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043C9540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233670AC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A8D47B4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904C0B3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198B698" w14:textId="77777777" w:rsidR="001A29C9" w:rsidRDefault="001A29C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0AA1E1D4" w14:textId="77777777" w:rsidR="001A29C9" w:rsidRDefault="001A29C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F61382F" w14:textId="77777777" w:rsidR="001A29C9" w:rsidRDefault="001A29C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E8E7704" w14:textId="77777777" w:rsidR="001A29C9" w:rsidRDefault="001A29C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1C289B0" w14:textId="65E0155B" w:rsidR="00A40B07" w:rsidRDefault="00A40B07" w:rsidP="00524D0B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60A02B15" w14:textId="7BA1BB76" w:rsidR="00EF3121" w:rsidRDefault="00EF3121" w:rsidP="00524D0B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AC13D5E" w14:textId="47245BFC" w:rsidR="00EF3121" w:rsidRPr="00EF3121" w:rsidRDefault="00EF3121" w:rsidP="008C6E31">
      <w:pPr>
        <w:rPr>
          <w:rFonts w:ascii="Calibri" w:eastAsia="Calibri" w:hAnsi="Calibri" w:cs="Calibri"/>
          <w:b/>
          <w:color w:val="000000"/>
          <w:sz w:val="22"/>
          <w:lang w:val="fr-FR"/>
        </w:rPr>
      </w:pPr>
    </w:p>
    <w:p w14:paraId="025BFAA5" w14:textId="77777777" w:rsidR="00EF3121" w:rsidRPr="00EF3121" w:rsidRDefault="00EF3121" w:rsidP="00EF3121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EF3121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1DAB47F6" w14:textId="77777777" w:rsidR="00EF3121" w:rsidRPr="00EF3121" w:rsidRDefault="00EF3121" w:rsidP="00EF3121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EF3121">
        <w:rPr>
          <w:rFonts w:ascii="Calibri" w:eastAsia="Calibri" w:hAnsi="Calibri" w:cs="Calibri"/>
          <w:color w:val="000000"/>
          <w:sz w:val="22"/>
          <w:lang w:val="fr-FR"/>
        </w:rPr>
        <w:t>Pôle logistique – Cellule des marchés publics</w:t>
      </w:r>
    </w:p>
    <w:p w14:paraId="4EF46ECD" w14:textId="77777777" w:rsidR="00EF3121" w:rsidRPr="00EF3121" w:rsidRDefault="00EF3121" w:rsidP="00EF3121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EF3121">
        <w:rPr>
          <w:rFonts w:ascii="Calibri" w:eastAsia="Calibri" w:hAnsi="Calibri" w:cs="Calibri"/>
          <w:color w:val="000000"/>
          <w:sz w:val="22"/>
          <w:lang w:val="fr-FR"/>
        </w:rPr>
        <w:t xml:space="preserve">Avenue </w:t>
      </w:r>
      <w:proofErr w:type="spellStart"/>
      <w:r w:rsidRPr="00EF3121">
        <w:rPr>
          <w:rFonts w:ascii="Calibri" w:eastAsia="Calibri" w:hAnsi="Calibri" w:cs="Calibri"/>
          <w:color w:val="000000"/>
          <w:sz w:val="22"/>
          <w:lang w:val="fr-FR"/>
        </w:rPr>
        <w:t>Désandrouin</w:t>
      </w:r>
      <w:proofErr w:type="spellEnd"/>
      <w:r w:rsidRPr="00EF3121">
        <w:rPr>
          <w:rFonts w:ascii="Calibri" w:eastAsia="Calibri" w:hAnsi="Calibri" w:cs="Calibri"/>
          <w:color w:val="000000"/>
          <w:sz w:val="22"/>
          <w:lang w:val="fr-FR"/>
        </w:rPr>
        <w:t xml:space="preserve"> – B.P. 479</w:t>
      </w:r>
    </w:p>
    <w:p w14:paraId="76CADBAF" w14:textId="70EA4182" w:rsidR="00A40B07" w:rsidRDefault="00EF3121" w:rsidP="00EF3121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EF3121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64E24D2A" w14:textId="58E9B2FA" w:rsidR="00A40B07" w:rsidRDefault="00A40B07" w:rsidP="008C6E31">
      <w:pPr>
        <w:rPr>
          <w:rFonts w:ascii="Calibri" w:eastAsia="Calibri" w:hAnsi="Calibri" w:cs="Calibri"/>
          <w:color w:val="000000"/>
          <w:sz w:val="22"/>
          <w:lang w:val="fr-FR"/>
        </w:rPr>
      </w:pPr>
    </w:p>
    <w:p w14:paraId="07D60B0C" w14:textId="77777777" w:rsidR="00A40B07" w:rsidRDefault="00A40B07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</w:p>
    <w:p w14:paraId="09DB2B52" w14:textId="6816703F" w:rsidR="00B1590D" w:rsidRDefault="00B1590D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</w:p>
    <w:p w14:paraId="3FDCFDA6" w14:textId="77777777" w:rsidR="00B1590D" w:rsidRPr="007B301D" w:rsidRDefault="00B1590D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B1590D" w:rsidRPr="007B301D" w:rsidSect="00A40B07">
          <w:headerReference w:type="first" r:id="rId8"/>
          <w:type w:val="continuous"/>
          <w:pgSz w:w="11900" w:h="16840"/>
          <w:pgMar w:top="1400" w:right="1140" w:bottom="1440" w:left="1140" w:header="1400" w:footer="1440" w:gutter="0"/>
          <w:cols w:space="708"/>
          <w:titlePg/>
          <w:docGrid w:linePitch="326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B1590D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" w:name="ArtL1_AE-3-A2"/>
            <w:bookmarkStart w:id="2" w:name="_Toc256000000"/>
            <w:bookmarkEnd w:id="1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1 - Identification de l'acheteur</w:t>
            </w:r>
            <w:bookmarkEnd w:id="2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7B301D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1.1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13C0731D" w14:textId="77777777" w:rsidR="00EF3121" w:rsidRPr="004B07C4" w:rsidRDefault="00EF3121" w:rsidP="00EF3121">
      <w:pPr>
        <w:jc w:val="both"/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590CD1E3" w14:textId="77777777" w:rsidR="00EF3121" w:rsidRPr="004B07C4" w:rsidRDefault="00EF3121" w:rsidP="00EF3121">
      <w:pPr>
        <w:jc w:val="both"/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5BDCCDB3" w14:textId="77777777" w:rsidR="00EF3121" w:rsidRPr="004B07C4" w:rsidRDefault="00EF3121" w:rsidP="00EF3121">
      <w:pPr>
        <w:jc w:val="both"/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</w:t>
      </w:r>
      <w:proofErr w:type="spellStart"/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Désandrouin</w:t>
      </w:r>
      <w:proofErr w:type="spellEnd"/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40CC3CDF" w14:textId="77777777" w:rsidR="00EF3121" w:rsidRPr="004B07C4" w:rsidRDefault="00EF3121" w:rsidP="00EF3121">
      <w:pPr>
        <w:jc w:val="both"/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7B301D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1.2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tablissements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concernés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par le marché</w:t>
      </w:r>
      <w:r w:rsidR="00ED1ECB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65829D4F" w:rsidR="007B301D" w:rsidRPr="004B07C4" w:rsidRDefault="00E45F8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A29C9">
        <w:rPr>
          <w:rFonts w:ascii="Arial" w:hAnsi="Arial" w:cs="Arial"/>
          <w:sz w:val="22"/>
          <w:lang w:val="fr-FR"/>
        </w:rPr>
        <w:instrText xml:space="preserve"> FORMCHECKBOX </w:instrText>
      </w:r>
      <w:r w:rsidR="00E8719A">
        <w:rPr>
          <w:rFonts w:ascii="Arial" w:hAnsi="Arial" w:cs="Arial"/>
          <w:sz w:val="22"/>
        </w:rPr>
      </w:r>
      <w:r w:rsidR="00E8719A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E8719A">
        <w:rPr>
          <w:rFonts w:ascii="Arial" w:hAnsi="Arial" w:cs="Arial"/>
          <w:sz w:val="22"/>
        </w:rPr>
      </w:r>
      <w:r w:rsidR="00E8719A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E8719A">
        <w:rPr>
          <w:rFonts w:ascii="Arial" w:hAnsi="Arial" w:cs="Arial"/>
          <w:sz w:val="22"/>
        </w:rPr>
      </w:r>
      <w:r w:rsidR="00E8719A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</w:t>
      </w:r>
      <w:proofErr w:type="spellStart"/>
      <w:r w:rsidRPr="004B07C4">
        <w:rPr>
          <w:rFonts w:asciiTheme="minorHAnsi" w:hAnsiTheme="minorHAnsi" w:cstheme="minorHAnsi"/>
          <w:sz w:val="20"/>
          <w:szCs w:val="22"/>
          <w:lang w:val="fr-FR"/>
        </w:rPr>
        <w:t>Felleries-Liessies</w:t>
      </w:r>
      <w:proofErr w:type="spellEnd"/>
    </w:p>
    <w:p w14:paraId="0ED3B814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E8719A">
        <w:rPr>
          <w:rFonts w:ascii="Arial" w:hAnsi="Arial" w:cs="Arial"/>
          <w:sz w:val="22"/>
        </w:rPr>
      </w:r>
      <w:r w:rsidR="00E8719A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E8719A">
        <w:rPr>
          <w:rFonts w:ascii="Arial" w:hAnsi="Arial" w:cs="Arial"/>
          <w:sz w:val="22"/>
        </w:rPr>
      </w:r>
      <w:r w:rsidR="00E8719A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E8719A">
        <w:rPr>
          <w:rFonts w:ascii="Arial" w:hAnsi="Arial" w:cs="Arial"/>
          <w:sz w:val="22"/>
        </w:rPr>
      </w:r>
      <w:r w:rsidR="00E8719A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E8719A">
        <w:rPr>
          <w:rFonts w:ascii="Arial" w:hAnsi="Arial" w:cs="Arial"/>
          <w:sz w:val="22"/>
        </w:rPr>
      </w:r>
      <w:r w:rsidR="00E8719A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E8719A">
        <w:rPr>
          <w:rFonts w:ascii="Arial" w:hAnsi="Arial" w:cs="Arial"/>
          <w:sz w:val="22"/>
        </w:rPr>
      </w:r>
      <w:r w:rsidR="00E8719A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E8719A">
        <w:rPr>
          <w:rFonts w:ascii="Arial" w:hAnsi="Arial" w:cs="Arial"/>
          <w:sz w:val="22"/>
        </w:rPr>
      </w:r>
      <w:r w:rsidR="00E8719A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7094D322" w:rsidR="00DD5BD8" w:rsidRDefault="00EF3121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E8719A">
        <w:rPr>
          <w:rFonts w:ascii="Arial" w:hAnsi="Arial" w:cs="Arial"/>
          <w:sz w:val="22"/>
        </w:rPr>
      </w:r>
      <w:r w:rsidR="00E8719A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52005468" w14:textId="54C7A115" w:rsidR="00E45F8D" w:rsidRPr="004B07C4" w:rsidRDefault="00967B9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E8719A">
        <w:rPr>
          <w:rFonts w:ascii="Arial" w:hAnsi="Arial" w:cs="Arial"/>
          <w:sz w:val="22"/>
        </w:rPr>
      </w:r>
      <w:r w:rsidR="00E8719A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E45F8D" w:rsidRPr="001A29C9">
        <w:rPr>
          <w:rFonts w:ascii="Arial" w:hAnsi="Arial" w:cs="Arial"/>
          <w:sz w:val="22"/>
          <w:lang w:val="fr-FR"/>
        </w:rPr>
        <w:t xml:space="preserve"> </w:t>
      </w:r>
      <w:r w:rsidR="00E45F8D" w:rsidRPr="00E45F8D">
        <w:rPr>
          <w:rFonts w:asciiTheme="minorHAnsi" w:hAnsiTheme="minorHAnsi" w:cstheme="minorHAnsi"/>
          <w:sz w:val="20"/>
          <w:szCs w:val="22"/>
          <w:lang w:val="fr-FR"/>
        </w:rPr>
        <w:t>GCS SHAB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7B301D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1.3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9312D9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Personne habilitée à donner les renseignements relatifs aux nantiss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413BAAFA" w14:textId="77777777" w:rsidR="00EF3121" w:rsidRPr="004B07C4" w:rsidRDefault="00EF3121" w:rsidP="00EF3121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291B0F70" w14:textId="77777777" w:rsidR="00EF3121" w:rsidRPr="004B07C4" w:rsidRDefault="00EF3121" w:rsidP="00EF3121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Pôle logistique – Cellule des marchés publics</w:t>
      </w:r>
    </w:p>
    <w:p w14:paraId="0E2C14A1" w14:textId="77777777" w:rsidR="00EF3121" w:rsidRPr="004B07C4" w:rsidRDefault="00EF3121" w:rsidP="00EF3121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</w:t>
      </w:r>
      <w:proofErr w:type="spellStart"/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Désandrouin</w:t>
      </w:r>
      <w:proofErr w:type="spellEnd"/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B.P. 479</w:t>
      </w:r>
    </w:p>
    <w:p w14:paraId="4C202F44" w14:textId="77777777" w:rsidR="00EF3121" w:rsidRPr="004B07C4" w:rsidRDefault="00EF3121" w:rsidP="00EF3121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7B301D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1.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4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Comptable assignataire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</w:tblGrid>
      <w:tr w:rsidR="00E45F8D" w:rsidRPr="009A5651" w14:paraId="6D21FFFA" w14:textId="77777777" w:rsidTr="00E45F8D">
        <w:tc>
          <w:tcPr>
            <w:tcW w:w="4810" w:type="dxa"/>
          </w:tcPr>
          <w:p w14:paraId="3AF010E0" w14:textId="575EFF44" w:rsidR="00E45F8D" w:rsidRPr="00957879" w:rsidRDefault="00957879" w:rsidP="009A5651">
            <w:pPr>
              <w:pStyle w:val="ParagrapheIndent1"/>
              <w:ind w:left="-108"/>
              <w:jc w:val="both"/>
              <w:rPr>
                <w:b/>
                <w:color w:val="000000"/>
                <w:szCs w:val="22"/>
                <w:lang w:val="fr-FR"/>
              </w:rPr>
            </w:pPr>
            <w:r w:rsidRPr="00957879">
              <w:rPr>
                <w:b/>
                <w:color w:val="000000"/>
                <w:szCs w:val="22"/>
                <w:lang w:val="fr-FR"/>
              </w:rPr>
              <w:t>TRESORERIE HOSPITALIERE</w:t>
            </w:r>
          </w:p>
          <w:p w14:paraId="26C43705" w14:textId="4E4699B4" w:rsidR="00E45F8D" w:rsidRPr="004B07C4" w:rsidRDefault="00E45F8D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57, avenue </w:t>
            </w:r>
            <w:proofErr w:type="spellStart"/>
            <w:r w:rsidRPr="004B07C4">
              <w:rPr>
                <w:color w:val="000000"/>
                <w:szCs w:val="22"/>
                <w:lang w:val="fr-FR"/>
              </w:rPr>
              <w:t>Désandrouin</w:t>
            </w:r>
            <w:proofErr w:type="spellEnd"/>
          </w:p>
          <w:p w14:paraId="507F85E5" w14:textId="37AAC8FA" w:rsidR="00E45F8D" w:rsidRPr="004B07C4" w:rsidRDefault="00E45F8D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B.P. 10421</w:t>
            </w:r>
          </w:p>
          <w:p w14:paraId="47407C2E" w14:textId="44F8546B" w:rsidR="00E45F8D" w:rsidRPr="004B07C4" w:rsidRDefault="00E45F8D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59322 VALENCIENNES Cedex</w:t>
            </w:r>
          </w:p>
          <w:p w14:paraId="05CB618B" w14:textId="77777777" w:rsidR="00E45F8D" w:rsidRPr="004B07C4" w:rsidRDefault="00E45F8D" w:rsidP="009A5651">
            <w:pPr>
              <w:rPr>
                <w:sz w:val="20"/>
                <w:lang w:val="fr-FR"/>
              </w:rPr>
            </w:pPr>
          </w:p>
          <w:p w14:paraId="0FE8D053" w14:textId="21BB743E" w:rsidR="00E45F8D" w:rsidRPr="004B07C4" w:rsidRDefault="00E45F8D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718CAAEF" w14:textId="0E88FE38" w:rsidR="00E45F8D" w:rsidRPr="004B07C4" w:rsidRDefault="00E45F8D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Tél :  03 27 45 49 48</w:t>
            </w:r>
          </w:p>
          <w:p w14:paraId="3C86882A" w14:textId="70003514" w:rsidR="00E45F8D" w:rsidRPr="004B07C4" w:rsidRDefault="00E45F8D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Fax : 03 27 30 24 09</w:t>
            </w: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3A78BE1A" w14:textId="77777777" w:rsidR="001A29C9" w:rsidRDefault="001A29C9" w:rsidP="008C5F46">
      <w:pPr>
        <w:rPr>
          <w:lang w:val="fr-FR"/>
        </w:rPr>
      </w:pPr>
    </w:p>
    <w:p w14:paraId="52721ACE" w14:textId="5A7C33A2" w:rsidR="007B301D" w:rsidRDefault="007B301D" w:rsidP="008C5F46">
      <w:pPr>
        <w:rPr>
          <w:lang w:val="fr-FR"/>
        </w:rPr>
      </w:pPr>
    </w:p>
    <w:p w14:paraId="7EA2D845" w14:textId="1EA363FC" w:rsidR="006F2A76" w:rsidRDefault="006F2A76" w:rsidP="008C5F46">
      <w:pPr>
        <w:rPr>
          <w:lang w:val="fr-FR"/>
        </w:rPr>
      </w:pPr>
    </w:p>
    <w:p w14:paraId="39DAAFB6" w14:textId="1593B2E2" w:rsidR="006F2A76" w:rsidRDefault="006F2A76" w:rsidP="008C5F46">
      <w:pPr>
        <w:rPr>
          <w:lang w:val="fr-FR"/>
        </w:rPr>
      </w:pPr>
    </w:p>
    <w:p w14:paraId="5E4252CE" w14:textId="77777777" w:rsidR="006F2A76" w:rsidRDefault="006F2A76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6F2A76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3" w:name="ArtL1_AE-3-A3"/>
            <w:bookmarkStart w:id="4" w:name="_Toc256000001"/>
            <w:bookmarkEnd w:id="3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2 - Identification du </w:t>
            </w:r>
            <w:bookmarkEnd w:id="4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047FE06B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E45F8D">
        <w:rPr>
          <w:color w:val="000000"/>
          <w:lang w:val="fr-FR"/>
        </w:rPr>
        <w:t>particulières (CC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.1 </w:t>
      </w: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E8719A">
              <w:rPr>
                <w:rFonts w:ascii="Arial" w:hAnsi="Arial" w:cs="Arial"/>
              </w:rPr>
            </w:r>
            <w:r w:rsidR="00E8719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1A29C9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E8719A">
              <w:rPr>
                <w:rFonts w:ascii="Arial" w:hAnsi="Arial" w:cs="Arial"/>
              </w:rPr>
            </w:r>
            <w:r w:rsidR="00E8719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1A29C9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1A29C9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E8719A">
              <w:rPr>
                <w:rFonts w:ascii="Arial" w:hAnsi="Arial" w:cs="Arial"/>
              </w:rPr>
            </w:r>
            <w:r w:rsidR="00E8719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1A29C9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77777777" w:rsidR="006B51FC" w:rsidRDefault="009312D9" w:rsidP="008C5F46">
      <w:r>
        <w:t xml:space="preserve"> </w:t>
      </w:r>
    </w:p>
    <w:p w14:paraId="584A3E42" w14:textId="316F8659" w:rsidR="006B51FC" w:rsidRDefault="006B51FC" w:rsidP="008C5F46"/>
    <w:p w14:paraId="1E81D22F" w14:textId="77777777" w:rsidR="006F2A76" w:rsidRDefault="006F2A76" w:rsidP="008C5F46"/>
    <w:p w14:paraId="56B85455" w14:textId="77777777" w:rsidR="002F35B1" w:rsidRDefault="002F35B1" w:rsidP="008C5F46"/>
    <w:p w14:paraId="334361B7" w14:textId="235CF895" w:rsidR="00DA0F0E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.2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E45F8D" w:rsidRDefault="00B31653" w:rsidP="008C5F46">
      <w:pPr>
        <w:rPr>
          <w:sz w:val="18"/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E8719A">
              <w:rPr>
                <w:rFonts w:ascii="Arial" w:hAnsi="Arial" w:cs="Arial"/>
              </w:rPr>
            </w:r>
            <w:r w:rsidR="00E8719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Default="009312D9" w:rsidP="008C5F46"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Default="009312D9" w:rsidP="008C5F46"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E8719A">
              <w:rPr>
                <w:rFonts w:ascii="Arial" w:hAnsi="Arial" w:cs="Arial"/>
              </w:rPr>
            </w:r>
            <w:r w:rsidR="00E8719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E8719A">
              <w:rPr>
                <w:rFonts w:ascii="Arial" w:hAnsi="Arial" w:cs="Arial"/>
              </w:rPr>
            </w:r>
            <w:r w:rsidR="00E8719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1A29C9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E8719A">
              <w:rPr>
                <w:rFonts w:ascii="Arial" w:hAnsi="Arial" w:cs="Arial"/>
              </w:rPr>
            </w:r>
            <w:r w:rsidR="00E8719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1A29C9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Default="009312D9" w:rsidP="008C5F46"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E8719A">
        <w:rPr>
          <w:rFonts w:ascii="Arial" w:hAnsi="Arial" w:cs="Arial"/>
        </w:rPr>
      </w:r>
      <w:r w:rsidR="00E8719A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Default="00B31653" w:rsidP="008C5F46">
      <w:pPr>
        <w:rPr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6F2A76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5" w:name="ArtL1_AE-3-A4"/>
            <w:bookmarkStart w:id="6" w:name="_Toc256000002"/>
            <w:bookmarkEnd w:id="5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6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E45F8D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8"/>
          <w:lang w:val="fr-FR"/>
        </w:rPr>
      </w:pPr>
      <w:bookmarkStart w:id="7" w:name="ArtL2_AE-3-A4.1"/>
      <w:bookmarkStart w:id="8" w:name="_Toc256000003"/>
      <w:bookmarkEnd w:id="7"/>
    </w:p>
    <w:p w14:paraId="39346794" w14:textId="2BA07A55" w:rsidR="006B51FC" w:rsidRPr="00C80F9A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3.1 - Objet</w:t>
      </w:r>
      <w:bookmarkEnd w:id="8"/>
    </w:p>
    <w:p w14:paraId="0B51BFC6" w14:textId="77777777" w:rsidR="00C80F9A" w:rsidRPr="00142561" w:rsidRDefault="00C80F9A" w:rsidP="008C5F46">
      <w:pPr>
        <w:pStyle w:val="ParagrapheIndent2"/>
        <w:jc w:val="both"/>
        <w:rPr>
          <w:color w:val="000000"/>
          <w:sz w:val="16"/>
          <w:highlight w:val="yellow"/>
          <w:lang w:val="fr-FR"/>
        </w:rPr>
      </w:pPr>
    </w:p>
    <w:p w14:paraId="6A8FB19C" w14:textId="15A8D36D" w:rsidR="00D77A9C" w:rsidRPr="00D77A9C" w:rsidRDefault="00D77A9C" w:rsidP="00D77A9C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D77A9C">
        <w:rPr>
          <w:rFonts w:ascii="Calibri" w:eastAsia="Calibri" w:hAnsi="Calibri" w:cs="Calibri"/>
          <w:color w:val="000000"/>
          <w:sz w:val="20"/>
          <w:lang w:val="fr-FR"/>
        </w:rPr>
        <w:t xml:space="preserve">Le présent </w:t>
      </w:r>
      <w:r>
        <w:rPr>
          <w:rFonts w:ascii="Calibri" w:eastAsia="Calibri" w:hAnsi="Calibri" w:cs="Calibri"/>
          <w:color w:val="000000"/>
          <w:sz w:val="20"/>
          <w:lang w:val="fr-FR"/>
        </w:rPr>
        <w:t>marché</w:t>
      </w:r>
      <w:r w:rsidRPr="00D77A9C">
        <w:rPr>
          <w:rFonts w:ascii="Calibri" w:eastAsia="Calibri" w:hAnsi="Calibri" w:cs="Calibri"/>
          <w:color w:val="000000"/>
          <w:sz w:val="20"/>
          <w:lang w:val="fr-FR"/>
        </w:rPr>
        <w:t xml:space="preserve"> a pour objet la souscription des contrats d’assurance « DOMMAGES OUVRAGE et GARANTIES DIVERSES » applicables à l’opération de construction suivante : Restructuration du site des Chartriers en centre médical mixte.</w:t>
      </w:r>
    </w:p>
    <w:p w14:paraId="28309515" w14:textId="77777777" w:rsidR="00D77A9C" w:rsidRDefault="00D77A9C" w:rsidP="00073F1F">
      <w:pPr>
        <w:rPr>
          <w:rFonts w:ascii="Calibri" w:eastAsia="Calibri" w:hAnsi="Calibri" w:cs="Calibri"/>
          <w:b/>
          <w:color w:val="000000"/>
          <w:sz w:val="20"/>
          <w:lang w:val="fr-FR"/>
        </w:rPr>
      </w:pPr>
    </w:p>
    <w:p w14:paraId="4236E094" w14:textId="259D8CD5" w:rsidR="00073F1F" w:rsidRPr="00073F1F" w:rsidRDefault="00073F1F" w:rsidP="00073F1F">
      <w:pPr>
        <w:rPr>
          <w:rFonts w:ascii="Calibri" w:eastAsia="Calibri" w:hAnsi="Calibri" w:cs="Calibri"/>
          <w:color w:val="000000"/>
          <w:sz w:val="20"/>
          <w:lang w:val="fr-FR"/>
        </w:rPr>
      </w:pPr>
      <w:r w:rsidRPr="00073F1F">
        <w:rPr>
          <w:rFonts w:ascii="Calibri" w:eastAsia="Calibri" w:hAnsi="Calibri" w:cs="Calibri"/>
          <w:b/>
          <w:color w:val="000000"/>
          <w:sz w:val="20"/>
          <w:lang w:val="fr-FR"/>
        </w:rPr>
        <w:t>L’assureur s’engage</w:t>
      </w:r>
      <w:r w:rsidRPr="00073F1F">
        <w:rPr>
          <w:rFonts w:ascii="Calibri" w:eastAsia="Calibri" w:hAnsi="Calibri" w:cs="Calibri"/>
          <w:color w:val="000000"/>
          <w:sz w:val="20"/>
          <w:lang w:val="fr-FR"/>
        </w:rPr>
        <w:t> :</w:t>
      </w:r>
    </w:p>
    <w:p w14:paraId="4E5275B1" w14:textId="77777777" w:rsidR="00073F1F" w:rsidRPr="00073F1F" w:rsidRDefault="00073F1F" w:rsidP="00073F1F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</w:p>
    <w:p w14:paraId="4C79DEAB" w14:textId="0CC7F824" w:rsidR="00073F1F" w:rsidRPr="00073F1F" w:rsidRDefault="00073F1F" w:rsidP="00073F1F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073F1F">
        <w:rPr>
          <w:rFonts w:ascii="Calibri" w:eastAsia="Calibri" w:hAnsi="Calibri" w:cs="Calibri"/>
          <w:color w:val="000000"/>
          <w:sz w:val="20"/>
          <w:lang w:val="fr-FR"/>
        </w:rPr>
        <w:t xml:space="preserve">Après avoir pris connaissance et accepté sans modification le </w:t>
      </w:r>
      <w:r w:rsidRPr="00073F1F">
        <w:rPr>
          <w:rFonts w:ascii="Calibri" w:eastAsia="Calibri" w:hAnsi="Calibri" w:cs="Calibri"/>
          <w:b/>
          <w:color w:val="000000"/>
          <w:sz w:val="20"/>
          <w:lang w:val="fr-FR"/>
        </w:rPr>
        <w:t>C.C.A.P</w:t>
      </w:r>
      <w:r w:rsidRPr="00073F1F">
        <w:rPr>
          <w:rFonts w:ascii="Calibri" w:eastAsia="Calibri" w:hAnsi="Calibri" w:cs="Calibri"/>
          <w:color w:val="000000"/>
          <w:sz w:val="20"/>
          <w:lang w:val="fr-FR"/>
        </w:rPr>
        <w:t xml:space="preserve">. joint et les documents suivants : </w:t>
      </w:r>
      <w:r w:rsidRPr="00073F1F">
        <w:rPr>
          <w:rFonts w:ascii="Calibri" w:eastAsia="Calibri" w:hAnsi="Calibri" w:cs="Calibri"/>
          <w:b/>
          <w:color w:val="000000"/>
          <w:sz w:val="20"/>
          <w:lang w:val="fr-FR"/>
        </w:rPr>
        <w:t>C.C.T.P., CONDITIONS GENERALES DE GARANTIES et DESCRIPTIF DE L’OPERATION</w:t>
      </w:r>
      <w:r w:rsidRPr="00073F1F">
        <w:rPr>
          <w:rFonts w:ascii="Calibri" w:eastAsia="Calibri" w:hAnsi="Calibri" w:cs="Calibri"/>
          <w:color w:val="000000"/>
          <w:sz w:val="20"/>
          <w:lang w:val="fr-FR"/>
        </w:rPr>
        <w:t xml:space="preserve"> - qui constituent le cahier des charges, sous la forme d’un contrat d’assurances,</w:t>
      </w:r>
    </w:p>
    <w:p w14:paraId="7A601804" w14:textId="77777777" w:rsidR="00073F1F" w:rsidRPr="00073F1F" w:rsidRDefault="00073F1F" w:rsidP="00073F1F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</w:p>
    <w:p w14:paraId="53863FBF" w14:textId="00C25404" w:rsidR="00073F1F" w:rsidRPr="00073F1F" w:rsidRDefault="00073F1F" w:rsidP="00073F1F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073F1F">
        <w:rPr>
          <w:rFonts w:ascii="Calibri" w:eastAsia="Calibri" w:hAnsi="Calibri" w:cs="Calibri"/>
          <w:color w:val="000000"/>
          <w:sz w:val="20"/>
          <w:lang w:val="fr-FR"/>
        </w:rPr>
        <w:t xml:space="preserve">Après avoir fourni les documents des articles R. 2143-3 à R. 2143-16 du Code de la Commande Publique </w:t>
      </w:r>
    </w:p>
    <w:p w14:paraId="60486A9C" w14:textId="77777777" w:rsidR="00073F1F" w:rsidRPr="00073F1F" w:rsidRDefault="00073F1F" w:rsidP="00073F1F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</w:p>
    <w:p w14:paraId="552ED5E9" w14:textId="77777777" w:rsidR="00073F1F" w:rsidRPr="00073F1F" w:rsidRDefault="00073F1F" w:rsidP="00073F1F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073F1F">
        <w:rPr>
          <w:rFonts w:ascii="Calibri" w:eastAsia="Calibri" w:hAnsi="Calibri" w:cs="Calibri"/>
          <w:b/>
          <w:color w:val="000000"/>
          <w:sz w:val="20"/>
          <w:lang w:val="fr-FR"/>
        </w:rPr>
        <w:t>À exécuter dans leur intégralité l’ensemble des clauses et conditions définies au cahier des charges.</w:t>
      </w:r>
    </w:p>
    <w:p w14:paraId="00D1336D" w14:textId="77777777" w:rsidR="00073F1F" w:rsidRPr="00073F1F" w:rsidRDefault="00073F1F" w:rsidP="00073F1F">
      <w:pPr>
        <w:rPr>
          <w:rFonts w:ascii="Calibri" w:eastAsia="Calibri" w:hAnsi="Calibri" w:cs="Calibri"/>
          <w:color w:val="000000"/>
          <w:sz w:val="20"/>
          <w:lang w:val="fr-FR"/>
        </w:rPr>
      </w:pPr>
    </w:p>
    <w:p w14:paraId="252B2269" w14:textId="77777777" w:rsidR="008217F8" w:rsidRPr="001A29C9" w:rsidRDefault="008217F8" w:rsidP="008C5F46">
      <w:pPr>
        <w:rPr>
          <w:highlight w:val="yellow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2023EC6A" w:rsidR="00FF64DA" w:rsidRDefault="00DE1091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45F8D">
        <w:rPr>
          <w:sz w:val="20"/>
          <w:szCs w:val="20"/>
          <w:lang w:val="fr-FR"/>
        </w:rPr>
        <w:instrText xml:space="preserve"> FORMCHECKBOX </w:instrText>
      </w:r>
      <w:r w:rsidR="00E8719A">
        <w:rPr>
          <w:sz w:val="20"/>
          <w:szCs w:val="20"/>
        </w:rPr>
      </w:r>
      <w:r w:rsidR="00E8719A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>à</w:t>
      </w:r>
      <w:proofErr w:type="gramEnd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 xml:space="preserve">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DE1091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19C0633" w14:textId="404604D1" w:rsidR="004B07C4" w:rsidRDefault="002F35B1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E8719A">
        <w:rPr>
          <w:rFonts w:asciiTheme="minorHAnsi" w:hAnsiTheme="minorHAnsi" w:cstheme="minorHAnsi"/>
          <w:sz w:val="22"/>
          <w:szCs w:val="22"/>
        </w:rPr>
      </w:r>
      <w:r w:rsidR="00E8719A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au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lot n°</w:t>
      </w:r>
      <w:r w:rsidRPr="004B07C4">
        <w:rPr>
          <w:rFonts w:asciiTheme="minorHAnsi" w:hAnsiTheme="minorHAnsi" w:cstheme="minorHAnsi"/>
          <w:szCs w:val="22"/>
        </w:rPr>
        <w:t>……………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5933A2C3" w14:textId="77777777" w:rsidR="00DE1091" w:rsidRPr="00142561" w:rsidRDefault="00DE1091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</w:p>
    <w:p w14:paraId="76EEF904" w14:textId="4689307E" w:rsidR="00FF64DA" w:rsidRPr="004B07C4" w:rsidRDefault="002F35B1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E8719A">
        <w:rPr>
          <w:rFonts w:asciiTheme="minorHAnsi" w:hAnsiTheme="minorHAnsi" w:cstheme="minorHAnsi"/>
          <w:sz w:val="22"/>
          <w:szCs w:val="22"/>
        </w:rPr>
      </w:r>
      <w:r w:rsidR="00E8719A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E8719A">
        <w:rPr>
          <w:rFonts w:asciiTheme="minorHAnsi" w:hAnsiTheme="minorHAnsi" w:cstheme="minorHAnsi"/>
          <w:szCs w:val="22"/>
        </w:rPr>
      </w:r>
      <w:r w:rsidR="00E8719A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à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597B85B0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E8719A">
        <w:rPr>
          <w:rFonts w:asciiTheme="minorHAnsi" w:hAnsiTheme="minorHAnsi" w:cstheme="minorHAnsi"/>
          <w:szCs w:val="22"/>
        </w:rPr>
      </w:r>
      <w:r w:rsidR="00E8719A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avec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les prestations supplémentaires suivantes :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4B07C4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bookmarkStart w:id="9" w:name="ArtL2_AE-3-A4.2"/>
      <w:bookmarkStart w:id="10" w:name="_Toc256000004"/>
      <w:bookmarkEnd w:id="9"/>
      <w:r w:rsidRPr="004B07C4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3.2 - Mode de passation</w:t>
      </w:r>
      <w:bookmarkEnd w:id="10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1" w:name="ArtL2_AE-3-A4.3"/>
      <w:bookmarkStart w:id="12" w:name="_Toc256000005"/>
      <w:bookmarkEnd w:id="11"/>
    </w:p>
    <w:p w14:paraId="76F2BFBD" w14:textId="59B2BFE7" w:rsidR="00073F1F" w:rsidRPr="00073F1F" w:rsidRDefault="00073F1F" w:rsidP="00073F1F">
      <w:pPr>
        <w:jc w:val="both"/>
        <w:rPr>
          <w:rFonts w:ascii="Calibri" w:eastAsia="PMingLiU" w:hAnsi="Calibri" w:cs="Calibri"/>
          <w:sz w:val="20"/>
          <w:szCs w:val="20"/>
          <w:lang w:val="fr-FR" w:eastAsia="fr-FR"/>
        </w:rPr>
      </w:pPr>
      <w:bookmarkStart w:id="13" w:name="ArtL1_AE-3-A5"/>
      <w:bookmarkStart w:id="14" w:name="_Hlk158725465"/>
      <w:bookmarkStart w:id="15" w:name="_Toc256000006"/>
      <w:bookmarkEnd w:id="12"/>
      <w:bookmarkEnd w:id="13"/>
      <w:r w:rsidRPr="00073F1F">
        <w:rPr>
          <w:rFonts w:ascii="Calibri" w:eastAsia="PMingLiU" w:hAnsi="Calibri" w:cs="Calibri"/>
          <w:sz w:val="20"/>
          <w:szCs w:val="20"/>
          <w:lang w:val="fr-FR" w:eastAsia="fr-FR"/>
        </w:rPr>
        <w:t xml:space="preserve">Appel d’offres ouvert </w:t>
      </w:r>
      <w:r w:rsidRPr="00073F1F">
        <w:rPr>
          <w:rFonts w:ascii="Calibri" w:eastAsia="PMingLiU" w:hAnsi="Calibri" w:cs="Calibri"/>
          <w:bCs/>
          <w:sz w:val="20"/>
          <w:szCs w:val="20"/>
          <w:lang w:val="fr-FR" w:eastAsia="fr-FR"/>
        </w:rPr>
        <w:t>passé en application des articles</w:t>
      </w:r>
      <w:r w:rsidRPr="00073F1F">
        <w:rPr>
          <w:rFonts w:ascii="Calibri" w:eastAsia="PMingLiU" w:hAnsi="Calibri" w:cs="Calibri"/>
          <w:sz w:val="20"/>
          <w:szCs w:val="20"/>
          <w:lang w:val="fr-FR" w:eastAsia="fr-FR"/>
        </w:rPr>
        <w:t xml:space="preserve"> L.2124-1, L.2124-2 et R.2124-1, </w:t>
      </w:r>
      <w:r w:rsidRPr="00073F1F">
        <w:rPr>
          <w:rFonts w:ascii="Calibri" w:eastAsia="PMingLiU" w:hAnsi="Calibri" w:cs="Calibri"/>
          <w:sz w:val="20"/>
          <w:szCs w:val="20"/>
          <w:lang w:val="fr-FR" w:eastAsia="fr-FR"/>
        </w:rPr>
        <w:br/>
        <w:t>R.2124-2, R.2161-2 à R.2161.5 du Code de la Commande Publique</w:t>
      </w:r>
      <w:r>
        <w:rPr>
          <w:rFonts w:ascii="Calibri" w:eastAsia="PMingLiU" w:hAnsi="Calibri" w:cs="Calibri"/>
          <w:sz w:val="20"/>
          <w:szCs w:val="20"/>
          <w:lang w:val="fr-FR" w:eastAsia="fr-FR"/>
        </w:rPr>
        <w:t>.</w:t>
      </w:r>
    </w:p>
    <w:bookmarkEnd w:id="14"/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4B07C4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4B07C4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</w:t>
      </w:r>
      <w:r w:rsidRPr="004B07C4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4B07C4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1FC73CA9" w14:textId="4879E699" w:rsidR="00142561" w:rsidRPr="00142561" w:rsidRDefault="00142561" w:rsidP="00142561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s’agit d’un</w:t>
      </w:r>
      <w:r w:rsidRPr="00142561">
        <w:rPr>
          <w:color w:val="000000"/>
          <w:lang w:val="fr-FR"/>
        </w:rPr>
        <w:t xml:space="preserve"> </w:t>
      </w:r>
      <w:r w:rsidR="00073F1F">
        <w:rPr>
          <w:color w:val="000000"/>
          <w:lang w:val="fr-FR"/>
        </w:rPr>
        <w:t>marché ordinaire</w:t>
      </w:r>
      <w:r w:rsidRPr="00142561">
        <w:rPr>
          <w:color w:val="000000"/>
          <w:lang w:val="fr-FR"/>
        </w:rPr>
        <w:t>.</w:t>
      </w:r>
    </w:p>
    <w:p w14:paraId="3FAB8BF2" w14:textId="3DCD3B66" w:rsidR="00CD3BA2" w:rsidRPr="008C5F46" w:rsidRDefault="00CD3BA2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8217F8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5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3AE1DB7F" w14:textId="77777777" w:rsidR="00142561" w:rsidRDefault="00142561" w:rsidP="00142561">
      <w:pPr>
        <w:pStyle w:val="ParagrapheIndent2"/>
        <w:jc w:val="both"/>
        <w:rPr>
          <w:b/>
          <w:color w:val="000000"/>
          <w:lang w:val="fr-FR"/>
        </w:rPr>
      </w:pPr>
    </w:p>
    <w:p w14:paraId="7EEBC295" w14:textId="77777777" w:rsidR="001A29C9" w:rsidRDefault="001A29C9" w:rsidP="001A29C9">
      <w:pPr>
        <w:pStyle w:val="ParagrapheIndent2"/>
        <w:jc w:val="both"/>
        <w:rPr>
          <w:b/>
          <w:color w:val="000000"/>
        </w:rPr>
      </w:pPr>
    </w:p>
    <w:p w14:paraId="545B91ED" w14:textId="6CF6856F" w:rsidR="00073F1F" w:rsidRPr="00073F1F" w:rsidRDefault="00073F1F" w:rsidP="00073F1F">
      <w:pPr>
        <w:tabs>
          <w:tab w:val="left" w:pos="426"/>
          <w:tab w:val="left" w:pos="709"/>
          <w:tab w:val="left" w:pos="851"/>
        </w:tabs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 w:rsidRPr="00073F1F">
        <w:rPr>
          <w:rFonts w:ascii="Calibri" w:eastAsia="Calibri" w:hAnsi="Calibri" w:cs="Calibri"/>
          <w:b/>
          <w:color w:val="000000"/>
          <w:sz w:val="20"/>
          <w:u w:val="single"/>
          <w:lang w:val="fr-FR"/>
        </w:rPr>
        <w:t>COUT TTC ESTIMATIF DE L’OPERATION :</w:t>
      </w:r>
      <w:r w:rsidRPr="00073F1F"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</w:t>
      </w:r>
      <w:r w:rsidR="008C6E31">
        <w:rPr>
          <w:rFonts w:ascii="Calibri" w:eastAsia="Calibri" w:hAnsi="Calibri" w:cs="Calibri"/>
          <w:b/>
          <w:color w:val="000000"/>
          <w:sz w:val="20"/>
          <w:lang w:val="fr-FR"/>
        </w:rPr>
        <w:t xml:space="preserve">10 184 147 </w:t>
      </w:r>
      <w:r w:rsidRPr="00073F1F">
        <w:rPr>
          <w:rFonts w:ascii="Calibri" w:eastAsia="Calibri" w:hAnsi="Calibri" w:cs="Calibri"/>
          <w:b/>
          <w:color w:val="000000"/>
          <w:sz w:val="20"/>
          <w:lang w:val="fr-FR"/>
        </w:rPr>
        <w:t>€ TTC (voir CCTP et descriptif de l’opération)</w:t>
      </w:r>
    </w:p>
    <w:p w14:paraId="57FA222A" w14:textId="77777777" w:rsidR="00073F1F" w:rsidRPr="00073F1F" w:rsidRDefault="00073F1F" w:rsidP="00073F1F">
      <w:pPr>
        <w:tabs>
          <w:tab w:val="left" w:pos="426"/>
          <w:tab w:val="left" w:pos="709"/>
          <w:tab w:val="left" w:pos="851"/>
        </w:tabs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</w:p>
    <w:tbl>
      <w:tblPr>
        <w:tblW w:w="5939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0"/>
        <w:gridCol w:w="1733"/>
        <w:gridCol w:w="1301"/>
        <w:gridCol w:w="1155"/>
        <w:gridCol w:w="1733"/>
        <w:gridCol w:w="2313"/>
      </w:tblGrid>
      <w:tr w:rsidR="00073F1F" w:rsidRPr="00073F1F" w14:paraId="7AD55A2F" w14:textId="77777777" w:rsidTr="00073F1F">
        <w:trPr>
          <w:trHeight w:val="523"/>
        </w:trPr>
        <w:tc>
          <w:tcPr>
            <w:tcW w:w="1393" w:type="pct"/>
            <w:vMerge w:val="restart"/>
            <w:shd w:val="clear" w:color="auto" w:fill="auto"/>
          </w:tcPr>
          <w:p w14:paraId="31FD82C5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GARANTIES</w:t>
            </w:r>
          </w:p>
        </w:tc>
        <w:tc>
          <w:tcPr>
            <w:tcW w:w="759" w:type="pct"/>
            <w:vMerge w:val="restart"/>
            <w:shd w:val="clear" w:color="auto" w:fill="auto"/>
          </w:tcPr>
          <w:p w14:paraId="658E8D6A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MONTANT DE GARANTIE</w:t>
            </w:r>
          </w:p>
        </w:tc>
        <w:tc>
          <w:tcPr>
            <w:tcW w:w="1076" w:type="pct"/>
            <w:gridSpan w:val="2"/>
            <w:shd w:val="clear" w:color="auto" w:fill="auto"/>
          </w:tcPr>
          <w:p w14:paraId="28D41126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TAUX</w:t>
            </w:r>
          </w:p>
        </w:tc>
        <w:tc>
          <w:tcPr>
            <w:tcW w:w="1772" w:type="pct"/>
            <w:gridSpan w:val="2"/>
            <w:shd w:val="clear" w:color="auto" w:fill="auto"/>
          </w:tcPr>
          <w:p w14:paraId="6AA29906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PRIME</w:t>
            </w:r>
          </w:p>
        </w:tc>
      </w:tr>
      <w:tr w:rsidR="00073F1F" w:rsidRPr="00073F1F" w14:paraId="15CC906B" w14:textId="77777777" w:rsidTr="00073F1F">
        <w:trPr>
          <w:trHeight w:val="523"/>
        </w:trPr>
        <w:tc>
          <w:tcPr>
            <w:tcW w:w="1393" w:type="pct"/>
            <w:vMerge/>
            <w:shd w:val="clear" w:color="auto" w:fill="auto"/>
          </w:tcPr>
          <w:p w14:paraId="65F1C990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759" w:type="pct"/>
            <w:vMerge/>
            <w:shd w:val="clear" w:color="auto" w:fill="auto"/>
          </w:tcPr>
          <w:p w14:paraId="07CE8956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570" w:type="pct"/>
            <w:shd w:val="clear" w:color="auto" w:fill="auto"/>
          </w:tcPr>
          <w:p w14:paraId="19774A90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506" w:type="pct"/>
            <w:shd w:val="clear" w:color="auto" w:fill="auto"/>
          </w:tcPr>
          <w:p w14:paraId="10743122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TTC</w:t>
            </w:r>
          </w:p>
        </w:tc>
        <w:tc>
          <w:tcPr>
            <w:tcW w:w="759" w:type="pct"/>
            <w:shd w:val="clear" w:color="auto" w:fill="auto"/>
          </w:tcPr>
          <w:p w14:paraId="548DAF61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013" w:type="pct"/>
            <w:shd w:val="clear" w:color="auto" w:fill="auto"/>
          </w:tcPr>
          <w:p w14:paraId="5A8E07C2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TTC</w:t>
            </w:r>
          </w:p>
        </w:tc>
      </w:tr>
      <w:tr w:rsidR="00073F1F" w:rsidRPr="00073F1F" w14:paraId="59E9F13A" w14:textId="77777777" w:rsidTr="00073F1F">
        <w:trPr>
          <w:trHeight w:val="858"/>
        </w:trPr>
        <w:tc>
          <w:tcPr>
            <w:tcW w:w="1393" w:type="pct"/>
            <w:shd w:val="clear" w:color="auto" w:fill="auto"/>
            <w:vAlign w:val="center"/>
          </w:tcPr>
          <w:p w14:paraId="63CD24C6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GARANTIE DE BASE ASSURANCE DOMMAGES A L’OUVRAGE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00899D8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  <w:p w14:paraId="7502CC1B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MONTANT ESTIMATIF TTC DE L’OPERATION</w:t>
            </w:r>
          </w:p>
          <w:p w14:paraId="075D2372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B2574CE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06FEB2A5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74181312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5AA07D0B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</w:tr>
      <w:tr w:rsidR="00073F1F" w:rsidRPr="00073F1F" w14:paraId="44D8D7D5" w14:textId="77777777" w:rsidTr="00073F1F">
        <w:trPr>
          <w:trHeight w:val="858"/>
        </w:trPr>
        <w:tc>
          <w:tcPr>
            <w:tcW w:w="1393" w:type="pct"/>
            <w:shd w:val="clear" w:color="auto" w:fill="auto"/>
            <w:vAlign w:val="center"/>
          </w:tcPr>
          <w:p w14:paraId="7ED81CED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  <w:p w14:paraId="43DAAEA7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 xml:space="preserve">GARANTIE </w:t>
            </w:r>
          </w:p>
          <w:p w14:paraId="376B0E91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COMPLEMENTAIRE</w:t>
            </w:r>
          </w:p>
          <w:p w14:paraId="211A989C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BON FONCTIONNEMENT</w:t>
            </w:r>
          </w:p>
          <w:p w14:paraId="145D5A89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(Art 2.1 des conditions générales de garanties)</w:t>
            </w:r>
          </w:p>
          <w:p w14:paraId="5C6706A5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7776CFB7" w14:textId="180C0AD6" w:rsidR="00073F1F" w:rsidRPr="00073F1F" w:rsidRDefault="008C6E31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8C6E31">
              <w:rPr>
                <w:rFonts w:ascii="Calibri" w:eastAsia="PMingLiU" w:hAnsi="Calibri"/>
                <w:sz w:val="22"/>
                <w:szCs w:val="22"/>
                <w:lang w:val="fr-FR" w:eastAsia="fr-FR"/>
              </w:rPr>
              <w:t>2 500 000 €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240B8F47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6A844A91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702D8A38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1E1C759D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</w:tr>
      <w:tr w:rsidR="00073F1F" w:rsidRPr="00073F1F" w14:paraId="2377314E" w14:textId="77777777" w:rsidTr="00073F1F">
        <w:trPr>
          <w:trHeight w:val="843"/>
        </w:trPr>
        <w:tc>
          <w:tcPr>
            <w:tcW w:w="1393" w:type="pct"/>
            <w:shd w:val="clear" w:color="auto" w:fill="auto"/>
            <w:vAlign w:val="center"/>
          </w:tcPr>
          <w:p w14:paraId="4DDCF160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  <w:p w14:paraId="3024D867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 xml:space="preserve">GARANTIE </w:t>
            </w:r>
          </w:p>
          <w:p w14:paraId="108EA9CF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COMPLEMENTAIRE</w:t>
            </w:r>
          </w:p>
          <w:p w14:paraId="4C151B21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DOMMAGES IMMATERIELS</w:t>
            </w:r>
          </w:p>
          <w:p w14:paraId="090A826D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733A5115" w14:textId="6C78FF06" w:rsidR="00073F1F" w:rsidRPr="008C6E31" w:rsidRDefault="008C6E31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8C6E31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2 500 000 €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1F458964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49B4976C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3021D8C3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1D85721B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</w:tr>
      <w:tr w:rsidR="00073F1F" w:rsidRPr="00073F1F" w14:paraId="5F429B6E" w14:textId="77777777" w:rsidTr="00073F1F">
        <w:trPr>
          <w:trHeight w:val="858"/>
        </w:trPr>
        <w:tc>
          <w:tcPr>
            <w:tcW w:w="1393" w:type="pct"/>
            <w:shd w:val="clear" w:color="auto" w:fill="auto"/>
            <w:vAlign w:val="center"/>
          </w:tcPr>
          <w:p w14:paraId="2EAB395B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 xml:space="preserve">GARANTIE </w:t>
            </w:r>
          </w:p>
          <w:p w14:paraId="79C41E7D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COMPLEMENTAIRE</w:t>
            </w:r>
          </w:p>
          <w:p w14:paraId="73D297B8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DOMMAGES AUX EXISTANTS</w:t>
            </w:r>
          </w:p>
          <w:p w14:paraId="105DA086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759" w:type="pct"/>
            <w:shd w:val="clear" w:color="auto" w:fill="auto"/>
          </w:tcPr>
          <w:p w14:paraId="72E3FABC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  <w:p w14:paraId="2F16F822" w14:textId="3B77D19D" w:rsidR="00073F1F" w:rsidRPr="008C6E31" w:rsidRDefault="008C6E31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8C6E31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2 500 000 €</w:t>
            </w:r>
          </w:p>
          <w:p w14:paraId="1F39F151" w14:textId="22A173FE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CEB766A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402A66A6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35B0B33D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56D90932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</w:tr>
      <w:tr w:rsidR="00073F1F" w:rsidRPr="00073F1F" w14:paraId="054BCD99" w14:textId="77777777" w:rsidTr="00073F1F">
        <w:trPr>
          <w:trHeight w:val="858"/>
        </w:trPr>
        <w:tc>
          <w:tcPr>
            <w:tcW w:w="1393" w:type="pct"/>
            <w:shd w:val="clear" w:color="auto" w:fill="auto"/>
            <w:vAlign w:val="center"/>
          </w:tcPr>
          <w:p w14:paraId="10C92032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  <w:r w:rsidRPr="00073F1F"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759" w:type="pct"/>
            <w:shd w:val="clear" w:color="auto" w:fill="auto"/>
          </w:tcPr>
          <w:p w14:paraId="0EE4E2A7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DD7D4E4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5C0F1FD2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B4491D5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209B6A5A" w14:textId="77777777" w:rsidR="00073F1F" w:rsidRPr="00073F1F" w:rsidRDefault="00073F1F" w:rsidP="00073F1F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rFonts w:ascii="Calibri" w:eastAsia="Calibri" w:hAnsi="Calibri" w:cs="Calibri"/>
                <w:b/>
                <w:color w:val="000000"/>
                <w:sz w:val="20"/>
                <w:lang w:val="fr-FR"/>
              </w:rPr>
            </w:pPr>
          </w:p>
        </w:tc>
      </w:tr>
    </w:tbl>
    <w:p w14:paraId="481B2453" w14:textId="77777777" w:rsidR="00073F1F" w:rsidRPr="00073F1F" w:rsidRDefault="00073F1F" w:rsidP="00073F1F">
      <w:pPr>
        <w:tabs>
          <w:tab w:val="left" w:pos="426"/>
          <w:tab w:val="left" w:pos="709"/>
          <w:tab w:val="left" w:pos="851"/>
        </w:tabs>
        <w:jc w:val="both"/>
        <w:rPr>
          <w:rFonts w:ascii="Calibri" w:eastAsia="Calibri" w:hAnsi="Calibri" w:cs="Calibri"/>
          <w:b/>
          <w:color w:val="000000"/>
          <w:sz w:val="20"/>
          <w:u w:val="single"/>
          <w:lang w:val="fr-FR"/>
        </w:rPr>
      </w:pPr>
    </w:p>
    <w:p w14:paraId="544D5167" w14:textId="77777777" w:rsidR="00073F1F" w:rsidRPr="00073F1F" w:rsidRDefault="00073F1F" w:rsidP="00073F1F">
      <w:pPr>
        <w:tabs>
          <w:tab w:val="left" w:pos="426"/>
          <w:tab w:val="left" w:pos="709"/>
          <w:tab w:val="left" w:pos="851"/>
        </w:tabs>
        <w:jc w:val="both"/>
        <w:rPr>
          <w:rFonts w:ascii="Calibri" w:eastAsia="Calibri" w:hAnsi="Calibri" w:cs="Calibri"/>
          <w:b/>
          <w:color w:val="000000"/>
          <w:sz w:val="20"/>
          <w:u w:val="single"/>
          <w:lang w:val="fr-FR"/>
        </w:rPr>
      </w:pPr>
      <w:r w:rsidRPr="00073F1F">
        <w:rPr>
          <w:rFonts w:ascii="Calibri" w:eastAsia="Calibri" w:hAnsi="Calibri" w:cs="Calibri"/>
          <w:b/>
          <w:color w:val="000000"/>
          <w:sz w:val="20"/>
          <w:u w:val="single"/>
          <w:lang w:val="fr-FR"/>
        </w:rPr>
        <w:lastRenderedPageBreak/>
        <w:t>Prime TTC exprimée en toutes lettres :</w:t>
      </w:r>
    </w:p>
    <w:p w14:paraId="3538C0AC" w14:textId="77777777" w:rsidR="00073F1F" w:rsidRPr="00073F1F" w:rsidRDefault="00073F1F" w:rsidP="00073F1F">
      <w:pPr>
        <w:tabs>
          <w:tab w:val="left" w:pos="426"/>
          <w:tab w:val="left" w:pos="709"/>
          <w:tab w:val="left" w:pos="851"/>
        </w:tabs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</w:p>
    <w:p w14:paraId="5D4461AC" w14:textId="77777777" w:rsidR="00073F1F" w:rsidRPr="00073F1F" w:rsidRDefault="00073F1F" w:rsidP="00073F1F">
      <w:pPr>
        <w:tabs>
          <w:tab w:val="left" w:pos="426"/>
          <w:tab w:val="left" w:pos="709"/>
          <w:tab w:val="left" w:pos="851"/>
        </w:tabs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</w:p>
    <w:p w14:paraId="2363DF80" w14:textId="77777777" w:rsidR="00073F1F" w:rsidRPr="00073F1F" w:rsidRDefault="00073F1F" w:rsidP="00073F1F">
      <w:pPr>
        <w:tabs>
          <w:tab w:val="left" w:pos="426"/>
          <w:tab w:val="left" w:pos="709"/>
          <w:tab w:val="left" w:pos="851"/>
        </w:tabs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 w:rsidRPr="00073F1F">
        <w:rPr>
          <w:rFonts w:ascii="Calibri" w:eastAsia="Calibri" w:hAnsi="Calibri" w:cs="Calibri"/>
          <w:b/>
          <w:color w:val="000000"/>
          <w:sz w:val="20"/>
          <w:lang w:val="fr-FR"/>
        </w:rPr>
        <w:t>APERITION</w:t>
      </w:r>
    </w:p>
    <w:p w14:paraId="4981E713" w14:textId="77777777" w:rsidR="00073F1F" w:rsidRPr="00073F1F" w:rsidRDefault="00073F1F" w:rsidP="00073F1F">
      <w:pPr>
        <w:tabs>
          <w:tab w:val="left" w:pos="426"/>
          <w:tab w:val="left" w:pos="709"/>
          <w:tab w:val="left" w:pos="851"/>
          <w:tab w:val="num" w:pos="1413"/>
        </w:tabs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 w:rsidRPr="00073F1F"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</w:t>
      </w:r>
    </w:p>
    <w:p w14:paraId="178A98E0" w14:textId="7469CC02" w:rsidR="00073F1F" w:rsidRPr="00073F1F" w:rsidRDefault="008C6E31" w:rsidP="00073F1F">
      <w:pPr>
        <w:tabs>
          <w:tab w:val="left" w:pos="426"/>
          <w:tab w:val="left" w:pos="709"/>
          <w:tab w:val="left" w:pos="851"/>
        </w:tabs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>
        <w:rPr>
          <w:rFonts w:ascii="Calibri" w:eastAsia="Calibri" w:hAnsi="Calibri" w:cs="Calibri"/>
          <w:b/>
          <w:color w:val="000000"/>
          <w:sz w:val="20"/>
          <w:lang w:val="fr-FR"/>
        </w:rPr>
        <w:t>Compagnie apéritrice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ab/>
      </w:r>
      <w:r w:rsidR="00073F1F" w:rsidRPr="00073F1F">
        <w:rPr>
          <w:rFonts w:ascii="Calibri" w:eastAsia="Calibri" w:hAnsi="Calibri" w:cs="Calibri"/>
          <w:b/>
          <w:color w:val="000000"/>
          <w:sz w:val="20"/>
          <w:lang w:val="fr-FR"/>
        </w:rPr>
        <w:t>:</w:t>
      </w:r>
    </w:p>
    <w:p w14:paraId="3B177C1A" w14:textId="77777777" w:rsidR="00073F1F" w:rsidRPr="00073F1F" w:rsidRDefault="00073F1F" w:rsidP="00073F1F">
      <w:pPr>
        <w:tabs>
          <w:tab w:val="left" w:pos="426"/>
          <w:tab w:val="left" w:pos="709"/>
          <w:tab w:val="left" w:pos="851"/>
        </w:tabs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</w:p>
    <w:p w14:paraId="0F00CA2A" w14:textId="77777777" w:rsidR="00073F1F" w:rsidRPr="00073F1F" w:rsidRDefault="00073F1F" w:rsidP="00073F1F">
      <w:pPr>
        <w:tabs>
          <w:tab w:val="left" w:pos="426"/>
          <w:tab w:val="left" w:pos="709"/>
          <w:tab w:val="left" w:pos="851"/>
        </w:tabs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 w:rsidRPr="00073F1F">
        <w:rPr>
          <w:rFonts w:ascii="Calibri" w:eastAsia="Calibri" w:hAnsi="Calibri" w:cs="Calibri"/>
          <w:b/>
          <w:color w:val="000000"/>
          <w:sz w:val="20"/>
          <w:lang w:val="fr-FR"/>
        </w:rPr>
        <w:t>Pourcentage d’</w:t>
      </w:r>
      <w:proofErr w:type="spellStart"/>
      <w:r w:rsidRPr="00073F1F">
        <w:rPr>
          <w:rFonts w:ascii="Calibri" w:eastAsia="Calibri" w:hAnsi="Calibri" w:cs="Calibri"/>
          <w:b/>
          <w:color w:val="000000"/>
          <w:sz w:val="20"/>
          <w:lang w:val="fr-FR"/>
        </w:rPr>
        <w:t>apérition</w:t>
      </w:r>
      <w:proofErr w:type="spellEnd"/>
      <w:r w:rsidRPr="00073F1F">
        <w:rPr>
          <w:rFonts w:ascii="Calibri" w:eastAsia="Calibri" w:hAnsi="Calibri" w:cs="Calibri"/>
          <w:b/>
          <w:color w:val="000000"/>
          <w:sz w:val="20"/>
          <w:lang w:val="fr-FR"/>
        </w:rPr>
        <w:tab/>
        <w:t>:</w:t>
      </w:r>
    </w:p>
    <w:p w14:paraId="2C586322" w14:textId="77777777" w:rsidR="00073F1F" w:rsidRPr="00073F1F" w:rsidRDefault="00073F1F" w:rsidP="00073F1F">
      <w:pPr>
        <w:tabs>
          <w:tab w:val="left" w:pos="426"/>
          <w:tab w:val="left" w:pos="709"/>
          <w:tab w:val="left" w:pos="851"/>
        </w:tabs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</w:p>
    <w:p w14:paraId="55DFD9D4" w14:textId="77777777" w:rsidR="00073F1F" w:rsidRPr="00073F1F" w:rsidRDefault="00073F1F" w:rsidP="00073F1F">
      <w:pPr>
        <w:tabs>
          <w:tab w:val="left" w:pos="426"/>
          <w:tab w:val="left" w:pos="709"/>
          <w:tab w:val="left" w:pos="851"/>
        </w:tabs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proofErr w:type="spellStart"/>
      <w:r w:rsidRPr="00073F1F">
        <w:rPr>
          <w:rFonts w:ascii="Calibri" w:eastAsia="Calibri" w:hAnsi="Calibri" w:cs="Calibri"/>
          <w:b/>
          <w:color w:val="000000"/>
          <w:sz w:val="20"/>
          <w:lang w:val="fr-FR"/>
        </w:rPr>
        <w:t>Co-assurance</w:t>
      </w:r>
      <w:proofErr w:type="spellEnd"/>
      <w:r w:rsidRPr="00073F1F"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éventuelle</w:t>
      </w:r>
      <w:r w:rsidRPr="00073F1F">
        <w:rPr>
          <w:rFonts w:ascii="Calibri" w:eastAsia="Calibri" w:hAnsi="Calibri" w:cs="Calibri"/>
          <w:b/>
          <w:color w:val="000000"/>
          <w:sz w:val="20"/>
          <w:lang w:val="fr-FR"/>
        </w:rPr>
        <w:tab/>
        <w:t>:</w:t>
      </w:r>
    </w:p>
    <w:p w14:paraId="096A4BB4" w14:textId="4F3D1055" w:rsidR="00D050F7" w:rsidRPr="00D050F7" w:rsidRDefault="00D050F7" w:rsidP="00D050F7">
      <w:pPr>
        <w:tabs>
          <w:tab w:val="left" w:pos="426"/>
          <w:tab w:val="left" w:pos="709"/>
          <w:tab w:val="left" w:pos="851"/>
        </w:tabs>
        <w:jc w:val="both"/>
        <w:rPr>
          <w:rFonts w:asciiTheme="minorHAnsi" w:hAnsiTheme="minorHAnsi" w:cstheme="minorHAnsi"/>
          <w:szCs w:val="2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8217F8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7"/>
            <w:bookmarkStart w:id="17" w:name="_Toc256000007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7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18D69D6D" w14:textId="368877D0" w:rsidR="00073F1F" w:rsidRPr="00073F1F" w:rsidRDefault="00073F1F" w:rsidP="00073F1F">
      <w:pPr>
        <w:autoSpaceDE w:val="0"/>
        <w:autoSpaceDN w:val="0"/>
        <w:adjustRightInd w:val="0"/>
        <w:jc w:val="both"/>
        <w:rPr>
          <w:rFonts w:ascii="Calibri" w:eastAsia="PMingLiU" w:hAnsi="Calibri"/>
          <w:b/>
          <w:sz w:val="20"/>
          <w:szCs w:val="20"/>
          <w:lang w:eastAsia="fr-FR"/>
        </w:rPr>
      </w:pP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Prise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d’effet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du </w:t>
      </w: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marché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- </w:t>
      </w: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durée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des </w:t>
      </w: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garanties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« DOMMAGES OUVRAGE – DOMMAGES IMMATERIELS – DOMMAGES AUX EXISTANTS » </w:t>
      </w: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définies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dans les conditions </w:t>
      </w: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générales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de </w:t>
      </w: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garanties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:</w:t>
      </w:r>
    </w:p>
    <w:p w14:paraId="7C622B65" w14:textId="77777777" w:rsidR="00073F1F" w:rsidRPr="00073F1F" w:rsidRDefault="00073F1F" w:rsidP="00073F1F">
      <w:pPr>
        <w:autoSpaceDE w:val="0"/>
        <w:autoSpaceDN w:val="0"/>
        <w:adjustRightInd w:val="0"/>
        <w:jc w:val="both"/>
        <w:rPr>
          <w:rFonts w:ascii="Calibri" w:eastAsia="PMingLiU" w:hAnsi="Calibri"/>
          <w:b/>
          <w:sz w:val="20"/>
          <w:szCs w:val="20"/>
          <w:lang w:eastAsia="fr-FR"/>
        </w:rPr>
      </w:pPr>
    </w:p>
    <w:p w14:paraId="5D27C8DC" w14:textId="77777777" w:rsidR="00073F1F" w:rsidRPr="00073F1F" w:rsidRDefault="00073F1F" w:rsidP="00073F1F">
      <w:pPr>
        <w:autoSpaceDE w:val="0"/>
        <w:autoSpaceDN w:val="0"/>
        <w:adjustRightInd w:val="0"/>
        <w:jc w:val="both"/>
        <w:rPr>
          <w:rFonts w:ascii="Calibri" w:eastAsia="PMingLiU" w:hAnsi="Calibri" w:cs="Calibri"/>
          <w:sz w:val="20"/>
          <w:szCs w:val="20"/>
          <w:lang w:eastAsia="fr-FR"/>
        </w:rPr>
      </w:pPr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La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période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garantie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commence au plus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tôt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, à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l'expiration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du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délai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garantie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parfait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achèvement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définie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à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l'article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1792-6 du Code civil. Elle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prend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fin à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l'expiration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d'une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période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10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ans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à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compter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la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réception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>.</w:t>
      </w:r>
    </w:p>
    <w:p w14:paraId="5A5193D6" w14:textId="77777777" w:rsidR="00073F1F" w:rsidRPr="00073F1F" w:rsidRDefault="00073F1F" w:rsidP="00073F1F">
      <w:pPr>
        <w:autoSpaceDE w:val="0"/>
        <w:autoSpaceDN w:val="0"/>
        <w:adjustRightInd w:val="0"/>
        <w:jc w:val="both"/>
        <w:rPr>
          <w:rFonts w:ascii="Calibri" w:eastAsia="PMingLiU" w:hAnsi="Calibri" w:cs="Calibri"/>
          <w:b/>
          <w:bCs/>
          <w:sz w:val="20"/>
          <w:szCs w:val="20"/>
          <w:lang w:eastAsia="fr-FR"/>
        </w:rPr>
      </w:pPr>
    </w:p>
    <w:p w14:paraId="06A15283" w14:textId="77777777" w:rsidR="00073F1F" w:rsidRPr="00073F1F" w:rsidRDefault="00073F1F" w:rsidP="00073F1F">
      <w:pPr>
        <w:autoSpaceDE w:val="0"/>
        <w:autoSpaceDN w:val="0"/>
        <w:adjustRightInd w:val="0"/>
        <w:jc w:val="both"/>
        <w:rPr>
          <w:rFonts w:ascii="Calibri" w:eastAsia="PMingLiU" w:hAnsi="Calibri" w:cs="Calibri"/>
          <w:b/>
          <w:bCs/>
          <w:sz w:val="20"/>
          <w:szCs w:val="20"/>
          <w:lang w:eastAsia="fr-FR"/>
        </w:rPr>
      </w:pPr>
      <w:proofErr w:type="spellStart"/>
      <w:r w:rsidRPr="00073F1F">
        <w:rPr>
          <w:rFonts w:ascii="Calibri" w:eastAsia="PMingLiU" w:hAnsi="Calibri" w:cs="Calibri"/>
          <w:b/>
          <w:bCs/>
          <w:sz w:val="20"/>
          <w:szCs w:val="20"/>
          <w:lang w:eastAsia="fr-FR"/>
        </w:rPr>
        <w:t>Toutefois</w:t>
      </w:r>
      <w:proofErr w:type="spellEnd"/>
      <w:r w:rsidRPr="00073F1F">
        <w:rPr>
          <w:rFonts w:ascii="Calibri" w:eastAsia="PMingLiU" w:hAnsi="Calibri" w:cs="Calibri"/>
          <w:b/>
          <w:bCs/>
          <w:sz w:val="20"/>
          <w:szCs w:val="20"/>
          <w:lang w:eastAsia="fr-FR"/>
        </w:rPr>
        <w:t xml:space="preserve">, la </w:t>
      </w:r>
      <w:proofErr w:type="spellStart"/>
      <w:r w:rsidRPr="00073F1F">
        <w:rPr>
          <w:rFonts w:ascii="Calibri" w:eastAsia="PMingLiU" w:hAnsi="Calibri" w:cs="Calibri"/>
          <w:b/>
          <w:bCs/>
          <w:sz w:val="20"/>
          <w:szCs w:val="20"/>
          <w:lang w:eastAsia="fr-FR"/>
        </w:rPr>
        <w:t>garantie</w:t>
      </w:r>
      <w:proofErr w:type="spellEnd"/>
      <w:r w:rsidRPr="00073F1F">
        <w:rPr>
          <w:rFonts w:ascii="Calibri" w:eastAsia="PMingLiU" w:hAnsi="Calibri" w:cs="Calibri"/>
          <w:b/>
          <w:bCs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b/>
          <w:bCs/>
          <w:sz w:val="20"/>
          <w:szCs w:val="20"/>
          <w:lang w:eastAsia="fr-FR"/>
        </w:rPr>
        <w:t>est</w:t>
      </w:r>
      <w:proofErr w:type="spellEnd"/>
      <w:r w:rsidRPr="00073F1F">
        <w:rPr>
          <w:rFonts w:ascii="Calibri" w:eastAsia="PMingLiU" w:hAnsi="Calibri" w:cs="Calibri"/>
          <w:b/>
          <w:bCs/>
          <w:sz w:val="20"/>
          <w:szCs w:val="20"/>
          <w:lang w:eastAsia="fr-FR"/>
        </w:rPr>
        <w:t xml:space="preserve"> </w:t>
      </w:r>
      <w:proofErr w:type="spellStart"/>
      <w:proofErr w:type="gramStart"/>
      <w:r w:rsidRPr="00073F1F">
        <w:rPr>
          <w:rFonts w:ascii="Calibri" w:eastAsia="PMingLiU" w:hAnsi="Calibri" w:cs="Calibri"/>
          <w:b/>
          <w:bCs/>
          <w:sz w:val="20"/>
          <w:szCs w:val="20"/>
          <w:lang w:eastAsia="fr-FR"/>
        </w:rPr>
        <w:t>acquise</w:t>
      </w:r>
      <w:proofErr w:type="spellEnd"/>
      <w:r w:rsidRPr="00073F1F">
        <w:rPr>
          <w:rFonts w:ascii="Calibri" w:eastAsia="PMingLiU" w:hAnsi="Calibri" w:cs="Calibri"/>
          <w:b/>
          <w:bCs/>
          <w:sz w:val="20"/>
          <w:szCs w:val="20"/>
          <w:lang w:eastAsia="fr-FR"/>
        </w:rPr>
        <w:t xml:space="preserve"> :</w:t>
      </w:r>
      <w:proofErr w:type="gramEnd"/>
    </w:p>
    <w:p w14:paraId="75E70FED" w14:textId="77777777" w:rsidR="00073F1F" w:rsidRPr="00073F1F" w:rsidRDefault="00073F1F" w:rsidP="00073F1F">
      <w:pPr>
        <w:autoSpaceDE w:val="0"/>
        <w:autoSpaceDN w:val="0"/>
        <w:adjustRightInd w:val="0"/>
        <w:jc w:val="both"/>
        <w:rPr>
          <w:rFonts w:ascii="Calibri" w:eastAsia="PMingLiU" w:hAnsi="Calibri" w:cs="Calibri"/>
          <w:sz w:val="20"/>
          <w:szCs w:val="20"/>
          <w:lang w:eastAsia="fr-FR"/>
        </w:rPr>
      </w:pPr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Avant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réception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lorsque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, après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mise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en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demeure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restée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infructueuse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, le contrat de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louage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d'ouvrage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conclu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avec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l'entrepreneur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proofErr w:type="gram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est</w:t>
      </w:r>
      <w:proofErr w:type="spellEnd"/>
      <w:proofErr w:type="gram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résilié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pour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inexécution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par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celui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-ci de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ses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obligations.</w:t>
      </w:r>
    </w:p>
    <w:p w14:paraId="3C5AFAF9" w14:textId="77777777" w:rsidR="00073F1F" w:rsidRPr="00073F1F" w:rsidRDefault="00073F1F" w:rsidP="00073F1F">
      <w:pPr>
        <w:autoSpaceDE w:val="0"/>
        <w:autoSpaceDN w:val="0"/>
        <w:adjustRightInd w:val="0"/>
        <w:ind w:left="708"/>
        <w:jc w:val="both"/>
        <w:rPr>
          <w:rFonts w:ascii="Calibri" w:eastAsia="PMingLiU" w:hAnsi="Calibri" w:cs="Calibri"/>
          <w:sz w:val="20"/>
          <w:szCs w:val="20"/>
          <w:lang w:eastAsia="fr-FR"/>
        </w:rPr>
      </w:pPr>
    </w:p>
    <w:p w14:paraId="095AF050" w14:textId="77777777" w:rsidR="00073F1F" w:rsidRPr="00073F1F" w:rsidRDefault="00073F1F" w:rsidP="00073F1F">
      <w:pPr>
        <w:autoSpaceDE w:val="0"/>
        <w:autoSpaceDN w:val="0"/>
        <w:adjustRightInd w:val="0"/>
        <w:jc w:val="both"/>
        <w:rPr>
          <w:rFonts w:ascii="Calibri" w:eastAsia="PMingLiU" w:hAnsi="Calibri" w:cs="Calibri"/>
          <w:sz w:val="20"/>
          <w:szCs w:val="20"/>
          <w:lang w:eastAsia="fr-FR"/>
        </w:rPr>
      </w:pPr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Après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réception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gram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et</w:t>
      </w:r>
      <w:proofErr w:type="gram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avant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l'expiration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du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délai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garantie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parfait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achèvement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lorsque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, après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mise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en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demeure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restée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infructueuse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,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l'entrepreneur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n'a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pas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exécuté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ses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obligations dans le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délai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fixé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lors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la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mise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en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demeure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>.</w:t>
      </w:r>
    </w:p>
    <w:p w14:paraId="00C1D5FA" w14:textId="77777777" w:rsidR="00073F1F" w:rsidRPr="00073F1F" w:rsidRDefault="00073F1F" w:rsidP="00073F1F">
      <w:pPr>
        <w:ind w:left="703"/>
        <w:jc w:val="both"/>
        <w:rPr>
          <w:rFonts w:ascii="Calibri" w:eastAsia="PMingLiU" w:hAnsi="Calibri" w:cs="Calibri"/>
          <w:sz w:val="20"/>
          <w:szCs w:val="20"/>
          <w:lang w:eastAsia="fr-FR"/>
        </w:rPr>
      </w:pPr>
    </w:p>
    <w:p w14:paraId="273A920B" w14:textId="77777777" w:rsidR="00073F1F" w:rsidRPr="00073F1F" w:rsidRDefault="00073F1F" w:rsidP="00073F1F">
      <w:pPr>
        <w:jc w:val="both"/>
        <w:rPr>
          <w:rFonts w:ascii="Calibri" w:eastAsia="PMingLiU" w:hAnsi="Calibri" w:cs="Calibri"/>
          <w:sz w:val="20"/>
          <w:szCs w:val="20"/>
          <w:lang w:eastAsia="fr-FR"/>
        </w:rPr>
      </w:pPr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Après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réception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gram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et</w:t>
      </w:r>
      <w:proofErr w:type="gram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avant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l'expiration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du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délai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garantie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parfait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achèvement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pour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l’application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des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garanties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« DOMMAGES IMMATERIELS » </w:t>
      </w:r>
    </w:p>
    <w:p w14:paraId="0D0168A6" w14:textId="77777777" w:rsidR="00073F1F" w:rsidRPr="00073F1F" w:rsidRDefault="00073F1F" w:rsidP="00073F1F">
      <w:pPr>
        <w:ind w:left="708"/>
        <w:jc w:val="both"/>
        <w:rPr>
          <w:rFonts w:ascii="Calibri" w:eastAsia="PMingLiU" w:hAnsi="Calibri"/>
          <w:sz w:val="20"/>
          <w:szCs w:val="20"/>
          <w:lang w:eastAsia="fr-FR"/>
        </w:rPr>
      </w:pPr>
    </w:p>
    <w:p w14:paraId="0A184D36" w14:textId="77777777" w:rsidR="00073F1F" w:rsidRPr="00073F1F" w:rsidRDefault="00073F1F" w:rsidP="00073F1F">
      <w:pPr>
        <w:autoSpaceDE w:val="0"/>
        <w:autoSpaceDN w:val="0"/>
        <w:adjustRightInd w:val="0"/>
        <w:jc w:val="both"/>
        <w:rPr>
          <w:rFonts w:ascii="Calibri" w:eastAsia="PMingLiU" w:hAnsi="Calibri"/>
          <w:b/>
          <w:sz w:val="20"/>
          <w:szCs w:val="20"/>
          <w:lang w:eastAsia="fr-FR"/>
        </w:rPr>
      </w:pP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Prise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d’effet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du </w:t>
      </w: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marché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- </w:t>
      </w: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durée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de la </w:t>
      </w: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garantie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« BON FONCTIONNEMENT » </w:t>
      </w: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définies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dans les conditions </w:t>
      </w:r>
      <w:proofErr w:type="spell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générales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de </w:t>
      </w:r>
      <w:proofErr w:type="spellStart"/>
      <w:proofErr w:type="gramStart"/>
      <w:r w:rsidRPr="00073F1F">
        <w:rPr>
          <w:rFonts w:ascii="Calibri" w:eastAsia="PMingLiU" w:hAnsi="Calibri"/>
          <w:b/>
          <w:sz w:val="20"/>
          <w:szCs w:val="20"/>
          <w:lang w:eastAsia="fr-FR"/>
        </w:rPr>
        <w:t>garanties</w:t>
      </w:r>
      <w:proofErr w:type="spellEnd"/>
      <w:r w:rsidRPr="00073F1F">
        <w:rPr>
          <w:rFonts w:ascii="Calibri" w:eastAsia="PMingLiU" w:hAnsi="Calibri"/>
          <w:b/>
          <w:sz w:val="20"/>
          <w:szCs w:val="20"/>
          <w:lang w:eastAsia="fr-FR"/>
        </w:rPr>
        <w:t xml:space="preserve"> :</w:t>
      </w:r>
      <w:proofErr w:type="gramEnd"/>
    </w:p>
    <w:p w14:paraId="6156C27B" w14:textId="77777777" w:rsidR="00073F1F" w:rsidRPr="00073F1F" w:rsidRDefault="00073F1F" w:rsidP="00073F1F">
      <w:pPr>
        <w:autoSpaceDE w:val="0"/>
        <w:autoSpaceDN w:val="0"/>
        <w:adjustRightInd w:val="0"/>
        <w:jc w:val="both"/>
        <w:rPr>
          <w:rFonts w:ascii="Calibri" w:eastAsia="PMingLiU" w:hAnsi="Calibri"/>
          <w:b/>
          <w:sz w:val="20"/>
          <w:szCs w:val="20"/>
          <w:lang w:eastAsia="fr-FR"/>
        </w:rPr>
      </w:pPr>
    </w:p>
    <w:p w14:paraId="586FD12C" w14:textId="77777777" w:rsidR="00073F1F" w:rsidRPr="00073F1F" w:rsidRDefault="00073F1F" w:rsidP="00073F1F">
      <w:pPr>
        <w:autoSpaceDE w:val="0"/>
        <w:autoSpaceDN w:val="0"/>
        <w:adjustRightInd w:val="0"/>
        <w:jc w:val="both"/>
        <w:rPr>
          <w:rFonts w:ascii="Calibri" w:eastAsia="PMingLiU" w:hAnsi="Calibri" w:cs="Calibri"/>
          <w:sz w:val="20"/>
          <w:szCs w:val="20"/>
          <w:lang w:eastAsia="fr-FR"/>
        </w:rPr>
      </w:pPr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La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période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garantie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r w:rsidRPr="00073F1F">
        <w:rPr>
          <w:rFonts w:ascii="Calibri" w:eastAsia="PMingLiU" w:hAnsi="Calibri" w:cs="Calibri"/>
          <w:b/>
          <w:bCs/>
          <w:sz w:val="20"/>
          <w:szCs w:val="20"/>
          <w:lang w:eastAsia="fr-FR"/>
        </w:rPr>
        <w:t>commence</w:t>
      </w:r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au plus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tôt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à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l'expiration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du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délai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garantie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parfait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achèvement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définie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à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l'article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1792-6 du Code civil. Elle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prend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fin à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l'expiration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d'une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période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2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ans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à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compter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la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réception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>.</w:t>
      </w:r>
    </w:p>
    <w:p w14:paraId="54B8571B" w14:textId="77777777" w:rsidR="00073F1F" w:rsidRPr="00073F1F" w:rsidRDefault="00073F1F" w:rsidP="00073F1F">
      <w:pPr>
        <w:autoSpaceDE w:val="0"/>
        <w:autoSpaceDN w:val="0"/>
        <w:adjustRightInd w:val="0"/>
        <w:jc w:val="both"/>
        <w:rPr>
          <w:rFonts w:ascii="Calibri" w:eastAsia="PMingLiU" w:hAnsi="Calibri" w:cs="Calibri"/>
          <w:sz w:val="20"/>
          <w:szCs w:val="20"/>
          <w:lang w:eastAsia="fr-FR"/>
        </w:rPr>
      </w:pPr>
    </w:p>
    <w:p w14:paraId="3EF283A5" w14:textId="77777777" w:rsidR="00073F1F" w:rsidRPr="00073F1F" w:rsidRDefault="00073F1F" w:rsidP="00073F1F">
      <w:pPr>
        <w:autoSpaceDE w:val="0"/>
        <w:autoSpaceDN w:val="0"/>
        <w:adjustRightInd w:val="0"/>
        <w:jc w:val="both"/>
        <w:rPr>
          <w:rFonts w:ascii="Calibri" w:eastAsia="PMingLiU" w:hAnsi="Calibri" w:cs="Calibri"/>
          <w:sz w:val="20"/>
          <w:szCs w:val="20"/>
          <w:lang w:eastAsia="fr-FR"/>
        </w:rPr>
      </w:pP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Toutefois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, la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garantie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proofErr w:type="gram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est</w:t>
      </w:r>
      <w:proofErr w:type="spellEnd"/>
      <w:proofErr w:type="gram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acquise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pendant le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délai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garantie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parfait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achèvement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lorsque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, après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mise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en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demeure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restée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infructueuse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,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l'entrepreneur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n'a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pas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exécuté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ses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obligations dans le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délai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fixé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lors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de la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mise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en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 xml:space="preserve"> </w:t>
      </w:r>
      <w:proofErr w:type="spellStart"/>
      <w:r w:rsidRPr="00073F1F">
        <w:rPr>
          <w:rFonts w:ascii="Calibri" w:eastAsia="PMingLiU" w:hAnsi="Calibri" w:cs="Calibri"/>
          <w:sz w:val="20"/>
          <w:szCs w:val="20"/>
          <w:lang w:eastAsia="fr-FR"/>
        </w:rPr>
        <w:t>demeure</w:t>
      </w:r>
      <w:proofErr w:type="spellEnd"/>
      <w:r w:rsidRPr="00073F1F">
        <w:rPr>
          <w:rFonts w:ascii="Calibri" w:eastAsia="PMingLiU" w:hAnsi="Calibri" w:cs="Calibri"/>
          <w:sz w:val="20"/>
          <w:szCs w:val="20"/>
          <w:lang w:eastAsia="fr-FR"/>
        </w:rPr>
        <w:t>.</w:t>
      </w:r>
    </w:p>
    <w:p w14:paraId="273D435F" w14:textId="573EC427" w:rsidR="00EC475E" w:rsidRDefault="00EC475E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073F1F" w14:paraId="4A6222C3" w14:textId="77777777" w:rsidTr="002F65A5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02066520" w14:textId="70E60D4C" w:rsidR="00073F1F" w:rsidRDefault="00073F1F" w:rsidP="00073F1F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Observations</w:t>
            </w:r>
          </w:p>
        </w:tc>
      </w:tr>
    </w:tbl>
    <w:p w14:paraId="1DF7F8AB" w14:textId="57877DA9" w:rsidR="00ED1ECB" w:rsidRDefault="00ED1ECB">
      <w:pPr>
        <w:rPr>
          <w:lang w:val="fr-FR"/>
        </w:rPr>
      </w:pPr>
    </w:p>
    <w:p w14:paraId="03ECA3E0" w14:textId="402041D6" w:rsidR="00ED1ECB" w:rsidRDefault="00ED1ECB">
      <w:pPr>
        <w:rPr>
          <w:lang w:val="fr-FR"/>
        </w:rPr>
      </w:pPr>
    </w:p>
    <w:p w14:paraId="0CB5AF5C" w14:textId="77777777" w:rsidR="00073F1F" w:rsidRPr="00073F1F" w:rsidRDefault="00073F1F" w:rsidP="00073F1F">
      <w:pPr>
        <w:jc w:val="both"/>
        <w:rPr>
          <w:rFonts w:ascii="Calibri" w:eastAsia="PMingLiU" w:hAnsi="Calibri"/>
          <w:lang w:val="fr-FR" w:eastAsia="fr-FR"/>
        </w:rPr>
      </w:pPr>
      <w:r w:rsidRPr="00073F1F">
        <w:rPr>
          <w:rFonts w:ascii="Calibri" w:eastAsia="PMingLiU" w:hAnsi="Calibri"/>
          <w:lang w:val="fr-FR" w:eastAsia="fr-FR"/>
        </w:rPr>
        <w:t>Observations éventuelles devant faire l’objet, en annexe d’une énumération précise.</w:t>
      </w:r>
    </w:p>
    <w:p w14:paraId="31150EA0" w14:textId="77777777" w:rsidR="00073F1F" w:rsidRPr="00073F1F" w:rsidRDefault="00073F1F" w:rsidP="00073F1F">
      <w:pPr>
        <w:rPr>
          <w:rFonts w:ascii="Calibri" w:eastAsia="PMingLiU" w:hAnsi="Calibri"/>
          <w:lang w:val="fr-FR" w:eastAsia="fr-FR"/>
        </w:rPr>
      </w:pPr>
    </w:p>
    <w:p w14:paraId="0FDEDE6E" w14:textId="77777777" w:rsidR="00073F1F" w:rsidRPr="00073F1F" w:rsidRDefault="00073F1F" w:rsidP="00073F1F">
      <w:pPr>
        <w:rPr>
          <w:rFonts w:ascii="Calibri" w:eastAsia="PMingLiU" w:hAnsi="Calibri"/>
          <w:lang w:val="fr-FR" w:eastAsia="fr-FR"/>
        </w:rPr>
      </w:pPr>
      <w:r w:rsidRPr="00073F1F">
        <w:rPr>
          <w:rFonts w:ascii="Calibri" w:eastAsia="PMingLiU" w:hAnsi="Calibri"/>
          <w:lang w:val="fr-FR" w:eastAsia="fr-FR"/>
        </w:rPr>
        <w:t>Nombre d’observations</w:t>
      </w:r>
      <w:r w:rsidRPr="00073F1F">
        <w:rPr>
          <w:rFonts w:ascii="Calibri" w:eastAsia="PMingLiU" w:hAnsi="Calibri"/>
          <w:lang w:val="fr-FR" w:eastAsia="fr-FR"/>
        </w:rPr>
        <w:tab/>
        <w:t>:</w:t>
      </w:r>
    </w:p>
    <w:p w14:paraId="7407CE51" w14:textId="77777777" w:rsidR="00073F1F" w:rsidRPr="00073F1F" w:rsidRDefault="00073F1F" w:rsidP="00073F1F">
      <w:pPr>
        <w:rPr>
          <w:rFonts w:ascii="Calibri" w:eastAsia="PMingLiU" w:hAnsi="Calibri"/>
          <w:lang w:val="fr-FR" w:eastAsia="fr-FR"/>
        </w:rPr>
      </w:pPr>
    </w:p>
    <w:p w14:paraId="6A82E7A5" w14:textId="77777777" w:rsidR="00073F1F" w:rsidRPr="00073F1F" w:rsidRDefault="00073F1F" w:rsidP="00073F1F">
      <w:pPr>
        <w:rPr>
          <w:rFonts w:ascii="Calibri" w:eastAsia="PMingLiU" w:hAnsi="Calibri"/>
          <w:lang w:val="fr-FR" w:eastAsia="fr-FR"/>
        </w:rPr>
      </w:pPr>
    </w:p>
    <w:p w14:paraId="3AFD8646" w14:textId="77777777" w:rsidR="00073F1F" w:rsidRPr="00073F1F" w:rsidRDefault="00073F1F" w:rsidP="00073F1F">
      <w:pPr>
        <w:rPr>
          <w:rFonts w:ascii="Calibri" w:eastAsia="PMingLiU" w:hAnsi="Calibri"/>
          <w:lang w:val="fr-FR" w:eastAsia="fr-FR"/>
        </w:rPr>
      </w:pPr>
    </w:p>
    <w:p w14:paraId="2B150366" w14:textId="77777777" w:rsidR="00073F1F" w:rsidRPr="00073F1F" w:rsidRDefault="00073F1F" w:rsidP="00073F1F">
      <w:pPr>
        <w:rPr>
          <w:rFonts w:ascii="Calibri" w:eastAsia="PMingLiU" w:hAnsi="Calibri"/>
          <w:lang w:val="fr-FR" w:eastAsia="fr-FR"/>
        </w:rPr>
      </w:pPr>
    </w:p>
    <w:p w14:paraId="60301CF8" w14:textId="19C45C58" w:rsidR="00073F1F" w:rsidRDefault="00073F1F" w:rsidP="00073F1F">
      <w:pPr>
        <w:rPr>
          <w:rFonts w:ascii="Calibri" w:eastAsia="PMingLiU" w:hAnsi="Calibri"/>
          <w:u w:val="single"/>
          <w:lang w:val="fr-FR" w:eastAsia="fr-FR"/>
        </w:rPr>
      </w:pPr>
    </w:p>
    <w:p w14:paraId="1D1759F0" w14:textId="23E207FB" w:rsidR="008C6E31" w:rsidRDefault="008C6E31" w:rsidP="00073F1F">
      <w:pPr>
        <w:rPr>
          <w:rFonts w:ascii="Calibri" w:eastAsia="PMingLiU" w:hAnsi="Calibri"/>
          <w:u w:val="single"/>
          <w:lang w:val="fr-FR" w:eastAsia="fr-FR"/>
        </w:rPr>
      </w:pPr>
    </w:p>
    <w:p w14:paraId="31590013" w14:textId="3E64B537" w:rsidR="008C6E31" w:rsidRDefault="008C6E31" w:rsidP="00073F1F">
      <w:pPr>
        <w:rPr>
          <w:rFonts w:ascii="Calibri" w:eastAsia="PMingLiU" w:hAnsi="Calibri"/>
          <w:u w:val="single"/>
          <w:lang w:val="fr-FR" w:eastAsia="fr-FR"/>
        </w:rPr>
      </w:pPr>
    </w:p>
    <w:p w14:paraId="3888D06E" w14:textId="73B0D071" w:rsidR="008C6E31" w:rsidRDefault="008C6E31" w:rsidP="00073F1F">
      <w:pPr>
        <w:rPr>
          <w:rFonts w:ascii="Calibri" w:eastAsia="PMingLiU" w:hAnsi="Calibri"/>
          <w:u w:val="single"/>
          <w:lang w:val="fr-FR" w:eastAsia="fr-FR"/>
        </w:rPr>
      </w:pPr>
    </w:p>
    <w:p w14:paraId="61398000" w14:textId="77777777" w:rsidR="008C6E31" w:rsidRPr="00073F1F" w:rsidRDefault="008C6E31" w:rsidP="00073F1F">
      <w:pPr>
        <w:rPr>
          <w:rFonts w:ascii="Calibri" w:eastAsia="PMingLiU" w:hAnsi="Calibri"/>
          <w:u w:val="single"/>
          <w:lang w:val="fr-FR" w:eastAsia="fr-FR"/>
        </w:rPr>
      </w:pPr>
    </w:p>
    <w:p w14:paraId="30D449C9" w14:textId="77777777" w:rsidR="00073F1F" w:rsidRPr="00073F1F" w:rsidRDefault="00073F1F" w:rsidP="00073F1F">
      <w:pPr>
        <w:rPr>
          <w:rFonts w:ascii="Calibri" w:eastAsia="PMingLiU" w:hAnsi="Calibri"/>
          <w:b/>
          <w:u w:val="single"/>
          <w:lang w:val="fr-FR" w:eastAsia="fr-FR"/>
        </w:rPr>
      </w:pPr>
      <w:r w:rsidRPr="00073F1F">
        <w:rPr>
          <w:rFonts w:ascii="Calibri" w:eastAsia="PMingLiU" w:hAnsi="Calibri"/>
          <w:b/>
          <w:u w:val="single"/>
          <w:lang w:val="fr-FR" w:eastAsia="fr-FR"/>
        </w:rPr>
        <w:lastRenderedPageBreak/>
        <w:t>Dans le cas où vous joignez vos conditions générales et des pièces annexes, veuillez IMPERATIVEMENT renseigner le tableau suivant</w:t>
      </w:r>
    </w:p>
    <w:p w14:paraId="5B1F68E1" w14:textId="77777777" w:rsidR="00073F1F" w:rsidRPr="00073F1F" w:rsidRDefault="00073F1F" w:rsidP="00073F1F">
      <w:pPr>
        <w:ind w:firstLine="708"/>
        <w:rPr>
          <w:rFonts w:ascii="Calibri" w:eastAsia="PMingLiU" w:hAnsi="Calibri"/>
          <w:u w:val="single"/>
          <w:lang w:val="fr-FR" w:eastAsia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6"/>
        <w:gridCol w:w="1107"/>
        <w:gridCol w:w="1107"/>
      </w:tblGrid>
      <w:tr w:rsidR="00073F1F" w:rsidRPr="00073F1F" w14:paraId="3A4203FD" w14:textId="77777777" w:rsidTr="00073F1F">
        <w:tc>
          <w:tcPr>
            <w:tcW w:w="3848" w:type="pct"/>
            <w:shd w:val="clear" w:color="auto" w:fill="auto"/>
          </w:tcPr>
          <w:p w14:paraId="5F0756CE" w14:textId="77777777" w:rsidR="00073F1F" w:rsidRPr="00073F1F" w:rsidRDefault="00073F1F" w:rsidP="00073F1F">
            <w:pPr>
              <w:jc w:val="center"/>
              <w:rPr>
                <w:rFonts w:ascii="Calibri" w:eastAsia="PMingLiU" w:hAnsi="Calibri"/>
                <w:b/>
                <w:lang w:val="fr-FR" w:eastAsia="fr-FR"/>
              </w:rPr>
            </w:pPr>
            <w:r w:rsidRPr="00073F1F">
              <w:rPr>
                <w:rFonts w:ascii="Calibri" w:eastAsia="PMingLiU" w:hAnsi="Calibri"/>
                <w:b/>
                <w:lang w:val="fr-FR" w:eastAsia="fr-FR"/>
              </w:rPr>
              <w:t>CONDITIONS GENERALES</w:t>
            </w:r>
          </w:p>
        </w:tc>
        <w:tc>
          <w:tcPr>
            <w:tcW w:w="576" w:type="pct"/>
            <w:shd w:val="clear" w:color="auto" w:fill="auto"/>
            <w:hideMark/>
          </w:tcPr>
          <w:p w14:paraId="3799F939" w14:textId="77777777" w:rsidR="00073F1F" w:rsidRPr="00073F1F" w:rsidRDefault="00073F1F" w:rsidP="00073F1F">
            <w:pPr>
              <w:jc w:val="center"/>
              <w:rPr>
                <w:rFonts w:ascii="Calibri" w:eastAsia="PMingLiU" w:hAnsi="Calibri"/>
                <w:b/>
                <w:lang w:val="fr-FR" w:eastAsia="fr-FR"/>
              </w:rPr>
            </w:pPr>
            <w:r w:rsidRPr="00073F1F">
              <w:rPr>
                <w:rFonts w:ascii="Calibri" w:eastAsia="PMingLiU" w:hAnsi="Calibri"/>
                <w:b/>
                <w:lang w:val="fr-FR" w:eastAsia="fr-FR"/>
              </w:rPr>
              <w:t>OUI</w:t>
            </w:r>
          </w:p>
        </w:tc>
        <w:tc>
          <w:tcPr>
            <w:tcW w:w="576" w:type="pct"/>
            <w:shd w:val="clear" w:color="auto" w:fill="auto"/>
            <w:hideMark/>
          </w:tcPr>
          <w:p w14:paraId="28FAD820" w14:textId="77777777" w:rsidR="00073F1F" w:rsidRPr="00073F1F" w:rsidRDefault="00073F1F" w:rsidP="00073F1F">
            <w:pPr>
              <w:jc w:val="center"/>
              <w:rPr>
                <w:rFonts w:ascii="Calibri" w:eastAsia="PMingLiU" w:hAnsi="Calibri"/>
                <w:b/>
                <w:lang w:val="fr-FR" w:eastAsia="fr-FR"/>
              </w:rPr>
            </w:pPr>
            <w:r w:rsidRPr="00073F1F">
              <w:rPr>
                <w:rFonts w:ascii="Calibri" w:eastAsia="PMingLiU" w:hAnsi="Calibri"/>
                <w:b/>
                <w:lang w:val="fr-FR" w:eastAsia="fr-FR"/>
              </w:rPr>
              <w:t>NON</w:t>
            </w:r>
          </w:p>
        </w:tc>
      </w:tr>
      <w:tr w:rsidR="00073F1F" w:rsidRPr="00073F1F" w14:paraId="0C9D3809" w14:textId="77777777" w:rsidTr="00073F1F">
        <w:trPr>
          <w:trHeight w:val="556"/>
        </w:trPr>
        <w:tc>
          <w:tcPr>
            <w:tcW w:w="3848" w:type="pct"/>
            <w:vMerge w:val="restart"/>
            <w:shd w:val="clear" w:color="auto" w:fill="auto"/>
          </w:tcPr>
          <w:p w14:paraId="119FDBE0" w14:textId="77777777" w:rsidR="00073F1F" w:rsidRPr="00073F1F" w:rsidRDefault="00073F1F" w:rsidP="00073F1F">
            <w:pPr>
              <w:spacing w:after="160" w:line="259" w:lineRule="auto"/>
              <w:ind w:left="720"/>
              <w:rPr>
                <w:rFonts w:ascii="Calibri" w:eastAsia="PMingLiU" w:hAnsi="Calibri"/>
                <w:lang w:val="fr-FR" w:eastAsia="fr-FR"/>
              </w:rPr>
            </w:pPr>
            <w:r w:rsidRPr="00073F1F">
              <w:rPr>
                <w:rFonts w:ascii="Calibri" w:eastAsia="PMingLiU" w:hAnsi="Calibri"/>
                <w:lang w:val="fr-FR" w:eastAsia="fr-FR"/>
              </w:rPr>
              <w:t>Vos conditions générales complètent-elles les dispositions du cahier des charges ?</w:t>
            </w:r>
          </w:p>
          <w:p w14:paraId="3CC2E77C" w14:textId="77777777" w:rsidR="00073F1F" w:rsidRPr="00073F1F" w:rsidRDefault="00073F1F" w:rsidP="00073F1F">
            <w:pPr>
              <w:ind w:left="720"/>
              <w:rPr>
                <w:rFonts w:ascii="Calibri" w:eastAsia="PMingLiU" w:hAnsi="Calibri"/>
                <w:lang w:val="fr-FR" w:eastAsia="fr-FR"/>
              </w:rPr>
            </w:pPr>
          </w:p>
          <w:p w14:paraId="1C3741FC" w14:textId="77777777" w:rsidR="00073F1F" w:rsidRPr="00073F1F" w:rsidRDefault="00073F1F" w:rsidP="00073F1F">
            <w:pPr>
              <w:spacing w:after="160" w:line="259" w:lineRule="auto"/>
              <w:rPr>
                <w:rFonts w:ascii="Calibri" w:eastAsia="PMingLiU" w:hAnsi="Calibri"/>
                <w:lang w:val="fr-FR" w:eastAsia="fr-FR"/>
              </w:rPr>
            </w:pPr>
            <w:r w:rsidRPr="00073F1F">
              <w:rPr>
                <w:rFonts w:ascii="Calibri" w:eastAsia="PMingLiU" w:hAnsi="Calibri"/>
                <w:lang w:val="fr-FR" w:eastAsia="fr-FR"/>
              </w:rPr>
              <w:t xml:space="preserve">Dans ce cas : </w:t>
            </w:r>
          </w:p>
          <w:p w14:paraId="0EEB3465" w14:textId="77777777" w:rsidR="00073F1F" w:rsidRPr="00073F1F" w:rsidRDefault="00073F1F" w:rsidP="00073F1F">
            <w:pPr>
              <w:numPr>
                <w:ilvl w:val="1"/>
                <w:numId w:val="23"/>
              </w:numPr>
              <w:spacing w:after="160" w:line="259" w:lineRule="auto"/>
              <w:rPr>
                <w:rFonts w:ascii="Calibri" w:eastAsia="PMingLiU" w:hAnsi="Calibri"/>
                <w:lang w:val="fr-FR" w:eastAsia="fr-FR"/>
              </w:rPr>
            </w:pPr>
            <w:r w:rsidRPr="00073F1F">
              <w:rPr>
                <w:rFonts w:ascii="Calibri" w:eastAsia="PMingLiU" w:hAnsi="Calibri"/>
                <w:lang w:val="fr-FR" w:eastAsia="fr-FR"/>
              </w:rPr>
              <w:t>La clause la plus favorable s’applique-t-elle ?</w:t>
            </w:r>
          </w:p>
          <w:p w14:paraId="7045C3FB" w14:textId="77777777" w:rsidR="00073F1F" w:rsidRPr="00073F1F" w:rsidRDefault="00073F1F" w:rsidP="00073F1F">
            <w:pPr>
              <w:ind w:left="2148"/>
              <w:rPr>
                <w:rFonts w:ascii="Calibri" w:eastAsia="PMingLiU" w:hAnsi="Calibri"/>
                <w:lang w:val="fr-FR" w:eastAsia="fr-FR"/>
              </w:rPr>
            </w:pPr>
          </w:p>
          <w:p w14:paraId="3F7C645A" w14:textId="77777777" w:rsidR="00073F1F" w:rsidRPr="00073F1F" w:rsidRDefault="00073F1F" w:rsidP="00073F1F">
            <w:pPr>
              <w:numPr>
                <w:ilvl w:val="1"/>
                <w:numId w:val="23"/>
              </w:numPr>
              <w:spacing w:after="160" w:line="259" w:lineRule="auto"/>
              <w:rPr>
                <w:rFonts w:ascii="Calibri" w:eastAsia="PMingLiU" w:hAnsi="Calibri"/>
                <w:lang w:val="fr-FR" w:eastAsia="fr-FR"/>
              </w:rPr>
            </w:pPr>
            <w:r w:rsidRPr="00073F1F">
              <w:rPr>
                <w:rFonts w:ascii="Calibri" w:eastAsia="PMingLiU" w:hAnsi="Calibri"/>
                <w:lang w:val="fr-FR" w:eastAsia="fr-FR"/>
              </w:rPr>
              <w:t>Les exclusions de vos conditions générales non prévues dans notre cahier des charges se rajoutent-elles ?</w:t>
            </w:r>
          </w:p>
        </w:tc>
        <w:tc>
          <w:tcPr>
            <w:tcW w:w="576" w:type="pct"/>
            <w:shd w:val="clear" w:color="auto" w:fill="auto"/>
          </w:tcPr>
          <w:p w14:paraId="2222A764" w14:textId="77777777" w:rsidR="00073F1F" w:rsidRPr="00073F1F" w:rsidRDefault="00073F1F" w:rsidP="00073F1F">
            <w:pPr>
              <w:rPr>
                <w:rFonts w:ascii="Calibri" w:eastAsia="PMingLiU" w:hAnsi="Calibri"/>
                <w:u w:val="single"/>
                <w:lang w:val="fr-FR" w:eastAsia="fr-FR"/>
              </w:rPr>
            </w:pPr>
          </w:p>
        </w:tc>
        <w:tc>
          <w:tcPr>
            <w:tcW w:w="576" w:type="pct"/>
            <w:shd w:val="clear" w:color="auto" w:fill="auto"/>
          </w:tcPr>
          <w:p w14:paraId="267C60E0" w14:textId="77777777" w:rsidR="00073F1F" w:rsidRPr="00073F1F" w:rsidRDefault="00073F1F" w:rsidP="00073F1F">
            <w:pPr>
              <w:rPr>
                <w:rFonts w:ascii="Calibri" w:eastAsia="PMingLiU" w:hAnsi="Calibri"/>
                <w:u w:val="single"/>
                <w:lang w:val="fr-FR" w:eastAsia="fr-FR"/>
              </w:rPr>
            </w:pPr>
          </w:p>
        </w:tc>
      </w:tr>
      <w:tr w:rsidR="00073F1F" w:rsidRPr="00073F1F" w14:paraId="3F8A7923" w14:textId="77777777" w:rsidTr="00073F1F">
        <w:trPr>
          <w:trHeight w:val="696"/>
        </w:trPr>
        <w:tc>
          <w:tcPr>
            <w:tcW w:w="3848" w:type="pct"/>
            <w:vMerge/>
            <w:shd w:val="clear" w:color="auto" w:fill="auto"/>
          </w:tcPr>
          <w:p w14:paraId="067B6FC3" w14:textId="77777777" w:rsidR="00073F1F" w:rsidRPr="00073F1F" w:rsidRDefault="00073F1F" w:rsidP="00073F1F">
            <w:pPr>
              <w:numPr>
                <w:ilvl w:val="1"/>
                <w:numId w:val="23"/>
              </w:numPr>
              <w:spacing w:after="160" w:line="259" w:lineRule="auto"/>
              <w:rPr>
                <w:rFonts w:ascii="Calibri" w:eastAsia="PMingLiU" w:hAnsi="Calibri"/>
                <w:b/>
                <w:lang w:val="fr-FR" w:eastAsia="fr-FR"/>
              </w:rPr>
            </w:pPr>
          </w:p>
        </w:tc>
        <w:tc>
          <w:tcPr>
            <w:tcW w:w="576" w:type="pct"/>
            <w:shd w:val="clear" w:color="auto" w:fill="auto"/>
          </w:tcPr>
          <w:p w14:paraId="487B520C" w14:textId="77777777" w:rsidR="00073F1F" w:rsidRPr="00073F1F" w:rsidRDefault="00073F1F" w:rsidP="00073F1F">
            <w:pPr>
              <w:rPr>
                <w:rFonts w:ascii="Calibri" w:eastAsia="PMingLiU" w:hAnsi="Calibri"/>
                <w:u w:val="single"/>
                <w:lang w:val="fr-FR" w:eastAsia="fr-FR"/>
              </w:rPr>
            </w:pPr>
          </w:p>
        </w:tc>
        <w:tc>
          <w:tcPr>
            <w:tcW w:w="576" w:type="pct"/>
            <w:shd w:val="clear" w:color="auto" w:fill="auto"/>
          </w:tcPr>
          <w:p w14:paraId="3E0777C4" w14:textId="77777777" w:rsidR="00073F1F" w:rsidRPr="00073F1F" w:rsidRDefault="00073F1F" w:rsidP="00073F1F">
            <w:pPr>
              <w:rPr>
                <w:rFonts w:ascii="Calibri" w:eastAsia="PMingLiU" w:hAnsi="Calibri"/>
                <w:u w:val="single"/>
                <w:lang w:val="fr-FR" w:eastAsia="fr-FR"/>
              </w:rPr>
            </w:pPr>
          </w:p>
        </w:tc>
      </w:tr>
      <w:tr w:rsidR="00073F1F" w:rsidRPr="00073F1F" w14:paraId="06A6ADC6" w14:textId="77777777" w:rsidTr="00073F1F">
        <w:trPr>
          <w:trHeight w:val="54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E5612E0" w14:textId="77777777" w:rsidR="00073F1F" w:rsidRPr="00073F1F" w:rsidRDefault="00073F1F" w:rsidP="00073F1F">
            <w:pPr>
              <w:rPr>
                <w:rFonts w:ascii="Calibri" w:eastAsia="PMingLiU" w:hAnsi="Calibri"/>
                <w:b/>
                <w:lang w:val="fr-FR" w:eastAsia="fr-FR"/>
              </w:rPr>
            </w:pPr>
          </w:p>
        </w:tc>
        <w:tc>
          <w:tcPr>
            <w:tcW w:w="576" w:type="pct"/>
            <w:shd w:val="clear" w:color="auto" w:fill="auto"/>
          </w:tcPr>
          <w:p w14:paraId="071EE914" w14:textId="77777777" w:rsidR="00073F1F" w:rsidRPr="00073F1F" w:rsidRDefault="00073F1F" w:rsidP="00073F1F">
            <w:pPr>
              <w:rPr>
                <w:rFonts w:ascii="Calibri" w:eastAsia="PMingLiU" w:hAnsi="Calibri"/>
                <w:u w:val="single"/>
                <w:lang w:val="fr-FR" w:eastAsia="fr-FR"/>
              </w:rPr>
            </w:pPr>
          </w:p>
        </w:tc>
        <w:tc>
          <w:tcPr>
            <w:tcW w:w="576" w:type="pct"/>
            <w:shd w:val="clear" w:color="auto" w:fill="auto"/>
          </w:tcPr>
          <w:p w14:paraId="47E0659A" w14:textId="77777777" w:rsidR="00073F1F" w:rsidRPr="00073F1F" w:rsidRDefault="00073F1F" w:rsidP="00073F1F">
            <w:pPr>
              <w:rPr>
                <w:rFonts w:ascii="Calibri" w:eastAsia="PMingLiU" w:hAnsi="Calibri"/>
                <w:u w:val="single"/>
                <w:lang w:val="fr-FR" w:eastAsia="fr-FR"/>
              </w:rPr>
            </w:pPr>
          </w:p>
        </w:tc>
      </w:tr>
      <w:tr w:rsidR="00073F1F" w:rsidRPr="00073F1F" w14:paraId="5B871198" w14:textId="77777777" w:rsidTr="00073F1F">
        <w:tc>
          <w:tcPr>
            <w:tcW w:w="3848" w:type="pct"/>
            <w:shd w:val="clear" w:color="auto" w:fill="auto"/>
            <w:hideMark/>
          </w:tcPr>
          <w:p w14:paraId="43653CD4" w14:textId="77777777" w:rsidR="00073F1F" w:rsidRPr="00073F1F" w:rsidRDefault="00073F1F" w:rsidP="00073F1F">
            <w:pPr>
              <w:jc w:val="center"/>
              <w:rPr>
                <w:rFonts w:ascii="Calibri" w:eastAsia="PMingLiU" w:hAnsi="Calibri"/>
                <w:b/>
                <w:lang w:val="fr-FR" w:eastAsia="fr-FR"/>
              </w:rPr>
            </w:pPr>
            <w:r w:rsidRPr="00073F1F">
              <w:rPr>
                <w:rFonts w:ascii="Calibri" w:eastAsia="PMingLiU" w:hAnsi="Calibri"/>
                <w:b/>
                <w:lang w:val="fr-FR" w:eastAsia="fr-FR"/>
              </w:rPr>
              <w:t>PIECES ANNEXES</w:t>
            </w:r>
          </w:p>
        </w:tc>
        <w:tc>
          <w:tcPr>
            <w:tcW w:w="576" w:type="pct"/>
            <w:shd w:val="clear" w:color="auto" w:fill="auto"/>
          </w:tcPr>
          <w:p w14:paraId="1DDB57D3" w14:textId="77777777" w:rsidR="00073F1F" w:rsidRPr="00073F1F" w:rsidRDefault="00073F1F" w:rsidP="00073F1F">
            <w:pPr>
              <w:jc w:val="center"/>
              <w:rPr>
                <w:rFonts w:ascii="Calibri" w:eastAsia="PMingLiU" w:hAnsi="Calibri"/>
                <w:b/>
                <w:lang w:val="fr-FR" w:eastAsia="fr-FR"/>
              </w:rPr>
            </w:pPr>
            <w:r w:rsidRPr="00073F1F">
              <w:rPr>
                <w:rFonts w:ascii="Calibri" w:eastAsia="PMingLiU" w:hAnsi="Calibri"/>
                <w:b/>
                <w:lang w:val="fr-FR" w:eastAsia="fr-FR"/>
              </w:rPr>
              <w:t>OUI</w:t>
            </w:r>
          </w:p>
        </w:tc>
        <w:tc>
          <w:tcPr>
            <w:tcW w:w="576" w:type="pct"/>
            <w:shd w:val="clear" w:color="auto" w:fill="auto"/>
          </w:tcPr>
          <w:p w14:paraId="02C50615" w14:textId="77777777" w:rsidR="00073F1F" w:rsidRPr="00073F1F" w:rsidRDefault="00073F1F" w:rsidP="00073F1F">
            <w:pPr>
              <w:jc w:val="center"/>
              <w:rPr>
                <w:rFonts w:ascii="Calibri" w:eastAsia="PMingLiU" w:hAnsi="Calibri"/>
                <w:b/>
                <w:lang w:val="fr-FR" w:eastAsia="fr-FR"/>
              </w:rPr>
            </w:pPr>
            <w:r w:rsidRPr="00073F1F">
              <w:rPr>
                <w:rFonts w:ascii="Calibri" w:eastAsia="PMingLiU" w:hAnsi="Calibri"/>
                <w:b/>
                <w:lang w:val="fr-FR" w:eastAsia="fr-FR"/>
              </w:rPr>
              <w:t>NON</w:t>
            </w:r>
          </w:p>
        </w:tc>
      </w:tr>
      <w:tr w:rsidR="00073F1F" w:rsidRPr="00073F1F" w14:paraId="50AE06CF" w14:textId="77777777" w:rsidTr="00073F1F">
        <w:trPr>
          <w:trHeight w:val="542"/>
        </w:trPr>
        <w:tc>
          <w:tcPr>
            <w:tcW w:w="3848" w:type="pct"/>
            <w:vMerge w:val="restart"/>
            <w:shd w:val="clear" w:color="auto" w:fill="auto"/>
          </w:tcPr>
          <w:p w14:paraId="67BAD660" w14:textId="77777777" w:rsidR="00073F1F" w:rsidRPr="00073F1F" w:rsidRDefault="00073F1F" w:rsidP="00073F1F">
            <w:pPr>
              <w:spacing w:after="160" w:line="259" w:lineRule="auto"/>
              <w:ind w:left="720"/>
              <w:rPr>
                <w:rFonts w:ascii="Calibri" w:eastAsia="PMingLiU" w:hAnsi="Calibri"/>
                <w:lang w:val="fr-FR" w:eastAsia="fr-FR"/>
              </w:rPr>
            </w:pPr>
            <w:r w:rsidRPr="00073F1F">
              <w:rPr>
                <w:rFonts w:ascii="Calibri" w:eastAsia="PMingLiU" w:hAnsi="Calibri"/>
                <w:lang w:val="fr-FR" w:eastAsia="fr-FR"/>
              </w:rPr>
              <w:t>Vos pièces annexes complètent-elles les dispositions du cahier des charges ?</w:t>
            </w:r>
          </w:p>
          <w:p w14:paraId="05BF0FC6" w14:textId="77777777" w:rsidR="00073F1F" w:rsidRPr="00073F1F" w:rsidRDefault="00073F1F" w:rsidP="00073F1F">
            <w:pPr>
              <w:ind w:left="720"/>
              <w:rPr>
                <w:rFonts w:ascii="Calibri" w:eastAsia="PMingLiU" w:hAnsi="Calibri"/>
                <w:lang w:val="fr-FR" w:eastAsia="fr-FR"/>
              </w:rPr>
            </w:pPr>
          </w:p>
          <w:p w14:paraId="0DCCCBD1" w14:textId="77777777" w:rsidR="00073F1F" w:rsidRPr="00073F1F" w:rsidRDefault="00073F1F" w:rsidP="00073F1F">
            <w:pPr>
              <w:spacing w:after="160" w:line="259" w:lineRule="auto"/>
              <w:rPr>
                <w:rFonts w:ascii="Calibri" w:eastAsia="PMingLiU" w:hAnsi="Calibri"/>
                <w:lang w:val="fr-FR" w:eastAsia="fr-FR"/>
              </w:rPr>
            </w:pPr>
            <w:r w:rsidRPr="00073F1F">
              <w:rPr>
                <w:rFonts w:ascii="Calibri" w:eastAsia="PMingLiU" w:hAnsi="Calibri"/>
                <w:lang w:val="fr-FR" w:eastAsia="fr-FR"/>
              </w:rPr>
              <w:t xml:space="preserve">Dans ce cas : </w:t>
            </w:r>
          </w:p>
          <w:p w14:paraId="04B3BCD6" w14:textId="77777777" w:rsidR="00073F1F" w:rsidRPr="00073F1F" w:rsidRDefault="00073F1F" w:rsidP="00073F1F">
            <w:pPr>
              <w:numPr>
                <w:ilvl w:val="1"/>
                <w:numId w:val="23"/>
              </w:numPr>
              <w:spacing w:after="160" w:line="259" w:lineRule="auto"/>
              <w:rPr>
                <w:rFonts w:ascii="Calibri" w:eastAsia="PMingLiU" w:hAnsi="Calibri"/>
                <w:lang w:val="fr-FR" w:eastAsia="fr-FR"/>
              </w:rPr>
            </w:pPr>
            <w:r w:rsidRPr="00073F1F">
              <w:rPr>
                <w:rFonts w:ascii="Calibri" w:eastAsia="PMingLiU" w:hAnsi="Calibri"/>
                <w:lang w:val="fr-FR" w:eastAsia="fr-FR"/>
              </w:rPr>
              <w:t>La clause la plus favorable s’applique-t-elle ?</w:t>
            </w:r>
          </w:p>
          <w:p w14:paraId="7E602226" w14:textId="77777777" w:rsidR="00073F1F" w:rsidRPr="00073F1F" w:rsidRDefault="00073F1F" w:rsidP="00073F1F">
            <w:pPr>
              <w:ind w:left="2148"/>
              <w:rPr>
                <w:rFonts w:ascii="Calibri" w:eastAsia="PMingLiU" w:hAnsi="Calibri"/>
                <w:lang w:val="fr-FR" w:eastAsia="fr-FR"/>
              </w:rPr>
            </w:pPr>
          </w:p>
          <w:p w14:paraId="490B05CA" w14:textId="77777777" w:rsidR="00073F1F" w:rsidRPr="00073F1F" w:rsidRDefault="00073F1F" w:rsidP="00073F1F">
            <w:pPr>
              <w:numPr>
                <w:ilvl w:val="1"/>
                <w:numId w:val="23"/>
              </w:numPr>
              <w:spacing w:after="160" w:line="259" w:lineRule="auto"/>
              <w:rPr>
                <w:rFonts w:ascii="Calibri" w:eastAsia="PMingLiU" w:hAnsi="Calibri"/>
                <w:lang w:val="fr-FR" w:eastAsia="fr-FR"/>
              </w:rPr>
            </w:pPr>
            <w:r w:rsidRPr="00073F1F">
              <w:rPr>
                <w:rFonts w:ascii="Calibri" w:eastAsia="PMingLiU" w:hAnsi="Calibri"/>
                <w:lang w:val="fr-FR" w:eastAsia="fr-FR"/>
              </w:rPr>
              <w:t>Les exclusions de vos pièces annexes non prévues dans notre cahier des charges se rajoutent-elles ?</w:t>
            </w:r>
          </w:p>
        </w:tc>
        <w:tc>
          <w:tcPr>
            <w:tcW w:w="576" w:type="pct"/>
            <w:shd w:val="clear" w:color="auto" w:fill="auto"/>
          </w:tcPr>
          <w:p w14:paraId="46E9E522" w14:textId="77777777" w:rsidR="00073F1F" w:rsidRPr="00073F1F" w:rsidRDefault="00073F1F" w:rsidP="00073F1F">
            <w:pPr>
              <w:rPr>
                <w:rFonts w:ascii="Calibri" w:eastAsia="PMingLiU" w:hAnsi="Calibri"/>
                <w:u w:val="single"/>
                <w:lang w:val="fr-FR" w:eastAsia="fr-FR"/>
              </w:rPr>
            </w:pPr>
          </w:p>
        </w:tc>
        <w:tc>
          <w:tcPr>
            <w:tcW w:w="576" w:type="pct"/>
            <w:shd w:val="clear" w:color="auto" w:fill="auto"/>
          </w:tcPr>
          <w:p w14:paraId="16081F86" w14:textId="77777777" w:rsidR="00073F1F" w:rsidRPr="00073F1F" w:rsidRDefault="00073F1F" w:rsidP="00073F1F">
            <w:pPr>
              <w:rPr>
                <w:rFonts w:ascii="Calibri" w:eastAsia="PMingLiU" w:hAnsi="Calibri"/>
                <w:u w:val="single"/>
                <w:lang w:val="fr-FR" w:eastAsia="fr-FR"/>
              </w:rPr>
            </w:pPr>
          </w:p>
        </w:tc>
      </w:tr>
    </w:tbl>
    <w:p w14:paraId="308A9552" w14:textId="4F8F37D1" w:rsidR="008217F8" w:rsidRDefault="008217F8">
      <w:pPr>
        <w:rPr>
          <w:lang w:val="fr-FR"/>
        </w:rPr>
      </w:pPr>
    </w:p>
    <w:p w14:paraId="445D1C46" w14:textId="0480ED1A" w:rsidR="008217F8" w:rsidRDefault="008217F8">
      <w:pPr>
        <w:rPr>
          <w:lang w:val="fr-FR"/>
        </w:rPr>
      </w:pPr>
    </w:p>
    <w:p w14:paraId="6114C27A" w14:textId="77777777" w:rsidR="00EF3121" w:rsidRDefault="00EF3121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8217F8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2E5A0A9D" w:rsidR="006B51FC" w:rsidRDefault="00D77A9C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8" w:name="ArtL1_AE-3-A8"/>
            <w:bookmarkStart w:id="19" w:name="_Toc256000008"/>
            <w:bookmarkEnd w:id="18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Paiement</w:t>
            </w:r>
            <w:bookmarkEnd w:id="19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1A29C9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E8719A">
              <w:rPr>
                <w:rFonts w:asciiTheme="minorHAnsi" w:hAnsiTheme="minorHAnsi" w:cstheme="minorHAnsi"/>
                <w:sz w:val="20"/>
                <w:szCs w:val="20"/>
              </w:rPr>
            </w:r>
            <w:r w:rsidR="00E8719A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1A29C9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E8719A">
              <w:rPr>
                <w:rFonts w:asciiTheme="minorHAnsi" w:hAnsiTheme="minorHAnsi" w:cstheme="minorHAnsi"/>
                <w:sz w:val="20"/>
                <w:szCs w:val="20"/>
              </w:rPr>
            </w:r>
            <w:r w:rsidR="00E8719A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1A29C9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6AFF1AEC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administratives particulières (CCAP)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8217F8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0" w:name="ArtL1_AE-3-A11"/>
            <w:bookmarkStart w:id="21" w:name="ArtL1_AE-3-A13"/>
            <w:bookmarkStart w:id="22" w:name="_Toc256000010"/>
            <w:bookmarkEnd w:id="20"/>
            <w:bookmarkEnd w:id="21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2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E8719A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E8719A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E8719A">
        <w:rPr>
          <w:rFonts w:asciiTheme="minorHAnsi" w:hAnsiTheme="minorHAnsi" w:cstheme="minorHAnsi"/>
          <w:sz w:val="20"/>
          <w:szCs w:val="20"/>
        </w:rPr>
      </w:r>
      <w:r w:rsidR="00E8719A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E8719A">
        <w:rPr>
          <w:rFonts w:asciiTheme="minorHAnsi" w:hAnsiTheme="minorHAnsi" w:cstheme="minorHAnsi"/>
          <w:sz w:val="20"/>
          <w:szCs w:val="20"/>
        </w:rPr>
      </w:r>
      <w:r w:rsidR="00E8719A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E8719A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E8719A">
        <w:rPr>
          <w:rFonts w:asciiTheme="minorHAnsi" w:hAnsiTheme="minorHAnsi" w:cstheme="minorHAnsi"/>
          <w:sz w:val="20"/>
          <w:szCs w:val="20"/>
        </w:rPr>
      </w:r>
      <w:r w:rsidR="00E8719A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E8719A">
        <w:rPr>
          <w:rFonts w:asciiTheme="minorHAnsi" w:hAnsiTheme="minorHAnsi" w:cstheme="minorHAnsi"/>
          <w:sz w:val="20"/>
          <w:szCs w:val="20"/>
        </w:rPr>
      </w:r>
      <w:r w:rsidR="00E8719A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E8719A">
        <w:rPr>
          <w:rFonts w:asciiTheme="minorHAnsi" w:hAnsiTheme="minorHAnsi" w:cstheme="minorHAnsi"/>
          <w:sz w:val="20"/>
          <w:szCs w:val="20"/>
        </w:rPr>
      </w:r>
      <w:r w:rsidR="00E8719A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78E93E6" w14:textId="77777777" w:rsidR="00CD2309" w:rsidRDefault="00CD2309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1003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1370"/>
        <w:gridCol w:w="1212"/>
        <w:gridCol w:w="1515"/>
        <w:gridCol w:w="1397"/>
      </w:tblGrid>
      <w:tr w:rsidR="00073F1F" w:rsidRPr="00073F1F" w14:paraId="37AD85A7" w14:textId="77777777" w:rsidTr="00073F1F">
        <w:trPr>
          <w:trHeight w:val="523"/>
        </w:trPr>
        <w:tc>
          <w:tcPr>
            <w:tcW w:w="4537" w:type="dxa"/>
            <w:vMerge w:val="restart"/>
            <w:shd w:val="clear" w:color="auto" w:fill="auto"/>
          </w:tcPr>
          <w:p w14:paraId="24F057BB" w14:textId="77777777" w:rsidR="00073F1F" w:rsidRPr="00073F1F" w:rsidRDefault="00073F1F" w:rsidP="00073F1F">
            <w:pPr>
              <w:spacing w:before="120" w:after="120"/>
              <w:jc w:val="center"/>
              <w:rPr>
                <w:rFonts w:ascii="Calibri" w:eastAsia="PMingLiU" w:hAnsi="Calibri"/>
                <w:b/>
                <w:lang w:val="fr-FR" w:eastAsia="fr-FR"/>
              </w:rPr>
            </w:pPr>
            <w:r w:rsidRPr="00073F1F">
              <w:rPr>
                <w:rFonts w:ascii="Calibri" w:eastAsia="PMingLiU" w:hAnsi="Calibri"/>
                <w:b/>
                <w:lang w:val="fr-FR" w:eastAsia="fr-FR"/>
              </w:rPr>
              <w:t>FORMULES</w:t>
            </w:r>
          </w:p>
        </w:tc>
        <w:tc>
          <w:tcPr>
            <w:tcW w:w="2582" w:type="dxa"/>
            <w:gridSpan w:val="2"/>
            <w:shd w:val="clear" w:color="auto" w:fill="auto"/>
          </w:tcPr>
          <w:p w14:paraId="33626292" w14:textId="77777777" w:rsidR="00073F1F" w:rsidRPr="00073F1F" w:rsidRDefault="00073F1F" w:rsidP="00073F1F">
            <w:pPr>
              <w:spacing w:before="120" w:after="120"/>
              <w:jc w:val="center"/>
              <w:rPr>
                <w:rFonts w:ascii="Calibri" w:eastAsia="PMingLiU" w:hAnsi="Calibri"/>
                <w:b/>
                <w:lang w:val="fr-FR" w:eastAsia="fr-FR"/>
              </w:rPr>
            </w:pPr>
            <w:r w:rsidRPr="00073F1F">
              <w:rPr>
                <w:rFonts w:ascii="Calibri" w:eastAsia="PMingLiU" w:hAnsi="Calibri"/>
                <w:b/>
                <w:lang w:val="fr-FR" w:eastAsia="fr-FR"/>
              </w:rPr>
              <w:t>TAUX</w:t>
            </w:r>
          </w:p>
        </w:tc>
        <w:tc>
          <w:tcPr>
            <w:tcW w:w="2912" w:type="dxa"/>
            <w:gridSpan w:val="2"/>
            <w:shd w:val="clear" w:color="auto" w:fill="auto"/>
          </w:tcPr>
          <w:p w14:paraId="606C595F" w14:textId="77777777" w:rsidR="00073F1F" w:rsidRPr="00073F1F" w:rsidRDefault="00073F1F" w:rsidP="00073F1F">
            <w:pPr>
              <w:spacing w:before="120" w:after="120"/>
              <w:jc w:val="center"/>
              <w:rPr>
                <w:rFonts w:ascii="Calibri" w:eastAsia="PMingLiU" w:hAnsi="Calibri"/>
                <w:b/>
                <w:lang w:val="fr-FR" w:eastAsia="fr-FR"/>
              </w:rPr>
            </w:pPr>
            <w:r w:rsidRPr="00073F1F">
              <w:rPr>
                <w:rFonts w:ascii="Calibri" w:eastAsia="PMingLiU" w:hAnsi="Calibri"/>
                <w:b/>
                <w:lang w:val="fr-FR" w:eastAsia="fr-FR"/>
              </w:rPr>
              <w:t xml:space="preserve">PRIME </w:t>
            </w:r>
          </w:p>
        </w:tc>
      </w:tr>
      <w:tr w:rsidR="00073F1F" w:rsidRPr="00073F1F" w14:paraId="42311A53" w14:textId="77777777" w:rsidTr="00073F1F">
        <w:trPr>
          <w:trHeight w:val="523"/>
        </w:trPr>
        <w:tc>
          <w:tcPr>
            <w:tcW w:w="4537" w:type="dxa"/>
            <w:vMerge/>
            <w:shd w:val="clear" w:color="auto" w:fill="auto"/>
          </w:tcPr>
          <w:p w14:paraId="16ED1FFA" w14:textId="77777777" w:rsidR="00073F1F" w:rsidRPr="00073F1F" w:rsidRDefault="00073F1F" w:rsidP="00073F1F">
            <w:pPr>
              <w:spacing w:before="120" w:after="120"/>
              <w:rPr>
                <w:rFonts w:ascii="Calibri" w:eastAsia="PMingLiU" w:hAnsi="Calibri"/>
                <w:lang w:val="fr-FR" w:eastAsia="fr-FR"/>
              </w:rPr>
            </w:pPr>
          </w:p>
        </w:tc>
        <w:tc>
          <w:tcPr>
            <w:tcW w:w="1370" w:type="dxa"/>
            <w:shd w:val="clear" w:color="auto" w:fill="auto"/>
          </w:tcPr>
          <w:p w14:paraId="21F0782A" w14:textId="77777777" w:rsidR="00073F1F" w:rsidRPr="00073F1F" w:rsidRDefault="00073F1F" w:rsidP="00073F1F">
            <w:pPr>
              <w:spacing w:before="120" w:after="120"/>
              <w:jc w:val="center"/>
              <w:rPr>
                <w:rFonts w:ascii="Calibri" w:eastAsia="PMingLiU" w:hAnsi="Calibri"/>
                <w:b/>
                <w:lang w:val="fr-FR" w:eastAsia="fr-FR"/>
              </w:rPr>
            </w:pPr>
            <w:r w:rsidRPr="00073F1F">
              <w:rPr>
                <w:rFonts w:ascii="Calibri" w:eastAsia="PMingLiU" w:hAnsi="Calibri"/>
                <w:b/>
                <w:lang w:val="fr-FR" w:eastAsia="fr-FR"/>
              </w:rPr>
              <w:t>HT</w:t>
            </w:r>
          </w:p>
        </w:tc>
        <w:tc>
          <w:tcPr>
            <w:tcW w:w="1212" w:type="dxa"/>
            <w:shd w:val="clear" w:color="auto" w:fill="auto"/>
          </w:tcPr>
          <w:p w14:paraId="213E9B88" w14:textId="77777777" w:rsidR="00073F1F" w:rsidRPr="00073F1F" w:rsidRDefault="00073F1F" w:rsidP="00073F1F">
            <w:pPr>
              <w:spacing w:before="120" w:after="120"/>
              <w:jc w:val="center"/>
              <w:rPr>
                <w:rFonts w:ascii="Calibri" w:eastAsia="PMingLiU" w:hAnsi="Calibri"/>
                <w:b/>
                <w:lang w:val="fr-FR" w:eastAsia="fr-FR"/>
              </w:rPr>
            </w:pPr>
            <w:r w:rsidRPr="00073F1F">
              <w:rPr>
                <w:rFonts w:ascii="Calibri" w:eastAsia="PMingLiU" w:hAnsi="Calibri"/>
                <w:b/>
                <w:lang w:val="fr-FR" w:eastAsia="fr-FR"/>
              </w:rPr>
              <w:t>TTC</w:t>
            </w:r>
          </w:p>
        </w:tc>
        <w:tc>
          <w:tcPr>
            <w:tcW w:w="1515" w:type="dxa"/>
            <w:shd w:val="clear" w:color="auto" w:fill="auto"/>
          </w:tcPr>
          <w:p w14:paraId="79E173B0" w14:textId="77777777" w:rsidR="00073F1F" w:rsidRPr="00073F1F" w:rsidRDefault="00073F1F" w:rsidP="00073F1F">
            <w:pPr>
              <w:spacing w:before="120" w:after="120"/>
              <w:jc w:val="center"/>
              <w:rPr>
                <w:rFonts w:ascii="Calibri" w:eastAsia="PMingLiU" w:hAnsi="Calibri"/>
                <w:b/>
                <w:lang w:val="fr-FR" w:eastAsia="fr-FR"/>
              </w:rPr>
            </w:pPr>
            <w:r w:rsidRPr="00073F1F">
              <w:rPr>
                <w:rFonts w:ascii="Calibri" w:eastAsia="PMingLiU" w:hAnsi="Calibri"/>
                <w:b/>
                <w:lang w:val="fr-FR" w:eastAsia="fr-FR"/>
              </w:rPr>
              <w:t>HT</w:t>
            </w:r>
          </w:p>
        </w:tc>
        <w:tc>
          <w:tcPr>
            <w:tcW w:w="1397" w:type="dxa"/>
            <w:shd w:val="clear" w:color="auto" w:fill="auto"/>
          </w:tcPr>
          <w:p w14:paraId="59202B7C" w14:textId="77777777" w:rsidR="00073F1F" w:rsidRPr="00073F1F" w:rsidRDefault="00073F1F" w:rsidP="00073F1F">
            <w:pPr>
              <w:spacing w:before="120" w:after="120"/>
              <w:jc w:val="center"/>
              <w:rPr>
                <w:rFonts w:ascii="Calibri" w:eastAsia="PMingLiU" w:hAnsi="Calibri"/>
                <w:b/>
                <w:lang w:val="fr-FR" w:eastAsia="fr-FR"/>
              </w:rPr>
            </w:pPr>
            <w:r w:rsidRPr="00073F1F">
              <w:rPr>
                <w:rFonts w:ascii="Calibri" w:eastAsia="PMingLiU" w:hAnsi="Calibri"/>
                <w:b/>
                <w:lang w:val="fr-FR" w:eastAsia="fr-FR"/>
              </w:rPr>
              <w:t>TTC</w:t>
            </w:r>
          </w:p>
        </w:tc>
      </w:tr>
      <w:tr w:rsidR="00073F1F" w:rsidRPr="00073F1F" w14:paraId="6A8A56A1" w14:textId="77777777" w:rsidTr="00073F1F">
        <w:trPr>
          <w:trHeight w:val="843"/>
        </w:trPr>
        <w:tc>
          <w:tcPr>
            <w:tcW w:w="4537" w:type="dxa"/>
            <w:shd w:val="clear" w:color="auto" w:fill="auto"/>
            <w:vAlign w:val="center"/>
          </w:tcPr>
          <w:p w14:paraId="70CBB9AA" w14:textId="77777777" w:rsidR="00073F1F" w:rsidRPr="00073F1F" w:rsidRDefault="00073F1F" w:rsidP="00073F1F">
            <w:pPr>
              <w:jc w:val="center"/>
              <w:rPr>
                <w:rFonts w:ascii="Calibri" w:eastAsia="PMingLiU" w:hAnsi="Calibri"/>
                <w:sz w:val="22"/>
                <w:szCs w:val="22"/>
                <w:lang w:val="fr-FR" w:eastAsia="fr-FR"/>
              </w:rPr>
            </w:pPr>
            <w:r w:rsidRPr="00073F1F">
              <w:rPr>
                <w:rFonts w:ascii="Calibri" w:eastAsia="PMingLiU" w:hAnsi="Calibri"/>
                <w:b/>
                <w:sz w:val="22"/>
                <w:szCs w:val="22"/>
                <w:lang w:val="fr-FR" w:eastAsia="fr-FR"/>
              </w:rPr>
              <w:t>FORMULE DE BASE</w:t>
            </w:r>
          </w:p>
          <w:p w14:paraId="529EB4F4" w14:textId="77777777" w:rsidR="00073F1F" w:rsidRPr="00073F1F" w:rsidRDefault="00073F1F" w:rsidP="00073F1F">
            <w:pPr>
              <w:rPr>
                <w:rFonts w:ascii="Calibri" w:eastAsia="PMingLiU" w:hAnsi="Calibri"/>
                <w:b/>
                <w:lang w:val="fr-FR" w:eastAsia="fr-FR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2D90DAC5" w14:textId="77777777" w:rsidR="00073F1F" w:rsidRPr="00073F1F" w:rsidRDefault="00073F1F" w:rsidP="00073F1F">
            <w:pPr>
              <w:rPr>
                <w:rFonts w:ascii="Calibri" w:eastAsia="PMingLiU" w:hAnsi="Calibri"/>
                <w:lang w:val="fr-FR" w:eastAsia="fr-FR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29258126" w14:textId="77777777" w:rsidR="00073F1F" w:rsidRPr="00073F1F" w:rsidRDefault="00073F1F" w:rsidP="00073F1F">
            <w:pPr>
              <w:rPr>
                <w:rFonts w:ascii="Calibri" w:eastAsia="PMingLiU" w:hAnsi="Calibri"/>
                <w:lang w:val="fr-FR" w:eastAsia="fr-FR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14:paraId="1ED85085" w14:textId="77777777" w:rsidR="00073F1F" w:rsidRPr="00073F1F" w:rsidRDefault="00073F1F" w:rsidP="00073F1F">
            <w:pPr>
              <w:rPr>
                <w:rFonts w:ascii="Calibri" w:eastAsia="PMingLiU" w:hAnsi="Calibri"/>
                <w:lang w:val="fr-FR" w:eastAsia="fr-FR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6B95BD41" w14:textId="77777777" w:rsidR="00073F1F" w:rsidRPr="00073F1F" w:rsidRDefault="00073F1F" w:rsidP="00073F1F">
            <w:pPr>
              <w:rPr>
                <w:rFonts w:ascii="Calibri" w:eastAsia="PMingLiU" w:hAnsi="Calibri"/>
                <w:lang w:val="fr-FR" w:eastAsia="fr-FR"/>
              </w:rPr>
            </w:pPr>
          </w:p>
        </w:tc>
      </w:tr>
    </w:tbl>
    <w:p w14:paraId="770648FD" w14:textId="77777777" w:rsidR="006B51FC" w:rsidRDefault="006B51FC" w:rsidP="008C5F46">
      <w:pPr>
        <w:pStyle w:val="ParagrapheIndent1"/>
        <w:jc w:val="both"/>
        <w:rPr>
          <w:rFonts w:ascii="Times New Roman" w:eastAsia="Times New Roman" w:hAnsi="Times New Roman" w:cs="Times New Roman"/>
          <w:sz w:val="24"/>
          <w:lang w:val="fr-FR"/>
        </w:rPr>
      </w:pPr>
    </w:p>
    <w:p w14:paraId="647F83BF" w14:textId="77777777" w:rsidR="001A29C9" w:rsidRPr="001A29C9" w:rsidRDefault="001A29C9" w:rsidP="001A29C9">
      <w:pPr>
        <w:rPr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8826181" w14:textId="77777777" w:rsidR="00EF3121" w:rsidRPr="00EF3121" w:rsidRDefault="00EF3121" w:rsidP="00EF3121">
      <w:pPr>
        <w:pStyle w:val="style1010"/>
        <w:ind w:right="20"/>
        <w:jc w:val="center"/>
        <w:rPr>
          <w:color w:val="000000"/>
          <w:lang w:val="fr-FR"/>
        </w:rPr>
      </w:pPr>
      <w:r w:rsidRPr="00EF3121">
        <w:rPr>
          <w:color w:val="000000"/>
          <w:lang w:val="fr-FR"/>
        </w:rPr>
        <w:t>Signature du représentant du pouvoir adjudicateur</w:t>
      </w:r>
    </w:p>
    <w:p w14:paraId="7CE37477" w14:textId="77777777" w:rsidR="00EF3121" w:rsidRPr="00EF3121" w:rsidRDefault="00EF3121" w:rsidP="00EF3121">
      <w:pPr>
        <w:pStyle w:val="style1010"/>
        <w:ind w:right="20"/>
        <w:jc w:val="center"/>
        <w:rPr>
          <w:color w:val="000000"/>
          <w:lang w:val="fr-FR"/>
        </w:rPr>
      </w:pPr>
    </w:p>
    <w:p w14:paraId="3CF7FAEF" w14:textId="6800F35F" w:rsidR="00EF3121" w:rsidRPr="00EF3121" w:rsidRDefault="00EF3121" w:rsidP="00EF3121">
      <w:pPr>
        <w:pStyle w:val="style1010"/>
        <w:ind w:right="20"/>
        <w:jc w:val="center"/>
        <w:rPr>
          <w:b/>
          <w:color w:val="000000"/>
          <w:lang w:val="fr-FR"/>
        </w:rPr>
      </w:pPr>
      <w:r w:rsidRPr="00EF3121">
        <w:rPr>
          <w:b/>
          <w:color w:val="000000"/>
          <w:lang w:val="fr-FR"/>
        </w:rPr>
        <w:t xml:space="preserve">Monsieur </w:t>
      </w:r>
      <w:r w:rsidR="00073F1F">
        <w:rPr>
          <w:b/>
          <w:color w:val="000000"/>
          <w:lang w:val="fr-FR"/>
        </w:rPr>
        <w:t>Fabrice DECOURCELLES</w:t>
      </w:r>
    </w:p>
    <w:p w14:paraId="68DE7A49" w14:textId="0FBBFE7E" w:rsidR="006B51FC" w:rsidRDefault="00EF3121" w:rsidP="00EF3121">
      <w:pPr>
        <w:pStyle w:val="style1010"/>
        <w:ind w:right="20"/>
        <w:jc w:val="center"/>
        <w:rPr>
          <w:color w:val="000000"/>
          <w:lang w:val="fr-FR"/>
        </w:rPr>
      </w:pPr>
      <w:r w:rsidRPr="00EF3121">
        <w:rPr>
          <w:color w:val="000000"/>
          <w:lang w:val="fr-FR"/>
        </w:rPr>
        <w:t xml:space="preserve">Directeur </w:t>
      </w:r>
      <w:r w:rsidR="00073F1F">
        <w:rPr>
          <w:color w:val="000000"/>
          <w:lang w:val="fr-FR"/>
        </w:rPr>
        <w:t>Pôle Services</w:t>
      </w: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80D81A7" w14:textId="77777777" w:rsidR="00D77A9C" w:rsidRPr="00D77A9C" w:rsidRDefault="00D77A9C" w:rsidP="00D77A9C">
      <w:pPr>
        <w:rPr>
          <w:rFonts w:ascii="Calibri" w:eastAsia="PMingLiU" w:hAnsi="Calibri"/>
          <w:b/>
          <w:lang w:val="fr-FR" w:eastAsia="fr-FR"/>
        </w:rPr>
      </w:pPr>
    </w:p>
    <w:p w14:paraId="5933A022" w14:textId="77777777" w:rsidR="00D77A9C" w:rsidRPr="00D77A9C" w:rsidRDefault="00D77A9C" w:rsidP="00D77A9C">
      <w:pPr>
        <w:rPr>
          <w:rFonts w:ascii="Calibri" w:eastAsia="PMingLiU" w:hAnsi="Calibri"/>
          <w:b/>
          <w:lang w:val="fr-FR" w:eastAsia="fr-FR"/>
        </w:rPr>
      </w:pPr>
    </w:p>
    <w:p w14:paraId="2C932898" w14:textId="77777777" w:rsidR="00D77A9C" w:rsidRPr="00D77A9C" w:rsidRDefault="00D77A9C" w:rsidP="00D77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eastAsia="PMingLiU" w:hAnsi="Calibri"/>
          <w:b/>
          <w:lang w:val="fr-FR" w:eastAsia="fr-FR"/>
        </w:rPr>
      </w:pPr>
      <w:r w:rsidRPr="00D77A9C">
        <w:rPr>
          <w:rFonts w:ascii="Calibri" w:eastAsia="PMingLiU" w:hAnsi="Calibri"/>
          <w:b/>
          <w:lang w:val="fr-FR" w:eastAsia="fr-FR"/>
        </w:rPr>
        <w:t>Il est demandé au candidat retenu après réception de la présente acceptation de faire parvenir à l’établissement bénéficiaire une note de couverture.</w:t>
      </w:r>
    </w:p>
    <w:p w14:paraId="24892CCE" w14:textId="77777777" w:rsidR="00D77A9C" w:rsidRPr="00D77A9C" w:rsidRDefault="00D77A9C" w:rsidP="00D77A9C">
      <w:pPr>
        <w:rPr>
          <w:rFonts w:ascii="Calibri" w:eastAsia="PMingLiU" w:hAnsi="Calibri"/>
          <w:lang w:val="fr-FR" w:eastAsia="fr-FR"/>
        </w:rPr>
      </w:pPr>
    </w:p>
    <w:p w14:paraId="3D88AFA8" w14:textId="77777777" w:rsidR="00D77A9C" w:rsidRPr="00D77A9C" w:rsidRDefault="00D77A9C" w:rsidP="00D77A9C">
      <w:pPr>
        <w:rPr>
          <w:rFonts w:ascii="Calibri" w:eastAsia="PMingLiU" w:hAnsi="Calibri"/>
          <w:lang w:val="fr-FR" w:eastAsia="fr-FR"/>
        </w:rPr>
      </w:pPr>
    </w:p>
    <w:p w14:paraId="35B84E89" w14:textId="3F1DB2EA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1658483" w14:textId="5E9976B2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6B7417" w14:textId="75515FA2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DCEBC6B" w14:textId="0F1F2460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8C31FA3" w14:textId="30A182DD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26192C" w14:textId="33A0925D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21BCA69" w14:textId="6F30E2B4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175F4F3" w14:textId="6542D4EF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FEFB9AD" w14:textId="3AB30E6B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23D0048" w14:textId="794082B9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E3F8BB" w14:textId="56CA02B6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ED6E5B9" w14:textId="3537A95F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3698013" w14:textId="71631538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131E7A7" w14:textId="7290B121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3E8396C" w14:textId="6EEFC1F8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EF129D9" w14:textId="04DF5343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689D456" w14:textId="70A3940C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E738206" w14:textId="40500F26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A61FF04" w14:textId="7C8130F7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3405EE2" w14:textId="5784ADFC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8138AFF" w14:textId="40C81913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776CFD5" w14:textId="041007BB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605533E" w14:textId="45576836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545AEAB" w14:textId="1D4AA1CD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32DFA7B" w14:textId="25EF25B0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285A515" w14:textId="3C1AEFCB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06E1E6D" w14:textId="4B923A14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CF2D0B0" w14:textId="15A293A4" w:rsidR="00D77A9C" w:rsidRDefault="00D77A9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FEACCF2" w14:textId="77777777" w:rsidR="008C6E31" w:rsidRPr="00E131F2" w:rsidRDefault="008C6E31" w:rsidP="008C6E31">
      <w:pPr>
        <w:pStyle w:val="arima1"/>
        <w:pBdr>
          <w:bottom w:val="none" w:sz="0" w:space="0" w:color="auto"/>
        </w:pBdr>
        <w:spacing w:beforeAutospacing="0"/>
        <w:ind w:left="-567" w:right="-284"/>
        <w:jc w:val="both"/>
      </w:pPr>
      <w:r>
        <w:lastRenderedPageBreak/>
        <w:tab/>
      </w:r>
      <w:r w:rsidRPr="00A30025">
        <w:rPr>
          <w:rStyle w:val="Titredulivre"/>
          <w:sz w:val="48"/>
          <w:szCs w:val="48"/>
        </w:rPr>
        <w:t>ANNEXE A L'ACTE D’ENGAGEMENT</w:t>
      </w:r>
    </w:p>
    <w:p w14:paraId="6DC54C55" w14:textId="77777777" w:rsidR="008C6E31" w:rsidRPr="008C6E31" w:rsidRDefault="008C6E31" w:rsidP="008C6E31">
      <w:pPr>
        <w:pStyle w:val="Titre"/>
        <w:shd w:val="clear" w:color="auto" w:fill="FFFFFF"/>
        <w:jc w:val="both"/>
        <w:rPr>
          <w:rFonts w:ascii="Calibri" w:hAnsi="Calibri"/>
        </w:rPr>
      </w:pPr>
    </w:p>
    <w:p w14:paraId="450E52CA" w14:textId="77777777" w:rsidR="008C6E31" w:rsidRPr="009009FB" w:rsidRDefault="008C6E31" w:rsidP="008C6E31">
      <w:pPr>
        <w:ind w:left="-142" w:right="-286"/>
        <w:jc w:val="both"/>
        <w:rPr>
          <w:rFonts w:ascii="Calibri" w:hAnsi="Calibri"/>
          <w:u w:val="single"/>
        </w:rPr>
      </w:pPr>
      <w:proofErr w:type="spellStart"/>
      <w:r w:rsidRPr="009009FB">
        <w:rPr>
          <w:rFonts w:ascii="Calibri" w:hAnsi="Calibri"/>
          <w:u w:val="single"/>
        </w:rPr>
        <w:t>Eléments</w:t>
      </w:r>
      <w:proofErr w:type="spellEnd"/>
      <w:r w:rsidRPr="009009FB">
        <w:rPr>
          <w:rFonts w:ascii="Calibri" w:hAnsi="Calibri"/>
          <w:u w:val="single"/>
        </w:rPr>
        <w:t xml:space="preserve"> </w:t>
      </w:r>
      <w:proofErr w:type="spellStart"/>
      <w:r w:rsidRPr="009009FB">
        <w:rPr>
          <w:rFonts w:ascii="Calibri" w:hAnsi="Calibri"/>
          <w:u w:val="single"/>
        </w:rPr>
        <w:t>d’appréciation</w:t>
      </w:r>
      <w:proofErr w:type="spellEnd"/>
      <w:r w:rsidRPr="009009FB">
        <w:rPr>
          <w:rFonts w:ascii="Calibri" w:hAnsi="Calibri"/>
          <w:u w:val="single"/>
        </w:rPr>
        <w:t xml:space="preserve"> de </w:t>
      </w:r>
      <w:proofErr w:type="spellStart"/>
      <w:r w:rsidRPr="009009FB">
        <w:rPr>
          <w:rFonts w:ascii="Calibri" w:hAnsi="Calibri"/>
          <w:u w:val="single"/>
        </w:rPr>
        <w:t>l’assistance</w:t>
      </w:r>
      <w:proofErr w:type="spellEnd"/>
      <w:r w:rsidRPr="009009FB">
        <w:rPr>
          <w:rFonts w:ascii="Calibri" w:hAnsi="Calibri"/>
          <w:u w:val="single"/>
        </w:rPr>
        <w:t xml:space="preserve"> technique</w:t>
      </w:r>
      <w:r>
        <w:rPr>
          <w:rFonts w:ascii="Calibri" w:hAnsi="Calibri"/>
          <w:u w:val="single"/>
        </w:rPr>
        <w:t xml:space="preserve"> </w:t>
      </w:r>
      <w:proofErr w:type="gramStart"/>
      <w:r w:rsidRPr="009009FB">
        <w:rPr>
          <w:rFonts w:ascii="Calibri" w:hAnsi="Calibri"/>
          <w:u w:val="single"/>
        </w:rPr>
        <w:t>et</w:t>
      </w:r>
      <w:proofErr w:type="gramEnd"/>
      <w:r w:rsidRPr="009009FB">
        <w:rPr>
          <w:rFonts w:ascii="Calibri" w:hAnsi="Calibri"/>
          <w:u w:val="single"/>
        </w:rPr>
        <w:t xml:space="preserve"> des </w:t>
      </w:r>
      <w:proofErr w:type="spellStart"/>
      <w:r w:rsidRPr="009009FB">
        <w:rPr>
          <w:rFonts w:ascii="Calibri" w:hAnsi="Calibri"/>
          <w:u w:val="single"/>
        </w:rPr>
        <w:t>moyens</w:t>
      </w:r>
      <w:proofErr w:type="spellEnd"/>
      <w:r w:rsidRPr="009009FB">
        <w:rPr>
          <w:rFonts w:ascii="Calibri" w:hAnsi="Calibri"/>
          <w:u w:val="single"/>
        </w:rPr>
        <w:t xml:space="preserve"> </w:t>
      </w:r>
      <w:proofErr w:type="spellStart"/>
      <w:r w:rsidRPr="009009FB">
        <w:rPr>
          <w:rFonts w:ascii="Calibri" w:hAnsi="Calibri"/>
          <w:u w:val="single"/>
        </w:rPr>
        <w:t>consacrés</w:t>
      </w:r>
      <w:proofErr w:type="spellEnd"/>
      <w:r w:rsidRPr="009009FB">
        <w:rPr>
          <w:rFonts w:ascii="Calibri" w:hAnsi="Calibri"/>
          <w:u w:val="single"/>
        </w:rPr>
        <w:t xml:space="preserve"> à la </w:t>
      </w:r>
      <w:proofErr w:type="spellStart"/>
      <w:r w:rsidRPr="009009FB">
        <w:rPr>
          <w:rFonts w:ascii="Calibri" w:hAnsi="Calibri"/>
          <w:u w:val="single"/>
        </w:rPr>
        <w:t>gestion</w:t>
      </w:r>
      <w:proofErr w:type="spellEnd"/>
      <w:r w:rsidRPr="009009FB">
        <w:rPr>
          <w:rFonts w:ascii="Calibri" w:hAnsi="Calibri"/>
          <w:u w:val="single"/>
        </w:rPr>
        <w:t xml:space="preserve"> du contrat</w:t>
      </w:r>
    </w:p>
    <w:p w14:paraId="518AD73D" w14:textId="77777777" w:rsidR="008C6E31" w:rsidRPr="009009FB" w:rsidRDefault="008C6E31" w:rsidP="008C6E31">
      <w:pPr>
        <w:widowControl w:val="0"/>
        <w:jc w:val="both"/>
        <w:rPr>
          <w:rFonts w:ascii="Calibri" w:hAnsi="Calibri"/>
        </w:rPr>
      </w:pPr>
    </w:p>
    <w:p w14:paraId="5670206B" w14:textId="77777777" w:rsidR="008C6E31" w:rsidRPr="009009FB" w:rsidRDefault="008C6E31" w:rsidP="008C6E31">
      <w:pPr>
        <w:widowControl w:val="0"/>
        <w:jc w:val="both"/>
        <w:rPr>
          <w:rFonts w:ascii="Calibri" w:hAnsi="Calibri"/>
          <w:b/>
        </w:rPr>
      </w:pPr>
      <w:proofErr w:type="spellStart"/>
      <w:r w:rsidRPr="009009FB">
        <w:rPr>
          <w:rFonts w:ascii="Calibri" w:hAnsi="Calibri"/>
          <w:b/>
        </w:rPr>
        <w:t>Cette</w:t>
      </w:r>
      <w:proofErr w:type="spellEnd"/>
      <w:r w:rsidRPr="009009FB">
        <w:rPr>
          <w:rFonts w:ascii="Calibri" w:hAnsi="Calibri"/>
          <w:b/>
        </w:rPr>
        <w:t xml:space="preserve"> </w:t>
      </w:r>
      <w:proofErr w:type="spellStart"/>
      <w:r w:rsidRPr="009009FB">
        <w:rPr>
          <w:rFonts w:ascii="Calibri" w:hAnsi="Calibri"/>
          <w:b/>
        </w:rPr>
        <w:t>annexe</w:t>
      </w:r>
      <w:proofErr w:type="spellEnd"/>
      <w:r w:rsidRPr="009009FB">
        <w:rPr>
          <w:rFonts w:ascii="Calibri" w:hAnsi="Calibri"/>
          <w:b/>
        </w:rPr>
        <w:t xml:space="preserve"> </w:t>
      </w:r>
      <w:proofErr w:type="spellStart"/>
      <w:r w:rsidRPr="009009FB">
        <w:rPr>
          <w:rFonts w:ascii="Calibri" w:hAnsi="Calibri"/>
          <w:b/>
        </w:rPr>
        <w:t>constitue</w:t>
      </w:r>
      <w:proofErr w:type="spellEnd"/>
      <w:r w:rsidRPr="009009FB">
        <w:rPr>
          <w:rFonts w:ascii="Calibri" w:hAnsi="Calibri"/>
          <w:b/>
        </w:rPr>
        <w:t xml:space="preserve"> </w:t>
      </w:r>
      <w:proofErr w:type="gramStart"/>
      <w:r w:rsidRPr="009009FB">
        <w:rPr>
          <w:rFonts w:ascii="Calibri" w:hAnsi="Calibri"/>
          <w:b/>
        </w:rPr>
        <w:t>un</w:t>
      </w:r>
      <w:proofErr w:type="gramEnd"/>
      <w:r w:rsidRPr="009009FB">
        <w:rPr>
          <w:rFonts w:ascii="Calibri" w:hAnsi="Calibri"/>
          <w:b/>
        </w:rPr>
        <w:t xml:space="preserve"> </w:t>
      </w:r>
      <w:proofErr w:type="spellStart"/>
      <w:r w:rsidRPr="009009FB">
        <w:rPr>
          <w:rFonts w:ascii="Calibri" w:hAnsi="Calibri"/>
          <w:b/>
        </w:rPr>
        <w:t>élément</w:t>
      </w:r>
      <w:proofErr w:type="spellEnd"/>
      <w:r w:rsidRPr="009009FB">
        <w:rPr>
          <w:rFonts w:ascii="Calibri" w:hAnsi="Calibri"/>
          <w:b/>
        </w:rPr>
        <w:t xml:space="preserve"> de </w:t>
      </w:r>
      <w:proofErr w:type="spellStart"/>
      <w:r w:rsidRPr="009009FB">
        <w:rPr>
          <w:rFonts w:ascii="Calibri" w:hAnsi="Calibri"/>
          <w:b/>
        </w:rPr>
        <w:t>l'offre</w:t>
      </w:r>
      <w:proofErr w:type="spellEnd"/>
      <w:r w:rsidRPr="009009FB">
        <w:rPr>
          <w:rFonts w:ascii="Calibri" w:hAnsi="Calibri"/>
          <w:b/>
        </w:rPr>
        <w:t xml:space="preserve"> et </w:t>
      </w:r>
      <w:proofErr w:type="spellStart"/>
      <w:r w:rsidRPr="009009FB">
        <w:rPr>
          <w:rFonts w:ascii="Calibri" w:hAnsi="Calibri"/>
          <w:b/>
        </w:rPr>
        <w:t>doit</w:t>
      </w:r>
      <w:proofErr w:type="spellEnd"/>
      <w:r w:rsidRPr="009009FB">
        <w:rPr>
          <w:rFonts w:ascii="Calibri" w:hAnsi="Calibri"/>
          <w:b/>
        </w:rPr>
        <w:t xml:space="preserve"> </w:t>
      </w:r>
      <w:proofErr w:type="spellStart"/>
      <w:r w:rsidRPr="009009FB">
        <w:rPr>
          <w:rFonts w:ascii="Calibri" w:hAnsi="Calibri"/>
          <w:b/>
        </w:rPr>
        <w:t>être</w:t>
      </w:r>
      <w:proofErr w:type="spellEnd"/>
      <w:r w:rsidRPr="009009FB">
        <w:rPr>
          <w:rFonts w:ascii="Calibri" w:hAnsi="Calibri"/>
          <w:b/>
        </w:rPr>
        <w:t xml:space="preserve"> </w:t>
      </w:r>
      <w:proofErr w:type="spellStart"/>
      <w:r w:rsidRPr="009009FB">
        <w:rPr>
          <w:rFonts w:ascii="Calibri" w:hAnsi="Calibri"/>
          <w:b/>
        </w:rPr>
        <w:t>obligatoirement</w:t>
      </w:r>
      <w:proofErr w:type="spellEnd"/>
    </w:p>
    <w:p w14:paraId="269879DF" w14:textId="77777777" w:rsidR="008C6E31" w:rsidRPr="009009FB" w:rsidRDefault="008C6E31" w:rsidP="008C6E31">
      <w:pPr>
        <w:widowControl w:val="0"/>
        <w:jc w:val="both"/>
        <w:rPr>
          <w:rFonts w:ascii="Calibri" w:hAnsi="Calibri"/>
          <w:b/>
        </w:rPr>
      </w:pPr>
      <w:proofErr w:type="spellStart"/>
      <w:r w:rsidRPr="009009FB">
        <w:rPr>
          <w:rFonts w:ascii="Calibri" w:hAnsi="Calibri"/>
          <w:b/>
        </w:rPr>
        <w:t>Remplie</w:t>
      </w:r>
      <w:proofErr w:type="spellEnd"/>
      <w:r w:rsidRPr="009009FB">
        <w:rPr>
          <w:rFonts w:ascii="Calibri" w:hAnsi="Calibri"/>
          <w:b/>
        </w:rPr>
        <w:t xml:space="preserve"> </w:t>
      </w:r>
      <w:proofErr w:type="gramStart"/>
      <w:r w:rsidRPr="009009FB">
        <w:rPr>
          <w:rFonts w:ascii="Calibri" w:hAnsi="Calibri"/>
          <w:b/>
        </w:rPr>
        <w:t>et</w:t>
      </w:r>
      <w:proofErr w:type="gramEnd"/>
      <w:r w:rsidRPr="009009FB">
        <w:rPr>
          <w:rFonts w:ascii="Calibri" w:hAnsi="Calibri"/>
          <w:b/>
        </w:rPr>
        <w:t xml:space="preserve"> </w:t>
      </w:r>
      <w:proofErr w:type="spellStart"/>
      <w:r w:rsidRPr="009009FB">
        <w:rPr>
          <w:rFonts w:ascii="Calibri" w:hAnsi="Calibri"/>
          <w:b/>
        </w:rPr>
        <w:t>détaillée</w:t>
      </w:r>
      <w:proofErr w:type="spellEnd"/>
      <w:r w:rsidRPr="009009FB">
        <w:rPr>
          <w:rFonts w:ascii="Calibri" w:hAnsi="Calibri"/>
          <w:b/>
        </w:rPr>
        <w:t>.</w:t>
      </w:r>
      <w:r>
        <w:rPr>
          <w:rFonts w:ascii="Calibri" w:hAnsi="Calibri"/>
          <w:b/>
        </w:rPr>
        <w:t xml:space="preserve"> </w:t>
      </w:r>
      <w:r w:rsidRPr="009009FB">
        <w:rPr>
          <w:rFonts w:ascii="Calibri" w:hAnsi="Calibri"/>
          <w:b/>
        </w:rPr>
        <w:t>Elle</w:t>
      </w:r>
      <w:r>
        <w:rPr>
          <w:rFonts w:ascii="Calibri" w:hAnsi="Calibri"/>
          <w:b/>
        </w:rPr>
        <w:t xml:space="preserve"> </w:t>
      </w:r>
      <w:proofErr w:type="spellStart"/>
      <w:r w:rsidRPr="009009FB">
        <w:rPr>
          <w:rFonts w:ascii="Calibri" w:hAnsi="Calibri"/>
          <w:b/>
        </w:rPr>
        <w:t>devra</w:t>
      </w:r>
      <w:proofErr w:type="spellEnd"/>
      <w:r w:rsidRPr="009009FB">
        <w:rPr>
          <w:rFonts w:ascii="Calibri" w:hAnsi="Calibri"/>
          <w:b/>
        </w:rPr>
        <w:t xml:space="preserve"> </w:t>
      </w:r>
      <w:proofErr w:type="spellStart"/>
      <w:r w:rsidRPr="009009FB">
        <w:rPr>
          <w:rFonts w:ascii="Calibri" w:hAnsi="Calibri"/>
          <w:b/>
        </w:rPr>
        <w:t>être</w:t>
      </w:r>
      <w:proofErr w:type="spellEnd"/>
      <w:r w:rsidRPr="009009FB">
        <w:rPr>
          <w:rFonts w:ascii="Calibri" w:hAnsi="Calibri"/>
          <w:b/>
        </w:rPr>
        <w:t xml:space="preserve"> </w:t>
      </w:r>
      <w:proofErr w:type="spellStart"/>
      <w:r w:rsidRPr="009009FB">
        <w:rPr>
          <w:rFonts w:ascii="Calibri" w:hAnsi="Calibri"/>
          <w:b/>
        </w:rPr>
        <w:t>paraphée</w:t>
      </w:r>
      <w:proofErr w:type="spellEnd"/>
      <w:r w:rsidRPr="009009FB">
        <w:rPr>
          <w:rFonts w:ascii="Calibri" w:hAnsi="Calibri"/>
          <w:b/>
        </w:rPr>
        <w:t xml:space="preserve"> </w:t>
      </w:r>
      <w:proofErr w:type="gramStart"/>
      <w:r w:rsidRPr="009009FB">
        <w:rPr>
          <w:rFonts w:ascii="Calibri" w:hAnsi="Calibri"/>
          <w:b/>
        </w:rPr>
        <w:t>et</w:t>
      </w:r>
      <w:proofErr w:type="gramEnd"/>
      <w:r w:rsidRPr="009009FB">
        <w:rPr>
          <w:rFonts w:ascii="Calibri" w:hAnsi="Calibri"/>
          <w:b/>
        </w:rPr>
        <w:t xml:space="preserve"> </w:t>
      </w:r>
      <w:proofErr w:type="spellStart"/>
      <w:r w:rsidRPr="009009FB">
        <w:rPr>
          <w:rFonts w:ascii="Calibri" w:hAnsi="Calibri"/>
          <w:b/>
        </w:rPr>
        <w:t>signée</w:t>
      </w:r>
      <w:proofErr w:type="spellEnd"/>
    </w:p>
    <w:p w14:paraId="4288210D" w14:textId="77777777" w:rsidR="008C6E31" w:rsidRDefault="008C6E31" w:rsidP="008C6E31">
      <w:pPr>
        <w:widowControl w:val="0"/>
        <w:autoSpaceDE w:val="0"/>
        <w:autoSpaceDN w:val="0"/>
        <w:adjustRightInd w:val="0"/>
        <w:jc w:val="both"/>
        <w:rPr>
          <w:rFonts w:ascii="Calibri" w:hAnsi="Calibri"/>
        </w:rPr>
      </w:pPr>
    </w:p>
    <w:p w14:paraId="7B68BCAC" w14:textId="77777777" w:rsidR="008C6E31" w:rsidRPr="0072736D" w:rsidRDefault="008C6E31" w:rsidP="008C6E31">
      <w:pPr>
        <w:pBdr>
          <w:bottom w:val="single" w:sz="4" w:space="0" w:color="FFC000"/>
        </w:pBdr>
        <w:tabs>
          <w:tab w:val="left" w:pos="-284"/>
        </w:tabs>
        <w:jc w:val="both"/>
        <w:rPr>
          <w:rFonts w:ascii="Calibri" w:hAnsi="Calibri"/>
          <w:b/>
        </w:rPr>
      </w:pPr>
      <w:r w:rsidRPr="0072736D">
        <w:rPr>
          <w:rFonts w:ascii="Calibri" w:hAnsi="Calibri"/>
          <w:b/>
        </w:rPr>
        <w:t xml:space="preserve">Gestion de la vie du contrat </w:t>
      </w:r>
      <w:proofErr w:type="gramStart"/>
      <w:r w:rsidRPr="0072736D">
        <w:rPr>
          <w:rFonts w:ascii="Calibri" w:hAnsi="Calibri"/>
          <w:b/>
        </w:rPr>
        <w:t>et</w:t>
      </w:r>
      <w:proofErr w:type="gramEnd"/>
      <w:r w:rsidRPr="0072736D">
        <w:rPr>
          <w:rFonts w:ascii="Calibri" w:hAnsi="Calibri"/>
          <w:b/>
        </w:rPr>
        <w:t xml:space="preserve"> </w:t>
      </w:r>
      <w:proofErr w:type="spellStart"/>
      <w:r w:rsidRPr="0072736D">
        <w:rPr>
          <w:rFonts w:ascii="Calibri" w:hAnsi="Calibri"/>
          <w:b/>
        </w:rPr>
        <w:t>déclaration</w:t>
      </w:r>
      <w:proofErr w:type="spellEnd"/>
      <w:r w:rsidRPr="0072736D">
        <w:rPr>
          <w:rFonts w:ascii="Calibri" w:hAnsi="Calibri"/>
          <w:b/>
        </w:rPr>
        <w:t xml:space="preserve"> des </w:t>
      </w:r>
      <w:proofErr w:type="spellStart"/>
      <w:r w:rsidRPr="0072736D">
        <w:rPr>
          <w:rFonts w:ascii="Calibri" w:hAnsi="Calibri"/>
          <w:b/>
        </w:rPr>
        <w:t>sinistres</w:t>
      </w:r>
      <w:proofErr w:type="spellEnd"/>
      <w:r w:rsidRPr="0072736D">
        <w:rPr>
          <w:rFonts w:ascii="Calibri" w:hAnsi="Calibri"/>
          <w:b/>
        </w:rPr>
        <w:t xml:space="preserve"> </w:t>
      </w:r>
    </w:p>
    <w:p w14:paraId="7C1B013A" w14:textId="77777777" w:rsidR="008C6E31" w:rsidRPr="009009FB" w:rsidRDefault="008C6E31" w:rsidP="008C6E31">
      <w:pPr>
        <w:widowControl w:val="0"/>
        <w:autoSpaceDE w:val="0"/>
        <w:autoSpaceDN w:val="0"/>
        <w:adjustRightInd w:val="0"/>
        <w:jc w:val="both"/>
        <w:rPr>
          <w:rFonts w:ascii="Calibri" w:hAnsi="Calibri"/>
        </w:rPr>
      </w:pPr>
    </w:p>
    <w:p w14:paraId="330AF9E5" w14:textId="77777777" w:rsidR="008C6E31" w:rsidRPr="009009FB" w:rsidRDefault="008C6E31" w:rsidP="008C6E31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284" w:hanging="426"/>
        <w:jc w:val="both"/>
        <w:rPr>
          <w:rFonts w:ascii="Calibri" w:hAnsi="Calibri"/>
          <w:b/>
          <w:bCs/>
        </w:rPr>
      </w:pPr>
      <w:proofErr w:type="spellStart"/>
      <w:r w:rsidRPr="009009FB">
        <w:rPr>
          <w:rFonts w:ascii="Calibri" w:hAnsi="Calibri"/>
          <w:b/>
          <w:bCs/>
        </w:rPr>
        <w:t>Modalité</w:t>
      </w:r>
      <w:proofErr w:type="spellEnd"/>
      <w:r w:rsidRPr="009009FB">
        <w:rPr>
          <w:rFonts w:ascii="Calibri" w:hAnsi="Calibri"/>
          <w:b/>
          <w:bCs/>
        </w:rPr>
        <w:t xml:space="preserve"> de </w:t>
      </w:r>
      <w:proofErr w:type="spellStart"/>
      <w:r w:rsidRPr="009009FB">
        <w:rPr>
          <w:rFonts w:ascii="Calibri" w:hAnsi="Calibri"/>
          <w:b/>
          <w:bCs/>
        </w:rPr>
        <w:t>gestion</w:t>
      </w:r>
      <w:proofErr w:type="spellEnd"/>
      <w:r w:rsidRPr="009009FB">
        <w:rPr>
          <w:rFonts w:ascii="Calibri" w:hAnsi="Calibri"/>
          <w:b/>
          <w:bCs/>
        </w:rPr>
        <w:t xml:space="preserve"> des dossiers </w:t>
      </w:r>
    </w:p>
    <w:p w14:paraId="4721885A" w14:textId="77777777" w:rsidR="008C6E31" w:rsidRPr="009009FB" w:rsidRDefault="008C6E31" w:rsidP="008C6E31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14:paraId="6C78CD71" w14:textId="77777777" w:rsidR="008C6E31" w:rsidRDefault="008C6E31" w:rsidP="008C6E31">
      <w:pPr>
        <w:widowControl w:val="0"/>
        <w:spacing w:before="120" w:after="120"/>
        <w:jc w:val="both"/>
        <w:rPr>
          <w:rFonts w:ascii="Calibri" w:hAnsi="Calibri"/>
        </w:rPr>
      </w:pPr>
      <w:r>
        <w:rPr>
          <w:rFonts w:ascii="Calibri" w:hAnsi="Calibri"/>
        </w:rPr>
        <w:t xml:space="preserve">Nom de </w:t>
      </w:r>
      <w:proofErr w:type="spellStart"/>
      <w:r>
        <w:rPr>
          <w:rFonts w:ascii="Calibri" w:hAnsi="Calibri"/>
        </w:rPr>
        <w:t>l’interlocuteur</w:t>
      </w:r>
      <w:proofErr w:type="spellEnd"/>
      <w:r>
        <w:rPr>
          <w:rFonts w:ascii="Calibri" w:hAnsi="Calibri"/>
        </w:rPr>
        <w:t xml:space="preserve"> unique </w:t>
      </w:r>
      <w:proofErr w:type="spellStart"/>
      <w:r>
        <w:rPr>
          <w:rFonts w:ascii="Calibri" w:hAnsi="Calibri"/>
        </w:rPr>
        <w:t>responsable</w:t>
      </w:r>
      <w:proofErr w:type="spellEnd"/>
      <w:r>
        <w:rPr>
          <w:rFonts w:ascii="Calibri" w:hAnsi="Calibri"/>
        </w:rPr>
        <w:t xml:space="preserve"> des relations avec la </w:t>
      </w:r>
      <w:proofErr w:type="spellStart"/>
      <w:proofErr w:type="gramStart"/>
      <w:r>
        <w:rPr>
          <w:rFonts w:ascii="Calibri" w:hAnsi="Calibri"/>
        </w:rPr>
        <w:t>collectivité</w:t>
      </w:r>
      <w:proofErr w:type="spellEnd"/>
      <w:r>
        <w:rPr>
          <w:rFonts w:ascii="Calibri" w:hAnsi="Calibri"/>
        </w:rPr>
        <w:t> :</w:t>
      </w:r>
      <w:proofErr w:type="gramEnd"/>
      <w:r>
        <w:rPr>
          <w:rFonts w:ascii="Calibri" w:hAnsi="Calibri"/>
        </w:rPr>
        <w:t xml:space="preserve"> ……………..</w:t>
      </w:r>
    </w:p>
    <w:p w14:paraId="716E65B4" w14:textId="77777777" w:rsidR="008C6E31" w:rsidRDefault="008C6E31" w:rsidP="008C6E31">
      <w:pPr>
        <w:widowControl w:val="0"/>
        <w:tabs>
          <w:tab w:val="right" w:leader="dot" w:pos="6804"/>
        </w:tabs>
        <w:ind w:left="426"/>
        <w:jc w:val="both"/>
        <w:rPr>
          <w:rFonts w:ascii="Calibri" w:hAnsi="Calibri"/>
        </w:rPr>
      </w:pPr>
    </w:p>
    <w:p w14:paraId="33409BC2" w14:textId="77777777" w:rsidR="008C6E31" w:rsidRDefault="008C6E31" w:rsidP="008C6E31">
      <w:pPr>
        <w:widowControl w:val="0"/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Délai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moyen</w:t>
      </w:r>
      <w:proofErr w:type="spellEnd"/>
      <w:r>
        <w:rPr>
          <w:rFonts w:ascii="Calibri" w:hAnsi="Calibri" w:cs="Arial"/>
        </w:rPr>
        <w:t xml:space="preserve"> de </w:t>
      </w:r>
      <w:proofErr w:type="spellStart"/>
      <w:r>
        <w:rPr>
          <w:rFonts w:ascii="Calibri" w:hAnsi="Calibri" w:cs="Arial"/>
        </w:rPr>
        <w:t>réponse</w:t>
      </w:r>
      <w:proofErr w:type="spellEnd"/>
      <w:r>
        <w:rPr>
          <w:rFonts w:ascii="Calibri" w:hAnsi="Calibri" w:cs="Arial"/>
        </w:rPr>
        <w:t xml:space="preserve"> à </w:t>
      </w:r>
      <w:proofErr w:type="spellStart"/>
      <w:r>
        <w:rPr>
          <w:rFonts w:ascii="Calibri" w:hAnsi="Calibri" w:cs="Arial"/>
        </w:rPr>
        <w:t>une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demande</w:t>
      </w:r>
      <w:proofErr w:type="spellEnd"/>
      <w:r>
        <w:rPr>
          <w:rFonts w:ascii="Calibri" w:hAnsi="Calibri" w:cs="Arial"/>
        </w:rPr>
        <w:t xml:space="preserve"> de </w:t>
      </w:r>
      <w:proofErr w:type="spellStart"/>
      <w:proofErr w:type="gramStart"/>
      <w:r>
        <w:rPr>
          <w:rFonts w:ascii="Calibri" w:hAnsi="Calibri" w:cs="Arial"/>
        </w:rPr>
        <w:t>renseignement</w:t>
      </w:r>
      <w:proofErr w:type="spellEnd"/>
      <w:r>
        <w:rPr>
          <w:rFonts w:ascii="Calibri" w:hAnsi="Calibri" w:cs="Arial"/>
        </w:rPr>
        <w:t xml:space="preserve">  :</w:t>
      </w:r>
      <w:proofErr w:type="gramEnd"/>
      <w:r>
        <w:rPr>
          <w:rFonts w:ascii="Calibri" w:hAnsi="Calibri" w:cs="Arial"/>
        </w:rPr>
        <w:t>………</w:t>
      </w:r>
      <w:proofErr w:type="spellStart"/>
      <w:r>
        <w:rPr>
          <w:rFonts w:ascii="Calibri" w:hAnsi="Calibri" w:cs="Arial"/>
        </w:rPr>
        <w:t>jours</w:t>
      </w:r>
      <w:proofErr w:type="spellEnd"/>
      <w:r>
        <w:rPr>
          <w:rFonts w:ascii="Calibri" w:hAnsi="Calibri" w:cs="Arial"/>
        </w:rPr>
        <w:t xml:space="preserve"> </w:t>
      </w:r>
    </w:p>
    <w:p w14:paraId="50A43492" w14:textId="77777777" w:rsidR="008C6E31" w:rsidRDefault="008C6E31" w:rsidP="008C6E31">
      <w:pPr>
        <w:widowControl w:val="0"/>
        <w:jc w:val="both"/>
        <w:rPr>
          <w:rFonts w:ascii="Calibri" w:hAnsi="Calibri" w:cs="Arial"/>
        </w:rPr>
      </w:pPr>
    </w:p>
    <w:p w14:paraId="4681AFBD" w14:textId="77777777" w:rsidR="008C6E31" w:rsidRDefault="008C6E31" w:rsidP="008C6E31">
      <w:pPr>
        <w:widowControl w:val="0"/>
        <w:tabs>
          <w:tab w:val="left" w:pos="709"/>
          <w:tab w:val="right" w:leader="dot" w:pos="4536"/>
          <w:tab w:val="right" w:leader="dot" w:pos="6804"/>
        </w:tabs>
        <w:jc w:val="both"/>
        <w:rPr>
          <w:rFonts w:ascii="Calibri" w:hAnsi="Calibri"/>
          <w:szCs w:val="20"/>
        </w:rPr>
      </w:pPr>
      <w:proofErr w:type="spellStart"/>
      <w:r>
        <w:rPr>
          <w:rFonts w:ascii="Calibri" w:hAnsi="Calibri"/>
        </w:rPr>
        <w:t>L’assureur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ou</w:t>
      </w:r>
      <w:proofErr w:type="spellEnd"/>
      <w:r>
        <w:rPr>
          <w:rFonts w:ascii="Calibri" w:hAnsi="Calibri"/>
        </w:rPr>
        <w:t xml:space="preserve"> son </w:t>
      </w:r>
      <w:proofErr w:type="spellStart"/>
      <w:r>
        <w:rPr>
          <w:rFonts w:ascii="Calibri" w:hAnsi="Calibri"/>
        </w:rPr>
        <w:t>mandataire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s’engage</w:t>
      </w:r>
      <w:proofErr w:type="spellEnd"/>
      <w:r>
        <w:rPr>
          <w:rFonts w:ascii="Calibri" w:hAnsi="Calibri"/>
        </w:rPr>
        <w:t>-t-</w:t>
      </w:r>
      <w:proofErr w:type="spellStart"/>
      <w:r>
        <w:rPr>
          <w:rFonts w:ascii="Calibri" w:hAnsi="Calibri"/>
        </w:rPr>
        <w:t>il</w:t>
      </w:r>
      <w:proofErr w:type="spellEnd"/>
      <w:r>
        <w:rPr>
          <w:rFonts w:ascii="Calibri" w:hAnsi="Calibri"/>
        </w:rPr>
        <w:t xml:space="preserve"> à se </w:t>
      </w:r>
      <w:proofErr w:type="spellStart"/>
      <w:r>
        <w:rPr>
          <w:rFonts w:ascii="Calibri" w:hAnsi="Calibri"/>
        </w:rPr>
        <w:t>déplacer</w:t>
      </w:r>
      <w:proofErr w:type="spellEnd"/>
      <w:r>
        <w:rPr>
          <w:rFonts w:ascii="Calibri" w:hAnsi="Calibri"/>
        </w:rPr>
        <w:t xml:space="preserve">, sur </w:t>
      </w:r>
      <w:proofErr w:type="spellStart"/>
      <w:r>
        <w:rPr>
          <w:rFonts w:ascii="Calibri" w:hAnsi="Calibri"/>
        </w:rPr>
        <w:t>demande</w:t>
      </w:r>
      <w:proofErr w:type="spellEnd"/>
      <w:r>
        <w:rPr>
          <w:rFonts w:ascii="Calibri" w:hAnsi="Calibri"/>
        </w:rPr>
        <w:t xml:space="preserve"> de </w:t>
      </w:r>
      <w:proofErr w:type="spellStart"/>
      <w:r>
        <w:rPr>
          <w:rFonts w:ascii="Calibri" w:hAnsi="Calibri"/>
        </w:rPr>
        <w:t>l’assuré</w:t>
      </w:r>
      <w:proofErr w:type="spellEnd"/>
      <w:r>
        <w:rPr>
          <w:rFonts w:ascii="Calibri" w:hAnsi="Calibri"/>
        </w:rPr>
        <w:t xml:space="preserve">, pour la </w:t>
      </w:r>
      <w:proofErr w:type="spellStart"/>
      <w:r>
        <w:rPr>
          <w:rFonts w:ascii="Calibri" w:hAnsi="Calibri"/>
        </w:rPr>
        <w:t>mise</w:t>
      </w:r>
      <w:proofErr w:type="spellEnd"/>
      <w:r>
        <w:rPr>
          <w:rFonts w:ascii="Calibri" w:hAnsi="Calibri"/>
        </w:rPr>
        <w:t xml:space="preserve"> au point </w:t>
      </w:r>
      <w:proofErr w:type="spellStart"/>
      <w:r>
        <w:rPr>
          <w:rFonts w:ascii="Calibri" w:hAnsi="Calibri"/>
        </w:rPr>
        <w:t>définitive</w:t>
      </w:r>
      <w:proofErr w:type="spellEnd"/>
      <w:r>
        <w:rPr>
          <w:rFonts w:ascii="Calibri" w:hAnsi="Calibri"/>
        </w:rPr>
        <w:t xml:space="preserve"> du </w:t>
      </w:r>
      <w:proofErr w:type="gramStart"/>
      <w:r>
        <w:rPr>
          <w:rFonts w:ascii="Calibri" w:hAnsi="Calibri"/>
        </w:rPr>
        <w:t>contrat ?</w:t>
      </w:r>
      <w:proofErr w:type="gramEnd"/>
    </w:p>
    <w:p w14:paraId="783FB24F" w14:textId="77777777" w:rsidR="008C6E31" w:rsidRDefault="008C6E31" w:rsidP="008C6E31">
      <w:pPr>
        <w:widowControl w:val="0"/>
        <w:ind w:left="426"/>
        <w:jc w:val="both"/>
        <w:rPr>
          <w:rFonts w:ascii="Calibri" w:hAnsi="Calibri"/>
          <w:bCs/>
          <w:sz w:val="20"/>
        </w:rPr>
      </w:pPr>
    </w:p>
    <w:tbl>
      <w:tblPr>
        <w:tblW w:w="0" w:type="auto"/>
        <w:tblInd w:w="3016" w:type="dxa"/>
        <w:tblLook w:val="04A0" w:firstRow="1" w:lastRow="0" w:firstColumn="1" w:lastColumn="0" w:noHBand="0" w:noVBand="1"/>
      </w:tblPr>
      <w:tblGrid>
        <w:gridCol w:w="900"/>
        <w:gridCol w:w="425"/>
        <w:gridCol w:w="1134"/>
        <w:gridCol w:w="992"/>
        <w:gridCol w:w="426"/>
      </w:tblGrid>
      <w:tr w:rsidR="008C6E31" w14:paraId="22224F4D" w14:textId="77777777" w:rsidTr="009A0D88"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A879EF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OUI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9BC4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169528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64E909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NON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DF60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</w:tr>
    </w:tbl>
    <w:p w14:paraId="19490641" w14:textId="77777777" w:rsidR="008C6E31" w:rsidRDefault="008C6E31" w:rsidP="008C6E31">
      <w:pPr>
        <w:widowControl w:val="0"/>
        <w:tabs>
          <w:tab w:val="left" w:pos="709"/>
          <w:tab w:val="right" w:leader="dot" w:pos="4536"/>
          <w:tab w:val="right" w:leader="dot" w:pos="6804"/>
        </w:tabs>
        <w:jc w:val="both"/>
        <w:rPr>
          <w:rFonts w:ascii="Calibri" w:hAnsi="Calibri"/>
        </w:rPr>
      </w:pPr>
    </w:p>
    <w:p w14:paraId="2181B7D1" w14:textId="77777777" w:rsidR="008C6E31" w:rsidRDefault="008C6E31" w:rsidP="008C6E31">
      <w:pPr>
        <w:widowControl w:val="0"/>
        <w:tabs>
          <w:tab w:val="left" w:pos="709"/>
          <w:tab w:val="right" w:leader="dot" w:pos="4536"/>
          <w:tab w:val="right" w:leader="dot" w:pos="6804"/>
        </w:tabs>
        <w:jc w:val="both"/>
        <w:rPr>
          <w:rFonts w:ascii="Calibri" w:hAnsi="Calibri"/>
          <w:szCs w:val="20"/>
        </w:rPr>
      </w:pPr>
      <w:proofErr w:type="spellStart"/>
      <w:r>
        <w:rPr>
          <w:rFonts w:ascii="Calibri" w:hAnsi="Calibri"/>
        </w:rPr>
        <w:t>L’assureur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ou</w:t>
      </w:r>
      <w:proofErr w:type="spellEnd"/>
      <w:r>
        <w:rPr>
          <w:rFonts w:ascii="Calibri" w:hAnsi="Calibri"/>
        </w:rPr>
        <w:t xml:space="preserve"> son </w:t>
      </w:r>
      <w:proofErr w:type="spellStart"/>
      <w:r>
        <w:rPr>
          <w:rFonts w:ascii="Calibri" w:hAnsi="Calibri"/>
        </w:rPr>
        <w:t>mandataire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assiste</w:t>
      </w:r>
      <w:proofErr w:type="spellEnd"/>
      <w:r>
        <w:rPr>
          <w:rFonts w:ascii="Calibri" w:hAnsi="Calibri"/>
        </w:rPr>
        <w:t>-t-</w:t>
      </w:r>
      <w:proofErr w:type="spellStart"/>
      <w:r>
        <w:rPr>
          <w:rFonts w:ascii="Calibri" w:hAnsi="Calibri"/>
        </w:rPr>
        <w:t>il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l’assuré</w:t>
      </w:r>
      <w:proofErr w:type="spellEnd"/>
      <w:r>
        <w:rPr>
          <w:rFonts w:ascii="Calibri" w:hAnsi="Calibri"/>
        </w:rPr>
        <w:t xml:space="preserve"> dans la </w:t>
      </w:r>
      <w:proofErr w:type="spellStart"/>
      <w:r>
        <w:rPr>
          <w:rFonts w:ascii="Calibri" w:hAnsi="Calibri"/>
        </w:rPr>
        <w:t>récupération</w:t>
      </w:r>
      <w:proofErr w:type="spellEnd"/>
      <w:r>
        <w:rPr>
          <w:rFonts w:ascii="Calibri" w:hAnsi="Calibri"/>
        </w:rPr>
        <w:t xml:space="preserve"> et la </w:t>
      </w:r>
      <w:proofErr w:type="spellStart"/>
      <w:r>
        <w:rPr>
          <w:rFonts w:ascii="Calibri" w:hAnsi="Calibri"/>
        </w:rPr>
        <w:t>vérification</w:t>
      </w:r>
      <w:proofErr w:type="spellEnd"/>
      <w:r>
        <w:rPr>
          <w:rFonts w:ascii="Calibri" w:hAnsi="Calibri"/>
        </w:rPr>
        <w:t xml:space="preserve"> des attestations de </w:t>
      </w:r>
      <w:proofErr w:type="spellStart"/>
      <w:r>
        <w:rPr>
          <w:rFonts w:ascii="Calibri" w:hAnsi="Calibri"/>
        </w:rPr>
        <w:t>responsabilité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décennale</w:t>
      </w:r>
      <w:proofErr w:type="spellEnd"/>
      <w:r>
        <w:rPr>
          <w:rFonts w:ascii="Calibri" w:hAnsi="Calibri"/>
        </w:rPr>
        <w:t> ?</w:t>
      </w:r>
      <w:proofErr w:type="gramEnd"/>
    </w:p>
    <w:p w14:paraId="08759C5A" w14:textId="77777777" w:rsidR="008C6E31" w:rsidRDefault="008C6E31" w:rsidP="008C6E31">
      <w:pPr>
        <w:widowControl w:val="0"/>
        <w:ind w:left="426"/>
        <w:jc w:val="both"/>
        <w:rPr>
          <w:rFonts w:ascii="Calibri" w:hAnsi="Calibri"/>
          <w:bCs/>
          <w:sz w:val="20"/>
        </w:rPr>
      </w:pPr>
    </w:p>
    <w:tbl>
      <w:tblPr>
        <w:tblW w:w="0" w:type="auto"/>
        <w:tblInd w:w="3016" w:type="dxa"/>
        <w:tblLook w:val="04A0" w:firstRow="1" w:lastRow="0" w:firstColumn="1" w:lastColumn="0" w:noHBand="0" w:noVBand="1"/>
      </w:tblPr>
      <w:tblGrid>
        <w:gridCol w:w="900"/>
        <w:gridCol w:w="425"/>
        <w:gridCol w:w="1134"/>
        <w:gridCol w:w="992"/>
        <w:gridCol w:w="426"/>
      </w:tblGrid>
      <w:tr w:rsidR="008C6E31" w14:paraId="165F3BEB" w14:textId="77777777" w:rsidTr="009A0D88"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FBF0DA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OUI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B1F7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DF113E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A5606C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NON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F476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</w:tr>
    </w:tbl>
    <w:p w14:paraId="5E8A732C" w14:textId="77777777" w:rsidR="008C6E31" w:rsidRDefault="008C6E31" w:rsidP="008C6E31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</w:rPr>
      </w:pPr>
    </w:p>
    <w:p w14:paraId="00713FCC" w14:textId="77777777" w:rsidR="008C6E31" w:rsidRDefault="008C6E31" w:rsidP="008C6E31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Si </w:t>
      </w:r>
      <w:proofErr w:type="spellStart"/>
      <w:r>
        <w:rPr>
          <w:rFonts w:ascii="Calibri" w:hAnsi="Calibri"/>
          <w:bCs/>
        </w:rPr>
        <w:t>oui</w:t>
      </w:r>
      <w:proofErr w:type="spellEnd"/>
      <w:r>
        <w:rPr>
          <w:rFonts w:ascii="Calibri" w:hAnsi="Calibri"/>
          <w:bCs/>
        </w:rPr>
        <w:t xml:space="preserve">, de </w:t>
      </w:r>
      <w:proofErr w:type="spellStart"/>
      <w:r>
        <w:rPr>
          <w:rFonts w:ascii="Calibri" w:hAnsi="Calibri"/>
          <w:bCs/>
        </w:rPr>
        <w:t>quelle</w:t>
      </w:r>
      <w:proofErr w:type="spellEnd"/>
      <w:r>
        <w:rPr>
          <w:rFonts w:ascii="Calibri" w:hAnsi="Calibri"/>
          <w:bCs/>
        </w:rPr>
        <w:t xml:space="preserve"> </w:t>
      </w:r>
      <w:proofErr w:type="spellStart"/>
      <w:proofErr w:type="gramStart"/>
      <w:r>
        <w:rPr>
          <w:rFonts w:ascii="Calibri" w:hAnsi="Calibri"/>
          <w:bCs/>
        </w:rPr>
        <w:t>manière</w:t>
      </w:r>
      <w:proofErr w:type="spellEnd"/>
      <w:r>
        <w:rPr>
          <w:rFonts w:ascii="Calibri" w:hAnsi="Calibri"/>
          <w:bCs/>
        </w:rPr>
        <w:t> :</w:t>
      </w:r>
      <w:proofErr w:type="gramEnd"/>
      <w:r>
        <w:rPr>
          <w:rFonts w:ascii="Calibri" w:hAnsi="Calibri"/>
          <w:bCs/>
        </w:rPr>
        <w:t xml:space="preserve"> …………………</w:t>
      </w:r>
    </w:p>
    <w:p w14:paraId="13A91C4D" w14:textId="77777777" w:rsidR="008C6E31" w:rsidRDefault="008C6E31" w:rsidP="008C6E31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</w:rPr>
      </w:pPr>
    </w:p>
    <w:p w14:paraId="59AF6960" w14:textId="77777777" w:rsidR="008C6E31" w:rsidRDefault="008C6E31" w:rsidP="008C6E31">
      <w:pPr>
        <w:widowControl w:val="0"/>
        <w:tabs>
          <w:tab w:val="left" w:pos="709"/>
          <w:tab w:val="right" w:leader="dot" w:pos="4536"/>
          <w:tab w:val="right" w:leader="dot" w:pos="6804"/>
        </w:tabs>
        <w:jc w:val="both"/>
        <w:rPr>
          <w:rFonts w:ascii="Calibri" w:hAnsi="Calibri"/>
          <w:szCs w:val="20"/>
        </w:rPr>
      </w:pPr>
      <w:proofErr w:type="spellStart"/>
      <w:r>
        <w:rPr>
          <w:rFonts w:ascii="Calibri" w:hAnsi="Calibri"/>
        </w:rPr>
        <w:t>Mémoire</w:t>
      </w:r>
      <w:proofErr w:type="spellEnd"/>
      <w:r>
        <w:rPr>
          <w:rFonts w:ascii="Calibri" w:hAnsi="Calibri"/>
        </w:rPr>
        <w:t xml:space="preserve"> de </w:t>
      </w:r>
      <w:proofErr w:type="spellStart"/>
      <w:r>
        <w:rPr>
          <w:rFonts w:ascii="Calibri" w:hAnsi="Calibri"/>
        </w:rPr>
        <w:t>gestion</w:t>
      </w:r>
      <w:proofErr w:type="spellEnd"/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joint ?</w:t>
      </w:r>
      <w:proofErr w:type="gramEnd"/>
    </w:p>
    <w:p w14:paraId="396A5E15" w14:textId="77777777" w:rsidR="008C6E31" w:rsidRDefault="008C6E31" w:rsidP="008C6E31">
      <w:pPr>
        <w:widowControl w:val="0"/>
        <w:ind w:left="426"/>
        <w:jc w:val="both"/>
        <w:rPr>
          <w:rFonts w:ascii="Calibri" w:hAnsi="Calibri"/>
          <w:bCs/>
          <w:sz w:val="20"/>
        </w:rPr>
      </w:pPr>
    </w:p>
    <w:tbl>
      <w:tblPr>
        <w:tblW w:w="0" w:type="auto"/>
        <w:tblInd w:w="3016" w:type="dxa"/>
        <w:tblLook w:val="04A0" w:firstRow="1" w:lastRow="0" w:firstColumn="1" w:lastColumn="0" w:noHBand="0" w:noVBand="1"/>
      </w:tblPr>
      <w:tblGrid>
        <w:gridCol w:w="900"/>
        <w:gridCol w:w="425"/>
        <w:gridCol w:w="1134"/>
        <w:gridCol w:w="992"/>
        <w:gridCol w:w="426"/>
      </w:tblGrid>
      <w:tr w:rsidR="008C6E31" w14:paraId="2172FD15" w14:textId="77777777" w:rsidTr="009A0D88"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A81176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OUI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C0CD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9B1F4A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0C10CF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NON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8E25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</w:tr>
    </w:tbl>
    <w:p w14:paraId="5363C7B9" w14:textId="77777777" w:rsidR="008C6E31" w:rsidRDefault="008C6E31" w:rsidP="008C6E31">
      <w:pPr>
        <w:widowControl w:val="0"/>
        <w:tabs>
          <w:tab w:val="left" w:pos="709"/>
          <w:tab w:val="right" w:leader="dot" w:pos="4536"/>
          <w:tab w:val="right" w:leader="dot" w:pos="6804"/>
        </w:tabs>
        <w:jc w:val="both"/>
        <w:rPr>
          <w:rFonts w:ascii="Calibri" w:hAnsi="Calibri"/>
        </w:rPr>
      </w:pPr>
    </w:p>
    <w:p w14:paraId="35F1EDC8" w14:textId="77777777" w:rsidR="008C6E31" w:rsidRDefault="008C6E31" w:rsidP="008C6E31">
      <w:pPr>
        <w:widowControl w:val="0"/>
        <w:tabs>
          <w:tab w:val="left" w:pos="709"/>
          <w:tab w:val="right" w:leader="dot" w:pos="4536"/>
          <w:tab w:val="right" w:leader="dot" w:pos="6804"/>
        </w:tabs>
        <w:jc w:val="both"/>
        <w:rPr>
          <w:rFonts w:ascii="Calibri" w:hAnsi="Calibri"/>
          <w:szCs w:val="20"/>
        </w:rPr>
      </w:pPr>
      <w:proofErr w:type="spellStart"/>
      <w:r>
        <w:rPr>
          <w:rFonts w:ascii="Calibri" w:hAnsi="Calibri"/>
        </w:rPr>
        <w:t>L’assureur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retenu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subordonne</w:t>
      </w:r>
      <w:proofErr w:type="spellEnd"/>
      <w:r>
        <w:rPr>
          <w:rFonts w:ascii="Calibri" w:hAnsi="Calibri"/>
        </w:rPr>
        <w:t>-t-</w:t>
      </w:r>
      <w:proofErr w:type="spellStart"/>
      <w:r>
        <w:rPr>
          <w:rFonts w:ascii="Calibri" w:hAnsi="Calibri"/>
        </w:rPr>
        <w:t>il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l’émission</w:t>
      </w:r>
      <w:proofErr w:type="spellEnd"/>
      <w:r>
        <w:rPr>
          <w:rFonts w:ascii="Calibri" w:hAnsi="Calibri"/>
        </w:rPr>
        <w:t xml:space="preserve"> de son contrat à des </w:t>
      </w:r>
      <w:proofErr w:type="spellStart"/>
      <w:r>
        <w:rPr>
          <w:rFonts w:ascii="Calibri" w:hAnsi="Calibri"/>
        </w:rPr>
        <w:t>réponses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demandées</w:t>
      </w:r>
      <w:proofErr w:type="spellEnd"/>
      <w:r>
        <w:rPr>
          <w:rFonts w:ascii="Calibri" w:hAnsi="Calibri"/>
        </w:rPr>
        <w:t xml:space="preserve"> dans un questionnaire </w:t>
      </w:r>
      <w:proofErr w:type="spellStart"/>
      <w:proofErr w:type="gramStart"/>
      <w:r>
        <w:rPr>
          <w:rFonts w:ascii="Calibri" w:hAnsi="Calibri"/>
        </w:rPr>
        <w:t>complémentaire</w:t>
      </w:r>
      <w:proofErr w:type="spellEnd"/>
      <w:r>
        <w:rPr>
          <w:rFonts w:ascii="Calibri" w:hAnsi="Calibri"/>
        </w:rPr>
        <w:t> ?</w:t>
      </w:r>
      <w:proofErr w:type="gramEnd"/>
    </w:p>
    <w:p w14:paraId="1D3BE8E0" w14:textId="77777777" w:rsidR="008C6E31" w:rsidRDefault="008C6E31" w:rsidP="008C6E31">
      <w:pPr>
        <w:widowControl w:val="0"/>
        <w:ind w:left="426"/>
        <w:jc w:val="both"/>
        <w:rPr>
          <w:rFonts w:ascii="Calibri" w:hAnsi="Calibri"/>
          <w:bCs/>
          <w:sz w:val="20"/>
        </w:rPr>
      </w:pPr>
    </w:p>
    <w:tbl>
      <w:tblPr>
        <w:tblW w:w="0" w:type="auto"/>
        <w:tblInd w:w="3016" w:type="dxa"/>
        <w:tblLook w:val="04A0" w:firstRow="1" w:lastRow="0" w:firstColumn="1" w:lastColumn="0" w:noHBand="0" w:noVBand="1"/>
      </w:tblPr>
      <w:tblGrid>
        <w:gridCol w:w="900"/>
        <w:gridCol w:w="425"/>
        <w:gridCol w:w="1134"/>
        <w:gridCol w:w="992"/>
        <w:gridCol w:w="426"/>
      </w:tblGrid>
      <w:tr w:rsidR="008C6E31" w14:paraId="6F28F23D" w14:textId="77777777" w:rsidTr="009A0D88"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619D56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OUI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BC6B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215FC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623877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NON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17DA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</w:tr>
    </w:tbl>
    <w:p w14:paraId="10E20B85" w14:textId="77777777" w:rsidR="008C6E31" w:rsidRDefault="008C6E31" w:rsidP="008C6E31">
      <w:pPr>
        <w:widowControl w:val="0"/>
        <w:jc w:val="both"/>
        <w:rPr>
          <w:rFonts w:ascii="Calibri" w:hAnsi="Calibri"/>
          <w:u w:val="single"/>
        </w:rPr>
      </w:pPr>
    </w:p>
    <w:p w14:paraId="4AE09C72" w14:textId="77777777" w:rsidR="008C6E31" w:rsidRDefault="008C6E31" w:rsidP="008C6E31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284" w:hanging="426"/>
        <w:jc w:val="both"/>
        <w:rPr>
          <w:rFonts w:ascii="Calibri" w:hAnsi="Calibri"/>
          <w:b/>
          <w:bCs/>
        </w:rPr>
      </w:pPr>
      <w:proofErr w:type="spellStart"/>
      <w:r>
        <w:rPr>
          <w:rFonts w:ascii="Calibri" w:hAnsi="Calibri"/>
          <w:b/>
          <w:bCs/>
        </w:rPr>
        <w:t>Modalité</w:t>
      </w:r>
      <w:proofErr w:type="spellEnd"/>
      <w:r>
        <w:rPr>
          <w:rFonts w:ascii="Calibri" w:hAnsi="Calibri"/>
          <w:b/>
          <w:bCs/>
        </w:rPr>
        <w:t xml:space="preserve"> de </w:t>
      </w:r>
      <w:proofErr w:type="spellStart"/>
      <w:r>
        <w:rPr>
          <w:rFonts w:ascii="Calibri" w:hAnsi="Calibri"/>
          <w:b/>
          <w:bCs/>
        </w:rPr>
        <w:t>gestion</w:t>
      </w:r>
      <w:proofErr w:type="spellEnd"/>
      <w:r>
        <w:rPr>
          <w:rFonts w:ascii="Calibri" w:hAnsi="Calibri"/>
          <w:b/>
          <w:bCs/>
        </w:rPr>
        <w:t xml:space="preserve"> des </w:t>
      </w:r>
      <w:proofErr w:type="spellStart"/>
      <w:r>
        <w:rPr>
          <w:rFonts w:ascii="Calibri" w:hAnsi="Calibri"/>
          <w:b/>
          <w:bCs/>
        </w:rPr>
        <w:t>sinistres</w:t>
      </w:r>
      <w:proofErr w:type="spellEnd"/>
    </w:p>
    <w:p w14:paraId="25DEA4EC" w14:textId="77777777" w:rsidR="008C6E31" w:rsidRDefault="008C6E31" w:rsidP="008C6E31">
      <w:pPr>
        <w:widowControl w:val="0"/>
        <w:tabs>
          <w:tab w:val="right" w:leader="dot" w:pos="4536"/>
          <w:tab w:val="right" w:leader="dot" w:pos="6804"/>
        </w:tabs>
        <w:jc w:val="both"/>
        <w:rPr>
          <w:rFonts w:ascii="Calibri" w:hAnsi="Calibri"/>
        </w:rPr>
      </w:pPr>
    </w:p>
    <w:p w14:paraId="6969AD9A" w14:textId="77777777" w:rsidR="008C6E31" w:rsidRDefault="008C6E31" w:rsidP="008C6E31">
      <w:pPr>
        <w:widowControl w:val="0"/>
        <w:tabs>
          <w:tab w:val="right" w:leader="dot" w:pos="4536"/>
          <w:tab w:val="right" w:leader="dot" w:pos="6804"/>
        </w:tabs>
        <w:jc w:val="both"/>
        <w:rPr>
          <w:rFonts w:ascii="Calibri" w:hAnsi="Calibri"/>
          <w:szCs w:val="20"/>
        </w:rPr>
      </w:pPr>
      <w:proofErr w:type="spellStart"/>
      <w:r>
        <w:rPr>
          <w:rFonts w:ascii="Calibri" w:hAnsi="Calibri"/>
        </w:rPr>
        <w:t>Délais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moyens</w:t>
      </w:r>
      <w:proofErr w:type="spellEnd"/>
      <w:r>
        <w:rPr>
          <w:rFonts w:ascii="Calibri" w:hAnsi="Calibri"/>
        </w:rPr>
        <w:t xml:space="preserve"> et </w:t>
      </w:r>
      <w:proofErr w:type="spellStart"/>
      <w:r>
        <w:rPr>
          <w:rFonts w:ascii="Calibri" w:hAnsi="Calibri"/>
        </w:rPr>
        <w:t>modalités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d’instruction</w:t>
      </w:r>
      <w:proofErr w:type="spellEnd"/>
      <w:r>
        <w:rPr>
          <w:rFonts w:ascii="Calibri" w:hAnsi="Calibri"/>
        </w:rPr>
        <w:t xml:space="preserve"> des </w:t>
      </w:r>
      <w:proofErr w:type="spellStart"/>
      <w:proofErr w:type="gramStart"/>
      <w:r>
        <w:rPr>
          <w:rFonts w:ascii="Calibri" w:hAnsi="Calibri"/>
        </w:rPr>
        <w:t>sinistres</w:t>
      </w:r>
      <w:proofErr w:type="spellEnd"/>
      <w:r>
        <w:rPr>
          <w:rFonts w:ascii="Calibri" w:hAnsi="Calibri"/>
        </w:rPr>
        <w:t> :</w:t>
      </w:r>
      <w:proofErr w:type="gramEnd"/>
    </w:p>
    <w:p w14:paraId="1635CBCF" w14:textId="77777777" w:rsidR="008C6E31" w:rsidRDefault="008C6E31" w:rsidP="008C6E31">
      <w:pPr>
        <w:widowControl w:val="0"/>
        <w:ind w:left="426"/>
        <w:jc w:val="both"/>
        <w:rPr>
          <w:rFonts w:ascii="Calibri" w:hAnsi="Calibri"/>
          <w:bCs/>
        </w:rPr>
      </w:pPr>
    </w:p>
    <w:tbl>
      <w:tblPr>
        <w:tblW w:w="8144" w:type="dxa"/>
        <w:tblInd w:w="1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44"/>
      </w:tblGrid>
      <w:tr w:rsidR="008C6E31" w14:paraId="199911AA" w14:textId="77777777" w:rsidTr="009A0D88">
        <w:trPr>
          <w:trHeight w:val="284"/>
        </w:trPr>
        <w:tc>
          <w:tcPr>
            <w:tcW w:w="8144" w:type="dxa"/>
            <w:hideMark/>
          </w:tcPr>
          <w:p w14:paraId="28D87607" w14:textId="77777777" w:rsidR="008C6E31" w:rsidRDefault="008C6E31" w:rsidP="008C6E31">
            <w:pPr>
              <w:pStyle w:val="Paragraphedeliste"/>
              <w:numPr>
                <w:ilvl w:val="0"/>
                <w:numId w:val="27"/>
              </w:numPr>
              <w:tabs>
                <w:tab w:val="left" w:pos="1352"/>
              </w:tabs>
              <w:ind w:right="-468"/>
              <w:jc w:val="both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Délai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moyen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d’accusé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/>
              </w:rPr>
              <w:t>réception</w:t>
            </w:r>
            <w:proofErr w:type="spellEnd"/>
            <w:r>
              <w:rPr>
                <w:rFonts w:ascii="Calibri" w:hAnsi="Calibri"/>
              </w:rPr>
              <w:t> :</w:t>
            </w:r>
            <w:proofErr w:type="gramEnd"/>
            <w:r>
              <w:rPr>
                <w:rFonts w:ascii="Calibri" w:hAnsi="Calibri"/>
              </w:rPr>
              <w:t xml:space="preserve"> …….. </w:t>
            </w:r>
            <w:proofErr w:type="spellStart"/>
            <w:r>
              <w:rPr>
                <w:rFonts w:ascii="Calibri" w:hAnsi="Calibri"/>
              </w:rPr>
              <w:t>jours</w:t>
            </w:r>
            <w:proofErr w:type="spellEnd"/>
          </w:p>
          <w:p w14:paraId="1334BC5E" w14:textId="77777777" w:rsidR="008C6E31" w:rsidRDefault="008C6E31" w:rsidP="008C6E31">
            <w:pPr>
              <w:pStyle w:val="Paragraphedeliste"/>
              <w:ind w:right="-468"/>
              <w:jc w:val="both"/>
              <w:rPr>
                <w:rFonts w:ascii="Calibri" w:hAnsi="Calibri"/>
              </w:rPr>
            </w:pPr>
          </w:p>
          <w:p w14:paraId="692B231C" w14:textId="77777777" w:rsidR="008C6E31" w:rsidRDefault="008C6E31" w:rsidP="008C6E31">
            <w:pPr>
              <w:pStyle w:val="Paragraphedeliste"/>
              <w:ind w:right="-468"/>
              <w:jc w:val="both"/>
              <w:rPr>
                <w:rFonts w:ascii="Calibri" w:hAnsi="Calibri"/>
              </w:rPr>
            </w:pPr>
          </w:p>
          <w:p w14:paraId="36EED585" w14:textId="77777777" w:rsidR="008C6E31" w:rsidRDefault="008C6E31" w:rsidP="008C6E31">
            <w:pPr>
              <w:pStyle w:val="Paragraphedeliste"/>
              <w:ind w:right="-468"/>
              <w:jc w:val="both"/>
              <w:rPr>
                <w:rFonts w:ascii="Calibri" w:hAnsi="Calibri"/>
              </w:rPr>
            </w:pPr>
          </w:p>
          <w:p w14:paraId="03821BD2" w14:textId="77777777" w:rsidR="008C6E31" w:rsidRDefault="008C6E31" w:rsidP="008C6E31">
            <w:pPr>
              <w:pStyle w:val="Paragraphedeliste"/>
              <w:numPr>
                <w:ilvl w:val="0"/>
                <w:numId w:val="27"/>
              </w:numPr>
              <w:tabs>
                <w:tab w:val="left" w:pos="1391"/>
                <w:tab w:val="left" w:pos="1691"/>
                <w:tab w:val="left" w:pos="1773"/>
              </w:tabs>
              <w:ind w:right="-468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Limitation des </w:t>
            </w:r>
            <w:proofErr w:type="spellStart"/>
            <w:r>
              <w:rPr>
                <w:rFonts w:ascii="Calibri" w:hAnsi="Calibri"/>
              </w:rPr>
              <w:t>frais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d’expertise</w:t>
            </w:r>
            <w:proofErr w:type="spellEnd"/>
            <w:r>
              <w:rPr>
                <w:rFonts w:ascii="Calibri" w:hAnsi="Calibri"/>
              </w:rPr>
              <w:t xml:space="preserve"> par </w:t>
            </w:r>
            <w:proofErr w:type="spellStart"/>
            <w:r>
              <w:rPr>
                <w:rFonts w:ascii="Calibri" w:hAnsi="Calibri"/>
              </w:rPr>
              <w:t>année</w:t>
            </w:r>
            <w:proofErr w:type="spellEnd"/>
            <w:r>
              <w:rPr>
                <w:rFonts w:ascii="Calibri" w:hAnsi="Calibri"/>
              </w:rPr>
              <w:t xml:space="preserve"> </w:t>
            </w:r>
          </w:p>
          <w:p w14:paraId="31720C39" w14:textId="77777777" w:rsidR="008C6E31" w:rsidRDefault="008C6E31" w:rsidP="008C6E31">
            <w:pPr>
              <w:pStyle w:val="Paragraphedeliste"/>
              <w:jc w:val="both"/>
              <w:rPr>
                <w:rFonts w:ascii="Calibri" w:hAnsi="Calibri"/>
              </w:rPr>
            </w:pPr>
          </w:p>
          <w:p w14:paraId="7F4BC4BD" w14:textId="77777777" w:rsidR="008C6E31" w:rsidRDefault="008C6E31" w:rsidP="008C6E31">
            <w:pPr>
              <w:pStyle w:val="Paragraphedeliste"/>
              <w:tabs>
                <w:tab w:val="left" w:pos="1391"/>
                <w:tab w:val="left" w:pos="1691"/>
                <w:tab w:val="left" w:pos="1773"/>
              </w:tabs>
              <w:ind w:right="-468"/>
              <w:jc w:val="both"/>
              <w:rPr>
                <w:rFonts w:ascii="Calibri" w:hAnsi="Calibri"/>
              </w:rPr>
            </w:pPr>
          </w:p>
          <w:tbl>
            <w:tblPr>
              <w:tblW w:w="0" w:type="auto"/>
              <w:tblInd w:w="1655" w:type="dxa"/>
              <w:tblLook w:val="04A0" w:firstRow="1" w:lastRow="0" w:firstColumn="1" w:lastColumn="0" w:noHBand="0" w:noVBand="1"/>
            </w:tblPr>
            <w:tblGrid>
              <w:gridCol w:w="900"/>
              <w:gridCol w:w="425"/>
              <w:gridCol w:w="1134"/>
              <w:gridCol w:w="992"/>
              <w:gridCol w:w="426"/>
            </w:tblGrid>
            <w:tr w:rsidR="008C6E31" w14:paraId="39352D2D" w14:textId="77777777" w:rsidTr="009A0D88">
              <w:tc>
                <w:tcPr>
                  <w:tcW w:w="9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18C7854B" w14:textId="77777777" w:rsidR="008C6E31" w:rsidRDefault="008C6E31" w:rsidP="008C6E31">
                  <w:pPr>
                    <w:spacing w:line="276" w:lineRule="auto"/>
                    <w:ind w:right="-1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lastRenderedPageBreak/>
                    <w:t>OUI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5140D3" w14:textId="77777777" w:rsidR="008C6E31" w:rsidRDefault="008C6E31" w:rsidP="008C6E31">
                  <w:pPr>
                    <w:spacing w:line="276" w:lineRule="auto"/>
                    <w:ind w:right="-1"/>
                    <w:jc w:val="both"/>
                    <w:rPr>
                      <w:rFonts w:ascii="Calibri" w:hAnsi="Calibri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D30A96D" w14:textId="77777777" w:rsidR="008C6E31" w:rsidRDefault="008C6E31" w:rsidP="008C6E31">
                  <w:pPr>
                    <w:spacing w:line="276" w:lineRule="auto"/>
                    <w:ind w:right="-1"/>
                    <w:jc w:val="both"/>
                    <w:rPr>
                      <w:rFonts w:ascii="Calibri" w:hAnsi="Calibri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4EE0C570" w14:textId="77777777" w:rsidR="008C6E31" w:rsidRDefault="008C6E31" w:rsidP="008C6E31">
                  <w:pPr>
                    <w:spacing w:line="276" w:lineRule="auto"/>
                    <w:ind w:right="-1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NON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0349DC" w14:textId="77777777" w:rsidR="008C6E31" w:rsidRDefault="008C6E31" w:rsidP="008C6E31">
                  <w:pPr>
                    <w:spacing w:line="276" w:lineRule="auto"/>
                    <w:ind w:right="-1"/>
                    <w:jc w:val="both"/>
                    <w:rPr>
                      <w:rFonts w:ascii="Calibri" w:hAnsi="Calibri"/>
                      <w:b/>
                      <w:bCs/>
                    </w:rPr>
                  </w:pPr>
                </w:p>
              </w:tc>
            </w:tr>
          </w:tbl>
          <w:p w14:paraId="4812F04A" w14:textId="77777777" w:rsidR="008C6E31" w:rsidRPr="00C06959" w:rsidRDefault="008C6E31" w:rsidP="008C6E31">
            <w:pPr>
              <w:ind w:right="-468"/>
              <w:contextualSpacing/>
              <w:jc w:val="both"/>
              <w:rPr>
                <w:rFonts w:ascii="Calibri" w:hAnsi="Calibri"/>
              </w:rPr>
            </w:pPr>
          </w:p>
        </w:tc>
      </w:tr>
    </w:tbl>
    <w:p w14:paraId="204764E0" w14:textId="77777777" w:rsidR="008C6E31" w:rsidRDefault="008C6E31" w:rsidP="008C6E31">
      <w:pPr>
        <w:pStyle w:val="Paragraphedeliste"/>
        <w:ind w:right="-468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 </w:t>
      </w:r>
    </w:p>
    <w:p w14:paraId="6DF5AF1A" w14:textId="77777777" w:rsidR="008C6E31" w:rsidRDefault="008C6E31" w:rsidP="008C6E31">
      <w:pPr>
        <w:pStyle w:val="Paragraphedeliste"/>
        <w:numPr>
          <w:ilvl w:val="0"/>
          <w:numId w:val="27"/>
        </w:numPr>
        <w:tabs>
          <w:tab w:val="left" w:pos="1391"/>
          <w:tab w:val="left" w:pos="1691"/>
          <w:tab w:val="left" w:pos="1773"/>
          <w:tab w:val="left" w:pos="1985"/>
        </w:tabs>
        <w:ind w:right="-468" w:firstLine="840"/>
        <w:jc w:val="both"/>
        <w:rPr>
          <w:rFonts w:ascii="Calibri" w:hAnsi="Calibri"/>
        </w:rPr>
      </w:pPr>
      <w:r>
        <w:rPr>
          <w:rFonts w:ascii="Calibri" w:hAnsi="Calibri"/>
        </w:rPr>
        <w:t xml:space="preserve">   Limitation des </w:t>
      </w:r>
      <w:proofErr w:type="spellStart"/>
      <w:r>
        <w:rPr>
          <w:rFonts w:ascii="Calibri" w:hAnsi="Calibri"/>
        </w:rPr>
        <w:t>frais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d’expertise</w:t>
      </w:r>
      <w:proofErr w:type="spellEnd"/>
      <w:r>
        <w:rPr>
          <w:rFonts w:ascii="Calibri" w:hAnsi="Calibri"/>
        </w:rPr>
        <w:t xml:space="preserve"> par </w:t>
      </w:r>
      <w:proofErr w:type="spellStart"/>
      <w:r>
        <w:rPr>
          <w:rFonts w:ascii="Calibri" w:hAnsi="Calibri"/>
        </w:rPr>
        <w:t>montant</w:t>
      </w:r>
      <w:proofErr w:type="spellEnd"/>
      <w:r>
        <w:rPr>
          <w:rFonts w:ascii="Calibri" w:hAnsi="Calibri"/>
        </w:rPr>
        <w:t xml:space="preserve"> </w:t>
      </w:r>
    </w:p>
    <w:tbl>
      <w:tblPr>
        <w:tblpPr w:leftFromText="141" w:rightFromText="141" w:vertAnchor="text" w:horzAnchor="page" w:tblpX="4363" w:tblpY="207"/>
        <w:tblW w:w="0" w:type="auto"/>
        <w:tblLook w:val="04A0" w:firstRow="1" w:lastRow="0" w:firstColumn="1" w:lastColumn="0" w:noHBand="0" w:noVBand="1"/>
      </w:tblPr>
      <w:tblGrid>
        <w:gridCol w:w="900"/>
        <w:gridCol w:w="425"/>
        <w:gridCol w:w="1134"/>
        <w:gridCol w:w="992"/>
        <w:gridCol w:w="426"/>
      </w:tblGrid>
      <w:tr w:rsidR="008C6E31" w14:paraId="67F5DAC6" w14:textId="77777777" w:rsidTr="009A0D88"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4B6E76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OUI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5BA4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D73F3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761528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NON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7E3E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</w:tr>
    </w:tbl>
    <w:p w14:paraId="5DD6DE5B" w14:textId="77777777" w:rsidR="008C6E31" w:rsidRDefault="008C6E31" w:rsidP="008C6E31">
      <w:pPr>
        <w:pStyle w:val="Paragraphedeliste"/>
        <w:tabs>
          <w:tab w:val="left" w:pos="1391"/>
          <w:tab w:val="left" w:pos="1691"/>
          <w:tab w:val="left" w:pos="1773"/>
        </w:tabs>
        <w:ind w:right="-468"/>
        <w:jc w:val="both"/>
        <w:rPr>
          <w:rFonts w:ascii="Calibri" w:hAnsi="Calibri"/>
        </w:rPr>
      </w:pPr>
    </w:p>
    <w:p w14:paraId="171D2FA3" w14:textId="77777777" w:rsidR="008C6E31" w:rsidRDefault="008C6E31" w:rsidP="008C6E31">
      <w:pPr>
        <w:widowControl w:val="0"/>
        <w:ind w:left="284"/>
        <w:jc w:val="both"/>
        <w:rPr>
          <w:rFonts w:ascii="Calibri" w:hAnsi="Calibri"/>
        </w:rPr>
      </w:pPr>
    </w:p>
    <w:p w14:paraId="55B94D3D" w14:textId="77777777" w:rsidR="008C6E31" w:rsidRDefault="008C6E31" w:rsidP="008C6E31">
      <w:pPr>
        <w:pStyle w:val="Paragraphedeliste"/>
        <w:ind w:right="-468"/>
        <w:jc w:val="both"/>
        <w:rPr>
          <w:rFonts w:ascii="Calibri" w:hAnsi="Calibri"/>
        </w:rPr>
      </w:pPr>
    </w:p>
    <w:p w14:paraId="40D512DF" w14:textId="77777777" w:rsidR="008C6E31" w:rsidRDefault="008C6E31" w:rsidP="008C6E31">
      <w:pPr>
        <w:pStyle w:val="Paragraphedeliste"/>
        <w:numPr>
          <w:ilvl w:val="0"/>
          <w:numId w:val="27"/>
        </w:numPr>
        <w:tabs>
          <w:tab w:val="left" w:pos="1391"/>
          <w:tab w:val="left" w:pos="1691"/>
          <w:tab w:val="left" w:pos="1773"/>
          <w:tab w:val="left" w:pos="1985"/>
        </w:tabs>
        <w:ind w:right="-468" w:firstLine="840"/>
        <w:jc w:val="both"/>
        <w:rPr>
          <w:rFonts w:ascii="Calibri" w:hAnsi="Calibri"/>
        </w:rPr>
      </w:pPr>
      <w:r>
        <w:rPr>
          <w:rFonts w:ascii="Calibri" w:hAnsi="Calibri"/>
        </w:rPr>
        <w:t xml:space="preserve">   Limitation du </w:t>
      </w:r>
      <w:proofErr w:type="spellStart"/>
      <w:r>
        <w:rPr>
          <w:rFonts w:ascii="Calibri" w:hAnsi="Calibri"/>
        </w:rPr>
        <w:t>nombre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d’expertises</w:t>
      </w:r>
      <w:proofErr w:type="spellEnd"/>
      <w:r>
        <w:rPr>
          <w:rFonts w:ascii="Calibri" w:hAnsi="Calibri"/>
        </w:rPr>
        <w:t xml:space="preserve"> par </w:t>
      </w:r>
      <w:proofErr w:type="spellStart"/>
      <w:r>
        <w:rPr>
          <w:rFonts w:ascii="Calibri" w:hAnsi="Calibri"/>
        </w:rPr>
        <w:t>année</w:t>
      </w:r>
      <w:proofErr w:type="spellEnd"/>
    </w:p>
    <w:tbl>
      <w:tblPr>
        <w:tblpPr w:leftFromText="141" w:rightFromText="141" w:vertAnchor="text" w:horzAnchor="page" w:tblpX="4363" w:tblpY="207"/>
        <w:tblW w:w="0" w:type="auto"/>
        <w:tblLook w:val="04A0" w:firstRow="1" w:lastRow="0" w:firstColumn="1" w:lastColumn="0" w:noHBand="0" w:noVBand="1"/>
      </w:tblPr>
      <w:tblGrid>
        <w:gridCol w:w="900"/>
        <w:gridCol w:w="425"/>
        <w:gridCol w:w="1134"/>
        <w:gridCol w:w="992"/>
        <w:gridCol w:w="426"/>
      </w:tblGrid>
      <w:tr w:rsidR="008C6E31" w14:paraId="367660B4" w14:textId="77777777" w:rsidTr="009A0D88"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41DC90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OUI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5B32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29A07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4BEAF7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NON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933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</w:tr>
    </w:tbl>
    <w:p w14:paraId="7668B7CC" w14:textId="77777777" w:rsidR="008C6E31" w:rsidRDefault="008C6E31" w:rsidP="008C6E31">
      <w:pPr>
        <w:pStyle w:val="Paragraphedeliste"/>
        <w:tabs>
          <w:tab w:val="left" w:pos="1391"/>
          <w:tab w:val="left" w:pos="1691"/>
          <w:tab w:val="left" w:pos="1773"/>
        </w:tabs>
        <w:ind w:right="-468"/>
        <w:jc w:val="both"/>
        <w:rPr>
          <w:rFonts w:ascii="Calibri" w:hAnsi="Calibri"/>
        </w:rPr>
      </w:pPr>
    </w:p>
    <w:p w14:paraId="2A600838" w14:textId="77777777" w:rsidR="008C6E31" w:rsidRDefault="008C6E31" w:rsidP="008C6E31">
      <w:pPr>
        <w:widowControl w:val="0"/>
        <w:ind w:left="284"/>
        <w:jc w:val="both"/>
        <w:rPr>
          <w:rFonts w:ascii="Calibri" w:hAnsi="Calibri"/>
        </w:rPr>
      </w:pPr>
    </w:p>
    <w:p w14:paraId="4128109B" w14:textId="77777777" w:rsidR="008C6E31" w:rsidRDefault="008C6E31" w:rsidP="008C6E31">
      <w:pPr>
        <w:widowControl w:val="0"/>
        <w:ind w:left="284"/>
        <w:jc w:val="both"/>
        <w:rPr>
          <w:rFonts w:ascii="Calibri" w:hAnsi="Calibri"/>
        </w:rPr>
      </w:pPr>
    </w:p>
    <w:p w14:paraId="3911CFFE" w14:textId="77777777" w:rsidR="008C6E31" w:rsidRDefault="008C6E31" w:rsidP="008C6E31">
      <w:pPr>
        <w:widowControl w:val="0"/>
        <w:ind w:left="284"/>
        <w:jc w:val="both"/>
        <w:rPr>
          <w:rFonts w:ascii="Calibri" w:hAnsi="Calibri"/>
        </w:rPr>
      </w:pPr>
    </w:p>
    <w:p w14:paraId="7B651A43" w14:textId="77777777" w:rsidR="008C6E31" w:rsidRDefault="008C6E31" w:rsidP="008C6E31">
      <w:pPr>
        <w:widowControl w:val="0"/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L’assureur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s’oblige</w:t>
      </w:r>
      <w:proofErr w:type="spellEnd"/>
      <w:r>
        <w:rPr>
          <w:rFonts w:ascii="Calibri" w:hAnsi="Calibri" w:cs="Arial"/>
        </w:rPr>
        <w:t>-t-</w:t>
      </w:r>
      <w:proofErr w:type="spellStart"/>
      <w:r>
        <w:rPr>
          <w:rFonts w:ascii="Calibri" w:hAnsi="Calibri" w:cs="Arial"/>
        </w:rPr>
        <w:t>il</w:t>
      </w:r>
      <w:proofErr w:type="spellEnd"/>
      <w:r>
        <w:rPr>
          <w:rFonts w:ascii="Calibri" w:hAnsi="Calibri" w:cs="Arial"/>
        </w:rPr>
        <w:t xml:space="preserve"> à signaler à </w:t>
      </w:r>
      <w:proofErr w:type="spellStart"/>
      <w:r>
        <w:rPr>
          <w:rFonts w:ascii="Calibri" w:hAnsi="Calibri" w:cs="Arial"/>
        </w:rPr>
        <w:t>l’assuré</w:t>
      </w:r>
      <w:proofErr w:type="spellEnd"/>
      <w:r>
        <w:rPr>
          <w:rFonts w:ascii="Calibri" w:hAnsi="Calibri" w:cs="Arial"/>
        </w:rPr>
        <w:t xml:space="preserve"> par </w:t>
      </w:r>
      <w:proofErr w:type="spellStart"/>
      <w:r>
        <w:rPr>
          <w:rFonts w:ascii="Calibri" w:hAnsi="Calibri" w:cs="Arial"/>
        </w:rPr>
        <w:t>écrit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recommandé</w:t>
      </w:r>
      <w:proofErr w:type="spellEnd"/>
      <w:r>
        <w:rPr>
          <w:rFonts w:ascii="Calibri" w:hAnsi="Calibri" w:cs="Arial"/>
        </w:rPr>
        <w:t xml:space="preserve"> avec AR et </w:t>
      </w:r>
      <w:proofErr w:type="spellStart"/>
      <w:r>
        <w:rPr>
          <w:rFonts w:ascii="Calibri" w:hAnsi="Calibri" w:cs="Arial"/>
        </w:rPr>
        <w:t>ce</w:t>
      </w:r>
      <w:proofErr w:type="spellEnd"/>
      <w:r>
        <w:rPr>
          <w:rFonts w:ascii="Calibri" w:hAnsi="Calibri" w:cs="Arial"/>
        </w:rPr>
        <w:t xml:space="preserve"> dans le </w:t>
      </w:r>
      <w:proofErr w:type="spellStart"/>
      <w:r>
        <w:rPr>
          <w:rFonts w:ascii="Calibri" w:hAnsi="Calibri" w:cs="Arial"/>
        </w:rPr>
        <w:t>mois</w:t>
      </w:r>
      <w:proofErr w:type="spellEnd"/>
      <w:r>
        <w:rPr>
          <w:rFonts w:ascii="Calibri" w:hAnsi="Calibri" w:cs="Arial"/>
        </w:rPr>
        <w:t xml:space="preserve"> qui suit </w:t>
      </w:r>
      <w:proofErr w:type="spellStart"/>
      <w:r>
        <w:rPr>
          <w:rFonts w:ascii="Calibri" w:hAnsi="Calibri" w:cs="Arial"/>
        </w:rPr>
        <w:t>l’information</w:t>
      </w:r>
      <w:proofErr w:type="spellEnd"/>
      <w:r>
        <w:rPr>
          <w:rFonts w:ascii="Calibri" w:hAnsi="Calibri" w:cs="Arial"/>
        </w:rPr>
        <w:t xml:space="preserve"> de la date de </w:t>
      </w:r>
      <w:proofErr w:type="spellStart"/>
      <w:r>
        <w:rPr>
          <w:rFonts w:ascii="Calibri" w:hAnsi="Calibri" w:cs="Arial"/>
        </w:rPr>
        <w:t>réception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définitive</w:t>
      </w:r>
      <w:proofErr w:type="spellEnd"/>
      <w:r>
        <w:rPr>
          <w:rFonts w:ascii="Calibri" w:hAnsi="Calibri" w:cs="Arial"/>
        </w:rPr>
        <w:t xml:space="preserve"> des </w:t>
      </w:r>
      <w:proofErr w:type="spellStart"/>
      <w:r>
        <w:rPr>
          <w:rFonts w:ascii="Calibri" w:hAnsi="Calibri" w:cs="Arial"/>
        </w:rPr>
        <w:t>travaux</w:t>
      </w:r>
      <w:proofErr w:type="spellEnd"/>
      <w:r>
        <w:rPr>
          <w:rFonts w:ascii="Calibri" w:hAnsi="Calibri" w:cs="Arial"/>
        </w:rPr>
        <w:t xml:space="preserve">, </w:t>
      </w:r>
      <w:proofErr w:type="spellStart"/>
      <w:r>
        <w:rPr>
          <w:rFonts w:ascii="Calibri" w:hAnsi="Calibri" w:cs="Arial"/>
        </w:rPr>
        <w:t>toute</w:t>
      </w:r>
      <w:proofErr w:type="spellEnd"/>
      <w:r>
        <w:rPr>
          <w:rFonts w:ascii="Calibri" w:hAnsi="Calibri" w:cs="Arial"/>
        </w:rPr>
        <w:t xml:space="preserve"> pièce </w:t>
      </w:r>
      <w:proofErr w:type="spellStart"/>
      <w:r>
        <w:rPr>
          <w:rFonts w:ascii="Calibri" w:hAnsi="Calibri" w:cs="Arial"/>
        </w:rPr>
        <w:t>manquante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requise</w:t>
      </w:r>
      <w:proofErr w:type="spellEnd"/>
      <w:r>
        <w:rPr>
          <w:rFonts w:ascii="Calibri" w:hAnsi="Calibri" w:cs="Arial"/>
        </w:rPr>
        <w:t xml:space="preserve"> par </w:t>
      </w:r>
      <w:proofErr w:type="spellStart"/>
      <w:r>
        <w:rPr>
          <w:rFonts w:ascii="Calibri" w:hAnsi="Calibri" w:cs="Arial"/>
        </w:rPr>
        <w:t>lui</w:t>
      </w:r>
      <w:proofErr w:type="spellEnd"/>
      <w:r>
        <w:rPr>
          <w:rFonts w:ascii="Calibri" w:hAnsi="Calibri" w:cs="Arial"/>
        </w:rPr>
        <w:t xml:space="preserve"> et </w:t>
      </w:r>
      <w:proofErr w:type="spellStart"/>
      <w:r>
        <w:rPr>
          <w:rFonts w:ascii="Calibri" w:hAnsi="Calibri" w:cs="Arial"/>
        </w:rPr>
        <w:t>conditionnant</w:t>
      </w:r>
      <w:proofErr w:type="spellEnd"/>
      <w:r>
        <w:rPr>
          <w:rFonts w:ascii="Calibri" w:hAnsi="Calibri" w:cs="Arial"/>
        </w:rPr>
        <w:t xml:space="preserve"> la </w:t>
      </w:r>
      <w:proofErr w:type="spellStart"/>
      <w:r>
        <w:rPr>
          <w:rFonts w:ascii="Calibri" w:hAnsi="Calibri" w:cs="Arial"/>
        </w:rPr>
        <w:t>mise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en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œuvre</w:t>
      </w:r>
      <w:proofErr w:type="spellEnd"/>
      <w:r>
        <w:rPr>
          <w:rFonts w:ascii="Calibri" w:hAnsi="Calibri" w:cs="Arial"/>
        </w:rPr>
        <w:t xml:space="preserve"> de la </w:t>
      </w:r>
      <w:proofErr w:type="spellStart"/>
      <w:r>
        <w:rPr>
          <w:rFonts w:ascii="Calibri" w:hAnsi="Calibri" w:cs="Arial"/>
        </w:rPr>
        <w:t>garantie</w:t>
      </w:r>
      <w:proofErr w:type="spellEnd"/>
      <w:r>
        <w:rPr>
          <w:rFonts w:ascii="Calibri" w:hAnsi="Calibri" w:cs="Arial"/>
        </w:rPr>
        <w:t xml:space="preserve"> (attestations de </w:t>
      </w:r>
      <w:proofErr w:type="spellStart"/>
      <w:r>
        <w:rPr>
          <w:rFonts w:ascii="Calibri" w:hAnsi="Calibri" w:cs="Arial"/>
        </w:rPr>
        <w:t>responsabilité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décennale</w:t>
      </w:r>
      <w:proofErr w:type="spellEnd"/>
      <w:r>
        <w:rPr>
          <w:rFonts w:ascii="Calibri" w:hAnsi="Calibri" w:cs="Arial"/>
        </w:rPr>
        <w:t xml:space="preserve">, procès-verbaux de </w:t>
      </w:r>
      <w:proofErr w:type="spellStart"/>
      <w:r>
        <w:rPr>
          <w:rFonts w:ascii="Calibri" w:hAnsi="Calibri" w:cs="Arial"/>
        </w:rPr>
        <w:t>réception</w:t>
      </w:r>
      <w:proofErr w:type="spellEnd"/>
      <w:r>
        <w:rPr>
          <w:rFonts w:ascii="Calibri" w:hAnsi="Calibri" w:cs="Arial"/>
        </w:rPr>
        <w:t xml:space="preserve">, documents et </w:t>
      </w:r>
      <w:proofErr w:type="spellStart"/>
      <w:r>
        <w:rPr>
          <w:rFonts w:ascii="Calibri" w:hAnsi="Calibri" w:cs="Arial"/>
        </w:rPr>
        <w:t>études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diverses</w:t>
      </w:r>
      <w:proofErr w:type="spellEnd"/>
      <w:r>
        <w:rPr>
          <w:rFonts w:ascii="Calibri" w:hAnsi="Calibri" w:cs="Arial"/>
        </w:rPr>
        <w:t xml:space="preserve">) ? : </w:t>
      </w:r>
    </w:p>
    <w:p w14:paraId="70AD781E" w14:textId="77777777" w:rsidR="008C6E31" w:rsidRDefault="008C6E31" w:rsidP="008C6E31">
      <w:pPr>
        <w:widowControl w:val="0"/>
        <w:ind w:left="426"/>
        <w:jc w:val="both"/>
        <w:rPr>
          <w:rFonts w:ascii="Calibri" w:hAnsi="Calibri"/>
        </w:rPr>
      </w:pPr>
    </w:p>
    <w:tbl>
      <w:tblPr>
        <w:tblW w:w="0" w:type="auto"/>
        <w:tblInd w:w="3016" w:type="dxa"/>
        <w:tblLook w:val="04A0" w:firstRow="1" w:lastRow="0" w:firstColumn="1" w:lastColumn="0" w:noHBand="0" w:noVBand="1"/>
      </w:tblPr>
      <w:tblGrid>
        <w:gridCol w:w="900"/>
        <w:gridCol w:w="425"/>
        <w:gridCol w:w="1134"/>
        <w:gridCol w:w="992"/>
        <w:gridCol w:w="426"/>
      </w:tblGrid>
      <w:tr w:rsidR="008C6E31" w14:paraId="43078FF2" w14:textId="77777777" w:rsidTr="009A0D88"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E619CC" w14:textId="77777777" w:rsidR="008C6E31" w:rsidRDefault="008C6E31" w:rsidP="008C6E31">
            <w:pPr>
              <w:ind w:left="-1882" w:right="-1" w:firstLine="1882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OUI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8D8A" w14:textId="77777777" w:rsidR="008C6E31" w:rsidRDefault="008C6E31" w:rsidP="008C6E31">
            <w:pPr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AA638" w14:textId="77777777" w:rsidR="008C6E31" w:rsidRDefault="008C6E31" w:rsidP="008C6E31">
            <w:pPr>
              <w:ind w:right="-1"/>
              <w:jc w:val="both"/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27B04D" w14:textId="77777777" w:rsidR="008C6E31" w:rsidRDefault="008C6E31" w:rsidP="008C6E31">
            <w:pPr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NON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3A7C" w14:textId="77777777" w:rsidR="008C6E31" w:rsidRDefault="008C6E31" w:rsidP="008C6E31">
            <w:pPr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</w:tr>
    </w:tbl>
    <w:p w14:paraId="142A1C25" w14:textId="77777777" w:rsidR="008C6E31" w:rsidRDefault="008C6E31" w:rsidP="008C6E31">
      <w:pPr>
        <w:widowControl w:val="0"/>
        <w:jc w:val="both"/>
        <w:rPr>
          <w:rFonts w:ascii="Calibri" w:hAnsi="Calibri" w:cs="Arial"/>
        </w:rPr>
      </w:pPr>
    </w:p>
    <w:p w14:paraId="2E867A21" w14:textId="77777777" w:rsidR="008C6E31" w:rsidRDefault="008C6E31" w:rsidP="008C6E31">
      <w:pPr>
        <w:widowControl w:val="0"/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L’assureur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ou</w:t>
      </w:r>
      <w:proofErr w:type="spellEnd"/>
      <w:r>
        <w:rPr>
          <w:rFonts w:ascii="Calibri" w:hAnsi="Calibri" w:cs="Arial"/>
        </w:rPr>
        <w:t xml:space="preserve"> son </w:t>
      </w:r>
      <w:proofErr w:type="spellStart"/>
      <w:r>
        <w:rPr>
          <w:rFonts w:ascii="Calibri" w:hAnsi="Calibri" w:cs="Arial"/>
        </w:rPr>
        <w:t>mandataire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s’engage</w:t>
      </w:r>
      <w:proofErr w:type="spellEnd"/>
      <w:r>
        <w:rPr>
          <w:rFonts w:ascii="Calibri" w:hAnsi="Calibri" w:cs="Arial"/>
        </w:rPr>
        <w:t>-t-</w:t>
      </w:r>
      <w:proofErr w:type="spellStart"/>
      <w:r>
        <w:rPr>
          <w:rFonts w:ascii="Calibri" w:hAnsi="Calibri" w:cs="Arial"/>
        </w:rPr>
        <w:t>il</w:t>
      </w:r>
      <w:proofErr w:type="spellEnd"/>
      <w:r>
        <w:rPr>
          <w:rFonts w:ascii="Calibri" w:hAnsi="Calibri" w:cs="Arial"/>
        </w:rPr>
        <w:t xml:space="preserve">, sur la </w:t>
      </w:r>
      <w:proofErr w:type="spellStart"/>
      <w:r>
        <w:rPr>
          <w:rFonts w:ascii="Calibri" w:hAnsi="Calibri" w:cs="Arial"/>
        </w:rPr>
        <w:t>demande</w:t>
      </w:r>
      <w:proofErr w:type="spellEnd"/>
      <w:r>
        <w:rPr>
          <w:rFonts w:ascii="Calibri" w:hAnsi="Calibri" w:cs="Arial"/>
        </w:rPr>
        <w:t xml:space="preserve"> de </w:t>
      </w:r>
      <w:proofErr w:type="spellStart"/>
      <w:r>
        <w:rPr>
          <w:rFonts w:ascii="Calibri" w:hAnsi="Calibri" w:cs="Arial"/>
        </w:rPr>
        <w:t>l’assuré</w:t>
      </w:r>
      <w:proofErr w:type="spellEnd"/>
      <w:r>
        <w:rPr>
          <w:rFonts w:ascii="Calibri" w:hAnsi="Calibri" w:cs="Arial"/>
        </w:rPr>
        <w:t xml:space="preserve">, à se </w:t>
      </w:r>
      <w:proofErr w:type="spellStart"/>
      <w:r>
        <w:rPr>
          <w:rFonts w:ascii="Calibri" w:hAnsi="Calibri" w:cs="Arial"/>
        </w:rPr>
        <w:t>déplacer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en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cas</w:t>
      </w:r>
      <w:proofErr w:type="spellEnd"/>
      <w:r>
        <w:rPr>
          <w:rFonts w:ascii="Calibri" w:hAnsi="Calibri" w:cs="Arial"/>
        </w:rPr>
        <w:t xml:space="preserve"> de </w:t>
      </w:r>
      <w:proofErr w:type="spellStart"/>
      <w:proofErr w:type="gramStart"/>
      <w:r>
        <w:rPr>
          <w:rFonts w:ascii="Calibri" w:hAnsi="Calibri" w:cs="Arial"/>
        </w:rPr>
        <w:t>sinistre</w:t>
      </w:r>
      <w:proofErr w:type="spellEnd"/>
      <w:r>
        <w:rPr>
          <w:rFonts w:ascii="Calibri" w:hAnsi="Calibri" w:cs="Arial"/>
        </w:rPr>
        <w:t> ? </w:t>
      </w:r>
      <w:proofErr w:type="gramEnd"/>
      <w:r>
        <w:rPr>
          <w:rFonts w:ascii="Calibri" w:hAnsi="Calibri" w:cs="Arial"/>
        </w:rPr>
        <w:t xml:space="preserve">: </w:t>
      </w:r>
    </w:p>
    <w:p w14:paraId="780810C9" w14:textId="77777777" w:rsidR="008C6E31" w:rsidRDefault="008C6E31" w:rsidP="008C6E31">
      <w:pPr>
        <w:widowControl w:val="0"/>
        <w:ind w:left="426"/>
        <w:jc w:val="both"/>
        <w:rPr>
          <w:rFonts w:ascii="Calibri" w:hAnsi="Calibri"/>
        </w:rPr>
      </w:pPr>
    </w:p>
    <w:tbl>
      <w:tblPr>
        <w:tblW w:w="0" w:type="auto"/>
        <w:tblInd w:w="3016" w:type="dxa"/>
        <w:tblLook w:val="04A0" w:firstRow="1" w:lastRow="0" w:firstColumn="1" w:lastColumn="0" w:noHBand="0" w:noVBand="1"/>
      </w:tblPr>
      <w:tblGrid>
        <w:gridCol w:w="900"/>
        <w:gridCol w:w="425"/>
        <w:gridCol w:w="1134"/>
        <w:gridCol w:w="992"/>
        <w:gridCol w:w="426"/>
      </w:tblGrid>
      <w:tr w:rsidR="008C6E31" w14:paraId="43E39713" w14:textId="77777777" w:rsidTr="009A0D88"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78F630" w14:textId="77777777" w:rsidR="008C6E31" w:rsidRDefault="008C6E31" w:rsidP="008C6E31">
            <w:pPr>
              <w:spacing w:line="276" w:lineRule="auto"/>
              <w:ind w:left="-1882" w:right="-1" w:firstLine="1882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OUI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835B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80ED75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229292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NON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C88C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</w:tr>
    </w:tbl>
    <w:p w14:paraId="0D27832E" w14:textId="77777777" w:rsidR="008C6E31" w:rsidRDefault="008C6E31" w:rsidP="008C6E31">
      <w:pPr>
        <w:widowControl w:val="0"/>
        <w:tabs>
          <w:tab w:val="right" w:leader="dot" w:pos="6804"/>
        </w:tabs>
        <w:ind w:left="426"/>
        <w:jc w:val="both"/>
        <w:rPr>
          <w:rFonts w:ascii="Calibri" w:hAnsi="Calibri"/>
        </w:rPr>
      </w:pPr>
    </w:p>
    <w:p w14:paraId="3FE035EE" w14:textId="77777777" w:rsidR="008C6E31" w:rsidRDefault="008C6E31" w:rsidP="008C6E31">
      <w:pPr>
        <w:widowControl w:val="0"/>
        <w:tabs>
          <w:tab w:val="right" w:leader="dot" w:pos="4536"/>
          <w:tab w:val="right" w:leader="dot" w:pos="6804"/>
        </w:tabs>
        <w:jc w:val="both"/>
        <w:rPr>
          <w:rFonts w:ascii="Calibri" w:hAnsi="Calibri"/>
        </w:rPr>
      </w:pPr>
    </w:p>
    <w:p w14:paraId="1781CA79" w14:textId="77777777" w:rsidR="008C6E31" w:rsidRDefault="008C6E31" w:rsidP="008C6E31">
      <w:pPr>
        <w:widowControl w:val="0"/>
        <w:tabs>
          <w:tab w:val="right" w:leader="dot" w:pos="4536"/>
          <w:tab w:val="right" w:leader="dot" w:pos="6804"/>
        </w:tabs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cas</w:t>
      </w:r>
      <w:proofErr w:type="spellEnd"/>
      <w:r>
        <w:rPr>
          <w:rFonts w:ascii="Calibri" w:hAnsi="Calibri"/>
        </w:rPr>
        <w:t xml:space="preserve"> de </w:t>
      </w:r>
      <w:proofErr w:type="spellStart"/>
      <w:r>
        <w:rPr>
          <w:rFonts w:ascii="Calibri" w:hAnsi="Calibri"/>
        </w:rPr>
        <w:t>désaccord</w:t>
      </w:r>
      <w:proofErr w:type="spellEnd"/>
      <w:r>
        <w:rPr>
          <w:rFonts w:ascii="Calibri" w:hAnsi="Calibri"/>
        </w:rPr>
        <w:t xml:space="preserve"> sur la </w:t>
      </w:r>
      <w:proofErr w:type="spellStart"/>
      <w:r>
        <w:rPr>
          <w:rFonts w:ascii="Calibri" w:hAnsi="Calibri"/>
        </w:rPr>
        <w:t>prise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en</w:t>
      </w:r>
      <w:proofErr w:type="spellEnd"/>
      <w:r>
        <w:rPr>
          <w:rFonts w:ascii="Calibri" w:hAnsi="Calibri"/>
        </w:rPr>
        <w:t xml:space="preserve"> charge des </w:t>
      </w:r>
      <w:proofErr w:type="spellStart"/>
      <w:r>
        <w:rPr>
          <w:rFonts w:ascii="Calibri" w:hAnsi="Calibri"/>
        </w:rPr>
        <w:t>désordres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l’assureur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s’oblige</w:t>
      </w:r>
      <w:proofErr w:type="spellEnd"/>
      <w:r>
        <w:rPr>
          <w:rFonts w:ascii="Calibri" w:hAnsi="Calibri"/>
        </w:rPr>
        <w:t>-t-</w:t>
      </w:r>
      <w:proofErr w:type="spellStart"/>
      <w:r>
        <w:rPr>
          <w:rFonts w:ascii="Calibri" w:hAnsi="Calibri"/>
        </w:rPr>
        <w:t>il</w:t>
      </w:r>
      <w:proofErr w:type="spellEnd"/>
      <w:r>
        <w:rPr>
          <w:rFonts w:ascii="Calibri" w:hAnsi="Calibri"/>
        </w:rPr>
        <w:t xml:space="preserve">, sur </w:t>
      </w:r>
      <w:proofErr w:type="spellStart"/>
      <w:r>
        <w:rPr>
          <w:rFonts w:ascii="Calibri" w:hAnsi="Calibri"/>
        </w:rPr>
        <w:t>demande</w:t>
      </w:r>
      <w:proofErr w:type="spellEnd"/>
      <w:r>
        <w:rPr>
          <w:rFonts w:ascii="Calibri" w:hAnsi="Calibri"/>
        </w:rPr>
        <w:t xml:space="preserve"> de </w:t>
      </w:r>
      <w:proofErr w:type="spellStart"/>
      <w:r>
        <w:rPr>
          <w:rFonts w:ascii="Calibri" w:hAnsi="Calibri"/>
        </w:rPr>
        <w:t>l’assuré</w:t>
      </w:r>
      <w:proofErr w:type="spellEnd"/>
      <w:r>
        <w:rPr>
          <w:rFonts w:ascii="Calibri" w:hAnsi="Calibri"/>
        </w:rPr>
        <w:t xml:space="preserve">, à </w:t>
      </w:r>
      <w:proofErr w:type="spellStart"/>
      <w:r>
        <w:rPr>
          <w:rFonts w:ascii="Calibri" w:hAnsi="Calibri"/>
        </w:rPr>
        <w:t>organiser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réunion</w:t>
      </w:r>
      <w:proofErr w:type="spellEnd"/>
      <w:r>
        <w:rPr>
          <w:rFonts w:ascii="Calibri" w:hAnsi="Calibri"/>
        </w:rPr>
        <w:t xml:space="preserve"> entre </w:t>
      </w:r>
      <w:proofErr w:type="spellStart"/>
      <w:r>
        <w:rPr>
          <w:rFonts w:ascii="Calibri" w:hAnsi="Calibri"/>
        </w:rPr>
        <w:t>toutes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personnes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autorisées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chaque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partie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conservant</w:t>
      </w:r>
      <w:proofErr w:type="spellEnd"/>
      <w:r>
        <w:rPr>
          <w:rFonts w:ascii="Calibri" w:hAnsi="Calibri"/>
        </w:rPr>
        <w:t xml:space="preserve"> à </w:t>
      </w:r>
      <w:proofErr w:type="spellStart"/>
      <w:r>
        <w:rPr>
          <w:rFonts w:ascii="Calibri" w:hAnsi="Calibri"/>
        </w:rPr>
        <w:t>sa</w:t>
      </w:r>
      <w:proofErr w:type="spellEnd"/>
      <w:r>
        <w:rPr>
          <w:rFonts w:ascii="Calibri" w:hAnsi="Calibri"/>
        </w:rPr>
        <w:t xml:space="preserve"> charge les </w:t>
      </w:r>
      <w:proofErr w:type="spellStart"/>
      <w:r>
        <w:rPr>
          <w:rFonts w:ascii="Calibri" w:hAnsi="Calibri"/>
        </w:rPr>
        <w:t>frais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générés</w:t>
      </w:r>
      <w:proofErr w:type="spellEnd"/>
      <w:r>
        <w:rPr>
          <w:rFonts w:ascii="Calibri" w:hAnsi="Calibri"/>
        </w:rPr>
        <w:t xml:space="preserve"> par </w:t>
      </w:r>
      <w:proofErr w:type="spellStart"/>
      <w:r>
        <w:rPr>
          <w:rFonts w:ascii="Calibri" w:hAnsi="Calibri"/>
        </w:rPr>
        <w:t>cette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réunion</w:t>
      </w:r>
      <w:proofErr w:type="spellEnd"/>
      <w:r>
        <w:rPr>
          <w:rFonts w:ascii="Calibri" w:hAnsi="Calibri"/>
        </w:rPr>
        <w:t> ? </w:t>
      </w:r>
      <w:proofErr w:type="gramEnd"/>
      <w:r>
        <w:rPr>
          <w:rFonts w:ascii="Calibri" w:hAnsi="Calibri"/>
        </w:rPr>
        <w:t>:</w:t>
      </w:r>
    </w:p>
    <w:p w14:paraId="694143B8" w14:textId="77777777" w:rsidR="008C6E31" w:rsidRDefault="008C6E31" w:rsidP="008C6E31">
      <w:pPr>
        <w:widowControl w:val="0"/>
        <w:ind w:left="426"/>
        <w:jc w:val="both"/>
        <w:rPr>
          <w:rFonts w:ascii="Calibri" w:hAnsi="Calibri"/>
        </w:rPr>
      </w:pPr>
    </w:p>
    <w:tbl>
      <w:tblPr>
        <w:tblW w:w="0" w:type="auto"/>
        <w:tblInd w:w="3016" w:type="dxa"/>
        <w:tblLook w:val="04A0" w:firstRow="1" w:lastRow="0" w:firstColumn="1" w:lastColumn="0" w:noHBand="0" w:noVBand="1"/>
      </w:tblPr>
      <w:tblGrid>
        <w:gridCol w:w="900"/>
        <w:gridCol w:w="425"/>
        <w:gridCol w:w="1134"/>
        <w:gridCol w:w="992"/>
        <w:gridCol w:w="426"/>
      </w:tblGrid>
      <w:tr w:rsidR="008C6E31" w14:paraId="0A31BB6C" w14:textId="77777777" w:rsidTr="009A0D88"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CFD9CA" w14:textId="77777777" w:rsidR="008C6E31" w:rsidRDefault="008C6E31" w:rsidP="008C6E31">
            <w:pPr>
              <w:ind w:left="-1882" w:right="-1" w:firstLine="1882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OUI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DC18" w14:textId="77777777" w:rsidR="008C6E31" w:rsidRDefault="008C6E31" w:rsidP="008C6E31">
            <w:pPr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226A05" w14:textId="77777777" w:rsidR="008C6E31" w:rsidRDefault="008C6E31" w:rsidP="008C6E31">
            <w:pPr>
              <w:ind w:right="-1"/>
              <w:jc w:val="both"/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4A31D6" w14:textId="77777777" w:rsidR="008C6E31" w:rsidRDefault="008C6E31" w:rsidP="008C6E31">
            <w:pPr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NON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A76C" w14:textId="77777777" w:rsidR="008C6E31" w:rsidRDefault="008C6E31" w:rsidP="008C6E31">
            <w:pPr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</w:tr>
    </w:tbl>
    <w:p w14:paraId="30EFC1FA" w14:textId="77777777" w:rsidR="008C6E31" w:rsidRDefault="008C6E31" w:rsidP="008C6E31">
      <w:pPr>
        <w:widowControl w:val="0"/>
        <w:tabs>
          <w:tab w:val="right" w:leader="dot" w:pos="6804"/>
        </w:tabs>
        <w:ind w:left="426"/>
        <w:jc w:val="both"/>
        <w:rPr>
          <w:rFonts w:ascii="Calibri" w:hAnsi="Calibri"/>
        </w:rPr>
      </w:pPr>
    </w:p>
    <w:p w14:paraId="78F15FF2" w14:textId="77777777" w:rsidR="008C6E31" w:rsidRDefault="008C6E31" w:rsidP="008C6E31">
      <w:pPr>
        <w:widowControl w:val="0"/>
        <w:tabs>
          <w:tab w:val="right" w:leader="dot" w:pos="4536"/>
          <w:tab w:val="right" w:leader="dot" w:pos="6804"/>
        </w:tabs>
        <w:jc w:val="both"/>
        <w:rPr>
          <w:rFonts w:ascii="Calibri" w:hAnsi="Calibri"/>
        </w:rPr>
      </w:pPr>
    </w:p>
    <w:p w14:paraId="5EFAB5BB" w14:textId="77777777" w:rsidR="008C6E31" w:rsidRDefault="008C6E31" w:rsidP="008C6E31">
      <w:pPr>
        <w:widowControl w:val="0"/>
        <w:tabs>
          <w:tab w:val="right" w:leader="dot" w:pos="4536"/>
          <w:tab w:val="right" w:leader="dot" w:pos="6804"/>
        </w:tabs>
        <w:jc w:val="both"/>
        <w:rPr>
          <w:rFonts w:ascii="Calibri" w:hAnsi="Calibri"/>
          <w:szCs w:val="20"/>
        </w:rPr>
      </w:pPr>
      <w:proofErr w:type="spellStart"/>
      <w:r>
        <w:rPr>
          <w:rFonts w:ascii="Calibri" w:hAnsi="Calibri"/>
        </w:rPr>
        <w:t>Mémoire</w:t>
      </w:r>
      <w:proofErr w:type="spellEnd"/>
      <w:r>
        <w:rPr>
          <w:rFonts w:ascii="Calibri" w:hAnsi="Calibri"/>
        </w:rPr>
        <w:t xml:space="preserve"> de </w:t>
      </w:r>
      <w:proofErr w:type="spellStart"/>
      <w:r>
        <w:rPr>
          <w:rFonts w:ascii="Calibri" w:hAnsi="Calibri"/>
        </w:rPr>
        <w:t>gestion</w:t>
      </w:r>
      <w:proofErr w:type="spellEnd"/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joint ? </w:t>
      </w:r>
      <w:proofErr w:type="gramEnd"/>
      <w:r>
        <w:rPr>
          <w:rFonts w:ascii="Calibri" w:hAnsi="Calibri"/>
        </w:rPr>
        <w:t>:</w:t>
      </w:r>
    </w:p>
    <w:p w14:paraId="531AB9A6" w14:textId="77777777" w:rsidR="008C6E31" w:rsidRDefault="008C6E31" w:rsidP="008C6E31">
      <w:pPr>
        <w:widowControl w:val="0"/>
        <w:ind w:left="426"/>
        <w:jc w:val="both"/>
        <w:rPr>
          <w:rFonts w:ascii="Calibri" w:hAnsi="Calibri"/>
          <w:bCs/>
        </w:rPr>
      </w:pPr>
    </w:p>
    <w:tbl>
      <w:tblPr>
        <w:tblW w:w="0" w:type="auto"/>
        <w:tblInd w:w="3016" w:type="dxa"/>
        <w:tblLook w:val="04A0" w:firstRow="1" w:lastRow="0" w:firstColumn="1" w:lastColumn="0" w:noHBand="0" w:noVBand="1"/>
      </w:tblPr>
      <w:tblGrid>
        <w:gridCol w:w="900"/>
        <w:gridCol w:w="425"/>
        <w:gridCol w:w="1134"/>
        <w:gridCol w:w="992"/>
        <w:gridCol w:w="426"/>
      </w:tblGrid>
      <w:tr w:rsidR="008C6E31" w14:paraId="59D4CEDC" w14:textId="77777777" w:rsidTr="009A0D88"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50F2AA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OUI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4A0A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7712C9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1888DA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NON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F93F" w14:textId="77777777" w:rsidR="008C6E31" w:rsidRDefault="008C6E31" w:rsidP="008C6E31">
            <w:pPr>
              <w:spacing w:line="276" w:lineRule="auto"/>
              <w:ind w:right="-1"/>
              <w:jc w:val="both"/>
              <w:rPr>
                <w:rFonts w:ascii="Calibri" w:hAnsi="Calibri"/>
                <w:b/>
                <w:bCs/>
              </w:rPr>
            </w:pPr>
          </w:p>
        </w:tc>
      </w:tr>
    </w:tbl>
    <w:p w14:paraId="5410BA1E" w14:textId="77777777" w:rsidR="008C6E31" w:rsidRDefault="008C6E31" w:rsidP="008C6E31">
      <w:pPr>
        <w:widowControl w:val="0"/>
        <w:ind w:left="284"/>
        <w:jc w:val="both"/>
        <w:rPr>
          <w:rFonts w:ascii="Calibri" w:hAnsi="Calibri"/>
        </w:rPr>
      </w:pPr>
    </w:p>
    <w:p w14:paraId="20C0F5D4" w14:textId="77777777" w:rsidR="008C6E31" w:rsidRPr="003A59F2" w:rsidRDefault="008C6E31" w:rsidP="008C6E31">
      <w:pPr>
        <w:tabs>
          <w:tab w:val="left" w:pos="426"/>
        </w:tabs>
        <w:ind w:right="-314"/>
        <w:jc w:val="both"/>
        <w:rPr>
          <w:rFonts w:ascii="Calibri" w:hAnsi="Calibri" w:cs="Calibri"/>
        </w:rPr>
      </w:pPr>
    </w:p>
    <w:p w14:paraId="25A39332" w14:textId="77777777" w:rsidR="008C6E31" w:rsidRPr="0072736D" w:rsidRDefault="008C6E31" w:rsidP="008C6E31">
      <w:pPr>
        <w:tabs>
          <w:tab w:val="left" w:pos="709"/>
          <w:tab w:val="right" w:leader="dot" w:pos="9923"/>
        </w:tabs>
        <w:ind w:left="709" w:right="-314" w:hanging="284"/>
        <w:jc w:val="both"/>
        <w:rPr>
          <w:rFonts w:ascii="Calibri Light" w:hAnsi="Calibri Light" w:cs="Arial"/>
        </w:rPr>
      </w:pPr>
    </w:p>
    <w:p w14:paraId="0F529C17" w14:textId="77777777" w:rsidR="008C6E31" w:rsidRPr="00E22A24" w:rsidRDefault="008C6E31" w:rsidP="008C6E31">
      <w:pPr>
        <w:ind w:left="4536"/>
        <w:jc w:val="both"/>
        <w:rPr>
          <w:rFonts w:ascii="Calibri" w:hAnsi="Calibri" w:cs="Calibri"/>
        </w:rPr>
      </w:pPr>
      <w:r w:rsidRPr="00E22A24">
        <w:rPr>
          <w:rFonts w:ascii="Calibri" w:hAnsi="Calibri" w:cs="Calibri"/>
        </w:rPr>
        <w:t xml:space="preserve">Fait à </w:t>
      </w:r>
      <w:proofErr w:type="gramStart"/>
      <w:r w:rsidRPr="00E22A24">
        <w:rPr>
          <w:rFonts w:ascii="Calibri" w:hAnsi="Calibri" w:cs="Calibri"/>
        </w:rPr>
        <w:t>…………………….,</w:t>
      </w:r>
      <w:proofErr w:type="gramEnd"/>
      <w:r w:rsidRPr="00E22A24">
        <w:rPr>
          <w:rFonts w:ascii="Calibri" w:hAnsi="Calibri" w:cs="Calibri"/>
        </w:rPr>
        <w:t xml:space="preserve"> le …………………….</w:t>
      </w:r>
    </w:p>
    <w:p w14:paraId="6F3AD74C" w14:textId="65240791" w:rsidR="008C6E31" w:rsidRPr="00E22A24" w:rsidRDefault="008C6E31" w:rsidP="008C6E31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</w:t>
      </w:r>
      <w:r w:rsidRPr="00E22A24">
        <w:rPr>
          <w:rFonts w:ascii="Calibri" w:hAnsi="Calibri" w:cs="Calibri"/>
        </w:rPr>
        <w:t xml:space="preserve">Signature du </w:t>
      </w:r>
      <w:proofErr w:type="spellStart"/>
      <w:r>
        <w:rPr>
          <w:rFonts w:ascii="Calibri" w:hAnsi="Calibri" w:cs="Calibri"/>
        </w:rPr>
        <w:t>représentant</w:t>
      </w:r>
      <w:proofErr w:type="spellEnd"/>
      <w:r>
        <w:rPr>
          <w:rFonts w:ascii="Calibri" w:hAnsi="Calibri" w:cs="Calibri"/>
        </w:rPr>
        <w:t xml:space="preserve"> de la </w:t>
      </w:r>
      <w:proofErr w:type="spellStart"/>
      <w:r>
        <w:rPr>
          <w:rFonts w:ascii="Calibri" w:hAnsi="Calibri" w:cs="Calibri"/>
        </w:rPr>
        <w:t>compagnie</w:t>
      </w:r>
      <w:proofErr w:type="spellEnd"/>
    </w:p>
    <w:p w14:paraId="1906C5A9" w14:textId="77777777" w:rsidR="00D77A9C" w:rsidRDefault="00D77A9C" w:rsidP="008C6E31">
      <w:pPr>
        <w:ind w:left="-567" w:right="-284"/>
        <w:jc w:val="both"/>
        <w:rPr>
          <w:color w:val="000000"/>
          <w:lang w:val="fr-FR"/>
        </w:rPr>
      </w:pPr>
    </w:p>
    <w:sectPr w:rsidR="00D77A9C" w:rsidSect="00A40B07">
      <w:type w:val="continuous"/>
      <w:pgSz w:w="11900" w:h="16840" w:code="9"/>
      <w:pgMar w:top="1140" w:right="1140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81A31" w14:textId="77777777" w:rsidR="00597F01" w:rsidRDefault="00597F01">
      <w:r>
        <w:separator/>
      </w:r>
    </w:p>
  </w:endnote>
  <w:endnote w:type="continuationSeparator" w:id="0">
    <w:p w14:paraId="714C7C10" w14:textId="77777777" w:rsidR="00597F01" w:rsidRDefault="0059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7EBF2" w14:textId="77777777" w:rsidR="00597F01" w:rsidRDefault="00597F01">
      <w:r>
        <w:separator/>
      </w:r>
    </w:p>
  </w:footnote>
  <w:footnote w:type="continuationSeparator" w:id="0">
    <w:p w14:paraId="2E3B2E42" w14:textId="77777777" w:rsidR="00597F01" w:rsidRDefault="00597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30C9F" w14:textId="3AAF4D87" w:rsidR="00A40B07" w:rsidRDefault="00A40B07">
    <w:pPr>
      <w:pStyle w:val="En-tte"/>
    </w:pPr>
    <w:r>
      <w:rPr>
        <w:noProof/>
        <w:lang w:val="fr-FR" w:eastAsia="fr-FR"/>
      </w:rPr>
      <w:drawing>
        <wp:inline distT="0" distB="0" distL="0" distR="0" wp14:anchorId="723E03C4" wp14:editId="50235A3B">
          <wp:extent cx="2282190" cy="977900"/>
          <wp:effectExtent l="0" t="0" r="0" b="0"/>
          <wp:docPr id="1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2190" cy="977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08597A2D"/>
    <w:multiLevelType w:val="hybridMultilevel"/>
    <w:tmpl w:val="BE5449C4"/>
    <w:lvl w:ilvl="0" w:tplc="A93CE0B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735D1"/>
    <w:multiLevelType w:val="hybridMultilevel"/>
    <w:tmpl w:val="675A5F14"/>
    <w:lvl w:ilvl="0" w:tplc="9072D170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FFC000"/>
        <w:sz w:val="24"/>
        <w:szCs w:val="18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87C14"/>
    <w:multiLevelType w:val="hybridMultilevel"/>
    <w:tmpl w:val="C2468EB8"/>
    <w:lvl w:ilvl="0" w:tplc="A93CE0B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  <w:dstrike w:val="0"/>
        <w:color w:val="FFC000"/>
        <w:u w:val="none"/>
        <w:effect w:val="none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9" w15:restartNumberingAfterBreak="0">
    <w:nsid w:val="313F6AE1"/>
    <w:multiLevelType w:val="hybridMultilevel"/>
    <w:tmpl w:val="F8FA39A4"/>
    <w:lvl w:ilvl="0" w:tplc="7F94E268">
      <w:start w:val="2020"/>
      <w:numFmt w:val="bullet"/>
      <w:lvlText w:val="Ü"/>
      <w:lvlJc w:val="left"/>
      <w:pPr>
        <w:ind w:left="720" w:hanging="360"/>
      </w:pPr>
      <w:rPr>
        <w:rFonts w:ascii="Wingdings" w:eastAsiaTheme="minorHAnsi" w:hAnsi="Wingdings" w:cs="Times New Roman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10C7A"/>
    <w:multiLevelType w:val="hybridMultilevel"/>
    <w:tmpl w:val="6A1E9CD2"/>
    <w:lvl w:ilvl="0" w:tplc="8BB88C1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8CD472F"/>
    <w:multiLevelType w:val="hybridMultilevel"/>
    <w:tmpl w:val="1D4C592A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D66851"/>
    <w:multiLevelType w:val="hybridMultilevel"/>
    <w:tmpl w:val="7B469EBC"/>
    <w:lvl w:ilvl="0" w:tplc="A93CE0B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C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18"/>
  </w:num>
  <w:num w:numId="4">
    <w:abstractNumId w:val="25"/>
  </w:num>
  <w:num w:numId="5">
    <w:abstractNumId w:val="14"/>
  </w:num>
  <w:num w:numId="6">
    <w:abstractNumId w:val="10"/>
  </w:num>
  <w:num w:numId="7">
    <w:abstractNumId w:val="15"/>
  </w:num>
  <w:num w:numId="8">
    <w:abstractNumId w:val="2"/>
  </w:num>
  <w:num w:numId="9">
    <w:abstractNumId w:val="19"/>
  </w:num>
  <w:num w:numId="10">
    <w:abstractNumId w:val="23"/>
  </w:num>
  <w:num w:numId="11">
    <w:abstractNumId w:val="7"/>
  </w:num>
  <w:num w:numId="12">
    <w:abstractNumId w:val="13"/>
  </w:num>
  <w:num w:numId="13">
    <w:abstractNumId w:val="3"/>
  </w:num>
  <w:num w:numId="14">
    <w:abstractNumId w:val="16"/>
  </w:num>
  <w:num w:numId="15">
    <w:abstractNumId w:val="24"/>
  </w:num>
  <w:num w:numId="16">
    <w:abstractNumId w:val="8"/>
  </w:num>
  <w:num w:numId="17">
    <w:abstractNumId w:val="11"/>
  </w:num>
  <w:num w:numId="18">
    <w:abstractNumId w:val="6"/>
  </w:num>
  <w:num w:numId="19">
    <w:abstractNumId w:val="0"/>
  </w:num>
  <w:num w:numId="20">
    <w:abstractNumId w:val="9"/>
  </w:num>
  <w:num w:numId="21">
    <w:abstractNumId w:val="17"/>
  </w:num>
  <w:num w:numId="22">
    <w:abstractNumId w:val="1"/>
  </w:num>
  <w:num w:numId="23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4"/>
  </w:num>
  <w:num w:numId="2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216B1"/>
    <w:rsid w:val="00073F1F"/>
    <w:rsid w:val="0009621D"/>
    <w:rsid w:val="000A5CD9"/>
    <w:rsid w:val="0011001D"/>
    <w:rsid w:val="001301DD"/>
    <w:rsid w:val="00131890"/>
    <w:rsid w:val="00142561"/>
    <w:rsid w:val="001A29C9"/>
    <w:rsid w:val="001B3465"/>
    <w:rsid w:val="002040DF"/>
    <w:rsid w:val="00216352"/>
    <w:rsid w:val="00277002"/>
    <w:rsid w:val="00277B01"/>
    <w:rsid w:val="002C399A"/>
    <w:rsid w:val="002D03BE"/>
    <w:rsid w:val="002E4594"/>
    <w:rsid w:val="002F35B1"/>
    <w:rsid w:val="0033722F"/>
    <w:rsid w:val="003F5156"/>
    <w:rsid w:val="003F6ACA"/>
    <w:rsid w:val="00446F5A"/>
    <w:rsid w:val="004A6384"/>
    <w:rsid w:val="004B07C4"/>
    <w:rsid w:val="004C4412"/>
    <w:rsid w:val="004D1863"/>
    <w:rsid w:val="00524D0B"/>
    <w:rsid w:val="00555F25"/>
    <w:rsid w:val="00585EC6"/>
    <w:rsid w:val="00597F01"/>
    <w:rsid w:val="005A4190"/>
    <w:rsid w:val="005C34B1"/>
    <w:rsid w:val="006952A7"/>
    <w:rsid w:val="006B38E2"/>
    <w:rsid w:val="006B51FC"/>
    <w:rsid w:val="006D3B46"/>
    <w:rsid w:val="006E755A"/>
    <w:rsid w:val="006F2A76"/>
    <w:rsid w:val="00713C3C"/>
    <w:rsid w:val="00774C0B"/>
    <w:rsid w:val="0077724E"/>
    <w:rsid w:val="00783DBC"/>
    <w:rsid w:val="007B033F"/>
    <w:rsid w:val="007B301D"/>
    <w:rsid w:val="007D222D"/>
    <w:rsid w:val="008217F8"/>
    <w:rsid w:val="00865F57"/>
    <w:rsid w:val="008941FE"/>
    <w:rsid w:val="008C5F46"/>
    <w:rsid w:val="008C6E31"/>
    <w:rsid w:val="008F2397"/>
    <w:rsid w:val="009312D9"/>
    <w:rsid w:val="00934322"/>
    <w:rsid w:val="00950CB0"/>
    <w:rsid w:val="00957879"/>
    <w:rsid w:val="00966A45"/>
    <w:rsid w:val="00967B9D"/>
    <w:rsid w:val="009A5651"/>
    <w:rsid w:val="009E1558"/>
    <w:rsid w:val="00A05075"/>
    <w:rsid w:val="00A21BCB"/>
    <w:rsid w:val="00A220E9"/>
    <w:rsid w:val="00A40B07"/>
    <w:rsid w:val="00A42778"/>
    <w:rsid w:val="00A96B34"/>
    <w:rsid w:val="00B1590D"/>
    <w:rsid w:val="00B2121A"/>
    <w:rsid w:val="00B31653"/>
    <w:rsid w:val="00B47DEB"/>
    <w:rsid w:val="00C4184C"/>
    <w:rsid w:val="00C479FA"/>
    <w:rsid w:val="00C70AB0"/>
    <w:rsid w:val="00C80F9A"/>
    <w:rsid w:val="00CA1ED8"/>
    <w:rsid w:val="00CC512A"/>
    <w:rsid w:val="00CD2309"/>
    <w:rsid w:val="00CD3BA2"/>
    <w:rsid w:val="00CF353B"/>
    <w:rsid w:val="00CF3644"/>
    <w:rsid w:val="00D050F7"/>
    <w:rsid w:val="00D07693"/>
    <w:rsid w:val="00D51009"/>
    <w:rsid w:val="00D77A9C"/>
    <w:rsid w:val="00DA0F0E"/>
    <w:rsid w:val="00DD45C1"/>
    <w:rsid w:val="00DD5BD8"/>
    <w:rsid w:val="00DE1091"/>
    <w:rsid w:val="00E02D05"/>
    <w:rsid w:val="00E04716"/>
    <w:rsid w:val="00E307EC"/>
    <w:rsid w:val="00E3122C"/>
    <w:rsid w:val="00E45F8D"/>
    <w:rsid w:val="00E70C59"/>
    <w:rsid w:val="00E8719A"/>
    <w:rsid w:val="00EA5E4C"/>
    <w:rsid w:val="00EC475E"/>
    <w:rsid w:val="00ED1ECB"/>
    <w:rsid w:val="00ED371D"/>
    <w:rsid w:val="00EF3121"/>
    <w:rsid w:val="00F202E8"/>
    <w:rsid w:val="00F565D7"/>
    <w:rsid w:val="00FB1A52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  <w:style w:type="paragraph" w:styleId="Titre">
    <w:name w:val="Title"/>
    <w:basedOn w:val="Normal"/>
    <w:link w:val="TitreCar"/>
    <w:qFormat/>
    <w:rsid w:val="008C6E31"/>
    <w:pPr>
      <w:jc w:val="center"/>
    </w:pPr>
    <w:rPr>
      <w:rFonts w:ascii="Tahoma" w:eastAsia="PMingLiU" w:hAnsi="Tahoma"/>
      <w:b/>
      <w:shadow/>
      <w:sz w:val="36"/>
      <w:szCs w:val="20"/>
      <w:lang w:val="fr-FR" w:eastAsia="fr-FR"/>
    </w:rPr>
  </w:style>
  <w:style w:type="character" w:customStyle="1" w:styleId="TitreCar">
    <w:name w:val="Titre Car"/>
    <w:basedOn w:val="Policepardfaut"/>
    <w:link w:val="Titre"/>
    <w:rsid w:val="008C6E31"/>
    <w:rPr>
      <w:rFonts w:ascii="Tahoma" w:eastAsia="PMingLiU" w:hAnsi="Tahoma"/>
      <w:b/>
      <w:shadow/>
      <w:sz w:val="36"/>
      <w:lang w:val="fr-FR" w:eastAsia="fr-FR"/>
    </w:rPr>
  </w:style>
  <w:style w:type="paragraph" w:customStyle="1" w:styleId="arima1">
    <w:name w:val="arima 1"/>
    <w:basedOn w:val="Citationintense"/>
    <w:link w:val="arima1Car"/>
    <w:qFormat/>
    <w:rsid w:val="008C6E31"/>
    <w:pPr>
      <w:pBdr>
        <w:top w:val="none" w:sz="0" w:space="0" w:color="auto"/>
        <w:bottom w:val="single" w:sz="4" w:space="10" w:color="5B9BD5"/>
      </w:pBdr>
      <w:spacing w:before="0" w:beforeAutospacing="1" w:after="0"/>
      <w:ind w:left="0" w:right="-852"/>
      <w:jc w:val="left"/>
    </w:pPr>
    <w:rPr>
      <w:rFonts w:ascii="Calibri" w:hAnsi="Calibri"/>
      <w:color w:val="002060"/>
      <w:sz w:val="44"/>
      <w:szCs w:val="20"/>
      <w:lang w:val="x-none" w:eastAsia="x-none"/>
    </w:rPr>
  </w:style>
  <w:style w:type="character" w:customStyle="1" w:styleId="arima1Car">
    <w:name w:val="arima 1 Car"/>
    <w:link w:val="arima1"/>
    <w:rsid w:val="008C6E31"/>
    <w:rPr>
      <w:rFonts w:ascii="Calibri" w:hAnsi="Calibri"/>
      <w:i/>
      <w:iCs/>
      <w:color w:val="002060"/>
      <w:sz w:val="44"/>
      <w:lang w:val="x-none" w:eastAsia="x-none"/>
    </w:rPr>
  </w:style>
  <w:style w:type="character" w:styleId="Titredulivre">
    <w:name w:val="Book Title"/>
    <w:uiPriority w:val="33"/>
    <w:qFormat/>
    <w:rsid w:val="008C6E31"/>
    <w:rPr>
      <w:b/>
      <w:bCs/>
      <w:i/>
      <w:iCs/>
      <w:spacing w:val="5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C6E3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C6E31"/>
    <w:rPr>
      <w:i/>
      <w:i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9F723-CC21-4A91-9D83-0E22F30D2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12</Pages>
  <Words>1849</Words>
  <Characters>11329</Characters>
  <Application>Microsoft Office Word</Application>
  <DocSecurity>0</DocSecurity>
  <Lines>94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THEILLIER, André</cp:lastModifiedBy>
  <cp:revision>22</cp:revision>
  <dcterms:created xsi:type="dcterms:W3CDTF">2024-10-22T16:07:00Z</dcterms:created>
  <dcterms:modified xsi:type="dcterms:W3CDTF">2025-12-04T12:51:00Z</dcterms:modified>
</cp:coreProperties>
</file>