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4EF82" w14:textId="77777777" w:rsidR="00770367" w:rsidRDefault="00770367">
      <w:pPr>
        <w:rPr>
          <w:rFonts w:ascii="Marianne" w:hAnsi="Marianne" w:cs="Arial"/>
          <w:sz w:val="22"/>
          <w:szCs w:val="22"/>
        </w:rPr>
      </w:pPr>
    </w:p>
    <w:tbl>
      <w:tblPr>
        <w:tblpPr w:leftFromText="141" w:rightFromText="141" w:vertAnchor="page" w:horzAnchor="margin" w:tblpXSpec="center" w:tblpY="4756"/>
        <w:tblW w:w="10096" w:type="dxa"/>
        <w:tblLayout w:type="fixed"/>
        <w:tblCellMar>
          <w:left w:w="70" w:type="dxa"/>
          <w:right w:w="70" w:type="dxa"/>
        </w:tblCellMar>
        <w:tblLook w:val="0000" w:firstRow="0" w:lastRow="0" w:firstColumn="0" w:lastColumn="0" w:noHBand="0" w:noVBand="0"/>
      </w:tblPr>
      <w:tblGrid>
        <w:gridCol w:w="10096"/>
      </w:tblGrid>
      <w:tr w:rsidR="004B286F" w14:paraId="74B7C302" w14:textId="77777777" w:rsidTr="004B286F">
        <w:trPr>
          <w:trHeight w:val="1447"/>
        </w:trPr>
        <w:tc>
          <w:tcPr>
            <w:tcW w:w="10096" w:type="dxa"/>
            <w:vAlign w:val="center"/>
          </w:tcPr>
          <w:p w14:paraId="59503D88" w14:textId="77777777" w:rsidR="004B286F" w:rsidRDefault="004B286F" w:rsidP="004B286F">
            <w:pPr>
              <w:widowControl w:val="0"/>
              <w:spacing w:before="0"/>
              <w:jc w:val="center"/>
              <w:rPr>
                <w:rFonts w:ascii="Marianne" w:hAnsi="Marianne"/>
                <w:b/>
                <w:smallCaps/>
                <w:sz w:val="22"/>
                <w:szCs w:val="22"/>
                <w:u w:val="single"/>
              </w:rPr>
            </w:pPr>
          </w:p>
          <w:p w14:paraId="1E5A9C5E" w14:textId="77777777" w:rsidR="006653C2" w:rsidRPr="006653C2" w:rsidRDefault="006653C2" w:rsidP="006653C2">
            <w:pPr>
              <w:spacing w:before="80" w:after="80"/>
              <w:jc w:val="center"/>
              <w:rPr>
                <w:rFonts w:ascii="Marianne" w:hAnsi="Marianne" w:cs="Arial"/>
                <w:b/>
                <w:sz w:val="36"/>
                <w:szCs w:val="30"/>
                <w:lang w:eastAsia="zh-CN"/>
              </w:rPr>
            </w:pPr>
            <w:r w:rsidRPr="006653C2">
              <w:rPr>
                <w:rFonts w:ascii="Marianne" w:hAnsi="Marianne" w:cs="Arial"/>
                <w:b/>
                <w:sz w:val="36"/>
                <w:szCs w:val="30"/>
                <w:lang w:eastAsia="zh-CN"/>
              </w:rPr>
              <w:t>PRESTATIONS DE SERVICES D’AGENCE DE VOYAGES RELATIVES AUX DEPLACEMENTS DES MEMBRES DU COLLEGE ELECTORAL DANS LE CADRE DES ELECTIONS SENATORIALES DE 2026 EN POLYNESIE FRANCAISE</w:t>
            </w:r>
          </w:p>
          <w:p w14:paraId="32AFC4AA" w14:textId="77777777" w:rsidR="004B286F" w:rsidRDefault="004B286F" w:rsidP="004B286F">
            <w:pPr>
              <w:widowControl w:val="0"/>
              <w:spacing w:before="0"/>
              <w:jc w:val="center"/>
              <w:rPr>
                <w:rFonts w:ascii="Marianne" w:eastAsia="CG Times (WN)" w:hAnsi="Marianne" w:cs="Arial"/>
                <w:b/>
                <w:smallCaps/>
                <w:sz w:val="40"/>
                <w:szCs w:val="40"/>
              </w:rPr>
            </w:pPr>
          </w:p>
          <w:p w14:paraId="1C188BCC" w14:textId="77777777" w:rsidR="004B286F" w:rsidRDefault="004B286F" w:rsidP="004B286F">
            <w:pPr>
              <w:widowControl w:val="0"/>
              <w:spacing w:before="0"/>
              <w:jc w:val="center"/>
              <w:rPr>
                <w:rFonts w:ascii="Marianne" w:hAnsi="Marianne"/>
                <w:b/>
                <w:smallCaps/>
                <w:sz w:val="22"/>
                <w:szCs w:val="22"/>
              </w:rPr>
            </w:pPr>
            <w:bookmarkStart w:id="0" w:name="_GoBack_Copie_1"/>
            <w:bookmarkEnd w:id="0"/>
          </w:p>
        </w:tc>
      </w:tr>
      <w:tr w:rsidR="004B286F" w14:paraId="79BB8E24" w14:textId="77777777" w:rsidTr="004B286F">
        <w:trPr>
          <w:trHeight w:val="63"/>
        </w:trPr>
        <w:tc>
          <w:tcPr>
            <w:tcW w:w="10096" w:type="dxa"/>
            <w:vAlign w:val="center"/>
          </w:tcPr>
          <w:p w14:paraId="48C122E1" w14:textId="77777777" w:rsidR="004B286F" w:rsidRDefault="004B286F" w:rsidP="004B286F">
            <w:pPr>
              <w:widowControl w:val="0"/>
              <w:pBdr>
                <w:top w:val="single" w:sz="4" w:space="1" w:color="000000" w:shadow="1"/>
                <w:left w:val="single" w:sz="4" w:space="4" w:color="000000" w:shadow="1"/>
                <w:bottom w:val="single" w:sz="4" w:space="1" w:color="000000" w:shadow="1"/>
                <w:right w:val="single" w:sz="4" w:space="4" w:color="000000" w:shadow="1"/>
              </w:pBdr>
              <w:shd w:val="clear" w:color="auto" w:fill="99CCFF"/>
              <w:spacing w:before="0"/>
              <w:ind w:left="317" w:right="287"/>
              <w:jc w:val="center"/>
              <w:rPr>
                <w:rFonts w:ascii="Marianne" w:hAnsi="Marianne"/>
                <w:b/>
                <w:smallCaps/>
                <w:sz w:val="44"/>
                <w:szCs w:val="22"/>
              </w:rPr>
            </w:pPr>
            <w:r>
              <w:rPr>
                <w:rFonts w:ascii="Marianne" w:hAnsi="Marianne"/>
                <w:b/>
                <w:smallCaps/>
                <w:sz w:val="72"/>
                <w:szCs w:val="36"/>
              </w:rPr>
              <w:t>cadre de réponse technique</w:t>
            </w:r>
          </w:p>
          <w:p w14:paraId="3463F505" w14:textId="77777777" w:rsidR="004B286F" w:rsidRDefault="004B286F" w:rsidP="004B286F">
            <w:pPr>
              <w:widowControl w:val="0"/>
              <w:spacing w:before="0"/>
              <w:ind w:left="2665" w:right="2762"/>
              <w:jc w:val="center"/>
              <w:rPr>
                <w:rFonts w:ascii="Marianne" w:hAnsi="Marianne"/>
                <w:b/>
                <w:smallCaps/>
                <w:sz w:val="22"/>
                <w:szCs w:val="22"/>
              </w:rPr>
            </w:pPr>
          </w:p>
        </w:tc>
      </w:tr>
    </w:tbl>
    <w:p w14:paraId="2212369A" w14:textId="77777777" w:rsidR="00770367" w:rsidRDefault="002B25B3">
      <w:pPr>
        <w:spacing w:before="0"/>
        <w:rPr>
          <w:rFonts w:ascii="Marianne" w:hAnsi="Marianne" w:cs="Arial"/>
          <w:sz w:val="22"/>
          <w:szCs w:val="22"/>
        </w:rPr>
      </w:pPr>
      <w:r>
        <w:rPr>
          <w:noProof/>
        </w:rPr>
        <w:drawing>
          <wp:inline distT="0" distB="0" distL="0" distR="0" wp14:anchorId="4CECC77A" wp14:editId="32AD72C8">
            <wp:extent cx="2212975" cy="10788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8"/>
                    <a:stretch>
                      <a:fillRect/>
                    </a:stretch>
                  </pic:blipFill>
                  <pic:spPr bwMode="auto">
                    <a:xfrm>
                      <a:off x="0" y="0"/>
                      <a:ext cx="2212975" cy="1078865"/>
                    </a:xfrm>
                    <a:prstGeom prst="rect">
                      <a:avLst/>
                    </a:prstGeom>
                  </pic:spPr>
                </pic:pic>
              </a:graphicData>
            </a:graphic>
          </wp:inline>
        </w:drawing>
      </w:r>
      <w:r>
        <w:br w:type="page"/>
      </w:r>
    </w:p>
    <w:p w14:paraId="2FC57AED" w14:textId="77777777" w:rsidR="00770367" w:rsidRDefault="00770367">
      <w:pPr>
        <w:rPr>
          <w:rFonts w:ascii="Marianne" w:hAnsi="Marianne" w:cs="Arial"/>
          <w:sz w:val="22"/>
          <w:szCs w:val="22"/>
        </w:rPr>
      </w:pPr>
    </w:p>
    <w:p w14:paraId="4609ACCA" w14:textId="237CC1BC" w:rsidR="00770367" w:rsidRDefault="002B25B3">
      <w:pPr>
        <w:spacing w:after="120"/>
        <w:jc w:val="both"/>
        <w:rPr>
          <w:rFonts w:ascii="Marianne" w:hAnsi="Marianne" w:cs="Arial"/>
          <w:i/>
          <w:sz w:val="20"/>
        </w:rPr>
      </w:pPr>
      <w:r>
        <w:rPr>
          <w:rFonts w:ascii="Marianne" w:hAnsi="Marianne" w:cs="Arial"/>
          <w:i/>
          <w:sz w:val="20"/>
        </w:rPr>
        <w:t>Les candidats doivent répondre aux éléments constituant le cadre de réponse technique fourni ci-dessous et j</w:t>
      </w:r>
      <w:r w:rsidR="002424C0">
        <w:rPr>
          <w:rFonts w:ascii="Marianne" w:hAnsi="Marianne" w:cs="Arial"/>
          <w:i/>
          <w:sz w:val="20"/>
        </w:rPr>
        <w:t xml:space="preserve">oindre un </w:t>
      </w:r>
      <w:r w:rsidR="006653C2">
        <w:rPr>
          <w:rFonts w:ascii="Marianne" w:hAnsi="Marianne" w:cs="Arial"/>
          <w:i/>
          <w:sz w:val="20"/>
        </w:rPr>
        <w:t>modèle de plan de transport</w:t>
      </w:r>
      <w:r w:rsidR="002424C0">
        <w:rPr>
          <w:rFonts w:ascii="Marianne" w:hAnsi="Marianne" w:cs="Arial"/>
          <w:i/>
          <w:sz w:val="20"/>
        </w:rPr>
        <w:t xml:space="preserve">. </w:t>
      </w:r>
    </w:p>
    <w:p w14:paraId="7C36A14A" w14:textId="2779E66E" w:rsidR="00770367" w:rsidRDefault="002B25B3">
      <w:pPr>
        <w:spacing w:after="120"/>
        <w:jc w:val="both"/>
        <w:rPr>
          <w:rFonts w:ascii="Marianne" w:hAnsi="Marianne" w:cs="Arial"/>
          <w:i/>
          <w:sz w:val="20"/>
        </w:rPr>
      </w:pPr>
      <w:r>
        <w:rPr>
          <w:rFonts w:ascii="Marianne" w:hAnsi="Marianne" w:cs="Arial"/>
          <w:i/>
          <w:sz w:val="20"/>
        </w:rPr>
        <w:t xml:space="preserve">Ce cadre de réponse, ainsi que le </w:t>
      </w:r>
      <w:r w:rsidR="005408BE">
        <w:rPr>
          <w:rFonts w:ascii="Marianne" w:hAnsi="Marianne" w:cs="Arial"/>
          <w:i/>
          <w:sz w:val="20"/>
        </w:rPr>
        <w:t>modèle de plan de transport</w:t>
      </w:r>
      <w:r w:rsidR="00ED059B">
        <w:rPr>
          <w:rFonts w:ascii="Marianne" w:hAnsi="Marianne" w:cs="Arial"/>
          <w:i/>
          <w:sz w:val="20"/>
        </w:rPr>
        <w:t xml:space="preserve"> </w:t>
      </w:r>
      <w:r>
        <w:rPr>
          <w:rFonts w:ascii="Marianne" w:hAnsi="Marianne" w:cs="Arial"/>
          <w:i/>
          <w:sz w:val="20"/>
        </w:rPr>
        <w:t xml:space="preserve">permettront de noter </w:t>
      </w:r>
      <w:r w:rsidR="005408BE">
        <w:rPr>
          <w:rFonts w:ascii="Marianne" w:hAnsi="Marianne" w:cs="Arial"/>
          <w:i/>
          <w:sz w:val="20"/>
        </w:rPr>
        <w:t>la valeur technique (critère n°2</w:t>
      </w:r>
      <w:r>
        <w:rPr>
          <w:rFonts w:ascii="Marianne" w:hAnsi="Marianne" w:cs="Arial"/>
          <w:i/>
          <w:sz w:val="20"/>
        </w:rPr>
        <w:t>)</w:t>
      </w:r>
      <w:r w:rsidR="005408BE">
        <w:rPr>
          <w:rFonts w:ascii="Marianne" w:hAnsi="Marianne" w:cs="Arial"/>
          <w:i/>
          <w:sz w:val="20"/>
        </w:rPr>
        <w:t xml:space="preserve"> et la valeur environnementale (critère n°3)</w:t>
      </w:r>
      <w:r>
        <w:rPr>
          <w:rFonts w:ascii="Marianne" w:hAnsi="Marianne" w:cs="Arial"/>
          <w:i/>
          <w:sz w:val="20"/>
        </w:rPr>
        <w:t xml:space="preserve">. </w:t>
      </w:r>
    </w:p>
    <w:p w14:paraId="56D680E7" w14:textId="77777777" w:rsidR="00770367" w:rsidRDefault="002B25B3">
      <w:pPr>
        <w:spacing w:after="120"/>
        <w:jc w:val="both"/>
        <w:rPr>
          <w:rFonts w:ascii="Marianne" w:hAnsi="Marianne" w:cs="Arial"/>
          <w:i/>
          <w:sz w:val="20"/>
        </w:rPr>
      </w:pPr>
      <w:r>
        <w:rPr>
          <w:rFonts w:ascii="Marianne" w:hAnsi="Marianne" w:cs="Arial"/>
          <w:i/>
          <w:sz w:val="20"/>
        </w:rPr>
        <w:t>La réponse aux questions suivantes permet de valoriser l'offre du candidat. Toute absence de réponse entraînera l'attribution de la note de 0 (zéro) à la question concernée. Le document doit être cohérent, rédigé d’une façon personnalisée pour le marché tout en étant conforme aux exigences explicitées dans le dossier de consultation. Son niveau de qualité ainsi que la cohérence des informations qui y sont transmises seront des éléments déterminants dans l’analyse de l’offre. Le document peut renvoyer à des annexes clairement identifiées (par un numéro d’annexe, de page, etc.).</w:t>
      </w:r>
    </w:p>
    <w:p w14:paraId="7E1C02D8" w14:textId="77777777" w:rsidR="00770367" w:rsidRDefault="002B25B3">
      <w:pPr>
        <w:jc w:val="both"/>
        <w:rPr>
          <w:rFonts w:ascii="Marianne" w:hAnsi="Marianne" w:cs="Arial"/>
          <w:i/>
          <w:sz w:val="22"/>
        </w:rPr>
      </w:pPr>
      <w:r>
        <w:rPr>
          <w:rFonts w:ascii="Marianne" w:hAnsi="Marianne" w:cs="Calibri"/>
          <w:i/>
          <w:color w:val="FF0000"/>
          <w:sz w:val="20"/>
          <w:szCs w:val="22"/>
        </w:rPr>
        <w:t xml:space="preserve">Le cadre de réponse du mémoire est un </w:t>
      </w:r>
      <w:r>
        <w:rPr>
          <w:rFonts w:ascii="Marianne" w:hAnsi="Marianne" w:cs="Calibri"/>
          <w:bCs/>
          <w:i/>
          <w:color w:val="FF0000"/>
          <w:sz w:val="20"/>
          <w:szCs w:val="22"/>
        </w:rPr>
        <w:t>document opposable</w:t>
      </w:r>
      <w:r>
        <w:rPr>
          <w:rFonts w:ascii="Marianne" w:hAnsi="Marianne" w:cs="Calibri"/>
          <w:i/>
          <w:color w:val="000000"/>
          <w:sz w:val="20"/>
          <w:szCs w:val="22"/>
        </w:rPr>
        <w:t>. À ce titre, les pénalités présentées dans le cahier des clauses particulières pourront être appliquées si les engagements pris dans le mémoire technique ne sont pas tenus.</w:t>
      </w:r>
    </w:p>
    <w:p w14:paraId="13A60C03" w14:textId="77777777" w:rsidR="00770367" w:rsidRDefault="00770367">
      <w:pPr>
        <w:pBdr>
          <w:bottom w:val="single" w:sz="4" w:space="1" w:color="000000"/>
        </w:pBdr>
        <w:spacing w:before="240" w:after="120"/>
        <w:jc w:val="both"/>
        <w:rPr>
          <w:rFonts w:ascii="Marianne" w:hAnsi="Marianne" w:cs="Arial"/>
          <w:b/>
          <w:szCs w:val="22"/>
        </w:rPr>
      </w:pPr>
    </w:p>
    <w:p w14:paraId="64278629" w14:textId="77777777" w:rsidR="00770367" w:rsidRDefault="002B25B3">
      <w:pPr>
        <w:spacing w:before="360" w:after="120"/>
        <w:jc w:val="both"/>
        <w:rPr>
          <w:rFonts w:ascii="Marianne" w:hAnsi="Marianne" w:cs="Arial"/>
          <w:b/>
          <w:sz w:val="22"/>
        </w:rPr>
      </w:pPr>
      <w:r>
        <w:rPr>
          <w:rFonts w:ascii="Marianne" w:hAnsi="Marianne" w:cs="Arial"/>
          <w:b/>
          <w:szCs w:val="22"/>
        </w:rPr>
        <w:t>Nom du candidat</w:t>
      </w:r>
      <w:r>
        <w:rPr>
          <w:rFonts w:ascii="Calibri" w:hAnsi="Calibri" w:cs="Calibri"/>
          <w:b/>
          <w:szCs w:val="22"/>
        </w:rPr>
        <w:t> </w:t>
      </w:r>
      <w:r>
        <w:rPr>
          <w:rFonts w:ascii="Marianne" w:hAnsi="Marianne" w:cs="Arial"/>
          <w:b/>
          <w:szCs w:val="22"/>
        </w:rPr>
        <w:t>:</w:t>
      </w:r>
      <w:r>
        <w:rPr>
          <w:rFonts w:ascii="Calibri" w:hAnsi="Calibri" w:cs="Calibri"/>
          <w:b/>
          <w:szCs w:val="22"/>
        </w:rPr>
        <w:t> </w:t>
      </w:r>
      <w:r>
        <w:rPr>
          <w:rFonts w:ascii="Marianne" w:hAnsi="Marianne" w:cs="Marianne"/>
          <w:b/>
          <w:szCs w:val="22"/>
        </w:rPr>
        <w:t>…………</w:t>
      </w:r>
      <w:r>
        <w:rPr>
          <w:rFonts w:ascii="Marianne" w:hAnsi="Marianne" w:cs="Arial"/>
          <w:b/>
          <w:szCs w:val="22"/>
        </w:rPr>
        <w:t>………………………</w:t>
      </w:r>
      <w:r>
        <w:rPr>
          <w:rFonts w:ascii="Marianne" w:hAnsi="Marianne" w:cs="Arial"/>
          <w:b/>
          <w:sz w:val="22"/>
        </w:rPr>
        <w:t xml:space="preserve"> </w:t>
      </w:r>
    </w:p>
    <w:p w14:paraId="45E24FEA" w14:textId="081F3C76" w:rsidR="00770367" w:rsidRDefault="002B25B3" w:rsidP="0080433F">
      <w:pPr>
        <w:spacing w:after="240"/>
        <w:jc w:val="both"/>
        <w:rPr>
          <w:rFonts w:ascii="Marianne" w:hAnsi="Marianne" w:cs="Arial"/>
          <w:b/>
          <w:bCs/>
          <w:sz w:val="22"/>
          <w:szCs w:val="22"/>
        </w:rPr>
      </w:pPr>
      <w:r>
        <w:rPr>
          <w:rFonts w:ascii="Marianne" w:hAnsi="Marianne" w:cs="Arial"/>
          <w:b/>
          <w:bCs/>
          <w:sz w:val="22"/>
          <w:szCs w:val="22"/>
        </w:rPr>
        <w:t xml:space="preserve">Ce cadre représentera une note maximale de </w:t>
      </w:r>
      <w:r w:rsidR="005408BE">
        <w:rPr>
          <w:rFonts w:ascii="Marianne" w:hAnsi="Marianne" w:cs="Arial"/>
          <w:b/>
          <w:bCs/>
          <w:sz w:val="22"/>
          <w:szCs w:val="22"/>
        </w:rPr>
        <w:t>50</w:t>
      </w:r>
      <w:r>
        <w:rPr>
          <w:rFonts w:ascii="Marianne" w:hAnsi="Marianne" w:cs="Arial"/>
          <w:b/>
          <w:bCs/>
          <w:sz w:val="22"/>
          <w:szCs w:val="22"/>
        </w:rPr>
        <w:t xml:space="preserve"> points</w:t>
      </w:r>
      <w:r w:rsidR="005408BE">
        <w:rPr>
          <w:rFonts w:ascii="Marianne" w:hAnsi="Marianne" w:cs="Arial"/>
          <w:b/>
          <w:bCs/>
          <w:sz w:val="22"/>
          <w:szCs w:val="22"/>
        </w:rPr>
        <w:t xml:space="preserve"> dans la notation du critère n°2</w:t>
      </w:r>
      <w:r>
        <w:rPr>
          <w:rFonts w:ascii="Marianne" w:hAnsi="Marianne" w:cs="Arial"/>
          <w:b/>
          <w:bCs/>
          <w:sz w:val="22"/>
          <w:szCs w:val="22"/>
        </w:rPr>
        <w:t xml:space="preserve"> comportant </w:t>
      </w:r>
      <w:r w:rsidR="002424C0">
        <w:rPr>
          <w:rFonts w:ascii="Marianne" w:hAnsi="Marianne" w:cs="Arial"/>
          <w:b/>
          <w:bCs/>
          <w:sz w:val="22"/>
          <w:szCs w:val="22"/>
        </w:rPr>
        <w:t>3</w:t>
      </w:r>
      <w:r>
        <w:rPr>
          <w:rFonts w:ascii="Marianne" w:hAnsi="Marianne" w:cs="Arial"/>
          <w:b/>
          <w:bCs/>
          <w:sz w:val="22"/>
          <w:szCs w:val="22"/>
        </w:rPr>
        <w:t xml:space="preserve"> sous-critères</w:t>
      </w:r>
      <w:r w:rsidR="005408BE">
        <w:rPr>
          <w:rFonts w:ascii="Marianne" w:hAnsi="Marianne" w:cs="Arial"/>
          <w:b/>
          <w:bCs/>
          <w:sz w:val="22"/>
          <w:szCs w:val="22"/>
        </w:rPr>
        <w:t xml:space="preserve"> et du critère n°3</w:t>
      </w:r>
      <w:r>
        <w:rPr>
          <w:rFonts w:ascii="Marianne" w:hAnsi="Marianne" w:cs="Arial"/>
          <w:b/>
          <w:bCs/>
          <w:sz w:val="22"/>
          <w:szCs w:val="22"/>
        </w:rPr>
        <w:t>.</w:t>
      </w:r>
    </w:p>
    <w:p w14:paraId="16209B4D" w14:textId="16462313" w:rsidR="00770367" w:rsidRDefault="005408BE">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n°2</w:t>
      </w:r>
      <w:r w:rsidR="002B25B3">
        <w:rPr>
          <w:rFonts w:ascii="Marianne" w:hAnsi="Marianne" w:cs="Arial"/>
          <w:b/>
          <w:color w:val="2F5496" w:themeColor="accent5" w:themeShade="BF"/>
          <w:szCs w:val="24"/>
        </w:rPr>
        <w:t xml:space="preserve"> : Valeur technique</w:t>
      </w:r>
    </w:p>
    <w:p w14:paraId="7BF2A3E6" w14:textId="5331A1D0" w:rsidR="00770367" w:rsidRDefault="0080433F">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Sous-critère 1</w:t>
      </w:r>
      <w:r w:rsidR="002B25B3">
        <w:rPr>
          <w:rFonts w:ascii="Marianne" w:hAnsi="Marianne" w:cs="Arial"/>
          <w:b/>
          <w:color w:val="2F5496" w:themeColor="accent5" w:themeShade="BF"/>
          <w:szCs w:val="24"/>
        </w:rPr>
        <w:t xml:space="preserve"> –</w:t>
      </w:r>
      <w:r w:rsidR="002B25B3">
        <w:t xml:space="preserve"> </w:t>
      </w:r>
      <w:r w:rsidR="005408BE" w:rsidRPr="005408BE">
        <w:rPr>
          <w:rFonts w:ascii="Marianne" w:hAnsi="Marianne" w:cs="Arial"/>
          <w:b/>
          <w:color w:val="2F5496" w:themeColor="accent5" w:themeShade="BF"/>
          <w:szCs w:val="24"/>
        </w:rPr>
        <w:t xml:space="preserve">Organisation des réservations </w:t>
      </w:r>
      <w:r w:rsidR="002B25B3">
        <w:rPr>
          <w:rFonts w:ascii="Marianne" w:hAnsi="Marianne" w:cs="Arial"/>
          <w:b/>
          <w:color w:val="2F5496" w:themeColor="accent5" w:themeShade="BF"/>
          <w:szCs w:val="24"/>
        </w:rPr>
        <w:t>(</w:t>
      </w:r>
      <w:r w:rsidR="005408BE">
        <w:rPr>
          <w:rFonts w:ascii="Marianne" w:hAnsi="Marianne" w:cs="Arial"/>
          <w:b/>
          <w:color w:val="2F5496" w:themeColor="accent5" w:themeShade="BF"/>
          <w:szCs w:val="24"/>
        </w:rPr>
        <w:t>25</w:t>
      </w:r>
      <w:r w:rsidR="002B25B3">
        <w:rPr>
          <w:rFonts w:ascii="Marianne" w:hAnsi="Marianne" w:cs="Arial"/>
          <w:b/>
          <w:color w:val="2F5496" w:themeColor="accent5" w:themeShade="BF"/>
          <w:szCs w:val="24"/>
        </w:rPr>
        <w:t xml:space="preserve"> points)</w:t>
      </w:r>
    </w:p>
    <w:p w14:paraId="1CCFC2DE" w14:textId="240B96C5" w:rsidR="005408BE" w:rsidRDefault="005408BE" w:rsidP="005408BE">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 xml:space="preserve">Décrivez la méthodologie proposée pour l’organisation des réservations dans le cas </w:t>
      </w:r>
      <w:r w:rsidRPr="00C03024">
        <w:rPr>
          <w:rFonts w:ascii="Marianne" w:hAnsi="Marianne" w:cs="Arial"/>
          <w:b/>
          <w:sz w:val="22"/>
          <w:szCs w:val="22"/>
        </w:rPr>
        <w:t>d’une destination simple</w:t>
      </w:r>
      <w:r w:rsidR="00C03024">
        <w:rPr>
          <w:rFonts w:ascii="Marianne" w:hAnsi="Marianne" w:cs="Arial"/>
          <w:b/>
          <w:sz w:val="22"/>
          <w:szCs w:val="22"/>
        </w:rPr>
        <w:t>*</w:t>
      </w:r>
      <w:r>
        <w:rPr>
          <w:rFonts w:ascii="Marianne" w:hAnsi="Marianne" w:cs="Arial"/>
          <w:b/>
          <w:sz w:val="22"/>
          <w:szCs w:val="22"/>
        </w:rPr>
        <w:t xml:space="preserve"> </w:t>
      </w:r>
      <w:r w:rsidR="00C03024">
        <w:rPr>
          <w:rFonts w:ascii="Marianne" w:hAnsi="Marianne" w:cs="Arial"/>
          <w:b/>
          <w:sz w:val="22"/>
          <w:szCs w:val="22"/>
        </w:rPr>
        <w:t xml:space="preserve">en prenant 2 exemples concrets, l’un comportant un déplacement avec un mode de transport unique et l’autre comportant plusieurs modes de transport. </w:t>
      </w:r>
      <w:r w:rsidR="00F02DA6">
        <w:rPr>
          <w:rFonts w:ascii="Marianne" w:hAnsi="Marianne" w:cs="Arial"/>
          <w:b/>
          <w:sz w:val="22"/>
          <w:szCs w:val="22"/>
        </w:rPr>
        <w:t xml:space="preserve">Le choix des 2 exemples est laissé à la libre appréciation du soumissionnaire. </w:t>
      </w:r>
      <w:r w:rsidR="00C03024">
        <w:rPr>
          <w:rFonts w:ascii="Marianne" w:hAnsi="Marianne" w:cs="Arial"/>
          <w:b/>
          <w:sz w:val="22"/>
          <w:szCs w:val="22"/>
        </w:rPr>
        <w:t>Décrire également</w:t>
      </w:r>
      <w:r w:rsidR="004D200F">
        <w:rPr>
          <w:rFonts w:ascii="Marianne" w:hAnsi="Marianne" w:cs="Arial"/>
          <w:b/>
          <w:sz w:val="22"/>
          <w:szCs w:val="22"/>
        </w:rPr>
        <w:t xml:space="preserve"> les modalités de prise en compte de la désignation tardive de l’identité des passagers</w:t>
      </w:r>
      <w:r>
        <w:rPr>
          <w:rFonts w:ascii="Calibri" w:hAnsi="Calibri" w:cs="Calibri"/>
          <w:b/>
          <w:sz w:val="22"/>
          <w:szCs w:val="22"/>
        </w:rPr>
        <w:t> </w:t>
      </w:r>
      <w:r>
        <w:rPr>
          <w:rFonts w:ascii="Marianne" w:hAnsi="Marianne" w:cs="Arial"/>
          <w:b/>
          <w:sz w:val="22"/>
          <w:szCs w:val="22"/>
        </w:rPr>
        <w:t>:</w:t>
      </w:r>
    </w:p>
    <w:p w14:paraId="69737425" w14:textId="77777777" w:rsidR="005408BE" w:rsidRDefault="005408BE" w:rsidP="005408BE">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20E0ACC3" w14:textId="42302B81" w:rsidR="004D200F" w:rsidRDefault="004D200F" w:rsidP="004D200F">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 xml:space="preserve">Décrivez la méthodologie proposée pour l’organisation des réservations dans le cas </w:t>
      </w:r>
      <w:r w:rsidRPr="00C03024">
        <w:rPr>
          <w:rFonts w:ascii="Marianne" w:hAnsi="Marianne" w:cs="Arial"/>
          <w:b/>
          <w:sz w:val="22"/>
          <w:szCs w:val="22"/>
        </w:rPr>
        <w:t>d’une destination complexe</w:t>
      </w:r>
      <w:r w:rsidR="00C03024">
        <w:rPr>
          <w:rFonts w:ascii="Marianne" w:hAnsi="Marianne" w:cs="Arial"/>
          <w:b/>
          <w:sz w:val="22"/>
          <w:szCs w:val="22"/>
        </w:rPr>
        <w:t>*</w:t>
      </w:r>
      <w:r>
        <w:rPr>
          <w:rFonts w:ascii="Marianne" w:hAnsi="Marianne" w:cs="Arial"/>
          <w:b/>
          <w:sz w:val="22"/>
          <w:szCs w:val="22"/>
        </w:rPr>
        <w:t xml:space="preserve"> </w:t>
      </w:r>
      <w:bookmarkStart w:id="1" w:name="_GoBack"/>
      <w:bookmarkEnd w:id="1"/>
      <w:r w:rsidR="00C03024">
        <w:rPr>
          <w:rFonts w:ascii="Marianne" w:hAnsi="Marianne" w:cs="Arial"/>
          <w:b/>
          <w:sz w:val="22"/>
          <w:szCs w:val="22"/>
        </w:rPr>
        <w:t>en prenant 2 exemples concrets, l’un</w:t>
      </w:r>
      <w:r w:rsidR="00F02DA6">
        <w:rPr>
          <w:rFonts w:ascii="Marianne" w:hAnsi="Marianne" w:cs="Arial"/>
          <w:b/>
          <w:sz w:val="22"/>
          <w:szCs w:val="22"/>
        </w:rPr>
        <w:t xml:space="preserve"> des deux devant obligatoirement concerner RAPA ou HEREHERETUE</w:t>
      </w:r>
      <w:r w:rsidR="00C03024">
        <w:rPr>
          <w:rFonts w:ascii="Marianne" w:hAnsi="Marianne" w:cs="Arial"/>
          <w:b/>
          <w:sz w:val="22"/>
          <w:szCs w:val="22"/>
        </w:rPr>
        <w:t>.</w:t>
      </w:r>
      <w:r w:rsidR="00F02DA6">
        <w:rPr>
          <w:rFonts w:ascii="Marianne" w:hAnsi="Marianne" w:cs="Arial"/>
          <w:b/>
          <w:sz w:val="22"/>
          <w:szCs w:val="22"/>
        </w:rPr>
        <w:t xml:space="preserve"> </w:t>
      </w:r>
      <w:r w:rsidR="00C03024">
        <w:rPr>
          <w:rFonts w:ascii="Marianne" w:hAnsi="Marianne" w:cs="Arial"/>
          <w:b/>
          <w:sz w:val="22"/>
          <w:szCs w:val="22"/>
        </w:rPr>
        <w:t xml:space="preserve"> Décrire également </w:t>
      </w:r>
      <w:r>
        <w:rPr>
          <w:rFonts w:ascii="Marianne" w:hAnsi="Marianne" w:cs="Arial"/>
          <w:b/>
          <w:sz w:val="22"/>
          <w:szCs w:val="22"/>
        </w:rPr>
        <w:t>les modalités de prise en compte de la désignation tardive de l’identité des passagers</w:t>
      </w:r>
      <w:r>
        <w:rPr>
          <w:rFonts w:ascii="Calibri" w:hAnsi="Calibri" w:cs="Calibri"/>
          <w:b/>
          <w:sz w:val="22"/>
          <w:szCs w:val="22"/>
        </w:rPr>
        <w:t> </w:t>
      </w:r>
      <w:r>
        <w:rPr>
          <w:rFonts w:ascii="Marianne" w:hAnsi="Marianne" w:cs="Arial"/>
          <w:b/>
          <w:sz w:val="22"/>
          <w:szCs w:val="22"/>
        </w:rPr>
        <w:t>:</w:t>
      </w:r>
    </w:p>
    <w:p w14:paraId="4407F30C" w14:textId="2C554065" w:rsidR="005408BE" w:rsidRDefault="005408BE" w:rsidP="005408BE">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r w:rsidR="004D200F">
        <w:rPr>
          <w:rFonts w:ascii="Marianne" w:hAnsi="Marianne" w:cs="Arial"/>
        </w:rPr>
        <w:t>…………………………………………………………………………………………………………………………………………………………………………………………………………………………………………………………………………………………………………………………………</w:t>
      </w:r>
    </w:p>
    <w:p w14:paraId="0003EBB4" w14:textId="70D3CFD9" w:rsidR="005408BE" w:rsidRPr="00C03024" w:rsidRDefault="005408BE" w:rsidP="005408BE">
      <w:pPr>
        <w:spacing w:before="0" w:after="120"/>
        <w:jc w:val="both"/>
        <w:rPr>
          <w:rFonts w:ascii="Marianne" w:hAnsi="Marianne" w:cs="Arial"/>
          <w:b/>
          <w:sz w:val="2"/>
          <w:szCs w:val="22"/>
        </w:rPr>
      </w:pPr>
    </w:p>
    <w:p w14:paraId="08D9BE2F" w14:textId="485DEE6D" w:rsidR="00C03024" w:rsidRDefault="00C03024" w:rsidP="005408BE">
      <w:pPr>
        <w:spacing w:before="0" w:after="120"/>
        <w:jc w:val="both"/>
        <w:rPr>
          <w:rFonts w:ascii="Marianne" w:hAnsi="Marianne" w:cs="Arial"/>
          <w:i/>
          <w:sz w:val="20"/>
          <w:szCs w:val="22"/>
        </w:rPr>
      </w:pPr>
      <w:r w:rsidRPr="00C03024">
        <w:rPr>
          <w:rFonts w:ascii="Marianne" w:hAnsi="Marianne" w:cs="Arial"/>
          <w:i/>
          <w:sz w:val="20"/>
          <w:szCs w:val="22"/>
        </w:rPr>
        <w:t>* Les destinations complexes sont répertoriées dans l’annexe 2 au CCTP, il s’agit des îles pour lesquelles la desserte</w:t>
      </w:r>
      <w:r w:rsidRPr="00C03024">
        <w:rPr>
          <w:i/>
          <w:sz w:val="22"/>
        </w:rPr>
        <w:t xml:space="preserve"> </w:t>
      </w:r>
      <w:r w:rsidRPr="00C03024">
        <w:rPr>
          <w:rFonts w:ascii="Marianne" w:hAnsi="Marianne" w:cs="Arial"/>
          <w:i/>
          <w:sz w:val="20"/>
          <w:szCs w:val="22"/>
        </w:rPr>
        <w:t>aérienne ou maritime est réduite, irrégulière ou non proposée par les transporteurs habituels. Les destinations simples correspondent à</w:t>
      </w:r>
      <w:r w:rsidR="003A360D">
        <w:rPr>
          <w:rFonts w:ascii="Marianne" w:hAnsi="Marianne" w:cs="Arial"/>
          <w:i/>
          <w:sz w:val="20"/>
          <w:szCs w:val="22"/>
        </w:rPr>
        <w:t xml:space="preserve"> toutes les autres destinations, elles sont </w:t>
      </w:r>
      <w:r w:rsidRPr="00C03024">
        <w:rPr>
          <w:rFonts w:ascii="Marianne" w:hAnsi="Marianne" w:cs="Arial"/>
          <w:i/>
          <w:sz w:val="20"/>
          <w:szCs w:val="22"/>
        </w:rPr>
        <w:t xml:space="preserve">mentionnées dans la pièce financière. </w:t>
      </w:r>
    </w:p>
    <w:p w14:paraId="03B88DFC" w14:textId="166574EE" w:rsidR="00C03024" w:rsidRDefault="00C03024" w:rsidP="005408BE">
      <w:pPr>
        <w:spacing w:before="0" w:after="120"/>
        <w:jc w:val="both"/>
        <w:rPr>
          <w:rFonts w:ascii="Marianne" w:hAnsi="Marianne" w:cs="Arial"/>
          <w:i/>
          <w:sz w:val="20"/>
          <w:szCs w:val="22"/>
        </w:rPr>
      </w:pPr>
    </w:p>
    <w:p w14:paraId="2BE35DAC" w14:textId="77777777" w:rsidR="00904790" w:rsidRPr="00B604E3" w:rsidRDefault="00904790" w:rsidP="00904790">
      <w:pPr>
        <w:numPr>
          <w:ilvl w:val="0"/>
          <w:numId w:val="3"/>
        </w:numPr>
        <w:tabs>
          <w:tab w:val="left" w:pos="426"/>
        </w:tabs>
        <w:spacing w:before="360" w:after="120"/>
        <w:ind w:left="0" w:firstLine="0"/>
        <w:jc w:val="both"/>
        <w:rPr>
          <w:rFonts w:ascii="Marianne" w:hAnsi="Marianne" w:cs="Arial"/>
          <w:b/>
          <w:sz w:val="22"/>
          <w:szCs w:val="22"/>
        </w:rPr>
      </w:pPr>
      <w:r w:rsidRPr="00B604E3">
        <w:rPr>
          <w:rFonts w:ascii="Marianne" w:hAnsi="Marianne" w:cs="Arial"/>
          <w:b/>
          <w:sz w:val="22"/>
          <w:szCs w:val="22"/>
        </w:rPr>
        <w:t xml:space="preserve">Décrivez </w:t>
      </w:r>
      <w:r>
        <w:rPr>
          <w:rFonts w:ascii="Marianne" w:hAnsi="Marianne" w:cs="Arial"/>
          <w:b/>
          <w:sz w:val="22"/>
          <w:szCs w:val="22"/>
        </w:rPr>
        <w:t>les modalités de communication avec l’administration et avec les voyageurs hors période de permanence</w:t>
      </w:r>
      <w:r>
        <w:rPr>
          <w:rFonts w:ascii="Calibri" w:hAnsi="Calibri" w:cs="Calibri"/>
          <w:b/>
          <w:sz w:val="22"/>
          <w:szCs w:val="22"/>
        </w:rPr>
        <w:t> </w:t>
      </w:r>
      <w:r w:rsidRPr="00B604E3">
        <w:rPr>
          <w:rFonts w:ascii="Calibri" w:hAnsi="Calibri" w:cs="Calibri"/>
          <w:b/>
          <w:sz w:val="22"/>
          <w:szCs w:val="22"/>
        </w:rPr>
        <w:t>:</w:t>
      </w:r>
    </w:p>
    <w:p w14:paraId="4C8D4D4D" w14:textId="77777777" w:rsidR="00904790" w:rsidRDefault="00904790" w:rsidP="00904790">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b/>
          <w:sz w:val="22"/>
          <w:szCs w:val="22"/>
        </w:rPr>
      </w:pPr>
      <w:r>
        <w:rPr>
          <w:rFonts w:ascii="Marianne" w:hAnsi="Marianne" w:cs="Arial"/>
        </w:rPr>
        <w:t>…………………………………………………………………………………………………………………………………………………………………………………………………………………………………………………………………………………………………………………………………………………………………………………………………………………………………………………………………………………………………………………………………………......................................................................................................................................................................................................................................................</w:t>
      </w:r>
    </w:p>
    <w:p w14:paraId="63DB5731" w14:textId="0180D19C" w:rsidR="00904790" w:rsidRPr="00B604E3" w:rsidRDefault="00904790" w:rsidP="00904790">
      <w:pPr>
        <w:numPr>
          <w:ilvl w:val="0"/>
          <w:numId w:val="3"/>
        </w:numPr>
        <w:tabs>
          <w:tab w:val="left" w:pos="426"/>
        </w:tabs>
        <w:spacing w:before="240" w:after="120"/>
        <w:ind w:left="0" w:firstLine="0"/>
        <w:jc w:val="both"/>
        <w:rPr>
          <w:rFonts w:ascii="Marianne" w:hAnsi="Marianne" w:cs="Arial"/>
          <w:b/>
          <w:sz w:val="22"/>
          <w:szCs w:val="22"/>
        </w:rPr>
      </w:pPr>
      <w:r w:rsidRPr="00B604E3">
        <w:rPr>
          <w:rFonts w:ascii="Marianne" w:hAnsi="Marianne" w:cs="Arial"/>
          <w:b/>
          <w:sz w:val="22"/>
          <w:szCs w:val="22"/>
        </w:rPr>
        <w:t xml:space="preserve">Décrivez </w:t>
      </w:r>
      <w:r>
        <w:rPr>
          <w:rFonts w:ascii="Marianne" w:hAnsi="Marianne" w:cs="Arial"/>
          <w:b/>
          <w:sz w:val="22"/>
          <w:szCs w:val="22"/>
        </w:rPr>
        <w:t xml:space="preserve">la périodicité et les modalités de transmission du plan de transport* et joignez un modèle de plan de transport, comportant l’ensemble des informations que vous jugez nécessaires </w:t>
      </w:r>
      <w:r w:rsidRPr="00B604E3">
        <w:rPr>
          <w:rFonts w:ascii="Calibri" w:hAnsi="Calibri" w:cs="Calibri"/>
          <w:b/>
          <w:sz w:val="22"/>
          <w:szCs w:val="22"/>
        </w:rPr>
        <w:t>:</w:t>
      </w:r>
    </w:p>
    <w:p w14:paraId="70ACD2EE" w14:textId="77777777" w:rsidR="00904790" w:rsidRPr="00AC322F" w:rsidRDefault="00904790" w:rsidP="00904790">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rPr>
      </w:pPr>
      <w:r>
        <w:rPr>
          <w:rFonts w:ascii="Marianne" w:hAnsi="Marianne" w:cs="Arial"/>
        </w:rPr>
        <w:t>…………………………………………………………………………………………………………………………………………………………………………………………………………………………………………………………………………………………………………………………………………………………………………………………………………………………………………………………………………………………………………………………………………........................................................................................................................................</w:t>
      </w:r>
    </w:p>
    <w:p w14:paraId="09352A67" w14:textId="77777777" w:rsidR="00904790" w:rsidRPr="002173DA" w:rsidRDefault="00904790" w:rsidP="00904790">
      <w:pPr>
        <w:tabs>
          <w:tab w:val="left" w:pos="426"/>
        </w:tabs>
        <w:spacing w:before="240" w:after="240"/>
        <w:jc w:val="both"/>
        <w:rPr>
          <w:rFonts w:ascii="Marianne" w:hAnsi="Marianne" w:cs="Arial"/>
          <w:i/>
          <w:sz w:val="20"/>
        </w:rPr>
      </w:pPr>
      <w:r>
        <w:rPr>
          <w:rFonts w:ascii="Marianne" w:hAnsi="Marianne" w:cs="Arial"/>
          <w:i/>
          <w:sz w:val="20"/>
        </w:rPr>
        <w:t xml:space="preserve">* </w:t>
      </w:r>
      <w:r w:rsidRPr="002173DA">
        <w:rPr>
          <w:rFonts w:ascii="Marianne" w:hAnsi="Marianne" w:cs="Arial"/>
          <w:i/>
          <w:sz w:val="20"/>
        </w:rPr>
        <w:t>Pour rappel, conformément à l’article 2.1 du CCTP, le plan de transport doit être transmis à minima 1 fois par semaine à compter du 1</w:t>
      </w:r>
      <w:r w:rsidRPr="002173DA">
        <w:rPr>
          <w:rFonts w:ascii="Marianne" w:hAnsi="Marianne" w:cs="Arial"/>
          <w:i/>
          <w:sz w:val="20"/>
          <w:vertAlign w:val="superscript"/>
        </w:rPr>
        <w:t>er</w:t>
      </w:r>
      <w:r w:rsidRPr="002173DA">
        <w:rPr>
          <w:rFonts w:ascii="Marianne" w:hAnsi="Marianne" w:cs="Arial"/>
          <w:i/>
          <w:sz w:val="20"/>
        </w:rPr>
        <w:t xml:space="preserve"> août 2026.</w:t>
      </w:r>
    </w:p>
    <w:p w14:paraId="19B1ED01" w14:textId="320CBB7A" w:rsidR="002424C0" w:rsidRDefault="004D200F" w:rsidP="002424C0">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2</w:t>
      </w:r>
      <w:r w:rsidR="002424C0">
        <w:rPr>
          <w:rFonts w:ascii="Marianne" w:hAnsi="Marianne" w:cs="Arial"/>
          <w:b/>
          <w:color w:val="2F5496" w:themeColor="accent5" w:themeShade="BF"/>
          <w:szCs w:val="24"/>
        </w:rPr>
        <w:t xml:space="preserve"> – Valeur technique</w:t>
      </w:r>
    </w:p>
    <w:p w14:paraId="1B028B8F" w14:textId="7B73A038" w:rsidR="002424C0" w:rsidRPr="002424C0" w:rsidRDefault="002424C0" w:rsidP="002424C0">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 xml:space="preserve">Sous-critère 2 – </w:t>
      </w:r>
      <w:r w:rsidR="004D200F">
        <w:rPr>
          <w:rFonts w:ascii="Marianne" w:hAnsi="Marianne" w:cs="Arial"/>
          <w:b/>
          <w:color w:val="2F5496" w:themeColor="accent5" w:themeShade="BF"/>
          <w:szCs w:val="24"/>
        </w:rPr>
        <w:t>Organisation du service client (10</w:t>
      </w:r>
      <w:r>
        <w:rPr>
          <w:rFonts w:ascii="Marianne" w:hAnsi="Marianne" w:cs="Arial"/>
          <w:b/>
          <w:color w:val="2F5496" w:themeColor="accent5" w:themeShade="BF"/>
          <w:szCs w:val="24"/>
        </w:rPr>
        <w:t xml:space="preserve"> points)</w:t>
      </w:r>
    </w:p>
    <w:p w14:paraId="2686A0F9" w14:textId="1D74A83A" w:rsidR="00770367" w:rsidRDefault="002B25B3">
      <w:pPr>
        <w:numPr>
          <w:ilvl w:val="0"/>
          <w:numId w:val="3"/>
        </w:numPr>
        <w:spacing w:before="240"/>
        <w:ind w:left="284" w:hanging="357"/>
        <w:jc w:val="both"/>
        <w:rPr>
          <w:rFonts w:ascii="Marianne" w:hAnsi="Marianne" w:cs="Arial"/>
          <w:sz w:val="22"/>
          <w:szCs w:val="22"/>
        </w:rPr>
      </w:pPr>
      <w:r>
        <w:rPr>
          <w:rFonts w:ascii="Marianne" w:hAnsi="Marianne" w:cs="Arial"/>
          <w:b/>
          <w:sz w:val="22"/>
          <w:szCs w:val="22"/>
        </w:rPr>
        <w:t xml:space="preserve">Interlocuteur(s) dédié(s) au </w:t>
      </w:r>
      <w:r w:rsidR="004D200F">
        <w:rPr>
          <w:rFonts w:ascii="Marianne" w:hAnsi="Marianne" w:cs="Arial"/>
          <w:b/>
          <w:sz w:val="22"/>
          <w:szCs w:val="22"/>
        </w:rPr>
        <w:t>service client</w:t>
      </w:r>
      <w:r>
        <w:rPr>
          <w:rFonts w:ascii="Marianne" w:hAnsi="Marianne" w:cs="Arial"/>
          <w:sz w:val="22"/>
          <w:szCs w:val="22"/>
        </w:rPr>
        <w:t xml:space="preserve"> :</w:t>
      </w:r>
      <w:r>
        <w:rPr>
          <w:rFonts w:ascii="Marianne" w:hAnsi="Marianne" w:cs="Arial"/>
          <w:sz w:val="22"/>
          <w:szCs w:val="22"/>
        </w:rPr>
        <w:tab/>
        <w:t xml:space="preserve"> </w:t>
      </w:r>
      <w:r>
        <w:rPr>
          <w:rFonts w:ascii="Marianne" w:hAnsi="Marianne" w:cs="Arial"/>
          <w:sz w:val="22"/>
          <w:szCs w:val="22"/>
        </w:rPr>
        <w:tab/>
      </w:r>
      <w:r>
        <w:rPr>
          <w:rFonts w:ascii="Marianne" w:hAnsi="Marianne" w:cs="Arial"/>
          <w:sz w:val="22"/>
          <w:szCs w:val="22"/>
        </w:rPr>
        <w:tab/>
      </w:r>
      <w:r>
        <w:rPr>
          <w:rFonts w:ascii="Wingdings" w:eastAsia="Wingdings" w:hAnsi="Wingdings" w:cs="Wingdings"/>
        </w:rPr>
        <w:sym w:font="Wingdings" w:char="F0A8"/>
      </w:r>
      <w:r>
        <w:rPr>
          <w:rFonts w:ascii="Marianne" w:hAnsi="Marianne" w:cs="Arial"/>
          <w:sz w:val="22"/>
          <w:szCs w:val="22"/>
        </w:rPr>
        <w:t xml:space="preserve"> oui</w:t>
      </w:r>
      <w:r>
        <w:rPr>
          <w:rFonts w:ascii="Marianne" w:hAnsi="Marianne" w:cs="Arial"/>
          <w:sz w:val="22"/>
          <w:szCs w:val="22"/>
        </w:rPr>
        <w:tab/>
      </w:r>
      <w:r>
        <w:rPr>
          <w:rFonts w:ascii="Marianne" w:hAnsi="Marianne" w:cs="Arial"/>
          <w:sz w:val="22"/>
          <w:szCs w:val="22"/>
        </w:rPr>
        <w:tab/>
      </w:r>
      <w:r>
        <w:rPr>
          <w:rFonts w:ascii="Wingdings" w:eastAsia="Wingdings" w:hAnsi="Wingdings" w:cs="Wingdings"/>
        </w:rPr>
        <w:sym w:font="Wingdings" w:char="F0A8"/>
      </w:r>
      <w:r>
        <w:rPr>
          <w:rFonts w:ascii="Marianne" w:hAnsi="Marianne" w:cs="Arial"/>
          <w:sz w:val="22"/>
          <w:szCs w:val="22"/>
        </w:rPr>
        <w:t xml:space="preserve"> non</w:t>
      </w:r>
    </w:p>
    <w:p w14:paraId="15DA3206" w14:textId="77777777" w:rsidR="00770367" w:rsidRDefault="002B25B3">
      <w:pPr>
        <w:spacing w:before="240"/>
        <w:jc w:val="both"/>
        <w:rPr>
          <w:rFonts w:ascii="Marianne" w:hAnsi="Marianne" w:cs="Arial"/>
          <w:sz w:val="22"/>
          <w:szCs w:val="22"/>
        </w:rPr>
      </w:pPr>
      <w:r>
        <w:rPr>
          <w:rFonts w:ascii="Marianne" w:hAnsi="Marianne" w:cs="Arial"/>
          <w:sz w:val="22"/>
          <w:szCs w:val="22"/>
        </w:rPr>
        <w:t>Si oui, préciser le(s) nom(s), fonction(s) et coordonnées (tel +courriels</w:t>
      </w:r>
      <w:r>
        <w:rPr>
          <w:rFonts w:ascii="Calibri" w:hAnsi="Calibri" w:cs="Calibri"/>
          <w:sz w:val="22"/>
          <w:szCs w:val="22"/>
        </w:rPr>
        <w:t> </w:t>
      </w:r>
      <w:r>
        <w:rPr>
          <w:rFonts w:ascii="Marianne" w:hAnsi="Marianne" w:cs="Arial"/>
          <w:sz w:val="22"/>
          <w:szCs w:val="22"/>
        </w:rPr>
        <w:t xml:space="preserve">: </w:t>
      </w:r>
      <w:r>
        <w:rPr>
          <w:rFonts w:ascii="Marianne" w:hAnsi="Marianne" w:cs="Arial"/>
          <w:sz w:val="16"/>
          <w:szCs w:val="16"/>
        </w:rPr>
        <w:t>adresses fonctionnelles à privilégier</w:t>
      </w:r>
      <w:r>
        <w:rPr>
          <w:rFonts w:ascii="Marianne" w:hAnsi="Marianne" w:cs="Arial"/>
          <w:sz w:val="22"/>
          <w:szCs w:val="22"/>
        </w:rPr>
        <w:t>) :</w:t>
      </w:r>
    </w:p>
    <w:p w14:paraId="00A8F9FA" w14:textId="237E29FD" w:rsidR="00770367" w:rsidRPr="0080433F" w:rsidRDefault="002B25B3" w:rsidP="0080433F">
      <w:pPr>
        <w:pStyle w:val="Paragraphedeliste"/>
        <w:pBdr>
          <w:top w:val="single" w:sz="4" w:space="1" w:color="000000"/>
          <w:left w:val="single" w:sz="4" w:space="4" w:color="000000"/>
          <w:bottom w:val="single" w:sz="4" w:space="1" w:color="000000"/>
          <w:right w:val="single" w:sz="4" w:space="4" w:color="000000"/>
        </w:pBdr>
        <w:ind w:left="-142"/>
        <w:jc w:val="both"/>
        <w:rPr>
          <w:rFonts w:ascii="Marianne" w:hAnsi="Marianne" w:cs="Arial"/>
        </w:rPr>
      </w:pPr>
      <w:r>
        <w:rPr>
          <w:rFonts w:ascii="Marianne" w:hAnsi="Marianne" w:cs="Arial"/>
        </w:rPr>
        <w:t>……………………………………………………………………………………………………………………………………………………………………………………………………………………………………………………………………………………………………………………………………………………………………………………..</w:t>
      </w:r>
    </w:p>
    <w:p w14:paraId="4FF80C0F" w14:textId="7A94ABDC" w:rsidR="0080433F" w:rsidRDefault="0080433F" w:rsidP="0080433F">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Décrivez l</w:t>
      </w:r>
      <w:r w:rsidR="002424C0">
        <w:rPr>
          <w:rFonts w:ascii="Marianne" w:hAnsi="Marianne" w:cs="Arial"/>
          <w:b/>
          <w:sz w:val="22"/>
          <w:szCs w:val="22"/>
        </w:rPr>
        <w:t xml:space="preserve">a </w:t>
      </w:r>
      <w:r w:rsidR="004D200F">
        <w:rPr>
          <w:rFonts w:ascii="Marianne" w:hAnsi="Marianne" w:cs="Arial"/>
          <w:b/>
          <w:sz w:val="22"/>
          <w:szCs w:val="22"/>
        </w:rPr>
        <w:t>procédure mise en place pour la gestion d’une annulation ou d’une modification de billet</w:t>
      </w:r>
      <w:r w:rsidR="00B5176A">
        <w:rPr>
          <w:rFonts w:ascii="Calibri" w:hAnsi="Calibri" w:cs="Calibri"/>
          <w:b/>
          <w:sz w:val="22"/>
          <w:szCs w:val="22"/>
        </w:rPr>
        <w:t> </w:t>
      </w:r>
      <w:r w:rsidR="00B5176A">
        <w:rPr>
          <w:rFonts w:ascii="Marianne" w:hAnsi="Marianne" w:cs="Arial"/>
          <w:b/>
          <w:sz w:val="22"/>
          <w:szCs w:val="22"/>
        </w:rPr>
        <w:t>:</w:t>
      </w:r>
    </w:p>
    <w:p w14:paraId="79F368D9" w14:textId="77777777" w:rsidR="0080433F" w:rsidRDefault="0080433F" w:rsidP="0080433F">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3FC551B8" w14:textId="03A0C4C7" w:rsidR="002424C0" w:rsidRPr="0080433F" w:rsidRDefault="002424C0" w:rsidP="002424C0">
      <w:pPr>
        <w:pStyle w:val="Paragraphedeliste"/>
        <w:numPr>
          <w:ilvl w:val="0"/>
          <w:numId w:val="7"/>
        </w:numPr>
        <w:spacing w:before="360" w:after="120"/>
        <w:ind w:left="426" w:hanging="426"/>
        <w:jc w:val="both"/>
        <w:rPr>
          <w:rFonts w:ascii="Marianne" w:hAnsi="Marianne" w:cs="Arial"/>
          <w:b/>
        </w:rPr>
      </w:pPr>
      <w:r w:rsidRPr="0080433F">
        <w:rPr>
          <w:rFonts w:ascii="Marianne" w:hAnsi="Marianne" w:cs="Arial"/>
          <w:b/>
        </w:rPr>
        <w:t xml:space="preserve">Indiquer </w:t>
      </w:r>
      <w:r w:rsidR="004D200F">
        <w:rPr>
          <w:rFonts w:ascii="Marianne" w:hAnsi="Marianne" w:cs="Arial"/>
          <w:b/>
        </w:rPr>
        <w:t xml:space="preserve">le fonctionnement de la permanence mise en place </w:t>
      </w:r>
      <w:r w:rsidR="004D200F" w:rsidRPr="002173DA">
        <w:rPr>
          <w:rFonts w:ascii="Marianne" w:hAnsi="Marianne" w:cs="Arial"/>
          <w:b/>
        </w:rPr>
        <w:t xml:space="preserve">dans les </w:t>
      </w:r>
      <w:r w:rsidR="002173DA" w:rsidRPr="002173DA">
        <w:rPr>
          <w:rFonts w:ascii="Marianne" w:hAnsi="Marianne" w:cs="Arial"/>
          <w:b/>
        </w:rPr>
        <w:t>2</w:t>
      </w:r>
      <w:r w:rsidR="004D200F" w:rsidRPr="002173DA">
        <w:rPr>
          <w:rFonts w:ascii="Marianne" w:hAnsi="Marianne" w:cs="Arial"/>
          <w:b/>
        </w:rPr>
        <w:t xml:space="preserve"> jours précédents</w:t>
      </w:r>
      <w:r w:rsidR="004D200F">
        <w:rPr>
          <w:rFonts w:ascii="Marianne" w:hAnsi="Marianne" w:cs="Arial"/>
          <w:b/>
        </w:rPr>
        <w:t xml:space="preserve"> l’élection (moyens humains dédiés, amplitude horaires, </w:t>
      </w:r>
      <w:r w:rsidR="009057C3">
        <w:rPr>
          <w:rFonts w:ascii="Marianne" w:hAnsi="Marianne" w:cs="Arial"/>
          <w:b/>
        </w:rPr>
        <w:t xml:space="preserve">modalités </w:t>
      </w:r>
      <w:r w:rsidR="004D200F">
        <w:rPr>
          <w:rFonts w:ascii="Marianne" w:hAnsi="Marianne" w:cs="Arial"/>
          <w:b/>
        </w:rPr>
        <w:t>de communication</w:t>
      </w:r>
      <w:r w:rsidR="009057C3">
        <w:rPr>
          <w:rFonts w:ascii="Marianne" w:hAnsi="Marianne" w:cs="Arial"/>
          <w:b/>
        </w:rPr>
        <w:t xml:space="preserve"> avec les voyageurs et avec l’administration</w:t>
      </w:r>
      <w:r w:rsidR="004D200F">
        <w:rPr>
          <w:rFonts w:ascii="Marianne" w:hAnsi="Marianne" w:cs="Arial"/>
          <w:b/>
        </w:rPr>
        <w:t>…)</w:t>
      </w:r>
      <w:r w:rsidR="00B5176A">
        <w:rPr>
          <w:rFonts w:cs="Calibri"/>
          <w:b/>
        </w:rPr>
        <w:t> </w:t>
      </w:r>
      <w:r w:rsidR="00B5176A">
        <w:rPr>
          <w:rFonts w:ascii="Marianne" w:hAnsi="Marianne" w:cs="Arial"/>
          <w:b/>
        </w:rPr>
        <w:t>:</w:t>
      </w:r>
    </w:p>
    <w:p w14:paraId="163C2EDD" w14:textId="240349B0" w:rsidR="0080433F" w:rsidRDefault="0080433F" w:rsidP="0080433F">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r w:rsidR="004D200F">
        <w:rPr>
          <w:rFonts w:ascii="Marianne" w:hAnsi="Marianne" w:cs="Arial"/>
        </w:rPr>
        <w:t>…………………………………………………………………………………………………………………………………………………………………………………………………………………………………………………………………………………………………………………………………</w:t>
      </w:r>
    </w:p>
    <w:p w14:paraId="3C9C4766" w14:textId="1CABBF2B" w:rsidR="0080433F" w:rsidRDefault="0080433F">
      <w:pPr>
        <w:spacing w:before="0" w:after="120"/>
        <w:jc w:val="both"/>
        <w:rPr>
          <w:rFonts w:ascii="Marianne" w:hAnsi="Marianne" w:cs="Arial"/>
          <w:b/>
          <w:sz w:val="22"/>
          <w:szCs w:val="22"/>
        </w:rPr>
      </w:pPr>
    </w:p>
    <w:p w14:paraId="2FDD2149" w14:textId="606C5906" w:rsidR="00ED059B" w:rsidRDefault="004D200F" w:rsidP="00ED059B">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n°2</w:t>
      </w:r>
      <w:r w:rsidR="00ED059B">
        <w:rPr>
          <w:rFonts w:ascii="Marianne" w:hAnsi="Marianne" w:cs="Arial"/>
          <w:b/>
          <w:color w:val="2F5496" w:themeColor="accent5" w:themeShade="BF"/>
          <w:szCs w:val="24"/>
        </w:rPr>
        <w:t xml:space="preserve"> : Valeur technique</w:t>
      </w:r>
    </w:p>
    <w:p w14:paraId="5152C4CF" w14:textId="5E83945B" w:rsidR="00ED059B" w:rsidRDefault="00ED059B" w:rsidP="00ED059B">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 xml:space="preserve">Sous-critère 3 – </w:t>
      </w:r>
      <w:r w:rsidR="004D200F">
        <w:rPr>
          <w:rFonts w:ascii="Marianne" w:hAnsi="Marianne" w:cs="Arial"/>
          <w:b/>
          <w:color w:val="2F5496" w:themeColor="accent5" w:themeShade="BF"/>
          <w:szCs w:val="24"/>
        </w:rPr>
        <w:t>M</w:t>
      </w:r>
      <w:r w:rsidR="002424C0">
        <w:rPr>
          <w:rFonts w:ascii="Marianne" w:hAnsi="Marianne" w:cs="Arial"/>
          <w:b/>
          <w:color w:val="2F5496" w:themeColor="accent5" w:themeShade="BF"/>
          <w:szCs w:val="24"/>
        </w:rPr>
        <w:t xml:space="preserve">oyens humains </w:t>
      </w:r>
      <w:r w:rsidR="004D200F">
        <w:rPr>
          <w:rFonts w:ascii="Marianne" w:hAnsi="Marianne" w:cs="Arial"/>
          <w:b/>
          <w:color w:val="2F5496" w:themeColor="accent5" w:themeShade="BF"/>
          <w:szCs w:val="24"/>
        </w:rPr>
        <w:t>et matériels (10</w:t>
      </w:r>
      <w:r>
        <w:rPr>
          <w:rFonts w:ascii="Marianne" w:hAnsi="Marianne" w:cs="Arial"/>
          <w:b/>
          <w:color w:val="2F5496" w:themeColor="accent5" w:themeShade="BF"/>
          <w:szCs w:val="24"/>
        </w:rPr>
        <w:t xml:space="preserve"> points)</w:t>
      </w:r>
    </w:p>
    <w:p w14:paraId="5C566B96" w14:textId="15633348" w:rsidR="00AC322F" w:rsidRDefault="00AC322F" w:rsidP="00AC322F">
      <w:pPr>
        <w:numPr>
          <w:ilvl w:val="0"/>
          <w:numId w:val="3"/>
        </w:numPr>
        <w:spacing w:before="240"/>
        <w:ind w:left="284" w:hanging="357"/>
        <w:jc w:val="both"/>
        <w:rPr>
          <w:rFonts w:ascii="Marianne" w:hAnsi="Marianne" w:cs="Arial"/>
          <w:sz w:val="22"/>
          <w:szCs w:val="22"/>
        </w:rPr>
      </w:pPr>
      <w:r>
        <w:rPr>
          <w:rFonts w:ascii="Marianne" w:hAnsi="Marianne" w:cs="Arial"/>
          <w:b/>
          <w:sz w:val="22"/>
          <w:szCs w:val="22"/>
        </w:rPr>
        <w:t>Interlocuteur(s) dédié(s) au suivi du marché</w:t>
      </w:r>
      <w:r>
        <w:rPr>
          <w:rFonts w:ascii="Marianne" w:hAnsi="Marianne" w:cs="Arial"/>
          <w:sz w:val="22"/>
          <w:szCs w:val="22"/>
        </w:rPr>
        <w:t xml:space="preserve"> :</w:t>
      </w:r>
      <w:r>
        <w:rPr>
          <w:rFonts w:ascii="Marianne" w:hAnsi="Marianne" w:cs="Arial"/>
          <w:sz w:val="22"/>
          <w:szCs w:val="22"/>
        </w:rPr>
        <w:tab/>
        <w:t xml:space="preserve"> </w:t>
      </w:r>
      <w:r>
        <w:rPr>
          <w:rFonts w:ascii="Marianne" w:hAnsi="Marianne" w:cs="Arial"/>
          <w:sz w:val="22"/>
          <w:szCs w:val="22"/>
        </w:rPr>
        <w:tab/>
      </w:r>
      <w:r>
        <w:rPr>
          <w:rFonts w:ascii="Marianne" w:hAnsi="Marianne" w:cs="Arial"/>
          <w:sz w:val="22"/>
          <w:szCs w:val="22"/>
        </w:rPr>
        <w:tab/>
      </w:r>
      <w:r>
        <w:rPr>
          <w:rFonts w:ascii="Wingdings" w:eastAsia="Wingdings" w:hAnsi="Wingdings" w:cs="Wingdings"/>
        </w:rPr>
        <w:sym w:font="Wingdings" w:char="F0A8"/>
      </w:r>
      <w:r>
        <w:rPr>
          <w:rFonts w:ascii="Marianne" w:hAnsi="Marianne" w:cs="Arial"/>
          <w:sz w:val="22"/>
          <w:szCs w:val="22"/>
        </w:rPr>
        <w:t xml:space="preserve"> oui</w:t>
      </w:r>
      <w:r>
        <w:rPr>
          <w:rFonts w:ascii="Marianne" w:hAnsi="Marianne" w:cs="Arial"/>
          <w:sz w:val="22"/>
          <w:szCs w:val="22"/>
        </w:rPr>
        <w:tab/>
      </w:r>
      <w:r>
        <w:rPr>
          <w:rFonts w:ascii="Marianne" w:hAnsi="Marianne" w:cs="Arial"/>
          <w:sz w:val="22"/>
          <w:szCs w:val="22"/>
        </w:rPr>
        <w:tab/>
      </w:r>
      <w:r>
        <w:rPr>
          <w:rFonts w:ascii="Wingdings" w:eastAsia="Wingdings" w:hAnsi="Wingdings" w:cs="Wingdings"/>
        </w:rPr>
        <w:sym w:font="Wingdings" w:char="F0A8"/>
      </w:r>
      <w:r>
        <w:rPr>
          <w:rFonts w:ascii="Marianne" w:hAnsi="Marianne" w:cs="Arial"/>
          <w:sz w:val="22"/>
          <w:szCs w:val="22"/>
        </w:rPr>
        <w:t xml:space="preserve"> non</w:t>
      </w:r>
    </w:p>
    <w:p w14:paraId="7A6A5007" w14:textId="77777777" w:rsidR="00AC322F" w:rsidRDefault="00AC322F" w:rsidP="00AC322F">
      <w:pPr>
        <w:spacing w:before="240"/>
        <w:jc w:val="both"/>
        <w:rPr>
          <w:rFonts w:ascii="Marianne" w:hAnsi="Marianne" w:cs="Arial"/>
          <w:sz w:val="22"/>
          <w:szCs w:val="22"/>
        </w:rPr>
      </w:pPr>
      <w:r>
        <w:rPr>
          <w:rFonts w:ascii="Marianne" w:hAnsi="Marianne" w:cs="Arial"/>
          <w:sz w:val="22"/>
          <w:szCs w:val="22"/>
        </w:rPr>
        <w:t>Si oui, préciser le(s) nom(s), fonction(s) et coordonnées (tel +courriels</w:t>
      </w:r>
      <w:r>
        <w:rPr>
          <w:rFonts w:ascii="Calibri" w:hAnsi="Calibri" w:cs="Calibri"/>
          <w:sz w:val="22"/>
          <w:szCs w:val="22"/>
        </w:rPr>
        <w:t> </w:t>
      </w:r>
      <w:r>
        <w:rPr>
          <w:rFonts w:ascii="Marianne" w:hAnsi="Marianne" w:cs="Arial"/>
          <w:sz w:val="22"/>
          <w:szCs w:val="22"/>
        </w:rPr>
        <w:t xml:space="preserve">: </w:t>
      </w:r>
      <w:r>
        <w:rPr>
          <w:rFonts w:ascii="Marianne" w:hAnsi="Marianne" w:cs="Arial"/>
          <w:sz w:val="16"/>
          <w:szCs w:val="16"/>
        </w:rPr>
        <w:t>adresses fonctionnelles à privilégier</w:t>
      </w:r>
      <w:r>
        <w:rPr>
          <w:rFonts w:ascii="Marianne" w:hAnsi="Marianne" w:cs="Arial"/>
          <w:sz w:val="22"/>
          <w:szCs w:val="22"/>
        </w:rPr>
        <w:t>) :</w:t>
      </w:r>
    </w:p>
    <w:p w14:paraId="6FC597F5" w14:textId="6F19ADE8" w:rsidR="00AC322F" w:rsidRPr="00AC322F" w:rsidRDefault="00AC322F" w:rsidP="00AC322F">
      <w:pPr>
        <w:pStyle w:val="Paragraphedeliste"/>
        <w:pBdr>
          <w:top w:val="single" w:sz="4" w:space="1" w:color="000000"/>
          <w:left w:val="single" w:sz="4" w:space="4" w:color="000000"/>
          <w:bottom w:val="single" w:sz="4" w:space="1" w:color="000000"/>
          <w:right w:val="single" w:sz="4" w:space="4" w:color="000000"/>
        </w:pBdr>
        <w:ind w:left="-142"/>
        <w:jc w:val="both"/>
        <w:rPr>
          <w:rFonts w:ascii="Marianne" w:hAnsi="Marianne" w:cs="Arial"/>
        </w:rPr>
      </w:pPr>
      <w:r>
        <w:rPr>
          <w:rFonts w:ascii="Marianne" w:hAnsi="Marianne" w:cs="Arial"/>
        </w:rPr>
        <w:t>……………………………………………………………………………………………………………………………………………………………………………………………………………………………………………………………………………………………………………………………………………………………………………………..</w:t>
      </w:r>
    </w:p>
    <w:p w14:paraId="561A8479" w14:textId="1B7005FF" w:rsidR="002424C0" w:rsidRPr="00AC322F" w:rsidRDefault="002424C0" w:rsidP="00AC322F">
      <w:pPr>
        <w:numPr>
          <w:ilvl w:val="0"/>
          <w:numId w:val="3"/>
        </w:numPr>
        <w:tabs>
          <w:tab w:val="left" w:pos="426"/>
        </w:tabs>
        <w:spacing w:before="360" w:after="120"/>
        <w:ind w:left="0" w:firstLine="0"/>
        <w:jc w:val="both"/>
        <w:rPr>
          <w:rFonts w:ascii="Marianne" w:hAnsi="Marianne" w:cs="Arial"/>
          <w:b/>
          <w:sz w:val="22"/>
          <w:szCs w:val="22"/>
        </w:rPr>
      </w:pPr>
      <w:r w:rsidRPr="00B604E3">
        <w:rPr>
          <w:rFonts w:ascii="Marianne" w:hAnsi="Marianne" w:cs="Arial"/>
          <w:b/>
          <w:sz w:val="22"/>
          <w:szCs w:val="22"/>
        </w:rPr>
        <w:t>D</w:t>
      </w:r>
      <w:r w:rsidRPr="00AC322F">
        <w:rPr>
          <w:rFonts w:ascii="Marianne" w:hAnsi="Marianne" w:cs="Arial"/>
          <w:b/>
          <w:sz w:val="22"/>
          <w:szCs w:val="22"/>
        </w:rPr>
        <w:t xml:space="preserve">écrivez </w:t>
      </w:r>
      <w:r w:rsidR="00AC322F">
        <w:rPr>
          <w:rFonts w:ascii="Marianne" w:hAnsi="Marianne" w:cs="Arial"/>
          <w:b/>
          <w:sz w:val="22"/>
          <w:szCs w:val="22"/>
        </w:rPr>
        <w:t>les moyens humains</w:t>
      </w:r>
      <w:r w:rsidR="00BF683B" w:rsidRPr="00AC322F">
        <w:rPr>
          <w:rFonts w:ascii="Marianne" w:hAnsi="Marianne" w:cs="Arial"/>
          <w:b/>
          <w:sz w:val="22"/>
          <w:szCs w:val="22"/>
        </w:rPr>
        <w:t xml:space="preserve"> </w:t>
      </w:r>
      <w:r w:rsidRPr="00AC322F">
        <w:rPr>
          <w:rFonts w:ascii="Marianne" w:hAnsi="Marianne" w:cs="Arial"/>
          <w:b/>
          <w:sz w:val="22"/>
          <w:szCs w:val="22"/>
        </w:rPr>
        <w:t>mis à disposition pour la réalisation de la mission</w:t>
      </w:r>
      <w:r w:rsidR="00BF683B" w:rsidRPr="00AC322F">
        <w:rPr>
          <w:rFonts w:ascii="Marianne" w:hAnsi="Marianne" w:cs="Arial"/>
          <w:b/>
          <w:sz w:val="22"/>
          <w:szCs w:val="22"/>
        </w:rPr>
        <w:t xml:space="preserve"> (nombre de personnes, profil, fonction</w:t>
      </w:r>
      <w:r w:rsidR="00AC322F">
        <w:rPr>
          <w:rFonts w:ascii="Marianne" w:hAnsi="Marianne" w:cs="Arial"/>
          <w:b/>
          <w:sz w:val="22"/>
          <w:szCs w:val="22"/>
        </w:rPr>
        <w:t>, expérience dans l’organisation de déplacements de groupes</w:t>
      </w:r>
      <w:r w:rsidR="00BF683B" w:rsidRPr="00AC322F">
        <w:rPr>
          <w:rFonts w:ascii="Marianne" w:hAnsi="Marianne" w:cs="Arial"/>
          <w:b/>
          <w:sz w:val="22"/>
          <w:szCs w:val="22"/>
        </w:rPr>
        <w:t>…)</w:t>
      </w:r>
      <w:r w:rsidRPr="00AC322F">
        <w:rPr>
          <w:rFonts w:ascii="Calibri" w:hAnsi="Calibri" w:cs="Calibri"/>
          <w:b/>
          <w:sz w:val="22"/>
          <w:szCs w:val="22"/>
        </w:rPr>
        <w:t> </w:t>
      </w:r>
      <w:r w:rsidR="00B5176A" w:rsidRPr="00AC322F">
        <w:rPr>
          <w:rFonts w:ascii="Calibri" w:hAnsi="Calibri" w:cs="Calibri"/>
          <w:b/>
          <w:sz w:val="22"/>
          <w:szCs w:val="22"/>
        </w:rPr>
        <w:t>:</w:t>
      </w:r>
    </w:p>
    <w:p w14:paraId="47BACC8A" w14:textId="3C62EB90" w:rsidR="002424C0" w:rsidRDefault="002424C0" w:rsidP="002424C0">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r w:rsidR="00B40C62">
        <w:rPr>
          <w:rFonts w:ascii="Marianne" w:hAnsi="Marianne" w:cs="Arial"/>
        </w:rPr>
        <w:t>.............................................................................................................</w:t>
      </w:r>
    </w:p>
    <w:p w14:paraId="5A0C172D" w14:textId="5E16335D" w:rsidR="007A1137" w:rsidRPr="00B604E3" w:rsidRDefault="007A1137" w:rsidP="007A1137">
      <w:pPr>
        <w:numPr>
          <w:ilvl w:val="0"/>
          <w:numId w:val="3"/>
        </w:numPr>
        <w:tabs>
          <w:tab w:val="left" w:pos="426"/>
        </w:tabs>
        <w:spacing w:before="360" w:after="120"/>
        <w:ind w:left="0" w:firstLine="0"/>
        <w:jc w:val="both"/>
        <w:rPr>
          <w:rFonts w:ascii="Marianne" w:hAnsi="Marianne" w:cs="Arial"/>
          <w:b/>
          <w:sz w:val="22"/>
          <w:szCs w:val="22"/>
        </w:rPr>
      </w:pPr>
      <w:r w:rsidRPr="00B604E3">
        <w:rPr>
          <w:rFonts w:ascii="Marianne" w:hAnsi="Marianne" w:cs="Arial"/>
          <w:b/>
          <w:sz w:val="22"/>
          <w:szCs w:val="22"/>
        </w:rPr>
        <w:t xml:space="preserve">Décrivez </w:t>
      </w:r>
      <w:r>
        <w:rPr>
          <w:rFonts w:ascii="Marianne" w:hAnsi="Marianne" w:cs="Arial"/>
          <w:b/>
          <w:sz w:val="22"/>
          <w:szCs w:val="22"/>
        </w:rPr>
        <w:t>les mesures mises en œuvre pour pallier les absences des profils mis à disposition</w:t>
      </w:r>
      <w:r>
        <w:rPr>
          <w:rFonts w:ascii="Calibri" w:hAnsi="Calibri" w:cs="Calibri"/>
          <w:b/>
          <w:sz w:val="22"/>
          <w:szCs w:val="22"/>
        </w:rPr>
        <w:t> </w:t>
      </w:r>
      <w:r w:rsidRPr="00B604E3">
        <w:rPr>
          <w:rFonts w:ascii="Calibri" w:hAnsi="Calibri" w:cs="Calibri"/>
          <w:b/>
          <w:sz w:val="22"/>
          <w:szCs w:val="22"/>
        </w:rPr>
        <w:t>:</w:t>
      </w:r>
    </w:p>
    <w:p w14:paraId="238C3798" w14:textId="70B798BC" w:rsidR="007A1137" w:rsidRDefault="007A1137" w:rsidP="007A1137">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b/>
          <w:sz w:val="22"/>
          <w:szCs w:val="22"/>
        </w:rPr>
      </w:pPr>
      <w:r>
        <w:rPr>
          <w:rFonts w:ascii="Marianne" w:hAnsi="Marianne" w:cs="Arial"/>
        </w:rPr>
        <w:t>…………………………………………………………………………………………………………………………………………………………………………………………………………………………………………………………………………………………………………………………………………………………………………………………………………………………………………………………………………………………………………………………………………......................................................................................................................................................................................................................................................</w:t>
      </w:r>
    </w:p>
    <w:p w14:paraId="7CE8089D" w14:textId="1AB289F3" w:rsidR="00AC322F" w:rsidRPr="00AC322F" w:rsidRDefault="00AC322F" w:rsidP="00AC322F">
      <w:pPr>
        <w:numPr>
          <w:ilvl w:val="0"/>
          <w:numId w:val="3"/>
        </w:numPr>
        <w:tabs>
          <w:tab w:val="left" w:pos="426"/>
        </w:tabs>
        <w:spacing w:before="360" w:after="120"/>
        <w:ind w:left="0" w:firstLine="0"/>
        <w:jc w:val="both"/>
        <w:rPr>
          <w:rFonts w:ascii="Marianne" w:hAnsi="Marianne" w:cs="Arial"/>
          <w:b/>
          <w:sz w:val="22"/>
          <w:szCs w:val="22"/>
        </w:rPr>
      </w:pPr>
      <w:r w:rsidRPr="00B604E3">
        <w:rPr>
          <w:rFonts w:ascii="Marianne" w:hAnsi="Marianne" w:cs="Arial"/>
          <w:b/>
          <w:sz w:val="22"/>
          <w:szCs w:val="22"/>
        </w:rPr>
        <w:t>D</w:t>
      </w:r>
      <w:r w:rsidRPr="00AC322F">
        <w:rPr>
          <w:rFonts w:ascii="Marianne" w:hAnsi="Marianne" w:cs="Arial"/>
          <w:b/>
          <w:sz w:val="22"/>
          <w:szCs w:val="22"/>
        </w:rPr>
        <w:t xml:space="preserve">écrivez </w:t>
      </w:r>
      <w:r>
        <w:rPr>
          <w:rFonts w:ascii="Marianne" w:hAnsi="Marianne" w:cs="Arial"/>
          <w:b/>
          <w:sz w:val="22"/>
          <w:szCs w:val="22"/>
        </w:rPr>
        <w:t>les moyens matériels</w:t>
      </w:r>
      <w:r w:rsidR="009057C3">
        <w:rPr>
          <w:rFonts w:ascii="Marianne" w:hAnsi="Marianne" w:cs="Arial"/>
          <w:b/>
          <w:sz w:val="22"/>
          <w:szCs w:val="22"/>
        </w:rPr>
        <w:t xml:space="preserve"> mis à disposition pour la réalisation des prestations (plateforme de suivi des réservations, ligne téléphonique dédiée, adresse courriel dédiée…)</w:t>
      </w:r>
      <w:r w:rsidRPr="00AC322F">
        <w:rPr>
          <w:rFonts w:ascii="Calibri" w:hAnsi="Calibri" w:cs="Calibri"/>
          <w:b/>
          <w:sz w:val="22"/>
          <w:szCs w:val="22"/>
        </w:rPr>
        <w:t> :</w:t>
      </w:r>
    </w:p>
    <w:p w14:paraId="6C9F7275" w14:textId="77777777" w:rsidR="00AC322F" w:rsidRDefault="00AC322F" w:rsidP="00AC322F">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0606B628" w14:textId="0738CD99" w:rsidR="00496D35" w:rsidRPr="00904790" w:rsidRDefault="00496D35" w:rsidP="00C03024">
      <w:pPr>
        <w:tabs>
          <w:tab w:val="left" w:pos="426"/>
        </w:tabs>
        <w:spacing w:before="240" w:after="240"/>
        <w:jc w:val="both"/>
        <w:rPr>
          <w:rFonts w:ascii="Marianne" w:hAnsi="Marianne" w:cs="Arial"/>
          <w:i/>
          <w:sz w:val="2"/>
        </w:rPr>
      </w:pPr>
    </w:p>
    <w:p w14:paraId="30979AD2" w14:textId="774DD642" w:rsidR="002173DA" w:rsidRDefault="002173DA" w:rsidP="002173DA">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n°3 : Valeur environnementale</w:t>
      </w:r>
    </w:p>
    <w:p w14:paraId="5721C54F" w14:textId="2EAF2795" w:rsidR="002173DA" w:rsidRPr="00C03024" w:rsidRDefault="002173DA" w:rsidP="002173DA">
      <w:pPr>
        <w:numPr>
          <w:ilvl w:val="0"/>
          <w:numId w:val="3"/>
        </w:numPr>
        <w:tabs>
          <w:tab w:val="left" w:pos="426"/>
        </w:tabs>
        <w:spacing w:before="360" w:after="120"/>
        <w:ind w:left="0" w:firstLine="0"/>
        <w:jc w:val="both"/>
        <w:rPr>
          <w:rFonts w:ascii="Marianne" w:hAnsi="Marianne" w:cs="Arial"/>
          <w:b/>
          <w:sz w:val="22"/>
          <w:szCs w:val="22"/>
        </w:rPr>
      </w:pPr>
      <w:r w:rsidRPr="00C03024">
        <w:rPr>
          <w:rFonts w:ascii="Marianne" w:hAnsi="Marianne" w:cs="Arial"/>
          <w:b/>
          <w:sz w:val="22"/>
          <w:szCs w:val="22"/>
        </w:rPr>
        <w:t>Décrivez la</w:t>
      </w:r>
      <w:r w:rsidR="00C03024">
        <w:rPr>
          <w:rFonts w:ascii="Marianne" w:hAnsi="Marianne" w:cs="Arial"/>
          <w:b/>
          <w:sz w:val="22"/>
          <w:szCs w:val="22"/>
        </w:rPr>
        <w:t xml:space="preserve"> politique de limitation d’émission de gaz à effet de serre applicable aux déplacements des personnes affectées à la réalisation des prestations objet du présent marché incluant, les mesures de limitation des déplacements et les types de transports privilégiés</w:t>
      </w:r>
      <w:r w:rsidRPr="00C03024">
        <w:rPr>
          <w:rFonts w:ascii="Marianne" w:hAnsi="Marianne" w:cs="Arial"/>
          <w:b/>
          <w:sz w:val="22"/>
          <w:szCs w:val="22"/>
        </w:rPr>
        <w:t xml:space="preserve"> </w:t>
      </w:r>
      <w:r w:rsidRPr="00C03024">
        <w:rPr>
          <w:rFonts w:ascii="Calibri" w:hAnsi="Calibri" w:cs="Calibri"/>
          <w:b/>
          <w:sz w:val="22"/>
          <w:szCs w:val="22"/>
        </w:rPr>
        <w:t>:</w:t>
      </w:r>
    </w:p>
    <w:p w14:paraId="459B4FA0" w14:textId="77777777" w:rsidR="002173DA" w:rsidRPr="00AC322F" w:rsidRDefault="002173DA" w:rsidP="002173DA">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rPr>
      </w:pPr>
      <w:r>
        <w:rPr>
          <w:rFonts w:ascii="Marianne" w:hAnsi="Marianne" w:cs="Arial"/>
        </w:rPr>
        <w:t>…………………………………………………………………………………………………………………………………………………………………………………………………………………………………………………………………………………………………………………………………………</w:t>
      </w:r>
      <w:r>
        <w:rPr>
          <w:rFonts w:ascii="Marianne" w:hAnsi="Marianne" w:cs="Arial"/>
        </w:rPr>
        <w:lastRenderedPageBreak/>
        <w:t>………………………………………………………………………………………………………………………………………………………………………………………………........................................................................................................................................</w:t>
      </w:r>
    </w:p>
    <w:p w14:paraId="028910BB" w14:textId="77777777" w:rsidR="004B496B" w:rsidRPr="004B496B" w:rsidRDefault="004B496B" w:rsidP="004B496B">
      <w:pPr>
        <w:pStyle w:val="Paragraphedeliste"/>
        <w:numPr>
          <w:ilvl w:val="0"/>
          <w:numId w:val="12"/>
        </w:numPr>
        <w:spacing w:before="240"/>
        <w:ind w:left="0" w:firstLine="0"/>
        <w:rPr>
          <w:rFonts w:ascii="Marianne" w:hAnsi="Marianne" w:cs="Arial"/>
          <w:b/>
        </w:rPr>
      </w:pPr>
      <w:r w:rsidRPr="004B496B">
        <w:rPr>
          <w:rFonts w:ascii="Marianne" w:hAnsi="Marianne" w:cs="Arial"/>
          <w:b/>
        </w:rPr>
        <w:t>Décrivez la démarche mise en œuvre pour alléger l’impact carbone des transferts d’informations et de données objet du présent marché, incluant les modalités de communication avec l’administration et les voyageurs et les modalités de transmission des documents (courriel, espace de travail collaboratif…) :</w:t>
      </w:r>
    </w:p>
    <w:p w14:paraId="61D222BE" w14:textId="77777777" w:rsidR="00C03024" w:rsidRPr="00AC322F" w:rsidRDefault="00C03024" w:rsidP="00C03024">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rPr>
      </w:pPr>
      <w:r>
        <w:rPr>
          <w:rFonts w:ascii="Marianne" w:hAnsi="Marianne" w:cs="Arial"/>
        </w:rPr>
        <w:t>…………………………………………………………………………………………………………………………………………………………………………………………………………………………………………………………………………………………………………………………………………………………………………………………………………………………………………………………………………………………………………………………………………........................................................................................................................................</w:t>
      </w:r>
    </w:p>
    <w:p w14:paraId="38176427" w14:textId="70E61307" w:rsidR="00C03024" w:rsidRPr="00C03024" w:rsidRDefault="00C03024" w:rsidP="00C03024">
      <w:pPr>
        <w:numPr>
          <w:ilvl w:val="0"/>
          <w:numId w:val="3"/>
        </w:numPr>
        <w:tabs>
          <w:tab w:val="left" w:pos="426"/>
        </w:tabs>
        <w:spacing w:before="360" w:after="120"/>
        <w:ind w:left="0" w:firstLine="0"/>
        <w:jc w:val="both"/>
        <w:rPr>
          <w:rFonts w:ascii="Marianne" w:hAnsi="Marianne" w:cs="Arial"/>
          <w:b/>
          <w:sz w:val="22"/>
          <w:szCs w:val="22"/>
        </w:rPr>
      </w:pPr>
      <w:r w:rsidRPr="00C03024">
        <w:rPr>
          <w:rFonts w:ascii="Marianne" w:hAnsi="Marianne" w:cs="Arial"/>
          <w:b/>
          <w:sz w:val="22"/>
          <w:szCs w:val="22"/>
        </w:rPr>
        <w:t>Décrivez</w:t>
      </w:r>
      <w:r w:rsidR="004B496B">
        <w:rPr>
          <w:rFonts w:ascii="Marianne" w:hAnsi="Marianne" w:cs="Arial"/>
          <w:b/>
          <w:sz w:val="22"/>
          <w:szCs w:val="22"/>
        </w:rPr>
        <w:t xml:space="preserve"> pour les destinations nécessitant l’utilisation d’un transport terrestre*, l’organisation proposée afin de réduire au maximum l’empreinte carbone des déplacements</w:t>
      </w:r>
      <w:r w:rsidRPr="00C03024">
        <w:rPr>
          <w:rFonts w:ascii="Marianne" w:hAnsi="Marianne" w:cs="Arial"/>
          <w:b/>
          <w:sz w:val="22"/>
          <w:szCs w:val="22"/>
        </w:rPr>
        <w:t xml:space="preserve"> </w:t>
      </w:r>
      <w:r w:rsidRPr="00C03024">
        <w:rPr>
          <w:rFonts w:ascii="Calibri" w:hAnsi="Calibri" w:cs="Calibri"/>
          <w:b/>
          <w:sz w:val="22"/>
          <w:szCs w:val="22"/>
        </w:rPr>
        <w:t>:</w:t>
      </w:r>
    </w:p>
    <w:p w14:paraId="7469FA8A" w14:textId="77777777" w:rsidR="00C03024" w:rsidRPr="00AC322F" w:rsidRDefault="00C03024" w:rsidP="00C03024">
      <w:pPr>
        <w:pBdr>
          <w:top w:val="single" w:sz="4" w:space="1" w:color="auto"/>
          <w:left w:val="single" w:sz="4" w:space="4" w:color="auto"/>
          <w:bottom w:val="single" w:sz="4" w:space="1" w:color="auto"/>
          <w:right w:val="single" w:sz="4" w:space="4" w:color="auto"/>
        </w:pBdr>
        <w:tabs>
          <w:tab w:val="left" w:pos="426"/>
        </w:tabs>
        <w:spacing w:before="360" w:after="120"/>
        <w:jc w:val="both"/>
        <w:rPr>
          <w:rFonts w:ascii="Marianne" w:hAnsi="Marianne" w:cs="Arial"/>
        </w:rPr>
      </w:pPr>
      <w:r>
        <w:rPr>
          <w:rFonts w:ascii="Marianne" w:hAnsi="Marianne" w:cs="Arial"/>
        </w:rPr>
        <w:t>…………………………………………………………………………………………………………………………………………………………………………………………………………………………………………………………………………………………………………………………………………………………………………………………………………………………………………………………………………………………………………………………………………........................................................................................................................................</w:t>
      </w:r>
    </w:p>
    <w:p w14:paraId="66BC1340" w14:textId="2311140E" w:rsidR="002173DA" w:rsidRPr="004B496B" w:rsidRDefault="004B496B" w:rsidP="009057C3">
      <w:pPr>
        <w:tabs>
          <w:tab w:val="left" w:pos="426"/>
        </w:tabs>
        <w:spacing w:before="360" w:after="120"/>
        <w:jc w:val="both"/>
        <w:rPr>
          <w:rFonts w:ascii="Marianne" w:hAnsi="Marianne" w:cs="Arial"/>
          <w:i/>
          <w:sz w:val="20"/>
        </w:rPr>
      </w:pPr>
      <w:r w:rsidRPr="004B496B">
        <w:rPr>
          <w:rFonts w:ascii="Marianne" w:hAnsi="Marianne" w:cs="Arial"/>
          <w:i/>
          <w:sz w:val="20"/>
        </w:rPr>
        <w:t>* Ces destinations figurent dans l</w:t>
      </w:r>
      <w:r w:rsidR="00904790">
        <w:rPr>
          <w:rFonts w:ascii="Marianne" w:hAnsi="Marianne" w:cs="Arial"/>
          <w:i/>
          <w:sz w:val="20"/>
        </w:rPr>
        <w:t>a pièce</w:t>
      </w:r>
      <w:r w:rsidRPr="004B496B">
        <w:rPr>
          <w:rFonts w:ascii="Marianne" w:hAnsi="Marianne" w:cs="Arial"/>
          <w:i/>
          <w:sz w:val="20"/>
        </w:rPr>
        <w:t xml:space="preserve"> financière à la colonne « H »</w:t>
      </w:r>
      <w:r w:rsidR="00904790">
        <w:rPr>
          <w:rFonts w:ascii="Marianne" w:hAnsi="Marianne" w:cs="Arial"/>
          <w:i/>
          <w:sz w:val="20"/>
        </w:rPr>
        <w:t>.</w:t>
      </w:r>
    </w:p>
    <w:p w14:paraId="4E73FA1B" w14:textId="77777777" w:rsidR="002173DA" w:rsidRPr="00AC322F" w:rsidRDefault="002173DA" w:rsidP="009057C3">
      <w:pPr>
        <w:tabs>
          <w:tab w:val="left" w:pos="426"/>
        </w:tabs>
        <w:spacing w:before="360" w:after="120"/>
        <w:jc w:val="both"/>
        <w:rPr>
          <w:rFonts w:ascii="Marianne" w:hAnsi="Marianne" w:cs="Arial"/>
        </w:rPr>
      </w:pPr>
    </w:p>
    <w:sectPr w:rsidR="002173DA" w:rsidRPr="00AC322F">
      <w:footerReference w:type="default" r:id="rId9"/>
      <w:pgSz w:w="11906" w:h="16838"/>
      <w:pgMar w:top="680" w:right="680" w:bottom="794" w:left="680" w:header="0" w:footer="737"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97DEF" w14:textId="77777777" w:rsidR="00C03024" w:rsidRDefault="00C03024">
      <w:pPr>
        <w:spacing w:before="0"/>
      </w:pPr>
      <w:r>
        <w:separator/>
      </w:r>
    </w:p>
  </w:endnote>
  <w:endnote w:type="continuationSeparator" w:id="0">
    <w:p w14:paraId="02CBEAF8" w14:textId="77777777" w:rsidR="00C03024" w:rsidRDefault="00C0302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3321" w14:textId="5EB506F8" w:rsidR="00C03024" w:rsidRDefault="00C03024">
    <w:pPr>
      <w:pStyle w:val="Pieddepage"/>
      <w:tabs>
        <w:tab w:val="clear" w:pos="4536"/>
        <w:tab w:val="clear" w:pos="9072"/>
        <w:tab w:val="left" w:pos="1276"/>
        <w:tab w:val="right" w:pos="9498"/>
      </w:tabs>
      <w:rPr>
        <w:rStyle w:val="Numrodepage"/>
        <w:rFonts w:ascii="Marianne" w:hAnsi="Marianne" w:cs="Arial"/>
        <w:color w:val="C0C0C0"/>
        <w:sz w:val="16"/>
        <w:szCs w:val="16"/>
      </w:rPr>
    </w:pPr>
    <w:r>
      <w:rPr>
        <w:rStyle w:val="Numrodepage"/>
        <w:rFonts w:ascii="Marianne" w:hAnsi="Marianne" w:cs="Arial"/>
        <w:color w:val="C0C0C0"/>
        <w:sz w:val="16"/>
        <w:szCs w:val="16"/>
      </w:rPr>
      <w:t>2025_DEPLACEMENT_SENATORIALES_HCRPF</w:t>
    </w:r>
    <w:r>
      <w:rPr>
        <w:rStyle w:val="Numrodepage"/>
        <w:rFonts w:ascii="Marianne" w:hAnsi="Marianne" w:cs="Arial"/>
        <w:color w:val="C0C0C0"/>
        <w:sz w:val="16"/>
        <w:szCs w:val="16"/>
      </w:rPr>
      <w:tab/>
      <w:t xml:space="preserve">Page </w:t>
    </w:r>
    <w:r>
      <w:rPr>
        <w:rStyle w:val="Numrodepage"/>
        <w:rFonts w:ascii="Marianne" w:hAnsi="Marianne" w:cs="Arial"/>
        <w:color w:val="C0C0C0"/>
        <w:sz w:val="16"/>
        <w:szCs w:val="16"/>
      </w:rPr>
      <w:fldChar w:fldCharType="begin"/>
    </w:r>
    <w:r>
      <w:rPr>
        <w:rStyle w:val="Numrodepage"/>
        <w:rFonts w:ascii="Marianne" w:hAnsi="Marianne" w:cs="Arial"/>
        <w:color w:val="C0C0C0"/>
        <w:sz w:val="16"/>
        <w:szCs w:val="16"/>
      </w:rPr>
      <w:instrText xml:space="preserve"> PAGE </w:instrText>
    </w:r>
    <w:r>
      <w:rPr>
        <w:rStyle w:val="Numrodepage"/>
        <w:rFonts w:ascii="Marianne" w:hAnsi="Marianne" w:cs="Arial"/>
        <w:color w:val="C0C0C0"/>
        <w:sz w:val="16"/>
        <w:szCs w:val="16"/>
      </w:rPr>
      <w:fldChar w:fldCharType="separate"/>
    </w:r>
    <w:r w:rsidR="00F02DA6">
      <w:rPr>
        <w:rStyle w:val="Numrodepage"/>
        <w:rFonts w:ascii="Marianne" w:hAnsi="Marianne" w:cs="Arial"/>
        <w:noProof/>
        <w:color w:val="C0C0C0"/>
        <w:sz w:val="16"/>
        <w:szCs w:val="16"/>
      </w:rPr>
      <w:t>2</w:t>
    </w:r>
    <w:r>
      <w:rPr>
        <w:rStyle w:val="Numrodepage"/>
        <w:rFonts w:ascii="Marianne" w:hAnsi="Marianne" w:cs="Arial"/>
        <w:color w:val="C0C0C0"/>
        <w:sz w:val="16"/>
        <w:szCs w:val="16"/>
      </w:rPr>
      <w:fldChar w:fldCharType="end"/>
    </w:r>
    <w:r>
      <w:rPr>
        <w:rStyle w:val="Numrodepage"/>
        <w:rFonts w:ascii="Marianne" w:hAnsi="Marianne" w:cs="Arial"/>
        <w:color w:val="C0C0C0"/>
        <w:sz w:val="16"/>
        <w:szCs w:val="16"/>
      </w:rPr>
      <w:t xml:space="preserve"> sur </w:t>
    </w:r>
    <w:r>
      <w:rPr>
        <w:rStyle w:val="Numrodepage"/>
        <w:rFonts w:ascii="Marianne" w:hAnsi="Marianne" w:cs="Arial"/>
        <w:color w:val="C0C0C0"/>
        <w:sz w:val="16"/>
        <w:szCs w:val="16"/>
      </w:rPr>
      <w:fldChar w:fldCharType="begin"/>
    </w:r>
    <w:r>
      <w:rPr>
        <w:rStyle w:val="Numrodepage"/>
        <w:rFonts w:ascii="Marianne" w:hAnsi="Marianne" w:cs="Arial"/>
        <w:color w:val="C0C0C0"/>
        <w:sz w:val="16"/>
        <w:szCs w:val="16"/>
      </w:rPr>
      <w:instrText xml:space="preserve"> NUMPAGES </w:instrText>
    </w:r>
    <w:r>
      <w:rPr>
        <w:rStyle w:val="Numrodepage"/>
        <w:rFonts w:ascii="Marianne" w:hAnsi="Marianne" w:cs="Arial"/>
        <w:color w:val="C0C0C0"/>
        <w:sz w:val="16"/>
        <w:szCs w:val="16"/>
      </w:rPr>
      <w:fldChar w:fldCharType="separate"/>
    </w:r>
    <w:r w:rsidR="00F02DA6">
      <w:rPr>
        <w:rStyle w:val="Numrodepage"/>
        <w:rFonts w:ascii="Marianne" w:hAnsi="Marianne" w:cs="Arial"/>
        <w:noProof/>
        <w:color w:val="C0C0C0"/>
        <w:sz w:val="16"/>
        <w:szCs w:val="16"/>
      </w:rPr>
      <w:t>5</w:t>
    </w:r>
    <w:r>
      <w:rPr>
        <w:rStyle w:val="Numrodepage"/>
        <w:rFonts w:ascii="Marianne" w:hAnsi="Marianne" w:cs="Arial"/>
        <w:color w:val="C0C0C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C7901" w14:textId="77777777" w:rsidR="00C03024" w:rsidRDefault="00C03024">
      <w:pPr>
        <w:spacing w:before="0"/>
      </w:pPr>
      <w:r>
        <w:separator/>
      </w:r>
    </w:p>
  </w:footnote>
  <w:footnote w:type="continuationSeparator" w:id="0">
    <w:p w14:paraId="21637843" w14:textId="77777777" w:rsidR="00C03024" w:rsidRDefault="00C0302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490B"/>
    <w:multiLevelType w:val="hybridMultilevel"/>
    <w:tmpl w:val="428420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410019"/>
    <w:multiLevelType w:val="hybridMultilevel"/>
    <w:tmpl w:val="DD244B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3D0B20"/>
    <w:multiLevelType w:val="hybridMultilevel"/>
    <w:tmpl w:val="EADEDE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A85235"/>
    <w:multiLevelType w:val="hybridMultilevel"/>
    <w:tmpl w:val="E7F645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2EC090E"/>
    <w:multiLevelType w:val="hybridMultilevel"/>
    <w:tmpl w:val="42EE10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0166E3"/>
    <w:multiLevelType w:val="multilevel"/>
    <w:tmpl w:val="C0423146"/>
    <w:lvl w:ilvl="0">
      <w:start w:val="1"/>
      <w:numFmt w:val="bullet"/>
      <w:lvlText w:val=""/>
      <w:lvlJc w:val="left"/>
      <w:pPr>
        <w:tabs>
          <w:tab w:val="num" w:pos="7092"/>
        </w:tabs>
        <w:ind w:left="7092" w:hanging="360"/>
      </w:pPr>
      <w:rPr>
        <w:rFonts w:ascii="Wingdings" w:hAnsi="Wingdings" w:cs="Wingdings" w:hint="default"/>
      </w:rPr>
    </w:lvl>
    <w:lvl w:ilvl="1">
      <w:start w:val="1"/>
      <w:numFmt w:val="bullet"/>
      <w:lvlText w:val="o"/>
      <w:lvlJc w:val="left"/>
      <w:pPr>
        <w:tabs>
          <w:tab w:val="num" w:pos="7812"/>
        </w:tabs>
        <w:ind w:left="7812" w:hanging="360"/>
      </w:pPr>
      <w:rPr>
        <w:rFonts w:ascii="Courier New" w:hAnsi="Courier New" w:cs="Courier New" w:hint="default"/>
      </w:rPr>
    </w:lvl>
    <w:lvl w:ilvl="2">
      <w:start w:val="1"/>
      <w:numFmt w:val="bullet"/>
      <w:lvlText w:val=""/>
      <w:lvlJc w:val="left"/>
      <w:pPr>
        <w:tabs>
          <w:tab w:val="num" w:pos="8532"/>
        </w:tabs>
        <w:ind w:left="8532" w:hanging="360"/>
      </w:pPr>
      <w:rPr>
        <w:rFonts w:ascii="Wingdings" w:hAnsi="Wingdings" w:cs="Wingdings" w:hint="default"/>
      </w:rPr>
    </w:lvl>
    <w:lvl w:ilvl="3">
      <w:start w:val="1"/>
      <w:numFmt w:val="bullet"/>
      <w:lvlText w:val=""/>
      <w:lvlJc w:val="left"/>
      <w:pPr>
        <w:tabs>
          <w:tab w:val="num" w:pos="9252"/>
        </w:tabs>
        <w:ind w:left="9252" w:hanging="360"/>
      </w:pPr>
      <w:rPr>
        <w:rFonts w:ascii="Symbol" w:hAnsi="Symbol" w:cs="Symbol" w:hint="default"/>
      </w:rPr>
    </w:lvl>
    <w:lvl w:ilvl="4">
      <w:start w:val="1"/>
      <w:numFmt w:val="bullet"/>
      <w:lvlText w:val="o"/>
      <w:lvlJc w:val="left"/>
      <w:pPr>
        <w:tabs>
          <w:tab w:val="num" w:pos="9972"/>
        </w:tabs>
        <w:ind w:left="9972" w:hanging="360"/>
      </w:pPr>
      <w:rPr>
        <w:rFonts w:ascii="Courier New" w:hAnsi="Courier New" w:cs="Courier New" w:hint="default"/>
      </w:rPr>
    </w:lvl>
    <w:lvl w:ilvl="5">
      <w:start w:val="1"/>
      <w:numFmt w:val="bullet"/>
      <w:lvlText w:val=""/>
      <w:lvlJc w:val="left"/>
      <w:pPr>
        <w:tabs>
          <w:tab w:val="num" w:pos="10692"/>
        </w:tabs>
        <w:ind w:left="10692" w:hanging="360"/>
      </w:pPr>
      <w:rPr>
        <w:rFonts w:ascii="Wingdings" w:hAnsi="Wingdings" w:cs="Wingdings" w:hint="default"/>
      </w:rPr>
    </w:lvl>
    <w:lvl w:ilvl="6">
      <w:start w:val="1"/>
      <w:numFmt w:val="bullet"/>
      <w:lvlText w:val=""/>
      <w:lvlJc w:val="left"/>
      <w:pPr>
        <w:tabs>
          <w:tab w:val="num" w:pos="11412"/>
        </w:tabs>
        <w:ind w:left="11412" w:hanging="360"/>
      </w:pPr>
      <w:rPr>
        <w:rFonts w:ascii="Symbol" w:hAnsi="Symbol" w:cs="Symbol" w:hint="default"/>
      </w:rPr>
    </w:lvl>
    <w:lvl w:ilvl="7">
      <w:start w:val="1"/>
      <w:numFmt w:val="bullet"/>
      <w:lvlText w:val="o"/>
      <w:lvlJc w:val="left"/>
      <w:pPr>
        <w:tabs>
          <w:tab w:val="num" w:pos="12132"/>
        </w:tabs>
        <w:ind w:left="12132" w:hanging="360"/>
      </w:pPr>
      <w:rPr>
        <w:rFonts w:ascii="Courier New" w:hAnsi="Courier New" w:cs="Courier New" w:hint="default"/>
      </w:rPr>
    </w:lvl>
    <w:lvl w:ilvl="8">
      <w:start w:val="1"/>
      <w:numFmt w:val="bullet"/>
      <w:lvlText w:val=""/>
      <w:lvlJc w:val="left"/>
      <w:pPr>
        <w:tabs>
          <w:tab w:val="num" w:pos="12852"/>
        </w:tabs>
        <w:ind w:left="12852" w:hanging="360"/>
      </w:pPr>
      <w:rPr>
        <w:rFonts w:ascii="Wingdings" w:hAnsi="Wingdings" w:cs="Wingdings" w:hint="default"/>
      </w:rPr>
    </w:lvl>
  </w:abstractNum>
  <w:abstractNum w:abstractNumId="6" w15:restartNumberingAfterBreak="0">
    <w:nsid w:val="5197563D"/>
    <w:multiLevelType w:val="hybridMultilevel"/>
    <w:tmpl w:val="311666AE"/>
    <w:lvl w:ilvl="0" w:tplc="D9F0525E">
      <w:start w:val="1"/>
      <w:numFmt w:val="decimal"/>
      <w:lvlText w:val="(%1)"/>
      <w:lvlJc w:val="left"/>
      <w:pPr>
        <w:ind w:left="730" w:hanging="3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8D598C"/>
    <w:multiLevelType w:val="multilevel"/>
    <w:tmpl w:val="3BAA55A4"/>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724"/>
        </w:tabs>
        <w:ind w:left="1724" w:hanging="360"/>
      </w:pPr>
      <w:rPr>
        <w:rFonts w:ascii="Times New Roman" w:hAnsi="Times New Roman" w:cs="Times New Roman"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8" w15:restartNumberingAfterBreak="0">
    <w:nsid w:val="65DA2E82"/>
    <w:multiLevelType w:val="multilevel"/>
    <w:tmpl w:val="F6166E3E"/>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6F780DCB"/>
    <w:multiLevelType w:val="hybridMultilevel"/>
    <w:tmpl w:val="A30C82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F055BB"/>
    <w:multiLevelType w:val="multilevel"/>
    <w:tmpl w:val="57CA60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E4D186B"/>
    <w:multiLevelType w:val="hybridMultilevel"/>
    <w:tmpl w:val="E58848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10"/>
  </w:num>
  <w:num w:numId="5">
    <w:abstractNumId w:val="9"/>
  </w:num>
  <w:num w:numId="6">
    <w:abstractNumId w:val="11"/>
  </w:num>
  <w:num w:numId="7">
    <w:abstractNumId w:val="4"/>
  </w:num>
  <w:num w:numId="8">
    <w:abstractNumId w:val="1"/>
  </w:num>
  <w:num w:numId="9">
    <w:abstractNumId w:val="2"/>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367"/>
    <w:rsid w:val="00136CCC"/>
    <w:rsid w:val="001663F0"/>
    <w:rsid w:val="002173DA"/>
    <w:rsid w:val="00241BB1"/>
    <w:rsid w:val="002424C0"/>
    <w:rsid w:val="002B25B3"/>
    <w:rsid w:val="003A360D"/>
    <w:rsid w:val="00411C8E"/>
    <w:rsid w:val="00496D35"/>
    <w:rsid w:val="004B286F"/>
    <w:rsid w:val="004B496B"/>
    <w:rsid w:val="004D200F"/>
    <w:rsid w:val="005408BE"/>
    <w:rsid w:val="005F05D4"/>
    <w:rsid w:val="006653C2"/>
    <w:rsid w:val="006D5CB2"/>
    <w:rsid w:val="00770367"/>
    <w:rsid w:val="007A1137"/>
    <w:rsid w:val="007A7E5E"/>
    <w:rsid w:val="0080433F"/>
    <w:rsid w:val="00886885"/>
    <w:rsid w:val="008A2CA3"/>
    <w:rsid w:val="00904790"/>
    <w:rsid w:val="009057C3"/>
    <w:rsid w:val="00962B48"/>
    <w:rsid w:val="00A50D7D"/>
    <w:rsid w:val="00AC322F"/>
    <w:rsid w:val="00B40C62"/>
    <w:rsid w:val="00B5176A"/>
    <w:rsid w:val="00B604E3"/>
    <w:rsid w:val="00BF683B"/>
    <w:rsid w:val="00C03024"/>
    <w:rsid w:val="00C53B34"/>
    <w:rsid w:val="00EA43E4"/>
    <w:rsid w:val="00ED059B"/>
    <w:rsid w:val="00F02D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E380A"/>
  <w15:docId w15:val="{B10B8D20-0309-4614-8483-D31AD09B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331"/>
    <w:pPr>
      <w:spacing w:before="120"/>
    </w:pPr>
    <w:rPr>
      <w:sz w:val="24"/>
    </w:rPr>
  </w:style>
  <w:style w:type="paragraph" w:styleId="Titre1">
    <w:name w:val="heading 1"/>
    <w:basedOn w:val="Normal"/>
    <w:next w:val="Normal"/>
    <w:qFormat/>
    <w:pPr>
      <w:keepNext/>
      <w:spacing w:before="0"/>
      <w:ind w:left="284"/>
      <w:outlineLvl w:val="0"/>
    </w:pPr>
    <w:rPr>
      <w:rFonts w:ascii="Arial" w:hAnsi="Arial" w:cs="Arial"/>
      <w:b/>
      <w:bCs/>
      <w:u w:val="single"/>
    </w:rPr>
  </w:style>
  <w:style w:type="paragraph" w:styleId="Titre3">
    <w:name w:val="heading 3"/>
    <w:basedOn w:val="Normal"/>
    <w:next w:val="Normal"/>
    <w:qFormat/>
    <w:pPr>
      <w:keepNext/>
      <w:tabs>
        <w:tab w:val="left" w:pos="567"/>
        <w:tab w:val="left" w:pos="1985"/>
      </w:tabs>
      <w:spacing w:before="0"/>
      <w:jc w:val="center"/>
      <w:outlineLvl w:val="2"/>
    </w:pPr>
    <w:rPr>
      <w:b/>
    </w:rPr>
  </w:style>
  <w:style w:type="paragraph" w:styleId="Titre4">
    <w:name w:val="heading 4"/>
    <w:basedOn w:val="Normal"/>
    <w:next w:val="Normal"/>
    <w:qFormat/>
    <w:pPr>
      <w:keepNext/>
      <w:spacing w:before="0"/>
      <w:jc w:val="center"/>
      <w:outlineLvl w:val="3"/>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emiHidden/>
    <w:qFormat/>
  </w:style>
  <w:style w:type="character" w:styleId="Marquedecommentaire">
    <w:name w:val="annotation reference"/>
    <w:unhideWhenUsed/>
    <w:qFormat/>
    <w:rPr>
      <w:sz w:val="16"/>
      <w:szCs w:val="16"/>
    </w:rPr>
  </w:style>
  <w:style w:type="character" w:customStyle="1" w:styleId="CommentaireCar">
    <w:name w:val="Commentaire Car"/>
    <w:basedOn w:val="Policepardfaut"/>
    <w:semiHidden/>
    <w:qFormat/>
  </w:style>
  <w:style w:type="character" w:customStyle="1" w:styleId="ObjetducommentaireCar">
    <w:name w:val="Objet du commentaire Car"/>
    <w:semiHidden/>
    <w:qFormat/>
    <w:rPr>
      <w:b/>
      <w:bCs/>
    </w:rPr>
  </w:style>
  <w:style w:type="character" w:styleId="Lienhypertexte">
    <w:name w:val="Hyperlink"/>
    <w:basedOn w:val="Policepardfaut"/>
    <w:rsid w:val="00D70372"/>
    <w:rPr>
      <w:color w:val="0000FF"/>
      <w:u w:val="single"/>
    </w:rPr>
  </w:style>
  <w:style w:type="character" w:customStyle="1" w:styleId="Normal2Car">
    <w:name w:val="Normal2 Car"/>
    <w:basedOn w:val="Policepardfaut"/>
    <w:link w:val="Normal2"/>
    <w:qFormat/>
    <w:rsid w:val="0090398F"/>
    <w:rPr>
      <w:sz w:val="22"/>
      <w:lang w:val="fr-FR" w:eastAsia="ja-JP" w:bidi="ar-SA"/>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semiHidden/>
    <w:pPr>
      <w:spacing w:before="0"/>
      <w:jc w:val="both"/>
    </w:pPr>
  </w:style>
  <w:style w:type="paragraph" w:styleId="Liste">
    <w:name w:val="List"/>
    <w:basedOn w:val="Corpsdetexte"/>
    <w:rPr>
      <w:rFonts w:cs="Arial"/>
    </w:rPr>
  </w:style>
  <w:style w:type="paragraph" w:styleId="Lgende">
    <w:name w:val="caption"/>
    <w:basedOn w:val="Normal"/>
    <w:qFormat/>
    <w:pPr>
      <w:suppressLineNumbers/>
      <w:spacing w:after="120"/>
    </w:pPr>
    <w:rPr>
      <w:rFonts w:cs="Arial"/>
      <w:i/>
      <w:iCs/>
      <w:szCs w:val="24"/>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Retraitcorpsdetexte">
    <w:name w:val="Body Text Indent"/>
    <w:basedOn w:val="Normal"/>
    <w:semiHidden/>
    <w:pPr>
      <w:ind w:left="567"/>
    </w:pPr>
  </w:style>
  <w:style w:type="paragraph" w:styleId="Retraitcorpsdetexte2">
    <w:name w:val="Body Text Indent 2"/>
    <w:basedOn w:val="Normal"/>
    <w:semiHidden/>
    <w:qFormat/>
    <w:pPr>
      <w:ind w:left="567"/>
      <w:jc w:val="both"/>
    </w:pPr>
  </w:style>
  <w:style w:type="paragraph" w:styleId="Textedebulles">
    <w:name w:val="Balloon Text"/>
    <w:basedOn w:val="Normal"/>
    <w:semiHidden/>
    <w:qFormat/>
    <w:rPr>
      <w:rFonts w:ascii="Tahoma" w:hAnsi="Tahoma" w:cs="Tahoma"/>
      <w:sz w:val="16"/>
      <w:szCs w:val="16"/>
    </w:rPr>
  </w:style>
  <w:style w:type="paragraph" w:styleId="Corpsdetexte2">
    <w:name w:val="Body Text 2"/>
    <w:basedOn w:val="Normal"/>
    <w:semiHidden/>
    <w:qFormat/>
    <w:pPr>
      <w:pBdr>
        <w:top w:val="single" w:sz="4" w:space="1" w:color="000000"/>
        <w:left w:val="single" w:sz="4" w:space="4" w:color="000000"/>
        <w:bottom w:val="single" w:sz="4" w:space="1" w:color="000000"/>
        <w:right w:val="single" w:sz="4" w:space="4" w:color="000000"/>
      </w:pBdr>
      <w:spacing w:before="0"/>
      <w:jc w:val="both"/>
    </w:pPr>
    <w:rPr>
      <w:b/>
      <w:szCs w:val="24"/>
    </w:rPr>
  </w:style>
  <w:style w:type="paragraph" w:customStyle="1" w:styleId="Normal1">
    <w:name w:val="Normal1"/>
    <w:basedOn w:val="Normal"/>
    <w:qFormat/>
    <w:pPr>
      <w:keepLines/>
      <w:tabs>
        <w:tab w:val="left" w:pos="284"/>
        <w:tab w:val="left" w:pos="567"/>
        <w:tab w:val="left" w:pos="851"/>
      </w:tabs>
      <w:spacing w:before="0"/>
      <w:ind w:firstLine="284"/>
      <w:jc w:val="both"/>
    </w:pPr>
    <w:rPr>
      <w:sz w:val="22"/>
    </w:rPr>
  </w:style>
  <w:style w:type="paragraph" w:styleId="Retraitcorpsdetexte3">
    <w:name w:val="Body Text Indent 3"/>
    <w:basedOn w:val="Normal"/>
    <w:semiHidden/>
    <w:qFormat/>
    <w:pPr>
      <w:pBdr>
        <w:top w:val="single" w:sz="4" w:space="1" w:color="000000"/>
        <w:left w:val="single" w:sz="4" w:space="4" w:color="000000"/>
        <w:bottom w:val="single" w:sz="4" w:space="1" w:color="000000"/>
        <w:right w:val="single" w:sz="4" w:space="4" w:color="000000"/>
      </w:pBdr>
      <w:ind w:firstLine="708"/>
      <w:jc w:val="both"/>
    </w:pPr>
    <w:rPr>
      <w:b/>
      <w:bCs/>
      <w:sz w:val="22"/>
    </w:rPr>
  </w:style>
  <w:style w:type="paragraph" w:styleId="Commentaire">
    <w:name w:val="annotation text"/>
    <w:basedOn w:val="Normal"/>
    <w:semiHidden/>
    <w:unhideWhenUsed/>
    <w:qFormat/>
    <w:rPr>
      <w:sz w:val="20"/>
    </w:rPr>
  </w:style>
  <w:style w:type="paragraph" w:styleId="Objetducommentaire">
    <w:name w:val="annotation subject"/>
    <w:basedOn w:val="Commentaire"/>
    <w:next w:val="Commentaire"/>
    <w:semiHidden/>
    <w:unhideWhenUsed/>
    <w:qFormat/>
    <w:rPr>
      <w:b/>
      <w:bCs/>
    </w:rPr>
  </w:style>
  <w:style w:type="paragraph" w:styleId="Paragraphedeliste">
    <w:name w:val="List Paragraph"/>
    <w:basedOn w:val="Normal"/>
    <w:uiPriority w:val="34"/>
    <w:qFormat/>
    <w:rsid w:val="00E94F02"/>
    <w:pPr>
      <w:spacing w:before="0"/>
      <w:ind w:left="720"/>
    </w:pPr>
    <w:rPr>
      <w:rFonts w:ascii="Calibri" w:hAnsi="Calibri"/>
      <w:sz w:val="22"/>
      <w:szCs w:val="22"/>
    </w:rPr>
  </w:style>
  <w:style w:type="paragraph" w:customStyle="1" w:styleId="Paragraphedeliste1">
    <w:name w:val="Paragraphe de liste1"/>
    <w:basedOn w:val="Normal"/>
    <w:qFormat/>
    <w:rsid w:val="00682983"/>
    <w:pPr>
      <w:spacing w:before="0"/>
      <w:ind w:left="708"/>
    </w:pPr>
    <w:rPr>
      <w:rFonts w:eastAsia="MS Mincho"/>
      <w:szCs w:val="24"/>
    </w:rPr>
  </w:style>
  <w:style w:type="paragraph" w:customStyle="1" w:styleId="Normal2">
    <w:name w:val="Normal2"/>
    <w:basedOn w:val="Normal"/>
    <w:link w:val="Normal2Car"/>
    <w:qFormat/>
    <w:rsid w:val="0090398F"/>
    <w:pPr>
      <w:keepLines/>
      <w:tabs>
        <w:tab w:val="left" w:pos="567"/>
        <w:tab w:val="left" w:pos="851"/>
        <w:tab w:val="left" w:pos="1134"/>
      </w:tabs>
      <w:spacing w:before="0"/>
      <w:ind w:left="284" w:firstLine="284"/>
      <w:jc w:val="both"/>
    </w:pPr>
    <w:rPr>
      <w:sz w:val="22"/>
      <w:lang w:eastAsia="ja-JP"/>
    </w:rPr>
  </w:style>
  <w:style w:type="paragraph" w:customStyle="1" w:styleId="Contenudecadre">
    <w:name w:val="Contenu de cadre"/>
    <w:basedOn w:val="Normal"/>
    <w:qFormat/>
  </w:style>
  <w:style w:type="table" w:styleId="Grilledutableau">
    <w:name w:val="Table Grid"/>
    <w:basedOn w:val="TableauNormal"/>
    <w:uiPriority w:val="59"/>
    <w:rsid w:val="00F37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A4A0-3EC3-4146-8A69-52E84E5A4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1539</Words>
  <Characters>8467</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lpstr>
    </vt:vector>
  </TitlesOfParts>
  <Company>Ville de Lyon</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MARCHENAY Stephanie</dc:creator>
  <dc:description/>
  <cp:lastModifiedBy>SOULIE Aurelie</cp:lastModifiedBy>
  <cp:revision>2</cp:revision>
  <cp:lastPrinted>2014-10-27T20:01:00Z</cp:lastPrinted>
  <dcterms:created xsi:type="dcterms:W3CDTF">2025-12-01T20:14:00Z</dcterms:created>
  <dcterms:modified xsi:type="dcterms:W3CDTF">2025-12-01T20:14:00Z</dcterms:modified>
  <dc:language>fr-FR</dc:language>
</cp:coreProperties>
</file>