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AD32E3" w:rsidRDefault="00AD32E3" w:rsidP="00AD32E3">
      <w:pPr>
        <w:tabs>
          <w:tab w:val="left" w:pos="426"/>
          <w:tab w:val="left" w:pos="851"/>
        </w:tabs>
        <w:jc w:val="both"/>
        <w:rPr>
          <w:rFonts w:ascii="Arial" w:hAnsi="Arial" w:cs="Arial"/>
          <w:b/>
        </w:rPr>
      </w:pPr>
      <w:bookmarkStart w:id="0" w:name="_Hlk214975888"/>
      <w:r w:rsidRPr="00AD32E3">
        <w:rPr>
          <w:rFonts w:ascii="Arial" w:hAnsi="Arial" w:cs="Arial"/>
          <w:b/>
        </w:rPr>
        <w:t>GHT_TRV_2025-240</w:t>
      </w:r>
      <w:r w:rsidRPr="00AD32E3">
        <w:rPr>
          <w:rFonts w:ascii="Arial" w:hAnsi="Arial" w:cs="Arial"/>
          <w:b/>
        </w:rPr>
        <w:t xml:space="preserve"> </w:t>
      </w:r>
      <w:bookmarkEnd w:id="0"/>
      <w:r w:rsidRPr="00AD32E3">
        <w:rPr>
          <w:rFonts w:ascii="Arial" w:hAnsi="Arial" w:cs="Arial"/>
          <w:b/>
        </w:rPr>
        <w:t>Marché Assistance à Maîtrise d’ouvrage Reconstruction de l’hôpital de Saint-Symphorien sur Coise</w:t>
      </w:r>
    </w:p>
    <w:p w:rsidR="00AD32E3" w:rsidRDefault="00AD32E3" w:rsidP="00E3479B">
      <w:pPr>
        <w:tabs>
          <w:tab w:val="left" w:pos="426"/>
          <w:tab w:val="left" w:pos="851"/>
        </w:tabs>
        <w:jc w:val="both"/>
        <w:rPr>
          <w:rFonts w:ascii="Arial" w:hAnsi="Arial" w:cs="Arial"/>
        </w:rPr>
      </w:pPr>
    </w:p>
    <w:p w:rsidR="00AD32E3" w:rsidRDefault="00AD32E3"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AD32E3">
        <w:rPr>
          <w:rFonts w:ascii="Arial" w:hAnsi="Arial" w:cs="Arial"/>
        </w:rPr>
      </w:r>
      <w:r w:rsidR="00AD32E3">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AD32E3"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AD32E3">
        <w:rPr>
          <w:rFonts w:ascii="Arial" w:hAnsi="Arial" w:cs="Arial"/>
        </w:rPr>
      </w:r>
      <w:r w:rsidR="00AD32E3">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D32E3">
        <w:rPr>
          <w:rFonts w:ascii="Arial" w:hAnsi="Arial" w:cs="Arial"/>
        </w:rPr>
      </w:r>
      <w:r w:rsidR="00AD32E3">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AD32E3">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AD32E3" w:rsidRPr="00AD32E3" w:rsidRDefault="009B1CD0" w:rsidP="00FC4DBF">
      <w:pPr>
        <w:numPr>
          <w:ilvl w:val="0"/>
          <w:numId w:val="8"/>
        </w:numPr>
        <w:tabs>
          <w:tab w:val="left" w:pos="851"/>
        </w:tabs>
        <w:spacing w:before="120"/>
        <w:jc w:val="both"/>
        <w:rPr>
          <w:lang w:val="en-US"/>
        </w:rPr>
      </w:pPr>
      <w:r w:rsidRPr="00AD32E3">
        <w:rPr>
          <w:rFonts w:ascii="Arial" w:hAnsi="Arial" w:cs="Arial"/>
          <w:lang w:val="en-GB"/>
        </w:rPr>
        <w:t>CCAP n°</w:t>
      </w:r>
      <w:r w:rsidR="00DF501F" w:rsidRPr="00AD32E3">
        <w:rPr>
          <w:rFonts w:ascii="Arial" w:hAnsi="Arial" w:cs="Arial"/>
          <w:lang w:val="en-GB"/>
        </w:rPr>
        <w:t> </w:t>
      </w:r>
      <w:r w:rsidR="00AD32E3" w:rsidRPr="00AD32E3">
        <w:rPr>
          <w:rFonts w:ascii="Arial" w:hAnsi="Arial" w:cs="Arial"/>
          <w:b/>
        </w:rPr>
        <w:t xml:space="preserve">GHT_TRV_2025-240 </w:t>
      </w:r>
    </w:p>
    <w:p w:rsidR="009B1CD0" w:rsidRPr="00AD32E3" w:rsidRDefault="009B1CD0" w:rsidP="00FC4DBF">
      <w:pPr>
        <w:numPr>
          <w:ilvl w:val="0"/>
          <w:numId w:val="8"/>
        </w:numPr>
        <w:tabs>
          <w:tab w:val="left" w:pos="851"/>
        </w:tabs>
        <w:spacing w:before="120"/>
        <w:jc w:val="both"/>
        <w:rPr>
          <w:lang w:val="en-US"/>
        </w:rPr>
      </w:pPr>
      <w:r w:rsidRPr="00AD32E3">
        <w:rPr>
          <w:rFonts w:ascii="Arial" w:hAnsi="Arial" w:cs="Arial"/>
          <w:lang w:val="en-GB"/>
        </w:rPr>
        <w:t>CCAG</w:t>
      </w:r>
      <w:r w:rsidR="00FE3FAF" w:rsidRPr="00AD32E3">
        <w:rPr>
          <w:rFonts w:ascii="Arial" w:hAnsi="Arial" w:cs="Arial"/>
          <w:lang w:val="en-GB"/>
        </w:rPr>
        <w:t>-</w:t>
      </w:r>
      <w:r w:rsidR="00AD32E3" w:rsidRPr="00AD32E3">
        <w:rPr>
          <w:rFonts w:ascii="Arial" w:hAnsi="Arial" w:cs="Arial"/>
          <w:lang w:val="en-GB"/>
        </w:rPr>
        <w:t>PI du 30/03/2021</w:t>
      </w:r>
    </w:p>
    <w:p w:rsidR="00AD32E3" w:rsidRPr="00AD32E3" w:rsidRDefault="009B1CD0" w:rsidP="00DA56DC">
      <w:pPr>
        <w:numPr>
          <w:ilvl w:val="0"/>
          <w:numId w:val="8"/>
        </w:numPr>
        <w:tabs>
          <w:tab w:val="left" w:pos="851"/>
        </w:tabs>
        <w:spacing w:before="120"/>
        <w:jc w:val="both"/>
        <w:rPr>
          <w:rFonts w:ascii="Arial" w:hAnsi="Arial" w:cs="Arial"/>
        </w:rPr>
      </w:pPr>
      <w:r w:rsidRPr="00AD32E3">
        <w:rPr>
          <w:rFonts w:ascii="Arial" w:hAnsi="Arial" w:cs="Arial"/>
          <w:lang w:val="en-GB"/>
        </w:rPr>
        <w:t>CCTP n°</w:t>
      </w:r>
      <w:r w:rsidR="00DF501F" w:rsidRPr="00AD32E3">
        <w:rPr>
          <w:rFonts w:ascii="Arial" w:hAnsi="Arial" w:cs="Arial"/>
          <w:lang w:val="en-GB"/>
        </w:rPr>
        <w:t> </w:t>
      </w:r>
      <w:r w:rsidR="00AD32E3" w:rsidRPr="00AD32E3">
        <w:rPr>
          <w:rFonts w:ascii="Arial" w:hAnsi="Arial" w:cs="Arial"/>
          <w:b/>
        </w:rPr>
        <w:t xml:space="preserve">GHT_TRV_2025-240 </w:t>
      </w:r>
    </w:p>
    <w:p w:rsidR="009B1CD0" w:rsidRPr="00AD32E3" w:rsidRDefault="009B1CD0" w:rsidP="00DA56DC">
      <w:pPr>
        <w:numPr>
          <w:ilvl w:val="0"/>
          <w:numId w:val="8"/>
        </w:numPr>
        <w:tabs>
          <w:tab w:val="left" w:pos="851"/>
        </w:tabs>
        <w:spacing w:before="120"/>
        <w:jc w:val="both"/>
        <w:rPr>
          <w:rFonts w:ascii="Arial" w:hAnsi="Arial" w:cs="Arial"/>
        </w:rPr>
      </w:pPr>
      <w:r w:rsidRPr="00AD32E3">
        <w:rPr>
          <w:rFonts w:ascii="Arial" w:hAnsi="Arial" w:cs="Arial"/>
        </w:rPr>
        <w:t>Autres</w:t>
      </w:r>
      <w:r w:rsidR="00DF501F" w:rsidRPr="00AD32E3">
        <w:rPr>
          <w:rFonts w:ascii="Arial" w:hAnsi="Arial" w:cs="Arial"/>
        </w:rPr>
        <w:t xml:space="preserve"> pièces constitutives du DCE</w:t>
      </w:r>
      <w:r w:rsidR="00B91214" w:rsidRPr="00AD32E3">
        <w:rPr>
          <w:rFonts w:ascii="Arial" w:hAnsi="Arial" w:cs="Arial"/>
        </w:rPr>
        <w:t> </w:t>
      </w:r>
    </w:p>
    <w:p w:rsidR="00DF1441" w:rsidRDefault="00DF1441" w:rsidP="00AD32E3">
      <w:pPr>
        <w:tabs>
          <w:tab w:val="left" w:pos="851"/>
        </w:tabs>
        <w:spacing w:before="120"/>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D32E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D32E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D32E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D32E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AD32E3"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 xml:space="preserve">Tel 04/77/12/79/15 – mail : </w:t>
      </w:r>
      <w:hyperlink r:id="rId25" w:history="1">
        <w:r w:rsidR="00AD32E3" w:rsidRPr="003B2C0A">
          <w:rPr>
            <w:rStyle w:val="Lienhypertexte"/>
            <w:rFonts w:ascii="Arial" w:hAnsi="Arial" w:cs="Arial"/>
            <w:b/>
            <w:sz w:val="18"/>
            <w:szCs w:val="18"/>
          </w:rPr>
          <w:t>laurence.vetard@chu-st-etienne.fr</w:t>
        </w:r>
      </w:hyperlink>
    </w:p>
    <w:p w:rsidR="00AD32E3" w:rsidRDefault="00AD32E3" w:rsidP="00D54FC3">
      <w:pPr>
        <w:tabs>
          <w:tab w:val="left" w:pos="851"/>
        </w:tabs>
        <w:jc w:val="both"/>
        <w:rPr>
          <w:rFonts w:ascii="Arial" w:hAnsi="Arial" w:cs="Arial"/>
          <w:b/>
          <w:sz w:val="18"/>
          <w:szCs w:val="18"/>
        </w:rPr>
      </w:pPr>
    </w:p>
    <w:p w:rsidR="00AD32E3" w:rsidRDefault="00AD32E3" w:rsidP="00D54FC3">
      <w:pPr>
        <w:tabs>
          <w:tab w:val="left" w:pos="851"/>
        </w:tabs>
        <w:jc w:val="both"/>
        <w:rPr>
          <w:rFonts w:ascii="Arial" w:hAnsi="Arial" w:cs="Arial"/>
          <w:b/>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w:t>
      </w:r>
      <w:r>
        <w:rPr>
          <w:rFonts w:ascii="Arial" w:hAnsi="Arial" w:cs="Arial"/>
        </w:rPr>
        <w:t xml:space="preserve"> de l’établissement bénéficiaire du marché</w:t>
      </w:r>
    </w:p>
    <w:p w:rsidR="00AD32E3" w:rsidRDefault="00AD32E3" w:rsidP="00D54FC3">
      <w:pPr>
        <w:tabs>
          <w:tab w:val="left" w:pos="851"/>
        </w:tabs>
        <w:jc w:val="both"/>
        <w:rPr>
          <w:rFonts w:ascii="Arial" w:hAnsi="Arial" w:cs="Arial"/>
          <w:b/>
          <w:sz w:val="18"/>
          <w:szCs w:val="18"/>
        </w:rPr>
      </w:pPr>
    </w:p>
    <w:p w:rsidR="00AD32E3" w:rsidRDefault="00AD32E3" w:rsidP="00D54FC3">
      <w:pPr>
        <w:tabs>
          <w:tab w:val="left" w:pos="851"/>
        </w:tabs>
        <w:jc w:val="both"/>
        <w:rPr>
          <w:rFonts w:ascii="Arial" w:hAnsi="Arial" w:cs="Arial"/>
          <w:b/>
          <w:sz w:val="18"/>
          <w:szCs w:val="18"/>
        </w:rPr>
      </w:pPr>
      <w:r>
        <w:rPr>
          <w:rFonts w:ascii="Arial" w:hAnsi="Arial" w:cs="Arial"/>
          <w:b/>
          <w:sz w:val="18"/>
          <w:szCs w:val="18"/>
        </w:rPr>
        <w:t>CH DES MONTS DU LYONNAIS</w:t>
      </w:r>
    </w:p>
    <w:p w:rsidR="00AD32E3" w:rsidRDefault="00AD32E3" w:rsidP="00D54FC3">
      <w:pPr>
        <w:tabs>
          <w:tab w:val="left" w:pos="851"/>
        </w:tabs>
        <w:jc w:val="both"/>
        <w:rPr>
          <w:rFonts w:ascii="Arial" w:hAnsi="Arial" w:cs="Arial"/>
          <w:b/>
          <w:sz w:val="18"/>
          <w:szCs w:val="18"/>
        </w:rPr>
      </w:pPr>
      <w:r>
        <w:rPr>
          <w:rFonts w:ascii="Arial" w:hAnsi="Arial" w:cs="Arial"/>
          <w:b/>
          <w:sz w:val="18"/>
          <w:szCs w:val="18"/>
        </w:rPr>
        <w:t>257, avenue de la libération</w:t>
      </w:r>
    </w:p>
    <w:p w:rsidR="00AD32E3" w:rsidRDefault="00AD32E3" w:rsidP="00D54FC3">
      <w:pPr>
        <w:tabs>
          <w:tab w:val="left" w:pos="851"/>
        </w:tabs>
        <w:jc w:val="both"/>
        <w:rPr>
          <w:rFonts w:ascii="Arial" w:hAnsi="Arial" w:cs="Arial"/>
          <w:b/>
          <w:sz w:val="18"/>
          <w:szCs w:val="18"/>
        </w:rPr>
      </w:pPr>
      <w:r>
        <w:rPr>
          <w:rFonts w:ascii="Arial" w:hAnsi="Arial" w:cs="Arial"/>
          <w:b/>
          <w:sz w:val="18"/>
          <w:szCs w:val="18"/>
        </w:rPr>
        <w:t>69590 SAINT SYMPHHORIEN SUR COISE</w:t>
      </w:r>
    </w:p>
    <w:p w:rsidR="00AD32E3" w:rsidRDefault="00AD32E3" w:rsidP="00D54FC3">
      <w:pPr>
        <w:tabs>
          <w:tab w:val="left" w:pos="851"/>
        </w:tabs>
        <w:jc w:val="both"/>
        <w:rPr>
          <w:rFonts w:ascii="Arial" w:hAnsi="Arial" w:cs="Arial"/>
          <w:b/>
          <w:sz w:val="18"/>
          <w:szCs w:val="18"/>
        </w:rPr>
      </w:pPr>
      <w:bookmarkStart w:id="3" w:name="_GoBack"/>
      <w:bookmarkEnd w:id="3"/>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bookmarkStart w:id="4" w:name="_Hlk214976131"/>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adresse, numéro de téléphone </w:t>
      </w:r>
      <w:bookmarkEnd w:id="4"/>
      <w:r>
        <w:rPr>
          <w:rFonts w:ascii="Arial" w:hAnsi="Arial" w:cs="Arial"/>
        </w:rPr>
        <w:t>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DES MONTS DU LYONNAIS</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D32E3"/>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C276170"/>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ce.vetard@chu-st-etienne.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44211-D0A3-429B-916D-CCF16A41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0</TotalTime>
  <Pages>7</Pages>
  <Words>2213</Words>
  <Characters>12172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14357</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2</cp:revision>
  <cp:lastPrinted>2023-03-09T08:20:00Z</cp:lastPrinted>
  <dcterms:created xsi:type="dcterms:W3CDTF">2025-11-25T14:17:00Z</dcterms:created>
  <dcterms:modified xsi:type="dcterms:W3CDTF">2025-11-25T14:17:00Z</dcterms:modified>
</cp:coreProperties>
</file>