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5CEA17" w14:textId="77777777" w:rsidR="002E4902" w:rsidRPr="009000E8" w:rsidRDefault="002E4902" w:rsidP="00B8409F">
      <w:pPr>
        <w:pStyle w:val="Contenudetableau"/>
        <w:ind w:left="567" w:hanging="567"/>
        <w:rPr>
          <w:rFonts w:ascii="Marianne" w:hAnsi="Marianne"/>
          <w:sz w:val="20"/>
          <w:szCs w:val="20"/>
        </w:rPr>
      </w:pPr>
      <w:bookmarkStart w:id="0" w:name="__RefHeading___Toc2566_1695078638"/>
      <w:bookmarkEnd w:id="0"/>
    </w:p>
    <w:p w14:paraId="118D3998" w14:textId="77777777" w:rsidR="002E4902" w:rsidRPr="009000E8" w:rsidRDefault="002E4902" w:rsidP="00B8409F">
      <w:pPr>
        <w:pStyle w:val="Contenudetableau"/>
        <w:ind w:left="567" w:hanging="567"/>
        <w:rPr>
          <w:rFonts w:ascii="Marianne" w:hAnsi="Marianne"/>
          <w:sz w:val="20"/>
          <w:szCs w:val="20"/>
        </w:rPr>
      </w:pPr>
      <w:bookmarkStart w:id="1" w:name="__RefHeading___Toc4257_923017829"/>
      <w:bookmarkEnd w:id="1"/>
    </w:p>
    <w:p w14:paraId="71E72966" w14:textId="77777777" w:rsidR="002E4902" w:rsidRPr="009000E8" w:rsidRDefault="002E4902" w:rsidP="00B8409F">
      <w:pPr>
        <w:pBdr>
          <w:top w:val="single" w:sz="4" w:space="1" w:color="000000"/>
          <w:left w:val="single" w:sz="4" w:space="4" w:color="000000"/>
          <w:bottom w:val="single" w:sz="4" w:space="1" w:color="000000"/>
          <w:right w:val="single" w:sz="4" w:space="4" w:color="000000"/>
        </w:pBdr>
        <w:ind w:left="567" w:hanging="567"/>
        <w:jc w:val="center"/>
        <w:rPr>
          <w:rFonts w:ascii="Marianne" w:hAnsi="Marianne"/>
          <w:sz w:val="20"/>
          <w:szCs w:val="20"/>
        </w:rPr>
      </w:pPr>
    </w:p>
    <w:p w14:paraId="4C2C1C33" w14:textId="77777777" w:rsidR="002E4902" w:rsidRPr="009000E8" w:rsidRDefault="001650D3" w:rsidP="00B8409F">
      <w:pPr>
        <w:pStyle w:val="Titrenote"/>
        <w:pBdr>
          <w:top w:val="single" w:sz="4" w:space="1" w:color="000000"/>
          <w:left w:val="single" w:sz="4" w:space="4" w:color="000000"/>
          <w:bottom w:val="single" w:sz="4" w:space="1" w:color="000000"/>
          <w:right w:val="single" w:sz="4" w:space="4" w:color="000000"/>
        </w:pBdr>
        <w:shd w:val="clear" w:color="auto" w:fill="FFFFFF"/>
        <w:ind w:left="567" w:hanging="567"/>
        <w:jc w:val="center"/>
        <w:rPr>
          <w:rStyle w:val="Accentuationintense"/>
          <w:rFonts w:ascii="Marianne" w:hAnsi="Marianne" w:cs="Calibri"/>
          <w:i w:val="0"/>
          <w:color w:val="009900"/>
          <w:sz w:val="48"/>
          <w:szCs w:val="32"/>
        </w:rPr>
      </w:pPr>
      <w:r w:rsidRPr="009000E8">
        <w:rPr>
          <w:rStyle w:val="Accentuationintense"/>
          <w:rFonts w:ascii="Marianne" w:hAnsi="Marianne" w:cs="Calibri"/>
          <w:i w:val="0"/>
          <w:color w:val="009900"/>
          <w:sz w:val="48"/>
          <w:szCs w:val="32"/>
        </w:rPr>
        <w:t>Questionnaire</w:t>
      </w:r>
    </w:p>
    <w:p w14:paraId="5342AAF7" w14:textId="77777777" w:rsidR="002E4902" w:rsidRPr="009000E8" w:rsidRDefault="001650D3" w:rsidP="00B8409F">
      <w:pPr>
        <w:pStyle w:val="Titrenote"/>
        <w:pBdr>
          <w:top w:val="single" w:sz="4" w:space="1" w:color="000000"/>
          <w:left w:val="single" w:sz="4" w:space="4" w:color="000000"/>
          <w:bottom w:val="single" w:sz="4" w:space="1" w:color="000000"/>
          <w:right w:val="single" w:sz="4" w:space="4" w:color="000000"/>
        </w:pBdr>
        <w:shd w:val="clear" w:color="auto" w:fill="FFFFFF"/>
        <w:ind w:left="567" w:hanging="567"/>
        <w:jc w:val="center"/>
        <w:rPr>
          <w:rStyle w:val="Accentuationintense"/>
          <w:rFonts w:ascii="Marianne" w:hAnsi="Marianne" w:cs="Calibri"/>
          <w:i w:val="0"/>
          <w:color w:val="009900"/>
          <w:sz w:val="48"/>
          <w:szCs w:val="32"/>
        </w:rPr>
      </w:pPr>
      <w:r w:rsidRPr="009000E8">
        <w:rPr>
          <w:rStyle w:val="Accentuationintense"/>
          <w:rFonts w:ascii="Marianne" w:hAnsi="Marianne" w:cs="Calibri"/>
          <w:i w:val="0"/>
          <w:color w:val="009900"/>
          <w:sz w:val="48"/>
          <w:szCs w:val="32"/>
        </w:rPr>
        <w:t>Solution de collecte pour le RIDEA</w:t>
      </w:r>
    </w:p>
    <w:p w14:paraId="3FA5A8C9" w14:textId="77777777" w:rsidR="002E4902" w:rsidRPr="009000E8" w:rsidRDefault="002E4902" w:rsidP="00B8409F">
      <w:pPr>
        <w:pStyle w:val="Titrenote"/>
        <w:pBdr>
          <w:top w:val="single" w:sz="4" w:space="1" w:color="000000"/>
          <w:left w:val="single" w:sz="4" w:space="4" w:color="000000"/>
          <w:bottom w:val="single" w:sz="4" w:space="1" w:color="000000"/>
          <w:right w:val="single" w:sz="4" w:space="4" w:color="000000"/>
        </w:pBdr>
        <w:shd w:val="clear" w:color="auto" w:fill="FFFFFF"/>
        <w:ind w:left="567" w:hanging="567"/>
        <w:jc w:val="center"/>
        <w:rPr>
          <w:rStyle w:val="Accentuationintense"/>
          <w:rFonts w:ascii="Marianne" w:hAnsi="Marianne" w:cs="Calibri"/>
          <w:i w:val="0"/>
          <w:color w:val="009900"/>
          <w:sz w:val="48"/>
          <w:szCs w:val="32"/>
        </w:rPr>
      </w:pPr>
    </w:p>
    <w:p w14:paraId="514905CE" w14:textId="77777777" w:rsidR="002E4902" w:rsidRPr="009000E8" w:rsidRDefault="001650D3" w:rsidP="00B8409F">
      <w:pPr>
        <w:pStyle w:val="Titrenote"/>
        <w:pBdr>
          <w:top w:val="single" w:sz="4" w:space="1" w:color="000000"/>
          <w:left w:val="single" w:sz="4" w:space="4" w:color="000000"/>
          <w:bottom w:val="single" w:sz="4" w:space="1" w:color="000000"/>
          <w:right w:val="single" w:sz="4" w:space="4" w:color="000000"/>
        </w:pBdr>
        <w:shd w:val="clear" w:color="auto" w:fill="FFFFFF"/>
        <w:ind w:left="567" w:hanging="567"/>
        <w:jc w:val="center"/>
        <w:rPr>
          <w:rStyle w:val="Accentuationintense"/>
          <w:rFonts w:ascii="Marianne" w:hAnsi="Marianne" w:cs="Calibri"/>
          <w:i w:val="0"/>
          <w:color w:val="009900"/>
          <w:sz w:val="48"/>
          <w:szCs w:val="22"/>
        </w:rPr>
      </w:pPr>
      <w:r w:rsidRPr="009000E8">
        <w:rPr>
          <w:rStyle w:val="Accentuationintense"/>
          <w:rFonts w:ascii="Marianne" w:hAnsi="Marianne" w:cs="Calibri"/>
          <w:i w:val="0"/>
          <w:color w:val="009900"/>
          <w:sz w:val="48"/>
          <w:szCs w:val="22"/>
        </w:rPr>
        <w:t>(SUPPORT DE REPONSES)</w:t>
      </w:r>
    </w:p>
    <w:p w14:paraId="7970810E" w14:textId="77777777" w:rsidR="002E4902" w:rsidRPr="009000E8" w:rsidRDefault="002E4902" w:rsidP="00B8409F">
      <w:pPr>
        <w:pBdr>
          <w:top w:val="single" w:sz="4" w:space="1" w:color="000000"/>
          <w:left w:val="single" w:sz="4" w:space="4" w:color="000000"/>
          <w:bottom w:val="single" w:sz="4" w:space="1" w:color="000000"/>
          <w:right w:val="single" w:sz="4" w:space="4" w:color="000000"/>
        </w:pBdr>
        <w:ind w:left="567" w:hanging="567"/>
        <w:rPr>
          <w:rFonts w:ascii="Marianne" w:hAnsi="Marianne"/>
          <w:b/>
          <w:bCs/>
          <w:color w:val="00B050"/>
          <w:sz w:val="24"/>
          <w:szCs w:val="24"/>
        </w:rPr>
      </w:pPr>
    </w:p>
    <w:p w14:paraId="6C13F264" w14:textId="77777777" w:rsidR="002E4902" w:rsidRPr="009000E8" w:rsidRDefault="002E4902" w:rsidP="00594829">
      <w:pPr>
        <w:pStyle w:val="Corpsdetexte"/>
        <w:rPr>
          <w:rFonts w:ascii="Marianne" w:hAnsi="Marianne"/>
          <w:sz w:val="20"/>
          <w:szCs w:val="20"/>
        </w:rPr>
      </w:pPr>
    </w:p>
    <w:p w14:paraId="5446CD5B" w14:textId="77777777" w:rsidR="002E4902" w:rsidRPr="009000E8" w:rsidRDefault="001650D3" w:rsidP="00594829">
      <w:pPr>
        <w:pStyle w:val="Corpsdetexte"/>
        <w:rPr>
          <w:rFonts w:ascii="Marianne" w:hAnsi="Marianne"/>
          <w:sz w:val="20"/>
          <w:szCs w:val="20"/>
        </w:rPr>
      </w:pPr>
      <w:r w:rsidRPr="009000E8">
        <w:rPr>
          <w:rFonts w:ascii="Marianne" w:hAnsi="Marianne"/>
          <w:sz w:val="20"/>
          <w:szCs w:val="20"/>
        </w:rPr>
        <w:t>Les opérateurs économiques sont invités à répondre au questionnaire figurant sur le présent support.</w:t>
      </w:r>
    </w:p>
    <w:p w14:paraId="3B40EC9B" w14:textId="77777777" w:rsidR="002E4902" w:rsidRPr="009000E8" w:rsidRDefault="001650D3" w:rsidP="00594829">
      <w:pPr>
        <w:pStyle w:val="Corpsdetexte"/>
        <w:rPr>
          <w:rFonts w:ascii="Marianne" w:hAnsi="Marianne"/>
          <w:sz w:val="20"/>
          <w:szCs w:val="20"/>
        </w:rPr>
      </w:pPr>
      <w:r w:rsidRPr="009000E8">
        <w:rPr>
          <w:rFonts w:ascii="Marianne" w:hAnsi="Marianne"/>
          <w:sz w:val="20"/>
          <w:szCs w:val="20"/>
        </w:rPr>
        <w:t>Les questions qui suivent ont pour objet de recueillir des éléments précis et des informations relatives aux outils que l’opérateur économique pourrait proposer pour la réalisation de l’enquête RIDEA.</w:t>
      </w:r>
    </w:p>
    <w:p w14:paraId="44C1DA43" w14:textId="77777777" w:rsidR="002E4902" w:rsidRPr="009000E8" w:rsidRDefault="001650D3" w:rsidP="00594829">
      <w:pPr>
        <w:pStyle w:val="Corpsdetexte"/>
        <w:rPr>
          <w:rFonts w:ascii="Marianne" w:hAnsi="Marianne"/>
          <w:sz w:val="20"/>
          <w:szCs w:val="20"/>
        </w:rPr>
      </w:pPr>
      <w:r w:rsidRPr="009000E8">
        <w:rPr>
          <w:rFonts w:ascii="Marianne" w:hAnsi="Marianne"/>
          <w:sz w:val="20"/>
          <w:szCs w:val="20"/>
        </w:rPr>
        <w:t>Elles visent également à préciser la manière dont ces outils pourraient évoluer, ainsi que les modalités d’accompagnement et de formation des équipes du ministère pour leur utilisation et leur intégration.</w:t>
      </w:r>
    </w:p>
    <w:p w14:paraId="5BDF2204" w14:textId="77777777" w:rsidR="002E4902" w:rsidRPr="009000E8" w:rsidRDefault="001650D3" w:rsidP="00594829">
      <w:pPr>
        <w:pStyle w:val="Corpsdetexte"/>
        <w:rPr>
          <w:rFonts w:ascii="Marianne" w:hAnsi="Marianne"/>
          <w:sz w:val="20"/>
          <w:szCs w:val="20"/>
        </w:rPr>
      </w:pPr>
      <w:r w:rsidRPr="009000E8">
        <w:rPr>
          <w:rFonts w:ascii="Marianne" w:hAnsi="Marianne"/>
          <w:sz w:val="20"/>
          <w:szCs w:val="20"/>
        </w:rPr>
        <w:t>Enfin, elles portent sur la prise en charge de la conception d’une première version du questionnaire.</w:t>
      </w:r>
    </w:p>
    <w:p w14:paraId="1A28DFF4" w14:textId="77777777" w:rsidR="002E4902" w:rsidRPr="009000E8" w:rsidRDefault="001650D3" w:rsidP="00594829">
      <w:pPr>
        <w:pStyle w:val="NormalWeb"/>
        <w:spacing w:before="0" w:after="0" w:line="240" w:lineRule="auto"/>
        <w:jc w:val="both"/>
        <w:rPr>
          <w:rFonts w:ascii="Marianne" w:hAnsi="Marianne"/>
          <w:sz w:val="20"/>
          <w:szCs w:val="20"/>
        </w:rPr>
      </w:pPr>
      <w:r w:rsidRPr="009000E8">
        <w:rPr>
          <w:rFonts w:ascii="Marianne" w:hAnsi="Marianne"/>
          <w:sz w:val="20"/>
          <w:szCs w:val="20"/>
        </w:rPr>
        <w:t>Les réponses formulées devront être étayées au regard de votre expérience et, si possible, vérifiables. Il peut être répondu à tout ou partie de ce questionnaire.</w:t>
      </w:r>
    </w:p>
    <w:p w14:paraId="2D2447B8" w14:textId="77777777" w:rsidR="002E4902" w:rsidRPr="009000E8" w:rsidRDefault="002E4902" w:rsidP="00B8409F">
      <w:pPr>
        <w:pStyle w:val="NormalWeb"/>
        <w:spacing w:before="0" w:after="0" w:line="240" w:lineRule="auto"/>
        <w:ind w:left="567" w:hanging="567"/>
        <w:jc w:val="both"/>
        <w:rPr>
          <w:rFonts w:ascii="Marianne" w:hAnsi="Marianne"/>
          <w:sz w:val="20"/>
          <w:szCs w:val="20"/>
        </w:rPr>
      </w:pPr>
    </w:p>
    <w:p w14:paraId="63E01A89" w14:textId="77777777" w:rsidR="002E4902" w:rsidRPr="009000E8" w:rsidRDefault="001650D3" w:rsidP="00B8409F">
      <w:pPr>
        <w:pStyle w:val="Titre1"/>
        <w:ind w:left="567" w:hanging="567"/>
        <w:rPr>
          <w:rFonts w:ascii="Marianne" w:hAnsi="Marianne"/>
          <w:sz w:val="20"/>
          <w:szCs w:val="20"/>
        </w:rPr>
      </w:pPr>
      <w:r w:rsidRPr="009000E8">
        <w:rPr>
          <w:rFonts w:ascii="Marianne" w:hAnsi="Marianne"/>
          <w:sz w:val="20"/>
          <w:szCs w:val="20"/>
        </w:rPr>
        <w:t>Informations générales de l’opérateur économique</w:t>
      </w:r>
    </w:p>
    <w:p w14:paraId="2766D88E" w14:textId="77777777" w:rsidR="002E4902" w:rsidRPr="009000E8" w:rsidRDefault="002E4902" w:rsidP="00B8409F">
      <w:pPr>
        <w:pStyle w:val="NormalWeb"/>
        <w:spacing w:before="0" w:after="0" w:line="240" w:lineRule="auto"/>
        <w:ind w:left="567" w:hanging="567"/>
        <w:jc w:val="both"/>
        <w:rPr>
          <w:rFonts w:ascii="Marianne" w:hAnsi="Marianne"/>
          <w:sz w:val="20"/>
          <w:szCs w:val="20"/>
        </w:rPr>
      </w:pPr>
    </w:p>
    <w:tbl>
      <w:tblPr>
        <w:tblW w:w="9395" w:type="dxa"/>
        <w:tblInd w:w="47"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7" w:type="dxa"/>
          <w:bottom w:w="55" w:type="dxa"/>
          <w:right w:w="47" w:type="dxa"/>
        </w:tblCellMar>
        <w:tblLook w:val="04A0" w:firstRow="1" w:lastRow="0" w:firstColumn="1" w:lastColumn="0" w:noHBand="0" w:noVBand="1"/>
      </w:tblPr>
      <w:tblGrid>
        <w:gridCol w:w="2974"/>
        <w:gridCol w:w="6421"/>
      </w:tblGrid>
      <w:tr w:rsidR="002E4902" w:rsidRPr="009000E8" w14:paraId="03C1EB09" w14:textId="77777777" w:rsidTr="00587F79">
        <w:tc>
          <w:tcPr>
            <w:tcW w:w="2974"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14:paraId="2F8E90CF" w14:textId="77777777" w:rsidR="002E4902" w:rsidRPr="009000E8" w:rsidRDefault="001650D3" w:rsidP="00594829">
            <w:pPr>
              <w:pStyle w:val="Contenudetableau"/>
              <w:rPr>
                <w:rFonts w:ascii="Marianne" w:hAnsi="Marianne"/>
                <w:bCs/>
                <w:sz w:val="20"/>
                <w:szCs w:val="20"/>
              </w:rPr>
            </w:pPr>
            <w:r w:rsidRPr="009000E8">
              <w:rPr>
                <w:rFonts w:ascii="Marianne" w:hAnsi="Marianne"/>
                <w:bCs/>
                <w:iCs/>
                <w:sz w:val="20"/>
                <w:szCs w:val="20"/>
              </w:rPr>
              <w:t>Raison sociale</w:t>
            </w:r>
          </w:p>
        </w:tc>
        <w:tc>
          <w:tcPr>
            <w:tcW w:w="6421"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14:paraId="0B562B25" w14:textId="77777777" w:rsidR="002E4902" w:rsidRPr="009000E8" w:rsidRDefault="002E4902" w:rsidP="00B8409F">
            <w:pPr>
              <w:pStyle w:val="Contenudetableau"/>
              <w:ind w:left="567" w:hanging="567"/>
              <w:rPr>
                <w:rFonts w:ascii="Marianne" w:hAnsi="Marianne"/>
                <w:sz w:val="20"/>
                <w:szCs w:val="20"/>
              </w:rPr>
            </w:pPr>
          </w:p>
        </w:tc>
      </w:tr>
      <w:tr w:rsidR="00D53207" w:rsidRPr="009000E8" w14:paraId="4B39BC66" w14:textId="77777777" w:rsidTr="00587F79">
        <w:tc>
          <w:tcPr>
            <w:tcW w:w="2974"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14:paraId="775C5011" w14:textId="06A5C8C1" w:rsidR="00D53207" w:rsidRPr="009000E8" w:rsidRDefault="00D53207" w:rsidP="00D53207">
            <w:pPr>
              <w:pStyle w:val="Contenudetableau"/>
              <w:rPr>
                <w:rFonts w:ascii="Marianne" w:hAnsi="Marianne"/>
                <w:bCs/>
                <w:iCs/>
                <w:sz w:val="20"/>
                <w:szCs w:val="20"/>
              </w:rPr>
            </w:pPr>
            <w:r w:rsidRPr="009000E8">
              <w:rPr>
                <w:rFonts w:ascii="Marianne" w:hAnsi="Marianne"/>
                <w:sz w:val="20"/>
                <w:szCs w:val="20"/>
              </w:rPr>
              <w:t>Catégorie (</w:t>
            </w:r>
            <w:r w:rsidR="00D07E7F" w:rsidRPr="009000E8">
              <w:rPr>
                <w:rFonts w:ascii="Marianne" w:hAnsi="Marianne"/>
                <w:sz w:val="20"/>
                <w:szCs w:val="20"/>
              </w:rPr>
              <w:t>TPE</w:t>
            </w:r>
            <w:r w:rsidRPr="009000E8">
              <w:rPr>
                <w:rFonts w:ascii="Marianne" w:hAnsi="Marianne"/>
                <w:sz w:val="20"/>
                <w:szCs w:val="20"/>
              </w:rPr>
              <w:t>, PME, ETI, GE)</w:t>
            </w:r>
          </w:p>
        </w:tc>
        <w:tc>
          <w:tcPr>
            <w:tcW w:w="6421"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14:paraId="2B789004" w14:textId="77777777" w:rsidR="00D53207" w:rsidRPr="009000E8" w:rsidRDefault="00D53207" w:rsidP="00D53207">
            <w:pPr>
              <w:pStyle w:val="Contenudetableau"/>
              <w:ind w:left="567" w:hanging="567"/>
              <w:rPr>
                <w:rFonts w:ascii="Marianne" w:hAnsi="Marianne"/>
                <w:sz w:val="20"/>
                <w:szCs w:val="20"/>
              </w:rPr>
            </w:pPr>
          </w:p>
        </w:tc>
      </w:tr>
      <w:tr w:rsidR="00D07E7F" w:rsidRPr="009000E8" w14:paraId="7691FC23" w14:textId="77777777" w:rsidTr="00587F79">
        <w:tc>
          <w:tcPr>
            <w:tcW w:w="2974"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14:paraId="37685D78" w14:textId="3C9D7345" w:rsidR="00D07E7F" w:rsidRPr="009000E8" w:rsidRDefault="00D07E7F" w:rsidP="00594829">
            <w:pPr>
              <w:pStyle w:val="Contenudetableau"/>
              <w:rPr>
                <w:rFonts w:ascii="Marianne" w:hAnsi="Marianne"/>
                <w:bCs/>
                <w:iCs/>
                <w:sz w:val="20"/>
                <w:szCs w:val="20"/>
              </w:rPr>
            </w:pPr>
            <w:r w:rsidRPr="009000E8">
              <w:rPr>
                <w:rFonts w:ascii="Marianne" w:hAnsi="Marianne"/>
                <w:bCs/>
                <w:iCs/>
                <w:sz w:val="20"/>
                <w:szCs w:val="20"/>
              </w:rPr>
              <w:t>Appartenance à un groupe (si oui, le nommer)</w:t>
            </w:r>
          </w:p>
        </w:tc>
        <w:tc>
          <w:tcPr>
            <w:tcW w:w="6421"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14:paraId="39D68AA7" w14:textId="77777777" w:rsidR="00D07E7F" w:rsidRPr="009000E8" w:rsidRDefault="00D07E7F" w:rsidP="00B8409F">
            <w:pPr>
              <w:pStyle w:val="Contenudetableau"/>
              <w:ind w:left="567" w:hanging="567"/>
              <w:rPr>
                <w:rFonts w:ascii="Marianne" w:hAnsi="Marianne"/>
                <w:sz w:val="20"/>
                <w:szCs w:val="20"/>
              </w:rPr>
            </w:pPr>
          </w:p>
        </w:tc>
      </w:tr>
      <w:tr w:rsidR="002E4902" w:rsidRPr="009000E8" w14:paraId="0C31FCAD" w14:textId="77777777" w:rsidTr="00587F79">
        <w:tc>
          <w:tcPr>
            <w:tcW w:w="2974"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14:paraId="41625B69" w14:textId="77777777" w:rsidR="002E4902" w:rsidRPr="009000E8" w:rsidRDefault="001650D3" w:rsidP="00594829">
            <w:pPr>
              <w:pStyle w:val="Contenudetableau"/>
              <w:rPr>
                <w:rFonts w:ascii="Marianne" w:hAnsi="Marianne"/>
                <w:bCs/>
                <w:iCs/>
                <w:sz w:val="20"/>
                <w:szCs w:val="20"/>
              </w:rPr>
            </w:pPr>
            <w:r w:rsidRPr="009000E8">
              <w:rPr>
                <w:rFonts w:ascii="Marianne" w:hAnsi="Marianne"/>
                <w:bCs/>
                <w:iCs/>
                <w:sz w:val="20"/>
                <w:szCs w:val="20"/>
              </w:rPr>
              <w:t>Représentant de la société</w:t>
            </w:r>
          </w:p>
        </w:tc>
        <w:tc>
          <w:tcPr>
            <w:tcW w:w="6421"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14:paraId="2A0C82CB" w14:textId="77777777" w:rsidR="002E4902" w:rsidRPr="009000E8" w:rsidRDefault="00FD1F49" w:rsidP="00B8409F">
            <w:pPr>
              <w:pStyle w:val="Contenudetableau"/>
              <w:ind w:left="567" w:hanging="567"/>
              <w:rPr>
                <w:rFonts w:ascii="Marianne" w:hAnsi="Marianne"/>
                <w:sz w:val="20"/>
                <w:szCs w:val="20"/>
              </w:rPr>
            </w:pPr>
            <w:r w:rsidRPr="009000E8">
              <w:rPr>
                <w:rFonts w:ascii="Marianne" w:hAnsi="Marianne"/>
                <w:sz w:val="20"/>
                <w:szCs w:val="20"/>
              </w:rPr>
              <w:t>Nom :</w:t>
            </w:r>
          </w:p>
          <w:p w14:paraId="7559AC40" w14:textId="5BA4C24E" w:rsidR="00FD1F49" w:rsidRPr="009000E8" w:rsidRDefault="00FD1F49" w:rsidP="00B8409F">
            <w:pPr>
              <w:pStyle w:val="Contenudetableau"/>
              <w:ind w:left="567" w:hanging="567"/>
              <w:rPr>
                <w:rFonts w:ascii="Marianne" w:hAnsi="Marianne"/>
                <w:sz w:val="20"/>
                <w:szCs w:val="20"/>
              </w:rPr>
            </w:pPr>
            <w:r w:rsidRPr="009000E8">
              <w:rPr>
                <w:rFonts w:ascii="Marianne" w:hAnsi="Marianne"/>
                <w:sz w:val="20"/>
                <w:szCs w:val="20"/>
              </w:rPr>
              <w:t>Fonction :</w:t>
            </w:r>
          </w:p>
        </w:tc>
      </w:tr>
      <w:tr w:rsidR="002E4902" w:rsidRPr="009000E8" w14:paraId="2E9D6944" w14:textId="77777777" w:rsidTr="00587F79">
        <w:tc>
          <w:tcPr>
            <w:tcW w:w="2974"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14:paraId="74B74233" w14:textId="77777777" w:rsidR="002E4902" w:rsidRPr="009000E8" w:rsidRDefault="001650D3" w:rsidP="00594829">
            <w:pPr>
              <w:pStyle w:val="Contenudetableau"/>
              <w:rPr>
                <w:rFonts w:ascii="Marianne" w:hAnsi="Marianne"/>
                <w:sz w:val="20"/>
                <w:szCs w:val="20"/>
              </w:rPr>
            </w:pPr>
            <w:r w:rsidRPr="009000E8">
              <w:rPr>
                <w:rFonts w:ascii="Marianne" w:hAnsi="Marianne"/>
                <w:bCs/>
                <w:iCs/>
                <w:sz w:val="20"/>
                <w:szCs w:val="20"/>
              </w:rPr>
              <w:lastRenderedPageBreak/>
              <w:t>Coordonnées – Contact commercial</w:t>
            </w:r>
          </w:p>
        </w:tc>
        <w:tc>
          <w:tcPr>
            <w:tcW w:w="6421"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14:paraId="527642AB" w14:textId="77777777" w:rsidR="002E4902" w:rsidRPr="009000E8" w:rsidRDefault="00845CC5" w:rsidP="00B8409F">
            <w:pPr>
              <w:pStyle w:val="Contenudetableau"/>
              <w:ind w:left="567" w:hanging="567"/>
              <w:rPr>
                <w:rFonts w:ascii="Marianne" w:hAnsi="Marianne"/>
                <w:sz w:val="20"/>
                <w:szCs w:val="20"/>
              </w:rPr>
            </w:pPr>
            <w:r w:rsidRPr="009000E8">
              <w:rPr>
                <w:rFonts w:ascii="Marianne" w:hAnsi="Marianne"/>
                <w:sz w:val="20"/>
                <w:szCs w:val="20"/>
              </w:rPr>
              <w:t>Téléphone :</w:t>
            </w:r>
          </w:p>
          <w:p w14:paraId="7D530C65" w14:textId="77777777" w:rsidR="00845CC5" w:rsidRPr="009000E8" w:rsidRDefault="00845CC5" w:rsidP="00B8409F">
            <w:pPr>
              <w:pStyle w:val="Contenudetableau"/>
              <w:ind w:left="567" w:hanging="567"/>
              <w:rPr>
                <w:rFonts w:ascii="Marianne" w:hAnsi="Marianne"/>
                <w:sz w:val="20"/>
                <w:szCs w:val="20"/>
              </w:rPr>
            </w:pPr>
          </w:p>
          <w:p w14:paraId="35739810" w14:textId="4A063B3E" w:rsidR="00845CC5" w:rsidRPr="009000E8" w:rsidRDefault="00845CC5" w:rsidP="00B8409F">
            <w:pPr>
              <w:pStyle w:val="Contenudetableau"/>
              <w:ind w:left="567" w:hanging="567"/>
              <w:rPr>
                <w:rFonts w:ascii="Marianne" w:hAnsi="Marianne"/>
                <w:sz w:val="20"/>
                <w:szCs w:val="20"/>
              </w:rPr>
            </w:pPr>
            <w:r w:rsidRPr="009000E8">
              <w:rPr>
                <w:rFonts w:ascii="Marianne" w:hAnsi="Marianne"/>
                <w:sz w:val="20"/>
                <w:szCs w:val="20"/>
              </w:rPr>
              <w:t xml:space="preserve">Mail : </w:t>
            </w:r>
          </w:p>
        </w:tc>
      </w:tr>
    </w:tbl>
    <w:p w14:paraId="67DC2C2B" w14:textId="77777777" w:rsidR="002E4902" w:rsidRPr="009000E8" w:rsidRDefault="002E4902" w:rsidP="00B8409F">
      <w:pPr>
        <w:spacing w:line="240" w:lineRule="auto"/>
        <w:ind w:left="567" w:hanging="567"/>
        <w:rPr>
          <w:rFonts w:ascii="Marianne" w:hAnsi="Marianne" w:cs="Times New Roman"/>
          <w:color w:val="000000"/>
          <w:sz w:val="20"/>
          <w:szCs w:val="20"/>
        </w:rPr>
      </w:pPr>
    </w:p>
    <w:p w14:paraId="04975EFE" w14:textId="77777777" w:rsidR="002E4902" w:rsidRPr="009000E8" w:rsidRDefault="001650D3" w:rsidP="00B8409F">
      <w:pPr>
        <w:pStyle w:val="Titre1"/>
        <w:numPr>
          <w:ilvl w:val="0"/>
          <w:numId w:val="7"/>
        </w:numPr>
        <w:ind w:left="567" w:hanging="567"/>
        <w:rPr>
          <w:rFonts w:ascii="Marianne" w:hAnsi="Marianne"/>
          <w:color w:val="000000"/>
          <w:sz w:val="20"/>
          <w:szCs w:val="20"/>
        </w:rPr>
      </w:pPr>
      <w:r w:rsidRPr="009000E8">
        <w:rPr>
          <w:rFonts w:ascii="Marianne" w:hAnsi="Marianne"/>
          <w:sz w:val="20"/>
          <w:szCs w:val="20"/>
        </w:rPr>
        <w:t>Logiciel d’enquête</w:t>
      </w:r>
    </w:p>
    <w:p w14:paraId="3E23E2EE" w14:textId="128BDBCE"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Le ou les logiciels que vous proposez ont-ils déjà été utilisés pour des enquêtes comprenant un questionnaire particulièrement long, nécessitant de l’ordre de 4 à 5 heures de saisie ?</w:t>
      </w:r>
    </w:p>
    <w:p w14:paraId="01C5A832" w14:textId="14F24691"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Quelles méthodes vos outils offrent-ils pour permettre la création de questionnaires ergonomiques et fluides, tout en collectant plusieurs centaines de variables ?</w:t>
      </w:r>
    </w:p>
    <w:p w14:paraId="16D23094" w14:textId="70FE0F3A"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Quelles méthodes vos outils proposent-ils pour assurer la cohérence entre les différentes informations saisies ?</w:t>
      </w:r>
    </w:p>
    <w:p w14:paraId="189E49E7" w14:textId="1D9BFD1F"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Quels outils ou méthodes recommandez-vous pour maintenir et faire évoluer un tel questionnaire ?</w:t>
      </w:r>
    </w:p>
    <w:p w14:paraId="0B85ECE0" w14:textId="2520D431"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Vos outils permettent-ils aux gestionnaires de l’enquête d’importer des données dans les questionnaires, y compris après le démarrage de la collecte, lorsque certaines informations ont déjà été saisies ?</w:t>
      </w:r>
    </w:p>
    <w:p w14:paraId="2BDD0B91" w14:textId="682B6327"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Vos outils permettent-ils aux opérateurs de saisie d’importer des fichiers de données afin de préremplir un questionnaire ? Un import automatisé selon une fréquence par exemple quotidienne depuis un autre système d’information est-il par ailleurs envisageable ?</w:t>
      </w:r>
    </w:p>
    <w:p w14:paraId="5A118A5F" w14:textId="77777777"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Quelles fonctionnalités vos outils proposent-ils pour suivre et piloter l’avancement de la collecte ?</w:t>
      </w:r>
    </w:p>
    <w:p w14:paraId="6DF65066" w14:textId="1B503B35"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Vos outils permettent-ils la mise en place d’un système d’authentification SSO compatible avec OIDC et d’habilitations multi-niveaux (enquêteurs, exploitation, office comptable, gestionnaires régionaux, responsable d’enquête national) et périmétriques (périmètre d’un office comptable, d’une région, national) ?</w:t>
      </w:r>
    </w:p>
    <w:p w14:paraId="1D775CDB" w14:textId="1B731060"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 xml:space="preserve">Vos outils permettent-ils de réaliser des enquêtes en CAPI, CATI et CAWI, y compris en </w:t>
      </w:r>
      <w:proofErr w:type="spellStart"/>
      <w:r w:rsidRPr="009000E8">
        <w:rPr>
          <w:rFonts w:ascii="Marianne" w:hAnsi="Marianne"/>
          <w:sz w:val="20"/>
          <w:szCs w:val="20"/>
        </w:rPr>
        <w:t>multi-mode</w:t>
      </w:r>
      <w:proofErr w:type="spellEnd"/>
      <w:r w:rsidRPr="009000E8">
        <w:rPr>
          <w:rFonts w:ascii="Marianne" w:hAnsi="Marianne"/>
          <w:sz w:val="20"/>
          <w:szCs w:val="20"/>
        </w:rPr>
        <w:t xml:space="preserve"> concurrentiel ?</w:t>
      </w:r>
    </w:p>
    <w:p w14:paraId="07320485" w14:textId="353850AD"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 xml:space="preserve">Les outils destinés à la collecte en face à face par un enquêteur permettent-ils l’utilisation d’un mode déconnecté afin de sécuriser la saisie dans des contextes où la couverture réseau n’est pas satisfaisante ? Dans quelles conditions permettent-ils ensuite le cas échéant le transfert des données du questionnaire vers les outils de gestion et de reprise voire de traitement ? Si la connexion est perdue en cours de saisie, comment garantissez-vous que les données </w:t>
      </w:r>
      <w:r w:rsidR="002F4670" w:rsidRPr="009000E8">
        <w:rPr>
          <w:rFonts w:ascii="Marianne" w:hAnsi="Marianne"/>
          <w:sz w:val="20"/>
          <w:szCs w:val="20"/>
        </w:rPr>
        <w:t>soient</w:t>
      </w:r>
      <w:r w:rsidRPr="009000E8">
        <w:rPr>
          <w:rFonts w:ascii="Marianne" w:hAnsi="Marianne"/>
          <w:sz w:val="20"/>
          <w:szCs w:val="20"/>
        </w:rPr>
        <w:t xml:space="preserve"> bien sauvegardées ?</w:t>
      </w:r>
    </w:p>
    <w:p w14:paraId="747DBC4E" w14:textId="7F2F70E4" w:rsidR="0065282E" w:rsidRPr="009000E8" w:rsidRDefault="00B8409F" w:rsidP="00594829">
      <w:pPr>
        <w:pStyle w:val="Titre2"/>
        <w:ind w:left="567" w:hanging="567"/>
        <w:rPr>
          <w:rFonts w:ascii="Marianne" w:hAnsi="Marianne"/>
          <w:sz w:val="20"/>
          <w:szCs w:val="20"/>
        </w:rPr>
      </w:pPr>
      <w:r w:rsidRPr="009000E8">
        <w:rPr>
          <w:rFonts w:ascii="Marianne" w:hAnsi="Marianne"/>
          <w:sz w:val="20"/>
          <w:szCs w:val="20"/>
        </w:rPr>
        <w:t>Dans quelles conditions vos outils pourraient-ils être mobilisés pour d’autres enquêtes ultérieurement ? Pouvez-vous détailler votre politique de licences dans cette optique ?</w:t>
      </w:r>
    </w:p>
    <w:p w14:paraId="4E50E20F" w14:textId="28D1BBFA" w:rsidR="005B6DD2" w:rsidRPr="009000E8" w:rsidRDefault="005B6DD2" w:rsidP="00B8409F">
      <w:pPr>
        <w:pStyle w:val="Titre2"/>
        <w:ind w:left="567" w:hanging="567"/>
        <w:rPr>
          <w:rFonts w:ascii="Marianne" w:hAnsi="Marianne"/>
          <w:sz w:val="20"/>
          <w:szCs w:val="20"/>
        </w:rPr>
      </w:pPr>
      <w:r w:rsidRPr="009000E8">
        <w:rPr>
          <w:rFonts w:ascii="Marianne" w:hAnsi="Marianne"/>
          <w:sz w:val="20"/>
          <w:szCs w:val="20"/>
        </w:rPr>
        <w:t xml:space="preserve">Le ou les logiciels proposés sont-ils sous licence libre ou sous licence propriétaire ? </w:t>
      </w:r>
    </w:p>
    <w:tbl>
      <w:tblPr>
        <w:tblStyle w:val="Grilledutableau"/>
        <w:tblW w:w="0" w:type="auto"/>
        <w:tblLook w:val="04A0" w:firstRow="1" w:lastRow="0" w:firstColumn="1" w:lastColumn="0" w:noHBand="0" w:noVBand="1"/>
      </w:tblPr>
      <w:tblGrid>
        <w:gridCol w:w="1646"/>
        <w:gridCol w:w="2140"/>
        <w:gridCol w:w="3375"/>
        <w:gridCol w:w="2084"/>
      </w:tblGrid>
      <w:tr w:rsidR="005B6DD2" w:rsidRPr="009000E8" w14:paraId="708BDFB3" w14:textId="77777777" w:rsidTr="00B8409F">
        <w:tc>
          <w:tcPr>
            <w:tcW w:w="0" w:type="auto"/>
          </w:tcPr>
          <w:p w14:paraId="0FFD2A4D" w14:textId="77777777" w:rsidR="005B6DD2" w:rsidRPr="009000E8" w:rsidRDefault="005B6DD2" w:rsidP="00B8409F">
            <w:pPr>
              <w:pStyle w:val="Corpsdetexte"/>
              <w:spacing w:after="0" w:line="276" w:lineRule="auto"/>
              <w:jc w:val="center"/>
              <w:rPr>
                <w:rFonts w:ascii="Marianne" w:hAnsi="Marianne"/>
                <w:sz w:val="20"/>
                <w:szCs w:val="20"/>
              </w:rPr>
            </w:pPr>
          </w:p>
        </w:tc>
        <w:tc>
          <w:tcPr>
            <w:tcW w:w="0" w:type="auto"/>
          </w:tcPr>
          <w:p w14:paraId="7E4C7F12" w14:textId="072B5027" w:rsidR="005B6DD2" w:rsidRPr="009000E8" w:rsidRDefault="00252E35" w:rsidP="00B8409F">
            <w:pPr>
              <w:pStyle w:val="Corpsdetexte"/>
              <w:spacing w:after="0" w:line="276" w:lineRule="auto"/>
              <w:jc w:val="center"/>
              <w:rPr>
                <w:rFonts w:ascii="Marianne" w:hAnsi="Marianne"/>
                <w:sz w:val="20"/>
                <w:szCs w:val="20"/>
              </w:rPr>
            </w:pPr>
            <w:r w:rsidRPr="009000E8">
              <w:rPr>
                <w:rFonts w:ascii="Marianne" w:hAnsi="Marianne"/>
                <w:sz w:val="20"/>
                <w:szCs w:val="20"/>
              </w:rPr>
              <w:t>Implications techniques</w:t>
            </w:r>
          </w:p>
        </w:tc>
        <w:tc>
          <w:tcPr>
            <w:tcW w:w="0" w:type="auto"/>
          </w:tcPr>
          <w:p w14:paraId="57B3D118" w14:textId="77777777" w:rsidR="005B6DD2" w:rsidRPr="009000E8" w:rsidRDefault="00252E35" w:rsidP="00B8409F">
            <w:pPr>
              <w:pStyle w:val="Corpsdetexte"/>
              <w:spacing w:after="0" w:line="276" w:lineRule="auto"/>
              <w:jc w:val="center"/>
              <w:rPr>
                <w:rFonts w:ascii="Marianne" w:hAnsi="Marianne"/>
                <w:sz w:val="20"/>
                <w:szCs w:val="20"/>
              </w:rPr>
            </w:pPr>
            <w:r w:rsidRPr="009000E8">
              <w:rPr>
                <w:rFonts w:ascii="Marianne" w:hAnsi="Marianne"/>
                <w:sz w:val="20"/>
                <w:szCs w:val="20"/>
              </w:rPr>
              <w:t>Implications économiques</w:t>
            </w:r>
          </w:p>
        </w:tc>
        <w:tc>
          <w:tcPr>
            <w:tcW w:w="0" w:type="auto"/>
          </w:tcPr>
          <w:p w14:paraId="286973CA" w14:textId="23AEAE14" w:rsidR="005B6DD2" w:rsidRPr="009000E8" w:rsidRDefault="00AB167B" w:rsidP="00B8409F">
            <w:pPr>
              <w:pStyle w:val="Corpsdetexte"/>
              <w:spacing w:after="0" w:line="276" w:lineRule="auto"/>
              <w:jc w:val="center"/>
              <w:rPr>
                <w:rFonts w:ascii="Marianne" w:hAnsi="Marianne"/>
                <w:sz w:val="20"/>
                <w:szCs w:val="20"/>
              </w:rPr>
            </w:pPr>
            <w:r w:rsidRPr="009000E8">
              <w:rPr>
                <w:rFonts w:ascii="Marianne" w:hAnsi="Marianne"/>
                <w:sz w:val="20"/>
                <w:szCs w:val="20"/>
              </w:rPr>
              <w:t>Services associés</w:t>
            </w:r>
          </w:p>
        </w:tc>
      </w:tr>
      <w:tr w:rsidR="005B6DD2" w:rsidRPr="009000E8" w14:paraId="0EBB5DBF" w14:textId="77777777" w:rsidTr="00B8409F">
        <w:tc>
          <w:tcPr>
            <w:tcW w:w="0" w:type="auto"/>
            <w:vAlign w:val="center"/>
          </w:tcPr>
          <w:p w14:paraId="4111D5A1" w14:textId="77777777" w:rsidR="005B6DD2" w:rsidRPr="009000E8" w:rsidRDefault="005B6DD2" w:rsidP="00B8409F">
            <w:pPr>
              <w:pStyle w:val="Corpsdetexte"/>
              <w:spacing w:after="0" w:line="276" w:lineRule="auto"/>
              <w:jc w:val="center"/>
              <w:rPr>
                <w:rFonts w:ascii="Marianne" w:hAnsi="Marianne"/>
                <w:sz w:val="20"/>
                <w:szCs w:val="20"/>
              </w:rPr>
            </w:pPr>
            <w:r w:rsidRPr="009000E8">
              <w:rPr>
                <w:rFonts w:ascii="Marianne" w:hAnsi="Marianne"/>
                <w:sz w:val="20"/>
                <w:szCs w:val="20"/>
              </w:rPr>
              <w:t>Acquisition logiciel</w:t>
            </w:r>
          </w:p>
        </w:tc>
        <w:tc>
          <w:tcPr>
            <w:tcW w:w="0" w:type="auto"/>
            <w:vAlign w:val="center"/>
          </w:tcPr>
          <w:p w14:paraId="643D6837" w14:textId="7F58FACC" w:rsidR="005B6DD2" w:rsidRPr="009000E8" w:rsidRDefault="00AB167B" w:rsidP="00B8409F">
            <w:pPr>
              <w:pStyle w:val="Corpsdetexte"/>
              <w:spacing w:after="0" w:line="276" w:lineRule="auto"/>
              <w:jc w:val="center"/>
              <w:rPr>
                <w:rFonts w:ascii="Marianne" w:hAnsi="Marianne"/>
                <w:sz w:val="20"/>
                <w:szCs w:val="20"/>
              </w:rPr>
            </w:pPr>
            <w:r w:rsidRPr="009000E8">
              <w:rPr>
                <w:rFonts w:ascii="Marianne" w:hAnsi="Marianne"/>
                <w:sz w:val="20"/>
                <w:szCs w:val="20"/>
              </w:rPr>
              <w:t>Préciser si les données doivent être hébergés sur des serveurs du Ministère.</w:t>
            </w:r>
          </w:p>
        </w:tc>
        <w:tc>
          <w:tcPr>
            <w:tcW w:w="0" w:type="auto"/>
            <w:vAlign w:val="center"/>
          </w:tcPr>
          <w:p w14:paraId="22D3E0F2" w14:textId="139A5388" w:rsidR="005B6DD2" w:rsidRPr="009000E8" w:rsidRDefault="00704435" w:rsidP="00B8409F">
            <w:pPr>
              <w:pStyle w:val="Corpsdetexte"/>
              <w:spacing w:after="0" w:line="276" w:lineRule="auto"/>
              <w:jc w:val="center"/>
              <w:rPr>
                <w:rFonts w:ascii="Marianne" w:hAnsi="Marianne"/>
                <w:sz w:val="20"/>
                <w:szCs w:val="20"/>
              </w:rPr>
            </w:pPr>
            <w:r w:rsidRPr="009000E8">
              <w:rPr>
                <w:rFonts w:ascii="Marianne" w:hAnsi="Marianne"/>
                <w:sz w:val="20"/>
                <w:szCs w:val="20"/>
              </w:rPr>
              <w:t>Modalités de fixation du prix</w:t>
            </w:r>
            <w:r w:rsidR="003F0052" w:rsidRPr="009000E8">
              <w:rPr>
                <w:rFonts w:ascii="Marianne" w:hAnsi="Marianne"/>
                <w:sz w:val="20"/>
                <w:szCs w:val="20"/>
              </w:rPr>
              <w:t> : comment se décompose le prix forfaitaire d’achat ?</w:t>
            </w:r>
          </w:p>
          <w:p w14:paraId="35696B06" w14:textId="22833FC8" w:rsidR="00704435" w:rsidRPr="009000E8" w:rsidRDefault="00704435" w:rsidP="00B8409F">
            <w:pPr>
              <w:pStyle w:val="Corpsdetexte"/>
              <w:spacing w:after="0" w:line="276" w:lineRule="auto"/>
              <w:jc w:val="center"/>
              <w:rPr>
                <w:rFonts w:ascii="Marianne" w:hAnsi="Marianne"/>
                <w:sz w:val="20"/>
                <w:szCs w:val="20"/>
              </w:rPr>
            </w:pPr>
            <w:r w:rsidRPr="009000E8">
              <w:rPr>
                <w:rFonts w:ascii="Marianne" w:hAnsi="Marianne"/>
                <w:sz w:val="20"/>
                <w:szCs w:val="20"/>
              </w:rPr>
              <w:lastRenderedPageBreak/>
              <w:t>Coûts estimés</w:t>
            </w:r>
            <w:r w:rsidR="003F0052" w:rsidRPr="009000E8">
              <w:rPr>
                <w:rFonts w:ascii="Marianne" w:hAnsi="Marianne"/>
                <w:sz w:val="20"/>
                <w:szCs w:val="20"/>
              </w:rPr>
              <w:t> : préciser le coût estimé à partir des indications données</w:t>
            </w:r>
          </w:p>
        </w:tc>
        <w:tc>
          <w:tcPr>
            <w:tcW w:w="0" w:type="auto"/>
            <w:vAlign w:val="center"/>
          </w:tcPr>
          <w:p w14:paraId="283B871E" w14:textId="77777777" w:rsidR="005B6DD2" w:rsidRPr="009000E8" w:rsidRDefault="00AB167B" w:rsidP="00B8409F">
            <w:pPr>
              <w:pStyle w:val="Corpsdetexte"/>
              <w:spacing w:after="0" w:line="276" w:lineRule="auto"/>
              <w:jc w:val="center"/>
              <w:rPr>
                <w:rFonts w:ascii="Marianne" w:hAnsi="Marianne"/>
                <w:sz w:val="20"/>
                <w:szCs w:val="20"/>
              </w:rPr>
            </w:pPr>
            <w:r w:rsidRPr="009000E8">
              <w:rPr>
                <w:rFonts w:ascii="Marianne" w:hAnsi="Marianne"/>
                <w:sz w:val="20"/>
                <w:szCs w:val="20"/>
              </w:rPr>
              <w:lastRenderedPageBreak/>
              <w:t>Prestations de services associés (assistance, maintenance outil) ?</w:t>
            </w:r>
          </w:p>
        </w:tc>
      </w:tr>
      <w:tr w:rsidR="005B6DD2" w:rsidRPr="009000E8" w14:paraId="11B0A511" w14:textId="77777777" w:rsidTr="00B8409F">
        <w:tc>
          <w:tcPr>
            <w:tcW w:w="0" w:type="auto"/>
            <w:vAlign w:val="center"/>
          </w:tcPr>
          <w:p w14:paraId="450825AE" w14:textId="28FA7506" w:rsidR="005B6DD2" w:rsidRPr="009000E8" w:rsidRDefault="005B6DD2" w:rsidP="00B8409F">
            <w:pPr>
              <w:pStyle w:val="Corpsdetexte"/>
              <w:spacing w:after="0" w:line="276" w:lineRule="auto"/>
              <w:jc w:val="center"/>
              <w:rPr>
                <w:rFonts w:ascii="Marianne" w:hAnsi="Marianne"/>
                <w:sz w:val="20"/>
                <w:szCs w:val="20"/>
              </w:rPr>
            </w:pPr>
            <w:r w:rsidRPr="009000E8">
              <w:rPr>
                <w:rFonts w:ascii="Marianne" w:hAnsi="Marianne"/>
                <w:sz w:val="20"/>
                <w:szCs w:val="20"/>
              </w:rPr>
              <w:t>Mise à disposition de licences</w:t>
            </w:r>
            <w:r w:rsidR="00B8409F" w:rsidRPr="009000E8">
              <w:rPr>
                <w:rFonts w:ascii="Marianne" w:hAnsi="Marianne"/>
                <w:sz w:val="20"/>
                <w:szCs w:val="20"/>
              </w:rPr>
              <w:t xml:space="preserve"> </w:t>
            </w:r>
            <w:r w:rsidRPr="009000E8">
              <w:rPr>
                <w:rFonts w:ascii="Marianne" w:hAnsi="Marianne"/>
                <w:sz w:val="20"/>
                <w:szCs w:val="20"/>
              </w:rPr>
              <w:t>logicielles</w:t>
            </w:r>
          </w:p>
        </w:tc>
        <w:tc>
          <w:tcPr>
            <w:tcW w:w="0" w:type="auto"/>
            <w:vAlign w:val="center"/>
          </w:tcPr>
          <w:p w14:paraId="649A4E03" w14:textId="4FFFEDA2" w:rsidR="005B6DD2" w:rsidRPr="009000E8" w:rsidRDefault="00AB167B" w:rsidP="00B8409F">
            <w:pPr>
              <w:pStyle w:val="Corpsdetexte"/>
              <w:spacing w:after="0" w:line="276" w:lineRule="auto"/>
              <w:jc w:val="center"/>
              <w:rPr>
                <w:rFonts w:ascii="Marianne" w:hAnsi="Marianne"/>
                <w:sz w:val="20"/>
                <w:szCs w:val="20"/>
              </w:rPr>
            </w:pPr>
            <w:r w:rsidRPr="009000E8">
              <w:rPr>
                <w:rFonts w:ascii="Marianne" w:hAnsi="Marianne"/>
                <w:sz w:val="20"/>
                <w:szCs w:val="20"/>
              </w:rPr>
              <w:t>Préciser si les données doivent être hébergés sur des serveurs du Ministère.</w:t>
            </w:r>
          </w:p>
        </w:tc>
        <w:tc>
          <w:tcPr>
            <w:tcW w:w="0" w:type="auto"/>
            <w:vAlign w:val="center"/>
          </w:tcPr>
          <w:p w14:paraId="0EAFC613" w14:textId="284C418F" w:rsidR="003F0052" w:rsidRPr="009000E8" w:rsidRDefault="00704435" w:rsidP="00B8409F">
            <w:pPr>
              <w:pStyle w:val="Corpsdetexte"/>
              <w:spacing w:after="0" w:line="276" w:lineRule="auto"/>
              <w:jc w:val="center"/>
              <w:rPr>
                <w:rFonts w:ascii="Marianne" w:hAnsi="Marianne"/>
                <w:sz w:val="20"/>
                <w:szCs w:val="20"/>
              </w:rPr>
            </w:pPr>
            <w:r w:rsidRPr="009000E8">
              <w:rPr>
                <w:rFonts w:ascii="Marianne" w:hAnsi="Marianne"/>
                <w:sz w:val="20"/>
                <w:szCs w:val="20"/>
              </w:rPr>
              <w:t>Modalités de fixation du prix</w:t>
            </w:r>
            <w:r w:rsidR="003F0052" w:rsidRPr="009000E8">
              <w:rPr>
                <w:rFonts w:ascii="Marianne" w:hAnsi="Marianne"/>
                <w:sz w:val="20"/>
                <w:szCs w:val="20"/>
              </w:rPr>
              <w:t xml:space="preserve"> : comment se décompose le prix forfaitaire de mise à dispo ? Pack de licences ? Licences individuelles ? </w:t>
            </w:r>
            <w:r w:rsidR="00AB167B" w:rsidRPr="009000E8">
              <w:rPr>
                <w:rFonts w:ascii="Marianne" w:hAnsi="Marianne"/>
                <w:sz w:val="20"/>
                <w:szCs w:val="20"/>
              </w:rPr>
              <w:t>Est-ce que les prix sont dégressifs ?</w:t>
            </w:r>
          </w:p>
          <w:p w14:paraId="45972E76" w14:textId="77777777" w:rsidR="005B6DD2" w:rsidRPr="009000E8" w:rsidRDefault="00704435" w:rsidP="00B8409F">
            <w:pPr>
              <w:pStyle w:val="Corpsdetexte"/>
              <w:spacing w:after="0" w:line="276" w:lineRule="auto"/>
              <w:jc w:val="center"/>
              <w:rPr>
                <w:rFonts w:ascii="Marianne" w:hAnsi="Marianne"/>
                <w:sz w:val="20"/>
                <w:szCs w:val="20"/>
              </w:rPr>
            </w:pPr>
            <w:r w:rsidRPr="009000E8">
              <w:rPr>
                <w:rFonts w:ascii="Marianne" w:hAnsi="Marianne"/>
                <w:sz w:val="20"/>
                <w:szCs w:val="20"/>
              </w:rPr>
              <w:t>Coûts estimés</w:t>
            </w:r>
          </w:p>
        </w:tc>
        <w:tc>
          <w:tcPr>
            <w:tcW w:w="0" w:type="auto"/>
            <w:vAlign w:val="center"/>
          </w:tcPr>
          <w:p w14:paraId="53DE4958" w14:textId="107BDF66" w:rsidR="005B6DD2" w:rsidRPr="009000E8" w:rsidRDefault="005B6DD2" w:rsidP="00B8409F">
            <w:pPr>
              <w:pStyle w:val="Corpsdetexte"/>
              <w:spacing w:after="0" w:line="276" w:lineRule="auto"/>
              <w:jc w:val="center"/>
              <w:rPr>
                <w:rFonts w:ascii="Marianne" w:hAnsi="Marianne"/>
                <w:sz w:val="20"/>
                <w:szCs w:val="20"/>
              </w:rPr>
            </w:pPr>
            <w:r w:rsidRPr="009000E8">
              <w:rPr>
                <w:rFonts w:ascii="Marianne" w:hAnsi="Marianne"/>
                <w:sz w:val="20"/>
                <w:szCs w:val="20"/>
              </w:rPr>
              <w:t xml:space="preserve">Prestations de services associés </w:t>
            </w:r>
            <w:r w:rsidR="00252E35" w:rsidRPr="009000E8">
              <w:rPr>
                <w:rFonts w:ascii="Marianne" w:hAnsi="Marianne"/>
                <w:sz w:val="20"/>
                <w:szCs w:val="20"/>
              </w:rPr>
              <w:t>(assistance, maintenance outil)</w:t>
            </w:r>
            <w:r w:rsidR="003F0052" w:rsidRPr="009000E8">
              <w:rPr>
                <w:rFonts w:ascii="Marianne" w:hAnsi="Marianne"/>
                <w:sz w:val="20"/>
                <w:szCs w:val="20"/>
              </w:rPr>
              <w:t> ?</w:t>
            </w:r>
          </w:p>
        </w:tc>
      </w:tr>
    </w:tbl>
    <w:p w14:paraId="6E626D7E" w14:textId="77777777" w:rsidR="002E4902" w:rsidRPr="009000E8" w:rsidRDefault="002E4902" w:rsidP="00B8409F">
      <w:pPr>
        <w:ind w:left="567" w:hanging="567"/>
        <w:rPr>
          <w:rFonts w:ascii="Marianne" w:hAnsi="Marianne"/>
          <w:sz w:val="20"/>
          <w:szCs w:val="20"/>
        </w:rPr>
      </w:pPr>
    </w:p>
    <w:p w14:paraId="5894AA16" w14:textId="77777777" w:rsidR="002E4902" w:rsidRPr="009000E8" w:rsidRDefault="001650D3" w:rsidP="00B8409F">
      <w:pPr>
        <w:pStyle w:val="Titre1"/>
        <w:numPr>
          <w:ilvl w:val="0"/>
          <w:numId w:val="7"/>
        </w:numPr>
        <w:ind w:left="567" w:hanging="567"/>
        <w:rPr>
          <w:rFonts w:ascii="Marianne" w:hAnsi="Marianne"/>
          <w:color w:val="000000"/>
          <w:sz w:val="20"/>
          <w:szCs w:val="20"/>
        </w:rPr>
      </w:pPr>
      <w:r w:rsidRPr="009000E8">
        <w:rPr>
          <w:rFonts w:ascii="Marianne" w:hAnsi="Marianne"/>
          <w:sz w:val="20"/>
          <w:szCs w:val="20"/>
        </w:rPr>
        <w:t>Développement des fonctionnalités manquantes</w:t>
      </w:r>
    </w:p>
    <w:p w14:paraId="7A1CC40A" w14:textId="63E4FA16"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Est-il possible de développer et d’intégrer à vos outils de nouvelles fonctionnalités nécessaires au RIDEA et actuellement absentes du périmètre des outils que vous proposez ?</w:t>
      </w:r>
      <w:r w:rsidR="002F4670" w:rsidRPr="009000E8">
        <w:rPr>
          <w:rFonts w:ascii="Marianne" w:hAnsi="Marianne"/>
          <w:sz w:val="20"/>
          <w:szCs w:val="20"/>
        </w:rPr>
        <w:t xml:space="preserve"> </w:t>
      </w:r>
      <w:r w:rsidRPr="009000E8">
        <w:rPr>
          <w:rFonts w:ascii="Marianne" w:hAnsi="Marianne"/>
          <w:sz w:val="20"/>
          <w:szCs w:val="20"/>
        </w:rPr>
        <w:t>Est-il envisageable de faire intervenir une société tierce pour réaliser ces développements ? Le cas échéant, quels en sont les prérequis ?</w:t>
      </w:r>
    </w:p>
    <w:p w14:paraId="3C99A6B9" w14:textId="625B113B"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 xml:space="preserve">Quelle organisation proposez-vous si vous assurez le développement ? Notamment, comment organisez-vous les phases de collecte des besoins et de tests y compris non fonctionnels (performance, sécurité, </w:t>
      </w:r>
      <w:proofErr w:type="spellStart"/>
      <w:r w:rsidRPr="009000E8">
        <w:rPr>
          <w:rFonts w:ascii="Marianne" w:hAnsi="Marianne"/>
          <w:sz w:val="20"/>
          <w:szCs w:val="20"/>
        </w:rPr>
        <w:t>etc</w:t>
      </w:r>
      <w:proofErr w:type="spellEnd"/>
      <w:r w:rsidRPr="009000E8">
        <w:rPr>
          <w:rFonts w:ascii="Marianne" w:hAnsi="Marianne"/>
          <w:sz w:val="20"/>
          <w:szCs w:val="20"/>
        </w:rPr>
        <w:t>) pour garantir la qualité et l’intégration de l’ensemble des composants applicatifs ?</w:t>
      </w:r>
    </w:p>
    <w:p w14:paraId="6D9DE10B" w14:textId="20C46AA2"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Dans le cadre de développements spécifiques, est-il envisageable d’intégrer des fonctionnalités développées dans d’autres logiciels ? Qui est propriétaire des éléments ainsi développés ?</w:t>
      </w:r>
    </w:p>
    <w:p w14:paraId="5CCF5B08" w14:textId="77777777"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Dans le cadre de développements spécifiques, comment est organisée la maintenance des fonctionnalités ajoutées ? Existe-t-il une stratégie dans la structure du code pour faciliter la compatibilité ascendante avec le produit socle lors des montées de version ?</w:t>
      </w:r>
    </w:p>
    <w:p w14:paraId="19E41B73" w14:textId="77777777" w:rsidR="002E4902" w:rsidRPr="009000E8" w:rsidRDefault="002E4902" w:rsidP="00B8409F">
      <w:pPr>
        <w:ind w:left="567" w:hanging="567"/>
        <w:rPr>
          <w:rFonts w:ascii="Marianne" w:hAnsi="Marianne"/>
          <w:sz w:val="20"/>
          <w:szCs w:val="20"/>
        </w:rPr>
      </w:pPr>
    </w:p>
    <w:p w14:paraId="5EFDC093" w14:textId="77777777" w:rsidR="002E4902" w:rsidRPr="009000E8" w:rsidRDefault="002E4902" w:rsidP="00B8409F">
      <w:pPr>
        <w:ind w:left="567" w:hanging="567"/>
        <w:rPr>
          <w:rFonts w:ascii="Marianne" w:hAnsi="Marianne"/>
          <w:sz w:val="20"/>
          <w:szCs w:val="20"/>
        </w:rPr>
      </w:pPr>
    </w:p>
    <w:p w14:paraId="47D1B147" w14:textId="77777777" w:rsidR="002E4902" w:rsidRPr="009000E8" w:rsidRDefault="001650D3" w:rsidP="00B8409F">
      <w:pPr>
        <w:pStyle w:val="Titre1"/>
        <w:numPr>
          <w:ilvl w:val="0"/>
          <w:numId w:val="7"/>
        </w:numPr>
        <w:ind w:left="567" w:hanging="567"/>
        <w:rPr>
          <w:rFonts w:ascii="Marianne" w:hAnsi="Marianne"/>
          <w:sz w:val="20"/>
          <w:szCs w:val="20"/>
        </w:rPr>
      </w:pPr>
      <w:r w:rsidRPr="009000E8">
        <w:rPr>
          <w:rFonts w:ascii="Marianne" w:hAnsi="Marianne"/>
          <w:sz w:val="20"/>
          <w:szCs w:val="20"/>
        </w:rPr>
        <w:t>Hébergement et sécurité</w:t>
      </w:r>
    </w:p>
    <w:p w14:paraId="528ABD85" w14:textId="33E84395" w:rsidR="002E4902" w:rsidRPr="009000E8" w:rsidRDefault="001650D3" w:rsidP="00B8409F">
      <w:pPr>
        <w:pStyle w:val="Titre2"/>
        <w:ind w:left="567" w:hanging="567"/>
        <w:rPr>
          <w:rFonts w:ascii="Marianne" w:hAnsi="Marianne"/>
          <w:color w:val="000000"/>
          <w:sz w:val="20"/>
          <w:szCs w:val="20"/>
        </w:rPr>
      </w:pPr>
      <w:r w:rsidRPr="009000E8">
        <w:rPr>
          <w:rFonts w:ascii="Marianne" w:hAnsi="Marianne"/>
          <w:color w:val="000000"/>
          <w:sz w:val="20"/>
          <w:szCs w:val="20"/>
        </w:rPr>
        <w:t xml:space="preserve">Les outils de collecte que vous proposez pourraient-ils être mis à disposition sous forme de livrables pour un hébergement de type Cloud respectant la qualification </w:t>
      </w:r>
      <w:proofErr w:type="spellStart"/>
      <w:r w:rsidRPr="009000E8">
        <w:rPr>
          <w:rFonts w:ascii="Marianne" w:hAnsi="Marianne"/>
          <w:color w:val="000000"/>
          <w:sz w:val="20"/>
          <w:szCs w:val="20"/>
        </w:rPr>
        <w:t>SecNumCloud</w:t>
      </w:r>
      <w:proofErr w:type="spellEnd"/>
      <w:r w:rsidRPr="009000E8">
        <w:rPr>
          <w:rFonts w:ascii="Marianne" w:hAnsi="Marianne"/>
          <w:color w:val="000000"/>
          <w:sz w:val="20"/>
          <w:szCs w:val="20"/>
        </w:rPr>
        <w:t xml:space="preserve"> et le cas échéant sous quelles conditions de licences ?</w:t>
      </w:r>
    </w:p>
    <w:p w14:paraId="2F957128" w14:textId="28BC9BAE" w:rsidR="002E4902" w:rsidRPr="009000E8" w:rsidRDefault="001650D3" w:rsidP="00B8409F">
      <w:pPr>
        <w:pStyle w:val="Titre2"/>
        <w:ind w:left="567" w:hanging="567"/>
        <w:rPr>
          <w:rFonts w:ascii="Marianne" w:hAnsi="Marianne"/>
          <w:color w:val="000000"/>
          <w:sz w:val="20"/>
          <w:szCs w:val="20"/>
        </w:rPr>
      </w:pPr>
      <w:r w:rsidRPr="009000E8">
        <w:rPr>
          <w:rFonts w:ascii="Marianne" w:hAnsi="Marianne"/>
          <w:color w:val="000000"/>
          <w:sz w:val="20"/>
          <w:szCs w:val="20"/>
        </w:rPr>
        <w:t>Les livrables à installer sont-ils compatibles avec un hébergement sur une plateforme Cloud de conteneurs, sur une plateforme de virtualisation plus classique (</w:t>
      </w:r>
      <w:proofErr w:type="spellStart"/>
      <w:r w:rsidRPr="009000E8">
        <w:rPr>
          <w:rFonts w:ascii="Marianne" w:hAnsi="Marianne"/>
          <w:color w:val="000000"/>
          <w:sz w:val="20"/>
          <w:szCs w:val="20"/>
        </w:rPr>
        <w:t>VmWare</w:t>
      </w:r>
      <w:proofErr w:type="spellEnd"/>
      <w:r w:rsidRPr="009000E8">
        <w:rPr>
          <w:rFonts w:ascii="Marianne" w:hAnsi="Marianne"/>
          <w:color w:val="000000"/>
          <w:sz w:val="20"/>
          <w:szCs w:val="20"/>
        </w:rPr>
        <w:t xml:space="preserve">, </w:t>
      </w:r>
      <w:proofErr w:type="spellStart"/>
      <w:r w:rsidRPr="009000E8">
        <w:rPr>
          <w:rFonts w:ascii="Marianne" w:hAnsi="Marianne"/>
          <w:color w:val="000000"/>
          <w:sz w:val="20"/>
          <w:szCs w:val="20"/>
        </w:rPr>
        <w:t>ProxMox</w:t>
      </w:r>
      <w:proofErr w:type="spellEnd"/>
      <w:r w:rsidRPr="009000E8">
        <w:rPr>
          <w:rFonts w:ascii="Marianne" w:hAnsi="Marianne"/>
          <w:color w:val="000000"/>
          <w:sz w:val="20"/>
          <w:szCs w:val="20"/>
        </w:rPr>
        <w:t xml:space="preserve">) ou « on </w:t>
      </w:r>
      <w:proofErr w:type="spellStart"/>
      <w:r w:rsidRPr="009000E8">
        <w:rPr>
          <w:rFonts w:ascii="Marianne" w:hAnsi="Marianne"/>
          <w:color w:val="000000"/>
          <w:sz w:val="20"/>
          <w:szCs w:val="20"/>
        </w:rPr>
        <w:t>premise</w:t>
      </w:r>
      <w:proofErr w:type="spellEnd"/>
      <w:r w:rsidRPr="009000E8">
        <w:rPr>
          <w:rFonts w:ascii="Marianne" w:hAnsi="Marianne"/>
          <w:color w:val="000000"/>
          <w:sz w:val="20"/>
          <w:szCs w:val="20"/>
        </w:rPr>
        <w:t> » ? Des services d’intégration ou de déploiement sont-ils proposés et si oui selon quelles conditions (</w:t>
      </w:r>
      <w:proofErr w:type="spellStart"/>
      <w:r w:rsidRPr="009000E8">
        <w:rPr>
          <w:rFonts w:ascii="Marianne" w:hAnsi="Marianne"/>
          <w:color w:val="000000"/>
          <w:sz w:val="20"/>
          <w:szCs w:val="20"/>
        </w:rPr>
        <w:t>pré-requis</w:t>
      </w:r>
      <w:proofErr w:type="spellEnd"/>
      <w:r w:rsidRPr="009000E8">
        <w:rPr>
          <w:rFonts w:ascii="Marianne" w:hAnsi="Marianne"/>
          <w:color w:val="000000"/>
          <w:sz w:val="20"/>
          <w:szCs w:val="20"/>
        </w:rPr>
        <w:t xml:space="preserve"> techniques et organisationnels, règles de maintenance et de sécurité) ? </w:t>
      </w:r>
    </w:p>
    <w:p w14:paraId="1322DD35" w14:textId="77777777" w:rsidR="002E4902" w:rsidRPr="009000E8" w:rsidRDefault="001650D3" w:rsidP="00B8409F">
      <w:pPr>
        <w:pStyle w:val="Titre2"/>
        <w:ind w:left="567" w:hanging="567"/>
        <w:rPr>
          <w:rFonts w:ascii="Marianne" w:hAnsi="Marianne"/>
          <w:color w:val="000000"/>
          <w:sz w:val="20"/>
          <w:szCs w:val="20"/>
        </w:rPr>
      </w:pPr>
      <w:r w:rsidRPr="009000E8">
        <w:rPr>
          <w:rFonts w:ascii="Marianne" w:hAnsi="Marianne"/>
          <w:color w:val="000000"/>
          <w:sz w:val="20"/>
          <w:szCs w:val="20"/>
        </w:rPr>
        <w:t xml:space="preserve">Disposez-vous d’un hébergement commercial en mode SaaS et compatible </w:t>
      </w:r>
      <w:proofErr w:type="spellStart"/>
      <w:r w:rsidRPr="009000E8">
        <w:rPr>
          <w:rFonts w:ascii="Marianne" w:hAnsi="Marianne"/>
          <w:color w:val="000000"/>
          <w:sz w:val="20"/>
          <w:szCs w:val="20"/>
        </w:rPr>
        <w:t>SecNumCloud</w:t>
      </w:r>
      <w:proofErr w:type="spellEnd"/>
      <w:r w:rsidRPr="009000E8">
        <w:rPr>
          <w:rFonts w:ascii="Marianne" w:hAnsi="Marianne"/>
          <w:color w:val="000000"/>
          <w:sz w:val="20"/>
          <w:szCs w:val="20"/>
        </w:rPr>
        <w:t>, conforme à la doctrine d’utilisation de l’informatique en nuage par l’Etat du 25 mai 2023 ?</w:t>
      </w:r>
    </w:p>
    <w:p w14:paraId="3B8CED48" w14:textId="77777777" w:rsidR="002E4902" w:rsidRPr="009000E8" w:rsidRDefault="001650D3" w:rsidP="00B8409F">
      <w:pPr>
        <w:pStyle w:val="Titre2"/>
        <w:ind w:left="567" w:hanging="567"/>
        <w:rPr>
          <w:rFonts w:ascii="Marianne" w:hAnsi="Marianne"/>
          <w:color w:val="000000"/>
          <w:sz w:val="20"/>
          <w:szCs w:val="20"/>
        </w:rPr>
      </w:pPr>
      <w:r w:rsidRPr="009000E8">
        <w:rPr>
          <w:rFonts w:ascii="Marianne" w:hAnsi="Marianne"/>
          <w:color w:val="000000"/>
          <w:sz w:val="20"/>
          <w:szCs w:val="20"/>
        </w:rPr>
        <w:t>Quels sont les délais moyens et les contraintes associées de mise à disposition des outils selon ces différentes modalités ?</w:t>
      </w:r>
    </w:p>
    <w:p w14:paraId="2877B162" w14:textId="3E367443" w:rsidR="002E4902" w:rsidRPr="009000E8" w:rsidRDefault="001650D3" w:rsidP="00B8409F">
      <w:pPr>
        <w:pStyle w:val="Titre2"/>
        <w:ind w:left="567" w:hanging="567"/>
        <w:rPr>
          <w:rFonts w:ascii="Marianne" w:hAnsi="Marianne"/>
          <w:color w:val="000000"/>
          <w:sz w:val="20"/>
          <w:szCs w:val="20"/>
        </w:rPr>
      </w:pPr>
      <w:r w:rsidRPr="009000E8">
        <w:rPr>
          <w:rFonts w:ascii="Marianne" w:hAnsi="Marianne"/>
          <w:color w:val="000000"/>
          <w:sz w:val="20"/>
          <w:szCs w:val="20"/>
        </w:rPr>
        <w:t xml:space="preserve">Comment les outils que vous proposez garantissent-ils la sécurité des données notamment la confidentialité, la disponibilité, l’intégrité et la preuve ? Les produits que vous proposez disposent-ils d’une certification en sécurité ? </w:t>
      </w:r>
    </w:p>
    <w:p w14:paraId="67239526" w14:textId="7F9C154E" w:rsidR="002E4902" w:rsidRPr="009000E8" w:rsidRDefault="001650D3" w:rsidP="00B8409F">
      <w:pPr>
        <w:pStyle w:val="Titre2"/>
        <w:ind w:left="567" w:hanging="567"/>
        <w:rPr>
          <w:rFonts w:ascii="Marianne" w:hAnsi="Marianne"/>
          <w:color w:val="000000"/>
          <w:sz w:val="20"/>
          <w:szCs w:val="20"/>
        </w:rPr>
      </w:pPr>
      <w:r w:rsidRPr="009000E8">
        <w:rPr>
          <w:rFonts w:ascii="Marianne" w:hAnsi="Marianne"/>
          <w:color w:val="000000"/>
          <w:sz w:val="20"/>
          <w:szCs w:val="20"/>
        </w:rPr>
        <w:lastRenderedPageBreak/>
        <w:t>Pouvez-vous décrire le processus d’Intégration de la Sécurité dans les Projets mis en œuvre dans les développements du socle commun ou dans le développement des fonctionnalités spécifiques, et qui permet de garantir la sécurité de vos outils ? Notamment, quel processus de veille en sécurité mettez-vous en œuvre ?</w:t>
      </w:r>
      <w:r w:rsidR="002F4670" w:rsidRPr="009000E8">
        <w:rPr>
          <w:rFonts w:ascii="Marianne" w:hAnsi="Marianne"/>
          <w:color w:val="000000"/>
          <w:sz w:val="20"/>
          <w:szCs w:val="20"/>
        </w:rPr>
        <w:t xml:space="preserve"> </w:t>
      </w:r>
      <w:r w:rsidRPr="009000E8">
        <w:rPr>
          <w:rFonts w:ascii="Marianne" w:hAnsi="Marianne"/>
          <w:color w:val="000000"/>
          <w:sz w:val="20"/>
          <w:szCs w:val="20"/>
        </w:rPr>
        <w:t>Quelle fréquence de mise à jour de sécurité hors incidents majeurs ?</w:t>
      </w:r>
      <w:r w:rsidR="00CD54F2" w:rsidRPr="009000E8">
        <w:rPr>
          <w:rFonts w:ascii="Marianne" w:hAnsi="Marianne"/>
          <w:color w:val="000000"/>
          <w:sz w:val="20"/>
          <w:szCs w:val="20"/>
        </w:rPr>
        <w:t xml:space="preserve"> </w:t>
      </w:r>
      <w:r w:rsidRPr="009000E8">
        <w:rPr>
          <w:rFonts w:ascii="Marianne" w:hAnsi="Marianne"/>
          <w:color w:val="000000"/>
          <w:sz w:val="20"/>
          <w:szCs w:val="20"/>
        </w:rPr>
        <w:t>Comment gérez-vous les failles de sécurité critiques et urgentes ?</w:t>
      </w:r>
    </w:p>
    <w:p w14:paraId="2168AE95" w14:textId="30D78BA5"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 xml:space="preserve">Garantissez-vous </w:t>
      </w:r>
      <w:r w:rsidRPr="009000E8">
        <w:rPr>
          <w:rFonts w:ascii="Marianne" w:hAnsi="Marianne"/>
          <w:sz w:val="18"/>
          <w:szCs w:val="18"/>
        </w:rPr>
        <w:t>l’</w:t>
      </w:r>
      <w:proofErr w:type="spellStart"/>
      <w:r w:rsidRPr="009000E8">
        <w:rPr>
          <w:rFonts w:ascii="Marianne" w:hAnsi="Marianne"/>
          <w:sz w:val="18"/>
          <w:szCs w:val="18"/>
        </w:rPr>
        <w:t>auditabilité</w:t>
      </w:r>
      <w:proofErr w:type="spellEnd"/>
      <w:r w:rsidRPr="009000E8">
        <w:rPr>
          <w:rFonts w:ascii="Marianne" w:hAnsi="Marianne"/>
          <w:sz w:val="18"/>
          <w:szCs w:val="18"/>
        </w:rPr>
        <w:t xml:space="preserve"> de sécurité et de conformité par des prestataire</w:t>
      </w:r>
      <w:r w:rsidR="00424424" w:rsidRPr="009000E8">
        <w:rPr>
          <w:rFonts w:ascii="Marianne" w:hAnsi="Marianne"/>
          <w:sz w:val="18"/>
          <w:szCs w:val="18"/>
        </w:rPr>
        <w:t>s</w:t>
      </w:r>
      <w:r w:rsidRPr="009000E8">
        <w:rPr>
          <w:rFonts w:ascii="Marianne" w:hAnsi="Marianne"/>
          <w:sz w:val="18"/>
          <w:szCs w:val="18"/>
        </w:rPr>
        <w:t xml:space="preserve"> tiers mandaté par le pouvoir adjudicateur des produits que vous proposez ?</w:t>
      </w:r>
      <w:r w:rsidRPr="009000E8">
        <w:rPr>
          <w:rFonts w:ascii="Marianne" w:hAnsi="Marianne"/>
          <w:sz w:val="20"/>
          <w:szCs w:val="20"/>
        </w:rPr>
        <w:t> </w:t>
      </w:r>
    </w:p>
    <w:p w14:paraId="77ED3780" w14:textId="04C1FD78" w:rsidR="002E4902" w:rsidRPr="009000E8" w:rsidRDefault="002E4902" w:rsidP="00B8409F">
      <w:pPr>
        <w:pStyle w:val="Titre1"/>
        <w:ind w:left="567" w:hanging="567"/>
        <w:rPr>
          <w:rFonts w:ascii="Marianne" w:hAnsi="Marianne"/>
          <w:sz w:val="20"/>
          <w:szCs w:val="20"/>
        </w:rPr>
      </w:pPr>
    </w:p>
    <w:p w14:paraId="62770F7A" w14:textId="77777777" w:rsidR="002E4902" w:rsidRPr="009000E8" w:rsidRDefault="001650D3" w:rsidP="00B8409F">
      <w:pPr>
        <w:pStyle w:val="Titre1"/>
        <w:numPr>
          <w:ilvl w:val="0"/>
          <w:numId w:val="7"/>
        </w:numPr>
        <w:ind w:left="567" w:hanging="567"/>
        <w:rPr>
          <w:rFonts w:ascii="Marianne" w:hAnsi="Marianne"/>
          <w:sz w:val="20"/>
          <w:szCs w:val="20"/>
        </w:rPr>
      </w:pPr>
      <w:r w:rsidRPr="009000E8">
        <w:rPr>
          <w:rFonts w:ascii="Marianne" w:hAnsi="Marianne"/>
          <w:sz w:val="20"/>
          <w:szCs w:val="20"/>
        </w:rPr>
        <w:t>Interopérabilité</w:t>
      </w:r>
    </w:p>
    <w:p w14:paraId="0C999D68" w14:textId="59BD5009"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 xml:space="preserve">La </w:t>
      </w:r>
      <w:r w:rsidR="00FD1F49" w:rsidRPr="009000E8">
        <w:rPr>
          <w:rFonts w:ascii="Marianne" w:hAnsi="Marianne"/>
          <w:sz w:val="20"/>
          <w:szCs w:val="20"/>
        </w:rPr>
        <w:t>MAASA</w:t>
      </w:r>
      <w:r w:rsidRPr="009000E8">
        <w:rPr>
          <w:rFonts w:ascii="Marianne" w:hAnsi="Marianne"/>
          <w:sz w:val="20"/>
          <w:szCs w:val="20"/>
        </w:rPr>
        <w:t xml:space="preserve"> dispose d’un système d’information qui comporte des données en interaction fonctionnelle avec le périmètre du RIDEA (référentiel des enquêteurs, élaboration de la paye de enquêteurs, application qui gère le suivi et les demandes de déploiement des enquêtes, export quotidien des données dans la plateforme de traitement, </w:t>
      </w:r>
      <w:proofErr w:type="spellStart"/>
      <w:r w:rsidRPr="009000E8">
        <w:rPr>
          <w:rFonts w:ascii="Marianne" w:hAnsi="Marianne"/>
          <w:sz w:val="20"/>
          <w:szCs w:val="20"/>
        </w:rPr>
        <w:t>etc</w:t>
      </w:r>
      <w:proofErr w:type="spellEnd"/>
      <w:r w:rsidRPr="009000E8">
        <w:rPr>
          <w:rFonts w:ascii="Marianne" w:hAnsi="Marianne"/>
          <w:sz w:val="20"/>
          <w:szCs w:val="20"/>
        </w:rPr>
        <w:t>). Pouvez-vous expliciter les règles d’urbanisation et de conception mises en œuvre au sein des outils que vous proposez et qui seront facilitants pour permettre l’interopérabilité avec ces systèmes et garantir la cohésion du système d’information du point de vue des utilisateurs ?</w:t>
      </w:r>
    </w:p>
    <w:p w14:paraId="7C384956" w14:textId="77777777"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Quels outils proposez-vous de mettre en place pour permettre et sécuriser des échanges d'informations et de données tout au long de la collecte entre les différents acteurs (offices comptables, enquêteurs, ministère) ?</w:t>
      </w:r>
    </w:p>
    <w:p w14:paraId="16626F0B" w14:textId="77777777" w:rsidR="002E4902" w:rsidRPr="009000E8" w:rsidRDefault="002E4902" w:rsidP="00B8409F">
      <w:pPr>
        <w:pStyle w:val="Titre1"/>
        <w:ind w:left="567" w:hanging="567"/>
        <w:rPr>
          <w:rFonts w:ascii="Marianne" w:hAnsi="Marianne"/>
          <w:sz w:val="20"/>
          <w:szCs w:val="20"/>
        </w:rPr>
      </w:pPr>
    </w:p>
    <w:p w14:paraId="594AA3C7" w14:textId="77777777" w:rsidR="002E4902" w:rsidRPr="009000E8" w:rsidRDefault="001650D3" w:rsidP="00B8409F">
      <w:pPr>
        <w:pStyle w:val="Titre1"/>
        <w:numPr>
          <w:ilvl w:val="0"/>
          <w:numId w:val="7"/>
        </w:numPr>
        <w:ind w:left="567" w:hanging="567"/>
        <w:rPr>
          <w:rFonts w:ascii="Marianne" w:hAnsi="Marianne"/>
          <w:sz w:val="20"/>
          <w:szCs w:val="20"/>
        </w:rPr>
      </w:pPr>
      <w:r w:rsidRPr="009000E8">
        <w:rPr>
          <w:rFonts w:ascii="Marianne" w:hAnsi="Marianne"/>
          <w:sz w:val="20"/>
          <w:szCs w:val="20"/>
        </w:rPr>
        <w:t>Formation des équipes</w:t>
      </w:r>
    </w:p>
    <w:p w14:paraId="1F79FEA2" w14:textId="76D70E29"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Proposez-vous des prestations de formation pour vos clients, tant pour les aspects liés à l’intégration et à l’hébergement que pour l’utilisation métier des différents outils et pour les différentes populations d’utilisateurs ?</w:t>
      </w:r>
    </w:p>
    <w:p w14:paraId="262A5190" w14:textId="6C4DF7CB" w:rsidR="002E4902" w:rsidRPr="009000E8" w:rsidRDefault="00594829" w:rsidP="00B8409F">
      <w:pPr>
        <w:pStyle w:val="Titre2"/>
        <w:ind w:left="567" w:hanging="567"/>
        <w:rPr>
          <w:rFonts w:ascii="Marianne" w:hAnsi="Marianne"/>
          <w:sz w:val="20"/>
          <w:szCs w:val="20"/>
        </w:rPr>
      </w:pPr>
      <w:r w:rsidRPr="009000E8">
        <w:rPr>
          <w:rFonts w:ascii="Marianne" w:hAnsi="Marianne"/>
          <w:sz w:val="20"/>
          <w:szCs w:val="20"/>
        </w:rPr>
        <w:t>Le cas échéant, c</w:t>
      </w:r>
      <w:r w:rsidR="001650D3" w:rsidRPr="009000E8">
        <w:rPr>
          <w:rFonts w:ascii="Marianne" w:hAnsi="Marianne"/>
          <w:sz w:val="20"/>
          <w:szCs w:val="20"/>
        </w:rPr>
        <w:t>omment assurez-vous ces formations ?</w:t>
      </w:r>
    </w:p>
    <w:p w14:paraId="4087CA71" w14:textId="2DED9FCE"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Pouvez-vous décrire le corpus documentaire qui sera mis à disposition des utilisateurs tant pour les aspects liés à l’intégration, l’hébergement ou l’administration technique que pour l’utilisation métier ?</w:t>
      </w:r>
    </w:p>
    <w:p w14:paraId="346E35AE" w14:textId="77777777" w:rsidR="002E4902" w:rsidRPr="009000E8" w:rsidRDefault="002E4902" w:rsidP="00B8409F">
      <w:pPr>
        <w:ind w:left="567" w:hanging="567"/>
        <w:rPr>
          <w:rFonts w:ascii="Marianne" w:hAnsi="Marianne"/>
          <w:sz w:val="20"/>
          <w:szCs w:val="20"/>
        </w:rPr>
      </w:pPr>
    </w:p>
    <w:p w14:paraId="030E2BE2" w14:textId="77777777" w:rsidR="002E4902" w:rsidRPr="009000E8" w:rsidRDefault="001650D3" w:rsidP="00B8409F">
      <w:pPr>
        <w:pStyle w:val="Titre1"/>
        <w:numPr>
          <w:ilvl w:val="0"/>
          <w:numId w:val="7"/>
        </w:numPr>
        <w:ind w:left="567" w:hanging="567"/>
        <w:rPr>
          <w:rFonts w:ascii="Marianne" w:hAnsi="Marianne"/>
          <w:sz w:val="20"/>
          <w:szCs w:val="20"/>
        </w:rPr>
      </w:pPr>
      <w:r w:rsidRPr="009000E8">
        <w:rPr>
          <w:rFonts w:ascii="Marianne" w:hAnsi="Marianne"/>
          <w:sz w:val="20"/>
          <w:szCs w:val="20"/>
        </w:rPr>
        <w:t>Conception d’un premier questionnaire</w:t>
      </w:r>
    </w:p>
    <w:p w14:paraId="51B61E25" w14:textId="5A0AEA04" w:rsidR="002E4902" w:rsidRPr="009000E8" w:rsidRDefault="001650D3" w:rsidP="00B8409F">
      <w:pPr>
        <w:pStyle w:val="Titre2"/>
        <w:ind w:left="567" w:hanging="567"/>
        <w:rPr>
          <w:rFonts w:ascii="Marianne" w:hAnsi="Marianne"/>
          <w:sz w:val="20"/>
          <w:szCs w:val="20"/>
        </w:rPr>
      </w:pPr>
      <w:r w:rsidRPr="009000E8">
        <w:rPr>
          <w:rFonts w:ascii="Marianne" w:hAnsi="Marianne"/>
          <w:sz w:val="20"/>
          <w:szCs w:val="20"/>
        </w:rPr>
        <w:t xml:space="preserve">Proposez-vous des prestations de </w:t>
      </w:r>
      <w:r w:rsidR="002F4670" w:rsidRPr="009000E8">
        <w:rPr>
          <w:rFonts w:ascii="Marianne" w:hAnsi="Marianne"/>
          <w:sz w:val="20"/>
          <w:szCs w:val="20"/>
        </w:rPr>
        <w:t xml:space="preserve">paramétrage </w:t>
      </w:r>
      <w:r w:rsidRPr="009000E8">
        <w:rPr>
          <w:rFonts w:ascii="Marianne" w:hAnsi="Marianne"/>
          <w:sz w:val="20"/>
          <w:szCs w:val="20"/>
        </w:rPr>
        <w:t>de questionnaires pour vos clients ?</w:t>
      </w:r>
    </w:p>
    <w:p w14:paraId="6FC079C9" w14:textId="2F643BE3" w:rsidR="00594829" w:rsidRPr="009000E8" w:rsidRDefault="00594829" w:rsidP="00594829">
      <w:pPr>
        <w:pStyle w:val="Titre2"/>
        <w:ind w:left="567" w:hanging="567"/>
        <w:rPr>
          <w:rFonts w:ascii="Marianne" w:hAnsi="Marianne"/>
          <w:sz w:val="20"/>
          <w:szCs w:val="20"/>
        </w:rPr>
      </w:pPr>
      <w:r w:rsidRPr="009000E8">
        <w:rPr>
          <w:rFonts w:ascii="Marianne" w:hAnsi="Marianne"/>
          <w:sz w:val="20"/>
          <w:szCs w:val="20"/>
        </w:rPr>
        <w:t>Le cas échéant, comment se déroule ces prestations ?</w:t>
      </w:r>
    </w:p>
    <w:p w14:paraId="2A804AFA" w14:textId="77777777" w:rsidR="002E4902" w:rsidRPr="009000E8" w:rsidRDefault="002E4902" w:rsidP="00B8409F">
      <w:pPr>
        <w:ind w:left="567" w:hanging="567"/>
        <w:rPr>
          <w:rFonts w:ascii="Marianne" w:hAnsi="Marianne"/>
          <w:sz w:val="20"/>
          <w:szCs w:val="20"/>
        </w:rPr>
      </w:pPr>
    </w:p>
    <w:p w14:paraId="16C934E9" w14:textId="5C5706D5" w:rsidR="002E4902" w:rsidRPr="009000E8" w:rsidRDefault="001650D3" w:rsidP="00B8409F">
      <w:pPr>
        <w:numPr>
          <w:ilvl w:val="0"/>
          <w:numId w:val="7"/>
        </w:numPr>
        <w:ind w:left="567" w:hanging="567"/>
        <w:rPr>
          <w:rFonts w:ascii="Marianne" w:eastAsia="Arial Unicode MS" w:hAnsi="Marianne" w:cs="Arial Unicode MS"/>
          <w:b/>
          <w:bCs/>
          <w:sz w:val="20"/>
          <w:szCs w:val="20"/>
          <w:u w:val="single"/>
        </w:rPr>
      </w:pPr>
      <w:r w:rsidRPr="009000E8">
        <w:rPr>
          <w:rFonts w:ascii="Marianne" w:eastAsia="Arial Unicode MS" w:hAnsi="Marianne" w:cs="Arial Unicode MS"/>
          <w:b/>
          <w:bCs/>
          <w:sz w:val="20"/>
          <w:szCs w:val="20"/>
          <w:u w:val="single"/>
        </w:rPr>
        <w:t>Conduite de la collecte</w:t>
      </w:r>
    </w:p>
    <w:p w14:paraId="3FFF8B30" w14:textId="4EB45CD0" w:rsidR="002E4902" w:rsidRPr="009000E8" w:rsidRDefault="001650D3" w:rsidP="00B8409F">
      <w:pPr>
        <w:pStyle w:val="Titre2"/>
        <w:ind w:left="567" w:hanging="567"/>
        <w:rPr>
          <w:rFonts w:ascii="Marianne" w:hAnsi="Marianne"/>
          <w:color w:val="000000"/>
          <w:sz w:val="20"/>
          <w:szCs w:val="20"/>
        </w:rPr>
      </w:pPr>
      <w:r w:rsidRPr="009000E8">
        <w:rPr>
          <w:rFonts w:ascii="Marianne" w:hAnsi="Marianne"/>
          <w:color w:val="000000"/>
          <w:sz w:val="20"/>
          <w:szCs w:val="20"/>
        </w:rPr>
        <w:t xml:space="preserve">Les outils de collecte que vous proposez pourraient-ils faire l’objet d’une utilisation par des enquêteurs du service statistique ministériel du </w:t>
      </w:r>
      <w:r w:rsidR="00FD1F49" w:rsidRPr="009000E8">
        <w:rPr>
          <w:rFonts w:ascii="Marianne" w:hAnsi="Marianne"/>
          <w:color w:val="000000"/>
          <w:sz w:val="20"/>
          <w:szCs w:val="20"/>
        </w:rPr>
        <w:t>MAASA</w:t>
      </w:r>
      <w:r w:rsidRPr="009000E8">
        <w:rPr>
          <w:rFonts w:ascii="Marianne" w:hAnsi="Marianne"/>
          <w:color w:val="000000"/>
          <w:sz w:val="20"/>
          <w:szCs w:val="20"/>
        </w:rPr>
        <w:t xml:space="preserve"> notamment dans le cas d’une enquête menée en face à face ? Si oui sous quelle(s) condition(s) ?</w:t>
      </w:r>
    </w:p>
    <w:p w14:paraId="498B8149" w14:textId="77777777" w:rsidR="002E4902" w:rsidRPr="009000E8" w:rsidRDefault="001650D3" w:rsidP="00B8409F">
      <w:pPr>
        <w:pStyle w:val="Titre2"/>
        <w:ind w:left="567" w:hanging="567"/>
        <w:rPr>
          <w:rFonts w:ascii="Marianne" w:hAnsi="Marianne"/>
          <w:color w:val="000000"/>
          <w:sz w:val="20"/>
          <w:szCs w:val="20"/>
        </w:rPr>
      </w:pPr>
      <w:r w:rsidRPr="009000E8">
        <w:rPr>
          <w:rFonts w:ascii="Marianne" w:hAnsi="Marianne"/>
          <w:color w:val="000000"/>
          <w:sz w:val="20"/>
          <w:szCs w:val="20"/>
        </w:rPr>
        <w:t>Proposez-vous des services de collecte par enquêteurs externes ?</w:t>
      </w:r>
    </w:p>
    <w:p w14:paraId="07EBA6FD" w14:textId="7F7AFD93" w:rsidR="002E4902" w:rsidRPr="009000E8" w:rsidRDefault="001650D3" w:rsidP="00B8409F">
      <w:pPr>
        <w:pStyle w:val="Titre2"/>
        <w:ind w:left="567" w:hanging="567"/>
        <w:rPr>
          <w:rFonts w:ascii="Marianne" w:hAnsi="Marianne"/>
          <w:color w:val="000000"/>
          <w:sz w:val="20"/>
          <w:szCs w:val="20"/>
        </w:rPr>
      </w:pPr>
      <w:r w:rsidRPr="009000E8">
        <w:rPr>
          <w:rFonts w:ascii="Marianne" w:hAnsi="Marianne"/>
          <w:color w:val="000000"/>
          <w:sz w:val="20"/>
          <w:szCs w:val="20"/>
        </w:rPr>
        <w:t>Les outils que vous proposez permettent-ils de disposer de moyens de relance intégrés et si oui lesquels ?</w:t>
      </w:r>
    </w:p>
    <w:p w14:paraId="7671E6BD" w14:textId="77777777" w:rsidR="002E4902" w:rsidRPr="009000E8" w:rsidRDefault="001650D3" w:rsidP="00B8409F">
      <w:pPr>
        <w:pStyle w:val="Titre2"/>
        <w:ind w:left="567" w:hanging="567"/>
        <w:rPr>
          <w:rFonts w:ascii="Marianne" w:hAnsi="Marianne"/>
          <w:color w:val="000000"/>
          <w:sz w:val="20"/>
          <w:szCs w:val="20"/>
        </w:rPr>
      </w:pPr>
      <w:r w:rsidRPr="009000E8">
        <w:rPr>
          <w:rFonts w:ascii="Marianne" w:hAnsi="Marianne"/>
          <w:color w:val="000000"/>
          <w:sz w:val="20"/>
          <w:szCs w:val="20"/>
        </w:rPr>
        <w:t>Les outils que vous proposez disposent-ils de données de métrologie permettant de connaître finement l’usage des utilisateurs et leur parcours dans les applications ?</w:t>
      </w:r>
    </w:p>
    <w:p w14:paraId="0069BFF7" w14:textId="7B0439E0" w:rsidR="002E4902" w:rsidRPr="009000E8" w:rsidRDefault="001650D3" w:rsidP="00B8409F">
      <w:pPr>
        <w:pStyle w:val="Titre2"/>
        <w:ind w:left="567" w:hanging="567"/>
        <w:rPr>
          <w:rFonts w:ascii="Marianne" w:hAnsi="Marianne"/>
          <w:color w:val="000000"/>
          <w:sz w:val="20"/>
          <w:szCs w:val="20"/>
        </w:rPr>
      </w:pPr>
      <w:r w:rsidRPr="009000E8">
        <w:rPr>
          <w:rFonts w:ascii="Marianne" w:hAnsi="Marianne"/>
          <w:color w:val="000000"/>
          <w:sz w:val="20"/>
          <w:szCs w:val="20"/>
        </w:rPr>
        <w:lastRenderedPageBreak/>
        <w:t>Pouvez-vous décrire le niveau de conformité avec le RGAA des outils que vous proposez ? L’intégration du Système de Design de l’Etat (DSFR) est-il possible dans vos outils ?</w:t>
      </w:r>
    </w:p>
    <w:p w14:paraId="73F626A4" w14:textId="77777777" w:rsidR="002E4902" w:rsidRPr="009000E8" w:rsidRDefault="002E4902" w:rsidP="00B8409F">
      <w:pPr>
        <w:pStyle w:val="Corpsdetexte"/>
        <w:ind w:left="567" w:hanging="567"/>
        <w:rPr>
          <w:rFonts w:ascii="Marianne" w:hAnsi="Marianne"/>
          <w:sz w:val="20"/>
          <w:szCs w:val="20"/>
        </w:rPr>
      </w:pPr>
    </w:p>
    <w:p w14:paraId="45355F76" w14:textId="77777777" w:rsidR="002E4902" w:rsidRPr="009000E8" w:rsidRDefault="001650D3" w:rsidP="00B8409F">
      <w:pPr>
        <w:pStyle w:val="Titre1"/>
        <w:numPr>
          <w:ilvl w:val="0"/>
          <w:numId w:val="7"/>
        </w:numPr>
        <w:ind w:left="567" w:hanging="567"/>
        <w:rPr>
          <w:rFonts w:ascii="Marianne" w:hAnsi="Marianne"/>
          <w:sz w:val="20"/>
          <w:szCs w:val="20"/>
        </w:rPr>
      </w:pPr>
      <w:r w:rsidRPr="009000E8">
        <w:rPr>
          <w:rFonts w:ascii="Marianne" w:hAnsi="Marianne"/>
          <w:sz w:val="20"/>
          <w:szCs w:val="20"/>
        </w:rPr>
        <w:t>Compléments éventuels</w:t>
      </w:r>
    </w:p>
    <w:p w14:paraId="2B9BF9BA" w14:textId="77777777" w:rsidR="002E4902" w:rsidRPr="009000E8" w:rsidRDefault="001650D3" w:rsidP="00B8409F">
      <w:pPr>
        <w:pStyle w:val="Titre2"/>
        <w:ind w:left="567" w:hanging="567"/>
        <w:rPr>
          <w:rFonts w:ascii="Marianne" w:hAnsi="Marianne"/>
          <w:sz w:val="20"/>
          <w:szCs w:val="20"/>
        </w:rPr>
      </w:pPr>
      <w:r w:rsidRPr="009000E8">
        <w:rPr>
          <w:rFonts w:ascii="Marianne" w:hAnsi="Marianne" w:cs="Liberation Serif"/>
          <w:color w:val="000000"/>
          <w:sz w:val="20"/>
          <w:szCs w:val="20"/>
        </w:rPr>
        <w:t>Quels autres éléments non évoqués auparavant vous sembleraient importants à considérer ? En particulier, q</w:t>
      </w:r>
      <w:r w:rsidRPr="009000E8">
        <w:rPr>
          <w:rFonts w:ascii="Marianne" w:hAnsi="Marianne"/>
          <w:color w:val="000000"/>
          <w:sz w:val="20"/>
          <w:szCs w:val="20"/>
        </w:rPr>
        <w:t>uel serait, selon vous, l'ordre de grandeur financier d'une telle opération ?</w:t>
      </w:r>
    </w:p>
    <w:p w14:paraId="19C80F77" w14:textId="77777777" w:rsidR="002E4902" w:rsidRPr="009000E8" w:rsidRDefault="001650D3" w:rsidP="00B8409F">
      <w:pPr>
        <w:pStyle w:val="Titre2"/>
        <w:ind w:left="567" w:hanging="567"/>
        <w:rPr>
          <w:rFonts w:ascii="Marianne" w:hAnsi="Marianne"/>
          <w:sz w:val="20"/>
          <w:szCs w:val="20"/>
        </w:rPr>
      </w:pPr>
      <w:r w:rsidRPr="009000E8">
        <w:rPr>
          <w:rFonts w:ascii="Marianne" w:hAnsi="Marianne" w:cs="Liberation Serif"/>
          <w:sz w:val="20"/>
          <w:szCs w:val="20"/>
        </w:rPr>
        <w:t>Avez-vous des recommandations particulières qu'il vous semblerait utile, compte tenu de votre expérience, de porter à la connaissance du SSP pour mener à bien l'opération ?</w:t>
      </w:r>
    </w:p>
    <w:p w14:paraId="2B06193B" w14:textId="7DF16B8E" w:rsidR="002E4902" w:rsidRPr="009000E8" w:rsidRDefault="001650D3" w:rsidP="00B8409F">
      <w:pPr>
        <w:pStyle w:val="Titre2"/>
        <w:ind w:left="567" w:hanging="567"/>
        <w:rPr>
          <w:rFonts w:ascii="Marianne" w:hAnsi="Marianne" w:cs="Liberation Serif"/>
          <w:color w:val="000000"/>
          <w:sz w:val="20"/>
          <w:szCs w:val="20"/>
        </w:rPr>
      </w:pPr>
      <w:r w:rsidRPr="009000E8">
        <w:rPr>
          <w:rFonts w:ascii="Marianne" w:hAnsi="Marianne" w:cs="Liberation Serif"/>
          <w:color w:val="000000"/>
          <w:sz w:val="20"/>
          <w:szCs w:val="20"/>
        </w:rPr>
        <w:t>Quels sont les principaux risques (techniques, logistiques, humains, financiers) associés à cette opération, et comment les atténuer ?</w:t>
      </w:r>
    </w:p>
    <w:sectPr w:rsidR="002E4902" w:rsidRPr="009000E8" w:rsidSect="00587F79">
      <w:footerReference w:type="default" r:id="rId7"/>
      <w:headerReference w:type="first" r:id="rId8"/>
      <w:footerReference w:type="first" r:id="rId9"/>
      <w:pgSz w:w="11906" w:h="16838"/>
      <w:pgMar w:top="1418" w:right="1031" w:bottom="1134" w:left="1620"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18684" w14:textId="77777777" w:rsidR="00522C95" w:rsidRDefault="00522C95">
      <w:pPr>
        <w:spacing w:line="240" w:lineRule="auto"/>
      </w:pPr>
      <w:r>
        <w:separator/>
      </w:r>
    </w:p>
  </w:endnote>
  <w:endnote w:type="continuationSeparator" w:id="0">
    <w:p w14:paraId="5CFD1AD6" w14:textId="77777777" w:rsidR="00522C95" w:rsidRDefault="00522C95">
      <w:pPr>
        <w:spacing w:line="240" w:lineRule="auto"/>
      </w:pPr>
      <w:r>
        <w:continuationSeparator/>
      </w:r>
    </w:p>
  </w:endnote>
  <w:endnote w:type="continuationNotice" w:id="1">
    <w:p w14:paraId="6B8F5FCC" w14:textId="77777777" w:rsidR="00522C95" w:rsidRDefault="00522C9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rianne">
    <w:panose1 w:val="02000000000000000000"/>
    <w:charset w:val="00"/>
    <w:family w:val="auto"/>
    <w:pitch w:val="variable"/>
    <w:sig w:usb0="0000000F" w:usb1="00000000" w:usb2="00000000" w:usb3="00000000" w:csb0="00000003" w:csb1="00000000"/>
  </w:font>
  <w:font w:name="Liberation Serif">
    <w:panose1 w:val="02020603050405020304"/>
    <w:charset w:val="00"/>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D675E" w14:textId="14D5437B" w:rsidR="002E4902" w:rsidRDefault="001650D3">
    <w:r>
      <w:t>RFI - MA</w:t>
    </w:r>
    <w:r w:rsidR="00845CC5">
      <w:t>A</w:t>
    </w:r>
    <w:r>
      <w:t>SA – Solution de collecte RIDEA – Questionnaire</w:t>
    </w:r>
    <w:r>
      <w:tab/>
      <w:t xml:space="preserve">                                              </w:t>
    </w:r>
    <w:r>
      <w:fldChar w:fldCharType="begin"/>
    </w:r>
    <w:r>
      <w:instrText xml:space="preserve"> PAGE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AFEFE" w14:textId="7859657C" w:rsidR="002E4902" w:rsidRDefault="001650D3">
    <w:pPr>
      <w:pStyle w:val="Pieddepage"/>
    </w:pPr>
    <w:r>
      <w:t xml:space="preserve">RFI - </w:t>
    </w:r>
    <w:r w:rsidR="00FD1F49">
      <w:t>MAASA</w:t>
    </w:r>
    <w:r>
      <w:t xml:space="preserve"> – Solution de collecte RIDEA – Questionnaire</w:t>
    </w:r>
    <w:r>
      <w:tab/>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1FCB3" w14:textId="77777777" w:rsidR="00522C95" w:rsidRDefault="00522C95">
      <w:pPr>
        <w:spacing w:line="240" w:lineRule="auto"/>
      </w:pPr>
      <w:r>
        <w:separator/>
      </w:r>
    </w:p>
  </w:footnote>
  <w:footnote w:type="continuationSeparator" w:id="0">
    <w:p w14:paraId="241B62D4" w14:textId="77777777" w:rsidR="00522C95" w:rsidRDefault="00522C95">
      <w:pPr>
        <w:spacing w:line="240" w:lineRule="auto"/>
      </w:pPr>
      <w:r>
        <w:continuationSeparator/>
      </w:r>
    </w:p>
  </w:footnote>
  <w:footnote w:type="continuationNotice" w:id="1">
    <w:p w14:paraId="4666959D" w14:textId="77777777" w:rsidR="00522C95" w:rsidRDefault="00522C9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06" w:type="dxa"/>
      <w:tblInd w:w="108" w:type="dxa"/>
      <w:tblLook w:val="04A0" w:firstRow="1" w:lastRow="0" w:firstColumn="1" w:lastColumn="0" w:noHBand="0" w:noVBand="1"/>
    </w:tblPr>
    <w:tblGrid>
      <w:gridCol w:w="4962"/>
      <w:gridCol w:w="4544"/>
    </w:tblGrid>
    <w:tr w:rsidR="002E4902" w14:paraId="162B2ADA" w14:textId="77777777" w:rsidTr="00587F79">
      <w:tc>
        <w:tcPr>
          <w:tcW w:w="4962" w:type="dxa"/>
          <w:shd w:val="clear" w:color="auto" w:fill="auto"/>
        </w:tcPr>
        <w:p w14:paraId="5826FA83" w14:textId="77777777" w:rsidR="002E4902" w:rsidRDefault="002E4902">
          <w:pPr>
            <w:spacing w:line="240" w:lineRule="auto"/>
            <w:ind w:left="-284" w:right="-102"/>
          </w:pPr>
        </w:p>
      </w:tc>
      <w:tc>
        <w:tcPr>
          <w:tcW w:w="4544" w:type="dxa"/>
          <w:shd w:val="clear" w:color="auto" w:fill="auto"/>
        </w:tcPr>
        <w:p w14:paraId="6A656973" w14:textId="77777777" w:rsidR="002E4902" w:rsidRDefault="002E4902">
          <w:pPr>
            <w:pStyle w:val="NormalWeb"/>
            <w:spacing w:before="0" w:after="0" w:line="240" w:lineRule="auto"/>
            <w:jc w:val="right"/>
            <w:rPr>
              <w:rFonts w:ascii="Marianne" w:hAnsi="Marianne"/>
              <w:bCs/>
            </w:rPr>
          </w:pPr>
        </w:p>
        <w:p w14:paraId="4F8B5644" w14:textId="77777777" w:rsidR="002E4902" w:rsidRDefault="002E4902">
          <w:pPr>
            <w:pStyle w:val="NormalWeb"/>
            <w:spacing w:before="0" w:after="0" w:line="240" w:lineRule="auto"/>
            <w:jc w:val="right"/>
            <w:rPr>
              <w:rFonts w:ascii="Marianne" w:hAnsi="Marianne"/>
              <w:bCs/>
            </w:rPr>
          </w:pPr>
        </w:p>
        <w:p w14:paraId="2F79415A" w14:textId="77777777" w:rsidR="002E4902" w:rsidRDefault="001650D3">
          <w:pPr>
            <w:pStyle w:val="NormalWeb"/>
            <w:spacing w:before="0" w:after="0" w:line="240" w:lineRule="auto"/>
            <w:ind w:left="-250"/>
            <w:jc w:val="right"/>
            <w:rPr>
              <w:b/>
            </w:rPr>
          </w:pPr>
          <w:r>
            <w:rPr>
              <w:rFonts w:ascii="Marianne" w:hAnsi="Marianne"/>
              <w:b/>
              <w:bCs/>
            </w:rPr>
            <w:t>Secrétariat Général</w:t>
          </w:r>
        </w:p>
        <w:p w14:paraId="59CCDA95" w14:textId="77777777" w:rsidR="002E4902" w:rsidRDefault="001650D3">
          <w:pPr>
            <w:spacing w:line="240" w:lineRule="auto"/>
            <w:jc w:val="right"/>
            <w:rPr>
              <w:rFonts w:ascii="Marianne" w:eastAsia="Arial Unicode MS" w:hAnsi="Marianne" w:cs="Arial Unicode MS"/>
              <w:b/>
              <w:bCs/>
              <w:sz w:val="24"/>
              <w:szCs w:val="24"/>
            </w:rPr>
          </w:pPr>
          <w:r>
            <w:rPr>
              <w:rFonts w:ascii="Marianne" w:eastAsia="Arial Unicode MS" w:hAnsi="Marianne" w:cs="Arial Unicode MS"/>
              <w:b/>
              <w:bCs/>
              <w:sz w:val="24"/>
              <w:szCs w:val="24"/>
            </w:rPr>
            <w:t xml:space="preserve">Service de la statistique </w:t>
          </w:r>
        </w:p>
        <w:p w14:paraId="22EA6B82" w14:textId="77777777" w:rsidR="002E4902" w:rsidRDefault="001650D3">
          <w:pPr>
            <w:spacing w:line="240" w:lineRule="auto"/>
            <w:jc w:val="right"/>
          </w:pPr>
          <w:r>
            <w:rPr>
              <w:rFonts w:ascii="Marianne" w:eastAsia="Arial Unicode MS" w:hAnsi="Marianne" w:cs="Arial Unicode MS"/>
              <w:b/>
              <w:bCs/>
              <w:sz w:val="24"/>
              <w:szCs w:val="24"/>
            </w:rPr>
            <w:t>et de la prospective</w:t>
          </w:r>
        </w:p>
      </w:tc>
    </w:tr>
  </w:tbl>
  <w:p w14:paraId="1117B1C2" w14:textId="5B3FEE21" w:rsidR="002E4902" w:rsidRDefault="00545305">
    <w:pPr>
      <w:pStyle w:val="En-tte"/>
    </w:pPr>
    <w:r>
      <w:rPr>
        <w:noProof/>
      </w:rPr>
      <w:drawing>
        <wp:anchor distT="0" distB="0" distL="114300" distR="114300" simplePos="0" relativeHeight="251659264" behindDoc="0" locked="0" layoutInCell="1" allowOverlap="1" wp14:anchorId="4BDF9665" wp14:editId="79335BD6">
          <wp:simplePos x="0" y="0"/>
          <wp:positionH relativeFrom="column">
            <wp:posOffset>-102870</wp:posOffset>
          </wp:positionH>
          <wp:positionV relativeFrom="paragraph">
            <wp:posOffset>-890270</wp:posOffset>
          </wp:positionV>
          <wp:extent cx="1724660" cy="1114425"/>
          <wp:effectExtent l="0" t="0" r="889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660" cy="1114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79432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8"/>
    <w:lvl w:ilvl="0">
      <w:start w:val="1"/>
      <w:numFmt w:val="decimal"/>
      <w:lvlText w:val="%1."/>
      <w:lvlJc w:val="left"/>
      <w:pPr>
        <w:tabs>
          <w:tab w:val="num" w:pos="0"/>
        </w:tabs>
        <w:ind w:left="567" w:hanging="567"/>
      </w:pPr>
      <w:rPr>
        <w:rFonts w:ascii="Times New Roman" w:hAnsi="Times New Roman" w:cs="Times New Roman"/>
        <w:color w:val="00ABE9"/>
      </w:rPr>
    </w:lvl>
    <w:lvl w:ilvl="1">
      <w:start w:val="1"/>
      <w:numFmt w:val="decimal"/>
      <w:lvlText w:val="%1.%2."/>
      <w:lvlJc w:val="left"/>
      <w:pPr>
        <w:tabs>
          <w:tab w:val="num" w:pos="0"/>
        </w:tabs>
        <w:ind w:left="1134" w:hanging="567"/>
      </w:pPr>
      <w:rPr>
        <w:rFonts w:ascii="Times New Roman" w:hAnsi="Times New Roman" w:cs="Times New Roman"/>
        <w:b w:val="0"/>
        <w:i w:val="0"/>
        <w:caps w:val="0"/>
        <w:smallCaps w:val="0"/>
        <w:strike w:val="0"/>
        <w:dstrike w:val="0"/>
        <w:vanish w:val="0"/>
        <w:color w:val="000000"/>
        <w:spacing w:val="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1701" w:hanging="567"/>
      </w:pPr>
      <w:rPr>
        <w:rFonts w:ascii="Times New Roman" w:hAnsi="Times New Roman" w:cs="Times New Roman"/>
        <w:b w:val="0"/>
        <w:i w:val="0"/>
        <w:caps w:val="0"/>
        <w:smallCaps w:val="0"/>
        <w:strike w:val="0"/>
        <w:dstrike w:val="0"/>
        <w:vanish w:val="0"/>
        <w:color w:val="000000"/>
        <w:spacing w:val="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0"/>
        </w:tabs>
        <w:ind w:left="1728" w:hanging="648"/>
      </w:pPr>
      <w:rPr>
        <w:rFonts w:ascii="Times New Roman" w:hAnsi="Times New Roman" w:cs="Times New Roman"/>
        <w:b w:val="0"/>
        <w:i w:val="0"/>
        <w:caps w:val="0"/>
        <w:smallCaps w:val="0"/>
        <w:strike w:val="0"/>
        <w:dstrike w:val="0"/>
        <w:vanish w:val="0"/>
        <w:color w:val="000000"/>
        <w:spacing w:val="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0"/>
        </w:tabs>
        <w:ind w:left="2232" w:hanging="792"/>
      </w:pPr>
      <w:rPr>
        <w:rFonts w:ascii="Times New Roman" w:hAnsi="Times New Roman" w:cs="Times New Roman"/>
      </w:rPr>
    </w:lvl>
    <w:lvl w:ilvl="5">
      <w:start w:val="1"/>
      <w:numFmt w:val="decimal"/>
      <w:lvlText w:val="%1.%2.%3.%4.%5.%6."/>
      <w:lvlJc w:val="left"/>
      <w:pPr>
        <w:tabs>
          <w:tab w:val="num" w:pos="0"/>
        </w:tabs>
        <w:ind w:left="2736" w:hanging="936"/>
      </w:pPr>
      <w:rPr>
        <w:rFonts w:ascii="Times New Roman" w:hAnsi="Times New Roman" w:cs="Times New Roman"/>
      </w:rPr>
    </w:lvl>
    <w:lvl w:ilvl="6">
      <w:start w:val="1"/>
      <w:numFmt w:val="decimal"/>
      <w:lvlText w:val="%1.%2.%3.%4.%5.%6.%7."/>
      <w:lvlJc w:val="left"/>
      <w:pPr>
        <w:tabs>
          <w:tab w:val="num" w:pos="0"/>
        </w:tabs>
        <w:ind w:left="3240" w:hanging="1080"/>
      </w:pPr>
      <w:rPr>
        <w:rFonts w:ascii="Times New Roman" w:hAnsi="Times New Roman" w:cs="Times New Roman"/>
      </w:rPr>
    </w:lvl>
    <w:lvl w:ilvl="7">
      <w:start w:val="1"/>
      <w:numFmt w:val="decimal"/>
      <w:lvlText w:val="%1.%2.%3.%4.%5.%6.%7.%8."/>
      <w:lvlJc w:val="left"/>
      <w:pPr>
        <w:tabs>
          <w:tab w:val="num" w:pos="0"/>
        </w:tabs>
        <w:ind w:left="3744" w:hanging="1224"/>
      </w:pPr>
      <w:rPr>
        <w:rFonts w:ascii="Times New Roman" w:hAnsi="Times New Roman" w:cs="Times New Roman"/>
      </w:rPr>
    </w:lvl>
    <w:lvl w:ilvl="8">
      <w:start w:val="1"/>
      <w:numFmt w:val="decimal"/>
      <w:lvlText w:val="%1.%2.%3.%4.%5.%6.%7.%8.%9."/>
      <w:lvlJc w:val="left"/>
      <w:pPr>
        <w:tabs>
          <w:tab w:val="num" w:pos="0"/>
        </w:tabs>
        <w:ind w:left="4320" w:hanging="1440"/>
      </w:pPr>
      <w:rPr>
        <w:rFonts w:ascii="Times New Roman" w:hAnsi="Times New Roman" w:cs="Times New Roman"/>
      </w:rPr>
    </w:lvl>
  </w:abstractNum>
  <w:abstractNum w:abstractNumId="2" w15:restartNumberingAfterBreak="0">
    <w:nsid w:val="00000003"/>
    <w:multiLevelType w:val="multilevel"/>
    <w:tmpl w:val="00000003"/>
    <w:name w:val="WW8Num15"/>
    <w:lvl w:ilvl="0">
      <w:start w:val="1"/>
      <w:numFmt w:val="decimal"/>
      <w:lvlText w:val="%1."/>
      <w:lvlJc w:val="left"/>
      <w:pPr>
        <w:tabs>
          <w:tab w:val="num" w:pos="0"/>
        </w:tabs>
        <w:ind w:left="567" w:hanging="567"/>
      </w:pPr>
      <w:rPr>
        <w:rFonts w:ascii="Times New Roman" w:hAnsi="Times New Roman" w:cs="Times New Roman"/>
        <w:color w:val="00ABE9"/>
      </w:rPr>
    </w:lvl>
    <w:lvl w:ilvl="1">
      <w:start w:val="1"/>
      <w:numFmt w:val="decimal"/>
      <w:lvlText w:val="%1.%2."/>
      <w:lvlJc w:val="left"/>
      <w:pPr>
        <w:tabs>
          <w:tab w:val="num" w:pos="0"/>
        </w:tabs>
        <w:ind w:left="1134" w:hanging="567"/>
      </w:pPr>
      <w:rPr>
        <w:rFonts w:ascii="Times New Roman" w:hAnsi="Times New Roman" w:cs="Times New Roman"/>
        <w:b w:val="0"/>
        <w:i w:val="0"/>
        <w:caps w:val="0"/>
        <w:smallCaps w:val="0"/>
        <w:strike w:val="0"/>
        <w:dstrike w:val="0"/>
        <w:vanish w:val="0"/>
        <w:color w:val="000000"/>
        <w:spacing w:val="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1701" w:hanging="567"/>
      </w:pPr>
      <w:rPr>
        <w:rFonts w:ascii="Times New Roman" w:hAnsi="Times New Roman" w:cs="Times New Roman"/>
        <w:b w:val="0"/>
        <w:i w:val="0"/>
        <w:caps w:val="0"/>
        <w:smallCaps w:val="0"/>
        <w:strike w:val="0"/>
        <w:dstrike w:val="0"/>
        <w:vanish w:val="0"/>
        <w:color w:val="000000"/>
        <w:spacing w:val="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0"/>
        </w:tabs>
        <w:ind w:left="1728" w:hanging="648"/>
      </w:pPr>
      <w:rPr>
        <w:rFonts w:ascii="Times New Roman" w:hAnsi="Times New Roman" w:cs="Times New Roman"/>
        <w:b w:val="0"/>
        <w:i w:val="0"/>
        <w:caps w:val="0"/>
        <w:smallCaps w:val="0"/>
        <w:strike w:val="0"/>
        <w:dstrike w:val="0"/>
        <w:vanish w:val="0"/>
        <w:color w:val="000000"/>
        <w:spacing w:val="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0"/>
        </w:tabs>
        <w:ind w:left="2232" w:hanging="792"/>
      </w:pPr>
      <w:rPr>
        <w:rFonts w:ascii="Times New Roman" w:hAnsi="Times New Roman" w:cs="Times New Roman"/>
      </w:rPr>
    </w:lvl>
    <w:lvl w:ilvl="5">
      <w:start w:val="1"/>
      <w:numFmt w:val="decimal"/>
      <w:lvlText w:val="%1.%2.%3.%4.%5.%6."/>
      <w:lvlJc w:val="left"/>
      <w:pPr>
        <w:tabs>
          <w:tab w:val="num" w:pos="0"/>
        </w:tabs>
        <w:ind w:left="2736" w:hanging="936"/>
      </w:pPr>
      <w:rPr>
        <w:rFonts w:ascii="Times New Roman" w:hAnsi="Times New Roman" w:cs="Times New Roman"/>
      </w:rPr>
    </w:lvl>
    <w:lvl w:ilvl="6">
      <w:start w:val="1"/>
      <w:numFmt w:val="decimal"/>
      <w:lvlText w:val="%1.%2.%3.%4.%5.%6.%7."/>
      <w:lvlJc w:val="left"/>
      <w:pPr>
        <w:tabs>
          <w:tab w:val="num" w:pos="0"/>
        </w:tabs>
        <w:ind w:left="3240" w:hanging="1080"/>
      </w:pPr>
      <w:rPr>
        <w:rFonts w:ascii="Times New Roman" w:hAnsi="Times New Roman" w:cs="Times New Roman"/>
      </w:rPr>
    </w:lvl>
    <w:lvl w:ilvl="7">
      <w:start w:val="1"/>
      <w:numFmt w:val="decimal"/>
      <w:lvlText w:val="%1.%2.%3.%4.%5.%6.%7.%8."/>
      <w:lvlJc w:val="left"/>
      <w:pPr>
        <w:tabs>
          <w:tab w:val="num" w:pos="0"/>
        </w:tabs>
        <w:ind w:left="3744" w:hanging="1224"/>
      </w:pPr>
      <w:rPr>
        <w:rFonts w:ascii="Times New Roman" w:hAnsi="Times New Roman" w:cs="Times New Roman"/>
      </w:rPr>
    </w:lvl>
    <w:lvl w:ilvl="8">
      <w:start w:val="1"/>
      <w:numFmt w:val="decimal"/>
      <w:lvlText w:val="%1.%2.%3.%4.%5.%6.%7.%8.%9."/>
      <w:lvlJc w:val="left"/>
      <w:pPr>
        <w:tabs>
          <w:tab w:val="num" w:pos="0"/>
        </w:tabs>
        <w:ind w:left="4320" w:hanging="1440"/>
      </w:pPr>
      <w:rPr>
        <w:rFonts w:ascii="Times New Roman" w:hAnsi="Times New Roman" w:cs="Times New Roman"/>
      </w:rPr>
    </w:lvl>
  </w:abstractNum>
  <w:abstractNum w:abstractNumId="3" w15:restartNumberingAfterBreak="0">
    <w:nsid w:val="00000004"/>
    <w:multiLevelType w:val="singleLevel"/>
    <w:tmpl w:val="00000004"/>
    <w:name w:val="WW8Num16"/>
    <w:lvl w:ilvl="0">
      <w:start w:val="1"/>
      <w:numFmt w:val="bullet"/>
      <w:lvlText w:val=""/>
      <w:lvlJc w:val="left"/>
      <w:pPr>
        <w:tabs>
          <w:tab w:val="num" w:pos="0"/>
        </w:tabs>
        <w:ind w:left="720" w:hanging="360"/>
      </w:pPr>
      <w:rPr>
        <w:rFonts w:ascii="Symbol" w:hAnsi="Symbol" w:cs="Times New Roman"/>
      </w:rPr>
    </w:lvl>
  </w:abstractNum>
  <w:abstractNum w:abstractNumId="4" w15:restartNumberingAfterBreak="0">
    <w:nsid w:val="00000005"/>
    <w:multiLevelType w:val="multilevel"/>
    <w:tmpl w:val="00000005"/>
    <w:name w:val="WW8Num21"/>
    <w:lvl w:ilvl="0">
      <w:start w:val="1"/>
      <w:numFmt w:val="bullet"/>
      <w:lvlText w:val=""/>
      <w:lvlJc w:val="left"/>
      <w:pPr>
        <w:tabs>
          <w:tab w:val="num" w:pos="567"/>
        </w:tabs>
        <w:ind w:left="851" w:hanging="284"/>
      </w:pPr>
      <w:rPr>
        <w:rFonts w:ascii="Symbol" w:hAnsi="Symbol" w:cs="Times New Roman"/>
        <w:color w:val="00ABE9"/>
      </w:rPr>
    </w:lvl>
    <w:lvl w:ilvl="1">
      <w:start w:val="1"/>
      <w:numFmt w:val="bullet"/>
      <w:lvlText w:val="o"/>
      <w:lvlJc w:val="left"/>
      <w:pPr>
        <w:tabs>
          <w:tab w:val="num" w:pos="0"/>
        </w:tabs>
        <w:ind w:left="1134" w:hanging="283"/>
      </w:pPr>
      <w:rPr>
        <w:rFonts w:ascii="Courier New" w:hAnsi="Courier New" w:cs="Courier New"/>
        <w:color w:val="00ABE9"/>
      </w:rPr>
    </w:lvl>
    <w:lvl w:ilvl="2">
      <w:start w:val="1"/>
      <w:numFmt w:val="bullet"/>
      <w:lvlText w:val=""/>
      <w:lvlJc w:val="left"/>
      <w:pPr>
        <w:tabs>
          <w:tab w:val="num" w:pos="0"/>
        </w:tabs>
        <w:ind w:left="1418" w:hanging="284"/>
      </w:pPr>
      <w:rPr>
        <w:rFonts w:ascii="Wingdings" w:hAnsi="Wingdings" w:cs="Times New Roman"/>
        <w:color w:val="00ABE9"/>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Times New Roman"/>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Times New Roman"/>
      </w:rPr>
    </w:lvl>
  </w:abstractNum>
  <w:abstractNum w:abstractNumId="5" w15:restartNumberingAfterBreak="0">
    <w:nsid w:val="00000006"/>
    <w:multiLevelType w:val="singleLevel"/>
    <w:tmpl w:val="00000006"/>
    <w:name w:val="WW8Num41"/>
    <w:lvl w:ilvl="0">
      <w:start w:val="1"/>
      <w:numFmt w:val="bullet"/>
      <w:lvlText w:val="-"/>
      <w:lvlJc w:val="left"/>
      <w:pPr>
        <w:tabs>
          <w:tab w:val="num" w:pos="720"/>
        </w:tabs>
        <w:ind w:left="720" w:hanging="360"/>
      </w:pPr>
      <w:rPr>
        <w:rFonts w:ascii="Times New Roman" w:hAnsi="Times New Roman" w:cs="Times New Roman"/>
      </w:rPr>
    </w:lvl>
  </w:abstractNum>
  <w:abstractNum w:abstractNumId="6" w15:restartNumberingAfterBreak="0">
    <w:nsid w:val="1F2B7ECC"/>
    <w:multiLevelType w:val="multilevel"/>
    <w:tmpl w:val="096CB06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A371FD6"/>
    <w:multiLevelType w:val="multilevel"/>
    <w:tmpl w:val="0A246F1C"/>
    <w:lvl w:ilvl="0">
      <w:start w:val="1"/>
      <w:numFmt w:val="decimal"/>
      <w:pStyle w:val="Listenumros1"/>
      <w:lvlText w:val="%1."/>
      <w:lvlJc w:val="left"/>
      <w:pPr>
        <w:tabs>
          <w:tab w:val="num" w:pos="0"/>
        </w:tabs>
        <w:ind w:left="567" w:hanging="567"/>
      </w:pPr>
      <w:rPr>
        <w:rFonts w:ascii="Times New Roman" w:hAnsi="Times New Roman" w:cs="Times New Roman"/>
        <w:color w:val="00ABE9"/>
      </w:rPr>
    </w:lvl>
    <w:lvl w:ilvl="1">
      <w:start w:val="1"/>
      <w:numFmt w:val="decimal"/>
      <w:lvlText w:val="%1.%2."/>
      <w:lvlJc w:val="left"/>
      <w:pPr>
        <w:tabs>
          <w:tab w:val="num" w:pos="0"/>
        </w:tabs>
        <w:ind w:left="1134" w:hanging="567"/>
      </w:pPr>
      <w:rPr>
        <w:rFonts w:ascii="Times New Roman" w:hAnsi="Times New Roman" w:cs="Times New Roman"/>
        <w:b w:val="0"/>
        <w:i w:val="0"/>
        <w:caps w:val="0"/>
        <w:smallCaps w:val="0"/>
        <w:strike w:val="0"/>
        <w:vanish w:val="0"/>
        <w:color w:val="00ABE9"/>
        <w:spacing w:val="0"/>
        <w:position w:val="0"/>
        <w:sz w:val="24"/>
        <w:u w:val="none"/>
        <w:vertAlign w:val="baseline"/>
      </w:rPr>
    </w:lvl>
    <w:lvl w:ilvl="2">
      <w:start w:val="1"/>
      <w:numFmt w:val="decimal"/>
      <w:lvlText w:val="%1.%2.%3."/>
      <w:lvlJc w:val="left"/>
      <w:pPr>
        <w:tabs>
          <w:tab w:val="num" w:pos="0"/>
        </w:tabs>
        <w:ind w:left="1701" w:hanging="567"/>
      </w:pPr>
      <w:rPr>
        <w:rFonts w:ascii="Times New Roman" w:hAnsi="Times New Roman" w:cs="Times New Roman"/>
        <w:b w:val="0"/>
        <w:i w:val="0"/>
        <w:caps w:val="0"/>
        <w:smallCaps w:val="0"/>
        <w:strike w:val="0"/>
        <w:vanish w:val="0"/>
        <w:color w:val="00ABE9"/>
        <w:spacing w:val="0"/>
        <w:position w:val="0"/>
        <w:sz w:val="24"/>
        <w:u w:val="none"/>
        <w:vertAlign w:val="baseline"/>
      </w:rPr>
    </w:lvl>
    <w:lvl w:ilvl="3">
      <w:start w:val="1"/>
      <w:numFmt w:val="lowerLetter"/>
      <w:lvlText w:val="%4."/>
      <w:lvlJc w:val="left"/>
      <w:pPr>
        <w:tabs>
          <w:tab w:val="num" w:pos="0"/>
        </w:tabs>
        <w:ind w:left="1728" w:hanging="648"/>
      </w:pPr>
      <w:rPr>
        <w:rFonts w:ascii="Times New Roman" w:hAnsi="Times New Roman" w:cs="Times New Roman"/>
        <w:b w:val="0"/>
        <w:i w:val="0"/>
        <w:caps w:val="0"/>
        <w:smallCaps w:val="0"/>
        <w:strike w:val="0"/>
        <w:vanish w:val="0"/>
        <w:color w:val="00ABE9"/>
        <w:spacing w:val="0"/>
        <w:position w:val="0"/>
        <w:sz w:val="24"/>
        <w:u w:val="none"/>
        <w:vertAlign w:val="baseline"/>
      </w:rPr>
    </w:lvl>
    <w:lvl w:ilvl="4">
      <w:start w:val="1"/>
      <w:numFmt w:val="decimal"/>
      <w:lvlText w:val="%1.%2.%3.%4.%5."/>
      <w:lvlJc w:val="left"/>
      <w:pPr>
        <w:tabs>
          <w:tab w:val="num" w:pos="0"/>
        </w:tabs>
        <w:ind w:left="2232" w:hanging="792"/>
      </w:pPr>
      <w:rPr>
        <w:rFonts w:ascii="Times New Roman" w:hAnsi="Times New Roman" w:cs="Times New Roman"/>
      </w:rPr>
    </w:lvl>
    <w:lvl w:ilvl="5">
      <w:start w:val="1"/>
      <w:numFmt w:val="decimal"/>
      <w:lvlText w:val="%1.%2.%3.%4.%5.%6."/>
      <w:lvlJc w:val="left"/>
      <w:pPr>
        <w:tabs>
          <w:tab w:val="num" w:pos="0"/>
        </w:tabs>
        <w:ind w:left="2736" w:hanging="936"/>
      </w:pPr>
      <w:rPr>
        <w:rFonts w:ascii="Times New Roman" w:hAnsi="Times New Roman" w:cs="Times New Roman"/>
      </w:rPr>
    </w:lvl>
    <w:lvl w:ilvl="6">
      <w:start w:val="1"/>
      <w:numFmt w:val="decimal"/>
      <w:lvlText w:val="%1.%2.%3.%4.%5.%6.%7."/>
      <w:lvlJc w:val="left"/>
      <w:pPr>
        <w:tabs>
          <w:tab w:val="num" w:pos="0"/>
        </w:tabs>
        <w:ind w:left="3240" w:hanging="1080"/>
      </w:pPr>
      <w:rPr>
        <w:rFonts w:ascii="Times New Roman" w:hAnsi="Times New Roman" w:cs="Times New Roman"/>
      </w:rPr>
    </w:lvl>
    <w:lvl w:ilvl="7">
      <w:start w:val="1"/>
      <w:numFmt w:val="decimal"/>
      <w:lvlText w:val="%1.%2.%3.%4.%5.%6.%7.%8."/>
      <w:lvlJc w:val="left"/>
      <w:pPr>
        <w:tabs>
          <w:tab w:val="num" w:pos="0"/>
        </w:tabs>
        <w:ind w:left="3744" w:hanging="1224"/>
      </w:pPr>
      <w:rPr>
        <w:rFonts w:ascii="Times New Roman" w:hAnsi="Times New Roman" w:cs="Times New Roman"/>
      </w:rPr>
    </w:lvl>
    <w:lvl w:ilvl="8">
      <w:start w:val="1"/>
      <w:numFmt w:val="decimal"/>
      <w:lvlText w:val="%1.%2.%3.%4.%5.%6.%7.%8.%9."/>
      <w:lvlJc w:val="left"/>
      <w:pPr>
        <w:tabs>
          <w:tab w:val="num" w:pos="0"/>
        </w:tabs>
        <w:ind w:left="4320" w:hanging="1440"/>
      </w:pPr>
      <w:rPr>
        <w:rFonts w:ascii="Times New Roman" w:hAnsi="Times New Roman" w:cs="Times New Roman"/>
      </w:rPr>
    </w:lvl>
  </w:abstractNum>
  <w:abstractNum w:abstractNumId="8" w15:restartNumberingAfterBreak="0">
    <w:nsid w:val="402164AB"/>
    <w:multiLevelType w:val="multilevel"/>
    <w:tmpl w:val="8AD4738E"/>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pStyle w:val="Titre4"/>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pStyle w:val="Titre5"/>
      <w:suff w:val="nothing"/>
      <w:lvlText w:val=""/>
      <w:lvlJc w:val="left"/>
      <w:pPr>
        <w:tabs>
          <w:tab w:val="num" w:pos="1008"/>
        </w:tabs>
        <w:ind w:left="1008" w:hanging="1008"/>
      </w:pPr>
    </w:lvl>
    <w:lvl w:ilvl="5">
      <w:start w:val="1"/>
      <w:numFmt w:val="decimal"/>
      <w:pStyle w:val="Titre6"/>
      <w:suff w:val="nothing"/>
      <w:lvlText w:val=""/>
      <w:lvlJc w:val="left"/>
      <w:pPr>
        <w:tabs>
          <w:tab w:val="num" w:pos="1152"/>
        </w:tabs>
        <w:ind w:left="1152" w:hanging="1152"/>
      </w:pPr>
    </w:lvl>
    <w:lvl w:ilvl="6">
      <w:start w:val="1"/>
      <w:numFmt w:val="decimal"/>
      <w:pStyle w:val="Titre7"/>
      <w:suff w:val="nothing"/>
      <w:lvlText w:val=""/>
      <w:lvlJc w:val="left"/>
      <w:pPr>
        <w:tabs>
          <w:tab w:val="num" w:pos="1296"/>
        </w:tabs>
        <w:ind w:left="1296" w:hanging="1296"/>
      </w:pPr>
    </w:lvl>
    <w:lvl w:ilvl="7">
      <w:start w:val="1"/>
      <w:numFmt w:val="decimal"/>
      <w:pStyle w:val="Titre8"/>
      <w:suff w:val="nothing"/>
      <w:lvlText w:val=""/>
      <w:lvlJc w:val="left"/>
      <w:pPr>
        <w:tabs>
          <w:tab w:val="num" w:pos="1440"/>
        </w:tabs>
        <w:ind w:left="1440" w:hanging="1440"/>
      </w:pPr>
    </w:lvl>
    <w:lvl w:ilvl="8">
      <w:start w:val="1"/>
      <w:numFmt w:val="decimal"/>
      <w:pStyle w:val="Titre9"/>
      <w:suff w:val="nothing"/>
      <w:lvlText w:val=""/>
      <w:lvlJc w:val="left"/>
      <w:pPr>
        <w:tabs>
          <w:tab w:val="num" w:pos="1584"/>
        </w:tabs>
        <w:ind w:left="1584" w:hanging="1584"/>
      </w:pPr>
    </w:lvl>
  </w:abstractNum>
  <w:abstractNum w:abstractNumId="9" w15:restartNumberingAfterBreak="0">
    <w:nsid w:val="50DD727B"/>
    <w:multiLevelType w:val="multilevel"/>
    <w:tmpl w:val="2FBCAB5E"/>
    <w:lvl w:ilvl="0">
      <w:start w:val="1"/>
      <w:numFmt w:val="decimal"/>
      <w:lvlText w:val="%1."/>
      <w:lvlJc w:val="left"/>
      <w:pPr>
        <w:ind w:left="720" w:hanging="360"/>
      </w:pPr>
      <w:rPr>
        <w:color w:val="00000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5ADE3D8B"/>
    <w:multiLevelType w:val="multilevel"/>
    <w:tmpl w:val="5642BE22"/>
    <w:lvl w:ilvl="0">
      <w:start w:val="1"/>
      <w:numFmt w:val="decimal"/>
      <w:lvlText w:val="%1."/>
      <w:lvlJc w:val="left"/>
      <w:pPr>
        <w:ind w:left="720" w:hanging="360"/>
      </w:pPr>
      <w:rPr>
        <w:color w:val="000000"/>
      </w:rPr>
    </w:lvl>
    <w:lvl w:ilvl="1">
      <w:start w:val="1"/>
      <w:numFmt w:val="decimal"/>
      <w:pStyle w:val="Titre2"/>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664A619C"/>
    <w:multiLevelType w:val="multilevel"/>
    <w:tmpl w:val="D44AD40E"/>
    <w:lvl w:ilvl="0">
      <w:start w:val="1"/>
      <w:numFmt w:val="bullet"/>
      <w:pStyle w:val="Listepuces1"/>
      <w:lvlText w:val=""/>
      <w:lvlJc w:val="left"/>
      <w:pPr>
        <w:tabs>
          <w:tab w:val="num" w:pos="567"/>
        </w:tabs>
        <w:ind w:left="851" w:hanging="284"/>
      </w:pPr>
      <w:rPr>
        <w:rFonts w:ascii="Symbol" w:hAnsi="Symbol" w:cs="Times New Roman"/>
        <w:color w:val="00ABE9"/>
      </w:rPr>
    </w:lvl>
    <w:lvl w:ilvl="1">
      <w:start w:val="1"/>
      <w:numFmt w:val="bullet"/>
      <w:lvlText w:val="o"/>
      <w:lvlJc w:val="left"/>
      <w:pPr>
        <w:tabs>
          <w:tab w:val="num" w:pos="0"/>
        </w:tabs>
        <w:ind w:left="1134" w:hanging="283"/>
      </w:pPr>
      <w:rPr>
        <w:rFonts w:ascii="Courier New" w:hAnsi="Courier New" w:cs="Courier New"/>
        <w:color w:val="00ABE9"/>
      </w:rPr>
    </w:lvl>
    <w:lvl w:ilvl="2">
      <w:start w:val="1"/>
      <w:numFmt w:val="bullet"/>
      <w:lvlText w:val=""/>
      <w:lvlJc w:val="left"/>
      <w:pPr>
        <w:tabs>
          <w:tab w:val="num" w:pos="0"/>
        </w:tabs>
        <w:ind w:left="1418" w:hanging="284"/>
      </w:pPr>
      <w:rPr>
        <w:rFonts w:ascii="Wingdings" w:hAnsi="Wingdings" w:cs="Times New Roman"/>
        <w:color w:val="00ABE9"/>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Times New Roman"/>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Times New Roman"/>
      </w:rPr>
    </w:lvl>
  </w:abstractNum>
  <w:abstractNum w:abstractNumId="12" w15:restartNumberingAfterBreak="0">
    <w:nsid w:val="67CA0B58"/>
    <w:multiLevelType w:val="multilevel"/>
    <w:tmpl w:val="B5CAAD30"/>
    <w:lvl w:ilvl="0">
      <w:start w:val="1"/>
      <w:numFmt w:val="bullet"/>
      <w:lvlText w:val="-"/>
      <w:lvlJc w:val="left"/>
      <w:pPr>
        <w:tabs>
          <w:tab w:val="num" w:pos="720"/>
        </w:tabs>
        <w:ind w:left="720" w:hanging="360"/>
      </w:pPr>
      <w:rPr>
        <w:rFonts w:ascii="Times New Roman" w:hAnsi="Times New Roman" w:cs="Times New Roman"/>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15:restartNumberingAfterBreak="0">
    <w:nsid w:val="75580407"/>
    <w:multiLevelType w:val="multilevel"/>
    <w:tmpl w:val="560EE168"/>
    <w:lvl w:ilvl="0">
      <w:start w:val="1"/>
      <w:numFmt w:val="decimal"/>
      <w:pStyle w:val="Listenumros31"/>
      <w:lvlText w:val="%1."/>
      <w:lvlJc w:val="left"/>
      <w:pPr>
        <w:tabs>
          <w:tab w:val="num" w:pos="0"/>
        </w:tabs>
        <w:ind w:left="567" w:hanging="567"/>
      </w:pPr>
      <w:rPr>
        <w:rFonts w:ascii="Times New Roman" w:hAnsi="Times New Roman" w:cs="Times New Roman"/>
        <w:color w:val="00ABE9"/>
      </w:rPr>
    </w:lvl>
    <w:lvl w:ilvl="1">
      <w:start w:val="1"/>
      <w:numFmt w:val="decimal"/>
      <w:lvlText w:val="%1.%2."/>
      <w:lvlJc w:val="left"/>
      <w:pPr>
        <w:tabs>
          <w:tab w:val="num" w:pos="0"/>
        </w:tabs>
        <w:ind w:left="1134" w:hanging="567"/>
      </w:pPr>
      <w:rPr>
        <w:rFonts w:ascii="Times New Roman" w:hAnsi="Times New Roman" w:cs="Times New Roman"/>
        <w:b w:val="0"/>
        <w:i w:val="0"/>
        <w:caps w:val="0"/>
        <w:smallCaps w:val="0"/>
        <w:strike w:val="0"/>
        <w:vanish w:val="0"/>
        <w:color w:val="00ABE9"/>
        <w:spacing w:val="0"/>
        <w:position w:val="0"/>
        <w:sz w:val="24"/>
        <w:u w:val="none"/>
        <w:vertAlign w:val="baseline"/>
      </w:rPr>
    </w:lvl>
    <w:lvl w:ilvl="2">
      <w:start w:val="1"/>
      <w:numFmt w:val="decimal"/>
      <w:lvlText w:val="%1.%2.%3."/>
      <w:lvlJc w:val="left"/>
      <w:pPr>
        <w:tabs>
          <w:tab w:val="num" w:pos="0"/>
        </w:tabs>
        <w:ind w:left="1701" w:hanging="567"/>
      </w:pPr>
      <w:rPr>
        <w:rFonts w:ascii="Times New Roman" w:hAnsi="Times New Roman" w:cs="Times New Roman"/>
        <w:b w:val="0"/>
        <w:i w:val="0"/>
        <w:caps w:val="0"/>
        <w:smallCaps w:val="0"/>
        <w:strike w:val="0"/>
        <w:vanish w:val="0"/>
        <w:color w:val="00ABE9"/>
        <w:spacing w:val="0"/>
        <w:position w:val="0"/>
        <w:sz w:val="24"/>
        <w:u w:val="none"/>
        <w:vertAlign w:val="baseline"/>
      </w:rPr>
    </w:lvl>
    <w:lvl w:ilvl="3">
      <w:start w:val="1"/>
      <w:numFmt w:val="lowerLetter"/>
      <w:lvlText w:val="%4."/>
      <w:lvlJc w:val="left"/>
      <w:pPr>
        <w:tabs>
          <w:tab w:val="num" w:pos="0"/>
        </w:tabs>
        <w:ind w:left="1728" w:hanging="648"/>
      </w:pPr>
      <w:rPr>
        <w:rFonts w:ascii="Times New Roman" w:hAnsi="Times New Roman" w:cs="Times New Roman"/>
        <w:b w:val="0"/>
        <w:i w:val="0"/>
        <w:caps w:val="0"/>
        <w:smallCaps w:val="0"/>
        <w:strike w:val="0"/>
        <w:vanish w:val="0"/>
        <w:color w:val="00ABE9"/>
        <w:spacing w:val="0"/>
        <w:position w:val="0"/>
        <w:sz w:val="24"/>
        <w:u w:val="none"/>
        <w:vertAlign w:val="baseline"/>
      </w:rPr>
    </w:lvl>
    <w:lvl w:ilvl="4">
      <w:start w:val="1"/>
      <w:numFmt w:val="decimal"/>
      <w:lvlText w:val="%1.%2.%3.%4.%5."/>
      <w:lvlJc w:val="left"/>
      <w:pPr>
        <w:tabs>
          <w:tab w:val="num" w:pos="0"/>
        </w:tabs>
        <w:ind w:left="2232" w:hanging="792"/>
      </w:pPr>
      <w:rPr>
        <w:rFonts w:ascii="Times New Roman" w:hAnsi="Times New Roman" w:cs="Times New Roman"/>
      </w:rPr>
    </w:lvl>
    <w:lvl w:ilvl="5">
      <w:start w:val="1"/>
      <w:numFmt w:val="decimal"/>
      <w:lvlText w:val="%1.%2.%3.%4.%5.%6."/>
      <w:lvlJc w:val="left"/>
      <w:pPr>
        <w:tabs>
          <w:tab w:val="num" w:pos="0"/>
        </w:tabs>
        <w:ind w:left="2736" w:hanging="936"/>
      </w:pPr>
      <w:rPr>
        <w:rFonts w:ascii="Times New Roman" w:hAnsi="Times New Roman" w:cs="Times New Roman"/>
      </w:rPr>
    </w:lvl>
    <w:lvl w:ilvl="6">
      <w:start w:val="1"/>
      <w:numFmt w:val="decimal"/>
      <w:lvlText w:val="%1.%2.%3.%4.%5.%6.%7."/>
      <w:lvlJc w:val="left"/>
      <w:pPr>
        <w:tabs>
          <w:tab w:val="num" w:pos="0"/>
        </w:tabs>
        <w:ind w:left="3240" w:hanging="1080"/>
      </w:pPr>
      <w:rPr>
        <w:rFonts w:ascii="Times New Roman" w:hAnsi="Times New Roman" w:cs="Times New Roman"/>
      </w:rPr>
    </w:lvl>
    <w:lvl w:ilvl="7">
      <w:start w:val="1"/>
      <w:numFmt w:val="decimal"/>
      <w:lvlText w:val="%1.%2.%3.%4.%5.%6.%7.%8."/>
      <w:lvlJc w:val="left"/>
      <w:pPr>
        <w:tabs>
          <w:tab w:val="num" w:pos="0"/>
        </w:tabs>
        <w:ind w:left="3744" w:hanging="1224"/>
      </w:pPr>
      <w:rPr>
        <w:rFonts w:ascii="Times New Roman" w:hAnsi="Times New Roman" w:cs="Times New Roman"/>
      </w:rPr>
    </w:lvl>
    <w:lvl w:ilvl="8">
      <w:start w:val="1"/>
      <w:numFmt w:val="decimal"/>
      <w:lvlText w:val="%1.%2.%3.%4.%5.%6.%7.%8.%9."/>
      <w:lvlJc w:val="left"/>
      <w:pPr>
        <w:tabs>
          <w:tab w:val="num" w:pos="0"/>
        </w:tabs>
        <w:ind w:left="4320" w:hanging="1440"/>
      </w:pPr>
      <w:rPr>
        <w:rFonts w:ascii="Times New Roman" w:hAnsi="Times New Roman" w:cs="Times New Roman"/>
      </w:rPr>
    </w:lvl>
  </w:abstractNum>
  <w:abstractNum w:abstractNumId="14" w15:restartNumberingAfterBreak="0">
    <w:nsid w:val="76B72885"/>
    <w:multiLevelType w:val="multilevel"/>
    <w:tmpl w:val="5F4E88A6"/>
    <w:lvl w:ilvl="0">
      <w:start w:val="1"/>
      <w:numFmt w:val="bullet"/>
      <w:lvlText w:val=""/>
      <w:lvlJc w:val="left"/>
      <w:pPr>
        <w:tabs>
          <w:tab w:val="num" w:pos="0"/>
        </w:tabs>
        <w:ind w:left="720" w:hanging="360"/>
      </w:pPr>
      <w:rPr>
        <w:rFonts w:ascii="Symbol" w:hAnsi="Symbol" w:cs="Times New Roman"/>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num w:numId="1">
    <w:abstractNumId w:val="8"/>
  </w:num>
  <w:num w:numId="2">
    <w:abstractNumId w:val="7"/>
  </w:num>
  <w:num w:numId="3">
    <w:abstractNumId w:val="13"/>
  </w:num>
  <w:num w:numId="4">
    <w:abstractNumId w:val="14"/>
  </w:num>
  <w:num w:numId="5">
    <w:abstractNumId w:val="11"/>
  </w:num>
  <w:num w:numId="6">
    <w:abstractNumId w:val="12"/>
  </w:num>
  <w:num w:numId="7">
    <w:abstractNumId w:val="10"/>
  </w:num>
  <w:num w:numId="8">
    <w:abstractNumId w:val="10"/>
  </w:num>
  <w:num w:numId="9">
    <w:abstractNumId w:val="9"/>
  </w:num>
  <w:num w:numId="10">
    <w:abstractNumId w:val="10"/>
  </w:num>
  <w:num w:numId="11">
    <w:abstractNumId w:val="10"/>
  </w:num>
  <w:num w:numId="12">
    <w:abstractNumId w:val="0"/>
  </w:num>
  <w:num w:numId="13">
    <w:abstractNumId w:val="1"/>
  </w:num>
  <w:num w:numId="14">
    <w:abstractNumId w:val="2"/>
  </w:num>
  <w:num w:numId="15">
    <w:abstractNumId w:val="3"/>
  </w:num>
  <w:num w:numId="16">
    <w:abstractNumId w:val="4"/>
  </w:num>
  <w:num w:numId="17">
    <w:abstractNumId w:val="5"/>
  </w:num>
  <w:num w:numId="18">
    <w:abstractNumId w:val="6"/>
  </w:num>
  <w:num w:numId="19">
    <w:abstractNumId w:val="10"/>
  </w:num>
  <w:num w:numId="20">
    <w:abstractNumId w:val="1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1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balanceSingleByteDoubleByteWidth/>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902"/>
    <w:rsid w:val="00001921"/>
    <w:rsid w:val="00071C35"/>
    <w:rsid w:val="0008614E"/>
    <w:rsid w:val="000C749A"/>
    <w:rsid w:val="00112547"/>
    <w:rsid w:val="001650D3"/>
    <w:rsid w:val="00173386"/>
    <w:rsid w:val="001A7229"/>
    <w:rsid w:val="0020787F"/>
    <w:rsid w:val="002154FD"/>
    <w:rsid w:val="00252E35"/>
    <w:rsid w:val="00263303"/>
    <w:rsid w:val="00265511"/>
    <w:rsid w:val="002E4902"/>
    <w:rsid w:val="002F4670"/>
    <w:rsid w:val="003571D9"/>
    <w:rsid w:val="003C342B"/>
    <w:rsid w:val="003E28DD"/>
    <w:rsid w:val="003F0052"/>
    <w:rsid w:val="00424424"/>
    <w:rsid w:val="004431AE"/>
    <w:rsid w:val="004470F3"/>
    <w:rsid w:val="00453D4A"/>
    <w:rsid w:val="004B4793"/>
    <w:rsid w:val="005032A1"/>
    <w:rsid w:val="00522C95"/>
    <w:rsid w:val="005302DD"/>
    <w:rsid w:val="00545305"/>
    <w:rsid w:val="005843FB"/>
    <w:rsid w:val="00587F79"/>
    <w:rsid w:val="00594829"/>
    <w:rsid w:val="005B6DD2"/>
    <w:rsid w:val="005C6DC3"/>
    <w:rsid w:val="005E6B2E"/>
    <w:rsid w:val="006368E8"/>
    <w:rsid w:val="00637CEE"/>
    <w:rsid w:val="00640856"/>
    <w:rsid w:val="00643568"/>
    <w:rsid w:val="0065282E"/>
    <w:rsid w:val="00704435"/>
    <w:rsid w:val="00717E8D"/>
    <w:rsid w:val="00765382"/>
    <w:rsid w:val="007703E1"/>
    <w:rsid w:val="00772F07"/>
    <w:rsid w:val="007C4DD2"/>
    <w:rsid w:val="007F1A7F"/>
    <w:rsid w:val="00802AC7"/>
    <w:rsid w:val="00824079"/>
    <w:rsid w:val="00831328"/>
    <w:rsid w:val="00845CC5"/>
    <w:rsid w:val="00853420"/>
    <w:rsid w:val="008567F4"/>
    <w:rsid w:val="00866D84"/>
    <w:rsid w:val="008B2BA1"/>
    <w:rsid w:val="008D0C9C"/>
    <w:rsid w:val="009000E8"/>
    <w:rsid w:val="00907AE3"/>
    <w:rsid w:val="00916B8D"/>
    <w:rsid w:val="00924C40"/>
    <w:rsid w:val="009D145A"/>
    <w:rsid w:val="00A31263"/>
    <w:rsid w:val="00AB167B"/>
    <w:rsid w:val="00AC77AB"/>
    <w:rsid w:val="00AD2CBA"/>
    <w:rsid w:val="00B0541D"/>
    <w:rsid w:val="00B239E7"/>
    <w:rsid w:val="00B258AD"/>
    <w:rsid w:val="00B35902"/>
    <w:rsid w:val="00B572F5"/>
    <w:rsid w:val="00B828A3"/>
    <w:rsid w:val="00B8409F"/>
    <w:rsid w:val="00BF1ED9"/>
    <w:rsid w:val="00C11CA4"/>
    <w:rsid w:val="00C3466D"/>
    <w:rsid w:val="00CA2625"/>
    <w:rsid w:val="00CB6406"/>
    <w:rsid w:val="00CD54F2"/>
    <w:rsid w:val="00D04CCF"/>
    <w:rsid w:val="00D07E7F"/>
    <w:rsid w:val="00D53207"/>
    <w:rsid w:val="00D9550E"/>
    <w:rsid w:val="00DC05D5"/>
    <w:rsid w:val="00E22772"/>
    <w:rsid w:val="00E35339"/>
    <w:rsid w:val="00E554A1"/>
    <w:rsid w:val="00E70A17"/>
    <w:rsid w:val="00E81F4D"/>
    <w:rsid w:val="00F225BF"/>
    <w:rsid w:val="00F91C6F"/>
    <w:rsid w:val="00FC059A"/>
    <w:rsid w:val="00FC2445"/>
    <w:rsid w:val="00FC29E0"/>
    <w:rsid w:val="00FD1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009A81"/>
  <w15:docId w15:val="{E35274B2-E309-4146-9F05-9704BF9AF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atLeast"/>
    </w:pPr>
    <w:rPr>
      <w:rFonts w:ascii="Calibri" w:hAnsi="Calibri" w:cs="Calibri"/>
      <w:sz w:val="22"/>
      <w:szCs w:val="22"/>
      <w:lang w:eastAsia="zh-CN"/>
    </w:rPr>
  </w:style>
  <w:style w:type="paragraph" w:styleId="Titre1">
    <w:name w:val="heading 1"/>
    <w:basedOn w:val="NormalWeb"/>
    <w:next w:val="Corpsdetexte"/>
    <w:link w:val="Titre1Car"/>
    <w:qFormat/>
    <w:pPr>
      <w:spacing w:before="0" w:after="0" w:line="240" w:lineRule="auto"/>
      <w:jc w:val="both"/>
      <w:outlineLvl w:val="0"/>
    </w:pPr>
    <w:rPr>
      <w:rFonts w:ascii="Calibri" w:hAnsi="Calibri"/>
      <w:b/>
      <w:bCs/>
      <w:sz w:val="22"/>
      <w:szCs w:val="22"/>
      <w:u w:val="single"/>
    </w:rPr>
  </w:style>
  <w:style w:type="paragraph" w:styleId="Titre2">
    <w:name w:val="heading 2"/>
    <w:basedOn w:val="Normal"/>
    <w:next w:val="Normal"/>
    <w:link w:val="Titre2Car"/>
    <w:qFormat/>
    <w:rsid w:val="00637CEE"/>
    <w:pPr>
      <w:numPr>
        <w:ilvl w:val="1"/>
        <w:numId w:val="7"/>
      </w:numPr>
      <w:spacing w:after="120"/>
      <w:outlineLvl w:val="1"/>
    </w:pPr>
  </w:style>
  <w:style w:type="paragraph" w:styleId="Titre3">
    <w:name w:val="heading 3"/>
    <w:basedOn w:val="Listenumros31"/>
    <w:next w:val="Normal"/>
    <w:link w:val="Titre3Car"/>
    <w:qFormat/>
    <w:pPr>
      <w:numPr>
        <w:numId w:val="0"/>
      </w:numPr>
      <w:tabs>
        <w:tab w:val="num" w:pos="720"/>
      </w:tabs>
      <w:spacing w:before="120" w:after="60"/>
      <w:ind w:left="567"/>
      <w:outlineLvl w:val="2"/>
    </w:pPr>
    <w:rPr>
      <w:b/>
      <w:bCs/>
      <w:i w:val="0"/>
      <w:iCs w:val="0"/>
      <w:smallCaps/>
      <w:color w:val="715E61"/>
    </w:rPr>
  </w:style>
  <w:style w:type="paragraph" w:styleId="Titre4">
    <w:name w:val="heading 4"/>
    <w:basedOn w:val="Normal"/>
    <w:next w:val="Normal"/>
    <w:link w:val="Titre4Car"/>
    <w:qFormat/>
    <w:rsid w:val="005302DD"/>
    <w:pPr>
      <w:keepNext/>
      <w:keepLines/>
      <w:numPr>
        <w:ilvl w:val="2"/>
        <w:numId w:val="1"/>
      </w:numPr>
      <w:spacing w:before="40"/>
      <w:outlineLvl w:val="3"/>
    </w:pPr>
    <w:rPr>
      <w:b/>
      <w:bCs/>
      <w:u w:val="single"/>
    </w:rPr>
  </w:style>
  <w:style w:type="paragraph" w:styleId="Titre5">
    <w:name w:val="heading 5"/>
    <w:basedOn w:val="Normal"/>
    <w:next w:val="Normal"/>
    <w:link w:val="Titre5Car"/>
    <w:qFormat/>
    <w:pPr>
      <w:keepNext/>
      <w:keepLines/>
      <w:numPr>
        <w:ilvl w:val="4"/>
        <w:numId w:val="1"/>
      </w:numPr>
      <w:spacing w:before="40"/>
      <w:outlineLvl w:val="4"/>
    </w:pPr>
    <w:rPr>
      <w:rFonts w:ascii="Calibri Light" w:hAnsi="Calibri Light" w:cs="Calibri Light"/>
    </w:rPr>
  </w:style>
  <w:style w:type="paragraph" w:styleId="Titre6">
    <w:name w:val="heading 6"/>
    <w:basedOn w:val="Normal"/>
    <w:next w:val="Normal"/>
    <w:link w:val="Titre6Car"/>
    <w:qFormat/>
    <w:pPr>
      <w:keepNext/>
      <w:keepLines/>
      <w:numPr>
        <w:ilvl w:val="5"/>
        <w:numId w:val="1"/>
      </w:numPr>
      <w:spacing w:before="40"/>
      <w:ind w:hanging="432"/>
      <w:outlineLvl w:val="5"/>
    </w:pPr>
    <w:rPr>
      <w:rFonts w:ascii="Calibri Light" w:hAnsi="Calibri Light" w:cs="Calibri Light"/>
    </w:rPr>
  </w:style>
  <w:style w:type="paragraph" w:styleId="Titre7">
    <w:name w:val="heading 7"/>
    <w:basedOn w:val="Normal"/>
    <w:next w:val="Normal"/>
    <w:link w:val="Titre7Car"/>
    <w:qFormat/>
    <w:pPr>
      <w:keepNext/>
      <w:keepLines/>
      <w:numPr>
        <w:ilvl w:val="6"/>
        <w:numId w:val="1"/>
      </w:numPr>
      <w:spacing w:before="40"/>
      <w:ind w:hanging="288"/>
      <w:outlineLvl w:val="6"/>
    </w:pPr>
    <w:rPr>
      <w:rFonts w:ascii="Calibri Light" w:hAnsi="Calibri Light" w:cs="Calibri Light"/>
      <w:i/>
      <w:iCs/>
    </w:rPr>
  </w:style>
  <w:style w:type="paragraph" w:styleId="Titre8">
    <w:name w:val="heading 8"/>
    <w:basedOn w:val="Normal"/>
    <w:next w:val="Normal"/>
    <w:link w:val="Titre8Car"/>
    <w:qFormat/>
    <w:pPr>
      <w:keepNext/>
      <w:keepLines/>
      <w:numPr>
        <w:ilvl w:val="7"/>
        <w:numId w:val="1"/>
      </w:numPr>
      <w:spacing w:before="40"/>
      <w:ind w:hanging="432"/>
      <w:outlineLvl w:val="7"/>
    </w:pPr>
    <w:rPr>
      <w:rFonts w:ascii="Calibri Light" w:hAnsi="Calibri Light" w:cs="Calibri Light"/>
      <w:sz w:val="21"/>
      <w:szCs w:val="21"/>
    </w:rPr>
  </w:style>
  <w:style w:type="paragraph" w:styleId="Titre9">
    <w:name w:val="heading 9"/>
    <w:basedOn w:val="Normal"/>
    <w:next w:val="Normal"/>
    <w:link w:val="Titre9Car"/>
    <w:qFormat/>
    <w:pPr>
      <w:keepNext/>
      <w:keepLines/>
      <w:numPr>
        <w:ilvl w:val="8"/>
        <w:numId w:val="1"/>
      </w:numPr>
      <w:spacing w:before="40"/>
      <w:ind w:hanging="144"/>
      <w:outlineLvl w:val="8"/>
    </w:pPr>
    <w:rPr>
      <w:rFonts w:ascii="Calibri Light" w:hAnsi="Calibri Light" w:cs="Calibri Light"/>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Titre">
    <w:name w:val="Title"/>
    <w:basedOn w:val="Normal"/>
    <w:next w:val="Normal"/>
    <w:link w:val="TitreCar"/>
    <w:qFormat/>
    <w:pPr>
      <w:jc w:val="center"/>
    </w:pPr>
    <w:rPr>
      <w:b/>
      <w:bCs/>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Titre10"/>
    <w:next w:val="Corpsdetexte"/>
    <w:link w:val="Sous-titreCar"/>
    <w:qFormat/>
    <w:pPr>
      <w:keepNext w:val="0"/>
      <w:suppressAutoHyphens/>
      <w:spacing w:before="60"/>
      <w:jc w:val="center"/>
    </w:pPr>
    <w:rPr>
      <w:rFonts w:ascii="Calibri" w:eastAsia="Times New Roman" w:hAnsi="Calibri" w:cs="Calibri"/>
      <w:sz w:val="36"/>
      <w:szCs w:val="36"/>
    </w:rPr>
  </w:style>
  <w:style w:type="character" w:customStyle="1" w:styleId="Sous-titreCar">
    <w:name w:val="Sous-titre Car"/>
    <w:basedOn w:val="Policepardfaut"/>
    <w:link w:val="Sous-titre"/>
    <w:rPr>
      <w:rFonts w:ascii="Calibri" w:hAnsi="Calibri" w:cs="Calibri"/>
      <w:sz w:val="36"/>
      <w:szCs w:val="36"/>
      <w:lang w:eastAsia="zh-CN"/>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Sansinterligne">
    <w:name w:val="No Spacing"/>
    <w:basedOn w:val="Normal"/>
    <w:uiPriority w:val="1"/>
    <w:qFormat/>
    <w:pPr>
      <w:spacing w:line="240" w:lineRule="auto"/>
    </w:pPr>
  </w:style>
  <w:style w:type="character" w:styleId="Accentuation">
    <w:name w:val="Emphasis"/>
    <w:basedOn w:val="Policepardfaut"/>
    <w:uiPriority w:val="20"/>
    <w:qFormat/>
    <w:rPr>
      <w:i/>
      <w:iCs/>
    </w:rPr>
  </w:style>
  <w:style w:type="character" w:styleId="lev">
    <w:name w:val="Strong"/>
    <w:uiPriority w:val="22"/>
    <w:qFormat/>
    <w:rPr>
      <w:b/>
      <w:bCs/>
    </w:rPr>
  </w:style>
  <w:style w:type="character" w:styleId="Titredulivre">
    <w:name w:val="Book Title"/>
    <w:basedOn w:val="Policepardfaut"/>
    <w:uiPriority w:val="33"/>
    <w:qFormat/>
    <w:rPr>
      <w:b/>
      <w:bCs/>
      <w:i/>
      <w:iCs/>
      <w:spacing w:val="5"/>
    </w:rPr>
  </w:style>
  <w:style w:type="paragraph" w:styleId="En-tte">
    <w:name w:val="header"/>
    <w:basedOn w:val="Normal"/>
    <w:link w:val="En-tteCar"/>
    <w:pPr>
      <w:tabs>
        <w:tab w:val="center" w:pos="4536"/>
        <w:tab w:val="right" w:pos="9072"/>
      </w:tabs>
      <w:spacing w:line="240" w:lineRule="auto"/>
    </w:pPr>
  </w:style>
  <w:style w:type="paragraph" w:styleId="Pieddepage">
    <w:name w:val="footer"/>
    <w:basedOn w:val="Normal"/>
    <w:link w:val="PieddepageCar"/>
    <w:pPr>
      <w:tabs>
        <w:tab w:val="center" w:pos="4536"/>
        <w:tab w:val="right" w:pos="9072"/>
      </w:tabs>
      <w:spacing w:line="240" w:lineRule="auto"/>
    </w:pPr>
  </w:style>
  <w:style w:type="paragraph" w:styleId="Lgende">
    <w:name w:val="caption"/>
    <w:basedOn w:val="Normal"/>
    <w:qFormat/>
    <w:pPr>
      <w:suppressLineNumbers/>
      <w:spacing w:before="120" w:after="120"/>
    </w:pPr>
    <w:rPr>
      <w:rFonts w:cs="Mangal"/>
      <w:i/>
      <w:iCs/>
      <w:sz w:val="24"/>
      <w:szCs w:val="24"/>
    </w:rPr>
  </w:style>
  <w:style w:type="paragraph" w:styleId="Notedebasdepage">
    <w:name w:val="footnote text"/>
    <w:basedOn w:val="Normal"/>
    <w:link w:val="NotedebasdepageCar"/>
    <w:pPr>
      <w:suppressLineNumbers/>
      <w:suppressAutoHyphens/>
      <w:ind w:left="339" w:hanging="339"/>
    </w:pPr>
    <w:rPr>
      <w:sz w:val="20"/>
      <w:szCs w:val="20"/>
    </w:rPr>
  </w:style>
  <w:style w:type="character" w:customStyle="1" w:styleId="NotedebasdepageCar">
    <w:name w:val="Note de bas de page Car"/>
    <w:basedOn w:val="Policepardfaut"/>
    <w:link w:val="Notedebasdepage"/>
    <w:rPr>
      <w:rFonts w:ascii="Calibri" w:hAnsi="Calibri" w:cs="Calibri"/>
      <w:lang w:eastAsia="zh-CN"/>
    </w:rPr>
  </w:style>
  <w:style w:type="character" w:styleId="Appelnotedebasdep">
    <w:name w:val="footnote reference"/>
    <w:rPr>
      <w:vertAlign w:val="superscript"/>
    </w:rPr>
  </w:style>
  <w:style w:type="paragraph" w:styleId="Notedefin">
    <w:name w:val="endnote text"/>
    <w:basedOn w:val="Normal"/>
    <w:link w:val="NotedefinCar"/>
    <w:uiPriority w:val="99"/>
    <w:semiHidden/>
    <w:unhideWhenUsed/>
    <w:pPr>
      <w:spacing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rPr>
      <w:vertAlign w:val="superscript"/>
    </w:rPr>
  </w:style>
  <w:style w:type="character" w:styleId="Lienhypertexte">
    <w:name w:val="Hyperlink"/>
    <w:rPr>
      <w:rFonts w:ascii="Times New Roman" w:hAnsi="Times New Roman" w:cs="Times New Roman"/>
      <w:color w:val="0563C1"/>
      <w:u w:val="single"/>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M1">
    <w:name w:val="toc 1"/>
    <w:basedOn w:val="Normal"/>
    <w:next w:val="Normal"/>
    <w:autoRedefine/>
    <w:pPr>
      <w:tabs>
        <w:tab w:val="left" w:pos="567"/>
        <w:tab w:val="right" w:leader="dot" w:pos="8222"/>
      </w:tabs>
      <w:suppressAutoHyphens/>
      <w:spacing w:after="100"/>
    </w:pPr>
    <w:rPr>
      <w:sz w:val="24"/>
      <w:szCs w:val="24"/>
      <w:lang w:eastAsia="fr-FR"/>
    </w:rPr>
  </w:style>
  <w:style w:type="paragraph" w:styleId="TM2">
    <w:name w:val="toc 2"/>
    <w:basedOn w:val="Normal"/>
    <w:next w:val="Normal"/>
    <w:pPr>
      <w:tabs>
        <w:tab w:val="left" w:pos="567"/>
        <w:tab w:val="right" w:leader="dot" w:pos="7655"/>
      </w:tabs>
      <w:suppressAutoHyphens/>
      <w:spacing w:after="100"/>
    </w:pPr>
    <w:rPr>
      <w:sz w:val="20"/>
      <w:szCs w:val="20"/>
      <w:lang w:eastAsia="fr-FR"/>
    </w:rPr>
  </w:style>
  <w:style w:type="paragraph" w:styleId="TM3">
    <w:name w:val="toc 3"/>
    <w:basedOn w:val="Normal"/>
    <w:next w:val="Normal"/>
    <w:pPr>
      <w:tabs>
        <w:tab w:val="right" w:leader="dot" w:pos="7655"/>
      </w:tabs>
      <w:suppressAutoHyphens/>
      <w:spacing w:after="100"/>
      <w:ind w:left="440" w:right="1416"/>
    </w:pPr>
    <w:rPr>
      <w:sz w:val="20"/>
      <w:szCs w:val="20"/>
      <w:lang w:eastAsia="fr-FR"/>
    </w:rPr>
  </w:style>
  <w:style w:type="paragraph" w:styleId="TM4">
    <w:name w:val="toc 4"/>
    <w:basedOn w:val="Normal"/>
  </w:style>
  <w:style w:type="paragraph" w:styleId="TM5">
    <w:name w:val="toc 5"/>
    <w:basedOn w:val="Normal"/>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Tabledesillustrations">
    <w:name w:val="table of figures"/>
    <w:basedOn w:val="Normal"/>
    <w:next w:val="Normal"/>
    <w:uiPriority w:val="99"/>
    <w:unhideWhenUsed/>
  </w:style>
  <w:style w:type="character" w:customStyle="1" w:styleId="WW8Num1z0">
    <w:name w:val="WW8Num1z0"/>
    <w:rPr>
      <w:rFonts w:ascii="Times New Roman" w:hAnsi="Times New Roman" w:cs="Times New Roman"/>
    </w:rPr>
  </w:style>
  <w:style w:type="character" w:customStyle="1" w:styleId="WW8Num2z0">
    <w:name w:val="WW8Num2z0"/>
    <w:rPr>
      <w:rFonts w:ascii="Times New Roman" w:hAnsi="Times New Roman" w:cs="Times New Roman"/>
    </w:rPr>
  </w:style>
  <w:style w:type="character" w:customStyle="1" w:styleId="WW8Num3z0">
    <w:name w:val="WW8Num3z0"/>
    <w:rPr>
      <w:rFonts w:ascii="Times New Roman" w:hAnsi="Times New Roman" w:cs="Times New Roman"/>
    </w:rPr>
  </w:style>
  <w:style w:type="character" w:customStyle="1" w:styleId="WW8Num4z0">
    <w:name w:val="WW8Num4z0"/>
    <w:rPr>
      <w:rFonts w:ascii="Symbol" w:hAnsi="Symbol" w:cs="Times New Roman"/>
    </w:rPr>
  </w:style>
  <w:style w:type="character" w:customStyle="1" w:styleId="WW8Num5z0">
    <w:name w:val="WW8Num5z0"/>
    <w:rPr>
      <w:rFonts w:ascii="Symbol" w:hAnsi="Symbol" w:cs="Times New Roman"/>
    </w:rPr>
  </w:style>
  <w:style w:type="character" w:customStyle="1" w:styleId="WW8Num6z0">
    <w:name w:val="WW8Num6z0"/>
    <w:rPr>
      <w:rFonts w:ascii="Times New Roman" w:hAnsi="Times New Roman" w:cs="Times New Roman"/>
    </w:rPr>
  </w:style>
  <w:style w:type="character" w:customStyle="1" w:styleId="WW8Num7z0">
    <w:name w:val="WW8Num7z0"/>
    <w:rPr>
      <w:rFonts w:ascii="Symbol" w:hAnsi="Symbol" w:cs="Times New Roman"/>
      <w:color w:val="00ABE9"/>
    </w:rPr>
  </w:style>
  <w:style w:type="character" w:customStyle="1" w:styleId="WW8Num8z0">
    <w:name w:val="WW8Num8z0"/>
    <w:rPr>
      <w:rFonts w:ascii="Times New Roman" w:hAnsi="Times New Roman" w:cs="Times New Roman"/>
      <w:color w:val="00ABE9"/>
    </w:rPr>
  </w:style>
  <w:style w:type="character" w:customStyle="1" w:styleId="WW8Num8z1">
    <w:name w:val="WW8Num8z1"/>
    <w:rPr>
      <w:rFonts w:ascii="Times New Roman" w:hAnsi="Times New Roman" w:cs="Times New Roman"/>
      <w:b w:val="0"/>
      <w:i w:val="0"/>
      <w:caps w:val="0"/>
      <w:smallCaps w:val="0"/>
      <w:strike w:val="0"/>
      <w:vanish w:val="0"/>
      <w:color w:val="00ABE9"/>
      <w:spacing w:val="0"/>
      <w:position w:val="0"/>
      <w:sz w:val="24"/>
      <w:u w:val="none"/>
      <w:vertAlign w:val="baseline"/>
    </w:rPr>
  </w:style>
  <w:style w:type="character" w:customStyle="1" w:styleId="WW8Num8z4">
    <w:name w:val="WW8Num8z4"/>
    <w:rPr>
      <w:rFonts w:ascii="Times New Roman" w:hAnsi="Times New Roman" w:cs="Times New Roman"/>
    </w:rPr>
  </w:style>
  <w:style w:type="character" w:customStyle="1" w:styleId="WW8Num9z0">
    <w:name w:val="WW8Num9z0"/>
    <w:rPr>
      <w:rFonts w:ascii="Times New Roman" w:hAnsi="Times New Roman" w:cs="Times New Roman"/>
    </w:rPr>
  </w:style>
  <w:style w:type="character" w:customStyle="1" w:styleId="WW8Num10z0">
    <w:name w:val="WW8Num10z0"/>
    <w:rPr>
      <w:rFonts w:ascii="Calibri" w:hAnsi="Calibri" w:cs="Times New Roman"/>
      <w:sz w:val="26"/>
      <w:szCs w:val="26"/>
    </w:rPr>
  </w:style>
  <w:style w:type="character" w:customStyle="1" w:styleId="WW8Num11z0">
    <w:name w:val="WW8Num11z0"/>
    <w:rPr>
      <w:rFonts w:ascii="Wingdings" w:hAnsi="Wingdings" w:cs="Times New Roman"/>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Times New Roman"/>
    </w:rPr>
  </w:style>
  <w:style w:type="character" w:customStyle="1" w:styleId="WW8Num12z0">
    <w:name w:val="WW8Num12z0"/>
    <w:rPr>
      <w:rFonts w:ascii="Times New Roman" w:hAnsi="Times New Roman" w:cs="Times New Roman"/>
    </w:rPr>
  </w:style>
  <w:style w:type="character" w:customStyle="1" w:styleId="WW8Num13z0">
    <w:name w:val="WW8Num13z0"/>
    <w:rPr>
      <w:rFonts w:ascii="Symbol" w:hAnsi="Symbol" w:cs="Times New Roman"/>
      <w:sz w:val="20"/>
    </w:rPr>
  </w:style>
  <w:style w:type="character" w:customStyle="1" w:styleId="WW8Num14z0">
    <w:name w:val="WW8Num14z0"/>
    <w:rPr>
      <w:rFonts w:ascii="Times New Roman" w:hAnsi="Times New Roman" w:cs="Times New Roman"/>
      <w:color w:val="00ABE9"/>
    </w:rPr>
  </w:style>
  <w:style w:type="character" w:customStyle="1" w:styleId="WW8Num14z1">
    <w:name w:val="WW8Num14z1"/>
    <w:rPr>
      <w:rFonts w:ascii="Times New Roman" w:hAnsi="Times New Roman" w:cs="Times New Roman"/>
      <w:b w:val="0"/>
      <w:i w:val="0"/>
      <w:caps w:val="0"/>
      <w:smallCaps w:val="0"/>
      <w:strike w:val="0"/>
      <w:vanish w:val="0"/>
      <w:color w:val="00ABE9"/>
      <w:spacing w:val="0"/>
      <w:position w:val="0"/>
      <w:sz w:val="24"/>
      <w:u w:val="none"/>
      <w:vertAlign w:val="baseline"/>
    </w:rPr>
  </w:style>
  <w:style w:type="character" w:customStyle="1" w:styleId="WW8Num14z4">
    <w:name w:val="WW8Num14z4"/>
    <w:rPr>
      <w:rFonts w:ascii="Times New Roman" w:hAnsi="Times New Roman" w:cs="Times New Roman"/>
    </w:rPr>
  </w:style>
  <w:style w:type="character" w:customStyle="1" w:styleId="WW8Num15z0">
    <w:name w:val="WW8Num15z0"/>
    <w:rPr>
      <w:rFonts w:ascii="Times New Roman" w:hAnsi="Times New Roman" w:cs="Times New Roman"/>
      <w:color w:val="00ABE9"/>
    </w:rPr>
  </w:style>
  <w:style w:type="character" w:customStyle="1" w:styleId="WW8Num15z1">
    <w:name w:val="WW8Num15z1"/>
    <w:rPr>
      <w:rFonts w:ascii="Times New Roman" w:hAnsi="Times New Roman" w:cs="Times New Roman"/>
      <w:b w:val="0"/>
      <w:i w:val="0"/>
      <w:caps w:val="0"/>
      <w:smallCaps w:val="0"/>
      <w:strike w:val="0"/>
      <w:vanish w:val="0"/>
      <w:color w:val="00ABE9"/>
      <w:spacing w:val="0"/>
      <w:position w:val="0"/>
      <w:sz w:val="24"/>
      <w:u w:val="none"/>
      <w:vertAlign w:val="baseline"/>
    </w:rPr>
  </w:style>
  <w:style w:type="character" w:customStyle="1" w:styleId="WW8Num15z4">
    <w:name w:val="WW8Num15z4"/>
    <w:rPr>
      <w:rFonts w:ascii="Times New Roman" w:hAnsi="Times New Roman" w:cs="Times New Roman"/>
    </w:rPr>
  </w:style>
  <w:style w:type="character" w:customStyle="1" w:styleId="WW8Num16z0">
    <w:name w:val="WW8Num16z0"/>
    <w:rPr>
      <w:rFonts w:ascii="Symbol" w:hAnsi="Symbol"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Times New Roman"/>
    </w:rPr>
  </w:style>
  <w:style w:type="character" w:customStyle="1" w:styleId="WW8Num17z0">
    <w:name w:val="WW8Num17z0"/>
    <w:rPr>
      <w:rFonts w:ascii="Times New Roman" w:hAnsi="Times New Roman" w:cs="Times New Roman"/>
    </w:rPr>
  </w:style>
  <w:style w:type="character" w:customStyle="1" w:styleId="WW8Num18z0">
    <w:name w:val="WW8Num18z0"/>
    <w:rPr>
      <w:rFonts w:ascii="Calibri" w:eastAsia="Times New Roman" w:hAnsi="Calibri" w:cs="Calibri"/>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Times New Roman"/>
    </w:rPr>
  </w:style>
  <w:style w:type="character" w:customStyle="1" w:styleId="WW8Num18z3">
    <w:name w:val="WW8Num18z3"/>
    <w:rPr>
      <w:rFonts w:ascii="Symbol" w:hAnsi="Symbol" w:cs="Times New Roman"/>
    </w:rPr>
  </w:style>
  <w:style w:type="character" w:customStyle="1" w:styleId="WW8Num19z0">
    <w:name w:val="WW8Num19z0"/>
    <w:rPr>
      <w:rFonts w:ascii="Times New Roman" w:hAnsi="Times New Roman" w:cs="Times New Roman"/>
      <w:color w:val="00ABE9"/>
    </w:rPr>
  </w:style>
  <w:style w:type="character" w:customStyle="1" w:styleId="WW8Num19z1">
    <w:name w:val="WW8Num19z1"/>
    <w:rPr>
      <w:rFonts w:ascii="Times New Roman" w:hAnsi="Times New Roman" w:cs="Times New Roman"/>
      <w:b w:val="0"/>
      <w:i w:val="0"/>
      <w:caps w:val="0"/>
      <w:smallCaps w:val="0"/>
      <w:strike w:val="0"/>
      <w:vanish w:val="0"/>
      <w:color w:val="00ABE9"/>
      <w:spacing w:val="0"/>
      <w:position w:val="0"/>
      <w:sz w:val="24"/>
      <w:u w:val="none"/>
      <w:vertAlign w:val="baseline"/>
    </w:rPr>
  </w:style>
  <w:style w:type="character" w:customStyle="1" w:styleId="WW8Num19z4">
    <w:name w:val="WW8Num19z4"/>
    <w:rPr>
      <w:rFonts w:ascii="Times New Roman" w:hAnsi="Times New Roman" w:cs="Times New Roman"/>
    </w:rPr>
  </w:style>
  <w:style w:type="character" w:customStyle="1" w:styleId="WW8Num20z0">
    <w:name w:val="WW8Num20z0"/>
    <w:rPr>
      <w:rFonts w:ascii="Symbol" w:hAnsi="Symbol"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Times New Roman"/>
    </w:rPr>
  </w:style>
  <w:style w:type="character" w:customStyle="1" w:styleId="WW8Num21z0">
    <w:name w:val="WW8Num21z0"/>
    <w:rPr>
      <w:rFonts w:ascii="Symbol" w:hAnsi="Symbol" w:cs="Times New Roman"/>
      <w:color w:val="00ABE9"/>
    </w:rPr>
  </w:style>
  <w:style w:type="character" w:customStyle="1" w:styleId="WW8Num21z1">
    <w:name w:val="WW8Num21z1"/>
    <w:rPr>
      <w:rFonts w:ascii="Courier New" w:hAnsi="Courier New" w:cs="Courier New"/>
      <w:color w:val="00ABE9"/>
    </w:rPr>
  </w:style>
  <w:style w:type="character" w:customStyle="1" w:styleId="WW8Num21z2">
    <w:name w:val="WW8Num21z2"/>
    <w:rPr>
      <w:rFonts w:ascii="Wingdings" w:hAnsi="Wingdings" w:cs="Times New Roman"/>
      <w:color w:val="00ABE9"/>
    </w:rPr>
  </w:style>
  <w:style w:type="character" w:customStyle="1" w:styleId="WW8Num21z3">
    <w:name w:val="WW8Num21z3"/>
    <w:rPr>
      <w:rFonts w:ascii="Symbol" w:hAnsi="Symbol" w:cs="Times New Roman"/>
    </w:rPr>
  </w:style>
  <w:style w:type="character" w:customStyle="1" w:styleId="WW8Num21z4">
    <w:name w:val="WW8Num21z4"/>
    <w:rPr>
      <w:rFonts w:ascii="Courier New" w:hAnsi="Courier New" w:cs="Courier New"/>
    </w:rPr>
  </w:style>
  <w:style w:type="character" w:customStyle="1" w:styleId="WW8Num21z5">
    <w:name w:val="WW8Num21z5"/>
    <w:rPr>
      <w:rFonts w:ascii="Wingdings" w:hAnsi="Wingdings" w:cs="Times New Roman"/>
    </w:rPr>
  </w:style>
  <w:style w:type="character" w:customStyle="1" w:styleId="WW8Num22z0">
    <w:name w:val="WW8Num22z0"/>
    <w:rPr>
      <w:rFonts w:ascii="Times New Roman" w:hAnsi="Times New Roman" w:cs="Times New Roman"/>
    </w:rPr>
  </w:style>
  <w:style w:type="character" w:customStyle="1" w:styleId="WW8Num23z0">
    <w:name w:val="WW8Num23z0"/>
    <w:rPr>
      <w:rFonts w:ascii="Times New Roman" w:hAnsi="Times New Roman" w:cs="Times New Roman"/>
    </w:rPr>
  </w:style>
  <w:style w:type="character" w:customStyle="1" w:styleId="WW8Num24z0">
    <w:name w:val="WW8Num24z0"/>
    <w:rPr>
      <w:rFonts w:ascii="Symbol" w:hAnsi="Symbol" w:cs="Times New Roman"/>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Times New Roman"/>
    </w:rPr>
  </w:style>
  <w:style w:type="character" w:customStyle="1" w:styleId="WW8Num25z0">
    <w:name w:val="WW8Num25z0"/>
    <w:rPr>
      <w:rFonts w:ascii="Times New Roman" w:hAnsi="Times New Roman" w:cs="Times New Roman"/>
    </w:rPr>
  </w:style>
  <w:style w:type="character" w:customStyle="1" w:styleId="WW8Num26z0">
    <w:name w:val="WW8Num26z0"/>
    <w:rPr>
      <w:rFonts w:ascii="Times New Roman" w:hAnsi="Times New Roman" w:cs="Times New Roman"/>
    </w:rPr>
  </w:style>
  <w:style w:type="character" w:customStyle="1" w:styleId="WW8Num27z0">
    <w:name w:val="WW8Num27z0"/>
    <w:rPr>
      <w:rFonts w:ascii="Symbol" w:hAnsi="Symbol" w:cs="Times New Roman"/>
      <w:sz w:val="20"/>
    </w:rPr>
  </w:style>
  <w:style w:type="character" w:customStyle="1" w:styleId="WW8Num28z0">
    <w:name w:val="WW8Num28z0"/>
    <w:rPr>
      <w:rFonts w:ascii="Symbol" w:hAnsi="Symbol" w:cs="Times New Roman"/>
      <w:sz w:val="20"/>
    </w:rPr>
  </w:style>
  <w:style w:type="character" w:customStyle="1" w:styleId="WW8Num28z1">
    <w:name w:val="WW8Num28z1"/>
    <w:rPr>
      <w:rFonts w:ascii="Courier New" w:hAnsi="Courier New" w:cs="Courier New"/>
      <w:sz w:val="20"/>
    </w:rPr>
  </w:style>
  <w:style w:type="character" w:customStyle="1" w:styleId="WW8Num29z0">
    <w:name w:val="WW8Num29z0"/>
    <w:rPr>
      <w:rFonts w:ascii="Times New Roman" w:hAnsi="Times New Roman" w:cs="Times New Roman"/>
    </w:rPr>
  </w:style>
  <w:style w:type="character" w:customStyle="1" w:styleId="WW8Num30z0">
    <w:name w:val="WW8Num30z0"/>
    <w:rPr>
      <w:rFonts w:ascii="Symbol" w:hAnsi="Symbol" w:cs="Times New Roman"/>
      <w:color w:val="00ABE9"/>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Times New Roman"/>
    </w:rPr>
  </w:style>
  <w:style w:type="character" w:customStyle="1" w:styleId="WW8Num30z3">
    <w:name w:val="WW8Num30z3"/>
    <w:rPr>
      <w:rFonts w:ascii="Symbol" w:hAnsi="Symbol" w:cs="Times New Roman"/>
    </w:rPr>
  </w:style>
  <w:style w:type="character" w:customStyle="1" w:styleId="WW8Num31z0">
    <w:name w:val="WW8Num31z0"/>
    <w:rPr>
      <w:rFonts w:ascii="Times New Roman" w:hAnsi="Times New Roman" w:cs="Times New Roman"/>
      <w:color w:val="00ABE9"/>
    </w:rPr>
  </w:style>
  <w:style w:type="character" w:customStyle="1" w:styleId="WW8Num31z1">
    <w:name w:val="WW8Num31z1"/>
    <w:rPr>
      <w:rFonts w:ascii="Times New Roman" w:hAnsi="Times New Roman" w:cs="Times New Roman"/>
      <w:b w:val="0"/>
      <w:i w:val="0"/>
      <w:caps w:val="0"/>
      <w:smallCaps w:val="0"/>
      <w:strike w:val="0"/>
      <w:vanish w:val="0"/>
      <w:color w:val="00ABE9"/>
      <w:spacing w:val="0"/>
      <w:position w:val="0"/>
      <w:sz w:val="24"/>
      <w:u w:val="none"/>
      <w:vertAlign w:val="baseline"/>
    </w:rPr>
  </w:style>
  <w:style w:type="character" w:customStyle="1" w:styleId="WW8Num31z4">
    <w:name w:val="WW8Num31z4"/>
    <w:rPr>
      <w:rFonts w:ascii="Times New Roman" w:hAnsi="Times New Roman" w:cs="Times New Roman"/>
    </w:rPr>
  </w:style>
  <w:style w:type="character" w:customStyle="1" w:styleId="WW8Num32z0">
    <w:name w:val="WW8Num32z0"/>
    <w:rPr>
      <w:rFonts w:ascii="Times New Roman" w:hAnsi="Times New Roman" w:cs="Times New Roman"/>
    </w:rPr>
  </w:style>
  <w:style w:type="character" w:customStyle="1" w:styleId="WW8Num33z0">
    <w:name w:val="WW8Num33z0"/>
    <w:rPr>
      <w:rFonts w:ascii="Times New Roman" w:hAnsi="Times New Roman" w:cs="Times New Roman"/>
    </w:rPr>
  </w:style>
  <w:style w:type="character" w:customStyle="1" w:styleId="WW8Num34z0">
    <w:name w:val="WW8Num34z0"/>
    <w:rPr>
      <w:rFonts w:ascii="Calibri" w:eastAsia="Times New Roman" w:hAnsi="Calibri" w:cs="Calibri"/>
      <w:color w:val="00B0F0"/>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Times New Roman"/>
    </w:rPr>
  </w:style>
  <w:style w:type="character" w:customStyle="1" w:styleId="WW8Num34z3">
    <w:name w:val="WW8Num34z3"/>
    <w:rPr>
      <w:rFonts w:ascii="Symbol" w:hAnsi="Symbol" w:cs="Times New Roman"/>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Times New Roman"/>
    </w:rPr>
  </w:style>
  <w:style w:type="character" w:customStyle="1" w:styleId="WW8Num35z3">
    <w:name w:val="WW8Num35z3"/>
    <w:rPr>
      <w:rFonts w:ascii="Symbol" w:hAnsi="Symbol" w:cs="Times New Roman"/>
    </w:rPr>
  </w:style>
  <w:style w:type="character" w:customStyle="1" w:styleId="WW8Num36z0">
    <w:name w:val="WW8Num36z0"/>
    <w:rPr>
      <w:rFonts w:ascii="Times New Roman" w:hAnsi="Times New Roman" w:cs="Times New Roman"/>
      <w:color w:val="00ABE9"/>
    </w:rPr>
  </w:style>
  <w:style w:type="character" w:customStyle="1" w:styleId="WW8Num36z1">
    <w:name w:val="WW8Num36z1"/>
    <w:rPr>
      <w:rFonts w:ascii="Times New Roman" w:hAnsi="Times New Roman" w:cs="Times New Roman"/>
      <w:b w:val="0"/>
      <w:i w:val="0"/>
      <w:caps w:val="0"/>
      <w:smallCaps w:val="0"/>
      <w:strike w:val="0"/>
      <w:vanish w:val="0"/>
      <w:color w:val="00ABE9"/>
      <w:spacing w:val="0"/>
      <w:position w:val="0"/>
      <w:sz w:val="24"/>
      <w:u w:val="none"/>
      <w:vertAlign w:val="baseline"/>
    </w:rPr>
  </w:style>
  <w:style w:type="character" w:customStyle="1" w:styleId="WW8Num36z4">
    <w:name w:val="WW8Num36z4"/>
    <w:rPr>
      <w:rFonts w:ascii="Times New Roman" w:hAnsi="Times New Roman" w:cs="Times New Roman"/>
    </w:rPr>
  </w:style>
  <w:style w:type="character" w:customStyle="1" w:styleId="WW8Num37z0">
    <w:name w:val="WW8Num37z0"/>
    <w:rPr>
      <w:rFonts w:ascii="Calibri" w:hAnsi="Calibri" w:cs="Calibri"/>
    </w:rPr>
  </w:style>
  <w:style w:type="character" w:customStyle="1" w:styleId="WW8Num37z1">
    <w:name w:val="WW8Num37z1"/>
    <w:rPr>
      <w:rFonts w:ascii="Times New Roman" w:hAnsi="Times New Roman" w:cs="Times New Roman"/>
    </w:rPr>
  </w:style>
  <w:style w:type="character" w:customStyle="1" w:styleId="WW8Num38z0">
    <w:name w:val="WW8Num38z0"/>
    <w:rPr>
      <w:rFonts w:ascii="Times New Roman" w:hAnsi="Times New Roman" w:cs="Times New Roman"/>
    </w:rPr>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Times New Roman"/>
    </w:rPr>
  </w:style>
  <w:style w:type="character" w:customStyle="1" w:styleId="WW8Num39z3">
    <w:name w:val="WW8Num39z3"/>
    <w:rPr>
      <w:rFonts w:ascii="Symbol" w:hAnsi="Symbol" w:cs="Times New Roman"/>
    </w:rPr>
  </w:style>
  <w:style w:type="character" w:customStyle="1" w:styleId="WW8Num40z0">
    <w:name w:val="WW8Num40z0"/>
    <w:rPr>
      <w:rFonts w:ascii="Symbol" w:hAnsi="Symbol" w:cs="Times New Roman"/>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Times New Roman"/>
    </w:rPr>
  </w:style>
  <w:style w:type="character" w:customStyle="1" w:styleId="WW8Num41z0">
    <w:name w:val="WW8Num41z0"/>
    <w:rPr>
      <w:rFonts w:ascii="Times New Roman" w:eastAsia="Arial Unicode MS" w:hAnsi="Times New Roman" w:cs="Times New Roman"/>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0">
    <w:name w:val="WW8Num42z0"/>
    <w:rPr>
      <w:rFonts w:ascii="Times New Roman" w:hAnsi="Times New Roman" w:cs="Times New Roman"/>
    </w:rPr>
  </w:style>
  <w:style w:type="character" w:customStyle="1" w:styleId="WW8Num43z0">
    <w:name w:val="WW8Num43z0"/>
    <w:rPr>
      <w:rFonts w:ascii="Symbol" w:hAnsi="Symbol"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Times New Roman"/>
    </w:rPr>
  </w:style>
  <w:style w:type="character" w:customStyle="1" w:styleId="WW8NumSt40z0">
    <w:name w:val="WW8NumSt40z0"/>
    <w:rPr>
      <w:rFonts w:ascii="Times New Roman" w:hAnsi="Times New Roman" w:cs="Times New Roman"/>
    </w:rPr>
  </w:style>
  <w:style w:type="character" w:customStyle="1" w:styleId="WW8NumSt40z2">
    <w:name w:val="WW8NumSt40z2"/>
    <w:rPr>
      <w:rFonts w:ascii="Times New Roman" w:hAnsi="Times New Roman" w:cs="Times New Roman"/>
      <w:b w:val="0"/>
      <w:i w:val="0"/>
      <w:caps w:val="0"/>
      <w:smallCaps w:val="0"/>
      <w:strike w:val="0"/>
      <w:vanish w:val="0"/>
      <w:color w:val="00ABE9"/>
      <w:spacing w:val="0"/>
      <w:position w:val="0"/>
      <w:sz w:val="24"/>
      <w:u w:val="none"/>
      <w:vertAlign w:val="baseline"/>
    </w:rPr>
  </w:style>
  <w:style w:type="character" w:customStyle="1" w:styleId="Policepardfaut1">
    <w:name w:val="Police par défaut1"/>
  </w:style>
  <w:style w:type="character" w:customStyle="1" w:styleId="Titre1Car">
    <w:name w:val="Titre 1 Car"/>
    <w:link w:val="Titre1"/>
    <w:rPr>
      <w:rFonts w:ascii="Times New Roman" w:hAnsi="Times New Roman" w:cs="Times New Roman"/>
      <w:color w:val="00ABE9"/>
      <w:sz w:val="26"/>
      <w:szCs w:val="26"/>
    </w:rPr>
  </w:style>
  <w:style w:type="character" w:customStyle="1" w:styleId="Titre2Car">
    <w:name w:val="Titre 2 Car"/>
    <w:link w:val="Titre2"/>
    <w:rPr>
      <w:rFonts w:ascii="Calibri" w:hAnsi="Calibri" w:cs="Calibri"/>
      <w:sz w:val="22"/>
      <w:szCs w:val="22"/>
      <w:lang w:eastAsia="zh-CN"/>
    </w:rPr>
  </w:style>
  <w:style w:type="character" w:customStyle="1" w:styleId="Titre3Car">
    <w:name w:val="Titre 3 Car"/>
    <w:link w:val="Titre3"/>
    <w:rPr>
      <w:rFonts w:ascii="Calibri" w:hAnsi="Calibri" w:cs="Calibri"/>
      <w:b/>
      <w:bCs/>
      <w:smallCaps/>
      <w:color w:val="715E61"/>
      <w:sz w:val="22"/>
      <w:szCs w:val="22"/>
      <w:lang w:eastAsia="zh-CN"/>
    </w:rPr>
  </w:style>
  <w:style w:type="character" w:customStyle="1" w:styleId="Titre4Car">
    <w:name w:val="Titre 4 Car"/>
    <w:link w:val="Titre4"/>
    <w:rPr>
      <w:rFonts w:ascii="Calibri" w:hAnsi="Calibri" w:cs="Calibri"/>
      <w:b/>
      <w:bCs/>
      <w:sz w:val="22"/>
      <w:szCs w:val="22"/>
      <w:u w:val="single"/>
      <w:lang w:eastAsia="zh-CN"/>
    </w:rPr>
  </w:style>
  <w:style w:type="character" w:customStyle="1" w:styleId="Titre5Car">
    <w:name w:val="Titre 5 Car"/>
    <w:link w:val="Titre5"/>
    <w:rPr>
      <w:rFonts w:ascii="Calibri Light" w:hAnsi="Calibri Light" w:cs="Calibri Light"/>
      <w:sz w:val="22"/>
      <w:szCs w:val="22"/>
      <w:lang w:eastAsia="zh-CN"/>
    </w:rPr>
  </w:style>
  <w:style w:type="character" w:customStyle="1" w:styleId="Titre6Car">
    <w:name w:val="Titre 6 Car"/>
    <w:link w:val="Titre6"/>
    <w:rPr>
      <w:rFonts w:ascii="Calibri Light" w:hAnsi="Calibri Light" w:cs="Calibri Light"/>
      <w:sz w:val="22"/>
      <w:szCs w:val="22"/>
      <w:lang w:eastAsia="zh-CN"/>
    </w:rPr>
  </w:style>
  <w:style w:type="character" w:customStyle="1" w:styleId="Titre7Car">
    <w:name w:val="Titre 7 Car"/>
    <w:link w:val="Titre7"/>
    <w:rPr>
      <w:rFonts w:ascii="Calibri Light" w:hAnsi="Calibri Light" w:cs="Calibri Light"/>
      <w:i/>
      <w:iCs/>
      <w:sz w:val="22"/>
      <w:szCs w:val="22"/>
      <w:lang w:eastAsia="zh-CN"/>
    </w:rPr>
  </w:style>
  <w:style w:type="character" w:customStyle="1" w:styleId="Titre8Car">
    <w:name w:val="Titre 8 Car"/>
    <w:link w:val="Titre8"/>
    <w:rPr>
      <w:rFonts w:ascii="Calibri Light" w:hAnsi="Calibri Light" w:cs="Calibri Light"/>
      <w:sz w:val="21"/>
      <w:szCs w:val="21"/>
      <w:lang w:eastAsia="zh-CN"/>
    </w:rPr>
  </w:style>
  <w:style w:type="character" w:customStyle="1" w:styleId="Titre9Car">
    <w:name w:val="Titre 9 Car"/>
    <w:link w:val="Titre9"/>
    <w:rPr>
      <w:rFonts w:ascii="Calibri Light" w:hAnsi="Calibri Light" w:cs="Calibri Light"/>
      <w:i/>
      <w:iCs/>
      <w:sz w:val="21"/>
      <w:szCs w:val="21"/>
      <w:lang w:eastAsia="zh-CN"/>
    </w:rPr>
  </w:style>
  <w:style w:type="character" w:customStyle="1" w:styleId="BodyTextChar">
    <w:name w:val="Body Text Char"/>
    <w:rPr>
      <w:rFonts w:ascii="Times New Roman" w:hAnsi="Times New Roman" w:cs="Times New Roman"/>
    </w:rPr>
  </w:style>
  <w:style w:type="character" w:customStyle="1" w:styleId="BodyText2Char">
    <w:name w:val="Body Text 2 Char"/>
    <w:rPr>
      <w:rFonts w:ascii="Times New Roman" w:hAnsi="Times New Roman" w:cs="Times New Roman"/>
    </w:rPr>
  </w:style>
  <w:style w:type="character" w:customStyle="1" w:styleId="En-tteCar">
    <w:name w:val="En-tête Car"/>
    <w:link w:val="En-tte"/>
    <w:rPr>
      <w:rFonts w:ascii="Times New Roman" w:hAnsi="Times New Roman" w:cs="Times New Roman"/>
    </w:rPr>
  </w:style>
  <w:style w:type="character" w:customStyle="1" w:styleId="PieddepageCar">
    <w:name w:val="Pied de page Car"/>
    <w:link w:val="Pieddepage"/>
    <w:rPr>
      <w:rFonts w:ascii="Times New Roman" w:hAnsi="Times New Roman" w:cs="Times New Roman"/>
    </w:rPr>
  </w:style>
  <w:style w:type="character" w:customStyle="1" w:styleId="IntenseQuoteChar">
    <w:name w:val="Intense Quote Char"/>
    <w:rPr>
      <w:rFonts w:ascii="Times New Roman" w:hAnsi="Times New Roman" w:cs="Times New Roman"/>
      <w:i/>
      <w:iCs/>
      <w:color w:val="00ABE9"/>
    </w:rPr>
  </w:style>
  <w:style w:type="character" w:styleId="Rfrenceintense">
    <w:name w:val="Intense Reference"/>
    <w:rPr>
      <w:rFonts w:ascii="Times New Roman" w:hAnsi="Times New Roman" w:cs="Times New Roman"/>
      <w:b/>
      <w:bCs/>
      <w:smallCaps/>
      <w:color w:val="00ABE9"/>
      <w:spacing w:val="5"/>
    </w:rPr>
  </w:style>
  <w:style w:type="character" w:styleId="Rfrencelgre">
    <w:name w:val="Subtle Reference"/>
    <w:rPr>
      <w:rFonts w:ascii="Times New Roman" w:hAnsi="Times New Roman" w:cs="Times New Roman"/>
      <w:smallCaps/>
      <w:color w:val="715E61"/>
    </w:rPr>
  </w:style>
  <w:style w:type="character" w:styleId="Accentuationlgre">
    <w:name w:val="Subtle Emphasis"/>
    <w:rPr>
      <w:rFonts w:ascii="Times New Roman" w:hAnsi="Times New Roman" w:cs="Times New Roman"/>
      <w:i/>
      <w:iCs/>
      <w:color w:val="715E61"/>
    </w:rPr>
  </w:style>
  <w:style w:type="character" w:styleId="Accentuationintense">
    <w:name w:val="Intense Emphasis"/>
    <w:rPr>
      <w:rFonts w:ascii="Times New Roman" w:hAnsi="Times New Roman" w:cs="Times New Roman"/>
      <w:i/>
      <w:iCs/>
      <w:color w:val="00ABE9"/>
    </w:rPr>
  </w:style>
  <w:style w:type="character" w:customStyle="1" w:styleId="BalloonTextChar">
    <w:name w:val="Balloon Text Char"/>
    <w:rPr>
      <w:rFonts w:ascii="Segoe UI" w:hAnsi="Segoe UI" w:cs="Segoe UI"/>
      <w:sz w:val="18"/>
      <w:szCs w:val="18"/>
    </w:rPr>
  </w:style>
  <w:style w:type="character" w:customStyle="1" w:styleId="DateChar">
    <w:name w:val="Date Char"/>
    <w:rPr>
      <w:rFonts w:ascii="Times New Roman" w:hAnsi="Times New Roman" w:cs="Times New Roman"/>
      <w:b/>
      <w:bCs/>
      <w:smallCaps/>
      <w:color w:val="715E61"/>
      <w:sz w:val="28"/>
      <w:szCs w:val="28"/>
    </w:rPr>
  </w:style>
  <w:style w:type="character" w:customStyle="1" w:styleId="Marquedecommentaire1">
    <w:name w:val="Marque de commentaire1"/>
    <w:rPr>
      <w:rFonts w:ascii="Times New Roman" w:hAnsi="Times New Roman" w:cs="Times New Roman"/>
      <w:sz w:val="16"/>
      <w:szCs w:val="16"/>
    </w:rPr>
  </w:style>
  <w:style w:type="character" w:customStyle="1" w:styleId="CommentTextChar">
    <w:name w:val="Comment Text Char"/>
    <w:rPr>
      <w:rFonts w:ascii="Times New Roman" w:hAnsi="Times New Roman" w:cs="Times New Roman"/>
      <w:sz w:val="20"/>
      <w:szCs w:val="20"/>
    </w:rPr>
  </w:style>
  <w:style w:type="character" w:customStyle="1" w:styleId="CommentSubjectChar">
    <w:name w:val="Comment Subject Char"/>
    <w:rPr>
      <w:rFonts w:ascii="Times New Roman" w:hAnsi="Times New Roman" w:cs="Times New Roman"/>
      <w:b/>
      <w:bCs/>
      <w:sz w:val="20"/>
      <w:szCs w:val="20"/>
    </w:rPr>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character" w:customStyle="1" w:styleId="Caractresdenotedebasdepage">
    <w:name w:val="Caractères de note de bas de page"/>
  </w:style>
  <w:style w:type="character" w:styleId="Numrodeligne">
    <w:name w:val="line number"/>
  </w:style>
  <w:style w:type="character" w:customStyle="1" w:styleId="Sautdindex">
    <w:name w:val="Saut d'index"/>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suppressAutoHyphens/>
      <w:spacing w:after="120"/>
      <w:jc w:val="both"/>
    </w:pPr>
  </w:style>
  <w:style w:type="paragraph" w:styleId="Liste">
    <w:name w:val="List"/>
    <w:basedOn w:val="Corpsdetexte"/>
    <w:rPr>
      <w:rFonts w:cs="Mangal"/>
    </w:rPr>
  </w:style>
  <w:style w:type="paragraph" w:customStyle="1" w:styleId="Index">
    <w:name w:val="Index"/>
    <w:basedOn w:val="Normal"/>
    <w:pPr>
      <w:suppressLineNumbers/>
    </w:pPr>
    <w:rPr>
      <w:rFonts w:cs="Mangal"/>
    </w:rPr>
  </w:style>
  <w:style w:type="paragraph" w:styleId="Paragraphedeliste">
    <w:name w:val="List Paragraph"/>
    <w:basedOn w:val="Normal"/>
    <w:pPr>
      <w:ind w:left="720"/>
    </w:pPr>
  </w:style>
  <w:style w:type="paragraph" w:customStyle="1" w:styleId="Listenumros1">
    <w:name w:val="Liste à numéros1"/>
    <w:basedOn w:val="Paragraphedeliste1"/>
    <w:next w:val="Corpsdetexte"/>
    <w:pPr>
      <w:numPr>
        <w:numId w:val="2"/>
      </w:numPr>
      <w:tabs>
        <w:tab w:val="left" w:pos="567"/>
      </w:tabs>
      <w:spacing w:before="240" w:after="120"/>
    </w:pPr>
    <w:rPr>
      <w:color w:val="00ABE9"/>
      <w:sz w:val="26"/>
      <w:szCs w:val="26"/>
    </w:rPr>
  </w:style>
  <w:style w:type="paragraph" w:customStyle="1" w:styleId="Listenumros21">
    <w:name w:val="Liste à numéros 21"/>
    <w:basedOn w:val="Listenumros1"/>
    <w:next w:val="Retraitcorpsdetexte"/>
    <w:pPr>
      <w:tabs>
        <w:tab w:val="clear" w:pos="567"/>
        <w:tab w:val="left" w:pos="926"/>
        <w:tab w:val="left" w:pos="1134"/>
      </w:tabs>
      <w:ind w:left="720" w:hanging="360"/>
    </w:pPr>
    <w:rPr>
      <w:sz w:val="24"/>
      <w:szCs w:val="24"/>
    </w:rPr>
  </w:style>
  <w:style w:type="paragraph" w:customStyle="1" w:styleId="Listenumros31">
    <w:name w:val="Liste à numéros 31"/>
    <w:basedOn w:val="Listenumros1"/>
    <w:next w:val="Retraitcorpsdetexte"/>
    <w:pPr>
      <w:numPr>
        <w:numId w:val="3"/>
      </w:numPr>
      <w:tabs>
        <w:tab w:val="clear" w:pos="567"/>
        <w:tab w:val="left" w:pos="643"/>
        <w:tab w:val="left" w:pos="1418"/>
      </w:tabs>
      <w:spacing w:before="0"/>
      <w:ind w:left="1418" w:hanging="851"/>
    </w:pPr>
    <w:rPr>
      <w:i/>
      <w:iCs/>
      <w:sz w:val="22"/>
      <w:szCs w:val="22"/>
    </w:rPr>
  </w:style>
  <w:style w:type="paragraph" w:customStyle="1" w:styleId="Titrenote">
    <w:name w:val="Titre note"/>
    <w:basedOn w:val="Normal"/>
    <w:rPr>
      <w:b/>
      <w:bCs/>
      <w:smallCaps/>
      <w:color w:val="00ABE9"/>
      <w:sz w:val="52"/>
      <w:szCs w:val="52"/>
    </w:rPr>
  </w:style>
  <w:style w:type="paragraph" w:customStyle="1" w:styleId="Listenumros41">
    <w:name w:val="Liste à numéros 41"/>
    <w:basedOn w:val="Normal"/>
    <w:pPr>
      <w:tabs>
        <w:tab w:val="num" w:pos="0"/>
        <w:tab w:val="left" w:pos="1418"/>
      </w:tabs>
      <w:spacing w:after="60"/>
      <w:ind w:left="567" w:hanging="567"/>
      <w:jc w:val="both"/>
    </w:pPr>
  </w:style>
  <w:style w:type="paragraph" w:styleId="Retraitcorpsdetexte">
    <w:name w:val="Body Text Indent"/>
    <w:basedOn w:val="Corpsdetexte"/>
    <w:pPr>
      <w:ind w:left="567"/>
    </w:pPr>
  </w:style>
  <w:style w:type="paragraph" w:customStyle="1" w:styleId="Listepuces1">
    <w:name w:val="Liste à puces1"/>
    <w:basedOn w:val="Normal"/>
    <w:pPr>
      <w:numPr>
        <w:numId w:val="5"/>
      </w:numPr>
      <w:tabs>
        <w:tab w:val="left" w:pos="851"/>
      </w:tabs>
      <w:suppressAutoHyphens/>
      <w:spacing w:after="120"/>
    </w:pPr>
  </w:style>
  <w:style w:type="paragraph" w:customStyle="1" w:styleId="Listepuces21">
    <w:name w:val="Liste à puces 21"/>
    <w:basedOn w:val="Normal"/>
    <w:pPr>
      <w:tabs>
        <w:tab w:val="num" w:pos="567"/>
      </w:tabs>
      <w:ind w:left="851" w:hanging="284"/>
    </w:pPr>
  </w:style>
  <w:style w:type="paragraph" w:customStyle="1" w:styleId="Listepuces31">
    <w:name w:val="Liste à puces 31"/>
    <w:basedOn w:val="Normal"/>
    <w:pPr>
      <w:tabs>
        <w:tab w:val="num" w:pos="567"/>
      </w:tabs>
      <w:ind w:left="851" w:hanging="284"/>
    </w:pPr>
  </w:style>
  <w:style w:type="paragraph" w:customStyle="1" w:styleId="HeaderandFooter">
    <w:name w:val="Header and Footer"/>
    <w:basedOn w:val="Normal"/>
  </w:style>
  <w:style w:type="paragraph" w:styleId="Citationintense">
    <w:name w:val="Intense Quote"/>
    <w:basedOn w:val="Normal"/>
    <w:next w:val="Normal"/>
    <w:pPr>
      <w:pBdr>
        <w:top w:val="single" w:sz="4" w:space="10" w:color="00ABE9"/>
        <w:left w:val="none" w:sz="0" w:space="0" w:color="000000"/>
        <w:bottom w:val="single" w:sz="4" w:space="10" w:color="00ABE9"/>
        <w:right w:val="none" w:sz="0" w:space="0" w:color="000000"/>
      </w:pBdr>
      <w:spacing w:before="360" w:after="360"/>
      <w:ind w:left="864" w:right="864"/>
      <w:jc w:val="center"/>
    </w:pPr>
    <w:rPr>
      <w:i/>
      <w:iCs/>
      <w:color w:val="00ABE9"/>
    </w:rPr>
  </w:style>
  <w:style w:type="paragraph" w:styleId="Textedebulles">
    <w:name w:val="Balloon Text"/>
    <w:basedOn w:val="Normal"/>
    <w:pPr>
      <w:spacing w:line="240" w:lineRule="auto"/>
    </w:pPr>
    <w:rPr>
      <w:rFonts w:ascii="Segoe UI" w:hAnsi="Segoe UI" w:cs="Segoe UI"/>
      <w:sz w:val="18"/>
      <w:szCs w:val="18"/>
    </w:rPr>
  </w:style>
  <w:style w:type="paragraph" w:customStyle="1" w:styleId="Encartbleu">
    <w:name w:val="Encart bleu"/>
    <w:basedOn w:val="Normal"/>
    <w:pPr>
      <w:suppressAutoHyphens/>
      <w:ind w:left="-1814" w:right="3684"/>
    </w:pPr>
    <w:rPr>
      <w:color w:val="FFFFFF"/>
      <w:sz w:val="28"/>
      <w:szCs w:val="28"/>
    </w:rPr>
  </w:style>
  <w:style w:type="paragraph" w:customStyle="1" w:styleId="Sparation">
    <w:name w:val="Séparation"/>
    <w:basedOn w:val="Normal"/>
    <w:pPr>
      <w:pBdr>
        <w:top w:val="none" w:sz="0" w:space="0" w:color="000000"/>
        <w:left w:val="none" w:sz="0" w:space="0" w:color="000000"/>
        <w:bottom w:val="single" w:sz="48" w:space="1" w:color="00ABE9"/>
        <w:right w:val="none" w:sz="0" w:space="0" w:color="000000"/>
      </w:pBdr>
      <w:suppressAutoHyphens/>
      <w:ind w:right="3684"/>
    </w:pPr>
  </w:style>
  <w:style w:type="paragraph" w:customStyle="1" w:styleId="Date1">
    <w:name w:val="Date1"/>
    <w:basedOn w:val="Normal"/>
    <w:next w:val="Normal"/>
    <w:rPr>
      <w:b/>
      <w:bCs/>
      <w:smallCaps/>
      <w:color w:val="715E61"/>
    </w:rPr>
  </w:style>
  <w:style w:type="paragraph" w:customStyle="1" w:styleId="Titresommaire">
    <w:name w:val="Titre sommaire"/>
    <w:basedOn w:val="Normal"/>
    <w:pPr>
      <w:suppressAutoHyphens/>
      <w:spacing w:after="120"/>
      <w:ind w:right="3542"/>
    </w:pPr>
    <w:rPr>
      <w:b/>
      <w:bCs/>
      <w:smallCaps/>
      <w:color w:val="715E61"/>
      <w:sz w:val="28"/>
      <w:szCs w:val="28"/>
    </w:rPr>
  </w:style>
  <w:style w:type="paragraph" w:styleId="En-ttedetabledesmatires">
    <w:name w:val="TOC Heading"/>
    <w:basedOn w:val="Titresommaire"/>
    <w:next w:val="Normal"/>
  </w:style>
  <w:style w:type="paragraph" w:customStyle="1" w:styleId="Commentaire1">
    <w:name w:val="Commentaire1"/>
    <w:basedOn w:val="Normal"/>
    <w:pPr>
      <w:spacing w:line="240" w:lineRule="auto"/>
    </w:pPr>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paragraph" w:styleId="NormalWeb">
    <w:name w:val="Normal (Web)"/>
    <w:basedOn w:val="Normal"/>
    <w:uiPriority w:val="99"/>
    <w:pPr>
      <w:spacing w:before="280" w:after="142" w:line="288" w:lineRule="auto"/>
    </w:pPr>
    <w:rPr>
      <w:rFonts w:ascii="Arial Unicode MS" w:eastAsia="Arial Unicode MS" w:hAnsi="Arial Unicode MS" w:cs="Arial Unicode MS"/>
      <w:sz w:val="24"/>
      <w:szCs w:val="24"/>
    </w:rPr>
  </w:style>
  <w:style w:type="paragraph" w:customStyle="1" w:styleId="Contenudecadre">
    <w:name w:val="Contenu de cadre"/>
    <w:basedOn w:val="Normal"/>
  </w:style>
  <w:style w:type="paragraph" w:customStyle="1" w:styleId="Quotations">
    <w:name w:val="Quotations"/>
    <w:basedOn w:val="Normal"/>
    <w:pPr>
      <w:suppressAutoHyphens/>
      <w:spacing w:after="283"/>
      <w:ind w:left="567" w:right="567"/>
    </w:pPr>
  </w:style>
  <w:style w:type="paragraph" w:customStyle="1" w:styleId="Contenudetableau">
    <w:name w:val="Contenu de tableau"/>
    <w:basedOn w:val="Normal"/>
    <w:qFormat/>
  </w:style>
  <w:style w:type="paragraph" w:customStyle="1" w:styleId="Titredetableau">
    <w:name w:val="Titre de tableau"/>
    <w:basedOn w:val="Contenudetableau"/>
  </w:style>
  <w:style w:type="paragraph" w:customStyle="1" w:styleId="Lignehorizontale">
    <w:name w:val="Ligne horizontale"/>
    <w:basedOn w:val="Normal"/>
  </w:style>
  <w:style w:type="paragraph" w:styleId="TitreTR">
    <w:name w:val="toa heading"/>
    <w:basedOn w:val="Titre10"/>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rFonts w:ascii="Calibri" w:hAnsi="Calibri" w:cs="Calibri"/>
    </w:rPr>
  </w:style>
  <w:style w:type="character" w:customStyle="1" w:styleId="ObjetducommentaireCar">
    <w:name w:val="Objet du commentaire Car"/>
    <w:link w:val="Objetducommentaire"/>
    <w:uiPriority w:val="99"/>
    <w:semiHidden/>
    <w:rPr>
      <w:rFonts w:ascii="Calibri" w:hAnsi="Calibri" w:cs="Calibri"/>
      <w:b/>
      <w:bCs/>
    </w:rPr>
  </w:style>
  <w:style w:type="paragraph" w:styleId="Rvision">
    <w:name w:val="Revision"/>
    <w:hidden/>
    <w:uiPriority w:val="99"/>
    <w:semiHidden/>
    <w:rPr>
      <w:rFonts w:ascii="Calibri" w:hAnsi="Calibri" w:cs="Calibri"/>
      <w:sz w:val="22"/>
      <w:szCs w:val="22"/>
      <w:lang w:eastAsia="zh-CN"/>
    </w:rPr>
  </w:style>
  <w:style w:type="character" w:customStyle="1" w:styleId="Heading1Char">
    <w:name w:val="Heading 1 Char"/>
    <w:rsid w:val="00587F79"/>
    <w:rPr>
      <w:rFonts w:ascii="Times New Roman" w:hAnsi="Times New Roman" w:cs="Times New Roman"/>
      <w:color w:val="00ABE9"/>
      <w:sz w:val="26"/>
      <w:szCs w:val="26"/>
    </w:rPr>
  </w:style>
  <w:style w:type="character" w:customStyle="1" w:styleId="Heading2Char">
    <w:name w:val="Heading 2 Char"/>
    <w:rsid w:val="00587F79"/>
    <w:rPr>
      <w:rFonts w:ascii="Times New Roman" w:hAnsi="Times New Roman" w:cs="Times New Roman"/>
      <w:b/>
      <w:bCs/>
      <w:color w:val="00ABE9"/>
      <w:sz w:val="24"/>
      <w:szCs w:val="24"/>
    </w:rPr>
  </w:style>
  <w:style w:type="character" w:customStyle="1" w:styleId="Heading3Char">
    <w:name w:val="Heading 3 Char"/>
    <w:rsid w:val="00587F79"/>
    <w:rPr>
      <w:rFonts w:ascii="Times New Roman" w:hAnsi="Times New Roman" w:cs="Times New Roman"/>
      <w:b/>
      <w:bCs/>
      <w:smallCaps/>
      <w:color w:val="715E61"/>
      <w:sz w:val="26"/>
      <w:szCs w:val="26"/>
    </w:rPr>
  </w:style>
  <w:style w:type="character" w:customStyle="1" w:styleId="Heading4Char">
    <w:name w:val="Heading 4 Char"/>
    <w:rsid w:val="00587F79"/>
    <w:rPr>
      <w:rFonts w:ascii="Calibri Light" w:hAnsi="Calibri Light" w:cs="Calibri Light"/>
      <w:i/>
      <w:iCs/>
      <w:color w:val="000000"/>
    </w:rPr>
  </w:style>
  <w:style w:type="character" w:customStyle="1" w:styleId="Heading5Char">
    <w:name w:val="Heading 5 Char"/>
    <w:rsid w:val="00587F79"/>
    <w:rPr>
      <w:rFonts w:ascii="Calibri Light" w:hAnsi="Calibri Light" w:cs="Calibri Light"/>
      <w:color w:val="000000"/>
    </w:rPr>
  </w:style>
  <w:style w:type="character" w:customStyle="1" w:styleId="Heading6Char">
    <w:name w:val="Heading 6 Char"/>
    <w:rsid w:val="00587F79"/>
    <w:rPr>
      <w:rFonts w:ascii="Calibri Light" w:hAnsi="Calibri Light" w:cs="Calibri Light"/>
      <w:color w:val="000000"/>
    </w:rPr>
  </w:style>
  <w:style w:type="character" w:customStyle="1" w:styleId="Heading7Char">
    <w:name w:val="Heading 7 Char"/>
    <w:rsid w:val="00587F79"/>
    <w:rPr>
      <w:rFonts w:ascii="Calibri Light" w:hAnsi="Calibri Light" w:cs="Calibri Light"/>
      <w:i/>
      <w:iCs/>
      <w:color w:val="000000"/>
    </w:rPr>
  </w:style>
  <w:style w:type="character" w:customStyle="1" w:styleId="Heading8Char">
    <w:name w:val="Heading 8 Char"/>
    <w:rsid w:val="00587F79"/>
    <w:rPr>
      <w:rFonts w:ascii="Calibri Light" w:hAnsi="Calibri Light" w:cs="Calibri Light"/>
      <w:color w:val="000000"/>
      <w:sz w:val="21"/>
      <w:szCs w:val="21"/>
    </w:rPr>
  </w:style>
  <w:style w:type="character" w:customStyle="1" w:styleId="Heading9Char">
    <w:name w:val="Heading 9 Char"/>
    <w:rsid w:val="00587F79"/>
    <w:rPr>
      <w:rFonts w:ascii="Calibri Light" w:hAnsi="Calibri Light" w:cs="Calibri Light"/>
      <w:i/>
      <w:iCs/>
      <w:color w:val="000000"/>
      <w:sz w:val="21"/>
      <w:szCs w:val="21"/>
    </w:rPr>
  </w:style>
  <w:style w:type="character" w:customStyle="1" w:styleId="HeaderChar">
    <w:name w:val="Header Char"/>
    <w:rsid w:val="00587F79"/>
    <w:rPr>
      <w:rFonts w:ascii="Times New Roman" w:hAnsi="Times New Roman" w:cs="Times New Roman"/>
    </w:rPr>
  </w:style>
  <w:style w:type="character" w:customStyle="1" w:styleId="FooterChar">
    <w:name w:val="Footer Char"/>
    <w:rsid w:val="00587F79"/>
    <w:rPr>
      <w:rFonts w:ascii="Times New Roman" w:hAnsi="Times New Roman" w:cs="Times New Roman"/>
    </w:rPr>
  </w:style>
  <w:style w:type="character" w:customStyle="1" w:styleId="Rfrenceintense1">
    <w:name w:val="Référence intense1"/>
    <w:rsid w:val="00587F79"/>
    <w:rPr>
      <w:rFonts w:ascii="Times New Roman" w:hAnsi="Times New Roman" w:cs="Times New Roman"/>
      <w:b/>
      <w:bCs/>
      <w:smallCaps/>
      <w:color w:val="00ABE9"/>
      <w:spacing w:val="5"/>
    </w:rPr>
  </w:style>
  <w:style w:type="character" w:customStyle="1" w:styleId="Rfrencelgre1">
    <w:name w:val="Référence légère1"/>
    <w:rsid w:val="00587F79"/>
    <w:rPr>
      <w:rFonts w:ascii="Times New Roman" w:hAnsi="Times New Roman" w:cs="Times New Roman"/>
      <w:smallCaps/>
      <w:color w:val="715E61"/>
    </w:rPr>
  </w:style>
  <w:style w:type="character" w:customStyle="1" w:styleId="Accentuationlgre1">
    <w:name w:val="Accentuation légère1"/>
    <w:rsid w:val="00587F79"/>
    <w:rPr>
      <w:rFonts w:ascii="Times New Roman" w:hAnsi="Times New Roman" w:cs="Times New Roman"/>
      <w:i/>
      <w:iCs/>
      <w:color w:val="715E61"/>
    </w:rPr>
  </w:style>
  <w:style w:type="character" w:customStyle="1" w:styleId="Accentuationintense1">
    <w:name w:val="Accentuation intense1"/>
    <w:rsid w:val="00587F79"/>
    <w:rPr>
      <w:rFonts w:ascii="Times New Roman" w:hAnsi="Times New Roman" w:cs="Times New Roman"/>
      <w:i/>
      <w:iCs/>
      <w:color w:val="00ABE9"/>
    </w:rPr>
  </w:style>
  <w:style w:type="paragraph" w:customStyle="1" w:styleId="Paragraphedeliste1">
    <w:name w:val="Paragraphe de liste1"/>
    <w:basedOn w:val="Normal"/>
    <w:pPr>
      <w:suppressAutoHyphens/>
      <w:ind w:left="720"/>
    </w:pPr>
  </w:style>
  <w:style w:type="paragraph" w:customStyle="1" w:styleId="Citationintense1">
    <w:name w:val="Citation intense1"/>
    <w:basedOn w:val="Normal"/>
    <w:next w:val="Normal"/>
    <w:pPr>
      <w:pBdr>
        <w:top w:val="single" w:sz="4" w:space="10" w:color="00ABE9"/>
        <w:left w:val="none" w:sz="0" w:space="0" w:color="000000"/>
        <w:bottom w:val="single" w:sz="4" w:space="10" w:color="00ABE9"/>
        <w:right w:val="none" w:sz="0" w:space="0" w:color="000000"/>
      </w:pBdr>
      <w:suppressAutoHyphens/>
      <w:spacing w:before="360" w:after="360"/>
      <w:ind w:left="864" w:right="864"/>
      <w:jc w:val="center"/>
    </w:pPr>
    <w:rPr>
      <w:i/>
      <w:iCs/>
      <w:color w:val="00ABE9"/>
    </w:rPr>
  </w:style>
  <w:style w:type="paragraph" w:customStyle="1" w:styleId="Textedebulles1">
    <w:name w:val="Texte de bulles1"/>
    <w:basedOn w:val="Normal"/>
    <w:pPr>
      <w:suppressAutoHyphens/>
      <w:spacing w:line="240" w:lineRule="auto"/>
    </w:pPr>
    <w:rPr>
      <w:rFonts w:ascii="Segoe UI" w:hAnsi="Segoe UI" w:cs="Segoe UI"/>
      <w:sz w:val="18"/>
      <w:szCs w:val="18"/>
    </w:rPr>
  </w:style>
  <w:style w:type="paragraph" w:customStyle="1" w:styleId="En-ttedetabledesmatires1">
    <w:name w:val="En-tête de table des matières1"/>
    <w:basedOn w:val="Titresommaire"/>
    <w:next w:val="Normal"/>
  </w:style>
  <w:style w:type="paragraph" w:customStyle="1" w:styleId="Objetducommentaire1">
    <w:name w:val="Objet du commentaire1"/>
    <w:basedOn w:val="Commentaire1"/>
    <w:next w:val="Commentaire1"/>
    <w:pPr>
      <w:suppressAutoHyphens/>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403233">
      <w:bodyDiv w:val="1"/>
      <w:marLeft w:val="0"/>
      <w:marRight w:val="0"/>
      <w:marTop w:val="0"/>
      <w:marBottom w:val="0"/>
      <w:divBdr>
        <w:top w:val="none" w:sz="0" w:space="0" w:color="auto"/>
        <w:left w:val="none" w:sz="0" w:space="0" w:color="auto"/>
        <w:bottom w:val="none" w:sz="0" w:space="0" w:color="auto"/>
        <w:right w:val="none" w:sz="0" w:space="0" w:color="auto"/>
      </w:divBdr>
    </w:div>
    <w:div w:id="1625890913">
      <w:bodyDiv w:val="1"/>
      <w:marLeft w:val="0"/>
      <w:marRight w:val="0"/>
      <w:marTop w:val="0"/>
      <w:marBottom w:val="0"/>
      <w:divBdr>
        <w:top w:val="none" w:sz="0" w:space="0" w:color="auto"/>
        <w:left w:val="none" w:sz="0" w:space="0" w:color="auto"/>
        <w:bottom w:val="none" w:sz="0" w:space="0" w:color="auto"/>
        <w:right w:val="none" w:sz="0" w:space="0" w:color="auto"/>
      </w:divBdr>
    </w:div>
    <w:div w:id="169072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1525</Words>
  <Characters>8389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RFI</vt:lpstr>
    </vt:vector>
  </TitlesOfParts>
  <Company/>
  <LinksUpToDate>false</LinksUpToDate>
  <CharactersWithSpaces>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RFI</dc:title>
  <dc:creator>Caroline MONNIER</dc:creator>
  <cp:lastModifiedBy>Victorien CHANTELOUP</cp:lastModifiedBy>
  <cp:revision>9</cp:revision>
  <dcterms:created xsi:type="dcterms:W3CDTF">2025-10-24T10:39:00Z</dcterms:created>
  <dcterms:modified xsi:type="dcterms:W3CDTF">2025-11-17T08:08:00Z</dcterms:modified>
  <cp:version>1048576</cp:version>
</cp:coreProperties>
</file>